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EBC3" w14:textId="5D939D8B" w:rsidR="0089701A" w:rsidRPr="004616F2" w:rsidRDefault="34C53FB5" w:rsidP="00A82AA1">
      <w:pPr>
        <w:rPr>
          <w:lang w:val="ca-ES-valencia"/>
        </w:rPr>
      </w:pPr>
      <w:r w:rsidRPr="004616F2">
        <w:rPr>
          <w:lang w:val="ca-ES-valencia"/>
        </w:rPr>
        <w:t xml:space="preserve">RESOLUCIÓ </w:t>
      </w:r>
      <w:r w:rsidRPr="00DC03AC">
        <w:rPr>
          <w:lang w:val="ca-ES-valencia"/>
        </w:rPr>
        <w:t xml:space="preserve">de </w:t>
      </w:r>
      <w:r w:rsidR="00DC03AC" w:rsidRPr="00DC03AC">
        <w:rPr>
          <w:lang w:val="ca-ES-valencia"/>
        </w:rPr>
        <w:t>___</w:t>
      </w:r>
      <w:r w:rsidRPr="00DC03AC">
        <w:rPr>
          <w:lang w:val="ca-ES-valencia"/>
        </w:rPr>
        <w:t xml:space="preserve"> de </w:t>
      </w:r>
      <w:r w:rsidR="00DC03AC" w:rsidRPr="00DC03AC">
        <w:rPr>
          <w:lang w:val="ca-ES-valencia"/>
        </w:rPr>
        <w:t xml:space="preserve">____ </w:t>
      </w:r>
      <w:r w:rsidRPr="00DC03AC">
        <w:rPr>
          <w:lang w:val="ca-ES-valencia"/>
        </w:rPr>
        <w:t>de</w:t>
      </w:r>
      <w:r w:rsidRPr="004616F2">
        <w:rPr>
          <w:lang w:val="ca-ES-valencia"/>
        </w:rPr>
        <w:t xml:space="preserve"> 2022, de la Secretaria Autonòmica d’Educació i Formació Professional, per la qual es dicten instruccions </w:t>
      </w:r>
      <w:r w:rsidR="43155B6E" w:rsidRPr="004616F2">
        <w:rPr>
          <w:lang w:val="ca-ES-valencia"/>
        </w:rPr>
        <w:t>relatives a</w:t>
      </w:r>
      <w:r w:rsidRPr="004616F2">
        <w:rPr>
          <w:lang w:val="ca-ES-valencia"/>
        </w:rPr>
        <w:t xml:space="preserve"> l’avaluació </w:t>
      </w:r>
      <w:r w:rsidR="000726CE" w:rsidRPr="004616F2">
        <w:rPr>
          <w:lang w:val="ca-ES-valencia"/>
        </w:rPr>
        <w:t>final</w:t>
      </w:r>
      <w:r w:rsidRPr="004616F2">
        <w:rPr>
          <w:lang w:val="ca-ES-valencia"/>
        </w:rPr>
        <w:t xml:space="preserve"> i la promoció en Educació Primària, així com</w:t>
      </w:r>
      <w:r w:rsidR="00BD1F31">
        <w:rPr>
          <w:lang w:val="ca-ES-valencia"/>
        </w:rPr>
        <w:t xml:space="preserve"> a</w:t>
      </w:r>
      <w:r w:rsidRPr="004616F2">
        <w:rPr>
          <w:lang w:val="ca-ES-valencia"/>
        </w:rPr>
        <w:t xml:space="preserve"> l’avaluació</w:t>
      </w:r>
      <w:r w:rsidR="00E620C8" w:rsidRPr="004616F2">
        <w:rPr>
          <w:lang w:val="ca-ES-valencia"/>
        </w:rPr>
        <w:t xml:space="preserve"> final</w:t>
      </w:r>
      <w:r w:rsidRPr="004616F2">
        <w:rPr>
          <w:lang w:val="ca-ES-valencia"/>
        </w:rPr>
        <w:t xml:space="preserve">, </w:t>
      </w:r>
      <w:r w:rsidR="00A5660F">
        <w:rPr>
          <w:lang w:val="ca-ES-valencia"/>
        </w:rPr>
        <w:t xml:space="preserve">la </w:t>
      </w:r>
      <w:r w:rsidRPr="004616F2">
        <w:rPr>
          <w:lang w:val="ca-ES-valencia"/>
        </w:rPr>
        <w:t xml:space="preserve">promoció i </w:t>
      </w:r>
      <w:r w:rsidR="00A5660F">
        <w:rPr>
          <w:lang w:val="ca-ES-valencia"/>
        </w:rPr>
        <w:t xml:space="preserve">la </w:t>
      </w:r>
      <w:r w:rsidRPr="004616F2">
        <w:rPr>
          <w:lang w:val="ca-ES-valencia"/>
        </w:rPr>
        <w:t xml:space="preserve">titulació en Educació Secundària Obligatòria, en Batxillerat, en els ensenyaments de l’Educació de les Persones Adultes i en la Formació Professional </w:t>
      </w:r>
      <w:r w:rsidR="005617ED" w:rsidRPr="004616F2">
        <w:rPr>
          <w:lang w:val="ca-ES-valencia"/>
        </w:rPr>
        <w:t>per al curs 2021-2022</w:t>
      </w:r>
      <w:r w:rsidRPr="004616F2">
        <w:rPr>
          <w:lang w:val="ca-ES-valencia"/>
        </w:rPr>
        <w:t>.</w:t>
      </w:r>
    </w:p>
    <w:p w14:paraId="736C9860" w14:textId="0D2E2ED0" w:rsidR="40BF2282" w:rsidRPr="004616F2" w:rsidRDefault="40BF2282" w:rsidP="004F6543">
      <w:pPr>
        <w:rPr>
          <w:rFonts w:eastAsia="Calibri"/>
          <w:lang w:val="ca-ES-valencia"/>
        </w:rPr>
      </w:pPr>
    </w:p>
    <w:p w14:paraId="10F16DDF" w14:textId="3EFC7372" w:rsidR="62E72FC8" w:rsidRPr="00E276A2" w:rsidRDefault="62E72FC8" w:rsidP="0CA061F8">
      <w:pPr>
        <w:spacing w:line="257" w:lineRule="auto"/>
        <w:rPr>
          <w:lang w:val="ca-ES-valencia"/>
        </w:rPr>
      </w:pPr>
      <w:r w:rsidRPr="004616F2">
        <w:rPr>
          <w:rFonts w:eastAsia="Arial"/>
          <w:lang w:val="ca-ES-valencia"/>
        </w:rPr>
        <w:t>La Llei orgànica 3/2020, de 29 de desembre, per la qual es modifica la Llei orgànica 2/2006, de 3 de maig, d’Educació</w:t>
      </w:r>
      <w:r w:rsidR="0F9A7F2F" w:rsidRPr="004616F2">
        <w:rPr>
          <w:rFonts w:eastAsia="Arial"/>
          <w:lang w:val="ca-ES-valencia"/>
        </w:rPr>
        <w:t xml:space="preserve"> (LOMLOE)</w:t>
      </w:r>
      <w:r w:rsidRPr="004616F2">
        <w:rPr>
          <w:rFonts w:eastAsia="Arial"/>
          <w:lang w:val="ca-ES-valencia"/>
        </w:rPr>
        <w:t xml:space="preserve">, té la finalitat d’establir </w:t>
      </w:r>
      <w:r w:rsidR="00BD1F31">
        <w:rPr>
          <w:rFonts w:eastAsia="Arial"/>
          <w:lang w:val="ca-ES-valencia"/>
        </w:rPr>
        <w:t xml:space="preserve">un </w:t>
      </w:r>
      <w:r w:rsidRPr="004616F2">
        <w:rPr>
          <w:rFonts w:eastAsia="Arial"/>
          <w:lang w:val="ca-ES-valencia"/>
        </w:rPr>
        <w:t>ordenament legal</w:t>
      </w:r>
      <w:r w:rsidR="00BD1F31">
        <w:rPr>
          <w:rFonts w:eastAsia="Arial"/>
          <w:lang w:val="ca-ES-valencia"/>
        </w:rPr>
        <w:t xml:space="preserve"> renovat</w:t>
      </w:r>
      <w:r w:rsidRPr="004616F2">
        <w:rPr>
          <w:rFonts w:eastAsia="Arial"/>
          <w:lang w:val="ca-ES-valencia"/>
        </w:rPr>
        <w:t xml:space="preserve"> que augmente les oportunitats educatives i formatives de tota la població, </w:t>
      </w:r>
      <w:r w:rsidR="00BD1F31">
        <w:rPr>
          <w:rFonts w:eastAsia="Arial"/>
          <w:lang w:val="ca-ES-valencia"/>
        </w:rPr>
        <w:t>que</w:t>
      </w:r>
      <w:r w:rsidRPr="004616F2">
        <w:rPr>
          <w:rFonts w:eastAsia="Arial"/>
          <w:lang w:val="ca-ES-valencia"/>
        </w:rPr>
        <w:t xml:space="preserve"> contribuïsca a la millora dels resultats educatius de l’alumnat, i satisfaça la demanda generalitzada en la societat espanyola d’una educació de qualitat per a totes les persones.</w:t>
      </w:r>
    </w:p>
    <w:p w14:paraId="581E8FC0" w14:textId="2A7C64F4" w:rsidR="62E72FC8" w:rsidRPr="004616F2" w:rsidRDefault="62E72FC8" w:rsidP="0CA061F8">
      <w:r w:rsidRPr="004616F2">
        <w:rPr>
          <w:rFonts w:eastAsia="Arial"/>
          <w:lang w:val="ca-ES-valencia"/>
        </w:rPr>
        <w:t>Aquesta nova llei modifica significativament la regulació de l'avaluació, la promoció i la titulació en les etapes que integren l'educació obligatòria i el Batxillerat, basant-la principalment en la consecució dels objectius i en l'adquisició de les competències que s'estimen necessaris per a la formació de l'alumnat a cada moment.</w:t>
      </w:r>
    </w:p>
    <w:p w14:paraId="080F82DB" w14:textId="5BD7D019" w:rsidR="62E72FC8" w:rsidRPr="00E276A2" w:rsidRDefault="62E72FC8" w:rsidP="0CA061F8">
      <w:pPr>
        <w:rPr>
          <w:lang w:val="ca-ES-valencia"/>
        </w:rPr>
      </w:pPr>
      <w:r w:rsidRPr="004616F2">
        <w:rPr>
          <w:rFonts w:eastAsia="Arial"/>
          <w:lang w:val="ca-ES-valencia"/>
        </w:rPr>
        <w:t>En el calendari d'implantació que recull la seua disposició final cinquena, la nova llei preveu la incorporació de les modificacions previstes en diferents fases, combinant la conveniència de no ajornar més del necessari la renovació del sistema amb la necessitat que les Administracions disposen de temps per a la regulació d'aquells aspectes que exigeixen una preparació més laboriosa. D'acord amb aquest calendari, les modificacions introduïdes en l'avaluació i condicions de promoció de les diferents etapes educatives, així com les relatives a les condicions de titulació d'Educació Secundària Obligatòria, Cicles Formatius de Grau Bàsic i Batxillerat s'implantaran a l'inici del curs següent a l'entrada en vigor de la llei, si bé, la incorporació gradual de les modificacions introduïdes en el currículum, l'organització i objectius de les diferents etapes es posposen al curs escolar que s'inicie un any després.</w:t>
      </w:r>
    </w:p>
    <w:p w14:paraId="589A5875" w14:textId="0DFAD3CD" w:rsidR="62E72FC8" w:rsidRPr="004616F2" w:rsidRDefault="62E72FC8" w:rsidP="005413D5">
      <w:pPr>
        <w:rPr>
          <w:rFonts w:eastAsia="Calibri"/>
          <w:lang w:val="ca-ES-valencia"/>
        </w:rPr>
      </w:pPr>
      <w:r w:rsidRPr="004616F2">
        <w:rPr>
          <w:rFonts w:eastAsia="Arial"/>
          <w:lang w:val="ca-ES-valencia"/>
        </w:rPr>
        <w:t>Per tot açò, el Ministeri d’Educació i Formació Professional ha publicat el Reial decret 984/2021, de 16 de novembre, pel qual es regul</w:t>
      </w:r>
      <w:r w:rsidR="00733633" w:rsidRPr="004616F2">
        <w:rPr>
          <w:rFonts w:eastAsia="Arial"/>
          <w:lang w:val="ca-ES-valencia"/>
        </w:rPr>
        <w:t>en</w:t>
      </w:r>
      <w:r w:rsidRPr="004616F2">
        <w:rPr>
          <w:rFonts w:eastAsia="Arial"/>
          <w:lang w:val="ca-ES-valencia"/>
        </w:rPr>
        <w:t xml:space="preserve"> l’avaluació i la promoció en l’Educació Primària, així com l’avaluació, la promoció i la titulació en l’Educació Secundària Obligatòria, el Batxillerat i la Formació Professional (BOE </w:t>
      </w:r>
      <w:r w:rsidR="00F71605" w:rsidRPr="004616F2">
        <w:rPr>
          <w:rFonts w:eastAsia="Arial"/>
          <w:lang w:val="ca-ES-valencia"/>
        </w:rPr>
        <w:t xml:space="preserve">núm. </w:t>
      </w:r>
      <w:r w:rsidRPr="004616F2">
        <w:rPr>
          <w:rFonts w:eastAsia="Arial"/>
          <w:lang w:val="ca-ES-valencia"/>
        </w:rPr>
        <w:t>275, 17</w:t>
      </w:r>
      <w:r w:rsidR="00F53383" w:rsidRPr="004616F2">
        <w:rPr>
          <w:rFonts w:eastAsia="Arial"/>
          <w:lang w:val="ca-ES-valencia"/>
        </w:rPr>
        <w:t>.11.2021</w:t>
      </w:r>
      <w:r w:rsidR="00D86D55" w:rsidRPr="004616F2">
        <w:rPr>
          <w:rFonts w:eastAsia="Arial"/>
          <w:lang w:val="ca-ES-valencia"/>
        </w:rPr>
        <w:t>)</w:t>
      </w:r>
      <w:r w:rsidR="00C41BEE">
        <w:rPr>
          <w:rFonts w:eastAsia="Arial"/>
          <w:lang w:val="ca-ES-valencia"/>
        </w:rPr>
        <w:t xml:space="preserve">. </w:t>
      </w:r>
      <w:r w:rsidR="009633D3" w:rsidRPr="004616F2">
        <w:rPr>
          <w:rFonts w:eastAsia="Arial"/>
          <w:lang w:val="ca-ES-valencia"/>
        </w:rPr>
        <w:t xml:space="preserve"> </w:t>
      </w:r>
      <w:r w:rsidR="00C41BEE">
        <w:rPr>
          <w:rFonts w:eastAsia="Arial"/>
          <w:lang w:val="ca-ES-valencia"/>
        </w:rPr>
        <w:t>C</w:t>
      </w:r>
      <w:r w:rsidR="009633D3" w:rsidRPr="004616F2">
        <w:rPr>
          <w:rFonts w:eastAsia="Arial"/>
          <w:lang w:val="ca-ES-valencia"/>
        </w:rPr>
        <w:t xml:space="preserve">al </w:t>
      </w:r>
      <w:r w:rsidR="00205F51" w:rsidRPr="004616F2">
        <w:rPr>
          <w:rFonts w:eastAsia="Arial"/>
          <w:lang w:val="ca-ES-valencia"/>
        </w:rPr>
        <w:t xml:space="preserve">assenyalar que aquest reial decret té caràcter de norma bàsica </w:t>
      </w:r>
      <w:r w:rsidR="00E93A3C" w:rsidRPr="004616F2">
        <w:rPr>
          <w:rFonts w:eastAsia="Arial"/>
          <w:lang w:val="ca-ES-valencia"/>
        </w:rPr>
        <w:t xml:space="preserve">l’aplicació del qual </w:t>
      </w:r>
      <w:r w:rsidR="003E7890" w:rsidRPr="004616F2">
        <w:rPr>
          <w:rFonts w:eastAsia="Arial"/>
          <w:lang w:val="ca-ES-valencia"/>
        </w:rPr>
        <w:t xml:space="preserve">s’ha </w:t>
      </w:r>
      <w:r w:rsidR="002F45BC" w:rsidRPr="004616F2">
        <w:rPr>
          <w:rFonts w:eastAsia="Arial"/>
          <w:lang w:val="ca-ES-valencia"/>
        </w:rPr>
        <w:t>d’</w:t>
      </w:r>
      <w:r w:rsidR="003E7890" w:rsidRPr="004616F2">
        <w:rPr>
          <w:rFonts w:eastAsia="Arial"/>
          <w:lang w:val="ca-ES-valencia"/>
        </w:rPr>
        <w:t xml:space="preserve">implementar </w:t>
      </w:r>
      <w:r w:rsidR="006847E7" w:rsidRPr="004616F2">
        <w:rPr>
          <w:rFonts w:eastAsia="Arial"/>
          <w:lang w:val="ca-ES-valencia"/>
        </w:rPr>
        <w:t xml:space="preserve">en </w:t>
      </w:r>
      <w:r w:rsidR="002F45BC" w:rsidRPr="004616F2">
        <w:rPr>
          <w:rFonts w:eastAsia="Arial"/>
          <w:lang w:val="ca-ES-valencia"/>
        </w:rPr>
        <w:t>aquest</w:t>
      </w:r>
      <w:r w:rsidR="006847E7" w:rsidRPr="004616F2">
        <w:rPr>
          <w:rFonts w:eastAsia="Arial"/>
          <w:lang w:val="ca-ES-valencia"/>
        </w:rPr>
        <w:t xml:space="preserve"> curs acadèmic 2021-2022.</w:t>
      </w:r>
    </w:p>
    <w:p w14:paraId="58C68683" w14:textId="13989624" w:rsidR="62E72FC8" w:rsidRPr="004616F2" w:rsidRDefault="7CF922AF" w:rsidP="292399C3">
      <w:pPr>
        <w:spacing w:line="257" w:lineRule="auto"/>
        <w:rPr>
          <w:rFonts w:eastAsia="Arial"/>
          <w:lang w:val="ca-ES-valencia"/>
        </w:rPr>
      </w:pPr>
      <w:r w:rsidRPr="004616F2">
        <w:rPr>
          <w:rFonts w:eastAsia="Arial"/>
          <w:lang w:val="ca-ES-valencia"/>
        </w:rPr>
        <w:t>A</w:t>
      </w:r>
      <w:r w:rsidR="62E72FC8" w:rsidRPr="004616F2">
        <w:rPr>
          <w:rFonts w:eastAsia="Arial"/>
          <w:lang w:val="ca-ES-valencia"/>
        </w:rPr>
        <w:t xml:space="preserve">questes instruccions tenen la finalitat d’adaptar la normativa de l’àmbit del sistema educatiu </w:t>
      </w:r>
      <w:r w:rsidR="00A82AA1">
        <w:rPr>
          <w:rFonts w:eastAsia="Arial"/>
          <w:lang w:val="ca-ES-valencia"/>
        </w:rPr>
        <w:t>valencià</w:t>
      </w:r>
      <w:r w:rsidR="62E72FC8" w:rsidRPr="004616F2">
        <w:rPr>
          <w:rFonts w:eastAsia="Arial"/>
          <w:lang w:val="ca-ES-valencia"/>
        </w:rPr>
        <w:t xml:space="preserve">, a allò que estableix el Reial decret 984/2021, de 16 de novembre, tot això amb el propòsit de facilitar als centres educatius l’organització de les seues tasques relacionades amb l’avaluació </w:t>
      </w:r>
      <w:r w:rsidR="009205F5" w:rsidRPr="004616F2">
        <w:rPr>
          <w:rFonts w:eastAsia="Arial"/>
          <w:lang w:val="ca-ES-valencia"/>
        </w:rPr>
        <w:t>final</w:t>
      </w:r>
      <w:r w:rsidR="62E72FC8" w:rsidRPr="004616F2">
        <w:rPr>
          <w:rFonts w:eastAsia="Arial"/>
          <w:lang w:val="ca-ES-valencia"/>
        </w:rPr>
        <w:t xml:space="preserve"> i promoció en l’Educació Primària, així com l’avaluació</w:t>
      </w:r>
      <w:r w:rsidR="009205F5" w:rsidRPr="004616F2">
        <w:rPr>
          <w:rFonts w:eastAsia="Arial"/>
          <w:lang w:val="ca-ES-valencia"/>
        </w:rPr>
        <w:t xml:space="preserve"> final</w:t>
      </w:r>
      <w:r w:rsidR="62E72FC8" w:rsidRPr="004616F2">
        <w:rPr>
          <w:rFonts w:eastAsia="Arial"/>
          <w:lang w:val="ca-ES-valencia"/>
        </w:rPr>
        <w:t>, promoció i titulació en Educació Secundària Obligatòria, Batxillerat i Formació Professional.</w:t>
      </w:r>
    </w:p>
    <w:p w14:paraId="6C5FC2A6" w14:textId="35FED693" w:rsidR="40BF2282" w:rsidRPr="004616F2" w:rsidRDefault="0091151C" w:rsidP="0091151C">
      <w:pPr>
        <w:rPr>
          <w:lang w:val="ca-ES-valencia"/>
        </w:rPr>
      </w:pPr>
      <w:r w:rsidRPr="004616F2">
        <w:rPr>
          <w:lang w:val="ca-ES-valencia"/>
        </w:rPr>
        <w:t xml:space="preserve">De conformitat amb el Decret 5/2019, de 16 de juny, del president de la Generalitat, pel qual es determinen el nombre i la denominació de les conselleries, i les seues atribucions (DOGV </w:t>
      </w:r>
      <w:r w:rsidR="000544DB">
        <w:rPr>
          <w:lang w:val="ca-ES-valencia"/>
        </w:rPr>
        <w:t xml:space="preserve">núm. </w:t>
      </w:r>
      <w:r w:rsidRPr="004616F2">
        <w:rPr>
          <w:lang w:val="ca-ES-valencia"/>
        </w:rPr>
        <w:t xml:space="preserve">8572, 17.06.2019), i el Decret 7/2019, de 20 de juny, del president de la Generalitat, pel qual es determinen les secretaries autonòmiques de l’Administració del Consell (DOGV </w:t>
      </w:r>
      <w:r w:rsidR="000544DB">
        <w:rPr>
          <w:lang w:val="ca-ES-valencia"/>
        </w:rPr>
        <w:t xml:space="preserve">núm. </w:t>
      </w:r>
      <w:r w:rsidRPr="004616F2">
        <w:rPr>
          <w:lang w:val="ca-ES-valencia"/>
        </w:rPr>
        <w:t>8576, 21.06.2019), resolc:</w:t>
      </w:r>
    </w:p>
    <w:p w14:paraId="1FF60FF2" w14:textId="77777777" w:rsidR="004B27DC" w:rsidRPr="004616F2" w:rsidRDefault="004B27DC" w:rsidP="0091151C">
      <w:pPr>
        <w:rPr>
          <w:lang w:val="ca-ES-valencia"/>
        </w:rPr>
      </w:pPr>
      <w:r w:rsidRPr="004616F2">
        <w:rPr>
          <w:lang w:val="ca-ES-valencia"/>
        </w:rPr>
        <w:lastRenderedPageBreak/>
        <w:t xml:space="preserve">Apartat únic </w:t>
      </w:r>
    </w:p>
    <w:p w14:paraId="450EB8FC" w14:textId="7435D195" w:rsidR="004B27DC" w:rsidRPr="004616F2" w:rsidRDefault="004B27DC" w:rsidP="0091151C">
      <w:pPr>
        <w:rPr>
          <w:lang w:val="ca-ES-valencia"/>
        </w:rPr>
      </w:pPr>
      <w:r w:rsidRPr="004616F2">
        <w:rPr>
          <w:lang w:val="ca-ES-valencia"/>
        </w:rPr>
        <w:t>Aprovar les instruccions incloses en l’annex únic, a les quals haurà d’ajustar-se l’</w:t>
      </w:r>
      <w:r w:rsidR="007713CA" w:rsidRPr="004616F2">
        <w:rPr>
          <w:lang w:val="ca-ES-valencia"/>
        </w:rPr>
        <w:t>avaluació</w:t>
      </w:r>
      <w:r w:rsidR="00B72F56" w:rsidRPr="004616F2">
        <w:rPr>
          <w:lang w:val="ca-ES-valencia"/>
        </w:rPr>
        <w:t xml:space="preserve"> </w:t>
      </w:r>
      <w:r w:rsidR="00DB5BEA" w:rsidRPr="004616F2">
        <w:rPr>
          <w:lang w:val="ca-ES-valencia"/>
        </w:rPr>
        <w:t>final</w:t>
      </w:r>
      <w:r w:rsidR="00B72F56" w:rsidRPr="004616F2">
        <w:rPr>
          <w:lang w:val="ca-ES-valencia"/>
        </w:rPr>
        <w:t xml:space="preserve"> i</w:t>
      </w:r>
      <w:r w:rsidR="00623785" w:rsidRPr="004616F2">
        <w:rPr>
          <w:lang w:val="ca-ES-valencia"/>
        </w:rPr>
        <w:t xml:space="preserve"> la promoció en</w:t>
      </w:r>
      <w:r w:rsidR="007713CA" w:rsidRPr="004616F2">
        <w:rPr>
          <w:lang w:val="ca-ES-valencia"/>
        </w:rPr>
        <w:t xml:space="preserve"> </w:t>
      </w:r>
      <w:r w:rsidR="00B72F56" w:rsidRPr="004616F2">
        <w:rPr>
          <w:lang w:val="ca-ES-valencia"/>
        </w:rPr>
        <w:t>Educació Primària, així com l’avaluació</w:t>
      </w:r>
      <w:r w:rsidR="00DB5BEA" w:rsidRPr="004616F2">
        <w:rPr>
          <w:lang w:val="ca-ES-valencia"/>
        </w:rPr>
        <w:t xml:space="preserve"> final</w:t>
      </w:r>
      <w:r w:rsidR="00B72F56" w:rsidRPr="004616F2">
        <w:rPr>
          <w:lang w:val="ca-ES-valencia"/>
        </w:rPr>
        <w:t xml:space="preserve">, promoció i titulació en Educació Secundària Obligatòria, en Batxillerat, en els ensenyaments de l’Educació de les Persones Adultes i en la Formació Professional </w:t>
      </w:r>
      <w:r w:rsidR="004D7F22" w:rsidRPr="004616F2">
        <w:rPr>
          <w:lang w:val="ca-ES-valencia"/>
        </w:rPr>
        <w:t xml:space="preserve">per al curs 2021-2022. </w:t>
      </w:r>
    </w:p>
    <w:p w14:paraId="32F60E6C" w14:textId="2769BD63" w:rsidR="0091151C" w:rsidRPr="004616F2" w:rsidRDefault="004B27DC" w:rsidP="0091151C">
      <w:r w:rsidRPr="00DC03AC">
        <w:rPr>
          <w:lang w:val="ca-ES-valencia"/>
        </w:rPr>
        <w:t xml:space="preserve">València, </w:t>
      </w:r>
      <w:r w:rsidR="00DC03AC" w:rsidRPr="00DC03AC">
        <w:rPr>
          <w:lang w:val="ca-ES-valencia"/>
        </w:rPr>
        <w:t>__</w:t>
      </w:r>
      <w:r w:rsidRPr="00DC03AC">
        <w:rPr>
          <w:lang w:val="ca-ES-valencia"/>
        </w:rPr>
        <w:t xml:space="preserve"> de </w:t>
      </w:r>
      <w:r w:rsidR="00DC03AC" w:rsidRPr="00DC03AC">
        <w:rPr>
          <w:lang w:val="ca-ES-valencia"/>
        </w:rPr>
        <w:t>____</w:t>
      </w:r>
      <w:r w:rsidRPr="00DC03AC">
        <w:rPr>
          <w:lang w:val="ca-ES-valencia"/>
        </w:rPr>
        <w:t xml:space="preserve"> de 202</w:t>
      </w:r>
      <w:r w:rsidR="00D47569" w:rsidRPr="00DC03AC">
        <w:rPr>
          <w:lang w:val="ca-ES-valencia"/>
        </w:rPr>
        <w:t>2</w:t>
      </w:r>
      <w:r w:rsidRPr="00DC03AC">
        <w:rPr>
          <w:lang w:val="ca-ES-valencia"/>
        </w:rPr>
        <w:t>.</w:t>
      </w:r>
      <w:r w:rsidRPr="004616F2">
        <w:rPr>
          <w:lang w:val="ca-ES-valencia"/>
        </w:rPr>
        <w:t xml:space="preserve"> El Secretari Autonòmic d’Educació i Formació Professional: Miguel Soler Gracia</w:t>
      </w:r>
      <w:r w:rsidRPr="004616F2">
        <w:t>.</w:t>
      </w:r>
    </w:p>
    <w:p w14:paraId="32ED5FE8" w14:textId="0C37F25C" w:rsidR="00D47569" w:rsidRPr="004616F2" w:rsidRDefault="00D47569" w:rsidP="00D47569">
      <w:pPr>
        <w:jc w:val="center"/>
      </w:pPr>
      <w:r w:rsidRPr="004616F2">
        <w:t>ANNEX ÚNIC</w:t>
      </w:r>
    </w:p>
    <w:p w14:paraId="565E8721" w14:textId="4E161C6A" w:rsidR="00D47569" w:rsidRPr="004616F2" w:rsidRDefault="00D47569" w:rsidP="00D47569">
      <w:pPr>
        <w:rPr>
          <w:lang w:val="ca-ES-valencia"/>
        </w:rPr>
      </w:pPr>
      <w:r w:rsidRPr="004616F2">
        <w:rPr>
          <w:lang w:val="ca-ES-valencia"/>
        </w:rPr>
        <w:t xml:space="preserve">Instruccions relatives a l’avaluació </w:t>
      </w:r>
      <w:r w:rsidR="004D7F22" w:rsidRPr="004616F2">
        <w:rPr>
          <w:lang w:val="ca-ES-valencia"/>
        </w:rPr>
        <w:t>final</w:t>
      </w:r>
      <w:r w:rsidRPr="004616F2">
        <w:rPr>
          <w:lang w:val="ca-ES-valencia"/>
        </w:rPr>
        <w:t xml:space="preserve"> i la promoció en Educació Primària, així com l’avaluació</w:t>
      </w:r>
      <w:r w:rsidR="004D7F22" w:rsidRPr="004616F2">
        <w:rPr>
          <w:lang w:val="ca-ES-valencia"/>
        </w:rPr>
        <w:t xml:space="preserve"> final</w:t>
      </w:r>
      <w:r w:rsidRPr="004616F2">
        <w:rPr>
          <w:lang w:val="ca-ES-valencia"/>
        </w:rPr>
        <w:t xml:space="preserve">, promoció i titulació en Educació Secundària Obligatòria, en Batxillerat, en els ensenyaments de l’Educació de les Persones Adultes i en la Formació Professional </w:t>
      </w:r>
      <w:r w:rsidR="004D7F22" w:rsidRPr="004616F2">
        <w:rPr>
          <w:lang w:val="ca-ES-valencia"/>
        </w:rPr>
        <w:t>per al curs 2021-2022.</w:t>
      </w:r>
      <w:r w:rsidRPr="004616F2">
        <w:rPr>
          <w:lang w:val="ca-ES-valencia"/>
        </w:rPr>
        <w:t xml:space="preserve"> </w:t>
      </w:r>
    </w:p>
    <w:p w14:paraId="18E65635" w14:textId="77777777" w:rsidR="00E17D82" w:rsidRPr="004616F2" w:rsidRDefault="00E17D82" w:rsidP="00D47569">
      <w:pPr>
        <w:rPr>
          <w:lang w:val="ca-ES-valencia"/>
        </w:rPr>
      </w:pPr>
    </w:p>
    <w:p w14:paraId="0677C04D" w14:textId="39A6AA6C" w:rsidR="00E17D82" w:rsidRPr="004616F2" w:rsidRDefault="00E17D82" w:rsidP="00D47569">
      <w:pPr>
        <w:rPr>
          <w:b/>
          <w:bCs/>
          <w:sz w:val="24"/>
          <w:szCs w:val="24"/>
          <w:lang w:val="ca-ES-valencia"/>
        </w:rPr>
      </w:pPr>
      <w:r w:rsidRPr="004616F2">
        <w:rPr>
          <w:b/>
          <w:bCs/>
          <w:sz w:val="24"/>
          <w:szCs w:val="24"/>
          <w:lang w:val="ca-ES-valencia"/>
        </w:rPr>
        <w:t>ÍNDEX</w:t>
      </w:r>
    </w:p>
    <w:sdt>
      <w:sdtPr>
        <w:rPr>
          <w:rFonts w:ascii="Arial" w:eastAsiaTheme="minorHAnsi" w:hAnsi="Arial" w:cs="Arial"/>
          <w:color w:val="auto"/>
          <w:sz w:val="20"/>
          <w:szCs w:val="20"/>
          <w:lang w:val="es-ES" w:eastAsia="en-US"/>
        </w:rPr>
        <w:id w:val="-1482384827"/>
        <w:docPartObj>
          <w:docPartGallery w:val="Table of Contents"/>
          <w:docPartUnique/>
        </w:docPartObj>
      </w:sdtPr>
      <w:sdtEndPr>
        <w:rPr>
          <w:b/>
          <w:bCs/>
        </w:rPr>
      </w:sdtEndPr>
      <w:sdtContent>
        <w:p w14:paraId="3C56FE69" w14:textId="0C1481BF" w:rsidR="003242D3" w:rsidRPr="004616F2" w:rsidRDefault="003242D3">
          <w:pPr>
            <w:pStyle w:val="TtoldelIDC"/>
            <w:rPr>
              <w:color w:val="auto"/>
              <w:sz w:val="20"/>
              <w:szCs w:val="20"/>
            </w:rPr>
          </w:pPr>
        </w:p>
        <w:p w14:paraId="4E263415" w14:textId="3B88C394" w:rsidR="00262E26" w:rsidRPr="004616F2" w:rsidRDefault="003242D3">
          <w:pPr>
            <w:pStyle w:val="IDC1"/>
            <w:tabs>
              <w:tab w:val="left" w:pos="440"/>
              <w:tab w:val="right" w:leader="dot" w:pos="8494"/>
            </w:tabs>
            <w:rPr>
              <w:rFonts w:asciiTheme="minorHAnsi" w:eastAsiaTheme="minorEastAsia" w:hAnsiTheme="minorHAnsi" w:cstheme="minorBidi"/>
              <w:noProof/>
              <w:lang w:val="ca-ES-valencia" w:eastAsia="ca-ES-valencia"/>
            </w:rPr>
          </w:pPr>
          <w:r w:rsidRPr="004616F2">
            <w:rPr>
              <w:sz w:val="20"/>
              <w:szCs w:val="20"/>
            </w:rPr>
            <w:fldChar w:fldCharType="begin"/>
          </w:r>
          <w:r w:rsidRPr="004616F2">
            <w:rPr>
              <w:sz w:val="20"/>
              <w:szCs w:val="20"/>
            </w:rPr>
            <w:instrText xml:space="preserve"> TOC \o "1-3" \h \z \u </w:instrText>
          </w:r>
          <w:r w:rsidRPr="004616F2">
            <w:rPr>
              <w:sz w:val="20"/>
              <w:szCs w:val="20"/>
            </w:rPr>
            <w:fldChar w:fldCharType="separate"/>
          </w:r>
          <w:hyperlink w:anchor="_Toc97038265" w:history="1">
            <w:r w:rsidR="00262E26" w:rsidRPr="004616F2">
              <w:rPr>
                <w:rStyle w:val="Enlla"/>
                <w:noProof/>
                <w:color w:val="auto"/>
                <w14:scene3d>
                  <w14:camera w14:prst="orthographicFront"/>
                  <w14:lightRig w14:rig="threePt" w14:dir="t">
                    <w14:rot w14:lat="0" w14:lon="0" w14:rev="0"/>
                  </w14:lightRig>
                </w14:scene3d>
              </w:rPr>
              <w:t>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INSTRUCCIONS GENERALS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_Toc97038265 \h </w:instrText>
            </w:r>
            <w:r w:rsidR="00262E26" w:rsidRPr="004616F2">
              <w:rPr>
                <w:noProof/>
                <w:webHidden/>
              </w:rPr>
            </w:r>
            <w:r w:rsidR="00262E26" w:rsidRPr="004616F2">
              <w:rPr>
                <w:noProof/>
                <w:webHidden/>
              </w:rPr>
              <w:fldChar w:fldCharType="separate"/>
            </w:r>
            <w:r w:rsidR="00076A14">
              <w:rPr>
                <w:noProof/>
                <w:webHidden/>
              </w:rPr>
              <w:t>4</w:t>
            </w:r>
            <w:r w:rsidR="00262E26" w:rsidRPr="004616F2">
              <w:rPr>
                <w:noProof/>
                <w:webHidden/>
              </w:rPr>
              <w:fldChar w:fldCharType="end"/>
            </w:r>
          </w:hyperlink>
        </w:p>
        <w:p w14:paraId="2AA8EF4F" w14:textId="49078D96"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6" w:history="1">
            <w:r w:rsidR="00262E26" w:rsidRPr="004616F2">
              <w:rPr>
                <w:rStyle w:val="Enlla"/>
                <w:noProof/>
                <w:color w:val="auto"/>
              </w:rPr>
              <w:t>1.1.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Objecte.</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_Toc97038266 \h </w:instrText>
            </w:r>
            <w:r w:rsidR="00262E26" w:rsidRPr="004616F2">
              <w:rPr>
                <w:noProof/>
                <w:webHidden/>
              </w:rPr>
            </w:r>
            <w:r w:rsidR="00262E26" w:rsidRPr="004616F2">
              <w:rPr>
                <w:noProof/>
                <w:webHidden/>
              </w:rPr>
              <w:fldChar w:fldCharType="separate"/>
            </w:r>
            <w:r w:rsidR="00076A14">
              <w:rPr>
                <w:noProof/>
                <w:webHidden/>
              </w:rPr>
              <w:t>4</w:t>
            </w:r>
            <w:r w:rsidR="00262E26" w:rsidRPr="004616F2">
              <w:rPr>
                <w:noProof/>
                <w:webHidden/>
              </w:rPr>
              <w:fldChar w:fldCharType="end"/>
            </w:r>
          </w:hyperlink>
        </w:p>
        <w:p w14:paraId="2DF16FD5" w14:textId="53BB388C"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7" w:history="1">
            <w:r w:rsidR="00262E26" w:rsidRPr="004616F2">
              <w:rPr>
                <w:rStyle w:val="Enlla"/>
                <w:noProof/>
                <w:color w:val="auto"/>
              </w:rPr>
              <w:t>1.2.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Àmbit d’aplicació.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_Toc97038267 \h </w:instrText>
            </w:r>
            <w:r w:rsidR="00262E26" w:rsidRPr="004616F2">
              <w:rPr>
                <w:noProof/>
                <w:webHidden/>
              </w:rPr>
            </w:r>
            <w:r w:rsidR="00262E26" w:rsidRPr="004616F2">
              <w:rPr>
                <w:noProof/>
                <w:webHidden/>
              </w:rPr>
              <w:fldChar w:fldCharType="separate"/>
            </w:r>
            <w:r w:rsidR="00076A14">
              <w:rPr>
                <w:noProof/>
                <w:webHidden/>
              </w:rPr>
              <w:t>4</w:t>
            </w:r>
            <w:r w:rsidR="00262E26" w:rsidRPr="004616F2">
              <w:rPr>
                <w:noProof/>
                <w:webHidden/>
              </w:rPr>
              <w:fldChar w:fldCharType="end"/>
            </w:r>
          </w:hyperlink>
        </w:p>
        <w:p w14:paraId="225C18D2" w14:textId="3D48BDC8"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8" w:history="1">
            <w:r w:rsidR="00262E26" w:rsidRPr="004616F2">
              <w:rPr>
                <w:rStyle w:val="Enlla"/>
                <w:noProof/>
                <w:color w:val="auto"/>
              </w:rPr>
              <w:t>1.3.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Referents de l'avaluació.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_Toc97038268 \h </w:instrText>
            </w:r>
            <w:r w:rsidR="00262E26" w:rsidRPr="004616F2">
              <w:rPr>
                <w:noProof/>
                <w:webHidden/>
              </w:rPr>
            </w:r>
            <w:r w:rsidR="00262E26" w:rsidRPr="004616F2">
              <w:rPr>
                <w:noProof/>
                <w:webHidden/>
              </w:rPr>
              <w:fldChar w:fldCharType="separate"/>
            </w:r>
            <w:r w:rsidR="00076A14">
              <w:rPr>
                <w:noProof/>
                <w:webHidden/>
              </w:rPr>
              <w:t>5</w:t>
            </w:r>
            <w:r w:rsidR="00262E26" w:rsidRPr="004616F2">
              <w:rPr>
                <w:noProof/>
                <w:webHidden/>
              </w:rPr>
              <w:fldChar w:fldCharType="end"/>
            </w:r>
          </w:hyperlink>
        </w:p>
        <w:p w14:paraId="4230ECFB" w14:textId="296889D8"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69" w:history="1">
            <w:r w:rsidR="00262E26" w:rsidRPr="004616F2">
              <w:rPr>
                <w:rStyle w:val="Enlla"/>
                <w:noProof/>
                <w:color w:val="auto"/>
              </w:rPr>
              <w:t>1.4.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 xml:space="preserve">Dret </w:t>
            </w:r>
            <w:r w:rsidR="00262E26" w:rsidRPr="004616F2">
              <w:rPr>
                <w:rStyle w:val="Enlla"/>
                <w:noProof/>
                <w:color w:val="auto"/>
              </w:rPr>
              <w:t>de l'alumnat a una avaluació objectiva.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_Toc97038269 \h </w:instrText>
            </w:r>
            <w:r w:rsidR="00262E26" w:rsidRPr="004616F2">
              <w:rPr>
                <w:noProof/>
                <w:webHidden/>
              </w:rPr>
            </w:r>
            <w:r w:rsidR="00262E26" w:rsidRPr="004616F2">
              <w:rPr>
                <w:noProof/>
                <w:webHidden/>
              </w:rPr>
              <w:fldChar w:fldCharType="separate"/>
            </w:r>
            <w:r w:rsidR="00076A14">
              <w:rPr>
                <w:noProof/>
                <w:webHidden/>
              </w:rPr>
              <w:t>6</w:t>
            </w:r>
            <w:r w:rsidR="00262E26" w:rsidRPr="004616F2">
              <w:rPr>
                <w:noProof/>
                <w:webHidden/>
              </w:rPr>
              <w:fldChar w:fldCharType="end"/>
            </w:r>
          </w:hyperlink>
        </w:p>
        <w:p w14:paraId="6A0037F7" w14:textId="172E5B76"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0" w:history="1">
            <w:r w:rsidR="00262E26" w:rsidRPr="004616F2">
              <w:rPr>
                <w:rStyle w:val="Enlla"/>
                <w:noProof/>
                <w:color w:val="auto"/>
              </w:rPr>
              <w:t>1.5.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Participació i dret a la informació de mares, pares o tutors legals.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_Toc97038270 \h </w:instrText>
            </w:r>
            <w:r w:rsidR="00262E26" w:rsidRPr="004616F2">
              <w:rPr>
                <w:noProof/>
                <w:webHidden/>
              </w:rPr>
            </w:r>
            <w:r w:rsidR="00262E26" w:rsidRPr="004616F2">
              <w:rPr>
                <w:noProof/>
                <w:webHidden/>
              </w:rPr>
              <w:fldChar w:fldCharType="separate"/>
            </w:r>
            <w:r w:rsidR="00076A14">
              <w:rPr>
                <w:noProof/>
                <w:webHidden/>
              </w:rPr>
              <w:t>6</w:t>
            </w:r>
            <w:r w:rsidR="00262E26" w:rsidRPr="004616F2">
              <w:rPr>
                <w:noProof/>
                <w:webHidden/>
              </w:rPr>
              <w:fldChar w:fldCharType="end"/>
            </w:r>
          </w:hyperlink>
        </w:p>
        <w:p w14:paraId="256FF651" w14:textId="4B607654"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1" w:history="1">
            <w:r w:rsidR="00262E26" w:rsidRPr="004616F2">
              <w:rPr>
                <w:rStyle w:val="Enlla"/>
                <w:noProof/>
                <w:color w:val="auto"/>
              </w:rPr>
              <w:t>1.6.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Atenció a les diferències individuals en l'avaluació.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_Toc97038271 \h </w:instrText>
            </w:r>
            <w:r w:rsidR="00262E26" w:rsidRPr="004616F2">
              <w:rPr>
                <w:noProof/>
                <w:webHidden/>
              </w:rPr>
            </w:r>
            <w:r w:rsidR="00262E26" w:rsidRPr="004616F2">
              <w:rPr>
                <w:noProof/>
                <w:webHidden/>
              </w:rPr>
              <w:fldChar w:fldCharType="separate"/>
            </w:r>
            <w:r w:rsidR="00076A14">
              <w:rPr>
                <w:noProof/>
                <w:webHidden/>
              </w:rPr>
              <w:t>6</w:t>
            </w:r>
            <w:r w:rsidR="00262E26" w:rsidRPr="004616F2">
              <w:rPr>
                <w:noProof/>
                <w:webHidden/>
              </w:rPr>
              <w:fldChar w:fldCharType="end"/>
            </w:r>
          </w:hyperlink>
        </w:p>
        <w:p w14:paraId="5349575E" w14:textId="28A21871"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72" w:history="1">
            <w:r w:rsidR="00262E26" w:rsidRPr="004616F2">
              <w:rPr>
                <w:rStyle w:val="Enlla"/>
                <w:noProof/>
                <w:color w:val="auto"/>
                <w14:scene3d>
                  <w14:camera w14:prst="orthographicFront"/>
                  <w14:lightRig w14:rig="threePt" w14:dir="t">
                    <w14:rot w14:lat="0" w14:lon="0" w14:rev="0"/>
                  </w14:lightRig>
                </w14:scene3d>
              </w:rPr>
              <w:t>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 L’ETAPA D’EDUCACIÓ PRIMÀRIA.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_Toc97038272 \h </w:instrText>
            </w:r>
            <w:r w:rsidR="00262E26" w:rsidRPr="004616F2">
              <w:rPr>
                <w:noProof/>
                <w:webHidden/>
              </w:rPr>
            </w:r>
            <w:r w:rsidR="00262E26" w:rsidRPr="004616F2">
              <w:rPr>
                <w:noProof/>
                <w:webHidden/>
              </w:rPr>
              <w:fldChar w:fldCharType="separate"/>
            </w:r>
            <w:r w:rsidR="00076A14">
              <w:rPr>
                <w:noProof/>
                <w:webHidden/>
              </w:rPr>
              <w:t>7</w:t>
            </w:r>
            <w:r w:rsidR="00262E26" w:rsidRPr="004616F2">
              <w:rPr>
                <w:noProof/>
                <w:webHidden/>
              </w:rPr>
              <w:fldChar w:fldCharType="end"/>
            </w:r>
          </w:hyperlink>
        </w:p>
        <w:p w14:paraId="3FA9981A" w14:textId="5815A5E2"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3" w:history="1">
            <w:r w:rsidR="00262E26" w:rsidRPr="004616F2">
              <w:rPr>
                <w:rStyle w:val="Enlla"/>
                <w:noProof/>
                <w:color w:val="auto"/>
              </w:rPr>
              <w:t>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_Toc97038273 \h </w:instrText>
            </w:r>
            <w:r w:rsidR="00262E26" w:rsidRPr="004616F2">
              <w:rPr>
                <w:noProof/>
                <w:webHidden/>
              </w:rPr>
            </w:r>
            <w:r w:rsidR="00262E26" w:rsidRPr="004616F2">
              <w:rPr>
                <w:noProof/>
                <w:webHidden/>
              </w:rPr>
              <w:fldChar w:fldCharType="separate"/>
            </w:r>
            <w:r w:rsidR="00076A14">
              <w:rPr>
                <w:noProof/>
                <w:webHidden/>
              </w:rPr>
              <w:t>7</w:t>
            </w:r>
            <w:r w:rsidR="00262E26" w:rsidRPr="004616F2">
              <w:rPr>
                <w:noProof/>
                <w:webHidden/>
              </w:rPr>
              <w:fldChar w:fldCharType="end"/>
            </w:r>
          </w:hyperlink>
        </w:p>
        <w:p w14:paraId="683CE6F3" w14:textId="2B3F5EE9"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4" w:history="1">
            <w:r w:rsidR="00262E26" w:rsidRPr="004616F2">
              <w:rPr>
                <w:rStyle w:val="Enlla"/>
                <w:noProof/>
                <w:color w:val="auto"/>
              </w:rPr>
              <w:t>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_Toc97038274 \h </w:instrText>
            </w:r>
            <w:r w:rsidR="00262E26" w:rsidRPr="004616F2">
              <w:rPr>
                <w:noProof/>
                <w:webHidden/>
              </w:rPr>
            </w:r>
            <w:r w:rsidR="00262E26" w:rsidRPr="004616F2">
              <w:rPr>
                <w:noProof/>
                <w:webHidden/>
              </w:rPr>
              <w:fldChar w:fldCharType="separate"/>
            </w:r>
            <w:r w:rsidR="00076A14">
              <w:rPr>
                <w:noProof/>
                <w:webHidden/>
              </w:rPr>
              <w:t>7</w:t>
            </w:r>
            <w:r w:rsidR="00262E26" w:rsidRPr="004616F2">
              <w:rPr>
                <w:noProof/>
                <w:webHidden/>
              </w:rPr>
              <w:fldChar w:fldCharType="end"/>
            </w:r>
          </w:hyperlink>
        </w:p>
        <w:p w14:paraId="0374D963" w14:textId="7087B66D"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5" w:history="1">
            <w:r w:rsidR="00262E26" w:rsidRPr="004616F2">
              <w:rPr>
                <w:rStyle w:val="Enlla"/>
                <w:noProof/>
                <w:color w:val="auto"/>
              </w:rPr>
              <w:t>2.2.1.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_Toc97038275 \h </w:instrText>
            </w:r>
            <w:r w:rsidR="00262E26" w:rsidRPr="004616F2">
              <w:rPr>
                <w:noProof/>
                <w:webHidden/>
              </w:rPr>
            </w:r>
            <w:r w:rsidR="00262E26" w:rsidRPr="004616F2">
              <w:rPr>
                <w:noProof/>
                <w:webHidden/>
              </w:rPr>
              <w:fldChar w:fldCharType="separate"/>
            </w:r>
            <w:r w:rsidR="00076A14">
              <w:rPr>
                <w:noProof/>
                <w:webHidden/>
              </w:rPr>
              <w:t>8</w:t>
            </w:r>
            <w:r w:rsidR="00262E26" w:rsidRPr="004616F2">
              <w:rPr>
                <w:noProof/>
                <w:webHidden/>
              </w:rPr>
              <w:fldChar w:fldCharType="end"/>
            </w:r>
          </w:hyperlink>
        </w:p>
        <w:p w14:paraId="34C46E07" w14:textId="21C57A9B"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6" w:history="1">
            <w:r w:rsidR="00262E26" w:rsidRPr="004616F2">
              <w:rPr>
                <w:rStyle w:val="Enlla"/>
                <w:noProof/>
                <w:color w:val="auto"/>
              </w:rPr>
              <w:t>2.2.2.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Informe individualitzat sobre el grau d’adquisició de les competències.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_Toc97038276 \h </w:instrText>
            </w:r>
            <w:r w:rsidR="00262E26" w:rsidRPr="004616F2">
              <w:rPr>
                <w:noProof/>
                <w:webHidden/>
              </w:rPr>
            </w:r>
            <w:r w:rsidR="00262E26" w:rsidRPr="004616F2">
              <w:rPr>
                <w:noProof/>
                <w:webHidden/>
              </w:rPr>
              <w:fldChar w:fldCharType="separate"/>
            </w:r>
            <w:r w:rsidR="00076A14">
              <w:rPr>
                <w:noProof/>
                <w:webHidden/>
              </w:rPr>
              <w:t>8</w:t>
            </w:r>
            <w:r w:rsidR="00262E26" w:rsidRPr="004616F2">
              <w:rPr>
                <w:noProof/>
                <w:webHidden/>
              </w:rPr>
              <w:fldChar w:fldCharType="end"/>
            </w:r>
          </w:hyperlink>
        </w:p>
        <w:p w14:paraId="6EBDCBD2" w14:textId="24A6CF9D"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77" w:history="1">
            <w:r w:rsidR="00262E26" w:rsidRPr="004616F2">
              <w:rPr>
                <w:rStyle w:val="Enlla"/>
                <w:noProof/>
                <w:color w:val="auto"/>
              </w:rPr>
              <w:t>2.2.3.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Informe final d’etapa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_Toc97038277 \h </w:instrText>
            </w:r>
            <w:r w:rsidR="00262E26" w:rsidRPr="004616F2">
              <w:rPr>
                <w:noProof/>
                <w:webHidden/>
              </w:rPr>
            </w:r>
            <w:r w:rsidR="00262E26" w:rsidRPr="004616F2">
              <w:rPr>
                <w:noProof/>
                <w:webHidden/>
              </w:rPr>
              <w:fldChar w:fldCharType="separate"/>
            </w:r>
            <w:r w:rsidR="00076A14">
              <w:rPr>
                <w:noProof/>
                <w:webHidden/>
              </w:rPr>
              <w:t>8</w:t>
            </w:r>
            <w:r w:rsidR="00262E26" w:rsidRPr="004616F2">
              <w:rPr>
                <w:noProof/>
                <w:webHidden/>
              </w:rPr>
              <w:fldChar w:fldCharType="end"/>
            </w:r>
          </w:hyperlink>
        </w:p>
        <w:p w14:paraId="024129DC" w14:textId="36CAEB19"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78" w:history="1">
            <w:r w:rsidR="00262E26" w:rsidRPr="004616F2">
              <w:rPr>
                <w:rStyle w:val="Enlla"/>
                <w:noProof/>
                <w:color w:val="auto"/>
              </w:rPr>
              <w:t>2.3.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Promoció.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_Toc97038278 \h </w:instrText>
            </w:r>
            <w:r w:rsidR="00262E26" w:rsidRPr="004616F2">
              <w:rPr>
                <w:noProof/>
                <w:webHidden/>
              </w:rPr>
            </w:r>
            <w:r w:rsidR="00262E26" w:rsidRPr="004616F2">
              <w:rPr>
                <w:noProof/>
                <w:webHidden/>
              </w:rPr>
              <w:fldChar w:fldCharType="separate"/>
            </w:r>
            <w:r w:rsidR="00076A14">
              <w:rPr>
                <w:noProof/>
                <w:webHidden/>
              </w:rPr>
              <w:t>8</w:t>
            </w:r>
            <w:r w:rsidR="00262E26" w:rsidRPr="004616F2">
              <w:rPr>
                <w:noProof/>
                <w:webHidden/>
              </w:rPr>
              <w:fldChar w:fldCharType="end"/>
            </w:r>
          </w:hyperlink>
        </w:p>
        <w:p w14:paraId="18EF860F" w14:textId="10B888FD"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79" w:history="1">
            <w:r w:rsidR="00262E26" w:rsidRPr="004616F2">
              <w:rPr>
                <w:rStyle w:val="Enlla"/>
                <w:noProof/>
                <w:color w:val="auto"/>
                <w14:scene3d>
                  <w14:camera w14:prst="orthographicFront"/>
                  <w14:lightRig w14:rig="threePt" w14:dir="t">
                    <w14:rot w14:lat="0" w14:lon="0" w14:rev="0"/>
                  </w14:lightRig>
                </w14:scene3d>
              </w:rPr>
              <w:t>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 L’ETAPA D’EDUCACIÓ SECUNDÀRIA OBLIGATÒRIA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_Toc97038279 \h </w:instrText>
            </w:r>
            <w:r w:rsidR="00262E26" w:rsidRPr="004616F2">
              <w:rPr>
                <w:noProof/>
                <w:webHidden/>
              </w:rPr>
            </w:r>
            <w:r w:rsidR="00262E26" w:rsidRPr="004616F2">
              <w:rPr>
                <w:noProof/>
                <w:webHidden/>
              </w:rPr>
              <w:fldChar w:fldCharType="separate"/>
            </w:r>
            <w:r w:rsidR="00076A14">
              <w:rPr>
                <w:noProof/>
                <w:webHidden/>
              </w:rPr>
              <w:t>9</w:t>
            </w:r>
            <w:r w:rsidR="00262E26" w:rsidRPr="004616F2">
              <w:rPr>
                <w:noProof/>
                <w:webHidden/>
              </w:rPr>
              <w:fldChar w:fldCharType="end"/>
            </w:r>
          </w:hyperlink>
        </w:p>
        <w:p w14:paraId="37F6BC94" w14:textId="53FAE570"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0" w:history="1">
            <w:r w:rsidR="00262E26" w:rsidRPr="004616F2">
              <w:rPr>
                <w:rStyle w:val="Enlla"/>
                <w:noProof/>
                <w:color w:val="auto"/>
              </w:rPr>
              <w:t>3.1.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_Toc97038280 \h </w:instrText>
            </w:r>
            <w:r w:rsidR="00262E26" w:rsidRPr="004616F2">
              <w:rPr>
                <w:noProof/>
                <w:webHidden/>
              </w:rPr>
            </w:r>
            <w:r w:rsidR="00262E26" w:rsidRPr="004616F2">
              <w:rPr>
                <w:noProof/>
                <w:webHidden/>
              </w:rPr>
              <w:fldChar w:fldCharType="separate"/>
            </w:r>
            <w:r w:rsidR="00076A14">
              <w:rPr>
                <w:noProof/>
                <w:webHidden/>
              </w:rPr>
              <w:t>9</w:t>
            </w:r>
            <w:r w:rsidR="00262E26" w:rsidRPr="004616F2">
              <w:rPr>
                <w:noProof/>
                <w:webHidden/>
              </w:rPr>
              <w:fldChar w:fldCharType="end"/>
            </w:r>
          </w:hyperlink>
        </w:p>
        <w:p w14:paraId="0FAD3D0E" w14:textId="6494AA75"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1" w:history="1">
            <w:r w:rsidR="00262E26" w:rsidRPr="004616F2">
              <w:rPr>
                <w:rStyle w:val="Enlla"/>
                <w:noProof/>
                <w:color w:val="auto"/>
              </w:rPr>
              <w:t>3.2.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_Toc97038281 \h </w:instrText>
            </w:r>
            <w:r w:rsidR="00262E26" w:rsidRPr="004616F2">
              <w:rPr>
                <w:noProof/>
                <w:webHidden/>
              </w:rPr>
            </w:r>
            <w:r w:rsidR="00262E26" w:rsidRPr="004616F2">
              <w:rPr>
                <w:noProof/>
                <w:webHidden/>
              </w:rPr>
              <w:fldChar w:fldCharType="separate"/>
            </w:r>
            <w:r w:rsidR="00076A14">
              <w:rPr>
                <w:noProof/>
                <w:webHidden/>
              </w:rPr>
              <w:t>10</w:t>
            </w:r>
            <w:r w:rsidR="00262E26" w:rsidRPr="004616F2">
              <w:rPr>
                <w:noProof/>
                <w:webHidden/>
              </w:rPr>
              <w:fldChar w:fldCharType="end"/>
            </w:r>
          </w:hyperlink>
        </w:p>
        <w:p w14:paraId="040BF9E9" w14:textId="0C0FC5EC"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2" w:history="1">
            <w:r w:rsidR="00262E26" w:rsidRPr="004616F2">
              <w:rPr>
                <w:rStyle w:val="Enlla"/>
                <w:noProof/>
                <w:color w:val="auto"/>
                <w:lang w:val="ca-ES-valencia"/>
              </w:rPr>
              <w:t>3.2.1.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_Toc97038282 \h </w:instrText>
            </w:r>
            <w:r w:rsidR="00262E26" w:rsidRPr="004616F2">
              <w:rPr>
                <w:noProof/>
                <w:webHidden/>
              </w:rPr>
            </w:r>
            <w:r w:rsidR="00262E26" w:rsidRPr="004616F2">
              <w:rPr>
                <w:noProof/>
                <w:webHidden/>
              </w:rPr>
              <w:fldChar w:fldCharType="separate"/>
            </w:r>
            <w:r w:rsidR="00076A14">
              <w:rPr>
                <w:noProof/>
                <w:webHidden/>
              </w:rPr>
              <w:t>10</w:t>
            </w:r>
            <w:r w:rsidR="00262E26" w:rsidRPr="004616F2">
              <w:rPr>
                <w:noProof/>
                <w:webHidden/>
              </w:rPr>
              <w:fldChar w:fldCharType="end"/>
            </w:r>
          </w:hyperlink>
        </w:p>
        <w:p w14:paraId="5A7F1F7B" w14:textId="37E64C24"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3" w:history="1">
            <w:r w:rsidR="00262E26" w:rsidRPr="004616F2">
              <w:rPr>
                <w:rStyle w:val="Enlla"/>
                <w:noProof/>
                <w:color w:val="auto"/>
                <w:lang w:val="ca-ES-valencia"/>
              </w:rPr>
              <w:t>3.2.2.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Consell orientador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_Toc97038283 \h </w:instrText>
            </w:r>
            <w:r w:rsidR="00262E26" w:rsidRPr="004616F2">
              <w:rPr>
                <w:noProof/>
                <w:webHidden/>
              </w:rPr>
            </w:r>
            <w:r w:rsidR="00262E26" w:rsidRPr="004616F2">
              <w:rPr>
                <w:noProof/>
                <w:webHidden/>
              </w:rPr>
              <w:fldChar w:fldCharType="separate"/>
            </w:r>
            <w:r w:rsidR="00076A14">
              <w:rPr>
                <w:noProof/>
                <w:webHidden/>
              </w:rPr>
              <w:t>10</w:t>
            </w:r>
            <w:r w:rsidR="00262E26" w:rsidRPr="004616F2">
              <w:rPr>
                <w:noProof/>
                <w:webHidden/>
              </w:rPr>
              <w:fldChar w:fldCharType="end"/>
            </w:r>
          </w:hyperlink>
        </w:p>
        <w:p w14:paraId="59E7A898" w14:textId="4290AAF3"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4" w:history="1">
            <w:r w:rsidR="00262E26" w:rsidRPr="004616F2">
              <w:rPr>
                <w:rStyle w:val="Enlla"/>
                <w:noProof/>
                <w:color w:val="auto"/>
              </w:rPr>
              <w:t>3.3.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Promoció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_Toc97038284 \h </w:instrText>
            </w:r>
            <w:r w:rsidR="00262E26" w:rsidRPr="004616F2">
              <w:rPr>
                <w:noProof/>
                <w:webHidden/>
              </w:rPr>
            </w:r>
            <w:r w:rsidR="00262E26" w:rsidRPr="004616F2">
              <w:rPr>
                <w:noProof/>
                <w:webHidden/>
              </w:rPr>
              <w:fldChar w:fldCharType="separate"/>
            </w:r>
            <w:r w:rsidR="00076A14">
              <w:rPr>
                <w:noProof/>
                <w:webHidden/>
              </w:rPr>
              <w:t>11</w:t>
            </w:r>
            <w:r w:rsidR="00262E26" w:rsidRPr="004616F2">
              <w:rPr>
                <w:noProof/>
                <w:webHidden/>
              </w:rPr>
              <w:fldChar w:fldCharType="end"/>
            </w:r>
          </w:hyperlink>
        </w:p>
        <w:p w14:paraId="273BB32D" w14:textId="344E9140"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5" w:history="1">
            <w:r w:rsidR="00262E26" w:rsidRPr="004616F2">
              <w:rPr>
                <w:rStyle w:val="Enlla"/>
                <w:noProof/>
                <w:color w:val="auto"/>
              </w:rPr>
              <w:t>3.4.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Requisits d’accés al programa de diversificació curricular de 3r curs de l’ESO, al programa de reforç de 4t curs de l’ESO i al programa d’aula compartida de l’ESO per al curs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_Toc97038285 \h </w:instrText>
            </w:r>
            <w:r w:rsidR="00262E26" w:rsidRPr="004616F2">
              <w:rPr>
                <w:noProof/>
                <w:webHidden/>
              </w:rPr>
            </w:r>
            <w:r w:rsidR="00262E26" w:rsidRPr="004616F2">
              <w:rPr>
                <w:noProof/>
                <w:webHidden/>
              </w:rPr>
              <w:fldChar w:fldCharType="separate"/>
            </w:r>
            <w:r w:rsidR="00076A14">
              <w:rPr>
                <w:noProof/>
                <w:webHidden/>
              </w:rPr>
              <w:t>12</w:t>
            </w:r>
            <w:r w:rsidR="00262E26" w:rsidRPr="004616F2">
              <w:rPr>
                <w:noProof/>
                <w:webHidden/>
              </w:rPr>
              <w:fldChar w:fldCharType="end"/>
            </w:r>
          </w:hyperlink>
        </w:p>
        <w:p w14:paraId="385584AA" w14:textId="084A0F13"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6" w:history="1">
            <w:r w:rsidR="00262E26" w:rsidRPr="004616F2">
              <w:rPr>
                <w:rStyle w:val="Enlla"/>
                <w:noProof/>
                <w:color w:val="auto"/>
              </w:rPr>
              <w:t>3.4.1.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Requisits d’accés al programa de diversificació curricular de 3r curs de l’ESO per al curs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_Toc97038286 \h </w:instrText>
            </w:r>
            <w:r w:rsidR="00262E26" w:rsidRPr="004616F2">
              <w:rPr>
                <w:noProof/>
                <w:webHidden/>
              </w:rPr>
            </w:r>
            <w:r w:rsidR="00262E26" w:rsidRPr="004616F2">
              <w:rPr>
                <w:noProof/>
                <w:webHidden/>
              </w:rPr>
              <w:fldChar w:fldCharType="separate"/>
            </w:r>
            <w:r w:rsidR="00076A14">
              <w:rPr>
                <w:noProof/>
                <w:webHidden/>
              </w:rPr>
              <w:t>12</w:t>
            </w:r>
            <w:r w:rsidR="00262E26" w:rsidRPr="004616F2">
              <w:rPr>
                <w:noProof/>
                <w:webHidden/>
              </w:rPr>
              <w:fldChar w:fldCharType="end"/>
            </w:r>
          </w:hyperlink>
        </w:p>
        <w:p w14:paraId="43CF33E4" w14:textId="1FC79225"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7" w:history="1">
            <w:r w:rsidR="00262E26" w:rsidRPr="004616F2">
              <w:rPr>
                <w:rStyle w:val="Enlla"/>
                <w:noProof/>
                <w:color w:val="auto"/>
              </w:rPr>
              <w:t>3.4.2.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Requisits d’accés al programa de reforç de 4t curs de l’ESO per al curs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_Toc97038287 \h </w:instrText>
            </w:r>
            <w:r w:rsidR="00262E26" w:rsidRPr="004616F2">
              <w:rPr>
                <w:noProof/>
                <w:webHidden/>
              </w:rPr>
            </w:r>
            <w:r w:rsidR="00262E26" w:rsidRPr="004616F2">
              <w:rPr>
                <w:noProof/>
                <w:webHidden/>
              </w:rPr>
              <w:fldChar w:fldCharType="separate"/>
            </w:r>
            <w:r w:rsidR="00076A14">
              <w:rPr>
                <w:noProof/>
                <w:webHidden/>
              </w:rPr>
              <w:t>13</w:t>
            </w:r>
            <w:r w:rsidR="00262E26" w:rsidRPr="004616F2">
              <w:rPr>
                <w:noProof/>
                <w:webHidden/>
              </w:rPr>
              <w:fldChar w:fldCharType="end"/>
            </w:r>
          </w:hyperlink>
        </w:p>
        <w:p w14:paraId="7F068C43" w14:textId="5FB982F2"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288" w:history="1">
            <w:r w:rsidR="00262E26" w:rsidRPr="004616F2">
              <w:rPr>
                <w:rStyle w:val="Enlla"/>
                <w:noProof/>
                <w:color w:val="auto"/>
                <w:lang w:val="ca-ES-valencia"/>
              </w:rPr>
              <w:t>3.4.3.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Requisits d’accés al programa d’aula compartida de l’ESO (PAC) per al curs 2022-2023</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_Toc97038288 \h </w:instrText>
            </w:r>
            <w:r w:rsidR="00262E26" w:rsidRPr="004616F2">
              <w:rPr>
                <w:noProof/>
                <w:webHidden/>
              </w:rPr>
            </w:r>
            <w:r w:rsidR="00262E26" w:rsidRPr="004616F2">
              <w:rPr>
                <w:noProof/>
                <w:webHidden/>
              </w:rPr>
              <w:fldChar w:fldCharType="separate"/>
            </w:r>
            <w:r w:rsidR="00076A14">
              <w:rPr>
                <w:noProof/>
                <w:webHidden/>
              </w:rPr>
              <w:t>13</w:t>
            </w:r>
            <w:r w:rsidR="00262E26" w:rsidRPr="004616F2">
              <w:rPr>
                <w:noProof/>
                <w:webHidden/>
              </w:rPr>
              <w:fldChar w:fldCharType="end"/>
            </w:r>
          </w:hyperlink>
        </w:p>
        <w:p w14:paraId="393FEFC2" w14:textId="638B664A"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89" w:history="1">
            <w:r w:rsidR="00262E26" w:rsidRPr="004616F2">
              <w:rPr>
                <w:rStyle w:val="Enlla"/>
                <w:noProof/>
                <w:color w:val="auto"/>
              </w:rPr>
              <w:t>3.5.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Incorporació a un Cicle Formatiu de Grau Bàsic</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_Toc97038289 \h </w:instrText>
            </w:r>
            <w:r w:rsidR="00262E26" w:rsidRPr="004616F2">
              <w:rPr>
                <w:noProof/>
                <w:webHidden/>
              </w:rPr>
            </w:r>
            <w:r w:rsidR="00262E26" w:rsidRPr="004616F2">
              <w:rPr>
                <w:noProof/>
                <w:webHidden/>
              </w:rPr>
              <w:fldChar w:fldCharType="separate"/>
            </w:r>
            <w:r w:rsidR="00076A14">
              <w:rPr>
                <w:noProof/>
                <w:webHidden/>
              </w:rPr>
              <w:t>14</w:t>
            </w:r>
            <w:r w:rsidR="00262E26" w:rsidRPr="004616F2">
              <w:rPr>
                <w:noProof/>
                <w:webHidden/>
              </w:rPr>
              <w:fldChar w:fldCharType="end"/>
            </w:r>
          </w:hyperlink>
        </w:p>
        <w:p w14:paraId="64DDC469" w14:textId="30D9673D"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0" w:history="1">
            <w:r w:rsidR="00262E26" w:rsidRPr="004616F2">
              <w:rPr>
                <w:rStyle w:val="Enlla"/>
                <w:noProof/>
                <w:color w:val="auto"/>
                <w:lang w:val="ca-ES-valencia"/>
              </w:rPr>
              <w:t>3.6.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Títol de Graduat en Educació Secundària Obligatòria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_Toc97038290 \h </w:instrText>
            </w:r>
            <w:r w:rsidR="00262E26" w:rsidRPr="004616F2">
              <w:rPr>
                <w:noProof/>
                <w:webHidden/>
              </w:rPr>
            </w:r>
            <w:r w:rsidR="00262E26" w:rsidRPr="004616F2">
              <w:rPr>
                <w:noProof/>
                <w:webHidden/>
              </w:rPr>
              <w:fldChar w:fldCharType="separate"/>
            </w:r>
            <w:r w:rsidR="00076A14">
              <w:rPr>
                <w:noProof/>
                <w:webHidden/>
              </w:rPr>
              <w:t>14</w:t>
            </w:r>
            <w:r w:rsidR="00262E26" w:rsidRPr="004616F2">
              <w:rPr>
                <w:noProof/>
                <w:webHidden/>
              </w:rPr>
              <w:fldChar w:fldCharType="end"/>
            </w:r>
          </w:hyperlink>
        </w:p>
        <w:p w14:paraId="2AC4CF4E" w14:textId="67059E81"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91" w:history="1">
            <w:r w:rsidR="00262E26" w:rsidRPr="004616F2">
              <w:rPr>
                <w:rStyle w:val="Enlla"/>
                <w:noProof/>
                <w:color w:val="auto"/>
                <w14:scene3d>
                  <w14:camera w14:prst="orthographicFront"/>
                  <w14:lightRig w14:rig="threePt" w14:dir="t">
                    <w14:rot w14:lat="0" w14:lon="0" w14:rev="0"/>
                  </w14:lightRig>
                </w14:scene3d>
              </w:rPr>
              <w:t>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ALS CICLES DE FORMACIÓ PROFESSIONAL BÀSICA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_Toc97038291 \h </w:instrText>
            </w:r>
            <w:r w:rsidR="00262E26" w:rsidRPr="004616F2">
              <w:rPr>
                <w:noProof/>
                <w:webHidden/>
              </w:rPr>
            </w:r>
            <w:r w:rsidR="00262E26" w:rsidRPr="004616F2">
              <w:rPr>
                <w:noProof/>
                <w:webHidden/>
              </w:rPr>
              <w:fldChar w:fldCharType="separate"/>
            </w:r>
            <w:r w:rsidR="00076A14">
              <w:rPr>
                <w:noProof/>
                <w:webHidden/>
              </w:rPr>
              <w:t>14</w:t>
            </w:r>
            <w:r w:rsidR="00262E26" w:rsidRPr="004616F2">
              <w:rPr>
                <w:noProof/>
                <w:webHidden/>
              </w:rPr>
              <w:fldChar w:fldCharType="end"/>
            </w:r>
          </w:hyperlink>
        </w:p>
        <w:p w14:paraId="5B51B109" w14:textId="2828CA26"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2" w:history="1">
            <w:r w:rsidR="00262E26" w:rsidRPr="004616F2">
              <w:rPr>
                <w:rStyle w:val="Enlla"/>
                <w:noProof/>
                <w:color w:val="auto"/>
              </w:rPr>
              <w:t>4.1.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_Toc97038292 \h </w:instrText>
            </w:r>
            <w:r w:rsidR="00262E26" w:rsidRPr="004616F2">
              <w:rPr>
                <w:noProof/>
                <w:webHidden/>
              </w:rPr>
            </w:r>
            <w:r w:rsidR="00262E26" w:rsidRPr="004616F2">
              <w:rPr>
                <w:noProof/>
                <w:webHidden/>
              </w:rPr>
              <w:fldChar w:fldCharType="separate"/>
            </w:r>
            <w:r w:rsidR="00076A14">
              <w:rPr>
                <w:noProof/>
                <w:webHidden/>
              </w:rPr>
              <w:t>14</w:t>
            </w:r>
            <w:r w:rsidR="00262E26" w:rsidRPr="004616F2">
              <w:rPr>
                <w:noProof/>
                <w:webHidden/>
              </w:rPr>
              <w:fldChar w:fldCharType="end"/>
            </w:r>
          </w:hyperlink>
        </w:p>
        <w:p w14:paraId="68018DF8" w14:textId="0C22AAD3"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3" w:history="1">
            <w:r w:rsidR="00262E26" w:rsidRPr="004616F2">
              <w:rPr>
                <w:rStyle w:val="Enlla"/>
                <w:noProof/>
                <w:color w:val="auto"/>
              </w:rPr>
              <w:t>4.2.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Obtenció del títol de Graduat en Educació Secundària Obligatòria.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_Toc97038293 \h </w:instrText>
            </w:r>
            <w:r w:rsidR="00262E26" w:rsidRPr="004616F2">
              <w:rPr>
                <w:noProof/>
                <w:webHidden/>
              </w:rPr>
            </w:r>
            <w:r w:rsidR="00262E26" w:rsidRPr="004616F2">
              <w:rPr>
                <w:noProof/>
                <w:webHidden/>
              </w:rPr>
              <w:fldChar w:fldCharType="separate"/>
            </w:r>
            <w:r w:rsidR="00076A14">
              <w:rPr>
                <w:noProof/>
                <w:webHidden/>
              </w:rPr>
              <w:t>15</w:t>
            </w:r>
            <w:r w:rsidR="00262E26" w:rsidRPr="004616F2">
              <w:rPr>
                <w:noProof/>
                <w:webHidden/>
              </w:rPr>
              <w:fldChar w:fldCharType="end"/>
            </w:r>
          </w:hyperlink>
        </w:p>
        <w:p w14:paraId="1EB04BEC" w14:textId="03E5BE18"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294" w:history="1">
            <w:r w:rsidR="00262E26" w:rsidRPr="004616F2">
              <w:rPr>
                <w:rStyle w:val="Enlla"/>
                <w:noProof/>
                <w:color w:val="auto"/>
                <w14:scene3d>
                  <w14:camera w14:prst="orthographicFront"/>
                  <w14:lightRig w14:rig="threePt" w14:dir="t">
                    <w14:rot w14:lat="0" w14:lon="0" w14:rev="0"/>
                  </w14:lightRig>
                </w14:scene3d>
              </w:rPr>
              <w:t>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AL BATXILLERAT</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_Toc97038294 \h </w:instrText>
            </w:r>
            <w:r w:rsidR="00262E26" w:rsidRPr="004616F2">
              <w:rPr>
                <w:noProof/>
                <w:webHidden/>
              </w:rPr>
            </w:r>
            <w:r w:rsidR="00262E26" w:rsidRPr="004616F2">
              <w:rPr>
                <w:noProof/>
                <w:webHidden/>
              </w:rPr>
              <w:fldChar w:fldCharType="separate"/>
            </w:r>
            <w:r w:rsidR="00076A14">
              <w:rPr>
                <w:noProof/>
                <w:webHidden/>
              </w:rPr>
              <w:t>15</w:t>
            </w:r>
            <w:r w:rsidR="00262E26" w:rsidRPr="004616F2">
              <w:rPr>
                <w:noProof/>
                <w:webHidden/>
              </w:rPr>
              <w:fldChar w:fldCharType="end"/>
            </w:r>
          </w:hyperlink>
        </w:p>
        <w:p w14:paraId="6C5D54A1" w14:textId="4A299740"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5" w:history="1">
            <w:r w:rsidR="00262E26" w:rsidRPr="004616F2">
              <w:rPr>
                <w:rStyle w:val="Enlla"/>
                <w:noProof/>
                <w:color w:val="auto"/>
              </w:rPr>
              <w:t>5.1.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_Toc97038295 \h </w:instrText>
            </w:r>
            <w:r w:rsidR="00262E26" w:rsidRPr="004616F2">
              <w:rPr>
                <w:noProof/>
                <w:webHidden/>
              </w:rPr>
            </w:r>
            <w:r w:rsidR="00262E26" w:rsidRPr="004616F2">
              <w:rPr>
                <w:noProof/>
                <w:webHidden/>
              </w:rPr>
              <w:fldChar w:fldCharType="separate"/>
            </w:r>
            <w:r w:rsidR="00076A14">
              <w:rPr>
                <w:noProof/>
                <w:webHidden/>
              </w:rPr>
              <w:t>15</w:t>
            </w:r>
            <w:r w:rsidR="00262E26" w:rsidRPr="004616F2">
              <w:rPr>
                <w:noProof/>
                <w:webHidden/>
              </w:rPr>
              <w:fldChar w:fldCharType="end"/>
            </w:r>
          </w:hyperlink>
        </w:p>
        <w:p w14:paraId="538491A8" w14:textId="5E342AA1"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6" w:history="1">
            <w:r w:rsidR="00262E26" w:rsidRPr="004616F2">
              <w:rPr>
                <w:rStyle w:val="Enlla"/>
                <w:noProof/>
                <w:color w:val="auto"/>
                <w:lang w:val="ca-ES-valencia"/>
              </w:rPr>
              <w:t>5.2.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_Toc97038296 \h </w:instrText>
            </w:r>
            <w:r w:rsidR="00262E26" w:rsidRPr="004616F2">
              <w:rPr>
                <w:noProof/>
                <w:webHidden/>
              </w:rPr>
            </w:r>
            <w:r w:rsidR="00262E26" w:rsidRPr="004616F2">
              <w:rPr>
                <w:noProof/>
                <w:webHidden/>
              </w:rPr>
              <w:fldChar w:fldCharType="separate"/>
            </w:r>
            <w:r w:rsidR="00076A14">
              <w:rPr>
                <w:noProof/>
                <w:webHidden/>
              </w:rPr>
              <w:t>16</w:t>
            </w:r>
            <w:r w:rsidR="00262E26" w:rsidRPr="004616F2">
              <w:rPr>
                <w:noProof/>
                <w:webHidden/>
              </w:rPr>
              <w:fldChar w:fldCharType="end"/>
            </w:r>
          </w:hyperlink>
        </w:p>
        <w:p w14:paraId="1FD4CCE6" w14:textId="492FFF6C"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7" w:history="1">
            <w:r w:rsidR="00262E26" w:rsidRPr="004616F2">
              <w:rPr>
                <w:rStyle w:val="Enlla"/>
                <w:noProof/>
                <w:color w:val="auto"/>
                <w:lang w:val="ca-ES-valencia"/>
              </w:rPr>
              <w:t>5.3.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Promoció.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_Toc97038297 \h </w:instrText>
            </w:r>
            <w:r w:rsidR="00262E26" w:rsidRPr="004616F2">
              <w:rPr>
                <w:noProof/>
                <w:webHidden/>
              </w:rPr>
            </w:r>
            <w:r w:rsidR="00262E26" w:rsidRPr="004616F2">
              <w:rPr>
                <w:noProof/>
                <w:webHidden/>
              </w:rPr>
              <w:fldChar w:fldCharType="separate"/>
            </w:r>
            <w:r w:rsidR="00076A14">
              <w:rPr>
                <w:noProof/>
                <w:webHidden/>
              </w:rPr>
              <w:t>16</w:t>
            </w:r>
            <w:r w:rsidR="00262E26" w:rsidRPr="004616F2">
              <w:rPr>
                <w:noProof/>
                <w:webHidden/>
              </w:rPr>
              <w:fldChar w:fldCharType="end"/>
            </w:r>
          </w:hyperlink>
        </w:p>
        <w:p w14:paraId="41C5587D" w14:textId="6BCFDBF8"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8" w:history="1">
            <w:r w:rsidR="00262E26" w:rsidRPr="004616F2">
              <w:rPr>
                <w:rStyle w:val="Enlla"/>
                <w:noProof/>
                <w:color w:val="auto"/>
                <w:lang w:val="ca-ES-valencia"/>
              </w:rPr>
              <w:t>5.4.</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Títol de Batxiller i càlcul de la nota mitjana.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_Toc97038298 \h </w:instrText>
            </w:r>
            <w:r w:rsidR="00262E26" w:rsidRPr="004616F2">
              <w:rPr>
                <w:noProof/>
                <w:webHidden/>
              </w:rPr>
            </w:r>
            <w:r w:rsidR="00262E26" w:rsidRPr="004616F2">
              <w:rPr>
                <w:noProof/>
                <w:webHidden/>
              </w:rPr>
              <w:fldChar w:fldCharType="separate"/>
            </w:r>
            <w:r w:rsidR="00076A14">
              <w:rPr>
                <w:noProof/>
                <w:webHidden/>
              </w:rPr>
              <w:t>17</w:t>
            </w:r>
            <w:r w:rsidR="00262E26" w:rsidRPr="004616F2">
              <w:rPr>
                <w:noProof/>
                <w:webHidden/>
              </w:rPr>
              <w:fldChar w:fldCharType="end"/>
            </w:r>
          </w:hyperlink>
        </w:p>
        <w:p w14:paraId="4AE09172" w14:textId="69B820AC"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299" w:history="1">
            <w:r w:rsidR="00262E26" w:rsidRPr="004616F2">
              <w:rPr>
                <w:rStyle w:val="Enlla"/>
                <w:noProof/>
                <w:color w:val="auto"/>
                <w:lang w:val="ca-ES-valencia"/>
              </w:rPr>
              <w:t>5.5.</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 del títol de Batxiller per a l’alumnat que es troba en possessió del títol de Tècnic o Tècnica de Formació Professional o d’Arts Plàstiques i Disseny i càlcul de la nota mitjana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_Toc97038299 \h </w:instrText>
            </w:r>
            <w:r w:rsidR="00262E26" w:rsidRPr="004616F2">
              <w:rPr>
                <w:noProof/>
                <w:webHidden/>
              </w:rPr>
            </w:r>
            <w:r w:rsidR="00262E26" w:rsidRPr="004616F2">
              <w:rPr>
                <w:noProof/>
                <w:webHidden/>
              </w:rPr>
              <w:fldChar w:fldCharType="separate"/>
            </w:r>
            <w:r w:rsidR="00076A14">
              <w:rPr>
                <w:noProof/>
                <w:webHidden/>
              </w:rPr>
              <w:t>17</w:t>
            </w:r>
            <w:r w:rsidR="00262E26" w:rsidRPr="004616F2">
              <w:rPr>
                <w:noProof/>
                <w:webHidden/>
              </w:rPr>
              <w:fldChar w:fldCharType="end"/>
            </w:r>
          </w:hyperlink>
        </w:p>
        <w:p w14:paraId="24389AAE" w14:textId="06B90ED1"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0" w:history="1">
            <w:r w:rsidR="00262E26" w:rsidRPr="004616F2">
              <w:rPr>
                <w:rStyle w:val="Enlla"/>
                <w:noProof/>
                <w:color w:val="auto"/>
                <w:lang w:val="ca-ES-valencia"/>
              </w:rPr>
              <w:t>5.6.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 del títol de Batxiller per a l’alumnat que es troba en possessió del títol de Tècnic o Tècnica Superior de Formació Professional i càlcul de la nota mitjana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_Toc97038300 \h </w:instrText>
            </w:r>
            <w:r w:rsidR="00262E26" w:rsidRPr="004616F2">
              <w:rPr>
                <w:noProof/>
                <w:webHidden/>
              </w:rPr>
            </w:r>
            <w:r w:rsidR="00262E26" w:rsidRPr="004616F2">
              <w:rPr>
                <w:noProof/>
                <w:webHidden/>
              </w:rPr>
              <w:fldChar w:fldCharType="separate"/>
            </w:r>
            <w:r w:rsidR="00076A14">
              <w:rPr>
                <w:noProof/>
                <w:webHidden/>
              </w:rPr>
              <w:t>18</w:t>
            </w:r>
            <w:r w:rsidR="00262E26" w:rsidRPr="004616F2">
              <w:rPr>
                <w:noProof/>
                <w:webHidden/>
              </w:rPr>
              <w:fldChar w:fldCharType="end"/>
            </w:r>
          </w:hyperlink>
        </w:p>
        <w:p w14:paraId="2A92DE01" w14:textId="5C9C6307"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1" w:history="1">
            <w:r w:rsidR="00262E26" w:rsidRPr="004616F2">
              <w:rPr>
                <w:rStyle w:val="Enlla"/>
                <w:noProof/>
                <w:color w:val="auto"/>
                <w:lang w:val="ca-ES-valencia"/>
              </w:rPr>
              <w:t>5.7.</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Obtenció del títol de Batxiller per a l’alumnat que es troba en possessió del títol de Tècnic o Tècnica d’Ensenyaments Professionals de Música o Dansa o que cursa simultàniament Batxillerat i Ensenyaments Professionals de Música o Dansa i càlcul de la nota mitjana.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_Toc97038301 \h </w:instrText>
            </w:r>
            <w:r w:rsidR="00262E26" w:rsidRPr="004616F2">
              <w:rPr>
                <w:noProof/>
                <w:webHidden/>
              </w:rPr>
            </w:r>
            <w:r w:rsidR="00262E26" w:rsidRPr="004616F2">
              <w:rPr>
                <w:noProof/>
                <w:webHidden/>
              </w:rPr>
              <w:fldChar w:fldCharType="separate"/>
            </w:r>
            <w:r w:rsidR="00076A14">
              <w:rPr>
                <w:noProof/>
                <w:webHidden/>
              </w:rPr>
              <w:t>19</w:t>
            </w:r>
            <w:r w:rsidR="00262E26" w:rsidRPr="004616F2">
              <w:rPr>
                <w:noProof/>
                <w:webHidden/>
              </w:rPr>
              <w:fldChar w:fldCharType="end"/>
            </w:r>
          </w:hyperlink>
        </w:p>
        <w:p w14:paraId="5F5B8934" w14:textId="08F8E118"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02" w:history="1">
            <w:r w:rsidR="00262E26" w:rsidRPr="004616F2">
              <w:rPr>
                <w:rStyle w:val="Enlla"/>
                <w:noProof/>
                <w:color w:val="auto"/>
                <w14:scene3d>
                  <w14:camera w14:prst="orthographicFront"/>
                  <w14:lightRig w14:rig="threePt" w14:dir="t">
                    <w14:rot w14:lat="0" w14:lon="0" w14:rev="0"/>
                  </w14:lightRig>
                </w14:scene3d>
              </w:rPr>
              <w:t>6.</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 LA FORMACIÓ PROFESSIONAL</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_Toc97038302 \h </w:instrText>
            </w:r>
            <w:r w:rsidR="00262E26" w:rsidRPr="004616F2">
              <w:rPr>
                <w:noProof/>
                <w:webHidden/>
              </w:rPr>
            </w:r>
            <w:r w:rsidR="00262E26" w:rsidRPr="004616F2">
              <w:rPr>
                <w:noProof/>
                <w:webHidden/>
              </w:rPr>
              <w:fldChar w:fldCharType="separate"/>
            </w:r>
            <w:r w:rsidR="00076A14">
              <w:rPr>
                <w:noProof/>
                <w:webHidden/>
              </w:rPr>
              <w:t>20</w:t>
            </w:r>
            <w:r w:rsidR="00262E26" w:rsidRPr="004616F2">
              <w:rPr>
                <w:noProof/>
                <w:webHidden/>
              </w:rPr>
              <w:fldChar w:fldCharType="end"/>
            </w:r>
          </w:hyperlink>
        </w:p>
        <w:p w14:paraId="55AB7C9C" w14:textId="05E43CC9"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03" w:history="1">
            <w:r w:rsidR="00262E26" w:rsidRPr="004616F2">
              <w:rPr>
                <w:rStyle w:val="Enlla"/>
                <w:noProof/>
                <w:color w:val="auto"/>
                <w14:scene3d>
                  <w14:camera w14:prst="orthographicFront"/>
                  <w14:lightRig w14:rig="threePt" w14:dir="t">
                    <w14:rot w14:lat="0" w14:lon="0" w14:rev="0"/>
                  </w14:lightRig>
                </w14:scene3d>
              </w:rPr>
              <w:t>7.</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ESPECÍFIQUES PER A L’EDUCACIÓ DE PERSONES ADULTES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_Toc97038303 \h </w:instrText>
            </w:r>
            <w:r w:rsidR="00262E26" w:rsidRPr="004616F2">
              <w:rPr>
                <w:noProof/>
                <w:webHidden/>
              </w:rPr>
            </w:r>
            <w:r w:rsidR="00262E26" w:rsidRPr="004616F2">
              <w:rPr>
                <w:noProof/>
                <w:webHidden/>
              </w:rPr>
              <w:fldChar w:fldCharType="separate"/>
            </w:r>
            <w:r w:rsidR="00076A14">
              <w:rPr>
                <w:noProof/>
                <w:webHidden/>
              </w:rPr>
              <w:t>20</w:t>
            </w:r>
            <w:r w:rsidR="00262E26" w:rsidRPr="004616F2">
              <w:rPr>
                <w:noProof/>
                <w:webHidden/>
              </w:rPr>
              <w:fldChar w:fldCharType="end"/>
            </w:r>
          </w:hyperlink>
        </w:p>
        <w:p w14:paraId="2ED85C04" w14:textId="3964BF4B"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4" w:history="1">
            <w:r w:rsidR="00262E26" w:rsidRPr="004616F2">
              <w:rPr>
                <w:rStyle w:val="Enlla"/>
                <w:noProof/>
                <w:color w:val="auto"/>
              </w:rPr>
              <w:t>7.1.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Formació bàsica de les persones adultes</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_Toc97038304 \h </w:instrText>
            </w:r>
            <w:r w:rsidR="00262E26" w:rsidRPr="004616F2">
              <w:rPr>
                <w:noProof/>
                <w:webHidden/>
              </w:rPr>
            </w:r>
            <w:r w:rsidR="00262E26" w:rsidRPr="004616F2">
              <w:rPr>
                <w:noProof/>
                <w:webHidden/>
              </w:rPr>
              <w:fldChar w:fldCharType="separate"/>
            </w:r>
            <w:r w:rsidR="00076A14">
              <w:rPr>
                <w:noProof/>
                <w:webHidden/>
              </w:rPr>
              <w:t>20</w:t>
            </w:r>
            <w:r w:rsidR="00262E26" w:rsidRPr="004616F2">
              <w:rPr>
                <w:noProof/>
                <w:webHidden/>
              </w:rPr>
              <w:fldChar w:fldCharType="end"/>
            </w:r>
          </w:hyperlink>
        </w:p>
        <w:p w14:paraId="3D4EDC25" w14:textId="75CDCCE4"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5" w:history="1">
            <w:r w:rsidR="00262E26" w:rsidRPr="004616F2">
              <w:rPr>
                <w:rStyle w:val="Enlla"/>
                <w:noProof/>
                <w:color w:val="auto"/>
              </w:rPr>
              <w:t>7.1.1.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_Toc97038305 \h </w:instrText>
            </w:r>
            <w:r w:rsidR="00262E26" w:rsidRPr="004616F2">
              <w:rPr>
                <w:noProof/>
                <w:webHidden/>
              </w:rPr>
            </w:r>
            <w:r w:rsidR="00262E26" w:rsidRPr="004616F2">
              <w:rPr>
                <w:noProof/>
                <w:webHidden/>
              </w:rPr>
              <w:fldChar w:fldCharType="separate"/>
            </w:r>
            <w:r w:rsidR="00076A14">
              <w:rPr>
                <w:noProof/>
                <w:webHidden/>
              </w:rPr>
              <w:t>20</w:t>
            </w:r>
            <w:r w:rsidR="00262E26" w:rsidRPr="004616F2">
              <w:rPr>
                <w:noProof/>
                <w:webHidden/>
              </w:rPr>
              <w:fldChar w:fldCharType="end"/>
            </w:r>
          </w:hyperlink>
        </w:p>
        <w:p w14:paraId="1560575A" w14:textId="198B0048"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6" w:history="1">
            <w:r w:rsidR="00262E26" w:rsidRPr="004616F2">
              <w:rPr>
                <w:rStyle w:val="Enlla"/>
                <w:noProof/>
                <w:color w:val="auto"/>
                <w:lang w:val="ca-ES-valencia"/>
              </w:rPr>
              <w:t>7.1.2.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lang w:val="ca-ES-valencia"/>
              </w:rPr>
              <w:t>Documents oficials d’avaluació</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_Toc97038306 \h </w:instrText>
            </w:r>
            <w:r w:rsidR="00262E26" w:rsidRPr="004616F2">
              <w:rPr>
                <w:noProof/>
                <w:webHidden/>
              </w:rPr>
            </w:r>
            <w:r w:rsidR="00262E26" w:rsidRPr="004616F2">
              <w:rPr>
                <w:noProof/>
                <w:webHidden/>
              </w:rPr>
              <w:fldChar w:fldCharType="separate"/>
            </w:r>
            <w:r w:rsidR="00076A14">
              <w:rPr>
                <w:noProof/>
                <w:webHidden/>
              </w:rPr>
              <w:t>21</w:t>
            </w:r>
            <w:r w:rsidR="00262E26" w:rsidRPr="004616F2">
              <w:rPr>
                <w:noProof/>
                <w:webHidden/>
              </w:rPr>
              <w:fldChar w:fldCharType="end"/>
            </w:r>
          </w:hyperlink>
        </w:p>
        <w:p w14:paraId="2C03DE5B" w14:textId="1F9A5C48"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7" w:history="1">
            <w:r w:rsidR="00262E26" w:rsidRPr="004616F2">
              <w:rPr>
                <w:rStyle w:val="Enlla"/>
                <w:noProof/>
                <w:color w:val="auto"/>
              </w:rPr>
              <w:t>7.1.3.</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Títol de Graduat en Educació Secundària Obligatòria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_Toc97038307 \h </w:instrText>
            </w:r>
            <w:r w:rsidR="00262E26" w:rsidRPr="004616F2">
              <w:rPr>
                <w:noProof/>
                <w:webHidden/>
              </w:rPr>
            </w:r>
            <w:r w:rsidR="00262E26" w:rsidRPr="004616F2">
              <w:rPr>
                <w:noProof/>
                <w:webHidden/>
              </w:rPr>
              <w:fldChar w:fldCharType="separate"/>
            </w:r>
            <w:r w:rsidR="00076A14">
              <w:rPr>
                <w:noProof/>
                <w:webHidden/>
              </w:rPr>
              <w:t>21</w:t>
            </w:r>
            <w:r w:rsidR="00262E26" w:rsidRPr="004616F2">
              <w:rPr>
                <w:noProof/>
                <w:webHidden/>
              </w:rPr>
              <w:fldChar w:fldCharType="end"/>
            </w:r>
          </w:hyperlink>
        </w:p>
        <w:p w14:paraId="2B76078D" w14:textId="59A47A29" w:rsidR="00262E26" w:rsidRPr="004616F2" w:rsidRDefault="00DC03AC">
          <w:pPr>
            <w:pStyle w:val="IDC2"/>
            <w:tabs>
              <w:tab w:val="left" w:pos="880"/>
              <w:tab w:val="right" w:leader="dot" w:pos="8494"/>
            </w:tabs>
            <w:rPr>
              <w:rFonts w:asciiTheme="minorHAnsi" w:eastAsiaTheme="minorEastAsia" w:hAnsiTheme="minorHAnsi" w:cstheme="minorBidi"/>
              <w:noProof/>
              <w:lang w:val="ca-ES-valencia" w:eastAsia="ca-ES-valencia"/>
            </w:rPr>
          </w:pPr>
          <w:hyperlink w:anchor="_Toc97038308" w:history="1">
            <w:r w:rsidR="00262E26" w:rsidRPr="004616F2">
              <w:rPr>
                <w:rStyle w:val="Enlla"/>
                <w:rFonts w:eastAsia="Arial"/>
                <w:noProof/>
                <w:color w:val="auto"/>
                <w:lang w:val="ca-ES-valencia"/>
              </w:rPr>
              <w:t>7.2.</w:t>
            </w:r>
            <w:r w:rsidR="00262E26" w:rsidRPr="004616F2">
              <w:rPr>
                <w:rFonts w:asciiTheme="minorHAnsi" w:eastAsiaTheme="minorEastAsia" w:hAnsiTheme="minorHAnsi" w:cstheme="minorBidi"/>
                <w:noProof/>
                <w:lang w:val="ca-ES-valencia" w:eastAsia="ca-ES-valencia"/>
              </w:rPr>
              <w:tab/>
            </w:r>
            <w:r w:rsidR="00262E26" w:rsidRPr="004616F2">
              <w:rPr>
                <w:rStyle w:val="Enlla"/>
                <w:rFonts w:eastAsia="Arial"/>
                <w:noProof/>
                <w:color w:val="auto"/>
                <w:lang w:val="ca-ES-valencia"/>
              </w:rPr>
              <w:t>Proves Lliures per a l'obtenció dels títols de Graduat en Educació Secundària Obligatòria i de Batxiller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_Toc97038308 \h </w:instrText>
            </w:r>
            <w:r w:rsidR="00262E26" w:rsidRPr="004616F2">
              <w:rPr>
                <w:noProof/>
                <w:webHidden/>
              </w:rPr>
            </w:r>
            <w:r w:rsidR="00262E26" w:rsidRPr="004616F2">
              <w:rPr>
                <w:noProof/>
                <w:webHidden/>
              </w:rPr>
              <w:fldChar w:fldCharType="separate"/>
            </w:r>
            <w:r w:rsidR="00076A14">
              <w:rPr>
                <w:noProof/>
                <w:webHidden/>
              </w:rPr>
              <w:t>21</w:t>
            </w:r>
            <w:r w:rsidR="00262E26" w:rsidRPr="004616F2">
              <w:rPr>
                <w:noProof/>
                <w:webHidden/>
              </w:rPr>
              <w:fldChar w:fldCharType="end"/>
            </w:r>
          </w:hyperlink>
        </w:p>
        <w:p w14:paraId="6A0C726E" w14:textId="1A18810A"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09" w:history="1">
            <w:r w:rsidR="00262E26" w:rsidRPr="004616F2">
              <w:rPr>
                <w:rStyle w:val="Enlla"/>
                <w:noProof/>
                <w:color w:val="auto"/>
              </w:rPr>
              <w:t>7.2.1.</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Proves lliures per a l'obtenció del títol de Graduat en Educació Secundària Obligatòria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_Toc97038309 \h </w:instrText>
            </w:r>
            <w:r w:rsidR="00262E26" w:rsidRPr="004616F2">
              <w:rPr>
                <w:noProof/>
                <w:webHidden/>
              </w:rPr>
            </w:r>
            <w:r w:rsidR="00262E26" w:rsidRPr="004616F2">
              <w:rPr>
                <w:noProof/>
                <w:webHidden/>
              </w:rPr>
              <w:fldChar w:fldCharType="separate"/>
            </w:r>
            <w:r w:rsidR="00076A14">
              <w:rPr>
                <w:noProof/>
                <w:webHidden/>
              </w:rPr>
              <w:t>22</w:t>
            </w:r>
            <w:r w:rsidR="00262E26" w:rsidRPr="004616F2">
              <w:rPr>
                <w:noProof/>
                <w:webHidden/>
              </w:rPr>
              <w:fldChar w:fldCharType="end"/>
            </w:r>
          </w:hyperlink>
        </w:p>
        <w:p w14:paraId="7A8EC75D" w14:textId="5FB0038C" w:rsidR="00262E26" w:rsidRPr="004616F2" w:rsidRDefault="00DC03AC">
          <w:pPr>
            <w:pStyle w:val="IDC3"/>
            <w:tabs>
              <w:tab w:val="left" w:pos="1320"/>
              <w:tab w:val="right" w:leader="dot" w:pos="8494"/>
            </w:tabs>
            <w:rPr>
              <w:rFonts w:asciiTheme="minorHAnsi" w:eastAsiaTheme="minorEastAsia" w:hAnsiTheme="minorHAnsi" w:cstheme="minorBidi"/>
              <w:noProof/>
              <w:lang w:val="ca-ES-valencia" w:eastAsia="ca-ES-valencia"/>
            </w:rPr>
          </w:pPr>
          <w:hyperlink w:anchor="_Toc97038310" w:history="1">
            <w:r w:rsidR="00262E26" w:rsidRPr="004616F2">
              <w:rPr>
                <w:rStyle w:val="Enlla"/>
                <w:noProof/>
                <w:color w:val="auto"/>
              </w:rPr>
              <w:t>7.2.2.</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Proves lliures per a l'obtenció del títol de Batxiller</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_Toc97038310 \h </w:instrText>
            </w:r>
            <w:r w:rsidR="00262E26" w:rsidRPr="004616F2">
              <w:rPr>
                <w:noProof/>
                <w:webHidden/>
              </w:rPr>
            </w:r>
            <w:r w:rsidR="00262E26" w:rsidRPr="004616F2">
              <w:rPr>
                <w:noProof/>
                <w:webHidden/>
              </w:rPr>
              <w:fldChar w:fldCharType="separate"/>
            </w:r>
            <w:r w:rsidR="00076A14">
              <w:rPr>
                <w:noProof/>
                <w:webHidden/>
              </w:rPr>
              <w:t>22</w:t>
            </w:r>
            <w:r w:rsidR="00262E26" w:rsidRPr="004616F2">
              <w:rPr>
                <w:noProof/>
                <w:webHidden/>
              </w:rPr>
              <w:fldChar w:fldCharType="end"/>
            </w:r>
          </w:hyperlink>
        </w:p>
        <w:p w14:paraId="52834015" w14:textId="4EEDE5B2" w:rsidR="00262E26" w:rsidRPr="004616F2" w:rsidRDefault="00DC03AC">
          <w:pPr>
            <w:pStyle w:val="IDC1"/>
            <w:tabs>
              <w:tab w:val="left" w:pos="440"/>
              <w:tab w:val="right" w:leader="dot" w:pos="8494"/>
            </w:tabs>
            <w:rPr>
              <w:rFonts w:asciiTheme="minorHAnsi" w:eastAsiaTheme="minorEastAsia" w:hAnsiTheme="minorHAnsi" w:cstheme="minorBidi"/>
              <w:noProof/>
              <w:lang w:val="ca-ES-valencia" w:eastAsia="ca-ES-valencia"/>
            </w:rPr>
          </w:pPr>
          <w:hyperlink w:anchor="_Toc97038311" w:history="1">
            <w:r w:rsidR="00262E26" w:rsidRPr="004616F2">
              <w:rPr>
                <w:rStyle w:val="Enlla"/>
                <w:noProof/>
                <w:color w:val="auto"/>
                <w14:scene3d>
                  <w14:camera w14:prst="orthographicFront"/>
                  <w14:lightRig w14:rig="threePt" w14:dir="t">
                    <w14:rot w14:lat="0" w14:lon="0" w14:rev="0"/>
                  </w14:lightRig>
                </w14:scene3d>
              </w:rPr>
              <w:t>8.</w:t>
            </w:r>
            <w:r w:rsidR="00262E26" w:rsidRPr="004616F2">
              <w:rPr>
                <w:rFonts w:asciiTheme="minorHAnsi" w:eastAsiaTheme="minorEastAsia" w:hAnsiTheme="minorHAnsi" w:cstheme="minorBidi"/>
                <w:noProof/>
                <w:lang w:val="ca-ES-valencia" w:eastAsia="ca-ES-valencia"/>
              </w:rPr>
              <w:tab/>
            </w:r>
            <w:r w:rsidR="00262E26" w:rsidRPr="004616F2">
              <w:rPr>
                <w:rStyle w:val="Enlla"/>
                <w:noProof/>
                <w:color w:val="auto"/>
              </w:rPr>
              <w:t>DIRECTRIUS RELATIVES A LA DEROGACIÓ NORMATIVA</w:t>
            </w:r>
            <w:r w:rsidR="00262E26" w:rsidRPr="004616F2">
              <w:rPr>
                <w:noProof/>
                <w:webHidden/>
              </w:rPr>
              <w:tab/>
            </w:r>
            <w:r w:rsidR="00262E26" w:rsidRPr="004616F2">
              <w:rPr>
                <w:noProof/>
                <w:webHidden/>
              </w:rPr>
              <w:fldChar w:fldCharType="begin"/>
            </w:r>
            <w:r w:rsidR="00262E26" w:rsidRPr="004616F2">
              <w:rPr>
                <w:noProof/>
                <w:webHidden/>
              </w:rPr>
              <w:instrText xml:space="preserve"> PAGEREF _Toc97038311 \h </w:instrText>
            </w:r>
            <w:r w:rsidR="00262E26" w:rsidRPr="004616F2">
              <w:rPr>
                <w:noProof/>
                <w:webHidden/>
              </w:rPr>
            </w:r>
            <w:r w:rsidR="00262E26" w:rsidRPr="004616F2">
              <w:rPr>
                <w:noProof/>
                <w:webHidden/>
              </w:rPr>
              <w:fldChar w:fldCharType="separate"/>
            </w:r>
            <w:r w:rsidR="00076A14">
              <w:rPr>
                <w:noProof/>
                <w:webHidden/>
              </w:rPr>
              <w:t>22</w:t>
            </w:r>
            <w:r w:rsidR="00262E26" w:rsidRPr="004616F2">
              <w:rPr>
                <w:noProof/>
                <w:webHidden/>
              </w:rPr>
              <w:fldChar w:fldCharType="end"/>
            </w:r>
          </w:hyperlink>
        </w:p>
        <w:p w14:paraId="252F552D" w14:textId="1585839A" w:rsidR="009552A8" w:rsidRPr="00A82AA1" w:rsidRDefault="003242D3" w:rsidP="00D47569">
          <w:r w:rsidRPr="004616F2">
            <w:rPr>
              <w:b/>
              <w:bCs/>
              <w:sz w:val="20"/>
              <w:szCs w:val="20"/>
            </w:rPr>
            <w:fldChar w:fldCharType="end"/>
          </w:r>
        </w:p>
      </w:sdtContent>
    </w:sdt>
    <w:p w14:paraId="49808DC9" w14:textId="248562F9" w:rsidR="00E17D82" w:rsidRPr="004616F2" w:rsidRDefault="00AA43BB" w:rsidP="00241EA8">
      <w:pPr>
        <w:pStyle w:val="Ttol1"/>
      </w:pPr>
      <w:bookmarkStart w:id="0" w:name="_Toc97038265"/>
      <w:r w:rsidRPr="004616F2">
        <w:t>INSTRUCCIONS GENERALS</w:t>
      </w:r>
      <w:bookmarkEnd w:id="0"/>
    </w:p>
    <w:p w14:paraId="3117AFCB" w14:textId="1984DA8C" w:rsidR="00934912" w:rsidRPr="004616F2" w:rsidRDefault="00934912" w:rsidP="00A779CB">
      <w:pPr>
        <w:pStyle w:val="Ttol2"/>
      </w:pPr>
      <w:bookmarkStart w:id="1" w:name="_Toc97038266"/>
      <w:proofErr w:type="spellStart"/>
      <w:r w:rsidRPr="004616F2">
        <w:t>Objecte</w:t>
      </w:r>
      <w:bookmarkEnd w:id="1"/>
      <w:proofErr w:type="spellEnd"/>
    </w:p>
    <w:p w14:paraId="139D6485" w14:textId="6358ECE3" w:rsidR="00AC12B6" w:rsidRPr="004616F2" w:rsidRDefault="00F43033" w:rsidP="54747B99">
      <w:pPr>
        <w:autoSpaceDE w:val="0"/>
        <w:autoSpaceDN w:val="0"/>
        <w:adjustRightInd w:val="0"/>
        <w:spacing w:after="0" w:afterAutospacing="0" w:line="240" w:lineRule="auto"/>
        <w:rPr>
          <w:lang w:val="ca-ES-valencia"/>
        </w:rPr>
      </w:pPr>
      <w:r w:rsidRPr="004616F2">
        <w:rPr>
          <w:lang w:val="ca-ES-valencia"/>
        </w:rPr>
        <w:t>L’adopció de les instruccions contingudes en aquesta resolució s’efectua a conseqüència de l’aplicació d</w:t>
      </w:r>
      <w:r w:rsidR="00AC12B6" w:rsidRPr="004616F2">
        <w:rPr>
          <w:lang w:val="ca-ES-valencia"/>
        </w:rPr>
        <w:t xml:space="preserve">’allò </w:t>
      </w:r>
      <w:r w:rsidR="00916D11">
        <w:rPr>
          <w:lang w:val="ca-ES-valencia"/>
        </w:rPr>
        <w:t>establit</w:t>
      </w:r>
      <w:r w:rsidR="00AC12B6" w:rsidRPr="004616F2">
        <w:rPr>
          <w:lang w:val="ca-ES-valencia"/>
        </w:rPr>
        <w:t xml:space="preserve"> al Reial </w:t>
      </w:r>
      <w:r w:rsidR="00DB0F12" w:rsidRPr="004616F2">
        <w:rPr>
          <w:lang w:val="ca-ES-valencia"/>
        </w:rPr>
        <w:t>d</w:t>
      </w:r>
      <w:r w:rsidR="00AC12B6" w:rsidRPr="004616F2">
        <w:rPr>
          <w:lang w:val="ca-ES-valencia"/>
        </w:rPr>
        <w:t>ecret 984/2021, de 16 de novembre</w:t>
      </w:r>
      <w:r w:rsidR="004838F4" w:rsidRPr="004616F2">
        <w:rPr>
          <w:lang w:val="ca-ES-valencia"/>
        </w:rPr>
        <w:t>,</w:t>
      </w:r>
      <w:r w:rsidR="00AC12B6" w:rsidRPr="004616F2">
        <w:rPr>
          <w:lang w:val="ca-ES-valencia"/>
        </w:rPr>
        <w:t xml:space="preserve"> pel qual es regul</w:t>
      </w:r>
      <w:r w:rsidR="0075159C" w:rsidRPr="004616F2">
        <w:rPr>
          <w:lang w:val="ca-ES-valencia"/>
        </w:rPr>
        <w:t>en</w:t>
      </w:r>
      <w:r w:rsidR="00AC12B6" w:rsidRPr="004616F2">
        <w:rPr>
          <w:lang w:val="ca-ES-valencia"/>
        </w:rPr>
        <w:t xml:space="preserve"> l’avaluació i la promoció en l’Educació Primària, així com l’avaluació, la promoció i la titula</w:t>
      </w:r>
      <w:r w:rsidR="00453C21" w:rsidRPr="004616F2">
        <w:rPr>
          <w:lang w:val="ca-ES-valencia"/>
        </w:rPr>
        <w:t>ció</w:t>
      </w:r>
      <w:r w:rsidR="005223A2" w:rsidRPr="004616F2">
        <w:rPr>
          <w:lang w:val="ca-ES-valencia"/>
        </w:rPr>
        <w:t xml:space="preserve"> en Educació </w:t>
      </w:r>
      <w:r w:rsidR="00E46285" w:rsidRPr="004616F2">
        <w:rPr>
          <w:lang w:val="ca-ES-valencia"/>
        </w:rPr>
        <w:t xml:space="preserve">Secundària Obligatòria, </w:t>
      </w:r>
      <w:r w:rsidR="001E59CF" w:rsidRPr="004616F2">
        <w:rPr>
          <w:lang w:val="ca-ES-valencia"/>
        </w:rPr>
        <w:t>Batxillerat i Formació Professional</w:t>
      </w:r>
      <w:r w:rsidR="00EA7D6A" w:rsidRPr="004616F2">
        <w:rPr>
          <w:lang w:val="ca-ES-valencia"/>
        </w:rPr>
        <w:t xml:space="preserve"> (BOE núm.</w:t>
      </w:r>
      <w:r w:rsidR="00CC4A48" w:rsidRPr="004616F2">
        <w:rPr>
          <w:lang w:val="ca-ES-valencia"/>
        </w:rPr>
        <w:t xml:space="preserve"> </w:t>
      </w:r>
      <w:r w:rsidR="002B0582" w:rsidRPr="004616F2">
        <w:rPr>
          <w:lang w:val="ca-ES-valencia"/>
        </w:rPr>
        <w:t>275, 17.11.2021)</w:t>
      </w:r>
      <w:r w:rsidR="1FB273F9" w:rsidRPr="004616F2">
        <w:rPr>
          <w:lang w:val="ca-ES-valencia"/>
        </w:rPr>
        <w:t>, que té caràcter de norma bàsica.</w:t>
      </w:r>
    </w:p>
    <w:p w14:paraId="4BE468D0" w14:textId="6645AC5F" w:rsidR="4785C989" w:rsidRPr="004616F2" w:rsidRDefault="4785C989" w:rsidP="00AC12B6">
      <w:pPr>
        <w:autoSpaceDE w:val="0"/>
        <w:autoSpaceDN w:val="0"/>
        <w:adjustRightInd w:val="0"/>
        <w:spacing w:after="0" w:afterAutospacing="0" w:line="240" w:lineRule="auto"/>
        <w:jc w:val="left"/>
        <w:rPr>
          <w:lang w:val="ca-ES-valencia"/>
        </w:rPr>
      </w:pPr>
    </w:p>
    <w:p w14:paraId="2BD5A3A5" w14:textId="77777777" w:rsidR="004838F4" w:rsidRPr="004616F2" w:rsidRDefault="004838F4" w:rsidP="00AC12B6">
      <w:pPr>
        <w:autoSpaceDE w:val="0"/>
        <w:autoSpaceDN w:val="0"/>
        <w:adjustRightInd w:val="0"/>
        <w:spacing w:after="0" w:afterAutospacing="0" w:line="240" w:lineRule="auto"/>
        <w:jc w:val="left"/>
        <w:rPr>
          <w:rFonts w:eastAsia="Calibri"/>
          <w:bCs/>
          <w:lang w:val="ca-ES-valencia"/>
        </w:rPr>
      </w:pPr>
    </w:p>
    <w:p w14:paraId="4249D65A" w14:textId="6E5DA4B6" w:rsidR="00B839C7" w:rsidRPr="004616F2" w:rsidRDefault="00B839C7" w:rsidP="00A779CB">
      <w:pPr>
        <w:pStyle w:val="Ttol2"/>
      </w:pPr>
      <w:bookmarkStart w:id="2" w:name="_Toc97038267"/>
      <w:proofErr w:type="spellStart"/>
      <w:r w:rsidRPr="004616F2">
        <w:t>Àmbit</w:t>
      </w:r>
      <w:proofErr w:type="spellEnd"/>
      <w:r w:rsidRPr="004616F2">
        <w:t xml:space="preserve"> </w:t>
      </w:r>
      <w:proofErr w:type="spellStart"/>
      <w:r w:rsidRPr="004616F2">
        <w:t>d’aplicació</w:t>
      </w:r>
      <w:bookmarkEnd w:id="2"/>
      <w:proofErr w:type="spellEnd"/>
    </w:p>
    <w:p w14:paraId="664CE584" w14:textId="1822A54C" w:rsidR="00AD67FD" w:rsidRPr="004616F2" w:rsidRDefault="0018572E" w:rsidP="00AD67FD">
      <w:pPr>
        <w:rPr>
          <w:lang w:val="ca-ES-valencia"/>
        </w:rPr>
      </w:pPr>
      <w:r w:rsidRPr="004616F2">
        <w:rPr>
          <w:rFonts w:eastAsia="Arial"/>
          <w:lang w:val="ca-ES-valencia"/>
        </w:rPr>
        <w:t xml:space="preserve">El que es recull en aquesta resolució </w:t>
      </w:r>
      <w:r w:rsidR="5C4F30D6" w:rsidRPr="004616F2">
        <w:rPr>
          <w:rFonts w:eastAsia="Arial"/>
          <w:lang w:val="ca-ES-valencia"/>
        </w:rPr>
        <w:t xml:space="preserve">serà aplicable </w:t>
      </w:r>
      <w:r w:rsidR="00387106" w:rsidRPr="004616F2">
        <w:rPr>
          <w:lang w:val="ca-ES-valencia"/>
        </w:rPr>
        <w:t xml:space="preserve">durant el curs 2021-2022 per a tots els cursos </w:t>
      </w:r>
      <w:r w:rsidR="00934912" w:rsidRPr="004616F2">
        <w:rPr>
          <w:lang w:val="ca-ES-valencia"/>
        </w:rPr>
        <w:t>que impartisquen Educació Primària, Educació Secundària Obligatòria, Batxillerat</w:t>
      </w:r>
      <w:r w:rsidR="000C029C" w:rsidRPr="004616F2">
        <w:rPr>
          <w:lang w:val="ca-ES-valencia"/>
        </w:rPr>
        <w:t>, Formació Professional</w:t>
      </w:r>
      <w:r w:rsidR="00934912" w:rsidRPr="004616F2">
        <w:rPr>
          <w:lang w:val="ca-ES-valencia"/>
        </w:rPr>
        <w:t xml:space="preserve"> </w:t>
      </w:r>
      <w:r w:rsidR="000C029C" w:rsidRPr="004616F2">
        <w:rPr>
          <w:lang w:val="ca-ES-valencia"/>
        </w:rPr>
        <w:t xml:space="preserve">i </w:t>
      </w:r>
      <w:r w:rsidR="00934912" w:rsidRPr="004616F2">
        <w:rPr>
          <w:lang w:val="ca-ES-valencia"/>
        </w:rPr>
        <w:t xml:space="preserve">ensenyaments de </w:t>
      </w:r>
      <w:r w:rsidR="65D990EB" w:rsidRPr="004616F2">
        <w:rPr>
          <w:lang w:val="ca-ES-valencia"/>
        </w:rPr>
        <w:t>l’Educació de</w:t>
      </w:r>
      <w:r w:rsidR="30E971FA" w:rsidRPr="004616F2">
        <w:rPr>
          <w:lang w:val="ca-ES-valencia"/>
        </w:rPr>
        <w:t xml:space="preserve"> </w:t>
      </w:r>
      <w:r w:rsidR="2D9361C7" w:rsidRPr="004616F2">
        <w:rPr>
          <w:lang w:val="ca-ES-valencia"/>
        </w:rPr>
        <w:t xml:space="preserve">les </w:t>
      </w:r>
      <w:r w:rsidR="65D990EB" w:rsidRPr="004616F2">
        <w:rPr>
          <w:lang w:val="ca-ES-valencia"/>
        </w:rPr>
        <w:t>Persones Adultes</w:t>
      </w:r>
      <w:r w:rsidR="00934912" w:rsidRPr="004616F2">
        <w:rPr>
          <w:lang w:val="ca-ES-valencia"/>
        </w:rPr>
        <w:t xml:space="preserve"> que conduïsquen a l'obtenció dels títols de Graduat en Educació Secundària Obligatòria</w:t>
      </w:r>
      <w:r w:rsidR="00B638EC" w:rsidRPr="004616F2">
        <w:rPr>
          <w:lang w:val="ca-ES-valencia"/>
        </w:rPr>
        <w:t>,</w:t>
      </w:r>
      <w:r w:rsidR="00934912" w:rsidRPr="004616F2">
        <w:rPr>
          <w:lang w:val="ca-ES-valencia"/>
        </w:rPr>
        <w:t xml:space="preserve"> de Batxiller</w:t>
      </w:r>
      <w:r w:rsidR="00B839C7" w:rsidRPr="004616F2">
        <w:rPr>
          <w:lang w:val="ca-ES-valencia"/>
        </w:rPr>
        <w:t xml:space="preserve"> </w:t>
      </w:r>
      <w:r w:rsidR="00B638EC" w:rsidRPr="004616F2">
        <w:rPr>
          <w:lang w:val="ca-ES-valencia"/>
        </w:rPr>
        <w:t xml:space="preserve">i </w:t>
      </w:r>
      <w:r w:rsidR="0028411D">
        <w:rPr>
          <w:lang w:val="ca-ES-valencia"/>
        </w:rPr>
        <w:t>d</w:t>
      </w:r>
      <w:r w:rsidR="00B638EC" w:rsidRPr="004616F2">
        <w:rPr>
          <w:lang w:val="ca-ES-valencia"/>
        </w:rPr>
        <w:t xml:space="preserve">els títols que corresponguen de Formació Professional </w:t>
      </w:r>
      <w:r w:rsidR="00A82AA1">
        <w:rPr>
          <w:lang w:val="ca-ES-valencia"/>
        </w:rPr>
        <w:t>en el sistema educatiu valencià.</w:t>
      </w:r>
    </w:p>
    <w:p w14:paraId="67F132BF" w14:textId="77777777" w:rsidR="005209ED" w:rsidRPr="004616F2" w:rsidRDefault="005209ED" w:rsidP="005209ED">
      <w:pPr>
        <w:ind w:left="720"/>
        <w:rPr>
          <w:rFonts w:eastAsia="Calibri"/>
        </w:rPr>
      </w:pPr>
    </w:p>
    <w:p w14:paraId="2F0DF8B5" w14:textId="68962C61" w:rsidR="00934912" w:rsidRPr="004616F2" w:rsidRDefault="00934912" w:rsidP="00934912">
      <w:pPr>
        <w:pStyle w:val="Ttol2"/>
      </w:pPr>
      <w:bookmarkStart w:id="3" w:name="_Toc97038268"/>
      <w:proofErr w:type="spellStart"/>
      <w:r w:rsidRPr="004616F2">
        <w:t>Referents</w:t>
      </w:r>
      <w:proofErr w:type="spellEnd"/>
      <w:r w:rsidRPr="004616F2">
        <w:t xml:space="preserve"> de </w:t>
      </w:r>
      <w:proofErr w:type="spellStart"/>
      <w:r w:rsidRPr="004616F2">
        <w:t>l'avaluació</w:t>
      </w:r>
      <w:bookmarkEnd w:id="3"/>
      <w:proofErr w:type="spellEnd"/>
    </w:p>
    <w:p w14:paraId="4AE00AC3" w14:textId="1BDD48D1" w:rsidR="00B522DF" w:rsidRPr="004616F2" w:rsidRDefault="00A836B8" w:rsidP="00362C43">
      <w:r w:rsidRPr="004616F2">
        <w:t xml:space="preserve">1. </w:t>
      </w:r>
      <w:proofErr w:type="spellStart"/>
      <w:r w:rsidR="00934912" w:rsidRPr="004616F2">
        <w:t>L'avaluació</w:t>
      </w:r>
      <w:proofErr w:type="spellEnd"/>
      <w:r w:rsidR="00387106" w:rsidRPr="004616F2">
        <w:t xml:space="preserve"> a </w:t>
      </w:r>
      <w:proofErr w:type="spellStart"/>
      <w:r w:rsidR="00387106" w:rsidRPr="004616F2">
        <w:t>Educació</w:t>
      </w:r>
      <w:proofErr w:type="spellEnd"/>
      <w:r w:rsidR="00387106" w:rsidRPr="004616F2">
        <w:t xml:space="preserve"> </w:t>
      </w:r>
      <w:proofErr w:type="spellStart"/>
      <w:r w:rsidR="00387106" w:rsidRPr="004616F2">
        <w:t>Primària</w:t>
      </w:r>
      <w:proofErr w:type="spellEnd"/>
      <w:r w:rsidR="00934912" w:rsidRPr="004616F2">
        <w:t xml:space="preserve"> </w:t>
      </w:r>
      <w:r w:rsidR="0028411D">
        <w:t xml:space="preserve">ha de </w:t>
      </w:r>
      <w:proofErr w:type="spellStart"/>
      <w:r w:rsidR="0028411D">
        <w:t>dur</w:t>
      </w:r>
      <w:proofErr w:type="spellEnd"/>
      <w:r w:rsidR="0028411D">
        <w:t>-se a</w:t>
      </w:r>
      <w:r w:rsidR="00934912" w:rsidRPr="004616F2">
        <w:t xml:space="preserve"> </w:t>
      </w:r>
      <w:proofErr w:type="spellStart"/>
      <w:r w:rsidR="00934912" w:rsidRPr="004616F2">
        <w:t>terme</w:t>
      </w:r>
      <w:proofErr w:type="spellEnd"/>
      <w:r w:rsidR="00934912" w:rsidRPr="004616F2">
        <w:t xml:space="preserve"> </w:t>
      </w:r>
      <w:proofErr w:type="spellStart"/>
      <w:r w:rsidR="00934912" w:rsidRPr="004616F2">
        <w:t>prenent</w:t>
      </w:r>
      <w:proofErr w:type="spellEnd"/>
      <w:r w:rsidR="00934912" w:rsidRPr="004616F2">
        <w:t xml:space="preserve"> </w:t>
      </w:r>
      <w:proofErr w:type="spellStart"/>
      <w:r w:rsidR="00934912" w:rsidRPr="004616F2">
        <w:t>com</w:t>
      </w:r>
      <w:proofErr w:type="spellEnd"/>
      <w:r w:rsidR="00934912" w:rsidRPr="004616F2">
        <w:t xml:space="preserve"> a </w:t>
      </w:r>
      <w:proofErr w:type="spellStart"/>
      <w:r w:rsidR="00934912" w:rsidRPr="004616F2">
        <w:t>referents</w:t>
      </w:r>
      <w:proofErr w:type="spellEnd"/>
      <w:r w:rsidR="00934912" w:rsidRPr="004616F2">
        <w:t xml:space="preserve"> </w:t>
      </w:r>
      <w:proofErr w:type="spellStart"/>
      <w:r w:rsidR="00934912" w:rsidRPr="004616F2">
        <w:t>els</w:t>
      </w:r>
      <w:proofErr w:type="spellEnd"/>
      <w:r w:rsidR="00934912" w:rsidRPr="004616F2">
        <w:t xml:space="preserve"> </w:t>
      </w:r>
      <w:proofErr w:type="spellStart"/>
      <w:r w:rsidR="00934912" w:rsidRPr="004616F2">
        <w:t>diferents</w:t>
      </w:r>
      <w:proofErr w:type="spellEnd"/>
      <w:r w:rsidR="00934912" w:rsidRPr="004616F2">
        <w:t xml:space="preserve"> </w:t>
      </w:r>
      <w:proofErr w:type="spellStart"/>
      <w:r w:rsidR="00934912" w:rsidRPr="004616F2">
        <w:t>elements</w:t>
      </w:r>
      <w:proofErr w:type="spellEnd"/>
      <w:r w:rsidR="00934912" w:rsidRPr="004616F2">
        <w:t xml:space="preserve"> del currículum que es </w:t>
      </w:r>
      <w:proofErr w:type="spellStart"/>
      <w:r w:rsidR="00934912" w:rsidRPr="004616F2">
        <w:t>recullen</w:t>
      </w:r>
      <w:proofErr w:type="spellEnd"/>
      <w:r w:rsidR="00934912" w:rsidRPr="004616F2">
        <w:t xml:space="preserve"> en el </w:t>
      </w:r>
      <w:proofErr w:type="spellStart"/>
      <w:r w:rsidR="00934912" w:rsidRPr="004616F2">
        <w:t>Reial</w:t>
      </w:r>
      <w:proofErr w:type="spellEnd"/>
      <w:r w:rsidR="00934912" w:rsidRPr="004616F2">
        <w:t xml:space="preserve"> </w:t>
      </w:r>
      <w:proofErr w:type="spellStart"/>
      <w:r w:rsidR="00934912" w:rsidRPr="004616F2">
        <w:t>decret</w:t>
      </w:r>
      <w:proofErr w:type="spellEnd"/>
      <w:r w:rsidR="00934912" w:rsidRPr="004616F2">
        <w:t xml:space="preserve"> 126/2014, de 28 de </w:t>
      </w:r>
      <w:proofErr w:type="spellStart"/>
      <w:r w:rsidR="00934912" w:rsidRPr="004616F2">
        <w:t>febrer</w:t>
      </w:r>
      <w:proofErr w:type="spellEnd"/>
      <w:r w:rsidR="00934912" w:rsidRPr="004616F2">
        <w:t xml:space="preserve">, </w:t>
      </w:r>
      <w:proofErr w:type="spellStart"/>
      <w:r w:rsidR="00934912" w:rsidRPr="004616F2">
        <w:t>pel</w:t>
      </w:r>
      <w:proofErr w:type="spellEnd"/>
      <w:r w:rsidR="00934912" w:rsidRPr="004616F2">
        <w:t xml:space="preserve"> </w:t>
      </w:r>
      <w:proofErr w:type="spellStart"/>
      <w:r w:rsidR="00934912" w:rsidRPr="004616F2">
        <w:t>qual</w:t>
      </w:r>
      <w:proofErr w:type="spellEnd"/>
      <w:r w:rsidR="00934912" w:rsidRPr="004616F2">
        <w:t xml:space="preserve"> </w:t>
      </w:r>
      <w:proofErr w:type="spellStart"/>
      <w:r w:rsidR="00934912" w:rsidRPr="004616F2">
        <w:t>s'estableix</w:t>
      </w:r>
      <w:proofErr w:type="spellEnd"/>
      <w:r w:rsidR="00934912" w:rsidRPr="004616F2">
        <w:t xml:space="preserve"> el currículum </w:t>
      </w:r>
      <w:proofErr w:type="spellStart"/>
      <w:r w:rsidR="00934912" w:rsidRPr="004616F2">
        <w:t>bàsic</w:t>
      </w:r>
      <w:proofErr w:type="spellEnd"/>
      <w:r w:rsidR="00934912" w:rsidRPr="004616F2">
        <w:t xml:space="preserve"> de </w:t>
      </w:r>
      <w:proofErr w:type="spellStart"/>
      <w:r w:rsidR="00934912" w:rsidRPr="004616F2">
        <w:t>l'Educació</w:t>
      </w:r>
      <w:proofErr w:type="spellEnd"/>
      <w:r w:rsidR="00934912" w:rsidRPr="004616F2">
        <w:t xml:space="preserve"> </w:t>
      </w:r>
      <w:proofErr w:type="spellStart"/>
      <w:r w:rsidR="00934912" w:rsidRPr="004616F2">
        <w:t>Primària</w:t>
      </w:r>
      <w:proofErr w:type="spellEnd"/>
      <w:r w:rsidR="00DF14AE" w:rsidRPr="004616F2">
        <w:t xml:space="preserve"> (BOE núm. 52, 01.03.2014)</w:t>
      </w:r>
      <w:r w:rsidR="00012D16" w:rsidRPr="004616F2">
        <w:t xml:space="preserve">, </w:t>
      </w:r>
      <w:proofErr w:type="spellStart"/>
      <w:r w:rsidR="00012D16" w:rsidRPr="004616F2">
        <w:t>tenint</w:t>
      </w:r>
      <w:proofErr w:type="spellEnd"/>
      <w:r w:rsidR="00F87925" w:rsidRPr="004616F2">
        <w:t xml:space="preserve"> en </w:t>
      </w:r>
      <w:proofErr w:type="spellStart"/>
      <w:r w:rsidR="00F87925" w:rsidRPr="004616F2">
        <w:t>compte</w:t>
      </w:r>
      <w:proofErr w:type="spellEnd"/>
      <w:r w:rsidR="00F87925" w:rsidRPr="004616F2">
        <w:t xml:space="preserve"> que, en </w:t>
      </w:r>
      <w:proofErr w:type="spellStart"/>
      <w:r w:rsidR="00F87925" w:rsidRPr="004616F2">
        <w:t>tot</w:t>
      </w:r>
      <w:proofErr w:type="spellEnd"/>
      <w:r w:rsidR="00F87925" w:rsidRPr="004616F2">
        <w:t xml:space="preserve"> cas, </w:t>
      </w:r>
      <w:proofErr w:type="spellStart"/>
      <w:r w:rsidR="00F87925" w:rsidRPr="004616F2">
        <w:t>els</w:t>
      </w:r>
      <w:proofErr w:type="spellEnd"/>
      <w:r w:rsidR="00F87925" w:rsidRPr="004616F2">
        <w:t xml:space="preserve"> </w:t>
      </w:r>
      <w:proofErr w:type="spellStart"/>
      <w:r w:rsidR="00F87925" w:rsidRPr="004616F2">
        <w:t>estàndar</w:t>
      </w:r>
      <w:r w:rsidR="00F73631" w:rsidRPr="004616F2">
        <w:t>ds</w:t>
      </w:r>
      <w:proofErr w:type="spellEnd"/>
      <w:r w:rsidR="00F73631" w:rsidRPr="004616F2">
        <w:t xml:space="preserve"> </w:t>
      </w:r>
      <w:proofErr w:type="spellStart"/>
      <w:r w:rsidR="00F73631" w:rsidRPr="004616F2">
        <w:t>d’aprenentatge</w:t>
      </w:r>
      <w:proofErr w:type="spellEnd"/>
      <w:r w:rsidR="00F73631" w:rsidRPr="004616F2">
        <w:t xml:space="preserve"> </w:t>
      </w:r>
      <w:proofErr w:type="spellStart"/>
      <w:r w:rsidR="00F73631" w:rsidRPr="004616F2">
        <w:t>avaluables</w:t>
      </w:r>
      <w:proofErr w:type="spellEnd"/>
      <w:r w:rsidR="00F73631" w:rsidRPr="004616F2">
        <w:t xml:space="preserve"> que figuren en </w:t>
      </w:r>
      <w:proofErr w:type="spellStart"/>
      <w:r w:rsidR="00F73631" w:rsidRPr="004616F2">
        <w:t>aquest</w:t>
      </w:r>
      <w:proofErr w:type="spellEnd"/>
      <w:r w:rsidR="00F73631" w:rsidRPr="004616F2">
        <w:t xml:space="preserve"> </w:t>
      </w:r>
      <w:proofErr w:type="spellStart"/>
      <w:r w:rsidR="00F73631" w:rsidRPr="004616F2">
        <w:t>reial</w:t>
      </w:r>
      <w:proofErr w:type="spellEnd"/>
      <w:r w:rsidR="00F73631" w:rsidRPr="004616F2">
        <w:t xml:space="preserve"> </w:t>
      </w:r>
      <w:proofErr w:type="spellStart"/>
      <w:r w:rsidR="00F73631" w:rsidRPr="004616F2">
        <w:t>decret</w:t>
      </w:r>
      <w:proofErr w:type="spellEnd"/>
      <w:r w:rsidR="00F73631" w:rsidRPr="004616F2">
        <w:t xml:space="preserve"> </w:t>
      </w:r>
      <w:proofErr w:type="spellStart"/>
      <w:r w:rsidR="00F73631" w:rsidRPr="004616F2">
        <w:t>tenen</w:t>
      </w:r>
      <w:proofErr w:type="spellEnd"/>
      <w:r w:rsidR="00F73631" w:rsidRPr="004616F2">
        <w:t xml:space="preserve"> </w:t>
      </w:r>
      <w:proofErr w:type="spellStart"/>
      <w:r w:rsidR="00F73631" w:rsidRPr="004616F2">
        <w:t>car</w:t>
      </w:r>
      <w:r w:rsidR="0028411D">
        <w:t>à</w:t>
      </w:r>
      <w:r w:rsidR="00F73631" w:rsidRPr="004616F2">
        <w:t>cter</w:t>
      </w:r>
      <w:proofErr w:type="spellEnd"/>
      <w:r w:rsidR="00F73631" w:rsidRPr="004616F2">
        <w:t xml:space="preserve"> </w:t>
      </w:r>
      <w:proofErr w:type="spellStart"/>
      <w:r w:rsidR="00F73631" w:rsidRPr="004616F2">
        <w:t>merament</w:t>
      </w:r>
      <w:proofErr w:type="spellEnd"/>
      <w:r w:rsidR="00F73631" w:rsidRPr="004616F2">
        <w:t xml:space="preserve"> </w:t>
      </w:r>
      <w:proofErr w:type="spellStart"/>
      <w:r w:rsidR="00F73631" w:rsidRPr="004616F2">
        <w:t>orientati</w:t>
      </w:r>
      <w:r w:rsidR="007E0CCA" w:rsidRPr="004616F2">
        <w:t>u</w:t>
      </w:r>
      <w:proofErr w:type="spellEnd"/>
      <w:r w:rsidR="00387106" w:rsidRPr="004616F2">
        <w:t>.</w:t>
      </w:r>
    </w:p>
    <w:p w14:paraId="1A8F9575" w14:textId="36C33A6B" w:rsidR="00F00879" w:rsidRPr="004616F2" w:rsidRDefault="00A836B8" w:rsidP="00362C43">
      <w:r w:rsidRPr="004616F2">
        <w:t xml:space="preserve">2. </w:t>
      </w:r>
      <w:proofErr w:type="spellStart"/>
      <w:r w:rsidR="00387106" w:rsidRPr="004616F2">
        <w:t>Tant</w:t>
      </w:r>
      <w:proofErr w:type="spellEnd"/>
      <w:r w:rsidR="00387106" w:rsidRPr="004616F2">
        <w:t xml:space="preserve"> en </w:t>
      </w:r>
      <w:proofErr w:type="spellStart"/>
      <w:r w:rsidR="00387106" w:rsidRPr="004616F2">
        <w:t>Educació</w:t>
      </w:r>
      <w:proofErr w:type="spellEnd"/>
      <w:r w:rsidR="00387106" w:rsidRPr="004616F2">
        <w:t xml:space="preserve"> </w:t>
      </w:r>
      <w:proofErr w:type="spellStart"/>
      <w:r w:rsidR="00387106" w:rsidRPr="004616F2">
        <w:t>Secundària</w:t>
      </w:r>
      <w:proofErr w:type="spellEnd"/>
      <w:r w:rsidR="00387106" w:rsidRPr="004616F2">
        <w:t xml:space="preserve"> </w:t>
      </w:r>
      <w:proofErr w:type="spellStart"/>
      <w:r w:rsidR="00387106" w:rsidRPr="004616F2">
        <w:t>Obligatòria</w:t>
      </w:r>
      <w:proofErr w:type="spellEnd"/>
      <w:r w:rsidR="00387106" w:rsidRPr="004616F2">
        <w:t xml:space="preserve"> </w:t>
      </w:r>
      <w:proofErr w:type="spellStart"/>
      <w:r w:rsidR="00387106" w:rsidRPr="004616F2">
        <w:t>com</w:t>
      </w:r>
      <w:proofErr w:type="spellEnd"/>
      <w:r w:rsidR="00387106" w:rsidRPr="004616F2">
        <w:t xml:space="preserve"> en </w:t>
      </w:r>
      <w:proofErr w:type="spellStart"/>
      <w:r w:rsidR="00387106" w:rsidRPr="004616F2">
        <w:t>Batxillerat</w:t>
      </w:r>
      <w:proofErr w:type="spellEnd"/>
      <w:r w:rsidR="00F00879" w:rsidRPr="004616F2">
        <w:t>:</w:t>
      </w:r>
    </w:p>
    <w:p w14:paraId="220246D8" w14:textId="2D1436A1" w:rsidR="00F00879" w:rsidRPr="004616F2" w:rsidRDefault="00F00879" w:rsidP="00770401">
      <w:pPr>
        <w:ind w:left="720"/>
      </w:pPr>
      <w:r w:rsidRPr="004616F2">
        <w:t>a)</w:t>
      </w:r>
      <w:r w:rsidR="00387106" w:rsidRPr="004616F2">
        <w:t xml:space="preserve"> </w:t>
      </w:r>
      <w:proofErr w:type="spellStart"/>
      <w:r w:rsidRPr="004616F2">
        <w:t>El</w:t>
      </w:r>
      <w:r w:rsidR="00387106" w:rsidRPr="004616F2">
        <w:t>s</w:t>
      </w:r>
      <w:proofErr w:type="spellEnd"/>
      <w:r w:rsidR="00387106" w:rsidRPr="004616F2">
        <w:t xml:space="preserve"> </w:t>
      </w:r>
      <w:proofErr w:type="spellStart"/>
      <w:r w:rsidR="00387106" w:rsidRPr="004616F2">
        <w:t>referents</w:t>
      </w:r>
      <w:proofErr w:type="spellEnd"/>
      <w:r w:rsidR="006966CA" w:rsidRPr="004616F2">
        <w:t xml:space="preserve"> per a </w:t>
      </w:r>
      <w:proofErr w:type="spellStart"/>
      <w:r w:rsidR="006966CA" w:rsidRPr="004616F2">
        <w:t>l’avaluació</w:t>
      </w:r>
      <w:proofErr w:type="spellEnd"/>
      <w:r w:rsidR="006966CA" w:rsidRPr="004616F2">
        <w:t xml:space="preserve"> de les </w:t>
      </w:r>
      <w:proofErr w:type="spellStart"/>
      <w:r w:rsidR="006966CA" w:rsidRPr="004616F2">
        <w:t>matèries</w:t>
      </w:r>
      <w:proofErr w:type="spellEnd"/>
      <w:r w:rsidR="006966CA" w:rsidRPr="004616F2">
        <w:t xml:space="preserve"> </w:t>
      </w:r>
      <w:proofErr w:type="spellStart"/>
      <w:r w:rsidR="006966CA" w:rsidRPr="004616F2">
        <w:t>troncals</w:t>
      </w:r>
      <w:proofErr w:type="spellEnd"/>
      <w:r w:rsidR="006966CA" w:rsidRPr="004616F2">
        <w:t xml:space="preserve"> i específiques </w:t>
      </w:r>
      <w:r w:rsidR="0028411D">
        <w:t>han de ser</w:t>
      </w:r>
      <w:r w:rsidR="006966CA" w:rsidRPr="004616F2">
        <w:t xml:space="preserve"> </w:t>
      </w:r>
      <w:proofErr w:type="spellStart"/>
      <w:r w:rsidR="006966CA" w:rsidRPr="004616F2">
        <w:t>els</w:t>
      </w:r>
      <w:proofErr w:type="spellEnd"/>
      <w:r w:rsidR="006966CA" w:rsidRPr="004616F2">
        <w:t xml:space="preserve"> </w:t>
      </w:r>
      <w:proofErr w:type="spellStart"/>
      <w:r w:rsidR="006966CA" w:rsidRPr="004616F2">
        <w:t>diferents</w:t>
      </w:r>
      <w:proofErr w:type="spellEnd"/>
      <w:r w:rsidR="006966CA" w:rsidRPr="004616F2">
        <w:t xml:space="preserve"> </w:t>
      </w:r>
      <w:proofErr w:type="spellStart"/>
      <w:r w:rsidR="006966CA" w:rsidRPr="004616F2">
        <w:t>elements</w:t>
      </w:r>
      <w:proofErr w:type="spellEnd"/>
      <w:r w:rsidR="006966CA" w:rsidRPr="004616F2">
        <w:t xml:space="preserve"> que es </w:t>
      </w:r>
      <w:proofErr w:type="spellStart"/>
      <w:r w:rsidR="006966CA" w:rsidRPr="004616F2">
        <w:t>recullen</w:t>
      </w:r>
      <w:proofErr w:type="spellEnd"/>
      <w:r w:rsidR="006966CA" w:rsidRPr="004616F2">
        <w:t xml:space="preserve"> </w:t>
      </w:r>
      <w:proofErr w:type="spellStart"/>
      <w:r w:rsidR="006966CA" w:rsidRPr="004616F2">
        <w:t>als</w:t>
      </w:r>
      <w:proofErr w:type="spellEnd"/>
      <w:r w:rsidR="006966CA" w:rsidRPr="004616F2">
        <w:t xml:space="preserve"> </w:t>
      </w:r>
      <w:proofErr w:type="spellStart"/>
      <w:r w:rsidR="006966CA" w:rsidRPr="004616F2">
        <w:t>annexos</w:t>
      </w:r>
      <w:proofErr w:type="spellEnd"/>
      <w:r w:rsidR="006966CA" w:rsidRPr="004616F2">
        <w:t xml:space="preserve"> I </w:t>
      </w:r>
      <w:proofErr w:type="spellStart"/>
      <w:r w:rsidR="006966CA" w:rsidRPr="004616F2">
        <w:t>i</w:t>
      </w:r>
      <w:proofErr w:type="spellEnd"/>
      <w:r w:rsidR="006966CA" w:rsidRPr="004616F2">
        <w:t xml:space="preserve"> II del</w:t>
      </w:r>
      <w:r w:rsidR="00934912" w:rsidRPr="004616F2">
        <w:t xml:space="preserve"> </w:t>
      </w:r>
      <w:proofErr w:type="spellStart"/>
      <w:r w:rsidR="00934912" w:rsidRPr="004616F2">
        <w:t>Reial</w:t>
      </w:r>
      <w:proofErr w:type="spellEnd"/>
      <w:r w:rsidR="00934912" w:rsidRPr="004616F2">
        <w:t xml:space="preserve"> </w:t>
      </w:r>
      <w:proofErr w:type="spellStart"/>
      <w:r w:rsidR="00934912" w:rsidRPr="004616F2">
        <w:t>decret</w:t>
      </w:r>
      <w:proofErr w:type="spellEnd"/>
      <w:r w:rsidR="00934912" w:rsidRPr="004616F2">
        <w:t xml:space="preserve"> 1105/2014, de 26 de desembre, </w:t>
      </w:r>
      <w:proofErr w:type="spellStart"/>
      <w:r w:rsidR="00934912" w:rsidRPr="004616F2">
        <w:t>pel</w:t>
      </w:r>
      <w:proofErr w:type="spellEnd"/>
      <w:r w:rsidR="00934912" w:rsidRPr="004616F2">
        <w:t xml:space="preserve"> </w:t>
      </w:r>
      <w:proofErr w:type="spellStart"/>
      <w:r w:rsidR="00934912" w:rsidRPr="004616F2">
        <w:t>qual</w:t>
      </w:r>
      <w:proofErr w:type="spellEnd"/>
      <w:r w:rsidR="00934912" w:rsidRPr="004616F2">
        <w:t xml:space="preserve"> </w:t>
      </w:r>
      <w:proofErr w:type="spellStart"/>
      <w:r w:rsidR="00934912" w:rsidRPr="004616F2">
        <w:t>s'estableix</w:t>
      </w:r>
      <w:proofErr w:type="spellEnd"/>
      <w:r w:rsidR="00934912" w:rsidRPr="004616F2">
        <w:t xml:space="preserve"> el currículum </w:t>
      </w:r>
      <w:proofErr w:type="spellStart"/>
      <w:r w:rsidR="00934912" w:rsidRPr="004616F2">
        <w:t>bàsic</w:t>
      </w:r>
      <w:proofErr w:type="spellEnd"/>
      <w:r w:rsidR="00934912" w:rsidRPr="004616F2">
        <w:t xml:space="preserve"> de </w:t>
      </w:r>
      <w:proofErr w:type="spellStart"/>
      <w:r w:rsidR="00934912" w:rsidRPr="004616F2">
        <w:t>l'Educació</w:t>
      </w:r>
      <w:proofErr w:type="spellEnd"/>
      <w:r w:rsidR="00934912" w:rsidRPr="004616F2">
        <w:t xml:space="preserve"> </w:t>
      </w:r>
      <w:proofErr w:type="spellStart"/>
      <w:r w:rsidR="00934912" w:rsidRPr="004616F2">
        <w:t>Secundària</w:t>
      </w:r>
      <w:proofErr w:type="spellEnd"/>
      <w:r w:rsidR="00934912" w:rsidRPr="004616F2">
        <w:t xml:space="preserve"> </w:t>
      </w:r>
      <w:proofErr w:type="spellStart"/>
      <w:r w:rsidR="00934912" w:rsidRPr="004616F2">
        <w:t>Obligatòria</w:t>
      </w:r>
      <w:proofErr w:type="spellEnd"/>
      <w:r w:rsidR="00934912" w:rsidRPr="004616F2">
        <w:t xml:space="preserve"> i del </w:t>
      </w:r>
      <w:proofErr w:type="spellStart"/>
      <w:r w:rsidR="00934912" w:rsidRPr="004616F2">
        <w:t>Batxillerat</w:t>
      </w:r>
      <w:proofErr w:type="spellEnd"/>
      <w:r w:rsidR="00396CAB" w:rsidRPr="004616F2">
        <w:t xml:space="preserve"> (BOE núm. 3, 03.01.2015)</w:t>
      </w:r>
      <w:r w:rsidR="00934912" w:rsidRPr="004616F2">
        <w:t xml:space="preserve">. </w:t>
      </w:r>
    </w:p>
    <w:p w14:paraId="1AE5C214" w14:textId="0C7A92F5" w:rsidR="00F00879" w:rsidRPr="004616F2" w:rsidRDefault="00F00879" w:rsidP="00770401">
      <w:pPr>
        <w:ind w:left="720"/>
      </w:pPr>
      <w:r w:rsidRPr="004616F2">
        <w:t xml:space="preserve">b) </w:t>
      </w:r>
      <w:proofErr w:type="spellStart"/>
      <w:r w:rsidR="006966CA" w:rsidRPr="004616F2">
        <w:t>E</w:t>
      </w:r>
      <w:r w:rsidRPr="004616F2">
        <w:t>ls</w:t>
      </w:r>
      <w:proofErr w:type="spellEnd"/>
      <w:r w:rsidRPr="004616F2">
        <w:t xml:space="preserve"> </w:t>
      </w:r>
      <w:proofErr w:type="spellStart"/>
      <w:r w:rsidRPr="004616F2">
        <w:t>referents</w:t>
      </w:r>
      <w:proofErr w:type="spellEnd"/>
      <w:r w:rsidRPr="004616F2">
        <w:t xml:space="preserve"> per a </w:t>
      </w:r>
      <w:proofErr w:type="spellStart"/>
      <w:r w:rsidRPr="004616F2">
        <w:t>l’avaluació</w:t>
      </w:r>
      <w:proofErr w:type="spellEnd"/>
      <w:r w:rsidRPr="004616F2">
        <w:t xml:space="preserve"> de </w:t>
      </w:r>
      <w:r w:rsidR="006966CA" w:rsidRPr="004616F2">
        <w:t xml:space="preserve">les </w:t>
      </w:r>
      <w:proofErr w:type="spellStart"/>
      <w:r w:rsidR="006966CA" w:rsidRPr="004616F2">
        <w:t>matèries</w:t>
      </w:r>
      <w:proofErr w:type="spellEnd"/>
      <w:r w:rsidR="006966CA" w:rsidRPr="004616F2">
        <w:t xml:space="preserve"> del bloc </w:t>
      </w:r>
      <w:proofErr w:type="spellStart"/>
      <w:r w:rsidR="006966CA" w:rsidRPr="004616F2">
        <w:t>d’assignatures</w:t>
      </w:r>
      <w:proofErr w:type="spellEnd"/>
      <w:r w:rsidR="006966CA" w:rsidRPr="004616F2">
        <w:t xml:space="preserve"> de </w:t>
      </w:r>
      <w:proofErr w:type="spellStart"/>
      <w:r w:rsidR="006966CA" w:rsidRPr="004616F2">
        <w:t>lliure</w:t>
      </w:r>
      <w:proofErr w:type="spellEnd"/>
      <w:r w:rsidR="006966CA" w:rsidRPr="004616F2">
        <w:t xml:space="preserve"> </w:t>
      </w:r>
      <w:proofErr w:type="spellStart"/>
      <w:r w:rsidR="006966CA" w:rsidRPr="004616F2">
        <w:t>configuració</w:t>
      </w:r>
      <w:proofErr w:type="spellEnd"/>
      <w:r w:rsidR="006966CA" w:rsidRPr="004616F2">
        <w:t xml:space="preserve"> </w:t>
      </w:r>
      <w:proofErr w:type="spellStart"/>
      <w:r w:rsidR="006966CA" w:rsidRPr="004616F2">
        <w:t>autonòmica</w:t>
      </w:r>
      <w:proofErr w:type="spellEnd"/>
      <w:r w:rsidR="006966CA" w:rsidRPr="004616F2">
        <w:t xml:space="preserve"> </w:t>
      </w:r>
      <w:r w:rsidR="0028411D">
        <w:t>han de ser</w:t>
      </w:r>
      <w:r w:rsidR="000B1E96" w:rsidRPr="004616F2">
        <w:t xml:space="preserve"> </w:t>
      </w:r>
      <w:proofErr w:type="spellStart"/>
      <w:r w:rsidR="000B1E96" w:rsidRPr="004616F2">
        <w:t>els</w:t>
      </w:r>
      <w:proofErr w:type="spellEnd"/>
      <w:r w:rsidR="000B1E96" w:rsidRPr="004616F2">
        <w:t xml:space="preserve"> </w:t>
      </w:r>
      <w:proofErr w:type="spellStart"/>
      <w:r w:rsidR="000B1E96" w:rsidRPr="004616F2">
        <w:t>elements</w:t>
      </w:r>
      <w:proofErr w:type="spellEnd"/>
      <w:r w:rsidR="000B1E96" w:rsidRPr="004616F2">
        <w:t xml:space="preserve"> que figuren en </w:t>
      </w:r>
      <w:proofErr w:type="spellStart"/>
      <w:r w:rsidR="000B1E96" w:rsidRPr="004616F2">
        <w:t>l’annex</w:t>
      </w:r>
      <w:proofErr w:type="spellEnd"/>
      <w:r w:rsidR="000B1E96" w:rsidRPr="004616F2">
        <w:t xml:space="preserve"> III del </w:t>
      </w:r>
      <w:proofErr w:type="spellStart"/>
      <w:r w:rsidR="000B1E96" w:rsidRPr="004616F2">
        <w:t>Decret</w:t>
      </w:r>
      <w:proofErr w:type="spellEnd"/>
      <w:r w:rsidR="000B1E96" w:rsidRPr="004616F2">
        <w:t xml:space="preserve"> 87/2015, de 5 de </w:t>
      </w:r>
      <w:proofErr w:type="spellStart"/>
      <w:r w:rsidR="000B1E96" w:rsidRPr="004616F2">
        <w:t>juny</w:t>
      </w:r>
      <w:proofErr w:type="spellEnd"/>
      <w:r w:rsidR="000B1E96" w:rsidRPr="004616F2">
        <w:t xml:space="preserve">, del Consell, </w:t>
      </w:r>
      <w:proofErr w:type="spellStart"/>
      <w:r w:rsidR="000B1E96" w:rsidRPr="004616F2">
        <w:t>pel</w:t>
      </w:r>
      <w:proofErr w:type="spellEnd"/>
      <w:r w:rsidR="000B1E96" w:rsidRPr="004616F2">
        <w:t xml:space="preserve"> </w:t>
      </w:r>
      <w:proofErr w:type="spellStart"/>
      <w:r w:rsidR="000B1E96" w:rsidRPr="004616F2">
        <w:t>qual</w:t>
      </w:r>
      <w:proofErr w:type="spellEnd"/>
      <w:r w:rsidR="000B1E96" w:rsidRPr="004616F2">
        <w:t xml:space="preserve"> </w:t>
      </w:r>
      <w:proofErr w:type="spellStart"/>
      <w:r w:rsidR="000B1E96" w:rsidRPr="004616F2">
        <w:t>establ</w:t>
      </w:r>
      <w:r w:rsidR="00297B6A" w:rsidRPr="004616F2">
        <w:t>eix</w:t>
      </w:r>
      <w:proofErr w:type="spellEnd"/>
      <w:r w:rsidR="00C92A8F" w:rsidRPr="004616F2">
        <w:t xml:space="preserve"> </w:t>
      </w:r>
      <w:r w:rsidR="000B1E96" w:rsidRPr="004616F2">
        <w:t xml:space="preserve">el currículum i </w:t>
      </w:r>
      <w:proofErr w:type="spellStart"/>
      <w:r w:rsidR="000B1E96" w:rsidRPr="004616F2">
        <w:t>desplega</w:t>
      </w:r>
      <w:proofErr w:type="spellEnd"/>
      <w:r w:rsidR="000B1E96" w:rsidRPr="004616F2">
        <w:t xml:space="preserve"> </w:t>
      </w:r>
      <w:proofErr w:type="spellStart"/>
      <w:r w:rsidR="000B1E96" w:rsidRPr="004616F2">
        <w:t>l'ordenació</w:t>
      </w:r>
      <w:proofErr w:type="spellEnd"/>
      <w:r w:rsidR="000B1E96" w:rsidRPr="004616F2">
        <w:t xml:space="preserve"> general de </w:t>
      </w:r>
      <w:proofErr w:type="spellStart"/>
      <w:r w:rsidR="000B1E96" w:rsidRPr="004616F2">
        <w:t>l'Educació</w:t>
      </w:r>
      <w:proofErr w:type="spellEnd"/>
      <w:r w:rsidR="000B1E96" w:rsidRPr="004616F2">
        <w:t xml:space="preserve"> </w:t>
      </w:r>
      <w:proofErr w:type="spellStart"/>
      <w:r w:rsidR="000B1E96" w:rsidRPr="004616F2">
        <w:t>Secundària</w:t>
      </w:r>
      <w:proofErr w:type="spellEnd"/>
      <w:r w:rsidR="000B1E96" w:rsidRPr="004616F2">
        <w:t xml:space="preserve"> </w:t>
      </w:r>
      <w:proofErr w:type="spellStart"/>
      <w:r w:rsidR="000B1E96" w:rsidRPr="004616F2">
        <w:t>Obligatòria</w:t>
      </w:r>
      <w:proofErr w:type="spellEnd"/>
      <w:r w:rsidR="000B1E96" w:rsidRPr="004616F2">
        <w:t xml:space="preserve"> i del </w:t>
      </w:r>
      <w:proofErr w:type="spellStart"/>
      <w:r w:rsidR="000B1E96" w:rsidRPr="004616F2">
        <w:t>Batxillerat</w:t>
      </w:r>
      <w:proofErr w:type="spellEnd"/>
      <w:r w:rsidR="000B1E96" w:rsidRPr="004616F2">
        <w:t xml:space="preserve"> a la Comunitat Valenciana</w:t>
      </w:r>
      <w:r w:rsidR="0039690B" w:rsidRPr="004616F2">
        <w:t xml:space="preserve"> (</w:t>
      </w:r>
      <w:r w:rsidR="00F5088B" w:rsidRPr="004616F2">
        <w:t>DOGV núm. 7544, 10.06.2015)</w:t>
      </w:r>
      <w:r w:rsidR="00994A51" w:rsidRPr="004616F2">
        <w:t xml:space="preserve">, </w:t>
      </w:r>
      <w:proofErr w:type="spellStart"/>
      <w:r w:rsidR="00994A51" w:rsidRPr="004616F2">
        <w:t>modificat</w:t>
      </w:r>
      <w:proofErr w:type="spellEnd"/>
      <w:r w:rsidR="00994A51" w:rsidRPr="004616F2">
        <w:t xml:space="preserve"> </w:t>
      </w:r>
      <w:proofErr w:type="spellStart"/>
      <w:r w:rsidR="00994A51" w:rsidRPr="004616F2">
        <w:t>pel</w:t>
      </w:r>
      <w:proofErr w:type="spellEnd"/>
      <w:r w:rsidR="00994A51" w:rsidRPr="004616F2">
        <w:t xml:space="preserve"> </w:t>
      </w:r>
      <w:proofErr w:type="spellStart"/>
      <w:r w:rsidR="00994A51" w:rsidRPr="004616F2">
        <w:t>Decret</w:t>
      </w:r>
      <w:proofErr w:type="spellEnd"/>
      <w:r w:rsidR="00994A51" w:rsidRPr="004616F2">
        <w:t xml:space="preserve"> 51/2018</w:t>
      </w:r>
      <w:r w:rsidR="000544DB">
        <w:t>,</w:t>
      </w:r>
      <w:r w:rsidR="00994A51" w:rsidRPr="004616F2">
        <w:t xml:space="preserve"> de 27 </w:t>
      </w:r>
      <w:proofErr w:type="spellStart"/>
      <w:r w:rsidR="00994A51" w:rsidRPr="004616F2">
        <w:t>d’abril</w:t>
      </w:r>
      <w:proofErr w:type="spellEnd"/>
      <w:r w:rsidR="000B1E96" w:rsidRPr="004616F2">
        <w:t xml:space="preserve">. </w:t>
      </w:r>
    </w:p>
    <w:p w14:paraId="5727E738" w14:textId="3EB90645" w:rsidR="00F00879" w:rsidRPr="00E276A2" w:rsidRDefault="00F00879" w:rsidP="00770401">
      <w:pPr>
        <w:ind w:left="720"/>
        <w:rPr>
          <w:lang w:val="fr-FR"/>
        </w:rPr>
      </w:pPr>
      <w:r w:rsidRPr="00E276A2">
        <w:rPr>
          <w:lang w:val="fr-FR"/>
        </w:rPr>
        <w:t xml:space="preserve">c) En </w:t>
      </w:r>
      <w:proofErr w:type="spellStart"/>
      <w:r w:rsidRPr="00E276A2">
        <w:rPr>
          <w:lang w:val="fr-FR"/>
        </w:rPr>
        <w:t>tot</w:t>
      </w:r>
      <w:proofErr w:type="spellEnd"/>
      <w:r w:rsidRPr="00E276A2">
        <w:rPr>
          <w:lang w:val="fr-FR"/>
        </w:rPr>
        <w:t xml:space="preserve"> cas, </w:t>
      </w:r>
      <w:r w:rsidR="0028411D" w:rsidRPr="00E276A2">
        <w:rPr>
          <w:lang w:val="fr-FR"/>
        </w:rPr>
        <w:t xml:space="preserve">cal </w:t>
      </w:r>
      <w:proofErr w:type="spellStart"/>
      <w:r w:rsidR="0028411D" w:rsidRPr="00E276A2">
        <w:rPr>
          <w:lang w:val="fr-FR"/>
        </w:rPr>
        <w:t>tindre</w:t>
      </w:r>
      <w:proofErr w:type="spellEnd"/>
      <w:r w:rsidRPr="00E276A2">
        <w:rPr>
          <w:lang w:val="fr-FR"/>
        </w:rPr>
        <w:t xml:space="preserve"> en compte que els </w:t>
      </w:r>
      <w:proofErr w:type="spellStart"/>
      <w:r w:rsidRPr="00E276A2">
        <w:rPr>
          <w:lang w:val="fr-FR"/>
        </w:rPr>
        <w:t>estàndards</w:t>
      </w:r>
      <w:proofErr w:type="spellEnd"/>
      <w:r w:rsidRPr="00E276A2">
        <w:rPr>
          <w:lang w:val="fr-FR"/>
        </w:rPr>
        <w:t xml:space="preserve"> d'</w:t>
      </w:r>
      <w:proofErr w:type="spellStart"/>
      <w:r w:rsidRPr="00E276A2">
        <w:rPr>
          <w:lang w:val="fr-FR"/>
        </w:rPr>
        <w:t>aprenentatge</w:t>
      </w:r>
      <w:proofErr w:type="spellEnd"/>
      <w:r w:rsidRPr="00E276A2">
        <w:rPr>
          <w:lang w:val="fr-FR"/>
        </w:rPr>
        <w:t xml:space="preserve"> </w:t>
      </w:r>
      <w:proofErr w:type="spellStart"/>
      <w:r w:rsidRPr="00E276A2">
        <w:rPr>
          <w:lang w:val="fr-FR"/>
        </w:rPr>
        <w:t>avaluables</w:t>
      </w:r>
      <w:proofErr w:type="spellEnd"/>
      <w:r w:rsidRPr="00E276A2">
        <w:rPr>
          <w:lang w:val="fr-FR"/>
        </w:rPr>
        <w:t xml:space="preserve"> que </w:t>
      </w:r>
      <w:proofErr w:type="spellStart"/>
      <w:r w:rsidRPr="00E276A2">
        <w:rPr>
          <w:lang w:val="fr-FR"/>
        </w:rPr>
        <w:t>figuren</w:t>
      </w:r>
      <w:proofErr w:type="spellEnd"/>
      <w:r w:rsidRPr="00E276A2">
        <w:rPr>
          <w:lang w:val="fr-FR"/>
        </w:rPr>
        <w:t xml:space="preserve"> en </w:t>
      </w:r>
      <w:proofErr w:type="spellStart"/>
      <w:r w:rsidRPr="00E276A2">
        <w:rPr>
          <w:lang w:val="fr-FR"/>
        </w:rPr>
        <w:t>aquests</w:t>
      </w:r>
      <w:proofErr w:type="spellEnd"/>
      <w:r w:rsidRPr="00E276A2">
        <w:rPr>
          <w:lang w:val="fr-FR"/>
        </w:rPr>
        <w:t xml:space="preserve"> </w:t>
      </w:r>
      <w:proofErr w:type="spellStart"/>
      <w:r w:rsidRPr="00E276A2">
        <w:rPr>
          <w:lang w:val="fr-FR"/>
        </w:rPr>
        <w:t>annexos</w:t>
      </w:r>
      <w:proofErr w:type="spellEnd"/>
      <w:r w:rsidRPr="00E276A2">
        <w:rPr>
          <w:lang w:val="fr-FR"/>
        </w:rPr>
        <w:t xml:space="preserve"> </w:t>
      </w:r>
      <w:proofErr w:type="spellStart"/>
      <w:r w:rsidRPr="00E276A2">
        <w:rPr>
          <w:lang w:val="fr-FR"/>
        </w:rPr>
        <w:t>tenen</w:t>
      </w:r>
      <w:proofErr w:type="spellEnd"/>
      <w:r w:rsidRPr="00E276A2">
        <w:rPr>
          <w:lang w:val="fr-FR"/>
        </w:rPr>
        <w:t xml:space="preserve"> </w:t>
      </w:r>
      <w:proofErr w:type="spellStart"/>
      <w:r w:rsidRPr="00E276A2">
        <w:rPr>
          <w:lang w:val="fr-FR"/>
        </w:rPr>
        <w:t>caràcter</w:t>
      </w:r>
      <w:proofErr w:type="spellEnd"/>
      <w:r w:rsidRPr="00E276A2">
        <w:rPr>
          <w:lang w:val="fr-FR"/>
        </w:rPr>
        <w:t xml:space="preserve"> </w:t>
      </w:r>
      <w:proofErr w:type="spellStart"/>
      <w:r w:rsidRPr="00E276A2">
        <w:rPr>
          <w:lang w:val="fr-FR"/>
        </w:rPr>
        <w:t>merament</w:t>
      </w:r>
      <w:proofErr w:type="spellEnd"/>
      <w:r w:rsidRPr="00E276A2">
        <w:rPr>
          <w:lang w:val="fr-FR"/>
        </w:rPr>
        <w:t xml:space="preserve"> </w:t>
      </w:r>
      <w:proofErr w:type="spellStart"/>
      <w:r w:rsidRPr="00E276A2">
        <w:rPr>
          <w:lang w:val="fr-FR"/>
        </w:rPr>
        <w:t>orientatiu</w:t>
      </w:r>
      <w:proofErr w:type="spellEnd"/>
      <w:r w:rsidRPr="00E276A2">
        <w:rPr>
          <w:lang w:val="fr-FR"/>
        </w:rPr>
        <w:t>.</w:t>
      </w:r>
    </w:p>
    <w:p w14:paraId="021806FC" w14:textId="36E56F4A" w:rsidR="00EE34BB" w:rsidRPr="004616F2" w:rsidRDefault="39F2535F" w:rsidP="00770401">
      <w:pPr>
        <w:ind w:left="720"/>
      </w:pPr>
      <w:r w:rsidRPr="004616F2">
        <w:t xml:space="preserve">d) </w:t>
      </w:r>
      <w:proofErr w:type="spellStart"/>
      <w:r w:rsidR="54C845EC" w:rsidRPr="004616F2">
        <w:t>Els</w:t>
      </w:r>
      <w:proofErr w:type="spellEnd"/>
      <w:r w:rsidR="54C845EC" w:rsidRPr="004616F2">
        <w:t xml:space="preserve"> </w:t>
      </w:r>
      <w:proofErr w:type="spellStart"/>
      <w:r w:rsidR="54C845EC" w:rsidRPr="004616F2">
        <w:t>referents</w:t>
      </w:r>
      <w:proofErr w:type="spellEnd"/>
      <w:r w:rsidR="54C845EC" w:rsidRPr="004616F2">
        <w:t xml:space="preserve"> per a </w:t>
      </w:r>
      <w:proofErr w:type="spellStart"/>
      <w:r w:rsidR="54C845EC" w:rsidRPr="004616F2">
        <w:t>l’adopció</w:t>
      </w:r>
      <w:proofErr w:type="spellEnd"/>
      <w:r w:rsidR="54C845EC" w:rsidRPr="004616F2">
        <w:t xml:space="preserve"> de </w:t>
      </w:r>
      <w:proofErr w:type="spellStart"/>
      <w:r w:rsidR="54C845EC" w:rsidRPr="004616F2">
        <w:t>decisions</w:t>
      </w:r>
      <w:proofErr w:type="spellEnd"/>
      <w:r w:rsidR="54C845EC" w:rsidRPr="004616F2">
        <w:t xml:space="preserve"> de </w:t>
      </w:r>
      <w:proofErr w:type="spellStart"/>
      <w:r w:rsidR="54C845EC" w:rsidRPr="004616F2">
        <w:t>promoció</w:t>
      </w:r>
      <w:proofErr w:type="spellEnd"/>
      <w:r w:rsidR="54C845EC" w:rsidRPr="004616F2">
        <w:t xml:space="preserve"> de </w:t>
      </w:r>
      <w:proofErr w:type="spellStart"/>
      <w:r w:rsidR="54C845EC" w:rsidRPr="004616F2">
        <w:t>l’alumnat</w:t>
      </w:r>
      <w:proofErr w:type="spellEnd"/>
      <w:r w:rsidR="54C845EC" w:rsidRPr="004616F2">
        <w:t xml:space="preserve"> </w:t>
      </w:r>
      <w:proofErr w:type="spellStart"/>
      <w:r w:rsidR="54C845EC" w:rsidRPr="004616F2">
        <w:t>d’un</w:t>
      </w:r>
      <w:proofErr w:type="spellEnd"/>
      <w:r w:rsidR="54C845EC" w:rsidRPr="004616F2">
        <w:t xml:space="preserve"> </w:t>
      </w:r>
      <w:proofErr w:type="spellStart"/>
      <w:r w:rsidR="54C845EC" w:rsidRPr="004616F2">
        <w:t>curs</w:t>
      </w:r>
      <w:proofErr w:type="spellEnd"/>
      <w:r w:rsidR="54C845EC" w:rsidRPr="004616F2">
        <w:t xml:space="preserve"> de </w:t>
      </w:r>
      <w:proofErr w:type="spellStart"/>
      <w:r w:rsidR="54C845EC" w:rsidRPr="004616F2">
        <w:t>l’etapa</w:t>
      </w:r>
      <w:proofErr w:type="spellEnd"/>
      <w:r w:rsidR="54C845EC" w:rsidRPr="004616F2">
        <w:t xml:space="preserve"> al </w:t>
      </w:r>
      <w:proofErr w:type="spellStart"/>
      <w:r w:rsidR="54C845EC" w:rsidRPr="004616F2">
        <w:t>següent</w:t>
      </w:r>
      <w:proofErr w:type="spellEnd"/>
      <w:r w:rsidR="54C845EC" w:rsidRPr="004616F2">
        <w:t xml:space="preserve"> </w:t>
      </w:r>
      <w:r w:rsidR="0028411D">
        <w:t>ha</w:t>
      </w:r>
      <w:r w:rsidR="54C845EC" w:rsidRPr="004616F2">
        <w:t xml:space="preserve">n </w:t>
      </w:r>
      <w:r w:rsidR="0028411D">
        <w:t xml:space="preserve">de ser </w:t>
      </w:r>
      <w:proofErr w:type="spellStart"/>
      <w:r w:rsidR="54C845EC" w:rsidRPr="004616F2">
        <w:t>els</w:t>
      </w:r>
      <w:proofErr w:type="spellEnd"/>
      <w:r w:rsidR="54C845EC" w:rsidRPr="004616F2">
        <w:t xml:space="preserve"> </w:t>
      </w:r>
      <w:proofErr w:type="spellStart"/>
      <w:r w:rsidR="54C845EC" w:rsidRPr="004616F2">
        <w:t>criteris</w:t>
      </w:r>
      <w:proofErr w:type="spellEnd"/>
      <w:r w:rsidR="54C845EC" w:rsidRPr="004616F2">
        <w:t xml:space="preserve"> </w:t>
      </w:r>
      <w:proofErr w:type="spellStart"/>
      <w:r w:rsidR="54C845EC" w:rsidRPr="004616F2">
        <w:t>d’avaluació</w:t>
      </w:r>
      <w:proofErr w:type="spellEnd"/>
      <w:r w:rsidR="54C845EC" w:rsidRPr="004616F2">
        <w:t xml:space="preserve"> de l</w:t>
      </w:r>
      <w:r w:rsidR="55B56743" w:rsidRPr="004616F2">
        <w:t xml:space="preserve">a </w:t>
      </w:r>
      <w:proofErr w:type="spellStart"/>
      <w:r w:rsidR="55B56743" w:rsidRPr="004616F2">
        <w:t>matèria</w:t>
      </w:r>
      <w:proofErr w:type="spellEnd"/>
      <w:r w:rsidR="54C845EC" w:rsidRPr="004616F2">
        <w:t xml:space="preserve"> i </w:t>
      </w:r>
      <w:proofErr w:type="spellStart"/>
      <w:r w:rsidR="54C845EC" w:rsidRPr="004616F2">
        <w:t>curs</w:t>
      </w:r>
      <w:proofErr w:type="spellEnd"/>
      <w:r w:rsidR="54C845EC" w:rsidRPr="004616F2">
        <w:t xml:space="preserve"> </w:t>
      </w:r>
      <w:proofErr w:type="spellStart"/>
      <w:r w:rsidR="54C845EC" w:rsidRPr="004616F2">
        <w:t>corresponent</w:t>
      </w:r>
      <w:proofErr w:type="spellEnd"/>
      <w:r w:rsidR="54C845EC" w:rsidRPr="004616F2">
        <w:t xml:space="preserve">, </w:t>
      </w:r>
      <w:proofErr w:type="spellStart"/>
      <w:r w:rsidR="54C845EC" w:rsidRPr="004616F2">
        <w:t>segons</w:t>
      </w:r>
      <w:proofErr w:type="spellEnd"/>
      <w:r w:rsidR="54C845EC" w:rsidRPr="004616F2">
        <w:t xml:space="preserve"> figuren en </w:t>
      </w:r>
      <w:proofErr w:type="spellStart"/>
      <w:r w:rsidR="54C845EC" w:rsidRPr="004616F2">
        <w:t>els</w:t>
      </w:r>
      <w:proofErr w:type="spellEnd"/>
      <w:r w:rsidR="54C845EC" w:rsidRPr="004616F2">
        <w:t xml:space="preserve"> </w:t>
      </w:r>
      <w:proofErr w:type="spellStart"/>
      <w:r w:rsidR="54C845EC" w:rsidRPr="004616F2">
        <w:t>annexos</w:t>
      </w:r>
      <w:proofErr w:type="spellEnd"/>
      <w:r w:rsidR="54C845EC" w:rsidRPr="004616F2">
        <w:t xml:space="preserve"> I, II i III </w:t>
      </w:r>
      <w:r w:rsidR="3C8E58BA" w:rsidRPr="004616F2">
        <w:t>del</w:t>
      </w:r>
      <w:r w:rsidR="069DF27A" w:rsidRPr="004616F2">
        <w:t xml:space="preserve"> </w:t>
      </w:r>
      <w:proofErr w:type="spellStart"/>
      <w:r w:rsidR="069DF27A" w:rsidRPr="004616F2">
        <w:t>Decret</w:t>
      </w:r>
      <w:proofErr w:type="spellEnd"/>
      <w:r w:rsidR="069DF27A" w:rsidRPr="004616F2">
        <w:t xml:space="preserve"> 87/2015, de 5 de </w:t>
      </w:r>
      <w:proofErr w:type="spellStart"/>
      <w:r w:rsidR="069DF27A" w:rsidRPr="004616F2">
        <w:t>juny</w:t>
      </w:r>
      <w:proofErr w:type="spellEnd"/>
      <w:r w:rsidR="54C845EC" w:rsidRPr="004616F2">
        <w:t xml:space="preserve">, </w:t>
      </w:r>
      <w:proofErr w:type="spellStart"/>
      <w:r w:rsidR="54C845EC" w:rsidRPr="004616F2">
        <w:t>així</w:t>
      </w:r>
      <w:proofErr w:type="spellEnd"/>
      <w:r w:rsidR="54C845EC" w:rsidRPr="004616F2">
        <w:t xml:space="preserve"> </w:t>
      </w:r>
      <w:proofErr w:type="spellStart"/>
      <w:r w:rsidR="54C845EC" w:rsidRPr="004616F2">
        <w:t>com</w:t>
      </w:r>
      <w:proofErr w:type="spellEnd"/>
      <w:r w:rsidR="54C845EC" w:rsidRPr="004616F2">
        <w:t xml:space="preserve"> la </w:t>
      </w:r>
      <w:proofErr w:type="spellStart"/>
      <w:r w:rsidR="54C845EC" w:rsidRPr="004616F2">
        <w:t>concreció</w:t>
      </w:r>
      <w:proofErr w:type="spellEnd"/>
      <w:r w:rsidR="54C845EC" w:rsidRPr="004616F2">
        <w:t xml:space="preserve"> que </w:t>
      </w:r>
      <w:proofErr w:type="spellStart"/>
      <w:r w:rsidR="54C845EC" w:rsidRPr="004616F2">
        <w:t>realitze</w:t>
      </w:r>
      <w:proofErr w:type="spellEnd"/>
      <w:r w:rsidR="54C845EC" w:rsidRPr="004616F2">
        <w:t xml:space="preserve"> cada centre </w:t>
      </w:r>
      <w:proofErr w:type="spellStart"/>
      <w:r w:rsidR="0028411D">
        <w:t>educatiu</w:t>
      </w:r>
      <w:proofErr w:type="spellEnd"/>
      <w:r w:rsidR="54C845EC" w:rsidRPr="004616F2">
        <w:t xml:space="preserve"> en les </w:t>
      </w:r>
      <w:proofErr w:type="spellStart"/>
      <w:r w:rsidR="54C845EC" w:rsidRPr="004616F2">
        <w:t>seues</w:t>
      </w:r>
      <w:proofErr w:type="spellEnd"/>
      <w:r w:rsidR="54C845EC" w:rsidRPr="004616F2">
        <w:t xml:space="preserve"> </w:t>
      </w:r>
      <w:proofErr w:type="spellStart"/>
      <w:r w:rsidR="54C845EC" w:rsidRPr="004616F2">
        <w:t>programacions</w:t>
      </w:r>
      <w:proofErr w:type="spellEnd"/>
      <w:r w:rsidR="54C845EC" w:rsidRPr="004616F2">
        <w:t xml:space="preserve"> </w:t>
      </w:r>
      <w:proofErr w:type="spellStart"/>
      <w:r w:rsidR="54C845EC" w:rsidRPr="004616F2">
        <w:t>didàctiques</w:t>
      </w:r>
      <w:proofErr w:type="spellEnd"/>
      <w:r w:rsidR="54C845EC" w:rsidRPr="004616F2">
        <w:t>.</w:t>
      </w:r>
    </w:p>
    <w:p w14:paraId="6856A2EF" w14:textId="30AC741F" w:rsidR="00387106" w:rsidRPr="000544DB" w:rsidRDefault="00A836B8" w:rsidP="00362C43">
      <w:pPr>
        <w:rPr>
          <w:lang w:val="ca-ES-valencia"/>
        </w:rPr>
      </w:pPr>
      <w:r w:rsidRPr="004616F2">
        <w:t xml:space="preserve">3. </w:t>
      </w:r>
      <w:r w:rsidR="20485767" w:rsidRPr="000544DB">
        <w:rPr>
          <w:lang w:val="ca-ES-valencia"/>
        </w:rPr>
        <w:t xml:space="preserve">En el cas de l'alumnat amb necessitats educatives especials els referents de l'avaluació durant l'educació bàsica </w:t>
      </w:r>
      <w:r w:rsidR="0028411D" w:rsidRPr="000544DB">
        <w:rPr>
          <w:lang w:val="ca-ES-valencia"/>
        </w:rPr>
        <w:t>ha</w:t>
      </w:r>
      <w:r w:rsidR="20485767" w:rsidRPr="000544DB">
        <w:rPr>
          <w:lang w:val="ca-ES-valencia"/>
        </w:rPr>
        <w:t xml:space="preserve">n </w:t>
      </w:r>
      <w:r w:rsidR="0028411D" w:rsidRPr="000544DB">
        <w:rPr>
          <w:lang w:val="ca-ES-valencia"/>
        </w:rPr>
        <w:t xml:space="preserve">de ser </w:t>
      </w:r>
      <w:r w:rsidR="20485767" w:rsidRPr="000544DB">
        <w:rPr>
          <w:lang w:val="ca-ES-valencia"/>
        </w:rPr>
        <w:t xml:space="preserve">els inclosos en les </w:t>
      </w:r>
      <w:r w:rsidR="0028411D" w:rsidRPr="000544DB">
        <w:rPr>
          <w:lang w:val="ca-ES-valencia"/>
        </w:rPr>
        <w:t xml:space="preserve">adaptacions </w:t>
      </w:r>
      <w:r w:rsidR="20485767" w:rsidRPr="000544DB">
        <w:rPr>
          <w:lang w:val="ca-ES-valencia"/>
        </w:rPr>
        <w:t>corresponents</w:t>
      </w:r>
      <w:r w:rsidR="0028411D" w:rsidRPr="000544DB">
        <w:rPr>
          <w:lang w:val="ca-ES-valencia"/>
        </w:rPr>
        <w:t xml:space="preserve"> </w:t>
      </w:r>
      <w:r w:rsidR="20485767" w:rsidRPr="000544DB">
        <w:rPr>
          <w:lang w:val="ca-ES-valencia"/>
        </w:rPr>
        <w:t>del currículum, sense que aquest fet puga impedir-los la promoció al curs o etapa</w:t>
      </w:r>
      <w:r w:rsidR="0028411D" w:rsidRPr="000544DB">
        <w:rPr>
          <w:lang w:val="ca-ES-valencia"/>
        </w:rPr>
        <w:t xml:space="preserve"> següent</w:t>
      </w:r>
      <w:r w:rsidR="20485767" w:rsidRPr="000544DB">
        <w:rPr>
          <w:lang w:val="ca-ES-valencia"/>
        </w:rPr>
        <w:t>, o l'obtenció del títol de Graduat en Educació Secundària Obligatòria.</w:t>
      </w:r>
      <w:r w:rsidR="54F4AF08" w:rsidRPr="000544DB">
        <w:rPr>
          <w:lang w:val="ca-ES-valencia"/>
        </w:rPr>
        <w:t xml:space="preserve"> Per </w:t>
      </w:r>
      <w:r w:rsidR="53B982C8" w:rsidRPr="000544DB">
        <w:rPr>
          <w:lang w:val="ca-ES-valencia"/>
        </w:rPr>
        <w:t xml:space="preserve">a </w:t>
      </w:r>
      <w:r w:rsidR="54F4AF08" w:rsidRPr="000544DB">
        <w:rPr>
          <w:lang w:val="ca-ES-valencia"/>
        </w:rPr>
        <w:t>aquest alumnat est</w:t>
      </w:r>
      <w:r w:rsidR="0028411D" w:rsidRPr="000544DB">
        <w:rPr>
          <w:lang w:val="ca-ES-valencia"/>
        </w:rPr>
        <w:t>arà</w:t>
      </w:r>
      <w:r w:rsidR="54F4AF08" w:rsidRPr="000544DB">
        <w:rPr>
          <w:lang w:val="ca-ES-valencia"/>
        </w:rPr>
        <w:t xml:space="preserve"> vigent allò </w:t>
      </w:r>
      <w:r w:rsidR="00916D11">
        <w:rPr>
          <w:lang w:val="ca-ES-valencia"/>
        </w:rPr>
        <w:t>establit</w:t>
      </w:r>
      <w:r w:rsidR="54F4AF08" w:rsidRPr="000544DB">
        <w:rPr>
          <w:lang w:val="ca-ES-valencia"/>
        </w:rPr>
        <w:t xml:space="preserve"> tant al Decret 104/2018, de 27 de juliol, del Consell, pel qual es desenvolupen els principis d’equitat i d’inclusió en el sistema educatiu valencià </w:t>
      </w:r>
      <w:r w:rsidR="00DA6296" w:rsidRPr="000544DB">
        <w:rPr>
          <w:lang w:val="ca-ES-valencia"/>
        </w:rPr>
        <w:t>(DOGV núm</w:t>
      </w:r>
      <w:r w:rsidR="000544DB">
        <w:rPr>
          <w:lang w:val="ca-ES-valencia"/>
        </w:rPr>
        <w:t>.</w:t>
      </w:r>
      <w:r w:rsidR="00DA6296" w:rsidRPr="000544DB">
        <w:rPr>
          <w:lang w:val="ca-ES-valencia"/>
        </w:rPr>
        <w:t xml:space="preserve"> 8356, 07.08.2018) </w:t>
      </w:r>
      <w:r w:rsidR="54F4AF08" w:rsidRPr="000544DB">
        <w:rPr>
          <w:lang w:val="ca-ES-valencia"/>
        </w:rPr>
        <w:t>com a l’Ordre 20/2019, de 30 d’abril, de la Conselleria d’Educació, Investigació, Cultura i Esport, per la qual es regula l’organització de la resposta educativa per a la inclusió de l’alumnat en els centres docents sostinguts amb fons públics del sistema educatiu valencià</w:t>
      </w:r>
      <w:r w:rsidR="00BB5B79" w:rsidRPr="000544DB">
        <w:rPr>
          <w:lang w:val="ca-ES-valencia"/>
        </w:rPr>
        <w:t xml:space="preserve"> (DOGV núm</w:t>
      </w:r>
      <w:r w:rsidR="000544DB">
        <w:rPr>
          <w:lang w:val="ca-ES-valencia"/>
        </w:rPr>
        <w:t>.</w:t>
      </w:r>
      <w:r w:rsidR="00BB5B79" w:rsidRPr="000544DB">
        <w:rPr>
          <w:lang w:val="ca-ES-valencia"/>
        </w:rPr>
        <w:t xml:space="preserve"> 8540, 03.05.2019)</w:t>
      </w:r>
      <w:r w:rsidR="54F4AF08" w:rsidRPr="000544DB">
        <w:rPr>
          <w:lang w:val="ca-ES-valencia"/>
        </w:rPr>
        <w:t>.</w:t>
      </w:r>
    </w:p>
    <w:p w14:paraId="1F17A0E8" w14:textId="5BDDC239" w:rsidR="004838F4" w:rsidRPr="004616F2" w:rsidRDefault="004838F4" w:rsidP="004838F4">
      <w:pPr>
        <w:spacing w:after="120" w:afterAutospacing="0"/>
        <w:rPr>
          <w:lang w:val="ca-ES-valencia"/>
        </w:rPr>
      </w:pPr>
      <w:r w:rsidRPr="004616F2">
        <w:rPr>
          <w:lang w:val="ca-ES-valencia"/>
        </w:rPr>
        <w:t>4</w:t>
      </w:r>
      <w:r w:rsidR="53E596CE" w:rsidRPr="004616F2">
        <w:rPr>
          <w:lang w:val="ca-ES-valencia"/>
        </w:rPr>
        <w:t>.</w:t>
      </w:r>
      <w:r w:rsidR="4321C636" w:rsidRPr="004616F2">
        <w:rPr>
          <w:lang w:val="ca-ES-valencia"/>
        </w:rPr>
        <w:t xml:space="preserve"> </w:t>
      </w:r>
      <w:r w:rsidR="216122F5" w:rsidRPr="004616F2">
        <w:rPr>
          <w:rFonts w:eastAsia="Arial"/>
          <w:lang w:val="ca-ES-valencia"/>
        </w:rPr>
        <w:t>Els</w:t>
      </w:r>
      <w:r w:rsidR="7AB963B7" w:rsidRPr="004616F2">
        <w:rPr>
          <w:rFonts w:eastAsia="Arial"/>
          <w:lang w:val="ca-ES-valencia"/>
        </w:rPr>
        <w:t xml:space="preserve"> referents per a l’avaluació </w:t>
      </w:r>
      <w:r w:rsidR="7D0F877D" w:rsidRPr="004616F2">
        <w:rPr>
          <w:rFonts w:eastAsia="Arial"/>
          <w:lang w:val="ca-ES-valencia"/>
        </w:rPr>
        <w:t xml:space="preserve">de la Formació </w:t>
      </w:r>
      <w:r w:rsidR="039765FD" w:rsidRPr="004616F2">
        <w:rPr>
          <w:rFonts w:eastAsia="Arial"/>
          <w:lang w:val="ca-ES-valencia"/>
        </w:rPr>
        <w:t xml:space="preserve">Bàsica </w:t>
      </w:r>
      <w:r w:rsidR="7D0F877D" w:rsidRPr="004616F2">
        <w:rPr>
          <w:rFonts w:eastAsia="Arial"/>
          <w:lang w:val="ca-ES-valencia"/>
        </w:rPr>
        <w:t xml:space="preserve">de les persones adultes </w:t>
      </w:r>
      <w:r w:rsidR="0028411D">
        <w:rPr>
          <w:rFonts w:eastAsia="Arial"/>
          <w:lang w:val="ca-ES-valencia"/>
        </w:rPr>
        <w:t>s’han d’atendre</w:t>
      </w:r>
      <w:r w:rsidR="232EEAE0" w:rsidRPr="004616F2">
        <w:rPr>
          <w:rFonts w:eastAsia="Arial"/>
          <w:lang w:val="ca-ES-valencia"/>
        </w:rPr>
        <w:t xml:space="preserve"> a allò</w:t>
      </w:r>
      <w:r w:rsidR="7AB963B7" w:rsidRPr="004616F2">
        <w:rPr>
          <w:rFonts w:eastAsia="Arial"/>
          <w:lang w:val="ca-ES-valencia"/>
        </w:rPr>
        <w:t xml:space="preserve"> que </w:t>
      </w:r>
      <w:r w:rsidR="232EEAE0" w:rsidRPr="004616F2">
        <w:rPr>
          <w:rFonts w:eastAsia="Arial"/>
          <w:lang w:val="ca-ES-valencia"/>
        </w:rPr>
        <w:t>estableix el Decret 220/1999</w:t>
      </w:r>
      <w:r w:rsidR="7AB963B7" w:rsidRPr="004616F2">
        <w:rPr>
          <w:rFonts w:eastAsia="Arial"/>
          <w:lang w:val="ca-ES-valencia"/>
        </w:rPr>
        <w:t xml:space="preserve">, de </w:t>
      </w:r>
      <w:r w:rsidR="35268ADF" w:rsidRPr="004616F2">
        <w:rPr>
          <w:rFonts w:eastAsia="Arial"/>
          <w:lang w:val="ca-ES-valencia"/>
        </w:rPr>
        <w:t>23</w:t>
      </w:r>
      <w:r w:rsidR="7AB963B7" w:rsidRPr="004616F2">
        <w:rPr>
          <w:rFonts w:eastAsia="Arial"/>
          <w:lang w:val="ca-ES-valencia"/>
        </w:rPr>
        <w:t xml:space="preserve"> de </w:t>
      </w:r>
      <w:r w:rsidR="35268ADF" w:rsidRPr="004616F2">
        <w:rPr>
          <w:rFonts w:eastAsia="Arial"/>
          <w:lang w:val="ca-ES-valencia"/>
        </w:rPr>
        <w:t>novembre</w:t>
      </w:r>
      <w:r w:rsidR="41E3D707" w:rsidRPr="004616F2">
        <w:rPr>
          <w:rFonts w:eastAsia="Arial"/>
          <w:lang w:val="ca-ES-valencia"/>
        </w:rPr>
        <w:t xml:space="preserve">, </w:t>
      </w:r>
      <w:r w:rsidR="326A3DB3" w:rsidRPr="004616F2">
        <w:rPr>
          <w:rFonts w:eastAsia="Arial"/>
          <w:lang w:val="ca-ES-valencia"/>
        </w:rPr>
        <w:t xml:space="preserve">del Govern </w:t>
      </w:r>
      <w:r w:rsidR="326A3DB3" w:rsidRPr="0034159C">
        <w:rPr>
          <w:rFonts w:eastAsia="Arial"/>
          <w:lang w:val="ca-ES-valencia"/>
        </w:rPr>
        <w:t xml:space="preserve">Valencià, </w:t>
      </w:r>
      <w:r w:rsidR="232EEAE0" w:rsidRPr="0034159C">
        <w:rPr>
          <w:rFonts w:eastAsia="Arial"/>
          <w:lang w:val="ca-ES-valencia"/>
        </w:rPr>
        <w:t xml:space="preserve">i </w:t>
      </w:r>
      <w:r w:rsidR="00C51922" w:rsidRPr="0034159C">
        <w:rPr>
          <w:rFonts w:eastAsia="Arial"/>
          <w:lang w:val="ca-ES-valencia"/>
        </w:rPr>
        <w:t>pel que fa als mòduls optatius del</w:t>
      </w:r>
      <w:r w:rsidR="00076A14" w:rsidRPr="0034159C">
        <w:rPr>
          <w:rFonts w:eastAsia="Arial"/>
          <w:lang w:val="ca-ES-valencia"/>
        </w:rPr>
        <w:t>s</w:t>
      </w:r>
      <w:r w:rsidR="00C51922" w:rsidRPr="0034159C">
        <w:rPr>
          <w:rFonts w:eastAsia="Arial"/>
          <w:lang w:val="ca-ES-valencia"/>
        </w:rPr>
        <w:t xml:space="preserve"> dos nivells del cicle II de la formació bàsica de les persones adultes,</w:t>
      </w:r>
      <w:r w:rsidR="00C51922">
        <w:rPr>
          <w:rFonts w:eastAsia="Arial"/>
          <w:lang w:val="ca-ES-valencia"/>
        </w:rPr>
        <w:t xml:space="preserve"> </w:t>
      </w:r>
      <w:r w:rsidR="32300862" w:rsidRPr="004616F2">
        <w:rPr>
          <w:rFonts w:eastAsia="Arial"/>
          <w:lang w:val="ca-ES-valencia"/>
        </w:rPr>
        <w:t xml:space="preserve">el </w:t>
      </w:r>
      <w:r w:rsidR="39CE48A2" w:rsidRPr="004616F2">
        <w:rPr>
          <w:rFonts w:eastAsia="Arial"/>
          <w:lang w:val="ca-ES-valencia"/>
        </w:rPr>
        <w:t xml:space="preserve">que </w:t>
      </w:r>
      <w:r w:rsidR="00F962DE" w:rsidRPr="004616F2">
        <w:rPr>
          <w:rFonts w:eastAsia="Arial"/>
          <w:lang w:val="ca-ES-valencia"/>
        </w:rPr>
        <w:t xml:space="preserve">es </w:t>
      </w:r>
      <w:r w:rsidR="232EEAE0" w:rsidRPr="004616F2">
        <w:rPr>
          <w:rFonts w:eastAsia="Arial"/>
          <w:lang w:val="ca-ES-valencia"/>
        </w:rPr>
        <w:t xml:space="preserve">desplega </w:t>
      </w:r>
      <w:r w:rsidR="244B78E5" w:rsidRPr="004616F2">
        <w:rPr>
          <w:rFonts w:eastAsia="Arial"/>
          <w:lang w:val="ca-ES-valencia"/>
        </w:rPr>
        <w:t>en els annexos I</w:t>
      </w:r>
      <w:r w:rsidR="49EC106F" w:rsidRPr="004616F2">
        <w:rPr>
          <w:rFonts w:eastAsia="Arial"/>
          <w:lang w:val="ca-ES-valencia"/>
        </w:rPr>
        <w:t>,</w:t>
      </w:r>
      <w:r w:rsidR="244B78E5" w:rsidRPr="004616F2">
        <w:rPr>
          <w:rFonts w:eastAsia="Arial"/>
          <w:lang w:val="ca-ES-valencia"/>
        </w:rPr>
        <w:t xml:space="preserve"> </w:t>
      </w:r>
      <w:r w:rsidR="49EC106F" w:rsidRPr="004616F2">
        <w:rPr>
          <w:rFonts w:eastAsia="Arial"/>
          <w:lang w:val="ca-ES-valencia"/>
        </w:rPr>
        <w:t xml:space="preserve">II i </w:t>
      </w:r>
      <w:r w:rsidR="244B78E5" w:rsidRPr="004616F2">
        <w:rPr>
          <w:rFonts w:eastAsia="Arial"/>
          <w:lang w:val="ca-ES-valencia"/>
        </w:rPr>
        <w:t>III d</w:t>
      </w:r>
      <w:r w:rsidR="247E7325" w:rsidRPr="004616F2">
        <w:rPr>
          <w:rFonts w:eastAsia="Arial"/>
          <w:lang w:val="ca-ES-valencia"/>
        </w:rPr>
        <w:t>el</w:t>
      </w:r>
      <w:r w:rsidR="39CE48A2" w:rsidRPr="004616F2">
        <w:rPr>
          <w:rFonts w:eastAsia="Arial"/>
          <w:lang w:val="ca-ES-valencia"/>
        </w:rPr>
        <w:t xml:space="preserve"> Decret 87/2015, de 5 de juny, del Consell, modificat pel Decret 51/2018</w:t>
      </w:r>
      <w:r w:rsidR="000544DB">
        <w:rPr>
          <w:rFonts w:eastAsia="Arial"/>
          <w:lang w:val="ca-ES-valencia"/>
        </w:rPr>
        <w:t>,</w:t>
      </w:r>
      <w:r w:rsidR="39CE48A2" w:rsidRPr="004616F2">
        <w:rPr>
          <w:rFonts w:eastAsia="Arial"/>
          <w:lang w:val="ca-ES-valencia"/>
        </w:rPr>
        <w:t xml:space="preserve"> de 27 d’abril.</w:t>
      </w:r>
      <w:r w:rsidR="7E6ACBA8" w:rsidRPr="004616F2">
        <w:rPr>
          <w:rFonts w:eastAsia="Arial"/>
          <w:lang w:val="ca-ES-valencia"/>
        </w:rPr>
        <w:t xml:space="preserve"> </w:t>
      </w:r>
      <w:r w:rsidR="1D70754E" w:rsidRPr="004616F2">
        <w:rPr>
          <w:lang w:val="ca-ES-valencia"/>
        </w:rPr>
        <w:t xml:space="preserve">En tot cas, </w:t>
      </w:r>
      <w:r w:rsidR="0028411D">
        <w:rPr>
          <w:lang w:val="ca-ES-valencia"/>
        </w:rPr>
        <w:t xml:space="preserve">cal </w:t>
      </w:r>
      <w:r w:rsidR="0028411D">
        <w:rPr>
          <w:lang w:val="ca-ES-valencia"/>
        </w:rPr>
        <w:lastRenderedPageBreak/>
        <w:t>tindre</w:t>
      </w:r>
      <w:r w:rsidR="1D70754E" w:rsidRPr="004616F2">
        <w:rPr>
          <w:lang w:val="ca-ES-valencia"/>
        </w:rPr>
        <w:t xml:space="preserve"> en compte que els estàndards d'aprenentatge avaluables que figuren en </w:t>
      </w:r>
      <w:r w:rsidR="005056E2">
        <w:rPr>
          <w:lang w:val="ca-ES-valencia"/>
        </w:rPr>
        <w:t>l’</w:t>
      </w:r>
      <w:r w:rsidR="1D70754E" w:rsidRPr="004616F2">
        <w:rPr>
          <w:lang w:val="ca-ES-valencia"/>
        </w:rPr>
        <w:t>annex</w:t>
      </w:r>
      <w:r w:rsidR="005056E2">
        <w:rPr>
          <w:lang w:val="ca-ES-valencia"/>
        </w:rPr>
        <w:t xml:space="preserve"> III</w:t>
      </w:r>
      <w:r w:rsidR="1D70754E" w:rsidRPr="004616F2">
        <w:rPr>
          <w:lang w:val="ca-ES-valencia"/>
        </w:rPr>
        <w:t xml:space="preserve"> tenen caràcter merament orientatiu.</w:t>
      </w:r>
    </w:p>
    <w:p w14:paraId="0C013093" w14:textId="445BCC0F" w:rsidR="4A0C2E02" w:rsidRPr="004616F2" w:rsidRDefault="4A0C2E02" w:rsidP="00961379">
      <w:pPr>
        <w:rPr>
          <w:lang w:val="ca-ES-valencia"/>
        </w:rPr>
      </w:pPr>
    </w:p>
    <w:p w14:paraId="7B36C423" w14:textId="32D08F83" w:rsidR="00934912" w:rsidRPr="004616F2" w:rsidRDefault="004C5107" w:rsidP="00A779CB">
      <w:pPr>
        <w:pStyle w:val="Ttol2"/>
      </w:pPr>
      <w:bookmarkStart w:id="4" w:name="_Toc97038269"/>
      <w:r w:rsidRPr="004616F2">
        <w:rPr>
          <w:lang w:val="ca-ES-valencia"/>
        </w:rPr>
        <w:t>Dret</w:t>
      </w:r>
      <w:r w:rsidR="00CA47D9" w:rsidRPr="004616F2">
        <w:rPr>
          <w:lang w:val="ca-ES-valencia"/>
        </w:rPr>
        <w:t xml:space="preserve"> </w:t>
      </w:r>
      <w:r w:rsidR="20485767" w:rsidRPr="004616F2">
        <w:t xml:space="preserve">de </w:t>
      </w:r>
      <w:proofErr w:type="spellStart"/>
      <w:r w:rsidR="20485767" w:rsidRPr="004616F2">
        <w:t>l'alumnat</w:t>
      </w:r>
      <w:proofErr w:type="spellEnd"/>
      <w:r w:rsidR="20485767" w:rsidRPr="004616F2">
        <w:t xml:space="preserve"> a una </w:t>
      </w:r>
      <w:proofErr w:type="spellStart"/>
      <w:r w:rsidR="20485767" w:rsidRPr="004616F2">
        <w:t>avaluació</w:t>
      </w:r>
      <w:proofErr w:type="spellEnd"/>
      <w:r w:rsidR="20485767" w:rsidRPr="004616F2">
        <w:t xml:space="preserve"> </w:t>
      </w:r>
      <w:proofErr w:type="spellStart"/>
      <w:r w:rsidR="20485767" w:rsidRPr="004616F2">
        <w:t>objectiva</w:t>
      </w:r>
      <w:bookmarkEnd w:id="4"/>
      <w:proofErr w:type="spellEnd"/>
    </w:p>
    <w:p w14:paraId="2F0C5B9A" w14:textId="03DC53C8" w:rsidR="00204091" w:rsidRPr="004616F2" w:rsidRDefault="00204091" w:rsidP="005209ED">
      <w:pPr>
        <w:rPr>
          <w:lang w:val="ca-ES-valencia"/>
        </w:rPr>
      </w:pPr>
      <w:r w:rsidRPr="004616F2">
        <w:rPr>
          <w:lang w:val="ca-ES-valencia"/>
        </w:rPr>
        <w:t xml:space="preserve">Pel que fa al dret de l’alumnat a una avaluació objectiva, al dret que la seua dedicació, esforç i rendiment siguen valorats i reconeguts amb objectivitat, </w:t>
      </w:r>
      <w:r w:rsidR="004403A3" w:rsidRPr="004616F2">
        <w:rPr>
          <w:lang w:val="ca-ES-valencia"/>
        </w:rPr>
        <w:t xml:space="preserve">a </w:t>
      </w:r>
      <w:r w:rsidR="0028411D">
        <w:rPr>
          <w:lang w:val="ca-ES-valencia"/>
        </w:rPr>
        <w:t>conéixer</w:t>
      </w:r>
      <w:r w:rsidR="004403A3" w:rsidRPr="004616F2">
        <w:rPr>
          <w:lang w:val="ca-ES-valencia"/>
        </w:rPr>
        <w:t xml:space="preserve"> e</w:t>
      </w:r>
      <w:r w:rsidRPr="004616F2">
        <w:rPr>
          <w:lang w:val="ca-ES-valencia"/>
        </w:rPr>
        <w:t>l procediment per a la reclamació de qualificacions obtingudes i de les decisions sobre promoció, així com a</w:t>
      </w:r>
      <w:r w:rsidR="00FB1081" w:rsidRPr="004616F2">
        <w:rPr>
          <w:lang w:val="ca-ES-valencia"/>
        </w:rPr>
        <w:t xml:space="preserve"> </w:t>
      </w:r>
      <w:r w:rsidR="0028411D">
        <w:rPr>
          <w:lang w:val="ca-ES-valencia"/>
        </w:rPr>
        <w:t>conéixer</w:t>
      </w:r>
      <w:r w:rsidRPr="004616F2">
        <w:rPr>
          <w:lang w:val="ca-ES-valencia"/>
        </w:rPr>
        <w:t xml:space="preserve"> les actuacions prèvies referents a la sol·licitud d’aclariments i revisions que fomenten un marc de col·laboració i enteniment mutu entre el professorat i l’alumnat i els seus representants legals, cal ajustar-se al que s’estableix en l’Ordre 32/2011, de 20 de desembre, de la Conselleria d’Educació, Formació i Ocupació, per la qual es regula el dret de l’alumnat a l’objectivitat en l’avaluació, i s’estableix el procediment de reclamació de qualificacions obtingudes i de les decisions de promoció, de certificació o d’obtenció del títol acadèmic que corresponga (DOGV </w:t>
      </w:r>
      <w:r w:rsidR="000544DB">
        <w:rPr>
          <w:lang w:val="ca-ES-valencia"/>
        </w:rPr>
        <w:t xml:space="preserve">núm. </w:t>
      </w:r>
      <w:r w:rsidRPr="004616F2">
        <w:rPr>
          <w:lang w:val="ca-ES-valencia"/>
        </w:rPr>
        <w:t xml:space="preserve">6680, 28.12.2011). </w:t>
      </w:r>
    </w:p>
    <w:p w14:paraId="619FC8B0" w14:textId="77777777" w:rsidR="00720F8A" w:rsidRPr="004616F2" w:rsidRDefault="00720F8A" w:rsidP="00720F8A">
      <w:pPr>
        <w:spacing w:after="120" w:afterAutospacing="0"/>
        <w:rPr>
          <w:lang w:val="ca-ES-valencia"/>
        </w:rPr>
      </w:pPr>
    </w:p>
    <w:p w14:paraId="0DEC5C3A" w14:textId="061E5329" w:rsidR="00934912" w:rsidRPr="004616F2" w:rsidRDefault="00934912" w:rsidP="00A779CB">
      <w:pPr>
        <w:pStyle w:val="Ttol2"/>
      </w:pPr>
      <w:bookmarkStart w:id="5" w:name="_Toc97038270"/>
      <w:proofErr w:type="spellStart"/>
      <w:r w:rsidRPr="004616F2">
        <w:t>Participació</w:t>
      </w:r>
      <w:proofErr w:type="spellEnd"/>
      <w:r w:rsidRPr="004616F2">
        <w:t xml:space="preserve"> i </w:t>
      </w:r>
      <w:proofErr w:type="spellStart"/>
      <w:r w:rsidRPr="004616F2">
        <w:t>dret</w:t>
      </w:r>
      <w:proofErr w:type="spellEnd"/>
      <w:r w:rsidRPr="004616F2">
        <w:t xml:space="preserve"> a la </w:t>
      </w:r>
      <w:proofErr w:type="spellStart"/>
      <w:r w:rsidRPr="004616F2">
        <w:t>informació</w:t>
      </w:r>
      <w:proofErr w:type="spellEnd"/>
      <w:r w:rsidRPr="004616F2">
        <w:t xml:space="preserve"> de mares, pares o </w:t>
      </w:r>
      <w:proofErr w:type="spellStart"/>
      <w:r w:rsidRPr="004616F2">
        <w:t>tutors</w:t>
      </w:r>
      <w:proofErr w:type="spellEnd"/>
      <w:r w:rsidRPr="004616F2">
        <w:t xml:space="preserve"> </w:t>
      </w:r>
      <w:proofErr w:type="spellStart"/>
      <w:r w:rsidRPr="004616F2">
        <w:t>legals</w:t>
      </w:r>
      <w:bookmarkEnd w:id="5"/>
      <w:proofErr w:type="spellEnd"/>
    </w:p>
    <w:p w14:paraId="56139891" w14:textId="27513970" w:rsidR="00532526" w:rsidRPr="004616F2" w:rsidRDefault="65B6E2A9" w:rsidP="00532526">
      <w:pPr>
        <w:rPr>
          <w:lang w:val="ca-ES-valencia"/>
        </w:rPr>
      </w:pPr>
      <w:r w:rsidRPr="004616F2">
        <w:rPr>
          <w:lang w:val="ca-ES-valencia"/>
        </w:rPr>
        <w:t>Quan l'alumnat siga menor d'edat, les mares, pares o tutors legals ha</w:t>
      </w:r>
      <w:r w:rsidR="0028411D">
        <w:rPr>
          <w:lang w:val="ca-ES-valencia"/>
        </w:rPr>
        <w:t xml:space="preserve">n </w:t>
      </w:r>
      <w:r w:rsidRPr="004616F2">
        <w:rPr>
          <w:lang w:val="ca-ES-valencia"/>
        </w:rPr>
        <w:t>de participar i donar suport a l'evolució del seu procés educatiu</w:t>
      </w:r>
      <w:r w:rsidR="000544DB">
        <w:rPr>
          <w:lang w:val="ca-ES-valencia"/>
        </w:rPr>
        <w:t xml:space="preserve"> i</w:t>
      </w:r>
      <w:r w:rsidRPr="004616F2">
        <w:rPr>
          <w:lang w:val="ca-ES-valencia"/>
        </w:rPr>
        <w:t xml:space="preserve"> col·laborar en les mesures de suport o reforç que adopten els centres per a facilitar el seu progrés. </w:t>
      </w:r>
      <w:r w:rsidR="0028411D">
        <w:rPr>
          <w:lang w:val="ca-ES-valencia"/>
        </w:rPr>
        <w:t>Han de tindre</w:t>
      </w:r>
      <w:r w:rsidRPr="004616F2">
        <w:rPr>
          <w:lang w:val="ca-ES-valencia"/>
        </w:rPr>
        <w:t>, a més, dret a conéixer les decisions relatives a la seua avaluació i promoció, així com a l'accés als documents oficials d'avaluació i a les proves i documents de les avaluacions que es realitzen als seus fills o tutelats, sense perjudici del respecte a les garanties establides en la Llei orgànica 3/2018, de 5 de desembre, de Protecció de Dades Personals i</w:t>
      </w:r>
      <w:r w:rsidRPr="00E276A2">
        <w:rPr>
          <w:lang w:val="ca-ES-valencia"/>
        </w:rPr>
        <w:t xml:space="preserve"> </w:t>
      </w:r>
      <w:r w:rsidRPr="004616F2">
        <w:rPr>
          <w:lang w:val="ca-ES-valencia"/>
        </w:rPr>
        <w:t>garantia dels drets digitals</w:t>
      </w:r>
      <w:r w:rsidR="00997E96" w:rsidRPr="004616F2">
        <w:rPr>
          <w:lang w:val="ca-ES-valencia"/>
        </w:rPr>
        <w:t xml:space="preserve"> (BOE núm. 294, 06.12.2018)</w:t>
      </w:r>
      <w:r w:rsidRPr="004616F2">
        <w:rPr>
          <w:lang w:val="ca-ES-valencia"/>
        </w:rPr>
        <w:t>, i altra normativa aplicable en matèria de protecció de dades de caràcter personal.</w:t>
      </w:r>
    </w:p>
    <w:p w14:paraId="6236547C" w14:textId="77777777" w:rsidR="0029663C" w:rsidRPr="004616F2" w:rsidRDefault="0029663C" w:rsidP="0029663C">
      <w:pPr>
        <w:rPr>
          <w:rFonts w:eastAsia="Calibri"/>
          <w:lang w:val="ca-ES-valencia"/>
        </w:rPr>
      </w:pPr>
      <w:r w:rsidRPr="004616F2">
        <w:rPr>
          <w:rFonts w:eastAsia="Calibri"/>
          <w:lang w:val="ca-ES-valencia"/>
        </w:rPr>
        <w:t>Els centres docents, especialment els equips directius i les tutories, han d’establir els mitjans necessaris per facilitar aquesta participació i el dret a rebre la informació en format accessible, tot ajustant-se a les característiques i necessitats de cada família.</w:t>
      </w:r>
    </w:p>
    <w:p w14:paraId="1B7E7782" w14:textId="77777777" w:rsidR="00532526" w:rsidRPr="004616F2" w:rsidRDefault="00532526" w:rsidP="00532526">
      <w:pPr>
        <w:rPr>
          <w:lang w:val="ca-ES-valencia"/>
        </w:rPr>
      </w:pPr>
    </w:p>
    <w:p w14:paraId="34CBB3AA" w14:textId="721535BB" w:rsidR="00934912" w:rsidRPr="004616F2" w:rsidRDefault="00934912" w:rsidP="00A779CB">
      <w:pPr>
        <w:pStyle w:val="Ttol2"/>
      </w:pPr>
      <w:bookmarkStart w:id="6" w:name="_Toc97038271"/>
      <w:proofErr w:type="spellStart"/>
      <w:r w:rsidRPr="004616F2">
        <w:t>Atenció</w:t>
      </w:r>
      <w:proofErr w:type="spellEnd"/>
      <w:r w:rsidRPr="004616F2">
        <w:t xml:space="preserve"> a les </w:t>
      </w:r>
      <w:proofErr w:type="spellStart"/>
      <w:r w:rsidRPr="004616F2">
        <w:t>diferències</w:t>
      </w:r>
      <w:proofErr w:type="spellEnd"/>
      <w:r w:rsidRPr="004616F2">
        <w:t xml:space="preserve"> </w:t>
      </w:r>
      <w:proofErr w:type="spellStart"/>
      <w:r w:rsidRPr="004616F2">
        <w:t>individuals</w:t>
      </w:r>
      <w:proofErr w:type="spellEnd"/>
      <w:r w:rsidRPr="004616F2">
        <w:t xml:space="preserve"> en </w:t>
      </w:r>
      <w:proofErr w:type="spellStart"/>
      <w:r w:rsidRPr="004616F2">
        <w:t>l'avaluació</w:t>
      </w:r>
      <w:bookmarkEnd w:id="6"/>
      <w:proofErr w:type="spellEnd"/>
    </w:p>
    <w:p w14:paraId="05B85C40" w14:textId="65CFFDA8" w:rsidR="00934912" w:rsidRPr="004616F2" w:rsidRDefault="00BD65A2" w:rsidP="00BD65A2">
      <w:pPr>
        <w:rPr>
          <w:lang w:val="ca-ES-valencia"/>
        </w:rPr>
      </w:pPr>
      <w:r w:rsidRPr="004616F2">
        <w:rPr>
          <w:lang w:val="ca-ES-valencia"/>
        </w:rPr>
        <w:t xml:space="preserve">1. </w:t>
      </w:r>
      <w:r w:rsidR="00934912" w:rsidRPr="004616F2">
        <w:rPr>
          <w:lang w:val="ca-ES-valencia"/>
        </w:rPr>
        <w:t xml:space="preserve">En el marc </w:t>
      </w:r>
      <w:r w:rsidR="00162889" w:rsidRPr="004616F2">
        <w:rPr>
          <w:lang w:val="ca-ES-valencia"/>
        </w:rPr>
        <w:t xml:space="preserve">normatiu </w:t>
      </w:r>
      <w:r w:rsidR="00E4044A" w:rsidRPr="004616F2">
        <w:rPr>
          <w:lang w:val="ca-ES-valencia"/>
        </w:rPr>
        <w:t>que descriu</w:t>
      </w:r>
      <w:r w:rsidR="00BC010C" w:rsidRPr="004616F2">
        <w:rPr>
          <w:lang w:val="ca-ES-valencia"/>
        </w:rPr>
        <w:t xml:space="preserve"> el Decret 104/2018, de 27 de juliol</w:t>
      </w:r>
      <w:r w:rsidR="00A00487" w:rsidRPr="004616F2">
        <w:rPr>
          <w:lang w:val="ca-ES-valencia"/>
        </w:rPr>
        <w:t>, i en l’Ordre 20/2019, de 30 d’</w:t>
      </w:r>
      <w:r w:rsidR="00E4044A" w:rsidRPr="004616F2">
        <w:rPr>
          <w:lang w:val="ca-ES-valencia"/>
        </w:rPr>
        <w:t>abril</w:t>
      </w:r>
      <w:r w:rsidR="00934912" w:rsidRPr="004616F2">
        <w:rPr>
          <w:lang w:val="ca-ES-valencia"/>
        </w:rPr>
        <w:t>, s'establ</w:t>
      </w:r>
      <w:r w:rsidR="00E4044A" w:rsidRPr="004616F2">
        <w:rPr>
          <w:lang w:val="ca-ES-valencia"/>
        </w:rPr>
        <w:t>eixen</w:t>
      </w:r>
      <w:r w:rsidR="00934912" w:rsidRPr="004616F2">
        <w:rPr>
          <w:lang w:val="ca-ES-valencia"/>
        </w:rPr>
        <w:t xml:space="preserve"> les mesures més adequades perquè les condicions de realització dels processos associats a l'avaluació s'adapten a les circumstàncies de l'alumnat amb necessitat específica de suport educatiu. Aquestes adaptacions en cap cas es tindran en compte per a minorar les qualificacions obtingudes.</w:t>
      </w:r>
    </w:p>
    <w:p w14:paraId="731B434A" w14:textId="2D4FD630" w:rsidR="00BD65A2" w:rsidRPr="004616F2" w:rsidRDefault="00BD65A2" w:rsidP="00BD65A2">
      <w:pPr>
        <w:rPr>
          <w:lang w:val="ca-ES-valencia"/>
        </w:rPr>
      </w:pPr>
      <w:r w:rsidRPr="004616F2">
        <w:rPr>
          <w:lang w:val="ca-ES-valencia"/>
        </w:rPr>
        <w:t xml:space="preserve">2. </w:t>
      </w:r>
      <w:r w:rsidR="00934912" w:rsidRPr="004616F2">
        <w:rPr>
          <w:lang w:val="ca-ES-valencia"/>
        </w:rPr>
        <w:t xml:space="preserve">Igualment, </w:t>
      </w:r>
      <w:r w:rsidR="0028411D">
        <w:rPr>
          <w:lang w:val="ca-ES-valencia"/>
        </w:rPr>
        <w:t>s’ha de promoure</w:t>
      </w:r>
      <w:r w:rsidR="00934912" w:rsidRPr="004616F2">
        <w:rPr>
          <w:lang w:val="ca-ES-valencia"/>
        </w:rPr>
        <w:t xml:space="preserve"> l'ús generalitzat d'instruments d'avaluació variats, diversos i adaptats a les diferents situacions d'aprenentatge, que permeten la valoració objectiva de tot l'alumnat. </w:t>
      </w:r>
    </w:p>
    <w:p w14:paraId="7DAABD98" w14:textId="55621F21" w:rsidR="00934912" w:rsidRPr="004616F2" w:rsidRDefault="00BD65A2" w:rsidP="00BD65A2">
      <w:pPr>
        <w:rPr>
          <w:lang w:val="ca-ES-valencia"/>
        </w:rPr>
      </w:pPr>
      <w:r w:rsidRPr="004616F2">
        <w:rPr>
          <w:lang w:val="ca-ES-valencia"/>
        </w:rPr>
        <w:t xml:space="preserve">3. </w:t>
      </w:r>
      <w:r w:rsidR="00934912" w:rsidRPr="004616F2">
        <w:rPr>
          <w:lang w:val="ca-ES-valencia"/>
        </w:rPr>
        <w:t>S'</w:t>
      </w:r>
      <w:r w:rsidR="0028411D">
        <w:rPr>
          <w:lang w:val="ca-ES-valencia"/>
        </w:rPr>
        <w:t xml:space="preserve">han d’establir </w:t>
      </w:r>
      <w:r w:rsidR="00934912" w:rsidRPr="004616F2">
        <w:rPr>
          <w:lang w:val="ca-ES-valencia"/>
        </w:rPr>
        <w:t xml:space="preserve">mesures de flexibilització i alternatives metodològiques en l'ensenyament i avaluació de la llengua estrangera per a l'alumnat amb necessitat </w:t>
      </w:r>
      <w:r w:rsidR="00934912" w:rsidRPr="004616F2">
        <w:rPr>
          <w:lang w:val="ca-ES-valencia"/>
        </w:rPr>
        <w:lastRenderedPageBreak/>
        <w:t>específica de suport educatiu, especialment per a aquell que presente dificultats en la comprensió i expressió.</w:t>
      </w:r>
    </w:p>
    <w:p w14:paraId="0FB3672C" w14:textId="0F021A00" w:rsidR="00B76FC1" w:rsidRPr="004616F2" w:rsidRDefault="00156449" w:rsidP="00B76FC1">
      <w:pPr>
        <w:rPr>
          <w:lang w:val="ca-ES-valencia"/>
        </w:rPr>
      </w:pPr>
      <w:r w:rsidRPr="004616F2">
        <w:rPr>
          <w:lang w:val="ca-ES-valencia"/>
        </w:rPr>
        <w:t xml:space="preserve">4. </w:t>
      </w:r>
      <w:r w:rsidR="00934912" w:rsidRPr="004616F2">
        <w:rPr>
          <w:lang w:val="ca-ES-valencia"/>
        </w:rPr>
        <w:t xml:space="preserve">Quan les circumstàncies personals de l'alumne o alumna amb necessitats educatives especials </w:t>
      </w:r>
      <w:r w:rsidR="0028411D">
        <w:rPr>
          <w:lang w:val="ca-ES-valencia"/>
        </w:rPr>
        <w:t>ho a</w:t>
      </w:r>
      <w:r w:rsidR="00934912" w:rsidRPr="004616F2">
        <w:rPr>
          <w:lang w:val="ca-ES-valencia"/>
        </w:rPr>
        <w:t xml:space="preserve">consellen per a la consecució dels objectius de l'ensenyament bàsic, aquest alumnat podrà </w:t>
      </w:r>
      <w:r w:rsidR="00B76FC1" w:rsidRPr="004616F2">
        <w:rPr>
          <w:lang w:val="ca-ES-valencia"/>
        </w:rPr>
        <w:t xml:space="preserve">romandre, de forma excepcional, un any més en l’ensenyament bàsic, d’acord amb </w:t>
      </w:r>
      <w:r w:rsidR="0064793E" w:rsidRPr="004616F2">
        <w:rPr>
          <w:lang w:val="ca-ES-valencia"/>
        </w:rPr>
        <w:t>el procediment</w:t>
      </w:r>
      <w:r w:rsidR="00B76FC1" w:rsidRPr="004616F2">
        <w:rPr>
          <w:lang w:val="ca-ES-valencia"/>
        </w:rPr>
        <w:t xml:space="preserve"> que preveu l’article 34 de l’Ordre 20/2019</w:t>
      </w:r>
      <w:r w:rsidR="00847DB8" w:rsidRPr="004616F2">
        <w:rPr>
          <w:lang w:val="ca-ES-valencia"/>
        </w:rPr>
        <w:t>, de 30 d’abril</w:t>
      </w:r>
      <w:r w:rsidR="00B76FC1" w:rsidRPr="004616F2">
        <w:rPr>
          <w:lang w:val="ca-ES-valencia"/>
        </w:rPr>
        <w:t>.</w:t>
      </w:r>
    </w:p>
    <w:p w14:paraId="7089BE53" w14:textId="3FA96366" w:rsidR="00B76FC1" w:rsidRPr="004616F2" w:rsidRDefault="00B76FC1" w:rsidP="00B76FC1">
      <w:pPr>
        <w:rPr>
          <w:rFonts w:eastAsia="Calibri"/>
          <w:lang w:val="ca-ES-valencia"/>
        </w:rPr>
      </w:pPr>
      <w:r w:rsidRPr="004616F2">
        <w:rPr>
          <w:rFonts w:eastAsia="Calibri"/>
          <w:lang w:val="ca-ES-valencia"/>
        </w:rPr>
        <w:t>Així mateix, podrà flexibilitzar-se la durada de l’etapa per a l’alumnat amb altes capacitats intel·lectuals, d’acord amb allò que preveu l’article 37 de l’Ordre 20/2019</w:t>
      </w:r>
      <w:r w:rsidR="00FB4971" w:rsidRPr="004616F2">
        <w:rPr>
          <w:rFonts w:eastAsia="Calibri"/>
          <w:lang w:val="ca-ES-valencia"/>
        </w:rPr>
        <w:t>, de 30 d’abril</w:t>
      </w:r>
      <w:r w:rsidRPr="004616F2">
        <w:rPr>
          <w:rFonts w:eastAsia="Calibri"/>
          <w:lang w:val="ca-ES-valencia"/>
        </w:rPr>
        <w:t>.</w:t>
      </w:r>
    </w:p>
    <w:p w14:paraId="34EB4EE7" w14:textId="77777777" w:rsidR="00CD5D2D" w:rsidRPr="00E276A2" w:rsidRDefault="00CD5D2D" w:rsidP="00E52D02">
      <w:pPr>
        <w:rPr>
          <w:highlight w:val="yellow"/>
          <w:lang w:val="ca-ES-valencia"/>
        </w:rPr>
      </w:pPr>
    </w:p>
    <w:p w14:paraId="71DCCBAB" w14:textId="4413DA22" w:rsidR="00BE2727" w:rsidRPr="004616F2" w:rsidRDefault="00D10141" w:rsidP="00241EA8">
      <w:pPr>
        <w:pStyle w:val="Ttol1"/>
      </w:pPr>
      <w:bookmarkStart w:id="7" w:name="_Toc97038272"/>
      <w:r w:rsidRPr="004616F2">
        <w:t>D</w:t>
      </w:r>
      <w:r w:rsidR="00241EA8" w:rsidRPr="004616F2">
        <w:t>IRECTRIUS ESPECÍFIQUES PER A L’ETAPA D’EDUCACIÓ PRIMÀRIA</w:t>
      </w:r>
      <w:bookmarkEnd w:id="7"/>
    </w:p>
    <w:p w14:paraId="207257CB" w14:textId="4F567D5B" w:rsidR="00770401" w:rsidRPr="004616F2" w:rsidRDefault="00934912" w:rsidP="00770401">
      <w:pPr>
        <w:pStyle w:val="Ttol2"/>
      </w:pPr>
      <w:bookmarkStart w:id="8" w:name="_Toc97038273"/>
      <w:proofErr w:type="spellStart"/>
      <w:r w:rsidRPr="004616F2">
        <w:t>Avaluació</w:t>
      </w:r>
      <w:bookmarkEnd w:id="8"/>
      <w:proofErr w:type="spellEnd"/>
    </w:p>
    <w:p w14:paraId="41725F51" w14:textId="1DDDF34B" w:rsidR="00643302" w:rsidRPr="004616F2" w:rsidRDefault="00643302" w:rsidP="00643302">
      <w:r w:rsidRPr="004616F2">
        <w:rPr>
          <w:lang w:val="ca-ES-valencia"/>
        </w:rPr>
        <w:t xml:space="preserve">En base a allò </w:t>
      </w:r>
      <w:r w:rsidR="00916D11">
        <w:rPr>
          <w:lang w:val="ca-ES-valencia"/>
        </w:rPr>
        <w:t>establit</w:t>
      </w:r>
      <w:r w:rsidRPr="004616F2">
        <w:rPr>
          <w:lang w:val="ca-ES-valencia"/>
        </w:rPr>
        <w:t xml:space="preserve"> a l’article </w:t>
      </w:r>
      <w:r w:rsidR="00FD1F57" w:rsidRPr="004616F2">
        <w:rPr>
          <w:lang w:val="ca-ES-valencia"/>
        </w:rPr>
        <w:t>8</w:t>
      </w:r>
      <w:r w:rsidRPr="004616F2">
        <w:rPr>
          <w:lang w:val="ca-ES-valencia"/>
        </w:rPr>
        <w:t xml:space="preserve"> del Reial decret 984/2021, de 16 de novembre,</w:t>
      </w:r>
      <w:r w:rsidR="00141895" w:rsidRPr="004616F2">
        <w:t xml:space="preserve"> </w:t>
      </w:r>
      <w:r w:rsidRPr="004616F2">
        <w:rPr>
          <w:lang w:val="ca-ES-valencia"/>
        </w:rPr>
        <w:t xml:space="preserve">l’avaluació del procés d’aprenentatge de l’alumnat </w:t>
      </w:r>
      <w:r w:rsidR="00C53050">
        <w:rPr>
          <w:lang w:val="ca-ES-valencia"/>
        </w:rPr>
        <w:t>s’ha de realitzar</w:t>
      </w:r>
      <w:r w:rsidRPr="004616F2">
        <w:rPr>
          <w:lang w:val="ca-ES-valencia"/>
        </w:rPr>
        <w:t xml:space="preserve"> d’acord </w:t>
      </w:r>
      <w:r w:rsidR="00C53050">
        <w:rPr>
          <w:lang w:val="ca-ES-valencia"/>
        </w:rPr>
        <w:t xml:space="preserve">al que s’estableix a continuació: </w:t>
      </w:r>
    </w:p>
    <w:p w14:paraId="4F6E679B" w14:textId="56BD4ECE" w:rsidR="00A83A4B" w:rsidRPr="004616F2" w:rsidRDefault="00643302" w:rsidP="00A83A4B">
      <w:pPr>
        <w:rPr>
          <w:lang w:val="ca-ES-valencia"/>
        </w:rPr>
      </w:pPr>
      <w:r w:rsidRPr="004616F2">
        <w:rPr>
          <w:lang w:val="ca-ES-valencia"/>
        </w:rPr>
        <w:t>a</w:t>
      </w:r>
      <w:r w:rsidR="009445E8" w:rsidRPr="004616F2">
        <w:rPr>
          <w:lang w:val="ca-ES-valencia"/>
        </w:rPr>
        <w:t>.</w:t>
      </w:r>
      <w:r w:rsidR="007D0F66" w:rsidRPr="004616F2">
        <w:rPr>
          <w:lang w:val="ca-ES-valencia"/>
        </w:rPr>
        <w:t xml:space="preserve"> </w:t>
      </w:r>
      <w:r w:rsidR="00934912" w:rsidRPr="004616F2">
        <w:rPr>
          <w:lang w:val="ca-ES-valencia"/>
        </w:rPr>
        <w:t xml:space="preserve">L'avaluació de l'alumnat </w:t>
      </w:r>
      <w:r w:rsidR="00C53050">
        <w:rPr>
          <w:lang w:val="ca-ES-valencia"/>
        </w:rPr>
        <w:t xml:space="preserve">ha de ser </w:t>
      </w:r>
      <w:r w:rsidR="00934912" w:rsidRPr="004616F2">
        <w:rPr>
          <w:lang w:val="ca-ES-valencia"/>
        </w:rPr>
        <w:t xml:space="preserve">contínua i global i </w:t>
      </w:r>
      <w:r w:rsidR="00C53050">
        <w:rPr>
          <w:lang w:val="ca-ES-valencia"/>
        </w:rPr>
        <w:t>ha de tindre</w:t>
      </w:r>
      <w:r w:rsidR="00934912" w:rsidRPr="004616F2">
        <w:rPr>
          <w:lang w:val="ca-ES-valencia"/>
        </w:rPr>
        <w:t xml:space="preserve"> en compte el seu progrés en el conjunt dels processos d'aprenentatge</w:t>
      </w:r>
      <w:r w:rsidR="00C72D83" w:rsidRPr="004616F2">
        <w:rPr>
          <w:lang w:val="ca-ES-valencia"/>
        </w:rPr>
        <w:t xml:space="preserve"> i, cas que en tinga</w:t>
      </w:r>
      <w:r w:rsidR="00932228" w:rsidRPr="004616F2">
        <w:rPr>
          <w:lang w:val="ca-ES-valencia"/>
        </w:rPr>
        <w:t xml:space="preserve">, </w:t>
      </w:r>
      <w:r w:rsidR="00A83A4B" w:rsidRPr="004616F2">
        <w:rPr>
          <w:lang w:val="ca-ES-valencia"/>
        </w:rPr>
        <w:t>el Pla d’actuació personalitzat.</w:t>
      </w:r>
    </w:p>
    <w:p w14:paraId="3B645E09" w14:textId="6A6C1C42" w:rsidR="00934912" w:rsidRPr="004616F2" w:rsidRDefault="360FF80A" w:rsidP="00C23471">
      <w:r w:rsidRPr="004616F2">
        <w:rPr>
          <w:lang w:val="ca-ES-valencia"/>
        </w:rPr>
        <w:t xml:space="preserve"> </w:t>
      </w:r>
      <w:r w:rsidR="00643302" w:rsidRPr="004616F2">
        <w:rPr>
          <w:rFonts w:eastAsia="Arial"/>
        </w:rPr>
        <w:t>b</w:t>
      </w:r>
      <w:r w:rsidR="006111A7" w:rsidRPr="004616F2">
        <w:rPr>
          <w:rFonts w:eastAsia="Arial"/>
        </w:rPr>
        <w:t xml:space="preserve">. </w:t>
      </w:r>
      <w:r w:rsidR="00934912" w:rsidRPr="004616F2">
        <w:t xml:space="preserve">En el </w:t>
      </w:r>
      <w:proofErr w:type="spellStart"/>
      <w:r w:rsidR="00934912" w:rsidRPr="004616F2">
        <w:t>context</w:t>
      </w:r>
      <w:proofErr w:type="spellEnd"/>
      <w:r w:rsidR="00934912" w:rsidRPr="004616F2">
        <w:t xml:space="preserve"> </w:t>
      </w:r>
      <w:proofErr w:type="spellStart"/>
      <w:r w:rsidR="00934912" w:rsidRPr="004616F2">
        <w:t>d'aquest</w:t>
      </w:r>
      <w:proofErr w:type="spellEnd"/>
      <w:r w:rsidR="00934912" w:rsidRPr="004616F2">
        <w:t xml:space="preserve"> </w:t>
      </w:r>
      <w:proofErr w:type="spellStart"/>
      <w:r w:rsidR="00934912" w:rsidRPr="004616F2">
        <w:t>procés</w:t>
      </w:r>
      <w:proofErr w:type="spellEnd"/>
      <w:r w:rsidR="00934912" w:rsidRPr="004616F2">
        <w:t xml:space="preserve"> </w:t>
      </w:r>
      <w:proofErr w:type="spellStart"/>
      <w:r w:rsidR="00934912" w:rsidRPr="004616F2">
        <w:t>d'avaluació</w:t>
      </w:r>
      <w:proofErr w:type="spellEnd"/>
      <w:r w:rsidR="00934912" w:rsidRPr="004616F2">
        <w:t xml:space="preserve"> </w:t>
      </w:r>
      <w:proofErr w:type="spellStart"/>
      <w:r w:rsidR="00934912" w:rsidRPr="004616F2">
        <w:t>contínua</w:t>
      </w:r>
      <w:proofErr w:type="spellEnd"/>
      <w:r w:rsidR="00934912" w:rsidRPr="004616F2">
        <w:t xml:space="preserve">, </w:t>
      </w:r>
      <w:proofErr w:type="spellStart"/>
      <w:r w:rsidR="00934912" w:rsidRPr="004616F2">
        <w:t>quan</w:t>
      </w:r>
      <w:proofErr w:type="spellEnd"/>
      <w:r w:rsidR="00934912" w:rsidRPr="004616F2">
        <w:t xml:space="preserve"> el </w:t>
      </w:r>
      <w:proofErr w:type="spellStart"/>
      <w:r w:rsidR="00934912" w:rsidRPr="004616F2">
        <w:t>progrés</w:t>
      </w:r>
      <w:proofErr w:type="spellEnd"/>
      <w:r w:rsidR="00934912" w:rsidRPr="004616F2">
        <w:t xml:space="preserve"> </w:t>
      </w:r>
      <w:proofErr w:type="spellStart"/>
      <w:r w:rsidR="00934912" w:rsidRPr="004616F2">
        <w:t>d'un</w:t>
      </w:r>
      <w:proofErr w:type="spellEnd"/>
      <w:r w:rsidR="00934912" w:rsidRPr="004616F2">
        <w:t xml:space="preserve"> alumne o alumna no siga </w:t>
      </w:r>
      <w:proofErr w:type="spellStart"/>
      <w:r w:rsidR="00934912" w:rsidRPr="004616F2">
        <w:t>l'adequat</w:t>
      </w:r>
      <w:proofErr w:type="spellEnd"/>
      <w:r w:rsidR="00934912" w:rsidRPr="004616F2">
        <w:t xml:space="preserve">, </w:t>
      </w:r>
      <w:proofErr w:type="spellStart"/>
      <w:r w:rsidR="00934912" w:rsidRPr="004616F2">
        <w:t>s'</w:t>
      </w:r>
      <w:r w:rsidR="00C53050">
        <w:t>han</w:t>
      </w:r>
      <w:proofErr w:type="spellEnd"/>
      <w:r w:rsidR="00C53050">
        <w:t xml:space="preserve"> </w:t>
      </w:r>
      <w:proofErr w:type="spellStart"/>
      <w:r w:rsidR="00C53050">
        <w:t>d’establir</w:t>
      </w:r>
      <w:proofErr w:type="spellEnd"/>
      <w:r w:rsidR="00934912" w:rsidRPr="004616F2">
        <w:t xml:space="preserve"> mesures de </w:t>
      </w:r>
      <w:proofErr w:type="spellStart"/>
      <w:r w:rsidR="00934912" w:rsidRPr="004616F2">
        <w:t>reforç</w:t>
      </w:r>
      <w:proofErr w:type="spellEnd"/>
      <w:r w:rsidR="00934912" w:rsidRPr="004616F2">
        <w:t xml:space="preserve"> </w:t>
      </w:r>
      <w:proofErr w:type="spellStart"/>
      <w:r w:rsidR="00934912" w:rsidRPr="004616F2">
        <w:t>educatiu</w:t>
      </w:r>
      <w:proofErr w:type="spellEnd"/>
      <w:r w:rsidR="00934912" w:rsidRPr="004616F2">
        <w:t xml:space="preserve">. </w:t>
      </w:r>
      <w:proofErr w:type="spellStart"/>
      <w:r w:rsidR="00934912" w:rsidRPr="004616F2">
        <w:t>Aquestes</w:t>
      </w:r>
      <w:proofErr w:type="spellEnd"/>
      <w:r w:rsidR="00934912" w:rsidRPr="004616F2">
        <w:t xml:space="preserve"> mesures ha</w:t>
      </w:r>
      <w:r w:rsidR="00C53050">
        <w:t>n</w:t>
      </w:r>
      <w:r w:rsidR="00934912" w:rsidRPr="004616F2">
        <w:t xml:space="preserve"> </w:t>
      </w:r>
      <w:proofErr w:type="spellStart"/>
      <w:r w:rsidR="00934912" w:rsidRPr="004616F2">
        <w:t>d'adoptar</w:t>
      </w:r>
      <w:proofErr w:type="spellEnd"/>
      <w:r w:rsidR="00934912" w:rsidRPr="004616F2">
        <w:t xml:space="preserve">-se tan </w:t>
      </w:r>
      <w:proofErr w:type="spellStart"/>
      <w:r w:rsidR="00934912" w:rsidRPr="004616F2">
        <w:t>prompte</w:t>
      </w:r>
      <w:proofErr w:type="spellEnd"/>
      <w:r w:rsidR="00934912" w:rsidRPr="004616F2">
        <w:t xml:space="preserve"> </w:t>
      </w:r>
      <w:proofErr w:type="spellStart"/>
      <w:r w:rsidR="00934912" w:rsidRPr="004616F2">
        <w:t>com</w:t>
      </w:r>
      <w:proofErr w:type="spellEnd"/>
      <w:r w:rsidR="00934912" w:rsidRPr="004616F2">
        <w:t xml:space="preserve"> es detecten les </w:t>
      </w:r>
      <w:proofErr w:type="spellStart"/>
      <w:r w:rsidR="00934912" w:rsidRPr="004616F2">
        <w:t>dificultats</w:t>
      </w:r>
      <w:proofErr w:type="spellEnd"/>
      <w:r w:rsidR="00934912" w:rsidRPr="004616F2">
        <w:t xml:space="preserve">, </w:t>
      </w:r>
      <w:proofErr w:type="spellStart"/>
      <w:r w:rsidR="00934912" w:rsidRPr="004616F2">
        <w:t>amb</w:t>
      </w:r>
      <w:proofErr w:type="spellEnd"/>
      <w:r w:rsidR="00934912" w:rsidRPr="004616F2">
        <w:t xml:space="preserve"> especial </w:t>
      </w:r>
      <w:proofErr w:type="spellStart"/>
      <w:r w:rsidR="00934912" w:rsidRPr="004616F2">
        <w:t>seguiment</w:t>
      </w:r>
      <w:proofErr w:type="spellEnd"/>
      <w:r w:rsidR="00934912" w:rsidRPr="004616F2">
        <w:t xml:space="preserve"> a la </w:t>
      </w:r>
      <w:proofErr w:type="spellStart"/>
      <w:r w:rsidR="00934912" w:rsidRPr="004616F2">
        <w:t>situació</w:t>
      </w:r>
      <w:proofErr w:type="spellEnd"/>
      <w:r w:rsidR="00934912" w:rsidRPr="004616F2">
        <w:t xml:space="preserve"> de </w:t>
      </w:r>
      <w:proofErr w:type="spellStart"/>
      <w:r w:rsidR="00934912" w:rsidRPr="004616F2">
        <w:t>l'alumnat</w:t>
      </w:r>
      <w:proofErr w:type="spellEnd"/>
      <w:r w:rsidR="00934912" w:rsidRPr="004616F2">
        <w:t xml:space="preserve"> </w:t>
      </w:r>
      <w:proofErr w:type="spellStart"/>
      <w:r w:rsidR="00934912" w:rsidRPr="004616F2">
        <w:t>amb</w:t>
      </w:r>
      <w:proofErr w:type="spellEnd"/>
      <w:r w:rsidR="00934912" w:rsidRPr="004616F2">
        <w:t xml:space="preserve"> </w:t>
      </w:r>
      <w:proofErr w:type="spellStart"/>
      <w:r w:rsidR="00934912" w:rsidRPr="004616F2">
        <w:t>necessitats</w:t>
      </w:r>
      <w:proofErr w:type="spellEnd"/>
      <w:r w:rsidR="00934912" w:rsidRPr="004616F2">
        <w:t xml:space="preserve"> educatives </w:t>
      </w:r>
      <w:proofErr w:type="spellStart"/>
      <w:r w:rsidR="00934912" w:rsidRPr="004616F2">
        <w:t>especials</w:t>
      </w:r>
      <w:proofErr w:type="spellEnd"/>
      <w:r w:rsidR="00934912" w:rsidRPr="004616F2">
        <w:t xml:space="preserve"> i </w:t>
      </w:r>
      <w:r w:rsidR="00C53050">
        <w:t xml:space="preserve">han </w:t>
      </w:r>
      <w:proofErr w:type="spellStart"/>
      <w:r w:rsidR="00C53050">
        <w:t>d’estar</w:t>
      </w:r>
      <w:proofErr w:type="spellEnd"/>
      <w:r w:rsidR="00C53050">
        <w:t xml:space="preserve"> </w:t>
      </w:r>
      <w:r w:rsidR="00934912" w:rsidRPr="004616F2">
        <w:t xml:space="preserve">dirigides a garantir </w:t>
      </w:r>
      <w:proofErr w:type="spellStart"/>
      <w:r w:rsidR="00934912" w:rsidRPr="004616F2">
        <w:t>l'adquisició</w:t>
      </w:r>
      <w:proofErr w:type="spellEnd"/>
      <w:r w:rsidR="00934912" w:rsidRPr="004616F2">
        <w:t xml:space="preserve"> </w:t>
      </w:r>
      <w:proofErr w:type="spellStart"/>
      <w:r w:rsidR="00934912" w:rsidRPr="004616F2">
        <w:t>dels</w:t>
      </w:r>
      <w:proofErr w:type="spellEnd"/>
      <w:r w:rsidR="00934912" w:rsidRPr="004616F2">
        <w:t xml:space="preserve"> </w:t>
      </w:r>
      <w:proofErr w:type="spellStart"/>
      <w:r w:rsidR="00934912" w:rsidRPr="004616F2">
        <w:t>aprenentatges</w:t>
      </w:r>
      <w:proofErr w:type="spellEnd"/>
      <w:r w:rsidR="00934912" w:rsidRPr="004616F2">
        <w:t xml:space="preserve"> imprescindibles per a continuar el </w:t>
      </w:r>
      <w:proofErr w:type="spellStart"/>
      <w:r w:rsidR="00934912" w:rsidRPr="004616F2">
        <w:t>procés</w:t>
      </w:r>
      <w:proofErr w:type="spellEnd"/>
      <w:r w:rsidR="00934912" w:rsidRPr="004616F2">
        <w:t xml:space="preserve"> </w:t>
      </w:r>
      <w:proofErr w:type="spellStart"/>
      <w:r w:rsidR="00934912" w:rsidRPr="004616F2">
        <w:t>educatiu</w:t>
      </w:r>
      <w:proofErr w:type="spellEnd"/>
      <w:r w:rsidR="00934912" w:rsidRPr="004616F2">
        <w:t xml:space="preserve">, </w:t>
      </w:r>
      <w:proofErr w:type="spellStart"/>
      <w:r w:rsidR="00934912" w:rsidRPr="004616F2">
        <w:t>amb</w:t>
      </w:r>
      <w:proofErr w:type="spellEnd"/>
      <w:r w:rsidR="00934912" w:rsidRPr="004616F2">
        <w:t xml:space="preserve"> </w:t>
      </w:r>
      <w:proofErr w:type="spellStart"/>
      <w:r w:rsidR="00934912" w:rsidRPr="004616F2">
        <w:t>els</w:t>
      </w:r>
      <w:proofErr w:type="spellEnd"/>
      <w:r w:rsidR="00934912" w:rsidRPr="004616F2">
        <w:t xml:space="preserve"> </w:t>
      </w:r>
      <w:proofErr w:type="spellStart"/>
      <w:r w:rsidR="00934912" w:rsidRPr="004616F2">
        <w:t>suports</w:t>
      </w:r>
      <w:proofErr w:type="spellEnd"/>
      <w:r w:rsidR="00934912" w:rsidRPr="004616F2">
        <w:t xml:space="preserve"> que </w:t>
      </w:r>
      <w:proofErr w:type="spellStart"/>
      <w:r w:rsidR="00934912" w:rsidRPr="004616F2">
        <w:t>cadascun</w:t>
      </w:r>
      <w:proofErr w:type="spellEnd"/>
      <w:r w:rsidR="00934912" w:rsidRPr="004616F2">
        <w:t xml:space="preserve"> </w:t>
      </w:r>
      <w:proofErr w:type="spellStart"/>
      <w:r w:rsidR="00C53050">
        <w:t>necessite</w:t>
      </w:r>
      <w:proofErr w:type="spellEnd"/>
      <w:r w:rsidR="00C53050">
        <w:t>.</w:t>
      </w:r>
    </w:p>
    <w:p w14:paraId="6BB674F2" w14:textId="59576214" w:rsidR="00356968" w:rsidRPr="004616F2" w:rsidRDefault="00356968" w:rsidP="00356968">
      <w:pPr>
        <w:spacing w:line="257" w:lineRule="auto"/>
        <w:rPr>
          <w:lang w:val="ca-ES-valencia"/>
        </w:rPr>
      </w:pPr>
      <w:r w:rsidRPr="004616F2">
        <w:t xml:space="preserve">c. L’avaluació de </w:t>
      </w:r>
      <w:r w:rsidRPr="004616F2">
        <w:rPr>
          <w:lang w:val="ca-ES-valencia"/>
        </w:rPr>
        <w:t xml:space="preserve">l’alumnat escolaritzat en les unitats específiques </w:t>
      </w:r>
      <w:r w:rsidR="00C53050">
        <w:rPr>
          <w:lang w:val="ca-ES-valencia"/>
        </w:rPr>
        <w:t>ha de prendre</w:t>
      </w:r>
      <w:r w:rsidRPr="004616F2">
        <w:rPr>
          <w:lang w:val="ca-ES-valencia"/>
        </w:rPr>
        <w:t xml:space="preserve"> com a referent les adaptacions curriculars realitzades.</w:t>
      </w:r>
    </w:p>
    <w:p w14:paraId="14784D0C" w14:textId="634B9262" w:rsidR="00934912" w:rsidRPr="004616F2" w:rsidRDefault="00356968" w:rsidP="00325907">
      <w:pPr>
        <w:rPr>
          <w:lang w:val="ca-ES-valencia"/>
        </w:rPr>
      </w:pPr>
      <w:r w:rsidRPr="004616F2">
        <w:rPr>
          <w:lang w:val="ca-ES-valencia"/>
        </w:rPr>
        <w:t>d</w:t>
      </w:r>
      <w:r w:rsidR="00325907" w:rsidRPr="004616F2">
        <w:rPr>
          <w:lang w:val="ca-ES-valencia"/>
        </w:rPr>
        <w:t xml:space="preserve">. </w:t>
      </w:r>
      <w:r w:rsidR="00934912" w:rsidRPr="004616F2">
        <w:rPr>
          <w:lang w:val="ca-ES-valencia"/>
        </w:rPr>
        <w:t xml:space="preserve">Els centres </w:t>
      </w:r>
      <w:r w:rsidR="00C53050">
        <w:rPr>
          <w:lang w:val="ca-ES-valencia"/>
        </w:rPr>
        <w:t>educatius</w:t>
      </w:r>
      <w:r w:rsidR="00934912" w:rsidRPr="004616F2">
        <w:rPr>
          <w:lang w:val="ca-ES-valencia"/>
        </w:rPr>
        <w:t xml:space="preserve"> </w:t>
      </w:r>
      <w:r w:rsidR="00C53050">
        <w:rPr>
          <w:lang w:val="ca-ES-valencia"/>
        </w:rPr>
        <w:t>podran</w:t>
      </w:r>
      <w:r w:rsidR="00934912" w:rsidRPr="004616F2">
        <w:rPr>
          <w:lang w:val="ca-ES-valencia"/>
        </w:rPr>
        <w:t xml:space="preserve"> elaborar programes de reforç o d'enriquiment curricular que permeten millorar el nivell competencial de l'alumnat que el requerisca.</w:t>
      </w:r>
    </w:p>
    <w:p w14:paraId="3B596B3E" w14:textId="28C67080" w:rsidR="00325907" w:rsidRPr="004616F2" w:rsidRDefault="00356968" w:rsidP="00325907">
      <w:pPr>
        <w:rPr>
          <w:strike/>
          <w:lang w:val="ca-ES-valencia"/>
        </w:rPr>
      </w:pPr>
      <w:r w:rsidRPr="004616F2">
        <w:rPr>
          <w:lang w:val="ca-ES-valencia"/>
        </w:rPr>
        <w:t>e</w:t>
      </w:r>
      <w:r w:rsidR="00325907" w:rsidRPr="004616F2">
        <w:rPr>
          <w:lang w:val="ca-ES-valencia"/>
        </w:rPr>
        <w:t xml:space="preserve">. </w:t>
      </w:r>
      <w:r w:rsidR="00934912" w:rsidRPr="004616F2">
        <w:rPr>
          <w:lang w:val="ca-ES-valencia"/>
        </w:rPr>
        <w:t xml:space="preserve">El professorat </w:t>
      </w:r>
      <w:r w:rsidR="00C53050">
        <w:rPr>
          <w:lang w:val="ca-ES-valencia"/>
        </w:rPr>
        <w:t>ha d’avaluar</w:t>
      </w:r>
      <w:r w:rsidR="00934912" w:rsidRPr="004616F2">
        <w:rPr>
          <w:lang w:val="ca-ES-valencia"/>
        </w:rPr>
        <w:t xml:space="preserve"> tant els aprenentatges de l'alumnat com els processos d'ensenyament i la pròpia pràctica docent.</w:t>
      </w:r>
      <w:r w:rsidR="78793C49" w:rsidRPr="004616F2">
        <w:rPr>
          <w:lang w:val="ca-ES-valencia"/>
        </w:rPr>
        <w:t xml:space="preserve"> </w:t>
      </w:r>
    </w:p>
    <w:p w14:paraId="6FB79775" w14:textId="694479EF" w:rsidR="00770401" w:rsidRPr="004616F2" w:rsidRDefault="00356968" w:rsidP="00770401">
      <w:pPr>
        <w:rPr>
          <w:lang w:val="ca-ES-valencia"/>
        </w:rPr>
      </w:pPr>
      <w:r w:rsidRPr="004616F2">
        <w:rPr>
          <w:lang w:val="ca-ES-valencia"/>
        </w:rPr>
        <w:t>f</w:t>
      </w:r>
      <w:r w:rsidR="00325907" w:rsidRPr="004616F2">
        <w:rPr>
          <w:lang w:val="ca-ES-valencia"/>
        </w:rPr>
        <w:t xml:space="preserve">. </w:t>
      </w:r>
      <w:r w:rsidR="00934912" w:rsidRPr="004616F2">
        <w:rPr>
          <w:lang w:val="ca-ES-valencia"/>
        </w:rPr>
        <w:t xml:space="preserve">L'equip docent </w:t>
      </w:r>
      <w:r w:rsidR="00C53050">
        <w:rPr>
          <w:lang w:val="ca-ES-valencia"/>
        </w:rPr>
        <w:t>ha de dur</w:t>
      </w:r>
      <w:r w:rsidR="00934912" w:rsidRPr="004616F2">
        <w:rPr>
          <w:lang w:val="ca-ES-valencia"/>
        </w:rPr>
        <w:t xml:space="preserve"> a terme l'avaluació final de l'alumnat de manera col·legiada en una única sessió que </w:t>
      </w:r>
      <w:r w:rsidR="00C53050">
        <w:rPr>
          <w:lang w:val="ca-ES-valencia"/>
        </w:rPr>
        <w:t>ha de realitzar-se</w:t>
      </w:r>
      <w:r w:rsidR="00934912" w:rsidRPr="004616F2">
        <w:rPr>
          <w:lang w:val="ca-ES-valencia"/>
        </w:rPr>
        <w:t xml:space="preserve"> en finalitzar el curs escolar.</w:t>
      </w:r>
    </w:p>
    <w:p w14:paraId="7356FFA4" w14:textId="77777777" w:rsidR="00283293" w:rsidRPr="004616F2" w:rsidRDefault="00283293" w:rsidP="00C81113">
      <w:pPr>
        <w:ind w:left="928"/>
      </w:pPr>
    </w:p>
    <w:p w14:paraId="518FA741" w14:textId="3151B724" w:rsidR="00985489" w:rsidRPr="004616F2" w:rsidRDefault="0018416C" w:rsidP="00985489">
      <w:pPr>
        <w:pStyle w:val="Ttol2"/>
      </w:pPr>
      <w:bookmarkStart w:id="9" w:name="_Toc97038274"/>
      <w:proofErr w:type="spellStart"/>
      <w:r w:rsidRPr="004616F2">
        <w:t>Documents</w:t>
      </w:r>
      <w:proofErr w:type="spellEnd"/>
      <w:r w:rsidRPr="004616F2">
        <w:t xml:space="preserve"> </w:t>
      </w:r>
      <w:proofErr w:type="spellStart"/>
      <w:r w:rsidRPr="004616F2">
        <w:t>oficials</w:t>
      </w:r>
      <w:proofErr w:type="spellEnd"/>
      <w:r w:rsidRPr="004616F2">
        <w:t xml:space="preserve"> </w:t>
      </w:r>
      <w:proofErr w:type="spellStart"/>
      <w:r w:rsidRPr="004616F2">
        <w:t>d’avaluació</w:t>
      </w:r>
      <w:bookmarkEnd w:id="9"/>
      <w:proofErr w:type="spellEnd"/>
    </w:p>
    <w:p w14:paraId="170117EF" w14:textId="77777777" w:rsidR="000A1C9F" w:rsidRPr="004616F2" w:rsidRDefault="000A1C9F" w:rsidP="00A75D70"/>
    <w:p w14:paraId="7949A7E6" w14:textId="192284CB" w:rsidR="00701E3C" w:rsidRPr="004616F2" w:rsidRDefault="00701E3C" w:rsidP="008C4400">
      <w:pPr>
        <w:pStyle w:val="Ttol3"/>
      </w:pPr>
      <w:bookmarkStart w:id="10" w:name="_Toc97038275"/>
      <w:proofErr w:type="spellStart"/>
      <w:r w:rsidRPr="004616F2">
        <w:lastRenderedPageBreak/>
        <w:t>Documents</w:t>
      </w:r>
      <w:proofErr w:type="spellEnd"/>
      <w:r w:rsidRPr="004616F2">
        <w:t xml:space="preserve"> </w:t>
      </w:r>
      <w:proofErr w:type="spellStart"/>
      <w:r w:rsidRPr="004616F2">
        <w:t>oficials</w:t>
      </w:r>
      <w:proofErr w:type="spellEnd"/>
      <w:r w:rsidRPr="004616F2">
        <w:t xml:space="preserve"> </w:t>
      </w:r>
      <w:proofErr w:type="spellStart"/>
      <w:r w:rsidRPr="004616F2">
        <w:t>d’avaluació</w:t>
      </w:r>
      <w:bookmarkEnd w:id="10"/>
      <w:proofErr w:type="spellEnd"/>
    </w:p>
    <w:p w14:paraId="5C008319" w14:textId="532D39D8" w:rsidR="0018416C" w:rsidRPr="004616F2" w:rsidRDefault="008C4400" w:rsidP="0018416C">
      <w:r w:rsidRPr="004616F2">
        <w:t>E</w:t>
      </w:r>
      <w:r w:rsidR="0018416C" w:rsidRPr="004616F2">
        <w:t xml:space="preserve">n base a la </w:t>
      </w:r>
      <w:proofErr w:type="spellStart"/>
      <w:r w:rsidR="0018416C" w:rsidRPr="004616F2">
        <w:t>disposició</w:t>
      </w:r>
      <w:proofErr w:type="spellEnd"/>
      <w:r w:rsidR="0018416C" w:rsidRPr="004616F2">
        <w:t xml:space="preserve"> </w:t>
      </w:r>
      <w:proofErr w:type="spellStart"/>
      <w:r w:rsidR="0018416C" w:rsidRPr="004616F2">
        <w:t>transitòria</w:t>
      </w:r>
      <w:proofErr w:type="spellEnd"/>
      <w:r w:rsidR="0018416C" w:rsidRPr="004616F2">
        <w:t xml:space="preserve"> </w:t>
      </w:r>
      <w:proofErr w:type="spellStart"/>
      <w:r w:rsidR="0018416C" w:rsidRPr="004616F2">
        <w:t>quarta</w:t>
      </w:r>
      <w:proofErr w:type="spellEnd"/>
      <w:r w:rsidR="0018416C" w:rsidRPr="004616F2">
        <w:t xml:space="preserve"> del </w:t>
      </w:r>
      <w:proofErr w:type="spellStart"/>
      <w:r w:rsidR="0018416C" w:rsidRPr="004616F2">
        <w:t>Reial</w:t>
      </w:r>
      <w:proofErr w:type="spellEnd"/>
      <w:r w:rsidR="0018416C" w:rsidRPr="004616F2">
        <w:t xml:space="preserve"> </w:t>
      </w:r>
      <w:proofErr w:type="spellStart"/>
      <w:r w:rsidR="0018416C" w:rsidRPr="004616F2">
        <w:t>decret</w:t>
      </w:r>
      <w:proofErr w:type="spellEnd"/>
      <w:r w:rsidR="0018416C" w:rsidRPr="004616F2">
        <w:t xml:space="preserve"> 984/2021, de 16 de </w:t>
      </w:r>
      <w:proofErr w:type="spellStart"/>
      <w:r w:rsidR="0018416C" w:rsidRPr="004616F2">
        <w:t>novembre</w:t>
      </w:r>
      <w:proofErr w:type="spellEnd"/>
      <w:r w:rsidR="0018416C" w:rsidRPr="004616F2">
        <w:t xml:space="preserve">, cal </w:t>
      </w:r>
      <w:proofErr w:type="spellStart"/>
      <w:r w:rsidR="0018416C" w:rsidRPr="004616F2">
        <w:t>tindre</w:t>
      </w:r>
      <w:proofErr w:type="spellEnd"/>
      <w:r w:rsidR="0018416C" w:rsidRPr="004616F2">
        <w:t xml:space="preserve"> en </w:t>
      </w:r>
      <w:proofErr w:type="spellStart"/>
      <w:r w:rsidR="0018416C" w:rsidRPr="004616F2">
        <w:t>compte</w:t>
      </w:r>
      <w:proofErr w:type="spellEnd"/>
      <w:r w:rsidR="0018416C" w:rsidRPr="004616F2">
        <w:t xml:space="preserve"> que:</w:t>
      </w:r>
    </w:p>
    <w:p w14:paraId="1AB24162" w14:textId="16892690" w:rsidR="0018416C" w:rsidRPr="004616F2" w:rsidRDefault="0018416C" w:rsidP="004B1756">
      <w:pPr>
        <w:numPr>
          <w:ilvl w:val="1"/>
          <w:numId w:val="7"/>
        </w:numPr>
        <w:rPr>
          <w:rFonts w:asciiTheme="minorHAnsi" w:eastAsiaTheme="minorEastAsia" w:hAnsiTheme="minorHAnsi" w:cstheme="minorBidi"/>
        </w:rPr>
      </w:pPr>
      <w:r w:rsidRPr="004616F2">
        <w:t xml:space="preserve">Les </w:t>
      </w:r>
      <w:proofErr w:type="spellStart"/>
      <w:r w:rsidRPr="004616F2">
        <w:t>actes</w:t>
      </w:r>
      <w:proofErr w:type="spellEnd"/>
      <w:r w:rsidRPr="004616F2">
        <w:t xml:space="preserve"> </w:t>
      </w:r>
      <w:proofErr w:type="spellStart"/>
      <w:r w:rsidRPr="004616F2">
        <w:t>d'avaluació</w:t>
      </w:r>
      <w:proofErr w:type="spellEnd"/>
      <w:r w:rsidRPr="004616F2">
        <w:t xml:space="preserve"> </w:t>
      </w:r>
      <w:proofErr w:type="spellStart"/>
      <w:r w:rsidRPr="004616F2">
        <w:t>dels</w:t>
      </w:r>
      <w:proofErr w:type="spellEnd"/>
      <w:r w:rsidRPr="004616F2">
        <w:t xml:space="preserve"> </w:t>
      </w:r>
      <w:proofErr w:type="spellStart"/>
      <w:r w:rsidRPr="004616F2">
        <w:t>diferents</w:t>
      </w:r>
      <w:proofErr w:type="spellEnd"/>
      <w:r w:rsidRPr="004616F2">
        <w:t xml:space="preserve"> cursos </w:t>
      </w:r>
      <w:proofErr w:type="spellStart"/>
      <w:r w:rsidRPr="004616F2">
        <w:t>d'Educació</w:t>
      </w:r>
      <w:proofErr w:type="spellEnd"/>
      <w:r w:rsidRPr="004616F2">
        <w:t xml:space="preserve"> </w:t>
      </w:r>
      <w:proofErr w:type="spellStart"/>
      <w:r w:rsidRPr="004616F2">
        <w:t>Primària</w:t>
      </w:r>
      <w:proofErr w:type="spellEnd"/>
      <w:r w:rsidRPr="004616F2">
        <w:t xml:space="preserve"> </w:t>
      </w:r>
      <w:proofErr w:type="spellStart"/>
      <w:r w:rsidR="00C53050">
        <w:t>s’han</w:t>
      </w:r>
      <w:proofErr w:type="spellEnd"/>
      <w:r w:rsidR="00C53050">
        <w:t xml:space="preserve"> de tancar</w:t>
      </w:r>
      <w:r w:rsidRPr="004616F2">
        <w:t xml:space="preserve"> al final del </w:t>
      </w:r>
      <w:proofErr w:type="spellStart"/>
      <w:r w:rsidRPr="004616F2">
        <w:t>període</w:t>
      </w:r>
      <w:proofErr w:type="spellEnd"/>
      <w:r w:rsidRPr="004616F2">
        <w:t xml:space="preserve"> </w:t>
      </w:r>
      <w:proofErr w:type="spellStart"/>
      <w:r w:rsidRPr="004616F2">
        <w:t>lectiu</w:t>
      </w:r>
      <w:proofErr w:type="spellEnd"/>
      <w:r w:rsidRPr="004616F2">
        <w:t xml:space="preserve"> </w:t>
      </w:r>
      <w:proofErr w:type="spellStart"/>
      <w:r w:rsidRPr="004616F2">
        <w:t>ordinari</w:t>
      </w:r>
      <w:proofErr w:type="spellEnd"/>
      <w:r w:rsidRPr="004616F2">
        <w:t xml:space="preserve"> de forma </w:t>
      </w:r>
      <w:proofErr w:type="spellStart"/>
      <w:r w:rsidRPr="004616F2">
        <w:t>col·legiada</w:t>
      </w:r>
      <w:proofErr w:type="spellEnd"/>
      <w:r w:rsidR="00834C15" w:rsidRPr="004616F2">
        <w:t>.</w:t>
      </w:r>
    </w:p>
    <w:p w14:paraId="43830446" w14:textId="580135CB" w:rsidR="00356F92" w:rsidRPr="004616F2" w:rsidRDefault="0018416C" w:rsidP="004B1756">
      <w:pPr>
        <w:numPr>
          <w:ilvl w:val="1"/>
          <w:numId w:val="7"/>
        </w:numPr>
      </w:pPr>
      <w:proofErr w:type="spellStart"/>
      <w:r w:rsidRPr="004616F2">
        <w:t>Igualment</w:t>
      </w:r>
      <w:proofErr w:type="spellEnd"/>
      <w:r w:rsidRPr="004616F2">
        <w:t xml:space="preserve">, en </w:t>
      </w:r>
      <w:proofErr w:type="spellStart"/>
      <w:r w:rsidRPr="004616F2">
        <w:t>l'historial</w:t>
      </w:r>
      <w:proofErr w:type="spellEnd"/>
      <w:r w:rsidRPr="004616F2">
        <w:t xml:space="preserve"> </w:t>
      </w:r>
      <w:proofErr w:type="spellStart"/>
      <w:r w:rsidRPr="004616F2">
        <w:t>acadèmic</w:t>
      </w:r>
      <w:proofErr w:type="spellEnd"/>
      <w:r w:rsidRPr="004616F2">
        <w:t xml:space="preserve"> </w:t>
      </w:r>
      <w:proofErr w:type="spellStart"/>
      <w:r w:rsidRPr="004616F2">
        <w:t>d'Educació</w:t>
      </w:r>
      <w:proofErr w:type="spellEnd"/>
      <w:r w:rsidRPr="004616F2">
        <w:t xml:space="preserve"> </w:t>
      </w:r>
      <w:proofErr w:type="spellStart"/>
      <w:r w:rsidRPr="004616F2">
        <w:t>Primària</w:t>
      </w:r>
      <w:proofErr w:type="spellEnd"/>
      <w:r w:rsidRPr="004616F2">
        <w:t xml:space="preserve"> </w:t>
      </w:r>
      <w:proofErr w:type="spellStart"/>
      <w:r w:rsidR="00C53050">
        <w:t>s’han</w:t>
      </w:r>
      <w:proofErr w:type="spellEnd"/>
      <w:r w:rsidR="00C53050">
        <w:t xml:space="preserve"> de consignar</w:t>
      </w:r>
      <w:r w:rsidRPr="004616F2">
        <w:t xml:space="preserve"> </w:t>
      </w:r>
      <w:proofErr w:type="spellStart"/>
      <w:r w:rsidRPr="004616F2">
        <w:t>els</w:t>
      </w:r>
      <w:proofErr w:type="spellEnd"/>
      <w:r w:rsidRPr="004616F2">
        <w:t xml:space="preserve"> </w:t>
      </w:r>
      <w:proofErr w:type="spellStart"/>
      <w:r w:rsidRPr="004616F2">
        <w:t>resultats</w:t>
      </w:r>
      <w:proofErr w:type="spellEnd"/>
      <w:r w:rsidRPr="004616F2">
        <w:t xml:space="preserve"> de </w:t>
      </w:r>
      <w:proofErr w:type="spellStart"/>
      <w:r w:rsidRPr="004616F2">
        <w:t>l'avaluació</w:t>
      </w:r>
      <w:proofErr w:type="spellEnd"/>
      <w:r w:rsidRPr="004616F2">
        <w:t xml:space="preserve"> que </w:t>
      </w:r>
      <w:r w:rsidR="000544DB">
        <w:t>ha de realizar-se</w:t>
      </w:r>
      <w:r w:rsidRPr="004616F2">
        <w:t xml:space="preserve"> en </w:t>
      </w:r>
      <w:proofErr w:type="spellStart"/>
      <w:r w:rsidRPr="004616F2">
        <w:t>finalitzar</w:t>
      </w:r>
      <w:proofErr w:type="spellEnd"/>
      <w:r w:rsidRPr="004616F2">
        <w:t xml:space="preserve"> el </w:t>
      </w:r>
      <w:proofErr w:type="spellStart"/>
      <w:r w:rsidRPr="004616F2">
        <w:t>curs</w:t>
      </w:r>
      <w:proofErr w:type="spellEnd"/>
      <w:r w:rsidRPr="004616F2">
        <w:t xml:space="preserve">. </w:t>
      </w:r>
    </w:p>
    <w:p w14:paraId="4BFB8FD4" w14:textId="77777777" w:rsidR="00AC7C63" w:rsidRPr="004616F2" w:rsidRDefault="00AC7C63" w:rsidP="0077391E">
      <w:pPr>
        <w:ind w:left="568"/>
      </w:pPr>
    </w:p>
    <w:p w14:paraId="67D52A87" w14:textId="724D2223" w:rsidR="00DA6FD3" w:rsidRPr="004616F2" w:rsidRDefault="009C09B8" w:rsidP="005504DB">
      <w:pPr>
        <w:pStyle w:val="Ttol3"/>
      </w:pPr>
      <w:bookmarkStart w:id="11" w:name="_Toc97038276"/>
      <w:r w:rsidRPr="004616F2">
        <w:t xml:space="preserve">Informe </w:t>
      </w:r>
      <w:proofErr w:type="spellStart"/>
      <w:r w:rsidR="001457C0" w:rsidRPr="004616F2">
        <w:t>individualitzat</w:t>
      </w:r>
      <w:proofErr w:type="spellEnd"/>
      <w:r w:rsidR="001457C0" w:rsidRPr="004616F2">
        <w:t xml:space="preserve"> sobre </w:t>
      </w:r>
      <w:r w:rsidR="00842FE7" w:rsidRPr="004616F2">
        <w:t xml:space="preserve">el </w:t>
      </w:r>
      <w:proofErr w:type="spellStart"/>
      <w:r w:rsidR="00842FE7" w:rsidRPr="004616F2">
        <w:t>grau</w:t>
      </w:r>
      <w:proofErr w:type="spellEnd"/>
      <w:r w:rsidR="00842FE7" w:rsidRPr="004616F2">
        <w:t xml:space="preserve"> </w:t>
      </w:r>
      <w:proofErr w:type="spellStart"/>
      <w:r w:rsidR="00842FE7" w:rsidRPr="004616F2">
        <w:t>d’adquisició</w:t>
      </w:r>
      <w:proofErr w:type="spellEnd"/>
      <w:r w:rsidR="00842FE7" w:rsidRPr="004616F2">
        <w:t xml:space="preserve"> de les </w:t>
      </w:r>
      <w:proofErr w:type="spellStart"/>
      <w:r w:rsidR="00842FE7" w:rsidRPr="004616F2">
        <w:t>competències</w:t>
      </w:r>
      <w:bookmarkEnd w:id="11"/>
      <w:proofErr w:type="spellEnd"/>
    </w:p>
    <w:p w14:paraId="4AFA66A0" w14:textId="1EC93300" w:rsidR="00842FE7" w:rsidRPr="00E276A2" w:rsidRDefault="00842FE7" w:rsidP="0077391E">
      <w:pPr>
        <w:rPr>
          <w:lang w:val="fr-FR"/>
        </w:rPr>
      </w:pPr>
      <w:r w:rsidRPr="004616F2">
        <w:t xml:space="preserve">En base a </w:t>
      </w:r>
      <w:proofErr w:type="spellStart"/>
      <w:r w:rsidRPr="004616F2">
        <w:t>allò</w:t>
      </w:r>
      <w:proofErr w:type="spellEnd"/>
      <w:r w:rsidRPr="004616F2">
        <w:t xml:space="preserve"> </w:t>
      </w:r>
      <w:proofErr w:type="spellStart"/>
      <w:r w:rsidR="00916D11">
        <w:t>establit</w:t>
      </w:r>
      <w:proofErr w:type="spellEnd"/>
      <w:r w:rsidRPr="004616F2">
        <w:t xml:space="preserve"> a </w:t>
      </w:r>
      <w:proofErr w:type="spellStart"/>
      <w:r w:rsidRPr="004616F2">
        <w:t>l’article</w:t>
      </w:r>
      <w:proofErr w:type="spellEnd"/>
      <w:r w:rsidRPr="004616F2">
        <w:t xml:space="preserve"> </w:t>
      </w:r>
      <w:r w:rsidR="00172D95" w:rsidRPr="004616F2">
        <w:t xml:space="preserve">9 </w:t>
      </w:r>
      <w:proofErr w:type="spellStart"/>
      <w:r w:rsidR="00172D95" w:rsidRPr="004616F2">
        <w:t>apartat</w:t>
      </w:r>
      <w:proofErr w:type="spellEnd"/>
      <w:r w:rsidR="00172D95" w:rsidRPr="004616F2">
        <w:t xml:space="preserve"> 4</w:t>
      </w:r>
      <w:r w:rsidRPr="004616F2">
        <w:t xml:space="preserve"> del </w:t>
      </w:r>
      <w:proofErr w:type="spellStart"/>
      <w:r w:rsidRPr="004616F2">
        <w:t>Reial</w:t>
      </w:r>
      <w:proofErr w:type="spellEnd"/>
      <w:r w:rsidRPr="004616F2">
        <w:t xml:space="preserve"> </w:t>
      </w:r>
      <w:proofErr w:type="spellStart"/>
      <w:r w:rsidRPr="004616F2">
        <w:t>decret</w:t>
      </w:r>
      <w:proofErr w:type="spellEnd"/>
      <w:r w:rsidRPr="004616F2">
        <w:t xml:space="preserve"> 984/2021, de 16 de </w:t>
      </w:r>
      <w:proofErr w:type="spellStart"/>
      <w:r w:rsidRPr="004616F2">
        <w:t>novembre</w:t>
      </w:r>
      <w:proofErr w:type="spellEnd"/>
      <w:r w:rsidRPr="004616F2">
        <w:t xml:space="preserve">, </w:t>
      </w:r>
      <w:r w:rsidR="00D06586" w:rsidRPr="004616F2">
        <w:rPr>
          <w:lang w:val="ca-ES-valencia"/>
        </w:rPr>
        <w:t xml:space="preserve">els tutors de segon i quart </w:t>
      </w:r>
      <w:r w:rsidR="00C53050">
        <w:rPr>
          <w:lang w:val="ca-ES-valencia"/>
        </w:rPr>
        <w:t>han d’emetre</w:t>
      </w:r>
      <w:r w:rsidR="00D06586" w:rsidRPr="004616F2">
        <w:rPr>
          <w:lang w:val="ca-ES-valencia"/>
        </w:rPr>
        <w:t xml:space="preserve"> en finalitzar el curs un informe sobre el grau d'adquisició de les competències de cada alumne o alumna, </w:t>
      </w:r>
      <w:r w:rsidR="00C53050">
        <w:rPr>
          <w:lang w:val="ca-ES-valencia"/>
        </w:rPr>
        <w:t xml:space="preserve">en el qual han d’indicar, si escau, </w:t>
      </w:r>
      <w:r w:rsidR="00D06586" w:rsidRPr="004616F2">
        <w:rPr>
          <w:lang w:val="ca-ES-valencia"/>
        </w:rPr>
        <w:t>les mesures de reforç que s'han de contemplar en el cicle següent.</w:t>
      </w:r>
      <w:r w:rsidR="00216722" w:rsidRPr="004616F2">
        <w:rPr>
          <w:lang w:val="ca-ES-valencia"/>
        </w:rPr>
        <w:t xml:space="preserve"> Aquest informe </w:t>
      </w:r>
      <w:r w:rsidR="00C53050">
        <w:rPr>
          <w:lang w:val="ca-ES-valencia"/>
        </w:rPr>
        <w:t>s’ha de realitzar</w:t>
      </w:r>
      <w:r w:rsidR="00216722" w:rsidRPr="004616F2">
        <w:rPr>
          <w:lang w:val="ca-ES-valencia"/>
        </w:rPr>
        <w:t xml:space="preserve"> d’acord amb els termes establits </w:t>
      </w:r>
      <w:r w:rsidR="000544DB">
        <w:rPr>
          <w:lang w:val="ca-ES-valencia"/>
        </w:rPr>
        <w:t>en e</w:t>
      </w:r>
      <w:r w:rsidR="00216722" w:rsidRPr="004616F2">
        <w:rPr>
          <w:lang w:val="ca-ES-valencia"/>
        </w:rPr>
        <w:t>l</w:t>
      </w:r>
      <w:r w:rsidR="009B4E34" w:rsidRPr="004616F2">
        <w:rPr>
          <w:lang w:val="ca-ES-valencia"/>
        </w:rPr>
        <w:t>s</w:t>
      </w:r>
      <w:r w:rsidR="00216722" w:rsidRPr="004616F2">
        <w:rPr>
          <w:lang w:val="ca-ES-valencia"/>
        </w:rPr>
        <w:t xml:space="preserve"> document</w:t>
      </w:r>
      <w:r w:rsidR="00C03924" w:rsidRPr="004616F2">
        <w:rPr>
          <w:lang w:val="ca-ES-valencia"/>
        </w:rPr>
        <w:t>s</w:t>
      </w:r>
      <w:r w:rsidR="00216722" w:rsidRPr="004616F2">
        <w:rPr>
          <w:lang w:val="ca-ES-valencia"/>
        </w:rPr>
        <w:t xml:space="preserve"> adjunt</w:t>
      </w:r>
      <w:r w:rsidR="00C03924" w:rsidRPr="004616F2">
        <w:rPr>
          <w:lang w:val="ca-ES-valencia"/>
        </w:rPr>
        <w:t>s</w:t>
      </w:r>
      <w:r w:rsidR="00AA7187" w:rsidRPr="004616F2">
        <w:rPr>
          <w:lang w:val="ca-ES-valencia"/>
        </w:rPr>
        <w:t xml:space="preserve"> número </w:t>
      </w:r>
      <w:r w:rsidR="00C03924" w:rsidRPr="004616F2">
        <w:rPr>
          <w:lang w:val="ca-ES-valencia"/>
        </w:rPr>
        <w:t>1 i 2.</w:t>
      </w:r>
    </w:p>
    <w:p w14:paraId="3A1FF969" w14:textId="3C4ED7D8" w:rsidR="00701E3C" w:rsidRPr="004616F2" w:rsidRDefault="00701E3C" w:rsidP="005504DB">
      <w:pPr>
        <w:pStyle w:val="Ttol3"/>
      </w:pPr>
      <w:bookmarkStart w:id="12" w:name="_Toc97038277"/>
      <w:r w:rsidRPr="004616F2">
        <w:t xml:space="preserve">Informe final </w:t>
      </w:r>
      <w:proofErr w:type="spellStart"/>
      <w:r w:rsidRPr="004616F2">
        <w:t>d’etapa</w:t>
      </w:r>
      <w:bookmarkEnd w:id="12"/>
      <w:proofErr w:type="spellEnd"/>
    </w:p>
    <w:p w14:paraId="33569C2D" w14:textId="16AE97D2" w:rsidR="00D714BA" w:rsidRPr="004616F2" w:rsidRDefault="00701E3C" w:rsidP="0077391E">
      <w:pPr>
        <w:rPr>
          <w:lang w:val="ca-ES-valencia"/>
        </w:rPr>
      </w:pPr>
      <w:r w:rsidRPr="004616F2">
        <w:t xml:space="preserve">En base a </w:t>
      </w:r>
      <w:proofErr w:type="spellStart"/>
      <w:r w:rsidRPr="004616F2">
        <w:t>allò</w:t>
      </w:r>
      <w:proofErr w:type="spellEnd"/>
      <w:r w:rsidRPr="004616F2">
        <w:t xml:space="preserve"> </w:t>
      </w:r>
      <w:proofErr w:type="spellStart"/>
      <w:r w:rsidR="00916D11">
        <w:t>establit</w:t>
      </w:r>
      <w:proofErr w:type="spellEnd"/>
      <w:r w:rsidRPr="004616F2">
        <w:t xml:space="preserve"> a </w:t>
      </w:r>
      <w:proofErr w:type="spellStart"/>
      <w:r w:rsidRPr="004616F2">
        <w:t>l’article</w:t>
      </w:r>
      <w:proofErr w:type="spellEnd"/>
      <w:r w:rsidRPr="004616F2">
        <w:t xml:space="preserve"> </w:t>
      </w:r>
      <w:r w:rsidR="00172D95" w:rsidRPr="004616F2">
        <w:t xml:space="preserve">9 </w:t>
      </w:r>
      <w:proofErr w:type="spellStart"/>
      <w:r w:rsidR="00172D95" w:rsidRPr="004616F2">
        <w:t>apartat</w:t>
      </w:r>
      <w:proofErr w:type="spellEnd"/>
      <w:r w:rsidR="00172D95" w:rsidRPr="004616F2">
        <w:t xml:space="preserve"> </w:t>
      </w:r>
      <w:r w:rsidR="005264EF" w:rsidRPr="004616F2">
        <w:t>5</w:t>
      </w:r>
      <w:r w:rsidRPr="004616F2">
        <w:t xml:space="preserve"> del </w:t>
      </w:r>
      <w:proofErr w:type="spellStart"/>
      <w:r w:rsidRPr="004616F2">
        <w:t>Reial</w:t>
      </w:r>
      <w:proofErr w:type="spellEnd"/>
      <w:r w:rsidRPr="004616F2">
        <w:t xml:space="preserve"> </w:t>
      </w:r>
      <w:proofErr w:type="spellStart"/>
      <w:r w:rsidRPr="004616F2">
        <w:t>decret</w:t>
      </w:r>
      <w:proofErr w:type="spellEnd"/>
      <w:r w:rsidRPr="004616F2">
        <w:t xml:space="preserve"> 984/2021, de 16 de </w:t>
      </w:r>
      <w:proofErr w:type="spellStart"/>
      <w:r w:rsidR="00D714BA" w:rsidRPr="004616F2">
        <w:t>novembre</w:t>
      </w:r>
      <w:proofErr w:type="spellEnd"/>
      <w:r w:rsidR="00D714BA" w:rsidRPr="004616F2">
        <w:t>, i a</w:t>
      </w:r>
      <w:r w:rsidR="00067DA6" w:rsidRPr="004616F2">
        <w:rPr>
          <w:lang w:val="ca-ES-valencia"/>
        </w:rPr>
        <w:t xml:space="preserve">mb la finalitat de garantir la continuïtat del procés de formació de l'alumnat, cada alumne o alumna </w:t>
      </w:r>
      <w:r w:rsidR="00C53050">
        <w:rPr>
          <w:lang w:val="ca-ES-valencia"/>
        </w:rPr>
        <w:t>ha de disposar</w:t>
      </w:r>
      <w:r w:rsidR="00067DA6" w:rsidRPr="004616F2">
        <w:rPr>
          <w:lang w:val="ca-ES-valencia"/>
        </w:rPr>
        <w:t xml:space="preserve"> en finalitzar l'etapa d'un informe elaborat pel tutor o tutora sobre l</w:t>
      </w:r>
      <w:r w:rsidR="00C53050">
        <w:rPr>
          <w:lang w:val="ca-ES-valencia"/>
        </w:rPr>
        <w:t>’</w:t>
      </w:r>
      <w:r w:rsidR="00067DA6" w:rsidRPr="004616F2">
        <w:rPr>
          <w:lang w:val="ca-ES-valencia"/>
        </w:rPr>
        <w:t>evolució i el grau d'adquisició de les competències desenvolupades</w:t>
      </w:r>
      <w:r w:rsidR="00D714BA" w:rsidRPr="004616F2">
        <w:t xml:space="preserve">, </w:t>
      </w:r>
      <w:r w:rsidR="00D714BA" w:rsidRPr="004616F2">
        <w:rPr>
          <w:lang w:val="ca-ES-valencia"/>
        </w:rPr>
        <w:t xml:space="preserve">d’acord amb els termes establits </w:t>
      </w:r>
      <w:r w:rsidR="00C53050">
        <w:rPr>
          <w:lang w:val="ca-ES-valencia"/>
        </w:rPr>
        <w:t>en e</w:t>
      </w:r>
      <w:r w:rsidR="00526637">
        <w:rPr>
          <w:lang w:val="ca-ES-valencia"/>
        </w:rPr>
        <w:t>l</w:t>
      </w:r>
      <w:r w:rsidR="00D714BA" w:rsidRPr="004616F2">
        <w:rPr>
          <w:lang w:val="ca-ES-valencia"/>
        </w:rPr>
        <w:t xml:space="preserve"> document adjunt </w:t>
      </w:r>
      <w:r w:rsidR="000650A4" w:rsidRPr="004616F2">
        <w:rPr>
          <w:lang w:val="ca-ES-valencia"/>
        </w:rPr>
        <w:t xml:space="preserve">número </w:t>
      </w:r>
      <w:r w:rsidR="00C03924" w:rsidRPr="004616F2">
        <w:rPr>
          <w:lang w:val="ca-ES-valencia"/>
        </w:rPr>
        <w:t>3</w:t>
      </w:r>
      <w:r w:rsidR="00D714BA" w:rsidRPr="004616F2">
        <w:rPr>
          <w:lang w:val="ca-ES-valencia"/>
        </w:rPr>
        <w:t xml:space="preserve">. </w:t>
      </w:r>
    </w:p>
    <w:p w14:paraId="772B4AF8" w14:textId="1D0A6595" w:rsidR="001B5467" w:rsidRPr="004616F2" w:rsidRDefault="00067DA6" w:rsidP="0077391E">
      <w:pPr>
        <w:rPr>
          <w:lang w:val="ca-ES-valencia"/>
        </w:rPr>
      </w:pPr>
      <w:r w:rsidRPr="004616F2">
        <w:rPr>
          <w:lang w:val="ca-ES-valencia"/>
        </w:rPr>
        <w:t xml:space="preserve">En el cas d'alumnat amb necessitats educatives especials, l'informe ha de reflectir </w:t>
      </w:r>
      <w:r w:rsidR="0044531B" w:rsidRPr="004616F2">
        <w:rPr>
          <w:lang w:val="ca-ES-valencia"/>
        </w:rPr>
        <w:t xml:space="preserve">els suports </w:t>
      </w:r>
      <w:r w:rsidR="00985A1D" w:rsidRPr="004616F2">
        <w:rPr>
          <w:lang w:val="ca-ES-valencia"/>
        </w:rPr>
        <w:t xml:space="preserve">i </w:t>
      </w:r>
      <w:r w:rsidRPr="004616F2">
        <w:rPr>
          <w:lang w:val="ca-ES-valencia"/>
        </w:rPr>
        <w:t>les</w:t>
      </w:r>
      <w:r w:rsidR="00985A1D" w:rsidRPr="004616F2">
        <w:rPr>
          <w:lang w:val="ca-ES-valencia"/>
        </w:rPr>
        <w:t xml:space="preserve"> </w:t>
      </w:r>
      <w:r w:rsidR="00E57007" w:rsidRPr="00E276A2">
        <w:rPr>
          <w:lang w:val="ca-ES-valencia"/>
        </w:rPr>
        <w:t>mesures de resposta educativa</w:t>
      </w:r>
      <w:r w:rsidR="00E57007" w:rsidRPr="004616F2">
        <w:rPr>
          <w:lang w:val="ca-ES-valencia"/>
        </w:rPr>
        <w:t xml:space="preserve"> </w:t>
      </w:r>
      <w:r w:rsidR="00E57007" w:rsidRPr="00E276A2">
        <w:rPr>
          <w:lang w:val="ca-ES-valencia"/>
        </w:rPr>
        <w:t xml:space="preserve">per a la inclusió </w:t>
      </w:r>
      <w:r w:rsidRPr="004616F2">
        <w:rPr>
          <w:lang w:val="ca-ES-valencia"/>
        </w:rPr>
        <w:t>i la seua necessitat de continuïtat en l</w:t>
      </w:r>
      <w:r w:rsidR="00C53050">
        <w:rPr>
          <w:lang w:val="ca-ES-valencia"/>
        </w:rPr>
        <w:t>’</w:t>
      </w:r>
      <w:r w:rsidRPr="004616F2">
        <w:rPr>
          <w:lang w:val="ca-ES-valencia"/>
        </w:rPr>
        <w:t>etapa escolar</w:t>
      </w:r>
      <w:r w:rsidR="00C53050">
        <w:rPr>
          <w:lang w:val="ca-ES-valencia"/>
        </w:rPr>
        <w:t xml:space="preserve"> següent</w:t>
      </w:r>
      <w:r w:rsidR="0026478E" w:rsidRPr="004616F2">
        <w:rPr>
          <w:lang w:val="ca-ES-valencia"/>
        </w:rPr>
        <w:t>, d’acord amb el disposat en l’Ordre 20/2019</w:t>
      </w:r>
      <w:r w:rsidR="007317B8" w:rsidRPr="004616F2">
        <w:rPr>
          <w:lang w:val="ca-ES-valencia"/>
        </w:rPr>
        <w:t xml:space="preserve">, de </w:t>
      </w:r>
      <w:r w:rsidR="00D0429E" w:rsidRPr="004616F2">
        <w:rPr>
          <w:lang w:val="ca-ES-valencia"/>
        </w:rPr>
        <w:t>30 d’abril,</w:t>
      </w:r>
      <w:r w:rsidR="0026478E" w:rsidRPr="004616F2">
        <w:rPr>
          <w:lang w:val="ca-ES-valencia"/>
        </w:rPr>
        <w:t xml:space="preserve"> i les normes que la desenvolupen</w:t>
      </w:r>
      <w:r w:rsidRPr="004616F2">
        <w:rPr>
          <w:lang w:val="ca-ES-valencia"/>
        </w:rPr>
        <w:t>.</w:t>
      </w:r>
    </w:p>
    <w:p w14:paraId="713A6880" w14:textId="7173C24A" w:rsidR="00934912" w:rsidRPr="004616F2" w:rsidRDefault="00934912" w:rsidP="00A779CB">
      <w:pPr>
        <w:pStyle w:val="Ttol2"/>
      </w:pPr>
      <w:bookmarkStart w:id="13" w:name="_Toc97038278"/>
      <w:proofErr w:type="spellStart"/>
      <w:r w:rsidRPr="004616F2">
        <w:t>Promoció</w:t>
      </w:r>
      <w:bookmarkEnd w:id="13"/>
      <w:proofErr w:type="spellEnd"/>
    </w:p>
    <w:p w14:paraId="75D69925" w14:textId="4A2AD196" w:rsidR="00907AB9" w:rsidRPr="004616F2" w:rsidRDefault="00907AB9" w:rsidP="008A630F">
      <w:pPr>
        <w:rPr>
          <w:lang w:val="ca-ES-valencia"/>
        </w:rPr>
      </w:pPr>
      <w:r w:rsidRPr="004616F2">
        <w:rPr>
          <w:lang w:val="ca-ES-valencia"/>
        </w:rPr>
        <w:t xml:space="preserve">En base a allò </w:t>
      </w:r>
      <w:r w:rsidR="00916D11">
        <w:rPr>
          <w:lang w:val="ca-ES-valencia"/>
        </w:rPr>
        <w:t>establit</w:t>
      </w:r>
      <w:r w:rsidRPr="004616F2">
        <w:rPr>
          <w:lang w:val="ca-ES-valencia"/>
        </w:rPr>
        <w:t xml:space="preserve"> a l’article 9</w:t>
      </w:r>
      <w:r w:rsidR="002B10C0" w:rsidRPr="004616F2">
        <w:rPr>
          <w:lang w:val="ca-ES-valencia"/>
        </w:rPr>
        <w:t xml:space="preserve"> del Reial decret 984</w:t>
      </w:r>
      <w:r w:rsidR="008114A3" w:rsidRPr="004616F2">
        <w:rPr>
          <w:lang w:val="ca-ES-valencia"/>
        </w:rPr>
        <w:t>/</w:t>
      </w:r>
      <w:r w:rsidR="002B10C0" w:rsidRPr="004616F2">
        <w:rPr>
          <w:lang w:val="ca-ES-valencia"/>
        </w:rPr>
        <w:t>2021, de 16 de novembre, cal tindre en compte el següent:</w:t>
      </w:r>
    </w:p>
    <w:p w14:paraId="5457E29C" w14:textId="3E154517" w:rsidR="008A630F" w:rsidRPr="004616F2" w:rsidRDefault="008A630F" w:rsidP="008A630F">
      <w:r w:rsidRPr="004616F2">
        <w:rPr>
          <w:lang w:val="ca-ES-valencia"/>
        </w:rPr>
        <w:t>1.</w:t>
      </w:r>
      <w:r w:rsidRPr="004616F2">
        <w:t xml:space="preserve"> </w:t>
      </w:r>
      <w:proofErr w:type="spellStart"/>
      <w:r w:rsidR="00934912" w:rsidRPr="004616F2">
        <w:t>L'equip</w:t>
      </w:r>
      <w:proofErr w:type="spellEnd"/>
      <w:r w:rsidR="00934912" w:rsidRPr="004616F2">
        <w:t xml:space="preserve"> </w:t>
      </w:r>
      <w:proofErr w:type="spellStart"/>
      <w:r w:rsidR="00934912" w:rsidRPr="004616F2">
        <w:t>docent</w:t>
      </w:r>
      <w:proofErr w:type="spellEnd"/>
      <w:r w:rsidR="00934912" w:rsidRPr="004616F2">
        <w:t xml:space="preserve"> </w:t>
      </w:r>
      <w:r w:rsidR="00C53050">
        <w:t xml:space="preserve">ha </w:t>
      </w:r>
      <w:proofErr w:type="spellStart"/>
      <w:r w:rsidR="00C53050">
        <w:t>d’adoptar</w:t>
      </w:r>
      <w:proofErr w:type="spellEnd"/>
      <w:r w:rsidR="00934912" w:rsidRPr="004616F2">
        <w:t xml:space="preserve"> les </w:t>
      </w:r>
      <w:proofErr w:type="spellStart"/>
      <w:r w:rsidR="00934912" w:rsidRPr="004616F2">
        <w:t>decisions</w:t>
      </w:r>
      <w:proofErr w:type="spellEnd"/>
      <w:r w:rsidR="00934912" w:rsidRPr="004616F2">
        <w:t xml:space="preserve"> </w:t>
      </w:r>
      <w:proofErr w:type="spellStart"/>
      <w:r w:rsidR="00934912" w:rsidRPr="004616F2">
        <w:t>corresponents</w:t>
      </w:r>
      <w:proofErr w:type="spellEnd"/>
      <w:r w:rsidR="00934912" w:rsidRPr="004616F2">
        <w:t xml:space="preserve"> sobre la </w:t>
      </w:r>
      <w:proofErr w:type="spellStart"/>
      <w:r w:rsidR="00934912" w:rsidRPr="004616F2">
        <w:t>promoció</w:t>
      </w:r>
      <w:proofErr w:type="spellEnd"/>
      <w:r w:rsidR="00934912" w:rsidRPr="004616F2">
        <w:t xml:space="preserve"> de </w:t>
      </w:r>
      <w:proofErr w:type="spellStart"/>
      <w:r w:rsidR="00934912" w:rsidRPr="004616F2">
        <w:t>l'alumnat</w:t>
      </w:r>
      <w:proofErr w:type="spellEnd"/>
      <w:r w:rsidR="00934912" w:rsidRPr="004616F2">
        <w:t xml:space="preserve"> de manera </w:t>
      </w:r>
      <w:proofErr w:type="spellStart"/>
      <w:r w:rsidR="00934912" w:rsidRPr="004616F2">
        <w:t>col·legiada</w:t>
      </w:r>
      <w:proofErr w:type="spellEnd"/>
      <w:r w:rsidR="00934912" w:rsidRPr="004616F2">
        <w:t xml:space="preserve">, </w:t>
      </w:r>
      <w:proofErr w:type="spellStart"/>
      <w:r w:rsidR="00934912" w:rsidRPr="004616F2">
        <w:t>prenent</w:t>
      </w:r>
      <w:proofErr w:type="spellEnd"/>
      <w:r w:rsidR="00934912" w:rsidRPr="004616F2">
        <w:t xml:space="preserve"> </w:t>
      </w:r>
      <w:proofErr w:type="spellStart"/>
      <w:r w:rsidR="00934912" w:rsidRPr="004616F2">
        <w:t>especialment</w:t>
      </w:r>
      <w:proofErr w:type="spellEnd"/>
      <w:r w:rsidR="00934912" w:rsidRPr="004616F2">
        <w:t xml:space="preserve"> en </w:t>
      </w:r>
      <w:proofErr w:type="spellStart"/>
      <w:r w:rsidR="00934912" w:rsidRPr="004616F2">
        <w:t>consideració</w:t>
      </w:r>
      <w:proofErr w:type="spellEnd"/>
      <w:r w:rsidR="00934912" w:rsidRPr="004616F2">
        <w:t xml:space="preserve"> la </w:t>
      </w:r>
      <w:proofErr w:type="spellStart"/>
      <w:r w:rsidR="00934912" w:rsidRPr="004616F2">
        <w:t>informació</w:t>
      </w:r>
      <w:proofErr w:type="spellEnd"/>
      <w:r w:rsidR="00934912" w:rsidRPr="004616F2">
        <w:t xml:space="preserve"> i el </w:t>
      </w:r>
      <w:proofErr w:type="spellStart"/>
      <w:r w:rsidR="00934912" w:rsidRPr="004616F2">
        <w:t>criteri</w:t>
      </w:r>
      <w:proofErr w:type="spellEnd"/>
      <w:r w:rsidR="00934912" w:rsidRPr="004616F2">
        <w:t xml:space="preserve"> del tutor o la tutora. En </w:t>
      </w:r>
      <w:proofErr w:type="spellStart"/>
      <w:r w:rsidR="00934912" w:rsidRPr="004616F2">
        <w:t>qualsevol</w:t>
      </w:r>
      <w:proofErr w:type="spellEnd"/>
      <w:r w:rsidR="00934912" w:rsidRPr="004616F2">
        <w:t xml:space="preserve"> cas, les </w:t>
      </w:r>
      <w:proofErr w:type="spellStart"/>
      <w:r w:rsidR="00934912" w:rsidRPr="004616F2">
        <w:t>decisions</w:t>
      </w:r>
      <w:proofErr w:type="spellEnd"/>
      <w:r w:rsidR="00934912" w:rsidRPr="004616F2">
        <w:t xml:space="preserve"> sobre la </w:t>
      </w:r>
      <w:proofErr w:type="spellStart"/>
      <w:r w:rsidR="00934912" w:rsidRPr="004616F2">
        <w:t>promoció</w:t>
      </w:r>
      <w:proofErr w:type="spellEnd"/>
      <w:r w:rsidR="00934912" w:rsidRPr="004616F2">
        <w:t xml:space="preserve"> </w:t>
      </w:r>
      <w:proofErr w:type="spellStart"/>
      <w:r w:rsidR="00C53050">
        <w:t>s’han</w:t>
      </w:r>
      <w:proofErr w:type="spellEnd"/>
      <w:r w:rsidR="00C53050">
        <w:t xml:space="preserve"> </w:t>
      </w:r>
      <w:proofErr w:type="spellStart"/>
      <w:r w:rsidR="00C53050">
        <w:t>d’adoptar</w:t>
      </w:r>
      <w:proofErr w:type="spellEnd"/>
      <w:r w:rsidR="000766EF" w:rsidRPr="004616F2">
        <w:t xml:space="preserve"> </w:t>
      </w:r>
      <w:proofErr w:type="spellStart"/>
      <w:r w:rsidR="000766EF" w:rsidRPr="004616F2">
        <w:t>només</w:t>
      </w:r>
      <w:proofErr w:type="spellEnd"/>
      <w:r w:rsidR="00934912" w:rsidRPr="004616F2">
        <w:t xml:space="preserve"> en </w:t>
      </w:r>
      <w:proofErr w:type="spellStart"/>
      <w:r w:rsidR="00934912" w:rsidRPr="004616F2">
        <w:t>finalitzar</w:t>
      </w:r>
      <w:proofErr w:type="spellEnd"/>
      <w:r w:rsidR="00934912" w:rsidRPr="004616F2">
        <w:t xml:space="preserve"> </w:t>
      </w:r>
      <w:proofErr w:type="spellStart"/>
      <w:r w:rsidR="00934912" w:rsidRPr="004616F2">
        <w:t>els</w:t>
      </w:r>
      <w:proofErr w:type="spellEnd"/>
      <w:r w:rsidR="00934912" w:rsidRPr="004616F2">
        <w:t xml:space="preserve"> cursos </w:t>
      </w:r>
      <w:proofErr w:type="spellStart"/>
      <w:r w:rsidR="00934912" w:rsidRPr="004616F2">
        <w:t>segon</w:t>
      </w:r>
      <w:proofErr w:type="spellEnd"/>
      <w:r w:rsidR="00934912" w:rsidRPr="004616F2">
        <w:t xml:space="preserve">, </w:t>
      </w:r>
      <w:proofErr w:type="spellStart"/>
      <w:r w:rsidR="00934912" w:rsidRPr="004616F2">
        <w:t>quart</w:t>
      </w:r>
      <w:proofErr w:type="spellEnd"/>
      <w:r w:rsidR="00934912" w:rsidRPr="004616F2">
        <w:t xml:space="preserve"> i sisé.</w:t>
      </w:r>
    </w:p>
    <w:p w14:paraId="09FB3127" w14:textId="16BB0B24" w:rsidR="008A630F" w:rsidRPr="004616F2" w:rsidRDefault="008A630F" w:rsidP="008A630F">
      <w:pPr>
        <w:rPr>
          <w:lang w:val="ca-ES-valencia"/>
        </w:rPr>
      </w:pPr>
      <w:r w:rsidRPr="004616F2">
        <w:rPr>
          <w:lang w:val="ca-ES-valencia"/>
        </w:rPr>
        <w:t xml:space="preserve">2. </w:t>
      </w:r>
      <w:r w:rsidR="00934912" w:rsidRPr="004616F2">
        <w:rPr>
          <w:lang w:val="ca-ES-valencia"/>
        </w:rPr>
        <w:t xml:space="preserve">L'alumnat </w:t>
      </w:r>
      <w:r w:rsidR="00C53050">
        <w:rPr>
          <w:lang w:val="ca-ES-valencia"/>
        </w:rPr>
        <w:t>ha de rebre</w:t>
      </w:r>
      <w:r w:rsidR="00934912" w:rsidRPr="004616F2">
        <w:rPr>
          <w:lang w:val="ca-ES-valencia"/>
        </w:rPr>
        <w:t xml:space="preserve"> els suports necessaris per a recuperar els aprenentatges que no haguera aconseguit el curs anterior.</w:t>
      </w:r>
    </w:p>
    <w:p w14:paraId="6C97C3F6" w14:textId="32B56372" w:rsidR="00935CD6" w:rsidRPr="004616F2" w:rsidRDefault="008A630F" w:rsidP="00935CD6">
      <w:pPr>
        <w:rPr>
          <w:lang w:val="ca-ES-valencia"/>
        </w:rPr>
      </w:pPr>
      <w:r w:rsidRPr="004616F2">
        <w:rPr>
          <w:lang w:val="ca-ES-valencia"/>
        </w:rPr>
        <w:t xml:space="preserve">3. </w:t>
      </w:r>
      <w:r w:rsidR="00934912" w:rsidRPr="004616F2">
        <w:rPr>
          <w:lang w:val="ca-ES-valencia"/>
        </w:rPr>
        <w:t xml:space="preserve">Si en algun cas i després d'haver aplicat les mesures ordinàries suficients, adequades i personalitzades per a atendre el desfasament curricular o les dificultats d'aprenentatge de l'alumne o l'alumna,  l'equip docent considera que la permanència un any més en el </w:t>
      </w:r>
      <w:r w:rsidR="00934912" w:rsidRPr="004616F2">
        <w:rPr>
          <w:lang w:val="ca-ES-valencia"/>
        </w:rPr>
        <w:lastRenderedPageBreak/>
        <w:t>mateix curs és la mesura més adequada per a afavorir</w:t>
      </w:r>
      <w:r w:rsidR="00C53050">
        <w:rPr>
          <w:lang w:val="ca-ES-valencia"/>
        </w:rPr>
        <w:t>-ne el</w:t>
      </w:r>
      <w:r w:rsidR="00934912" w:rsidRPr="004616F2">
        <w:rPr>
          <w:lang w:val="ca-ES-valencia"/>
        </w:rPr>
        <w:t xml:space="preserve"> desenvolupament, </w:t>
      </w:r>
      <w:r w:rsidR="00C53050">
        <w:rPr>
          <w:lang w:val="ca-ES-valencia"/>
        </w:rPr>
        <w:t>l’esmentat</w:t>
      </w:r>
      <w:r w:rsidR="00934912" w:rsidRPr="004616F2">
        <w:rPr>
          <w:lang w:val="ca-ES-valencia"/>
        </w:rPr>
        <w:t xml:space="preserve"> equip </w:t>
      </w:r>
      <w:r w:rsidR="00C53050">
        <w:rPr>
          <w:lang w:val="ca-ES-valencia"/>
        </w:rPr>
        <w:t>ha d’organitzar</w:t>
      </w:r>
      <w:r w:rsidR="00934912" w:rsidRPr="004616F2">
        <w:rPr>
          <w:lang w:val="ca-ES-valencia"/>
        </w:rPr>
        <w:t xml:space="preserve"> un pla específic de reforç perquè, durant </w:t>
      </w:r>
      <w:r w:rsidR="00C53050">
        <w:rPr>
          <w:lang w:val="ca-ES-valencia"/>
        </w:rPr>
        <w:t>eixe</w:t>
      </w:r>
      <w:r w:rsidR="00934912" w:rsidRPr="004616F2">
        <w:rPr>
          <w:lang w:val="ca-ES-valencia"/>
        </w:rPr>
        <w:t xml:space="preserve"> curs, puga aconseguir el grau d'adquisició de les competències corresponents. Aquesta decisió només es podrà adoptar una vegada durant l'etapa i tindrà, en tot cas, caràcter excepcional.</w:t>
      </w:r>
      <w:r w:rsidR="00621696" w:rsidRPr="004616F2">
        <w:rPr>
          <w:lang w:val="ca-ES-valencia"/>
        </w:rPr>
        <w:t xml:space="preserve"> </w:t>
      </w:r>
    </w:p>
    <w:p w14:paraId="07BD521B" w14:textId="3CBDE4A9" w:rsidR="00A518A7" w:rsidRPr="004616F2" w:rsidRDefault="00A518A7" w:rsidP="00935CD6">
      <w:pPr>
        <w:rPr>
          <w:lang w:val="ca-ES-valencia"/>
        </w:rPr>
      </w:pPr>
    </w:p>
    <w:p w14:paraId="4DB473B4" w14:textId="77777777" w:rsidR="00771B7B" w:rsidRPr="004616F2" w:rsidRDefault="00771B7B" w:rsidP="00AE1E24">
      <w:pPr>
        <w:rPr>
          <w:lang w:val="ca-ES-valencia"/>
        </w:rPr>
      </w:pPr>
    </w:p>
    <w:p w14:paraId="48C9F915" w14:textId="70825354" w:rsidR="00934912" w:rsidRPr="004616F2" w:rsidRDefault="005D14A1" w:rsidP="00A87DE8">
      <w:pPr>
        <w:pStyle w:val="Ttol1"/>
      </w:pPr>
      <w:bookmarkStart w:id="14" w:name="_Toc97038279"/>
      <w:r w:rsidRPr="004616F2">
        <w:t>D</w:t>
      </w:r>
      <w:r w:rsidR="00A87DE8" w:rsidRPr="004616F2">
        <w:t>IRECTRIUS ESPECÍFIQUES PER A L’ETAPA D’EDUCACIÓ SECUNDÀRIA OBLIGATÒRIA</w:t>
      </w:r>
      <w:bookmarkEnd w:id="14"/>
    </w:p>
    <w:p w14:paraId="4F40DFC4" w14:textId="4DE58C72" w:rsidR="5D5F1F22" w:rsidRPr="004616F2" w:rsidRDefault="019FFE67" w:rsidP="00171ACA">
      <w:pPr>
        <w:pStyle w:val="Ttol2"/>
      </w:pPr>
      <w:bookmarkStart w:id="15" w:name="_Toc97038280"/>
      <w:proofErr w:type="spellStart"/>
      <w:r w:rsidRPr="004616F2">
        <w:t>Avaluació</w:t>
      </w:r>
      <w:bookmarkEnd w:id="15"/>
      <w:proofErr w:type="spellEnd"/>
    </w:p>
    <w:p w14:paraId="57EF4F03" w14:textId="7C3E0C74" w:rsidR="00203614" w:rsidRPr="004616F2" w:rsidRDefault="00203614" w:rsidP="00203614">
      <w:r w:rsidRPr="004616F2">
        <w:rPr>
          <w:lang w:val="ca-ES-valencia"/>
        </w:rPr>
        <w:t xml:space="preserve">En base a allò </w:t>
      </w:r>
      <w:r w:rsidR="00916D11">
        <w:rPr>
          <w:lang w:val="ca-ES-valencia"/>
        </w:rPr>
        <w:t>establit</w:t>
      </w:r>
      <w:r w:rsidRPr="004616F2">
        <w:rPr>
          <w:lang w:val="ca-ES-valencia"/>
        </w:rPr>
        <w:t xml:space="preserve"> a l’article 1</w:t>
      </w:r>
      <w:r w:rsidR="00CC2375" w:rsidRPr="004616F2">
        <w:rPr>
          <w:lang w:val="ca-ES-valencia"/>
        </w:rPr>
        <w:t>0</w:t>
      </w:r>
      <w:r w:rsidRPr="004616F2">
        <w:rPr>
          <w:lang w:val="ca-ES-valencia"/>
        </w:rPr>
        <w:t xml:space="preserve"> del Reial </w:t>
      </w:r>
      <w:r w:rsidR="00EE3538" w:rsidRPr="004616F2">
        <w:rPr>
          <w:lang w:val="ca-ES-valencia"/>
        </w:rPr>
        <w:t>d</w:t>
      </w:r>
      <w:r w:rsidRPr="004616F2">
        <w:rPr>
          <w:lang w:val="ca-ES-valencia"/>
        </w:rPr>
        <w:t>ecret 984/2021, de 16 de novembre, l</w:t>
      </w:r>
      <w:r w:rsidR="00CC2375" w:rsidRPr="004616F2">
        <w:rPr>
          <w:lang w:val="ca-ES-valencia"/>
        </w:rPr>
        <w:t>’avaluació</w:t>
      </w:r>
      <w:r w:rsidRPr="004616F2">
        <w:rPr>
          <w:lang w:val="ca-ES-valencia"/>
        </w:rPr>
        <w:t xml:space="preserve"> de</w:t>
      </w:r>
      <w:r w:rsidR="00CE6D75" w:rsidRPr="004616F2">
        <w:rPr>
          <w:lang w:val="ca-ES-valencia"/>
        </w:rPr>
        <w:t>l procés</w:t>
      </w:r>
      <w:r w:rsidR="00485834" w:rsidRPr="004616F2">
        <w:rPr>
          <w:lang w:val="ca-ES-valencia"/>
        </w:rPr>
        <w:t xml:space="preserve"> d’aprenentatge de</w:t>
      </w:r>
      <w:r w:rsidRPr="004616F2">
        <w:rPr>
          <w:lang w:val="ca-ES-valencia"/>
        </w:rPr>
        <w:t xml:space="preserve"> l’alumnat s</w:t>
      </w:r>
      <w:r w:rsidR="000544DB">
        <w:rPr>
          <w:lang w:val="ca-ES-valencia"/>
        </w:rPr>
        <w:t>’ha de realitzar d’acord al següent</w:t>
      </w:r>
      <w:r w:rsidR="00C53050">
        <w:rPr>
          <w:lang w:val="ca-ES-valencia"/>
        </w:rPr>
        <w:t xml:space="preserve">: </w:t>
      </w:r>
    </w:p>
    <w:p w14:paraId="6581B12A" w14:textId="0DE7FC18" w:rsidR="0014093D" w:rsidRPr="004616F2" w:rsidRDefault="019FFE67" w:rsidP="004B1756">
      <w:pPr>
        <w:pStyle w:val="Pargrafdellista"/>
        <w:numPr>
          <w:ilvl w:val="0"/>
          <w:numId w:val="10"/>
        </w:numPr>
      </w:pPr>
      <w:bookmarkStart w:id="16" w:name="_Hlk97721934"/>
      <w:r w:rsidRPr="004616F2">
        <w:t xml:space="preserve">L'avaluació del procés d'aprenentatge de l'alumnat d'Educació Secundària Obligatòria </w:t>
      </w:r>
      <w:r w:rsidR="00C53050">
        <w:t>ha de ser</w:t>
      </w:r>
      <w:r w:rsidR="00526637">
        <w:t xml:space="preserve"> </w:t>
      </w:r>
      <w:r w:rsidRPr="004616F2">
        <w:t xml:space="preserve">contínua, formativa i integradora, i </w:t>
      </w:r>
      <w:r w:rsidR="00C53050">
        <w:t>ha de tindre</w:t>
      </w:r>
      <w:r w:rsidRPr="004616F2">
        <w:t xml:space="preserve"> en compte les adequacions i personalitzacions realitzades amb l’alumnat amb</w:t>
      </w:r>
      <w:r w:rsidR="00526637">
        <w:t xml:space="preserve"> </w:t>
      </w:r>
      <w:r w:rsidRPr="004616F2">
        <w:t>necessitats específiques de suport educatiu</w:t>
      </w:r>
      <w:r w:rsidR="0014093D" w:rsidRPr="004616F2">
        <w:t xml:space="preserve"> i, cas que en tinga, el Pla d’actuació personalitzat.</w:t>
      </w:r>
    </w:p>
    <w:p w14:paraId="3BA33074" w14:textId="6DEB99B5" w:rsidR="00DF5E2E" w:rsidRPr="004616F2" w:rsidRDefault="019FFE67" w:rsidP="00DF5E2E">
      <w:pPr>
        <w:numPr>
          <w:ilvl w:val="0"/>
          <w:numId w:val="10"/>
        </w:numPr>
        <w:rPr>
          <w:rFonts w:ascii="Calibri" w:eastAsia="Calibri" w:hAnsi="Calibri" w:cs="Calibri"/>
          <w:lang w:val="ca-ES-valencia"/>
        </w:rPr>
      </w:pPr>
      <w:r w:rsidRPr="004616F2">
        <w:rPr>
          <w:lang w:val="ca-ES-valencia"/>
        </w:rPr>
        <w:t>En el procés d'avaluació contínua, quan el progrés d'un alumne o una alumna no siga l'adequat, s'</w:t>
      </w:r>
      <w:r w:rsidR="00C53050">
        <w:rPr>
          <w:lang w:val="ca-ES-valencia"/>
        </w:rPr>
        <w:t>han d’establir</w:t>
      </w:r>
      <w:r w:rsidRPr="004616F2">
        <w:rPr>
          <w:lang w:val="ca-ES-valencia"/>
        </w:rPr>
        <w:t xml:space="preserve"> mesures de reforç educatiu i s’</w:t>
      </w:r>
      <w:r w:rsidR="00C53050">
        <w:rPr>
          <w:lang w:val="ca-ES-valencia"/>
        </w:rPr>
        <w:t>han d’adequar</w:t>
      </w:r>
      <w:r w:rsidRPr="004616F2">
        <w:rPr>
          <w:lang w:val="ca-ES-valencia"/>
        </w:rPr>
        <w:t xml:space="preserve"> les condicions per afavorir</w:t>
      </w:r>
      <w:r w:rsidR="00C53050">
        <w:rPr>
          <w:lang w:val="ca-ES-valencia"/>
        </w:rPr>
        <w:t>-ne el</w:t>
      </w:r>
      <w:r w:rsidRPr="004616F2">
        <w:rPr>
          <w:lang w:val="ca-ES-valencia"/>
        </w:rPr>
        <w:t xml:space="preserve"> progrés. Aquestes mesures s'</w:t>
      </w:r>
      <w:r w:rsidR="00C53050">
        <w:rPr>
          <w:lang w:val="ca-ES-valencia"/>
        </w:rPr>
        <w:t>han d’adoptar</w:t>
      </w:r>
      <w:r w:rsidRPr="004616F2">
        <w:rPr>
          <w:lang w:val="ca-ES-valencia"/>
        </w:rPr>
        <w:t xml:space="preserve"> en qualsevol moment del curs, tan prompte com es detecten les dificultats, amb seguiment </w:t>
      </w:r>
      <w:r w:rsidR="00290B5D">
        <w:rPr>
          <w:lang w:val="ca-ES-valencia"/>
        </w:rPr>
        <w:t xml:space="preserve">especial </w:t>
      </w:r>
      <w:r w:rsidRPr="004616F2">
        <w:rPr>
          <w:lang w:val="ca-ES-valencia"/>
        </w:rPr>
        <w:t xml:space="preserve">a la situació de l'alumnat amb necessitats educatives especials i </w:t>
      </w:r>
      <w:r w:rsidR="00290B5D">
        <w:rPr>
          <w:lang w:val="ca-ES-valencia"/>
        </w:rPr>
        <w:t>han d’estar</w:t>
      </w:r>
      <w:r w:rsidRPr="004616F2">
        <w:rPr>
          <w:lang w:val="ca-ES-valencia"/>
        </w:rPr>
        <w:t xml:space="preserve"> dirigides a garantir l'adquisició de les competències imprescindibles per a continuar el procés educatiu, amb els suports que cadascun </w:t>
      </w:r>
      <w:r w:rsidR="00290B5D">
        <w:rPr>
          <w:lang w:val="ca-ES-valencia"/>
        </w:rPr>
        <w:t>necessite.</w:t>
      </w:r>
    </w:p>
    <w:p w14:paraId="11C0A946" w14:textId="37F5F871" w:rsidR="00B95C91" w:rsidRPr="004616F2" w:rsidRDefault="4003E088" w:rsidP="00DF5E2E">
      <w:pPr>
        <w:numPr>
          <w:ilvl w:val="0"/>
          <w:numId w:val="10"/>
        </w:numPr>
        <w:rPr>
          <w:rFonts w:ascii="Calibri" w:eastAsia="Calibri" w:hAnsi="Calibri" w:cs="Calibri"/>
          <w:lang w:val="ca-ES-valencia"/>
        </w:rPr>
      </w:pPr>
      <w:r w:rsidRPr="004616F2">
        <w:rPr>
          <w:lang w:val="ca-ES-valencia"/>
        </w:rPr>
        <w:t xml:space="preserve">El caràcter integrador de l'avaluació no </w:t>
      </w:r>
      <w:r w:rsidR="00290B5D">
        <w:rPr>
          <w:lang w:val="ca-ES-valencia"/>
        </w:rPr>
        <w:t xml:space="preserve">ha d’impedir </w:t>
      </w:r>
      <w:r w:rsidRPr="004616F2">
        <w:rPr>
          <w:lang w:val="ca-ES-valencia"/>
        </w:rPr>
        <w:t>que el professorat realitze de manera diferenciada l'avaluació de cada matèria o àmbit d’acord amb els seus criteris d'avaluació.</w:t>
      </w:r>
      <w:r w:rsidRPr="004616F2">
        <w:rPr>
          <w:rFonts w:ascii="Calibri" w:eastAsia="Calibri" w:hAnsi="Calibri" w:cs="Calibri"/>
          <w:lang w:val="ca-ES-valencia"/>
        </w:rPr>
        <w:t xml:space="preserve"> </w:t>
      </w:r>
      <w:r w:rsidR="00975A9B" w:rsidRPr="004616F2">
        <w:rPr>
          <w:lang w:val="ca-ES-valencia"/>
        </w:rPr>
        <w:t>P</w:t>
      </w:r>
      <w:r w:rsidR="003D5FBB" w:rsidRPr="004616F2">
        <w:rPr>
          <w:lang w:val="ca-ES-valencia"/>
        </w:rPr>
        <w:t>e</w:t>
      </w:r>
      <w:r w:rsidR="00975A9B" w:rsidRPr="004616F2">
        <w:rPr>
          <w:lang w:val="ca-ES-valencia"/>
        </w:rPr>
        <w:t>l que</w:t>
      </w:r>
      <w:r w:rsidR="003D5FBB" w:rsidRPr="004616F2">
        <w:rPr>
          <w:lang w:val="ca-ES-valencia"/>
        </w:rPr>
        <w:t xml:space="preserve"> f</w:t>
      </w:r>
      <w:r w:rsidR="00975A9B" w:rsidRPr="004616F2">
        <w:rPr>
          <w:lang w:val="ca-ES-valencia"/>
        </w:rPr>
        <w:t>a a</w:t>
      </w:r>
      <w:r w:rsidR="002B5C73" w:rsidRPr="004616F2">
        <w:rPr>
          <w:lang w:val="ca-ES-valencia"/>
        </w:rPr>
        <w:t xml:space="preserve"> la qualificació (el resultat</w:t>
      </w:r>
      <w:r w:rsidR="00B55D43" w:rsidRPr="004616F2">
        <w:rPr>
          <w:lang w:val="ca-ES-valencia"/>
        </w:rPr>
        <w:t xml:space="preserve"> acadèmic que apareix a l’expedient) de cadascuna de les matèries que integren els àmbits</w:t>
      </w:r>
      <w:r w:rsidR="00975A9B" w:rsidRPr="004616F2">
        <w:rPr>
          <w:lang w:val="ca-ES-valencia"/>
        </w:rPr>
        <w:t>,</w:t>
      </w:r>
      <w:r w:rsidR="00B55D43" w:rsidRPr="004616F2">
        <w:rPr>
          <w:lang w:val="ca-ES-valencia"/>
        </w:rPr>
        <w:t xml:space="preserve"> s’ha de consignar per separat.</w:t>
      </w:r>
      <w:r w:rsidR="019FFE67" w:rsidRPr="004616F2">
        <w:rPr>
          <w:rFonts w:ascii="Calibri" w:eastAsia="Calibri" w:hAnsi="Calibri" w:cs="Calibri"/>
          <w:strike/>
          <w:lang w:val="ca-ES-valencia"/>
        </w:rPr>
        <w:t xml:space="preserve"> </w:t>
      </w:r>
    </w:p>
    <w:p w14:paraId="35A2B0BC" w14:textId="7DBB4CA4" w:rsidR="00B95C91" w:rsidRPr="004616F2" w:rsidRDefault="019FFE67" w:rsidP="004B1756">
      <w:pPr>
        <w:numPr>
          <w:ilvl w:val="0"/>
          <w:numId w:val="10"/>
        </w:numPr>
        <w:rPr>
          <w:rFonts w:ascii="Calibri" w:eastAsia="Calibri" w:hAnsi="Calibri" w:cs="Calibri"/>
          <w:lang w:val="ca-ES-valencia"/>
        </w:rPr>
      </w:pPr>
      <w:r w:rsidRPr="004616F2">
        <w:rPr>
          <w:lang w:val="ca-ES-valencia"/>
        </w:rPr>
        <w:t>En l'avaluació del procés d'aprenentatge de l'alumnat h</w:t>
      </w:r>
      <w:r w:rsidR="00290B5D">
        <w:rPr>
          <w:lang w:val="ca-ES-valencia"/>
        </w:rPr>
        <w:t>an</w:t>
      </w:r>
      <w:r w:rsidRPr="004616F2">
        <w:rPr>
          <w:lang w:val="ca-ES-valencia"/>
        </w:rPr>
        <w:t xml:space="preserve"> de </w:t>
      </w:r>
      <w:r w:rsidR="00290B5D">
        <w:rPr>
          <w:lang w:val="ca-ES-valencia"/>
        </w:rPr>
        <w:t>considerar-se</w:t>
      </w:r>
      <w:r w:rsidRPr="004616F2">
        <w:rPr>
          <w:lang w:val="ca-ES-valencia"/>
        </w:rPr>
        <w:t xml:space="preserve"> com a referents últims, des de totes i cadascuna de les matèries o àmbits, la consecució dels objectius establits per a l'etapa i el desenvolupament de les competències corresponents. </w:t>
      </w:r>
    </w:p>
    <w:p w14:paraId="1EA1FAA6" w14:textId="63F17235" w:rsidR="00760444" w:rsidRPr="004616F2" w:rsidRDefault="019FFE67" w:rsidP="00760444">
      <w:pPr>
        <w:numPr>
          <w:ilvl w:val="0"/>
          <w:numId w:val="10"/>
        </w:numPr>
        <w:rPr>
          <w:rFonts w:ascii="Calibri" w:eastAsia="Calibri" w:hAnsi="Calibri" w:cs="Calibri"/>
          <w:lang w:val="ca-ES-valencia"/>
        </w:rPr>
      </w:pPr>
      <w:r w:rsidRPr="004616F2">
        <w:rPr>
          <w:lang w:val="ca-ES-valencia"/>
        </w:rPr>
        <w:t xml:space="preserve">Per a l’avaluació del procés d’aprenentatge de l’alumnat que curse un </w:t>
      </w:r>
      <w:r w:rsidR="00124C2E" w:rsidRPr="004616F2">
        <w:rPr>
          <w:lang w:val="ca-ES-valencia"/>
        </w:rPr>
        <w:t>programa de millora de l’aprenentatge i del rendiment (P</w:t>
      </w:r>
      <w:r w:rsidR="00F8182C" w:rsidRPr="004616F2">
        <w:rPr>
          <w:lang w:val="ca-ES-valencia"/>
        </w:rPr>
        <w:t>MAR</w:t>
      </w:r>
      <w:r w:rsidR="00124C2E" w:rsidRPr="004616F2">
        <w:rPr>
          <w:lang w:val="ca-ES-valencia"/>
        </w:rPr>
        <w:t>)</w:t>
      </w:r>
      <w:r w:rsidR="004163E4" w:rsidRPr="004616F2">
        <w:rPr>
          <w:lang w:val="ca-ES-valencia"/>
        </w:rPr>
        <w:t xml:space="preserve"> o</w:t>
      </w:r>
      <w:r w:rsidR="006509FF" w:rsidRPr="004616F2">
        <w:rPr>
          <w:lang w:val="ca-ES-valencia"/>
        </w:rPr>
        <w:t xml:space="preserve"> </w:t>
      </w:r>
      <w:r w:rsidR="0053462A" w:rsidRPr="004616F2">
        <w:rPr>
          <w:lang w:val="ca-ES-valencia"/>
        </w:rPr>
        <w:t>un programa de reforç</w:t>
      </w:r>
      <w:r w:rsidR="00607499" w:rsidRPr="004616F2">
        <w:rPr>
          <w:lang w:val="ca-ES-valencia"/>
        </w:rPr>
        <w:t xml:space="preserve"> de 4t curs</w:t>
      </w:r>
      <w:r w:rsidR="0053462A" w:rsidRPr="004616F2">
        <w:rPr>
          <w:lang w:val="ca-ES-valencia"/>
        </w:rPr>
        <w:t xml:space="preserve"> </w:t>
      </w:r>
      <w:r w:rsidR="00607499" w:rsidRPr="004616F2">
        <w:rPr>
          <w:lang w:val="ca-ES-valencia"/>
        </w:rPr>
        <w:t>(</w:t>
      </w:r>
      <w:r w:rsidR="006509FF" w:rsidRPr="004616F2">
        <w:rPr>
          <w:lang w:val="ca-ES-valencia"/>
        </w:rPr>
        <w:t>PR4</w:t>
      </w:r>
      <w:r w:rsidR="00290B5D">
        <w:rPr>
          <w:lang w:val="ca-ES-valencia"/>
        </w:rPr>
        <w:t>), cal prendre</w:t>
      </w:r>
      <w:r w:rsidRPr="004616F2">
        <w:rPr>
          <w:lang w:val="ca-ES-valencia"/>
        </w:rPr>
        <w:t xml:space="preserve"> com a referència els criteris </w:t>
      </w:r>
      <w:r w:rsidR="00D03B63" w:rsidRPr="004616F2">
        <w:rPr>
          <w:lang w:val="ca-ES-valencia"/>
        </w:rPr>
        <w:t xml:space="preserve">d’avaluació </w:t>
      </w:r>
      <w:r w:rsidRPr="004616F2">
        <w:rPr>
          <w:lang w:val="ca-ES-valencia"/>
        </w:rPr>
        <w:t>establits per al programa cursat.</w:t>
      </w:r>
      <w:r w:rsidRPr="004616F2">
        <w:rPr>
          <w:rFonts w:ascii="Calibri" w:eastAsia="Calibri" w:hAnsi="Calibri" w:cs="Calibri"/>
          <w:lang w:val="ca-ES-valencia"/>
        </w:rPr>
        <w:t xml:space="preserve"> </w:t>
      </w:r>
    </w:p>
    <w:p w14:paraId="60A6F067" w14:textId="2BD5162A" w:rsidR="00A0515F" w:rsidRPr="004616F2" w:rsidRDefault="007B3695" w:rsidP="00760444">
      <w:pPr>
        <w:numPr>
          <w:ilvl w:val="0"/>
          <w:numId w:val="10"/>
        </w:numPr>
        <w:rPr>
          <w:rFonts w:ascii="Calibri" w:eastAsia="Calibri" w:hAnsi="Calibri" w:cs="Calibri"/>
          <w:lang w:val="ca-ES-valencia"/>
        </w:rPr>
      </w:pPr>
      <w:r w:rsidRPr="004616F2">
        <w:t xml:space="preserve">Per a </w:t>
      </w:r>
      <w:proofErr w:type="spellStart"/>
      <w:r w:rsidRPr="004616F2">
        <w:t>l’avaluació</w:t>
      </w:r>
      <w:proofErr w:type="spellEnd"/>
      <w:r w:rsidRPr="004616F2">
        <w:t xml:space="preserve"> de</w:t>
      </w:r>
      <w:r w:rsidR="001D253D" w:rsidRPr="004616F2">
        <w:t xml:space="preserve">l </w:t>
      </w:r>
      <w:proofErr w:type="spellStart"/>
      <w:r w:rsidR="001D253D" w:rsidRPr="004616F2">
        <w:t>procés</w:t>
      </w:r>
      <w:proofErr w:type="spellEnd"/>
      <w:r w:rsidR="001D253D" w:rsidRPr="004616F2">
        <w:t xml:space="preserve"> </w:t>
      </w:r>
      <w:proofErr w:type="spellStart"/>
      <w:r w:rsidR="001D253D" w:rsidRPr="004616F2">
        <w:t>d’aprenentatge</w:t>
      </w:r>
      <w:proofErr w:type="spellEnd"/>
      <w:r w:rsidR="001D253D" w:rsidRPr="004616F2">
        <w:t xml:space="preserve"> de </w:t>
      </w:r>
      <w:proofErr w:type="spellStart"/>
      <w:r w:rsidR="001D253D" w:rsidRPr="004616F2">
        <w:t>l’alumnat</w:t>
      </w:r>
      <w:proofErr w:type="spellEnd"/>
      <w:r w:rsidR="00A15C01" w:rsidRPr="004616F2">
        <w:t xml:space="preserve"> que curse</w:t>
      </w:r>
      <w:r w:rsidR="00A0515F" w:rsidRPr="004616F2">
        <w:t xml:space="preserve"> </w:t>
      </w:r>
      <w:proofErr w:type="spellStart"/>
      <w:r w:rsidR="00A0515F" w:rsidRPr="004616F2">
        <w:t>matèries</w:t>
      </w:r>
      <w:proofErr w:type="spellEnd"/>
      <w:r w:rsidR="00A0515F" w:rsidRPr="004616F2">
        <w:t xml:space="preserve"> que han </w:t>
      </w:r>
      <w:proofErr w:type="spellStart"/>
      <w:r w:rsidR="00A0515F" w:rsidRPr="004616F2">
        <w:t>sigut</w:t>
      </w:r>
      <w:proofErr w:type="spellEnd"/>
      <w:r w:rsidR="00A0515F" w:rsidRPr="004616F2">
        <w:t xml:space="preserve"> </w:t>
      </w:r>
      <w:proofErr w:type="spellStart"/>
      <w:r w:rsidR="00A0515F" w:rsidRPr="004616F2">
        <w:t>objecte</w:t>
      </w:r>
      <w:proofErr w:type="spellEnd"/>
      <w:r w:rsidR="00A0515F" w:rsidRPr="004616F2">
        <w:t xml:space="preserve"> </w:t>
      </w:r>
      <w:proofErr w:type="spellStart"/>
      <w:r w:rsidR="00A0515F" w:rsidRPr="004616F2">
        <w:t>d’adaptació</w:t>
      </w:r>
      <w:proofErr w:type="spellEnd"/>
      <w:r w:rsidR="00A0515F" w:rsidRPr="004616F2">
        <w:t xml:space="preserve"> curricular individual significativa</w:t>
      </w:r>
      <w:r w:rsidR="009B2448" w:rsidRPr="004616F2">
        <w:t>,</w:t>
      </w:r>
      <w:r w:rsidR="00290B5D">
        <w:t xml:space="preserve"> </w:t>
      </w:r>
      <w:proofErr w:type="spellStart"/>
      <w:r w:rsidR="00290B5D">
        <w:t>s’ha</w:t>
      </w:r>
      <w:proofErr w:type="spellEnd"/>
      <w:r w:rsidR="00290B5D">
        <w:t xml:space="preserve"> de </w:t>
      </w:r>
      <w:proofErr w:type="spellStart"/>
      <w:r w:rsidR="00290B5D">
        <w:t>prendre</w:t>
      </w:r>
      <w:proofErr w:type="spellEnd"/>
      <w:r w:rsidRPr="004616F2">
        <w:t xml:space="preserve"> </w:t>
      </w:r>
      <w:proofErr w:type="spellStart"/>
      <w:r w:rsidRPr="004616F2">
        <w:t>com</w:t>
      </w:r>
      <w:proofErr w:type="spellEnd"/>
      <w:r w:rsidRPr="004616F2">
        <w:t xml:space="preserve"> a </w:t>
      </w:r>
      <w:proofErr w:type="spellStart"/>
      <w:r w:rsidRPr="004616F2">
        <w:t>referència</w:t>
      </w:r>
      <w:proofErr w:type="spellEnd"/>
      <w:r w:rsidRPr="004616F2">
        <w:t xml:space="preserve"> </w:t>
      </w:r>
      <w:proofErr w:type="spellStart"/>
      <w:r w:rsidRPr="004616F2">
        <w:t>els</w:t>
      </w:r>
      <w:proofErr w:type="spellEnd"/>
      <w:r w:rsidRPr="004616F2">
        <w:t xml:space="preserve"> </w:t>
      </w:r>
      <w:proofErr w:type="spellStart"/>
      <w:r w:rsidRPr="004616F2">
        <w:t>criteris</w:t>
      </w:r>
      <w:proofErr w:type="spellEnd"/>
      <w:r w:rsidRPr="004616F2">
        <w:t xml:space="preserve"> </w:t>
      </w:r>
      <w:proofErr w:type="spellStart"/>
      <w:r w:rsidRPr="004616F2">
        <w:t>d’avaluació</w:t>
      </w:r>
      <w:proofErr w:type="spellEnd"/>
      <w:r w:rsidRPr="004616F2">
        <w:t xml:space="preserve"> </w:t>
      </w:r>
      <w:proofErr w:type="spellStart"/>
      <w:r w:rsidR="00285A99" w:rsidRPr="004616F2">
        <w:t>establits</w:t>
      </w:r>
      <w:proofErr w:type="spellEnd"/>
      <w:r w:rsidR="00285A99" w:rsidRPr="004616F2">
        <w:t xml:space="preserve"> </w:t>
      </w:r>
      <w:proofErr w:type="spellStart"/>
      <w:r w:rsidRPr="004616F2">
        <w:t>dins</w:t>
      </w:r>
      <w:proofErr w:type="spellEnd"/>
      <w:r w:rsidRPr="004616F2">
        <w:t xml:space="preserve"> de </w:t>
      </w:r>
      <w:proofErr w:type="spellStart"/>
      <w:r w:rsidRPr="004616F2">
        <w:t>l’adaptació</w:t>
      </w:r>
      <w:proofErr w:type="spellEnd"/>
      <w:r w:rsidRPr="004616F2">
        <w:t xml:space="preserve"> curricular </w:t>
      </w:r>
      <w:proofErr w:type="spellStart"/>
      <w:r w:rsidRPr="004616F2">
        <w:t>corresponent</w:t>
      </w:r>
      <w:proofErr w:type="spellEnd"/>
      <w:r w:rsidRPr="004616F2">
        <w:t>.</w:t>
      </w:r>
      <w:r w:rsidR="00F930E3" w:rsidRPr="004616F2">
        <w:t xml:space="preserve"> </w:t>
      </w:r>
      <w:proofErr w:type="spellStart"/>
      <w:r w:rsidR="00F930E3" w:rsidRPr="004616F2">
        <w:t>Els</w:t>
      </w:r>
      <w:proofErr w:type="spellEnd"/>
      <w:r w:rsidR="00F930E3" w:rsidRPr="004616F2">
        <w:t xml:space="preserve"> </w:t>
      </w:r>
      <w:proofErr w:type="spellStart"/>
      <w:r w:rsidR="00251815" w:rsidRPr="004616F2">
        <w:t>resultats</w:t>
      </w:r>
      <w:proofErr w:type="spellEnd"/>
      <w:r w:rsidR="00251815" w:rsidRPr="004616F2">
        <w:t xml:space="preserve"> de </w:t>
      </w:r>
      <w:proofErr w:type="spellStart"/>
      <w:r w:rsidR="00251815" w:rsidRPr="004616F2">
        <w:t>l’avaluació</w:t>
      </w:r>
      <w:proofErr w:type="spellEnd"/>
      <w:r w:rsidR="00AF1E1E" w:rsidRPr="004616F2">
        <w:t xml:space="preserve"> </w:t>
      </w:r>
      <w:proofErr w:type="spellStart"/>
      <w:r w:rsidR="00ED25E0" w:rsidRPr="004616F2">
        <w:t>d’aquestes</w:t>
      </w:r>
      <w:proofErr w:type="spellEnd"/>
      <w:r w:rsidR="00ED25E0" w:rsidRPr="004616F2">
        <w:t xml:space="preserve"> </w:t>
      </w:r>
      <w:proofErr w:type="spellStart"/>
      <w:r w:rsidR="00204753" w:rsidRPr="004616F2">
        <w:t>matèries</w:t>
      </w:r>
      <w:proofErr w:type="spellEnd"/>
      <w:r w:rsidR="00204753" w:rsidRPr="004616F2">
        <w:t xml:space="preserve"> </w:t>
      </w:r>
      <w:proofErr w:type="spellStart"/>
      <w:r w:rsidR="00AF1E1E" w:rsidRPr="004616F2">
        <w:t>s’</w:t>
      </w:r>
      <w:r w:rsidR="009465E6" w:rsidRPr="004616F2">
        <w:t>han</w:t>
      </w:r>
      <w:proofErr w:type="spellEnd"/>
      <w:r w:rsidR="009465E6" w:rsidRPr="004616F2">
        <w:t xml:space="preserve"> </w:t>
      </w:r>
      <w:proofErr w:type="spellStart"/>
      <w:r w:rsidR="009465E6" w:rsidRPr="004616F2">
        <w:t>d’</w:t>
      </w:r>
      <w:r w:rsidR="00AF1E1E" w:rsidRPr="004616F2">
        <w:t>express</w:t>
      </w:r>
      <w:r w:rsidR="009465E6" w:rsidRPr="004616F2">
        <w:t>ar</w:t>
      </w:r>
      <w:proofErr w:type="spellEnd"/>
      <w:r w:rsidR="00AF1E1E" w:rsidRPr="004616F2">
        <w:t xml:space="preserve"> en </w:t>
      </w:r>
      <w:proofErr w:type="spellStart"/>
      <w:r w:rsidR="00AF1E1E" w:rsidRPr="004616F2">
        <w:t>els</w:t>
      </w:r>
      <w:proofErr w:type="spellEnd"/>
      <w:r w:rsidR="00AF1E1E" w:rsidRPr="004616F2">
        <w:t xml:space="preserve"> </w:t>
      </w:r>
      <w:proofErr w:type="spellStart"/>
      <w:r w:rsidR="00AF1E1E" w:rsidRPr="004616F2">
        <w:t>mateixos</w:t>
      </w:r>
      <w:proofErr w:type="spellEnd"/>
      <w:r w:rsidR="00AF1E1E" w:rsidRPr="004616F2">
        <w:t xml:space="preserve"> termes i </w:t>
      </w:r>
      <w:proofErr w:type="spellStart"/>
      <w:r w:rsidR="00AF1E1E" w:rsidRPr="004616F2">
        <w:t>amb</w:t>
      </w:r>
      <w:proofErr w:type="spellEnd"/>
      <w:r w:rsidR="00AF1E1E" w:rsidRPr="004616F2">
        <w:t xml:space="preserve"> les </w:t>
      </w:r>
      <w:proofErr w:type="spellStart"/>
      <w:r w:rsidR="00AF1E1E" w:rsidRPr="004616F2">
        <w:t>mateixes</w:t>
      </w:r>
      <w:proofErr w:type="spellEnd"/>
      <w:r w:rsidR="00AF1E1E" w:rsidRPr="004616F2">
        <w:t xml:space="preserve"> escales que la normativa </w:t>
      </w:r>
      <w:proofErr w:type="spellStart"/>
      <w:r w:rsidR="00AF1E1E" w:rsidRPr="004616F2">
        <w:t>vigent</w:t>
      </w:r>
      <w:proofErr w:type="spellEnd"/>
      <w:r w:rsidR="00AF1E1E" w:rsidRPr="004616F2">
        <w:t xml:space="preserve"> </w:t>
      </w:r>
      <w:proofErr w:type="spellStart"/>
      <w:r w:rsidR="00AF1E1E" w:rsidRPr="004616F2">
        <w:t>estableix</w:t>
      </w:r>
      <w:proofErr w:type="spellEnd"/>
      <w:r w:rsidR="00AF1E1E" w:rsidRPr="004616F2">
        <w:t xml:space="preserve"> per a la resta de </w:t>
      </w:r>
      <w:proofErr w:type="spellStart"/>
      <w:r w:rsidR="00AF1E1E" w:rsidRPr="004616F2">
        <w:t>l’alumnat</w:t>
      </w:r>
      <w:proofErr w:type="spellEnd"/>
      <w:r w:rsidR="00B41EA6" w:rsidRPr="004616F2">
        <w:t xml:space="preserve"> i </w:t>
      </w:r>
      <w:proofErr w:type="spellStart"/>
      <w:r w:rsidR="00B41EA6" w:rsidRPr="004616F2">
        <w:t>s’han</w:t>
      </w:r>
      <w:proofErr w:type="spellEnd"/>
      <w:r w:rsidR="00B41EA6" w:rsidRPr="004616F2">
        <w:t xml:space="preserve"> de consignar en les </w:t>
      </w:r>
      <w:proofErr w:type="spellStart"/>
      <w:r w:rsidR="00B41EA6" w:rsidRPr="004616F2">
        <w:t>actes</w:t>
      </w:r>
      <w:proofErr w:type="spellEnd"/>
      <w:r w:rsidR="00B41EA6" w:rsidRPr="004616F2">
        <w:t xml:space="preserve"> i en </w:t>
      </w:r>
      <w:proofErr w:type="spellStart"/>
      <w:r w:rsidR="00B41EA6" w:rsidRPr="004616F2">
        <w:t>l’expedient</w:t>
      </w:r>
      <w:proofErr w:type="spellEnd"/>
      <w:r w:rsidR="00B41EA6" w:rsidRPr="004616F2">
        <w:t xml:space="preserve"> </w:t>
      </w:r>
      <w:proofErr w:type="spellStart"/>
      <w:r w:rsidR="00B41EA6" w:rsidRPr="004616F2">
        <w:t>acadèmic</w:t>
      </w:r>
      <w:proofErr w:type="spellEnd"/>
      <w:r w:rsidR="00B41EA6" w:rsidRPr="004616F2">
        <w:t xml:space="preserve"> </w:t>
      </w:r>
      <w:proofErr w:type="spellStart"/>
      <w:r w:rsidR="00B41EA6" w:rsidRPr="004616F2">
        <w:t>amb</w:t>
      </w:r>
      <w:proofErr w:type="spellEnd"/>
      <w:r w:rsidR="00B41EA6" w:rsidRPr="004616F2">
        <w:t xml:space="preserve"> </w:t>
      </w:r>
      <w:proofErr w:type="spellStart"/>
      <w:r w:rsidR="00B41EA6" w:rsidRPr="004616F2">
        <w:t>l’expressió</w:t>
      </w:r>
      <w:proofErr w:type="spellEnd"/>
      <w:r w:rsidR="00B41EA6" w:rsidRPr="004616F2">
        <w:t xml:space="preserve"> “ACIS”</w:t>
      </w:r>
      <w:r w:rsidR="006E1B9C" w:rsidRPr="004616F2">
        <w:t>.</w:t>
      </w:r>
      <w:r w:rsidR="00B41EA6" w:rsidRPr="004616F2">
        <w:t xml:space="preserve"> </w:t>
      </w:r>
    </w:p>
    <w:p w14:paraId="5D434B43" w14:textId="3A731E60" w:rsidR="00B95C91" w:rsidRPr="004616F2" w:rsidRDefault="019FFE67" w:rsidP="004B1756">
      <w:pPr>
        <w:numPr>
          <w:ilvl w:val="0"/>
          <w:numId w:val="10"/>
        </w:numPr>
        <w:rPr>
          <w:rFonts w:ascii="Calibri" w:eastAsia="Calibri" w:hAnsi="Calibri" w:cs="Calibri"/>
          <w:lang w:val="ca-ES-valencia"/>
        </w:rPr>
      </w:pPr>
      <w:r w:rsidRPr="004616F2">
        <w:rPr>
          <w:lang w:val="ca-ES-valencia"/>
        </w:rPr>
        <w:t xml:space="preserve">El professorat </w:t>
      </w:r>
      <w:r w:rsidR="00290B5D">
        <w:rPr>
          <w:lang w:val="ca-ES-valencia"/>
        </w:rPr>
        <w:t>ha d’avaluar</w:t>
      </w:r>
      <w:r w:rsidRPr="004616F2">
        <w:rPr>
          <w:lang w:val="ca-ES-valencia"/>
        </w:rPr>
        <w:t xml:space="preserve"> tant els aprenentatges de l'alumnat com els processos d'ensenyament i la pròpia pràctica docent.</w:t>
      </w:r>
      <w:r w:rsidRPr="004616F2">
        <w:rPr>
          <w:rFonts w:ascii="Calibri" w:eastAsia="Calibri" w:hAnsi="Calibri" w:cs="Calibri"/>
          <w:lang w:val="ca-ES-valencia"/>
        </w:rPr>
        <w:t xml:space="preserve"> </w:t>
      </w:r>
    </w:p>
    <w:p w14:paraId="35CD23DD" w14:textId="6CA45EFC" w:rsidR="00B95C91" w:rsidRPr="004616F2" w:rsidRDefault="00290B5D" w:rsidP="004B1756">
      <w:pPr>
        <w:numPr>
          <w:ilvl w:val="0"/>
          <w:numId w:val="10"/>
        </w:numPr>
        <w:rPr>
          <w:rFonts w:ascii="Calibri" w:eastAsia="Calibri" w:hAnsi="Calibri" w:cs="Calibri"/>
          <w:lang w:val="ca-ES-valencia"/>
        </w:rPr>
      </w:pPr>
      <w:r>
        <w:rPr>
          <w:lang w:val="ca-ES-valencia"/>
        </w:rPr>
        <w:lastRenderedPageBreak/>
        <w:t>Cal promoure</w:t>
      </w:r>
      <w:r w:rsidR="019FFE67" w:rsidRPr="004616F2">
        <w:rPr>
          <w:lang w:val="ca-ES-valencia"/>
        </w:rPr>
        <w:t xml:space="preserve"> l’ús generalitzat d’instruments d’avaluació variats, diversos i adaptats a les di</w:t>
      </w:r>
      <w:r w:rsidR="000544DB">
        <w:rPr>
          <w:lang w:val="ca-ES-valencia"/>
        </w:rPr>
        <w:t>ferents</w:t>
      </w:r>
      <w:r w:rsidR="019FFE67" w:rsidRPr="004616F2">
        <w:rPr>
          <w:lang w:val="ca-ES-valencia"/>
        </w:rPr>
        <w:t xml:space="preserve"> situacions d’aprenentatge que permeten la valoració objectiva de tot l’alumnat garantint, així mateix, que les condicions de realització dels processos associats a l’avaluació s’adapten a les necessitats de l’alumnat amb necessitat específica de suport educatiu.</w:t>
      </w:r>
      <w:r w:rsidR="019FFE67" w:rsidRPr="004616F2">
        <w:rPr>
          <w:rFonts w:ascii="Calibri" w:eastAsia="Calibri" w:hAnsi="Calibri" w:cs="Calibri"/>
          <w:lang w:val="ca-ES-valencia"/>
        </w:rPr>
        <w:t xml:space="preserve"> </w:t>
      </w:r>
    </w:p>
    <w:p w14:paraId="385BC108" w14:textId="340E3630" w:rsidR="00800129" w:rsidRPr="004616F2" w:rsidRDefault="00800129" w:rsidP="004B1756">
      <w:pPr>
        <w:numPr>
          <w:ilvl w:val="0"/>
          <w:numId w:val="10"/>
        </w:numPr>
        <w:rPr>
          <w:rFonts w:ascii="Calibri" w:eastAsia="Calibri" w:hAnsi="Calibri" w:cs="Calibri"/>
          <w:lang w:val="ca-ES-valencia"/>
        </w:rPr>
      </w:pPr>
      <w:r w:rsidRPr="004616F2">
        <w:rPr>
          <w:rFonts w:eastAsia="Calibri"/>
          <w:lang w:val="ca-ES-valencia"/>
        </w:rPr>
        <w:t>L’equip</w:t>
      </w:r>
      <w:r w:rsidRPr="004616F2">
        <w:rPr>
          <w:lang w:val="ca-ES-valencia"/>
        </w:rPr>
        <w:t xml:space="preserve"> docent </w:t>
      </w:r>
      <w:r w:rsidR="00290B5D">
        <w:rPr>
          <w:lang w:val="ca-ES-valencia"/>
        </w:rPr>
        <w:t>ha d’estar</w:t>
      </w:r>
      <w:r w:rsidRPr="004616F2">
        <w:rPr>
          <w:lang w:val="ca-ES-valencia"/>
        </w:rPr>
        <w:t xml:space="preserve"> constituït en cada cas pel professorat de l’estudiant</w:t>
      </w:r>
      <w:r w:rsidR="000544DB">
        <w:rPr>
          <w:lang w:val="ca-ES-valencia"/>
        </w:rPr>
        <w:t>at</w:t>
      </w:r>
      <w:r w:rsidRPr="004616F2">
        <w:rPr>
          <w:lang w:val="ca-ES-valencia"/>
        </w:rPr>
        <w:t xml:space="preserve">, coordinat pel tutor o tutora i </w:t>
      </w:r>
      <w:r w:rsidR="000544DB">
        <w:rPr>
          <w:lang w:val="ca-ES-valencia"/>
        </w:rPr>
        <w:t xml:space="preserve">ha de </w:t>
      </w:r>
      <w:r w:rsidRPr="004616F2">
        <w:rPr>
          <w:lang w:val="ca-ES-valencia"/>
        </w:rPr>
        <w:t xml:space="preserve">dur a terme l'avaluació final de l'alumnat de manera col·legiada en una única sessió que </w:t>
      </w:r>
      <w:r w:rsidR="00290B5D">
        <w:rPr>
          <w:lang w:val="ca-ES-valencia"/>
        </w:rPr>
        <w:t>ha de celebrar-se</w:t>
      </w:r>
      <w:r w:rsidRPr="004616F2">
        <w:rPr>
          <w:lang w:val="ca-ES-valencia"/>
        </w:rPr>
        <w:t xml:space="preserve"> en finalitzar el curs escolar. </w:t>
      </w:r>
    </w:p>
    <w:bookmarkEnd w:id="16"/>
    <w:p w14:paraId="4B840EC2" w14:textId="7A8AAE52" w:rsidR="5D5F1F22" w:rsidRPr="004616F2" w:rsidRDefault="5D5F1F22" w:rsidP="5500EF74">
      <w:pPr>
        <w:spacing w:line="257" w:lineRule="auto"/>
        <w:rPr>
          <w:lang w:val="ca-ES-valencia"/>
        </w:rPr>
      </w:pPr>
    </w:p>
    <w:p w14:paraId="44D63420" w14:textId="39F920D8" w:rsidR="001A7890" w:rsidRPr="004616F2" w:rsidRDefault="001A7890" w:rsidP="00FD5B08">
      <w:pPr>
        <w:pStyle w:val="Ttol2"/>
      </w:pPr>
      <w:bookmarkStart w:id="17" w:name="_Toc97038281"/>
      <w:proofErr w:type="spellStart"/>
      <w:r w:rsidRPr="004616F2">
        <w:t>Documents</w:t>
      </w:r>
      <w:proofErr w:type="spellEnd"/>
      <w:r w:rsidRPr="004616F2">
        <w:t xml:space="preserve"> </w:t>
      </w:r>
      <w:proofErr w:type="spellStart"/>
      <w:r w:rsidRPr="004616F2">
        <w:t>oficials</w:t>
      </w:r>
      <w:proofErr w:type="spellEnd"/>
      <w:r w:rsidRPr="004616F2">
        <w:t xml:space="preserve"> </w:t>
      </w:r>
      <w:proofErr w:type="spellStart"/>
      <w:r w:rsidRPr="004616F2">
        <w:t>d’avaluació</w:t>
      </w:r>
      <w:bookmarkEnd w:id="17"/>
      <w:proofErr w:type="spellEnd"/>
    </w:p>
    <w:p w14:paraId="3ED960E4" w14:textId="77777777" w:rsidR="001A7890" w:rsidRPr="004616F2" w:rsidRDefault="001A7890" w:rsidP="00706422">
      <w:pPr>
        <w:pStyle w:val="Ttol3"/>
        <w:rPr>
          <w:lang w:val="ca-ES-valencia"/>
        </w:rPr>
      </w:pPr>
      <w:bookmarkStart w:id="18" w:name="_Toc97038282"/>
      <w:r w:rsidRPr="004616F2">
        <w:rPr>
          <w:lang w:val="ca-ES-valencia"/>
        </w:rPr>
        <w:t>Documents oficials d’avaluació</w:t>
      </w:r>
      <w:bookmarkEnd w:id="18"/>
    </w:p>
    <w:p w14:paraId="6817C00B" w14:textId="203B7D50" w:rsidR="001A7890" w:rsidRPr="004616F2" w:rsidRDefault="00756473" w:rsidP="001A7890">
      <w:r w:rsidRPr="004616F2">
        <w:t>En</w:t>
      </w:r>
      <w:r w:rsidR="001A7890" w:rsidRPr="004616F2">
        <w:t xml:space="preserve"> base a la </w:t>
      </w:r>
      <w:proofErr w:type="spellStart"/>
      <w:r w:rsidR="001A7890" w:rsidRPr="004616F2">
        <w:t>disposició</w:t>
      </w:r>
      <w:proofErr w:type="spellEnd"/>
      <w:r w:rsidR="001A7890" w:rsidRPr="004616F2">
        <w:t xml:space="preserve"> </w:t>
      </w:r>
      <w:proofErr w:type="spellStart"/>
      <w:r w:rsidR="001A7890" w:rsidRPr="004616F2">
        <w:t>transitòria</w:t>
      </w:r>
      <w:proofErr w:type="spellEnd"/>
      <w:r w:rsidR="001A7890" w:rsidRPr="004616F2">
        <w:t xml:space="preserve"> </w:t>
      </w:r>
      <w:proofErr w:type="spellStart"/>
      <w:r w:rsidR="001A7890" w:rsidRPr="004616F2">
        <w:t>quarta</w:t>
      </w:r>
      <w:proofErr w:type="spellEnd"/>
      <w:r w:rsidR="001A7890" w:rsidRPr="004616F2">
        <w:t xml:space="preserve"> del </w:t>
      </w:r>
      <w:proofErr w:type="spellStart"/>
      <w:r w:rsidR="001A7890" w:rsidRPr="004616F2">
        <w:t>Reial</w:t>
      </w:r>
      <w:proofErr w:type="spellEnd"/>
      <w:r w:rsidR="001A7890" w:rsidRPr="004616F2">
        <w:t xml:space="preserve"> </w:t>
      </w:r>
      <w:proofErr w:type="spellStart"/>
      <w:r w:rsidR="001A7890" w:rsidRPr="004616F2">
        <w:t>decret</w:t>
      </w:r>
      <w:proofErr w:type="spellEnd"/>
      <w:r w:rsidR="001A7890" w:rsidRPr="004616F2">
        <w:t xml:space="preserve"> 984/2021, de 16 de </w:t>
      </w:r>
      <w:proofErr w:type="spellStart"/>
      <w:r w:rsidR="001A7890" w:rsidRPr="004616F2">
        <w:t>novembre</w:t>
      </w:r>
      <w:proofErr w:type="spellEnd"/>
      <w:r w:rsidR="001A7890" w:rsidRPr="004616F2">
        <w:t xml:space="preserve">, cal </w:t>
      </w:r>
      <w:proofErr w:type="spellStart"/>
      <w:r w:rsidR="001A7890" w:rsidRPr="004616F2">
        <w:t>tindre</w:t>
      </w:r>
      <w:proofErr w:type="spellEnd"/>
      <w:r w:rsidR="001A7890" w:rsidRPr="004616F2">
        <w:t xml:space="preserve"> en </w:t>
      </w:r>
      <w:proofErr w:type="spellStart"/>
      <w:r w:rsidR="001A7890" w:rsidRPr="004616F2">
        <w:t>compte</w:t>
      </w:r>
      <w:proofErr w:type="spellEnd"/>
      <w:r w:rsidR="001A7890" w:rsidRPr="004616F2">
        <w:t xml:space="preserve"> que:</w:t>
      </w:r>
    </w:p>
    <w:p w14:paraId="722F5E54" w14:textId="25C94879" w:rsidR="001A7890" w:rsidRPr="004616F2" w:rsidRDefault="001A7890" w:rsidP="001A7890">
      <w:pPr>
        <w:ind w:left="708"/>
        <w:rPr>
          <w:lang w:val="ca-ES-valencia"/>
        </w:rPr>
      </w:pPr>
      <w:r w:rsidRPr="004616F2">
        <w:rPr>
          <w:lang w:val="ca-ES-valencia"/>
        </w:rPr>
        <w:t xml:space="preserve">a. Les actes d'avaluació dels diferents cursos </w:t>
      </w:r>
      <w:r w:rsidR="009A6274" w:rsidRPr="004616F2">
        <w:rPr>
          <w:lang w:val="ca-ES-valencia"/>
        </w:rPr>
        <w:t>d’</w:t>
      </w:r>
      <w:r w:rsidRPr="004616F2">
        <w:rPr>
          <w:lang w:val="ca-ES-valencia"/>
        </w:rPr>
        <w:t xml:space="preserve">Educació Secundària Obligatòria </w:t>
      </w:r>
      <w:r w:rsidR="00290B5D">
        <w:rPr>
          <w:lang w:val="ca-ES-valencia"/>
        </w:rPr>
        <w:t>s’han de tancar</w:t>
      </w:r>
      <w:r w:rsidRPr="004616F2">
        <w:rPr>
          <w:lang w:val="ca-ES-valencia"/>
        </w:rPr>
        <w:t xml:space="preserve"> al final del període lectiu ordinari de forma col·legiada</w:t>
      </w:r>
      <w:r w:rsidR="003F5975" w:rsidRPr="004616F2">
        <w:rPr>
          <w:lang w:val="ca-ES-valencia"/>
        </w:rPr>
        <w:t>.</w:t>
      </w:r>
    </w:p>
    <w:p w14:paraId="784C8778" w14:textId="4081E8BA" w:rsidR="00C65944" w:rsidRPr="004616F2" w:rsidRDefault="001A7890" w:rsidP="00613930">
      <w:pPr>
        <w:ind w:left="708"/>
      </w:pPr>
      <w:r w:rsidRPr="004616F2">
        <w:t xml:space="preserve">b. </w:t>
      </w:r>
      <w:r w:rsidR="000637FC" w:rsidRPr="004616F2">
        <w:t>E</w:t>
      </w:r>
      <w:r w:rsidRPr="004616F2">
        <w:t xml:space="preserve">n </w:t>
      </w:r>
      <w:proofErr w:type="spellStart"/>
      <w:r w:rsidRPr="004616F2">
        <w:t>l'historial</w:t>
      </w:r>
      <w:proofErr w:type="spellEnd"/>
      <w:r w:rsidRPr="004616F2">
        <w:t xml:space="preserve"> </w:t>
      </w:r>
      <w:proofErr w:type="spellStart"/>
      <w:r w:rsidRPr="004616F2">
        <w:t>acadèmic</w:t>
      </w:r>
      <w:proofErr w:type="spellEnd"/>
      <w:r w:rsidRPr="004616F2">
        <w:t xml:space="preserve"> </w:t>
      </w:r>
      <w:proofErr w:type="spellStart"/>
      <w:r w:rsidRPr="004616F2">
        <w:t>d'Educació</w:t>
      </w:r>
      <w:proofErr w:type="spellEnd"/>
      <w:r w:rsidRPr="004616F2">
        <w:t xml:space="preserve"> </w:t>
      </w:r>
      <w:proofErr w:type="spellStart"/>
      <w:r w:rsidRPr="004616F2">
        <w:t>Secundària</w:t>
      </w:r>
      <w:proofErr w:type="spellEnd"/>
      <w:r w:rsidRPr="004616F2">
        <w:t xml:space="preserve"> </w:t>
      </w:r>
      <w:proofErr w:type="spellStart"/>
      <w:r w:rsidR="00290B5D">
        <w:t>s’han</w:t>
      </w:r>
      <w:proofErr w:type="spellEnd"/>
      <w:r w:rsidR="00290B5D">
        <w:t xml:space="preserve"> de consignar</w:t>
      </w:r>
      <w:r w:rsidRPr="004616F2">
        <w:t xml:space="preserve"> </w:t>
      </w:r>
      <w:proofErr w:type="spellStart"/>
      <w:r w:rsidRPr="004616F2">
        <w:t>els</w:t>
      </w:r>
      <w:proofErr w:type="spellEnd"/>
      <w:r w:rsidRPr="004616F2">
        <w:t xml:space="preserve"> </w:t>
      </w:r>
      <w:proofErr w:type="spellStart"/>
      <w:r w:rsidRPr="004616F2">
        <w:t>resultats</w:t>
      </w:r>
      <w:proofErr w:type="spellEnd"/>
      <w:r w:rsidRPr="004616F2">
        <w:t xml:space="preserve"> de </w:t>
      </w:r>
      <w:proofErr w:type="spellStart"/>
      <w:r w:rsidRPr="004616F2">
        <w:t>l'avaluació</w:t>
      </w:r>
      <w:proofErr w:type="spellEnd"/>
      <w:r w:rsidRPr="004616F2">
        <w:t xml:space="preserve"> que </w:t>
      </w:r>
      <w:r w:rsidR="000544DB">
        <w:t>ha de celebrar-se</w:t>
      </w:r>
      <w:r w:rsidRPr="004616F2">
        <w:t xml:space="preserve"> en </w:t>
      </w:r>
      <w:proofErr w:type="spellStart"/>
      <w:r w:rsidRPr="004616F2">
        <w:t>finalitzar</w:t>
      </w:r>
      <w:proofErr w:type="spellEnd"/>
      <w:r w:rsidRPr="004616F2">
        <w:t xml:space="preserve"> el </w:t>
      </w:r>
      <w:proofErr w:type="spellStart"/>
      <w:r w:rsidRPr="004616F2">
        <w:t>curs</w:t>
      </w:r>
      <w:proofErr w:type="spellEnd"/>
      <w:r w:rsidRPr="004616F2">
        <w:t xml:space="preserve">, </w:t>
      </w:r>
      <w:proofErr w:type="spellStart"/>
      <w:r w:rsidRPr="004616F2">
        <w:t>sense</w:t>
      </w:r>
      <w:proofErr w:type="spellEnd"/>
      <w:r w:rsidRPr="004616F2">
        <w:t xml:space="preserve"> </w:t>
      </w:r>
      <w:proofErr w:type="spellStart"/>
      <w:r w:rsidRPr="004616F2">
        <w:t>distinció</w:t>
      </w:r>
      <w:proofErr w:type="spellEnd"/>
      <w:r w:rsidRPr="004616F2">
        <w:t xml:space="preserve"> de </w:t>
      </w:r>
      <w:proofErr w:type="spellStart"/>
      <w:r w:rsidRPr="004616F2">
        <w:t>convocatòries</w:t>
      </w:r>
      <w:proofErr w:type="spellEnd"/>
      <w:r w:rsidRPr="004616F2">
        <w:t xml:space="preserve">. </w:t>
      </w:r>
    </w:p>
    <w:p w14:paraId="5EB10D2D" w14:textId="77777777" w:rsidR="001A7890" w:rsidRPr="004616F2" w:rsidRDefault="001A7890" w:rsidP="005504DB">
      <w:pPr>
        <w:pStyle w:val="Ttol3"/>
        <w:rPr>
          <w:lang w:val="ca-ES-valencia"/>
        </w:rPr>
      </w:pPr>
      <w:bookmarkStart w:id="19" w:name="_Toc97038283"/>
      <w:r w:rsidRPr="004616F2">
        <w:rPr>
          <w:lang w:val="ca-ES-valencia"/>
        </w:rPr>
        <w:t>Consell orientador</w:t>
      </w:r>
      <w:bookmarkEnd w:id="19"/>
    </w:p>
    <w:p w14:paraId="075AEA52" w14:textId="45C4B8FE" w:rsidR="001A6B12" w:rsidRPr="004616F2" w:rsidRDefault="001A6B12" w:rsidP="001A6B12">
      <w:r w:rsidRPr="004616F2">
        <w:t xml:space="preserve">En base a </w:t>
      </w:r>
      <w:proofErr w:type="spellStart"/>
      <w:r w:rsidRPr="004616F2">
        <w:t>allò</w:t>
      </w:r>
      <w:proofErr w:type="spellEnd"/>
      <w:r w:rsidRPr="004616F2">
        <w:t xml:space="preserve"> </w:t>
      </w:r>
      <w:proofErr w:type="spellStart"/>
      <w:r w:rsidR="00916D11">
        <w:t>establit</w:t>
      </w:r>
      <w:proofErr w:type="spellEnd"/>
      <w:r w:rsidRPr="004616F2">
        <w:t xml:space="preserve"> a </w:t>
      </w:r>
      <w:proofErr w:type="spellStart"/>
      <w:r w:rsidRPr="004616F2">
        <w:t>l’article</w:t>
      </w:r>
      <w:proofErr w:type="spellEnd"/>
      <w:r w:rsidRPr="004616F2">
        <w:t xml:space="preserve"> 12 del </w:t>
      </w:r>
      <w:proofErr w:type="spellStart"/>
      <w:r w:rsidRPr="004616F2">
        <w:t>Reial</w:t>
      </w:r>
      <w:proofErr w:type="spellEnd"/>
      <w:r w:rsidRPr="004616F2">
        <w:t xml:space="preserve"> </w:t>
      </w:r>
      <w:proofErr w:type="spellStart"/>
      <w:r w:rsidRPr="004616F2">
        <w:t>decret</w:t>
      </w:r>
      <w:proofErr w:type="spellEnd"/>
      <w:r w:rsidRPr="004616F2">
        <w:t xml:space="preserve"> 984/2021, de 16 de </w:t>
      </w:r>
      <w:proofErr w:type="spellStart"/>
      <w:r w:rsidRPr="004616F2">
        <w:t>novembre</w:t>
      </w:r>
      <w:proofErr w:type="spellEnd"/>
      <w:r w:rsidRPr="004616F2">
        <w:t xml:space="preserve">, el </w:t>
      </w:r>
      <w:proofErr w:type="spellStart"/>
      <w:r w:rsidR="000544DB">
        <w:t>c</w:t>
      </w:r>
      <w:r w:rsidRPr="004616F2">
        <w:t>onsell</w:t>
      </w:r>
      <w:proofErr w:type="spellEnd"/>
      <w:r w:rsidRPr="004616F2">
        <w:t xml:space="preserve"> orientador </w:t>
      </w:r>
      <w:proofErr w:type="spellStart"/>
      <w:r w:rsidR="00184947" w:rsidRPr="004616F2">
        <w:t>s’</w:t>
      </w:r>
      <w:r w:rsidR="00290B5D">
        <w:t>ha</w:t>
      </w:r>
      <w:proofErr w:type="spellEnd"/>
      <w:r w:rsidR="00290B5D">
        <w:t xml:space="preserve"> </w:t>
      </w:r>
      <w:proofErr w:type="spellStart"/>
      <w:r w:rsidR="00290B5D">
        <w:t>d’ajustar</w:t>
      </w:r>
      <w:proofErr w:type="spellEnd"/>
      <w:r w:rsidR="00290B5D">
        <w:t xml:space="preserve"> al que </w:t>
      </w:r>
      <w:proofErr w:type="spellStart"/>
      <w:r w:rsidR="00290B5D">
        <w:t>s’estableix</w:t>
      </w:r>
      <w:proofErr w:type="spellEnd"/>
      <w:r w:rsidR="00290B5D">
        <w:t xml:space="preserve"> a </w:t>
      </w:r>
      <w:proofErr w:type="spellStart"/>
      <w:r w:rsidR="00290B5D">
        <w:t>continuació</w:t>
      </w:r>
      <w:proofErr w:type="spellEnd"/>
      <w:r w:rsidRPr="004616F2">
        <w:t>:</w:t>
      </w:r>
    </w:p>
    <w:p w14:paraId="4953577B" w14:textId="54E3E058" w:rsidR="001A7890" w:rsidRPr="004616F2" w:rsidRDefault="001A7890" w:rsidP="001A7890">
      <w:pPr>
        <w:rPr>
          <w:rFonts w:asciiTheme="minorHAnsi" w:eastAsiaTheme="minorEastAsia" w:hAnsiTheme="minorHAnsi" w:cstheme="minorBidi"/>
          <w:lang w:val="ca-ES-valencia"/>
        </w:rPr>
      </w:pPr>
      <w:r w:rsidRPr="004616F2">
        <w:rPr>
          <w:lang w:val="ca-ES-valencia"/>
        </w:rPr>
        <w:t xml:space="preserve">a. En finalitzar el segon curs </w:t>
      </w:r>
      <w:r w:rsidR="00913CBF" w:rsidRPr="004616F2">
        <w:rPr>
          <w:lang w:val="ca-ES-valencia"/>
        </w:rPr>
        <w:t xml:space="preserve">el tutor o tutora </w:t>
      </w:r>
      <w:r w:rsidR="00290B5D">
        <w:rPr>
          <w:lang w:val="ca-ES-valencia"/>
        </w:rPr>
        <w:t>ha de lliurar</w:t>
      </w:r>
      <w:r w:rsidRPr="004616F2">
        <w:rPr>
          <w:lang w:val="ca-ES-valencia"/>
        </w:rPr>
        <w:t xml:space="preserve"> als pares, mares o tutors legals de cada alumne o alumna un consell orientador, d’acord amb els termes establits a</w:t>
      </w:r>
      <w:r w:rsidR="00676B18" w:rsidRPr="004616F2">
        <w:rPr>
          <w:lang w:val="ca-ES-valencia"/>
        </w:rPr>
        <w:t>l document</w:t>
      </w:r>
      <w:r w:rsidR="00EA6AE8" w:rsidRPr="004616F2">
        <w:rPr>
          <w:lang w:val="ca-ES-valencia"/>
        </w:rPr>
        <w:t xml:space="preserve"> adjunt </w:t>
      </w:r>
      <w:r w:rsidR="003F7459" w:rsidRPr="004616F2">
        <w:rPr>
          <w:lang w:val="ca-ES-valencia"/>
        </w:rPr>
        <w:t>número 4.</w:t>
      </w:r>
      <w:r w:rsidRPr="004616F2">
        <w:rPr>
          <w:lang w:val="ca-ES-valencia"/>
        </w:rPr>
        <w:t xml:space="preserve"> Aquest consell </w:t>
      </w:r>
      <w:r w:rsidR="00290B5D">
        <w:rPr>
          <w:lang w:val="ca-ES-valencia"/>
        </w:rPr>
        <w:t xml:space="preserve">ha d’incloure </w:t>
      </w:r>
      <w:r w:rsidRPr="004616F2">
        <w:rPr>
          <w:lang w:val="ca-ES-valencia"/>
        </w:rPr>
        <w:t xml:space="preserve">un informe sobre el grau d'assoliment dels objectius i d'adquisició de les competències corresponents, així com una proposta a pares, mares o tutors legals o, en el seu cas, a l'alumne o alumna de l'opció que es considera més adequada per a continuar la seua formació, que </w:t>
      </w:r>
      <w:r w:rsidR="00290B5D">
        <w:rPr>
          <w:lang w:val="ca-ES-valencia"/>
        </w:rPr>
        <w:t>pot</w:t>
      </w:r>
      <w:r w:rsidR="00C0196E">
        <w:rPr>
          <w:lang w:val="ca-ES-valencia"/>
        </w:rPr>
        <w:t xml:space="preserve"> </w:t>
      </w:r>
      <w:r w:rsidR="00C311FA">
        <w:rPr>
          <w:lang w:val="ca-ES-valencia"/>
        </w:rPr>
        <w:t xml:space="preserve"> </w:t>
      </w:r>
      <w:r w:rsidRPr="004616F2">
        <w:rPr>
          <w:lang w:val="ca-ES-valencia"/>
        </w:rPr>
        <w:t xml:space="preserve">incloure la incorporació a un programa de diversificació curricular o a un cicle formatiu de grau bàsic. </w:t>
      </w:r>
    </w:p>
    <w:p w14:paraId="1D4FE540" w14:textId="33D09918" w:rsidR="001A7890" w:rsidRPr="004616F2" w:rsidRDefault="001A7890" w:rsidP="001A7890">
      <w:pPr>
        <w:rPr>
          <w:lang w:val="ca-ES-valencia"/>
        </w:rPr>
      </w:pPr>
      <w:r w:rsidRPr="004616F2">
        <w:rPr>
          <w:lang w:val="ca-ES-valencia"/>
        </w:rPr>
        <w:t xml:space="preserve">b. Igualment, l’alumnat de 4t curs d’Educació Secundària Obligatòria, o en el seu cas, en concloure la seua escolarització, </w:t>
      </w:r>
      <w:r w:rsidR="00290B5D">
        <w:rPr>
          <w:lang w:val="ca-ES-valencia"/>
        </w:rPr>
        <w:t>ha de rebre</w:t>
      </w:r>
      <w:r w:rsidRPr="004616F2">
        <w:rPr>
          <w:lang w:val="ca-ES-valencia"/>
        </w:rPr>
        <w:t xml:space="preserve"> un consell orientador individualitzat que </w:t>
      </w:r>
      <w:r w:rsidR="00290B5D">
        <w:rPr>
          <w:lang w:val="ca-ES-valencia"/>
        </w:rPr>
        <w:t>incloga</w:t>
      </w:r>
      <w:r w:rsidRPr="004616F2">
        <w:rPr>
          <w:lang w:val="ca-ES-valencia"/>
        </w:rPr>
        <w:t xml:space="preserve"> una proposta sobre l'opció o opcions acadèmiques, formatives o professionals que es consideren més convenients, d’acord amb els termes establits a</w:t>
      </w:r>
      <w:r w:rsidR="00EA6AE8" w:rsidRPr="004616F2">
        <w:rPr>
          <w:lang w:val="ca-ES-valencia"/>
        </w:rPr>
        <w:t>l document adjunt</w:t>
      </w:r>
      <w:r w:rsidRPr="004616F2">
        <w:rPr>
          <w:lang w:val="ca-ES-valencia"/>
        </w:rPr>
        <w:t xml:space="preserve"> </w:t>
      </w:r>
      <w:r w:rsidR="003F7459" w:rsidRPr="004616F2">
        <w:rPr>
          <w:lang w:val="ca-ES-valencia"/>
        </w:rPr>
        <w:t>número 5</w:t>
      </w:r>
      <w:r w:rsidRPr="004616F2">
        <w:rPr>
          <w:lang w:val="ca-ES-valencia"/>
        </w:rPr>
        <w:t>. Aquest consell orientador t</w:t>
      </w:r>
      <w:r w:rsidR="00290B5D">
        <w:rPr>
          <w:lang w:val="ca-ES-valencia"/>
        </w:rPr>
        <w:t>é</w:t>
      </w:r>
      <w:r w:rsidRPr="004616F2">
        <w:rPr>
          <w:lang w:val="ca-ES-valencia"/>
        </w:rPr>
        <w:t xml:space="preserve"> per objecte que tot l'alumnat trobe una opció adequada per al seu futur formatiu.</w:t>
      </w:r>
    </w:p>
    <w:p w14:paraId="610D1346" w14:textId="06228A59" w:rsidR="00C531E9" w:rsidRPr="004616F2" w:rsidRDefault="005C674C" w:rsidP="001A7890">
      <w:pPr>
        <w:rPr>
          <w:rFonts w:asciiTheme="minorHAnsi" w:eastAsiaTheme="minorEastAsia" w:hAnsiTheme="minorHAnsi" w:cstheme="minorBidi"/>
          <w:lang w:val="ca-ES-valencia"/>
        </w:rPr>
      </w:pPr>
      <w:r w:rsidRPr="004616F2">
        <w:rPr>
          <w:lang w:val="ca-ES-valencia"/>
        </w:rPr>
        <w:t xml:space="preserve">c. Aquests documents </w:t>
      </w:r>
      <w:r w:rsidR="00290B5D">
        <w:rPr>
          <w:lang w:val="ca-ES-valencia"/>
        </w:rPr>
        <w:t>han de ser</w:t>
      </w:r>
      <w:r w:rsidRPr="004616F2">
        <w:rPr>
          <w:lang w:val="ca-ES-valencia"/>
        </w:rPr>
        <w:t xml:space="preserve"> elaborats per l’equip docent </w:t>
      </w:r>
      <w:r w:rsidR="003C3E09" w:rsidRPr="004616F2">
        <w:rPr>
          <w:lang w:val="ca-ES-valencia"/>
        </w:rPr>
        <w:t>i el departament d’</w:t>
      </w:r>
      <w:r w:rsidR="000E5515" w:rsidRPr="004616F2">
        <w:rPr>
          <w:lang w:val="ca-ES-valencia"/>
        </w:rPr>
        <w:t>O</w:t>
      </w:r>
      <w:r w:rsidR="003C3E09" w:rsidRPr="004616F2">
        <w:rPr>
          <w:lang w:val="ca-ES-valencia"/>
        </w:rPr>
        <w:t>rientació</w:t>
      </w:r>
      <w:r w:rsidR="000E5515" w:rsidRPr="004616F2">
        <w:rPr>
          <w:lang w:val="ca-ES-valencia"/>
        </w:rPr>
        <w:t xml:space="preserve"> Educativa i Professional. </w:t>
      </w:r>
    </w:p>
    <w:p w14:paraId="256DDA42" w14:textId="77777777" w:rsidR="001A7890" w:rsidRPr="000544DB" w:rsidRDefault="001A7890" w:rsidP="001A7890">
      <w:pPr>
        <w:rPr>
          <w:lang w:val="ca-ES-valencia"/>
        </w:rPr>
      </w:pPr>
    </w:p>
    <w:p w14:paraId="0BC64423" w14:textId="4AC6F659" w:rsidR="5D5F1F22" w:rsidRPr="000544DB" w:rsidRDefault="019FFE67" w:rsidP="00FD5B08">
      <w:pPr>
        <w:pStyle w:val="Ttol2"/>
        <w:rPr>
          <w:lang w:val="ca-ES-valencia"/>
        </w:rPr>
      </w:pPr>
      <w:bookmarkStart w:id="20" w:name="_Toc97038284"/>
      <w:r w:rsidRPr="000544DB">
        <w:rPr>
          <w:lang w:val="ca-ES-valencia"/>
        </w:rPr>
        <w:lastRenderedPageBreak/>
        <w:t>Promoció</w:t>
      </w:r>
      <w:bookmarkEnd w:id="20"/>
    </w:p>
    <w:p w14:paraId="4DDAAFAF" w14:textId="5487BC01" w:rsidR="5D5F1F22" w:rsidRPr="000544DB" w:rsidRDefault="0050639A" w:rsidP="5500EF74">
      <w:pPr>
        <w:rPr>
          <w:lang w:val="ca-ES-valencia"/>
        </w:rPr>
      </w:pPr>
      <w:r w:rsidRPr="000544DB">
        <w:rPr>
          <w:lang w:val="ca-ES-valencia"/>
        </w:rPr>
        <w:t xml:space="preserve">En base a allò </w:t>
      </w:r>
      <w:r w:rsidR="00916D11">
        <w:rPr>
          <w:lang w:val="ca-ES-valencia"/>
        </w:rPr>
        <w:t>establit</w:t>
      </w:r>
      <w:r w:rsidRPr="000544DB">
        <w:rPr>
          <w:lang w:val="ca-ES-valencia"/>
        </w:rPr>
        <w:t xml:space="preserve"> a l’article </w:t>
      </w:r>
      <w:r w:rsidR="006D1C03" w:rsidRPr="000544DB">
        <w:rPr>
          <w:lang w:val="ca-ES-valencia"/>
        </w:rPr>
        <w:t>1</w:t>
      </w:r>
      <w:r w:rsidRPr="000544DB">
        <w:rPr>
          <w:lang w:val="ca-ES-valencia"/>
        </w:rPr>
        <w:t xml:space="preserve">1 del  Reial </w:t>
      </w:r>
      <w:r w:rsidR="00D77D0E" w:rsidRPr="000544DB">
        <w:rPr>
          <w:lang w:val="ca-ES-valencia"/>
        </w:rPr>
        <w:t>d</w:t>
      </w:r>
      <w:r w:rsidRPr="000544DB">
        <w:rPr>
          <w:lang w:val="ca-ES-valencia"/>
        </w:rPr>
        <w:t>ecret 984/2021, de 16 de novembre,</w:t>
      </w:r>
      <w:r w:rsidR="006D1C03" w:rsidRPr="000544DB">
        <w:rPr>
          <w:lang w:val="ca-ES-valencia"/>
        </w:rPr>
        <w:t xml:space="preserve"> la pro</w:t>
      </w:r>
      <w:r w:rsidR="008C2A0E" w:rsidRPr="000544DB">
        <w:rPr>
          <w:lang w:val="ca-ES-valencia"/>
        </w:rPr>
        <w:t>moció</w:t>
      </w:r>
      <w:r w:rsidR="00AD0791" w:rsidRPr="000544DB">
        <w:rPr>
          <w:lang w:val="ca-ES-valencia"/>
        </w:rPr>
        <w:t xml:space="preserve"> de l’alumnat </w:t>
      </w:r>
      <w:r w:rsidR="00D35500" w:rsidRPr="000544DB">
        <w:rPr>
          <w:lang w:val="ca-ES-valencia"/>
        </w:rPr>
        <w:t>s</w:t>
      </w:r>
      <w:r w:rsidR="000544DB" w:rsidRPr="000544DB">
        <w:rPr>
          <w:lang w:val="ca-ES-valencia"/>
        </w:rPr>
        <w:t>’ha de realitzar</w:t>
      </w:r>
      <w:r w:rsidR="00AD0791" w:rsidRPr="000544DB">
        <w:rPr>
          <w:lang w:val="ca-ES-valencia"/>
        </w:rPr>
        <w:t xml:space="preserve"> </w:t>
      </w:r>
      <w:r w:rsidR="00E6576A" w:rsidRPr="000544DB">
        <w:rPr>
          <w:lang w:val="ca-ES-valencia"/>
        </w:rPr>
        <w:t>d’acord</w:t>
      </w:r>
      <w:r w:rsidR="00720E15" w:rsidRPr="000544DB">
        <w:rPr>
          <w:lang w:val="ca-ES-valencia"/>
        </w:rPr>
        <w:t xml:space="preserve"> </w:t>
      </w:r>
      <w:r w:rsidR="00290B5D" w:rsidRPr="000544DB">
        <w:rPr>
          <w:lang w:val="ca-ES-valencia"/>
        </w:rPr>
        <w:t>al que s’estableix a continuació:</w:t>
      </w:r>
    </w:p>
    <w:p w14:paraId="1E7C5740" w14:textId="40D824CD" w:rsidR="00923B5D" w:rsidRPr="000544DB" w:rsidRDefault="00290B5D" w:rsidP="00923B5D">
      <w:pPr>
        <w:numPr>
          <w:ilvl w:val="0"/>
          <w:numId w:val="13"/>
        </w:numPr>
        <w:rPr>
          <w:lang w:val="ca-ES-valencia"/>
        </w:rPr>
      </w:pPr>
      <w:r w:rsidRPr="000544DB">
        <w:rPr>
          <w:lang w:val="ca-ES-valencia"/>
        </w:rPr>
        <w:t>L’alumn</w:t>
      </w:r>
      <w:r w:rsidR="000544DB" w:rsidRPr="000544DB">
        <w:rPr>
          <w:lang w:val="ca-ES-valencia"/>
        </w:rPr>
        <w:t>e o l’alumna</w:t>
      </w:r>
      <w:r w:rsidRPr="000544DB">
        <w:rPr>
          <w:lang w:val="ca-ES-valencia"/>
        </w:rPr>
        <w:t xml:space="preserve"> ha de promocionar</w:t>
      </w:r>
      <w:r w:rsidR="00D351E3" w:rsidRPr="000544DB">
        <w:rPr>
          <w:lang w:val="ca-ES-valencia"/>
        </w:rPr>
        <w:t xml:space="preserve"> de curs quan l'equip docent considere que la naturalesa de les matèries no superades </w:t>
      </w:r>
      <w:r w:rsidR="000544DB" w:rsidRPr="000544DB">
        <w:rPr>
          <w:lang w:val="ca-ES-valencia"/>
        </w:rPr>
        <w:t>li</w:t>
      </w:r>
      <w:r w:rsidR="00D351E3" w:rsidRPr="000544DB">
        <w:rPr>
          <w:lang w:val="ca-ES-valencia"/>
        </w:rPr>
        <w:t xml:space="preserve"> permet seguir amb èxit el curs següent i s'estime que t</w:t>
      </w:r>
      <w:r w:rsidR="000544DB" w:rsidRPr="000544DB">
        <w:rPr>
          <w:lang w:val="ca-ES-valencia"/>
        </w:rPr>
        <w:t>é</w:t>
      </w:r>
      <w:r w:rsidR="00D351E3" w:rsidRPr="000544DB">
        <w:rPr>
          <w:lang w:val="ca-ES-valencia"/>
        </w:rPr>
        <w:t xml:space="preserve"> expectatives favorables de recuperació i que aquesta promoció beneficia</w:t>
      </w:r>
      <w:r w:rsidRPr="000544DB">
        <w:rPr>
          <w:lang w:val="ca-ES-valencia"/>
        </w:rPr>
        <w:t>rà</w:t>
      </w:r>
      <w:r w:rsidR="00D351E3" w:rsidRPr="000544DB">
        <w:rPr>
          <w:lang w:val="ca-ES-valencia"/>
        </w:rPr>
        <w:t xml:space="preserve"> la seua evolució acadèmica. En tot cas </w:t>
      </w:r>
      <w:r w:rsidRPr="000544DB">
        <w:rPr>
          <w:lang w:val="ca-ES-valencia"/>
        </w:rPr>
        <w:t>promocionar</w:t>
      </w:r>
      <w:r w:rsidR="000544DB" w:rsidRPr="000544DB">
        <w:rPr>
          <w:lang w:val="ca-ES-valencia"/>
        </w:rPr>
        <w:t>à</w:t>
      </w:r>
      <w:r w:rsidR="00D351E3" w:rsidRPr="000544DB">
        <w:rPr>
          <w:lang w:val="ca-ES-valencia"/>
        </w:rPr>
        <w:t xml:space="preserve"> qui ha</w:t>
      </w:r>
      <w:r w:rsidR="000544DB" w:rsidRPr="000544DB">
        <w:rPr>
          <w:lang w:val="ca-ES-valencia"/>
        </w:rPr>
        <w:t>ja</w:t>
      </w:r>
      <w:r w:rsidR="00D351E3" w:rsidRPr="000544DB">
        <w:rPr>
          <w:lang w:val="ca-ES-valencia"/>
        </w:rPr>
        <w:t xml:space="preserve"> superat les matèries o àmbits cursats o ting</w:t>
      </w:r>
      <w:r w:rsidR="000544DB" w:rsidRPr="000544DB">
        <w:rPr>
          <w:lang w:val="ca-ES-valencia"/>
        </w:rPr>
        <w:t>a</w:t>
      </w:r>
      <w:r w:rsidR="00D351E3" w:rsidRPr="000544DB">
        <w:rPr>
          <w:lang w:val="ca-ES-valencia"/>
        </w:rPr>
        <w:t xml:space="preserve"> avaluació negativa en una o dues matèries. </w:t>
      </w:r>
    </w:p>
    <w:p w14:paraId="7D40AB29" w14:textId="0E8A64E9" w:rsidR="5D5F1F22" w:rsidRPr="000544DB" w:rsidRDefault="00B56C09" w:rsidP="00923B5D">
      <w:pPr>
        <w:numPr>
          <w:ilvl w:val="0"/>
          <w:numId w:val="13"/>
        </w:numPr>
        <w:rPr>
          <w:lang w:val="ca-ES-valencia"/>
        </w:rPr>
      </w:pPr>
      <w:r w:rsidRPr="000544DB">
        <w:rPr>
          <w:lang w:val="ca-ES-valencia"/>
        </w:rPr>
        <w:t xml:space="preserve">Quan </w:t>
      </w:r>
      <w:r w:rsidR="001C1B9F" w:rsidRPr="000544DB">
        <w:rPr>
          <w:lang w:val="ca-ES-valencia"/>
        </w:rPr>
        <w:t xml:space="preserve">un </w:t>
      </w:r>
      <w:r w:rsidRPr="000544DB">
        <w:rPr>
          <w:lang w:val="ca-ES-valencia"/>
        </w:rPr>
        <w:t>alumne</w:t>
      </w:r>
      <w:r w:rsidR="001C1B9F" w:rsidRPr="000544DB">
        <w:rPr>
          <w:lang w:val="ca-ES-valencia"/>
        </w:rPr>
        <w:t xml:space="preserve"> o una alumna</w:t>
      </w:r>
      <w:r w:rsidRPr="000544DB">
        <w:rPr>
          <w:lang w:val="ca-ES-valencia"/>
        </w:rPr>
        <w:t xml:space="preserve"> tinga més de dues matèrie</w:t>
      </w:r>
      <w:r w:rsidR="00923B5D" w:rsidRPr="000544DB">
        <w:rPr>
          <w:lang w:val="ca-ES-valencia"/>
        </w:rPr>
        <w:t>s no superades</w:t>
      </w:r>
      <w:r w:rsidR="005E2A92" w:rsidRPr="000544DB">
        <w:rPr>
          <w:lang w:val="ca-ES-valencia"/>
        </w:rPr>
        <w:t>, l</w:t>
      </w:r>
      <w:r w:rsidR="019FFE67" w:rsidRPr="000544DB">
        <w:rPr>
          <w:lang w:val="ca-ES-valencia"/>
        </w:rPr>
        <w:t xml:space="preserve">es decisions sobre la </w:t>
      </w:r>
      <w:r w:rsidR="00710AE5" w:rsidRPr="000544DB">
        <w:rPr>
          <w:lang w:val="ca-ES-valencia"/>
        </w:rPr>
        <w:t xml:space="preserve">seua </w:t>
      </w:r>
      <w:r w:rsidR="019FFE67" w:rsidRPr="000544DB">
        <w:rPr>
          <w:lang w:val="ca-ES-valencia"/>
        </w:rPr>
        <w:t xml:space="preserve">promoció d'un curs a un altre seran adoptades, de manera col·legiada, per l'equip docent, atesa la consecució dels objectius, </w:t>
      </w:r>
      <w:r w:rsidR="00EC4663" w:rsidRPr="000544DB">
        <w:rPr>
          <w:lang w:val="ca-ES-valencia"/>
        </w:rPr>
        <w:t>e</w:t>
      </w:r>
      <w:r w:rsidR="019FFE67" w:rsidRPr="000544DB">
        <w:rPr>
          <w:lang w:val="ca-ES-valencia"/>
        </w:rPr>
        <w:t xml:space="preserve">l grau d'adquisició de les competències establides i la valoració de les mesures que afavorisquen el progrés de l'alumne o l'alumna. </w:t>
      </w:r>
      <w:r w:rsidR="00BF7859" w:rsidRPr="000544DB">
        <w:rPr>
          <w:lang w:val="ca-ES-valencia"/>
        </w:rPr>
        <w:t>A</w:t>
      </w:r>
      <w:r w:rsidR="019FFE67" w:rsidRPr="000544DB">
        <w:rPr>
          <w:lang w:val="ca-ES-valencia"/>
        </w:rPr>
        <w:t xml:space="preserve">questes decisions s’adoptaran per majoria simple </w:t>
      </w:r>
      <w:r w:rsidR="00874396" w:rsidRPr="000544DB">
        <w:rPr>
          <w:lang w:val="ca-ES-valencia"/>
        </w:rPr>
        <w:t xml:space="preserve">i en cas d’empat </w:t>
      </w:r>
      <w:r w:rsidR="00A319F0" w:rsidRPr="000544DB">
        <w:rPr>
          <w:lang w:val="ca-ES-valencia"/>
        </w:rPr>
        <w:t xml:space="preserve">caldrà considerar </w:t>
      </w:r>
      <w:r w:rsidR="019FFE67" w:rsidRPr="000544DB">
        <w:rPr>
          <w:lang w:val="ca-ES-valencia"/>
        </w:rPr>
        <w:t xml:space="preserve">el vot de qualitat del tutor o tutora del curs. </w:t>
      </w:r>
    </w:p>
    <w:p w14:paraId="3F09CD24" w14:textId="72F04350" w:rsidR="00803A16" w:rsidRPr="000544DB" w:rsidRDefault="019FFE67" w:rsidP="00803A16">
      <w:pPr>
        <w:numPr>
          <w:ilvl w:val="0"/>
          <w:numId w:val="13"/>
        </w:numPr>
        <w:rPr>
          <w:rFonts w:eastAsia="Arial"/>
          <w:lang w:val="ca-ES-valencia"/>
        </w:rPr>
      </w:pPr>
      <w:r w:rsidRPr="000544DB">
        <w:rPr>
          <w:lang w:val="ca-ES-valencia"/>
        </w:rPr>
        <w:t>L’alumn</w:t>
      </w:r>
      <w:r w:rsidR="000544DB">
        <w:rPr>
          <w:lang w:val="ca-ES-valencia"/>
        </w:rPr>
        <w:t>e o l’alumna</w:t>
      </w:r>
      <w:r w:rsidRPr="000544DB">
        <w:rPr>
          <w:lang w:val="ca-ES-valencia"/>
        </w:rPr>
        <w:t xml:space="preserve"> que promocione sense haver superat totes les matèries o àmbits </w:t>
      </w:r>
      <w:r w:rsidR="00290B5D" w:rsidRPr="000544DB">
        <w:rPr>
          <w:lang w:val="ca-ES-valencia"/>
        </w:rPr>
        <w:t xml:space="preserve">ha de seguir </w:t>
      </w:r>
      <w:r w:rsidRPr="000544DB">
        <w:rPr>
          <w:lang w:val="ca-ES-valencia"/>
        </w:rPr>
        <w:t xml:space="preserve">els plans de reforç que establisca l'equip docent, que </w:t>
      </w:r>
      <w:r w:rsidR="00290B5D" w:rsidRPr="000544DB">
        <w:rPr>
          <w:lang w:val="ca-ES-valencia"/>
        </w:rPr>
        <w:t>ha de revisar</w:t>
      </w:r>
      <w:r w:rsidRPr="000544DB">
        <w:rPr>
          <w:lang w:val="ca-ES-valencia"/>
        </w:rPr>
        <w:t xml:space="preserve"> periòdicament l'aplicació personalitzada d'aquests en diferents moments del curs acadèmic i, en tot cas, en finalitzar el mateix. </w:t>
      </w:r>
    </w:p>
    <w:p w14:paraId="21DAD404" w14:textId="7404F0A3" w:rsidR="5D5F1F22" w:rsidRPr="004616F2" w:rsidRDefault="019FFE67" w:rsidP="00290B5D">
      <w:pPr>
        <w:ind w:left="360"/>
        <w:rPr>
          <w:rFonts w:eastAsia="Arial"/>
          <w:lang w:val="ca-ES-valencia"/>
        </w:rPr>
      </w:pPr>
      <w:r w:rsidRPr="004616F2">
        <w:rPr>
          <w:rFonts w:eastAsia="Arial"/>
          <w:lang w:val="ca-ES-valencia"/>
        </w:rPr>
        <w:t>Aquest alumnat h</w:t>
      </w:r>
      <w:r w:rsidR="00290B5D">
        <w:rPr>
          <w:rFonts w:eastAsia="Arial"/>
          <w:lang w:val="ca-ES-valencia"/>
        </w:rPr>
        <w:t>a</w:t>
      </w:r>
      <w:r w:rsidRPr="004616F2">
        <w:rPr>
          <w:rFonts w:eastAsia="Arial"/>
          <w:lang w:val="ca-ES-valencia"/>
        </w:rPr>
        <w:t xml:space="preserve"> de superar les avaluacions corresponents a aquests plans, </w:t>
      </w:r>
      <w:r w:rsidR="00CB5257" w:rsidRPr="004616F2">
        <w:rPr>
          <w:rFonts w:eastAsia="Arial"/>
          <w:lang w:val="ca-ES-valencia"/>
        </w:rPr>
        <w:t>qu</w:t>
      </w:r>
      <w:r w:rsidR="002E06E2" w:rsidRPr="004616F2">
        <w:rPr>
          <w:rFonts w:eastAsia="Arial"/>
          <w:lang w:val="ca-ES-valencia"/>
        </w:rPr>
        <w:t>e</w:t>
      </w:r>
      <w:r w:rsidR="00D74F2F" w:rsidRPr="004616F2">
        <w:rPr>
          <w:rFonts w:eastAsia="Arial"/>
          <w:lang w:val="ca-ES-valencia"/>
        </w:rPr>
        <w:t xml:space="preserve"> </w:t>
      </w:r>
      <w:r w:rsidR="00AA286B" w:rsidRPr="004616F2">
        <w:rPr>
          <w:rFonts w:eastAsia="Arial"/>
          <w:lang w:val="ca-ES-valencia"/>
        </w:rPr>
        <w:t xml:space="preserve">no </w:t>
      </w:r>
      <w:r w:rsidR="002558CC" w:rsidRPr="004616F2">
        <w:rPr>
          <w:rFonts w:eastAsia="Arial"/>
          <w:lang w:val="ca-ES-valencia"/>
        </w:rPr>
        <w:t xml:space="preserve">necessàriament </w:t>
      </w:r>
      <w:r w:rsidR="00290B5D">
        <w:rPr>
          <w:rFonts w:eastAsia="Arial"/>
          <w:lang w:val="ca-ES-valencia"/>
        </w:rPr>
        <w:t>ha de consistir</w:t>
      </w:r>
      <w:r w:rsidR="002558CC" w:rsidRPr="004616F2">
        <w:rPr>
          <w:rFonts w:eastAsia="Arial"/>
          <w:lang w:val="ca-ES-valencia"/>
        </w:rPr>
        <w:t xml:space="preserve"> </w:t>
      </w:r>
      <w:r w:rsidR="004A2619" w:rsidRPr="004616F2">
        <w:rPr>
          <w:rFonts w:eastAsia="Arial"/>
          <w:lang w:val="ca-ES-valencia"/>
        </w:rPr>
        <w:t>en</w:t>
      </w:r>
      <w:r w:rsidR="00AA286B" w:rsidRPr="004616F2">
        <w:rPr>
          <w:rFonts w:eastAsia="Arial"/>
          <w:lang w:val="ca-ES-valencia"/>
        </w:rPr>
        <w:t xml:space="preserve"> un</w:t>
      </w:r>
      <w:r w:rsidR="004A2619" w:rsidRPr="004616F2">
        <w:rPr>
          <w:rFonts w:eastAsia="Arial"/>
          <w:lang w:val="ca-ES-valencia"/>
        </w:rPr>
        <w:t>a</w:t>
      </w:r>
      <w:r w:rsidR="00AA286B" w:rsidRPr="004616F2">
        <w:rPr>
          <w:rFonts w:eastAsia="Arial"/>
          <w:lang w:val="ca-ES-valencia"/>
        </w:rPr>
        <w:t xml:space="preserve"> prova </w:t>
      </w:r>
      <w:r w:rsidR="00007C20" w:rsidRPr="004616F2">
        <w:rPr>
          <w:rFonts w:eastAsia="Arial"/>
          <w:lang w:val="ca-ES-valencia"/>
        </w:rPr>
        <w:t>final</w:t>
      </w:r>
      <w:r w:rsidR="00ED1F37" w:rsidRPr="004616F2">
        <w:rPr>
          <w:rFonts w:eastAsia="Arial"/>
          <w:lang w:val="ca-ES-valencia"/>
        </w:rPr>
        <w:t>.</w:t>
      </w:r>
      <w:r w:rsidRPr="004616F2">
        <w:rPr>
          <w:rFonts w:eastAsia="Arial"/>
          <w:lang w:val="ca-ES-valencia"/>
        </w:rPr>
        <w:t xml:space="preserve"> Aquesta circumstància</w:t>
      </w:r>
      <w:r w:rsidR="00923B5D">
        <w:rPr>
          <w:rFonts w:eastAsia="Arial"/>
          <w:lang w:val="ca-ES-valencia"/>
        </w:rPr>
        <w:t xml:space="preserve"> ha de ser</w:t>
      </w:r>
      <w:r w:rsidRPr="004616F2">
        <w:rPr>
          <w:rFonts w:eastAsia="Arial"/>
          <w:lang w:val="ca-ES-valencia"/>
        </w:rPr>
        <w:t xml:space="preserve"> tinguda en compte a l'efecte de promoció i titulació previstos en els apartats anteriors. </w:t>
      </w:r>
    </w:p>
    <w:p w14:paraId="57B9E61A" w14:textId="169339AA" w:rsidR="00E22B6D" w:rsidRPr="004616F2" w:rsidRDefault="019FFE67" w:rsidP="004B1756">
      <w:pPr>
        <w:numPr>
          <w:ilvl w:val="0"/>
          <w:numId w:val="11"/>
        </w:numPr>
        <w:rPr>
          <w:rFonts w:asciiTheme="minorHAnsi" w:eastAsiaTheme="minorEastAsia" w:hAnsiTheme="minorHAnsi" w:cstheme="minorBidi"/>
        </w:rPr>
      </w:pPr>
      <w:r w:rsidRPr="00E276A2">
        <w:rPr>
          <w:lang w:val="ca-ES-valencia"/>
        </w:rPr>
        <w:t xml:space="preserve">La permanència en el mateix curs </w:t>
      </w:r>
      <w:r w:rsidR="00923B5D" w:rsidRPr="00E276A2">
        <w:rPr>
          <w:lang w:val="ca-ES-valencia"/>
        </w:rPr>
        <w:t>s’ha de considerar</w:t>
      </w:r>
      <w:r w:rsidRPr="00E276A2">
        <w:rPr>
          <w:lang w:val="ca-ES-valencia"/>
        </w:rPr>
        <w:t xml:space="preserve"> una mesura de caràcter excepcional </w:t>
      </w:r>
      <w:r w:rsidR="00923B5D" w:rsidRPr="00E276A2">
        <w:rPr>
          <w:lang w:val="ca-ES-valencia"/>
        </w:rPr>
        <w:t>que només cal adoptar</w:t>
      </w:r>
      <w:r w:rsidRPr="00E276A2">
        <w:rPr>
          <w:lang w:val="ca-ES-valencia"/>
        </w:rPr>
        <w:t xml:space="preserve"> després d'haver esgotat les mesures ordinàries de reforç i suport per a solucionar les dificultats d'aprenentatge de l'alumne o l'alumna. </w:t>
      </w:r>
      <w:r w:rsidRPr="004616F2">
        <w:t xml:space="preserve">En </w:t>
      </w:r>
      <w:proofErr w:type="spellStart"/>
      <w:r w:rsidRPr="004616F2">
        <w:t>tot</w:t>
      </w:r>
      <w:proofErr w:type="spellEnd"/>
      <w:r w:rsidRPr="004616F2">
        <w:t xml:space="preserve"> cas, </w:t>
      </w:r>
      <w:proofErr w:type="spellStart"/>
      <w:r w:rsidRPr="004616F2">
        <w:t>l'alumne</w:t>
      </w:r>
      <w:proofErr w:type="spellEnd"/>
      <w:r w:rsidRPr="004616F2">
        <w:t xml:space="preserve"> o </w:t>
      </w:r>
      <w:proofErr w:type="spellStart"/>
      <w:r w:rsidRPr="004616F2">
        <w:t>l'alumna</w:t>
      </w:r>
      <w:proofErr w:type="spellEnd"/>
      <w:r w:rsidRPr="004616F2">
        <w:t xml:space="preserve"> </w:t>
      </w:r>
      <w:proofErr w:type="spellStart"/>
      <w:r w:rsidRPr="004616F2">
        <w:t>po</w:t>
      </w:r>
      <w:r w:rsidR="00923B5D">
        <w:t>drà</w:t>
      </w:r>
      <w:proofErr w:type="spellEnd"/>
      <w:r w:rsidRPr="004616F2">
        <w:t xml:space="preserve"> </w:t>
      </w:r>
      <w:proofErr w:type="spellStart"/>
      <w:r w:rsidRPr="004616F2">
        <w:t>romandre</w:t>
      </w:r>
      <w:proofErr w:type="spellEnd"/>
      <w:r w:rsidRPr="004616F2">
        <w:t xml:space="preserve"> en el </w:t>
      </w:r>
      <w:proofErr w:type="spellStart"/>
      <w:r w:rsidRPr="004616F2">
        <w:t>mateix</w:t>
      </w:r>
      <w:proofErr w:type="spellEnd"/>
      <w:r w:rsidRPr="004616F2">
        <w:t xml:space="preserve"> </w:t>
      </w:r>
      <w:proofErr w:type="spellStart"/>
      <w:r w:rsidRPr="004616F2">
        <w:t>curs</w:t>
      </w:r>
      <w:proofErr w:type="spellEnd"/>
      <w:r w:rsidRPr="004616F2">
        <w:t xml:space="preserve"> una </w:t>
      </w:r>
      <w:r w:rsidR="00923B5D">
        <w:t xml:space="preserve">única </w:t>
      </w:r>
      <w:r w:rsidRPr="004616F2">
        <w:t xml:space="preserve">vegada i </w:t>
      </w:r>
      <w:proofErr w:type="spellStart"/>
      <w:r w:rsidRPr="004616F2">
        <w:t>dues</w:t>
      </w:r>
      <w:proofErr w:type="spellEnd"/>
      <w:r w:rsidRPr="004616F2">
        <w:t xml:space="preserve"> </w:t>
      </w:r>
      <w:proofErr w:type="spellStart"/>
      <w:r w:rsidRPr="004616F2">
        <w:t>vegades</w:t>
      </w:r>
      <w:proofErr w:type="spellEnd"/>
      <w:r w:rsidRPr="004616F2">
        <w:t xml:space="preserve"> </w:t>
      </w:r>
      <w:proofErr w:type="spellStart"/>
      <w:r w:rsidRPr="004616F2">
        <w:t>com</w:t>
      </w:r>
      <w:proofErr w:type="spellEnd"/>
      <w:r w:rsidRPr="004616F2">
        <w:t xml:space="preserve"> a </w:t>
      </w:r>
      <w:proofErr w:type="spellStart"/>
      <w:r w:rsidRPr="004616F2">
        <w:t>màxim</w:t>
      </w:r>
      <w:proofErr w:type="spellEnd"/>
      <w:r w:rsidRPr="004616F2">
        <w:t xml:space="preserve"> al </w:t>
      </w:r>
      <w:proofErr w:type="spellStart"/>
      <w:r w:rsidRPr="004616F2">
        <w:t>llarg</w:t>
      </w:r>
      <w:proofErr w:type="spellEnd"/>
      <w:r w:rsidRPr="004616F2">
        <w:t xml:space="preserve"> de </w:t>
      </w:r>
      <w:proofErr w:type="spellStart"/>
      <w:r w:rsidRPr="004616F2">
        <w:t>l'ensenyament</w:t>
      </w:r>
      <w:proofErr w:type="spellEnd"/>
      <w:r w:rsidRPr="004616F2">
        <w:t xml:space="preserve"> </w:t>
      </w:r>
      <w:proofErr w:type="spellStart"/>
      <w:r w:rsidRPr="004616F2">
        <w:t>obligatori</w:t>
      </w:r>
      <w:proofErr w:type="spellEnd"/>
      <w:r w:rsidRPr="004616F2">
        <w:t xml:space="preserve">. </w:t>
      </w:r>
      <w:proofErr w:type="spellStart"/>
      <w:r w:rsidR="00CC72D2" w:rsidRPr="004616F2">
        <w:t>És</w:t>
      </w:r>
      <w:proofErr w:type="spellEnd"/>
      <w:r w:rsidR="00CC72D2" w:rsidRPr="004616F2">
        <w:t xml:space="preserve"> a </w:t>
      </w:r>
      <w:proofErr w:type="spellStart"/>
      <w:r w:rsidR="00CC72D2" w:rsidRPr="004616F2">
        <w:t>dir</w:t>
      </w:r>
      <w:proofErr w:type="spellEnd"/>
      <w:r w:rsidR="00CC72D2" w:rsidRPr="004616F2">
        <w:t xml:space="preserve">, el nombre </w:t>
      </w:r>
      <w:proofErr w:type="spellStart"/>
      <w:r w:rsidR="00CC72D2" w:rsidRPr="004616F2">
        <w:t>màxim</w:t>
      </w:r>
      <w:proofErr w:type="spellEnd"/>
      <w:r w:rsidR="00CC72D2" w:rsidRPr="004616F2">
        <w:t xml:space="preserve"> de </w:t>
      </w:r>
      <w:proofErr w:type="spellStart"/>
      <w:r w:rsidR="00CC72D2" w:rsidRPr="004616F2">
        <w:t>repeticions</w:t>
      </w:r>
      <w:proofErr w:type="spellEnd"/>
      <w:r w:rsidR="00CC72D2" w:rsidRPr="004616F2">
        <w:t xml:space="preserve"> entre </w:t>
      </w:r>
      <w:proofErr w:type="spellStart"/>
      <w:r w:rsidR="00CC72D2" w:rsidRPr="004616F2">
        <w:t>l’etapa</w:t>
      </w:r>
      <w:proofErr w:type="spellEnd"/>
      <w:r w:rsidR="00CC72D2" w:rsidRPr="004616F2">
        <w:t xml:space="preserve"> </w:t>
      </w:r>
      <w:proofErr w:type="spellStart"/>
      <w:r w:rsidR="00CC72D2" w:rsidRPr="004616F2">
        <w:t>d’Educació</w:t>
      </w:r>
      <w:proofErr w:type="spellEnd"/>
      <w:r w:rsidR="00CC72D2" w:rsidRPr="004616F2">
        <w:t xml:space="preserve"> </w:t>
      </w:r>
      <w:proofErr w:type="spellStart"/>
      <w:r w:rsidR="00CC72D2" w:rsidRPr="004616F2">
        <w:t>Primària</w:t>
      </w:r>
      <w:proofErr w:type="spellEnd"/>
      <w:r w:rsidR="00CC72D2" w:rsidRPr="004616F2">
        <w:t xml:space="preserve"> </w:t>
      </w:r>
      <w:r w:rsidR="0043351C" w:rsidRPr="004616F2">
        <w:t xml:space="preserve">i </w:t>
      </w:r>
      <w:proofErr w:type="spellStart"/>
      <w:r w:rsidR="0043351C" w:rsidRPr="004616F2">
        <w:t>l</w:t>
      </w:r>
      <w:r w:rsidR="00766D2C" w:rsidRPr="004616F2">
        <w:t>’etapa</w:t>
      </w:r>
      <w:proofErr w:type="spellEnd"/>
      <w:r w:rsidR="00766D2C" w:rsidRPr="004616F2">
        <w:t xml:space="preserve"> </w:t>
      </w:r>
      <w:proofErr w:type="spellStart"/>
      <w:r w:rsidR="00766D2C" w:rsidRPr="004616F2">
        <w:t>d’Educació</w:t>
      </w:r>
      <w:proofErr w:type="spellEnd"/>
      <w:r w:rsidR="00766D2C" w:rsidRPr="004616F2">
        <w:t xml:space="preserve"> </w:t>
      </w:r>
      <w:proofErr w:type="spellStart"/>
      <w:r w:rsidR="00766D2C" w:rsidRPr="004616F2">
        <w:t>Secundària</w:t>
      </w:r>
      <w:proofErr w:type="spellEnd"/>
      <w:r w:rsidR="00766D2C" w:rsidRPr="004616F2">
        <w:t xml:space="preserve"> </w:t>
      </w:r>
      <w:proofErr w:type="spellStart"/>
      <w:r w:rsidR="00766D2C" w:rsidRPr="004616F2">
        <w:t>Obligatòria</w:t>
      </w:r>
      <w:proofErr w:type="spellEnd"/>
      <w:r w:rsidR="00766D2C" w:rsidRPr="004616F2">
        <w:t xml:space="preserve"> </w:t>
      </w:r>
      <w:proofErr w:type="spellStart"/>
      <w:r w:rsidR="00766D2C" w:rsidRPr="004616F2">
        <w:t>és</w:t>
      </w:r>
      <w:proofErr w:type="spellEnd"/>
      <w:r w:rsidR="00766D2C" w:rsidRPr="004616F2">
        <w:t xml:space="preserve"> </w:t>
      </w:r>
      <w:r w:rsidR="00260B18" w:rsidRPr="004616F2">
        <w:t xml:space="preserve">de </w:t>
      </w:r>
      <w:r w:rsidR="007D5742" w:rsidRPr="004616F2">
        <w:t>dos.</w:t>
      </w:r>
    </w:p>
    <w:p w14:paraId="4D24836A" w14:textId="5C032B2F" w:rsidR="00E22B6D" w:rsidRPr="004B0FC2" w:rsidRDefault="019FFE67" w:rsidP="004B1756">
      <w:pPr>
        <w:numPr>
          <w:ilvl w:val="0"/>
          <w:numId w:val="11"/>
        </w:numPr>
      </w:pPr>
      <w:r w:rsidRPr="004B0FC2">
        <w:t xml:space="preserve">De manera excepcional es </w:t>
      </w:r>
      <w:proofErr w:type="spellStart"/>
      <w:r w:rsidRPr="004B0FC2">
        <w:t>podrà</w:t>
      </w:r>
      <w:proofErr w:type="spellEnd"/>
      <w:r w:rsidRPr="004B0FC2">
        <w:t xml:space="preserve"> </w:t>
      </w:r>
      <w:proofErr w:type="spellStart"/>
      <w:r w:rsidRPr="004B0FC2">
        <w:t>romandre</w:t>
      </w:r>
      <w:proofErr w:type="spellEnd"/>
      <w:r w:rsidRPr="004B0FC2">
        <w:t xml:space="preserve"> un </w:t>
      </w:r>
      <w:proofErr w:type="spellStart"/>
      <w:r w:rsidRPr="004B0FC2">
        <w:t>any</w:t>
      </w:r>
      <w:proofErr w:type="spellEnd"/>
      <w:r w:rsidRPr="004B0FC2">
        <w:t xml:space="preserve"> </w:t>
      </w:r>
      <w:proofErr w:type="spellStart"/>
      <w:r w:rsidRPr="004B0FC2">
        <w:t>més</w:t>
      </w:r>
      <w:proofErr w:type="spellEnd"/>
      <w:r w:rsidRPr="004B0FC2">
        <w:t xml:space="preserve"> en el </w:t>
      </w:r>
      <w:proofErr w:type="spellStart"/>
      <w:r w:rsidRPr="004B0FC2">
        <w:t>quart</w:t>
      </w:r>
      <w:proofErr w:type="spellEnd"/>
      <w:r w:rsidRPr="004B0FC2">
        <w:t xml:space="preserve"> </w:t>
      </w:r>
      <w:proofErr w:type="spellStart"/>
      <w:r w:rsidRPr="004B0FC2">
        <w:t>curs</w:t>
      </w:r>
      <w:proofErr w:type="spellEnd"/>
      <w:r w:rsidRPr="004B0FC2">
        <w:t xml:space="preserve">, encara que </w:t>
      </w:r>
      <w:proofErr w:type="spellStart"/>
      <w:r w:rsidRPr="004B0FC2">
        <w:t>s'haja</w:t>
      </w:r>
      <w:proofErr w:type="spellEnd"/>
      <w:r w:rsidRPr="004B0FC2">
        <w:t xml:space="preserve"> </w:t>
      </w:r>
      <w:proofErr w:type="spellStart"/>
      <w:r w:rsidRPr="004B0FC2">
        <w:t>esgotat</w:t>
      </w:r>
      <w:proofErr w:type="spellEnd"/>
      <w:r w:rsidRPr="004B0FC2">
        <w:t xml:space="preserve"> el </w:t>
      </w:r>
      <w:proofErr w:type="spellStart"/>
      <w:r w:rsidRPr="004B0FC2">
        <w:t>màxim</w:t>
      </w:r>
      <w:proofErr w:type="spellEnd"/>
      <w:r w:rsidRPr="004B0FC2">
        <w:t xml:space="preserve"> de </w:t>
      </w:r>
      <w:proofErr w:type="spellStart"/>
      <w:r w:rsidRPr="004B0FC2">
        <w:t>permanència</w:t>
      </w:r>
      <w:proofErr w:type="spellEnd"/>
      <w:r w:rsidRPr="004B0FC2">
        <w:t xml:space="preserve">, </w:t>
      </w:r>
      <w:proofErr w:type="spellStart"/>
      <w:r w:rsidRPr="004B0FC2">
        <w:t>sempre</w:t>
      </w:r>
      <w:proofErr w:type="spellEnd"/>
      <w:r w:rsidRPr="004B0FC2">
        <w:t xml:space="preserve"> que </w:t>
      </w:r>
      <w:proofErr w:type="spellStart"/>
      <w:r w:rsidRPr="004B0FC2">
        <w:t>l'equip</w:t>
      </w:r>
      <w:proofErr w:type="spellEnd"/>
      <w:r w:rsidRPr="004B0FC2">
        <w:t xml:space="preserve"> </w:t>
      </w:r>
      <w:proofErr w:type="spellStart"/>
      <w:r w:rsidRPr="004B0FC2">
        <w:t>docent</w:t>
      </w:r>
      <w:proofErr w:type="spellEnd"/>
      <w:r w:rsidRPr="004B0FC2">
        <w:t xml:space="preserve"> considere que </w:t>
      </w:r>
      <w:proofErr w:type="spellStart"/>
      <w:r w:rsidRPr="004B0FC2">
        <w:t>aquesta</w:t>
      </w:r>
      <w:proofErr w:type="spellEnd"/>
      <w:r w:rsidRPr="004B0FC2">
        <w:t xml:space="preserve"> mesura </w:t>
      </w:r>
      <w:proofErr w:type="spellStart"/>
      <w:r w:rsidRPr="004B0FC2">
        <w:t>afavoreix</w:t>
      </w:r>
      <w:proofErr w:type="spellEnd"/>
      <w:r w:rsidRPr="004B0FC2">
        <w:t xml:space="preserve"> </w:t>
      </w:r>
      <w:proofErr w:type="spellStart"/>
      <w:r w:rsidRPr="004B0FC2">
        <w:t>l'adquisició</w:t>
      </w:r>
      <w:proofErr w:type="spellEnd"/>
      <w:r w:rsidRPr="004B0FC2">
        <w:t xml:space="preserve"> de les </w:t>
      </w:r>
      <w:proofErr w:type="spellStart"/>
      <w:r w:rsidRPr="004B0FC2">
        <w:t>competències</w:t>
      </w:r>
      <w:proofErr w:type="spellEnd"/>
      <w:r w:rsidRPr="004B0FC2">
        <w:t xml:space="preserve"> establides per a </w:t>
      </w:r>
      <w:proofErr w:type="spellStart"/>
      <w:r w:rsidRPr="004B0FC2">
        <w:t>l'etapa</w:t>
      </w:r>
      <w:proofErr w:type="spellEnd"/>
      <w:r w:rsidRPr="004B0FC2">
        <w:t xml:space="preserve">. En </w:t>
      </w:r>
      <w:proofErr w:type="spellStart"/>
      <w:r w:rsidRPr="004B0FC2">
        <w:t>aquest</w:t>
      </w:r>
      <w:proofErr w:type="spellEnd"/>
      <w:r w:rsidRPr="004B0FC2">
        <w:t xml:space="preserve"> cas es </w:t>
      </w:r>
      <w:proofErr w:type="spellStart"/>
      <w:r w:rsidRPr="004B0FC2">
        <w:t>podrà</w:t>
      </w:r>
      <w:proofErr w:type="spellEnd"/>
      <w:r w:rsidRPr="004B0FC2">
        <w:t xml:space="preserve"> prolongar un </w:t>
      </w:r>
      <w:proofErr w:type="spellStart"/>
      <w:r w:rsidRPr="004B0FC2">
        <w:t>any</w:t>
      </w:r>
      <w:proofErr w:type="spellEnd"/>
      <w:r w:rsidRPr="004B0FC2">
        <w:t xml:space="preserve"> el </w:t>
      </w:r>
      <w:proofErr w:type="spellStart"/>
      <w:r w:rsidRPr="004B0FC2">
        <w:t>límit</w:t>
      </w:r>
      <w:proofErr w:type="spellEnd"/>
      <w:r w:rsidRPr="004B0FC2">
        <w:t xml:space="preserve"> </w:t>
      </w:r>
      <w:proofErr w:type="spellStart"/>
      <w:r w:rsidRPr="004B0FC2">
        <w:t>d'edat</w:t>
      </w:r>
      <w:proofErr w:type="spellEnd"/>
      <w:r w:rsidRPr="004B0FC2">
        <w:t xml:space="preserve"> al </w:t>
      </w:r>
      <w:proofErr w:type="spellStart"/>
      <w:r w:rsidRPr="004B0FC2">
        <w:t>qual</w:t>
      </w:r>
      <w:proofErr w:type="spellEnd"/>
      <w:r w:rsidRPr="004B0FC2">
        <w:t xml:space="preserve"> es </w:t>
      </w:r>
      <w:proofErr w:type="spellStart"/>
      <w:r w:rsidRPr="004B0FC2">
        <w:t>refereix</w:t>
      </w:r>
      <w:proofErr w:type="spellEnd"/>
      <w:r w:rsidRPr="004B0FC2">
        <w:t xml:space="preserve"> </w:t>
      </w:r>
      <w:proofErr w:type="spellStart"/>
      <w:proofErr w:type="gramStart"/>
      <w:r w:rsidRPr="004B0FC2">
        <w:t>l'article</w:t>
      </w:r>
      <w:proofErr w:type="spellEnd"/>
      <w:r w:rsidRPr="004B0FC2">
        <w:t xml:space="preserve">  4.2</w:t>
      </w:r>
      <w:proofErr w:type="gramEnd"/>
      <w:r w:rsidRPr="004B0FC2">
        <w:t xml:space="preserve"> de la </w:t>
      </w:r>
      <w:proofErr w:type="spellStart"/>
      <w:r w:rsidRPr="004B0FC2">
        <w:t>Llei</w:t>
      </w:r>
      <w:proofErr w:type="spellEnd"/>
      <w:r w:rsidRPr="004B0FC2">
        <w:t xml:space="preserve"> </w:t>
      </w:r>
      <w:proofErr w:type="spellStart"/>
      <w:r w:rsidRPr="004B0FC2">
        <w:t>orgànica</w:t>
      </w:r>
      <w:proofErr w:type="spellEnd"/>
      <w:r w:rsidRPr="004B0FC2">
        <w:t xml:space="preserve"> 2/2006, de 3 de </w:t>
      </w:r>
      <w:proofErr w:type="spellStart"/>
      <w:r w:rsidRPr="004B0FC2">
        <w:t>maig</w:t>
      </w:r>
      <w:proofErr w:type="spellEnd"/>
      <w:r w:rsidRPr="004B0FC2">
        <w:t xml:space="preserve">. </w:t>
      </w:r>
    </w:p>
    <w:p w14:paraId="56519FC4" w14:textId="52FF9C83" w:rsidR="5D5F1F22" w:rsidRPr="004616F2" w:rsidRDefault="019FFE67" w:rsidP="004B1756">
      <w:pPr>
        <w:numPr>
          <w:ilvl w:val="0"/>
          <w:numId w:val="11"/>
        </w:numPr>
      </w:pPr>
      <w:r w:rsidRPr="004616F2">
        <w:t xml:space="preserve">En </w:t>
      </w:r>
      <w:proofErr w:type="spellStart"/>
      <w:r w:rsidRPr="004616F2">
        <w:t>tot</w:t>
      </w:r>
      <w:proofErr w:type="spellEnd"/>
      <w:r w:rsidRPr="004616F2">
        <w:t xml:space="preserve"> cas, la </w:t>
      </w:r>
      <w:proofErr w:type="spellStart"/>
      <w:r w:rsidRPr="004616F2">
        <w:t>permanència</w:t>
      </w:r>
      <w:proofErr w:type="spellEnd"/>
      <w:r w:rsidRPr="004616F2">
        <w:t xml:space="preserve"> en el </w:t>
      </w:r>
      <w:proofErr w:type="spellStart"/>
      <w:r w:rsidRPr="004616F2">
        <w:t>mateix</w:t>
      </w:r>
      <w:proofErr w:type="spellEnd"/>
      <w:r w:rsidRPr="004616F2">
        <w:t xml:space="preserve"> </w:t>
      </w:r>
      <w:proofErr w:type="spellStart"/>
      <w:r w:rsidRPr="004616F2">
        <w:t>curs</w:t>
      </w:r>
      <w:proofErr w:type="spellEnd"/>
      <w:r w:rsidRPr="004616F2">
        <w:t xml:space="preserve"> </w:t>
      </w:r>
      <w:proofErr w:type="spellStart"/>
      <w:r w:rsidR="00923B5D">
        <w:t>s’ha</w:t>
      </w:r>
      <w:proofErr w:type="spellEnd"/>
      <w:r w:rsidR="00923B5D">
        <w:t xml:space="preserve"> de planificar </w:t>
      </w:r>
      <w:r w:rsidRPr="004616F2">
        <w:t xml:space="preserve">de manera que les </w:t>
      </w:r>
      <w:proofErr w:type="spellStart"/>
      <w:r w:rsidRPr="004616F2">
        <w:t>condicions</w:t>
      </w:r>
      <w:proofErr w:type="spellEnd"/>
      <w:r w:rsidRPr="004616F2">
        <w:t xml:space="preserve"> </w:t>
      </w:r>
      <w:proofErr w:type="spellStart"/>
      <w:r w:rsidRPr="004616F2">
        <w:t>curriculars</w:t>
      </w:r>
      <w:proofErr w:type="spellEnd"/>
      <w:r w:rsidRPr="004616F2">
        <w:t xml:space="preserve"> </w:t>
      </w:r>
      <w:r w:rsidR="00313C14" w:rsidRPr="004616F2">
        <w:t xml:space="preserve">i </w:t>
      </w:r>
      <w:proofErr w:type="spellStart"/>
      <w:r w:rsidR="00313C14" w:rsidRPr="004616F2">
        <w:t>l’ensenyament</w:t>
      </w:r>
      <w:proofErr w:type="spellEnd"/>
      <w:r w:rsidR="00313C14" w:rsidRPr="004616F2">
        <w:t xml:space="preserve"> </w:t>
      </w:r>
      <w:proofErr w:type="spellStart"/>
      <w:r w:rsidRPr="004616F2">
        <w:t>s'adapten</w:t>
      </w:r>
      <w:proofErr w:type="spellEnd"/>
      <w:r w:rsidRPr="004616F2">
        <w:t xml:space="preserve"> a les </w:t>
      </w:r>
      <w:proofErr w:type="spellStart"/>
      <w:r w:rsidRPr="004616F2">
        <w:t>necessitats</w:t>
      </w:r>
      <w:proofErr w:type="spellEnd"/>
      <w:r w:rsidRPr="004616F2">
        <w:t xml:space="preserve"> de </w:t>
      </w:r>
      <w:proofErr w:type="spellStart"/>
      <w:r w:rsidRPr="004616F2">
        <w:t>l'alumnat</w:t>
      </w:r>
      <w:proofErr w:type="spellEnd"/>
      <w:r w:rsidRPr="004616F2">
        <w:t xml:space="preserve"> i </w:t>
      </w:r>
      <w:proofErr w:type="spellStart"/>
      <w:r w:rsidRPr="004616F2">
        <w:t>estiguen</w:t>
      </w:r>
      <w:proofErr w:type="spellEnd"/>
      <w:r w:rsidRPr="004616F2">
        <w:t xml:space="preserve"> orientades a la </w:t>
      </w:r>
      <w:proofErr w:type="spellStart"/>
      <w:r w:rsidRPr="004616F2">
        <w:t>superació</w:t>
      </w:r>
      <w:proofErr w:type="spellEnd"/>
      <w:r w:rsidRPr="004616F2">
        <w:t xml:space="preserve"> de les </w:t>
      </w:r>
      <w:proofErr w:type="spellStart"/>
      <w:r w:rsidRPr="004616F2">
        <w:t>dificultats</w:t>
      </w:r>
      <w:proofErr w:type="spellEnd"/>
      <w:r w:rsidRPr="004616F2">
        <w:t xml:space="preserve"> detectades, </w:t>
      </w:r>
      <w:proofErr w:type="spellStart"/>
      <w:r w:rsidRPr="004616F2">
        <w:t>així</w:t>
      </w:r>
      <w:proofErr w:type="spellEnd"/>
      <w:r w:rsidRPr="004616F2">
        <w:t xml:space="preserve"> </w:t>
      </w:r>
      <w:proofErr w:type="spellStart"/>
      <w:r w:rsidRPr="004616F2">
        <w:t>com</w:t>
      </w:r>
      <w:proofErr w:type="spellEnd"/>
      <w:r w:rsidRPr="004616F2">
        <w:t xml:space="preserve"> a </w:t>
      </w:r>
      <w:proofErr w:type="spellStart"/>
      <w:r w:rsidRPr="004616F2">
        <w:t>l'avanç</w:t>
      </w:r>
      <w:proofErr w:type="spellEnd"/>
      <w:r w:rsidRPr="004616F2">
        <w:t xml:space="preserve"> i </w:t>
      </w:r>
      <w:proofErr w:type="spellStart"/>
      <w:r w:rsidRPr="004616F2">
        <w:t>aprofundiment</w:t>
      </w:r>
      <w:proofErr w:type="spellEnd"/>
      <w:r w:rsidRPr="004616F2">
        <w:t xml:space="preserve"> en </w:t>
      </w:r>
      <w:proofErr w:type="spellStart"/>
      <w:r w:rsidRPr="004616F2">
        <w:t>els</w:t>
      </w:r>
      <w:proofErr w:type="spellEnd"/>
      <w:r w:rsidRPr="004616F2">
        <w:t xml:space="preserve"> </w:t>
      </w:r>
      <w:proofErr w:type="spellStart"/>
      <w:r w:rsidRPr="004616F2">
        <w:t>aprenentatges</w:t>
      </w:r>
      <w:proofErr w:type="spellEnd"/>
      <w:r w:rsidRPr="004616F2">
        <w:t xml:space="preserve"> ja </w:t>
      </w:r>
      <w:proofErr w:type="spellStart"/>
      <w:r w:rsidRPr="004616F2">
        <w:t>adquirits</w:t>
      </w:r>
      <w:proofErr w:type="spellEnd"/>
      <w:r w:rsidRPr="004616F2">
        <w:t xml:space="preserve">. </w:t>
      </w:r>
      <w:proofErr w:type="spellStart"/>
      <w:r w:rsidRPr="004616F2">
        <w:t>Aquestes</w:t>
      </w:r>
      <w:proofErr w:type="spellEnd"/>
      <w:r w:rsidRPr="004616F2">
        <w:t xml:space="preserve"> </w:t>
      </w:r>
      <w:proofErr w:type="spellStart"/>
      <w:r w:rsidR="00923B5D">
        <w:t>condicions</w:t>
      </w:r>
      <w:proofErr w:type="spellEnd"/>
      <w:r w:rsidR="00923B5D">
        <w:t xml:space="preserve"> </w:t>
      </w:r>
      <w:proofErr w:type="spellStart"/>
      <w:r w:rsidR="00923B5D">
        <w:t>s’han</w:t>
      </w:r>
      <w:proofErr w:type="spellEnd"/>
      <w:r w:rsidR="00923B5D">
        <w:t xml:space="preserve"> de </w:t>
      </w:r>
      <w:proofErr w:type="spellStart"/>
      <w:r w:rsidR="00923B5D">
        <w:t>recollir</w:t>
      </w:r>
      <w:proofErr w:type="spellEnd"/>
      <w:r w:rsidRPr="004616F2">
        <w:t xml:space="preserve"> en un </w:t>
      </w:r>
      <w:proofErr w:type="spellStart"/>
      <w:r w:rsidRPr="004616F2">
        <w:t>pla</w:t>
      </w:r>
      <w:proofErr w:type="spellEnd"/>
      <w:r w:rsidRPr="004616F2">
        <w:t xml:space="preserve"> </w:t>
      </w:r>
      <w:proofErr w:type="spellStart"/>
      <w:r w:rsidRPr="004616F2">
        <w:t>específic</w:t>
      </w:r>
      <w:proofErr w:type="spellEnd"/>
      <w:r w:rsidRPr="004616F2">
        <w:t xml:space="preserve"> </w:t>
      </w:r>
      <w:proofErr w:type="spellStart"/>
      <w:r w:rsidRPr="004616F2">
        <w:t>personalitzat</w:t>
      </w:r>
      <w:proofErr w:type="spellEnd"/>
      <w:r w:rsidRPr="004616F2">
        <w:t xml:space="preserve"> </w:t>
      </w:r>
      <w:proofErr w:type="spellStart"/>
      <w:r w:rsidRPr="004616F2">
        <w:t>amb</w:t>
      </w:r>
      <w:proofErr w:type="spellEnd"/>
      <w:r w:rsidRPr="004616F2">
        <w:t xml:space="preserve"> les mesures que es consideren </w:t>
      </w:r>
      <w:proofErr w:type="spellStart"/>
      <w:r w:rsidRPr="004616F2">
        <w:t>adequades</w:t>
      </w:r>
      <w:proofErr w:type="spellEnd"/>
      <w:r w:rsidRPr="004616F2">
        <w:t xml:space="preserve"> per a </w:t>
      </w:r>
      <w:proofErr w:type="spellStart"/>
      <w:r w:rsidRPr="004616F2">
        <w:t>aquest</w:t>
      </w:r>
      <w:proofErr w:type="spellEnd"/>
      <w:r w:rsidRPr="004616F2">
        <w:t xml:space="preserve"> </w:t>
      </w:r>
      <w:proofErr w:type="spellStart"/>
      <w:r w:rsidRPr="004616F2">
        <w:t>alumnat</w:t>
      </w:r>
      <w:proofErr w:type="spellEnd"/>
      <w:r w:rsidRPr="004616F2">
        <w:t xml:space="preserve">. </w:t>
      </w:r>
      <w:r w:rsidR="00C73BE4" w:rsidRPr="004616F2">
        <w:t xml:space="preserve">Entre </w:t>
      </w:r>
      <w:proofErr w:type="spellStart"/>
      <w:r w:rsidR="00C73BE4" w:rsidRPr="004616F2">
        <w:t>altres</w:t>
      </w:r>
      <w:proofErr w:type="spellEnd"/>
      <w:r w:rsidR="00C73BE4" w:rsidRPr="004616F2">
        <w:t xml:space="preserve"> mesures, </w:t>
      </w:r>
      <w:proofErr w:type="spellStart"/>
      <w:r w:rsidR="00C73BE4" w:rsidRPr="004616F2">
        <w:t>l’alumnat</w:t>
      </w:r>
      <w:proofErr w:type="spellEnd"/>
      <w:r w:rsidR="00C73BE4" w:rsidRPr="004616F2">
        <w:t xml:space="preserve"> que </w:t>
      </w:r>
      <w:proofErr w:type="spellStart"/>
      <w:r w:rsidR="00C73BE4" w:rsidRPr="004616F2">
        <w:t>romanga</w:t>
      </w:r>
      <w:proofErr w:type="spellEnd"/>
      <w:r w:rsidR="00C73BE4" w:rsidRPr="004616F2">
        <w:t xml:space="preserve"> en el </w:t>
      </w:r>
      <w:proofErr w:type="spellStart"/>
      <w:r w:rsidR="00C73BE4" w:rsidRPr="004616F2">
        <w:t>mateix</w:t>
      </w:r>
      <w:proofErr w:type="spellEnd"/>
      <w:r w:rsidR="00C73BE4" w:rsidRPr="004616F2">
        <w:t xml:space="preserve"> </w:t>
      </w:r>
      <w:proofErr w:type="spellStart"/>
      <w:r w:rsidR="00C73BE4" w:rsidRPr="004616F2">
        <w:t>curs</w:t>
      </w:r>
      <w:proofErr w:type="spellEnd"/>
      <w:r w:rsidR="00C73BE4" w:rsidRPr="004616F2">
        <w:t xml:space="preserve"> h</w:t>
      </w:r>
      <w:r w:rsidR="00923B5D">
        <w:t>a</w:t>
      </w:r>
      <w:r w:rsidR="00C73BE4" w:rsidRPr="004616F2">
        <w:t xml:space="preserve"> de matricular-se de la </w:t>
      </w:r>
      <w:proofErr w:type="spellStart"/>
      <w:r w:rsidR="00C73BE4" w:rsidRPr="004616F2">
        <w:t>matèria</w:t>
      </w:r>
      <w:proofErr w:type="spellEnd"/>
      <w:r w:rsidR="00C73BE4" w:rsidRPr="004616F2">
        <w:t xml:space="preserve"> optativa Taller de </w:t>
      </w:r>
      <w:proofErr w:type="spellStart"/>
      <w:r w:rsidR="00C73BE4" w:rsidRPr="004616F2">
        <w:t>Reforç</w:t>
      </w:r>
      <w:proofErr w:type="spellEnd"/>
      <w:r w:rsidR="00C73BE4" w:rsidRPr="004616F2">
        <w:t>.</w:t>
      </w:r>
    </w:p>
    <w:p w14:paraId="1922783C" w14:textId="206449E8" w:rsidR="5D5F1F22" w:rsidRPr="004616F2" w:rsidRDefault="019FFE67" w:rsidP="5500EF74">
      <w:r w:rsidRPr="004616F2">
        <w:rPr>
          <w:rFonts w:eastAsia="Arial"/>
          <w:lang w:val="ca-ES-valencia"/>
        </w:rPr>
        <w:t xml:space="preserve">  </w:t>
      </w:r>
      <w:r w:rsidRPr="004616F2">
        <w:rPr>
          <w:rFonts w:eastAsia="Arial"/>
          <w:b/>
          <w:bCs/>
          <w:lang w:val="ca-ES-valencia"/>
        </w:rPr>
        <w:t xml:space="preserve"> </w:t>
      </w:r>
    </w:p>
    <w:p w14:paraId="29B84F56" w14:textId="08F9AD62" w:rsidR="00E43252" w:rsidRPr="004616F2" w:rsidRDefault="00274D71" w:rsidP="00F9032B">
      <w:pPr>
        <w:pStyle w:val="Ttol2"/>
      </w:pPr>
      <w:bookmarkStart w:id="21" w:name="_Toc97038285"/>
      <w:proofErr w:type="spellStart"/>
      <w:r w:rsidRPr="004616F2">
        <w:lastRenderedPageBreak/>
        <w:t>Requisits</w:t>
      </w:r>
      <w:proofErr w:type="spellEnd"/>
      <w:r w:rsidRPr="004616F2">
        <w:t xml:space="preserve"> </w:t>
      </w:r>
      <w:proofErr w:type="spellStart"/>
      <w:r w:rsidRPr="004616F2">
        <w:t>d’a</w:t>
      </w:r>
      <w:r w:rsidR="008F2588" w:rsidRPr="004616F2">
        <w:t>ccés</w:t>
      </w:r>
      <w:proofErr w:type="spellEnd"/>
      <w:r w:rsidR="019FFE67" w:rsidRPr="004616F2">
        <w:t xml:space="preserve"> a</w:t>
      </w:r>
      <w:r w:rsidR="00913982" w:rsidRPr="004616F2">
        <w:t>l</w:t>
      </w:r>
      <w:r w:rsidR="019FFE67" w:rsidRPr="004616F2">
        <w:t xml:space="preserve"> program</w:t>
      </w:r>
      <w:r w:rsidR="00913982" w:rsidRPr="004616F2">
        <w:t>a</w:t>
      </w:r>
      <w:r w:rsidR="019FFE67" w:rsidRPr="004616F2">
        <w:t xml:space="preserve"> </w:t>
      </w:r>
      <w:r w:rsidR="00913982" w:rsidRPr="004616F2">
        <w:t xml:space="preserve">de </w:t>
      </w:r>
      <w:proofErr w:type="spellStart"/>
      <w:r w:rsidR="00913982" w:rsidRPr="004616F2">
        <w:t>diversificació</w:t>
      </w:r>
      <w:proofErr w:type="spellEnd"/>
      <w:r w:rsidR="00913982" w:rsidRPr="004616F2">
        <w:t xml:space="preserve"> curricular </w:t>
      </w:r>
      <w:r w:rsidR="00D05509" w:rsidRPr="004616F2">
        <w:t>de</w:t>
      </w:r>
      <w:r w:rsidR="00C04F04" w:rsidRPr="004616F2">
        <w:t xml:space="preserve"> 3r </w:t>
      </w:r>
      <w:proofErr w:type="spellStart"/>
      <w:r w:rsidR="00981716" w:rsidRPr="004616F2">
        <w:t>curs</w:t>
      </w:r>
      <w:proofErr w:type="spellEnd"/>
      <w:r w:rsidR="007E07A4" w:rsidRPr="004616F2">
        <w:t xml:space="preserve"> de </w:t>
      </w:r>
      <w:proofErr w:type="spellStart"/>
      <w:r w:rsidR="007E07A4" w:rsidRPr="004616F2">
        <w:t>l’ESO</w:t>
      </w:r>
      <w:proofErr w:type="spellEnd"/>
      <w:r w:rsidR="00411ECB" w:rsidRPr="004616F2">
        <w:t>,</w:t>
      </w:r>
      <w:r w:rsidR="00C04F04" w:rsidRPr="004616F2">
        <w:t xml:space="preserve"> al progra</w:t>
      </w:r>
      <w:r w:rsidR="002119B0" w:rsidRPr="004616F2">
        <w:t xml:space="preserve">ma de </w:t>
      </w:r>
      <w:proofErr w:type="spellStart"/>
      <w:r w:rsidR="002119B0" w:rsidRPr="004616F2">
        <w:t>reforç</w:t>
      </w:r>
      <w:proofErr w:type="spellEnd"/>
      <w:r w:rsidR="002119B0" w:rsidRPr="004616F2">
        <w:t xml:space="preserve"> </w:t>
      </w:r>
      <w:r w:rsidR="00D05509" w:rsidRPr="004616F2">
        <w:t>de</w:t>
      </w:r>
      <w:r w:rsidR="002119B0" w:rsidRPr="004616F2">
        <w:t xml:space="preserve"> 4t </w:t>
      </w:r>
      <w:proofErr w:type="spellStart"/>
      <w:r w:rsidR="0079113E" w:rsidRPr="004616F2">
        <w:t>curs</w:t>
      </w:r>
      <w:proofErr w:type="spellEnd"/>
      <w:r w:rsidR="007E07A4" w:rsidRPr="004616F2">
        <w:t xml:space="preserve"> de </w:t>
      </w:r>
      <w:proofErr w:type="spellStart"/>
      <w:r w:rsidR="007E07A4" w:rsidRPr="004616F2">
        <w:t>l’ESO</w:t>
      </w:r>
      <w:proofErr w:type="spellEnd"/>
      <w:r w:rsidR="002119B0" w:rsidRPr="004616F2">
        <w:t xml:space="preserve"> </w:t>
      </w:r>
      <w:r w:rsidR="00411ECB" w:rsidRPr="004616F2">
        <w:t xml:space="preserve">i al programa </w:t>
      </w:r>
      <w:proofErr w:type="spellStart"/>
      <w:r w:rsidR="00411ECB" w:rsidRPr="004616F2">
        <w:t>d’aula</w:t>
      </w:r>
      <w:proofErr w:type="spellEnd"/>
      <w:r w:rsidR="00411ECB" w:rsidRPr="004616F2">
        <w:t xml:space="preserve"> compartida </w:t>
      </w:r>
      <w:r w:rsidR="00D05509" w:rsidRPr="004616F2">
        <w:t>de</w:t>
      </w:r>
      <w:r w:rsidR="00266CBE" w:rsidRPr="004616F2">
        <w:t xml:space="preserve"> </w:t>
      </w:r>
      <w:proofErr w:type="spellStart"/>
      <w:r w:rsidR="00E61ACA" w:rsidRPr="004616F2">
        <w:t>l’</w:t>
      </w:r>
      <w:r w:rsidR="00411ECB" w:rsidRPr="004616F2">
        <w:t>ESO</w:t>
      </w:r>
      <w:proofErr w:type="spellEnd"/>
      <w:r w:rsidR="00411ECB" w:rsidRPr="004616F2">
        <w:t xml:space="preserve"> </w:t>
      </w:r>
      <w:r w:rsidR="00D05509" w:rsidRPr="004616F2">
        <w:t xml:space="preserve">per </w:t>
      </w:r>
      <w:proofErr w:type="spellStart"/>
      <w:r w:rsidR="00D05509" w:rsidRPr="004616F2">
        <w:t>al</w:t>
      </w:r>
      <w:proofErr w:type="spellEnd"/>
      <w:r w:rsidR="000C056B" w:rsidRPr="004616F2">
        <w:t xml:space="preserve"> </w:t>
      </w:r>
      <w:proofErr w:type="spellStart"/>
      <w:r w:rsidR="00032919" w:rsidRPr="004616F2">
        <w:t>curs</w:t>
      </w:r>
      <w:proofErr w:type="spellEnd"/>
      <w:r w:rsidR="00032919" w:rsidRPr="004616F2">
        <w:t xml:space="preserve"> 202</w:t>
      </w:r>
      <w:r w:rsidR="0023319C" w:rsidRPr="004616F2">
        <w:t>2-2023</w:t>
      </w:r>
      <w:bookmarkEnd w:id="21"/>
    </w:p>
    <w:p w14:paraId="1B1EF86B" w14:textId="0BC5D2AE" w:rsidR="008C3207" w:rsidRPr="004616F2" w:rsidRDefault="008C3207" w:rsidP="008C3207">
      <w:r w:rsidRPr="004616F2">
        <w:t xml:space="preserve">La Conselleria </w:t>
      </w:r>
      <w:proofErr w:type="spellStart"/>
      <w:r w:rsidRPr="004616F2">
        <w:t>d’Educació</w:t>
      </w:r>
      <w:proofErr w:type="spellEnd"/>
      <w:r w:rsidRPr="004616F2">
        <w:t xml:space="preserve">, Cultura i </w:t>
      </w:r>
      <w:proofErr w:type="spellStart"/>
      <w:r w:rsidRPr="004616F2">
        <w:t>Esport</w:t>
      </w:r>
      <w:proofErr w:type="spellEnd"/>
      <w:r w:rsidRPr="004616F2">
        <w:t xml:space="preserve"> </w:t>
      </w:r>
      <w:r w:rsidR="004B0FC2">
        <w:t xml:space="preserve">ha de </w:t>
      </w:r>
      <w:r w:rsidR="00923B5D">
        <w:t>garantir</w:t>
      </w:r>
      <w:r w:rsidRPr="004616F2">
        <w:t xml:space="preserve"> </w:t>
      </w:r>
      <w:proofErr w:type="spellStart"/>
      <w:r w:rsidRPr="004616F2">
        <w:t>els</w:t>
      </w:r>
      <w:proofErr w:type="spellEnd"/>
      <w:r w:rsidRPr="004616F2">
        <w:t xml:space="preserve"> recursos de </w:t>
      </w:r>
      <w:proofErr w:type="spellStart"/>
      <w:r w:rsidRPr="004616F2">
        <w:t>suport</w:t>
      </w:r>
      <w:proofErr w:type="spellEnd"/>
      <w:r w:rsidRPr="004616F2">
        <w:t xml:space="preserve"> que, </w:t>
      </w:r>
      <w:proofErr w:type="spellStart"/>
      <w:r w:rsidRPr="004616F2">
        <w:t>amb</w:t>
      </w:r>
      <w:proofErr w:type="spellEnd"/>
      <w:r w:rsidRPr="004616F2">
        <w:t xml:space="preserve"> </w:t>
      </w:r>
      <w:proofErr w:type="spellStart"/>
      <w:r w:rsidRPr="004616F2">
        <w:t>caràcter</w:t>
      </w:r>
      <w:proofErr w:type="spellEnd"/>
      <w:r w:rsidRPr="004616F2">
        <w:t xml:space="preserve"> general, es </w:t>
      </w:r>
      <w:proofErr w:type="spellStart"/>
      <w:r w:rsidRPr="004616F2">
        <w:t>prevegen</w:t>
      </w:r>
      <w:proofErr w:type="spellEnd"/>
      <w:r w:rsidRPr="004616F2">
        <w:t xml:space="preserve"> per a </w:t>
      </w:r>
      <w:proofErr w:type="spellStart"/>
      <w:r w:rsidRPr="004616F2">
        <w:t>l’alumnat</w:t>
      </w:r>
      <w:proofErr w:type="spellEnd"/>
      <w:r w:rsidRPr="004616F2">
        <w:t xml:space="preserve"> </w:t>
      </w:r>
      <w:proofErr w:type="spellStart"/>
      <w:r w:rsidRPr="004616F2">
        <w:t>amb</w:t>
      </w:r>
      <w:proofErr w:type="spellEnd"/>
      <w:r w:rsidRPr="004616F2">
        <w:t xml:space="preserve"> </w:t>
      </w:r>
      <w:proofErr w:type="spellStart"/>
      <w:r w:rsidRPr="004616F2">
        <w:t>necessitats</w:t>
      </w:r>
      <w:proofErr w:type="spellEnd"/>
      <w:r w:rsidRPr="004616F2">
        <w:t xml:space="preserve"> educatives </w:t>
      </w:r>
      <w:proofErr w:type="spellStart"/>
      <w:r w:rsidRPr="004616F2">
        <w:t>especials</w:t>
      </w:r>
      <w:proofErr w:type="spellEnd"/>
      <w:r w:rsidRPr="004616F2">
        <w:t xml:space="preserve"> que participe en </w:t>
      </w:r>
      <w:proofErr w:type="spellStart"/>
      <w:r w:rsidRPr="004616F2">
        <w:t>aquests</w:t>
      </w:r>
      <w:proofErr w:type="spellEnd"/>
      <w:r w:rsidRPr="004616F2">
        <w:t xml:space="preserve"> programes. </w:t>
      </w:r>
    </w:p>
    <w:p w14:paraId="55240B9F" w14:textId="5F8B145F" w:rsidR="008C3207" w:rsidRPr="004616F2" w:rsidRDefault="008C3207" w:rsidP="004B1756">
      <w:pPr>
        <w:pStyle w:val="Ttol3"/>
        <w:numPr>
          <w:ilvl w:val="2"/>
          <w:numId w:val="25"/>
        </w:numPr>
      </w:pPr>
      <w:bookmarkStart w:id="22" w:name="_Toc97038286"/>
      <w:proofErr w:type="spellStart"/>
      <w:r w:rsidRPr="004616F2">
        <w:t>Requisits</w:t>
      </w:r>
      <w:proofErr w:type="spellEnd"/>
      <w:r w:rsidRPr="004616F2">
        <w:t xml:space="preserve"> </w:t>
      </w:r>
      <w:proofErr w:type="spellStart"/>
      <w:r w:rsidRPr="004616F2">
        <w:t>d’accés</w:t>
      </w:r>
      <w:proofErr w:type="spellEnd"/>
      <w:r w:rsidRPr="004616F2">
        <w:t xml:space="preserve"> </w:t>
      </w:r>
      <w:r w:rsidR="008B46FC" w:rsidRPr="004616F2">
        <w:t xml:space="preserve">al programa de </w:t>
      </w:r>
      <w:proofErr w:type="spellStart"/>
      <w:r w:rsidR="008B46FC" w:rsidRPr="004616F2">
        <w:t>diversificació</w:t>
      </w:r>
      <w:proofErr w:type="spellEnd"/>
      <w:r w:rsidR="008B46FC" w:rsidRPr="004616F2">
        <w:t xml:space="preserve"> curricular </w:t>
      </w:r>
      <w:r w:rsidR="00F47259" w:rsidRPr="004616F2">
        <w:t xml:space="preserve">de </w:t>
      </w:r>
      <w:r w:rsidR="008B46FC" w:rsidRPr="004616F2">
        <w:t xml:space="preserve">3r </w:t>
      </w:r>
      <w:proofErr w:type="spellStart"/>
      <w:r w:rsidR="007E07A4" w:rsidRPr="004616F2">
        <w:t>curs</w:t>
      </w:r>
      <w:proofErr w:type="spellEnd"/>
      <w:r w:rsidR="007E07A4" w:rsidRPr="004616F2">
        <w:t xml:space="preserve"> de </w:t>
      </w:r>
      <w:proofErr w:type="spellStart"/>
      <w:r w:rsidR="007E07A4" w:rsidRPr="004616F2">
        <w:t>l</w:t>
      </w:r>
      <w:r w:rsidR="008B46FC" w:rsidRPr="004616F2">
        <w:t>’ESO</w:t>
      </w:r>
      <w:proofErr w:type="spellEnd"/>
      <w:r w:rsidR="008B46FC" w:rsidRPr="004616F2">
        <w:t xml:space="preserve"> </w:t>
      </w:r>
      <w:r w:rsidR="00F47259" w:rsidRPr="004616F2">
        <w:t xml:space="preserve">per </w:t>
      </w:r>
      <w:proofErr w:type="spellStart"/>
      <w:r w:rsidR="00F47259" w:rsidRPr="004616F2">
        <w:t>al</w:t>
      </w:r>
      <w:proofErr w:type="spellEnd"/>
      <w:r w:rsidR="008B46FC" w:rsidRPr="004616F2">
        <w:t xml:space="preserve"> </w:t>
      </w:r>
      <w:proofErr w:type="spellStart"/>
      <w:r w:rsidR="008B46FC" w:rsidRPr="004616F2">
        <w:t>curs</w:t>
      </w:r>
      <w:proofErr w:type="spellEnd"/>
      <w:r w:rsidR="008B46FC" w:rsidRPr="004616F2">
        <w:t xml:space="preserve"> 2022-2023</w:t>
      </w:r>
      <w:bookmarkEnd w:id="22"/>
    </w:p>
    <w:p w14:paraId="09DADE3B" w14:textId="7461B05B" w:rsidR="5D5F1F22" w:rsidRPr="004616F2" w:rsidRDefault="019FFE67" w:rsidP="004B1756">
      <w:pPr>
        <w:numPr>
          <w:ilvl w:val="0"/>
          <w:numId w:val="9"/>
        </w:numPr>
        <w:rPr>
          <w:rFonts w:asciiTheme="minorHAnsi" w:eastAsiaTheme="minorEastAsia" w:hAnsiTheme="minorHAnsi" w:cstheme="minorBidi"/>
        </w:rPr>
      </w:pPr>
      <w:proofErr w:type="spellStart"/>
      <w:r w:rsidRPr="004616F2">
        <w:t>Els</w:t>
      </w:r>
      <w:proofErr w:type="spellEnd"/>
      <w:r w:rsidRPr="004616F2">
        <w:t xml:space="preserve"> programes de </w:t>
      </w:r>
      <w:proofErr w:type="spellStart"/>
      <w:r w:rsidRPr="004616F2">
        <w:t>diversificació</w:t>
      </w:r>
      <w:proofErr w:type="spellEnd"/>
      <w:r w:rsidRPr="004616F2">
        <w:t xml:space="preserve"> curricular </w:t>
      </w:r>
      <w:r w:rsidR="00923B5D">
        <w:t xml:space="preserve">han </w:t>
      </w:r>
      <w:proofErr w:type="spellStart"/>
      <w:r w:rsidR="00923B5D">
        <w:t>d’estar</w:t>
      </w:r>
      <w:proofErr w:type="spellEnd"/>
      <w:r w:rsidRPr="004616F2">
        <w:t xml:space="preserve"> </w:t>
      </w:r>
      <w:proofErr w:type="spellStart"/>
      <w:r w:rsidRPr="004616F2">
        <w:t>orientats</w:t>
      </w:r>
      <w:proofErr w:type="spellEnd"/>
      <w:r w:rsidRPr="004616F2">
        <w:t xml:space="preserve"> a la </w:t>
      </w:r>
      <w:proofErr w:type="spellStart"/>
      <w:r w:rsidRPr="004616F2">
        <w:t>consecució</w:t>
      </w:r>
      <w:proofErr w:type="spellEnd"/>
      <w:r w:rsidRPr="004616F2">
        <w:t xml:space="preserve"> del </w:t>
      </w:r>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per </w:t>
      </w:r>
      <w:proofErr w:type="spellStart"/>
      <w:r w:rsidRPr="004616F2">
        <w:t>part</w:t>
      </w:r>
      <w:proofErr w:type="spellEnd"/>
      <w:r w:rsidRPr="004616F2">
        <w:t xml:space="preserve"> </w:t>
      </w:r>
      <w:proofErr w:type="spellStart"/>
      <w:r w:rsidRPr="004616F2">
        <w:t>dels</w:t>
      </w:r>
      <w:proofErr w:type="spellEnd"/>
      <w:r w:rsidRPr="004616F2">
        <w:t xml:space="preserve"> qui presenten </w:t>
      </w:r>
      <w:proofErr w:type="spellStart"/>
      <w:r w:rsidRPr="004616F2">
        <w:t>dificultats</w:t>
      </w:r>
      <w:proofErr w:type="spellEnd"/>
      <w:r w:rsidRPr="004616F2">
        <w:t xml:space="preserve"> </w:t>
      </w:r>
      <w:proofErr w:type="spellStart"/>
      <w:r w:rsidRPr="004616F2">
        <w:t>rellevants</w:t>
      </w:r>
      <w:proofErr w:type="spellEnd"/>
      <w:r w:rsidRPr="004616F2">
        <w:t xml:space="preserve"> </w:t>
      </w:r>
      <w:proofErr w:type="spellStart"/>
      <w:r w:rsidRPr="004616F2">
        <w:t>d'aprenentatge</w:t>
      </w:r>
      <w:proofErr w:type="spellEnd"/>
      <w:r w:rsidRPr="004616F2">
        <w:t xml:space="preserve"> </w:t>
      </w:r>
      <w:proofErr w:type="spellStart"/>
      <w:r w:rsidRPr="004616F2">
        <w:t>després</w:t>
      </w:r>
      <w:proofErr w:type="spellEnd"/>
      <w:r w:rsidRPr="004616F2">
        <w:t xml:space="preserve"> </w:t>
      </w:r>
      <w:proofErr w:type="spellStart"/>
      <w:r w:rsidRPr="004616F2">
        <w:t>d'haver</w:t>
      </w:r>
      <w:proofErr w:type="spellEnd"/>
      <w:r w:rsidRPr="004616F2">
        <w:t xml:space="preserve"> </w:t>
      </w:r>
      <w:proofErr w:type="spellStart"/>
      <w:r w:rsidRPr="004616F2">
        <w:t>rebut</w:t>
      </w:r>
      <w:proofErr w:type="spellEnd"/>
      <w:r w:rsidRPr="004616F2">
        <w:t xml:space="preserve">, en el </w:t>
      </w:r>
      <w:proofErr w:type="spellStart"/>
      <w:r w:rsidRPr="004616F2">
        <w:t>seu</w:t>
      </w:r>
      <w:proofErr w:type="spellEnd"/>
      <w:r w:rsidRPr="004616F2">
        <w:t xml:space="preserve"> cas, mesures de </w:t>
      </w:r>
      <w:proofErr w:type="spellStart"/>
      <w:r w:rsidRPr="004616F2">
        <w:t>suport</w:t>
      </w:r>
      <w:proofErr w:type="spellEnd"/>
      <w:r w:rsidRPr="004616F2">
        <w:t xml:space="preserve"> en el primer o </w:t>
      </w:r>
      <w:proofErr w:type="spellStart"/>
      <w:r w:rsidRPr="004616F2">
        <w:t>segon</w:t>
      </w:r>
      <w:proofErr w:type="spellEnd"/>
      <w:r w:rsidRPr="004616F2">
        <w:t xml:space="preserve"> </w:t>
      </w:r>
      <w:proofErr w:type="spellStart"/>
      <w:r w:rsidRPr="004616F2">
        <w:t>curs</w:t>
      </w:r>
      <w:proofErr w:type="spellEnd"/>
      <w:r w:rsidRPr="004616F2">
        <w:t xml:space="preserve"> </w:t>
      </w:r>
      <w:proofErr w:type="spellStart"/>
      <w:r w:rsidRPr="004616F2">
        <w:t>d'aquesta</w:t>
      </w:r>
      <w:proofErr w:type="spellEnd"/>
      <w:r w:rsidRPr="004616F2">
        <w:t xml:space="preserve"> etapa, o </w:t>
      </w:r>
      <w:proofErr w:type="spellStart"/>
      <w:r w:rsidRPr="004616F2">
        <w:t>als</w:t>
      </w:r>
      <w:proofErr w:type="spellEnd"/>
      <w:r w:rsidRPr="004616F2">
        <w:t xml:space="preserve"> qui </w:t>
      </w:r>
      <w:proofErr w:type="spellStart"/>
      <w:r w:rsidRPr="004616F2">
        <w:t>aquesta</w:t>
      </w:r>
      <w:proofErr w:type="spellEnd"/>
      <w:r w:rsidRPr="004616F2">
        <w:t xml:space="preserve"> mesura </w:t>
      </w:r>
      <w:proofErr w:type="spellStart"/>
      <w:r w:rsidRPr="004616F2">
        <w:t>d'atenció</w:t>
      </w:r>
      <w:proofErr w:type="spellEnd"/>
      <w:r w:rsidRPr="004616F2">
        <w:t xml:space="preserve"> a la </w:t>
      </w:r>
      <w:proofErr w:type="spellStart"/>
      <w:r w:rsidRPr="004616F2">
        <w:t>diversitat</w:t>
      </w:r>
      <w:proofErr w:type="spellEnd"/>
      <w:r w:rsidRPr="004616F2">
        <w:t xml:space="preserve"> </w:t>
      </w:r>
      <w:proofErr w:type="spellStart"/>
      <w:r w:rsidRPr="004616F2">
        <w:t>els</w:t>
      </w:r>
      <w:proofErr w:type="spellEnd"/>
      <w:r w:rsidRPr="004616F2">
        <w:t xml:space="preserve"> siga favorable per a </w:t>
      </w:r>
      <w:proofErr w:type="spellStart"/>
      <w:r w:rsidRPr="004616F2">
        <w:t>l'obtenció</w:t>
      </w:r>
      <w:proofErr w:type="spellEnd"/>
      <w:r w:rsidRPr="004616F2">
        <w:t xml:space="preserve"> del </w:t>
      </w:r>
      <w:proofErr w:type="spellStart"/>
      <w:r w:rsidRPr="004616F2">
        <w:t>títol</w:t>
      </w:r>
      <w:proofErr w:type="spellEnd"/>
      <w:r w:rsidRPr="004616F2">
        <w:t xml:space="preserve">. </w:t>
      </w:r>
    </w:p>
    <w:p w14:paraId="511B4997" w14:textId="79373D16" w:rsidR="5D5F1F22" w:rsidRPr="004616F2" w:rsidRDefault="019FFE67" w:rsidP="004B1756">
      <w:pPr>
        <w:numPr>
          <w:ilvl w:val="0"/>
          <w:numId w:val="9"/>
        </w:numPr>
      </w:pPr>
      <w:proofErr w:type="spellStart"/>
      <w:r w:rsidRPr="004616F2">
        <w:t>Els</w:t>
      </w:r>
      <w:proofErr w:type="spellEnd"/>
      <w:r w:rsidRPr="004616F2">
        <w:t xml:space="preserve"> </w:t>
      </w:r>
      <w:proofErr w:type="spellStart"/>
      <w:r w:rsidRPr="004616F2">
        <w:t>equips</w:t>
      </w:r>
      <w:proofErr w:type="spellEnd"/>
      <w:r w:rsidRPr="004616F2">
        <w:t xml:space="preserve"> </w:t>
      </w:r>
      <w:proofErr w:type="spellStart"/>
      <w:r w:rsidRPr="004616F2">
        <w:t>docents</w:t>
      </w:r>
      <w:proofErr w:type="spellEnd"/>
      <w:r w:rsidRPr="004616F2">
        <w:t xml:space="preserve"> </w:t>
      </w:r>
      <w:r w:rsidR="004B0FC2">
        <w:t xml:space="preserve">podrán </w:t>
      </w:r>
      <w:proofErr w:type="spellStart"/>
      <w:r w:rsidRPr="004616F2">
        <w:t>proposar</w:t>
      </w:r>
      <w:proofErr w:type="spellEnd"/>
      <w:r w:rsidRPr="004616F2">
        <w:t xml:space="preserve"> que, en </w:t>
      </w:r>
      <w:r w:rsidR="00DE2D28" w:rsidRPr="004616F2">
        <w:t xml:space="preserve">el </w:t>
      </w:r>
      <w:proofErr w:type="spellStart"/>
      <w:r w:rsidR="00DE2D28" w:rsidRPr="004616F2">
        <w:t>curs</w:t>
      </w:r>
      <w:proofErr w:type="spellEnd"/>
      <w:r w:rsidR="00DE2D28" w:rsidRPr="004616F2">
        <w:t xml:space="preserve"> </w:t>
      </w:r>
      <w:r w:rsidRPr="004616F2">
        <w:t xml:space="preserve">2022-2023, </w:t>
      </w:r>
      <w:proofErr w:type="spellStart"/>
      <w:r w:rsidRPr="004616F2">
        <w:t>s'incorporen</w:t>
      </w:r>
      <w:proofErr w:type="spellEnd"/>
      <w:r w:rsidRPr="004616F2">
        <w:t xml:space="preserve"> </w:t>
      </w:r>
      <w:r w:rsidR="00FF3DEF" w:rsidRPr="004616F2">
        <w:t xml:space="preserve">a </w:t>
      </w:r>
      <w:r w:rsidRPr="004616F2">
        <w:t xml:space="preserve">un programa de </w:t>
      </w:r>
      <w:proofErr w:type="spellStart"/>
      <w:r w:rsidRPr="004616F2">
        <w:t>diversificació</w:t>
      </w:r>
      <w:proofErr w:type="spellEnd"/>
      <w:r w:rsidRPr="004616F2">
        <w:t xml:space="preserve"> curricular </w:t>
      </w:r>
      <w:r w:rsidR="00B24EDE" w:rsidRPr="004616F2">
        <w:t>de</w:t>
      </w:r>
      <w:r w:rsidRPr="004616F2">
        <w:t xml:space="preserve"> 3r </w:t>
      </w:r>
      <w:proofErr w:type="spellStart"/>
      <w:r w:rsidRPr="004616F2">
        <w:t>curs</w:t>
      </w:r>
      <w:proofErr w:type="spellEnd"/>
      <w:r w:rsidRPr="004616F2">
        <w:t xml:space="preserve"> </w:t>
      </w:r>
      <w:proofErr w:type="spellStart"/>
      <w:r w:rsidR="00DE2D28" w:rsidRPr="004616F2">
        <w:t>d’Educació</w:t>
      </w:r>
      <w:proofErr w:type="spellEnd"/>
      <w:r w:rsidR="00DE2D28" w:rsidRPr="004616F2">
        <w:t xml:space="preserve"> </w:t>
      </w:r>
      <w:proofErr w:type="spellStart"/>
      <w:r w:rsidR="00DE2D28" w:rsidRPr="004616F2">
        <w:t>Secundària</w:t>
      </w:r>
      <w:proofErr w:type="spellEnd"/>
      <w:r w:rsidR="00DE2D28" w:rsidRPr="004616F2">
        <w:t xml:space="preserve"> </w:t>
      </w:r>
      <w:proofErr w:type="spellStart"/>
      <w:r w:rsidR="00DE2D28" w:rsidRPr="004616F2">
        <w:t>Obligatòria</w:t>
      </w:r>
      <w:proofErr w:type="spellEnd"/>
      <w:r w:rsidR="00DE2D28" w:rsidRPr="004616F2">
        <w:t xml:space="preserve"> </w:t>
      </w:r>
      <w:proofErr w:type="spellStart"/>
      <w:r w:rsidRPr="004616F2">
        <w:t>aquells</w:t>
      </w:r>
      <w:proofErr w:type="spellEnd"/>
      <w:r w:rsidRPr="004616F2">
        <w:t xml:space="preserve"> alumnes que es considere que precisen una </w:t>
      </w:r>
      <w:proofErr w:type="spellStart"/>
      <w:r w:rsidRPr="004616F2">
        <w:t>metodologia</w:t>
      </w:r>
      <w:proofErr w:type="spellEnd"/>
      <w:r w:rsidRPr="004616F2">
        <w:t xml:space="preserve"> específica </w:t>
      </w:r>
      <w:proofErr w:type="spellStart"/>
      <w:r w:rsidRPr="004616F2">
        <w:t>associada</w:t>
      </w:r>
      <w:proofErr w:type="spellEnd"/>
      <w:r w:rsidRPr="004616F2">
        <w:t xml:space="preserve"> a una </w:t>
      </w:r>
      <w:proofErr w:type="spellStart"/>
      <w:r w:rsidRPr="004616F2">
        <w:t>organització</w:t>
      </w:r>
      <w:proofErr w:type="spellEnd"/>
      <w:r w:rsidRPr="004616F2">
        <w:t xml:space="preserve"> del currículum </w:t>
      </w:r>
      <w:proofErr w:type="spellStart"/>
      <w:r w:rsidRPr="004616F2">
        <w:t>diferent</w:t>
      </w:r>
      <w:proofErr w:type="spellEnd"/>
      <w:r w:rsidRPr="004616F2">
        <w:t xml:space="preserve"> a </w:t>
      </w:r>
      <w:proofErr w:type="spellStart"/>
      <w:r w:rsidRPr="004616F2">
        <w:t>l'establida</w:t>
      </w:r>
      <w:proofErr w:type="spellEnd"/>
      <w:r w:rsidRPr="004616F2">
        <w:t xml:space="preserve"> </w:t>
      </w:r>
      <w:proofErr w:type="spellStart"/>
      <w:r w:rsidRPr="004616F2">
        <w:t>amb</w:t>
      </w:r>
      <w:proofErr w:type="spellEnd"/>
      <w:r w:rsidRPr="004616F2">
        <w:t xml:space="preserve"> </w:t>
      </w:r>
      <w:proofErr w:type="spellStart"/>
      <w:r w:rsidRPr="004616F2">
        <w:t>caràcter</w:t>
      </w:r>
      <w:proofErr w:type="spellEnd"/>
      <w:r w:rsidRPr="004616F2">
        <w:t xml:space="preserve"> general per a </w:t>
      </w:r>
      <w:proofErr w:type="spellStart"/>
      <w:r w:rsidRPr="004616F2">
        <w:t>aconseguir</w:t>
      </w:r>
      <w:proofErr w:type="spellEnd"/>
      <w:r w:rsidRPr="004616F2">
        <w:t xml:space="preserve"> </w:t>
      </w:r>
      <w:proofErr w:type="spellStart"/>
      <w:r w:rsidRPr="004616F2">
        <w:t>els</w:t>
      </w:r>
      <w:proofErr w:type="spellEnd"/>
      <w:r w:rsidRPr="004616F2">
        <w:t xml:space="preserve"> </w:t>
      </w:r>
      <w:proofErr w:type="spellStart"/>
      <w:r w:rsidRPr="004616F2">
        <w:t>objectius</w:t>
      </w:r>
      <w:proofErr w:type="spellEnd"/>
      <w:r w:rsidRPr="004616F2">
        <w:t xml:space="preserve"> de </w:t>
      </w:r>
      <w:proofErr w:type="spellStart"/>
      <w:r w:rsidRPr="004616F2">
        <w:t>l'etapa</w:t>
      </w:r>
      <w:proofErr w:type="spellEnd"/>
      <w:r w:rsidRPr="004616F2">
        <w:t xml:space="preserve"> i les </w:t>
      </w:r>
      <w:proofErr w:type="spellStart"/>
      <w:r w:rsidRPr="004616F2">
        <w:t>competències</w:t>
      </w:r>
      <w:proofErr w:type="spellEnd"/>
      <w:r w:rsidRPr="004616F2">
        <w:t xml:space="preserve"> </w:t>
      </w:r>
      <w:proofErr w:type="spellStart"/>
      <w:r w:rsidRPr="004616F2">
        <w:t>corresponents</w:t>
      </w:r>
      <w:proofErr w:type="spellEnd"/>
      <w:r w:rsidRPr="004616F2">
        <w:t xml:space="preserve"> i que, a </w:t>
      </w:r>
      <w:proofErr w:type="spellStart"/>
      <w:r w:rsidRPr="004616F2">
        <w:t>més</w:t>
      </w:r>
      <w:proofErr w:type="spellEnd"/>
      <w:r w:rsidRPr="004616F2">
        <w:t xml:space="preserve">, es </w:t>
      </w:r>
      <w:proofErr w:type="spellStart"/>
      <w:r w:rsidRPr="004616F2">
        <w:t>troben</w:t>
      </w:r>
      <w:proofErr w:type="spellEnd"/>
      <w:r w:rsidRPr="004616F2">
        <w:t xml:space="preserve"> en alguna de les </w:t>
      </w:r>
      <w:proofErr w:type="spellStart"/>
      <w:r w:rsidRPr="004616F2">
        <w:t>situacions</w:t>
      </w:r>
      <w:proofErr w:type="spellEnd"/>
      <w:r w:rsidR="00916D11">
        <w:t xml:space="preserve"> </w:t>
      </w:r>
      <w:proofErr w:type="spellStart"/>
      <w:r w:rsidR="00916D11" w:rsidRPr="004616F2">
        <w:t>següents</w:t>
      </w:r>
      <w:proofErr w:type="spellEnd"/>
      <w:r w:rsidRPr="004616F2">
        <w:t xml:space="preserve">: </w:t>
      </w:r>
    </w:p>
    <w:p w14:paraId="5B01E869" w14:textId="61651578" w:rsidR="00F93E99" w:rsidRPr="004616F2" w:rsidRDefault="00A75B68" w:rsidP="00A75B68">
      <w:pPr>
        <w:ind w:left="360"/>
        <w:rPr>
          <w:rFonts w:eastAsia="Arial"/>
          <w:lang w:val="ca-ES-valencia"/>
        </w:rPr>
      </w:pPr>
      <w:r w:rsidRPr="004616F2">
        <w:rPr>
          <w:rFonts w:eastAsia="Arial"/>
          <w:lang w:val="ca-ES-valencia"/>
        </w:rPr>
        <w:t>b.1. Que finalitzen en 2021-2022 el segon curs d’Educació Secundària Obligatòria</w:t>
      </w:r>
      <w:r w:rsidR="00B40555" w:rsidRPr="004616F2">
        <w:rPr>
          <w:rFonts w:eastAsia="Arial"/>
          <w:lang w:val="ca-ES-valencia"/>
        </w:rPr>
        <w:t xml:space="preserve"> i</w:t>
      </w:r>
      <w:r w:rsidR="009A73FA" w:rsidRPr="004616F2">
        <w:rPr>
          <w:rFonts w:eastAsia="Arial"/>
          <w:lang w:val="ca-ES-valencia"/>
        </w:rPr>
        <w:t xml:space="preserve"> complisquen alguna de les opcions se</w:t>
      </w:r>
      <w:r w:rsidR="0016609B" w:rsidRPr="004616F2">
        <w:rPr>
          <w:rFonts w:eastAsia="Arial"/>
          <w:lang w:val="ca-ES-valencia"/>
        </w:rPr>
        <w:t>güents</w:t>
      </w:r>
      <w:r w:rsidR="00B40555" w:rsidRPr="004616F2">
        <w:rPr>
          <w:rFonts w:eastAsia="Arial"/>
          <w:lang w:val="ca-ES-valencia"/>
        </w:rPr>
        <w:t>:</w:t>
      </w:r>
    </w:p>
    <w:p w14:paraId="46E6E070" w14:textId="56981F07" w:rsidR="00882D08" w:rsidRPr="004616F2" w:rsidRDefault="00882D08" w:rsidP="00882D08">
      <w:pPr>
        <w:ind w:left="720"/>
      </w:pPr>
      <w:r w:rsidRPr="004616F2">
        <w:rPr>
          <w:rFonts w:eastAsia="Arial"/>
        </w:rPr>
        <w:t xml:space="preserve">b.1.1. </w:t>
      </w:r>
      <w:r w:rsidR="006D422D" w:rsidRPr="004616F2">
        <w:rPr>
          <w:rFonts w:eastAsia="Arial"/>
        </w:rPr>
        <w:t xml:space="preserve">que </w:t>
      </w:r>
      <w:r w:rsidRPr="004616F2">
        <w:rPr>
          <w:rFonts w:eastAsia="Arial"/>
        </w:rPr>
        <w:t xml:space="preserve">no </w:t>
      </w:r>
      <w:proofErr w:type="spellStart"/>
      <w:r w:rsidRPr="004616F2">
        <w:rPr>
          <w:rFonts w:eastAsia="Arial"/>
        </w:rPr>
        <w:t>estiguen</w:t>
      </w:r>
      <w:proofErr w:type="spellEnd"/>
      <w:r w:rsidRPr="004616F2">
        <w:rPr>
          <w:rFonts w:eastAsia="Arial"/>
        </w:rPr>
        <w:t xml:space="preserve"> en </w:t>
      </w:r>
      <w:proofErr w:type="spellStart"/>
      <w:r w:rsidRPr="004616F2">
        <w:rPr>
          <w:rFonts w:eastAsia="Arial"/>
        </w:rPr>
        <w:t>condicions</w:t>
      </w:r>
      <w:proofErr w:type="spellEnd"/>
      <w:r w:rsidRPr="004616F2">
        <w:rPr>
          <w:rFonts w:eastAsia="Arial"/>
        </w:rPr>
        <w:t xml:space="preserve"> de promocionar a tercer </w:t>
      </w:r>
      <w:proofErr w:type="spellStart"/>
      <w:r w:rsidRPr="004616F2">
        <w:rPr>
          <w:rFonts w:eastAsia="Arial"/>
        </w:rPr>
        <w:t>curs</w:t>
      </w:r>
      <w:proofErr w:type="spellEnd"/>
      <w:r w:rsidRPr="004616F2">
        <w:rPr>
          <w:rFonts w:eastAsia="Arial"/>
        </w:rPr>
        <w:t xml:space="preserve"> i </w:t>
      </w:r>
      <w:proofErr w:type="spellStart"/>
      <w:r w:rsidRPr="004616F2">
        <w:t>l'equip</w:t>
      </w:r>
      <w:proofErr w:type="spellEnd"/>
      <w:r w:rsidRPr="004616F2">
        <w:t xml:space="preserve"> </w:t>
      </w:r>
      <w:proofErr w:type="spellStart"/>
      <w:r w:rsidRPr="004616F2">
        <w:t>docent</w:t>
      </w:r>
      <w:proofErr w:type="spellEnd"/>
      <w:r w:rsidRPr="004616F2">
        <w:t xml:space="preserve"> considere que la </w:t>
      </w:r>
      <w:proofErr w:type="spellStart"/>
      <w:r w:rsidRPr="004616F2">
        <w:t>permanència</w:t>
      </w:r>
      <w:proofErr w:type="spellEnd"/>
      <w:r w:rsidRPr="004616F2">
        <w:t xml:space="preserve"> un </w:t>
      </w:r>
      <w:proofErr w:type="spellStart"/>
      <w:r w:rsidRPr="004616F2">
        <w:t>any</w:t>
      </w:r>
      <w:proofErr w:type="spellEnd"/>
      <w:r w:rsidRPr="004616F2">
        <w:t xml:space="preserve"> </w:t>
      </w:r>
      <w:proofErr w:type="spellStart"/>
      <w:r w:rsidRPr="004616F2">
        <w:t>més</w:t>
      </w:r>
      <w:proofErr w:type="spellEnd"/>
      <w:r w:rsidRPr="004616F2">
        <w:t xml:space="preserve"> en el </w:t>
      </w:r>
      <w:proofErr w:type="spellStart"/>
      <w:r w:rsidRPr="004616F2">
        <w:t>mateix</w:t>
      </w:r>
      <w:proofErr w:type="spellEnd"/>
      <w:r w:rsidRPr="004616F2">
        <w:t xml:space="preserve"> </w:t>
      </w:r>
      <w:proofErr w:type="spellStart"/>
      <w:r w:rsidRPr="004616F2">
        <w:t>curs</w:t>
      </w:r>
      <w:proofErr w:type="spellEnd"/>
      <w:r w:rsidRPr="004616F2">
        <w:t xml:space="preserve"> no </w:t>
      </w:r>
      <w:proofErr w:type="spellStart"/>
      <w:r w:rsidRPr="004616F2">
        <w:t>suposarà</w:t>
      </w:r>
      <w:proofErr w:type="spellEnd"/>
      <w:r w:rsidRPr="004616F2">
        <w:t xml:space="preserve"> un </w:t>
      </w:r>
      <w:proofErr w:type="spellStart"/>
      <w:r w:rsidRPr="004616F2">
        <w:t>benefici</w:t>
      </w:r>
      <w:proofErr w:type="spellEnd"/>
      <w:r w:rsidRPr="004616F2">
        <w:t xml:space="preserve"> en la </w:t>
      </w:r>
      <w:proofErr w:type="spellStart"/>
      <w:r w:rsidRPr="004616F2">
        <w:t>seua</w:t>
      </w:r>
      <w:proofErr w:type="spellEnd"/>
      <w:r w:rsidRPr="004616F2">
        <w:t xml:space="preserve"> </w:t>
      </w:r>
      <w:proofErr w:type="spellStart"/>
      <w:r w:rsidRPr="004616F2">
        <w:t>evolució</w:t>
      </w:r>
      <w:proofErr w:type="spellEnd"/>
      <w:r w:rsidRPr="004616F2">
        <w:t xml:space="preserve"> </w:t>
      </w:r>
      <w:proofErr w:type="spellStart"/>
      <w:r w:rsidRPr="004616F2">
        <w:t>acadèmica</w:t>
      </w:r>
      <w:proofErr w:type="spellEnd"/>
      <w:r w:rsidRPr="004616F2">
        <w:t>.</w:t>
      </w:r>
      <w:r w:rsidRPr="004616F2">
        <w:rPr>
          <w:rFonts w:ascii="Calibri" w:eastAsia="Calibri" w:hAnsi="Calibri" w:cs="Calibri"/>
        </w:rPr>
        <w:t xml:space="preserve"> </w:t>
      </w:r>
      <w:r w:rsidRPr="004616F2">
        <w:t xml:space="preserve"> </w:t>
      </w:r>
    </w:p>
    <w:p w14:paraId="5DE41DC2" w14:textId="2F16B71C" w:rsidR="00405988" w:rsidRPr="004616F2" w:rsidRDefault="00882D08" w:rsidP="00405988">
      <w:pPr>
        <w:ind w:left="720"/>
      </w:pPr>
      <w:r w:rsidRPr="004616F2">
        <w:t xml:space="preserve">b.1.2. </w:t>
      </w:r>
      <w:r w:rsidR="001C11EF" w:rsidRPr="004616F2">
        <w:t xml:space="preserve">que </w:t>
      </w:r>
      <w:r w:rsidR="00405988" w:rsidRPr="004616F2">
        <w:t xml:space="preserve">no </w:t>
      </w:r>
      <w:proofErr w:type="spellStart"/>
      <w:r w:rsidR="00405988" w:rsidRPr="004616F2">
        <w:t>estiguen</w:t>
      </w:r>
      <w:proofErr w:type="spellEnd"/>
      <w:r w:rsidR="00405988" w:rsidRPr="004616F2">
        <w:t xml:space="preserve"> en </w:t>
      </w:r>
      <w:proofErr w:type="spellStart"/>
      <w:r w:rsidR="00405988" w:rsidRPr="004616F2">
        <w:t>condicions</w:t>
      </w:r>
      <w:proofErr w:type="spellEnd"/>
      <w:r w:rsidR="00405988" w:rsidRPr="004616F2">
        <w:t xml:space="preserve"> de promocionar a tercer i </w:t>
      </w:r>
      <w:proofErr w:type="spellStart"/>
      <w:r w:rsidR="00405988" w:rsidRPr="004616F2">
        <w:t>s'hagen</w:t>
      </w:r>
      <w:proofErr w:type="spellEnd"/>
      <w:r w:rsidR="00405988" w:rsidRPr="004616F2">
        <w:t xml:space="preserve"> </w:t>
      </w:r>
      <w:proofErr w:type="spellStart"/>
      <w:r w:rsidR="00405988" w:rsidRPr="004616F2">
        <w:t>incorporat</w:t>
      </w:r>
      <w:proofErr w:type="spellEnd"/>
      <w:r w:rsidR="00405988" w:rsidRPr="004616F2">
        <w:t xml:space="preserve"> </w:t>
      </w:r>
      <w:proofErr w:type="spellStart"/>
      <w:r w:rsidR="00405988" w:rsidRPr="004616F2">
        <w:t>tardanament</w:t>
      </w:r>
      <w:proofErr w:type="spellEnd"/>
      <w:r w:rsidR="00405988" w:rsidRPr="004616F2">
        <w:t xml:space="preserve"> a </w:t>
      </w:r>
      <w:proofErr w:type="spellStart"/>
      <w:r w:rsidR="00405988" w:rsidRPr="004616F2">
        <w:t>l'etapa</w:t>
      </w:r>
      <w:proofErr w:type="spellEnd"/>
      <w:r w:rsidR="00405988" w:rsidRPr="004616F2">
        <w:t xml:space="preserve">. </w:t>
      </w:r>
    </w:p>
    <w:p w14:paraId="027E0C5B" w14:textId="0FBE24CA" w:rsidR="00E12197" w:rsidRPr="004616F2" w:rsidRDefault="00E12197" w:rsidP="00905940">
      <w:pPr>
        <w:ind w:left="357"/>
        <w:rPr>
          <w:rFonts w:eastAsia="Arial"/>
          <w:lang w:val="ca-ES-valencia"/>
        </w:rPr>
      </w:pPr>
      <w:r w:rsidRPr="004616F2">
        <w:rPr>
          <w:rFonts w:eastAsia="Arial"/>
          <w:lang w:val="ca-ES-valencia"/>
        </w:rPr>
        <w:t>b.2. Que finalitzen en 2021-2022 el tercer curs d’Educació Secundària Obligatòria</w:t>
      </w:r>
      <w:r w:rsidR="0016609B" w:rsidRPr="004616F2">
        <w:rPr>
          <w:rFonts w:eastAsia="Arial"/>
          <w:lang w:val="ca-ES-valencia"/>
        </w:rPr>
        <w:t xml:space="preserve"> </w:t>
      </w:r>
      <w:r w:rsidR="008C5E3B" w:rsidRPr="004616F2">
        <w:rPr>
          <w:rFonts w:eastAsia="Arial"/>
          <w:lang w:val="ca-ES-valencia"/>
        </w:rPr>
        <w:t xml:space="preserve">i </w:t>
      </w:r>
      <w:r w:rsidR="0016609B" w:rsidRPr="004616F2">
        <w:rPr>
          <w:rFonts w:eastAsia="Arial"/>
          <w:lang w:val="ca-ES-valencia"/>
        </w:rPr>
        <w:t>complisquen alguna de les opcions següents</w:t>
      </w:r>
      <w:r w:rsidRPr="004616F2">
        <w:rPr>
          <w:rFonts w:eastAsia="Arial"/>
          <w:lang w:val="ca-ES-valencia"/>
        </w:rPr>
        <w:t>:</w:t>
      </w:r>
    </w:p>
    <w:p w14:paraId="714D67E4" w14:textId="0721ACE5" w:rsidR="00E12197" w:rsidRPr="004616F2" w:rsidRDefault="00E12197" w:rsidP="00405988">
      <w:pPr>
        <w:rPr>
          <w:lang w:val="ca-ES-valencia"/>
        </w:rPr>
      </w:pPr>
      <w:r w:rsidRPr="004616F2">
        <w:rPr>
          <w:rFonts w:eastAsia="Arial"/>
          <w:lang w:val="ca-ES-valencia"/>
        </w:rPr>
        <w:tab/>
      </w:r>
      <w:r w:rsidR="0005421C" w:rsidRPr="004616F2">
        <w:rPr>
          <w:lang w:val="ca-ES-valencia"/>
        </w:rPr>
        <w:t xml:space="preserve">b.2.1. </w:t>
      </w:r>
      <w:r w:rsidR="001C11EF" w:rsidRPr="004616F2">
        <w:rPr>
          <w:lang w:val="ca-ES-valencia"/>
        </w:rPr>
        <w:t xml:space="preserve">que </w:t>
      </w:r>
      <w:r w:rsidR="0005421C" w:rsidRPr="004616F2">
        <w:rPr>
          <w:lang w:val="ca-ES-valencia"/>
        </w:rPr>
        <w:t>no estiguen en condicions de promocionar al curs següent.</w:t>
      </w:r>
    </w:p>
    <w:p w14:paraId="05EA6689" w14:textId="51DEF147" w:rsidR="001D650B" w:rsidRPr="00E276A2" w:rsidRDefault="0005421C" w:rsidP="001D650B">
      <w:pPr>
        <w:ind w:left="720"/>
        <w:rPr>
          <w:lang w:val="ca-ES-valencia"/>
        </w:rPr>
      </w:pPr>
      <w:r w:rsidRPr="00E276A2">
        <w:rPr>
          <w:lang w:val="ca-ES-valencia"/>
        </w:rPr>
        <w:t xml:space="preserve">b.2.2. </w:t>
      </w:r>
      <w:r w:rsidR="001C11EF" w:rsidRPr="00E276A2">
        <w:rPr>
          <w:lang w:val="ca-ES-valencia"/>
        </w:rPr>
        <w:t xml:space="preserve">que </w:t>
      </w:r>
      <w:r w:rsidR="00E42766" w:rsidRPr="00E276A2">
        <w:rPr>
          <w:lang w:val="ca-ES-valencia"/>
        </w:rPr>
        <w:t>h</w:t>
      </w:r>
      <w:r w:rsidR="008249BE" w:rsidRPr="00E276A2">
        <w:rPr>
          <w:lang w:val="ca-ES-valencia"/>
        </w:rPr>
        <w:t xml:space="preserve">agen cursat </w:t>
      </w:r>
      <w:r w:rsidR="0080495E" w:rsidRPr="00E276A2">
        <w:rPr>
          <w:lang w:val="ca-ES-valencia"/>
        </w:rPr>
        <w:t>un programa de millora de</w:t>
      </w:r>
      <w:r w:rsidR="001C11EF" w:rsidRPr="00E276A2">
        <w:rPr>
          <w:lang w:val="ca-ES-valencia"/>
        </w:rPr>
        <w:t xml:space="preserve"> </w:t>
      </w:r>
      <w:r w:rsidR="0080495E" w:rsidRPr="00E276A2">
        <w:rPr>
          <w:lang w:val="ca-ES-valencia"/>
        </w:rPr>
        <w:t>l</w:t>
      </w:r>
      <w:r w:rsidR="001C11EF" w:rsidRPr="00E276A2">
        <w:rPr>
          <w:lang w:val="ca-ES-valencia"/>
        </w:rPr>
        <w:t>’</w:t>
      </w:r>
      <w:r w:rsidR="0080495E" w:rsidRPr="00E276A2">
        <w:rPr>
          <w:lang w:val="ca-ES-valencia"/>
        </w:rPr>
        <w:t xml:space="preserve">aprenentatge </w:t>
      </w:r>
      <w:r w:rsidR="00863653" w:rsidRPr="00E276A2">
        <w:rPr>
          <w:lang w:val="ca-ES-valencia"/>
        </w:rPr>
        <w:t xml:space="preserve">i del rendiment i no estiguen en condicions de promocionar </w:t>
      </w:r>
      <w:r w:rsidR="001D650B" w:rsidRPr="00E276A2">
        <w:rPr>
          <w:lang w:val="ca-ES-valencia"/>
        </w:rPr>
        <w:t xml:space="preserve">al 4t curs, sempre que la incorporació al programa els permeta obtindre el títol dins dels límits d'edat establits en l'article 4.2 de la Llei orgànica 2/2006, de 3 de maig, tenint en compte així mateix la prolongació excepcional de la permanència en l'etapa que preveu la </w:t>
      </w:r>
      <w:r w:rsidR="00E73868" w:rsidRPr="00E276A2">
        <w:rPr>
          <w:lang w:val="ca-ES-valencia"/>
        </w:rPr>
        <w:t>mateixa</w:t>
      </w:r>
      <w:r w:rsidR="001D650B" w:rsidRPr="00E276A2">
        <w:rPr>
          <w:lang w:val="ca-ES-valencia"/>
        </w:rPr>
        <w:t xml:space="preserve"> llei en l'article 28.5. </w:t>
      </w:r>
    </w:p>
    <w:p w14:paraId="4385879F" w14:textId="17EE830D" w:rsidR="5D5F1F22" w:rsidRPr="004616F2" w:rsidRDefault="019FFE67" w:rsidP="0063138C">
      <w:pPr>
        <w:ind w:left="360"/>
        <w:rPr>
          <w:rFonts w:eastAsia="Arial"/>
          <w:lang w:val="ca-ES-valencia"/>
        </w:rPr>
      </w:pPr>
      <w:r w:rsidRPr="004616F2">
        <w:rPr>
          <w:rFonts w:eastAsia="Arial"/>
          <w:lang w:val="ca-ES-valencia"/>
        </w:rPr>
        <w:t xml:space="preserve">En tots aquests casos, la incorporació a aquests programes </w:t>
      </w:r>
      <w:r w:rsidR="00923B5D">
        <w:rPr>
          <w:rFonts w:eastAsia="Arial"/>
          <w:lang w:val="ca-ES-valencia"/>
        </w:rPr>
        <w:t>requereix</w:t>
      </w:r>
      <w:r w:rsidRPr="004616F2">
        <w:rPr>
          <w:rFonts w:eastAsia="Arial"/>
          <w:lang w:val="ca-ES-valencia"/>
        </w:rPr>
        <w:t>, a més de l'avaluació acadèmica, un informe d'idoneïtat</w:t>
      </w:r>
      <w:r w:rsidRPr="004616F2">
        <w:rPr>
          <w:rFonts w:ascii="Times New Roman" w:eastAsia="Times New Roman" w:hAnsi="Times New Roman" w:cs="Times New Roman"/>
          <w:lang w:val="ca-ES-valencia"/>
        </w:rPr>
        <w:t xml:space="preserve"> </w:t>
      </w:r>
      <w:r w:rsidRPr="004616F2">
        <w:rPr>
          <w:rFonts w:eastAsia="Arial"/>
          <w:lang w:val="ca-ES-valencia"/>
        </w:rPr>
        <w:t>de la mesura</w:t>
      </w:r>
      <w:r w:rsidR="00A85300" w:rsidRPr="004616F2">
        <w:rPr>
          <w:rFonts w:eastAsia="Arial"/>
          <w:lang w:val="ca-ES-valencia"/>
        </w:rPr>
        <w:t>, d’acord amb els termes establits a</w:t>
      </w:r>
      <w:r w:rsidR="00EA6AE8" w:rsidRPr="004616F2">
        <w:rPr>
          <w:rFonts w:eastAsia="Arial"/>
          <w:lang w:val="ca-ES-valencia"/>
        </w:rPr>
        <w:t>l document adjunt</w:t>
      </w:r>
      <w:r w:rsidR="00A613D8" w:rsidRPr="004616F2">
        <w:rPr>
          <w:rFonts w:eastAsia="Arial"/>
          <w:lang w:val="ca-ES-valencia"/>
        </w:rPr>
        <w:t xml:space="preserve"> número 6</w:t>
      </w:r>
      <w:r w:rsidRPr="004616F2">
        <w:rPr>
          <w:rFonts w:eastAsia="Arial"/>
          <w:lang w:val="ca-ES-valencia"/>
        </w:rPr>
        <w:t xml:space="preserve">, </w:t>
      </w:r>
      <w:r w:rsidR="00CF1506">
        <w:rPr>
          <w:rFonts w:eastAsia="Arial"/>
          <w:lang w:val="ca-ES-valencia"/>
        </w:rPr>
        <w:t>que cal realitzar</w:t>
      </w:r>
      <w:r w:rsidRPr="004616F2">
        <w:rPr>
          <w:rFonts w:eastAsia="Arial"/>
          <w:lang w:val="ca-ES-valencia"/>
        </w:rPr>
        <w:t xml:space="preserve"> una vegada </w:t>
      </w:r>
      <w:r w:rsidR="00740AA3" w:rsidRPr="004616F2">
        <w:rPr>
          <w:rFonts w:eastAsia="Arial"/>
          <w:lang w:val="ca-ES-valencia"/>
        </w:rPr>
        <w:t>oï</w:t>
      </w:r>
      <w:r w:rsidRPr="004616F2">
        <w:rPr>
          <w:rFonts w:eastAsia="Arial"/>
          <w:lang w:val="ca-ES-valencia"/>
        </w:rPr>
        <w:t xml:space="preserve">t el propi alumne o alumna, i </w:t>
      </w:r>
      <w:r w:rsidR="00CF1506">
        <w:rPr>
          <w:rFonts w:eastAsia="Arial"/>
          <w:lang w:val="ca-ES-valencia"/>
        </w:rPr>
        <w:t xml:space="preserve">que ha de comptar </w:t>
      </w:r>
      <w:r w:rsidRPr="004616F2">
        <w:rPr>
          <w:rFonts w:eastAsia="Arial"/>
          <w:lang w:val="ca-ES-valencia"/>
        </w:rPr>
        <w:t xml:space="preserve">amb la conformitat de les mares, pares, o tutors legals. </w:t>
      </w:r>
    </w:p>
    <w:p w14:paraId="3F10DD31" w14:textId="19A3A0BC" w:rsidR="002D2D46" w:rsidRPr="004616F2" w:rsidRDefault="002D2D46" w:rsidP="0063138C">
      <w:pPr>
        <w:ind w:left="360"/>
        <w:rPr>
          <w:rFonts w:eastAsia="Arial"/>
          <w:lang w:val="ca-ES-valencia"/>
        </w:rPr>
      </w:pPr>
      <w:r w:rsidRPr="004616F2">
        <w:rPr>
          <w:rFonts w:eastAsia="Arial"/>
          <w:lang w:val="ca-ES-valencia"/>
        </w:rPr>
        <w:lastRenderedPageBreak/>
        <w:t>Aquest informe</w:t>
      </w:r>
      <w:r w:rsidR="00776635" w:rsidRPr="004616F2">
        <w:rPr>
          <w:rFonts w:eastAsia="Arial"/>
          <w:lang w:val="ca-ES-valencia"/>
        </w:rPr>
        <w:t xml:space="preserve"> </w:t>
      </w:r>
      <w:r w:rsidR="00CF1506">
        <w:rPr>
          <w:rFonts w:eastAsia="Arial"/>
          <w:lang w:val="ca-ES-valencia"/>
        </w:rPr>
        <w:t>ha de ser</w:t>
      </w:r>
      <w:r w:rsidR="00776635" w:rsidRPr="004616F2">
        <w:rPr>
          <w:rFonts w:eastAsia="Arial"/>
          <w:lang w:val="ca-ES-valencia"/>
        </w:rPr>
        <w:t xml:space="preserve"> signat </w:t>
      </w:r>
      <w:r w:rsidR="00BE11EC" w:rsidRPr="004616F2">
        <w:rPr>
          <w:rFonts w:eastAsia="Arial"/>
          <w:lang w:val="ca-ES-valencia"/>
        </w:rPr>
        <w:t xml:space="preserve">per la família i </w:t>
      </w:r>
      <w:r w:rsidR="00776635" w:rsidRPr="004616F2">
        <w:rPr>
          <w:rFonts w:eastAsia="Arial"/>
          <w:lang w:val="ca-ES-valencia"/>
        </w:rPr>
        <w:t>pel tutor o tutora</w:t>
      </w:r>
      <w:r w:rsidR="00134A7A" w:rsidRPr="004616F2">
        <w:rPr>
          <w:rFonts w:eastAsia="Arial"/>
          <w:lang w:val="ca-ES-valencia"/>
        </w:rPr>
        <w:t xml:space="preserve">, i </w:t>
      </w:r>
      <w:r w:rsidR="00CF1506">
        <w:rPr>
          <w:rFonts w:eastAsia="Arial"/>
          <w:lang w:val="ca-ES-valencia"/>
        </w:rPr>
        <w:t xml:space="preserve">ha de quedar </w:t>
      </w:r>
      <w:r w:rsidR="00134A7A" w:rsidRPr="004616F2">
        <w:rPr>
          <w:rFonts w:eastAsia="Arial"/>
          <w:lang w:val="ca-ES-valencia"/>
        </w:rPr>
        <w:t xml:space="preserve">registrat en l’expedient de </w:t>
      </w:r>
      <w:r w:rsidR="007015B9" w:rsidRPr="004616F2">
        <w:rPr>
          <w:rFonts w:eastAsia="Arial"/>
          <w:lang w:val="ca-ES-valencia"/>
        </w:rPr>
        <w:t>l’alumne o alumna.</w:t>
      </w:r>
    </w:p>
    <w:p w14:paraId="53AF2F20" w14:textId="77777777" w:rsidR="002D0F30" w:rsidRPr="004616F2" w:rsidRDefault="002D0F30" w:rsidP="0063138C">
      <w:pPr>
        <w:ind w:left="360"/>
        <w:rPr>
          <w:rFonts w:eastAsia="Arial"/>
          <w:lang w:val="ca-ES-valencia"/>
        </w:rPr>
      </w:pPr>
    </w:p>
    <w:p w14:paraId="0AF0249F" w14:textId="78CE588A" w:rsidR="008B46FC" w:rsidRPr="004616F2" w:rsidRDefault="008B46FC" w:rsidP="005504DB">
      <w:pPr>
        <w:pStyle w:val="Ttol3"/>
      </w:pPr>
      <w:bookmarkStart w:id="23" w:name="_Toc97038287"/>
      <w:proofErr w:type="spellStart"/>
      <w:r w:rsidRPr="004616F2">
        <w:t>Requisits</w:t>
      </w:r>
      <w:proofErr w:type="spellEnd"/>
      <w:r w:rsidRPr="004616F2">
        <w:t xml:space="preserve"> </w:t>
      </w:r>
      <w:proofErr w:type="spellStart"/>
      <w:r w:rsidRPr="004616F2">
        <w:t>d’accés</w:t>
      </w:r>
      <w:proofErr w:type="spellEnd"/>
      <w:r w:rsidRPr="004616F2">
        <w:t xml:space="preserve"> al programa de </w:t>
      </w:r>
      <w:proofErr w:type="spellStart"/>
      <w:r w:rsidRPr="004616F2">
        <w:t>reforç</w:t>
      </w:r>
      <w:proofErr w:type="spellEnd"/>
      <w:r w:rsidRPr="004616F2">
        <w:t xml:space="preserve"> </w:t>
      </w:r>
      <w:r w:rsidR="00002283" w:rsidRPr="004616F2">
        <w:t>de</w:t>
      </w:r>
      <w:r w:rsidRPr="004616F2">
        <w:t xml:space="preserve"> 4t </w:t>
      </w:r>
      <w:proofErr w:type="spellStart"/>
      <w:r w:rsidR="007E07A4" w:rsidRPr="004616F2">
        <w:t>curs</w:t>
      </w:r>
      <w:proofErr w:type="spellEnd"/>
      <w:r w:rsidR="007E07A4" w:rsidRPr="004616F2">
        <w:t xml:space="preserve"> de </w:t>
      </w:r>
      <w:proofErr w:type="spellStart"/>
      <w:r w:rsidR="007E07A4" w:rsidRPr="004616F2">
        <w:t>l</w:t>
      </w:r>
      <w:r w:rsidRPr="004616F2">
        <w:t>’ESO</w:t>
      </w:r>
      <w:proofErr w:type="spellEnd"/>
      <w:r w:rsidRPr="004616F2">
        <w:t xml:space="preserve"> </w:t>
      </w:r>
      <w:r w:rsidR="00AE4017" w:rsidRPr="004616F2">
        <w:t xml:space="preserve">per </w:t>
      </w:r>
      <w:proofErr w:type="spellStart"/>
      <w:r w:rsidR="00AE4017" w:rsidRPr="004616F2">
        <w:t>al</w:t>
      </w:r>
      <w:proofErr w:type="spellEnd"/>
      <w:r w:rsidRPr="004616F2">
        <w:t xml:space="preserve"> </w:t>
      </w:r>
      <w:proofErr w:type="spellStart"/>
      <w:r w:rsidRPr="004616F2">
        <w:t>curs</w:t>
      </w:r>
      <w:proofErr w:type="spellEnd"/>
      <w:r w:rsidRPr="004616F2">
        <w:t xml:space="preserve"> 2022-2023</w:t>
      </w:r>
      <w:bookmarkEnd w:id="23"/>
    </w:p>
    <w:p w14:paraId="7B2CBACA" w14:textId="7D5FCA68" w:rsidR="007E32B2" w:rsidRPr="004616F2" w:rsidRDefault="009E3E17" w:rsidP="004B1756">
      <w:pPr>
        <w:numPr>
          <w:ilvl w:val="1"/>
          <w:numId w:val="11"/>
        </w:numPr>
        <w:ind w:left="357" w:hanging="357"/>
      </w:pPr>
      <w:r w:rsidRPr="004616F2">
        <w:t xml:space="preserve">El programa de </w:t>
      </w:r>
      <w:proofErr w:type="spellStart"/>
      <w:r w:rsidRPr="004616F2">
        <w:t>reforç</w:t>
      </w:r>
      <w:proofErr w:type="spellEnd"/>
      <w:r w:rsidRPr="004616F2">
        <w:t xml:space="preserve"> </w:t>
      </w:r>
      <w:r w:rsidR="00F8223E" w:rsidRPr="004616F2">
        <w:t xml:space="preserve">de 4t </w:t>
      </w:r>
      <w:proofErr w:type="spellStart"/>
      <w:r w:rsidR="00F8223E" w:rsidRPr="004616F2">
        <w:t>curs</w:t>
      </w:r>
      <w:proofErr w:type="spellEnd"/>
      <w:r w:rsidR="00F8223E" w:rsidRPr="004616F2">
        <w:t xml:space="preserve"> </w:t>
      </w:r>
      <w:r w:rsidRPr="004616F2">
        <w:t xml:space="preserve">PR4 </w:t>
      </w:r>
      <w:proofErr w:type="spellStart"/>
      <w:r w:rsidRPr="004616F2">
        <w:t>està</w:t>
      </w:r>
      <w:proofErr w:type="spellEnd"/>
      <w:r w:rsidRPr="004616F2">
        <w:t xml:space="preserve"> </w:t>
      </w:r>
      <w:proofErr w:type="spellStart"/>
      <w:r w:rsidR="008B6A8D" w:rsidRPr="004616F2">
        <w:t>orientat</w:t>
      </w:r>
      <w:proofErr w:type="spellEnd"/>
      <w:r w:rsidR="00E712E2" w:rsidRPr="004616F2">
        <w:t xml:space="preserve"> a </w:t>
      </w:r>
      <w:proofErr w:type="spellStart"/>
      <w:r w:rsidR="00E712E2" w:rsidRPr="004616F2">
        <w:t>l’alumnat</w:t>
      </w:r>
      <w:proofErr w:type="spellEnd"/>
      <w:r w:rsidR="00E712E2" w:rsidRPr="004616F2">
        <w:t xml:space="preserve"> que presente </w:t>
      </w:r>
      <w:proofErr w:type="spellStart"/>
      <w:r w:rsidR="00E712E2" w:rsidRPr="004616F2">
        <w:t>dificultats</w:t>
      </w:r>
      <w:proofErr w:type="spellEnd"/>
      <w:r w:rsidR="00E712E2" w:rsidRPr="004616F2">
        <w:t xml:space="preserve"> </w:t>
      </w:r>
      <w:proofErr w:type="spellStart"/>
      <w:r w:rsidR="00E712E2" w:rsidRPr="004616F2">
        <w:t>generalitzades</w:t>
      </w:r>
      <w:proofErr w:type="spellEnd"/>
      <w:r w:rsidR="00E712E2" w:rsidRPr="004616F2">
        <w:t xml:space="preserve"> </w:t>
      </w:r>
      <w:proofErr w:type="spellStart"/>
      <w:r w:rsidR="00E712E2" w:rsidRPr="004616F2">
        <w:t>d’aprenentatge</w:t>
      </w:r>
      <w:proofErr w:type="spellEnd"/>
      <w:r w:rsidR="00E712E2" w:rsidRPr="004616F2">
        <w:t xml:space="preserve"> no </w:t>
      </w:r>
      <w:proofErr w:type="spellStart"/>
      <w:r w:rsidR="00E712E2" w:rsidRPr="004616F2">
        <w:t>atribuïbles</w:t>
      </w:r>
      <w:proofErr w:type="spellEnd"/>
      <w:r w:rsidR="00E712E2" w:rsidRPr="004616F2">
        <w:t xml:space="preserve"> a la falta </w:t>
      </w:r>
      <w:proofErr w:type="spellStart"/>
      <w:r w:rsidR="00E712E2" w:rsidRPr="004616F2">
        <w:t>d’estudi</w:t>
      </w:r>
      <w:proofErr w:type="spellEnd"/>
      <w:r w:rsidR="00E712E2" w:rsidRPr="004616F2">
        <w:t xml:space="preserve"> o </w:t>
      </w:r>
      <w:proofErr w:type="spellStart"/>
      <w:r w:rsidR="00E712E2" w:rsidRPr="004616F2">
        <w:t>d’esforç</w:t>
      </w:r>
      <w:proofErr w:type="spellEnd"/>
      <w:r w:rsidR="00E712E2" w:rsidRPr="004616F2">
        <w:t xml:space="preserve"> i </w:t>
      </w:r>
      <w:proofErr w:type="spellStart"/>
      <w:r w:rsidR="00E712E2" w:rsidRPr="004616F2">
        <w:t>mostre</w:t>
      </w:r>
      <w:proofErr w:type="spellEnd"/>
      <w:r w:rsidR="00E712E2" w:rsidRPr="004616F2">
        <w:t xml:space="preserve"> interés, </w:t>
      </w:r>
      <w:proofErr w:type="spellStart"/>
      <w:r w:rsidR="00E712E2" w:rsidRPr="004616F2">
        <w:t>motivació</w:t>
      </w:r>
      <w:proofErr w:type="spellEnd"/>
      <w:r w:rsidR="00E712E2" w:rsidRPr="004616F2">
        <w:t xml:space="preserve"> i expectatives </w:t>
      </w:r>
      <w:proofErr w:type="spellStart"/>
      <w:r w:rsidR="00E712E2" w:rsidRPr="004616F2">
        <w:t>d’obtindre</w:t>
      </w:r>
      <w:proofErr w:type="spellEnd"/>
      <w:r w:rsidR="00E712E2" w:rsidRPr="004616F2">
        <w:t xml:space="preserve"> el </w:t>
      </w:r>
      <w:proofErr w:type="spellStart"/>
      <w:r w:rsidR="00E712E2" w:rsidRPr="004616F2">
        <w:t>títol</w:t>
      </w:r>
      <w:proofErr w:type="spellEnd"/>
      <w:r w:rsidR="00E712E2" w:rsidRPr="004616F2">
        <w:t xml:space="preserve"> </w:t>
      </w:r>
      <w:r w:rsidR="00026F11" w:rsidRPr="004616F2">
        <w:t xml:space="preserve">de </w:t>
      </w:r>
      <w:proofErr w:type="spellStart"/>
      <w:r w:rsidR="00E712E2" w:rsidRPr="004616F2">
        <w:t>Graduat</w:t>
      </w:r>
      <w:proofErr w:type="spellEnd"/>
      <w:r w:rsidR="00E712E2" w:rsidRPr="004616F2">
        <w:t xml:space="preserve"> en </w:t>
      </w:r>
      <w:proofErr w:type="spellStart"/>
      <w:r w:rsidR="00E712E2" w:rsidRPr="004616F2">
        <w:t>Educació</w:t>
      </w:r>
      <w:proofErr w:type="spellEnd"/>
      <w:r w:rsidR="00E712E2" w:rsidRPr="004616F2">
        <w:t xml:space="preserve"> </w:t>
      </w:r>
      <w:proofErr w:type="spellStart"/>
      <w:r w:rsidR="00E712E2" w:rsidRPr="004616F2">
        <w:t>Secundària</w:t>
      </w:r>
      <w:proofErr w:type="spellEnd"/>
      <w:r w:rsidR="00E712E2" w:rsidRPr="004616F2">
        <w:t xml:space="preserve"> </w:t>
      </w:r>
      <w:proofErr w:type="spellStart"/>
      <w:r w:rsidR="00E712E2" w:rsidRPr="004616F2">
        <w:t>Obligatòria</w:t>
      </w:r>
      <w:proofErr w:type="spellEnd"/>
      <w:r w:rsidR="007E32B2" w:rsidRPr="004616F2">
        <w:t>.</w:t>
      </w:r>
    </w:p>
    <w:p w14:paraId="07EF02D1" w14:textId="21663361" w:rsidR="5D5F1F22" w:rsidRPr="004616F2" w:rsidRDefault="019FFE67" w:rsidP="004B1756">
      <w:pPr>
        <w:numPr>
          <w:ilvl w:val="1"/>
          <w:numId w:val="11"/>
        </w:numPr>
        <w:ind w:left="357" w:hanging="357"/>
      </w:pPr>
      <w:r w:rsidRPr="004616F2">
        <w:t xml:space="preserve">Per a </w:t>
      </w:r>
      <w:proofErr w:type="spellStart"/>
      <w:r w:rsidRPr="004616F2">
        <w:t>l’alumnat</w:t>
      </w:r>
      <w:proofErr w:type="spellEnd"/>
      <w:r w:rsidRPr="004616F2">
        <w:t xml:space="preserve"> que en 2021-2022 </w:t>
      </w:r>
      <w:proofErr w:type="spellStart"/>
      <w:r w:rsidRPr="004616F2">
        <w:t>haguera</w:t>
      </w:r>
      <w:proofErr w:type="spellEnd"/>
      <w:r w:rsidRPr="004616F2">
        <w:t xml:space="preserve"> </w:t>
      </w:r>
      <w:proofErr w:type="spellStart"/>
      <w:r w:rsidRPr="004616F2">
        <w:t>cursat</w:t>
      </w:r>
      <w:proofErr w:type="spellEnd"/>
      <w:r w:rsidRPr="004616F2">
        <w:t xml:space="preserve"> el tercer </w:t>
      </w:r>
      <w:proofErr w:type="spellStart"/>
      <w:r w:rsidRPr="004616F2">
        <w:t>curs</w:t>
      </w:r>
      <w:proofErr w:type="spellEnd"/>
      <w:r w:rsidRPr="004616F2">
        <w:t xml:space="preserve"> </w:t>
      </w:r>
      <w:proofErr w:type="spellStart"/>
      <w:r w:rsidRPr="004616F2">
        <w:t>d’Educació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en un programa de </w:t>
      </w:r>
      <w:proofErr w:type="spellStart"/>
      <w:r w:rsidRPr="004616F2">
        <w:t>millora</w:t>
      </w:r>
      <w:proofErr w:type="spellEnd"/>
      <w:r w:rsidRPr="004616F2">
        <w:t xml:space="preserve"> de </w:t>
      </w:r>
      <w:proofErr w:type="spellStart"/>
      <w:r w:rsidRPr="004616F2">
        <w:t>l’aprenentatge</w:t>
      </w:r>
      <w:proofErr w:type="spellEnd"/>
      <w:r w:rsidRPr="004616F2">
        <w:t xml:space="preserve"> i del </w:t>
      </w:r>
      <w:proofErr w:type="spellStart"/>
      <w:r w:rsidRPr="004616F2">
        <w:t>rendiment</w:t>
      </w:r>
      <w:proofErr w:type="spellEnd"/>
      <w:r w:rsidR="00F61A08" w:rsidRPr="004616F2">
        <w:t xml:space="preserve">, </w:t>
      </w:r>
      <w:r w:rsidR="00485534" w:rsidRPr="004616F2">
        <w:t xml:space="preserve">i </w:t>
      </w:r>
      <w:proofErr w:type="spellStart"/>
      <w:r w:rsidR="00485534" w:rsidRPr="004616F2">
        <w:t>estiga</w:t>
      </w:r>
      <w:proofErr w:type="spellEnd"/>
      <w:r w:rsidR="00485534" w:rsidRPr="004616F2">
        <w:t xml:space="preserve"> </w:t>
      </w:r>
      <w:r w:rsidRPr="004616F2">
        <w:t xml:space="preserve">en </w:t>
      </w:r>
      <w:proofErr w:type="spellStart"/>
      <w:r w:rsidRPr="004616F2">
        <w:t>condicions</w:t>
      </w:r>
      <w:proofErr w:type="spellEnd"/>
      <w:r w:rsidRPr="004616F2">
        <w:t xml:space="preserve"> de promocionar a </w:t>
      </w:r>
      <w:proofErr w:type="spellStart"/>
      <w:r w:rsidRPr="004616F2">
        <w:t>quart</w:t>
      </w:r>
      <w:proofErr w:type="spellEnd"/>
      <w:r w:rsidRPr="004616F2">
        <w:t xml:space="preserve"> </w:t>
      </w:r>
      <w:proofErr w:type="spellStart"/>
      <w:r w:rsidRPr="004616F2">
        <w:t>curs</w:t>
      </w:r>
      <w:proofErr w:type="spellEnd"/>
      <w:r w:rsidRPr="004616F2">
        <w:t xml:space="preserve"> </w:t>
      </w:r>
      <w:proofErr w:type="spellStart"/>
      <w:r w:rsidRPr="004616F2">
        <w:t>podrà</w:t>
      </w:r>
      <w:proofErr w:type="spellEnd"/>
      <w:r w:rsidRPr="004616F2">
        <w:t xml:space="preserve"> incorporar-se de manera </w:t>
      </w:r>
      <w:proofErr w:type="spellStart"/>
      <w:r w:rsidRPr="004616F2">
        <w:t>automàtica</w:t>
      </w:r>
      <w:proofErr w:type="spellEnd"/>
      <w:r w:rsidRPr="004616F2">
        <w:t xml:space="preserve"> al programa de </w:t>
      </w:r>
      <w:proofErr w:type="spellStart"/>
      <w:r w:rsidRPr="004616F2">
        <w:t>reforç</w:t>
      </w:r>
      <w:proofErr w:type="spellEnd"/>
      <w:r w:rsidRPr="004616F2">
        <w:t xml:space="preserve"> PR4 en el </w:t>
      </w:r>
      <w:proofErr w:type="spellStart"/>
      <w:r w:rsidRPr="004616F2">
        <w:t>curs</w:t>
      </w:r>
      <w:proofErr w:type="spellEnd"/>
      <w:r w:rsidRPr="004616F2">
        <w:t xml:space="preserve"> 2022-2023. </w:t>
      </w:r>
      <w:r w:rsidR="00BF77F2" w:rsidRPr="004616F2">
        <w:t xml:space="preserve">La </w:t>
      </w:r>
      <w:proofErr w:type="spellStart"/>
      <w:r w:rsidR="00BF77F2" w:rsidRPr="004616F2">
        <w:t>incorporació</w:t>
      </w:r>
      <w:proofErr w:type="spellEnd"/>
      <w:r w:rsidR="00BF77F2" w:rsidRPr="004616F2">
        <w:t xml:space="preserve"> a </w:t>
      </w:r>
      <w:proofErr w:type="spellStart"/>
      <w:r w:rsidR="00BF77F2" w:rsidRPr="004616F2">
        <w:t>aquest</w:t>
      </w:r>
      <w:proofErr w:type="spellEnd"/>
      <w:r w:rsidR="00BF77F2" w:rsidRPr="004616F2">
        <w:t xml:space="preserve"> programa no </w:t>
      </w:r>
      <w:proofErr w:type="spellStart"/>
      <w:r w:rsidR="00BF77F2" w:rsidRPr="004616F2">
        <w:t>requerirà</w:t>
      </w:r>
      <w:proofErr w:type="spellEnd"/>
      <w:r w:rsidR="00BF77F2" w:rsidRPr="004616F2">
        <w:t xml:space="preserve"> </w:t>
      </w:r>
      <w:proofErr w:type="spellStart"/>
      <w:r w:rsidR="00BF77F2" w:rsidRPr="004616F2">
        <w:t>avaluació</w:t>
      </w:r>
      <w:proofErr w:type="spellEnd"/>
      <w:r w:rsidR="00BF77F2" w:rsidRPr="004616F2">
        <w:t xml:space="preserve"> </w:t>
      </w:r>
      <w:proofErr w:type="spellStart"/>
      <w:r w:rsidR="00A268AD" w:rsidRPr="004616F2">
        <w:t>socio</w:t>
      </w:r>
      <w:r w:rsidR="00BF77F2" w:rsidRPr="004616F2">
        <w:t>psicopedagògica</w:t>
      </w:r>
      <w:proofErr w:type="spellEnd"/>
      <w:r w:rsidR="00BF77F2" w:rsidRPr="004616F2">
        <w:t>.</w:t>
      </w:r>
    </w:p>
    <w:p w14:paraId="5823DFE9" w14:textId="68B360A0" w:rsidR="007E32B2" w:rsidRPr="004616F2" w:rsidRDefault="007E32B2" w:rsidP="004B1756">
      <w:pPr>
        <w:numPr>
          <w:ilvl w:val="1"/>
          <w:numId w:val="11"/>
        </w:numPr>
        <w:ind w:left="357" w:hanging="357"/>
      </w:pPr>
      <w:proofErr w:type="spellStart"/>
      <w:r w:rsidRPr="004616F2">
        <w:t>Excepcionalment</w:t>
      </w:r>
      <w:proofErr w:type="spellEnd"/>
      <w:r w:rsidR="005D4301" w:rsidRPr="004616F2">
        <w:t xml:space="preserve">, </w:t>
      </w:r>
      <w:proofErr w:type="spellStart"/>
      <w:r w:rsidR="00E05C32" w:rsidRPr="004616F2">
        <w:t>podrà</w:t>
      </w:r>
      <w:proofErr w:type="spellEnd"/>
      <w:r w:rsidR="00E05C32" w:rsidRPr="004616F2">
        <w:t xml:space="preserve"> incorporar-se </w:t>
      </w:r>
      <w:proofErr w:type="spellStart"/>
      <w:r w:rsidR="00E05C32" w:rsidRPr="004616F2">
        <w:t>l’alumnat</w:t>
      </w:r>
      <w:proofErr w:type="spellEnd"/>
      <w:r w:rsidR="00E05C32" w:rsidRPr="004616F2">
        <w:t xml:space="preserve"> que presente </w:t>
      </w:r>
      <w:proofErr w:type="spellStart"/>
      <w:r w:rsidR="00E05C32" w:rsidRPr="004616F2">
        <w:t>dificultats</w:t>
      </w:r>
      <w:proofErr w:type="spellEnd"/>
      <w:r w:rsidR="00E05C32" w:rsidRPr="004616F2">
        <w:t xml:space="preserve"> </w:t>
      </w:r>
      <w:proofErr w:type="spellStart"/>
      <w:r w:rsidR="00E05C32" w:rsidRPr="004616F2">
        <w:t>generalitzades</w:t>
      </w:r>
      <w:proofErr w:type="spellEnd"/>
      <w:r w:rsidR="00E05C32" w:rsidRPr="004616F2">
        <w:t xml:space="preserve"> </w:t>
      </w:r>
      <w:proofErr w:type="spellStart"/>
      <w:r w:rsidR="00E05C32" w:rsidRPr="004616F2">
        <w:t>d’aprenentatge</w:t>
      </w:r>
      <w:proofErr w:type="spellEnd"/>
      <w:r w:rsidR="00E05C32" w:rsidRPr="004616F2">
        <w:t xml:space="preserve"> no </w:t>
      </w:r>
      <w:proofErr w:type="spellStart"/>
      <w:r w:rsidR="00E05C32" w:rsidRPr="004616F2">
        <w:t>atribuïbles</w:t>
      </w:r>
      <w:proofErr w:type="spellEnd"/>
      <w:r w:rsidR="00E05C32" w:rsidRPr="004616F2">
        <w:t xml:space="preserve"> a la falta </w:t>
      </w:r>
      <w:proofErr w:type="spellStart"/>
      <w:r w:rsidR="00E05C32" w:rsidRPr="004616F2">
        <w:t>d’estudi</w:t>
      </w:r>
      <w:proofErr w:type="spellEnd"/>
      <w:r w:rsidR="00E05C32" w:rsidRPr="004616F2">
        <w:t xml:space="preserve"> o </w:t>
      </w:r>
      <w:proofErr w:type="spellStart"/>
      <w:r w:rsidR="00E05C32" w:rsidRPr="004616F2">
        <w:t>d’esforç</w:t>
      </w:r>
      <w:proofErr w:type="spellEnd"/>
      <w:r w:rsidR="00E05C32" w:rsidRPr="004616F2">
        <w:t xml:space="preserve"> i </w:t>
      </w:r>
      <w:proofErr w:type="spellStart"/>
      <w:r w:rsidR="00E05C32" w:rsidRPr="004616F2">
        <w:t>mostre</w:t>
      </w:r>
      <w:proofErr w:type="spellEnd"/>
      <w:r w:rsidR="00E05C32" w:rsidRPr="004616F2">
        <w:t xml:space="preserve"> interés, </w:t>
      </w:r>
      <w:proofErr w:type="spellStart"/>
      <w:r w:rsidR="00E05C32" w:rsidRPr="004616F2">
        <w:t>motivació</w:t>
      </w:r>
      <w:proofErr w:type="spellEnd"/>
      <w:r w:rsidR="00E05C32" w:rsidRPr="004616F2">
        <w:t xml:space="preserve"> i expectatives </w:t>
      </w:r>
      <w:proofErr w:type="spellStart"/>
      <w:r w:rsidR="00E05C32" w:rsidRPr="004616F2">
        <w:t>d’obtindre</w:t>
      </w:r>
      <w:proofErr w:type="spellEnd"/>
      <w:r w:rsidR="00E05C32" w:rsidRPr="004616F2">
        <w:t xml:space="preserve"> el </w:t>
      </w:r>
      <w:proofErr w:type="spellStart"/>
      <w:r w:rsidR="00E05C32" w:rsidRPr="004616F2">
        <w:t>títol</w:t>
      </w:r>
      <w:proofErr w:type="spellEnd"/>
      <w:r w:rsidR="00E05C32" w:rsidRPr="004616F2">
        <w:t xml:space="preserve"> de </w:t>
      </w:r>
      <w:proofErr w:type="spellStart"/>
      <w:r w:rsidR="00E05C32" w:rsidRPr="004616F2">
        <w:t>Graduat</w:t>
      </w:r>
      <w:proofErr w:type="spellEnd"/>
      <w:r w:rsidR="00E05C32" w:rsidRPr="004616F2">
        <w:t xml:space="preserve"> en </w:t>
      </w:r>
      <w:proofErr w:type="spellStart"/>
      <w:r w:rsidR="00E05C32" w:rsidRPr="004616F2">
        <w:t>Educació</w:t>
      </w:r>
      <w:proofErr w:type="spellEnd"/>
      <w:r w:rsidR="00E05C32" w:rsidRPr="004616F2">
        <w:t xml:space="preserve"> </w:t>
      </w:r>
      <w:proofErr w:type="spellStart"/>
      <w:r w:rsidR="00E05C32" w:rsidRPr="004616F2">
        <w:t>Secundària</w:t>
      </w:r>
      <w:proofErr w:type="spellEnd"/>
      <w:r w:rsidR="00E05C32" w:rsidRPr="004616F2">
        <w:t xml:space="preserve"> </w:t>
      </w:r>
      <w:proofErr w:type="spellStart"/>
      <w:r w:rsidR="00E05C32" w:rsidRPr="004616F2">
        <w:t>Obligatòria</w:t>
      </w:r>
      <w:proofErr w:type="spellEnd"/>
      <w:r w:rsidR="00E05C32" w:rsidRPr="004616F2">
        <w:t xml:space="preserve"> i </w:t>
      </w:r>
      <w:proofErr w:type="spellStart"/>
      <w:r w:rsidR="00E05C32" w:rsidRPr="004616F2">
        <w:t>haja</w:t>
      </w:r>
      <w:proofErr w:type="spellEnd"/>
      <w:r w:rsidR="00E05C32" w:rsidRPr="004616F2">
        <w:t xml:space="preserve"> </w:t>
      </w:r>
      <w:proofErr w:type="spellStart"/>
      <w:r w:rsidR="00E05C32" w:rsidRPr="004616F2">
        <w:t>cursat</w:t>
      </w:r>
      <w:proofErr w:type="spellEnd"/>
      <w:r w:rsidR="00E05C32" w:rsidRPr="004616F2">
        <w:t xml:space="preserve"> </w:t>
      </w:r>
      <w:proofErr w:type="spellStart"/>
      <w:r w:rsidR="00E05C32" w:rsidRPr="004616F2">
        <w:t>dues</w:t>
      </w:r>
      <w:proofErr w:type="spellEnd"/>
      <w:r w:rsidR="00E05C32" w:rsidRPr="004616F2">
        <w:t xml:space="preserve"> </w:t>
      </w:r>
      <w:proofErr w:type="spellStart"/>
      <w:r w:rsidR="00E05C32" w:rsidRPr="004616F2">
        <w:t>vegades</w:t>
      </w:r>
      <w:proofErr w:type="spellEnd"/>
      <w:r w:rsidR="00E05C32" w:rsidRPr="004616F2">
        <w:t xml:space="preserve"> 3r </w:t>
      </w:r>
      <w:proofErr w:type="spellStart"/>
      <w:r w:rsidR="00E05C32" w:rsidRPr="004616F2">
        <w:t>d’ESO</w:t>
      </w:r>
      <w:proofErr w:type="spellEnd"/>
      <w:r w:rsidR="00E05C32" w:rsidRPr="004616F2">
        <w:t xml:space="preserve"> o una vegada 4t </w:t>
      </w:r>
      <w:proofErr w:type="spellStart"/>
      <w:r w:rsidR="00E05C32" w:rsidRPr="004616F2">
        <w:t>d’ESO</w:t>
      </w:r>
      <w:proofErr w:type="spellEnd"/>
      <w:r w:rsidR="00E05C32" w:rsidRPr="004616F2">
        <w:t>.</w:t>
      </w:r>
    </w:p>
    <w:p w14:paraId="541881D9" w14:textId="77777777" w:rsidR="00706422" w:rsidRPr="004616F2" w:rsidRDefault="00706422" w:rsidP="00613930"/>
    <w:p w14:paraId="76E556D2" w14:textId="11ACE5FF" w:rsidR="008D59E9" w:rsidRPr="004616F2" w:rsidRDefault="008D59E9" w:rsidP="004B1756">
      <w:pPr>
        <w:pStyle w:val="Ttol3"/>
        <w:rPr>
          <w:lang w:val="ca-ES-valencia"/>
        </w:rPr>
      </w:pPr>
      <w:bookmarkStart w:id="24" w:name="_Toc97038288"/>
      <w:r w:rsidRPr="004616F2">
        <w:rPr>
          <w:lang w:val="ca-ES-valencia"/>
        </w:rPr>
        <w:t xml:space="preserve">Requisits d’accés al programa </w:t>
      </w:r>
      <w:r w:rsidR="00240B4B" w:rsidRPr="004616F2">
        <w:rPr>
          <w:lang w:val="ca-ES-valencia"/>
        </w:rPr>
        <w:t xml:space="preserve">d’aula compartida </w:t>
      </w:r>
      <w:r w:rsidR="00C34B5A" w:rsidRPr="004616F2">
        <w:rPr>
          <w:lang w:val="ca-ES-valencia"/>
        </w:rPr>
        <w:t>de</w:t>
      </w:r>
      <w:r w:rsidR="00355D7D" w:rsidRPr="004616F2">
        <w:rPr>
          <w:lang w:val="ca-ES-valencia"/>
        </w:rPr>
        <w:t xml:space="preserve"> </w:t>
      </w:r>
      <w:r w:rsidR="00B45418" w:rsidRPr="004616F2">
        <w:rPr>
          <w:lang w:val="ca-ES-valencia"/>
        </w:rPr>
        <w:t>l’</w:t>
      </w:r>
      <w:r w:rsidR="00355D7D" w:rsidRPr="004616F2">
        <w:rPr>
          <w:lang w:val="ca-ES-valencia"/>
        </w:rPr>
        <w:t>ESO (</w:t>
      </w:r>
      <w:r w:rsidRPr="004616F2">
        <w:rPr>
          <w:lang w:val="ca-ES-valencia"/>
        </w:rPr>
        <w:t>PAC</w:t>
      </w:r>
      <w:r w:rsidR="00355D7D" w:rsidRPr="004616F2">
        <w:rPr>
          <w:lang w:val="ca-ES-valencia"/>
        </w:rPr>
        <w:t>)</w:t>
      </w:r>
      <w:r w:rsidR="00240B4B" w:rsidRPr="004616F2">
        <w:rPr>
          <w:lang w:val="ca-ES-valencia"/>
        </w:rPr>
        <w:t xml:space="preserve"> </w:t>
      </w:r>
      <w:r w:rsidR="00C34B5A" w:rsidRPr="004616F2">
        <w:rPr>
          <w:lang w:val="ca-ES-valencia"/>
        </w:rPr>
        <w:t>per al</w:t>
      </w:r>
      <w:r w:rsidR="00240B4B" w:rsidRPr="004616F2">
        <w:rPr>
          <w:lang w:val="ca-ES-valencia"/>
        </w:rPr>
        <w:t xml:space="preserve"> curs 2022-2023</w:t>
      </w:r>
      <w:bookmarkEnd w:id="24"/>
    </w:p>
    <w:p w14:paraId="655D21B4" w14:textId="0709CD27" w:rsidR="00A829B4" w:rsidRPr="004616F2" w:rsidRDefault="00A829B4" w:rsidP="00B45418">
      <w:pPr>
        <w:pStyle w:val="Pargrafdellista"/>
        <w:numPr>
          <w:ilvl w:val="0"/>
          <w:numId w:val="28"/>
        </w:numPr>
        <w:ind w:left="360"/>
      </w:pPr>
      <w:r w:rsidRPr="004616F2">
        <w:t xml:space="preserve">El programa d’aula compartida </w:t>
      </w:r>
      <w:r w:rsidR="0099263A" w:rsidRPr="004616F2">
        <w:t>s’adreça</w:t>
      </w:r>
      <w:r w:rsidR="009F0816" w:rsidRPr="004616F2">
        <w:t xml:space="preserve"> </w:t>
      </w:r>
      <w:r w:rsidR="0021167C" w:rsidRPr="004616F2">
        <w:t xml:space="preserve">a l’alumnat en risc d’exclusió social </w:t>
      </w:r>
      <w:r w:rsidR="007E64BA" w:rsidRPr="004616F2">
        <w:t>que present</w:t>
      </w:r>
      <w:r w:rsidR="00802E6A" w:rsidRPr="004616F2">
        <w:t>a</w:t>
      </w:r>
      <w:r w:rsidR="007E64BA" w:rsidRPr="004616F2">
        <w:t xml:space="preserve"> conductes disruptives, dificultats d’adaptació al medi escolar i tendència a l’absentisme</w:t>
      </w:r>
      <w:r w:rsidR="00D351E1" w:rsidRPr="004616F2">
        <w:t xml:space="preserve"> escolar crònic o a l’abandonament escolar.</w:t>
      </w:r>
    </w:p>
    <w:p w14:paraId="45018673" w14:textId="2920AB6C" w:rsidR="0062580B" w:rsidRPr="004616F2" w:rsidRDefault="0062580B" w:rsidP="00B45418">
      <w:pPr>
        <w:pStyle w:val="Pargrafdellista"/>
        <w:numPr>
          <w:ilvl w:val="0"/>
          <w:numId w:val="28"/>
        </w:numPr>
        <w:ind w:left="360"/>
      </w:pPr>
      <w:r w:rsidRPr="004616F2">
        <w:t>Podrà</w:t>
      </w:r>
      <w:r w:rsidR="00604BDE" w:rsidRPr="004616F2">
        <w:t xml:space="preserve"> incorporar-se al PAC l’alumnat de primer cicle d’ESO que:</w:t>
      </w:r>
    </w:p>
    <w:p w14:paraId="5AC31AB4" w14:textId="6F1BA46B" w:rsidR="00D35702" w:rsidRPr="004616F2" w:rsidRDefault="00943406" w:rsidP="00B45418">
      <w:pPr>
        <w:ind w:left="720"/>
        <w:rPr>
          <w:lang w:val="ca-ES-valencia"/>
        </w:rPr>
      </w:pPr>
      <w:r w:rsidRPr="004616F2">
        <w:rPr>
          <w:lang w:val="ca-ES-valencia"/>
        </w:rPr>
        <w:t>b</w:t>
      </w:r>
      <w:r w:rsidR="000872C7" w:rsidRPr="004616F2">
        <w:rPr>
          <w:lang w:val="ca-ES-valencia"/>
        </w:rPr>
        <w:t xml:space="preserve">.1. </w:t>
      </w:r>
      <w:r w:rsidR="00604BDE" w:rsidRPr="004616F2">
        <w:rPr>
          <w:lang w:val="ca-ES-valencia"/>
        </w:rPr>
        <w:t xml:space="preserve">Presente risc </w:t>
      </w:r>
      <w:r w:rsidR="008C5B79" w:rsidRPr="004616F2">
        <w:rPr>
          <w:lang w:val="ca-ES-valencia"/>
        </w:rPr>
        <w:t>d’exclusió social</w:t>
      </w:r>
      <w:r w:rsidR="00194731" w:rsidRPr="004616F2">
        <w:rPr>
          <w:lang w:val="ca-ES-valencia"/>
        </w:rPr>
        <w:t xml:space="preserve"> i dificultats d’adaptació al medi escolar i a</w:t>
      </w:r>
      <w:r w:rsidR="00E47F01" w:rsidRPr="004616F2">
        <w:rPr>
          <w:lang w:val="ca-ES-valencia"/>
        </w:rPr>
        <w:t xml:space="preserve"> l’entorn</w:t>
      </w:r>
      <w:r w:rsidR="00FB209F" w:rsidRPr="004616F2">
        <w:rPr>
          <w:lang w:val="ca-ES-valencia"/>
        </w:rPr>
        <w:t xml:space="preserve"> </w:t>
      </w:r>
      <w:r w:rsidR="00243F9D" w:rsidRPr="004616F2">
        <w:rPr>
          <w:lang w:val="ca-ES-valencia"/>
        </w:rPr>
        <w:t>educatiu</w:t>
      </w:r>
      <w:r w:rsidR="002F19B2" w:rsidRPr="004616F2">
        <w:rPr>
          <w:lang w:val="ca-ES-valencia"/>
        </w:rPr>
        <w:t>.</w:t>
      </w:r>
    </w:p>
    <w:p w14:paraId="5F5787D1" w14:textId="42470FD8" w:rsidR="008C31C1" w:rsidRPr="004616F2" w:rsidRDefault="00943406" w:rsidP="00B45418">
      <w:pPr>
        <w:ind w:left="720"/>
        <w:rPr>
          <w:lang w:val="ca-ES-valencia"/>
        </w:rPr>
      </w:pPr>
      <w:r w:rsidRPr="004616F2">
        <w:rPr>
          <w:lang w:val="ca-ES-valencia"/>
        </w:rPr>
        <w:t>b</w:t>
      </w:r>
      <w:r w:rsidR="00F97124" w:rsidRPr="004616F2">
        <w:rPr>
          <w:lang w:val="ca-ES-valencia"/>
        </w:rPr>
        <w:t xml:space="preserve">.2. </w:t>
      </w:r>
      <w:r w:rsidR="002F19B2" w:rsidRPr="004616F2">
        <w:rPr>
          <w:lang w:val="ca-ES-valencia"/>
        </w:rPr>
        <w:t>Haja cursat almenys un curs del primer cicle d’ESO</w:t>
      </w:r>
      <w:r w:rsidR="005E6C0B" w:rsidRPr="004616F2">
        <w:rPr>
          <w:lang w:val="ca-ES-valencia"/>
        </w:rPr>
        <w:t>.</w:t>
      </w:r>
    </w:p>
    <w:p w14:paraId="49545ADE" w14:textId="5F5542A8" w:rsidR="000F72AA" w:rsidRPr="004616F2" w:rsidRDefault="00943406" w:rsidP="00B45418">
      <w:pPr>
        <w:ind w:left="720"/>
        <w:rPr>
          <w:lang w:val="ca-ES-valencia"/>
        </w:rPr>
      </w:pPr>
      <w:r w:rsidRPr="004616F2">
        <w:rPr>
          <w:lang w:val="ca-ES-valencia"/>
        </w:rPr>
        <w:t>b</w:t>
      </w:r>
      <w:r w:rsidR="008C31C1" w:rsidRPr="004616F2">
        <w:rPr>
          <w:lang w:val="ca-ES-valencia"/>
        </w:rPr>
        <w:t xml:space="preserve">.3. </w:t>
      </w:r>
      <w:r w:rsidR="000F72AA" w:rsidRPr="004616F2">
        <w:rPr>
          <w:lang w:val="ca-ES-valencia"/>
        </w:rPr>
        <w:t>Tinga tend</w:t>
      </w:r>
      <w:r w:rsidR="007D6DC9" w:rsidRPr="004616F2">
        <w:rPr>
          <w:lang w:val="ca-ES-valencia"/>
        </w:rPr>
        <w:t>è</w:t>
      </w:r>
      <w:r w:rsidR="000F72AA" w:rsidRPr="004616F2">
        <w:rPr>
          <w:lang w:val="ca-ES-valencia"/>
        </w:rPr>
        <w:t>ncia a l’abandonament i a l’absentisme escolar crònic o molt accentuat.</w:t>
      </w:r>
    </w:p>
    <w:p w14:paraId="29D720C1" w14:textId="2A50315C" w:rsidR="000F72AA" w:rsidRPr="004616F2" w:rsidRDefault="00943406" w:rsidP="00B45418">
      <w:pPr>
        <w:ind w:left="720"/>
        <w:rPr>
          <w:lang w:val="ca-ES-valencia"/>
        </w:rPr>
      </w:pPr>
      <w:r w:rsidRPr="004616F2">
        <w:rPr>
          <w:lang w:val="ca-ES-valencia"/>
        </w:rPr>
        <w:t>b</w:t>
      </w:r>
      <w:r w:rsidR="008C31C1" w:rsidRPr="004616F2">
        <w:rPr>
          <w:lang w:val="ca-ES-valencia"/>
        </w:rPr>
        <w:t xml:space="preserve">.4. </w:t>
      </w:r>
      <w:r w:rsidR="000F72AA" w:rsidRPr="004616F2">
        <w:rPr>
          <w:lang w:val="ca-ES-valencia"/>
        </w:rPr>
        <w:t>Tinga escasses expectatives d’obtindre el títol de Graduat en ESO.</w:t>
      </w:r>
    </w:p>
    <w:p w14:paraId="31AB33EE" w14:textId="641C6BE1" w:rsidR="000F72AA" w:rsidRPr="004616F2" w:rsidRDefault="00943406" w:rsidP="00B45418">
      <w:pPr>
        <w:ind w:left="720"/>
        <w:rPr>
          <w:lang w:val="ca-ES-valencia"/>
        </w:rPr>
      </w:pPr>
      <w:r w:rsidRPr="004616F2">
        <w:rPr>
          <w:lang w:val="ca-ES-valencia"/>
        </w:rPr>
        <w:t>b</w:t>
      </w:r>
      <w:r w:rsidR="008C31C1" w:rsidRPr="004616F2">
        <w:rPr>
          <w:lang w:val="ca-ES-valencia"/>
        </w:rPr>
        <w:t xml:space="preserve">.5. </w:t>
      </w:r>
      <w:r w:rsidR="000F72AA" w:rsidRPr="004616F2">
        <w:rPr>
          <w:lang w:val="ca-ES-valencia"/>
        </w:rPr>
        <w:t>Mostr</w:t>
      </w:r>
      <w:r w:rsidR="007D6DC9" w:rsidRPr="004616F2">
        <w:rPr>
          <w:lang w:val="ca-ES-valencia"/>
        </w:rPr>
        <w:t>e</w:t>
      </w:r>
      <w:r w:rsidR="000F72AA" w:rsidRPr="004616F2">
        <w:rPr>
          <w:lang w:val="ca-ES-valencia"/>
        </w:rPr>
        <w:t xml:space="preserve"> intenció d’integrar-se al món laboral.</w:t>
      </w:r>
    </w:p>
    <w:p w14:paraId="209C3A99" w14:textId="53F3151C" w:rsidR="00B25D1D" w:rsidRPr="004616F2" w:rsidRDefault="00943406" w:rsidP="00B45418">
      <w:pPr>
        <w:ind w:left="720"/>
        <w:rPr>
          <w:lang w:val="ca-ES-valencia"/>
        </w:rPr>
      </w:pPr>
      <w:r w:rsidRPr="004616F2">
        <w:rPr>
          <w:lang w:val="ca-ES-valencia"/>
        </w:rPr>
        <w:t>b</w:t>
      </w:r>
      <w:r w:rsidR="008C31C1" w:rsidRPr="004616F2">
        <w:rPr>
          <w:lang w:val="ca-ES-valencia"/>
        </w:rPr>
        <w:t xml:space="preserve">.6. </w:t>
      </w:r>
      <w:r w:rsidR="000F72AA" w:rsidRPr="004616F2">
        <w:rPr>
          <w:lang w:val="ca-ES-valencia"/>
        </w:rPr>
        <w:t>Tinga entre 14 i 16 anys, o els complisca dins de l’any natural en què s’incorpore al programa</w:t>
      </w:r>
      <w:r w:rsidR="00B25D1D" w:rsidRPr="004616F2">
        <w:rPr>
          <w:lang w:val="ca-ES-valencia"/>
        </w:rPr>
        <w:t>.</w:t>
      </w:r>
    </w:p>
    <w:p w14:paraId="4E71E9B0" w14:textId="3792A489" w:rsidR="007B15F9" w:rsidRPr="004616F2" w:rsidRDefault="00943406" w:rsidP="00B45418">
      <w:pPr>
        <w:rPr>
          <w:lang w:val="ca-ES-valencia"/>
        </w:rPr>
      </w:pPr>
      <w:r w:rsidRPr="004616F2">
        <w:rPr>
          <w:lang w:val="ca-ES-valencia"/>
        </w:rPr>
        <w:t>c</w:t>
      </w:r>
      <w:r w:rsidR="0078330E" w:rsidRPr="004616F2">
        <w:rPr>
          <w:lang w:val="ca-ES-valencia"/>
        </w:rPr>
        <w:t xml:space="preserve">. </w:t>
      </w:r>
      <w:r w:rsidR="007B15F9" w:rsidRPr="004616F2">
        <w:rPr>
          <w:lang w:val="ca-ES-valencia"/>
        </w:rPr>
        <w:t>Amb anterioritat a la incorporació de l’alumnat al programa, el centre ha</w:t>
      </w:r>
      <w:r w:rsidR="00CF1506">
        <w:rPr>
          <w:lang w:val="ca-ES-valencia"/>
        </w:rPr>
        <w:t xml:space="preserve"> </w:t>
      </w:r>
      <w:r w:rsidR="007B15F9" w:rsidRPr="004616F2">
        <w:rPr>
          <w:lang w:val="ca-ES-valencia"/>
        </w:rPr>
        <w:t>d’haver aplicat altres mesures d’atenció a la diversitat.</w:t>
      </w:r>
    </w:p>
    <w:p w14:paraId="2D7268AD" w14:textId="77B1519E" w:rsidR="00240B4B" w:rsidRPr="004616F2" w:rsidRDefault="00240B4B" w:rsidP="00240B4B"/>
    <w:p w14:paraId="01824EAF" w14:textId="0064E033" w:rsidR="5D5F1F22" w:rsidRPr="004616F2" w:rsidRDefault="019FFE67" w:rsidP="00D91074">
      <w:pPr>
        <w:pStyle w:val="Ttol2"/>
      </w:pPr>
      <w:bookmarkStart w:id="25" w:name="_Toc97038289"/>
      <w:proofErr w:type="spellStart"/>
      <w:r w:rsidRPr="004616F2">
        <w:t>Incorporació</w:t>
      </w:r>
      <w:proofErr w:type="spellEnd"/>
      <w:r w:rsidRPr="004616F2">
        <w:t xml:space="preserve"> a un Cicle </w:t>
      </w:r>
      <w:proofErr w:type="spellStart"/>
      <w:r w:rsidRPr="004616F2">
        <w:t>Formatiu</w:t>
      </w:r>
      <w:proofErr w:type="spellEnd"/>
      <w:r w:rsidRPr="004616F2">
        <w:t xml:space="preserve"> de Grau </w:t>
      </w:r>
      <w:proofErr w:type="spellStart"/>
      <w:r w:rsidRPr="004616F2">
        <w:t>Bàsic</w:t>
      </w:r>
      <w:bookmarkEnd w:id="25"/>
      <w:proofErr w:type="spellEnd"/>
    </w:p>
    <w:p w14:paraId="03E23017" w14:textId="776457A4" w:rsidR="00B069A9" w:rsidRPr="004616F2" w:rsidRDefault="019FFE67" w:rsidP="001A7A2F">
      <w:pPr>
        <w:rPr>
          <w:lang w:val="ca-ES-valencia"/>
        </w:rPr>
      </w:pPr>
      <w:r w:rsidRPr="004616F2">
        <w:rPr>
          <w:rFonts w:ascii="Segoe UI" w:eastAsia="Segoe UI" w:hAnsi="Segoe UI" w:cs="Segoe UI"/>
          <w:b/>
          <w:bCs/>
          <w:sz w:val="18"/>
          <w:szCs w:val="18"/>
          <w:lang w:val="ca-ES-valencia"/>
        </w:rPr>
        <w:t xml:space="preserve"> </w:t>
      </w:r>
      <w:r w:rsidRPr="004616F2">
        <w:rPr>
          <w:rFonts w:eastAsia="Arial"/>
          <w:lang w:val="ca-ES-valencia"/>
        </w:rPr>
        <w:t>Els equips docents podran proposar que, en el curs 2022-2023, s'incorporen al primer curs d'un Cicle Formatiu de Grau Bàsic aquells alumnes el perfil acadèmic i vocacional dels quals ho aconselle, sempre que complisquen els requisits</w:t>
      </w:r>
      <w:r w:rsidR="00DA057C" w:rsidRPr="004616F2">
        <w:rPr>
          <w:rFonts w:eastAsia="Arial"/>
          <w:lang w:val="ca-ES-valencia"/>
        </w:rPr>
        <w:t xml:space="preserve"> següents</w:t>
      </w:r>
      <w:r w:rsidRPr="004616F2">
        <w:rPr>
          <w:rFonts w:eastAsia="Arial"/>
          <w:lang w:val="ca-ES-valencia"/>
        </w:rPr>
        <w:t xml:space="preserve">: </w:t>
      </w:r>
    </w:p>
    <w:p w14:paraId="63B6A4D8" w14:textId="77777777" w:rsidR="00B8476E" w:rsidRPr="00E276A2" w:rsidRDefault="019FFE67" w:rsidP="004B1756">
      <w:pPr>
        <w:numPr>
          <w:ilvl w:val="0"/>
          <w:numId w:val="14"/>
        </w:numPr>
        <w:rPr>
          <w:lang w:val="fr-FR"/>
        </w:rPr>
      </w:pPr>
      <w:proofErr w:type="gramStart"/>
      <w:r w:rsidRPr="00E276A2">
        <w:rPr>
          <w:lang w:val="fr-FR"/>
        </w:rPr>
        <w:t>que</w:t>
      </w:r>
      <w:proofErr w:type="gramEnd"/>
      <w:r w:rsidRPr="00E276A2">
        <w:rPr>
          <w:lang w:val="fr-FR"/>
        </w:rPr>
        <w:t xml:space="preserve"> </w:t>
      </w:r>
      <w:proofErr w:type="spellStart"/>
      <w:r w:rsidRPr="00E276A2">
        <w:rPr>
          <w:lang w:val="fr-FR"/>
        </w:rPr>
        <w:t>tinguen</w:t>
      </w:r>
      <w:proofErr w:type="spellEnd"/>
      <w:r w:rsidRPr="00E276A2">
        <w:rPr>
          <w:lang w:val="fr-FR"/>
        </w:rPr>
        <w:t xml:space="preserve"> </w:t>
      </w:r>
      <w:proofErr w:type="spellStart"/>
      <w:r w:rsidRPr="00E276A2">
        <w:rPr>
          <w:lang w:val="fr-FR"/>
        </w:rPr>
        <w:t>complits</w:t>
      </w:r>
      <w:proofErr w:type="spellEnd"/>
      <w:r w:rsidRPr="00E276A2">
        <w:rPr>
          <w:lang w:val="fr-FR"/>
        </w:rPr>
        <w:t xml:space="preserve"> quinze </w:t>
      </w:r>
      <w:proofErr w:type="spellStart"/>
      <w:r w:rsidRPr="00E276A2">
        <w:rPr>
          <w:lang w:val="fr-FR"/>
        </w:rPr>
        <w:t>anys</w:t>
      </w:r>
      <w:proofErr w:type="spellEnd"/>
      <w:r w:rsidRPr="00E276A2">
        <w:rPr>
          <w:lang w:val="fr-FR"/>
        </w:rPr>
        <w:t xml:space="preserve">, o els </w:t>
      </w:r>
      <w:proofErr w:type="spellStart"/>
      <w:r w:rsidRPr="00E276A2">
        <w:rPr>
          <w:lang w:val="fr-FR"/>
        </w:rPr>
        <w:t>complisquen</w:t>
      </w:r>
      <w:proofErr w:type="spellEnd"/>
      <w:r w:rsidRPr="00E276A2">
        <w:rPr>
          <w:lang w:val="fr-FR"/>
        </w:rPr>
        <w:t xml:space="preserve"> durant l'</w:t>
      </w:r>
      <w:proofErr w:type="spellStart"/>
      <w:r w:rsidRPr="00E276A2">
        <w:rPr>
          <w:lang w:val="fr-FR"/>
        </w:rPr>
        <w:t>any</w:t>
      </w:r>
      <w:proofErr w:type="spellEnd"/>
      <w:r w:rsidRPr="00E276A2">
        <w:rPr>
          <w:lang w:val="fr-FR"/>
        </w:rPr>
        <w:t xml:space="preserve"> </w:t>
      </w:r>
      <w:proofErr w:type="spellStart"/>
      <w:r w:rsidRPr="00E276A2">
        <w:rPr>
          <w:lang w:val="fr-FR"/>
        </w:rPr>
        <w:t>natural</w:t>
      </w:r>
      <w:proofErr w:type="spellEnd"/>
      <w:r w:rsidRPr="00E276A2">
        <w:rPr>
          <w:lang w:val="fr-FR"/>
        </w:rPr>
        <w:t xml:space="preserve"> en </w:t>
      </w:r>
      <w:proofErr w:type="spellStart"/>
      <w:r w:rsidRPr="00E276A2">
        <w:rPr>
          <w:lang w:val="fr-FR"/>
        </w:rPr>
        <w:t>curs</w:t>
      </w:r>
      <w:proofErr w:type="spellEnd"/>
      <w:r w:rsidRPr="00E276A2">
        <w:rPr>
          <w:lang w:val="fr-FR"/>
        </w:rPr>
        <w:t>.</w:t>
      </w:r>
    </w:p>
    <w:p w14:paraId="7C9487DD" w14:textId="56A3291E" w:rsidR="00B835DD" w:rsidRDefault="019FFE67" w:rsidP="00613930">
      <w:pPr>
        <w:numPr>
          <w:ilvl w:val="0"/>
          <w:numId w:val="14"/>
        </w:numPr>
      </w:pPr>
      <w:r w:rsidRPr="004616F2">
        <w:t xml:space="preserve">que </w:t>
      </w:r>
      <w:proofErr w:type="spellStart"/>
      <w:r w:rsidRPr="004616F2">
        <w:t>hagen</w:t>
      </w:r>
      <w:proofErr w:type="spellEnd"/>
      <w:r w:rsidRPr="004616F2">
        <w:t xml:space="preserve"> </w:t>
      </w:r>
      <w:proofErr w:type="spellStart"/>
      <w:r w:rsidRPr="004616F2">
        <w:t>cursat</w:t>
      </w:r>
      <w:proofErr w:type="spellEnd"/>
      <w:r w:rsidRPr="004616F2">
        <w:t xml:space="preserve"> el tercer </w:t>
      </w:r>
      <w:proofErr w:type="spellStart"/>
      <w:r w:rsidRPr="004616F2">
        <w:t>curs</w:t>
      </w:r>
      <w:proofErr w:type="spellEnd"/>
      <w:r w:rsidRPr="004616F2">
        <w:t xml:space="preserve"> </w:t>
      </w:r>
      <w:proofErr w:type="spellStart"/>
      <w:r w:rsidRPr="004616F2">
        <w:t>d'Educació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o, </w:t>
      </w:r>
      <w:proofErr w:type="spellStart"/>
      <w:r w:rsidRPr="004616F2">
        <w:t>excepcionalment</w:t>
      </w:r>
      <w:proofErr w:type="spellEnd"/>
      <w:r w:rsidRPr="004616F2">
        <w:t xml:space="preserve">, </w:t>
      </w:r>
      <w:proofErr w:type="spellStart"/>
      <w:r w:rsidRPr="004616F2">
        <w:t>haver</w:t>
      </w:r>
      <w:proofErr w:type="spellEnd"/>
      <w:r w:rsidRPr="004616F2">
        <w:t xml:space="preserve"> </w:t>
      </w:r>
      <w:proofErr w:type="spellStart"/>
      <w:r w:rsidRPr="004616F2">
        <w:t>cursat</w:t>
      </w:r>
      <w:proofErr w:type="spellEnd"/>
      <w:r w:rsidRPr="004616F2">
        <w:t xml:space="preserve"> el </w:t>
      </w:r>
      <w:proofErr w:type="spellStart"/>
      <w:r w:rsidRPr="004616F2">
        <w:t>segon</w:t>
      </w:r>
      <w:proofErr w:type="spellEnd"/>
      <w:r w:rsidRPr="004616F2">
        <w:t xml:space="preserve"> </w:t>
      </w:r>
      <w:proofErr w:type="spellStart"/>
      <w:r w:rsidRPr="004616F2">
        <w:t>curs</w:t>
      </w:r>
      <w:proofErr w:type="spellEnd"/>
      <w:r w:rsidRPr="004616F2">
        <w:t xml:space="preserve">. </w:t>
      </w:r>
    </w:p>
    <w:p w14:paraId="4C6D44C8" w14:textId="77777777" w:rsidR="00613930" w:rsidRPr="004616F2" w:rsidRDefault="00613930" w:rsidP="00613930">
      <w:pPr>
        <w:ind w:left="720"/>
      </w:pPr>
    </w:p>
    <w:p w14:paraId="3AAE5F0D" w14:textId="5D8C9756" w:rsidR="5D5F1F22" w:rsidRPr="004616F2" w:rsidRDefault="019FFE67" w:rsidP="00E276A2">
      <w:pPr>
        <w:pStyle w:val="Ttol2"/>
        <w:rPr>
          <w:lang w:val="ca-ES-valencia"/>
        </w:rPr>
      </w:pPr>
      <w:bookmarkStart w:id="26" w:name="_Toc97038290"/>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bookmarkEnd w:id="26"/>
      <w:proofErr w:type="spellEnd"/>
      <w:r w:rsidRPr="004616F2">
        <w:rPr>
          <w:rFonts w:ascii="Segoe UI" w:eastAsia="Segoe UI" w:hAnsi="Segoe UI" w:cs="Segoe UI"/>
          <w:bCs/>
          <w:sz w:val="18"/>
          <w:szCs w:val="18"/>
          <w:lang w:val="ca-ES-valencia"/>
        </w:rPr>
        <w:t xml:space="preserve"> </w:t>
      </w:r>
    </w:p>
    <w:p w14:paraId="3A8C9A3D" w14:textId="5D4A5E6A" w:rsidR="002C593B" w:rsidRPr="00E276A2" w:rsidRDefault="019FFE67" w:rsidP="004B1756">
      <w:pPr>
        <w:numPr>
          <w:ilvl w:val="0"/>
          <w:numId w:val="2"/>
        </w:numPr>
        <w:rPr>
          <w:rFonts w:eastAsiaTheme="minorEastAsia"/>
          <w:lang w:val="ca-ES-valencia"/>
        </w:rPr>
      </w:pPr>
      <w:r w:rsidRPr="00E276A2">
        <w:rPr>
          <w:lang w:val="ca-ES-valencia"/>
        </w:rPr>
        <w:t>Obtindrà el títol de Graduat en Educació Secundària Obligatòria l’alumn</w:t>
      </w:r>
      <w:r w:rsidR="00916D11">
        <w:rPr>
          <w:lang w:val="ca-ES-valencia"/>
        </w:rPr>
        <w:t>e o l’alumna que</w:t>
      </w:r>
      <w:r w:rsidRPr="00E276A2">
        <w:rPr>
          <w:lang w:val="ca-ES-valencia"/>
        </w:rPr>
        <w:t xml:space="preserve">, en acabar l'Educació Secundària Obligatòria, segons el parer de l'equip docent, haja assolit les competències establides i aconseguit els objectius de l'etapa, sense perjudici del que s'estableix en l'article 3.3 del Reial decret 984/2021, de 16 de novembre, </w:t>
      </w:r>
      <w:r w:rsidR="00222E43" w:rsidRPr="00E276A2">
        <w:rPr>
          <w:lang w:val="ca-ES-valencia"/>
        </w:rPr>
        <w:t>i en l’apartat 1.</w:t>
      </w:r>
      <w:r w:rsidR="00D05005" w:rsidRPr="00E276A2">
        <w:rPr>
          <w:lang w:val="ca-ES-valencia"/>
        </w:rPr>
        <w:t>3</w:t>
      </w:r>
      <w:r w:rsidR="00222E43" w:rsidRPr="00E276A2">
        <w:rPr>
          <w:lang w:val="ca-ES-valencia"/>
        </w:rPr>
        <w:t xml:space="preserve">.3. d’aquestes instruccions </w:t>
      </w:r>
      <w:r w:rsidRPr="00E276A2">
        <w:rPr>
          <w:lang w:val="ca-ES-valencia"/>
        </w:rPr>
        <w:t xml:space="preserve">sobre els referents de l’avaluació en el cas de l’alumnat amb necessitats educatives especials. </w:t>
      </w:r>
    </w:p>
    <w:p w14:paraId="57A76114" w14:textId="45228408" w:rsidR="00F54A96" w:rsidRPr="004616F2" w:rsidRDefault="019FFE67" w:rsidP="004B1756">
      <w:pPr>
        <w:numPr>
          <w:ilvl w:val="0"/>
          <w:numId w:val="2"/>
        </w:numPr>
        <w:rPr>
          <w:rFonts w:eastAsiaTheme="minorEastAsia"/>
        </w:rPr>
      </w:pPr>
      <w:r w:rsidRPr="004616F2">
        <w:t xml:space="preserve">Les </w:t>
      </w:r>
      <w:proofErr w:type="spellStart"/>
      <w:r w:rsidRPr="004616F2">
        <w:t>decisions</w:t>
      </w:r>
      <w:proofErr w:type="spellEnd"/>
      <w:r w:rsidRPr="004616F2">
        <w:t xml:space="preserve"> sobre </w:t>
      </w:r>
      <w:proofErr w:type="spellStart"/>
      <w:r w:rsidRPr="004616F2">
        <w:t>l'obtenció</w:t>
      </w:r>
      <w:proofErr w:type="spellEnd"/>
      <w:r w:rsidRPr="004616F2">
        <w:t xml:space="preserve"> del </w:t>
      </w:r>
      <w:proofErr w:type="spellStart"/>
      <w:r w:rsidRPr="004616F2">
        <w:t>títol</w:t>
      </w:r>
      <w:proofErr w:type="spellEnd"/>
      <w:r w:rsidR="00CF1506">
        <w:t xml:space="preserve"> han de ser</w:t>
      </w:r>
      <w:r w:rsidR="00C311FA">
        <w:t xml:space="preserve"> </w:t>
      </w:r>
      <w:r w:rsidRPr="004616F2">
        <w:t xml:space="preserve">adoptades de manera </w:t>
      </w:r>
      <w:proofErr w:type="spellStart"/>
      <w:r w:rsidRPr="004616F2">
        <w:t>col·legiada</w:t>
      </w:r>
      <w:proofErr w:type="spellEnd"/>
      <w:r w:rsidRPr="004616F2">
        <w:t xml:space="preserve"> per </w:t>
      </w:r>
      <w:proofErr w:type="spellStart"/>
      <w:r w:rsidRPr="004616F2">
        <w:t>l’equip</w:t>
      </w:r>
      <w:proofErr w:type="spellEnd"/>
      <w:r w:rsidRPr="004616F2">
        <w:t xml:space="preserve"> </w:t>
      </w:r>
      <w:proofErr w:type="spellStart"/>
      <w:r w:rsidRPr="004616F2">
        <w:t>docent</w:t>
      </w:r>
      <w:proofErr w:type="spellEnd"/>
      <w:r w:rsidRPr="004616F2">
        <w:t xml:space="preserve"> de </w:t>
      </w:r>
      <w:proofErr w:type="spellStart"/>
      <w:r w:rsidRPr="004616F2">
        <w:t>l'alumne</w:t>
      </w:r>
      <w:proofErr w:type="spellEnd"/>
      <w:r w:rsidRPr="004616F2">
        <w:t xml:space="preserve"> o </w:t>
      </w:r>
      <w:proofErr w:type="spellStart"/>
      <w:r w:rsidRPr="004616F2">
        <w:t>l'alumna</w:t>
      </w:r>
      <w:proofErr w:type="spellEnd"/>
      <w:r w:rsidRPr="004616F2">
        <w:t xml:space="preserve">. </w:t>
      </w:r>
      <w:proofErr w:type="spellStart"/>
      <w:r w:rsidR="00F54A96" w:rsidRPr="004616F2">
        <w:t>Aquestes</w:t>
      </w:r>
      <w:proofErr w:type="spellEnd"/>
      <w:r w:rsidR="00F54A96" w:rsidRPr="004616F2">
        <w:t xml:space="preserve"> </w:t>
      </w:r>
      <w:proofErr w:type="spellStart"/>
      <w:r w:rsidR="00F54A96" w:rsidRPr="004616F2">
        <w:t>decisions</w:t>
      </w:r>
      <w:proofErr w:type="spellEnd"/>
      <w:r w:rsidR="00F54A96" w:rsidRPr="004616F2">
        <w:t xml:space="preserve"> </w:t>
      </w:r>
      <w:proofErr w:type="spellStart"/>
      <w:r w:rsidR="00F54A96" w:rsidRPr="004616F2">
        <w:t>s’</w:t>
      </w:r>
      <w:r w:rsidR="00CF1506">
        <w:t>han</w:t>
      </w:r>
      <w:proofErr w:type="spellEnd"/>
      <w:r w:rsidR="00CF1506">
        <w:t xml:space="preserve"> </w:t>
      </w:r>
      <w:proofErr w:type="spellStart"/>
      <w:r w:rsidR="00CF1506">
        <w:t>d’adoptar</w:t>
      </w:r>
      <w:proofErr w:type="spellEnd"/>
      <w:r w:rsidR="00F54A96" w:rsidRPr="004616F2">
        <w:t xml:space="preserve"> per </w:t>
      </w:r>
      <w:proofErr w:type="spellStart"/>
      <w:r w:rsidR="00F54A96" w:rsidRPr="004616F2">
        <w:t>majoria</w:t>
      </w:r>
      <w:proofErr w:type="spellEnd"/>
      <w:r w:rsidR="00F54A96" w:rsidRPr="004616F2">
        <w:t xml:space="preserve"> simple i en cas </w:t>
      </w:r>
      <w:proofErr w:type="spellStart"/>
      <w:r w:rsidR="00F54A96" w:rsidRPr="004616F2">
        <w:t>d’empat</w:t>
      </w:r>
      <w:proofErr w:type="spellEnd"/>
      <w:r w:rsidR="00F54A96" w:rsidRPr="004616F2">
        <w:t xml:space="preserve"> cal considerar el </w:t>
      </w:r>
      <w:proofErr w:type="spellStart"/>
      <w:r w:rsidR="00F54A96" w:rsidRPr="004616F2">
        <w:t>vot</w:t>
      </w:r>
      <w:proofErr w:type="spellEnd"/>
      <w:r w:rsidR="00F54A96" w:rsidRPr="004616F2">
        <w:t xml:space="preserve"> de </w:t>
      </w:r>
      <w:proofErr w:type="spellStart"/>
      <w:r w:rsidR="00F54A96" w:rsidRPr="004616F2">
        <w:t>qualitat</w:t>
      </w:r>
      <w:proofErr w:type="spellEnd"/>
      <w:r w:rsidR="00F54A96" w:rsidRPr="004616F2">
        <w:t xml:space="preserve"> del tutor o tutora del </w:t>
      </w:r>
      <w:proofErr w:type="spellStart"/>
      <w:r w:rsidR="00F54A96" w:rsidRPr="004616F2">
        <w:t>curs</w:t>
      </w:r>
      <w:proofErr w:type="spellEnd"/>
      <w:r w:rsidR="00F54A96" w:rsidRPr="004616F2">
        <w:t xml:space="preserve">. </w:t>
      </w:r>
    </w:p>
    <w:p w14:paraId="3616ACA6" w14:textId="48150F81" w:rsidR="0013552E" w:rsidRPr="004616F2" w:rsidRDefault="019FFE67" w:rsidP="004B1756">
      <w:pPr>
        <w:numPr>
          <w:ilvl w:val="0"/>
          <w:numId w:val="2"/>
        </w:numPr>
        <w:rPr>
          <w:rFonts w:eastAsiaTheme="minorEastAsia"/>
        </w:rPr>
      </w:pPr>
      <w:r w:rsidRPr="004616F2">
        <w:t xml:space="preserve">El </w:t>
      </w:r>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w:t>
      </w:r>
      <w:proofErr w:type="spellStart"/>
      <w:r w:rsidR="00CF1506">
        <w:t>és</w:t>
      </w:r>
      <w:proofErr w:type="spellEnd"/>
      <w:r w:rsidRPr="004616F2">
        <w:t xml:space="preserve"> </w:t>
      </w:r>
      <w:proofErr w:type="spellStart"/>
      <w:r w:rsidRPr="004616F2">
        <w:t>únic</w:t>
      </w:r>
      <w:proofErr w:type="spellEnd"/>
      <w:r w:rsidRPr="004616F2">
        <w:t xml:space="preserve"> i </w:t>
      </w:r>
      <w:proofErr w:type="spellStart"/>
      <w:r w:rsidRPr="004616F2">
        <w:t>s</w:t>
      </w:r>
      <w:r w:rsidR="00CF1506">
        <w:t>’ha</w:t>
      </w:r>
      <w:proofErr w:type="spellEnd"/>
      <w:r w:rsidR="00CF1506">
        <w:t xml:space="preserve"> </w:t>
      </w:r>
      <w:proofErr w:type="spellStart"/>
      <w:r w:rsidR="00CF1506">
        <w:t>d’expedir</w:t>
      </w:r>
      <w:proofErr w:type="spellEnd"/>
      <w:r w:rsidR="00CF1506">
        <w:t xml:space="preserve"> </w:t>
      </w:r>
      <w:proofErr w:type="spellStart"/>
      <w:r w:rsidRPr="004616F2">
        <w:t>sense</w:t>
      </w:r>
      <w:proofErr w:type="spellEnd"/>
      <w:r w:rsidRPr="004616F2">
        <w:t xml:space="preserve"> </w:t>
      </w:r>
      <w:proofErr w:type="spellStart"/>
      <w:r w:rsidRPr="004616F2">
        <w:t>qualificació</w:t>
      </w:r>
      <w:proofErr w:type="spellEnd"/>
      <w:r w:rsidRPr="004616F2">
        <w:t xml:space="preserve">. </w:t>
      </w:r>
    </w:p>
    <w:p w14:paraId="5ADDADEC" w14:textId="4C21091B" w:rsidR="0013552E" w:rsidRPr="004616F2" w:rsidRDefault="019FFE67" w:rsidP="004B1756">
      <w:pPr>
        <w:numPr>
          <w:ilvl w:val="0"/>
          <w:numId w:val="2"/>
        </w:numPr>
        <w:rPr>
          <w:rFonts w:asciiTheme="minorHAnsi" w:eastAsiaTheme="minorEastAsia" w:hAnsiTheme="minorHAnsi" w:cstheme="minorBidi"/>
        </w:rPr>
      </w:pPr>
      <w:r w:rsidRPr="004616F2">
        <w:t xml:space="preserve">En </w:t>
      </w:r>
      <w:proofErr w:type="spellStart"/>
      <w:r w:rsidRPr="004616F2">
        <w:t>qualsevol</w:t>
      </w:r>
      <w:proofErr w:type="spellEnd"/>
      <w:r w:rsidRPr="004616F2">
        <w:t xml:space="preserve"> cas, </w:t>
      </w:r>
      <w:proofErr w:type="spellStart"/>
      <w:r w:rsidRPr="004616F2">
        <w:t>to</w:t>
      </w:r>
      <w:r w:rsidR="008C38FC" w:rsidRPr="004616F2">
        <w:t>t</w:t>
      </w:r>
      <w:proofErr w:type="spellEnd"/>
      <w:r w:rsidR="008C38FC" w:rsidRPr="004616F2">
        <w:t xml:space="preserve"> </w:t>
      </w:r>
      <w:proofErr w:type="spellStart"/>
      <w:r w:rsidRPr="004616F2">
        <w:t>l’alumnat</w:t>
      </w:r>
      <w:proofErr w:type="spellEnd"/>
      <w:r w:rsidRPr="004616F2">
        <w:t xml:space="preserve"> </w:t>
      </w:r>
      <w:r w:rsidR="00CF1506">
        <w:t xml:space="preserve">ha de </w:t>
      </w:r>
      <w:proofErr w:type="spellStart"/>
      <w:r w:rsidR="00CF1506">
        <w:t>rebre</w:t>
      </w:r>
      <w:proofErr w:type="spellEnd"/>
      <w:r w:rsidRPr="004616F2">
        <w:t xml:space="preserve">, en </w:t>
      </w:r>
      <w:proofErr w:type="spellStart"/>
      <w:r w:rsidRPr="004616F2">
        <w:t>concloure</w:t>
      </w:r>
      <w:proofErr w:type="spellEnd"/>
      <w:r w:rsidR="00CF1506">
        <w:t xml:space="preserve"> </w:t>
      </w:r>
      <w:proofErr w:type="spellStart"/>
      <w:r w:rsidR="00CF1506">
        <w:t>l’</w:t>
      </w:r>
      <w:r w:rsidRPr="004616F2">
        <w:t>escolarització</w:t>
      </w:r>
      <w:proofErr w:type="spellEnd"/>
      <w:r w:rsidRPr="004616F2">
        <w:t xml:space="preserve"> en </w:t>
      </w:r>
      <w:proofErr w:type="spellStart"/>
      <w:r w:rsidRPr="004616F2">
        <w:t>l'Educació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una </w:t>
      </w:r>
      <w:proofErr w:type="spellStart"/>
      <w:r w:rsidRPr="004616F2">
        <w:t>certificació</w:t>
      </w:r>
      <w:proofErr w:type="spellEnd"/>
      <w:r w:rsidRPr="004616F2">
        <w:t xml:space="preserve"> oficial</w:t>
      </w:r>
      <w:r w:rsidR="008C38FC" w:rsidRPr="004616F2">
        <w:rPr>
          <w:rFonts w:eastAsia="Arial"/>
        </w:rPr>
        <w:t xml:space="preserve">, </w:t>
      </w:r>
      <w:proofErr w:type="spellStart"/>
      <w:r w:rsidR="008C38FC" w:rsidRPr="004616F2">
        <w:rPr>
          <w:rFonts w:eastAsia="Arial"/>
        </w:rPr>
        <w:t>d’acord</w:t>
      </w:r>
      <w:proofErr w:type="spellEnd"/>
      <w:r w:rsidR="008C38FC" w:rsidRPr="004616F2">
        <w:rPr>
          <w:rFonts w:eastAsia="Arial"/>
        </w:rPr>
        <w:t xml:space="preserve"> </w:t>
      </w:r>
      <w:proofErr w:type="spellStart"/>
      <w:r w:rsidR="008C38FC" w:rsidRPr="004616F2">
        <w:rPr>
          <w:rFonts w:eastAsia="Arial"/>
        </w:rPr>
        <w:t>amb</w:t>
      </w:r>
      <w:proofErr w:type="spellEnd"/>
      <w:r w:rsidR="008C38FC" w:rsidRPr="004616F2">
        <w:rPr>
          <w:rFonts w:eastAsia="Arial"/>
        </w:rPr>
        <w:t xml:space="preserve"> </w:t>
      </w:r>
      <w:proofErr w:type="spellStart"/>
      <w:r w:rsidR="008C38FC" w:rsidRPr="004616F2">
        <w:rPr>
          <w:rFonts w:eastAsia="Arial"/>
        </w:rPr>
        <w:t>els</w:t>
      </w:r>
      <w:proofErr w:type="spellEnd"/>
      <w:r w:rsidR="008C38FC" w:rsidRPr="004616F2">
        <w:rPr>
          <w:rFonts w:eastAsia="Arial"/>
        </w:rPr>
        <w:t xml:space="preserve"> termes </w:t>
      </w:r>
      <w:proofErr w:type="spellStart"/>
      <w:r w:rsidR="008C38FC" w:rsidRPr="004616F2">
        <w:rPr>
          <w:rFonts w:eastAsia="Arial"/>
        </w:rPr>
        <w:t>establits</w:t>
      </w:r>
      <w:proofErr w:type="spellEnd"/>
      <w:r w:rsidR="008C38FC" w:rsidRPr="004616F2">
        <w:rPr>
          <w:rFonts w:eastAsia="Arial"/>
        </w:rPr>
        <w:t xml:space="preserve"> </w:t>
      </w:r>
      <w:r w:rsidR="00BC420F" w:rsidRPr="004616F2">
        <w:rPr>
          <w:rFonts w:eastAsia="Arial"/>
        </w:rPr>
        <w:t xml:space="preserve">en el </w:t>
      </w:r>
      <w:proofErr w:type="spellStart"/>
      <w:r w:rsidR="00BC420F" w:rsidRPr="004616F2">
        <w:rPr>
          <w:rFonts w:eastAsia="Arial"/>
        </w:rPr>
        <w:t>document</w:t>
      </w:r>
      <w:proofErr w:type="spellEnd"/>
      <w:r w:rsidR="008C38FC" w:rsidRPr="004616F2">
        <w:rPr>
          <w:rFonts w:eastAsia="Arial"/>
        </w:rPr>
        <w:t xml:space="preserve"> </w:t>
      </w:r>
      <w:proofErr w:type="spellStart"/>
      <w:r w:rsidR="00C6670A" w:rsidRPr="004616F2">
        <w:rPr>
          <w:rFonts w:eastAsia="Arial"/>
        </w:rPr>
        <w:t>adjunt</w:t>
      </w:r>
      <w:proofErr w:type="spellEnd"/>
      <w:r w:rsidR="00C6670A" w:rsidRPr="004616F2">
        <w:rPr>
          <w:rFonts w:eastAsia="Arial"/>
        </w:rPr>
        <w:t xml:space="preserve"> </w:t>
      </w:r>
      <w:r w:rsidR="003649F8" w:rsidRPr="004616F2">
        <w:rPr>
          <w:rFonts w:eastAsia="Arial"/>
        </w:rPr>
        <w:t>número 7</w:t>
      </w:r>
      <w:r w:rsidR="0007074A" w:rsidRPr="004616F2">
        <w:rPr>
          <w:rFonts w:eastAsia="Arial"/>
        </w:rPr>
        <w:t>,</w:t>
      </w:r>
      <w:r w:rsidRPr="004616F2">
        <w:t xml:space="preserve"> en la </w:t>
      </w:r>
      <w:proofErr w:type="spellStart"/>
      <w:r w:rsidRPr="004616F2">
        <w:t>qual</w:t>
      </w:r>
      <w:proofErr w:type="spellEnd"/>
      <w:r w:rsidRPr="004616F2">
        <w:t xml:space="preserve"> </w:t>
      </w:r>
      <w:r w:rsidR="00CF1506">
        <w:t>ha de constar</w:t>
      </w:r>
      <w:r w:rsidRPr="004616F2">
        <w:t xml:space="preserve"> el nombre </w:t>
      </w:r>
      <w:proofErr w:type="spellStart"/>
      <w:r w:rsidRPr="004616F2">
        <w:t>d'anys</w:t>
      </w:r>
      <w:proofErr w:type="spellEnd"/>
      <w:r w:rsidRPr="004616F2">
        <w:t xml:space="preserve"> </w:t>
      </w:r>
      <w:proofErr w:type="spellStart"/>
      <w:r w:rsidRPr="004616F2">
        <w:t>cursats</w:t>
      </w:r>
      <w:proofErr w:type="spellEnd"/>
      <w:r w:rsidRPr="004616F2">
        <w:t xml:space="preserve"> i el </w:t>
      </w:r>
      <w:proofErr w:type="spellStart"/>
      <w:r w:rsidRPr="004616F2">
        <w:t>nivell</w:t>
      </w:r>
      <w:proofErr w:type="spellEnd"/>
      <w:r w:rsidRPr="004616F2">
        <w:t xml:space="preserve"> </w:t>
      </w:r>
      <w:proofErr w:type="spellStart"/>
      <w:r w:rsidRPr="004616F2">
        <w:t>d'adquisició</w:t>
      </w:r>
      <w:proofErr w:type="spellEnd"/>
      <w:r w:rsidRPr="004616F2">
        <w:t xml:space="preserve"> de les </w:t>
      </w:r>
      <w:proofErr w:type="spellStart"/>
      <w:r w:rsidRPr="004616F2">
        <w:t>competències</w:t>
      </w:r>
      <w:proofErr w:type="spellEnd"/>
      <w:r w:rsidRPr="004616F2">
        <w:t xml:space="preserve"> de </w:t>
      </w:r>
      <w:proofErr w:type="spellStart"/>
      <w:r w:rsidRPr="004616F2">
        <w:t>l'etapa</w:t>
      </w:r>
      <w:proofErr w:type="spellEnd"/>
      <w:r w:rsidRPr="004616F2">
        <w:t xml:space="preserve">. </w:t>
      </w:r>
    </w:p>
    <w:p w14:paraId="7BD49738" w14:textId="1EB76688" w:rsidR="5D5F1F22" w:rsidRPr="004616F2" w:rsidRDefault="019FFE67" w:rsidP="004B1756">
      <w:pPr>
        <w:numPr>
          <w:ilvl w:val="0"/>
          <w:numId w:val="2"/>
        </w:numPr>
        <w:rPr>
          <w:rFonts w:eastAsiaTheme="minorEastAsia"/>
        </w:rPr>
      </w:pPr>
      <w:proofErr w:type="spellStart"/>
      <w:r w:rsidRPr="004616F2">
        <w:t>L’alumn</w:t>
      </w:r>
      <w:r w:rsidR="00916D11">
        <w:t>e</w:t>
      </w:r>
      <w:proofErr w:type="spellEnd"/>
      <w:r w:rsidR="00916D11">
        <w:t xml:space="preserve"> o </w:t>
      </w:r>
      <w:proofErr w:type="spellStart"/>
      <w:r w:rsidR="00916D11">
        <w:t>l’alumna</w:t>
      </w:r>
      <w:proofErr w:type="spellEnd"/>
      <w:r w:rsidRPr="004616F2">
        <w:t xml:space="preserve"> que, una vegada </w:t>
      </w:r>
      <w:proofErr w:type="spellStart"/>
      <w:r w:rsidRPr="004616F2">
        <w:t>finalitzat</w:t>
      </w:r>
      <w:proofErr w:type="spellEnd"/>
      <w:r w:rsidRPr="004616F2">
        <w:t xml:space="preserve"> el </w:t>
      </w:r>
      <w:proofErr w:type="spellStart"/>
      <w:r w:rsidRPr="004616F2">
        <w:t>procés</w:t>
      </w:r>
      <w:proofErr w:type="spellEnd"/>
      <w:r w:rsidRPr="004616F2">
        <w:t xml:space="preserve"> </w:t>
      </w:r>
      <w:proofErr w:type="spellStart"/>
      <w:r w:rsidRPr="004616F2">
        <w:t>d'avaluació</w:t>
      </w:r>
      <w:proofErr w:type="spellEnd"/>
      <w:r w:rsidRPr="004616F2">
        <w:t xml:space="preserve"> de </w:t>
      </w:r>
      <w:proofErr w:type="spellStart"/>
      <w:r w:rsidRPr="004616F2">
        <w:t>quart</w:t>
      </w:r>
      <w:proofErr w:type="spellEnd"/>
      <w:r w:rsidRPr="004616F2">
        <w:t xml:space="preserve"> </w:t>
      </w:r>
      <w:proofErr w:type="spellStart"/>
      <w:r w:rsidRPr="004616F2">
        <w:t>curs</w:t>
      </w:r>
      <w:proofErr w:type="spellEnd"/>
      <w:r w:rsidRPr="004616F2">
        <w:t xml:space="preserve"> </w:t>
      </w:r>
      <w:proofErr w:type="spellStart"/>
      <w:r w:rsidRPr="004616F2">
        <w:t>d'Educació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no </w:t>
      </w:r>
      <w:proofErr w:type="spellStart"/>
      <w:r w:rsidRPr="004616F2">
        <w:t>ha</w:t>
      </w:r>
      <w:r w:rsidR="00F109CA" w:rsidRPr="004616F2">
        <w:t>ja</w:t>
      </w:r>
      <w:proofErr w:type="spellEnd"/>
      <w:r w:rsidRPr="004616F2">
        <w:t xml:space="preserve"> </w:t>
      </w:r>
      <w:proofErr w:type="spellStart"/>
      <w:r w:rsidRPr="004616F2">
        <w:t>obtingut</w:t>
      </w:r>
      <w:proofErr w:type="spellEnd"/>
      <w:r w:rsidRPr="004616F2">
        <w:t xml:space="preserve"> el </w:t>
      </w:r>
      <w:proofErr w:type="spellStart"/>
      <w:r w:rsidRPr="004616F2">
        <w:t>títol</w:t>
      </w:r>
      <w:proofErr w:type="spellEnd"/>
      <w:r w:rsidRPr="004616F2">
        <w:t xml:space="preserve">, i </w:t>
      </w:r>
      <w:proofErr w:type="spellStart"/>
      <w:r w:rsidRPr="004616F2">
        <w:t>ha</w:t>
      </w:r>
      <w:r w:rsidR="00F109CA" w:rsidRPr="004616F2">
        <w:t>ja</w:t>
      </w:r>
      <w:proofErr w:type="spellEnd"/>
      <w:r w:rsidRPr="004616F2">
        <w:t xml:space="preserve"> </w:t>
      </w:r>
      <w:proofErr w:type="spellStart"/>
      <w:r w:rsidRPr="004616F2">
        <w:t>superat</w:t>
      </w:r>
      <w:proofErr w:type="spellEnd"/>
      <w:r w:rsidRPr="004616F2">
        <w:t xml:space="preserve"> </w:t>
      </w:r>
      <w:proofErr w:type="spellStart"/>
      <w:r w:rsidRPr="004616F2">
        <w:t>els</w:t>
      </w:r>
      <w:proofErr w:type="spellEnd"/>
      <w:r w:rsidRPr="004616F2">
        <w:t xml:space="preserve"> </w:t>
      </w:r>
      <w:proofErr w:type="spellStart"/>
      <w:r w:rsidRPr="004616F2">
        <w:t>límits</w:t>
      </w:r>
      <w:proofErr w:type="spellEnd"/>
      <w:r w:rsidRPr="004616F2">
        <w:t xml:space="preserve"> </w:t>
      </w:r>
      <w:proofErr w:type="spellStart"/>
      <w:r w:rsidRPr="004616F2">
        <w:t>d'edat</w:t>
      </w:r>
      <w:proofErr w:type="spellEnd"/>
      <w:r w:rsidRPr="004616F2">
        <w:t xml:space="preserve"> </w:t>
      </w:r>
      <w:proofErr w:type="spellStart"/>
      <w:r w:rsidRPr="004616F2">
        <w:t>establits</w:t>
      </w:r>
      <w:proofErr w:type="spellEnd"/>
      <w:r w:rsidRPr="004616F2">
        <w:t xml:space="preserve"> en </w:t>
      </w:r>
      <w:proofErr w:type="spellStart"/>
      <w:r w:rsidRPr="004616F2">
        <w:t>l'article</w:t>
      </w:r>
      <w:proofErr w:type="spellEnd"/>
      <w:r w:rsidRPr="004616F2">
        <w:t xml:space="preserve"> 4.2 de la </w:t>
      </w:r>
      <w:proofErr w:type="spellStart"/>
      <w:r w:rsidRPr="004616F2">
        <w:t>Llei</w:t>
      </w:r>
      <w:proofErr w:type="spellEnd"/>
      <w:r w:rsidRPr="004616F2">
        <w:t xml:space="preserve"> </w:t>
      </w:r>
      <w:proofErr w:type="spellStart"/>
      <w:r w:rsidRPr="004616F2">
        <w:t>orgànica</w:t>
      </w:r>
      <w:proofErr w:type="spellEnd"/>
      <w:r w:rsidRPr="004616F2">
        <w:t xml:space="preserve"> 2/2006, de 3 de </w:t>
      </w:r>
      <w:proofErr w:type="spellStart"/>
      <w:r w:rsidRPr="004616F2">
        <w:t>maig</w:t>
      </w:r>
      <w:proofErr w:type="spellEnd"/>
      <w:r w:rsidRPr="004616F2">
        <w:t xml:space="preserve">, </w:t>
      </w:r>
      <w:proofErr w:type="spellStart"/>
      <w:r w:rsidRPr="004616F2">
        <w:t>tenint</w:t>
      </w:r>
      <w:proofErr w:type="spellEnd"/>
      <w:r w:rsidRPr="004616F2">
        <w:t xml:space="preserve"> en </w:t>
      </w:r>
      <w:proofErr w:type="spellStart"/>
      <w:r w:rsidRPr="004616F2">
        <w:t>compte</w:t>
      </w:r>
      <w:proofErr w:type="spellEnd"/>
      <w:r w:rsidRPr="004616F2">
        <w:t xml:space="preserve"> </w:t>
      </w:r>
      <w:proofErr w:type="spellStart"/>
      <w:r w:rsidRPr="004616F2">
        <w:t>així</w:t>
      </w:r>
      <w:proofErr w:type="spellEnd"/>
      <w:r w:rsidRPr="004616F2">
        <w:t xml:space="preserve"> </w:t>
      </w:r>
      <w:proofErr w:type="spellStart"/>
      <w:r w:rsidRPr="004616F2">
        <w:t>mateix</w:t>
      </w:r>
      <w:proofErr w:type="spellEnd"/>
      <w:r w:rsidRPr="004616F2">
        <w:t xml:space="preserve"> la </w:t>
      </w:r>
      <w:proofErr w:type="spellStart"/>
      <w:r w:rsidRPr="004616F2">
        <w:t>prolongació</w:t>
      </w:r>
      <w:proofErr w:type="spellEnd"/>
      <w:r w:rsidRPr="004616F2">
        <w:t xml:space="preserve"> excepcional de la </w:t>
      </w:r>
      <w:proofErr w:type="spellStart"/>
      <w:r w:rsidRPr="004616F2">
        <w:t>permanència</w:t>
      </w:r>
      <w:proofErr w:type="spellEnd"/>
      <w:r w:rsidRPr="004616F2">
        <w:t xml:space="preserve"> en </w:t>
      </w:r>
      <w:proofErr w:type="spellStart"/>
      <w:r w:rsidRPr="004616F2">
        <w:t>l'etapa</w:t>
      </w:r>
      <w:proofErr w:type="spellEnd"/>
      <w:r w:rsidRPr="004616F2">
        <w:t xml:space="preserve"> que </w:t>
      </w:r>
      <w:proofErr w:type="spellStart"/>
      <w:r w:rsidRPr="004616F2">
        <w:t>preveu</w:t>
      </w:r>
      <w:proofErr w:type="spellEnd"/>
      <w:r w:rsidRPr="004616F2">
        <w:t xml:space="preserve"> la </w:t>
      </w:r>
      <w:proofErr w:type="spellStart"/>
      <w:r w:rsidR="00F109CA" w:rsidRPr="004616F2">
        <w:t>mateixa</w:t>
      </w:r>
      <w:proofErr w:type="spellEnd"/>
      <w:r w:rsidRPr="004616F2">
        <w:t xml:space="preserve"> </w:t>
      </w:r>
      <w:proofErr w:type="spellStart"/>
      <w:r w:rsidRPr="004616F2">
        <w:t>llei</w:t>
      </w:r>
      <w:proofErr w:type="spellEnd"/>
      <w:r w:rsidRPr="004616F2">
        <w:t xml:space="preserve"> en </w:t>
      </w:r>
      <w:proofErr w:type="spellStart"/>
      <w:r w:rsidRPr="004616F2">
        <w:t>l'article</w:t>
      </w:r>
      <w:proofErr w:type="spellEnd"/>
      <w:r w:rsidRPr="004616F2">
        <w:t xml:space="preserve"> 28.5, </w:t>
      </w:r>
      <w:proofErr w:type="spellStart"/>
      <w:r w:rsidRPr="004616F2">
        <w:t>podr</w:t>
      </w:r>
      <w:r w:rsidR="00916D11">
        <w:t>à</w:t>
      </w:r>
      <w:proofErr w:type="spellEnd"/>
      <w:r w:rsidRPr="004616F2">
        <w:t xml:space="preserve"> </w:t>
      </w:r>
      <w:proofErr w:type="spellStart"/>
      <w:r w:rsidRPr="004616F2">
        <w:t>fer-ho</w:t>
      </w:r>
      <w:proofErr w:type="spellEnd"/>
      <w:r w:rsidRPr="004616F2">
        <w:t xml:space="preserve"> en </w:t>
      </w:r>
      <w:proofErr w:type="spellStart"/>
      <w:r w:rsidRPr="004616F2">
        <w:t>els</w:t>
      </w:r>
      <w:proofErr w:type="spellEnd"/>
      <w:r w:rsidRPr="004616F2">
        <w:t xml:space="preserve"> dos cursos </w:t>
      </w:r>
      <w:proofErr w:type="spellStart"/>
      <w:r w:rsidRPr="004616F2">
        <w:t>següents</w:t>
      </w:r>
      <w:proofErr w:type="spellEnd"/>
      <w:r w:rsidRPr="004616F2">
        <w:t xml:space="preserve"> a través de la </w:t>
      </w:r>
      <w:proofErr w:type="spellStart"/>
      <w:r w:rsidRPr="004616F2">
        <w:t>realització</w:t>
      </w:r>
      <w:proofErr w:type="spellEnd"/>
      <w:r w:rsidRPr="004616F2">
        <w:t xml:space="preserve"> de </w:t>
      </w:r>
      <w:proofErr w:type="spellStart"/>
      <w:r w:rsidRPr="004616F2">
        <w:t>proves</w:t>
      </w:r>
      <w:proofErr w:type="spellEnd"/>
      <w:r w:rsidRPr="004616F2">
        <w:t xml:space="preserve"> o </w:t>
      </w:r>
      <w:proofErr w:type="spellStart"/>
      <w:r w:rsidRPr="004616F2">
        <w:t>activitats</w:t>
      </w:r>
      <w:proofErr w:type="spellEnd"/>
      <w:r w:rsidRPr="004616F2">
        <w:t xml:space="preserve"> </w:t>
      </w:r>
      <w:proofErr w:type="spellStart"/>
      <w:r w:rsidRPr="004616F2">
        <w:t>personalitzades</w:t>
      </w:r>
      <w:proofErr w:type="spellEnd"/>
      <w:r w:rsidRPr="004616F2">
        <w:t xml:space="preserve"> </w:t>
      </w:r>
      <w:proofErr w:type="spellStart"/>
      <w:r w:rsidRPr="004616F2">
        <w:t>extraordinàries</w:t>
      </w:r>
      <w:proofErr w:type="spellEnd"/>
      <w:r w:rsidRPr="004616F2">
        <w:t xml:space="preserve"> de les </w:t>
      </w:r>
      <w:proofErr w:type="spellStart"/>
      <w:r w:rsidRPr="004616F2">
        <w:t>matèries</w:t>
      </w:r>
      <w:proofErr w:type="spellEnd"/>
      <w:r w:rsidRPr="004616F2">
        <w:t xml:space="preserve"> que no </w:t>
      </w:r>
      <w:proofErr w:type="spellStart"/>
      <w:r w:rsidRPr="004616F2">
        <w:t>ha</w:t>
      </w:r>
      <w:r w:rsidR="00F109CA" w:rsidRPr="004616F2">
        <w:t>ja</w:t>
      </w:r>
      <w:proofErr w:type="spellEnd"/>
      <w:r w:rsidRPr="004616F2">
        <w:t xml:space="preserve"> </w:t>
      </w:r>
      <w:proofErr w:type="spellStart"/>
      <w:r w:rsidRPr="004616F2">
        <w:t>superat</w:t>
      </w:r>
      <w:proofErr w:type="spellEnd"/>
      <w:r w:rsidRPr="004616F2">
        <w:t xml:space="preserve">. </w:t>
      </w:r>
      <w:r w:rsidR="00635BF5" w:rsidRPr="004616F2">
        <w:t>L</w:t>
      </w:r>
      <w:r w:rsidRPr="004616F2">
        <w:t xml:space="preserve">a </w:t>
      </w:r>
      <w:proofErr w:type="spellStart"/>
      <w:r w:rsidR="00972E7A" w:rsidRPr="004616F2">
        <w:t>c</w:t>
      </w:r>
      <w:r w:rsidRPr="004616F2">
        <w:t>onselleria</w:t>
      </w:r>
      <w:proofErr w:type="spellEnd"/>
      <w:r w:rsidRPr="004616F2">
        <w:t xml:space="preserve"> </w:t>
      </w:r>
      <w:proofErr w:type="spellStart"/>
      <w:r w:rsidRPr="004616F2">
        <w:t>competent</w:t>
      </w:r>
      <w:proofErr w:type="spellEnd"/>
      <w:r w:rsidRPr="004616F2">
        <w:t xml:space="preserve"> en </w:t>
      </w:r>
      <w:proofErr w:type="spellStart"/>
      <w:r w:rsidRPr="004616F2">
        <w:t>matèria</w:t>
      </w:r>
      <w:proofErr w:type="spellEnd"/>
      <w:r w:rsidRPr="004616F2">
        <w:t xml:space="preserve"> </w:t>
      </w:r>
      <w:proofErr w:type="spellStart"/>
      <w:r w:rsidRPr="004616F2">
        <w:t>d’educació</w:t>
      </w:r>
      <w:proofErr w:type="spellEnd"/>
      <w:r w:rsidRPr="004616F2">
        <w:t xml:space="preserve"> </w:t>
      </w:r>
      <w:proofErr w:type="spellStart"/>
      <w:r w:rsidRPr="004616F2">
        <w:t>dictarà</w:t>
      </w:r>
      <w:proofErr w:type="spellEnd"/>
      <w:r w:rsidRPr="004616F2">
        <w:t xml:space="preserve"> </w:t>
      </w:r>
      <w:proofErr w:type="spellStart"/>
      <w:r w:rsidRPr="004616F2">
        <w:t>instruccions</w:t>
      </w:r>
      <w:proofErr w:type="spellEnd"/>
      <w:r w:rsidRPr="004616F2">
        <w:t xml:space="preserve"> per</w:t>
      </w:r>
      <w:r w:rsidR="00F109CA" w:rsidRPr="004616F2">
        <w:t xml:space="preserve"> a</w:t>
      </w:r>
      <w:r w:rsidRPr="004616F2">
        <w:t xml:space="preserve"> </w:t>
      </w:r>
      <w:proofErr w:type="spellStart"/>
      <w:r w:rsidRPr="004616F2">
        <w:t>l’organització</w:t>
      </w:r>
      <w:proofErr w:type="spellEnd"/>
      <w:r w:rsidRPr="004616F2">
        <w:t xml:space="preserve"> </w:t>
      </w:r>
      <w:proofErr w:type="spellStart"/>
      <w:r w:rsidRPr="004616F2">
        <w:t>d’aquestes</w:t>
      </w:r>
      <w:proofErr w:type="spellEnd"/>
      <w:r w:rsidRPr="004616F2">
        <w:t xml:space="preserve"> </w:t>
      </w:r>
      <w:proofErr w:type="spellStart"/>
      <w:r w:rsidRPr="004616F2">
        <w:t>proves</w:t>
      </w:r>
      <w:proofErr w:type="spellEnd"/>
      <w:r w:rsidRPr="004616F2">
        <w:t xml:space="preserve">. </w:t>
      </w:r>
    </w:p>
    <w:p w14:paraId="5E0EB8C1" w14:textId="77777777" w:rsidR="00581BD9" w:rsidRPr="004616F2" w:rsidRDefault="00581BD9" w:rsidP="5D5F1F22">
      <w:pPr>
        <w:rPr>
          <w:rFonts w:eastAsia="Calibri"/>
          <w:lang w:val="ca-ES-valencia"/>
        </w:rPr>
      </w:pPr>
    </w:p>
    <w:p w14:paraId="2702A851" w14:textId="57538BF1" w:rsidR="00934912" w:rsidRPr="004616F2" w:rsidRDefault="38109271" w:rsidP="00084174">
      <w:pPr>
        <w:pStyle w:val="Ttol1"/>
      </w:pPr>
      <w:bookmarkStart w:id="27" w:name="_Toc97038291"/>
      <w:r w:rsidRPr="004616F2">
        <w:t>D</w:t>
      </w:r>
      <w:r w:rsidR="00046B17" w:rsidRPr="004616F2">
        <w:t>IRECTRIUS ESPECÍFIQU</w:t>
      </w:r>
      <w:r w:rsidR="00257EB7" w:rsidRPr="004616F2">
        <w:t>E</w:t>
      </w:r>
      <w:r w:rsidR="00046B17" w:rsidRPr="004616F2">
        <w:t>S PER ALS CICLES DE FORMACIÓ PROFESSIONAL BÀSICA</w:t>
      </w:r>
      <w:bookmarkEnd w:id="27"/>
    </w:p>
    <w:p w14:paraId="2BFFF6F4" w14:textId="4E06FB54" w:rsidR="00934912" w:rsidRPr="004616F2" w:rsidRDefault="00934912" w:rsidP="004B1756">
      <w:pPr>
        <w:pStyle w:val="Ttol2"/>
        <w:numPr>
          <w:ilvl w:val="1"/>
          <w:numId w:val="26"/>
        </w:numPr>
      </w:pPr>
      <w:bookmarkStart w:id="28" w:name="_Toc97038292"/>
      <w:proofErr w:type="spellStart"/>
      <w:r w:rsidRPr="004616F2">
        <w:t>Avaluació</w:t>
      </w:r>
      <w:bookmarkEnd w:id="28"/>
      <w:proofErr w:type="spellEnd"/>
    </w:p>
    <w:p w14:paraId="15B1CC14" w14:textId="77777777"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L'avaluació del procés d'aprenentatge de l'alumnat de cicles de Formació Professional Bàsica serà contínua, formativa i integradora.</w:t>
      </w:r>
    </w:p>
    <w:p w14:paraId="60EEE225" w14:textId="01DE192B"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lastRenderedPageBreak/>
        <w:t>L'equip docent constituït pel conjunt de professor</w:t>
      </w:r>
      <w:r w:rsidR="004A0EC0" w:rsidRPr="004616F2">
        <w:rPr>
          <w:lang w:val="ca-ES-valencia"/>
        </w:rPr>
        <w:t>at</w:t>
      </w:r>
      <w:r w:rsidRPr="004616F2">
        <w:rPr>
          <w:lang w:val="ca-ES-valencia"/>
        </w:rPr>
        <w:t xml:space="preserve"> de l'alumne o l'alumna, coordinats pel tutor o la tutora, </w:t>
      </w:r>
      <w:r w:rsidR="00CF1506">
        <w:rPr>
          <w:lang w:val="ca-ES-valencia"/>
        </w:rPr>
        <w:t>ha d’actuar</w:t>
      </w:r>
      <w:r w:rsidRPr="004616F2">
        <w:rPr>
          <w:lang w:val="ca-ES-valencia"/>
        </w:rPr>
        <w:t xml:space="preserve"> de manera col·legiada al llarg del procés d'avaluació i en l'adopció de les decisions resultants d'aquest, atesos els criteris pedagògics d'aquests cicles, l</w:t>
      </w:r>
      <w:r w:rsidR="00CF1506">
        <w:rPr>
          <w:lang w:val="ca-ES-valencia"/>
        </w:rPr>
        <w:t>’</w:t>
      </w:r>
      <w:r w:rsidRPr="004616F2">
        <w:rPr>
          <w:lang w:val="ca-ES-valencia"/>
        </w:rPr>
        <w:t>organització del currículum des d'una perspectiva aplicada, el paper assignat a la tutoria i l'orientació educativa i professional, realitzant un acompanyament socioeducatiu personalitzat.</w:t>
      </w:r>
    </w:p>
    <w:p w14:paraId="47669F33" w14:textId="70E9868F"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En el procés d'avaluació contínua, quan el progrés d'un alumne o una alumna no siga l'adequat, quan l'alumnat present</w:t>
      </w:r>
      <w:r w:rsidR="00916D11">
        <w:rPr>
          <w:lang w:val="ca-ES-valencia"/>
        </w:rPr>
        <w:t>e</w:t>
      </w:r>
      <w:r w:rsidRPr="004616F2">
        <w:rPr>
          <w:lang w:val="ca-ES-valencia"/>
        </w:rPr>
        <w:t xml:space="preserve"> necessitats educatives especials, i, en tot cas, quan es detecten dificultats en el procés d'aprenentatge de l'alumne o alumna, la tutoria </w:t>
      </w:r>
      <w:r w:rsidR="00CF1506">
        <w:rPr>
          <w:lang w:val="ca-ES-valencia"/>
        </w:rPr>
        <w:t>ha de tindre</w:t>
      </w:r>
      <w:r w:rsidRPr="004616F2">
        <w:rPr>
          <w:lang w:val="ca-ES-valencia"/>
        </w:rPr>
        <w:t xml:space="preserve"> una especial consideració, realitzant un acompanyament socioeducatiu específic per a l'establiment dels suports individualitzats que es </w:t>
      </w:r>
      <w:r w:rsidR="00CF1506">
        <w:rPr>
          <w:lang w:val="ca-ES-valencia"/>
        </w:rPr>
        <w:t>necessiten.</w:t>
      </w:r>
    </w:p>
    <w:p w14:paraId="46F647BC" w14:textId="70410890"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L'avaluació del procés d'aprenentatge i la qualificació de l'alumnat en els mòduls de Comunicació i Societat i de Ciències Aplicades</w:t>
      </w:r>
      <w:r w:rsidRPr="004616F2" w:rsidDel="00A22F0A">
        <w:rPr>
          <w:lang w:val="ca-ES-valencia"/>
        </w:rPr>
        <w:t xml:space="preserve"> </w:t>
      </w:r>
      <w:r w:rsidR="00CF1506">
        <w:rPr>
          <w:lang w:val="ca-ES-valencia"/>
        </w:rPr>
        <w:t>s’ha de realitzar</w:t>
      </w:r>
      <w:r w:rsidRPr="004616F2">
        <w:rPr>
          <w:lang w:val="ca-ES-valencia"/>
        </w:rPr>
        <w:t xml:space="preserve"> atenent el caràcter global i a l'assoliment de les competències incloses en cadascun d'ells.</w:t>
      </w:r>
    </w:p>
    <w:p w14:paraId="712AD9D3" w14:textId="1E460B26" w:rsidR="00934912" w:rsidRPr="004616F2" w:rsidRDefault="00934912" w:rsidP="004B1756">
      <w:pPr>
        <w:numPr>
          <w:ilvl w:val="0"/>
          <w:numId w:val="8"/>
        </w:numPr>
        <w:tabs>
          <w:tab w:val="left" w:pos="284"/>
          <w:tab w:val="left" w:pos="851"/>
        </w:tabs>
        <w:spacing w:after="120" w:afterAutospacing="0"/>
        <w:ind w:left="0" w:firstLine="0"/>
        <w:rPr>
          <w:lang w:val="ca-ES-valencia"/>
        </w:rPr>
      </w:pPr>
      <w:r w:rsidRPr="004616F2">
        <w:rPr>
          <w:lang w:val="ca-ES-valencia"/>
        </w:rPr>
        <w:t xml:space="preserve">L'avaluació del procés d'aprenentatge i la qualificació de l'alumnat en la resta de mòduls professionals </w:t>
      </w:r>
      <w:r w:rsidR="00CF1506">
        <w:rPr>
          <w:lang w:val="ca-ES-valencia"/>
        </w:rPr>
        <w:t xml:space="preserve">ha de tindre </w:t>
      </w:r>
      <w:r w:rsidRPr="004616F2">
        <w:rPr>
          <w:lang w:val="ca-ES-valencia"/>
        </w:rPr>
        <w:t xml:space="preserve">com a referent els resultats d'aprenentatge i les competències professionals, personals i socials que </w:t>
      </w:r>
      <w:r w:rsidR="00CF1506">
        <w:rPr>
          <w:lang w:val="ca-ES-valencia"/>
        </w:rPr>
        <w:t>s’hi inclouen</w:t>
      </w:r>
      <w:r w:rsidRPr="004616F2">
        <w:rPr>
          <w:lang w:val="ca-ES-valencia"/>
        </w:rPr>
        <w:t>.</w:t>
      </w:r>
    </w:p>
    <w:p w14:paraId="69A91D30" w14:textId="77777777" w:rsidR="0040263D" w:rsidRPr="004616F2" w:rsidRDefault="0040263D" w:rsidP="0040263D">
      <w:pPr>
        <w:tabs>
          <w:tab w:val="left" w:pos="284"/>
          <w:tab w:val="left" w:pos="851"/>
        </w:tabs>
        <w:spacing w:after="120" w:afterAutospacing="0"/>
        <w:rPr>
          <w:lang w:val="ca-ES-valencia"/>
        </w:rPr>
      </w:pPr>
    </w:p>
    <w:p w14:paraId="13F36E63" w14:textId="49DC0B71" w:rsidR="00934912" w:rsidRPr="004616F2" w:rsidRDefault="00934912" w:rsidP="0040263D">
      <w:pPr>
        <w:pStyle w:val="Ttol2"/>
      </w:pPr>
      <w:bookmarkStart w:id="29" w:name="_Toc97038293"/>
      <w:proofErr w:type="spellStart"/>
      <w:r w:rsidRPr="004616F2">
        <w:t>Obtenció</w:t>
      </w:r>
      <w:proofErr w:type="spellEnd"/>
      <w:r w:rsidRPr="004616F2">
        <w:t xml:space="preserve"> del </w:t>
      </w:r>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bookmarkEnd w:id="29"/>
      <w:proofErr w:type="spellEnd"/>
    </w:p>
    <w:p w14:paraId="0B6BEE24" w14:textId="66236325" w:rsidR="00ED72F3" w:rsidRPr="004616F2" w:rsidRDefault="00ED72F3" w:rsidP="0040263D">
      <w:r w:rsidRPr="004616F2">
        <w:t xml:space="preserve">La </w:t>
      </w:r>
      <w:proofErr w:type="spellStart"/>
      <w:r w:rsidRPr="004616F2">
        <w:t>superació</w:t>
      </w:r>
      <w:proofErr w:type="spellEnd"/>
      <w:r w:rsidRPr="004616F2">
        <w:t xml:space="preserve"> de la </w:t>
      </w:r>
      <w:proofErr w:type="spellStart"/>
      <w:r w:rsidRPr="004616F2">
        <w:t>totalitat</w:t>
      </w:r>
      <w:proofErr w:type="spellEnd"/>
      <w:r w:rsidRPr="004616F2">
        <w:t xml:space="preserve"> </w:t>
      </w:r>
      <w:proofErr w:type="spellStart"/>
      <w:r w:rsidRPr="004616F2">
        <w:t>dels</w:t>
      </w:r>
      <w:proofErr w:type="spellEnd"/>
      <w:r w:rsidRPr="004616F2">
        <w:t xml:space="preserve"> </w:t>
      </w:r>
      <w:proofErr w:type="spellStart"/>
      <w:r w:rsidRPr="004616F2">
        <w:t>mòduls</w:t>
      </w:r>
      <w:proofErr w:type="spellEnd"/>
      <w:r w:rsidRPr="004616F2">
        <w:t xml:space="preserve"> </w:t>
      </w:r>
      <w:proofErr w:type="spellStart"/>
      <w:r w:rsidRPr="004616F2">
        <w:t>inclosos</w:t>
      </w:r>
      <w:proofErr w:type="spellEnd"/>
      <w:r w:rsidRPr="004616F2">
        <w:t xml:space="preserve"> en un cicle de </w:t>
      </w:r>
      <w:proofErr w:type="spellStart"/>
      <w:r w:rsidRPr="004616F2">
        <w:t>Formació</w:t>
      </w:r>
      <w:proofErr w:type="spellEnd"/>
      <w:r w:rsidRPr="004616F2">
        <w:t xml:space="preserve"> Professional </w:t>
      </w:r>
      <w:proofErr w:type="spellStart"/>
      <w:r w:rsidRPr="004616F2">
        <w:t>Bàsica</w:t>
      </w:r>
      <w:proofErr w:type="spellEnd"/>
      <w:r w:rsidRPr="004616F2">
        <w:t xml:space="preserve"> </w:t>
      </w:r>
      <w:proofErr w:type="spellStart"/>
      <w:r w:rsidR="00916D11">
        <w:t>c</w:t>
      </w:r>
      <w:r w:rsidR="00CF1506">
        <w:t>onduir</w:t>
      </w:r>
      <w:r w:rsidR="00916D11">
        <w:t>à</w:t>
      </w:r>
      <w:proofErr w:type="spellEnd"/>
      <w:r w:rsidR="00CF1506">
        <w:t xml:space="preserve"> </w:t>
      </w:r>
      <w:r w:rsidRPr="004616F2">
        <w:t xml:space="preserve">a </w:t>
      </w:r>
      <w:proofErr w:type="spellStart"/>
      <w:r w:rsidRPr="004616F2">
        <w:t>l'obtenció</w:t>
      </w:r>
      <w:proofErr w:type="spellEnd"/>
      <w:r w:rsidRPr="004616F2">
        <w:t xml:space="preserve"> del </w:t>
      </w:r>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proofErr w:type="spellEnd"/>
      <w:r w:rsidRPr="004616F2">
        <w:t xml:space="preserve">. </w:t>
      </w:r>
      <w:r w:rsidRPr="004616F2" w:rsidDel="00D73CAA">
        <w:t xml:space="preserve"> </w:t>
      </w:r>
    </w:p>
    <w:p w14:paraId="392C0206" w14:textId="77777777" w:rsidR="0054732C" w:rsidRPr="004616F2" w:rsidRDefault="0054732C" w:rsidP="0054732C">
      <w:pPr>
        <w:rPr>
          <w:lang w:val="ca-ES"/>
        </w:rPr>
      </w:pPr>
    </w:p>
    <w:p w14:paraId="0D5D951A" w14:textId="3232DA38" w:rsidR="00CF10D8" w:rsidRPr="00E276A2" w:rsidRDefault="00CF10D8" w:rsidP="0054732C">
      <w:pPr>
        <w:pStyle w:val="Ttol1"/>
      </w:pPr>
      <w:bookmarkStart w:id="30" w:name="_Toc97038294"/>
      <w:r w:rsidRPr="00E276A2">
        <w:t>D</w:t>
      </w:r>
      <w:r w:rsidR="0054732C" w:rsidRPr="00E276A2">
        <w:t>IRECTRIUS ESPECÍFIQUES PER AL</w:t>
      </w:r>
      <w:r w:rsidRPr="00E276A2">
        <w:t xml:space="preserve"> B</w:t>
      </w:r>
      <w:r w:rsidR="0054732C" w:rsidRPr="00E276A2">
        <w:t>ATXILLERAT</w:t>
      </w:r>
      <w:bookmarkEnd w:id="30"/>
    </w:p>
    <w:p w14:paraId="2A3F0202" w14:textId="5DCAF432" w:rsidR="00CF10D8" w:rsidRPr="004616F2" w:rsidRDefault="00CF10D8" w:rsidP="004B1756">
      <w:pPr>
        <w:pStyle w:val="Ttol2"/>
        <w:numPr>
          <w:ilvl w:val="1"/>
          <w:numId w:val="27"/>
        </w:numPr>
      </w:pPr>
      <w:bookmarkStart w:id="31" w:name="_Toc97038295"/>
      <w:proofErr w:type="spellStart"/>
      <w:r w:rsidRPr="004616F2">
        <w:t>Avaluació</w:t>
      </w:r>
      <w:bookmarkEnd w:id="31"/>
      <w:proofErr w:type="spellEnd"/>
    </w:p>
    <w:p w14:paraId="4E3CCA16" w14:textId="4D3DF9A8" w:rsidR="00CF10D8" w:rsidRPr="00916D11" w:rsidRDefault="006C3E94" w:rsidP="00CF10D8">
      <w:pPr>
        <w:widowControl w:val="0"/>
        <w:tabs>
          <w:tab w:val="left" w:pos="369"/>
        </w:tabs>
        <w:autoSpaceDE w:val="0"/>
        <w:autoSpaceDN w:val="0"/>
        <w:spacing w:before="133" w:after="120" w:afterAutospacing="0"/>
        <w:ind w:right="122"/>
      </w:pPr>
      <w:r w:rsidRPr="00916D11">
        <w:t>a</w:t>
      </w:r>
      <w:r w:rsidR="00CF10D8" w:rsidRPr="00916D11">
        <w:t xml:space="preserve">. </w:t>
      </w:r>
      <w:proofErr w:type="spellStart"/>
      <w:r w:rsidR="00CF10D8" w:rsidRPr="00916D11">
        <w:t>L'avaluació</w:t>
      </w:r>
      <w:proofErr w:type="spellEnd"/>
      <w:r w:rsidR="00CF10D8" w:rsidRPr="00916D11">
        <w:t xml:space="preserve"> de </w:t>
      </w:r>
      <w:proofErr w:type="spellStart"/>
      <w:r w:rsidR="00CF10D8" w:rsidRPr="00916D11">
        <w:t>l'aprenentatge</w:t>
      </w:r>
      <w:proofErr w:type="spellEnd"/>
      <w:r w:rsidR="00CF10D8" w:rsidRPr="00916D11">
        <w:t xml:space="preserve"> de </w:t>
      </w:r>
      <w:proofErr w:type="spellStart"/>
      <w:r w:rsidR="00CF10D8" w:rsidRPr="00916D11">
        <w:t>l'alumnat</w:t>
      </w:r>
      <w:proofErr w:type="spellEnd"/>
      <w:r w:rsidR="00CF10D8" w:rsidRPr="00916D11">
        <w:t xml:space="preserve"> en </w:t>
      </w:r>
      <w:proofErr w:type="spellStart"/>
      <w:r w:rsidR="00CF10D8" w:rsidRPr="00916D11">
        <w:t>Batxillerat</w:t>
      </w:r>
      <w:proofErr w:type="spellEnd"/>
      <w:r w:rsidR="00CF10D8" w:rsidRPr="00916D11">
        <w:t xml:space="preserve"> </w:t>
      </w:r>
      <w:r w:rsidR="00CF1506" w:rsidRPr="00916D11">
        <w:t>ha de ser</w:t>
      </w:r>
      <w:r w:rsidR="00CF10D8" w:rsidRPr="00916D11">
        <w:t xml:space="preserve"> </w:t>
      </w:r>
      <w:proofErr w:type="spellStart"/>
      <w:r w:rsidR="00CF10D8" w:rsidRPr="00916D11">
        <w:t>contínua</w:t>
      </w:r>
      <w:proofErr w:type="spellEnd"/>
      <w:r w:rsidR="00CF10D8" w:rsidRPr="00916D11">
        <w:t xml:space="preserve"> i diferenciada </w:t>
      </w:r>
      <w:proofErr w:type="spellStart"/>
      <w:r w:rsidR="00CF10D8" w:rsidRPr="00916D11">
        <w:t>segons</w:t>
      </w:r>
      <w:proofErr w:type="spellEnd"/>
      <w:r w:rsidR="00CF10D8" w:rsidRPr="00916D11">
        <w:t xml:space="preserve"> les </w:t>
      </w:r>
      <w:proofErr w:type="spellStart"/>
      <w:r w:rsidR="00CF10D8" w:rsidRPr="00916D11">
        <w:t>diferents</w:t>
      </w:r>
      <w:proofErr w:type="spellEnd"/>
      <w:r w:rsidR="00CF10D8" w:rsidRPr="00916D11">
        <w:t xml:space="preserve"> </w:t>
      </w:r>
      <w:proofErr w:type="spellStart"/>
      <w:r w:rsidR="00CF10D8" w:rsidRPr="00916D11">
        <w:t>matèries</w:t>
      </w:r>
      <w:proofErr w:type="spellEnd"/>
      <w:r w:rsidR="00CF10D8" w:rsidRPr="00916D11">
        <w:t xml:space="preserve">, i </w:t>
      </w:r>
      <w:r w:rsidR="00CF1506" w:rsidRPr="00916D11">
        <w:t xml:space="preserve">ha de </w:t>
      </w:r>
      <w:proofErr w:type="spellStart"/>
      <w:r w:rsidR="00CF1506" w:rsidRPr="00916D11">
        <w:t>tindre</w:t>
      </w:r>
      <w:proofErr w:type="spellEnd"/>
      <w:r w:rsidR="00CF10D8" w:rsidRPr="00916D11">
        <w:t xml:space="preserve"> en </w:t>
      </w:r>
      <w:proofErr w:type="spellStart"/>
      <w:r w:rsidR="00CF10D8" w:rsidRPr="00916D11">
        <w:t>compte</w:t>
      </w:r>
      <w:proofErr w:type="spellEnd"/>
      <w:r w:rsidR="00CF10D8" w:rsidRPr="00916D11">
        <w:t xml:space="preserve"> les </w:t>
      </w:r>
      <w:proofErr w:type="spellStart"/>
      <w:r w:rsidR="00CF10D8" w:rsidRPr="00916D11">
        <w:t>adequacions</w:t>
      </w:r>
      <w:proofErr w:type="spellEnd"/>
      <w:r w:rsidR="00CF10D8" w:rsidRPr="00916D11">
        <w:t xml:space="preserve"> i </w:t>
      </w:r>
      <w:proofErr w:type="spellStart"/>
      <w:r w:rsidR="00CF10D8" w:rsidRPr="00916D11">
        <w:t>personalitzacions</w:t>
      </w:r>
      <w:proofErr w:type="spellEnd"/>
      <w:r w:rsidR="00CF10D8" w:rsidRPr="00916D11">
        <w:t xml:space="preserve"> </w:t>
      </w:r>
      <w:proofErr w:type="spellStart"/>
      <w:r w:rsidR="00CF10D8" w:rsidRPr="00916D11">
        <w:t>realitzades</w:t>
      </w:r>
      <w:proofErr w:type="spellEnd"/>
      <w:r w:rsidR="00CF10D8" w:rsidRPr="00916D11">
        <w:t xml:space="preserve"> </w:t>
      </w:r>
      <w:proofErr w:type="spellStart"/>
      <w:r w:rsidR="00CF10D8" w:rsidRPr="00916D11">
        <w:t>amb</w:t>
      </w:r>
      <w:proofErr w:type="spellEnd"/>
      <w:r w:rsidR="00CF10D8" w:rsidRPr="00916D11">
        <w:t xml:space="preserve"> </w:t>
      </w:r>
      <w:proofErr w:type="spellStart"/>
      <w:r w:rsidR="00CF10D8" w:rsidRPr="00916D11">
        <w:t>l'alumnat</w:t>
      </w:r>
      <w:proofErr w:type="spellEnd"/>
      <w:r w:rsidR="00CF10D8" w:rsidRPr="00916D11">
        <w:t xml:space="preserve"> </w:t>
      </w:r>
      <w:proofErr w:type="spellStart"/>
      <w:r w:rsidR="00CF10D8" w:rsidRPr="00916D11">
        <w:t>amb</w:t>
      </w:r>
      <w:proofErr w:type="spellEnd"/>
      <w:r w:rsidR="00CF10D8" w:rsidRPr="00916D11">
        <w:t xml:space="preserve"> </w:t>
      </w:r>
      <w:proofErr w:type="spellStart"/>
      <w:r w:rsidR="00CF10D8" w:rsidRPr="00916D11">
        <w:t>necessitats</w:t>
      </w:r>
      <w:proofErr w:type="spellEnd"/>
      <w:r w:rsidR="00CF10D8" w:rsidRPr="00916D11">
        <w:t xml:space="preserve"> específiques de </w:t>
      </w:r>
      <w:proofErr w:type="spellStart"/>
      <w:r w:rsidR="00CF10D8" w:rsidRPr="00916D11">
        <w:t>suport</w:t>
      </w:r>
      <w:proofErr w:type="spellEnd"/>
      <w:r w:rsidR="00CF10D8" w:rsidRPr="00916D11">
        <w:t xml:space="preserve"> </w:t>
      </w:r>
      <w:proofErr w:type="spellStart"/>
      <w:r w:rsidR="00CF10D8" w:rsidRPr="00916D11">
        <w:t>educatiu</w:t>
      </w:r>
      <w:proofErr w:type="spellEnd"/>
      <w:r w:rsidR="00A55B5F">
        <w:t xml:space="preserve">, </w:t>
      </w:r>
      <w:r w:rsidR="00A55B5F" w:rsidRPr="004616F2">
        <w:t xml:space="preserve">i, cas que en tinga, el Pla </w:t>
      </w:r>
      <w:proofErr w:type="spellStart"/>
      <w:r w:rsidR="00A55B5F" w:rsidRPr="004616F2">
        <w:t>d’actuació</w:t>
      </w:r>
      <w:proofErr w:type="spellEnd"/>
      <w:r w:rsidR="00A55B5F" w:rsidRPr="004616F2">
        <w:t xml:space="preserve"> </w:t>
      </w:r>
      <w:proofErr w:type="spellStart"/>
      <w:r w:rsidR="00A55B5F" w:rsidRPr="004616F2">
        <w:t>personalitzat</w:t>
      </w:r>
      <w:proofErr w:type="spellEnd"/>
      <w:r w:rsidR="00100765" w:rsidRPr="00916D11">
        <w:t>.</w:t>
      </w:r>
    </w:p>
    <w:p w14:paraId="0D219326" w14:textId="18FC10D6" w:rsidR="005E6E75" w:rsidRPr="00916D11" w:rsidRDefault="006C3E94" w:rsidP="005E6E75">
      <w:pPr>
        <w:widowControl w:val="0"/>
        <w:tabs>
          <w:tab w:val="left" w:pos="369"/>
        </w:tabs>
        <w:autoSpaceDE w:val="0"/>
        <w:autoSpaceDN w:val="0"/>
        <w:spacing w:before="133" w:after="120" w:afterAutospacing="0"/>
        <w:ind w:right="122"/>
      </w:pPr>
      <w:r w:rsidRPr="00916D11">
        <w:t>b</w:t>
      </w:r>
      <w:r w:rsidR="005E6E75" w:rsidRPr="00916D11">
        <w:t xml:space="preserve">. </w:t>
      </w:r>
      <w:r w:rsidR="00934912" w:rsidRPr="00916D11">
        <w:rPr>
          <w:lang w:val="ca-ES-valencia"/>
        </w:rPr>
        <w:t>El professorat de cada matèria</w:t>
      </w:r>
      <w:r w:rsidR="00E276A2" w:rsidRPr="00916D11">
        <w:rPr>
          <w:lang w:val="ca-ES-valencia"/>
        </w:rPr>
        <w:t xml:space="preserve"> ha de decidir</w:t>
      </w:r>
      <w:r w:rsidR="00934912" w:rsidRPr="00916D11">
        <w:rPr>
          <w:lang w:val="ca-ES-valencia"/>
        </w:rPr>
        <w:t xml:space="preserve">, al final del curs, si l'alumne o </w:t>
      </w:r>
      <w:r w:rsidR="006D6939" w:rsidRPr="00916D11">
        <w:rPr>
          <w:lang w:val="ca-ES-valencia"/>
        </w:rPr>
        <w:t>l’alumna</w:t>
      </w:r>
      <w:r w:rsidR="00934912" w:rsidRPr="00916D11">
        <w:rPr>
          <w:lang w:val="ca-ES-valencia"/>
        </w:rPr>
        <w:t xml:space="preserve"> ha a</w:t>
      </w:r>
      <w:r w:rsidR="00BE599F" w:rsidRPr="00916D11">
        <w:rPr>
          <w:lang w:val="ca-ES-valencia"/>
        </w:rPr>
        <w:t>ssolit</w:t>
      </w:r>
      <w:r w:rsidR="00934912" w:rsidRPr="00916D11">
        <w:rPr>
          <w:lang w:val="ca-ES-valencia"/>
        </w:rPr>
        <w:t xml:space="preserve"> els objectius i ha aconseguit l'adequat grau d'adquisició de les competències </w:t>
      </w:r>
      <w:r w:rsidR="005C3CB9" w:rsidRPr="00916D11">
        <w:rPr>
          <w:lang w:val="ca-ES-valencia"/>
        </w:rPr>
        <w:t>correspon</w:t>
      </w:r>
      <w:r w:rsidR="00581BD9" w:rsidRPr="00916D11">
        <w:rPr>
          <w:lang w:val="ca-ES-valencia"/>
        </w:rPr>
        <w:t>ents.</w:t>
      </w:r>
    </w:p>
    <w:p w14:paraId="5E1CC17C" w14:textId="46074EBD" w:rsidR="007A6E89" w:rsidRPr="00916D11" w:rsidRDefault="006C3E94" w:rsidP="007A6E89">
      <w:pPr>
        <w:widowControl w:val="0"/>
        <w:tabs>
          <w:tab w:val="left" w:pos="369"/>
        </w:tabs>
        <w:autoSpaceDE w:val="0"/>
        <w:autoSpaceDN w:val="0"/>
        <w:spacing w:before="133" w:after="120" w:afterAutospacing="0"/>
        <w:ind w:right="122"/>
        <w:rPr>
          <w:lang w:val="ca-ES-valencia"/>
        </w:rPr>
      </w:pPr>
      <w:r w:rsidRPr="00916D11">
        <w:t>c</w:t>
      </w:r>
      <w:r w:rsidR="007A6E89" w:rsidRPr="00916D11">
        <w:t xml:space="preserve">. </w:t>
      </w:r>
      <w:r w:rsidR="007A6E89" w:rsidRPr="00916D11">
        <w:rPr>
          <w:lang w:val="ca-ES-valencia"/>
        </w:rPr>
        <w:t>L'alumnat po</w:t>
      </w:r>
      <w:r w:rsidR="00E276A2" w:rsidRPr="00916D11">
        <w:rPr>
          <w:lang w:val="ca-ES-valencia"/>
        </w:rPr>
        <w:t xml:space="preserve">drà </w:t>
      </w:r>
      <w:r w:rsidR="007A6E89" w:rsidRPr="00916D11">
        <w:rPr>
          <w:lang w:val="ca-ES-valencia"/>
        </w:rPr>
        <w:t xml:space="preserve">realitzar una prova extraordinària de les matèries no superades. </w:t>
      </w:r>
    </w:p>
    <w:p w14:paraId="10379362" w14:textId="0BAC696C" w:rsidR="007A6E89" w:rsidRPr="00916D11" w:rsidRDefault="007A6E89" w:rsidP="007A6E89">
      <w:pPr>
        <w:spacing w:after="120"/>
        <w:rPr>
          <w:lang w:val="ca-ES-valencia"/>
        </w:rPr>
      </w:pPr>
      <w:r w:rsidRPr="00916D11">
        <w:rPr>
          <w:lang w:val="ca-ES-valencia"/>
        </w:rPr>
        <w:t>Tant en els centres públics com en els centres privats concertats, per als cursos de 1r i 2n de Batxillerat, les proves extraordinàries i la sessió d’avaluació final extraordinària ha</w:t>
      </w:r>
      <w:r w:rsidR="00E276A2" w:rsidRPr="00916D11">
        <w:rPr>
          <w:lang w:val="ca-ES-valencia"/>
        </w:rPr>
        <w:t>n</w:t>
      </w:r>
      <w:r w:rsidRPr="00916D11">
        <w:rPr>
          <w:lang w:val="ca-ES-valencia"/>
        </w:rPr>
        <w:t xml:space="preserve"> d’estar acabades l’1 de juliol de 2022.</w:t>
      </w:r>
    </w:p>
    <w:p w14:paraId="07A31D44" w14:textId="2895F2AC" w:rsidR="00D01731" w:rsidRPr="00916D11" w:rsidRDefault="006C3E94" w:rsidP="000E04B5">
      <w:pPr>
        <w:spacing w:after="120" w:afterAutospacing="0"/>
        <w:rPr>
          <w:lang w:val="ca-ES-valencia"/>
        </w:rPr>
      </w:pPr>
      <w:r w:rsidRPr="00916D11">
        <w:rPr>
          <w:lang w:val="ca-ES-valencia"/>
        </w:rPr>
        <w:t>d</w:t>
      </w:r>
      <w:r w:rsidR="00D01731" w:rsidRPr="00916D11">
        <w:rPr>
          <w:lang w:val="ca-ES-valencia"/>
        </w:rPr>
        <w:t xml:space="preserve">. </w:t>
      </w:r>
      <w:r w:rsidR="00C21B85" w:rsidRPr="00916D11">
        <w:rPr>
          <w:lang w:val="ca-ES-valencia"/>
        </w:rPr>
        <w:t xml:space="preserve">El </w:t>
      </w:r>
      <w:r w:rsidR="00AC3532" w:rsidRPr="00916D11">
        <w:rPr>
          <w:lang w:val="ca-ES-valencia"/>
        </w:rPr>
        <w:t>professorat</w:t>
      </w:r>
      <w:r w:rsidR="00934912" w:rsidRPr="00916D11">
        <w:rPr>
          <w:lang w:val="ca-ES-valencia"/>
        </w:rPr>
        <w:t xml:space="preserve"> </w:t>
      </w:r>
      <w:r w:rsidR="00E276A2" w:rsidRPr="00916D11">
        <w:rPr>
          <w:lang w:val="ca-ES-valencia"/>
        </w:rPr>
        <w:t xml:space="preserve">ha d’avaluar </w:t>
      </w:r>
      <w:r w:rsidR="00934912" w:rsidRPr="00916D11">
        <w:rPr>
          <w:lang w:val="ca-ES-valencia"/>
        </w:rPr>
        <w:t xml:space="preserve">tant els aprenentatges de l'alumnat com els processos d'ensenyament i la </w:t>
      </w:r>
      <w:r w:rsidR="00E276A2" w:rsidRPr="00916D11">
        <w:rPr>
          <w:lang w:val="ca-ES-valencia"/>
        </w:rPr>
        <w:t>pròpia</w:t>
      </w:r>
      <w:r w:rsidR="00934912" w:rsidRPr="00916D11">
        <w:rPr>
          <w:lang w:val="ca-ES-valencia"/>
        </w:rPr>
        <w:t xml:space="preserve"> pràctica docent.</w:t>
      </w:r>
    </w:p>
    <w:p w14:paraId="1216FE60" w14:textId="51E1F3DC" w:rsidR="00AA7187" w:rsidRPr="004616F2" w:rsidRDefault="006C3E94" w:rsidP="00AA7187">
      <w:pPr>
        <w:spacing w:after="120" w:afterAutospacing="0"/>
        <w:rPr>
          <w:lang w:val="ca-ES-valencia"/>
        </w:rPr>
      </w:pPr>
      <w:r w:rsidRPr="00916D11">
        <w:rPr>
          <w:lang w:val="ca-ES-valencia"/>
        </w:rPr>
        <w:t>e</w:t>
      </w:r>
      <w:r w:rsidR="00D01731" w:rsidRPr="00916D11">
        <w:rPr>
          <w:lang w:val="ca-ES-valencia"/>
        </w:rPr>
        <w:t xml:space="preserve">. </w:t>
      </w:r>
      <w:r w:rsidRPr="00916D11">
        <w:rPr>
          <w:lang w:val="ca-ES-valencia"/>
        </w:rPr>
        <w:t>Cal</w:t>
      </w:r>
      <w:r w:rsidR="00E276A2" w:rsidRPr="00916D11">
        <w:rPr>
          <w:lang w:val="ca-ES-valencia"/>
        </w:rPr>
        <w:t xml:space="preserve"> promoure </w:t>
      </w:r>
      <w:r w:rsidR="00CF10D8" w:rsidRPr="00916D11">
        <w:rPr>
          <w:lang w:val="ca-ES-valencia"/>
        </w:rPr>
        <w:t xml:space="preserve">l'ús generalitzat d'instruments d'avaluació variats, diversos i adaptats a les diferents </w:t>
      </w:r>
      <w:r w:rsidR="00CF10D8" w:rsidRPr="004616F2">
        <w:rPr>
          <w:lang w:val="ca-ES-valencia"/>
        </w:rPr>
        <w:t xml:space="preserve">situacions d'aprenentatge que permeten la valoració objectiva de tot l'alumnat </w:t>
      </w:r>
      <w:r w:rsidR="00E276A2">
        <w:rPr>
          <w:lang w:val="ca-ES-valencia"/>
        </w:rPr>
        <w:t>garantint</w:t>
      </w:r>
      <w:r w:rsidR="00CF10D8" w:rsidRPr="004616F2">
        <w:rPr>
          <w:lang w:val="ca-ES-valencia"/>
        </w:rPr>
        <w:t xml:space="preserve">, així mateix, que les condicions de realització dels processos </w:t>
      </w:r>
      <w:r w:rsidR="00CF10D8" w:rsidRPr="004616F2">
        <w:rPr>
          <w:lang w:val="ca-ES-valencia"/>
        </w:rPr>
        <w:lastRenderedPageBreak/>
        <w:t>associats a l'avaluació s'adapten a les necessitats de l'alumnat amb necessitat específica de suport educatiu.</w:t>
      </w:r>
    </w:p>
    <w:p w14:paraId="5153B9CE" w14:textId="50C0136A" w:rsidR="00000E07" w:rsidRPr="00916D11" w:rsidRDefault="006C3E94" w:rsidP="00000E07">
      <w:pPr>
        <w:spacing w:after="120" w:afterAutospacing="0"/>
        <w:rPr>
          <w:rFonts w:eastAsia="Calibri"/>
          <w:lang w:val="ca-ES-valencia"/>
        </w:rPr>
      </w:pPr>
      <w:r w:rsidRPr="00916D11">
        <w:rPr>
          <w:lang w:val="ca-ES-valencia"/>
        </w:rPr>
        <w:t>f</w:t>
      </w:r>
      <w:r w:rsidR="00731D31" w:rsidRPr="00916D11">
        <w:rPr>
          <w:lang w:val="ca-ES-valencia"/>
        </w:rPr>
        <w:t xml:space="preserve">. </w:t>
      </w:r>
      <w:r w:rsidR="00000E07" w:rsidRPr="00916D11">
        <w:rPr>
          <w:rFonts w:eastAsia="Calibri"/>
          <w:lang w:val="ca-ES-valencia"/>
        </w:rPr>
        <w:t>En funció de les necessitats específiques de suport educatiu i en coherència amb les adaptacions realitzades en el procés d’ensenyament-aprenentatge, es pod</w:t>
      </w:r>
      <w:r w:rsidR="00E276A2" w:rsidRPr="00916D11">
        <w:rPr>
          <w:rFonts w:eastAsia="Calibri"/>
          <w:lang w:val="ca-ES-valencia"/>
        </w:rPr>
        <w:t>en</w:t>
      </w:r>
      <w:r w:rsidR="00000E07" w:rsidRPr="00916D11">
        <w:rPr>
          <w:rFonts w:eastAsia="Calibri"/>
          <w:lang w:val="ca-ES-valencia"/>
        </w:rPr>
        <w:t xml:space="preserve"> realitzar adequacions en el temps i en el format de les proves i disposar dels suports materials i personals que l’alumnat necessite, tot garantint l’accessibilitat de la informació i la comunicació. Les adaptacions realitzades s</w:t>
      </w:r>
      <w:r w:rsidR="00916D11">
        <w:rPr>
          <w:rFonts w:eastAsia="Calibri"/>
          <w:lang w:val="ca-ES-valencia"/>
        </w:rPr>
        <w:t>’han de</w:t>
      </w:r>
      <w:r w:rsidR="00000E07" w:rsidRPr="00916D11">
        <w:rPr>
          <w:rFonts w:eastAsia="Calibri"/>
          <w:lang w:val="ca-ES-valencia"/>
        </w:rPr>
        <w:t xml:space="preserve"> tindr</w:t>
      </w:r>
      <w:r w:rsidR="00916D11">
        <w:rPr>
          <w:rFonts w:eastAsia="Calibri"/>
          <w:lang w:val="ca-ES-valencia"/>
        </w:rPr>
        <w:t>é</w:t>
      </w:r>
      <w:r w:rsidR="00000E07" w:rsidRPr="00916D11">
        <w:rPr>
          <w:rFonts w:eastAsia="Calibri"/>
          <w:lang w:val="ca-ES-valencia"/>
        </w:rPr>
        <w:t xml:space="preserve"> en compte per a la proposta d’adaptacions en les proves d’accés a la universitat.</w:t>
      </w:r>
    </w:p>
    <w:p w14:paraId="04326EB8" w14:textId="3ADD97B2" w:rsidR="00356542" w:rsidRPr="004616F2" w:rsidRDefault="006C3E94" w:rsidP="00356542">
      <w:pPr>
        <w:spacing w:after="120" w:afterAutospacing="0"/>
        <w:rPr>
          <w:rFonts w:eastAsia="Calibri"/>
          <w:lang w:val="ca-ES-valencia"/>
        </w:rPr>
      </w:pPr>
      <w:r w:rsidRPr="00916D11">
        <w:rPr>
          <w:lang w:val="ca-ES-valencia"/>
        </w:rPr>
        <w:t>g</w:t>
      </w:r>
      <w:r w:rsidR="00451AA1" w:rsidRPr="00916D11">
        <w:rPr>
          <w:lang w:val="ca-ES-valencia"/>
        </w:rPr>
        <w:t xml:space="preserve">. </w:t>
      </w:r>
      <w:r w:rsidR="00356542" w:rsidRPr="00916D11">
        <w:rPr>
          <w:lang w:val="ca-ES-valencia"/>
        </w:rPr>
        <w:t>Pel que fa</w:t>
      </w:r>
      <w:r w:rsidR="0039612D" w:rsidRPr="00916D11">
        <w:rPr>
          <w:lang w:val="ca-ES-valencia"/>
        </w:rPr>
        <w:t xml:space="preserve"> a l</w:t>
      </w:r>
      <w:r w:rsidR="00D22BD3" w:rsidRPr="00916D11">
        <w:rPr>
          <w:lang w:val="ca-ES-valencia"/>
        </w:rPr>
        <w:t xml:space="preserve">’avaluació </w:t>
      </w:r>
      <w:r w:rsidR="00356542" w:rsidRPr="00916D11">
        <w:rPr>
          <w:lang w:val="ca-ES-valencia"/>
        </w:rPr>
        <w:t>al Batxillerat per a persones adultes</w:t>
      </w:r>
      <w:r w:rsidR="004919B6" w:rsidRPr="00916D11">
        <w:rPr>
          <w:lang w:val="ca-ES-valencia"/>
        </w:rPr>
        <w:t xml:space="preserve"> en règim nocturn i a distància, </w:t>
      </w:r>
      <w:r w:rsidR="00843104" w:rsidRPr="00916D11">
        <w:rPr>
          <w:lang w:val="ca-ES-valencia"/>
        </w:rPr>
        <w:t xml:space="preserve">a més, </w:t>
      </w:r>
      <w:r w:rsidR="004919B6" w:rsidRPr="00916D11">
        <w:rPr>
          <w:lang w:val="ca-ES-valencia"/>
        </w:rPr>
        <w:t xml:space="preserve">cal </w:t>
      </w:r>
      <w:r w:rsidR="00356542" w:rsidRPr="00916D11">
        <w:rPr>
          <w:rFonts w:eastAsia="Calibri"/>
          <w:lang w:val="ca-ES-valencia"/>
        </w:rPr>
        <w:t xml:space="preserve">ajustar-se al que disposen els articles </w:t>
      </w:r>
      <w:r w:rsidR="00A445AC" w:rsidRPr="00916D11">
        <w:rPr>
          <w:rFonts w:eastAsia="Calibri"/>
          <w:lang w:val="ca-ES-valencia"/>
        </w:rPr>
        <w:t xml:space="preserve">39, </w:t>
      </w:r>
      <w:r w:rsidR="00356542" w:rsidRPr="00916D11">
        <w:rPr>
          <w:rFonts w:eastAsia="Calibri"/>
          <w:lang w:val="ca-ES-valencia"/>
        </w:rPr>
        <w:t>40,</w:t>
      </w:r>
      <w:r w:rsidR="00916D11">
        <w:rPr>
          <w:rFonts w:eastAsia="Calibri"/>
          <w:lang w:val="ca-ES-valencia"/>
        </w:rPr>
        <w:t xml:space="preserve"> </w:t>
      </w:r>
      <w:r w:rsidR="00356542" w:rsidRPr="00916D11">
        <w:rPr>
          <w:rFonts w:eastAsia="Calibri"/>
          <w:lang w:val="ca-ES-valencia"/>
        </w:rPr>
        <w:t xml:space="preserve">41 i 42 de l’Ordre </w:t>
      </w:r>
      <w:r w:rsidR="00356542" w:rsidRPr="004616F2">
        <w:rPr>
          <w:rFonts w:eastAsia="Calibri"/>
          <w:lang w:val="ca-ES-valencia"/>
        </w:rPr>
        <w:t xml:space="preserve">38/2017, </w:t>
      </w:r>
      <w:r w:rsidR="00356542" w:rsidRPr="004616F2">
        <w:rPr>
          <w:lang w:val="ca-ES-valencia"/>
        </w:rPr>
        <w:t>de 4 d’octubre</w:t>
      </w:r>
      <w:r w:rsidR="00156D88" w:rsidRPr="004616F2">
        <w:rPr>
          <w:lang w:val="ca-ES-valencia"/>
        </w:rPr>
        <w:t xml:space="preserve">, de la Conselleria d’Educació, Investigació, Cultura i Esport, per la qual es regula l’avaluació en Educació Secundària Obligatòria, en Batxillerat i en els ensenyaments de l’Educació de les Persones Adultes a la Comunitat Valenciana, </w:t>
      </w:r>
      <w:r w:rsidR="00211010" w:rsidRPr="004616F2">
        <w:rPr>
          <w:lang w:val="ca-ES-valencia"/>
        </w:rPr>
        <w:t xml:space="preserve">(DOGV </w:t>
      </w:r>
      <w:r w:rsidR="00DF54C7" w:rsidRPr="004616F2">
        <w:rPr>
          <w:lang w:val="ca-ES-valencia"/>
        </w:rPr>
        <w:t xml:space="preserve">núm. </w:t>
      </w:r>
      <w:r w:rsidR="00211010" w:rsidRPr="004616F2">
        <w:rPr>
          <w:lang w:val="ca-ES-valencia"/>
        </w:rPr>
        <w:t>8146, 10.10.2017)</w:t>
      </w:r>
      <w:r w:rsidR="007D517D" w:rsidRPr="004616F2">
        <w:rPr>
          <w:lang w:val="ca-ES-valencia"/>
        </w:rPr>
        <w:t>,</w:t>
      </w:r>
      <w:r w:rsidR="00156D88" w:rsidRPr="004616F2">
        <w:rPr>
          <w:lang w:val="ca-ES-valencia"/>
        </w:rPr>
        <w:t xml:space="preserve"> sempre que no contradiga allò establ</w:t>
      </w:r>
      <w:r w:rsidR="00916D11">
        <w:rPr>
          <w:lang w:val="ca-ES-valencia"/>
        </w:rPr>
        <w:t>it</w:t>
      </w:r>
      <w:r w:rsidR="00156D88" w:rsidRPr="004616F2">
        <w:rPr>
          <w:lang w:val="ca-ES-valencia"/>
        </w:rPr>
        <w:t xml:space="preserve"> pel Reial decret </w:t>
      </w:r>
      <w:r w:rsidR="008C3413" w:rsidRPr="004616F2">
        <w:rPr>
          <w:lang w:val="ca-ES-valencia"/>
        </w:rPr>
        <w:t xml:space="preserve"> </w:t>
      </w:r>
      <w:r w:rsidR="006D6939" w:rsidRPr="004616F2">
        <w:rPr>
          <w:lang w:val="ca-ES-valencia"/>
        </w:rPr>
        <w:t xml:space="preserve">984/2021, de </w:t>
      </w:r>
      <w:r w:rsidR="007C7273" w:rsidRPr="004616F2">
        <w:rPr>
          <w:lang w:val="ca-ES-valencia"/>
        </w:rPr>
        <w:t>16 de novembre.</w:t>
      </w:r>
    </w:p>
    <w:p w14:paraId="2BC557F8" w14:textId="5BC5F76E" w:rsidR="00CF10D8" w:rsidRPr="004616F2" w:rsidRDefault="00CF10D8" w:rsidP="00CF10D8">
      <w:pPr>
        <w:spacing w:after="120" w:afterAutospacing="0"/>
        <w:rPr>
          <w:lang w:val="ca-ES-valencia"/>
        </w:rPr>
      </w:pPr>
    </w:p>
    <w:p w14:paraId="4D04BC5D" w14:textId="6A29B52B" w:rsidR="006E3DE8" w:rsidRPr="004616F2" w:rsidRDefault="006E3DE8" w:rsidP="006E3DE8">
      <w:pPr>
        <w:pStyle w:val="Ttol2"/>
        <w:rPr>
          <w:lang w:val="ca-ES-valencia"/>
        </w:rPr>
      </w:pPr>
      <w:bookmarkStart w:id="32" w:name="_Toc97038296"/>
      <w:r w:rsidRPr="004616F2">
        <w:rPr>
          <w:lang w:val="ca-ES-valencia"/>
        </w:rPr>
        <w:t>Documents oficials d’avaluació</w:t>
      </w:r>
      <w:bookmarkEnd w:id="32"/>
    </w:p>
    <w:p w14:paraId="1A1CED54" w14:textId="6F8D1755" w:rsidR="00771B7B" w:rsidRPr="004616F2" w:rsidRDefault="00267A3F" w:rsidP="00483491">
      <w:pPr>
        <w:rPr>
          <w:lang w:val="ca-ES-valencia"/>
        </w:rPr>
      </w:pPr>
      <w:r w:rsidRPr="004616F2">
        <w:rPr>
          <w:lang w:val="ca-ES-valencia"/>
        </w:rPr>
        <w:t>E</w:t>
      </w:r>
      <w:r w:rsidR="00771B7B" w:rsidRPr="004616F2">
        <w:rPr>
          <w:lang w:val="ca-ES-valencia"/>
        </w:rPr>
        <w:t>n base a la disposició transitòria quarta del Reial decret 984/2021, de 16 de novembre, cal tindre en compte que</w:t>
      </w:r>
      <w:r w:rsidR="00483491" w:rsidRPr="004616F2">
        <w:rPr>
          <w:lang w:val="ca-ES-valencia"/>
        </w:rPr>
        <w:t xml:space="preserve"> l</w:t>
      </w:r>
      <w:r w:rsidR="00771B7B" w:rsidRPr="004616F2">
        <w:rPr>
          <w:lang w:val="ca-ES-valencia"/>
        </w:rPr>
        <w:t xml:space="preserve">es actes de Batxillerat </w:t>
      </w:r>
      <w:r w:rsidR="00E276A2">
        <w:rPr>
          <w:lang w:val="ca-ES-valencia"/>
        </w:rPr>
        <w:t>s’han de tancar</w:t>
      </w:r>
      <w:r w:rsidR="00771B7B" w:rsidRPr="004616F2">
        <w:rPr>
          <w:lang w:val="ca-ES-valencia"/>
        </w:rPr>
        <w:t xml:space="preserve"> al final del període lectiu després de la convocatòria ordinària, i després de la convocatòria extraordinària.</w:t>
      </w:r>
    </w:p>
    <w:p w14:paraId="3D32AA8F" w14:textId="77777777" w:rsidR="003E45E5" w:rsidRPr="004616F2" w:rsidRDefault="003E45E5" w:rsidP="00CF10D8">
      <w:pPr>
        <w:spacing w:after="120" w:afterAutospacing="0"/>
        <w:rPr>
          <w:lang w:val="ca-ES-valencia"/>
        </w:rPr>
      </w:pPr>
    </w:p>
    <w:p w14:paraId="4CCC8874" w14:textId="04D0E984" w:rsidR="00CF10D8" w:rsidRDefault="00CF10D8" w:rsidP="006E3DE8">
      <w:pPr>
        <w:pStyle w:val="Ttol2"/>
        <w:rPr>
          <w:lang w:val="ca-ES-valencia"/>
        </w:rPr>
      </w:pPr>
      <w:bookmarkStart w:id="33" w:name="_Toc97038297"/>
      <w:r w:rsidRPr="004616F2">
        <w:rPr>
          <w:lang w:val="ca-ES-valencia"/>
        </w:rPr>
        <w:t>Promoció.</w:t>
      </w:r>
      <w:bookmarkEnd w:id="33"/>
    </w:p>
    <w:p w14:paraId="2382AA46" w14:textId="4FCBE0E8" w:rsidR="002F5370" w:rsidRPr="00B84E37" w:rsidRDefault="002F5370" w:rsidP="002F5370">
      <w:r w:rsidRPr="00B84E37">
        <w:rPr>
          <w:lang w:val="ca-ES-valencia"/>
        </w:rPr>
        <w:t xml:space="preserve">En base a allò </w:t>
      </w:r>
      <w:r w:rsidR="00916D11" w:rsidRPr="00B84E37">
        <w:rPr>
          <w:lang w:val="ca-ES-valencia"/>
        </w:rPr>
        <w:t>establit</w:t>
      </w:r>
      <w:r w:rsidRPr="00B84E37">
        <w:rPr>
          <w:lang w:val="ca-ES-valencia"/>
        </w:rPr>
        <w:t xml:space="preserve"> a l’article 20 del  Reial decret 984/2021, de 16 de novembre, la promoció de l’alumnat </w:t>
      </w:r>
      <w:r w:rsidR="00B84E37" w:rsidRPr="00B84E37">
        <w:rPr>
          <w:lang w:val="ca-ES-valencia"/>
        </w:rPr>
        <w:t>s’ha de realitzar d’acord al que s’estableix a continuació</w:t>
      </w:r>
      <w:r w:rsidRPr="00B84E37">
        <w:rPr>
          <w:lang w:val="ca-ES-valencia"/>
        </w:rPr>
        <w:t>:</w:t>
      </w:r>
    </w:p>
    <w:p w14:paraId="20B4F963" w14:textId="65EA626F" w:rsidR="00C72F2B" w:rsidRPr="00B84E37" w:rsidRDefault="00E276A2" w:rsidP="002F5370">
      <w:pPr>
        <w:pStyle w:val="Pargrafdellista"/>
        <w:numPr>
          <w:ilvl w:val="0"/>
          <w:numId w:val="31"/>
        </w:numPr>
        <w:ind w:left="426"/>
      </w:pPr>
      <w:r w:rsidRPr="00B84E37">
        <w:t>L’alumn</w:t>
      </w:r>
      <w:r w:rsidR="00B84E37">
        <w:t>e o l’alumne</w:t>
      </w:r>
      <w:r w:rsidRPr="00B84E37">
        <w:t xml:space="preserve"> promocionarà</w:t>
      </w:r>
      <w:r w:rsidR="00934912" w:rsidRPr="00B84E37">
        <w:t xml:space="preserve"> </w:t>
      </w:r>
      <w:r w:rsidRPr="00B84E37">
        <w:t xml:space="preserve">de </w:t>
      </w:r>
      <w:r w:rsidR="00934912" w:rsidRPr="00B84E37">
        <w:t>primer a segon de Batxillerat quan ha</w:t>
      </w:r>
      <w:r w:rsidR="00B84E37">
        <w:t>ja</w:t>
      </w:r>
      <w:r w:rsidR="00934912" w:rsidRPr="00B84E37">
        <w:t xml:space="preserve"> superat les</w:t>
      </w:r>
      <w:r w:rsidR="006C3E94" w:rsidRPr="00B84E37">
        <w:t xml:space="preserve"> </w:t>
      </w:r>
      <w:r w:rsidR="00934912" w:rsidRPr="00B84E37">
        <w:t>matèries cursades o ting</w:t>
      </w:r>
      <w:r w:rsidR="00B84E37">
        <w:t>a</w:t>
      </w:r>
      <w:r w:rsidR="00934912" w:rsidRPr="00B84E37">
        <w:t xml:space="preserve"> avaluació negativa en dues matèries com a màxim. En tot cas, ha de matricular-se en segon curs de les matèries pendents de primer. Els centres educatius ha</w:t>
      </w:r>
      <w:r w:rsidRPr="00B84E37">
        <w:t>n</w:t>
      </w:r>
      <w:r w:rsidR="00934912" w:rsidRPr="00B84E37">
        <w:t xml:space="preserve"> d'organitzar les consegüents activitats de recuperació i l'avaluació de les matèries pendents en el marc organitzatiu que establisquen les Administracions educatives.</w:t>
      </w:r>
    </w:p>
    <w:p w14:paraId="36B470EA" w14:textId="435C874A" w:rsidR="006C3E94" w:rsidRPr="00B84E37" w:rsidRDefault="00934912" w:rsidP="002F5370">
      <w:pPr>
        <w:pStyle w:val="Pargrafdellista"/>
        <w:numPr>
          <w:ilvl w:val="0"/>
          <w:numId w:val="31"/>
        </w:numPr>
        <w:ind w:left="426"/>
      </w:pPr>
      <w:r w:rsidRPr="00B84E37">
        <w:t xml:space="preserve">La superació de les matèries de segon curs que s'indiquen en l'annex III del Reial decret 1105/2014, de 26 de desembre, </w:t>
      </w:r>
      <w:r w:rsidR="00E276A2" w:rsidRPr="00B84E37">
        <w:t>estarà</w:t>
      </w:r>
      <w:r w:rsidRPr="00B84E37">
        <w:t xml:space="preserve"> condicionada a la superació de les corresponents matèries de primer curs indicades en aquest annex per implicar continuïtat.</w:t>
      </w:r>
      <w:r w:rsidR="006C3E94" w:rsidRPr="00B84E37">
        <w:t xml:space="preserve"> </w:t>
      </w:r>
    </w:p>
    <w:p w14:paraId="07E61171" w14:textId="349AEE4B" w:rsidR="00CF10D8" w:rsidRPr="00B84E37" w:rsidRDefault="00CF10D8" w:rsidP="002F5370">
      <w:pPr>
        <w:pStyle w:val="Pargrafdellista"/>
        <w:numPr>
          <w:ilvl w:val="0"/>
          <w:numId w:val="0"/>
        </w:numPr>
        <w:ind w:left="426"/>
      </w:pPr>
      <w:r w:rsidRPr="00B84E37">
        <w:t>No obstant això, l'alumnat po</w:t>
      </w:r>
      <w:r w:rsidR="00E276A2" w:rsidRPr="00B84E37">
        <w:t>drà</w:t>
      </w:r>
      <w:r w:rsidRPr="00B84E37">
        <w:t xml:space="preserve"> matricular-se de la matèria de segon curs sense haver cursat la corresponent matèria de primer curs sempre que el professorat que la impartisca considere que l'alumne o alumna reuneix les condicions necessàries per a poder seguir amb aprofitament la matèria de segon. En cas contrari, haurà de cursar la matèria de primer curs, que tindrà la consideració de matèria pendent, si bé no serà computable a l'efecte de modificar les condicions en les quals ha promocionat a segon.</w:t>
      </w:r>
    </w:p>
    <w:p w14:paraId="36CA8F40" w14:textId="61ABC99A" w:rsidR="00BC438D" w:rsidRPr="006C3E94" w:rsidRDefault="00B84E37" w:rsidP="002F5370">
      <w:pPr>
        <w:pStyle w:val="Pargrafdellista"/>
        <w:numPr>
          <w:ilvl w:val="0"/>
          <w:numId w:val="31"/>
        </w:numPr>
        <w:ind w:left="426"/>
      </w:pPr>
      <w:r>
        <w:t>L’alumne o l’alumna</w:t>
      </w:r>
      <w:r w:rsidR="00934912" w:rsidRPr="00B84E37">
        <w:t xml:space="preserve"> que al final del segon curs ting</w:t>
      </w:r>
      <w:r>
        <w:t>a</w:t>
      </w:r>
      <w:r w:rsidR="00934912" w:rsidRPr="00B84E37">
        <w:t xml:space="preserve"> avaluació negativa </w:t>
      </w:r>
      <w:r w:rsidR="00934912" w:rsidRPr="006C3E94">
        <w:t>en algunes matèries podran matricular-se d'elles sense necessitat de cursar de nou les matèries superades o podr</w:t>
      </w:r>
      <w:r>
        <w:t>à</w:t>
      </w:r>
      <w:r w:rsidR="00934912" w:rsidRPr="006C3E94">
        <w:t xml:space="preserve"> optar, així mateix, per repetir el curs complet.</w:t>
      </w:r>
      <w:r w:rsidR="00B46F32" w:rsidRPr="006C3E94">
        <w:t xml:space="preserve"> </w:t>
      </w:r>
    </w:p>
    <w:p w14:paraId="5E70E67E" w14:textId="77777777" w:rsidR="00667CB1" w:rsidRPr="006C3E94" w:rsidRDefault="00667CB1" w:rsidP="00667CB1">
      <w:pPr>
        <w:ind w:left="360"/>
      </w:pPr>
    </w:p>
    <w:p w14:paraId="13E65315" w14:textId="02A13741" w:rsidR="00934912" w:rsidRDefault="00934912" w:rsidP="00A779CB">
      <w:pPr>
        <w:pStyle w:val="Ttol2"/>
        <w:rPr>
          <w:lang w:val="ca-ES-valencia"/>
        </w:rPr>
      </w:pPr>
      <w:bookmarkStart w:id="34" w:name="_Toc97038298"/>
      <w:r w:rsidRPr="004616F2">
        <w:rPr>
          <w:lang w:val="ca-ES-valencia"/>
        </w:rPr>
        <w:t>Títol de Batxiller</w:t>
      </w:r>
      <w:bookmarkEnd w:id="34"/>
    </w:p>
    <w:p w14:paraId="6F6ACB7C" w14:textId="33C208DC" w:rsidR="002F5370" w:rsidRPr="00B84E37" w:rsidRDefault="002F5370" w:rsidP="002F5370">
      <w:r w:rsidRPr="00B84E37">
        <w:rPr>
          <w:lang w:val="ca-ES-valencia"/>
        </w:rPr>
        <w:t xml:space="preserve">En base a allò </w:t>
      </w:r>
      <w:r w:rsidR="00916D11" w:rsidRPr="00B84E37">
        <w:rPr>
          <w:lang w:val="ca-ES-valencia"/>
        </w:rPr>
        <w:t>establit</w:t>
      </w:r>
      <w:r w:rsidRPr="00B84E37">
        <w:rPr>
          <w:lang w:val="ca-ES-valencia"/>
        </w:rPr>
        <w:t xml:space="preserve"> a l’article 21 del  Reial decret 984/2021, de 16 de novembre, la titulació de l’alumnat es realitzarà d’acord al que s’estableix a continuació:</w:t>
      </w:r>
    </w:p>
    <w:p w14:paraId="060E1563" w14:textId="7B09F41A" w:rsidR="00934912" w:rsidRPr="00C2042E" w:rsidRDefault="40D1DD4D" w:rsidP="00C2042E">
      <w:pPr>
        <w:pStyle w:val="Pargrafdellista"/>
        <w:numPr>
          <w:ilvl w:val="0"/>
          <w:numId w:val="32"/>
        </w:numPr>
        <w:ind w:left="426"/>
      </w:pPr>
      <w:r w:rsidRPr="00C2042E">
        <w:t>El títol de Batxiller acredita l'assoliment dels objectius establits per a l'etapa i l'adquisició de les competències corresponents.</w:t>
      </w:r>
    </w:p>
    <w:p w14:paraId="3C9CB57E" w14:textId="6DB73B16" w:rsidR="40D1DD4D" w:rsidRPr="00C2042E" w:rsidRDefault="40D1DD4D" w:rsidP="00C2042E">
      <w:pPr>
        <w:pStyle w:val="Pargrafdellista"/>
        <w:numPr>
          <w:ilvl w:val="0"/>
          <w:numId w:val="32"/>
        </w:numPr>
        <w:ind w:left="426"/>
      </w:pPr>
      <w:r w:rsidRPr="00C2042E">
        <w:t xml:space="preserve">El títol de Batxiller </w:t>
      </w:r>
      <w:r w:rsidR="00B84E37">
        <w:t>és</w:t>
      </w:r>
      <w:r w:rsidRPr="00C2042E">
        <w:t xml:space="preserve"> únic i s'</w:t>
      </w:r>
      <w:r w:rsidR="00B84E37">
        <w:t>ha d’</w:t>
      </w:r>
      <w:r w:rsidRPr="00C2042E">
        <w:t xml:space="preserve">expedir amb expressió de la modalitat cursada i de la nota mitjana obtinguda. </w:t>
      </w:r>
    </w:p>
    <w:p w14:paraId="655738C0" w14:textId="076D32F7" w:rsidR="00447839" w:rsidRPr="00C2042E" w:rsidRDefault="7BFEB5CA" w:rsidP="00C2042E">
      <w:pPr>
        <w:pStyle w:val="Pargrafdellista"/>
        <w:numPr>
          <w:ilvl w:val="0"/>
          <w:numId w:val="32"/>
        </w:numPr>
        <w:ind w:left="426"/>
        <w:rPr>
          <w:rFonts w:eastAsia="Calibri"/>
        </w:rPr>
      </w:pPr>
      <w:r w:rsidRPr="00C2042E">
        <w:t xml:space="preserve">Per a obtindre el títol de Batxiller, </w:t>
      </w:r>
      <w:r w:rsidR="00B84E37">
        <w:t>és</w:t>
      </w:r>
      <w:r w:rsidRPr="00C2042E">
        <w:t xml:space="preserve"> necess</w:t>
      </w:r>
      <w:r w:rsidR="00B84E37">
        <w:t>a</w:t>
      </w:r>
      <w:r w:rsidRPr="00C2042E">
        <w:t>ri l’avaluació</w:t>
      </w:r>
      <w:r w:rsidR="55819929" w:rsidRPr="00C2042E">
        <w:t xml:space="preserve"> </w:t>
      </w:r>
      <w:r w:rsidRPr="00C2042E">
        <w:t>positiva en totes les matèries dels dos cursos de Batxillerat</w:t>
      </w:r>
      <w:r w:rsidR="00B84E37">
        <w:t>,</w:t>
      </w:r>
      <w:r w:rsidRPr="00C2042E">
        <w:t xml:space="preserve"> consignada</w:t>
      </w:r>
      <w:r w:rsidR="55819929" w:rsidRPr="00C2042E">
        <w:t xml:space="preserve"> </w:t>
      </w:r>
      <w:r w:rsidRPr="00C2042E">
        <w:t>en les qualificacions emeses per l’equip docent avaluador de cada grup</w:t>
      </w:r>
      <w:r w:rsidR="55819929" w:rsidRPr="00C2042E">
        <w:t xml:space="preserve"> </w:t>
      </w:r>
      <w:r w:rsidRPr="00C2042E">
        <w:t>d’alumnat durant la sessió d’avaluació final, ordinària o extraordinària,</w:t>
      </w:r>
      <w:r w:rsidR="55819929" w:rsidRPr="00C2042E">
        <w:t xml:space="preserve"> </w:t>
      </w:r>
      <w:r w:rsidRPr="00C2042E">
        <w:t xml:space="preserve">de segon curs de Batxillerat. </w:t>
      </w:r>
    </w:p>
    <w:p w14:paraId="3B586C91" w14:textId="1AF9329B" w:rsidR="00C2042E" w:rsidRDefault="00976C20" w:rsidP="00C2042E">
      <w:pPr>
        <w:pStyle w:val="Pargrafdellista"/>
        <w:numPr>
          <w:ilvl w:val="0"/>
          <w:numId w:val="32"/>
        </w:numPr>
        <w:spacing w:after="0" w:line="240" w:lineRule="auto"/>
        <w:ind w:left="426"/>
      </w:pPr>
      <w:r>
        <w:t>La</w:t>
      </w:r>
      <w:r w:rsidR="536E1106" w:rsidRPr="00C2042E">
        <w:t xml:space="preserve"> qualificació</w:t>
      </w:r>
      <w:r w:rsidR="7480E500" w:rsidRPr="00C2042E">
        <w:t xml:space="preserve"> </w:t>
      </w:r>
      <w:r w:rsidR="536E1106" w:rsidRPr="00C2042E">
        <w:t>final de l’etapa de</w:t>
      </w:r>
      <w:r w:rsidR="7480E500" w:rsidRPr="00C2042E">
        <w:t xml:space="preserve"> </w:t>
      </w:r>
      <w:r w:rsidR="00231726" w:rsidRPr="00C2042E">
        <w:t>B</w:t>
      </w:r>
      <w:r w:rsidR="536E1106" w:rsidRPr="00C2042E">
        <w:t>atxillerat serà la mitjana aritmètica de les qualificacions</w:t>
      </w:r>
      <w:r w:rsidR="3D12F4C4" w:rsidRPr="00C2042E">
        <w:t xml:space="preserve"> </w:t>
      </w:r>
      <w:r w:rsidR="536E1106" w:rsidRPr="00C2042E">
        <w:t>numèriques obtingudes en cada</w:t>
      </w:r>
      <w:r w:rsidR="00877647" w:rsidRPr="00C2042E">
        <w:t>sc</w:t>
      </w:r>
      <w:r w:rsidR="536E1106" w:rsidRPr="00C2042E">
        <w:t>una de les matèries cursades</w:t>
      </w:r>
      <w:r w:rsidR="3D12F4C4" w:rsidRPr="00C2042E">
        <w:t xml:space="preserve"> </w:t>
      </w:r>
      <w:r w:rsidR="536E1106" w:rsidRPr="00C2042E">
        <w:t>en el Batxillerat, incloent-hi, en cas que l’alumnat s’haja matriculat, la</w:t>
      </w:r>
      <w:r w:rsidR="3D12F4C4" w:rsidRPr="00C2042E">
        <w:t xml:space="preserve"> </w:t>
      </w:r>
      <w:r w:rsidR="536E1106" w:rsidRPr="00C2042E">
        <w:t>matèria Educació Fisicoesportiva i Salut, expressada en una escala de 0</w:t>
      </w:r>
      <w:r w:rsidR="3D12F4C4" w:rsidRPr="00C2042E">
        <w:t xml:space="preserve"> </w:t>
      </w:r>
      <w:r w:rsidR="536E1106" w:rsidRPr="00C2042E">
        <w:t xml:space="preserve">a 10 amb dos decimals, </w:t>
      </w:r>
      <w:r w:rsidR="000D2E19" w:rsidRPr="00C2042E">
        <w:t>arrodonida</w:t>
      </w:r>
      <w:r w:rsidR="536E1106" w:rsidRPr="00C2042E">
        <w:t xml:space="preserve"> a la centèsima més pròxima i, en cas</w:t>
      </w:r>
      <w:r w:rsidR="3D12F4C4" w:rsidRPr="00C2042E">
        <w:t xml:space="preserve"> </w:t>
      </w:r>
      <w:r w:rsidR="536E1106" w:rsidRPr="00C2042E">
        <w:t>d’equidistància, a la superior.</w:t>
      </w:r>
    </w:p>
    <w:p w14:paraId="0C2D5100" w14:textId="77777777" w:rsidR="00C2042E" w:rsidRDefault="00C2042E" w:rsidP="00C2042E">
      <w:pPr>
        <w:pStyle w:val="Pargrafdellista"/>
        <w:numPr>
          <w:ilvl w:val="0"/>
          <w:numId w:val="0"/>
        </w:numPr>
        <w:spacing w:after="0" w:line="240" w:lineRule="auto"/>
        <w:ind w:left="426"/>
      </w:pPr>
    </w:p>
    <w:p w14:paraId="54EA5A72" w14:textId="36197D79" w:rsidR="00976C20" w:rsidRPr="00C2042E" w:rsidRDefault="008C7E79" w:rsidP="00976C20">
      <w:pPr>
        <w:pStyle w:val="Pargrafdellista"/>
        <w:numPr>
          <w:ilvl w:val="0"/>
          <w:numId w:val="32"/>
        </w:numPr>
        <w:spacing w:after="0" w:line="240" w:lineRule="auto"/>
        <w:ind w:left="426"/>
      </w:pPr>
      <w:r w:rsidRPr="00C2042E">
        <w:t>Excepcionalment, e</w:t>
      </w:r>
      <w:r w:rsidR="46518E6A" w:rsidRPr="00C2042E">
        <w:t xml:space="preserve">n base a allò </w:t>
      </w:r>
      <w:r w:rsidR="00916D11">
        <w:t>establit</w:t>
      </w:r>
      <w:r w:rsidR="46518E6A" w:rsidRPr="00C2042E">
        <w:t xml:space="preserve"> a</w:t>
      </w:r>
      <w:r w:rsidR="55819929" w:rsidRPr="00C2042E">
        <w:t xml:space="preserve"> l’</w:t>
      </w:r>
      <w:r w:rsidR="39B7E52A" w:rsidRPr="00C2042E">
        <w:t>article</w:t>
      </w:r>
      <w:r w:rsidR="3FABA964" w:rsidRPr="00C2042E">
        <w:t xml:space="preserve"> 21 del</w:t>
      </w:r>
      <w:r w:rsidR="39B7E52A" w:rsidRPr="00C2042E">
        <w:t xml:space="preserve"> </w:t>
      </w:r>
      <w:r w:rsidR="46518E6A" w:rsidRPr="00C2042E">
        <w:t xml:space="preserve"> Reial </w:t>
      </w:r>
      <w:r w:rsidR="004446E3" w:rsidRPr="00C2042E">
        <w:t>d</w:t>
      </w:r>
      <w:r w:rsidR="46518E6A" w:rsidRPr="00C2042E">
        <w:t>ecret 984/2021</w:t>
      </w:r>
      <w:r w:rsidR="06008C4F" w:rsidRPr="00C2042E">
        <w:t>, de 16 de novembre,</w:t>
      </w:r>
      <w:r w:rsidR="55819929" w:rsidRPr="00C2042E">
        <w:t xml:space="preserve"> </w:t>
      </w:r>
      <w:r w:rsidR="40D1DD4D" w:rsidRPr="00C2042E">
        <w:t xml:space="preserve">l'equip docent podrà decidir l'obtenció del títol de Batxiller per un alumne o alumna que haja superat </w:t>
      </w:r>
      <w:r w:rsidR="00976C20">
        <w:t>la totalitat de</w:t>
      </w:r>
      <w:r w:rsidR="40D1DD4D" w:rsidRPr="00C2042E">
        <w:t xml:space="preserve"> les matèries excepte una, sempre que es complisquen a més totes les condicions següents:</w:t>
      </w:r>
    </w:p>
    <w:p w14:paraId="1582FA0D" w14:textId="4DAEB31E" w:rsidR="00C2042E" w:rsidRPr="00976C20" w:rsidRDefault="00C2042E" w:rsidP="00C2042E">
      <w:pPr>
        <w:ind w:left="708"/>
        <w:rPr>
          <w:rFonts w:asciiTheme="minorHAnsi" w:eastAsiaTheme="minorEastAsia" w:hAnsiTheme="minorHAnsi" w:cstheme="minorBidi"/>
          <w:lang w:val="ca-ES-valencia"/>
        </w:rPr>
      </w:pPr>
      <w:r>
        <w:t xml:space="preserve">e.1. </w:t>
      </w:r>
      <w:r w:rsidR="40D1DD4D" w:rsidRPr="004616F2">
        <w:t xml:space="preserve">que </w:t>
      </w:r>
      <w:proofErr w:type="spellStart"/>
      <w:r w:rsidR="40D1DD4D" w:rsidRPr="004616F2">
        <w:t>l'equip</w:t>
      </w:r>
      <w:proofErr w:type="spellEnd"/>
      <w:r w:rsidR="40D1DD4D" w:rsidRPr="004616F2">
        <w:t xml:space="preserve"> </w:t>
      </w:r>
      <w:proofErr w:type="spellStart"/>
      <w:r w:rsidR="40D1DD4D" w:rsidRPr="004616F2">
        <w:t>docent</w:t>
      </w:r>
      <w:proofErr w:type="spellEnd"/>
      <w:r w:rsidR="40D1DD4D" w:rsidRPr="004616F2">
        <w:t xml:space="preserve"> considere que </w:t>
      </w:r>
      <w:proofErr w:type="spellStart"/>
      <w:r w:rsidR="40D1DD4D" w:rsidRPr="004616F2">
        <w:t>l'alumne</w:t>
      </w:r>
      <w:proofErr w:type="spellEnd"/>
      <w:r w:rsidR="40D1DD4D" w:rsidRPr="004616F2">
        <w:t xml:space="preserve"> o </w:t>
      </w:r>
      <w:proofErr w:type="spellStart"/>
      <w:r w:rsidR="40D1DD4D" w:rsidRPr="004616F2">
        <w:t>l'alumna</w:t>
      </w:r>
      <w:proofErr w:type="spellEnd"/>
      <w:r w:rsidR="40D1DD4D" w:rsidRPr="004616F2">
        <w:t xml:space="preserve"> ha </w:t>
      </w:r>
      <w:proofErr w:type="spellStart"/>
      <w:r w:rsidR="40D1DD4D" w:rsidRPr="004616F2">
        <w:t>aconseguit</w:t>
      </w:r>
      <w:proofErr w:type="spellEnd"/>
      <w:r w:rsidR="40D1DD4D" w:rsidRPr="004616F2">
        <w:t xml:space="preserve"> </w:t>
      </w:r>
      <w:proofErr w:type="spellStart"/>
      <w:r w:rsidR="40D1DD4D" w:rsidRPr="004616F2">
        <w:t>els</w:t>
      </w:r>
      <w:proofErr w:type="spellEnd"/>
      <w:r w:rsidR="40D1DD4D" w:rsidRPr="004616F2">
        <w:t xml:space="preserve"> </w:t>
      </w:r>
      <w:proofErr w:type="spellStart"/>
      <w:r w:rsidR="40D1DD4D" w:rsidRPr="004616F2">
        <w:t>objectius</w:t>
      </w:r>
      <w:proofErr w:type="spellEnd"/>
      <w:r w:rsidR="40D1DD4D" w:rsidRPr="004616F2">
        <w:t xml:space="preserve"> i </w:t>
      </w:r>
      <w:proofErr w:type="spellStart"/>
      <w:r w:rsidR="40D1DD4D" w:rsidRPr="004616F2">
        <w:t>competències</w:t>
      </w:r>
      <w:proofErr w:type="spellEnd"/>
      <w:r w:rsidR="40D1DD4D" w:rsidRPr="004616F2">
        <w:t xml:space="preserve"> </w:t>
      </w:r>
      <w:proofErr w:type="spellStart"/>
      <w:r w:rsidR="40D1DD4D" w:rsidRPr="004616F2">
        <w:t>vinculats</w:t>
      </w:r>
      <w:proofErr w:type="spellEnd"/>
      <w:r w:rsidR="40D1DD4D" w:rsidRPr="004616F2">
        <w:t xml:space="preserve"> a </w:t>
      </w:r>
      <w:proofErr w:type="spellStart"/>
      <w:r w:rsidR="40D1DD4D" w:rsidRPr="004616F2">
        <w:t>aque</w:t>
      </w:r>
      <w:r w:rsidR="002911FA" w:rsidRPr="004616F2">
        <w:t>st</w:t>
      </w:r>
      <w:proofErr w:type="spellEnd"/>
      <w:r w:rsidR="40D1DD4D" w:rsidRPr="004616F2">
        <w:t xml:space="preserve"> </w:t>
      </w:r>
      <w:proofErr w:type="spellStart"/>
      <w:r w:rsidR="40D1DD4D" w:rsidRPr="004616F2">
        <w:t>títol</w:t>
      </w:r>
      <w:proofErr w:type="spellEnd"/>
      <w:r w:rsidR="40D1DD4D" w:rsidRPr="004616F2">
        <w:t>.</w:t>
      </w:r>
      <w:r w:rsidR="00216F8E">
        <w:t xml:space="preserve"> </w:t>
      </w:r>
      <w:proofErr w:type="spellStart"/>
      <w:r w:rsidR="00216F8E" w:rsidRPr="00976C20">
        <w:t>Aquesta</w:t>
      </w:r>
      <w:proofErr w:type="spellEnd"/>
      <w:r w:rsidR="00216F8E" w:rsidRPr="00976C20">
        <w:t xml:space="preserve"> </w:t>
      </w:r>
      <w:proofErr w:type="spellStart"/>
      <w:r w:rsidR="00216F8E" w:rsidRPr="00976C20">
        <w:t>decisió</w:t>
      </w:r>
      <w:proofErr w:type="spellEnd"/>
      <w:r w:rsidR="00216F8E" w:rsidRPr="00976C20">
        <w:t xml:space="preserve"> </w:t>
      </w:r>
      <w:proofErr w:type="spellStart"/>
      <w:r w:rsidR="00216F8E" w:rsidRPr="00976C20">
        <w:t>s’ha</w:t>
      </w:r>
      <w:proofErr w:type="spellEnd"/>
      <w:r w:rsidR="00216F8E" w:rsidRPr="00976C20">
        <w:t xml:space="preserve"> </w:t>
      </w:r>
      <w:proofErr w:type="spellStart"/>
      <w:r w:rsidR="00216F8E" w:rsidRPr="00976C20">
        <w:t>d’adoptar</w:t>
      </w:r>
      <w:proofErr w:type="spellEnd"/>
      <w:r w:rsidR="00216F8E" w:rsidRPr="00976C20">
        <w:t xml:space="preserve"> per </w:t>
      </w:r>
      <w:proofErr w:type="spellStart"/>
      <w:r w:rsidR="00216F8E" w:rsidRPr="00976C20">
        <w:t>majoria</w:t>
      </w:r>
      <w:proofErr w:type="spellEnd"/>
      <w:r w:rsidR="00216F8E" w:rsidRPr="00976C20">
        <w:t xml:space="preserve"> simple i en cas </w:t>
      </w:r>
      <w:proofErr w:type="spellStart"/>
      <w:r w:rsidR="00216F8E" w:rsidRPr="00976C20">
        <w:t>d’empat</w:t>
      </w:r>
      <w:proofErr w:type="spellEnd"/>
      <w:r w:rsidR="00216F8E" w:rsidRPr="00976C20">
        <w:t xml:space="preserve"> cal considerar el </w:t>
      </w:r>
      <w:proofErr w:type="spellStart"/>
      <w:r w:rsidR="00216F8E" w:rsidRPr="00976C20">
        <w:t>vot</w:t>
      </w:r>
      <w:proofErr w:type="spellEnd"/>
      <w:r w:rsidR="00216F8E" w:rsidRPr="00976C20">
        <w:t xml:space="preserve"> de </w:t>
      </w:r>
      <w:proofErr w:type="spellStart"/>
      <w:r w:rsidR="00216F8E" w:rsidRPr="00976C20">
        <w:t>qualitat</w:t>
      </w:r>
      <w:proofErr w:type="spellEnd"/>
      <w:r w:rsidR="00216F8E" w:rsidRPr="00976C20">
        <w:t xml:space="preserve"> del tutor o tutora del </w:t>
      </w:r>
      <w:proofErr w:type="spellStart"/>
      <w:r w:rsidR="00216F8E" w:rsidRPr="00976C20">
        <w:t>curs</w:t>
      </w:r>
      <w:proofErr w:type="spellEnd"/>
      <w:r w:rsidR="00216F8E" w:rsidRPr="00976C20">
        <w:t>.</w:t>
      </w:r>
    </w:p>
    <w:p w14:paraId="6492C853" w14:textId="6802854F" w:rsidR="00C2042E" w:rsidRDefault="00C2042E" w:rsidP="00C2042E">
      <w:pPr>
        <w:ind w:left="708"/>
        <w:rPr>
          <w:rFonts w:asciiTheme="minorHAnsi" w:eastAsiaTheme="minorEastAsia" w:hAnsiTheme="minorHAnsi" w:cstheme="minorBidi"/>
        </w:rPr>
      </w:pPr>
      <w:r w:rsidRPr="00976C20">
        <w:rPr>
          <w:rFonts w:eastAsiaTheme="minorEastAsia"/>
        </w:rPr>
        <w:t>e.2.</w:t>
      </w:r>
      <w:r>
        <w:rPr>
          <w:rFonts w:asciiTheme="minorHAnsi" w:eastAsiaTheme="minorEastAsia" w:hAnsiTheme="minorHAnsi" w:cstheme="minorBidi"/>
        </w:rPr>
        <w:t xml:space="preserve"> </w:t>
      </w:r>
      <w:r w:rsidR="40D1DD4D" w:rsidRPr="004616F2">
        <w:t xml:space="preserve">que no </w:t>
      </w:r>
      <w:proofErr w:type="spellStart"/>
      <w:r w:rsidR="40D1DD4D" w:rsidRPr="004616F2">
        <w:t>s'haja</w:t>
      </w:r>
      <w:proofErr w:type="spellEnd"/>
      <w:r w:rsidR="40D1DD4D" w:rsidRPr="004616F2">
        <w:t xml:space="preserve"> </w:t>
      </w:r>
      <w:proofErr w:type="spellStart"/>
      <w:r w:rsidR="40D1DD4D" w:rsidRPr="004616F2">
        <w:t>produït</w:t>
      </w:r>
      <w:proofErr w:type="spellEnd"/>
      <w:r w:rsidR="40D1DD4D" w:rsidRPr="004616F2">
        <w:t xml:space="preserve"> una </w:t>
      </w:r>
      <w:proofErr w:type="spellStart"/>
      <w:r w:rsidR="40D1DD4D" w:rsidRPr="004616F2">
        <w:t>inassistència</w:t>
      </w:r>
      <w:proofErr w:type="spellEnd"/>
      <w:r w:rsidR="40D1DD4D" w:rsidRPr="004616F2">
        <w:t xml:space="preserve"> continuada i no justificada per </w:t>
      </w:r>
      <w:proofErr w:type="spellStart"/>
      <w:r w:rsidR="40D1DD4D" w:rsidRPr="004616F2">
        <w:t>part</w:t>
      </w:r>
      <w:proofErr w:type="spellEnd"/>
      <w:r w:rsidR="40D1DD4D" w:rsidRPr="004616F2">
        <w:t xml:space="preserve"> de </w:t>
      </w:r>
      <w:proofErr w:type="spellStart"/>
      <w:r w:rsidR="40D1DD4D" w:rsidRPr="004616F2">
        <w:t>l'alumne</w:t>
      </w:r>
      <w:proofErr w:type="spellEnd"/>
      <w:r w:rsidR="40D1DD4D" w:rsidRPr="004616F2">
        <w:t xml:space="preserve"> o </w:t>
      </w:r>
      <w:proofErr w:type="spellStart"/>
      <w:r w:rsidR="40D1DD4D" w:rsidRPr="004616F2">
        <w:t>l'alumna</w:t>
      </w:r>
      <w:proofErr w:type="spellEnd"/>
      <w:r w:rsidR="40D1DD4D" w:rsidRPr="004616F2">
        <w:t xml:space="preserve"> en la </w:t>
      </w:r>
      <w:proofErr w:type="spellStart"/>
      <w:r w:rsidR="40D1DD4D" w:rsidRPr="004616F2">
        <w:t>matèria</w:t>
      </w:r>
      <w:proofErr w:type="spellEnd"/>
      <w:r w:rsidR="40D1DD4D" w:rsidRPr="004616F2">
        <w:t>.</w:t>
      </w:r>
    </w:p>
    <w:p w14:paraId="57EED57B" w14:textId="70041766" w:rsidR="00C2042E" w:rsidRDefault="00C2042E" w:rsidP="00C2042E">
      <w:pPr>
        <w:ind w:left="708"/>
        <w:rPr>
          <w:rFonts w:asciiTheme="minorHAnsi" w:eastAsiaTheme="minorEastAsia" w:hAnsiTheme="minorHAnsi" w:cstheme="minorBidi"/>
        </w:rPr>
      </w:pPr>
      <w:r w:rsidRPr="00976C20">
        <w:rPr>
          <w:rFonts w:eastAsiaTheme="minorEastAsia"/>
        </w:rPr>
        <w:t>e.3.</w:t>
      </w:r>
      <w:r>
        <w:rPr>
          <w:rFonts w:asciiTheme="minorHAnsi" w:eastAsiaTheme="minorEastAsia" w:hAnsiTheme="minorHAnsi" w:cstheme="minorBidi"/>
        </w:rPr>
        <w:t xml:space="preserve"> </w:t>
      </w:r>
      <w:r w:rsidR="40D1DD4D" w:rsidRPr="004616F2">
        <w:t xml:space="preserve">que </w:t>
      </w:r>
      <w:proofErr w:type="spellStart"/>
      <w:r w:rsidR="40D1DD4D" w:rsidRPr="004616F2">
        <w:t>l'alumne</w:t>
      </w:r>
      <w:proofErr w:type="spellEnd"/>
      <w:r w:rsidR="40D1DD4D" w:rsidRPr="004616F2">
        <w:t xml:space="preserve"> o </w:t>
      </w:r>
      <w:proofErr w:type="spellStart"/>
      <w:r w:rsidR="40D1DD4D" w:rsidRPr="004616F2">
        <w:t>l'alumna</w:t>
      </w:r>
      <w:proofErr w:type="spellEnd"/>
      <w:r w:rsidR="40D1DD4D" w:rsidRPr="004616F2">
        <w:t xml:space="preserve"> </w:t>
      </w:r>
      <w:proofErr w:type="spellStart"/>
      <w:r w:rsidR="40D1DD4D" w:rsidRPr="004616F2">
        <w:t>s'haja</w:t>
      </w:r>
      <w:proofErr w:type="spellEnd"/>
      <w:r w:rsidR="40D1DD4D" w:rsidRPr="004616F2">
        <w:t xml:space="preserve"> </w:t>
      </w:r>
      <w:proofErr w:type="spellStart"/>
      <w:r w:rsidR="40D1DD4D" w:rsidRPr="004616F2">
        <w:t>presentat</w:t>
      </w:r>
      <w:proofErr w:type="spellEnd"/>
      <w:r w:rsidR="40D1DD4D" w:rsidRPr="004616F2">
        <w:t xml:space="preserve"> a les </w:t>
      </w:r>
      <w:proofErr w:type="spellStart"/>
      <w:r w:rsidR="40D1DD4D" w:rsidRPr="004616F2">
        <w:t>proves</w:t>
      </w:r>
      <w:proofErr w:type="spellEnd"/>
      <w:r w:rsidR="40D1DD4D" w:rsidRPr="004616F2">
        <w:t xml:space="preserve"> i </w:t>
      </w:r>
      <w:proofErr w:type="spellStart"/>
      <w:r w:rsidR="40D1DD4D" w:rsidRPr="004616F2">
        <w:t>realitzat</w:t>
      </w:r>
      <w:proofErr w:type="spellEnd"/>
      <w:r w:rsidR="40D1DD4D" w:rsidRPr="004616F2">
        <w:t xml:space="preserve"> les </w:t>
      </w:r>
      <w:proofErr w:type="spellStart"/>
      <w:r w:rsidR="40D1DD4D" w:rsidRPr="004616F2">
        <w:t>activitats</w:t>
      </w:r>
      <w:proofErr w:type="spellEnd"/>
      <w:r w:rsidR="40D1DD4D" w:rsidRPr="004616F2">
        <w:t xml:space="preserve"> </w:t>
      </w:r>
      <w:proofErr w:type="spellStart"/>
      <w:r w:rsidR="40D1DD4D" w:rsidRPr="004616F2">
        <w:t>necessàries</w:t>
      </w:r>
      <w:proofErr w:type="spellEnd"/>
      <w:r w:rsidR="40D1DD4D" w:rsidRPr="004616F2">
        <w:t xml:space="preserve"> per a la </w:t>
      </w:r>
      <w:proofErr w:type="spellStart"/>
      <w:r w:rsidR="40D1DD4D" w:rsidRPr="004616F2">
        <w:t>seua</w:t>
      </w:r>
      <w:proofErr w:type="spellEnd"/>
      <w:r w:rsidR="40D1DD4D" w:rsidRPr="004616F2">
        <w:t xml:space="preserve"> </w:t>
      </w:r>
      <w:proofErr w:type="spellStart"/>
      <w:r w:rsidR="40D1DD4D" w:rsidRPr="004616F2">
        <w:t>avaluació</w:t>
      </w:r>
      <w:proofErr w:type="spellEnd"/>
      <w:r w:rsidR="40D1DD4D" w:rsidRPr="004616F2">
        <w:t xml:space="preserve">, </w:t>
      </w:r>
      <w:proofErr w:type="spellStart"/>
      <w:r w:rsidR="40D1DD4D" w:rsidRPr="004616F2">
        <w:t>incloses</w:t>
      </w:r>
      <w:proofErr w:type="spellEnd"/>
      <w:r w:rsidR="40D1DD4D" w:rsidRPr="004616F2">
        <w:t xml:space="preserve"> les de la </w:t>
      </w:r>
      <w:proofErr w:type="spellStart"/>
      <w:r w:rsidR="40D1DD4D" w:rsidRPr="004616F2">
        <w:t>convocatòria</w:t>
      </w:r>
      <w:proofErr w:type="spellEnd"/>
      <w:r w:rsidR="40D1DD4D" w:rsidRPr="004616F2">
        <w:t xml:space="preserve"> </w:t>
      </w:r>
      <w:proofErr w:type="spellStart"/>
      <w:r w:rsidR="40D1DD4D" w:rsidRPr="004616F2">
        <w:t>extraordinària</w:t>
      </w:r>
      <w:proofErr w:type="spellEnd"/>
      <w:r w:rsidR="40D1DD4D" w:rsidRPr="004616F2">
        <w:t xml:space="preserve">. </w:t>
      </w:r>
    </w:p>
    <w:p w14:paraId="7B68A6EC" w14:textId="4A851F06" w:rsidR="00D22A4A" w:rsidRPr="00C2042E" w:rsidRDefault="00C2042E" w:rsidP="00C2042E">
      <w:pPr>
        <w:ind w:left="708"/>
        <w:rPr>
          <w:rFonts w:asciiTheme="minorHAnsi" w:eastAsiaTheme="minorEastAsia" w:hAnsiTheme="minorHAnsi" w:cstheme="minorBidi"/>
        </w:rPr>
      </w:pPr>
      <w:r w:rsidRPr="00976C20">
        <w:rPr>
          <w:rFonts w:eastAsiaTheme="minorEastAsia"/>
        </w:rPr>
        <w:t>e.4.</w:t>
      </w:r>
      <w:r>
        <w:rPr>
          <w:rFonts w:asciiTheme="minorHAnsi" w:eastAsiaTheme="minorEastAsia" w:hAnsiTheme="minorHAnsi" w:cstheme="minorBidi"/>
        </w:rPr>
        <w:t xml:space="preserve"> </w:t>
      </w:r>
      <w:r w:rsidR="40D1DD4D" w:rsidRPr="004616F2">
        <w:t xml:space="preserve">que la </w:t>
      </w:r>
      <w:proofErr w:type="spellStart"/>
      <w:r w:rsidR="40D1DD4D" w:rsidRPr="004616F2">
        <w:t>mitjana</w:t>
      </w:r>
      <w:proofErr w:type="spellEnd"/>
      <w:r w:rsidR="40D1DD4D" w:rsidRPr="004616F2">
        <w:t xml:space="preserve"> </w:t>
      </w:r>
      <w:proofErr w:type="spellStart"/>
      <w:r w:rsidR="40D1DD4D" w:rsidRPr="004616F2">
        <w:t>aritmètica</w:t>
      </w:r>
      <w:proofErr w:type="spellEnd"/>
      <w:r w:rsidR="40D1DD4D" w:rsidRPr="004616F2">
        <w:t xml:space="preserve"> de les </w:t>
      </w:r>
      <w:proofErr w:type="spellStart"/>
      <w:r w:rsidR="40D1DD4D" w:rsidRPr="004616F2">
        <w:t>qualificacions</w:t>
      </w:r>
      <w:proofErr w:type="spellEnd"/>
      <w:r w:rsidR="40D1DD4D" w:rsidRPr="004616F2">
        <w:t xml:space="preserve"> </w:t>
      </w:r>
      <w:proofErr w:type="spellStart"/>
      <w:r w:rsidR="40D1DD4D" w:rsidRPr="004616F2">
        <w:t>obtingudes</w:t>
      </w:r>
      <w:proofErr w:type="spellEnd"/>
      <w:r w:rsidR="40D1DD4D" w:rsidRPr="004616F2">
        <w:t xml:space="preserve"> en totes les </w:t>
      </w:r>
      <w:proofErr w:type="spellStart"/>
      <w:r w:rsidR="40D1DD4D" w:rsidRPr="004616F2">
        <w:t>matèries</w:t>
      </w:r>
      <w:proofErr w:type="spellEnd"/>
      <w:r w:rsidR="40D1DD4D" w:rsidRPr="004616F2">
        <w:t xml:space="preserve"> de </w:t>
      </w:r>
      <w:proofErr w:type="spellStart"/>
      <w:r w:rsidR="40D1DD4D" w:rsidRPr="004616F2">
        <w:t>l'etapa</w:t>
      </w:r>
      <w:proofErr w:type="spellEnd"/>
      <w:r w:rsidR="40D1DD4D" w:rsidRPr="004616F2">
        <w:t xml:space="preserve"> siga igual o superior a cinc. </w:t>
      </w:r>
    </w:p>
    <w:p w14:paraId="30979770" w14:textId="0951ABF8" w:rsidR="00D22A4A" w:rsidRPr="004616F2" w:rsidRDefault="40D1DD4D" w:rsidP="722D1C95">
      <w:pPr>
        <w:spacing w:after="120" w:afterAutospacing="0"/>
        <w:ind w:left="348"/>
        <w:rPr>
          <w:rFonts w:eastAsia="Calibri"/>
          <w:lang w:val="ca-ES-valencia"/>
        </w:rPr>
      </w:pPr>
      <w:r w:rsidRPr="004616F2">
        <w:rPr>
          <w:lang w:val="ca-ES-valencia"/>
        </w:rPr>
        <w:t xml:space="preserve">En aquest cas, a l'efecte del  càlcul de la qualificació final de l'etapa, </w:t>
      </w:r>
      <w:r w:rsidR="00E276A2">
        <w:rPr>
          <w:lang w:val="ca-ES-valencia"/>
        </w:rPr>
        <w:t>cal considerar</w:t>
      </w:r>
      <w:r w:rsidRPr="004616F2">
        <w:rPr>
          <w:lang w:val="ca-ES-valencia"/>
        </w:rPr>
        <w:t xml:space="preserve"> la nota numèrica obtinguda en la matèria no superada.</w:t>
      </w:r>
    </w:p>
    <w:p w14:paraId="418AAAC4" w14:textId="743DA906" w:rsidR="00D22A4A" w:rsidRPr="004616F2" w:rsidRDefault="00D22A4A" w:rsidP="722D1C95">
      <w:pPr>
        <w:spacing w:after="0" w:afterAutospacing="0" w:line="240" w:lineRule="auto"/>
        <w:rPr>
          <w:lang w:val="ca-ES-valencia"/>
        </w:rPr>
      </w:pPr>
    </w:p>
    <w:p w14:paraId="7FC604DB" w14:textId="62D72997" w:rsidR="006E59C8" w:rsidRPr="004616F2" w:rsidRDefault="799DE371" w:rsidP="00BF4D42">
      <w:pPr>
        <w:pStyle w:val="Ttol2"/>
        <w:rPr>
          <w:lang w:val="ca-ES-valencia"/>
        </w:rPr>
      </w:pPr>
      <w:bookmarkStart w:id="35" w:name="_Toc97038299"/>
      <w:r w:rsidRPr="004616F2">
        <w:rPr>
          <w:lang w:val="ca-ES-valencia"/>
        </w:rPr>
        <w:t>Obtenció del títol de Batxiller</w:t>
      </w:r>
      <w:r w:rsidR="00333236" w:rsidRPr="004616F2">
        <w:rPr>
          <w:lang w:val="ca-ES-valencia"/>
        </w:rPr>
        <w:t xml:space="preserve"> per a l’alumnat que es troba</w:t>
      </w:r>
      <w:r w:rsidR="729E7FFD" w:rsidRPr="004616F2">
        <w:rPr>
          <w:lang w:val="ca-ES-valencia"/>
        </w:rPr>
        <w:t xml:space="preserve"> en possessió del títol de </w:t>
      </w:r>
      <w:r w:rsidR="4D3CC0E8" w:rsidRPr="004616F2">
        <w:rPr>
          <w:lang w:val="ca-ES-valencia"/>
        </w:rPr>
        <w:t>Tècnic o Tècnica de F</w:t>
      </w:r>
      <w:r w:rsidR="729E7FFD" w:rsidRPr="004616F2">
        <w:rPr>
          <w:lang w:val="ca-ES-valencia"/>
        </w:rPr>
        <w:t xml:space="preserve">ormació </w:t>
      </w:r>
      <w:r w:rsidR="4D3CC0E8" w:rsidRPr="004616F2">
        <w:rPr>
          <w:lang w:val="ca-ES-valencia"/>
        </w:rPr>
        <w:t>P</w:t>
      </w:r>
      <w:r w:rsidR="729E7FFD" w:rsidRPr="004616F2">
        <w:rPr>
          <w:lang w:val="ca-ES-valencia"/>
        </w:rPr>
        <w:t>rofessional</w:t>
      </w:r>
      <w:r w:rsidR="4D3CC0E8" w:rsidRPr="004616F2">
        <w:rPr>
          <w:lang w:val="ca-ES-valencia"/>
        </w:rPr>
        <w:t xml:space="preserve"> o d’Arts Plàstiques i Disseny</w:t>
      </w:r>
      <w:bookmarkEnd w:id="35"/>
    </w:p>
    <w:p w14:paraId="6AB535B9" w14:textId="5F8FC2EF" w:rsidR="00712489" w:rsidRPr="004616F2" w:rsidRDefault="00B75294" w:rsidP="00BF4D42">
      <w:pPr>
        <w:rPr>
          <w:lang w:val="ca-ES-valencia"/>
        </w:rPr>
      </w:pPr>
      <w:r w:rsidRPr="00976C20">
        <w:rPr>
          <w:lang w:val="ca-ES-valencia"/>
        </w:rPr>
        <w:t>a</w:t>
      </w:r>
      <w:r w:rsidR="007B2844" w:rsidRPr="00976C20">
        <w:rPr>
          <w:lang w:val="ca-ES-valencia"/>
        </w:rPr>
        <w:t>.</w:t>
      </w:r>
      <w:r w:rsidR="00D17148" w:rsidRPr="00976C20">
        <w:rPr>
          <w:lang w:val="ca-ES-valencia"/>
        </w:rPr>
        <w:t xml:space="preserve"> </w:t>
      </w:r>
      <w:r w:rsidR="00F13CE3" w:rsidRPr="004616F2">
        <w:rPr>
          <w:lang w:val="ca-ES-valencia"/>
        </w:rPr>
        <w:t xml:space="preserve">En base a allò </w:t>
      </w:r>
      <w:r w:rsidR="00916D11">
        <w:rPr>
          <w:lang w:val="ca-ES-valencia"/>
        </w:rPr>
        <w:t>establit</w:t>
      </w:r>
      <w:r w:rsidR="00F13CE3" w:rsidRPr="004616F2">
        <w:rPr>
          <w:lang w:val="ca-ES-valencia"/>
        </w:rPr>
        <w:t xml:space="preserve"> a l’article 22 del Reial </w:t>
      </w:r>
      <w:r w:rsidR="002D2B2F" w:rsidRPr="004616F2">
        <w:rPr>
          <w:lang w:val="ca-ES-valencia"/>
        </w:rPr>
        <w:t>d</w:t>
      </w:r>
      <w:r w:rsidR="00F13CE3" w:rsidRPr="004616F2">
        <w:rPr>
          <w:lang w:val="ca-ES-valencia"/>
        </w:rPr>
        <w:t>ecret 984/2021, de 16 de novembre,</w:t>
      </w:r>
      <w:r w:rsidR="00712489" w:rsidRPr="004616F2">
        <w:rPr>
          <w:lang w:val="ca-ES-valencia"/>
        </w:rPr>
        <w:t xml:space="preserve"> </w:t>
      </w:r>
      <w:r w:rsidR="00662B94" w:rsidRPr="004616F2">
        <w:rPr>
          <w:lang w:val="ca-ES-valencia"/>
        </w:rPr>
        <w:t>l</w:t>
      </w:r>
      <w:r w:rsidR="00712489" w:rsidRPr="004616F2">
        <w:rPr>
          <w:lang w:val="ca-ES-valencia"/>
        </w:rPr>
        <w:t>'alumnat que tinga el títol de Tècnic o Tècnica en Formació Professional o</w:t>
      </w:r>
      <w:r w:rsidR="00C63004" w:rsidRPr="004616F2">
        <w:rPr>
          <w:lang w:val="ca-ES-valencia"/>
        </w:rPr>
        <w:t xml:space="preserve"> </w:t>
      </w:r>
      <w:r w:rsidR="00712489" w:rsidRPr="004616F2">
        <w:rPr>
          <w:lang w:val="ca-ES-valencia"/>
        </w:rPr>
        <w:t xml:space="preserve">en Arts </w:t>
      </w:r>
      <w:r w:rsidR="00712489" w:rsidRPr="004616F2">
        <w:rPr>
          <w:lang w:val="ca-ES-valencia"/>
        </w:rPr>
        <w:lastRenderedPageBreak/>
        <w:t>Plàstiques i Disseny podrà obtindre el títol de Batxiller per la superació de les</w:t>
      </w:r>
      <w:r w:rsidR="00C63004" w:rsidRPr="004616F2">
        <w:rPr>
          <w:lang w:val="ca-ES-valencia"/>
        </w:rPr>
        <w:t xml:space="preserve"> </w:t>
      </w:r>
      <w:r w:rsidR="00712489" w:rsidRPr="004616F2">
        <w:rPr>
          <w:lang w:val="ca-ES-valencia"/>
        </w:rPr>
        <w:t>matèries</w:t>
      </w:r>
      <w:r w:rsidR="00C63004" w:rsidRPr="004616F2">
        <w:rPr>
          <w:lang w:val="ca-ES-valencia"/>
        </w:rPr>
        <w:t xml:space="preserve"> següents</w:t>
      </w:r>
      <w:r w:rsidR="00432AAB" w:rsidRPr="004616F2">
        <w:rPr>
          <w:lang w:val="ca-ES-valencia"/>
        </w:rPr>
        <w:t>:</w:t>
      </w:r>
    </w:p>
    <w:p w14:paraId="44DAF743" w14:textId="736370ED" w:rsidR="00712489" w:rsidRPr="00B75294" w:rsidRDefault="00712489" w:rsidP="00B75294">
      <w:pPr>
        <w:pStyle w:val="Pargrafdellista"/>
        <w:numPr>
          <w:ilvl w:val="0"/>
          <w:numId w:val="33"/>
        </w:numPr>
        <w:spacing w:after="0" w:line="276" w:lineRule="auto"/>
      </w:pPr>
      <w:r w:rsidRPr="00B75294">
        <w:t>Filosofia</w:t>
      </w:r>
    </w:p>
    <w:p w14:paraId="1F4CA540" w14:textId="48F02397" w:rsidR="00712489" w:rsidRPr="00B75294" w:rsidRDefault="00712489" w:rsidP="00B75294">
      <w:pPr>
        <w:pStyle w:val="Pargrafdellista"/>
        <w:numPr>
          <w:ilvl w:val="0"/>
          <w:numId w:val="33"/>
        </w:numPr>
        <w:spacing w:after="0" w:line="276" w:lineRule="auto"/>
      </w:pPr>
      <w:r w:rsidRPr="00B75294">
        <w:t>Història d'Espanya</w:t>
      </w:r>
    </w:p>
    <w:p w14:paraId="5A6C4EE8" w14:textId="138456FD" w:rsidR="00432AAB" w:rsidRPr="00B75294" w:rsidRDefault="00712489" w:rsidP="00B75294">
      <w:pPr>
        <w:pStyle w:val="Pargrafdellista"/>
        <w:numPr>
          <w:ilvl w:val="0"/>
          <w:numId w:val="33"/>
        </w:numPr>
        <w:spacing w:after="0" w:line="276" w:lineRule="auto"/>
      </w:pPr>
      <w:r w:rsidRPr="00B75294">
        <w:t xml:space="preserve">Llengua Castellana i Literatura I </w:t>
      </w:r>
      <w:proofErr w:type="spellStart"/>
      <w:r w:rsidRPr="00B75294">
        <w:t>i</w:t>
      </w:r>
      <w:proofErr w:type="spellEnd"/>
      <w:r w:rsidRPr="00B75294">
        <w:t xml:space="preserve"> II</w:t>
      </w:r>
    </w:p>
    <w:p w14:paraId="081BFF23" w14:textId="3F923C7C" w:rsidR="00712489" w:rsidRPr="00B75294" w:rsidRDefault="00432AAB" w:rsidP="00B75294">
      <w:pPr>
        <w:pStyle w:val="Pargrafdellista"/>
        <w:numPr>
          <w:ilvl w:val="0"/>
          <w:numId w:val="33"/>
        </w:numPr>
        <w:spacing w:after="0" w:line="276" w:lineRule="auto"/>
      </w:pPr>
      <w:r w:rsidRPr="00B75294">
        <w:t xml:space="preserve">Valencià: </w:t>
      </w:r>
      <w:r w:rsidR="00712489" w:rsidRPr="00B75294">
        <w:t xml:space="preserve"> Llengua  i Literatura I </w:t>
      </w:r>
      <w:proofErr w:type="spellStart"/>
      <w:r w:rsidR="00712489" w:rsidRPr="00B75294">
        <w:t>i</w:t>
      </w:r>
      <w:proofErr w:type="spellEnd"/>
      <w:r w:rsidR="00712489" w:rsidRPr="00B75294">
        <w:t xml:space="preserve"> II</w:t>
      </w:r>
    </w:p>
    <w:p w14:paraId="3517A7EC" w14:textId="682738B6" w:rsidR="00712489" w:rsidRPr="00B75294" w:rsidRDefault="00712489" w:rsidP="00B75294">
      <w:pPr>
        <w:pStyle w:val="Pargrafdellista"/>
        <w:numPr>
          <w:ilvl w:val="0"/>
          <w:numId w:val="33"/>
        </w:numPr>
        <w:spacing w:after="0" w:line="276" w:lineRule="auto"/>
      </w:pPr>
      <w:r w:rsidRPr="00B75294">
        <w:t xml:space="preserve">Primera Llengua Estrangera I </w:t>
      </w:r>
      <w:proofErr w:type="spellStart"/>
      <w:r w:rsidRPr="00B75294">
        <w:t>i</w:t>
      </w:r>
      <w:proofErr w:type="spellEnd"/>
      <w:r w:rsidRPr="00B75294">
        <w:t xml:space="preserve"> II</w:t>
      </w:r>
    </w:p>
    <w:p w14:paraId="6791EA24" w14:textId="0EA378BF" w:rsidR="00712489" w:rsidRPr="00976C20" w:rsidRDefault="00B75294" w:rsidP="007B2844">
      <w:pPr>
        <w:spacing w:after="120" w:afterAutospacing="0"/>
        <w:rPr>
          <w:lang w:val="ca-ES-valencia"/>
        </w:rPr>
      </w:pPr>
      <w:r w:rsidRPr="00976C20">
        <w:rPr>
          <w:lang w:val="ca-ES-valencia"/>
        </w:rPr>
        <w:t>b</w:t>
      </w:r>
      <w:r w:rsidR="007B2844" w:rsidRPr="00976C20">
        <w:rPr>
          <w:lang w:val="ca-ES-valencia"/>
        </w:rPr>
        <w:t>.</w:t>
      </w:r>
      <w:r w:rsidR="00712489" w:rsidRPr="00976C20">
        <w:rPr>
          <w:lang w:val="ca-ES-valencia"/>
        </w:rPr>
        <w:t xml:space="preserve"> A més de les citades en l'apartat anterior, serà necessari que aquest</w:t>
      </w:r>
      <w:r w:rsidR="007B2844" w:rsidRPr="00976C20">
        <w:rPr>
          <w:lang w:val="ca-ES-valencia"/>
        </w:rPr>
        <w:t xml:space="preserve"> </w:t>
      </w:r>
      <w:r w:rsidR="00712489" w:rsidRPr="00976C20">
        <w:rPr>
          <w:lang w:val="ca-ES-valencia"/>
        </w:rPr>
        <w:t>alumnat haja superat les matèries</w:t>
      </w:r>
      <w:r w:rsidR="00976C20" w:rsidRPr="00976C20">
        <w:rPr>
          <w:lang w:val="ca-ES-valencia"/>
        </w:rPr>
        <w:t xml:space="preserve"> següents</w:t>
      </w:r>
      <w:r w:rsidR="00712489" w:rsidRPr="00976C20">
        <w:rPr>
          <w:lang w:val="ca-ES-valencia"/>
        </w:rPr>
        <w:t>, en funció de la modalitat del títol</w:t>
      </w:r>
      <w:r w:rsidR="007B2844" w:rsidRPr="00976C20">
        <w:rPr>
          <w:lang w:val="ca-ES-valencia"/>
        </w:rPr>
        <w:t xml:space="preserve"> </w:t>
      </w:r>
      <w:r w:rsidR="00712489" w:rsidRPr="00976C20">
        <w:rPr>
          <w:lang w:val="ca-ES-valencia"/>
        </w:rPr>
        <w:t>que desitge obtindre:</w:t>
      </w:r>
    </w:p>
    <w:p w14:paraId="63D04603" w14:textId="0AEF6C25" w:rsidR="00712489" w:rsidRPr="00976C20" w:rsidRDefault="00712489" w:rsidP="000865CB">
      <w:pPr>
        <w:spacing w:after="0" w:afterAutospacing="0" w:line="276" w:lineRule="auto"/>
        <w:ind w:left="708"/>
        <w:rPr>
          <w:lang w:val="ca-ES-valencia"/>
        </w:rPr>
      </w:pPr>
      <w:r w:rsidRPr="00976C20">
        <w:rPr>
          <w:lang w:val="ca-ES-valencia"/>
        </w:rPr>
        <w:t xml:space="preserve">− Modalitat de Ciències: Matemàtiques I </w:t>
      </w:r>
      <w:proofErr w:type="spellStart"/>
      <w:r w:rsidRPr="00976C20">
        <w:rPr>
          <w:lang w:val="ca-ES-valencia"/>
        </w:rPr>
        <w:t>i</w:t>
      </w:r>
      <w:proofErr w:type="spellEnd"/>
      <w:r w:rsidRPr="00976C20">
        <w:rPr>
          <w:lang w:val="ca-ES-valencia"/>
        </w:rPr>
        <w:t xml:space="preserve"> II</w:t>
      </w:r>
    </w:p>
    <w:p w14:paraId="481AC040" w14:textId="77777777" w:rsidR="00712489" w:rsidRPr="00976C20" w:rsidRDefault="00712489" w:rsidP="000865CB">
      <w:pPr>
        <w:spacing w:after="0" w:afterAutospacing="0" w:line="276" w:lineRule="auto"/>
        <w:ind w:left="708"/>
        <w:rPr>
          <w:lang w:val="ca-ES-valencia"/>
        </w:rPr>
      </w:pPr>
      <w:r w:rsidRPr="00976C20">
        <w:rPr>
          <w:lang w:val="ca-ES-valencia"/>
        </w:rPr>
        <w:t>− Modalitat d'Humanitats i Ciències Socials:</w:t>
      </w:r>
    </w:p>
    <w:p w14:paraId="454E24F3" w14:textId="1E146B1C" w:rsidR="00712489" w:rsidRPr="00976C20" w:rsidRDefault="00712489" w:rsidP="000865CB">
      <w:pPr>
        <w:spacing w:after="0" w:afterAutospacing="0" w:line="276" w:lineRule="auto"/>
        <w:ind w:left="1416"/>
        <w:rPr>
          <w:lang w:val="ca-ES-valencia"/>
        </w:rPr>
      </w:pPr>
      <w:r w:rsidRPr="00976C20">
        <w:rPr>
          <w:lang w:val="ca-ES-valencia"/>
        </w:rPr>
        <w:t xml:space="preserve">• Per a l'itinerari d'Humanitats, Llatí I </w:t>
      </w:r>
      <w:proofErr w:type="spellStart"/>
      <w:r w:rsidRPr="00976C20">
        <w:rPr>
          <w:lang w:val="ca-ES-valencia"/>
        </w:rPr>
        <w:t>i</w:t>
      </w:r>
      <w:proofErr w:type="spellEnd"/>
      <w:r w:rsidRPr="00976C20">
        <w:rPr>
          <w:lang w:val="ca-ES-valencia"/>
        </w:rPr>
        <w:t xml:space="preserve"> II</w:t>
      </w:r>
    </w:p>
    <w:p w14:paraId="451110A5" w14:textId="105DD655" w:rsidR="00712489" w:rsidRPr="00976C20" w:rsidRDefault="00712489" w:rsidP="000865CB">
      <w:pPr>
        <w:spacing w:after="0" w:afterAutospacing="0" w:line="276" w:lineRule="auto"/>
        <w:ind w:left="1416"/>
        <w:rPr>
          <w:lang w:val="ca-ES-valencia"/>
        </w:rPr>
      </w:pPr>
      <w:r w:rsidRPr="00976C20">
        <w:rPr>
          <w:lang w:val="ca-ES-valencia"/>
        </w:rPr>
        <w:t>• Per a l'itinerari de Ciències Socials, Matemàtiques Aplicades a les Ciències</w:t>
      </w:r>
      <w:r w:rsidR="00BF4D42" w:rsidRPr="00976C20">
        <w:rPr>
          <w:lang w:val="ca-ES-valencia"/>
        </w:rPr>
        <w:t xml:space="preserve"> </w:t>
      </w:r>
      <w:r w:rsidRPr="00976C20">
        <w:rPr>
          <w:lang w:val="ca-ES-valencia"/>
        </w:rPr>
        <w:t xml:space="preserve">Socials I </w:t>
      </w:r>
      <w:proofErr w:type="spellStart"/>
      <w:r w:rsidRPr="00976C20">
        <w:rPr>
          <w:lang w:val="ca-ES-valencia"/>
        </w:rPr>
        <w:t>i</w:t>
      </w:r>
      <w:proofErr w:type="spellEnd"/>
      <w:r w:rsidRPr="00976C20">
        <w:rPr>
          <w:lang w:val="ca-ES-valencia"/>
        </w:rPr>
        <w:t xml:space="preserve"> II</w:t>
      </w:r>
    </w:p>
    <w:p w14:paraId="3AB86834" w14:textId="7AF44774" w:rsidR="00F13CE3" w:rsidRPr="00976C20" w:rsidRDefault="00712489" w:rsidP="000865CB">
      <w:pPr>
        <w:spacing w:after="0" w:afterAutospacing="0" w:line="276" w:lineRule="auto"/>
        <w:ind w:left="708"/>
        <w:rPr>
          <w:lang w:val="ca-ES-valencia"/>
        </w:rPr>
      </w:pPr>
      <w:r w:rsidRPr="00976C20">
        <w:rPr>
          <w:lang w:val="ca-ES-valencia"/>
        </w:rPr>
        <w:t xml:space="preserve">− Modalitat d'Arts: Fonaments de l'Art I </w:t>
      </w:r>
      <w:proofErr w:type="spellStart"/>
      <w:r w:rsidRPr="00976C20">
        <w:rPr>
          <w:lang w:val="ca-ES-valencia"/>
        </w:rPr>
        <w:t>i</w:t>
      </w:r>
      <w:proofErr w:type="spellEnd"/>
      <w:r w:rsidRPr="00976C20">
        <w:rPr>
          <w:lang w:val="ca-ES-valencia"/>
        </w:rPr>
        <w:t xml:space="preserve"> II</w:t>
      </w:r>
    </w:p>
    <w:p w14:paraId="4F8259B2" w14:textId="5BE84F3F" w:rsidR="001D04BE" w:rsidRPr="00976C20" w:rsidRDefault="00B75294" w:rsidP="007E3818">
      <w:pPr>
        <w:spacing w:after="120" w:afterAutospacing="0"/>
        <w:rPr>
          <w:lang w:val="ca-ES-valencia"/>
        </w:rPr>
      </w:pPr>
      <w:r w:rsidRPr="00976C20">
        <w:rPr>
          <w:lang w:val="ca-ES-valencia"/>
        </w:rPr>
        <w:t>c</w:t>
      </w:r>
      <w:r w:rsidR="00D946C4" w:rsidRPr="00976C20">
        <w:rPr>
          <w:lang w:val="ca-ES-valencia"/>
        </w:rPr>
        <w:t xml:space="preserve">. </w:t>
      </w:r>
      <w:r w:rsidR="001D04BE" w:rsidRPr="00976C20">
        <w:rPr>
          <w:lang w:val="ca-ES-valencia"/>
        </w:rPr>
        <w:t xml:space="preserve">La nota que </w:t>
      </w:r>
      <w:r w:rsidR="00976C20">
        <w:rPr>
          <w:lang w:val="ca-ES-valencia"/>
        </w:rPr>
        <w:t>ha de</w:t>
      </w:r>
      <w:r w:rsidR="00E276A2" w:rsidRPr="00976C20">
        <w:rPr>
          <w:lang w:val="ca-ES-valencia"/>
        </w:rPr>
        <w:t xml:space="preserve"> figur</w:t>
      </w:r>
      <w:r w:rsidR="00976C20">
        <w:rPr>
          <w:lang w:val="ca-ES-valencia"/>
        </w:rPr>
        <w:t>ar</w:t>
      </w:r>
      <w:r w:rsidR="001D04BE" w:rsidRPr="00976C20">
        <w:rPr>
          <w:lang w:val="ca-ES-valencia"/>
        </w:rPr>
        <w:t xml:space="preserve"> en el títol de Batxiller d'aquest alumnat </w:t>
      </w:r>
      <w:r w:rsidR="00E276A2" w:rsidRPr="00976C20">
        <w:rPr>
          <w:lang w:val="ca-ES-valencia"/>
        </w:rPr>
        <w:t xml:space="preserve">ha de deduir-se </w:t>
      </w:r>
      <w:r w:rsidR="001D04BE" w:rsidRPr="00976C20">
        <w:rPr>
          <w:lang w:val="ca-ES-valencia"/>
        </w:rPr>
        <w:t>de la</w:t>
      </w:r>
      <w:r w:rsidR="007E3818" w:rsidRPr="00976C20">
        <w:rPr>
          <w:lang w:val="ca-ES-valencia"/>
        </w:rPr>
        <w:t xml:space="preserve"> </w:t>
      </w:r>
      <w:r w:rsidR="005D2AE0" w:rsidRPr="00976C20">
        <w:rPr>
          <w:lang w:val="ca-ES-valencia"/>
        </w:rPr>
        <w:t xml:space="preserve">ponderació </w:t>
      </w:r>
      <w:r w:rsidR="001D04BE" w:rsidRPr="00976C20">
        <w:rPr>
          <w:lang w:val="ca-ES-valencia"/>
        </w:rPr>
        <w:t>següent:</w:t>
      </w:r>
    </w:p>
    <w:p w14:paraId="56B7F474" w14:textId="18850F43" w:rsidR="001D04BE" w:rsidRPr="004616F2" w:rsidRDefault="00B75294" w:rsidP="00F011E7">
      <w:pPr>
        <w:spacing w:after="120" w:afterAutospacing="0"/>
        <w:ind w:left="708"/>
        <w:rPr>
          <w:lang w:val="ca-ES-valencia"/>
        </w:rPr>
      </w:pPr>
      <w:r w:rsidRPr="00976C20">
        <w:rPr>
          <w:lang w:val="ca-ES-valencia"/>
        </w:rPr>
        <w:t>-</w:t>
      </w:r>
      <w:r w:rsidR="001D04BE" w:rsidRPr="00976C20">
        <w:rPr>
          <w:lang w:val="ca-ES-valencia"/>
        </w:rPr>
        <w:t xml:space="preserve"> El 60% de la mitjana de les qualificacions obtingudes en les matèries cursades </w:t>
      </w:r>
      <w:r w:rsidR="001D04BE" w:rsidRPr="004616F2">
        <w:rPr>
          <w:lang w:val="ca-ES-valencia"/>
        </w:rPr>
        <w:t>en</w:t>
      </w:r>
      <w:r w:rsidR="007D230D" w:rsidRPr="004616F2">
        <w:rPr>
          <w:lang w:val="ca-ES-valencia"/>
        </w:rPr>
        <w:t xml:space="preserve"> </w:t>
      </w:r>
      <w:r w:rsidR="001D04BE" w:rsidRPr="004616F2">
        <w:rPr>
          <w:lang w:val="ca-ES-valencia"/>
        </w:rPr>
        <w:t>Batxillerat.</w:t>
      </w:r>
    </w:p>
    <w:p w14:paraId="6A29EA78" w14:textId="36DCB0BA" w:rsidR="001D04BE" w:rsidRPr="004616F2" w:rsidRDefault="00B75294" w:rsidP="00F011E7">
      <w:pPr>
        <w:spacing w:after="120" w:afterAutospacing="0"/>
        <w:ind w:left="708"/>
        <w:rPr>
          <w:lang w:val="ca-ES-valencia"/>
        </w:rPr>
      </w:pPr>
      <w:r>
        <w:rPr>
          <w:lang w:val="ca-ES-valencia"/>
        </w:rPr>
        <w:t>-</w:t>
      </w:r>
      <w:r w:rsidR="001D04BE" w:rsidRPr="004616F2">
        <w:rPr>
          <w:lang w:val="ca-ES-valencia"/>
        </w:rPr>
        <w:t xml:space="preserve"> El 40% de la nota mitjana obtinguda en els ensenyaments mitjançant e</w:t>
      </w:r>
      <w:r w:rsidR="00976C20">
        <w:rPr>
          <w:lang w:val="ca-ES-valencia"/>
        </w:rPr>
        <w:t>l</w:t>
      </w:r>
      <w:r w:rsidR="001D04BE" w:rsidRPr="004616F2">
        <w:rPr>
          <w:lang w:val="ca-ES-valencia"/>
        </w:rPr>
        <w:t>s quals s'accedeix</w:t>
      </w:r>
      <w:r w:rsidR="007D230D" w:rsidRPr="004616F2">
        <w:rPr>
          <w:lang w:val="ca-ES-valencia"/>
        </w:rPr>
        <w:t xml:space="preserve"> </w:t>
      </w:r>
      <w:r w:rsidR="001D04BE" w:rsidRPr="004616F2">
        <w:rPr>
          <w:lang w:val="ca-ES-valencia"/>
        </w:rPr>
        <w:t>a l'obtenció del títol, calculada conforme al que s'estableix en els respectius</w:t>
      </w:r>
      <w:r w:rsidR="007D230D" w:rsidRPr="004616F2">
        <w:rPr>
          <w:lang w:val="ca-ES-valencia"/>
        </w:rPr>
        <w:t xml:space="preserve"> </w:t>
      </w:r>
      <w:r w:rsidR="001D04BE" w:rsidRPr="004616F2">
        <w:rPr>
          <w:lang w:val="ca-ES-valencia"/>
        </w:rPr>
        <w:t>reials decrets d'ordenació d'aquests.</w:t>
      </w:r>
    </w:p>
    <w:p w14:paraId="6514DFBF" w14:textId="77777777" w:rsidR="001D04BE" w:rsidRPr="00353178" w:rsidRDefault="001D04BE" w:rsidP="00F011E7">
      <w:pPr>
        <w:rPr>
          <w:lang w:val="ca-ES-valencia"/>
        </w:rPr>
      </w:pPr>
    </w:p>
    <w:p w14:paraId="6CD8A0A3" w14:textId="294DEF99" w:rsidR="005567A4" w:rsidRPr="00353178" w:rsidRDefault="2542DEF9" w:rsidP="00F011E7">
      <w:pPr>
        <w:pStyle w:val="Ttol2"/>
        <w:rPr>
          <w:lang w:val="ca-ES-valencia"/>
        </w:rPr>
      </w:pPr>
      <w:bookmarkStart w:id="36" w:name="_Toc97038300"/>
      <w:r w:rsidRPr="00353178">
        <w:rPr>
          <w:lang w:val="ca-ES-valencia"/>
        </w:rPr>
        <w:t xml:space="preserve">Obtenció del títol de Batxiller </w:t>
      </w:r>
      <w:r w:rsidR="6DAA64AC" w:rsidRPr="00353178">
        <w:rPr>
          <w:lang w:val="ca-ES-valencia"/>
        </w:rPr>
        <w:t>per a l’alumnat que es troba</w:t>
      </w:r>
      <w:r w:rsidRPr="00353178">
        <w:rPr>
          <w:lang w:val="ca-ES-valencia"/>
        </w:rPr>
        <w:t xml:space="preserve"> en possessió del títol de Tècnic o Tècnica Superior de Formació Professional</w:t>
      </w:r>
      <w:bookmarkEnd w:id="36"/>
    </w:p>
    <w:p w14:paraId="4A77EF46" w14:textId="668E68FC" w:rsidR="00467871" w:rsidRPr="004616F2" w:rsidRDefault="00B75294" w:rsidP="009651D2">
      <w:pPr>
        <w:spacing w:after="120" w:afterAutospacing="0"/>
        <w:rPr>
          <w:lang w:val="ca-ES-valencia"/>
        </w:rPr>
      </w:pPr>
      <w:r w:rsidRPr="00353178">
        <w:rPr>
          <w:lang w:val="ca-ES-valencia"/>
        </w:rPr>
        <w:t>a</w:t>
      </w:r>
      <w:r w:rsidR="00D946C4" w:rsidRPr="00353178">
        <w:rPr>
          <w:lang w:val="ca-ES-valencia"/>
        </w:rPr>
        <w:t xml:space="preserve">. </w:t>
      </w:r>
      <w:r w:rsidR="00467871" w:rsidRPr="00353178">
        <w:rPr>
          <w:lang w:val="ca-ES-valencia"/>
        </w:rPr>
        <w:t>En base a la disposició</w:t>
      </w:r>
      <w:r w:rsidR="00790517" w:rsidRPr="00353178">
        <w:rPr>
          <w:lang w:val="ca-ES-valencia"/>
        </w:rPr>
        <w:t xml:space="preserve"> transitòria segona</w:t>
      </w:r>
      <w:r w:rsidR="005567A4" w:rsidRPr="00353178">
        <w:rPr>
          <w:lang w:val="ca-ES-valencia"/>
        </w:rPr>
        <w:t xml:space="preserve"> del Reial </w:t>
      </w:r>
      <w:r w:rsidR="00556831" w:rsidRPr="00353178">
        <w:rPr>
          <w:lang w:val="ca-ES-valencia"/>
        </w:rPr>
        <w:t>d</w:t>
      </w:r>
      <w:r w:rsidR="005567A4" w:rsidRPr="00353178">
        <w:rPr>
          <w:lang w:val="ca-ES-valencia"/>
        </w:rPr>
        <w:t>ecret 984/2021, de 16 de novembre</w:t>
      </w:r>
      <w:r w:rsidR="001D04BE" w:rsidRPr="00353178">
        <w:rPr>
          <w:lang w:val="ca-ES-valencia"/>
        </w:rPr>
        <w:t>, f</w:t>
      </w:r>
      <w:r w:rsidR="00790517" w:rsidRPr="00353178">
        <w:rPr>
          <w:lang w:val="ca-ES-valencia"/>
        </w:rPr>
        <w:t>ins a la implantació de les modificacions introduïdes per la Llei orgànica 3/2020,</w:t>
      </w:r>
      <w:r w:rsidR="007D230D" w:rsidRPr="00353178">
        <w:rPr>
          <w:lang w:val="ca-ES-valencia"/>
        </w:rPr>
        <w:t xml:space="preserve"> </w:t>
      </w:r>
      <w:r w:rsidR="00790517" w:rsidRPr="00353178">
        <w:rPr>
          <w:lang w:val="ca-ES-valencia"/>
        </w:rPr>
        <w:t>de 29 de desembre, en el currículum, l'organització i els objectius dels ensenyaments</w:t>
      </w:r>
      <w:r w:rsidR="007D230D" w:rsidRPr="00353178">
        <w:rPr>
          <w:lang w:val="ca-ES-valencia"/>
        </w:rPr>
        <w:t xml:space="preserve"> </w:t>
      </w:r>
      <w:r w:rsidR="00790517" w:rsidRPr="00353178">
        <w:rPr>
          <w:lang w:val="ca-ES-valencia"/>
        </w:rPr>
        <w:t>objecte d'aquest reial decret, l'alumnat en possessió d'un títol de Tècnic o Tècnica</w:t>
      </w:r>
      <w:r w:rsidR="007D230D" w:rsidRPr="00353178">
        <w:rPr>
          <w:lang w:val="ca-ES-valencia"/>
        </w:rPr>
        <w:t xml:space="preserve"> </w:t>
      </w:r>
      <w:r w:rsidR="00790517" w:rsidRPr="004616F2">
        <w:rPr>
          <w:lang w:val="ca-ES-valencia"/>
        </w:rPr>
        <w:t>Superior de Formació Professional que en el curs 2020-2021 haguera cursat i</w:t>
      </w:r>
      <w:r w:rsidR="007D230D" w:rsidRPr="004616F2">
        <w:rPr>
          <w:lang w:val="ca-ES-valencia"/>
        </w:rPr>
        <w:t xml:space="preserve"> </w:t>
      </w:r>
      <w:r w:rsidR="00790517" w:rsidRPr="004616F2">
        <w:rPr>
          <w:lang w:val="ca-ES-valencia"/>
        </w:rPr>
        <w:t>superat almenys dos de les matèries de primer curs de Batxillerat que figuren en l'article</w:t>
      </w:r>
      <w:r w:rsidR="009651D2" w:rsidRPr="004616F2">
        <w:rPr>
          <w:lang w:val="ca-ES-valencia"/>
        </w:rPr>
        <w:t xml:space="preserve"> </w:t>
      </w:r>
      <w:r w:rsidR="00790517" w:rsidRPr="004616F2">
        <w:rPr>
          <w:lang w:val="ca-ES-valencia"/>
        </w:rPr>
        <w:t>22 d</w:t>
      </w:r>
      <w:r w:rsidR="009651D2" w:rsidRPr="004616F2">
        <w:rPr>
          <w:lang w:val="ca-ES-valencia"/>
        </w:rPr>
        <w:t>el</w:t>
      </w:r>
      <w:r w:rsidR="00790517" w:rsidRPr="004616F2">
        <w:rPr>
          <w:lang w:val="ca-ES-valencia"/>
        </w:rPr>
        <w:t xml:space="preserve"> </w:t>
      </w:r>
      <w:r w:rsidR="003267BA" w:rsidRPr="004616F2">
        <w:rPr>
          <w:lang w:val="ca-ES-valencia"/>
        </w:rPr>
        <w:t>R</w:t>
      </w:r>
      <w:r w:rsidR="00790517" w:rsidRPr="004616F2">
        <w:rPr>
          <w:lang w:val="ca-ES-valencia"/>
        </w:rPr>
        <w:t>eial decret</w:t>
      </w:r>
      <w:r w:rsidR="009651D2" w:rsidRPr="004616F2">
        <w:rPr>
          <w:lang w:val="ca-ES-valencia"/>
        </w:rPr>
        <w:t xml:space="preserve"> 984/2021, de 16 de novembre</w:t>
      </w:r>
      <w:r w:rsidR="00790517" w:rsidRPr="004616F2">
        <w:rPr>
          <w:lang w:val="ca-ES-valencia"/>
        </w:rPr>
        <w:t>, podrà obtindre el títol de Batxiller en la modalitat</w:t>
      </w:r>
      <w:r w:rsidR="009651D2" w:rsidRPr="004616F2">
        <w:rPr>
          <w:lang w:val="ca-ES-valencia"/>
        </w:rPr>
        <w:t xml:space="preserve"> </w:t>
      </w:r>
      <w:r w:rsidR="00790517" w:rsidRPr="004616F2">
        <w:rPr>
          <w:lang w:val="ca-ES-valencia"/>
        </w:rPr>
        <w:t>triada mitjançant la superació de les restants matèries que, segons</w:t>
      </w:r>
      <w:r w:rsidR="0000714C" w:rsidRPr="004616F2">
        <w:rPr>
          <w:lang w:val="ca-ES-valencia"/>
        </w:rPr>
        <w:t xml:space="preserve"> l’esmentat</w:t>
      </w:r>
      <w:r w:rsidR="00790517" w:rsidRPr="004616F2">
        <w:rPr>
          <w:lang w:val="ca-ES-valencia"/>
        </w:rPr>
        <w:t xml:space="preserve"> article,</w:t>
      </w:r>
      <w:r w:rsidR="009651D2" w:rsidRPr="004616F2">
        <w:rPr>
          <w:lang w:val="ca-ES-valencia"/>
        </w:rPr>
        <w:t xml:space="preserve"> </w:t>
      </w:r>
      <w:r w:rsidR="00790517" w:rsidRPr="004616F2">
        <w:rPr>
          <w:lang w:val="ca-ES-valencia"/>
        </w:rPr>
        <w:t>corresponguen a la modalitat de què es tracte.</w:t>
      </w:r>
    </w:p>
    <w:p w14:paraId="76233B46" w14:textId="77777777" w:rsidR="008C23BE" w:rsidRPr="004616F2" w:rsidRDefault="006F4021" w:rsidP="009651D2">
      <w:pPr>
        <w:spacing w:after="120" w:afterAutospacing="0"/>
        <w:rPr>
          <w:lang w:val="ca-ES-valencia"/>
        </w:rPr>
      </w:pPr>
      <w:r w:rsidRPr="004616F2">
        <w:rPr>
          <w:lang w:val="ca-ES-valencia"/>
        </w:rPr>
        <w:t>Les matèries esmentades</w:t>
      </w:r>
      <w:r w:rsidR="0012414F" w:rsidRPr="004616F2">
        <w:rPr>
          <w:lang w:val="ca-ES-valencia"/>
        </w:rPr>
        <w:t xml:space="preserve">, per al nostre </w:t>
      </w:r>
      <w:r w:rsidR="00CF10D8" w:rsidRPr="004616F2">
        <w:rPr>
          <w:lang w:val="ca-ES-valencia"/>
        </w:rPr>
        <w:t>àmbit autonòmic</w:t>
      </w:r>
      <w:r w:rsidR="0012414F" w:rsidRPr="004616F2">
        <w:rPr>
          <w:lang w:val="ca-ES-valencia"/>
        </w:rPr>
        <w:t>,</w:t>
      </w:r>
      <w:r w:rsidRPr="004616F2">
        <w:rPr>
          <w:lang w:val="ca-ES-valencia"/>
        </w:rPr>
        <w:t xml:space="preserve"> són les següents:</w:t>
      </w:r>
    </w:p>
    <w:p w14:paraId="40A5ED62" w14:textId="1C6F0744" w:rsidR="006F4021" w:rsidRPr="00B75294" w:rsidRDefault="006F4021" w:rsidP="00B75294">
      <w:pPr>
        <w:pStyle w:val="Pargrafdellista"/>
        <w:numPr>
          <w:ilvl w:val="0"/>
          <w:numId w:val="35"/>
        </w:numPr>
        <w:spacing w:after="0" w:line="276" w:lineRule="auto"/>
      </w:pPr>
      <w:r w:rsidRPr="00B75294">
        <w:t>Filosofia.</w:t>
      </w:r>
    </w:p>
    <w:p w14:paraId="3890934E" w14:textId="581CFBF2" w:rsidR="006F4021" w:rsidRPr="00B75294" w:rsidRDefault="006F4021" w:rsidP="00B75294">
      <w:pPr>
        <w:pStyle w:val="Pargrafdellista"/>
        <w:numPr>
          <w:ilvl w:val="0"/>
          <w:numId w:val="35"/>
        </w:numPr>
        <w:spacing w:after="0" w:line="276" w:lineRule="auto"/>
      </w:pPr>
      <w:r w:rsidRPr="00B75294">
        <w:t>Història d'Espanya.</w:t>
      </w:r>
    </w:p>
    <w:p w14:paraId="1D6FF4D9" w14:textId="765D34E8" w:rsidR="00351D4C" w:rsidRPr="00B75294" w:rsidRDefault="006F4021" w:rsidP="00B75294">
      <w:pPr>
        <w:pStyle w:val="Pargrafdellista"/>
        <w:numPr>
          <w:ilvl w:val="0"/>
          <w:numId w:val="35"/>
        </w:numPr>
        <w:spacing w:after="0" w:line="276" w:lineRule="auto"/>
      </w:pPr>
      <w:r w:rsidRPr="00B75294">
        <w:t xml:space="preserve">Llengua Castellana i Literatura I </w:t>
      </w:r>
      <w:proofErr w:type="spellStart"/>
      <w:r w:rsidRPr="00B75294">
        <w:t>i</w:t>
      </w:r>
      <w:proofErr w:type="spellEnd"/>
      <w:r w:rsidRPr="00B75294">
        <w:t xml:space="preserve"> II </w:t>
      </w:r>
    </w:p>
    <w:p w14:paraId="6B10F6AE" w14:textId="2EC2B1E1" w:rsidR="006F4021" w:rsidRPr="00B75294" w:rsidRDefault="00351D4C" w:rsidP="00B75294">
      <w:pPr>
        <w:pStyle w:val="Pargrafdellista"/>
        <w:numPr>
          <w:ilvl w:val="0"/>
          <w:numId w:val="35"/>
        </w:numPr>
        <w:spacing w:after="0" w:line="276" w:lineRule="auto"/>
      </w:pPr>
      <w:r w:rsidRPr="00B75294">
        <w:t xml:space="preserve">Valencià: </w:t>
      </w:r>
      <w:r w:rsidR="00353178">
        <w:t>L</w:t>
      </w:r>
      <w:r w:rsidRPr="00B75294">
        <w:t xml:space="preserve">lengua i </w:t>
      </w:r>
      <w:r w:rsidR="00353178">
        <w:t>L</w:t>
      </w:r>
      <w:r w:rsidRPr="00B75294">
        <w:t>iteratura</w:t>
      </w:r>
      <w:r w:rsidR="0012414F" w:rsidRPr="00B75294">
        <w:t xml:space="preserve"> I </w:t>
      </w:r>
      <w:proofErr w:type="spellStart"/>
      <w:r w:rsidR="0012414F" w:rsidRPr="00B75294">
        <w:t>i</w:t>
      </w:r>
      <w:proofErr w:type="spellEnd"/>
      <w:r w:rsidR="0012414F" w:rsidRPr="00B75294">
        <w:t xml:space="preserve"> II</w:t>
      </w:r>
      <w:r w:rsidR="006F4021" w:rsidRPr="00B75294">
        <w:t xml:space="preserve"> </w:t>
      </w:r>
    </w:p>
    <w:p w14:paraId="04D466DA" w14:textId="5CF841AA" w:rsidR="002966D2" w:rsidRPr="00B75294" w:rsidRDefault="006F4021" w:rsidP="00B75294">
      <w:pPr>
        <w:pStyle w:val="Pargrafdellista"/>
        <w:numPr>
          <w:ilvl w:val="0"/>
          <w:numId w:val="35"/>
        </w:numPr>
        <w:spacing w:after="0" w:line="276" w:lineRule="auto"/>
      </w:pPr>
      <w:r w:rsidRPr="00B75294">
        <w:t xml:space="preserve">Primera Llengua Estrangera I </w:t>
      </w:r>
      <w:proofErr w:type="spellStart"/>
      <w:r w:rsidRPr="00B75294">
        <w:t>i</w:t>
      </w:r>
      <w:proofErr w:type="spellEnd"/>
      <w:r w:rsidRPr="00B75294">
        <w:t xml:space="preserve"> II</w:t>
      </w:r>
    </w:p>
    <w:p w14:paraId="637A7390" w14:textId="795C1756" w:rsidR="006F4021" w:rsidRPr="004616F2" w:rsidRDefault="00B75294" w:rsidP="003267BA">
      <w:pPr>
        <w:rPr>
          <w:lang w:val="ca-ES-valencia"/>
        </w:rPr>
      </w:pPr>
      <w:r w:rsidRPr="00353178">
        <w:rPr>
          <w:lang w:val="ca-ES-valencia"/>
        </w:rPr>
        <w:t>b</w:t>
      </w:r>
      <w:r w:rsidR="003267BA" w:rsidRPr="00353178">
        <w:rPr>
          <w:lang w:val="ca-ES-valencia"/>
        </w:rPr>
        <w:t>.</w:t>
      </w:r>
      <w:r w:rsidR="00E4265B" w:rsidRPr="00353178">
        <w:rPr>
          <w:lang w:val="ca-ES-valencia"/>
        </w:rPr>
        <w:t xml:space="preserve"> </w:t>
      </w:r>
      <w:r w:rsidR="006F4021" w:rsidRPr="00353178">
        <w:rPr>
          <w:lang w:val="ca-ES-valencia"/>
        </w:rPr>
        <w:t xml:space="preserve">A </w:t>
      </w:r>
      <w:r w:rsidR="006F4021" w:rsidRPr="004616F2">
        <w:rPr>
          <w:lang w:val="ca-ES-valencia"/>
        </w:rPr>
        <w:t>més de les citades en l'apartat anterior, serà necessari que aquest alumnat haja superat les matèries</w:t>
      </w:r>
      <w:r w:rsidR="00353178" w:rsidRPr="00353178">
        <w:rPr>
          <w:lang w:val="ca-ES-valencia"/>
        </w:rPr>
        <w:t xml:space="preserve"> </w:t>
      </w:r>
      <w:r w:rsidR="00353178" w:rsidRPr="004616F2">
        <w:rPr>
          <w:lang w:val="ca-ES-valencia"/>
        </w:rPr>
        <w:t>següents</w:t>
      </w:r>
      <w:r w:rsidR="006F4021" w:rsidRPr="004616F2">
        <w:rPr>
          <w:lang w:val="ca-ES-valencia"/>
        </w:rPr>
        <w:t>, en funció de la modalitat del títol que desitge obtindre:</w:t>
      </w:r>
    </w:p>
    <w:p w14:paraId="6BB04842" w14:textId="3AFC07AD" w:rsidR="006F4021" w:rsidRPr="004616F2" w:rsidRDefault="006F4021" w:rsidP="00A62A83">
      <w:pPr>
        <w:spacing w:after="0" w:afterAutospacing="0" w:line="276" w:lineRule="auto"/>
        <w:ind w:left="1416"/>
        <w:rPr>
          <w:lang w:val="ca-ES-valencia"/>
        </w:rPr>
      </w:pPr>
      <w:r w:rsidRPr="004616F2">
        <w:rPr>
          <w:lang w:val="ca-ES-valencia"/>
        </w:rPr>
        <w:t xml:space="preserve">− Modalitat de Ciències: Matemàtiques I </w:t>
      </w:r>
      <w:proofErr w:type="spellStart"/>
      <w:r w:rsidRPr="004616F2">
        <w:rPr>
          <w:lang w:val="ca-ES-valencia"/>
        </w:rPr>
        <w:t>i</w:t>
      </w:r>
      <w:proofErr w:type="spellEnd"/>
      <w:r w:rsidRPr="004616F2">
        <w:rPr>
          <w:lang w:val="ca-ES-valencia"/>
        </w:rPr>
        <w:t xml:space="preserve"> II</w:t>
      </w:r>
    </w:p>
    <w:p w14:paraId="64D0E9DC" w14:textId="77777777" w:rsidR="006F4021" w:rsidRPr="004616F2" w:rsidRDefault="006F4021" w:rsidP="00A62A83">
      <w:pPr>
        <w:spacing w:after="0" w:afterAutospacing="0" w:line="276" w:lineRule="auto"/>
        <w:ind w:left="1416"/>
        <w:rPr>
          <w:lang w:val="ca-ES-valencia"/>
        </w:rPr>
      </w:pPr>
      <w:r w:rsidRPr="004616F2">
        <w:rPr>
          <w:lang w:val="ca-ES-valencia"/>
        </w:rPr>
        <w:lastRenderedPageBreak/>
        <w:t>− Modalitat d'Humanitats i Ciències Socials:</w:t>
      </w:r>
    </w:p>
    <w:p w14:paraId="3DA88DB0" w14:textId="71BF476B" w:rsidR="006F4021" w:rsidRPr="004616F2" w:rsidRDefault="006F4021" w:rsidP="00A62A83">
      <w:pPr>
        <w:spacing w:after="0" w:afterAutospacing="0" w:line="276" w:lineRule="auto"/>
        <w:ind w:left="2124"/>
        <w:rPr>
          <w:lang w:val="ca-ES-valencia"/>
        </w:rPr>
      </w:pPr>
      <w:r w:rsidRPr="004616F2">
        <w:rPr>
          <w:lang w:val="ca-ES-valencia"/>
        </w:rPr>
        <w:t xml:space="preserve">• Per a l'itinerari d'Humanitats, Llatí I </w:t>
      </w:r>
      <w:proofErr w:type="spellStart"/>
      <w:r w:rsidRPr="004616F2">
        <w:rPr>
          <w:lang w:val="ca-ES-valencia"/>
        </w:rPr>
        <w:t>i</w:t>
      </w:r>
      <w:proofErr w:type="spellEnd"/>
      <w:r w:rsidRPr="004616F2">
        <w:rPr>
          <w:lang w:val="ca-ES-valencia"/>
        </w:rPr>
        <w:t xml:space="preserve"> II</w:t>
      </w:r>
    </w:p>
    <w:p w14:paraId="065080F1" w14:textId="5223D054" w:rsidR="006F4021" w:rsidRPr="004616F2" w:rsidRDefault="006F4021" w:rsidP="00A62A83">
      <w:pPr>
        <w:spacing w:after="0" w:afterAutospacing="0" w:line="276" w:lineRule="auto"/>
        <w:ind w:left="2124"/>
        <w:rPr>
          <w:lang w:val="ca-ES-valencia"/>
        </w:rPr>
      </w:pPr>
      <w:r w:rsidRPr="004616F2">
        <w:rPr>
          <w:lang w:val="ca-ES-valencia"/>
        </w:rPr>
        <w:t>• Per a l'itinerari de Ciències Socials, Matemàtiques Aplicades a les Ciències</w:t>
      </w:r>
      <w:r w:rsidR="002966D2" w:rsidRPr="004616F2">
        <w:rPr>
          <w:lang w:val="ca-ES-valencia"/>
        </w:rPr>
        <w:t xml:space="preserve"> </w:t>
      </w:r>
      <w:r w:rsidRPr="004616F2">
        <w:rPr>
          <w:lang w:val="ca-ES-valencia"/>
        </w:rPr>
        <w:t xml:space="preserve">Socials I </w:t>
      </w:r>
      <w:proofErr w:type="spellStart"/>
      <w:r w:rsidRPr="004616F2">
        <w:rPr>
          <w:lang w:val="ca-ES-valencia"/>
        </w:rPr>
        <w:t>i</w:t>
      </w:r>
      <w:proofErr w:type="spellEnd"/>
      <w:r w:rsidRPr="004616F2">
        <w:rPr>
          <w:lang w:val="ca-ES-valencia"/>
        </w:rPr>
        <w:t xml:space="preserve"> II</w:t>
      </w:r>
    </w:p>
    <w:p w14:paraId="596F5585" w14:textId="42FBF51E" w:rsidR="006F4021" w:rsidRPr="004616F2" w:rsidRDefault="006F4021" w:rsidP="00A62A83">
      <w:pPr>
        <w:spacing w:after="0" w:afterAutospacing="0" w:line="276" w:lineRule="auto"/>
        <w:ind w:left="1416"/>
        <w:rPr>
          <w:lang w:val="ca-ES-valencia"/>
        </w:rPr>
      </w:pPr>
      <w:r w:rsidRPr="004616F2">
        <w:rPr>
          <w:lang w:val="ca-ES-valencia"/>
        </w:rPr>
        <w:t xml:space="preserve">− Modalitat d'Arts: Fonaments de l'Art I </w:t>
      </w:r>
      <w:proofErr w:type="spellStart"/>
      <w:r w:rsidRPr="004616F2">
        <w:rPr>
          <w:lang w:val="ca-ES-valencia"/>
        </w:rPr>
        <w:t>i</w:t>
      </w:r>
      <w:proofErr w:type="spellEnd"/>
      <w:r w:rsidRPr="004616F2">
        <w:rPr>
          <w:lang w:val="ca-ES-valencia"/>
        </w:rPr>
        <w:t xml:space="preserve"> II</w:t>
      </w:r>
    </w:p>
    <w:p w14:paraId="1F30C375" w14:textId="77777777" w:rsidR="006F4021" w:rsidRPr="004616F2" w:rsidRDefault="006F4021" w:rsidP="009651D2">
      <w:pPr>
        <w:spacing w:after="120" w:afterAutospacing="0"/>
        <w:rPr>
          <w:lang w:val="ca-ES-valencia"/>
        </w:rPr>
      </w:pPr>
    </w:p>
    <w:p w14:paraId="2CC727D0" w14:textId="4ED02EF2" w:rsidR="00321813" w:rsidRPr="004616F2" w:rsidRDefault="00B75294" w:rsidP="009651D2">
      <w:pPr>
        <w:spacing w:after="120" w:afterAutospacing="0"/>
        <w:rPr>
          <w:lang w:val="ca-ES-valencia"/>
        </w:rPr>
      </w:pPr>
      <w:r w:rsidRPr="00353178">
        <w:rPr>
          <w:lang w:val="ca-ES-valencia"/>
        </w:rPr>
        <w:t>c</w:t>
      </w:r>
      <w:r w:rsidR="00D946C4" w:rsidRPr="00353178">
        <w:rPr>
          <w:lang w:val="ca-ES-valencia"/>
        </w:rPr>
        <w:t xml:space="preserve">. </w:t>
      </w:r>
      <w:r w:rsidR="00321813" w:rsidRPr="004616F2">
        <w:rPr>
          <w:lang w:val="ca-ES-valencia"/>
        </w:rPr>
        <w:t xml:space="preserve">La nota que </w:t>
      </w:r>
      <w:r w:rsidR="00E276A2">
        <w:rPr>
          <w:lang w:val="ca-ES-valencia"/>
        </w:rPr>
        <w:t>ha de figurar</w:t>
      </w:r>
      <w:r w:rsidR="00321813" w:rsidRPr="004616F2">
        <w:rPr>
          <w:lang w:val="ca-ES-valencia"/>
        </w:rPr>
        <w:t xml:space="preserve"> en el títol de Batxiller d'aquest alumnat </w:t>
      </w:r>
      <w:r w:rsidR="00E276A2">
        <w:rPr>
          <w:lang w:val="ca-ES-valencia"/>
        </w:rPr>
        <w:t>ha de deduir-se</w:t>
      </w:r>
      <w:r w:rsidR="00321813" w:rsidRPr="004616F2">
        <w:rPr>
          <w:lang w:val="ca-ES-valencia"/>
        </w:rPr>
        <w:t xml:space="preserve"> de la</w:t>
      </w:r>
      <w:r w:rsidR="009651D2" w:rsidRPr="004616F2">
        <w:rPr>
          <w:lang w:val="ca-ES-valencia"/>
        </w:rPr>
        <w:t xml:space="preserve"> </w:t>
      </w:r>
      <w:r w:rsidR="00321813" w:rsidRPr="004616F2">
        <w:rPr>
          <w:lang w:val="ca-ES-valencia"/>
        </w:rPr>
        <w:t>ponderació</w:t>
      </w:r>
      <w:r w:rsidR="009B75E7" w:rsidRPr="004616F2">
        <w:rPr>
          <w:lang w:val="ca-ES-valencia"/>
        </w:rPr>
        <w:t xml:space="preserve"> següent</w:t>
      </w:r>
      <w:r w:rsidR="00321813" w:rsidRPr="004616F2">
        <w:rPr>
          <w:lang w:val="ca-ES-valencia"/>
        </w:rPr>
        <w:t>:</w:t>
      </w:r>
    </w:p>
    <w:p w14:paraId="6F4F14E6" w14:textId="331FB513" w:rsidR="00321813" w:rsidRPr="004616F2" w:rsidRDefault="00B75294" w:rsidP="00E4265B">
      <w:pPr>
        <w:ind w:left="708"/>
        <w:rPr>
          <w:lang w:val="ca-ES-valencia"/>
        </w:rPr>
      </w:pPr>
      <w:r>
        <w:rPr>
          <w:lang w:val="ca-ES-valencia"/>
        </w:rPr>
        <w:t>-</w:t>
      </w:r>
      <w:r w:rsidR="00321813" w:rsidRPr="004616F2">
        <w:rPr>
          <w:lang w:val="ca-ES-valencia"/>
        </w:rPr>
        <w:t xml:space="preserve"> El 60% de la mitjana de les qualificacions obtingudes en les matèries cursades en</w:t>
      </w:r>
      <w:r w:rsidR="009651D2" w:rsidRPr="004616F2">
        <w:rPr>
          <w:lang w:val="ca-ES-valencia"/>
        </w:rPr>
        <w:t xml:space="preserve"> </w:t>
      </w:r>
      <w:r w:rsidR="00321813" w:rsidRPr="004616F2">
        <w:rPr>
          <w:lang w:val="ca-ES-valencia"/>
        </w:rPr>
        <w:t>Batxillerat.</w:t>
      </w:r>
    </w:p>
    <w:p w14:paraId="47E1C08D" w14:textId="25AA56F7" w:rsidR="00321813" w:rsidRPr="004616F2" w:rsidRDefault="00B75294" w:rsidP="00E4265B">
      <w:pPr>
        <w:ind w:left="708"/>
        <w:rPr>
          <w:lang w:val="ca-ES-valencia"/>
        </w:rPr>
      </w:pPr>
      <w:r>
        <w:rPr>
          <w:lang w:val="ca-ES-valencia"/>
        </w:rPr>
        <w:t>-</w:t>
      </w:r>
      <w:r w:rsidR="00321813" w:rsidRPr="004616F2">
        <w:rPr>
          <w:lang w:val="ca-ES-valencia"/>
        </w:rPr>
        <w:t xml:space="preserve"> El 40% de la nota mitjana obtinguda en els ensenyaments mitjançant e</w:t>
      </w:r>
      <w:r w:rsidR="00353178">
        <w:rPr>
          <w:lang w:val="ca-ES-valencia"/>
        </w:rPr>
        <w:t>l</w:t>
      </w:r>
      <w:r w:rsidR="00321813" w:rsidRPr="004616F2">
        <w:rPr>
          <w:lang w:val="ca-ES-valencia"/>
        </w:rPr>
        <w:t>s quals s'accedeix</w:t>
      </w:r>
      <w:r w:rsidR="009651D2" w:rsidRPr="004616F2">
        <w:rPr>
          <w:lang w:val="ca-ES-valencia"/>
        </w:rPr>
        <w:t xml:space="preserve"> </w:t>
      </w:r>
      <w:r w:rsidR="00321813" w:rsidRPr="004616F2">
        <w:rPr>
          <w:lang w:val="ca-ES-valencia"/>
        </w:rPr>
        <w:t>a l'obtenció del títol, calculada conforme al que s'estableix en els respectius</w:t>
      </w:r>
      <w:r w:rsidR="009651D2" w:rsidRPr="004616F2">
        <w:rPr>
          <w:lang w:val="ca-ES-valencia"/>
        </w:rPr>
        <w:t xml:space="preserve"> </w:t>
      </w:r>
      <w:r w:rsidR="00321813" w:rsidRPr="004616F2">
        <w:rPr>
          <w:lang w:val="ca-ES-valencia"/>
        </w:rPr>
        <w:t>reials decrets d'ordenació d'aquests.</w:t>
      </w:r>
    </w:p>
    <w:p w14:paraId="3AA4CAF2" w14:textId="09B1FA04" w:rsidR="0012414F" w:rsidRPr="004616F2" w:rsidRDefault="00B75294" w:rsidP="0012414F">
      <w:pPr>
        <w:spacing w:after="120" w:afterAutospacing="0"/>
        <w:rPr>
          <w:lang w:val="ca-ES-valencia"/>
        </w:rPr>
      </w:pPr>
      <w:r w:rsidRPr="00353178">
        <w:rPr>
          <w:lang w:val="ca-ES-valencia"/>
        </w:rPr>
        <w:t>d</w:t>
      </w:r>
      <w:r w:rsidR="0012414F" w:rsidRPr="00353178">
        <w:rPr>
          <w:lang w:val="ca-ES-valencia"/>
        </w:rPr>
        <w:t>.</w:t>
      </w:r>
      <w:r w:rsidR="0012414F" w:rsidRPr="00B75294">
        <w:rPr>
          <w:color w:val="4472C4" w:themeColor="accent1"/>
          <w:lang w:val="ca-ES-valencia"/>
        </w:rPr>
        <w:t xml:space="preserve"> </w:t>
      </w:r>
      <w:r w:rsidR="00CF10D8" w:rsidRPr="004616F2">
        <w:rPr>
          <w:lang w:val="ca-ES-valencia"/>
        </w:rPr>
        <w:t>Per tant, l’alumnat que accedisca a 1r curs de Batxillerat amb el títol de Tècnic o Tècnica Superior de Formació Professional al curs 2021-2022 i posteriors, haurà de cursar totes les matèries de Batxillerat que estiguen establides en el corresponent decret de currículum en funció de la modalitat triada</w:t>
      </w:r>
      <w:r w:rsidR="00CE05FF" w:rsidRPr="004616F2">
        <w:rPr>
          <w:lang w:val="ca-ES-valencia"/>
        </w:rPr>
        <w:t>.</w:t>
      </w:r>
    </w:p>
    <w:p w14:paraId="5F0A8B11" w14:textId="77777777" w:rsidR="00CE05FF" w:rsidRPr="004616F2" w:rsidRDefault="00CE05FF" w:rsidP="0012414F">
      <w:pPr>
        <w:spacing w:after="120" w:afterAutospacing="0"/>
        <w:rPr>
          <w:lang w:val="ca-ES-valencia"/>
        </w:rPr>
      </w:pPr>
    </w:p>
    <w:p w14:paraId="3285ED42" w14:textId="5DD9E948" w:rsidR="00D426F4" w:rsidRPr="004616F2" w:rsidRDefault="4DA85402" w:rsidP="00E4265B">
      <w:pPr>
        <w:pStyle w:val="Ttol2"/>
        <w:rPr>
          <w:lang w:val="ca-ES-valencia"/>
        </w:rPr>
      </w:pPr>
      <w:bookmarkStart w:id="37" w:name="_Toc97038301"/>
      <w:r w:rsidRPr="004616F2">
        <w:rPr>
          <w:lang w:val="ca-ES-valencia"/>
        </w:rPr>
        <w:t xml:space="preserve">Obtenció del títol de Batxiller </w:t>
      </w:r>
      <w:r w:rsidR="6DAA64AC" w:rsidRPr="004616F2">
        <w:rPr>
          <w:lang w:val="ca-ES-valencia"/>
        </w:rPr>
        <w:t xml:space="preserve">per a l’alumnat que es troba </w:t>
      </w:r>
      <w:r w:rsidRPr="004616F2">
        <w:rPr>
          <w:lang w:val="ca-ES-valencia"/>
        </w:rPr>
        <w:t>en possessió del títol de Tècnic o Tècnica d’E</w:t>
      </w:r>
      <w:r w:rsidR="25F30595" w:rsidRPr="004616F2">
        <w:rPr>
          <w:lang w:val="ca-ES-valencia"/>
        </w:rPr>
        <w:t>nsenyaments Professionals</w:t>
      </w:r>
      <w:r w:rsidR="169E5C4D" w:rsidRPr="004616F2">
        <w:rPr>
          <w:lang w:val="ca-ES-valencia"/>
        </w:rPr>
        <w:t xml:space="preserve"> de Música o Dansa o que cursa simultàniament Batxillerat i Ensenyaments Professionals de Música o Dansa</w:t>
      </w:r>
      <w:bookmarkEnd w:id="37"/>
    </w:p>
    <w:p w14:paraId="56EBCDE6" w14:textId="0778B4AC" w:rsidR="001D18EC" w:rsidRPr="004616F2" w:rsidRDefault="00B75294" w:rsidP="001D18EC">
      <w:pPr>
        <w:spacing w:after="120" w:afterAutospacing="0"/>
        <w:rPr>
          <w:lang w:val="ca-ES-valencia"/>
        </w:rPr>
      </w:pPr>
      <w:r w:rsidRPr="005B39C5">
        <w:rPr>
          <w:color w:val="4472C4" w:themeColor="accent1"/>
          <w:lang w:val="ca-ES-valencia"/>
        </w:rPr>
        <w:t>a</w:t>
      </w:r>
      <w:r w:rsidR="00BA51FF" w:rsidRPr="005B39C5">
        <w:rPr>
          <w:color w:val="4472C4" w:themeColor="accent1"/>
          <w:lang w:val="ca-ES-valencia"/>
        </w:rPr>
        <w:t xml:space="preserve">. </w:t>
      </w:r>
      <w:r w:rsidR="00161ABC" w:rsidRPr="004616F2">
        <w:rPr>
          <w:lang w:val="ca-ES-valencia"/>
        </w:rPr>
        <w:t xml:space="preserve">L’article 22 del Reial </w:t>
      </w:r>
      <w:r w:rsidR="000C52F8" w:rsidRPr="004616F2">
        <w:rPr>
          <w:lang w:val="ca-ES-valencia"/>
        </w:rPr>
        <w:t>d</w:t>
      </w:r>
      <w:r w:rsidR="00161ABC" w:rsidRPr="004616F2">
        <w:rPr>
          <w:lang w:val="ca-ES-valencia"/>
        </w:rPr>
        <w:t>ecret 984/2021</w:t>
      </w:r>
      <w:r w:rsidR="001D18EC" w:rsidRPr="004616F2">
        <w:rPr>
          <w:lang w:val="ca-ES-valencia"/>
        </w:rPr>
        <w:t>, de 16 de novembre</w:t>
      </w:r>
      <w:r w:rsidR="00353178">
        <w:rPr>
          <w:lang w:val="ca-ES-valencia"/>
        </w:rPr>
        <w:t>,</w:t>
      </w:r>
      <w:r w:rsidR="001D18EC" w:rsidRPr="004616F2">
        <w:rPr>
          <w:lang w:val="ca-ES-valencia"/>
        </w:rPr>
        <w:t xml:space="preserve"> estableix </w:t>
      </w:r>
      <w:r w:rsidR="00E276A2">
        <w:rPr>
          <w:lang w:val="ca-ES-valencia"/>
        </w:rPr>
        <w:t>a l’</w:t>
      </w:r>
      <w:r w:rsidR="001D18EC" w:rsidRPr="004616F2">
        <w:rPr>
          <w:lang w:val="ca-ES-valencia"/>
        </w:rPr>
        <w:t>apar</w:t>
      </w:r>
      <w:r w:rsidR="002B7435" w:rsidRPr="004616F2">
        <w:rPr>
          <w:lang w:val="ca-ES-valencia"/>
        </w:rPr>
        <w:t>tat 3</w:t>
      </w:r>
      <w:r w:rsidR="00554711" w:rsidRPr="004616F2">
        <w:rPr>
          <w:lang w:val="ca-ES-valencia"/>
        </w:rPr>
        <w:t xml:space="preserve"> </w:t>
      </w:r>
      <w:r w:rsidR="000F273E" w:rsidRPr="004616F2">
        <w:rPr>
          <w:lang w:val="ca-ES-valencia"/>
        </w:rPr>
        <w:t xml:space="preserve">que obtindran </w:t>
      </w:r>
      <w:r w:rsidR="001D18EC" w:rsidRPr="004616F2">
        <w:rPr>
          <w:lang w:val="ca-ES-valencia"/>
        </w:rPr>
        <w:t xml:space="preserve">el títol de Batxiller en la modalitat d'Arts </w:t>
      </w:r>
      <w:r w:rsidR="000F273E" w:rsidRPr="004616F2">
        <w:rPr>
          <w:lang w:val="ca-ES-valencia"/>
        </w:rPr>
        <w:t>l’alumn</w:t>
      </w:r>
      <w:r w:rsidR="00353178">
        <w:rPr>
          <w:lang w:val="ca-ES-valencia"/>
        </w:rPr>
        <w:t>e o l’alumna</w:t>
      </w:r>
      <w:r w:rsidR="000F273E" w:rsidRPr="004616F2">
        <w:rPr>
          <w:lang w:val="ca-ES-valencia"/>
        </w:rPr>
        <w:t xml:space="preserve"> que </w:t>
      </w:r>
      <w:r w:rsidR="001D18EC" w:rsidRPr="004616F2">
        <w:rPr>
          <w:lang w:val="ca-ES-valencia"/>
        </w:rPr>
        <w:t>ha</w:t>
      </w:r>
      <w:r w:rsidR="000F273E" w:rsidRPr="004616F2">
        <w:rPr>
          <w:lang w:val="ca-ES-valencia"/>
        </w:rPr>
        <w:t>ja</w:t>
      </w:r>
      <w:r w:rsidR="001D18EC" w:rsidRPr="004616F2">
        <w:rPr>
          <w:lang w:val="ca-ES-valencia"/>
        </w:rPr>
        <w:t xml:space="preserve"> superat els Ensenyaments Professionals de Música o de Dansa</w:t>
      </w:r>
      <w:r w:rsidR="000F273E" w:rsidRPr="004616F2">
        <w:rPr>
          <w:lang w:val="ca-ES-valencia"/>
        </w:rPr>
        <w:t xml:space="preserve"> i</w:t>
      </w:r>
      <w:r w:rsidR="001D18EC" w:rsidRPr="004616F2">
        <w:rPr>
          <w:lang w:val="ca-ES-valencia"/>
        </w:rPr>
        <w:t xml:space="preserve"> les matèries</w:t>
      </w:r>
      <w:r w:rsidR="00644D30" w:rsidRPr="004616F2">
        <w:rPr>
          <w:lang w:val="ca-ES-valencia"/>
        </w:rPr>
        <w:t xml:space="preserve"> següents:</w:t>
      </w:r>
    </w:p>
    <w:p w14:paraId="2F46D0FD" w14:textId="4A871B3D" w:rsidR="00644D30" w:rsidRPr="005B39C5" w:rsidRDefault="00644D30" w:rsidP="005B39C5">
      <w:pPr>
        <w:pStyle w:val="Pargrafdellista"/>
        <w:numPr>
          <w:ilvl w:val="0"/>
          <w:numId w:val="37"/>
        </w:numPr>
        <w:spacing w:after="0" w:line="276" w:lineRule="auto"/>
      </w:pPr>
      <w:r w:rsidRPr="005B39C5">
        <w:t>Filosofia</w:t>
      </w:r>
    </w:p>
    <w:p w14:paraId="0D58A847" w14:textId="40990CA6" w:rsidR="00E4265B" w:rsidRPr="005B39C5" w:rsidRDefault="00644D30" w:rsidP="005B39C5">
      <w:pPr>
        <w:pStyle w:val="Pargrafdellista"/>
        <w:numPr>
          <w:ilvl w:val="0"/>
          <w:numId w:val="37"/>
        </w:numPr>
        <w:spacing w:after="0" w:line="276" w:lineRule="auto"/>
      </w:pPr>
      <w:r w:rsidRPr="005B39C5">
        <w:t>Història d'Espanya</w:t>
      </w:r>
    </w:p>
    <w:p w14:paraId="1A656D8E" w14:textId="2BC465B9" w:rsidR="00A205B7" w:rsidRPr="005B39C5" w:rsidRDefault="00644D30" w:rsidP="005B39C5">
      <w:pPr>
        <w:pStyle w:val="Pargrafdellista"/>
        <w:numPr>
          <w:ilvl w:val="0"/>
          <w:numId w:val="37"/>
        </w:numPr>
        <w:spacing w:after="0" w:line="276" w:lineRule="auto"/>
      </w:pPr>
      <w:r w:rsidRPr="005B39C5">
        <w:t xml:space="preserve">Llengua Castellana i Literatura I </w:t>
      </w:r>
      <w:proofErr w:type="spellStart"/>
      <w:r w:rsidRPr="005B39C5">
        <w:t>i</w:t>
      </w:r>
      <w:proofErr w:type="spellEnd"/>
      <w:r w:rsidRPr="005B39C5">
        <w:t xml:space="preserve"> II </w:t>
      </w:r>
    </w:p>
    <w:p w14:paraId="4028A96B" w14:textId="3C2CD252" w:rsidR="00644D30" w:rsidRPr="005B39C5" w:rsidRDefault="00953796" w:rsidP="005B39C5">
      <w:pPr>
        <w:pStyle w:val="Pargrafdellista"/>
        <w:numPr>
          <w:ilvl w:val="0"/>
          <w:numId w:val="37"/>
        </w:numPr>
        <w:spacing w:after="0" w:line="276" w:lineRule="auto"/>
      </w:pPr>
      <w:r w:rsidRPr="005B39C5">
        <w:t xml:space="preserve">Valencià: </w:t>
      </w:r>
      <w:r w:rsidR="00353178">
        <w:t>L</w:t>
      </w:r>
      <w:r w:rsidRPr="005B39C5">
        <w:t xml:space="preserve">lengua i </w:t>
      </w:r>
      <w:r w:rsidR="00353178">
        <w:t>L</w:t>
      </w:r>
      <w:r w:rsidRPr="005B39C5">
        <w:t xml:space="preserve">iteratura I </w:t>
      </w:r>
      <w:proofErr w:type="spellStart"/>
      <w:r w:rsidRPr="005B39C5">
        <w:t>i</w:t>
      </w:r>
      <w:proofErr w:type="spellEnd"/>
      <w:r w:rsidRPr="005B39C5">
        <w:t xml:space="preserve"> II</w:t>
      </w:r>
    </w:p>
    <w:p w14:paraId="72F836A0" w14:textId="1E8D617E" w:rsidR="00644D30" w:rsidRPr="005B39C5" w:rsidRDefault="00644D30" w:rsidP="005B39C5">
      <w:pPr>
        <w:pStyle w:val="Pargrafdellista"/>
        <w:numPr>
          <w:ilvl w:val="0"/>
          <w:numId w:val="37"/>
        </w:numPr>
        <w:spacing w:after="0" w:line="276" w:lineRule="auto"/>
      </w:pPr>
      <w:r w:rsidRPr="005B39C5">
        <w:t xml:space="preserve">Primera Llengua Estrangera I </w:t>
      </w:r>
      <w:proofErr w:type="spellStart"/>
      <w:r w:rsidRPr="005B39C5">
        <w:t>i</w:t>
      </w:r>
      <w:proofErr w:type="spellEnd"/>
      <w:r w:rsidRPr="005B39C5">
        <w:t xml:space="preserve"> II</w:t>
      </w:r>
    </w:p>
    <w:p w14:paraId="37548047" w14:textId="30E1E01D" w:rsidR="00644D30" w:rsidRPr="005B39C5" w:rsidRDefault="00644D30" w:rsidP="005B39C5">
      <w:pPr>
        <w:pStyle w:val="Pargrafdellista"/>
        <w:numPr>
          <w:ilvl w:val="0"/>
          <w:numId w:val="37"/>
        </w:numPr>
        <w:spacing w:after="0" w:line="276" w:lineRule="auto"/>
      </w:pPr>
      <w:r w:rsidRPr="005B39C5">
        <w:t xml:space="preserve">Fonaments de l'Art I </w:t>
      </w:r>
      <w:proofErr w:type="spellStart"/>
      <w:r w:rsidRPr="005B39C5">
        <w:t>i</w:t>
      </w:r>
      <w:proofErr w:type="spellEnd"/>
      <w:r w:rsidRPr="005B39C5">
        <w:t xml:space="preserve"> II</w:t>
      </w:r>
    </w:p>
    <w:p w14:paraId="3FC9E9DA" w14:textId="77777777" w:rsidR="00644D30" w:rsidRPr="004616F2" w:rsidRDefault="00644D30" w:rsidP="001D18EC">
      <w:pPr>
        <w:spacing w:after="120" w:afterAutospacing="0"/>
        <w:rPr>
          <w:lang w:val="ca-ES-valencia"/>
        </w:rPr>
      </w:pPr>
    </w:p>
    <w:p w14:paraId="401D23AA" w14:textId="6E38F3F2" w:rsidR="001D18EC" w:rsidRPr="004616F2" w:rsidRDefault="005B39C5" w:rsidP="001D18EC">
      <w:pPr>
        <w:spacing w:after="120" w:afterAutospacing="0"/>
        <w:rPr>
          <w:lang w:val="ca-ES-valencia"/>
        </w:rPr>
      </w:pPr>
      <w:r>
        <w:rPr>
          <w:lang w:val="ca-ES-valencia"/>
        </w:rPr>
        <w:t>b</w:t>
      </w:r>
      <w:r w:rsidR="00BA51FF" w:rsidRPr="004616F2">
        <w:rPr>
          <w:lang w:val="ca-ES-valencia"/>
        </w:rPr>
        <w:t>.</w:t>
      </w:r>
      <w:r w:rsidR="001D18EC" w:rsidRPr="004616F2">
        <w:rPr>
          <w:lang w:val="ca-ES-valencia"/>
        </w:rPr>
        <w:t xml:space="preserve"> La nota que </w:t>
      </w:r>
      <w:r w:rsidR="00E276A2">
        <w:rPr>
          <w:lang w:val="ca-ES-valencia"/>
        </w:rPr>
        <w:t xml:space="preserve">ha de figurar </w:t>
      </w:r>
      <w:r w:rsidR="001D18EC" w:rsidRPr="004616F2">
        <w:rPr>
          <w:lang w:val="ca-ES-valencia"/>
        </w:rPr>
        <w:t>en el títol de Batxiller d'aquest al</w:t>
      </w:r>
      <w:r w:rsidR="00E276A2">
        <w:rPr>
          <w:lang w:val="ca-ES-valencia"/>
        </w:rPr>
        <w:t>umnat ha de deduir-se</w:t>
      </w:r>
      <w:r w:rsidR="001D18EC" w:rsidRPr="004616F2">
        <w:rPr>
          <w:lang w:val="ca-ES-valencia"/>
        </w:rPr>
        <w:t xml:space="preserve"> de la</w:t>
      </w:r>
      <w:r w:rsidR="00BA51FF" w:rsidRPr="004616F2">
        <w:rPr>
          <w:lang w:val="ca-ES-valencia"/>
        </w:rPr>
        <w:t xml:space="preserve"> </w:t>
      </w:r>
      <w:r w:rsidR="001D18EC" w:rsidRPr="004616F2">
        <w:rPr>
          <w:lang w:val="ca-ES-valencia"/>
        </w:rPr>
        <w:t>ponderació</w:t>
      </w:r>
      <w:r w:rsidR="00353178">
        <w:rPr>
          <w:lang w:val="ca-ES-valencia"/>
        </w:rPr>
        <w:t xml:space="preserve"> </w:t>
      </w:r>
      <w:r w:rsidR="00353178" w:rsidRPr="004616F2">
        <w:rPr>
          <w:lang w:val="ca-ES-valencia"/>
        </w:rPr>
        <w:t>següent</w:t>
      </w:r>
      <w:r w:rsidR="001D18EC" w:rsidRPr="004616F2">
        <w:rPr>
          <w:lang w:val="ca-ES-valencia"/>
        </w:rPr>
        <w:t>:</w:t>
      </w:r>
    </w:p>
    <w:p w14:paraId="38EE17EF" w14:textId="03814D3B" w:rsidR="001D18EC" w:rsidRPr="004616F2" w:rsidRDefault="005B39C5" w:rsidP="005B39C5">
      <w:pPr>
        <w:spacing w:after="120" w:afterAutospacing="0"/>
        <w:ind w:left="708"/>
        <w:rPr>
          <w:lang w:val="ca-ES-valencia"/>
        </w:rPr>
      </w:pPr>
      <w:r>
        <w:rPr>
          <w:lang w:val="ca-ES-valencia"/>
        </w:rPr>
        <w:t xml:space="preserve">- </w:t>
      </w:r>
      <w:r w:rsidR="001D18EC" w:rsidRPr="004616F2">
        <w:rPr>
          <w:lang w:val="ca-ES-valencia"/>
        </w:rPr>
        <w:t>El 60% de la mitjana de les qualificacions obtingudes en les matèries cursades en</w:t>
      </w:r>
      <w:r w:rsidR="00BA51FF" w:rsidRPr="004616F2">
        <w:rPr>
          <w:lang w:val="ca-ES-valencia"/>
        </w:rPr>
        <w:t xml:space="preserve"> </w:t>
      </w:r>
      <w:r w:rsidR="001D18EC" w:rsidRPr="004616F2">
        <w:rPr>
          <w:lang w:val="ca-ES-valencia"/>
        </w:rPr>
        <w:t>Batxillerat.</w:t>
      </w:r>
    </w:p>
    <w:p w14:paraId="21190A3C" w14:textId="2AAC2395" w:rsidR="00467212" w:rsidRPr="004616F2" w:rsidRDefault="005B39C5" w:rsidP="00A62A83">
      <w:pPr>
        <w:spacing w:after="120" w:afterAutospacing="0"/>
        <w:ind w:left="708"/>
        <w:rPr>
          <w:lang w:val="ca-ES-valencia"/>
        </w:rPr>
      </w:pPr>
      <w:r>
        <w:rPr>
          <w:lang w:val="ca-ES-valencia"/>
        </w:rPr>
        <w:t xml:space="preserve">- </w:t>
      </w:r>
      <w:r w:rsidR="001D18EC" w:rsidRPr="004616F2">
        <w:rPr>
          <w:lang w:val="ca-ES-valencia"/>
        </w:rPr>
        <w:t>El 40% de la nota mitjana obtinguda en els ensenyaments</w:t>
      </w:r>
      <w:r w:rsidR="004610D7">
        <w:rPr>
          <w:lang w:val="ca-ES-valencia"/>
        </w:rPr>
        <w:t xml:space="preserve"> </w:t>
      </w:r>
      <w:r w:rsidR="004610D7" w:rsidRPr="00353178">
        <w:rPr>
          <w:lang w:val="ca-ES-valencia"/>
        </w:rPr>
        <w:t>Professionals de Música o Dansa</w:t>
      </w:r>
      <w:r w:rsidR="001D18EC" w:rsidRPr="004616F2">
        <w:rPr>
          <w:lang w:val="ca-ES-valencia"/>
        </w:rPr>
        <w:t>, calculada conforme al que s'estableix en els respectius</w:t>
      </w:r>
      <w:r w:rsidR="00BA51FF" w:rsidRPr="004616F2">
        <w:rPr>
          <w:lang w:val="ca-ES-valencia"/>
        </w:rPr>
        <w:t xml:space="preserve"> </w:t>
      </w:r>
      <w:r w:rsidR="001D18EC" w:rsidRPr="004616F2">
        <w:rPr>
          <w:lang w:val="ca-ES-valencia"/>
        </w:rPr>
        <w:t>reials decrets d'ordenació d'aquests.</w:t>
      </w:r>
    </w:p>
    <w:p w14:paraId="7AB9F2AE" w14:textId="4408BD09" w:rsidR="0027497C" w:rsidRPr="004616F2" w:rsidRDefault="003271D9" w:rsidP="0027497C">
      <w:pPr>
        <w:spacing w:after="120" w:afterAutospacing="0"/>
        <w:rPr>
          <w:lang w:val="ca-ES-valencia"/>
        </w:rPr>
      </w:pPr>
      <w:r>
        <w:rPr>
          <w:lang w:val="ca-ES-valencia"/>
        </w:rPr>
        <w:t>c</w:t>
      </w:r>
      <w:r w:rsidR="0027497C" w:rsidRPr="004616F2">
        <w:rPr>
          <w:lang w:val="ca-ES-valencia"/>
        </w:rPr>
        <w:t xml:space="preserve">. La disposició transitòria primera del Reial </w:t>
      </w:r>
      <w:r w:rsidR="00F1337A" w:rsidRPr="004616F2">
        <w:rPr>
          <w:lang w:val="ca-ES-valencia"/>
        </w:rPr>
        <w:t>d</w:t>
      </w:r>
      <w:r w:rsidR="0027497C" w:rsidRPr="004616F2">
        <w:rPr>
          <w:lang w:val="ca-ES-valencia"/>
        </w:rPr>
        <w:t xml:space="preserve">ecret 984/2021, estableix que fins a la implantació de les modificacions introduïdes per la Llei orgànica 3/2020, de 29 de desembre, en el currículum, l'organització i els objectius dels ensenyaments objecte d'aquest reial decret, l'alumnat en possessió d'un títol Professional de Música o de </w:t>
      </w:r>
      <w:r w:rsidR="0027497C" w:rsidRPr="004616F2">
        <w:rPr>
          <w:lang w:val="ca-ES-valencia"/>
        </w:rPr>
        <w:lastRenderedPageBreak/>
        <w:t xml:space="preserve">Dansa que en el curs 2020-2021 haguera cursat primer curs de Batxillerat per una modalitat diferent a Arts i haguera superat almenys la matèria de primer curs corresponent a aquesta modalitat conforme al que s'estableix en l'article 22.2 d'aquest reial decret (és a dir, per a la modalitat de Ciències, Matemàtiques I; per a la modalitat d’Humanitats i Ciències Socials-itinerari Humanitats: Llatí I; per a la modalitat d’Humanitats i Ciències Socials-itinerari Ciències Socials: Matemàtiques Aplicades a les Ciències Socials I), podrà obtindre el títol de Batxiller mitjançant la superació de les restants matèries que, segons </w:t>
      </w:r>
      <w:r w:rsidR="00525B75">
        <w:rPr>
          <w:lang w:val="ca-ES-valencia"/>
        </w:rPr>
        <w:t>l’</w:t>
      </w:r>
      <w:r w:rsidR="0027497C" w:rsidRPr="004616F2">
        <w:rPr>
          <w:lang w:val="ca-ES-valencia"/>
        </w:rPr>
        <w:t>article</w:t>
      </w:r>
      <w:r w:rsidR="00525B75">
        <w:rPr>
          <w:lang w:val="ca-ES-valencia"/>
        </w:rPr>
        <w:t xml:space="preserve"> esmentat</w:t>
      </w:r>
      <w:r w:rsidR="0027497C" w:rsidRPr="004616F2">
        <w:rPr>
          <w:lang w:val="ca-ES-valencia"/>
        </w:rPr>
        <w:t>, corresponguen a la modalitat triada.</w:t>
      </w:r>
    </w:p>
    <w:p w14:paraId="7D7B64E1" w14:textId="74F2A44D" w:rsidR="00F33B48" w:rsidRPr="004616F2" w:rsidRDefault="00F33B48" w:rsidP="722D1C95">
      <w:pPr>
        <w:spacing w:after="0" w:afterAutospacing="0" w:line="240" w:lineRule="auto"/>
        <w:rPr>
          <w:lang w:val="ca-ES-valencia"/>
        </w:rPr>
      </w:pPr>
    </w:p>
    <w:p w14:paraId="17F571EF" w14:textId="4ED5A2BC" w:rsidR="00934912" w:rsidRPr="004616F2" w:rsidRDefault="61CCB2BF" w:rsidP="001635DE">
      <w:pPr>
        <w:pStyle w:val="Ttol1"/>
      </w:pPr>
      <w:bookmarkStart w:id="38" w:name="_Toc97038302"/>
      <w:r w:rsidRPr="004616F2">
        <w:t>D</w:t>
      </w:r>
      <w:r w:rsidR="001635DE" w:rsidRPr="004616F2">
        <w:t xml:space="preserve">IRECTRIUS ESPECÍFIQUES PER A LA </w:t>
      </w:r>
      <w:r w:rsidR="00934912" w:rsidRPr="004616F2">
        <w:t>F</w:t>
      </w:r>
      <w:r w:rsidR="009712D6" w:rsidRPr="004616F2">
        <w:t>ORMACIÓ PROFESSIONAL</w:t>
      </w:r>
      <w:bookmarkEnd w:id="38"/>
    </w:p>
    <w:p w14:paraId="03E5D7F7" w14:textId="4454A1DE" w:rsidR="00934912" w:rsidRPr="004616F2" w:rsidRDefault="00934912" w:rsidP="004B1756">
      <w:pPr>
        <w:numPr>
          <w:ilvl w:val="1"/>
          <w:numId w:val="6"/>
        </w:numPr>
        <w:tabs>
          <w:tab w:val="left" w:pos="284"/>
        </w:tabs>
        <w:autoSpaceDE w:val="0"/>
        <w:autoSpaceDN w:val="0"/>
        <w:adjustRightInd w:val="0"/>
        <w:spacing w:after="0" w:afterAutospacing="0" w:line="240" w:lineRule="auto"/>
        <w:ind w:left="0" w:firstLine="0"/>
        <w:contextualSpacing/>
        <w:rPr>
          <w:lang w:val="ca-ES-valencia"/>
        </w:rPr>
      </w:pPr>
      <w:r w:rsidRPr="004616F2">
        <w:rPr>
          <w:lang w:val="ca-ES-valencia"/>
        </w:rPr>
        <w:t xml:space="preserve">L'avaluació de l'aprenentatge de l'alumnat en els cicles formatius </w:t>
      </w:r>
      <w:r w:rsidR="00525B75">
        <w:rPr>
          <w:lang w:val="ca-ES-valencia"/>
        </w:rPr>
        <w:t>s’ha de realitzar</w:t>
      </w:r>
      <w:r w:rsidRPr="004616F2">
        <w:rPr>
          <w:lang w:val="ca-ES-valencia"/>
        </w:rPr>
        <w:t xml:space="preserve"> per mòduls professionals, tenint sempre en compte la globalitat del cicle. </w:t>
      </w:r>
    </w:p>
    <w:p w14:paraId="239AD73A" w14:textId="33BE58FB" w:rsidR="00934912" w:rsidRPr="004616F2" w:rsidRDefault="00934912" w:rsidP="004B1756">
      <w:pPr>
        <w:numPr>
          <w:ilvl w:val="1"/>
          <w:numId w:val="6"/>
        </w:numPr>
        <w:tabs>
          <w:tab w:val="left" w:pos="284"/>
        </w:tabs>
        <w:spacing w:before="120" w:after="120" w:afterAutospacing="0"/>
        <w:ind w:left="0" w:firstLine="0"/>
        <w:rPr>
          <w:lang w:val="ca-ES-valencia"/>
        </w:rPr>
      </w:pPr>
      <w:r w:rsidRPr="004616F2">
        <w:rPr>
          <w:lang w:val="ca-ES-valencia"/>
        </w:rPr>
        <w:t xml:space="preserve">La superació d'un cicle formatiu de grau mitjà, grau superior o curs d'especialització requerirà l'avaluació positiva en tots els mòduls professionals que </w:t>
      </w:r>
      <w:r w:rsidR="00525B75">
        <w:rPr>
          <w:lang w:val="ca-ES-valencia"/>
        </w:rPr>
        <w:t>el</w:t>
      </w:r>
      <w:r w:rsidRPr="004616F2">
        <w:rPr>
          <w:lang w:val="ca-ES-valencia"/>
        </w:rPr>
        <w:t xml:space="preserve"> componen. En els casos d'organitzacions curriculars diferents als mòduls professionals, l'equip docent </w:t>
      </w:r>
      <w:r w:rsidR="00525B75">
        <w:rPr>
          <w:lang w:val="ca-ES-valencia"/>
        </w:rPr>
        <w:t>ha d’avaluar</w:t>
      </w:r>
      <w:r w:rsidRPr="004616F2">
        <w:rPr>
          <w:lang w:val="ca-ES-valencia"/>
        </w:rPr>
        <w:t xml:space="preserve"> tenint com a referents tots els resultats d'aprenentatge i les competències professionals, personals i socials que </w:t>
      </w:r>
      <w:r w:rsidR="00525B75">
        <w:rPr>
          <w:lang w:val="ca-ES-valencia"/>
        </w:rPr>
        <w:t xml:space="preserve">s’hi </w:t>
      </w:r>
      <w:r w:rsidRPr="004616F2">
        <w:rPr>
          <w:lang w:val="ca-ES-valencia"/>
        </w:rPr>
        <w:t>inclouen.</w:t>
      </w:r>
    </w:p>
    <w:p w14:paraId="55F874F5" w14:textId="77777777" w:rsidR="009712D6" w:rsidRPr="004616F2" w:rsidRDefault="009712D6" w:rsidP="009712D6">
      <w:pPr>
        <w:pStyle w:val="Ttol2"/>
        <w:numPr>
          <w:ilvl w:val="0"/>
          <w:numId w:val="0"/>
        </w:numPr>
        <w:ind w:left="792"/>
        <w:rPr>
          <w:lang w:val="en-US"/>
        </w:rPr>
      </w:pPr>
    </w:p>
    <w:p w14:paraId="5A52E5E5" w14:textId="26363DD0" w:rsidR="1B0BB83E" w:rsidRPr="004616F2" w:rsidRDefault="411F2558" w:rsidP="009712D6">
      <w:pPr>
        <w:pStyle w:val="Ttol1"/>
      </w:pPr>
      <w:bookmarkStart w:id="39" w:name="_Toc97038303"/>
      <w:r w:rsidRPr="004616F2">
        <w:t>D</w:t>
      </w:r>
      <w:r w:rsidR="009712D6" w:rsidRPr="004616F2">
        <w:t>IRECTRIUS ESPECÍFIQUES PER A L’EDUCACIÓ DE PERSONES ADULTES</w:t>
      </w:r>
      <w:bookmarkEnd w:id="39"/>
    </w:p>
    <w:p w14:paraId="17173BE9" w14:textId="2AA05F3F" w:rsidR="75DD55A7" w:rsidRPr="004616F2" w:rsidRDefault="00BC7B27" w:rsidP="0098726D">
      <w:pPr>
        <w:pStyle w:val="Ttol2"/>
      </w:pPr>
      <w:bookmarkStart w:id="40" w:name="_Toc97038304"/>
      <w:proofErr w:type="spellStart"/>
      <w:r w:rsidRPr="004616F2">
        <w:t>Formació</w:t>
      </w:r>
      <w:proofErr w:type="spellEnd"/>
      <w:r w:rsidRPr="004616F2">
        <w:t xml:space="preserve"> </w:t>
      </w:r>
      <w:proofErr w:type="spellStart"/>
      <w:r w:rsidRPr="004616F2">
        <w:t>b</w:t>
      </w:r>
      <w:r w:rsidR="00904DB3" w:rsidRPr="004616F2">
        <w:t>à</w:t>
      </w:r>
      <w:r w:rsidRPr="004616F2">
        <w:t>sica</w:t>
      </w:r>
      <w:proofErr w:type="spellEnd"/>
      <w:r w:rsidRPr="004616F2">
        <w:t xml:space="preserve"> de les persones adultes</w:t>
      </w:r>
      <w:bookmarkEnd w:id="40"/>
      <w:r w:rsidR="6FE8B634" w:rsidRPr="004616F2">
        <w:t xml:space="preserve"> </w:t>
      </w:r>
    </w:p>
    <w:p w14:paraId="49A3F8C4" w14:textId="07A539CB" w:rsidR="00D35C78" w:rsidRPr="004616F2" w:rsidRDefault="1D7B51AC" w:rsidP="0086702F">
      <w:pPr>
        <w:pStyle w:val="Ttol3"/>
      </w:pPr>
      <w:bookmarkStart w:id="41" w:name="_Toc97038305"/>
      <w:proofErr w:type="spellStart"/>
      <w:r w:rsidRPr="004616F2">
        <w:t>Avaluació</w:t>
      </w:r>
      <w:bookmarkEnd w:id="41"/>
      <w:proofErr w:type="spellEnd"/>
    </w:p>
    <w:p w14:paraId="74569483" w14:textId="7558E314" w:rsidR="00577BA5" w:rsidRPr="0034159C" w:rsidRDefault="7151B41F" w:rsidP="262EC758">
      <w:pPr>
        <w:rPr>
          <w:lang w:val="ca-ES-valencia"/>
        </w:rPr>
      </w:pPr>
      <w:r w:rsidRPr="004616F2">
        <w:rPr>
          <w:lang w:val="ca-ES-valencia"/>
        </w:rPr>
        <w:t xml:space="preserve">L’avaluació de </w:t>
      </w:r>
      <w:r w:rsidR="4F0BCA53" w:rsidRPr="004616F2">
        <w:rPr>
          <w:lang w:val="ca-ES-valencia"/>
        </w:rPr>
        <w:t>les persones participants de</w:t>
      </w:r>
      <w:r w:rsidRPr="004616F2">
        <w:rPr>
          <w:lang w:val="ca-ES-valencia"/>
        </w:rPr>
        <w:t xml:space="preserve"> la formació bàsica de les persones adultes s’</w:t>
      </w:r>
      <w:r w:rsidR="00353178">
        <w:rPr>
          <w:lang w:val="ca-ES-valencia"/>
        </w:rPr>
        <w:t>ha d’</w:t>
      </w:r>
      <w:r w:rsidRPr="004616F2">
        <w:rPr>
          <w:lang w:val="ca-ES-valencia"/>
        </w:rPr>
        <w:t>ajustar al disposat</w:t>
      </w:r>
      <w:r w:rsidR="3C2B4379" w:rsidRPr="004616F2">
        <w:rPr>
          <w:lang w:val="ca-ES-valencia"/>
        </w:rPr>
        <w:t xml:space="preserve"> a l’article 10 del Reial decret 984/2021, de 16 de novembre, sobre l’avaluació de</w:t>
      </w:r>
      <w:r w:rsidR="00353178">
        <w:rPr>
          <w:lang w:val="ca-ES-valencia"/>
        </w:rPr>
        <w:t xml:space="preserve"> </w:t>
      </w:r>
      <w:r w:rsidR="3C2B4379" w:rsidRPr="004616F2">
        <w:rPr>
          <w:lang w:val="ca-ES-valencia"/>
        </w:rPr>
        <w:t>l</w:t>
      </w:r>
      <w:r w:rsidR="00353178">
        <w:rPr>
          <w:lang w:val="ca-ES-valencia"/>
        </w:rPr>
        <w:t>’</w:t>
      </w:r>
      <w:r w:rsidR="3C2B4379" w:rsidRPr="004616F2">
        <w:rPr>
          <w:lang w:val="ca-ES-valencia"/>
        </w:rPr>
        <w:t xml:space="preserve">alumnat </w:t>
      </w:r>
      <w:r w:rsidR="32C6596F" w:rsidRPr="004616F2">
        <w:rPr>
          <w:lang w:val="ca-ES-valencia"/>
        </w:rPr>
        <w:t>d'Educació</w:t>
      </w:r>
      <w:r w:rsidR="3C2B4379" w:rsidRPr="004616F2">
        <w:rPr>
          <w:lang w:val="ca-ES-valencia"/>
        </w:rPr>
        <w:t xml:space="preserve"> Secundària Obligatòria, en tot allò aplicable a la </w:t>
      </w:r>
      <w:r w:rsidRPr="004616F2">
        <w:rPr>
          <w:lang w:val="ca-ES-valencia"/>
        </w:rPr>
        <w:t>formació bàsica de les persones adultes</w:t>
      </w:r>
      <w:r w:rsidR="67A60066" w:rsidRPr="004616F2">
        <w:rPr>
          <w:lang w:val="ca-ES-valencia"/>
        </w:rPr>
        <w:t xml:space="preserve"> </w:t>
      </w:r>
      <w:r w:rsidR="3C2B4379" w:rsidRPr="004616F2">
        <w:rPr>
          <w:lang w:val="ca-ES-valencia"/>
        </w:rPr>
        <w:t xml:space="preserve">que no estiga regulat a l’article 24 d'aquest </w:t>
      </w:r>
      <w:r w:rsidR="00353178">
        <w:rPr>
          <w:lang w:val="ca-ES-valencia"/>
        </w:rPr>
        <w:t>r</w:t>
      </w:r>
      <w:r w:rsidR="3C2B4379" w:rsidRPr="004616F2">
        <w:rPr>
          <w:lang w:val="ca-ES-valencia"/>
        </w:rPr>
        <w:t>eial decret</w:t>
      </w:r>
      <w:r w:rsidR="3C34D957" w:rsidRPr="004616F2">
        <w:rPr>
          <w:lang w:val="ca-ES-valencia"/>
        </w:rPr>
        <w:t>.</w:t>
      </w:r>
      <w:r w:rsidR="7AC9C140" w:rsidRPr="004616F2">
        <w:rPr>
          <w:lang w:val="ca-ES-valencia"/>
        </w:rPr>
        <w:t xml:space="preserve"> </w:t>
      </w:r>
      <w:r w:rsidR="3C34D957" w:rsidRPr="004616F2">
        <w:rPr>
          <w:lang w:val="ca-ES-valencia"/>
        </w:rPr>
        <w:t>Així mateix, en tot a</w:t>
      </w:r>
      <w:r w:rsidR="1708ACD0" w:rsidRPr="004616F2">
        <w:rPr>
          <w:lang w:val="ca-ES-valencia"/>
        </w:rPr>
        <w:t>llò que no derog</w:t>
      </w:r>
      <w:r w:rsidR="6EA95995" w:rsidRPr="004616F2">
        <w:rPr>
          <w:lang w:val="ca-ES-valencia"/>
        </w:rPr>
        <w:t xml:space="preserve">ue el Reial decret </w:t>
      </w:r>
      <w:r w:rsidR="3C2B4379" w:rsidRPr="004616F2">
        <w:rPr>
          <w:lang w:val="ca-ES-valencia"/>
        </w:rPr>
        <w:t>984/2021, de 16 de novembre</w:t>
      </w:r>
      <w:r w:rsidR="6EA95995" w:rsidRPr="004616F2">
        <w:rPr>
          <w:lang w:val="ca-ES-valencia"/>
        </w:rPr>
        <w:t xml:space="preserve">, </w:t>
      </w:r>
      <w:r w:rsidR="00525B75">
        <w:rPr>
          <w:lang w:val="ca-ES-valencia"/>
        </w:rPr>
        <w:t>serà</w:t>
      </w:r>
      <w:r w:rsidR="665EF679" w:rsidRPr="004616F2">
        <w:rPr>
          <w:lang w:val="ca-ES-valencia"/>
        </w:rPr>
        <w:t xml:space="preserve"> d’aplicació</w:t>
      </w:r>
      <w:r w:rsidR="569F6434" w:rsidRPr="004616F2">
        <w:rPr>
          <w:lang w:val="ca-ES-valencia"/>
        </w:rPr>
        <w:t xml:space="preserve"> </w:t>
      </w:r>
      <w:r w:rsidR="7AC9C140" w:rsidRPr="004616F2">
        <w:rPr>
          <w:lang w:val="ca-ES-valencia"/>
        </w:rPr>
        <w:t>la disposició addicional quarta del Reial decret 1105/2014, de 26 de desembre, l’article 32 de l’Ordre</w:t>
      </w:r>
      <w:r w:rsidR="1DE8182B" w:rsidRPr="004616F2">
        <w:rPr>
          <w:lang w:val="ca-ES-valencia"/>
        </w:rPr>
        <w:t xml:space="preserve"> 38/2017, de 4 d’octubre, </w:t>
      </w:r>
      <w:r w:rsidR="0C15AA82" w:rsidRPr="004616F2">
        <w:rPr>
          <w:lang w:val="ca-ES-valencia"/>
        </w:rPr>
        <w:t xml:space="preserve">excepte el punt 6.2, </w:t>
      </w:r>
      <w:r w:rsidR="0C15AA82" w:rsidRPr="0034159C">
        <w:rPr>
          <w:lang w:val="ca-ES-valencia"/>
        </w:rPr>
        <w:t>i</w:t>
      </w:r>
      <w:r w:rsidR="66BCA7A5" w:rsidRPr="0034159C">
        <w:rPr>
          <w:lang w:val="ca-ES-valencia"/>
        </w:rPr>
        <w:t xml:space="preserve"> la normativa bàsica reguladora d’aquests ensenyaments</w:t>
      </w:r>
      <w:r w:rsidR="0C15AA82" w:rsidRPr="0034159C">
        <w:rPr>
          <w:lang w:val="ca-ES-valencia"/>
        </w:rPr>
        <w:t>.</w:t>
      </w:r>
    </w:p>
    <w:p w14:paraId="6DFB998C" w14:textId="2B97F51B" w:rsidR="005056E2" w:rsidRPr="00111F9D" w:rsidRDefault="00155BCE" w:rsidP="005056E2">
      <w:pPr>
        <w:rPr>
          <w:rFonts w:eastAsia="Arial"/>
          <w:lang w:val="ca-ES-valencia"/>
        </w:rPr>
      </w:pPr>
      <w:r w:rsidRPr="0034159C">
        <w:rPr>
          <w:rFonts w:eastAsia="Arial"/>
          <w:lang w:val="ca-ES-valencia"/>
        </w:rPr>
        <w:t xml:space="preserve">L'avaluació del procés d'aprenentatge </w:t>
      </w:r>
      <w:r w:rsidR="005056E2" w:rsidRPr="0034159C">
        <w:rPr>
          <w:rFonts w:eastAsia="Arial"/>
          <w:lang w:val="ca-ES-valencia"/>
        </w:rPr>
        <w:t xml:space="preserve">de l’alumnat que cursa </w:t>
      </w:r>
      <w:r w:rsidRPr="0034159C">
        <w:rPr>
          <w:rFonts w:eastAsia="Arial"/>
          <w:lang w:val="ca-ES"/>
        </w:rPr>
        <w:t xml:space="preserve">els </w:t>
      </w:r>
      <w:r w:rsidRPr="0034159C">
        <w:rPr>
          <w:rFonts w:eastAsia="Arial"/>
          <w:lang w:val="ca-ES-valencia"/>
        </w:rPr>
        <w:t xml:space="preserve">estudis dels cicles I </w:t>
      </w:r>
      <w:proofErr w:type="spellStart"/>
      <w:r w:rsidRPr="0034159C">
        <w:rPr>
          <w:rFonts w:eastAsia="Arial"/>
          <w:lang w:val="ca-ES-valencia"/>
        </w:rPr>
        <w:t>i</w:t>
      </w:r>
      <w:proofErr w:type="spellEnd"/>
      <w:r w:rsidRPr="0034159C">
        <w:rPr>
          <w:rFonts w:eastAsia="Arial"/>
          <w:lang w:val="ca-ES-valencia"/>
        </w:rPr>
        <w:t xml:space="preserve"> II de la formació bàsica de les persones adultes </w:t>
      </w:r>
      <w:r w:rsidR="00353178" w:rsidRPr="0034159C">
        <w:rPr>
          <w:rFonts w:eastAsia="Arial"/>
          <w:lang w:val="ca-ES-valencia"/>
        </w:rPr>
        <w:t>ha de ser</w:t>
      </w:r>
      <w:r w:rsidRPr="0034159C">
        <w:rPr>
          <w:rFonts w:eastAsia="Arial"/>
          <w:lang w:val="ca-ES-valencia"/>
        </w:rPr>
        <w:t xml:space="preserve"> contínua, formativa, integradora i participativa.</w:t>
      </w:r>
      <w:r w:rsidR="005056E2" w:rsidRPr="0034159C">
        <w:rPr>
          <w:rFonts w:eastAsia="Arial"/>
          <w:lang w:val="ca-ES-valencia"/>
        </w:rPr>
        <w:t xml:space="preserve"> </w:t>
      </w:r>
      <w:r w:rsidR="005056E2" w:rsidRPr="0034159C">
        <w:rPr>
          <w:rFonts w:eastAsia="Arial"/>
          <w:lang w:val="ca-ES"/>
        </w:rPr>
        <w:t>Així mateix, l’avaluació ha de tindre en compte el context, les formes d’accés al sistema i els diferents ritmes d’aprenentatge de cada persona adulta</w:t>
      </w:r>
      <w:r w:rsidR="005056E2" w:rsidRPr="0034159C">
        <w:rPr>
          <w:lang w:val="ca-ES-valencia"/>
        </w:rPr>
        <w:t xml:space="preserve"> i, cas que en tinga, el Pla d’actuació personalitzat.</w:t>
      </w:r>
    </w:p>
    <w:p w14:paraId="7F77E05D" w14:textId="3559D743" w:rsidR="0098726D" w:rsidRPr="004616F2" w:rsidRDefault="723F67A2" w:rsidP="00155BCE">
      <w:pPr>
        <w:rPr>
          <w:rFonts w:eastAsia="Arial"/>
          <w:lang w:val="ca-ES"/>
        </w:rPr>
      </w:pPr>
      <w:r w:rsidRPr="004616F2">
        <w:rPr>
          <w:rFonts w:eastAsia="Arial"/>
          <w:lang w:val="ca-ES"/>
        </w:rPr>
        <w:t>En finalitzar cada curs, els centres de formació de persones adultes ha</w:t>
      </w:r>
      <w:r w:rsidR="00525B75">
        <w:rPr>
          <w:rFonts w:eastAsia="Arial"/>
          <w:lang w:val="ca-ES"/>
        </w:rPr>
        <w:t>n</w:t>
      </w:r>
      <w:r w:rsidRPr="004616F2">
        <w:rPr>
          <w:rFonts w:eastAsia="Arial"/>
          <w:lang w:val="ca-ES"/>
        </w:rPr>
        <w:t xml:space="preserve"> de programar una única avaluació final per als tres nivells del cicle I </w:t>
      </w:r>
      <w:proofErr w:type="spellStart"/>
      <w:r w:rsidRPr="004616F2">
        <w:rPr>
          <w:rFonts w:eastAsia="Arial"/>
          <w:lang w:val="ca-ES"/>
        </w:rPr>
        <w:t>i</w:t>
      </w:r>
      <w:proofErr w:type="spellEnd"/>
      <w:r w:rsidRPr="004616F2">
        <w:rPr>
          <w:rFonts w:eastAsia="Arial"/>
          <w:lang w:val="ca-ES"/>
        </w:rPr>
        <w:t xml:space="preserve"> per als dos nivells del cicle II.</w:t>
      </w:r>
    </w:p>
    <w:p w14:paraId="39B537D8" w14:textId="323089F5" w:rsidR="00BC67EC" w:rsidRDefault="00BC67EC" w:rsidP="0098726D">
      <w:pPr>
        <w:spacing w:line="257" w:lineRule="auto"/>
        <w:rPr>
          <w:rFonts w:eastAsia="Arial"/>
          <w:lang w:val="ca-ES"/>
        </w:rPr>
      </w:pPr>
    </w:p>
    <w:p w14:paraId="0B293A33" w14:textId="47AA60DD" w:rsidR="005056E2" w:rsidRDefault="005056E2" w:rsidP="0098726D">
      <w:pPr>
        <w:spacing w:line="257" w:lineRule="auto"/>
        <w:rPr>
          <w:rFonts w:eastAsia="Arial"/>
          <w:lang w:val="ca-ES"/>
        </w:rPr>
      </w:pPr>
    </w:p>
    <w:p w14:paraId="6E52C9CF" w14:textId="77777777" w:rsidR="005056E2" w:rsidRPr="004616F2" w:rsidRDefault="005056E2" w:rsidP="0098726D">
      <w:pPr>
        <w:spacing w:line="257" w:lineRule="auto"/>
        <w:rPr>
          <w:rFonts w:eastAsia="Arial"/>
          <w:lang w:val="ca-ES"/>
        </w:rPr>
      </w:pPr>
    </w:p>
    <w:p w14:paraId="57CF90C2" w14:textId="2982C67D" w:rsidR="0098726D" w:rsidRPr="004616F2" w:rsidRDefault="0098726D" w:rsidP="005504DB">
      <w:pPr>
        <w:pStyle w:val="Ttol3"/>
        <w:rPr>
          <w:lang w:val="ca-ES-valencia"/>
        </w:rPr>
      </w:pPr>
      <w:bookmarkStart w:id="42" w:name="_Toc97038306"/>
      <w:r w:rsidRPr="004616F2">
        <w:rPr>
          <w:lang w:val="ca-ES-valencia"/>
        </w:rPr>
        <w:t>Documents oficials d’avaluació</w:t>
      </w:r>
      <w:bookmarkEnd w:id="42"/>
    </w:p>
    <w:p w14:paraId="2F7A43EC" w14:textId="3FAAF3C4" w:rsidR="2C3FE936" w:rsidRPr="004616F2" w:rsidRDefault="006C63E1" w:rsidP="00D62C18">
      <w:pPr>
        <w:rPr>
          <w:rFonts w:asciiTheme="minorHAnsi" w:eastAsiaTheme="minorEastAsia" w:hAnsiTheme="minorHAnsi" w:cstheme="minorBidi"/>
          <w:lang w:val="ca-ES-valencia"/>
        </w:rPr>
      </w:pPr>
      <w:r>
        <w:rPr>
          <w:lang w:val="ca-ES-valencia"/>
        </w:rPr>
        <w:t>E</w:t>
      </w:r>
      <w:r w:rsidR="00E658FB" w:rsidRPr="004616F2">
        <w:rPr>
          <w:lang w:val="ca-ES-valencia"/>
        </w:rPr>
        <w:t>n base a la disposició transitòria quarta del Reial decret 984/2021, de 16 de novembre, cal tindre en compte que</w:t>
      </w:r>
      <w:r w:rsidR="00E431DF" w:rsidRPr="004616F2">
        <w:rPr>
          <w:lang w:val="ca-ES-valencia"/>
        </w:rPr>
        <w:t xml:space="preserve"> l</w:t>
      </w:r>
      <w:r w:rsidR="2C3FE936" w:rsidRPr="004616F2">
        <w:rPr>
          <w:lang w:val="ca-ES-valencia"/>
        </w:rPr>
        <w:t xml:space="preserve">es actes d'avaluació dels diferents </w:t>
      </w:r>
      <w:r w:rsidR="685C023A" w:rsidRPr="004616F2">
        <w:rPr>
          <w:lang w:val="ca-ES-valencia"/>
        </w:rPr>
        <w:t xml:space="preserve">nivells </w:t>
      </w:r>
      <w:r w:rsidR="00E431DF" w:rsidRPr="004616F2">
        <w:rPr>
          <w:lang w:val="ca-ES-valencia"/>
        </w:rPr>
        <w:t>de la formació bàsica de les persones adultes</w:t>
      </w:r>
      <w:r w:rsidR="3928DB49" w:rsidRPr="004616F2">
        <w:rPr>
          <w:lang w:val="ca-ES-valencia"/>
        </w:rPr>
        <w:t>,</w:t>
      </w:r>
      <w:r w:rsidR="2C3FE936" w:rsidRPr="004616F2">
        <w:rPr>
          <w:lang w:val="ca-ES-valencia"/>
        </w:rPr>
        <w:t xml:space="preserve"> </w:t>
      </w:r>
      <w:r w:rsidR="00525B75">
        <w:rPr>
          <w:lang w:val="ca-ES-valencia"/>
        </w:rPr>
        <w:t>s’han de tancar</w:t>
      </w:r>
      <w:r w:rsidR="2C3FE936" w:rsidRPr="004616F2">
        <w:rPr>
          <w:lang w:val="ca-ES-valencia"/>
        </w:rPr>
        <w:t xml:space="preserve"> al final del període lectiu ordinari de forma col·legiada.</w:t>
      </w:r>
    </w:p>
    <w:p w14:paraId="1AF2C27E" w14:textId="16BA62F3" w:rsidR="3978E5F1" w:rsidRPr="004616F2" w:rsidRDefault="3978E5F1" w:rsidP="3978E5F1">
      <w:pPr>
        <w:rPr>
          <w:rFonts w:eastAsia="Calibri"/>
          <w:lang w:val="ca-ES-valencia"/>
        </w:rPr>
      </w:pPr>
    </w:p>
    <w:p w14:paraId="4DECB393" w14:textId="5B0D08D2" w:rsidR="001F0B9F" w:rsidRPr="004616F2" w:rsidRDefault="5EC78732" w:rsidP="001F0B9F">
      <w:pPr>
        <w:pStyle w:val="Ttol3"/>
      </w:pPr>
      <w:bookmarkStart w:id="43" w:name="_Toc97038307"/>
      <w:proofErr w:type="spellStart"/>
      <w:r w:rsidRPr="004616F2">
        <w:t>Títol</w:t>
      </w:r>
      <w:proofErr w:type="spellEnd"/>
      <w:r w:rsidRPr="004616F2">
        <w:t xml:space="preserve"> de </w:t>
      </w:r>
      <w:proofErr w:type="spellStart"/>
      <w:r w:rsidRPr="004616F2">
        <w:t>Graduat</w:t>
      </w:r>
      <w:proofErr w:type="spellEnd"/>
      <w:r w:rsidRPr="004616F2">
        <w:t xml:space="preserve"> en </w:t>
      </w:r>
      <w:proofErr w:type="spellStart"/>
      <w:r w:rsidRPr="004616F2">
        <w:t>Educació</w:t>
      </w:r>
      <w:proofErr w:type="spellEnd"/>
      <w:r w:rsidRPr="004616F2">
        <w:t xml:space="preserve"> </w:t>
      </w:r>
      <w:proofErr w:type="spellStart"/>
      <w:r w:rsidRPr="004616F2">
        <w:t>Secundària</w:t>
      </w:r>
      <w:proofErr w:type="spellEnd"/>
      <w:r w:rsidRPr="004616F2">
        <w:t xml:space="preserve"> </w:t>
      </w:r>
      <w:proofErr w:type="spellStart"/>
      <w:r w:rsidRPr="004616F2">
        <w:t>Obligatòria</w:t>
      </w:r>
      <w:bookmarkEnd w:id="43"/>
      <w:proofErr w:type="spellEnd"/>
    </w:p>
    <w:p w14:paraId="639A0755" w14:textId="1D575D5D" w:rsidR="001F0B9F" w:rsidRPr="004616F2" w:rsidRDefault="4D0246F8" w:rsidP="001F0B9F">
      <w:r w:rsidRPr="004616F2">
        <w:rPr>
          <w:lang w:val="ca-ES-valencia"/>
        </w:rPr>
        <w:t xml:space="preserve">En base a allò </w:t>
      </w:r>
      <w:r w:rsidR="00916D11">
        <w:rPr>
          <w:lang w:val="ca-ES-valencia"/>
        </w:rPr>
        <w:t>establit</w:t>
      </w:r>
      <w:r w:rsidRPr="004616F2">
        <w:rPr>
          <w:lang w:val="ca-ES-valencia"/>
        </w:rPr>
        <w:t xml:space="preserve"> a l’article </w:t>
      </w:r>
      <w:r w:rsidR="7B0A1CCE" w:rsidRPr="004616F2">
        <w:rPr>
          <w:lang w:val="ca-ES-valencia"/>
        </w:rPr>
        <w:t>24</w:t>
      </w:r>
      <w:r w:rsidRPr="004616F2">
        <w:rPr>
          <w:lang w:val="ca-ES-valencia"/>
        </w:rPr>
        <w:t xml:space="preserve"> del Reial </w:t>
      </w:r>
      <w:r w:rsidR="00F41EF8" w:rsidRPr="004616F2">
        <w:rPr>
          <w:lang w:val="ca-ES-valencia"/>
        </w:rPr>
        <w:t>d</w:t>
      </w:r>
      <w:r w:rsidRPr="004616F2">
        <w:rPr>
          <w:lang w:val="ca-ES-valencia"/>
        </w:rPr>
        <w:t>ecret 984/2021, de 16 de novembre, l</w:t>
      </w:r>
      <w:r w:rsidR="1D88C789" w:rsidRPr="004616F2">
        <w:rPr>
          <w:lang w:val="ca-ES-valencia"/>
        </w:rPr>
        <w:t>a titulació</w:t>
      </w:r>
      <w:r w:rsidRPr="004616F2">
        <w:rPr>
          <w:lang w:val="ca-ES-valencia"/>
        </w:rPr>
        <w:t xml:space="preserve"> de </w:t>
      </w:r>
      <w:r w:rsidR="147985A5" w:rsidRPr="004616F2">
        <w:rPr>
          <w:rFonts w:eastAsia="Arial"/>
          <w:lang w:val="ca-ES-valencia"/>
        </w:rPr>
        <w:t xml:space="preserve">Graduat en Educació Secundària Obligatòria de </w:t>
      </w:r>
      <w:r w:rsidRPr="004616F2">
        <w:rPr>
          <w:lang w:val="ca-ES-valencia"/>
        </w:rPr>
        <w:t>l</w:t>
      </w:r>
      <w:r w:rsidR="773391E1" w:rsidRPr="004616F2">
        <w:rPr>
          <w:lang w:val="ca-ES-valencia"/>
        </w:rPr>
        <w:t xml:space="preserve">es persones adultes </w:t>
      </w:r>
      <w:r w:rsidR="00525B75">
        <w:rPr>
          <w:lang w:val="ca-ES-valencia"/>
        </w:rPr>
        <w:t>s’ha de realitzar</w:t>
      </w:r>
      <w:r w:rsidRPr="004616F2">
        <w:rPr>
          <w:lang w:val="ca-ES-valencia"/>
        </w:rPr>
        <w:t xml:space="preserve"> d’acord al</w:t>
      </w:r>
      <w:r w:rsidR="00525B75">
        <w:rPr>
          <w:lang w:val="ca-ES-valencia"/>
        </w:rPr>
        <w:t xml:space="preserve"> que s’estableix a continuació:</w:t>
      </w:r>
    </w:p>
    <w:p w14:paraId="1D1EC42A" w14:textId="768A3FE0" w:rsidR="001F0B9F" w:rsidRPr="004616F2" w:rsidRDefault="2E95CD8B" w:rsidP="001F0B9F">
      <w:pPr>
        <w:rPr>
          <w:rFonts w:eastAsia="Arial"/>
          <w:lang w:val="ca-ES-valencia"/>
        </w:rPr>
      </w:pPr>
      <w:r w:rsidRPr="004616F2">
        <w:rPr>
          <w:rFonts w:eastAsia="Arial"/>
          <w:lang w:val="ca-ES-valencia"/>
        </w:rPr>
        <w:t xml:space="preserve">a. </w:t>
      </w:r>
      <w:r w:rsidR="64353B99" w:rsidRPr="004616F2">
        <w:rPr>
          <w:rFonts w:eastAsia="Arial"/>
          <w:lang w:val="ca-ES-valencia"/>
        </w:rPr>
        <w:t>La</w:t>
      </w:r>
      <w:r w:rsidR="00934912" w:rsidRPr="004616F2">
        <w:rPr>
          <w:rFonts w:eastAsia="Arial"/>
          <w:lang w:val="ca-ES-valencia"/>
        </w:rPr>
        <w:t xml:space="preserve"> superació de tots els</w:t>
      </w:r>
      <w:r w:rsidR="001E1E46" w:rsidRPr="004616F2">
        <w:rPr>
          <w:rFonts w:eastAsia="Arial"/>
          <w:lang w:val="ca-ES-valencia"/>
        </w:rPr>
        <w:t xml:space="preserve"> </w:t>
      </w:r>
      <w:r w:rsidR="00934912" w:rsidRPr="004616F2">
        <w:rPr>
          <w:rFonts w:eastAsia="Arial"/>
          <w:lang w:val="ca-ES-valencia"/>
        </w:rPr>
        <w:t>mòduls formatius del segon nivell del cicle II</w:t>
      </w:r>
      <w:r w:rsidR="00033850" w:rsidRPr="004616F2">
        <w:rPr>
          <w:rFonts w:eastAsia="Arial"/>
          <w:lang w:val="ca-ES-valencia"/>
        </w:rPr>
        <w:t xml:space="preserve"> de </w:t>
      </w:r>
      <w:r w:rsidR="00934912" w:rsidRPr="004616F2">
        <w:rPr>
          <w:rFonts w:eastAsia="Arial"/>
          <w:lang w:val="ca-ES-valencia"/>
        </w:rPr>
        <w:t>la Formació Bàsica</w:t>
      </w:r>
      <w:r w:rsidR="00033850" w:rsidRPr="004616F2">
        <w:rPr>
          <w:rFonts w:eastAsia="Arial"/>
          <w:lang w:val="ca-ES-valencia"/>
        </w:rPr>
        <w:t xml:space="preserve"> de les </w:t>
      </w:r>
      <w:r w:rsidR="00934912" w:rsidRPr="004616F2">
        <w:rPr>
          <w:rFonts w:eastAsia="Arial"/>
          <w:lang w:val="ca-ES-valencia"/>
        </w:rPr>
        <w:t>persones adultes dona dret a l’obtenció del títol de Graduat en Educació Secundària Obligatòria.</w:t>
      </w:r>
    </w:p>
    <w:p w14:paraId="11859CB1" w14:textId="33020528" w:rsidR="00666B88" w:rsidRPr="004616F2" w:rsidRDefault="69EAEDC4" w:rsidP="44645C4F">
      <w:pPr>
        <w:spacing w:after="120" w:afterAutospacing="0"/>
        <w:rPr>
          <w:rFonts w:eastAsia="Arial"/>
          <w:lang w:val="ca-ES-valencia"/>
        </w:rPr>
      </w:pPr>
      <w:r w:rsidRPr="004616F2">
        <w:rPr>
          <w:rFonts w:eastAsia="Arial"/>
          <w:lang w:val="ca-ES-valencia"/>
        </w:rPr>
        <w:t xml:space="preserve">b. </w:t>
      </w:r>
      <w:r w:rsidR="00934912" w:rsidRPr="004616F2">
        <w:rPr>
          <w:rFonts w:eastAsia="Arial"/>
          <w:lang w:val="ca-ES-valencia"/>
        </w:rPr>
        <w:t>Així mateix, l'equip docent po</w:t>
      </w:r>
      <w:r w:rsidR="00525B75">
        <w:rPr>
          <w:rFonts w:eastAsia="Arial"/>
          <w:lang w:val="ca-ES-valencia"/>
        </w:rPr>
        <w:t>t</w:t>
      </w:r>
      <w:r w:rsidR="00934912" w:rsidRPr="004616F2">
        <w:rPr>
          <w:rFonts w:eastAsia="Arial"/>
          <w:lang w:val="ca-ES-valencia"/>
        </w:rPr>
        <w:t xml:space="preserve"> proposar per a l'expedició d'aquest  títol a aquelles persones que, fins i tot no havent superat algun dels mòduls  formatius</w:t>
      </w:r>
      <w:r w:rsidR="004F325A" w:rsidRPr="004616F2">
        <w:rPr>
          <w:rFonts w:eastAsia="Arial"/>
          <w:lang w:val="ca-ES-valencia"/>
        </w:rPr>
        <w:t xml:space="preserve"> </w:t>
      </w:r>
      <w:r w:rsidR="55CA9A46" w:rsidRPr="004616F2">
        <w:rPr>
          <w:rFonts w:eastAsia="Arial"/>
          <w:lang w:val="ca-ES-valencia"/>
        </w:rPr>
        <w:t>esmentats en el punt anterior,</w:t>
      </w:r>
      <w:r w:rsidR="00934912" w:rsidRPr="004616F2">
        <w:rPr>
          <w:rFonts w:eastAsia="Arial"/>
          <w:lang w:val="ca-ES-valencia"/>
        </w:rPr>
        <w:t xml:space="preserve"> considere que han aconseguit globalment els objectius generals de la formació bàsica de les persones adultes</w:t>
      </w:r>
      <w:r w:rsidR="7C70E2DC" w:rsidRPr="004616F2">
        <w:rPr>
          <w:rFonts w:eastAsia="Arial"/>
          <w:lang w:val="ca-ES-valencia"/>
        </w:rPr>
        <w:t>.</w:t>
      </w:r>
      <w:r w:rsidR="00934912" w:rsidRPr="004616F2">
        <w:rPr>
          <w:rFonts w:eastAsia="Arial"/>
          <w:lang w:val="ca-ES-valencia"/>
        </w:rPr>
        <w:t xml:space="preserve"> En aquesta decisió </w:t>
      </w:r>
      <w:r w:rsidR="00525B75">
        <w:rPr>
          <w:rFonts w:eastAsia="Arial"/>
          <w:lang w:val="ca-ES-valencia"/>
        </w:rPr>
        <w:t>cal tindre</w:t>
      </w:r>
      <w:r w:rsidR="00934912" w:rsidRPr="004616F2">
        <w:rPr>
          <w:rFonts w:eastAsia="Arial"/>
          <w:lang w:val="ca-ES-valencia"/>
        </w:rPr>
        <w:t xml:space="preserve"> en compte </w:t>
      </w:r>
      <w:r w:rsidR="4F52FB4E" w:rsidRPr="004616F2">
        <w:rPr>
          <w:rFonts w:eastAsia="Arial"/>
          <w:lang w:val="ca-ES-valencia"/>
        </w:rPr>
        <w:t xml:space="preserve">la progressió de l'aprenentatge realitzat per la persona adulta i </w:t>
      </w:r>
      <w:r w:rsidR="00934912" w:rsidRPr="004616F2">
        <w:rPr>
          <w:rFonts w:eastAsia="Arial"/>
          <w:lang w:val="ca-ES-valencia"/>
        </w:rPr>
        <w:t>les possibilitats formatives i d'integració en l'activitat acadèmica i laboral de cada alumne o alumna.</w:t>
      </w:r>
    </w:p>
    <w:p w14:paraId="5FC24884" w14:textId="79A081C3" w:rsidR="001F0B9F" w:rsidRPr="004616F2" w:rsidRDefault="3DFD7DE5" w:rsidP="001F0B9F">
      <w:pPr>
        <w:rPr>
          <w:rFonts w:eastAsia="Calibri"/>
          <w:highlight w:val="yellow"/>
        </w:rPr>
      </w:pPr>
      <w:r w:rsidRPr="004616F2">
        <w:rPr>
          <w:rFonts w:eastAsia="Arial"/>
          <w:lang w:val="es"/>
        </w:rPr>
        <w:t xml:space="preserve">c. </w:t>
      </w:r>
      <w:r w:rsidR="6DA2FCDB" w:rsidRPr="004616F2">
        <w:rPr>
          <w:rFonts w:eastAsia="Arial"/>
          <w:lang w:val="es"/>
        </w:rPr>
        <w:t xml:space="preserve">Les </w:t>
      </w:r>
      <w:proofErr w:type="spellStart"/>
      <w:r w:rsidR="6DA2FCDB" w:rsidRPr="004616F2">
        <w:rPr>
          <w:rFonts w:eastAsia="Arial"/>
          <w:lang w:val="es"/>
        </w:rPr>
        <w:t>decisions</w:t>
      </w:r>
      <w:proofErr w:type="spellEnd"/>
      <w:r w:rsidR="6DA2FCDB" w:rsidRPr="004616F2">
        <w:rPr>
          <w:rFonts w:eastAsia="Arial"/>
          <w:lang w:val="es"/>
        </w:rPr>
        <w:t xml:space="preserve"> sobre </w:t>
      </w:r>
      <w:proofErr w:type="spellStart"/>
      <w:r w:rsidR="6DA2FCDB" w:rsidRPr="004616F2">
        <w:rPr>
          <w:rFonts w:eastAsia="Arial"/>
          <w:lang w:val="es"/>
        </w:rPr>
        <w:t>l'obtenció</w:t>
      </w:r>
      <w:proofErr w:type="spellEnd"/>
      <w:r w:rsidR="6DA2FCDB" w:rsidRPr="004616F2">
        <w:rPr>
          <w:rFonts w:eastAsia="Arial"/>
          <w:lang w:val="es"/>
        </w:rPr>
        <w:t xml:space="preserve"> del </w:t>
      </w:r>
      <w:proofErr w:type="spellStart"/>
      <w:r w:rsidR="6DA2FCDB" w:rsidRPr="004616F2">
        <w:rPr>
          <w:rFonts w:eastAsia="Arial"/>
          <w:lang w:val="es"/>
        </w:rPr>
        <w:t>títol</w:t>
      </w:r>
      <w:proofErr w:type="spellEnd"/>
      <w:r w:rsidR="6DA2FCDB" w:rsidRPr="004616F2">
        <w:rPr>
          <w:rFonts w:eastAsia="Arial"/>
          <w:lang w:val="es"/>
        </w:rPr>
        <w:t xml:space="preserve"> </w:t>
      </w:r>
      <w:r w:rsidR="00525B75">
        <w:rPr>
          <w:rFonts w:eastAsia="Arial"/>
          <w:lang w:val="es"/>
        </w:rPr>
        <w:t>han de ser adoptades</w:t>
      </w:r>
      <w:r w:rsidR="6DA2FCDB" w:rsidRPr="004616F2">
        <w:rPr>
          <w:rFonts w:eastAsia="Arial"/>
          <w:lang w:val="es"/>
        </w:rPr>
        <w:t xml:space="preserve"> de manera </w:t>
      </w:r>
      <w:proofErr w:type="spellStart"/>
      <w:r w:rsidR="6DA2FCDB" w:rsidRPr="004616F2">
        <w:rPr>
          <w:rFonts w:eastAsia="Arial"/>
          <w:lang w:val="es"/>
        </w:rPr>
        <w:t>col·legiada</w:t>
      </w:r>
      <w:proofErr w:type="spellEnd"/>
      <w:r w:rsidR="226C6638" w:rsidRPr="004616F2">
        <w:rPr>
          <w:rFonts w:eastAsia="Arial"/>
          <w:lang w:val="es"/>
        </w:rPr>
        <w:t xml:space="preserve">, en la </w:t>
      </w:r>
      <w:proofErr w:type="spellStart"/>
      <w:r w:rsidR="226C6638" w:rsidRPr="004616F2">
        <w:rPr>
          <w:rFonts w:eastAsia="Arial"/>
          <w:lang w:val="es"/>
        </w:rPr>
        <w:t>sessió</w:t>
      </w:r>
      <w:proofErr w:type="spellEnd"/>
      <w:r w:rsidR="226C6638" w:rsidRPr="004616F2">
        <w:rPr>
          <w:rFonts w:eastAsia="Arial"/>
          <w:lang w:val="es"/>
        </w:rPr>
        <w:t xml:space="preserve"> </w:t>
      </w:r>
      <w:proofErr w:type="spellStart"/>
      <w:r w:rsidR="226C6638" w:rsidRPr="004616F2">
        <w:rPr>
          <w:rFonts w:eastAsia="Arial"/>
          <w:lang w:val="es"/>
        </w:rPr>
        <w:t>d’avaluació</w:t>
      </w:r>
      <w:proofErr w:type="spellEnd"/>
      <w:r w:rsidR="226C6638" w:rsidRPr="004616F2">
        <w:rPr>
          <w:rFonts w:eastAsia="Arial"/>
          <w:lang w:val="es"/>
        </w:rPr>
        <w:t xml:space="preserve"> final,</w:t>
      </w:r>
      <w:r w:rsidR="6DA2FCDB" w:rsidRPr="004616F2">
        <w:rPr>
          <w:rFonts w:eastAsia="Arial"/>
          <w:lang w:val="es"/>
        </w:rPr>
        <w:t xml:space="preserve"> per </w:t>
      </w:r>
      <w:proofErr w:type="spellStart"/>
      <w:r w:rsidR="6DA2FCDB" w:rsidRPr="004616F2">
        <w:rPr>
          <w:rFonts w:eastAsia="Arial"/>
          <w:lang w:val="es"/>
        </w:rPr>
        <w:t>l’equip</w:t>
      </w:r>
      <w:proofErr w:type="spellEnd"/>
      <w:r w:rsidR="6DA2FCDB" w:rsidRPr="004616F2">
        <w:rPr>
          <w:rFonts w:eastAsia="Arial"/>
          <w:lang w:val="es"/>
        </w:rPr>
        <w:t xml:space="preserve"> </w:t>
      </w:r>
      <w:proofErr w:type="spellStart"/>
      <w:r w:rsidR="6DA2FCDB" w:rsidRPr="004616F2">
        <w:rPr>
          <w:rFonts w:eastAsia="Arial"/>
          <w:lang w:val="es"/>
        </w:rPr>
        <w:t>docent</w:t>
      </w:r>
      <w:proofErr w:type="spellEnd"/>
      <w:r w:rsidR="6DA2FCDB" w:rsidRPr="004616F2">
        <w:rPr>
          <w:rFonts w:eastAsia="Arial"/>
          <w:lang w:val="es"/>
        </w:rPr>
        <w:t xml:space="preserve"> de </w:t>
      </w:r>
      <w:proofErr w:type="spellStart"/>
      <w:r w:rsidR="6DA2FCDB" w:rsidRPr="004616F2">
        <w:rPr>
          <w:rFonts w:eastAsia="Arial"/>
          <w:lang w:val="es"/>
        </w:rPr>
        <w:t>l'alumne</w:t>
      </w:r>
      <w:proofErr w:type="spellEnd"/>
      <w:r w:rsidR="6DA2FCDB" w:rsidRPr="004616F2">
        <w:rPr>
          <w:rFonts w:eastAsia="Arial"/>
          <w:lang w:val="es"/>
        </w:rPr>
        <w:t xml:space="preserve"> o </w:t>
      </w:r>
      <w:proofErr w:type="spellStart"/>
      <w:r w:rsidR="6DA2FCDB" w:rsidRPr="004616F2">
        <w:rPr>
          <w:rFonts w:eastAsia="Arial"/>
          <w:lang w:val="es"/>
        </w:rPr>
        <w:t>l'alumna</w:t>
      </w:r>
      <w:proofErr w:type="spellEnd"/>
      <w:r w:rsidR="6DA2FCDB" w:rsidRPr="004616F2">
        <w:rPr>
          <w:rFonts w:eastAsia="Arial"/>
          <w:lang w:val="es"/>
        </w:rPr>
        <w:t xml:space="preserve">. </w:t>
      </w:r>
      <w:proofErr w:type="spellStart"/>
      <w:r w:rsidR="00FE1E84" w:rsidRPr="004616F2">
        <w:t>Aquestes</w:t>
      </w:r>
      <w:proofErr w:type="spellEnd"/>
      <w:r w:rsidR="00FE1E84" w:rsidRPr="004616F2">
        <w:t xml:space="preserve"> </w:t>
      </w:r>
      <w:proofErr w:type="spellStart"/>
      <w:r w:rsidR="00FE1E84" w:rsidRPr="004616F2">
        <w:t>decisions</w:t>
      </w:r>
      <w:proofErr w:type="spellEnd"/>
      <w:r w:rsidR="00FE1E84" w:rsidRPr="004616F2">
        <w:t xml:space="preserve"> </w:t>
      </w:r>
      <w:proofErr w:type="spellStart"/>
      <w:r w:rsidR="00525B75">
        <w:t>s’han</w:t>
      </w:r>
      <w:proofErr w:type="spellEnd"/>
      <w:r w:rsidR="00525B75">
        <w:t xml:space="preserve"> </w:t>
      </w:r>
      <w:proofErr w:type="spellStart"/>
      <w:r w:rsidR="00525B75">
        <w:t>d’adoptar</w:t>
      </w:r>
      <w:proofErr w:type="spellEnd"/>
      <w:r w:rsidR="00FE1E84" w:rsidRPr="004616F2">
        <w:t xml:space="preserve"> per </w:t>
      </w:r>
      <w:proofErr w:type="spellStart"/>
      <w:r w:rsidR="00FE1E84" w:rsidRPr="004616F2">
        <w:t>majoria</w:t>
      </w:r>
      <w:proofErr w:type="spellEnd"/>
      <w:r w:rsidR="00FE1E84" w:rsidRPr="004616F2">
        <w:t xml:space="preserve"> simple i en cas </w:t>
      </w:r>
      <w:proofErr w:type="spellStart"/>
      <w:r w:rsidR="00FE1E84" w:rsidRPr="004616F2">
        <w:t>d’empat</w:t>
      </w:r>
      <w:proofErr w:type="spellEnd"/>
      <w:r w:rsidR="00FE1E84" w:rsidRPr="004616F2">
        <w:t xml:space="preserve"> </w:t>
      </w:r>
      <w:proofErr w:type="spellStart"/>
      <w:r w:rsidR="00FE1E84" w:rsidRPr="004616F2">
        <w:t>caldrà</w:t>
      </w:r>
      <w:proofErr w:type="spellEnd"/>
      <w:r w:rsidR="00FE1E84" w:rsidRPr="004616F2">
        <w:t xml:space="preserve"> considerar el </w:t>
      </w:r>
      <w:proofErr w:type="spellStart"/>
      <w:r w:rsidR="00FE1E84" w:rsidRPr="004616F2">
        <w:t>vot</w:t>
      </w:r>
      <w:proofErr w:type="spellEnd"/>
      <w:r w:rsidR="00FE1E84" w:rsidRPr="004616F2">
        <w:t xml:space="preserve"> de </w:t>
      </w:r>
      <w:proofErr w:type="spellStart"/>
      <w:r w:rsidR="00FE1E84" w:rsidRPr="004616F2">
        <w:t>qualitat</w:t>
      </w:r>
      <w:proofErr w:type="spellEnd"/>
      <w:r w:rsidR="00FE1E84" w:rsidRPr="004616F2">
        <w:t xml:space="preserve"> del tutor o tutora del </w:t>
      </w:r>
      <w:proofErr w:type="spellStart"/>
      <w:r w:rsidR="00FE1E84" w:rsidRPr="004616F2">
        <w:t>curs</w:t>
      </w:r>
      <w:proofErr w:type="spellEnd"/>
      <w:r w:rsidR="00FE1E84" w:rsidRPr="004616F2">
        <w:t xml:space="preserve">. </w:t>
      </w:r>
    </w:p>
    <w:p w14:paraId="2EF5A5ED" w14:textId="60746290" w:rsidR="001F0B9F" w:rsidRPr="004616F2" w:rsidRDefault="3E34E94C" w:rsidP="001F0B9F">
      <w:pPr>
        <w:spacing w:after="120" w:afterAutospacing="0" w:line="257" w:lineRule="auto"/>
        <w:rPr>
          <w:rFonts w:eastAsia="Arial"/>
          <w:lang w:val="es"/>
        </w:rPr>
      </w:pPr>
      <w:r w:rsidRPr="004616F2">
        <w:rPr>
          <w:rFonts w:eastAsia="Arial"/>
          <w:lang w:val="es"/>
        </w:rPr>
        <w:t xml:space="preserve">d. </w:t>
      </w:r>
      <w:r w:rsidR="295DA5C6" w:rsidRPr="004616F2">
        <w:rPr>
          <w:rFonts w:eastAsia="Arial"/>
          <w:lang w:val="es"/>
        </w:rPr>
        <w:t>El</w:t>
      </w:r>
      <w:r w:rsidR="6DA2FCDB" w:rsidRPr="004616F2">
        <w:rPr>
          <w:rFonts w:eastAsia="Arial"/>
          <w:lang w:val="es"/>
        </w:rPr>
        <w:t xml:space="preserve"> </w:t>
      </w:r>
      <w:proofErr w:type="spellStart"/>
      <w:r w:rsidR="6DA2FCDB" w:rsidRPr="004616F2">
        <w:rPr>
          <w:rFonts w:eastAsia="Arial"/>
          <w:lang w:val="es"/>
        </w:rPr>
        <w:t>títol</w:t>
      </w:r>
      <w:proofErr w:type="spellEnd"/>
      <w:r w:rsidR="6DA2FCDB" w:rsidRPr="004616F2">
        <w:rPr>
          <w:rFonts w:eastAsia="Arial"/>
          <w:lang w:val="es"/>
        </w:rPr>
        <w:t xml:space="preserve"> de </w:t>
      </w:r>
      <w:proofErr w:type="spellStart"/>
      <w:r w:rsidR="6DA2FCDB" w:rsidRPr="004616F2">
        <w:rPr>
          <w:rFonts w:eastAsia="Arial"/>
          <w:lang w:val="es"/>
        </w:rPr>
        <w:t>Graduat</w:t>
      </w:r>
      <w:proofErr w:type="spellEnd"/>
      <w:r w:rsidR="6DA2FCDB" w:rsidRPr="004616F2">
        <w:rPr>
          <w:rFonts w:eastAsia="Arial"/>
          <w:lang w:val="es"/>
        </w:rPr>
        <w:t xml:space="preserve"> </w:t>
      </w:r>
      <w:r w:rsidR="05772B18" w:rsidRPr="004616F2">
        <w:rPr>
          <w:rFonts w:eastAsia="Arial"/>
          <w:lang w:val="es"/>
        </w:rPr>
        <w:t xml:space="preserve">o Graduada </w:t>
      </w:r>
      <w:r w:rsidR="295DA5C6" w:rsidRPr="004616F2">
        <w:rPr>
          <w:rFonts w:eastAsia="Arial"/>
          <w:lang w:val="es"/>
        </w:rPr>
        <w:t>en</w:t>
      </w:r>
      <w:r w:rsidR="6DA2FCDB" w:rsidRPr="004616F2">
        <w:rPr>
          <w:rFonts w:eastAsia="Arial"/>
          <w:lang w:val="es"/>
        </w:rPr>
        <w:t xml:space="preserve"> </w:t>
      </w:r>
      <w:proofErr w:type="spellStart"/>
      <w:r w:rsidR="6DA2FCDB" w:rsidRPr="004616F2">
        <w:rPr>
          <w:rFonts w:eastAsia="Arial"/>
          <w:lang w:val="es"/>
        </w:rPr>
        <w:t>Educació</w:t>
      </w:r>
      <w:proofErr w:type="spellEnd"/>
      <w:r w:rsidR="6DA2FCDB" w:rsidRPr="004616F2">
        <w:rPr>
          <w:rFonts w:eastAsia="Arial"/>
          <w:lang w:val="es"/>
        </w:rPr>
        <w:t xml:space="preserve"> </w:t>
      </w:r>
      <w:proofErr w:type="spellStart"/>
      <w:r w:rsidR="6DA2FCDB" w:rsidRPr="004616F2">
        <w:rPr>
          <w:rFonts w:eastAsia="Arial"/>
          <w:lang w:val="es"/>
        </w:rPr>
        <w:t>Secundària</w:t>
      </w:r>
      <w:proofErr w:type="spellEnd"/>
      <w:r w:rsidR="6DA2FCDB" w:rsidRPr="004616F2">
        <w:rPr>
          <w:rFonts w:eastAsia="Arial"/>
          <w:lang w:val="es"/>
        </w:rPr>
        <w:t xml:space="preserve"> </w:t>
      </w:r>
      <w:proofErr w:type="spellStart"/>
      <w:r w:rsidR="6DA2FCDB" w:rsidRPr="004616F2">
        <w:rPr>
          <w:rFonts w:eastAsia="Arial"/>
          <w:lang w:val="es"/>
        </w:rPr>
        <w:t>Obligatòria</w:t>
      </w:r>
      <w:proofErr w:type="spellEnd"/>
      <w:r w:rsidR="6DA2FCDB" w:rsidRPr="004616F2">
        <w:rPr>
          <w:rFonts w:eastAsia="Arial"/>
          <w:lang w:val="es"/>
        </w:rPr>
        <w:t xml:space="preserve"> </w:t>
      </w:r>
      <w:proofErr w:type="spellStart"/>
      <w:r w:rsidR="00353178">
        <w:rPr>
          <w:rFonts w:eastAsia="Arial"/>
          <w:lang w:val="es"/>
        </w:rPr>
        <w:t>és</w:t>
      </w:r>
      <w:proofErr w:type="spellEnd"/>
      <w:r w:rsidR="6DA2FCDB" w:rsidRPr="004616F2">
        <w:rPr>
          <w:rFonts w:eastAsia="Arial"/>
          <w:lang w:val="es"/>
        </w:rPr>
        <w:t xml:space="preserve"> </w:t>
      </w:r>
      <w:proofErr w:type="spellStart"/>
      <w:r w:rsidR="6DA2FCDB" w:rsidRPr="004616F2">
        <w:rPr>
          <w:rFonts w:eastAsia="Arial"/>
          <w:lang w:val="es"/>
        </w:rPr>
        <w:t>únic</w:t>
      </w:r>
      <w:proofErr w:type="spellEnd"/>
      <w:r w:rsidR="6DA2FCDB" w:rsidRPr="004616F2">
        <w:rPr>
          <w:rFonts w:eastAsia="Arial"/>
          <w:lang w:val="es"/>
        </w:rPr>
        <w:t xml:space="preserve"> i </w:t>
      </w:r>
      <w:proofErr w:type="spellStart"/>
      <w:r w:rsidR="00525B75">
        <w:rPr>
          <w:rFonts w:eastAsia="Arial"/>
          <w:lang w:val="es"/>
        </w:rPr>
        <w:t>s’ha</w:t>
      </w:r>
      <w:proofErr w:type="spellEnd"/>
      <w:r w:rsidR="00525B75">
        <w:rPr>
          <w:rFonts w:eastAsia="Arial"/>
          <w:lang w:val="es"/>
        </w:rPr>
        <w:t xml:space="preserve"> </w:t>
      </w:r>
      <w:proofErr w:type="spellStart"/>
      <w:r w:rsidR="00525B75">
        <w:rPr>
          <w:rFonts w:eastAsia="Arial"/>
          <w:lang w:val="es"/>
        </w:rPr>
        <w:t>d’expedir</w:t>
      </w:r>
      <w:proofErr w:type="spellEnd"/>
      <w:r w:rsidR="00525B75">
        <w:rPr>
          <w:rFonts w:eastAsia="Arial"/>
          <w:lang w:val="es"/>
        </w:rPr>
        <w:t xml:space="preserve"> </w:t>
      </w:r>
      <w:proofErr w:type="spellStart"/>
      <w:r w:rsidR="6DA2FCDB" w:rsidRPr="004616F2">
        <w:rPr>
          <w:rFonts w:eastAsia="Arial"/>
          <w:lang w:val="es"/>
        </w:rPr>
        <w:t>sense</w:t>
      </w:r>
      <w:proofErr w:type="spellEnd"/>
      <w:r w:rsidR="6DA2FCDB" w:rsidRPr="004616F2">
        <w:rPr>
          <w:rFonts w:eastAsia="Arial"/>
          <w:lang w:val="es"/>
        </w:rPr>
        <w:t xml:space="preserve"> </w:t>
      </w:r>
      <w:proofErr w:type="spellStart"/>
      <w:r w:rsidR="6DA2FCDB" w:rsidRPr="004616F2">
        <w:rPr>
          <w:rFonts w:eastAsia="Arial"/>
          <w:lang w:val="es"/>
        </w:rPr>
        <w:t>qualificació</w:t>
      </w:r>
      <w:proofErr w:type="spellEnd"/>
      <w:r w:rsidR="6DA2FCDB" w:rsidRPr="004616F2">
        <w:rPr>
          <w:rFonts w:eastAsia="Arial"/>
          <w:lang w:val="es"/>
        </w:rPr>
        <w:t xml:space="preserve">. </w:t>
      </w:r>
    </w:p>
    <w:p w14:paraId="3E7D7A7C" w14:textId="2111C369" w:rsidR="00934912" w:rsidRPr="004616F2" w:rsidRDefault="58E8CC54" w:rsidP="44645C4F">
      <w:pPr>
        <w:rPr>
          <w:rFonts w:eastAsia="Calibri"/>
          <w:lang w:val="es"/>
        </w:rPr>
      </w:pPr>
      <w:r w:rsidRPr="004616F2">
        <w:rPr>
          <w:rFonts w:eastAsia="Arial"/>
          <w:lang w:val="es"/>
        </w:rPr>
        <w:t xml:space="preserve">e. </w:t>
      </w:r>
      <w:r w:rsidR="02DD7A56" w:rsidRPr="004616F2">
        <w:rPr>
          <w:rFonts w:eastAsia="Arial"/>
          <w:lang w:val="es"/>
        </w:rPr>
        <w:t xml:space="preserve">Les persones </w:t>
      </w:r>
      <w:proofErr w:type="spellStart"/>
      <w:r w:rsidR="02DD7A56" w:rsidRPr="004616F2">
        <w:rPr>
          <w:rFonts w:eastAsia="Arial"/>
          <w:lang w:val="es"/>
        </w:rPr>
        <w:t>participants</w:t>
      </w:r>
      <w:proofErr w:type="spellEnd"/>
      <w:r w:rsidR="02DD7A56" w:rsidRPr="004616F2">
        <w:rPr>
          <w:rFonts w:eastAsia="Arial"/>
          <w:lang w:val="es"/>
        </w:rPr>
        <w:t xml:space="preserve"> que cursen el </w:t>
      </w:r>
      <w:proofErr w:type="spellStart"/>
      <w:r w:rsidR="02DD7A56" w:rsidRPr="004616F2">
        <w:rPr>
          <w:rFonts w:eastAsia="Arial"/>
          <w:lang w:val="es"/>
        </w:rPr>
        <w:t>segon</w:t>
      </w:r>
      <w:proofErr w:type="spellEnd"/>
      <w:r w:rsidR="02DD7A56" w:rsidRPr="004616F2">
        <w:rPr>
          <w:rFonts w:eastAsia="Arial"/>
          <w:lang w:val="es"/>
        </w:rPr>
        <w:t xml:space="preserve"> </w:t>
      </w:r>
      <w:proofErr w:type="spellStart"/>
      <w:r w:rsidR="02DD7A56" w:rsidRPr="004616F2">
        <w:rPr>
          <w:rFonts w:eastAsia="Arial"/>
          <w:lang w:val="es"/>
        </w:rPr>
        <w:t>nivell</w:t>
      </w:r>
      <w:proofErr w:type="spellEnd"/>
      <w:r w:rsidR="02DD7A56" w:rsidRPr="004616F2">
        <w:rPr>
          <w:rFonts w:eastAsia="Arial"/>
          <w:lang w:val="es"/>
        </w:rPr>
        <w:t xml:space="preserve"> del cicle II de la </w:t>
      </w:r>
      <w:proofErr w:type="spellStart"/>
      <w:r w:rsidR="02DD7A56" w:rsidRPr="004616F2">
        <w:rPr>
          <w:rFonts w:eastAsia="Arial"/>
          <w:lang w:val="es"/>
        </w:rPr>
        <w:t>formació</w:t>
      </w:r>
      <w:proofErr w:type="spellEnd"/>
      <w:r w:rsidR="02DD7A56" w:rsidRPr="004616F2">
        <w:rPr>
          <w:rFonts w:eastAsia="Arial"/>
          <w:lang w:val="es"/>
        </w:rPr>
        <w:t xml:space="preserve"> </w:t>
      </w:r>
      <w:proofErr w:type="spellStart"/>
      <w:r w:rsidR="02DD7A56" w:rsidRPr="004616F2">
        <w:rPr>
          <w:rFonts w:eastAsia="Arial"/>
          <w:lang w:val="es"/>
        </w:rPr>
        <w:t>bàsica</w:t>
      </w:r>
      <w:proofErr w:type="spellEnd"/>
      <w:r w:rsidR="02DD7A56" w:rsidRPr="004616F2">
        <w:rPr>
          <w:rFonts w:eastAsia="Arial"/>
          <w:lang w:val="es"/>
        </w:rPr>
        <w:t xml:space="preserve"> de les persones adultes </w:t>
      </w:r>
      <w:r w:rsidR="00525B75">
        <w:rPr>
          <w:rFonts w:eastAsia="Arial"/>
          <w:lang w:val="es"/>
        </w:rPr>
        <w:t xml:space="preserve">han de </w:t>
      </w:r>
      <w:proofErr w:type="spellStart"/>
      <w:r w:rsidR="00525B75">
        <w:rPr>
          <w:rFonts w:eastAsia="Arial"/>
          <w:lang w:val="es"/>
        </w:rPr>
        <w:t>rebre</w:t>
      </w:r>
      <w:proofErr w:type="spellEnd"/>
      <w:r w:rsidR="02DD7A56" w:rsidRPr="004616F2">
        <w:rPr>
          <w:rFonts w:eastAsia="Arial"/>
          <w:lang w:val="es"/>
        </w:rPr>
        <w:t xml:space="preserve"> una </w:t>
      </w:r>
      <w:proofErr w:type="spellStart"/>
      <w:r w:rsidR="02DD7A56" w:rsidRPr="004616F2">
        <w:rPr>
          <w:rFonts w:eastAsia="Arial"/>
          <w:lang w:val="es"/>
        </w:rPr>
        <w:t>certificació</w:t>
      </w:r>
      <w:proofErr w:type="spellEnd"/>
      <w:r w:rsidR="02DD7A56" w:rsidRPr="004616F2">
        <w:rPr>
          <w:rFonts w:eastAsia="Arial"/>
          <w:lang w:val="es"/>
        </w:rPr>
        <w:t xml:space="preserve"> oficial, </w:t>
      </w:r>
      <w:proofErr w:type="spellStart"/>
      <w:r w:rsidR="02DD7A56" w:rsidRPr="004616F2">
        <w:rPr>
          <w:rFonts w:eastAsia="Arial"/>
          <w:lang w:val="es"/>
        </w:rPr>
        <w:t>d’acord</w:t>
      </w:r>
      <w:proofErr w:type="spellEnd"/>
      <w:r w:rsidR="02DD7A56" w:rsidRPr="004616F2">
        <w:rPr>
          <w:rFonts w:eastAsia="Arial"/>
          <w:lang w:val="es"/>
        </w:rPr>
        <w:t xml:space="preserve"> </w:t>
      </w:r>
      <w:proofErr w:type="spellStart"/>
      <w:r w:rsidR="02DD7A56" w:rsidRPr="004616F2">
        <w:rPr>
          <w:rFonts w:eastAsia="Arial"/>
          <w:lang w:val="es"/>
        </w:rPr>
        <w:t>amb</w:t>
      </w:r>
      <w:proofErr w:type="spellEnd"/>
      <w:r w:rsidR="02DD7A56" w:rsidRPr="004616F2">
        <w:rPr>
          <w:rFonts w:eastAsia="Arial"/>
          <w:lang w:val="es"/>
        </w:rPr>
        <w:t xml:space="preserve"> </w:t>
      </w:r>
      <w:proofErr w:type="spellStart"/>
      <w:r w:rsidR="02DD7A56" w:rsidRPr="004616F2">
        <w:rPr>
          <w:rFonts w:eastAsia="Arial"/>
          <w:lang w:val="es"/>
        </w:rPr>
        <w:t>l’annex</w:t>
      </w:r>
      <w:proofErr w:type="spellEnd"/>
      <w:r w:rsidR="02DD7A56" w:rsidRPr="004616F2">
        <w:rPr>
          <w:rFonts w:eastAsia="Arial"/>
          <w:lang w:val="es"/>
        </w:rPr>
        <w:t xml:space="preserve"> XIV de </w:t>
      </w:r>
      <w:proofErr w:type="spellStart"/>
      <w:r w:rsidR="02DD7A56" w:rsidRPr="004616F2">
        <w:rPr>
          <w:rFonts w:eastAsia="Arial"/>
          <w:lang w:val="es"/>
        </w:rPr>
        <w:t>l’Ordre</w:t>
      </w:r>
      <w:proofErr w:type="spellEnd"/>
      <w:r w:rsidR="02DD7A56" w:rsidRPr="004616F2">
        <w:rPr>
          <w:rFonts w:eastAsia="Arial"/>
          <w:lang w:val="es"/>
        </w:rPr>
        <w:t xml:space="preserve"> 38/2017, </w:t>
      </w:r>
      <w:r w:rsidR="251F0F9B" w:rsidRPr="004616F2">
        <w:rPr>
          <w:rFonts w:eastAsia="Arial"/>
          <w:lang w:val="es"/>
        </w:rPr>
        <w:t xml:space="preserve">de 4 </w:t>
      </w:r>
      <w:proofErr w:type="spellStart"/>
      <w:r w:rsidR="251F0F9B" w:rsidRPr="004616F2">
        <w:rPr>
          <w:rFonts w:eastAsia="Arial"/>
          <w:lang w:val="es"/>
        </w:rPr>
        <w:t>d’octubre</w:t>
      </w:r>
      <w:proofErr w:type="spellEnd"/>
      <w:r w:rsidR="251F0F9B" w:rsidRPr="004616F2">
        <w:rPr>
          <w:rFonts w:eastAsia="Arial"/>
          <w:lang w:val="es"/>
        </w:rPr>
        <w:t>, e</w:t>
      </w:r>
      <w:r w:rsidR="02DD7A56" w:rsidRPr="004616F2">
        <w:rPr>
          <w:rFonts w:eastAsia="Arial"/>
          <w:lang w:val="es"/>
        </w:rPr>
        <w:t xml:space="preserve">n </w:t>
      </w:r>
      <w:proofErr w:type="spellStart"/>
      <w:r w:rsidR="02DD7A56" w:rsidRPr="004616F2">
        <w:rPr>
          <w:rFonts w:eastAsia="Arial"/>
          <w:lang w:val="es"/>
        </w:rPr>
        <w:t>què</w:t>
      </w:r>
      <w:proofErr w:type="spellEnd"/>
      <w:r w:rsidR="02DD7A56" w:rsidRPr="004616F2">
        <w:rPr>
          <w:rFonts w:eastAsia="Arial"/>
          <w:lang w:val="es"/>
        </w:rPr>
        <w:t xml:space="preserve"> </w:t>
      </w:r>
      <w:r w:rsidR="00525B75">
        <w:rPr>
          <w:rFonts w:eastAsia="Arial"/>
          <w:lang w:val="es"/>
        </w:rPr>
        <w:t>han de constar</w:t>
      </w:r>
      <w:r w:rsidR="02DD7A56" w:rsidRPr="004616F2">
        <w:rPr>
          <w:rFonts w:eastAsia="Arial"/>
          <w:lang w:val="es"/>
        </w:rPr>
        <w:t xml:space="preserve"> les </w:t>
      </w:r>
      <w:proofErr w:type="spellStart"/>
      <w:r w:rsidR="02DD7A56" w:rsidRPr="004616F2">
        <w:rPr>
          <w:rFonts w:eastAsia="Arial"/>
          <w:lang w:val="es"/>
        </w:rPr>
        <w:t>qualificacions</w:t>
      </w:r>
      <w:proofErr w:type="spellEnd"/>
      <w:r w:rsidR="02DD7A56" w:rsidRPr="004616F2">
        <w:rPr>
          <w:rFonts w:eastAsia="Arial"/>
          <w:lang w:val="es"/>
        </w:rPr>
        <w:t xml:space="preserve"> </w:t>
      </w:r>
      <w:proofErr w:type="spellStart"/>
      <w:r w:rsidR="02DD7A56" w:rsidRPr="004616F2">
        <w:rPr>
          <w:rFonts w:eastAsia="Arial"/>
          <w:lang w:val="es"/>
        </w:rPr>
        <w:t>obtingudes</w:t>
      </w:r>
      <w:proofErr w:type="spellEnd"/>
      <w:r w:rsidR="02DD7A56" w:rsidRPr="004616F2">
        <w:rPr>
          <w:rFonts w:eastAsia="Arial"/>
          <w:lang w:val="es"/>
        </w:rPr>
        <w:t xml:space="preserve"> en </w:t>
      </w:r>
      <w:proofErr w:type="spellStart"/>
      <w:r w:rsidR="02DD7A56" w:rsidRPr="004616F2">
        <w:rPr>
          <w:rFonts w:eastAsia="Arial"/>
          <w:lang w:val="es"/>
        </w:rPr>
        <w:t>els</w:t>
      </w:r>
      <w:proofErr w:type="spellEnd"/>
      <w:r w:rsidR="02DD7A56" w:rsidRPr="004616F2">
        <w:rPr>
          <w:rFonts w:eastAsia="Arial"/>
          <w:lang w:val="es"/>
        </w:rPr>
        <w:t xml:space="preserve"> </w:t>
      </w:r>
      <w:proofErr w:type="spellStart"/>
      <w:r w:rsidR="02DD7A56" w:rsidRPr="004616F2">
        <w:rPr>
          <w:rFonts w:eastAsia="Arial"/>
          <w:lang w:val="es"/>
        </w:rPr>
        <w:t>diferents</w:t>
      </w:r>
      <w:proofErr w:type="spellEnd"/>
      <w:r w:rsidR="02DD7A56" w:rsidRPr="004616F2">
        <w:rPr>
          <w:rFonts w:eastAsia="Arial"/>
          <w:lang w:val="es"/>
        </w:rPr>
        <w:t xml:space="preserve"> </w:t>
      </w:r>
      <w:proofErr w:type="spellStart"/>
      <w:r w:rsidR="02DD7A56" w:rsidRPr="004616F2">
        <w:rPr>
          <w:rFonts w:eastAsia="Arial"/>
          <w:lang w:val="es"/>
        </w:rPr>
        <w:t>mòduls</w:t>
      </w:r>
      <w:proofErr w:type="spellEnd"/>
      <w:r w:rsidR="02DD7A56" w:rsidRPr="004616F2">
        <w:rPr>
          <w:rFonts w:eastAsia="Arial"/>
          <w:lang w:val="es"/>
        </w:rPr>
        <w:t xml:space="preserve"> </w:t>
      </w:r>
      <w:proofErr w:type="spellStart"/>
      <w:r w:rsidR="02DD7A56" w:rsidRPr="004616F2">
        <w:rPr>
          <w:rFonts w:eastAsia="Arial"/>
          <w:lang w:val="es"/>
        </w:rPr>
        <w:t>formatius</w:t>
      </w:r>
      <w:proofErr w:type="spellEnd"/>
      <w:r w:rsidR="02DD7A56" w:rsidRPr="004616F2">
        <w:rPr>
          <w:rFonts w:eastAsia="Arial"/>
          <w:lang w:val="es"/>
        </w:rPr>
        <w:t xml:space="preserve">. </w:t>
      </w:r>
      <w:proofErr w:type="spellStart"/>
      <w:r w:rsidR="02DD7A56" w:rsidRPr="004616F2">
        <w:rPr>
          <w:rFonts w:eastAsia="Arial"/>
          <w:lang w:val="es"/>
        </w:rPr>
        <w:t>Aquesta</w:t>
      </w:r>
      <w:proofErr w:type="spellEnd"/>
      <w:r w:rsidR="02DD7A56" w:rsidRPr="004616F2">
        <w:rPr>
          <w:rFonts w:eastAsia="Arial"/>
          <w:lang w:val="es"/>
        </w:rPr>
        <w:t xml:space="preserve"> </w:t>
      </w:r>
      <w:proofErr w:type="spellStart"/>
      <w:r w:rsidR="02DD7A56" w:rsidRPr="004616F2">
        <w:rPr>
          <w:rFonts w:eastAsia="Arial"/>
          <w:lang w:val="es"/>
        </w:rPr>
        <w:t>acreditació</w:t>
      </w:r>
      <w:proofErr w:type="spellEnd"/>
      <w:r w:rsidR="02DD7A56" w:rsidRPr="004616F2">
        <w:rPr>
          <w:rFonts w:eastAsia="Arial"/>
          <w:lang w:val="es"/>
        </w:rPr>
        <w:t xml:space="preserve">, </w:t>
      </w:r>
      <w:r w:rsidR="00525B75">
        <w:rPr>
          <w:rFonts w:eastAsia="Arial"/>
          <w:lang w:val="es"/>
        </w:rPr>
        <w:t xml:space="preserve">ha de figurar </w:t>
      </w:r>
      <w:r w:rsidR="02DD7A56" w:rsidRPr="004616F2">
        <w:rPr>
          <w:rFonts w:eastAsia="Arial"/>
          <w:lang w:val="es"/>
        </w:rPr>
        <w:t xml:space="preserve">en </w:t>
      </w:r>
      <w:proofErr w:type="spellStart"/>
      <w:r w:rsidR="00525B75">
        <w:rPr>
          <w:rFonts w:eastAsia="Arial"/>
          <w:lang w:val="es"/>
        </w:rPr>
        <w:t>l’</w:t>
      </w:r>
      <w:r w:rsidR="02DD7A56" w:rsidRPr="004616F2">
        <w:rPr>
          <w:rFonts w:eastAsia="Arial"/>
          <w:lang w:val="es"/>
        </w:rPr>
        <w:t>expedient</w:t>
      </w:r>
      <w:proofErr w:type="spellEnd"/>
      <w:r w:rsidR="00353178">
        <w:rPr>
          <w:rFonts w:eastAsia="Arial"/>
          <w:lang w:val="es"/>
        </w:rPr>
        <w:t xml:space="preserve"> i</w:t>
      </w:r>
      <w:r w:rsidR="02DD7A56" w:rsidRPr="004616F2">
        <w:rPr>
          <w:rFonts w:eastAsia="Arial"/>
          <w:lang w:val="es"/>
        </w:rPr>
        <w:t xml:space="preserve"> </w:t>
      </w:r>
      <w:r w:rsidR="00525B75">
        <w:rPr>
          <w:rFonts w:eastAsia="Arial"/>
          <w:lang w:val="es"/>
        </w:rPr>
        <w:t>ha de ser</w:t>
      </w:r>
      <w:r w:rsidR="02DD7A56" w:rsidRPr="004616F2">
        <w:rPr>
          <w:rFonts w:eastAsia="Arial"/>
          <w:lang w:val="es"/>
        </w:rPr>
        <w:t xml:space="preserve"> </w:t>
      </w:r>
      <w:proofErr w:type="spellStart"/>
      <w:r w:rsidR="02DD7A56" w:rsidRPr="004616F2">
        <w:rPr>
          <w:rFonts w:eastAsia="Arial"/>
          <w:lang w:val="es"/>
        </w:rPr>
        <w:t>estesa</w:t>
      </w:r>
      <w:proofErr w:type="spellEnd"/>
      <w:r w:rsidR="02DD7A56" w:rsidRPr="004616F2">
        <w:rPr>
          <w:rFonts w:eastAsia="Arial"/>
          <w:lang w:val="es"/>
        </w:rPr>
        <w:t xml:space="preserve"> </w:t>
      </w:r>
      <w:proofErr w:type="spellStart"/>
      <w:r w:rsidR="02DD7A56" w:rsidRPr="004616F2">
        <w:rPr>
          <w:rFonts w:eastAsia="Arial"/>
          <w:lang w:val="es"/>
        </w:rPr>
        <w:t>pe</w:t>
      </w:r>
      <w:r w:rsidR="00353178">
        <w:rPr>
          <w:rFonts w:eastAsia="Arial"/>
          <w:lang w:val="es"/>
        </w:rPr>
        <w:t>l</w:t>
      </w:r>
      <w:proofErr w:type="spellEnd"/>
      <w:r w:rsidR="00525B75">
        <w:rPr>
          <w:rFonts w:eastAsia="Arial"/>
          <w:lang w:val="es"/>
        </w:rPr>
        <w:t xml:space="preserve"> </w:t>
      </w:r>
      <w:proofErr w:type="spellStart"/>
      <w:r w:rsidR="00525B75">
        <w:rPr>
          <w:rFonts w:eastAsia="Arial"/>
          <w:lang w:val="es"/>
        </w:rPr>
        <w:t>secret</w:t>
      </w:r>
      <w:r w:rsidR="00353178">
        <w:rPr>
          <w:rFonts w:eastAsia="Arial"/>
          <w:lang w:val="es"/>
        </w:rPr>
        <w:t>ari</w:t>
      </w:r>
      <w:proofErr w:type="spellEnd"/>
      <w:r w:rsidR="00353178">
        <w:rPr>
          <w:rFonts w:eastAsia="Arial"/>
          <w:lang w:val="es"/>
        </w:rPr>
        <w:t xml:space="preserve"> o </w:t>
      </w:r>
      <w:proofErr w:type="spellStart"/>
      <w:r w:rsidR="00353178">
        <w:rPr>
          <w:rFonts w:eastAsia="Arial"/>
          <w:lang w:val="es"/>
        </w:rPr>
        <w:t>secret</w:t>
      </w:r>
      <w:r w:rsidR="00525B75">
        <w:rPr>
          <w:rFonts w:eastAsia="Arial"/>
          <w:lang w:val="es"/>
        </w:rPr>
        <w:t>ària</w:t>
      </w:r>
      <w:proofErr w:type="spellEnd"/>
      <w:r w:rsidR="02DD7A56" w:rsidRPr="004616F2">
        <w:rPr>
          <w:rFonts w:eastAsia="Arial"/>
          <w:lang w:val="es"/>
        </w:rPr>
        <w:t xml:space="preserve"> del centre, </w:t>
      </w:r>
      <w:proofErr w:type="spellStart"/>
      <w:r w:rsidR="02DD7A56" w:rsidRPr="004616F2">
        <w:rPr>
          <w:rFonts w:eastAsia="Arial"/>
          <w:lang w:val="es"/>
        </w:rPr>
        <w:t>amb</w:t>
      </w:r>
      <w:proofErr w:type="spellEnd"/>
      <w:r w:rsidR="02DD7A56" w:rsidRPr="004616F2">
        <w:rPr>
          <w:rFonts w:eastAsia="Arial"/>
          <w:lang w:val="es"/>
        </w:rPr>
        <w:t xml:space="preserve"> el </w:t>
      </w:r>
      <w:proofErr w:type="spellStart"/>
      <w:r w:rsidR="02DD7A56" w:rsidRPr="004616F2">
        <w:rPr>
          <w:rFonts w:eastAsia="Arial"/>
          <w:lang w:val="es"/>
        </w:rPr>
        <w:t>vistiplau</w:t>
      </w:r>
      <w:proofErr w:type="spellEnd"/>
      <w:r w:rsidR="02DD7A56" w:rsidRPr="004616F2">
        <w:rPr>
          <w:rFonts w:eastAsia="Arial"/>
          <w:lang w:val="es"/>
        </w:rPr>
        <w:t xml:space="preserve"> del director o directora.</w:t>
      </w:r>
    </w:p>
    <w:p w14:paraId="5CB5EFDC" w14:textId="427C5E27" w:rsidR="2CE07D0E" w:rsidRPr="004616F2" w:rsidRDefault="00934912" w:rsidP="0EA2BFEA">
      <w:pPr>
        <w:pStyle w:val="Ttol2"/>
        <w:rPr>
          <w:rFonts w:eastAsia="Arial"/>
          <w:lang w:val="ca-ES-valencia"/>
        </w:rPr>
      </w:pPr>
      <w:bookmarkStart w:id="44" w:name="_Toc97038308"/>
      <w:r w:rsidRPr="004616F2">
        <w:rPr>
          <w:rFonts w:eastAsia="Arial"/>
          <w:lang w:val="ca-ES-valencia"/>
        </w:rPr>
        <w:t xml:space="preserve">Proves </w:t>
      </w:r>
      <w:r w:rsidR="00353178">
        <w:rPr>
          <w:rFonts w:eastAsia="Arial"/>
          <w:lang w:val="ca-ES-valencia"/>
        </w:rPr>
        <w:t>l</w:t>
      </w:r>
      <w:r w:rsidR="2CE07D0E" w:rsidRPr="004616F2">
        <w:rPr>
          <w:rFonts w:eastAsia="Arial"/>
          <w:lang w:val="ca-ES-valencia"/>
        </w:rPr>
        <w:t>liures</w:t>
      </w:r>
      <w:r w:rsidRPr="004616F2">
        <w:rPr>
          <w:rFonts w:eastAsia="Arial"/>
          <w:lang w:val="ca-ES-valencia"/>
        </w:rPr>
        <w:t xml:space="preserve"> per a l'obtenció dels títols de Graduat en Educació Secundària Obligatòria i de Batxiller</w:t>
      </w:r>
      <w:bookmarkEnd w:id="44"/>
    </w:p>
    <w:p w14:paraId="6A877B43" w14:textId="6FA74F0C" w:rsidR="44645C4F" w:rsidRPr="004616F2" w:rsidRDefault="00353178" w:rsidP="0EA2BFEA">
      <w:pPr>
        <w:spacing w:after="120" w:afterAutospacing="0"/>
        <w:rPr>
          <w:rFonts w:eastAsia="Arial"/>
          <w:lang w:val="ca-ES-valencia"/>
        </w:rPr>
      </w:pPr>
      <w:r>
        <w:rPr>
          <w:lang w:val="ca-ES-valencia"/>
        </w:rPr>
        <w:t>Les proves lliures per a l’obtenció dels títols de Graduat en Educació Secundària Obligatòria i Batxillerat es regule</w:t>
      </w:r>
      <w:r w:rsidR="00111F9D">
        <w:rPr>
          <w:lang w:val="ca-ES-valencia"/>
        </w:rPr>
        <w:t>n</w:t>
      </w:r>
      <w:r>
        <w:rPr>
          <w:lang w:val="ca-ES-valencia"/>
        </w:rPr>
        <w:t xml:space="preserve"> e</w:t>
      </w:r>
      <w:r w:rsidR="4D0246F8" w:rsidRPr="004616F2">
        <w:rPr>
          <w:lang w:val="ca-ES-valencia"/>
        </w:rPr>
        <w:t xml:space="preserve">n base a allò </w:t>
      </w:r>
      <w:r w:rsidR="00916D11">
        <w:rPr>
          <w:lang w:val="ca-ES-valencia"/>
        </w:rPr>
        <w:t>establit</w:t>
      </w:r>
      <w:r w:rsidR="4D0246F8" w:rsidRPr="004616F2">
        <w:rPr>
          <w:lang w:val="ca-ES-valencia"/>
        </w:rPr>
        <w:t xml:space="preserve"> a</w:t>
      </w:r>
      <w:r w:rsidR="502820C7" w:rsidRPr="004616F2">
        <w:rPr>
          <w:rFonts w:eastAsia="Arial"/>
          <w:lang w:val="ca-ES-valencia"/>
        </w:rPr>
        <w:t xml:space="preserve"> l</w:t>
      </w:r>
      <w:r w:rsidR="502820C7" w:rsidRPr="004616F2">
        <w:rPr>
          <w:rFonts w:eastAsia="Arial"/>
          <w:b/>
          <w:bCs/>
          <w:lang w:val="ca-ES-valencia"/>
        </w:rPr>
        <w:t>’</w:t>
      </w:r>
      <w:r w:rsidR="502820C7" w:rsidRPr="004616F2">
        <w:rPr>
          <w:rFonts w:eastAsia="Arial"/>
          <w:lang w:val="ca-ES-valencia"/>
        </w:rPr>
        <w:t xml:space="preserve">Ordre 20/2017, de 29 de maig, de la Conselleria d’Educació, Investigació, Cultura i Esport, per la qual es dicten normes per a la regulació i l’organització de la prova perquè les persones majors de díhuit anys puguen obtindre directament el títol de Graduat en Educació Secundària a la Comunitat Valenciana, l’Ordre 6/2018, de 4 d’abril, de la Conselleria d’Educació, Investigació, Cultura i Esport, per la qual es regula la prova perquè les persones majors </w:t>
      </w:r>
      <w:r w:rsidR="502820C7" w:rsidRPr="004616F2">
        <w:rPr>
          <w:rFonts w:eastAsia="Arial"/>
          <w:lang w:val="ca-ES-valencia"/>
        </w:rPr>
        <w:lastRenderedPageBreak/>
        <w:t>de vint anys puguen obtindre directament el títol de Batxiller a la Comunitat Valenciana, i a l’article 26 del Reial decret 984/2021, de 16 de novembre.</w:t>
      </w:r>
    </w:p>
    <w:p w14:paraId="079CE7F1" w14:textId="77777777" w:rsidR="0086702F" w:rsidRPr="004616F2" w:rsidRDefault="0086702F" w:rsidP="0EA2BFEA">
      <w:pPr>
        <w:spacing w:after="120" w:afterAutospacing="0"/>
        <w:rPr>
          <w:rFonts w:eastAsia="Arial"/>
          <w:lang w:val="ca-ES-valencia"/>
        </w:rPr>
      </w:pPr>
    </w:p>
    <w:p w14:paraId="19D5556D" w14:textId="293A5F66" w:rsidR="3A795610" w:rsidRPr="00613930" w:rsidRDefault="3A795610" w:rsidP="0EA2BFEA">
      <w:pPr>
        <w:pStyle w:val="Ttol3"/>
        <w:rPr>
          <w:lang w:val="ca-ES-valencia"/>
        </w:rPr>
      </w:pPr>
      <w:bookmarkStart w:id="45" w:name="_Toc97038309"/>
      <w:r w:rsidRPr="00613930">
        <w:rPr>
          <w:lang w:val="ca-ES-valencia"/>
        </w:rPr>
        <w:t>Proves lliures per a l'obtenció del títol de Graduat en Educació Secundària Obligatòria</w:t>
      </w:r>
      <w:bookmarkEnd w:id="45"/>
    </w:p>
    <w:p w14:paraId="06A1A0E6" w14:textId="7879D3E2" w:rsidR="7E3D4009" w:rsidRPr="004616F2" w:rsidRDefault="11743165" w:rsidP="0EA2BFEA">
      <w:pPr>
        <w:rPr>
          <w:lang w:val="ca-ES-valencia"/>
        </w:rPr>
      </w:pPr>
      <w:r w:rsidRPr="004616F2">
        <w:rPr>
          <w:lang w:val="ca-ES-valencia"/>
        </w:rPr>
        <w:t>La Conselleria d’Educació, Cultura i Esport</w:t>
      </w:r>
      <w:r w:rsidR="31424A46" w:rsidRPr="004616F2">
        <w:rPr>
          <w:lang w:val="ca-ES-valencia"/>
        </w:rPr>
        <w:t xml:space="preserve">, </w:t>
      </w:r>
      <w:r w:rsidR="3DB92BF5" w:rsidRPr="004616F2">
        <w:rPr>
          <w:lang w:val="ca-ES-valencia"/>
        </w:rPr>
        <w:t>en l'àmbit de les seues competències, organitza periòdicament proves perquè les persones majors de díhuit anys puguen obtindre directament el títol de Graduat en Educació Secundària Obligatòria,</w:t>
      </w:r>
      <w:r w:rsidR="3DB92BF5" w:rsidRPr="004616F2">
        <w:rPr>
          <w:rFonts w:eastAsiaTheme="minorEastAsia"/>
          <w:lang w:val="ca-ES-valencia"/>
        </w:rPr>
        <w:t xml:space="preserve"> en què es comprova l’assoliment de</w:t>
      </w:r>
      <w:r w:rsidR="262EC758" w:rsidRPr="004616F2">
        <w:rPr>
          <w:rFonts w:eastAsiaTheme="minorEastAsia"/>
          <w:lang w:val="ca-ES-valencia"/>
        </w:rPr>
        <w:t xml:space="preserve"> les competències bàsiques i els objectius d’etapa.</w:t>
      </w:r>
    </w:p>
    <w:p w14:paraId="195ED093" w14:textId="12B97183" w:rsidR="002C2216" w:rsidRPr="004616F2" w:rsidRDefault="50802A0B" w:rsidP="0EA2BFEA">
      <w:pPr>
        <w:spacing w:line="257" w:lineRule="auto"/>
        <w:rPr>
          <w:rFonts w:eastAsia="Arial"/>
          <w:lang w:val="ca-ES-valencia"/>
        </w:rPr>
      </w:pPr>
      <w:r w:rsidRPr="004616F2">
        <w:rPr>
          <w:rFonts w:eastAsia="Arial"/>
          <w:lang w:val="ca-ES-valencia"/>
        </w:rPr>
        <w:t>La Conselleria d’Educació, Cultura i Esport</w:t>
      </w:r>
      <w:r w:rsidR="24A988FF" w:rsidRPr="004616F2">
        <w:rPr>
          <w:rFonts w:eastAsia="Arial"/>
          <w:lang w:val="ca-ES-valencia"/>
        </w:rPr>
        <w:t xml:space="preserve"> </w:t>
      </w:r>
      <w:r w:rsidR="00353178">
        <w:rPr>
          <w:rFonts w:eastAsia="Arial"/>
          <w:lang w:val="ca-ES-valencia"/>
        </w:rPr>
        <w:t xml:space="preserve">ha de </w:t>
      </w:r>
      <w:r w:rsidR="24A988FF" w:rsidRPr="004616F2">
        <w:rPr>
          <w:rFonts w:eastAsia="Arial"/>
          <w:lang w:val="ca-ES-valencia"/>
        </w:rPr>
        <w:t xml:space="preserve">garantir que aquestes proves compten amb les mesures d'accessibilitat universal i les adaptacions que </w:t>
      </w:r>
      <w:r w:rsidR="00CF0734">
        <w:rPr>
          <w:rFonts w:eastAsia="Arial"/>
          <w:lang w:val="ca-ES-valencia"/>
        </w:rPr>
        <w:t>requerisca</w:t>
      </w:r>
      <w:r w:rsidR="24A988FF" w:rsidRPr="004616F2">
        <w:rPr>
          <w:rFonts w:eastAsia="Arial"/>
          <w:lang w:val="ca-ES-valencia"/>
        </w:rPr>
        <w:t xml:space="preserve"> tot l'alumnat amb necessitats educatives especials.</w:t>
      </w:r>
    </w:p>
    <w:p w14:paraId="4942FB37" w14:textId="77777777" w:rsidR="007E5F2B" w:rsidRPr="004616F2" w:rsidRDefault="007E5F2B" w:rsidP="0EA2BFEA">
      <w:pPr>
        <w:spacing w:line="257" w:lineRule="auto"/>
        <w:rPr>
          <w:rFonts w:eastAsia="Calibri"/>
          <w:lang w:val="ca-ES"/>
        </w:rPr>
      </w:pPr>
    </w:p>
    <w:p w14:paraId="5C970C0C" w14:textId="04BFA316" w:rsidR="00934912" w:rsidRPr="004616F2" w:rsidRDefault="3C24D99C" w:rsidP="0EA2BFEA">
      <w:pPr>
        <w:pStyle w:val="Ttol3"/>
        <w:rPr>
          <w:lang w:val="ca-ES-valencia"/>
        </w:rPr>
      </w:pPr>
      <w:bookmarkStart w:id="46" w:name="_Toc97038310"/>
      <w:r w:rsidRPr="004616F2">
        <w:rPr>
          <w:lang w:val="ca-ES-valencia"/>
        </w:rPr>
        <w:t>Prov</w:t>
      </w:r>
      <w:r w:rsidR="24C01BE0" w:rsidRPr="004616F2">
        <w:rPr>
          <w:lang w:val="ca-ES-valencia"/>
        </w:rPr>
        <w:t xml:space="preserve">es </w:t>
      </w:r>
      <w:r w:rsidRPr="004616F2">
        <w:rPr>
          <w:lang w:val="ca-ES-valencia"/>
        </w:rPr>
        <w:t>lliures</w:t>
      </w:r>
      <w:r w:rsidR="00934912" w:rsidRPr="004616F2">
        <w:rPr>
          <w:lang w:val="ca-ES-valencia"/>
        </w:rPr>
        <w:t xml:space="preserve"> per a l'obtenció del títol de Batxiller</w:t>
      </w:r>
      <w:bookmarkEnd w:id="46"/>
    </w:p>
    <w:p w14:paraId="60384AE8" w14:textId="596DEC45" w:rsidR="61AA157B" w:rsidRPr="004616F2" w:rsidRDefault="3C9F3E2D" w:rsidP="0EA2BFEA">
      <w:pPr>
        <w:spacing w:after="120" w:afterAutospacing="0"/>
        <w:rPr>
          <w:rFonts w:eastAsia="Calibri"/>
          <w:lang w:val="ca-ES-valencia"/>
        </w:rPr>
      </w:pPr>
      <w:r w:rsidRPr="004616F2">
        <w:rPr>
          <w:rFonts w:eastAsia="Arial"/>
          <w:lang w:val="ca-ES"/>
        </w:rPr>
        <w:t>La Conselleria d’Educació, Cultura i Esport</w:t>
      </w:r>
      <w:r w:rsidR="32F0A459" w:rsidRPr="004616F2">
        <w:rPr>
          <w:rFonts w:eastAsia="Arial"/>
          <w:lang w:val="ca-ES"/>
        </w:rPr>
        <w:t xml:space="preserve">, </w:t>
      </w:r>
      <w:r w:rsidR="32F0A459" w:rsidRPr="004616F2">
        <w:rPr>
          <w:lang w:val="ca-ES-valencia"/>
        </w:rPr>
        <w:t>en l'àmbit de les seues competències,</w:t>
      </w:r>
      <w:r w:rsidRPr="004616F2">
        <w:rPr>
          <w:rFonts w:eastAsia="Arial"/>
          <w:lang w:val="ca-ES"/>
        </w:rPr>
        <w:t xml:space="preserve"> organitza</w:t>
      </w:r>
      <w:r w:rsidR="5BCB7E13" w:rsidRPr="004616F2">
        <w:rPr>
          <w:lang w:val="ca-ES-valencia"/>
        </w:rPr>
        <w:t xml:space="preserve"> proves perquè les persones majors de vint anys puguen obtindre directament el títol de Batxiller, sempre que demostren haver aconseguit els objectius del Batxillerat.</w:t>
      </w:r>
      <w:r w:rsidR="1F2C538C" w:rsidRPr="004616F2">
        <w:rPr>
          <w:lang w:val="ca-ES-valencia"/>
        </w:rPr>
        <w:t xml:space="preserve"> </w:t>
      </w:r>
      <w:r w:rsidR="49D1889B" w:rsidRPr="004616F2">
        <w:rPr>
          <w:lang w:val="ca-ES-valencia"/>
        </w:rPr>
        <w:t>Aquestes proves s'</w:t>
      </w:r>
      <w:r w:rsidR="00CF0734">
        <w:rPr>
          <w:lang w:val="ca-ES-valencia"/>
        </w:rPr>
        <w:t>han d’</w:t>
      </w:r>
      <w:r w:rsidR="49D1889B" w:rsidRPr="004616F2">
        <w:rPr>
          <w:lang w:val="ca-ES-valencia"/>
        </w:rPr>
        <w:t>organitzar de manera diferenciada segons les modalitats del Batxillerat.</w:t>
      </w:r>
    </w:p>
    <w:p w14:paraId="5E0C8E85" w14:textId="7571F531" w:rsidR="6227934C" w:rsidRPr="004616F2" w:rsidRDefault="204BE120" w:rsidP="0EA2BFEA">
      <w:pPr>
        <w:spacing w:after="120" w:afterAutospacing="0"/>
        <w:rPr>
          <w:rFonts w:eastAsia="Calibri"/>
          <w:b/>
          <w:lang w:val="ca-ES-valencia"/>
        </w:rPr>
      </w:pPr>
      <w:r w:rsidRPr="004616F2">
        <w:rPr>
          <w:rFonts w:eastAsia="Arial"/>
          <w:lang w:val="ca-ES"/>
        </w:rPr>
        <w:t xml:space="preserve">La Conselleria d’Educació, Cultura i Esport </w:t>
      </w:r>
      <w:r w:rsidR="00CF0734">
        <w:rPr>
          <w:rFonts w:eastAsia="Arial"/>
          <w:lang w:val="ca-ES"/>
        </w:rPr>
        <w:t xml:space="preserve">ha de </w:t>
      </w:r>
      <w:r w:rsidRPr="004616F2">
        <w:rPr>
          <w:rFonts w:eastAsia="Arial"/>
          <w:lang w:val="ca-ES"/>
        </w:rPr>
        <w:t>garantir</w:t>
      </w:r>
      <w:r w:rsidR="00934912" w:rsidRPr="004616F2">
        <w:rPr>
          <w:lang w:val="ca-ES-valencia"/>
        </w:rPr>
        <w:t xml:space="preserve"> que aquestes proves compten amb les mesures d'accessibilitat universal i les adaptacions que </w:t>
      </w:r>
      <w:r w:rsidR="00CF0734">
        <w:rPr>
          <w:lang w:val="ca-ES-valencia"/>
        </w:rPr>
        <w:t>requerisca</w:t>
      </w:r>
      <w:r w:rsidR="00934912" w:rsidRPr="004616F2">
        <w:rPr>
          <w:lang w:val="ca-ES-valencia"/>
        </w:rPr>
        <w:t xml:space="preserve"> tot l'alumnat amb necessitats educatives especials.</w:t>
      </w:r>
    </w:p>
    <w:p w14:paraId="12FF0B0E" w14:textId="3C6D4513" w:rsidR="00934912" w:rsidRPr="004616F2" w:rsidRDefault="00934912" w:rsidP="76E8BA90">
      <w:pPr>
        <w:jc w:val="center"/>
        <w:rPr>
          <w:rFonts w:eastAsia="Arial"/>
          <w:b/>
          <w:bCs/>
          <w:lang w:val="ca-ES"/>
        </w:rPr>
      </w:pPr>
    </w:p>
    <w:p w14:paraId="46FFCCA8" w14:textId="73CF1C1A" w:rsidR="006432EF" w:rsidRPr="004616F2" w:rsidRDefault="00CB3143" w:rsidP="006432EF">
      <w:pPr>
        <w:pStyle w:val="Ttol1"/>
      </w:pPr>
      <w:bookmarkStart w:id="47" w:name="_Toc97038311"/>
      <w:r w:rsidRPr="004616F2">
        <w:t>DIRECTRIUS RELATIVES A LA DEROGACIÓ NORMATIVA</w:t>
      </w:r>
      <w:bookmarkEnd w:id="47"/>
    </w:p>
    <w:p w14:paraId="6D81896F" w14:textId="3BC6B233" w:rsidR="00E7515B" w:rsidRPr="004616F2" w:rsidRDefault="001E786B" w:rsidP="00CB4A9B">
      <w:pPr>
        <w:rPr>
          <w:lang w:val="ca-ES-valencia"/>
        </w:rPr>
      </w:pPr>
      <w:r w:rsidRPr="004616F2">
        <w:rPr>
          <w:lang w:val="ca-ES-valencia"/>
        </w:rPr>
        <w:t>D’acord amb allò que estableix el Reial decret 984/2021, de 16 de novembre, en la disposició derogatòria única</w:t>
      </w:r>
      <w:r w:rsidR="00382FF9" w:rsidRPr="004616F2">
        <w:rPr>
          <w:lang w:val="ca-ES-valencia"/>
        </w:rPr>
        <w:t>, queden deroga</w:t>
      </w:r>
      <w:r w:rsidR="00F50476" w:rsidRPr="004616F2">
        <w:rPr>
          <w:lang w:val="ca-ES-valencia"/>
        </w:rPr>
        <w:t>t</w:t>
      </w:r>
      <w:r w:rsidR="00382FF9" w:rsidRPr="004616F2">
        <w:rPr>
          <w:lang w:val="ca-ES-valencia"/>
        </w:rPr>
        <w:t xml:space="preserve">s </w:t>
      </w:r>
      <w:r w:rsidR="003F7974" w:rsidRPr="004616F2">
        <w:rPr>
          <w:lang w:val="ca-ES-valencia"/>
        </w:rPr>
        <w:t>els articles 11 i 12 del Reial decret 126/2014, de 28 de febrer, i els articles 20, 21, 22, 23, 30, 31, 32, 33 i 34, i els apartats 4 i 7 de la disposició addicional quarta del Reial decret 1105/2014, de 26 de desembre, així com</w:t>
      </w:r>
      <w:r w:rsidR="00F8397D" w:rsidRPr="004616F2">
        <w:rPr>
          <w:lang w:val="ca-ES-valencia"/>
        </w:rPr>
        <w:t xml:space="preserve"> </w:t>
      </w:r>
      <w:r w:rsidR="00E7515B" w:rsidRPr="004616F2">
        <w:rPr>
          <w:lang w:val="ca-ES-valencia"/>
        </w:rPr>
        <w:t xml:space="preserve">totes aquelles normes d’àmbit </w:t>
      </w:r>
      <w:r w:rsidR="007A3D60" w:rsidRPr="004616F2">
        <w:rPr>
          <w:lang w:val="ca-ES-valencia"/>
        </w:rPr>
        <w:t xml:space="preserve">estatal i </w:t>
      </w:r>
      <w:r w:rsidR="00E7515B" w:rsidRPr="004616F2">
        <w:rPr>
          <w:lang w:val="ca-ES-valencia"/>
        </w:rPr>
        <w:t xml:space="preserve">autonòmic que </w:t>
      </w:r>
      <w:r w:rsidR="00081FA8" w:rsidRPr="004616F2">
        <w:rPr>
          <w:lang w:val="ca-ES-valencia"/>
        </w:rPr>
        <w:t>s’oposen a</w:t>
      </w:r>
      <w:r w:rsidR="00400694">
        <w:rPr>
          <w:lang w:val="ca-ES-valencia"/>
        </w:rPr>
        <w:t>l que es</w:t>
      </w:r>
      <w:r w:rsidR="00081FA8" w:rsidRPr="004616F2">
        <w:rPr>
          <w:lang w:val="ca-ES-valencia"/>
        </w:rPr>
        <w:t xml:space="preserve"> disposa en l’esmentat reial decret.</w:t>
      </w:r>
    </w:p>
    <w:sectPr w:rsidR="00E7515B" w:rsidRPr="004616F2" w:rsidSect="002E0FF9">
      <w:headerReference w:type="default" r:id="rId11"/>
      <w:footerReference w:type="default" r:id="rId12"/>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C51F" w14:textId="77777777" w:rsidR="000544DB" w:rsidRDefault="000544DB" w:rsidP="004F703C">
      <w:pPr>
        <w:spacing w:after="0" w:line="240" w:lineRule="auto"/>
      </w:pPr>
      <w:r>
        <w:separator/>
      </w:r>
    </w:p>
  </w:endnote>
  <w:endnote w:type="continuationSeparator" w:id="0">
    <w:p w14:paraId="75041303" w14:textId="77777777" w:rsidR="000544DB" w:rsidRDefault="000544DB" w:rsidP="004F703C">
      <w:pPr>
        <w:spacing w:after="0" w:line="240" w:lineRule="auto"/>
      </w:pPr>
      <w:r>
        <w:continuationSeparator/>
      </w:r>
    </w:p>
  </w:endnote>
  <w:endnote w:type="continuationNotice" w:id="1">
    <w:p w14:paraId="7C890986" w14:textId="77777777" w:rsidR="000544DB" w:rsidRDefault="00054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0544DB" w14:paraId="607A9CBD" w14:textId="77777777" w:rsidTr="2868EA64">
      <w:tc>
        <w:tcPr>
          <w:tcW w:w="2830" w:type="dxa"/>
        </w:tcPr>
        <w:p w14:paraId="5B2607D0" w14:textId="1F402F48" w:rsidR="000544DB" w:rsidRDefault="000544DB" w:rsidP="2C5D981F">
          <w:pPr>
            <w:pStyle w:val="Textdecomentari"/>
            <w:ind w:left="-115"/>
            <w:jc w:val="left"/>
            <w:rPr>
              <w:rFonts w:eastAsia="Calibri"/>
            </w:rPr>
          </w:pPr>
        </w:p>
      </w:tc>
      <w:tc>
        <w:tcPr>
          <w:tcW w:w="2830" w:type="dxa"/>
        </w:tcPr>
        <w:p w14:paraId="5A48A461" w14:textId="362C705E" w:rsidR="000544DB" w:rsidRDefault="000544DB" w:rsidP="2C5D981F">
          <w:pPr>
            <w:pStyle w:val="Textdecomentari"/>
            <w:jc w:val="center"/>
            <w:rPr>
              <w:rFonts w:eastAsia="Calibri"/>
            </w:rPr>
          </w:pPr>
        </w:p>
      </w:tc>
      <w:tc>
        <w:tcPr>
          <w:tcW w:w="2830" w:type="dxa"/>
        </w:tcPr>
        <w:p w14:paraId="41DA1ECA" w14:textId="16191332" w:rsidR="000544DB" w:rsidRDefault="000544DB" w:rsidP="2C5D981F">
          <w:pPr>
            <w:pStyle w:val="Textdecomentari"/>
            <w:ind w:right="-115"/>
            <w:jc w:val="right"/>
            <w:rPr>
              <w:rFonts w:eastAsia="Calibri"/>
            </w:rPr>
          </w:pPr>
          <w:r w:rsidRPr="2868EA64">
            <w:rPr>
              <w:rFonts w:eastAsia="Calibri"/>
            </w:rPr>
            <w:fldChar w:fldCharType="begin"/>
          </w:r>
          <w:r>
            <w:instrText>PAGE</w:instrText>
          </w:r>
          <w:r w:rsidRPr="2868EA64">
            <w:rPr>
              <w:rFonts w:eastAsia="Calibri"/>
            </w:rPr>
            <w:fldChar w:fldCharType="separate"/>
          </w:r>
          <w:r>
            <w:rPr>
              <w:noProof/>
            </w:rPr>
            <w:t>1</w:t>
          </w:r>
          <w:r w:rsidRPr="2868EA64">
            <w:fldChar w:fldCharType="end"/>
          </w:r>
        </w:p>
      </w:tc>
    </w:tr>
  </w:tbl>
  <w:p w14:paraId="466FD7CC" w14:textId="5F8EEA63" w:rsidR="000544DB" w:rsidRDefault="000544DB">
    <w:pPr>
      <w:pStyle w:val="Temadelcomentar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0535" w14:textId="77777777" w:rsidR="000544DB" w:rsidRDefault="000544DB" w:rsidP="004F703C">
      <w:pPr>
        <w:spacing w:after="0" w:line="240" w:lineRule="auto"/>
      </w:pPr>
      <w:r>
        <w:separator/>
      </w:r>
    </w:p>
  </w:footnote>
  <w:footnote w:type="continuationSeparator" w:id="0">
    <w:p w14:paraId="3460F0EB" w14:textId="77777777" w:rsidR="000544DB" w:rsidRDefault="000544DB" w:rsidP="004F703C">
      <w:pPr>
        <w:spacing w:after="0" w:line="240" w:lineRule="auto"/>
      </w:pPr>
      <w:r>
        <w:continuationSeparator/>
      </w:r>
    </w:p>
  </w:footnote>
  <w:footnote w:type="continuationNotice" w:id="1">
    <w:p w14:paraId="607179DF" w14:textId="77777777" w:rsidR="000544DB" w:rsidRDefault="00054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0544DB" w14:paraId="6699BEC6" w14:textId="77777777" w:rsidTr="2C5D981F">
      <w:tc>
        <w:tcPr>
          <w:tcW w:w="2830" w:type="dxa"/>
        </w:tcPr>
        <w:p w14:paraId="0D52C7DC" w14:textId="280EAC88" w:rsidR="000544DB" w:rsidRDefault="000544DB" w:rsidP="2C5D981F">
          <w:pPr>
            <w:pStyle w:val="Textdecomentari"/>
            <w:ind w:left="-115"/>
            <w:jc w:val="left"/>
            <w:rPr>
              <w:rFonts w:eastAsia="Calibri"/>
            </w:rPr>
          </w:pPr>
        </w:p>
      </w:tc>
      <w:tc>
        <w:tcPr>
          <w:tcW w:w="2830" w:type="dxa"/>
        </w:tcPr>
        <w:p w14:paraId="29F1A3A9" w14:textId="450A4673" w:rsidR="000544DB" w:rsidRDefault="000544DB" w:rsidP="2C5D981F">
          <w:pPr>
            <w:pStyle w:val="Textdecomentari"/>
            <w:jc w:val="center"/>
            <w:rPr>
              <w:rFonts w:eastAsia="Calibri"/>
            </w:rPr>
          </w:pPr>
        </w:p>
      </w:tc>
      <w:tc>
        <w:tcPr>
          <w:tcW w:w="2830" w:type="dxa"/>
        </w:tcPr>
        <w:p w14:paraId="09C80186" w14:textId="72D2E4EA" w:rsidR="000544DB" w:rsidRDefault="000544DB" w:rsidP="2C5D981F">
          <w:pPr>
            <w:pStyle w:val="Textdecomentari"/>
            <w:ind w:right="-115"/>
            <w:jc w:val="right"/>
            <w:rPr>
              <w:rFonts w:eastAsia="Calibri"/>
            </w:rPr>
          </w:pPr>
        </w:p>
      </w:tc>
    </w:tr>
  </w:tbl>
  <w:p w14:paraId="0DDE540A" w14:textId="6DE9BD37" w:rsidR="000544DB" w:rsidRDefault="000544DB">
    <w:pPr>
      <w:pStyle w:val="Textdecomentari"/>
    </w:pPr>
  </w:p>
</w:hdr>
</file>

<file path=word/intelligence.xml><?xml version="1.0" encoding="utf-8"?>
<int:Intelligence xmlns:int="http://schemas.microsoft.com/office/intelligence/2019/intelligence">
  <int:IntelligenceSettings/>
  <int:Manifest>
    <int:WordHash hashCode="D+RFa36z9LeWZ2" id="dZrYEuKB"/>
  </int:Manifest>
  <int:Observations>
    <int:Content id="dZrYEuK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5"/>
    <w:multiLevelType w:val="hybridMultilevel"/>
    <w:tmpl w:val="06AA158E"/>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1" w15:restartNumberingAfterBreak="0">
    <w:nsid w:val="00D04D64"/>
    <w:multiLevelType w:val="hybridMultilevel"/>
    <w:tmpl w:val="E80A85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D050FF"/>
    <w:multiLevelType w:val="hybridMultilevel"/>
    <w:tmpl w:val="FA68F858"/>
    <w:lvl w:ilvl="0" w:tplc="112C240C">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43C1C10"/>
    <w:multiLevelType w:val="hybridMultilevel"/>
    <w:tmpl w:val="6ED681D4"/>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4" w15:restartNumberingAfterBreak="0">
    <w:nsid w:val="0BD802C8"/>
    <w:multiLevelType w:val="hybridMultilevel"/>
    <w:tmpl w:val="459E3A40"/>
    <w:lvl w:ilvl="0" w:tplc="5ED6D336">
      <w:start w:val="1"/>
      <w:numFmt w:val="lowerLetter"/>
      <w:suff w:val="space"/>
      <w:lvlText w:val="%1)"/>
      <w:lvlJc w:val="left"/>
      <w:pPr>
        <w:ind w:left="644" w:hanging="360"/>
      </w:pPr>
      <w:rPr>
        <w:rFonts w:hint="default"/>
      </w:rPr>
    </w:lvl>
    <w:lvl w:ilvl="1" w:tplc="08030019">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672B8"/>
    <w:multiLevelType w:val="hybridMultilevel"/>
    <w:tmpl w:val="C48E00D4"/>
    <w:lvl w:ilvl="0" w:tplc="08EA65E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D835DB"/>
    <w:multiLevelType w:val="hybridMultilevel"/>
    <w:tmpl w:val="ACF4AD3C"/>
    <w:lvl w:ilvl="0" w:tplc="C9EA8A5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982D7B"/>
    <w:multiLevelType w:val="hybridMultilevel"/>
    <w:tmpl w:val="CC48A50C"/>
    <w:lvl w:ilvl="0" w:tplc="FFFFFFFF">
      <w:start w:val="1"/>
      <w:numFmt w:val="decimal"/>
      <w:suff w:val="space"/>
      <w:lvlText w:val="%1."/>
      <w:lvlJc w:val="left"/>
      <w:pPr>
        <w:ind w:left="360" w:hanging="360"/>
      </w:pPr>
    </w:lvl>
    <w:lvl w:ilvl="1" w:tplc="27F07868">
      <w:start w:val="1"/>
      <w:numFmt w:val="lowerLetter"/>
      <w:suff w:val="space"/>
      <w:lvlText w:val="%2)"/>
      <w:lvlJc w:val="left"/>
      <w:pPr>
        <w:ind w:left="-207" w:hanging="360"/>
      </w:pPr>
      <w:rPr>
        <w:rFonts w:hint="default"/>
      </w:rPr>
    </w:lvl>
    <w:lvl w:ilvl="2" w:tplc="0C0A001B" w:tentative="1">
      <w:start w:val="1"/>
      <w:numFmt w:val="lowerRoman"/>
      <w:lvlText w:val="%3."/>
      <w:lvlJc w:val="right"/>
      <w:pPr>
        <w:ind w:left="1025" w:hanging="180"/>
      </w:pPr>
    </w:lvl>
    <w:lvl w:ilvl="3" w:tplc="0C0A000F" w:tentative="1">
      <w:start w:val="1"/>
      <w:numFmt w:val="decimal"/>
      <w:lvlText w:val="%4."/>
      <w:lvlJc w:val="left"/>
      <w:pPr>
        <w:ind w:left="1745" w:hanging="360"/>
      </w:pPr>
    </w:lvl>
    <w:lvl w:ilvl="4" w:tplc="0C0A0019" w:tentative="1">
      <w:start w:val="1"/>
      <w:numFmt w:val="lowerLetter"/>
      <w:lvlText w:val="%5."/>
      <w:lvlJc w:val="left"/>
      <w:pPr>
        <w:ind w:left="2465" w:hanging="360"/>
      </w:pPr>
    </w:lvl>
    <w:lvl w:ilvl="5" w:tplc="0C0A001B" w:tentative="1">
      <w:start w:val="1"/>
      <w:numFmt w:val="lowerRoman"/>
      <w:lvlText w:val="%6."/>
      <w:lvlJc w:val="right"/>
      <w:pPr>
        <w:ind w:left="3185" w:hanging="180"/>
      </w:pPr>
    </w:lvl>
    <w:lvl w:ilvl="6" w:tplc="0C0A000F" w:tentative="1">
      <w:start w:val="1"/>
      <w:numFmt w:val="decimal"/>
      <w:lvlText w:val="%7."/>
      <w:lvlJc w:val="left"/>
      <w:pPr>
        <w:ind w:left="3905" w:hanging="360"/>
      </w:pPr>
    </w:lvl>
    <w:lvl w:ilvl="7" w:tplc="0C0A0019" w:tentative="1">
      <w:start w:val="1"/>
      <w:numFmt w:val="lowerLetter"/>
      <w:lvlText w:val="%8."/>
      <w:lvlJc w:val="left"/>
      <w:pPr>
        <w:ind w:left="4625" w:hanging="360"/>
      </w:pPr>
    </w:lvl>
    <w:lvl w:ilvl="8" w:tplc="0C0A001B" w:tentative="1">
      <w:start w:val="1"/>
      <w:numFmt w:val="lowerRoman"/>
      <w:lvlText w:val="%9."/>
      <w:lvlJc w:val="right"/>
      <w:pPr>
        <w:ind w:left="5345" w:hanging="180"/>
      </w:pPr>
    </w:lvl>
  </w:abstractNum>
  <w:abstractNum w:abstractNumId="8" w15:restartNumberingAfterBreak="0">
    <w:nsid w:val="11B20035"/>
    <w:multiLevelType w:val="multilevel"/>
    <w:tmpl w:val="DAD24FF8"/>
    <w:lvl w:ilvl="0">
      <w:start w:val="1"/>
      <w:numFmt w:val="decimal"/>
      <w:pStyle w:val="Ttulo11"/>
      <w:lvlText w:val="%1"/>
      <w:lvlJc w:val="left"/>
      <w:pPr>
        <w:ind w:left="432" w:hanging="432"/>
      </w:pPr>
      <w:rPr>
        <w:rFonts w:hint="default"/>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1C3085F"/>
    <w:multiLevelType w:val="hybridMultilevel"/>
    <w:tmpl w:val="FD044FBA"/>
    <w:lvl w:ilvl="0" w:tplc="2A881EBC">
      <w:start w:val="1"/>
      <w:numFmt w:val="lowerLetter"/>
      <w:suff w:val="space"/>
      <w:lvlText w:val="%1."/>
      <w:lvlJc w:val="left"/>
      <w:pPr>
        <w:ind w:left="360" w:hanging="360"/>
      </w:pPr>
      <w:rPr>
        <w:rFonts w:ascii="Arial" w:eastAsiaTheme="minorHAnsi" w:hAnsi="Arial" w:cs="Arial"/>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0" w15:restartNumberingAfterBreak="0">
    <w:nsid w:val="12F14EDE"/>
    <w:multiLevelType w:val="hybridMultilevel"/>
    <w:tmpl w:val="B1B26BB0"/>
    <w:lvl w:ilvl="0" w:tplc="08030019">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20310BD"/>
    <w:multiLevelType w:val="hybridMultilevel"/>
    <w:tmpl w:val="DB0E5222"/>
    <w:lvl w:ilvl="0" w:tplc="705C1A16">
      <w:start w:val="1"/>
      <w:numFmt w:val="decimal"/>
      <w:pStyle w:val="Pargrafdellista"/>
      <w:suff w:val="space"/>
      <w:lvlText w:val="%1."/>
      <w:lvlJc w:val="left"/>
      <w:pPr>
        <w:ind w:left="7754" w:hanging="360"/>
      </w:pPr>
      <w:rPr>
        <w:rFonts w:hint="default"/>
      </w:rPr>
    </w:lvl>
    <w:lvl w:ilvl="1" w:tplc="0C0A0019">
      <w:start w:val="1"/>
      <w:numFmt w:val="lowerLetter"/>
      <w:lvlText w:val="%2."/>
      <w:lvlJc w:val="left"/>
      <w:pPr>
        <w:ind w:left="8474" w:hanging="360"/>
      </w:pPr>
    </w:lvl>
    <w:lvl w:ilvl="2" w:tplc="0C0A001B" w:tentative="1">
      <w:start w:val="1"/>
      <w:numFmt w:val="lowerRoman"/>
      <w:lvlText w:val="%3."/>
      <w:lvlJc w:val="right"/>
      <w:pPr>
        <w:ind w:left="9194" w:hanging="180"/>
      </w:pPr>
    </w:lvl>
    <w:lvl w:ilvl="3" w:tplc="0C0A000F" w:tentative="1">
      <w:start w:val="1"/>
      <w:numFmt w:val="decimal"/>
      <w:lvlText w:val="%4."/>
      <w:lvlJc w:val="left"/>
      <w:pPr>
        <w:ind w:left="9914" w:hanging="360"/>
      </w:pPr>
    </w:lvl>
    <w:lvl w:ilvl="4" w:tplc="0C0A0019" w:tentative="1">
      <w:start w:val="1"/>
      <w:numFmt w:val="lowerLetter"/>
      <w:lvlText w:val="%5."/>
      <w:lvlJc w:val="left"/>
      <w:pPr>
        <w:ind w:left="10634" w:hanging="360"/>
      </w:pPr>
    </w:lvl>
    <w:lvl w:ilvl="5" w:tplc="0C0A001B" w:tentative="1">
      <w:start w:val="1"/>
      <w:numFmt w:val="lowerRoman"/>
      <w:lvlText w:val="%6."/>
      <w:lvlJc w:val="right"/>
      <w:pPr>
        <w:ind w:left="11354" w:hanging="180"/>
      </w:pPr>
    </w:lvl>
    <w:lvl w:ilvl="6" w:tplc="0C0A000F" w:tentative="1">
      <w:start w:val="1"/>
      <w:numFmt w:val="decimal"/>
      <w:lvlText w:val="%7."/>
      <w:lvlJc w:val="left"/>
      <w:pPr>
        <w:ind w:left="12074" w:hanging="360"/>
      </w:pPr>
    </w:lvl>
    <w:lvl w:ilvl="7" w:tplc="0C0A0019" w:tentative="1">
      <w:start w:val="1"/>
      <w:numFmt w:val="lowerLetter"/>
      <w:lvlText w:val="%8."/>
      <w:lvlJc w:val="left"/>
      <w:pPr>
        <w:ind w:left="12794" w:hanging="360"/>
      </w:pPr>
    </w:lvl>
    <w:lvl w:ilvl="8" w:tplc="0C0A001B" w:tentative="1">
      <w:start w:val="1"/>
      <w:numFmt w:val="lowerRoman"/>
      <w:lvlText w:val="%9."/>
      <w:lvlJc w:val="right"/>
      <w:pPr>
        <w:ind w:left="13514" w:hanging="180"/>
      </w:pPr>
    </w:lvl>
  </w:abstractNum>
  <w:abstractNum w:abstractNumId="12" w15:restartNumberingAfterBreak="0">
    <w:nsid w:val="240802B3"/>
    <w:multiLevelType w:val="hybridMultilevel"/>
    <w:tmpl w:val="5D3C253E"/>
    <w:lvl w:ilvl="0" w:tplc="112C240C">
      <w:start w:val="1"/>
      <w:numFmt w:val="lowerLetter"/>
      <w:lvlText w:val="%1."/>
      <w:lvlJc w:val="left"/>
      <w:pPr>
        <w:ind w:left="36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75473A2"/>
    <w:multiLevelType w:val="hybridMultilevel"/>
    <w:tmpl w:val="FFFFFFFF"/>
    <w:lvl w:ilvl="0" w:tplc="BC022C86">
      <w:start w:val="1"/>
      <w:numFmt w:val="lowerLetter"/>
      <w:lvlText w:val="%1."/>
      <w:lvlJc w:val="left"/>
      <w:pPr>
        <w:ind w:left="360" w:hanging="360"/>
      </w:pPr>
    </w:lvl>
    <w:lvl w:ilvl="1" w:tplc="8FB0B7E6">
      <w:start w:val="1"/>
      <w:numFmt w:val="lowerLetter"/>
      <w:lvlText w:val="%2."/>
      <w:lvlJc w:val="left"/>
      <w:pPr>
        <w:ind w:left="1080" w:hanging="360"/>
      </w:pPr>
    </w:lvl>
    <w:lvl w:ilvl="2" w:tplc="AAB6AAF0">
      <w:start w:val="1"/>
      <w:numFmt w:val="lowerRoman"/>
      <w:lvlText w:val="%3."/>
      <w:lvlJc w:val="right"/>
      <w:pPr>
        <w:ind w:left="1800" w:hanging="180"/>
      </w:pPr>
    </w:lvl>
    <w:lvl w:ilvl="3" w:tplc="5A8AF612">
      <w:start w:val="1"/>
      <w:numFmt w:val="decimal"/>
      <w:lvlText w:val="%4."/>
      <w:lvlJc w:val="left"/>
      <w:pPr>
        <w:ind w:left="2520" w:hanging="360"/>
      </w:pPr>
    </w:lvl>
    <w:lvl w:ilvl="4" w:tplc="C2C8E506">
      <w:start w:val="1"/>
      <w:numFmt w:val="lowerLetter"/>
      <w:lvlText w:val="%5."/>
      <w:lvlJc w:val="left"/>
      <w:pPr>
        <w:ind w:left="3240" w:hanging="360"/>
      </w:pPr>
    </w:lvl>
    <w:lvl w:ilvl="5" w:tplc="C5747C38">
      <w:start w:val="1"/>
      <w:numFmt w:val="lowerRoman"/>
      <w:lvlText w:val="%6."/>
      <w:lvlJc w:val="right"/>
      <w:pPr>
        <w:ind w:left="3960" w:hanging="180"/>
      </w:pPr>
    </w:lvl>
    <w:lvl w:ilvl="6" w:tplc="D560810E">
      <w:start w:val="1"/>
      <w:numFmt w:val="decimal"/>
      <w:lvlText w:val="%7."/>
      <w:lvlJc w:val="left"/>
      <w:pPr>
        <w:ind w:left="4680" w:hanging="360"/>
      </w:pPr>
    </w:lvl>
    <w:lvl w:ilvl="7" w:tplc="840C3D9A">
      <w:start w:val="1"/>
      <w:numFmt w:val="lowerLetter"/>
      <w:lvlText w:val="%8."/>
      <w:lvlJc w:val="left"/>
      <w:pPr>
        <w:ind w:left="5400" w:hanging="360"/>
      </w:pPr>
    </w:lvl>
    <w:lvl w:ilvl="8" w:tplc="B3CE54EA">
      <w:start w:val="1"/>
      <w:numFmt w:val="lowerRoman"/>
      <w:lvlText w:val="%9."/>
      <w:lvlJc w:val="right"/>
      <w:pPr>
        <w:ind w:left="6120" w:hanging="180"/>
      </w:pPr>
    </w:lvl>
  </w:abstractNum>
  <w:abstractNum w:abstractNumId="14" w15:restartNumberingAfterBreak="0">
    <w:nsid w:val="28433D91"/>
    <w:multiLevelType w:val="multilevel"/>
    <w:tmpl w:val="EA229C70"/>
    <w:lvl w:ilvl="0">
      <w:start w:val="1"/>
      <w:numFmt w:val="lowerLetter"/>
      <w:lvlText w:val="%1."/>
      <w:lvlJc w:val="left"/>
      <w:pPr>
        <w:ind w:left="720" w:hanging="360"/>
      </w:pPr>
      <w:rPr>
        <w:color w:val="auto"/>
      </w:rPr>
    </w:lvl>
    <w:lvl w:ilvl="1">
      <w:start w:val="9"/>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693A5B"/>
    <w:multiLevelType w:val="hybridMultilevel"/>
    <w:tmpl w:val="D82EE978"/>
    <w:lvl w:ilvl="0" w:tplc="5BB8F524">
      <w:start w:val="1"/>
      <w:numFmt w:val="lowerLetter"/>
      <w:lvlText w:val="%1."/>
      <w:lvlJc w:val="left"/>
      <w:pPr>
        <w:ind w:left="720" w:hanging="360"/>
      </w:pPr>
    </w:lvl>
    <w:lvl w:ilvl="1" w:tplc="0A3283CA">
      <w:start w:val="1"/>
      <w:numFmt w:val="lowerLetter"/>
      <w:lvlText w:val="%2."/>
      <w:lvlJc w:val="left"/>
      <w:pPr>
        <w:ind w:left="1440" w:hanging="360"/>
      </w:pPr>
    </w:lvl>
    <w:lvl w:ilvl="2" w:tplc="723E3DC8">
      <w:start w:val="1"/>
      <w:numFmt w:val="lowerRoman"/>
      <w:lvlText w:val="%3."/>
      <w:lvlJc w:val="right"/>
      <w:pPr>
        <w:ind w:left="2160" w:hanging="180"/>
      </w:pPr>
    </w:lvl>
    <w:lvl w:ilvl="3" w:tplc="9864D6F4">
      <w:start w:val="1"/>
      <w:numFmt w:val="decimal"/>
      <w:lvlText w:val="%4."/>
      <w:lvlJc w:val="left"/>
      <w:pPr>
        <w:ind w:left="2880" w:hanging="360"/>
      </w:pPr>
    </w:lvl>
    <w:lvl w:ilvl="4" w:tplc="EF289AC6">
      <w:start w:val="1"/>
      <w:numFmt w:val="lowerLetter"/>
      <w:lvlText w:val="%5."/>
      <w:lvlJc w:val="left"/>
      <w:pPr>
        <w:ind w:left="3600" w:hanging="360"/>
      </w:pPr>
    </w:lvl>
    <w:lvl w:ilvl="5" w:tplc="059C6F9A">
      <w:start w:val="1"/>
      <w:numFmt w:val="lowerRoman"/>
      <w:lvlText w:val="%6."/>
      <w:lvlJc w:val="right"/>
      <w:pPr>
        <w:ind w:left="4320" w:hanging="180"/>
      </w:pPr>
    </w:lvl>
    <w:lvl w:ilvl="6" w:tplc="D826A9A0">
      <w:start w:val="1"/>
      <w:numFmt w:val="decimal"/>
      <w:lvlText w:val="%7."/>
      <w:lvlJc w:val="left"/>
      <w:pPr>
        <w:ind w:left="5040" w:hanging="360"/>
      </w:pPr>
    </w:lvl>
    <w:lvl w:ilvl="7" w:tplc="ECA89E0E">
      <w:start w:val="1"/>
      <w:numFmt w:val="lowerLetter"/>
      <w:lvlText w:val="%8."/>
      <w:lvlJc w:val="left"/>
      <w:pPr>
        <w:ind w:left="5760" w:hanging="360"/>
      </w:pPr>
    </w:lvl>
    <w:lvl w:ilvl="8" w:tplc="0CF45BD4">
      <w:start w:val="1"/>
      <w:numFmt w:val="lowerRoman"/>
      <w:lvlText w:val="%9."/>
      <w:lvlJc w:val="right"/>
      <w:pPr>
        <w:ind w:left="6480" w:hanging="180"/>
      </w:pPr>
    </w:lvl>
  </w:abstractNum>
  <w:abstractNum w:abstractNumId="16" w15:restartNumberingAfterBreak="0">
    <w:nsid w:val="2A9836E4"/>
    <w:multiLevelType w:val="hybridMultilevel"/>
    <w:tmpl w:val="EA7654DA"/>
    <w:lvl w:ilvl="0" w:tplc="16DAF3FA">
      <w:start w:val="1"/>
      <w:numFmt w:val="lowerLetter"/>
      <w:lvlText w:val="%1."/>
      <w:lvlJc w:val="left"/>
      <w:pPr>
        <w:ind w:left="720" w:hanging="360"/>
      </w:pPr>
    </w:lvl>
    <w:lvl w:ilvl="1" w:tplc="08030019">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361C5C"/>
    <w:multiLevelType w:val="hybridMultilevel"/>
    <w:tmpl w:val="36666018"/>
    <w:lvl w:ilvl="0" w:tplc="33489AC0">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18" w15:restartNumberingAfterBreak="0">
    <w:nsid w:val="3C2C3671"/>
    <w:multiLevelType w:val="hybridMultilevel"/>
    <w:tmpl w:val="FFFFFFFF"/>
    <w:lvl w:ilvl="0" w:tplc="B908F350">
      <w:start w:val="1"/>
      <w:numFmt w:val="lowerLetter"/>
      <w:lvlText w:val="%1."/>
      <w:lvlJc w:val="left"/>
      <w:pPr>
        <w:ind w:left="1068" w:hanging="360"/>
      </w:pPr>
    </w:lvl>
    <w:lvl w:ilvl="1" w:tplc="036223B0">
      <w:start w:val="1"/>
      <w:numFmt w:val="lowerLetter"/>
      <w:lvlText w:val="%2."/>
      <w:lvlJc w:val="left"/>
      <w:pPr>
        <w:ind w:left="1788" w:hanging="360"/>
      </w:pPr>
    </w:lvl>
    <w:lvl w:ilvl="2" w:tplc="7B68A926">
      <w:start w:val="1"/>
      <w:numFmt w:val="lowerRoman"/>
      <w:lvlText w:val="%3."/>
      <w:lvlJc w:val="right"/>
      <w:pPr>
        <w:ind w:left="2508" w:hanging="180"/>
      </w:pPr>
    </w:lvl>
    <w:lvl w:ilvl="3" w:tplc="AD286BDE">
      <w:start w:val="1"/>
      <w:numFmt w:val="decimal"/>
      <w:lvlText w:val="%4."/>
      <w:lvlJc w:val="left"/>
      <w:pPr>
        <w:ind w:left="3228" w:hanging="360"/>
      </w:pPr>
    </w:lvl>
    <w:lvl w:ilvl="4" w:tplc="7EA02C24">
      <w:start w:val="1"/>
      <w:numFmt w:val="lowerLetter"/>
      <w:lvlText w:val="%5."/>
      <w:lvlJc w:val="left"/>
      <w:pPr>
        <w:ind w:left="3948" w:hanging="360"/>
      </w:pPr>
    </w:lvl>
    <w:lvl w:ilvl="5" w:tplc="CD0A7646">
      <w:start w:val="1"/>
      <w:numFmt w:val="lowerRoman"/>
      <w:lvlText w:val="%6."/>
      <w:lvlJc w:val="right"/>
      <w:pPr>
        <w:ind w:left="4668" w:hanging="180"/>
      </w:pPr>
    </w:lvl>
    <w:lvl w:ilvl="6" w:tplc="CA6E9BC0">
      <w:start w:val="1"/>
      <w:numFmt w:val="decimal"/>
      <w:lvlText w:val="%7."/>
      <w:lvlJc w:val="left"/>
      <w:pPr>
        <w:ind w:left="5388" w:hanging="360"/>
      </w:pPr>
    </w:lvl>
    <w:lvl w:ilvl="7" w:tplc="7BB06F6E">
      <w:start w:val="1"/>
      <w:numFmt w:val="lowerLetter"/>
      <w:lvlText w:val="%8."/>
      <w:lvlJc w:val="left"/>
      <w:pPr>
        <w:ind w:left="6108" w:hanging="360"/>
      </w:pPr>
    </w:lvl>
    <w:lvl w:ilvl="8" w:tplc="3BB88540">
      <w:start w:val="1"/>
      <w:numFmt w:val="lowerRoman"/>
      <w:lvlText w:val="%9."/>
      <w:lvlJc w:val="right"/>
      <w:pPr>
        <w:ind w:left="6828" w:hanging="180"/>
      </w:pPr>
    </w:lvl>
  </w:abstractNum>
  <w:abstractNum w:abstractNumId="19" w15:restartNumberingAfterBreak="0">
    <w:nsid w:val="3F637DEA"/>
    <w:multiLevelType w:val="hybridMultilevel"/>
    <w:tmpl w:val="80C8DFA8"/>
    <w:lvl w:ilvl="0" w:tplc="ABF8D132">
      <w:start w:val="5"/>
      <w:numFmt w:val="bullet"/>
      <w:lvlText w:val="-"/>
      <w:lvlJc w:val="left"/>
      <w:pPr>
        <w:ind w:left="1080" w:hanging="360"/>
      </w:pPr>
      <w:rPr>
        <w:rFonts w:ascii="Arial" w:eastAsiaTheme="minorHAnsi" w:hAnsi="Arial" w:cs="Arial"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0" w15:restartNumberingAfterBreak="0">
    <w:nsid w:val="42492E4F"/>
    <w:multiLevelType w:val="hybridMultilevel"/>
    <w:tmpl w:val="FFFFFFFF"/>
    <w:lvl w:ilvl="0" w:tplc="95020EC6">
      <w:start w:val="4"/>
      <w:numFmt w:val="lowerLetter"/>
      <w:lvlText w:val="%1."/>
      <w:lvlJc w:val="left"/>
      <w:pPr>
        <w:ind w:left="360" w:hanging="360"/>
      </w:pPr>
    </w:lvl>
    <w:lvl w:ilvl="1" w:tplc="16DAF3FA">
      <w:start w:val="1"/>
      <w:numFmt w:val="lowerLetter"/>
      <w:lvlText w:val="%2."/>
      <w:lvlJc w:val="left"/>
      <w:pPr>
        <w:ind w:left="1080" w:hanging="360"/>
      </w:pPr>
    </w:lvl>
    <w:lvl w:ilvl="2" w:tplc="5198BA90">
      <w:start w:val="1"/>
      <w:numFmt w:val="lowerRoman"/>
      <w:lvlText w:val="%3."/>
      <w:lvlJc w:val="right"/>
      <w:pPr>
        <w:ind w:left="1800" w:hanging="180"/>
      </w:pPr>
    </w:lvl>
    <w:lvl w:ilvl="3" w:tplc="A90A761E">
      <w:start w:val="1"/>
      <w:numFmt w:val="decimal"/>
      <w:lvlText w:val="%4."/>
      <w:lvlJc w:val="left"/>
      <w:pPr>
        <w:ind w:left="2520" w:hanging="360"/>
      </w:pPr>
    </w:lvl>
    <w:lvl w:ilvl="4" w:tplc="C290AA1C">
      <w:start w:val="1"/>
      <w:numFmt w:val="lowerLetter"/>
      <w:lvlText w:val="%5."/>
      <w:lvlJc w:val="left"/>
      <w:pPr>
        <w:ind w:left="3240" w:hanging="360"/>
      </w:pPr>
    </w:lvl>
    <w:lvl w:ilvl="5" w:tplc="6AC23488">
      <w:start w:val="1"/>
      <w:numFmt w:val="lowerRoman"/>
      <w:lvlText w:val="%6."/>
      <w:lvlJc w:val="right"/>
      <w:pPr>
        <w:ind w:left="3960" w:hanging="180"/>
      </w:pPr>
    </w:lvl>
    <w:lvl w:ilvl="6" w:tplc="C76040A0">
      <w:start w:val="1"/>
      <w:numFmt w:val="decimal"/>
      <w:lvlText w:val="%7."/>
      <w:lvlJc w:val="left"/>
      <w:pPr>
        <w:ind w:left="4680" w:hanging="360"/>
      </w:pPr>
    </w:lvl>
    <w:lvl w:ilvl="7" w:tplc="846A3920">
      <w:start w:val="1"/>
      <w:numFmt w:val="lowerLetter"/>
      <w:lvlText w:val="%8."/>
      <w:lvlJc w:val="left"/>
      <w:pPr>
        <w:ind w:left="5400" w:hanging="360"/>
      </w:pPr>
    </w:lvl>
    <w:lvl w:ilvl="8" w:tplc="CB04E976">
      <w:start w:val="1"/>
      <w:numFmt w:val="lowerRoman"/>
      <w:lvlText w:val="%9."/>
      <w:lvlJc w:val="right"/>
      <w:pPr>
        <w:ind w:left="6120" w:hanging="180"/>
      </w:pPr>
    </w:lvl>
  </w:abstractNum>
  <w:abstractNum w:abstractNumId="21" w15:restartNumberingAfterBreak="0">
    <w:nsid w:val="445E02F2"/>
    <w:multiLevelType w:val="hybridMultilevel"/>
    <w:tmpl w:val="B6FEB4E8"/>
    <w:lvl w:ilvl="0" w:tplc="BF6411C6">
      <w:start w:val="1"/>
      <w:numFmt w:val="lowerLetter"/>
      <w:lvlText w:val="%1."/>
      <w:lvlJc w:val="left"/>
      <w:pPr>
        <w:ind w:left="644" w:hanging="360"/>
      </w:pPr>
      <w:rPr>
        <w:color w:val="auto"/>
      </w:rPr>
    </w:lvl>
    <w:lvl w:ilvl="1" w:tplc="08030019" w:tentative="1">
      <w:start w:val="1"/>
      <w:numFmt w:val="lowerLetter"/>
      <w:lvlText w:val="%2."/>
      <w:lvlJc w:val="left"/>
      <w:pPr>
        <w:ind w:left="1364" w:hanging="360"/>
      </w:pPr>
    </w:lvl>
    <w:lvl w:ilvl="2" w:tplc="0803001B" w:tentative="1">
      <w:start w:val="1"/>
      <w:numFmt w:val="lowerRoman"/>
      <w:lvlText w:val="%3."/>
      <w:lvlJc w:val="right"/>
      <w:pPr>
        <w:ind w:left="2084" w:hanging="180"/>
      </w:pPr>
    </w:lvl>
    <w:lvl w:ilvl="3" w:tplc="0803000F" w:tentative="1">
      <w:start w:val="1"/>
      <w:numFmt w:val="decimal"/>
      <w:lvlText w:val="%4."/>
      <w:lvlJc w:val="left"/>
      <w:pPr>
        <w:ind w:left="2804" w:hanging="360"/>
      </w:pPr>
    </w:lvl>
    <w:lvl w:ilvl="4" w:tplc="08030019" w:tentative="1">
      <w:start w:val="1"/>
      <w:numFmt w:val="lowerLetter"/>
      <w:lvlText w:val="%5."/>
      <w:lvlJc w:val="left"/>
      <w:pPr>
        <w:ind w:left="3524" w:hanging="360"/>
      </w:pPr>
    </w:lvl>
    <w:lvl w:ilvl="5" w:tplc="0803001B" w:tentative="1">
      <w:start w:val="1"/>
      <w:numFmt w:val="lowerRoman"/>
      <w:lvlText w:val="%6."/>
      <w:lvlJc w:val="right"/>
      <w:pPr>
        <w:ind w:left="4244" w:hanging="180"/>
      </w:pPr>
    </w:lvl>
    <w:lvl w:ilvl="6" w:tplc="0803000F" w:tentative="1">
      <w:start w:val="1"/>
      <w:numFmt w:val="decimal"/>
      <w:lvlText w:val="%7."/>
      <w:lvlJc w:val="left"/>
      <w:pPr>
        <w:ind w:left="4964" w:hanging="360"/>
      </w:pPr>
    </w:lvl>
    <w:lvl w:ilvl="7" w:tplc="08030019" w:tentative="1">
      <w:start w:val="1"/>
      <w:numFmt w:val="lowerLetter"/>
      <w:lvlText w:val="%8."/>
      <w:lvlJc w:val="left"/>
      <w:pPr>
        <w:ind w:left="5684" w:hanging="360"/>
      </w:pPr>
    </w:lvl>
    <w:lvl w:ilvl="8" w:tplc="0803001B" w:tentative="1">
      <w:start w:val="1"/>
      <w:numFmt w:val="lowerRoman"/>
      <w:lvlText w:val="%9."/>
      <w:lvlJc w:val="right"/>
      <w:pPr>
        <w:ind w:left="6404" w:hanging="180"/>
      </w:pPr>
    </w:lvl>
  </w:abstractNum>
  <w:abstractNum w:abstractNumId="22" w15:restartNumberingAfterBreak="0">
    <w:nsid w:val="46BA1CAD"/>
    <w:multiLevelType w:val="hybridMultilevel"/>
    <w:tmpl w:val="B60C813C"/>
    <w:lvl w:ilvl="0" w:tplc="6BD2F03C">
      <w:start w:val="1"/>
      <w:numFmt w:val="decimal"/>
      <w:pStyle w:val="Segonpargrafdellista"/>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54BD1BF0"/>
    <w:multiLevelType w:val="multilevel"/>
    <w:tmpl w:val="D22C9F1C"/>
    <w:lvl w:ilvl="0">
      <w:start w:val="1"/>
      <w:numFmt w:val="decimal"/>
      <w:pStyle w:val="Tto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ol2"/>
      <w:lvlText w:val="%1.%2."/>
      <w:lvlJc w:val="left"/>
      <w:pPr>
        <w:ind w:left="792" w:hanging="432"/>
      </w:pPr>
    </w:lvl>
    <w:lvl w:ilvl="2">
      <w:start w:val="1"/>
      <w:numFmt w:val="decimal"/>
      <w:pStyle w:val="Tt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E1E13"/>
    <w:multiLevelType w:val="hybridMultilevel"/>
    <w:tmpl w:val="885CBB02"/>
    <w:lvl w:ilvl="0" w:tplc="1A5EFBD4">
      <w:start w:val="1"/>
      <w:numFmt w:val="decimal"/>
      <w:suff w:val="space"/>
      <w:lvlText w:val="%1."/>
      <w:lvlJc w:val="left"/>
      <w:pPr>
        <w:ind w:left="360" w:hanging="360"/>
      </w:pPr>
      <w:rPr>
        <w:rFonts w:hint="default"/>
      </w:rPr>
    </w:lvl>
    <w:lvl w:ilvl="1" w:tplc="FFFFFFFF">
      <w:start w:val="1"/>
      <w:numFmt w:val="lowerLetter"/>
      <w:suff w:val="space"/>
      <w:lvlText w:val="%2)"/>
      <w:lvlJc w:val="left"/>
      <w:pPr>
        <w:ind w:left="928" w:hanging="360"/>
      </w:pPr>
    </w:lvl>
    <w:lvl w:ilvl="2" w:tplc="3AF2BBB6">
      <w:start w:val="2"/>
      <w:numFmt w:val="upperLetter"/>
      <w:lvlText w:val="%3."/>
      <w:lvlJc w:val="left"/>
      <w:pPr>
        <w:ind w:left="1980" w:hanging="360"/>
      </w:pPr>
      <w:rPr>
        <w:rFonts w:hint="default"/>
      </w:rPr>
    </w:lvl>
    <w:lvl w:ilvl="3" w:tplc="ABF8D132">
      <w:start w:val="5"/>
      <w:numFmt w:val="bullet"/>
      <w:lvlText w:val="-"/>
      <w:lvlJc w:val="left"/>
      <w:pPr>
        <w:ind w:left="2520" w:hanging="360"/>
      </w:pPr>
      <w:rPr>
        <w:rFonts w:ascii="Arial" w:eastAsiaTheme="minorHAnsi" w:hAnsi="Arial" w:cs="Arial"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DDE65A6"/>
    <w:multiLevelType w:val="hybridMultilevel"/>
    <w:tmpl w:val="FFFFFFFF"/>
    <w:lvl w:ilvl="0" w:tplc="8ADE03A0">
      <w:start w:val="1"/>
      <w:numFmt w:val="lowerLetter"/>
      <w:lvlText w:val="%1."/>
      <w:lvlJc w:val="left"/>
      <w:pPr>
        <w:ind w:left="360" w:hanging="360"/>
      </w:pPr>
    </w:lvl>
    <w:lvl w:ilvl="1" w:tplc="6AFA7DBA">
      <w:start w:val="1"/>
      <w:numFmt w:val="lowerLetter"/>
      <w:lvlText w:val="%2."/>
      <w:lvlJc w:val="left"/>
      <w:pPr>
        <w:ind w:left="1080" w:hanging="360"/>
      </w:pPr>
    </w:lvl>
    <w:lvl w:ilvl="2" w:tplc="C6702DE2">
      <w:start w:val="1"/>
      <w:numFmt w:val="lowerRoman"/>
      <w:lvlText w:val="%3."/>
      <w:lvlJc w:val="right"/>
      <w:pPr>
        <w:ind w:left="1800" w:hanging="180"/>
      </w:pPr>
    </w:lvl>
    <w:lvl w:ilvl="3" w:tplc="A914E8D6">
      <w:start w:val="1"/>
      <w:numFmt w:val="decimal"/>
      <w:lvlText w:val="%4."/>
      <w:lvlJc w:val="left"/>
      <w:pPr>
        <w:ind w:left="2520" w:hanging="360"/>
      </w:pPr>
    </w:lvl>
    <w:lvl w:ilvl="4" w:tplc="EB7A35FE">
      <w:start w:val="1"/>
      <w:numFmt w:val="lowerLetter"/>
      <w:lvlText w:val="%5."/>
      <w:lvlJc w:val="left"/>
      <w:pPr>
        <w:ind w:left="3240" w:hanging="360"/>
      </w:pPr>
    </w:lvl>
    <w:lvl w:ilvl="5" w:tplc="B1546AF8">
      <w:start w:val="1"/>
      <w:numFmt w:val="lowerRoman"/>
      <w:lvlText w:val="%6."/>
      <w:lvlJc w:val="right"/>
      <w:pPr>
        <w:ind w:left="3960" w:hanging="180"/>
      </w:pPr>
    </w:lvl>
    <w:lvl w:ilvl="6" w:tplc="16F8989A">
      <w:start w:val="1"/>
      <w:numFmt w:val="decimal"/>
      <w:lvlText w:val="%7."/>
      <w:lvlJc w:val="left"/>
      <w:pPr>
        <w:ind w:left="4680" w:hanging="360"/>
      </w:pPr>
    </w:lvl>
    <w:lvl w:ilvl="7" w:tplc="F1527BA4">
      <w:start w:val="1"/>
      <w:numFmt w:val="lowerLetter"/>
      <w:lvlText w:val="%8."/>
      <w:lvlJc w:val="left"/>
      <w:pPr>
        <w:ind w:left="5400" w:hanging="360"/>
      </w:pPr>
    </w:lvl>
    <w:lvl w:ilvl="8" w:tplc="B3C2AB9E">
      <w:start w:val="1"/>
      <w:numFmt w:val="lowerRoman"/>
      <w:lvlText w:val="%9."/>
      <w:lvlJc w:val="right"/>
      <w:pPr>
        <w:ind w:left="6120" w:hanging="180"/>
      </w:pPr>
    </w:lvl>
  </w:abstractNum>
  <w:abstractNum w:abstractNumId="26" w15:restartNumberingAfterBreak="0">
    <w:nsid w:val="68E14B76"/>
    <w:multiLevelType w:val="hybridMultilevel"/>
    <w:tmpl w:val="1E3EAB1A"/>
    <w:lvl w:ilvl="0" w:tplc="3EAA71C6">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27" w15:restartNumberingAfterBreak="0">
    <w:nsid w:val="6A755F3C"/>
    <w:multiLevelType w:val="hybridMultilevel"/>
    <w:tmpl w:val="51A828F2"/>
    <w:lvl w:ilvl="0" w:tplc="42CE592C">
      <w:start w:val="1"/>
      <w:numFmt w:val="lowerLetter"/>
      <w:lvlText w:val="%1)"/>
      <w:lvlJc w:val="left"/>
      <w:pPr>
        <w:ind w:left="1069" w:hanging="360"/>
      </w:pPr>
      <w:rPr>
        <w:rFonts w:hint="default"/>
      </w:rPr>
    </w:lvl>
    <w:lvl w:ilvl="1" w:tplc="08030019" w:tentative="1">
      <w:start w:val="1"/>
      <w:numFmt w:val="lowerLetter"/>
      <w:lvlText w:val="%2."/>
      <w:lvlJc w:val="left"/>
      <w:pPr>
        <w:ind w:left="1789" w:hanging="360"/>
      </w:pPr>
    </w:lvl>
    <w:lvl w:ilvl="2" w:tplc="0803001B" w:tentative="1">
      <w:start w:val="1"/>
      <w:numFmt w:val="lowerRoman"/>
      <w:lvlText w:val="%3."/>
      <w:lvlJc w:val="right"/>
      <w:pPr>
        <w:ind w:left="2509" w:hanging="180"/>
      </w:pPr>
    </w:lvl>
    <w:lvl w:ilvl="3" w:tplc="0803000F" w:tentative="1">
      <w:start w:val="1"/>
      <w:numFmt w:val="decimal"/>
      <w:lvlText w:val="%4."/>
      <w:lvlJc w:val="left"/>
      <w:pPr>
        <w:ind w:left="3229" w:hanging="360"/>
      </w:pPr>
    </w:lvl>
    <w:lvl w:ilvl="4" w:tplc="08030019" w:tentative="1">
      <w:start w:val="1"/>
      <w:numFmt w:val="lowerLetter"/>
      <w:lvlText w:val="%5."/>
      <w:lvlJc w:val="left"/>
      <w:pPr>
        <w:ind w:left="3949" w:hanging="360"/>
      </w:pPr>
    </w:lvl>
    <w:lvl w:ilvl="5" w:tplc="0803001B" w:tentative="1">
      <w:start w:val="1"/>
      <w:numFmt w:val="lowerRoman"/>
      <w:lvlText w:val="%6."/>
      <w:lvlJc w:val="right"/>
      <w:pPr>
        <w:ind w:left="4669" w:hanging="180"/>
      </w:pPr>
    </w:lvl>
    <w:lvl w:ilvl="6" w:tplc="0803000F" w:tentative="1">
      <w:start w:val="1"/>
      <w:numFmt w:val="decimal"/>
      <w:lvlText w:val="%7."/>
      <w:lvlJc w:val="left"/>
      <w:pPr>
        <w:ind w:left="5389" w:hanging="360"/>
      </w:pPr>
    </w:lvl>
    <w:lvl w:ilvl="7" w:tplc="08030019" w:tentative="1">
      <w:start w:val="1"/>
      <w:numFmt w:val="lowerLetter"/>
      <w:lvlText w:val="%8."/>
      <w:lvlJc w:val="left"/>
      <w:pPr>
        <w:ind w:left="6109" w:hanging="360"/>
      </w:pPr>
    </w:lvl>
    <w:lvl w:ilvl="8" w:tplc="0803001B" w:tentative="1">
      <w:start w:val="1"/>
      <w:numFmt w:val="lowerRoman"/>
      <w:lvlText w:val="%9."/>
      <w:lvlJc w:val="right"/>
      <w:pPr>
        <w:ind w:left="6829" w:hanging="180"/>
      </w:pPr>
    </w:lvl>
  </w:abstractNum>
  <w:abstractNum w:abstractNumId="28" w15:restartNumberingAfterBreak="0">
    <w:nsid w:val="6FB070F9"/>
    <w:multiLevelType w:val="hybridMultilevel"/>
    <w:tmpl w:val="BC885DE8"/>
    <w:lvl w:ilvl="0" w:tplc="ABF8D132">
      <w:start w:val="5"/>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865DC3"/>
    <w:multiLevelType w:val="hybridMultilevel"/>
    <w:tmpl w:val="89F28BC6"/>
    <w:lvl w:ilvl="0" w:tplc="ABF8D132">
      <w:start w:val="5"/>
      <w:numFmt w:val="bullet"/>
      <w:lvlText w:val="-"/>
      <w:lvlJc w:val="left"/>
      <w:pPr>
        <w:ind w:left="1429" w:hanging="360"/>
      </w:pPr>
      <w:rPr>
        <w:rFonts w:ascii="Arial" w:eastAsiaTheme="minorHAnsi" w:hAnsi="Arial" w:cs="Arial" w:hint="default"/>
      </w:rPr>
    </w:lvl>
    <w:lvl w:ilvl="1" w:tplc="08030003" w:tentative="1">
      <w:start w:val="1"/>
      <w:numFmt w:val="bullet"/>
      <w:lvlText w:val="o"/>
      <w:lvlJc w:val="left"/>
      <w:pPr>
        <w:ind w:left="2149" w:hanging="360"/>
      </w:pPr>
      <w:rPr>
        <w:rFonts w:ascii="Courier New" w:hAnsi="Courier New" w:cs="Courier New" w:hint="default"/>
      </w:rPr>
    </w:lvl>
    <w:lvl w:ilvl="2" w:tplc="08030005" w:tentative="1">
      <w:start w:val="1"/>
      <w:numFmt w:val="bullet"/>
      <w:lvlText w:val=""/>
      <w:lvlJc w:val="left"/>
      <w:pPr>
        <w:ind w:left="2869" w:hanging="360"/>
      </w:pPr>
      <w:rPr>
        <w:rFonts w:ascii="Wingdings" w:hAnsi="Wingdings" w:hint="default"/>
      </w:rPr>
    </w:lvl>
    <w:lvl w:ilvl="3" w:tplc="08030001" w:tentative="1">
      <w:start w:val="1"/>
      <w:numFmt w:val="bullet"/>
      <w:lvlText w:val=""/>
      <w:lvlJc w:val="left"/>
      <w:pPr>
        <w:ind w:left="3589" w:hanging="360"/>
      </w:pPr>
      <w:rPr>
        <w:rFonts w:ascii="Symbol" w:hAnsi="Symbol" w:hint="default"/>
      </w:rPr>
    </w:lvl>
    <w:lvl w:ilvl="4" w:tplc="08030003" w:tentative="1">
      <w:start w:val="1"/>
      <w:numFmt w:val="bullet"/>
      <w:lvlText w:val="o"/>
      <w:lvlJc w:val="left"/>
      <w:pPr>
        <w:ind w:left="4309" w:hanging="360"/>
      </w:pPr>
      <w:rPr>
        <w:rFonts w:ascii="Courier New" w:hAnsi="Courier New" w:cs="Courier New" w:hint="default"/>
      </w:rPr>
    </w:lvl>
    <w:lvl w:ilvl="5" w:tplc="08030005" w:tentative="1">
      <w:start w:val="1"/>
      <w:numFmt w:val="bullet"/>
      <w:lvlText w:val=""/>
      <w:lvlJc w:val="left"/>
      <w:pPr>
        <w:ind w:left="5029" w:hanging="360"/>
      </w:pPr>
      <w:rPr>
        <w:rFonts w:ascii="Wingdings" w:hAnsi="Wingdings" w:hint="default"/>
      </w:rPr>
    </w:lvl>
    <w:lvl w:ilvl="6" w:tplc="08030001" w:tentative="1">
      <w:start w:val="1"/>
      <w:numFmt w:val="bullet"/>
      <w:lvlText w:val=""/>
      <w:lvlJc w:val="left"/>
      <w:pPr>
        <w:ind w:left="5749" w:hanging="360"/>
      </w:pPr>
      <w:rPr>
        <w:rFonts w:ascii="Symbol" w:hAnsi="Symbol" w:hint="default"/>
      </w:rPr>
    </w:lvl>
    <w:lvl w:ilvl="7" w:tplc="08030003" w:tentative="1">
      <w:start w:val="1"/>
      <w:numFmt w:val="bullet"/>
      <w:lvlText w:val="o"/>
      <w:lvlJc w:val="left"/>
      <w:pPr>
        <w:ind w:left="6469" w:hanging="360"/>
      </w:pPr>
      <w:rPr>
        <w:rFonts w:ascii="Courier New" w:hAnsi="Courier New" w:cs="Courier New" w:hint="default"/>
      </w:rPr>
    </w:lvl>
    <w:lvl w:ilvl="8" w:tplc="08030005" w:tentative="1">
      <w:start w:val="1"/>
      <w:numFmt w:val="bullet"/>
      <w:lvlText w:val=""/>
      <w:lvlJc w:val="left"/>
      <w:pPr>
        <w:ind w:left="7189" w:hanging="360"/>
      </w:pPr>
      <w:rPr>
        <w:rFonts w:ascii="Wingdings" w:hAnsi="Wingdings" w:hint="default"/>
      </w:rPr>
    </w:lvl>
  </w:abstractNum>
  <w:abstractNum w:abstractNumId="30" w15:restartNumberingAfterBreak="0">
    <w:nsid w:val="786E558A"/>
    <w:multiLevelType w:val="hybridMultilevel"/>
    <w:tmpl w:val="D010A6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9"/>
  </w:num>
  <w:num w:numId="5">
    <w:abstractNumId w:val="7"/>
  </w:num>
  <w:num w:numId="6">
    <w:abstractNumId w:val="4"/>
  </w:num>
  <w:num w:numId="7">
    <w:abstractNumId w:val="24"/>
  </w:num>
  <w:num w:numId="8">
    <w:abstractNumId w:val="14"/>
  </w:num>
  <w:num w:numId="9">
    <w:abstractNumId w:val="25"/>
  </w:num>
  <w:num w:numId="10">
    <w:abstractNumId w:val="13"/>
  </w:num>
  <w:num w:numId="11">
    <w:abstractNumId w:val="20"/>
  </w:num>
  <w:num w:numId="12">
    <w:abstractNumId w:val="19"/>
  </w:num>
  <w:num w:numId="13">
    <w:abstractNumId w:val="12"/>
  </w:num>
  <w:num w:numId="14">
    <w:abstractNumId w:val="2"/>
  </w:num>
  <w:num w:numId="15">
    <w:abstractNumId w:val="1"/>
  </w:num>
  <w:num w:numId="16">
    <w:abstractNumId w:val="30"/>
  </w:num>
  <w:num w:numId="17">
    <w:abstractNumId w:val="22"/>
  </w:num>
  <w:num w:numId="18">
    <w:abstractNumId w:val="8"/>
  </w:num>
  <w:num w:numId="19">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num>
  <w:num w:numId="23">
    <w:abstractNumId w:val="2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0"/>
  </w:num>
  <w:num w:numId="33">
    <w:abstractNumId w:val="29"/>
  </w:num>
  <w:num w:numId="34">
    <w:abstractNumId w:val="26"/>
  </w:num>
  <w:num w:numId="35">
    <w:abstractNumId w:val="0"/>
  </w:num>
  <w:num w:numId="36">
    <w:abstractNumId w:val="27"/>
  </w:num>
  <w:num w:numId="37">
    <w:abstractNumId w:val="3"/>
  </w:num>
  <w:num w:numId="3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12"/>
    <w:rsid w:val="000006EC"/>
    <w:rsid w:val="00000E07"/>
    <w:rsid w:val="00001696"/>
    <w:rsid w:val="00002283"/>
    <w:rsid w:val="000025A5"/>
    <w:rsid w:val="000026EA"/>
    <w:rsid w:val="00004908"/>
    <w:rsid w:val="00004BED"/>
    <w:rsid w:val="0000570C"/>
    <w:rsid w:val="00005DD2"/>
    <w:rsid w:val="00005F5D"/>
    <w:rsid w:val="0000676E"/>
    <w:rsid w:val="0000714C"/>
    <w:rsid w:val="00007C20"/>
    <w:rsid w:val="0000D1B2"/>
    <w:rsid w:val="00010176"/>
    <w:rsid w:val="00010EEB"/>
    <w:rsid w:val="00011901"/>
    <w:rsid w:val="00011C10"/>
    <w:rsid w:val="00012D16"/>
    <w:rsid w:val="00012F35"/>
    <w:rsid w:val="000130F2"/>
    <w:rsid w:val="00013D1A"/>
    <w:rsid w:val="000153D7"/>
    <w:rsid w:val="00015B02"/>
    <w:rsid w:val="0001644F"/>
    <w:rsid w:val="00016E13"/>
    <w:rsid w:val="00016F63"/>
    <w:rsid w:val="0001706F"/>
    <w:rsid w:val="000173F2"/>
    <w:rsid w:val="000179CA"/>
    <w:rsid w:val="00017A19"/>
    <w:rsid w:val="00020126"/>
    <w:rsid w:val="00020B7B"/>
    <w:rsid w:val="00020C50"/>
    <w:rsid w:val="00022033"/>
    <w:rsid w:val="00022936"/>
    <w:rsid w:val="00022FF4"/>
    <w:rsid w:val="0002303B"/>
    <w:rsid w:val="00023337"/>
    <w:rsid w:val="000235D0"/>
    <w:rsid w:val="00023ADD"/>
    <w:rsid w:val="00023AE6"/>
    <w:rsid w:val="00024379"/>
    <w:rsid w:val="000258C0"/>
    <w:rsid w:val="0002603A"/>
    <w:rsid w:val="000262F8"/>
    <w:rsid w:val="00026F11"/>
    <w:rsid w:val="00027471"/>
    <w:rsid w:val="00030AEA"/>
    <w:rsid w:val="00030B8B"/>
    <w:rsid w:val="0003120F"/>
    <w:rsid w:val="00031663"/>
    <w:rsid w:val="00032492"/>
    <w:rsid w:val="00032919"/>
    <w:rsid w:val="000332D2"/>
    <w:rsid w:val="00033850"/>
    <w:rsid w:val="00034579"/>
    <w:rsid w:val="00034756"/>
    <w:rsid w:val="0003493F"/>
    <w:rsid w:val="0003528C"/>
    <w:rsid w:val="00036F4B"/>
    <w:rsid w:val="00037236"/>
    <w:rsid w:val="00037C6C"/>
    <w:rsid w:val="00037F94"/>
    <w:rsid w:val="0004012C"/>
    <w:rsid w:val="00042633"/>
    <w:rsid w:val="00043D38"/>
    <w:rsid w:val="00044749"/>
    <w:rsid w:val="00044F14"/>
    <w:rsid w:val="0004556D"/>
    <w:rsid w:val="00045E25"/>
    <w:rsid w:val="00046B17"/>
    <w:rsid w:val="00046D99"/>
    <w:rsid w:val="000471B2"/>
    <w:rsid w:val="00047D7E"/>
    <w:rsid w:val="00047FDE"/>
    <w:rsid w:val="0004BD75"/>
    <w:rsid w:val="0005013F"/>
    <w:rsid w:val="00050199"/>
    <w:rsid w:val="00051F9C"/>
    <w:rsid w:val="0005236B"/>
    <w:rsid w:val="000525FE"/>
    <w:rsid w:val="00052AA8"/>
    <w:rsid w:val="000531C4"/>
    <w:rsid w:val="000532D3"/>
    <w:rsid w:val="000538C9"/>
    <w:rsid w:val="00053B6A"/>
    <w:rsid w:val="00053F97"/>
    <w:rsid w:val="0005421C"/>
    <w:rsid w:val="000542CE"/>
    <w:rsid w:val="000544DB"/>
    <w:rsid w:val="00054647"/>
    <w:rsid w:val="0005479D"/>
    <w:rsid w:val="000552FD"/>
    <w:rsid w:val="0005598D"/>
    <w:rsid w:val="00055B21"/>
    <w:rsid w:val="00056C6A"/>
    <w:rsid w:val="00056D02"/>
    <w:rsid w:val="00057632"/>
    <w:rsid w:val="000578F9"/>
    <w:rsid w:val="00057A4C"/>
    <w:rsid w:val="00057BB8"/>
    <w:rsid w:val="00057D83"/>
    <w:rsid w:val="00060D8A"/>
    <w:rsid w:val="00062331"/>
    <w:rsid w:val="0006262D"/>
    <w:rsid w:val="00062A8C"/>
    <w:rsid w:val="000637FC"/>
    <w:rsid w:val="00064F99"/>
    <w:rsid w:val="000650A4"/>
    <w:rsid w:val="00066133"/>
    <w:rsid w:val="000666A3"/>
    <w:rsid w:val="00066CC5"/>
    <w:rsid w:val="00067DA6"/>
    <w:rsid w:val="00067E13"/>
    <w:rsid w:val="0007031F"/>
    <w:rsid w:val="00070443"/>
    <w:rsid w:val="0007046D"/>
    <w:rsid w:val="0007074A"/>
    <w:rsid w:val="0007089D"/>
    <w:rsid w:val="00070EB8"/>
    <w:rsid w:val="000711B3"/>
    <w:rsid w:val="000713D5"/>
    <w:rsid w:val="00071B61"/>
    <w:rsid w:val="00072045"/>
    <w:rsid w:val="000726CE"/>
    <w:rsid w:val="0007281F"/>
    <w:rsid w:val="0007294A"/>
    <w:rsid w:val="00072AE9"/>
    <w:rsid w:val="00073513"/>
    <w:rsid w:val="00073BFC"/>
    <w:rsid w:val="00074297"/>
    <w:rsid w:val="000743AA"/>
    <w:rsid w:val="00074929"/>
    <w:rsid w:val="000749D5"/>
    <w:rsid w:val="00075462"/>
    <w:rsid w:val="00075EF9"/>
    <w:rsid w:val="00075FD3"/>
    <w:rsid w:val="00075FE1"/>
    <w:rsid w:val="0007644E"/>
    <w:rsid w:val="000766EF"/>
    <w:rsid w:val="00076A14"/>
    <w:rsid w:val="000770B9"/>
    <w:rsid w:val="00077C3D"/>
    <w:rsid w:val="0008063C"/>
    <w:rsid w:val="00080692"/>
    <w:rsid w:val="00080749"/>
    <w:rsid w:val="00080C51"/>
    <w:rsid w:val="000810D0"/>
    <w:rsid w:val="00081250"/>
    <w:rsid w:val="0008131E"/>
    <w:rsid w:val="00081479"/>
    <w:rsid w:val="000815D1"/>
    <w:rsid w:val="0008165A"/>
    <w:rsid w:val="00081DC9"/>
    <w:rsid w:val="00081FA8"/>
    <w:rsid w:val="0008263B"/>
    <w:rsid w:val="00082C03"/>
    <w:rsid w:val="00083FD0"/>
    <w:rsid w:val="00084174"/>
    <w:rsid w:val="00084687"/>
    <w:rsid w:val="00084AF2"/>
    <w:rsid w:val="00084B60"/>
    <w:rsid w:val="0008535C"/>
    <w:rsid w:val="00085E3C"/>
    <w:rsid w:val="000860F5"/>
    <w:rsid w:val="000865CB"/>
    <w:rsid w:val="00086838"/>
    <w:rsid w:val="00086996"/>
    <w:rsid w:val="00086A3C"/>
    <w:rsid w:val="000872C7"/>
    <w:rsid w:val="0008C6DF"/>
    <w:rsid w:val="0009010C"/>
    <w:rsid w:val="00090CF9"/>
    <w:rsid w:val="00090E09"/>
    <w:rsid w:val="00092A69"/>
    <w:rsid w:val="00092FBB"/>
    <w:rsid w:val="000938AF"/>
    <w:rsid w:val="0009615E"/>
    <w:rsid w:val="00097454"/>
    <w:rsid w:val="000975B1"/>
    <w:rsid w:val="000A0106"/>
    <w:rsid w:val="000A019E"/>
    <w:rsid w:val="000A04E5"/>
    <w:rsid w:val="000A09CB"/>
    <w:rsid w:val="000A11EA"/>
    <w:rsid w:val="000A1826"/>
    <w:rsid w:val="000A1AE5"/>
    <w:rsid w:val="000A1C9F"/>
    <w:rsid w:val="000A284A"/>
    <w:rsid w:val="000A2DBF"/>
    <w:rsid w:val="000A3560"/>
    <w:rsid w:val="000A3B08"/>
    <w:rsid w:val="000A3C91"/>
    <w:rsid w:val="000A42DB"/>
    <w:rsid w:val="000A4338"/>
    <w:rsid w:val="000A4349"/>
    <w:rsid w:val="000A512B"/>
    <w:rsid w:val="000A5C39"/>
    <w:rsid w:val="000A6067"/>
    <w:rsid w:val="000A6CD1"/>
    <w:rsid w:val="000A6F6A"/>
    <w:rsid w:val="000A7641"/>
    <w:rsid w:val="000A7832"/>
    <w:rsid w:val="000A7B68"/>
    <w:rsid w:val="000B0E4D"/>
    <w:rsid w:val="000B1032"/>
    <w:rsid w:val="000B13C2"/>
    <w:rsid w:val="000B1993"/>
    <w:rsid w:val="000B1E96"/>
    <w:rsid w:val="000B20E2"/>
    <w:rsid w:val="000B30E0"/>
    <w:rsid w:val="000B351E"/>
    <w:rsid w:val="000B3B28"/>
    <w:rsid w:val="000B4740"/>
    <w:rsid w:val="000B534A"/>
    <w:rsid w:val="000B61F0"/>
    <w:rsid w:val="000B621E"/>
    <w:rsid w:val="000B62C7"/>
    <w:rsid w:val="000B73C5"/>
    <w:rsid w:val="000B7969"/>
    <w:rsid w:val="000B7CEC"/>
    <w:rsid w:val="000BEF55"/>
    <w:rsid w:val="000C029C"/>
    <w:rsid w:val="000C056B"/>
    <w:rsid w:val="000C2C20"/>
    <w:rsid w:val="000C3853"/>
    <w:rsid w:val="000C5003"/>
    <w:rsid w:val="000C52F8"/>
    <w:rsid w:val="000C53A2"/>
    <w:rsid w:val="000C5E7A"/>
    <w:rsid w:val="000C669B"/>
    <w:rsid w:val="000C66B8"/>
    <w:rsid w:val="000C68D9"/>
    <w:rsid w:val="000C768E"/>
    <w:rsid w:val="000C7CBE"/>
    <w:rsid w:val="000D0AE0"/>
    <w:rsid w:val="000D0CDC"/>
    <w:rsid w:val="000D1C04"/>
    <w:rsid w:val="000D1D1B"/>
    <w:rsid w:val="000D23CB"/>
    <w:rsid w:val="000D274E"/>
    <w:rsid w:val="000D282D"/>
    <w:rsid w:val="000D2E19"/>
    <w:rsid w:val="000D2F1E"/>
    <w:rsid w:val="000D382A"/>
    <w:rsid w:val="000D3E26"/>
    <w:rsid w:val="000D3EF7"/>
    <w:rsid w:val="000D4A99"/>
    <w:rsid w:val="000D5130"/>
    <w:rsid w:val="000D54AC"/>
    <w:rsid w:val="000D5D93"/>
    <w:rsid w:val="000D6089"/>
    <w:rsid w:val="000D6898"/>
    <w:rsid w:val="000D7253"/>
    <w:rsid w:val="000E01BA"/>
    <w:rsid w:val="000E0486"/>
    <w:rsid w:val="000E04B5"/>
    <w:rsid w:val="000E07CA"/>
    <w:rsid w:val="000E0C4D"/>
    <w:rsid w:val="000E0EAF"/>
    <w:rsid w:val="000E112F"/>
    <w:rsid w:val="000E1730"/>
    <w:rsid w:val="000E17DC"/>
    <w:rsid w:val="000E1C1B"/>
    <w:rsid w:val="000E24CC"/>
    <w:rsid w:val="000E3B1B"/>
    <w:rsid w:val="000E50EA"/>
    <w:rsid w:val="000E5515"/>
    <w:rsid w:val="000E76FE"/>
    <w:rsid w:val="000E7982"/>
    <w:rsid w:val="000F0CC8"/>
    <w:rsid w:val="000F175B"/>
    <w:rsid w:val="000F1FB4"/>
    <w:rsid w:val="000F2375"/>
    <w:rsid w:val="000F273E"/>
    <w:rsid w:val="000F2D86"/>
    <w:rsid w:val="000F32B9"/>
    <w:rsid w:val="000F32CA"/>
    <w:rsid w:val="000F52AA"/>
    <w:rsid w:val="000F5B30"/>
    <w:rsid w:val="000F603D"/>
    <w:rsid w:val="000F624B"/>
    <w:rsid w:val="000F6F88"/>
    <w:rsid w:val="000F72AA"/>
    <w:rsid w:val="000F7787"/>
    <w:rsid w:val="000F77CC"/>
    <w:rsid w:val="0010035D"/>
    <w:rsid w:val="00100765"/>
    <w:rsid w:val="00100A76"/>
    <w:rsid w:val="00102052"/>
    <w:rsid w:val="0010264E"/>
    <w:rsid w:val="00102668"/>
    <w:rsid w:val="00102984"/>
    <w:rsid w:val="00103411"/>
    <w:rsid w:val="00103C75"/>
    <w:rsid w:val="00103E11"/>
    <w:rsid w:val="00105BF6"/>
    <w:rsid w:val="00105F4B"/>
    <w:rsid w:val="0010603B"/>
    <w:rsid w:val="00106094"/>
    <w:rsid w:val="00106C30"/>
    <w:rsid w:val="00106D11"/>
    <w:rsid w:val="00106DF3"/>
    <w:rsid w:val="00106E36"/>
    <w:rsid w:val="0010761A"/>
    <w:rsid w:val="00107685"/>
    <w:rsid w:val="00107FCB"/>
    <w:rsid w:val="0011091C"/>
    <w:rsid w:val="00110D99"/>
    <w:rsid w:val="00110FFC"/>
    <w:rsid w:val="00111B7A"/>
    <w:rsid w:val="00111F5C"/>
    <w:rsid w:val="00111F9D"/>
    <w:rsid w:val="0011229F"/>
    <w:rsid w:val="001123B8"/>
    <w:rsid w:val="001123DC"/>
    <w:rsid w:val="00112D54"/>
    <w:rsid w:val="00112EF3"/>
    <w:rsid w:val="001140A3"/>
    <w:rsid w:val="00114AB4"/>
    <w:rsid w:val="00114E7D"/>
    <w:rsid w:val="00115A01"/>
    <w:rsid w:val="00116E06"/>
    <w:rsid w:val="001170B3"/>
    <w:rsid w:val="001172CD"/>
    <w:rsid w:val="001178A0"/>
    <w:rsid w:val="00119134"/>
    <w:rsid w:val="00120402"/>
    <w:rsid w:val="0012054C"/>
    <w:rsid w:val="00120591"/>
    <w:rsid w:val="00120803"/>
    <w:rsid w:val="001209E2"/>
    <w:rsid w:val="00120DB6"/>
    <w:rsid w:val="00122917"/>
    <w:rsid w:val="00122BEB"/>
    <w:rsid w:val="00123A27"/>
    <w:rsid w:val="00123C76"/>
    <w:rsid w:val="00123EBD"/>
    <w:rsid w:val="0012414F"/>
    <w:rsid w:val="00124C2E"/>
    <w:rsid w:val="00124E5C"/>
    <w:rsid w:val="001252FC"/>
    <w:rsid w:val="00125D32"/>
    <w:rsid w:val="00125F10"/>
    <w:rsid w:val="00126CEA"/>
    <w:rsid w:val="00127282"/>
    <w:rsid w:val="001302F6"/>
    <w:rsid w:val="00130610"/>
    <w:rsid w:val="00130B5C"/>
    <w:rsid w:val="00131898"/>
    <w:rsid w:val="00131CA8"/>
    <w:rsid w:val="00131E94"/>
    <w:rsid w:val="00132E6B"/>
    <w:rsid w:val="00133804"/>
    <w:rsid w:val="0013435B"/>
    <w:rsid w:val="00134385"/>
    <w:rsid w:val="00134989"/>
    <w:rsid w:val="00134A7A"/>
    <w:rsid w:val="0013552E"/>
    <w:rsid w:val="00135988"/>
    <w:rsid w:val="00136224"/>
    <w:rsid w:val="001367D0"/>
    <w:rsid w:val="00136DBB"/>
    <w:rsid w:val="001373B7"/>
    <w:rsid w:val="001379CC"/>
    <w:rsid w:val="001405D1"/>
    <w:rsid w:val="0014093D"/>
    <w:rsid w:val="0014149C"/>
    <w:rsid w:val="0014166C"/>
    <w:rsid w:val="00141895"/>
    <w:rsid w:val="00141B81"/>
    <w:rsid w:val="00141C2B"/>
    <w:rsid w:val="001433C6"/>
    <w:rsid w:val="00144FCA"/>
    <w:rsid w:val="0014543A"/>
    <w:rsid w:val="001457C0"/>
    <w:rsid w:val="00145CC5"/>
    <w:rsid w:val="001460AD"/>
    <w:rsid w:val="001465A4"/>
    <w:rsid w:val="001468AE"/>
    <w:rsid w:val="00146BCA"/>
    <w:rsid w:val="00146D93"/>
    <w:rsid w:val="00147EE5"/>
    <w:rsid w:val="00150DAD"/>
    <w:rsid w:val="00151346"/>
    <w:rsid w:val="00151471"/>
    <w:rsid w:val="001516AF"/>
    <w:rsid w:val="00152395"/>
    <w:rsid w:val="001538BD"/>
    <w:rsid w:val="00153AA0"/>
    <w:rsid w:val="00154263"/>
    <w:rsid w:val="001542B9"/>
    <w:rsid w:val="001546C8"/>
    <w:rsid w:val="00154C94"/>
    <w:rsid w:val="001551B0"/>
    <w:rsid w:val="00155963"/>
    <w:rsid w:val="00155A21"/>
    <w:rsid w:val="00155BBD"/>
    <w:rsid w:val="00155BCE"/>
    <w:rsid w:val="00156449"/>
    <w:rsid w:val="001564DA"/>
    <w:rsid w:val="0015677B"/>
    <w:rsid w:val="00156A88"/>
    <w:rsid w:val="00156BBA"/>
    <w:rsid w:val="00156D88"/>
    <w:rsid w:val="001600AC"/>
    <w:rsid w:val="001607F0"/>
    <w:rsid w:val="00160B44"/>
    <w:rsid w:val="00161ABC"/>
    <w:rsid w:val="00162889"/>
    <w:rsid w:val="001635DE"/>
    <w:rsid w:val="00164B45"/>
    <w:rsid w:val="00165B83"/>
    <w:rsid w:val="0016609B"/>
    <w:rsid w:val="0016616A"/>
    <w:rsid w:val="001661FA"/>
    <w:rsid w:val="001662E9"/>
    <w:rsid w:val="00166345"/>
    <w:rsid w:val="001663A8"/>
    <w:rsid w:val="001669BA"/>
    <w:rsid w:val="001701EE"/>
    <w:rsid w:val="001714BE"/>
    <w:rsid w:val="00171998"/>
    <w:rsid w:val="00171ACA"/>
    <w:rsid w:val="00171C69"/>
    <w:rsid w:val="00171D16"/>
    <w:rsid w:val="00172D95"/>
    <w:rsid w:val="00173ABE"/>
    <w:rsid w:val="00174135"/>
    <w:rsid w:val="00174CB3"/>
    <w:rsid w:val="00175997"/>
    <w:rsid w:val="00175B5A"/>
    <w:rsid w:val="00175F44"/>
    <w:rsid w:val="0017656D"/>
    <w:rsid w:val="00176763"/>
    <w:rsid w:val="00176E41"/>
    <w:rsid w:val="00177B54"/>
    <w:rsid w:val="0017DB6A"/>
    <w:rsid w:val="0017DD75"/>
    <w:rsid w:val="0018021D"/>
    <w:rsid w:val="00181D22"/>
    <w:rsid w:val="00181E4E"/>
    <w:rsid w:val="0018294C"/>
    <w:rsid w:val="00182A11"/>
    <w:rsid w:val="00182D36"/>
    <w:rsid w:val="00182DB0"/>
    <w:rsid w:val="00182E6B"/>
    <w:rsid w:val="00183461"/>
    <w:rsid w:val="00183A51"/>
    <w:rsid w:val="00183C72"/>
    <w:rsid w:val="0018416C"/>
    <w:rsid w:val="00184472"/>
    <w:rsid w:val="00184947"/>
    <w:rsid w:val="0018572E"/>
    <w:rsid w:val="00186894"/>
    <w:rsid w:val="00186A24"/>
    <w:rsid w:val="00186E80"/>
    <w:rsid w:val="00190064"/>
    <w:rsid w:val="0019018D"/>
    <w:rsid w:val="0019321D"/>
    <w:rsid w:val="0019377B"/>
    <w:rsid w:val="00194731"/>
    <w:rsid w:val="00195E99"/>
    <w:rsid w:val="001966B8"/>
    <w:rsid w:val="001A1575"/>
    <w:rsid w:val="001A167A"/>
    <w:rsid w:val="001A1D94"/>
    <w:rsid w:val="001A1F1F"/>
    <w:rsid w:val="001A2B51"/>
    <w:rsid w:val="001A311D"/>
    <w:rsid w:val="001A3F55"/>
    <w:rsid w:val="001A49E5"/>
    <w:rsid w:val="001A4BC1"/>
    <w:rsid w:val="001A4DCF"/>
    <w:rsid w:val="001A4F80"/>
    <w:rsid w:val="001A5FB0"/>
    <w:rsid w:val="001A6B12"/>
    <w:rsid w:val="001A6DF4"/>
    <w:rsid w:val="001A7141"/>
    <w:rsid w:val="001A7835"/>
    <w:rsid w:val="001A7890"/>
    <w:rsid w:val="001A7A2F"/>
    <w:rsid w:val="001A7F05"/>
    <w:rsid w:val="001B0334"/>
    <w:rsid w:val="001B0997"/>
    <w:rsid w:val="001B18F9"/>
    <w:rsid w:val="001B2F69"/>
    <w:rsid w:val="001B3150"/>
    <w:rsid w:val="001B3F42"/>
    <w:rsid w:val="001B4600"/>
    <w:rsid w:val="001B4CE5"/>
    <w:rsid w:val="001B5467"/>
    <w:rsid w:val="001B5C73"/>
    <w:rsid w:val="001B7106"/>
    <w:rsid w:val="001B73A5"/>
    <w:rsid w:val="001B73B9"/>
    <w:rsid w:val="001B75E4"/>
    <w:rsid w:val="001C0098"/>
    <w:rsid w:val="001C0789"/>
    <w:rsid w:val="001C0DAD"/>
    <w:rsid w:val="001C11EF"/>
    <w:rsid w:val="001C127A"/>
    <w:rsid w:val="001C1B9F"/>
    <w:rsid w:val="001C20EE"/>
    <w:rsid w:val="001C2257"/>
    <w:rsid w:val="001C2CB0"/>
    <w:rsid w:val="001C3174"/>
    <w:rsid w:val="001C3D72"/>
    <w:rsid w:val="001C45CA"/>
    <w:rsid w:val="001C4C3F"/>
    <w:rsid w:val="001C4E56"/>
    <w:rsid w:val="001C4FA8"/>
    <w:rsid w:val="001C5311"/>
    <w:rsid w:val="001C5594"/>
    <w:rsid w:val="001C573F"/>
    <w:rsid w:val="001C5DF1"/>
    <w:rsid w:val="001C65C9"/>
    <w:rsid w:val="001C67DB"/>
    <w:rsid w:val="001C73F6"/>
    <w:rsid w:val="001D0113"/>
    <w:rsid w:val="001D04BE"/>
    <w:rsid w:val="001D174E"/>
    <w:rsid w:val="001D18EC"/>
    <w:rsid w:val="001D1E71"/>
    <w:rsid w:val="001D1E8D"/>
    <w:rsid w:val="001D253D"/>
    <w:rsid w:val="001D299B"/>
    <w:rsid w:val="001D2ED0"/>
    <w:rsid w:val="001D2F22"/>
    <w:rsid w:val="001D3533"/>
    <w:rsid w:val="001D3550"/>
    <w:rsid w:val="001D41E1"/>
    <w:rsid w:val="001D6247"/>
    <w:rsid w:val="001D64E2"/>
    <w:rsid w:val="001D650B"/>
    <w:rsid w:val="001D6868"/>
    <w:rsid w:val="001D690A"/>
    <w:rsid w:val="001D78B7"/>
    <w:rsid w:val="001D7D18"/>
    <w:rsid w:val="001D7F34"/>
    <w:rsid w:val="001E008B"/>
    <w:rsid w:val="001E04F9"/>
    <w:rsid w:val="001E0516"/>
    <w:rsid w:val="001E1E46"/>
    <w:rsid w:val="001E22FE"/>
    <w:rsid w:val="001E2925"/>
    <w:rsid w:val="001E33F5"/>
    <w:rsid w:val="001E364A"/>
    <w:rsid w:val="001E3999"/>
    <w:rsid w:val="001E3AAC"/>
    <w:rsid w:val="001E417E"/>
    <w:rsid w:val="001E4A2E"/>
    <w:rsid w:val="001E5430"/>
    <w:rsid w:val="001E59CF"/>
    <w:rsid w:val="001E5BB0"/>
    <w:rsid w:val="001E5BE7"/>
    <w:rsid w:val="001E679D"/>
    <w:rsid w:val="001E6A23"/>
    <w:rsid w:val="001E6B12"/>
    <w:rsid w:val="001E6E1E"/>
    <w:rsid w:val="001E7146"/>
    <w:rsid w:val="001E786B"/>
    <w:rsid w:val="001F072C"/>
    <w:rsid w:val="001F0ABD"/>
    <w:rsid w:val="001F0B9F"/>
    <w:rsid w:val="001F0F67"/>
    <w:rsid w:val="001F0FDC"/>
    <w:rsid w:val="001F1326"/>
    <w:rsid w:val="001F155A"/>
    <w:rsid w:val="001F2D9E"/>
    <w:rsid w:val="001F3354"/>
    <w:rsid w:val="001F5230"/>
    <w:rsid w:val="001F5558"/>
    <w:rsid w:val="001F677E"/>
    <w:rsid w:val="001F70B6"/>
    <w:rsid w:val="001F70E9"/>
    <w:rsid w:val="001F77F5"/>
    <w:rsid w:val="00201D7E"/>
    <w:rsid w:val="002021F9"/>
    <w:rsid w:val="00202828"/>
    <w:rsid w:val="0020299A"/>
    <w:rsid w:val="00202DC2"/>
    <w:rsid w:val="00203614"/>
    <w:rsid w:val="00203704"/>
    <w:rsid w:val="00204091"/>
    <w:rsid w:val="00204753"/>
    <w:rsid w:val="00204821"/>
    <w:rsid w:val="00204A73"/>
    <w:rsid w:val="00204FA0"/>
    <w:rsid w:val="00205F51"/>
    <w:rsid w:val="0020745C"/>
    <w:rsid w:val="00207614"/>
    <w:rsid w:val="00207BE1"/>
    <w:rsid w:val="002100BB"/>
    <w:rsid w:val="002108E5"/>
    <w:rsid w:val="00210D00"/>
    <w:rsid w:val="00211010"/>
    <w:rsid w:val="002114C3"/>
    <w:rsid w:val="0021167C"/>
    <w:rsid w:val="002119B0"/>
    <w:rsid w:val="0021209B"/>
    <w:rsid w:val="00212F67"/>
    <w:rsid w:val="00213929"/>
    <w:rsid w:val="00213D0D"/>
    <w:rsid w:val="00214268"/>
    <w:rsid w:val="002146D9"/>
    <w:rsid w:val="00214F68"/>
    <w:rsid w:val="00216722"/>
    <w:rsid w:val="00216D1E"/>
    <w:rsid w:val="00216F8E"/>
    <w:rsid w:val="002179C6"/>
    <w:rsid w:val="0022088D"/>
    <w:rsid w:val="00220AA1"/>
    <w:rsid w:val="00220FF0"/>
    <w:rsid w:val="00221CDD"/>
    <w:rsid w:val="00221D6D"/>
    <w:rsid w:val="0022229B"/>
    <w:rsid w:val="00222584"/>
    <w:rsid w:val="00222826"/>
    <w:rsid w:val="0022292B"/>
    <w:rsid w:val="00222E43"/>
    <w:rsid w:val="002237B5"/>
    <w:rsid w:val="00223B87"/>
    <w:rsid w:val="00224177"/>
    <w:rsid w:val="00224AC7"/>
    <w:rsid w:val="002255A8"/>
    <w:rsid w:val="002255E4"/>
    <w:rsid w:val="00225BB9"/>
    <w:rsid w:val="00226B1A"/>
    <w:rsid w:val="002274F2"/>
    <w:rsid w:val="00227676"/>
    <w:rsid w:val="0022772B"/>
    <w:rsid w:val="002305D5"/>
    <w:rsid w:val="00230609"/>
    <w:rsid w:val="00230838"/>
    <w:rsid w:val="00230C68"/>
    <w:rsid w:val="00231288"/>
    <w:rsid w:val="0023166C"/>
    <w:rsid w:val="00231726"/>
    <w:rsid w:val="00231A6C"/>
    <w:rsid w:val="0023250E"/>
    <w:rsid w:val="00232B66"/>
    <w:rsid w:val="00232D87"/>
    <w:rsid w:val="00233198"/>
    <w:rsid w:val="0023319C"/>
    <w:rsid w:val="002336D0"/>
    <w:rsid w:val="00233BDC"/>
    <w:rsid w:val="00233F8F"/>
    <w:rsid w:val="002342B0"/>
    <w:rsid w:val="00234351"/>
    <w:rsid w:val="00234C3C"/>
    <w:rsid w:val="002359D8"/>
    <w:rsid w:val="00236ACD"/>
    <w:rsid w:val="00236B9D"/>
    <w:rsid w:val="002372BB"/>
    <w:rsid w:val="00237BAA"/>
    <w:rsid w:val="00240842"/>
    <w:rsid w:val="00240B4B"/>
    <w:rsid w:val="00241243"/>
    <w:rsid w:val="00241351"/>
    <w:rsid w:val="00241EA8"/>
    <w:rsid w:val="00242108"/>
    <w:rsid w:val="00242887"/>
    <w:rsid w:val="00242F0B"/>
    <w:rsid w:val="00243180"/>
    <w:rsid w:val="00243F9D"/>
    <w:rsid w:val="0024408D"/>
    <w:rsid w:val="002440B8"/>
    <w:rsid w:val="00244203"/>
    <w:rsid w:val="002443BE"/>
    <w:rsid w:val="002449F1"/>
    <w:rsid w:val="002452D8"/>
    <w:rsid w:val="00246077"/>
    <w:rsid w:val="00246460"/>
    <w:rsid w:val="002466A8"/>
    <w:rsid w:val="0024748F"/>
    <w:rsid w:val="00247903"/>
    <w:rsid w:val="0024797D"/>
    <w:rsid w:val="00247C54"/>
    <w:rsid w:val="0025016B"/>
    <w:rsid w:val="00250423"/>
    <w:rsid w:val="00250E9A"/>
    <w:rsid w:val="002511E0"/>
    <w:rsid w:val="0025127E"/>
    <w:rsid w:val="00251815"/>
    <w:rsid w:val="0025240C"/>
    <w:rsid w:val="002529F5"/>
    <w:rsid w:val="00252A13"/>
    <w:rsid w:val="00252F15"/>
    <w:rsid w:val="00253804"/>
    <w:rsid w:val="00253AE3"/>
    <w:rsid w:val="00254109"/>
    <w:rsid w:val="002541BE"/>
    <w:rsid w:val="002544C0"/>
    <w:rsid w:val="00254728"/>
    <w:rsid w:val="00254D55"/>
    <w:rsid w:val="00254E02"/>
    <w:rsid w:val="002550D4"/>
    <w:rsid w:val="00255417"/>
    <w:rsid w:val="002555AA"/>
    <w:rsid w:val="002558CC"/>
    <w:rsid w:val="00255A75"/>
    <w:rsid w:val="00255F77"/>
    <w:rsid w:val="0025643B"/>
    <w:rsid w:val="00256582"/>
    <w:rsid w:val="00256C9D"/>
    <w:rsid w:val="002578DE"/>
    <w:rsid w:val="00257EB7"/>
    <w:rsid w:val="00260917"/>
    <w:rsid w:val="00260B18"/>
    <w:rsid w:val="0026141D"/>
    <w:rsid w:val="00261F03"/>
    <w:rsid w:val="00262066"/>
    <w:rsid w:val="002624BA"/>
    <w:rsid w:val="00262AFA"/>
    <w:rsid w:val="00262B0B"/>
    <w:rsid w:val="00262C03"/>
    <w:rsid w:val="00262CDA"/>
    <w:rsid w:val="00262CE9"/>
    <w:rsid w:val="00262E26"/>
    <w:rsid w:val="00262E8A"/>
    <w:rsid w:val="00263939"/>
    <w:rsid w:val="00264013"/>
    <w:rsid w:val="0026478E"/>
    <w:rsid w:val="0026493B"/>
    <w:rsid w:val="00264ACA"/>
    <w:rsid w:val="00264BA2"/>
    <w:rsid w:val="00264F17"/>
    <w:rsid w:val="00265A95"/>
    <w:rsid w:val="00266772"/>
    <w:rsid w:val="002669BB"/>
    <w:rsid w:val="00266A0F"/>
    <w:rsid w:val="00266CBE"/>
    <w:rsid w:val="00267049"/>
    <w:rsid w:val="0026771A"/>
    <w:rsid w:val="00267857"/>
    <w:rsid w:val="00267A3F"/>
    <w:rsid w:val="00270765"/>
    <w:rsid w:val="00270975"/>
    <w:rsid w:val="002715D8"/>
    <w:rsid w:val="00271D81"/>
    <w:rsid w:val="00272D5B"/>
    <w:rsid w:val="002731A3"/>
    <w:rsid w:val="00274210"/>
    <w:rsid w:val="0027471D"/>
    <w:rsid w:val="0027497C"/>
    <w:rsid w:val="00274D6C"/>
    <w:rsid w:val="00274D71"/>
    <w:rsid w:val="00274F9F"/>
    <w:rsid w:val="00274FD7"/>
    <w:rsid w:val="002753EF"/>
    <w:rsid w:val="0027541E"/>
    <w:rsid w:val="00275B28"/>
    <w:rsid w:val="00275E0C"/>
    <w:rsid w:val="002769A1"/>
    <w:rsid w:val="00276C1C"/>
    <w:rsid w:val="00277459"/>
    <w:rsid w:val="0027783A"/>
    <w:rsid w:val="00277E9B"/>
    <w:rsid w:val="00280A4A"/>
    <w:rsid w:val="00280E7B"/>
    <w:rsid w:val="00281A2D"/>
    <w:rsid w:val="00281D2B"/>
    <w:rsid w:val="002820A1"/>
    <w:rsid w:val="00282178"/>
    <w:rsid w:val="00282DD7"/>
    <w:rsid w:val="00283293"/>
    <w:rsid w:val="0028385A"/>
    <w:rsid w:val="0028411D"/>
    <w:rsid w:val="00284765"/>
    <w:rsid w:val="00284965"/>
    <w:rsid w:val="00284D69"/>
    <w:rsid w:val="002858CD"/>
    <w:rsid w:val="00285924"/>
    <w:rsid w:val="00285A99"/>
    <w:rsid w:val="00285FB1"/>
    <w:rsid w:val="00286436"/>
    <w:rsid w:val="00286A65"/>
    <w:rsid w:val="0028784C"/>
    <w:rsid w:val="00287FB6"/>
    <w:rsid w:val="00290B5D"/>
    <w:rsid w:val="00290F51"/>
    <w:rsid w:val="002911FA"/>
    <w:rsid w:val="00291A68"/>
    <w:rsid w:val="00292403"/>
    <w:rsid w:val="00292617"/>
    <w:rsid w:val="00293137"/>
    <w:rsid w:val="00293E9E"/>
    <w:rsid w:val="0029471E"/>
    <w:rsid w:val="002950E9"/>
    <w:rsid w:val="00295220"/>
    <w:rsid w:val="002959DB"/>
    <w:rsid w:val="00295EFF"/>
    <w:rsid w:val="0029663C"/>
    <w:rsid w:val="002966D2"/>
    <w:rsid w:val="00296CCE"/>
    <w:rsid w:val="0029777A"/>
    <w:rsid w:val="00297B6A"/>
    <w:rsid w:val="002A0A5A"/>
    <w:rsid w:val="002A0D41"/>
    <w:rsid w:val="002A0D5F"/>
    <w:rsid w:val="002A185A"/>
    <w:rsid w:val="002A1B2E"/>
    <w:rsid w:val="002A1D8D"/>
    <w:rsid w:val="002A27A6"/>
    <w:rsid w:val="002A39C1"/>
    <w:rsid w:val="002A3EED"/>
    <w:rsid w:val="002A4A65"/>
    <w:rsid w:val="002A5448"/>
    <w:rsid w:val="002A5CFE"/>
    <w:rsid w:val="002A6818"/>
    <w:rsid w:val="002A6A3B"/>
    <w:rsid w:val="002A71CF"/>
    <w:rsid w:val="002A7AEE"/>
    <w:rsid w:val="002B03BF"/>
    <w:rsid w:val="002B0582"/>
    <w:rsid w:val="002B10C0"/>
    <w:rsid w:val="002B10D3"/>
    <w:rsid w:val="002B28A6"/>
    <w:rsid w:val="002B28B8"/>
    <w:rsid w:val="002B2E39"/>
    <w:rsid w:val="002B4D7B"/>
    <w:rsid w:val="002B590F"/>
    <w:rsid w:val="002B5C73"/>
    <w:rsid w:val="002B637D"/>
    <w:rsid w:val="002B6A46"/>
    <w:rsid w:val="002B70F7"/>
    <w:rsid w:val="002B7435"/>
    <w:rsid w:val="002B7B5F"/>
    <w:rsid w:val="002C0DA9"/>
    <w:rsid w:val="002C1A5F"/>
    <w:rsid w:val="002C1CB4"/>
    <w:rsid w:val="002C1E07"/>
    <w:rsid w:val="002C2216"/>
    <w:rsid w:val="002C2305"/>
    <w:rsid w:val="002C2377"/>
    <w:rsid w:val="002C2CE5"/>
    <w:rsid w:val="002C3190"/>
    <w:rsid w:val="002C3821"/>
    <w:rsid w:val="002C38CE"/>
    <w:rsid w:val="002C49FF"/>
    <w:rsid w:val="002C4F10"/>
    <w:rsid w:val="002C4F73"/>
    <w:rsid w:val="002C4F9F"/>
    <w:rsid w:val="002C593B"/>
    <w:rsid w:val="002C594C"/>
    <w:rsid w:val="002C7F3F"/>
    <w:rsid w:val="002D0541"/>
    <w:rsid w:val="002D0F30"/>
    <w:rsid w:val="002D1298"/>
    <w:rsid w:val="002D1500"/>
    <w:rsid w:val="002D20DF"/>
    <w:rsid w:val="002D2358"/>
    <w:rsid w:val="002D243E"/>
    <w:rsid w:val="002D2569"/>
    <w:rsid w:val="002D2B2F"/>
    <w:rsid w:val="002D2D0D"/>
    <w:rsid w:val="002D2D46"/>
    <w:rsid w:val="002D3B07"/>
    <w:rsid w:val="002D3EF4"/>
    <w:rsid w:val="002D4B67"/>
    <w:rsid w:val="002D4DF0"/>
    <w:rsid w:val="002D5E0E"/>
    <w:rsid w:val="002D6071"/>
    <w:rsid w:val="002D6C19"/>
    <w:rsid w:val="002D6CD1"/>
    <w:rsid w:val="002D6CD2"/>
    <w:rsid w:val="002D706A"/>
    <w:rsid w:val="002D722B"/>
    <w:rsid w:val="002D7400"/>
    <w:rsid w:val="002E06E2"/>
    <w:rsid w:val="002E0FF9"/>
    <w:rsid w:val="002E133E"/>
    <w:rsid w:val="002E13B7"/>
    <w:rsid w:val="002E1690"/>
    <w:rsid w:val="002E16D5"/>
    <w:rsid w:val="002E2CC5"/>
    <w:rsid w:val="002E30CA"/>
    <w:rsid w:val="002E3210"/>
    <w:rsid w:val="002E360F"/>
    <w:rsid w:val="002E3877"/>
    <w:rsid w:val="002E3930"/>
    <w:rsid w:val="002E42D3"/>
    <w:rsid w:val="002E5671"/>
    <w:rsid w:val="002E5B3F"/>
    <w:rsid w:val="002E5C81"/>
    <w:rsid w:val="002E69AA"/>
    <w:rsid w:val="002E76ED"/>
    <w:rsid w:val="002F0864"/>
    <w:rsid w:val="002F19B2"/>
    <w:rsid w:val="002F2594"/>
    <w:rsid w:val="002F2EA5"/>
    <w:rsid w:val="002F38D4"/>
    <w:rsid w:val="002F3D8E"/>
    <w:rsid w:val="002F3E2B"/>
    <w:rsid w:val="002F45BC"/>
    <w:rsid w:val="002F47E9"/>
    <w:rsid w:val="002F4A5B"/>
    <w:rsid w:val="002F4CA7"/>
    <w:rsid w:val="002F52FE"/>
    <w:rsid w:val="002F5370"/>
    <w:rsid w:val="002F545C"/>
    <w:rsid w:val="002F58EF"/>
    <w:rsid w:val="002F5D0D"/>
    <w:rsid w:val="002F6259"/>
    <w:rsid w:val="002F652E"/>
    <w:rsid w:val="002F69DF"/>
    <w:rsid w:val="002F6BF4"/>
    <w:rsid w:val="002F6E0A"/>
    <w:rsid w:val="002F7A8D"/>
    <w:rsid w:val="00300578"/>
    <w:rsid w:val="00300D7B"/>
    <w:rsid w:val="00301152"/>
    <w:rsid w:val="003014A5"/>
    <w:rsid w:val="00301795"/>
    <w:rsid w:val="003019D0"/>
    <w:rsid w:val="00302270"/>
    <w:rsid w:val="003028B0"/>
    <w:rsid w:val="00303249"/>
    <w:rsid w:val="00304130"/>
    <w:rsid w:val="00305646"/>
    <w:rsid w:val="00305736"/>
    <w:rsid w:val="003057DC"/>
    <w:rsid w:val="00305E49"/>
    <w:rsid w:val="003068D9"/>
    <w:rsid w:val="00306C4F"/>
    <w:rsid w:val="003070C0"/>
    <w:rsid w:val="0030716A"/>
    <w:rsid w:val="003073DA"/>
    <w:rsid w:val="003102AF"/>
    <w:rsid w:val="003102EB"/>
    <w:rsid w:val="00310DFC"/>
    <w:rsid w:val="00310E09"/>
    <w:rsid w:val="00310E70"/>
    <w:rsid w:val="00311E04"/>
    <w:rsid w:val="003121C3"/>
    <w:rsid w:val="0031226E"/>
    <w:rsid w:val="00313232"/>
    <w:rsid w:val="00313669"/>
    <w:rsid w:val="00313C14"/>
    <w:rsid w:val="0031459C"/>
    <w:rsid w:val="00315296"/>
    <w:rsid w:val="00315439"/>
    <w:rsid w:val="003159E8"/>
    <w:rsid w:val="00315CFF"/>
    <w:rsid w:val="003164BC"/>
    <w:rsid w:val="00320682"/>
    <w:rsid w:val="00320C8D"/>
    <w:rsid w:val="00321813"/>
    <w:rsid w:val="00321C36"/>
    <w:rsid w:val="00321C43"/>
    <w:rsid w:val="0032335F"/>
    <w:rsid w:val="00323BBC"/>
    <w:rsid w:val="00323DFF"/>
    <w:rsid w:val="003242D3"/>
    <w:rsid w:val="003247F1"/>
    <w:rsid w:val="00324AAC"/>
    <w:rsid w:val="00324F73"/>
    <w:rsid w:val="00325115"/>
    <w:rsid w:val="00325160"/>
    <w:rsid w:val="00325907"/>
    <w:rsid w:val="003267BA"/>
    <w:rsid w:val="0032689B"/>
    <w:rsid w:val="00327009"/>
    <w:rsid w:val="003271D9"/>
    <w:rsid w:val="00327606"/>
    <w:rsid w:val="00330366"/>
    <w:rsid w:val="00330367"/>
    <w:rsid w:val="003303DD"/>
    <w:rsid w:val="00330D1C"/>
    <w:rsid w:val="00331194"/>
    <w:rsid w:val="0033120D"/>
    <w:rsid w:val="00332442"/>
    <w:rsid w:val="00332593"/>
    <w:rsid w:val="00332B42"/>
    <w:rsid w:val="0033316F"/>
    <w:rsid w:val="00333236"/>
    <w:rsid w:val="003337D7"/>
    <w:rsid w:val="00333861"/>
    <w:rsid w:val="00333C57"/>
    <w:rsid w:val="00333E12"/>
    <w:rsid w:val="003340CC"/>
    <w:rsid w:val="003349F1"/>
    <w:rsid w:val="00335BCB"/>
    <w:rsid w:val="00335DB0"/>
    <w:rsid w:val="003360AD"/>
    <w:rsid w:val="003364F2"/>
    <w:rsid w:val="00336987"/>
    <w:rsid w:val="00336F43"/>
    <w:rsid w:val="003372CD"/>
    <w:rsid w:val="0034035E"/>
    <w:rsid w:val="0034159C"/>
    <w:rsid w:val="00342D69"/>
    <w:rsid w:val="00342D9F"/>
    <w:rsid w:val="00343ABF"/>
    <w:rsid w:val="00343F65"/>
    <w:rsid w:val="00345DA2"/>
    <w:rsid w:val="00346B1C"/>
    <w:rsid w:val="00347052"/>
    <w:rsid w:val="00347837"/>
    <w:rsid w:val="00347957"/>
    <w:rsid w:val="00347E9E"/>
    <w:rsid w:val="00350272"/>
    <w:rsid w:val="003505A1"/>
    <w:rsid w:val="00350D53"/>
    <w:rsid w:val="00351043"/>
    <w:rsid w:val="00351D4C"/>
    <w:rsid w:val="0035202A"/>
    <w:rsid w:val="003520A3"/>
    <w:rsid w:val="003529D0"/>
    <w:rsid w:val="00353178"/>
    <w:rsid w:val="00354809"/>
    <w:rsid w:val="00354DD9"/>
    <w:rsid w:val="00354E94"/>
    <w:rsid w:val="00355D7D"/>
    <w:rsid w:val="00356542"/>
    <w:rsid w:val="00356968"/>
    <w:rsid w:val="003569C7"/>
    <w:rsid w:val="00356F92"/>
    <w:rsid w:val="00357B0B"/>
    <w:rsid w:val="00360EA1"/>
    <w:rsid w:val="003614D0"/>
    <w:rsid w:val="00361B9F"/>
    <w:rsid w:val="00361F95"/>
    <w:rsid w:val="0036219A"/>
    <w:rsid w:val="00362C43"/>
    <w:rsid w:val="003637FF"/>
    <w:rsid w:val="003638A4"/>
    <w:rsid w:val="003645BB"/>
    <w:rsid w:val="003649F8"/>
    <w:rsid w:val="00364CDA"/>
    <w:rsid w:val="003657C7"/>
    <w:rsid w:val="00365B2E"/>
    <w:rsid w:val="00365C0C"/>
    <w:rsid w:val="00366312"/>
    <w:rsid w:val="003663D6"/>
    <w:rsid w:val="003667E8"/>
    <w:rsid w:val="00366A47"/>
    <w:rsid w:val="00367ADA"/>
    <w:rsid w:val="0037002C"/>
    <w:rsid w:val="003700E4"/>
    <w:rsid w:val="00370483"/>
    <w:rsid w:val="003705B9"/>
    <w:rsid w:val="00370B2D"/>
    <w:rsid w:val="00371083"/>
    <w:rsid w:val="003715C3"/>
    <w:rsid w:val="00371FC8"/>
    <w:rsid w:val="0037201E"/>
    <w:rsid w:val="003721B7"/>
    <w:rsid w:val="003722FA"/>
    <w:rsid w:val="00373F2C"/>
    <w:rsid w:val="00374145"/>
    <w:rsid w:val="003747A0"/>
    <w:rsid w:val="00374FF3"/>
    <w:rsid w:val="003753C9"/>
    <w:rsid w:val="003756F7"/>
    <w:rsid w:val="00375896"/>
    <w:rsid w:val="00376006"/>
    <w:rsid w:val="00377084"/>
    <w:rsid w:val="0038093A"/>
    <w:rsid w:val="00380AC9"/>
    <w:rsid w:val="0038101D"/>
    <w:rsid w:val="00381227"/>
    <w:rsid w:val="003813B3"/>
    <w:rsid w:val="0038146F"/>
    <w:rsid w:val="00381D48"/>
    <w:rsid w:val="0038219C"/>
    <w:rsid w:val="00382CBE"/>
    <w:rsid w:val="00382FF9"/>
    <w:rsid w:val="00383786"/>
    <w:rsid w:val="003841EC"/>
    <w:rsid w:val="0038440F"/>
    <w:rsid w:val="00384A58"/>
    <w:rsid w:val="00384FBA"/>
    <w:rsid w:val="00385AFE"/>
    <w:rsid w:val="00385F43"/>
    <w:rsid w:val="003860BA"/>
    <w:rsid w:val="003860C9"/>
    <w:rsid w:val="0038673A"/>
    <w:rsid w:val="00387106"/>
    <w:rsid w:val="00387547"/>
    <w:rsid w:val="003876E1"/>
    <w:rsid w:val="003877FC"/>
    <w:rsid w:val="003878CD"/>
    <w:rsid w:val="003879FE"/>
    <w:rsid w:val="003906BF"/>
    <w:rsid w:val="00392067"/>
    <w:rsid w:val="00392621"/>
    <w:rsid w:val="00392A85"/>
    <w:rsid w:val="00392AD7"/>
    <w:rsid w:val="00392C2C"/>
    <w:rsid w:val="00392E40"/>
    <w:rsid w:val="00393841"/>
    <w:rsid w:val="003938D3"/>
    <w:rsid w:val="00395EE4"/>
    <w:rsid w:val="00395F0A"/>
    <w:rsid w:val="0039612D"/>
    <w:rsid w:val="003964CD"/>
    <w:rsid w:val="0039690B"/>
    <w:rsid w:val="00396954"/>
    <w:rsid w:val="00396CAB"/>
    <w:rsid w:val="00396CED"/>
    <w:rsid w:val="00397066"/>
    <w:rsid w:val="00397306"/>
    <w:rsid w:val="003A02D4"/>
    <w:rsid w:val="003A0553"/>
    <w:rsid w:val="003A063A"/>
    <w:rsid w:val="003A0929"/>
    <w:rsid w:val="003A1569"/>
    <w:rsid w:val="003A221D"/>
    <w:rsid w:val="003A2391"/>
    <w:rsid w:val="003A2435"/>
    <w:rsid w:val="003A2A5B"/>
    <w:rsid w:val="003A2FDF"/>
    <w:rsid w:val="003A45F6"/>
    <w:rsid w:val="003A4AC2"/>
    <w:rsid w:val="003A4AC5"/>
    <w:rsid w:val="003A4F70"/>
    <w:rsid w:val="003A6412"/>
    <w:rsid w:val="003A7806"/>
    <w:rsid w:val="003A7D5B"/>
    <w:rsid w:val="003B0673"/>
    <w:rsid w:val="003B10E4"/>
    <w:rsid w:val="003B1582"/>
    <w:rsid w:val="003B1BD5"/>
    <w:rsid w:val="003B29CD"/>
    <w:rsid w:val="003B2C61"/>
    <w:rsid w:val="003B381E"/>
    <w:rsid w:val="003B3978"/>
    <w:rsid w:val="003B3E30"/>
    <w:rsid w:val="003B40E0"/>
    <w:rsid w:val="003B4315"/>
    <w:rsid w:val="003B48F3"/>
    <w:rsid w:val="003B5458"/>
    <w:rsid w:val="003B5558"/>
    <w:rsid w:val="003B6EAF"/>
    <w:rsid w:val="003B7F09"/>
    <w:rsid w:val="003C1A16"/>
    <w:rsid w:val="003C1C81"/>
    <w:rsid w:val="003C20C7"/>
    <w:rsid w:val="003C218E"/>
    <w:rsid w:val="003C284C"/>
    <w:rsid w:val="003C28EC"/>
    <w:rsid w:val="003C38BC"/>
    <w:rsid w:val="003C3A50"/>
    <w:rsid w:val="003C3DB4"/>
    <w:rsid w:val="003C3E09"/>
    <w:rsid w:val="003C42DF"/>
    <w:rsid w:val="003C5489"/>
    <w:rsid w:val="003C5AD9"/>
    <w:rsid w:val="003C61C9"/>
    <w:rsid w:val="003C6225"/>
    <w:rsid w:val="003C64B0"/>
    <w:rsid w:val="003C6AA1"/>
    <w:rsid w:val="003C6B7F"/>
    <w:rsid w:val="003C73EB"/>
    <w:rsid w:val="003C796E"/>
    <w:rsid w:val="003C7C2A"/>
    <w:rsid w:val="003D05DD"/>
    <w:rsid w:val="003D0653"/>
    <w:rsid w:val="003D0F49"/>
    <w:rsid w:val="003D0F52"/>
    <w:rsid w:val="003D1931"/>
    <w:rsid w:val="003D196A"/>
    <w:rsid w:val="003D1D3C"/>
    <w:rsid w:val="003D2712"/>
    <w:rsid w:val="003D29AF"/>
    <w:rsid w:val="003D3011"/>
    <w:rsid w:val="003D415D"/>
    <w:rsid w:val="003D41FC"/>
    <w:rsid w:val="003D4254"/>
    <w:rsid w:val="003D443D"/>
    <w:rsid w:val="003D458D"/>
    <w:rsid w:val="003D48CE"/>
    <w:rsid w:val="003D4AC0"/>
    <w:rsid w:val="003D54D8"/>
    <w:rsid w:val="003D55AD"/>
    <w:rsid w:val="003D587B"/>
    <w:rsid w:val="003D5E53"/>
    <w:rsid w:val="003D5E7C"/>
    <w:rsid w:val="003D5FBB"/>
    <w:rsid w:val="003D6511"/>
    <w:rsid w:val="003D6922"/>
    <w:rsid w:val="003D6D2C"/>
    <w:rsid w:val="003D721C"/>
    <w:rsid w:val="003E0079"/>
    <w:rsid w:val="003E0E6B"/>
    <w:rsid w:val="003E1615"/>
    <w:rsid w:val="003E1F93"/>
    <w:rsid w:val="003E2517"/>
    <w:rsid w:val="003E263C"/>
    <w:rsid w:val="003E3749"/>
    <w:rsid w:val="003E3C6F"/>
    <w:rsid w:val="003E3D2F"/>
    <w:rsid w:val="003E45E5"/>
    <w:rsid w:val="003E5167"/>
    <w:rsid w:val="003E52DE"/>
    <w:rsid w:val="003E62C8"/>
    <w:rsid w:val="003E6486"/>
    <w:rsid w:val="003E7739"/>
    <w:rsid w:val="003E7835"/>
    <w:rsid w:val="003E7890"/>
    <w:rsid w:val="003F0657"/>
    <w:rsid w:val="003F0EDC"/>
    <w:rsid w:val="003F0EF9"/>
    <w:rsid w:val="003F1591"/>
    <w:rsid w:val="003F2F9E"/>
    <w:rsid w:val="003F39FD"/>
    <w:rsid w:val="003F42BE"/>
    <w:rsid w:val="003F4360"/>
    <w:rsid w:val="003F5406"/>
    <w:rsid w:val="003F5975"/>
    <w:rsid w:val="003F5E2B"/>
    <w:rsid w:val="003F631D"/>
    <w:rsid w:val="003F67AC"/>
    <w:rsid w:val="003F6C09"/>
    <w:rsid w:val="003F6DC1"/>
    <w:rsid w:val="003F701D"/>
    <w:rsid w:val="003F714A"/>
    <w:rsid w:val="003F7459"/>
    <w:rsid w:val="003F7974"/>
    <w:rsid w:val="003F7BB4"/>
    <w:rsid w:val="003F7CD3"/>
    <w:rsid w:val="00400694"/>
    <w:rsid w:val="00401703"/>
    <w:rsid w:val="00402016"/>
    <w:rsid w:val="0040263D"/>
    <w:rsid w:val="00402A43"/>
    <w:rsid w:val="00402B4B"/>
    <w:rsid w:val="004040D4"/>
    <w:rsid w:val="00404A53"/>
    <w:rsid w:val="00405988"/>
    <w:rsid w:val="00406BD3"/>
    <w:rsid w:val="00406EC5"/>
    <w:rsid w:val="00407330"/>
    <w:rsid w:val="00407D2B"/>
    <w:rsid w:val="004100F4"/>
    <w:rsid w:val="00410B54"/>
    <w:rsid w:val="00410D81"/>
    <w:rsid w:val="00411A63"/>
    <w:rsid w:val="00411AFC"/>
    <w:rsid w:val="00411CA8"/>
    <w:rsid w:val="00411ECB"/>
    <w:rsid w:val="00411FED"/>
    <w:rsid w:val="004128C5"/>
    <w:rsid w:val="00413D50"/>
    <w:rsid w:val="004156E7"/>
    <w:rsid w:val="004163E4"/>
    <w:rsid w:val="004167FD"/>
    <w:rsid w:val="0041687A"/>
    <w:rsid w:val="00417245"/>
    <w:rsid w:val="004174C4"/>
    <w:rsid w:val="0041778A"/>
    <w:rsid w:val="00420968"/>
    <w:rsid w:val="00420C4E"/>
    <w:rsid w:val="00420DA5"/>
    <w:rsid w:val="00421A66"/>
    <w:rsid w:val="00422245"/>
    <w:rsid w:val="004222D6"/>
    <w:rsid w:val="00422492"/>
    <w:rsid w:val="00423638"/>
    <w:rsid w:val="00423A0E"/>
    <w:rsid w:val="00423A6B"/>
    <w:rsid w:val="00424949"/>
    <w:rsid w:val="00425174"/>
    <w:rsid w:val="004252C4"/>
    <w:rsid w:val="00425C65"/>
    <w:rsid w:val="00425DBF"/>
    <w:rsid w:val="00425E34"/>
    <w:rsid w:val="00426458"/>
    <w:rsid w:val="004265BD"/>
    <w:rsid w:val="00426B6B"/>
    <w:rsid w:val="00426F00"/>
    <w:rsid w:val="004276B7"/>
    <w:rsid w:val="004305DB"/>
    <w:rsid w:val="0043071A"/>
    <w:rsid w:val="00430FBC"/>
    <w:rsid w:val="00431B29"/>
    <w:rsid w:val="00432A48"/>
    <w:rsid w:val="00432AAB"/>
    <w:rsid w:val="00433096"/>
    <w:rsid w:val="0043351C"/>
    <w:rsid w:val="00433983"/>
    <w:rsid w:val="00433F4E"/>
    <w:rsid w:val="00435021"/>
    <w:rsid w:val="00435DAA"/>
    <w:rsid w:val="00436E6C"/>
    <w:rsid w:val="00437C7D"/>
    <w:rsid w:val="004403A3"/>
    <w:rsid w:val="00440785"/>
    <w:rsid w:val="00440FD7"/>
    <w:rsid w:val="00442E56"/>
    <w:rsid w:val="0044397C"/>
    <w:rsid w:val="004440BE"/>
    <w:rsid w:val="00444635"/>
    <w:rsid w:val="004446C7"/>
    <w:rsid w:val="004446E3"/>
    <w:rsid w:val="00444976"/>
    <w:rsid w:val="00444C7C"/>
    <w:rsid w:val="0044528B"/>
    <w:rsid w:val="004452A6"/>
    <w:rsid w:val="0044531B"/>
    <w:rsid w:val="004466FD"/>
    <w:rsid w:val="00447127"/>
    <w:rsid w:val="00447839"/>
    <w:rsid w:val="0045092D"/>
    <w:rsid w:val="00451AA1"/>
    <w:rsid w:val="00452F11"/>
    <w:rsid w:val="0045335B"/>
    <w:rsid w:val="00453C21"/>
    <w:rsid w:val="00454462"/>
    <w:rsid w:val="0045446A"/>
    <w:rsid w:val="00454673"/>
    <w:rsid w:val="00455799"/>
    <w:rsid w:val="004564D4"/>
    <w:rsid w:val="004569CA"/>
    <w:rsid w:val="00456A98"/>
    <w:rsid w:val="00456DE4"/>
    <w:rsid w:val="004572D8"/>
    <w:rsid w:val="00457A8A"/>
    <w:rsid w:val="00457D54"/>
    <w:rsid w:val="00460FE8"/>
    <w:rsid w:val="004610D7"/>
    <w:rsid w:val="0046162D"/>
    <w:rsid w:val="004616F2"/>
    <w:rsid w:val="00461AB2"/>
    <w:rsid w:val="0046257E"/>
    <w:rsid w:val="00462A49"/>
    <w:rsid w:val="00462EA2"/>
    <w:rsid w:val="00463FB5"/>
    <w:rsid w:val="00464190"/>
    <w:rsid w:val="004648F7"/>
    <w:rsid w:val="004653C0"/>
    <w:rsid w:val="0046602C"/>
    <w:rsid w:val="004660AE"/>
    <w:rsid w:val="0046670C"/>
    <w:rsid w:val="00467081"/>
    <w:rsid w:val="00467212"/>
    <w:rsid w:val="00467871"/>
    <w:rsid w:val="00467C42"/>
    <w:rsid w:val="00467EAC"/>
    <w:rsid w:val="00470190"/>
    <w:rsid w:val="00470C08"/>
    <w:rsid w:val="004717DA"/>
    <w:rsid w:val="00471C4E"/>
    <w:rsid w:val="00471F77"/>
    <w:rsid w:val="004721B8"/>
    <w:rsid w:val="00472490"/>
    <w:rsid w:val="0047257A"/>
    <w:rsid w:val="00472846"/>
    <w:rsid w:val="00474337"/>
    <w:rsid w:val="004753C4"/>
    <w:rsid w:val="00475EFA"/>
    <w:rsid w:val="00476BC6"/>
    <w:rsid w:val="00476F4F"/>
    <w:rsid w:val="004773FC"/>
    <w:rsid w:val="0047793A"/>
    <w:rsid w:val="00477AE9"/>
    <w:rsid w:val="00477B87"/>
    <w:rsid w:val="00480159"/>
    <w:rsid w:val="00481152"/>
    <w:rsid w:val="00481521"/>
    <w:rsid w:val="00481876"/>
    <w:rsid w:val="004819C8"/>
    <w:rsid w:val="00481AD8"/>
    <w:rsid w:val="0048226D"/>
    <w:rsid w:val="004823FD"/>
    <w:rsid w:val="00482C6D"/>
    <w:rsid w:val="004831C1"/>
    <w:rsid w:val="00483491"/>
    <w:rsid w:val="004835BD"/>
    <w:rsid w:val="00483833"/>
    <w:rsid w:val="004838F4"/>
    <w:rsid w:val="004840E2"/>
    <w:rsid w:val="0048446E"/>
    <w:rsid w:val="0048451B"/>
    <w:rsid w:val="00484767"/>
    <w:rsid w:val="00485534"/>
    <w:rsid w:val="00485834"/>
    <w:rsid w:val="00485BEA"/>
    <w:rsid w:val="004865A9"/>
    <w:rsid w:val="0048679A"/>
    <w:rsid w:val="00487DDD"/>
    <w:rsid w:val="00490600"/>
    <w:rsid w:val="004919B6"/>
    <w:rsid w:val="00491B8B"/>
    <w:rsid w:val="004928D2"/>
    <w:rsid w:val="00492F4F"/>
    <w:rsid w:val="00493426"/>
    <w:rsid w:val="004935A4"/>
    <w:rsid w:val="004943CA"/>
    <w:rsid w:val="00494E9A"/>
    <w:rsid w:val="00495800"/>
    <w:rsid w:val="00495929"/>
    <w:rsid w:val="004959E0"/>
    <w:rsid w:val="00495C41"/>
    <w:rsid w:val="004961E7"/>
    <w:rsid w:val="00496302"/>
    <w:rsid w:val="00496C05"/>
    <w:rsid w:val="004977C1"/>
    <w:rsid w:val="004A0350"/>
    <w:rsid w:val="004A0EC0"/>
    <w:rsid w:val="004A1082"/>
    <w:rsid w:val="004A13AF"/>
    <w:rsid w:val="004A14E3"/>
    <w:rsid w:val="004A1A01"/>
    <w:rsid w:val="004A1D14"/>
    <w:rsid w:val="004A23B4"/>
    <w:rsid w:val="004A2619"/>
    <w:rsid w:val="004A267D"/>
    <w:rsid w:val="004A37C2"/>
    <w:rsid w:val="004A37C8"/>
    <w:rsid w:val="004A394B"/>
    <w:rsid w:val="004A3AE7"/>
    <w:rsid w:val="004A444A"/>
    <w:rsid w:val="004A4586"/>
    <w:rsid w:val="004A46AB"/>
    <w:rsid w:val="004A4912"/>
    <w:rsid w:val="004A4DFA"/>
    <w:rsid w:val="004A5277"/>
    <w:rsid w:val="004A5E27"/>
    <w:rsid w:val="004A6E6F"/>
    <w:rsid w:val="004A70AB"/>
    <w:rsid w:val="004A79A7"/>
    <w:rsid w:val="004B0FC2"/>
    <w:rsid w:val="004B16F3"/>
    <w:rsid w:val="004B1756"/>
    <w:rsid w:val="004B1B9A"/>
    <w:rsid w:val="004B25DA"/>
    <w:rsid w:val="004B27DC"/>
    <w:rsid w:val="004B2F63"/>
    <w:rsid w:val="004B31EE"/>
    <w:rsid w:val="004B32B2"/>
    <w:rsid w:val="004B434B"/>
    <w:rsid w:val="004B4596"/>
    <w:rsid w:val="004B4C5F"/>
    <w:rsid w:val="004B4FCD"/>
    <w:rsid w:val="004B5095"/>
    <w:rsid w:val="004B7151"/>
    <w:rsid w:val="004B7744"/>
    <w:rsid w:val="004B7CD7"/>
    <w:rsid w:val="004C03C5"/>
    <w:rsid w:val="004C0667"/>
    <w:rsid w:val="004C0D44"/>
    <w:rsid w:val="004C1387"/>
    <w:rsid w:val="004C1EC3"/>
    <w:rsid w:val="004C2008"/>
    <w:rsid w:val="004C247F"/>
    <w:rsid w:val="004C29AC"/>
    <w:rsid w:val="004C2F3B"/>
    <w:rsid w:val="004C32A8"/>
    <w:rsid w:val="004C3898"/>
    <w:rsid w:val="004C3A3F"/>
    <w:rsid w:val="004C3B23"/>
    <w:rsid w:val="004C3DF2"/>
    <w:rsid w:val="004C4605"/>
    <w:rsid w:val="004C5107"/>
    <w:rsid w:val="004C574D"/>
    <w:rsid w:val="004C5BE4"/>
    <w:rsid w:val="004C5F40"/>
    <w:rsid w:val="004C6D3D"/>
    <w:rsid w:val="004C6D60"/>
    <w:rsid w:val="004C726E"/>
    <w:rsid w:val="004C7B46"/>
    <w:rsid w:val="004D0275"/>
    <w:rsid w:val="004D1019"/>
    <w:rsid w:val="004D148A"/>
    <w:rsid w:val="004D14DE"/>
    <w:rsid w:val="004D2519"/>
    <w:rsid w:val="004D2D87"/>
    <w:rsid w:val="004D3750"/>
    <w:rsid w:val="004D4E26"/>
    <w:rsid w:val="004D4F0E"/>
    <w:rsid w:val="004D58B0"/>
    <w:rsid w:val="004D5948"/>
    <w:rsid w:val="004D6548"/>
    <w:rsid w:val="004D7071"/>
    <w:rsid w:val="004D71FB"/>
    <w:rsid w:val="004D7D4D"/>
    <w:rsid w:val="004D7E98"/>
    <w:rsid w:val="004D7F22"/>
    <w:rsid w:val="004D7F28"/>
    <w:rsid w:val="004E0E07"/>
    <w:rsid w:val="004E0E3E"/>
    <w:rsid w:val="004E1BCE"/>
    <w:rsid w:val="004E313B"/>
    <w:rsid w:val="004E39CB"/>
    <w:rsid w:val="004E3A02"/>
    <w:rsid w:val="004E3A52"/>
    <w:rsid w:val="004E3AC3"/>
    <w:rsid w:val="004E3F65"/>
    <w:rsid w:val="004E4A6B"/>
    <w:rsid w:val="004E4F3C"/>
    <w:rsid w:val="004E50C1"/>
    <w:rsid w:val="004E5F19"/>
    <w:rsid w:val="004E60DC"/>
    <w:rsid w:val="004E63A9"/>
    <w:rsid w:val="004E6884"/>
    <w:rsid w:val="004E744A"/>
    <w:rsid w:val="004F015B"/>
    <w:rsid w:val="004F0BF9"/>
    <w:rsid w:val="004F113B"/>
    <w:rsid w:val="004F134D"/>
    <w:rsid w:val="004F1B85"/>
    <w:rsid w:val="004F1F3D"/>
    <w:rsid w:val="004F24CE"/>
    <w:rsid w:val="004F325A"/>
    <w:rsid w:val="004F3393"/>
    <w:rsid w:val="004F36E0"/>
    <w:rsid w:val="004F3841"/>
    <w:rsid w:val="004F3DA8"/>
    <w:rsid w:val="004F4DAF"/>
    <w:rsid w:val="004F5BDF"/>
    <w:rsid w:val="004F63D4"/>
    <w:rsid w:val="004F6543"/>
    <w:rsid w:val="004F703C"/>
    <w:rsid w:val="004F77D6"/>
    <w:rsid w:val="004F7977"/>
    <w:rsid w:val="005007E7"/>
    <w:rsid w:val="00500A5F"/>
    <w:rsid w:val="0050316C"/>
    <w:rsid w:val="00503179"/>
    <w:rsid w:val="005038C9"/>
    <w:rsid w:val="00503F89"/>
    <w:rsid w:val="0050418A"/>
    <w:rsid w:val="00504702"/>
    <w:rsid w:val="00504E10"/>
    <w:rsid w:val="00504E87"/>
    <w:rsid w:val="00504FB1"/>
    <w:rsid w:val="00505453"/>
    <w:rsid w:val="00505636"/>
    <w:rsid w:val="005056E2"/>
    <w:rsid w:val="00505C2E"/>
    <w:rsid w:val="0050639A"/>
    <w:rsid w:val="005071CD"/>
    <w:rsid w:val="00507595"/>
    <w:rsid w:val="00507849"/>
    <w:rsid w:val="00507A6B"/>
    <w:rsid w:val="00507C63"/>
    <w:rsid w:val="00507F92"/>
    <w:rsid w:val="0050B537"/>
    <w:rsid w:val="005101CB"/>
    <w:rsid w:val="0051047B"/>
    <w:rsid w:val="005106D6"/>
    <w:rsid w:val="00510E98"/>
    <w:rsid w:val="00511025"/>
    <w:rsid w:val="00511E17"/>
    <w:rsid w:val="00512498"/>
    <w:rsid w:val="0051250F"/>
    <w:rsid w:val="00512744"/>
    <w:rsid w:val="00515006"/>
    <w:rsid w:val="00515271"/>
    <w:rsid w:val="00515353"/>
    <w:rsid w:val="00515C84"/>
    <w:rsid w:val="005166AE"/>
    <w:rsid w:val="00516F24"/>
    <w:rsid w:val="00517B9A"/>
    <w:rsid w:val="0052049E"/>
    <w:rsid w:val="005208CD"/>
    <w:rsid w:val="005209ED"/>
    <w:rsid w:val="00521824"/>
    <w:rsid w:val="005223A2"/>
    <w:rsid w:val="005224EA"/>
    <w:rsid w:val="0052270D"/>
    <w:rsid w:val="00522EB3"/>
    <w:rsid w:val="005230A1"/>
    <w:rsid w:val="00523D10"/>
    <w:rsid w:val="00524391"/>
    <w:rsid w:val="005245C6"/>
    <w:rsid w:val="00524B88"/>
    <w:rsid w:val="00524CF4"/>
    <w:rsid w:val="00524EF7"/>
    <w:rsid w:val="00525B75"/>
    <w:rsid w:val="00526395"/>
    <w:rsid w:val="005264EF"/>
    <w:rsid w:val="00526637"/>
    <w:rsid w:val="005275EE"/>
    <w:rsid w:val="00527924"/>
    <w:rsid w:val="00527BF8"/>
    <w:rsid w:val="00530647"/>
    <w:rsid w:val="00530816"/>
    <w:rsid w:val="00530956"/>
    <w:rsid w:val="00530B4F"/>
    <w:rsid w:val="00530BC2"/>
    <w:rsid w:val="00530DBC"/>
    <w:rsid w:val="005311BA"/>
    <w:rsid w:val="005318E8"/>
    <w:rsid w:val="00532241"/>
    <w:rsid w:val="005322D3"/>
    <w:rsid w:val="00532526"/>
    <w:rsid w:val="00532950"/>
    <w:rsid w:val="005335E0"/>
    <w:rsid w:val="0053390A"/>
    <w:rsid w:val="00533B13"/>
    <w:rsid w:val="00533C34"/>
    <w:rsid w:val="00533C5D"/>
    <w:rsid w:val="0053404C"/>
    <w:rsid w:val="005344F4"/>
    <w:rsid w:val="0053462A"/>
    <w:rsid w:val="00534680"/>
    <w:rsid w:val="005350EA"/>
    <w:rsid w:val="005359B2"/>
    <w:rsid w:val="00535F78"/>
    <w:rsid w:val="00539EE1"/>
    <w:rsid w:val="005401D6"/>
    <w:rsid w:val="00540506"/>
    <w:rsid w:val="005409CD"/>
    <w:rsid w:val="0054128C"/>
    <w:rsid w:val="005413D5"/>
    <w:rsid w:val="005416EE"/>
    <w:rsid w:val="00542399"/>
    <w:rsid w:val="0054247B"/>
    <w:rsid w:val="00542656"/>
    <w:rsid w:val="00542C8B"/>
    <w:rsid w:val="005433FD"/>
    <w:rsid w:val="00543FBB"/>
    <w:rsid w:val="005441DE"/>
    <w:rsid w:val="005445DF"/>
    <w:rsid w:val="00544622"/>
    <w:rsid w:val="00544C39"/>
    <w:rsid w:val="005454BE"/>
    <w:rsid w:val="00546359"/>
    <w:rsid w:val="00546DB9"/>
    <w:rsid w:val="00546EFA"/>
    <w:rsid w:val="00546F4F"/>
    <w:rsid w:val="0054732C"/>
    <w:rsid w:val="005473CB"/>
    <w:rsid w:val="00547605"/>
    <w:rsid w:val="00547726"/>
    <w:rsid w:val="00547C1D"/>
    <w:rsid w:val="00547EAF"/>
    <w:rsid w:val="00547F7B"/>
    <w:rsid w:val="005504DB"/>
    <w:rsid w:val="0055124E"/>
    <w:rsid w:val="00551469"/>
    <w:rsid w:val="00551DF2"/>
    <w:rsid w:val="00552964"/>
    <w:rsid w:val="00552C51"/>
    <w:rsid w:val="00552EF4"/>
    <w:rsid w:val="00553005"/>
    <w:rsid w:val="00553070"/>
    <w:rsid w:val="0055335A"/>
    <w:rsid w:val="005538D5"/>
    <w:rsid w:val="00553E8F"/>
    <w:rsid w:val="0055404F"/>
    <w:rsid w:val="005541F1"/>
    <w:rsid w:val="00554711"/>
    <w:rsid w:val="00554B53"/>
    <w:rsid w:val="0055554D"/>
    <w:rsid w:val="0055569D"/>
    <w:rsid w:val="0055616A"/>
    <w:rsid w:val="005567A4"/>
    <w:rsid w:val="00556831"/>
    <w:rsid w:val="00556A1E"/>
    <w:rsid w:val="00556CED"/>
    <w:rsid w:val="00556D28"/>
    <w:rsid w:val="005575C7"/>
    <w:rsid w:val="005577A3"/>
    <w:rsid w:val="005579B3"/>
    <w:rsid w:val="00560ABC"/>
    <w:rsid w:val="00560AE7"/>
    <w:rsid w:val="00561394"/>
    <w:rsid w:val="005617ED"/>
    <w:rsid w:val="00561AE5"/>
    <w:rsid w:val="00561FCF"/>
    <w:rsid w:val="005625E6"/>
    <w:rsid w:val="00562C68"/>
    <w:rsid w:val="00562C99"/>
    <w:rsid w:val="00563101"/>
    <w:rsid w:val="00563812"/>
    <w:rsid w:val="00563A4D"/>
    <w:rsid w:val="005644AA"/>
    <w:rsid w:val="0056631C"/>
    <w:rsid w:val="005667D2"/>
    <w:rsid w:val="00567211"/>
    <w:rsid w:val="00567CB8"/>
    <w:rsid w:val="00567E72"/>
    <w:rsid w:val="00570A69"/>
    <w:rsid w:val="00570F4A"/>
    <w:rsid w:val="00571388"/>
    <w:rsid w:val="005714B4"/>
    <w:rsid w:val="005728FD"/>
    <w:rsid w:val="00572DCA"/>
    <w:rsid w:val="00572F5A"/>
    <w:rsid w:val="00573D0A"/>
    <w:rsid w:val="0057424C"/>
    <w:rsid w:val="00574948"/>
    <w:rsid w:val="00574960"/>
    <w:rsid w:val="00575946"/>
    <w:rsid w:val="00575ADB"/>
    <w:rsid w:val="00575CE2"/>
    <w:rsid w:val="00575D61"/>
    <w:rsid w:val="005760F1"/>
    <w:rsid w:val="00576C26"/>
    <w:rsid w:val="005771B0"/>
    <w:rsid w:val="00577244"/>
    <w:rsid w:val="00577BA5"/>
    <w:rsid w:val="005803D8"/>
    <w:rsid w:val="00581BD9"/>
    <w:rsid w:val="005825F4"/>
    <w:rsid w:val="005833E7"/>
    <w:rsid w:val="0058378B"/>
    <w:rsid w:val="00583AA0"/>
    <w:rsid w:val="00583F3C"/>
    <w:rsid w:val="005840EB"/>
    <w:rsid w:val="005841CB"/>
    <w:rsid w:val="00584557"/>
    <w:rsid w:val="00585185"/>
    <w:rsid w:val="00585749"/>
    <w:rsid w:val="00585884"/>
    <w:rsid w:val="00586793"/>
    <w:rsid w:val="00586CCE"/>
    <w:rsid w:val="00586E63"/>
    <w:rsid w:val="00587D5F"/>
    <w:rsid w:val="00590321"/>
    <w:rsid w:val="0059066D"/>
    <w:rsid w:val="005917F6"/>
    <w:rsid w:val="00591B96"/>
    <w:rsid w:val="00592C59"/>
    <w:rsid w:val="00593723"/>
    <w:rsid w:val="0059388B"/>
    <w:rsid w:val="00593927"/>
    <w:rsid w:val="0059407B"/>
    <w:rsid w:val="005946D9"/>
    <w:rsid w:val="00595A28"/>
    <w:rsid w:val="005A0054"/>
    <w:rsid w:val="005A0639"/>
    <w:rsid w:val="005A1244"/>
    <w:rsid w:val="005A1B3F"/>
    <w:rsid w:val="005A22D3"/>
    <w:rsid w:val="005A232F"/>
    <w:rsid w:val="005A24DD"/>
    <w:rsid w:val="005A277D"/>
    <w:rsid w:val="005A2852"/>
    <w:rsid w:val="005A2973"/>
    <w:rsid w:val="005A3253"/>
    <w:rsid w:val="005A3880"/>
    <w:rsid w:val="005A3A2E"/>
    <w:rsid w:val="005A414D"/>
    <w:rsid w:val="005A453E"/>
    <w:rsid w:val="005A479F"/>
    <w:rsid w:val="005A4D1B"/>
    <w:rsid w:val="005A6306"/>
    <w:rsid w:val="005A6575"/>
    <w:rsid w:val="005A672A"/>
    <w:rsid w:val="005A75DC"/>
    <w:rsid w:val="005B0DAF"/>
    <w:rsid w:val="005B39C5"/>
    <w:rsid w:val="005B40C0"/>
    <w:rsid w:val="005B59CF"/>
    <w:rsid w:val="005B603C"/>
    <w:rsid w:val="005B66E0"/>
    <w:rsid w:val="005B6889"/>
    <w:rsid w:val="005B781B"/>
    <w:rsid w:val="005B7A6C"/>
    <w:rsid w:val="005C168E"/>
    <w:rsid w:val="005C2466"/>
    <w:rsid w:val="005C2539"/>
    <w:rsid w:val="005C2C55"/>
    <w:rsid w:val="005C3CB9"/>
    <w:rsid w:val="005C43DD"/>
    <w:rsid w:val="005C4412"/>
    <w:rsid w:val="005C4BB9"/>
    <w:rsid w:val="005C529D"/>
    <w:rsid w:val="005C635B"/>
    <w:rsid w:val="005C674C"/>
    <w:rsid w:val="005C6CC3"/>
    <w:rsid w:val="005D0084"/>
    <w:rsid w:val="005D0247"/>
    <w:rsid w:val="005D0888"/>
    <w:rsid w:val="005D14A1"/>
    <w:rsid w:val="005D16FF"/>
    <w:rsid w:val="005D2AE0"/>
    <w:rsid w:val="005D2E5B"/>
    <w:rsid w:val="005D39D7"/>
    <w:rsid w:val="005D3B97"/>
    <w:rsid w:val="005D3EAE"/>
    <w:rsid w:val="005D3F26"/>
    <w:rsid w:val="005D4301"/>
    <w:rsid w:val="005D4989"/>
    <w:rsid w:val="005D53C2"/>
    <w:rsid w:val="005D5AFF"/>
    <w:rsid w:val="005D69E3"/>
    <w:rsid w:val="005D6A90"/>
    <w:rsid w:val="005D6AF7"/>
    <w:rsid w:val="005D6CC8"/>
    <w:rsid w:val="005D6F71"/>
    <w:rsid w:val="005D8000"/>
    <w:rsid w:val="005E0C31"/>
    <w:rsid w:val="005E12F1"/>
    <w:rsid w:val="005E26CA"/>
    <w:rsid w:val="005E2A92"/>
    <w:rsid w:val="005E2AE4"/>
    <w:rsid w:val="005E2C19"/>
    <w:rsid w:val="005E2D9E"/>
    <w:rsid w:val="005E2E80"/>
    <w:rsid w:val="005E3427"/>
    <w:rsid w:val="005E342C"/>
    <w:rsid w:val="005E37DA"/>
    <w:rsid w:val="005E3C5D"/>
    <w:rsid w:val="005E3CCA"/>
    <w:rsid w:val="005E3DB9"/>
    <w:rsid w:val="005E43D1"/>
    <w:rsid w:val="005E4A49"/>
    <w:rsid w:val="005E54A6"/>
    <w:rsid w:val="005E5658"/>
    <w:rsid w:val="005E59EF"/>
    <w:rsid w:val="005E61E5"/>
    <w:rsid w:val="005E6C0B"/>
    <w:rsid w:val="005E6D9D"/>
    <w:rsid w:val="005E6E75"/>
    <w:rsid w:val="005E6F13"/>
    <w:rsid w:val="005E70D2"/>
    <w:rsid w:val="005E7985"/>
    <w:rsid w:val="005E7AB7"/>
    <w:rsid w:val="005E7F39"/>
    <w:rsid w:val="005F0327"/>
    <w:rsid w:val="005F11D2"/>
    <w:rsid w:val="005F1299"/>
    <w:rsid w:val="005F18F6"/>
    <w:rsid w:val="005F337C"/>
    <w:rsid w:val="005F357F"/>
    <w:rsid w:val="005F39D9"/>
    <w:rsid w:val="005F3CBB"/>
    <w:rsid w:val="005F3D19"/>
    <w:rsid w:val="005F4307"/>
    <w:rsid w:val="005F48EF"/>
    <w:rsid w:val="005F60C8"/>
    <w:rsid w:val="005F6A33"/>
    <w:rsid w:val="005F72D0"/>
    <w:rsid w:val="005F7396"/>
    <w:rsid w:val="005F7635"/>
    <w:rsid w:val="005F7B44"/>
    <w:rsid w:val="005F7CC7"/>
    <w:rsid w:val="00601512"/>
    <w:rsid w:val="0060180A"/>
    <w:rsid w:val="006025A4"/>
    <w:rsid w:val="00602DBE"/>
    <w:rsid w:val="006032AE"/>
    <w:rsid w:val="00603A64"/>
    <w:rsid w:val="00603E7A"/>
    <w:rsid w:val="00604894"/>
    <w:rsid w:val="00604AD6"/>
    <w:rsid w:val="00604AF8"/>
    <w:rsid w:val="00604BDE"/>
    <w:rsid w:val="00605B67"/>
    <w:rsid w:val="0060621A"/>
    <w:rsid w:val="00606429"/>
    <w:rsid w:val="00607499"/>
    <w:rsid w:val="006075B3"/>
    <w:rsid w:val="00610EF3"/>
    <w:rsid w:val="006111A7"/>
    <w:rsid w:val="0061154A"/>
    <w:rsid w:val="00611E76"/>
    <w:rsid w:val="00611EBD"/>
    <w:rsid w:val="0061353D"/>
    <w:rsid w:val="006137AE"/>
    <w:rsid w:val="00613930"/>
    <w:rsid w:val="00613BE5"/>
    <w:rsid w:val="00613CA5"/>
    <w:rsid w:val="00613D0C"/>
    <w:rsid w:val="00614C20"/>
    <w:rsid w:val="00614ED5"/>
    <w:rsid w:val="00614FC6"/>
    <w:rsid w:val="0061522E"/>
    <w:rsid w:val="00615568"/>
    <w:rsid w:val="00615724"/>
    <w:rsid w:val="00615EAB"/>
    <w:rsid w:val="00616442"/>
    <w:rsid w:val="00616A67"/>
    <w:rsid w:val="00616FF7"/>
    <w:rsid w:val="0061755A"/>
    <w:rsid w:val="00617810"/>
    <w:rsid w:val="0061785C"/>
    <w:rsid w:val="00617CC4"/>
    <w:rsid w:val="00620B9D"/>
    <w:rsid w:val="00620EBE"/>
    <w:rsid w:val="006214A1"/>
    <w:rsid w:val="00621678"/>
    <w:rsid w:val="00621696"/>
    <w:rsid w:val="00622FD7"/>
    <w:rsid w:val="00623266"/>
    <w:rsid w:val="00623785"/>
    <w:rsid w:val="00623E2B"/>
    <w:rsid w:val="006246FF"/>
    <w:rsid w:val="00624BA8"/>
    <w:rsid w:val="0062580B"/>
    <w:rsid w:val="00625AB9"/>
    <w:rsid w:val="00626020"/>
    <w:rsid w:val="0062609C"/>
    <w:rsid w:val="00626119"/>
    <w:rsid w:val="00626739"/>
    <w:rsid w:val="00626A27"/>
    <w:rsid w:val="00626B0B"/>
    <w:rsid w:val="00626D56"/>
    <w:rsid w:val="006270CF"/>
    <w:rsid w:val="0062727C"/>
    <w:rsid w:val="00627473"/>
    <w:rsid w:val="00627565"/>
    <w:rsid w:val="00627638"/>
    <w:rsid w:val="0063138C"/>
    <w:rsid w:val="0063152F"/>
    <w:rsid w:val="00631B06"/>
    <w:rsid w:val="00632162"/>
    <w:rsid w:val="006322CF"/>
    <w:rsid w:val="0063234F"/>
    <w:rsid w:val="006333BE"/>
    <w:rsid w:val="00634892"/>
    <w:rsid w:val="006349CA"/>
    <w:rsid w:val="006355E5"/>
    <w:rsid w:val="00635BF5"/>
    <w:rsid w:val="00635D6A"/>
    <w:rsid w:val="006369B2"/>
    <w:rsid w:val="00636AF8"/>
    <w:rsid w:val="00640019"/>
    <w:rsid w:val="006400BF"/>
    <w:rsid w:val="0064056C"/>
    <w:rsid w:val="00640777"/>
    <w:rsid w:val="00642A5E"/>
    <w:rsid w:val="006432EF"/>
    <w:rsid w:val="00643302"/>
    <w:rsid w:val="00643855"/>
    <w:rsid w:val="00644454"/>
    <w:rsid w:val="00644D30"/>
    <w:rsid w:val="00645730"/>
    <w:rsid w:val="00645804"/>
    <w:rsid w:val="00645890"/>
    <w:rsid w:val="00645A4B"/>
    <w:rsid w:val="00645B60"/>
    <w:rsid w:val="00645D00"/>
    <w:rsid w:val="00645D5B"/>
    <w:rsid w:val="00646AF0"/>
    <w:rsid w:val="0064793E"/>
    <w:rsid w:val="0065092A"/>
    <w:rsid w:val="006509E8"/>
    <w:rsid w:val="006509FF"/>
    <w:rsid w:val="0065159F"/>
    <w:rsid w:val="006516B0"/>
    <w:rsid w:val="006524CF"/>
    <w:rsid w:val="00652A38"/>
    <w:rsid w:val="00652BAA"/>
    <w:rsid w:val="0065312A"/>
    <w:rsid w:val="00653191"/>
    <w:rsid w:val="00653A83"/>
    <w:rsid w:val="00653B56"/>
    <w:rsid w:val="006543BB"/>
    <w:rsid w:val="00654D12"/>
    <w:rsid w:val="00654F0C"/>
    <w:rsid w:val="006553DD"/>
    <w:rsid w:val="00655CBE"/>
    <w:rsid w:val="00655EBA"/>
    <w:rsid w:val="00656016"/>
    <w:rsid w:val="00656818"/>
    <w:rsid w:val="006569A9"/>
    <w:rsid w:val="00656C7D"/>
    <w:rsid w:val="0065707A"/>
    <w:rsid w:val="00657127"/>
    <w:rsid w:val="00657AB9"/>
    <w:rsid w:val="00657AD4"/>
    <w:rsid w:val="00659AB6"/>
    <w:rsid w:val="006600C9"/>
    <w:rsid w:val="00660282"/>
    <w:rsid w:val="006608F0"/>
    <w:rsid w:val="00660AD2"/>
    <w:rsid w:val="00661027"/>
    <w:rsid w:val="006613F0"/>
    <w:rsid w:val="0066155E"/>
    <w:rsid w:val="00662B94"/>
    <w:rsid w:val="006636B0"/>
    <w:rsid w:val="00663C0B"/>
    <w:rsid w:val="006645F6"/>
    <w:rsid w:val="0066474D"/>
    <w:rsid w:val="0066485B"/>
    <w:rsid w:val="00664889"/>
    <w:rsid w:val="00665023"/>
    <w:rsid w:val="006654BB"/>
    <w:rsid w:val="006658E6"/>
    <w:rsid w:val="00665D49"/>
    <w:rsid w:val="00666B88"/>
    <w:rsid w:val="00666BA2"/>
    <w:rsid w:val="00666C16"/>
    <w:rsid w:val="00667B6E"/>
    <w:rsid w:val="00667CB1"/>
    <w:rsid w:val="00667E60"/>
    <w:rsid w:val="00670D8D"/>
    <w:rsid w:val="00671A2E"/>
    <w:rsid w:val="0067239C"/>
    <w:rsid w:val="006723D6"/>
    <w:rsid w:val="006725CA"/>
    <w:rsid w:val="006726E2"/>
    <w:rsid w:val="00672D80"/>
    <w:rsid w:val="0067313A"/>
    <w:rsid w:val="00673610"/>
    <w:rsid w:val="00673638"/>
    <w:rsid w:val="0067420F"/>
    <w:rsid w:val="006742F2"/>
    <w:rsid w:val="0067656A"/>
    <w:rsid w:val="00676B18"/>
    <w:rsid w:val="00676B2C"/>
    <w:rsid w:val="00677430"/>
    <w:rsid w:val="00677D63"/>
    <w:rsid w:val="00677F5D"/>
    <w:rsid w:val="00680B28"/>
    <w:rsid w:val="00681075"/>
    <w:rsid w:val="00681834"/>
    <w:rsid w:val="00682C76"/>
    <w:rsid w:val="00683266"/>
    <w:rsid w:val="00684314"/>
    <w:rsid w:val="006847E7"/>
    <w:rsid w:val="00684883"/>
    <w:rsid w:val="00686195"/>
    <w:rsid w:val="00686AA1"/>
    <w:rsid w:val="00687C93"/>
    <w:rsid w:val="0069162A"/>
    <w:rsid w:val="006923F5"/>
    <w:rsid w:val="00692C9C"/>
    <w:rsid w:val="00692D40"/>
    <w:rsid w:val="006935BA"/>
    <w:rsid w:val="00693D6F"/>
    <w:rsid w:val="0069442B"/>
    <w:rsid w:val="006946FE"/>
    <w:rsid w:val="0069654E"/>
    <w:rsid w:val="0069666D"/>
    <w:rsid w:val="006966CA"/>
    <w:rsid w:val="00697283"/>
    <w:rsid w:val="006A00C4"/>
    <w:rsid w:val="006A01D9"/>
    <w:rsid w:val="006A0A44"/>
    <w:rsid w:val="006A1BA3"/>
    <w:rsid w:val="006A1DA2"/>
    <w:rsid w:val="006A21FB"/>
    <w:rsid w:val="006A2F12"/>
    <w:rsid w:val="006A39F6"/>
    <w:rsid w:val="006A4674"/>
    <w:rsid w:val="006A4942"/>
    <w:rsid w:val="006A4C80"/>
    <w:rsid w:val="006A517C"/>
    <w:rsid w:val="006A5BF2"/>
    <w:rsid w:val="006A5E8B"/>
    <w:rsid w:val="006A5FE5"/>
    <w:rsid w:val="006A6415"/>
    <w:rsid w:val="006A6D17"/>
    <w:rsid w:val="006A6E4C"/>
    <w:rsid w:val="006A6F92"/>
    <w:rsid w:val="006A7934"/>
    <w:rsid w:val="006A7C17"/>
    <w:rsid w:val="006B0488"/>
    <w:rsid w:val="006B0CDB"/>
    <w:rsid w:val="006B10B1"/>
    <w:rsid w:val="006B14AE"/>
    <w:rsid w:val="006B173F"/>
    <w:rsid w:val="006B1F98"/>
    <w:rsid w:val="006B26BC"/>
    <w:rsid w:val="006B2AF1"/>
    <w:rsid w:val="006B314F"/>
    <w:rsid w:val="006B319E"/>
    <w:rsid w:val="006B374A"/>
    <w:rsid w:val="006B41CF"/>
    <w:rsid w:val="006B46FA"/>
    <w:rsid w:val="006B48BF"/>
    <w:rsid w:val="006B4DA4"/>
    <w:rsid w:val="006B520A"/>
    <w:rsid w:val="006B53CC"/>
    <w:rsid w:val="006B6173"/>
    <w:rsid w:val="006B628C"/>
    <w:rsid w:val="006B6A85"/>
    <w:rsid w:val="006B6AC2"/>
    <w:rsid w:val="006B789F"/>
    <w:rsid w:val="006C02EF"/>
    <w:rsid w:val="006C0932"/>
    <w:rsid w:val="006C1455"/>
    <w:rsid w:val="006C166A"/>
    <w:rsid w:val="006C2157"/>
    <w:rsid w:val="006C2D0E"/>
    <w:rsid w:val="006C332E"/>
    <w:rsid w:val="006C378B"/>
    <w:rsid w:val="006C3C9C"/>
    <w:rsid w:val="006C3E94"/>
    <w:rsid w:val="006C51A2"/>
    <w:rsid w:val="006C5776"/>
    <w:rsid w:val="006C63E1"/>
    <w:rsid w:val="006C6AB2"/>
    <w:rsid w:val="006C6EBC"/>
    <w:rsid w:val="006C6FDF"/>
    <w:rsid w:val="006C76FB"/>
    <w:rsid w:val="006D1322"/>
    <w:rsid w:val="006D1437"/>
    <w:rsid w:val="006D1992"/>
    <w:rsid w:val="006D19D2"/>
    <w:rsid w:val="006D1C03"/>
    <w:rsid w:val="006D229F"/>
    <w:rsid w:val="006D281C"/>
    <w:rsid w:val="006D2990"/>
    <w:rsid w:val="006D4075"/>
    <w:rsid w:val="006D422D"/>
    <w:rsid w:val="006D47CE"/>
    <w:rsid w:val="006D53F8"/>
    <w:rsid w:val="006D62A3"/>
    <w:rsid w:val="006D6939"/>
    <w:rsid w:val="006D6EAF"/>
    <w:rsid w:val="006D7001"/>
    <w:rsid w:val="006E131A"/>
    <w:rsid w:val="006E1731"/>
    <w:rsid w:val="006E1B9C"/>
    <w:rsid w:val="006E2011"/>
    <w:rsid w:val="006E2482"/>
    <w:rsid w:val="006E39FE"/>
    <w:rsid w:val="006E3A10"/>
    <w:rsid w:val="006E3CFF"/>
    <w:rsid w:val="006E3DE8"/>
    <w:rsid w:val="006E545E"/>
    <w:rsid w:val="006E583E"/>
    <w:rsid w:val="006E59C8"/>
    <w:rsid w:val="006E5BFF"/>
    <w:rsid w:val="006E7777"/>
    <w:rsid w:val="006E7AF2"/>
    <w:rsid w:val="006E7D63"/>
    <w:rsid w:val="006F03C2"/>
    <w:rsid w:val="006F1468"/>
    <w:rsid w:val="006F1FD5"/>
    <w:rsid w:val="006F25F5"/>
    <w:rsid w:val="006F2DD2"/>
    <w:rsid w:val="006F2F48"/>
    <w:rsid w:val="006F3433"/>
    <w:rsid w:val="006F353A"/>
    <w:rsid w:val="006F3E60"/>
    <w:rsid w:val="006F4021"/>
    <w:rsid w:val="006F42EE"/>
    <w:rsid w:val="006F5A51"/>
    <w:rsid w:val="006F6331"/>
    <w:rsid w:val="006F6927"/>
    <w:rsid w:val="006F744B"/>
    <w:rsid w:val="006F7715"/>
    <w:rsid w:val="006F7A3F"/>
    <w:rsid w:val="00700524"/>
    <w:rsid w:val="00700B91"/>
    <w:rsid w:val="00701247"/>
    <w:rsid w:val="007015B9"/>
    <w:rsid w:val="00701666"/>
    <w:rsid w:val="00701E1D"/>
    <w:rsid w:val="00701E3C"/>
    <w:rsid w:val="00702025"/>
    <w:rsid w:val="007025DA"/>
    <w:rsid w:val="00702F66"/>
    <w:rsid w:val="00702FA1"/>
    <w:rsid w:val="007039E0"/>
    <w:rsid w:val="00704525"/>
    <w:rsid w:val="00704AEC"/>
    <w:rsid w:val="0070614C"/>
    <w:rsid w:val="007063DB"/>
    <w:rsid w:val="00706422"/>
    <w:rsid w:val="0070D945"/>
    <w:rsid w:val="0071018C"/>
    <w:rsid w:val="007108F1"/>
    <w:rsid w:val="00710AE5"/>
    <w:rsid w:val="00710F55"/>
    <w:rsid w:val="00712489"/>
    <w:rsid w:val="007125C7"/>
    <w:rsid w:val="0071273C"/>
    <w:rsid w:val="00712BE3"/>
    <w:rsid w:val="00713ED0"/>
    <w:rsid w:val="00715D1E"/>
    <w:rsid w:val="00715E71"/>
    <w:rsid w:val="00716ACD"/>
    <w:rsid w:val="00717A3E"/>
    <w:rsid w:val="00720ACA"/>
    <w:rsid w:val="00720E15"/>
    <w:rsid w:val="00720F8A"/>
    <w:rsid w:val="0072130C"/>
    <w:rsid w:val="007214BE"/>
    <w:rsid w:val="007223B4"/>
    <w:rsid w:val="00722BF0"/>
    <w:rsid w:val="00722E9E"/>
    <w:rsid w:val="00722F89"/>
    <w:rsid w:val="00724509"/>
    <w:rsid w:val="007258ED"/>
    <w:rsid w:val="00725DDB"/>
    <w:rsid w:val="0072665C"/>
    <w:rsid w:val="00726D6C"/>
    <w:rsid w:val="0073012A"/>
    <w:rsid w:val="0073051D"/>
    <w:rsid w:val="00730CBE"/>
    <w:rsid w:val="00731186"/>
    <w:rsid w:val="007317B8"/>
    <w:rsid w:val="007317CF"/>
    <w:rsid w:val="00731A28"/>
    <w:rsid w:val="00731D31"/>
    <w:rsid w:val="00731F1C"/>
    <w:rsid w:val="00732085"/>
    <w:rsid w:val="00732F59"/>
    <w:rsid w:val="00733393"/>
    <w:rsid w:val="00733633"/>
    <w:rsid w:val="0073414E"/>
    <w:rsid w:val="007348B0"/>
    <w:rsid w:val="007351F1"/>
    <w:rsid w:val="00735671"/>
    <w:rsid w:val="00735834"/>
    <w:rsid w:val="00736237"/>
    <w:rsid w:val="007363C8"/>
    <w:rsid w:val="0073641A"/>
    <w:rsid w:val="0073653D"/>
    <w:rsid w:val="007401D3"/>
    <w:rsid w:val="007404C5"/>
    <w:rsid w:val="00740AA3"/>
    <w:rsid w:val="00741CA6"/>
    <w:rsid w:val="007429D2"/>
    <w:rsid w:val="00742AB1"/>
    <w:rsid w:val="00742FFC"/>
    <w:rsid w:val="0074355A"/>
    <w:rsid w:val="00743629"/>
    <w:rsid w:val="00743A8A"/>
    <w:rsid w:val="00743B41"/>
    <w:rsid w:val="00743CDC"/>
    <w:rsid w:val="007456B6"/>
    <w:rsid w:val="00746DBD"/>
    <w:rsid w:val="007470EB"/>
    <w:rsid w:val="007502B7"/>
    <w:rsid w:val="007502C1"/>
    <w:rsid w:val="007504CD"/>
    <w:rsid w:val="00750878"/>
    <w:rsid w:val="00750B69"/>
    <w:rsid w:val="0075159C"/>
    <w:rsid w:val="00751C26"/>
    <w:rsid w:val="00753198"/>
    <w:rsid w:val="00753857"/>
    <w:rsid w:val="00753DEC"/>
    <w:rsid w:val="007546C4"/>
    <w:rsid w:val="00754BC2"/>
    <w:rsid w:val="007561BB"/>
    <w:rsid w:val="00756473"/>
    <w:rsid w:val="0075659B"/>
    <w:rsid w:val="007570D4"/>
    <w:rsid w:val="00757F0A"/>
    <w:rsid w:val="00760444"/>
    <w:rsid w:val="00760B04"/>
    <w:rsid w:val="00761545"/>
    <w:rsid w:val="00761DBB"/>
    <w:rsid w:val="0076238D"/>
    <w:rsid w:val="00762824"/>
    <w:rsid w:val="0076322F"/>
    <w:rsid w:val="00763495"/>
    <w:rsid w:val="0076381C"/>
    <w:rsid w:val="00763C1D"/>
    <w:rsid w:val="00763DC4"/>
    <w:rsid w:val="00763E67"/>
    <w:rsid w:val="007643F4"/>
    <w:rsid w:val="0076452E"/>
    <w:rsid w:val="00765BDF"/>
    <w:rsid w:val="00765F94"/>
    <w:rsid w:val="007668A3"/>
    <w:rsid w:val="00766C27"/>
    <w:rsid w:val="00766D2C"/>
    <w:rsid w:val="007677F8"/>
    <w:rsid w:val="00767BBA"/>
    <w:rsid w:val="00767D6A"/>
    <w:rsid w:val="00770401"/>
    <w:rsid w:val="0077057C"/>
    <w:rsid w:val="007713CA"/>
    <w:rsid w:val="00771B7B"/>
    <w:rsid w:val="0077233F"/>
    <w:rsid w:val="00772A6B"/>
    <w:rsid w:val="00773488"/>
    <w:rsid w:val="0077391E"/>
    <w:rsid w:val="0077491B"/>
    <w:rsid w:val="00774E23"/>
    <w:rsid w:val="007755F0"/>
    <w:rsid w:val="00775A9A"/>
    <w:rsid w:val="00776635"/>
    <w:rsid w:val="00776BD1"/>
    <w:rsid w:val="00776D1D"/>
    <w:rsid w:val="00776F99"/>
    <w:rsid w:val="00777BC3"/>
    <w:rsid w:val="00780902"/>
    <w:rsid w:val="00780A7B"/>
    <w:rsid w:val="00780D14"/>
    <w:rsid w:val="00780E5E"/>
    <w:rsid w:val="00781A73"/>
    <w:rsid w:val="00781D06"/>
    <w:rsid w:val="00781D5D"/>
    <w:rsid w:val="00782031"/>
    <w:rsid w:val="0078330E"/>
    <w:rsid w:val="00783AFC"/>
    <w:rsid w:val="00783CB7"/>
    <w:rsid w:val="00784051"/>
    <w:rsid w:val="00785311"/>
    <w:rsid w:val="0078645E"/>
    <w:rsid w:val="00786F7D"/>
    <w:rsid w:val="00787E6B"/>
    <w:rsid w:val="00790517"/>
    <w:rsid w:val="0079113E"/>
    <w:rsid w:val="007914FD"/>
    <w:rsid w:val="00791AE3"/>
    <w:rsid w:val="0079241A"/>
    <w:rsid w:val="007934EF"/>
    <w:rsid w:val="0079416C"/>
    <w:rsid w:val="00794AA7"/>
    <w:rsid w:val="007958CE"/>
    <w:rsid w:val="007966B5"/>
    <w:rsid w:val="00796AF3"/>
    <w:rsid w:val="007970EF"/>
    <w:rsid w:val="007977C9"/>
    <w:rsid w:val="00797BA9"/>
    <w:rsid w:val="00797EAA"/>
    <w:rsid w:val="007A0185"/>
    <w:rsid w:val="007A05F6"/>
    <w:rsid w:val="007A0C38"/>
    <w:rsid w:val="007A0E20"/>
    <w:rsid w:val="007A168E"/>
    <w:rsid w:val="007A20BC"/>
    <w:rsid w:val="007A3D60"/>
    <w:rsid w:val="007A41B6"/>
    <w:rsid w:val="007A485B"/>
    <w:rsid w:val="007A4D28"/>
    <w:rsid w:val="007A5140"/>
    <w:rsid w:val="007A5A23"/>
    <w:rsid w:val="007A60EB"/>
    <w:rsid w:val="007A6991"/>
    <w:rsid w:val="007A6D24"/>
    <w:rsid w:val="007A6E89"/>
    <w:rsid w:val="007A7881"/>
    <w:rsid w:val="007A78CB"/>
    <w:rsid w:val="007A7A28"/>
    <w:rsid w:val="007B0804"/>
    <w:rsid w:val="007B088F"/>
    <w:rsid w:val="007B15F9"/>
    <w:rsid w:val="007B2844"/>
    <w:rsid w:val="007B2BA9"/>
    <w:rsid w:val="007B3366"/>
    <w:rsid w:val="007B3695"/>
    <w:rsid w:val="007B3BDD"/>
    <w:rsid w:val="007B4257"/>
    <w:rsid w:val="007B48E5"/>
    <w:rsid w:val="007B4A98"/>
    <w:rsid w:val="007B53CB"/>
    <w:rsid w:val="007B627A"/>
    <w:rsid w:val="007B6453"/>
    <w:rsid w:val="007B7333"/>
    <w:rsid w:val="007B77E8"/>
    <w:rsid w:val="007B7974"/>
    <w:rsid w:val="007B7BB2"/>
    <w:rsid w:val="007B7CC7"/>
    <w:rsid w:val="007C0544"/>
    <w:rsid w:val="007C1D27"/>
    <w:rsid w:val="007C2198"/>
    <w:rsid w:val="007C2675"/>
    <w:rsid w:val="007C396D"/>
    <w:rsid w:val="007C3B62"/>
    <w:rsid w:val="007C3C92"/>
    <w:rsid w:val="007C440B"/>
    <w:rsid w:val="007C47AE"/>
    <w:rsid w:val="007C4805"/>
    <w:rsid w:val="007C49EF"/>
    <w:rsid w:val="007C4A44"/>
    <w:rsid w:val="007C551F"/>
    <w:rsid w:val="007C5787"/>
    <w:rsid w:val="007C5930"/>
    <w:rsid w:val="007C65BB"/>
    <w:rsid w:val="007C695D"/>
    <w:rsid w:val="007C6CD4"/>
    <w:rsid w:val="007C7273"/>
    <w:rsid w:val="007C7478"/>
    <w:rsid w:val="007C7F4F"/>
    <w:rsid w:val="007D06C0"/>
    <w:rsid w:val="007D0E8F"/>
    <w:rsid w:val="007D0F66"/>
    <w:rsid w:val="007D0F96"/>
    <w:rsid w:val="007D141E"/>
    <w:rsid w:val="007D230D"/>
    <w:rsid w:val="007D2357"/>
    <w:rsid w:val="007D259B"/>
    <w:rsid w:val="007D2ACA"/>
    <w:rsid w:val="007D2BA6"/>
    <w:rsid w:val="007D2F0A"/>
    <w:rsid w:val="007D352D"/>
    <w:rsid w:val="007D3E10"/>
    <w:rsid w:val="007D400A"/>
    <w:rsid w:val="007D40BB"/>
    <w:rsid w:val="007D4460"/>
    <w:rsid w:val="007D46B4"/>
    <w:rsid w:val="007D4D93"/>
    <w:rsid w:val="007D517D"/>
    <w:rsid w:val="007D5742"/>
    <w:rsid w:val="007D6DC9"/>
    <w:rsid w:val="007D71F5"/>
    <w:rsid w:val="007D7228"/>
    <w:rsid w:val="007E00DC"/>
    <w:rsid w:val="007E0719"/>
    <w:rsid w:val="007E0785"/>
    <w:rsid w:val="007E07A4"/>
    <w:rsid w:val="007E0A18"/>
    <w:rsid w:val="007E0CCA"/>
    <w:rsid w:val="007E0F6D"/>
    <w:rsid w:val="007E1089"/>
    <w:rsid w:val="007E1636"/>
    <w:rsid w:val="007E24E1"/>
    <w:rsid w:val="007E29C6"/>
    <w:rsid w:val="007E2BF3"/>
    <w:rsid w:val="007E2BFF"/>
    <w:rsid w:val="007E2F3F"/>
    <w:rsid w:val="007E31BE"/>
    <w:rsid w:val="007E32B2"/>
    <w:rsid w:val="007E3818"/>
    <w:rsid w:val="007E417D"/>
    <w:rsid w:val="007E5181"/>
    <w:rsid w:val="007E5F2B"/>
    <w:rsid w:val="007E64BA"/>
    <w:rsid w:val="007E67BC"/>
    <w:rsid w:val="007E691B"/>
    <w:rsid w:val="007E6E4E"/>
    <w:rsid w:val="007E7C1A"/>
    <w:rsid w:val="007F1B53"/>
    <w:rsid w:val="007F1B56"/>
    <w:rsid w:val="007F2A82"/>
    <w:rsid w:val="007F374D"/>
    <w:rsid w:val="007F437F"/>
    <w:rsid w:val="007F4498"/>
    <w:rsid w:val="007F542E"/>
    <w:rsid w:val="007F633E"/>
    <w:rsid w:val="007F74B2"/>
    <w:rsid w:val="007F7A24"/>
    <w:rsid w:val="007F7FF5"/>
    <w:rsid w:val="00800129"/>
    <w:rsid w:val="00800AAB"/>
    <w:rsid w:val="00800DC8"/>
    <w:rsid w:val="0080176B"/>
    <w:rsid w:val="00801AE7"/>
    <w:rsid w:val="0080226D"/>
    <w:rsid w:val="008022CF"/>
    <w:rsid w:val="00802DA4"/>
    <w:rsid w:val="00802E6A"/>
    <w:rsid w:val="00803057"/>
    <w:rsid w:val="008036F7"/>
    <w:rsid w:val="00803A16"/>
    <w:rsid w:val="00803F69"/>
    <w:rsid w:val="00804281"/>
    <w:rsid w:val="0080495E"/>
    <w:rsid w:val="00804ED3"/>
    <w:rsid w:val="00805238"/>
    <w:rsid w:val="00805C6C"/>
    <w:rsid w:val="00806555"/>
    <w:rsid w:val="0080748A"/>
    <w:rsid w:val="008078A9"/>
    <w:rsid w:val="00807A3A"/>
    <w:rsid w:val="0081006D"/>
    <w:rsid w:val="00810A5D"/>
    <w:rsid w:val="00810BE6"/>
    <w:rsid w:val="008114A3"/>
    <w:rsid w:val="00811ED5"/>
    <w:rsid w:val="00813C08"/>
    <w:rsid w:val="00813D72"/>
    <w:rsid w:val="008144EB"/>
    <w:rsid w:val="00814892"/>
    <w:rsid w:val="00814B6C"/>
    <w:rsid w:val="0081629F"/>
    <w:rsid w:val="00816912"/>
    <w:rsid w:val="00816940"/>
    <w:rsid w:val="00816D0A"/>
    <w:rsid w:val="00816DA6"/>
    <w:rsid w:val="00816E8E"/>
    <w:rsid w:val="00817645"/>
    <w:rsid w:val="00817B06"/>
    <w:rsid w:val="00817DA7"/>
    <w:rsid w:val="00817FB0"/>
    <w:rsid w:val="008209C8"/>
    <w:rsid w:val="00821220"/>
    <w:rsid w:val="008217A1"/>
    <w:rsid w:val="00821BD5"/>
    <w:rsid w:val="00821D00"/>
    <w:rsid w:val="00821DF8"/>
    <w:rsid w:val="00822ABD"/>
    <w:rsid w:val="00822E4A"/>
    <w:rsid w:val="00822E9E"/>
    <w:rsid w:val="008239B0"/>
    <w:rsid w:val="00823C06"/>
    <w:rsid w:val="00824450"/>
    <w:rsid w:val="008247EE"/>
    <w:rsid w:val="008249BE"/>
    <w:rsid w:val="00824CF5"/>
    <w:rsid w:val="00826313"/>
    <w:rsid w:val="008267EE"/>
    <w:rsid w:val="008270FC"/>
    <w:rsid w:val="008272BD"/>
    <w:rsid w:val="008277F9"/>
    <w:rsid w:val="008278E8"/>
    <w:rsid w:val="00830906"/>
    <w:rsid w:val="00830D81"/>
    <w:rsid w:val="008317F4"/>
    <w:rsid w:val="008318FB"/>
    <w:rsid w:val="00831F90"/>
    <w:rsid w:val="008322D9"/>
    <w:rsid w:val="00834310"/>
    <w:rsid w:val="00834461"/>
    <w:rsid w:val="00834462"/>
    <w:rsid w:val="00834C15"/>
    <w:rsid w:val="00835A42"/>
    <w:rsid w:val="00836993"/>
    <w:rsid w:val="00836F70"/>
    <w:rsid w:val="00837D67"/>
    <w:rsid w:val="00840480"/>
    <w:rsid w:val="008408E8"/>
    <w:rsid w:val="00841E4F"/>
    <w:rsid w:val="00842FE7"/>
    <w:rsid w:val="0084305A"/>
    <w:rsid w:val="00843104"/>
    <w:rsid w:val="0084419F"/>
    <w:rsid w:val="00844658"/>
    <w:rsid w:val="00844A78"/>
    <w:rsid w:val="00845045"/>
    <w:rsid w:val="008460C7"/>
    <w:rsid w:val="008464AB"/>
    <w:rsid w:val="00847785"/>
    <w:rsid w:val="00847DB8"/>
    <w:rsid w:val="00847E24"/>
    <w:rsid w:val="00847E3E"/>
    <w:rsid w:val="0084EA31"/>
    <w:rsid w:val="008500C9"/>
    <w:rsid w:val="00850263"/>
    <w:rsid w:val="00850416"/>
    <w:rsid w:val="008506D7"/>
    <w:rsid w:val="008514FC"/>
    <w:rsid w:val="0085268F"/>
    <w:rsid w:val="0085271F"/>
    <w:rsid w:val="008528DD"/>
    <w:rsid w:val="008529B8"/>
    <w:rsid w:val="00852CB7"/>
    <w:rsid w:val="0085481B"/>
    <w:rsid w:val="00854995"/>
    <w:rsid w:val="008556C3"/>
    <w:rsid w:val="00855F7E"/>
    <w:rsid w:val="0085665A"/>
    <w:rsid w:val="00856D68"/>
    <w:rsid w:val="008579BD"/>
    <w:rsid w:val="0086088D"/>
    <w:rsid w:val="008609D6"/>
    <w:rsid w:val="00860BC0"/>
    <w:rsid w:val="008613E1"/>
    <w:rsid w:val="0086155A"/>
    <w:rsid w:val="00861A9C"/>
    <w:rsid w:val="00861B85"/>
    <w:rsid w:val="00862889"/>
    <w:rsid w:val="00863503"/>
    <w:rsid w:val="00863653"/>
    <w:rsid w:val="00864454"/>
    <w:rsid w:val="008648C3"/>
    <w:rsid w:val="00865923"/>
    <w:rsid w:val="00866046"/>
    <w:rsid w:val="00866082"/>
    <w:rsid w:val="00866647"/>
    <w:rsid w:val="00866E6B"/>
    <w:rsid w:val="0086702F"/>
    <w:rsid w:val="008673DC"/>
    <w:rsid w:val="00870E12"/>
    <w:rsid w:val="008732F1"/>
    <w:rsid w:val="00873713"/>
    <w:rsid w:val="00874396"/>
    <w:rsid w:val="00874414"/>
    <w:rsid w:val="00874918"/>
    <w:rsid w:val="00874B4C"/>
    <w:rsid w:val="0087585C"/>
    <w:rsid w:val="00875C69"/>
    <w:rsid w:val="00876018"/>
    <w:rsid w:val="00877118"/>
    <w:rsid w:val="00877647"/>
    <w:rsid w:val="00880CD2"/>
    <w:rsid w:val="0088135B"/>
    <w:rsid w:val="00881619"/>
    <w:rsid w:val="00881BDF"/>
    <w:rsid w:val="00882D08"/>
    <w:rsid w:val="008837D2"/>
    <w:rsid w:val="00884267"/>
    <w:rsid w:val="008848B8"/>
    <w:rsid w:val="00884E9F"/>
    <w:rsid w:val="008850D1"/>
    <w:rsid w:val="0088514D"/>
    <w:rsid w:val="00885FCA"/>
    <w:rsid w:val="00886EE1"/>
    <w:rsid w:val="0088787B"/>
    <w:rsid w:val="00890B49"/>
    <w:rsid w:val="00891486"/>
    <w:rsid w:val="008914FC"/>
    <w:rsid w:val="0089189F"/>
    <w:rsid w:val="00891D14"/>
    <w:rsid w:val="0089261F"/>
    <w:rsid w:val="0089275C"/>
    <w:rsid w:val="008936FB"/>
    <w:rsid w:val="00894130"/>
    <w:rsid w:val="00895D81"/>
    <w:rsid w:val="00895D85"/>
    <w:rsid w:val="008966F9"/>
    <w:rsid w:val="00896CB4"/>
    <w:rsid w:val="00896D47"/>
    <w:rsid w:val="00896ECB"/>
    <w:rsid w:val="0089701A"/>
    <w:rsid w:val="00897504"/>
    <w:rsid w:val="00897EEF"/>
    <w:rsid w:val="00897FEE"/>
    <w:rsid w:val="008A0136"/>
    <w:rsid w:val="008A0612"/>
    <w:rsid w:val="008A0942"/>
    <w:rsid w:val="008A120C"/>
    <w:rsid w:val="008A1DF8"/>
    <w:rsid w:val="008A2D1E"/>
    <w:rsid w:val="008A335D"/>
    <w:rsid w:val="008A3564"/>
    <w:rsid w:val="008A4014"/>
    <w:rsid w:val="008A4EAB"/>
    <w:rsid w:val="008A52E0"/>
    <w:rsid w:val="008A5896"/>
    <w:rsid w:val="008A602D"/>
    <w:rsid w:val="008A614F"/>
    <w:rsid w:val="008A630F"/>
    <w:rsid w:val="008A6662"/>
    <w:rsid w:val="008A6824"/>
    <w:rsid w:val="008A6AA0"/>
    <w:rsid w:val="008A6D52"/>
    <w:rsid w:val="008A74B7"/>
    <w:rsid w:val="008A7DB0"/>
    <w:rsid w:val="008B064B"/>
    <w:rsid w:val="008B0E93"/>
    <w:rsid w:val="008B14FE"/>
    <w:rsid w:val="008B1BF3"/>
    <w:rsid w:val="008B2EA3"/>
    <w:rsid w:val="008B31C5"/>
    <w:rsid w:val="008B346F"/>
    <w:rsid w:val="008B3C20"/>
    <w:rsid w:val="008B3D3D"/>
    <w:rsid w:val="008B42E4"/>
    <w:rsid w:val="008B46FC"/>
    <w:rsid w:val="008B4FA9"/>
    <w:rsid w:val="008B53D7"/>
    <w:rsid w:val="008B5951"/>
    <w:rsid w:val="008B6A8D"/>
    <w:rsid w:val="008B6C19"/>
    <w:rsid w:val="008B7024"/>
    <w:rsid w:val="008B7DA8"/>
    <w:rsid w:val="008B7FCC"/>
    <w:rsid w:val="008C0B4B"/>
    <w:rsid w:val="008C0F54"/>
    <w:rsid w:val="008C1E49"/>
    <w:rsid w:val="008C1F1D"/>
    <w:rsid w:val="008C23BE"/>
    <w:rsid w:val="008C2453"/>
    <w:rsid w:val="008C2A0E"/>
    <w:rsid w:val="008C2A4D"/>
    <w:rsid w:val="008C31C1"/>
    <w:rsid w:val="008C3207"/>
    <w:rsid w:val="008C3413"/>
    <w:rsid w:val="008C38FC"/>
    <w:rsid w:val="008C3F81"/>
    <w:rsid w:val="008C4400"/>
    <w:rsid w:val="008C4709"/>
    <w:rsid w:val="008C49E0"/>
    <w:rsid w:val="008C56A4"/>
    <w:rsid w:val="008C5B6D"/>
    <w:rsid w:val="008C5B79"/>
    <w:rsid w:val="008C5C9A"/>
    <w:rsid w:val="008C5E3B"/>
    <w:rsid w:val="008C6530"/>
    <w:rsid w:val="008C698A"/>
    <w:rsid w:val="008C7853"/>
    <w:rsid w:val="008C7E79"/>
    <w:rsid w:val="008C7F5F"/>
    <w:rsid w:val="008CC877"/>
    <w:rsid w:val="008D2562"/>
    <w:rsid w:val="008D2A39"/>
    <w:rsid w:val="008D3220"/>
    <w:rsid w:val="008D4207"/>
    <w:rsid w:val="008D43B9"/>
    <w:rsid w:val="008D46DD"/>
    <w:rsid w:val="008D4832"/>
    <w:rsid w:val="008D4870"/>
    <w:rsid w:val="008D4EED"/>
    <w:rsid w:val="008D58C6"/>
    <w:rsid w:val="008D59E9"/>
    <w:rsid w:val="008D65BE"/>
    <w:rsid w:val="008D6818"/>
    <w:rsid w:val="008D7FFB"/>
    <w:rsid w:val="008E0B70"/>
    <w:rsid w:val="008E2B79"/>
    <w:rsid w:val="008E3B36"/>
    <w:rsid w:val="008E3BBC"/>
    <w:rsid w:val="008E3FD9"/>
    <w:rsid w:val="008E4296"/>
    <w:rsid w:val="008E4576"/>
    <w:rsid w:val="008E5171"/>
    <w:rsid w:val="008E51EB"/>
    <w:rsid w:val="008E5595"/>
    <w:rsid w:val="008E58D7"/>
    <w:rsid w:val="008E5DCD"/>
    <w:rsid w:val="008E6DB8"/>
    <w:rsid w:val="008E77E3"/>
    <w:rsid w:val="008F00C1"/>
    <w:rsid w:val="008F14B1"/>
    <w:rsid w:val="008F19E7"/>
    <w:rsid w:val="008F1D2A"/>
    <w:rsid w:val="008F2588"/>
    <w:rsid w:val="008F2645"/>
    <w:rsid w:val="008F2A2E"/>
    <w:rsid w:val="008F2DCD"/>
    <w:rsid w:val="008F3B00"/>
    <w:rsid w:val="008F435E"/>
    <w:rsid w:val="008F4B72"/>
    <w:rsid w:val="008F5233"/>
    <w:rsid w:val="008F621E"/>
    <w:rsid w:val="008F6D52"/>
    <w:rsid w:val="008F7A63"/>
    <w:rsid w:val="00900B86"/>
    <w:rsid w:val="0090102F"/>
    <w:rsid w:val="009012A0"/>
    <w:rsid w:val="009031F7"/>
    <w:rsid w:val="00904DB3"/>
    <w:rsid w:val="0090518A"/>
    <w:rsid w:val="009054F7"/>
    <w:rsid w:val="00905940"/>
    <w:rsid w:val="00905ABF"/>
    <w:rsid w:val="00905B90"/>
    <w:rsid w:val="00905BFC"/>
    <w:rsid w:val="009061DC"/>
    <w:rsid w:val="009068BF"/>
    <w:rsid w:val="00906BED"/>
    <w:rsid w:val="00906D6D"/>
    <w:rsid w:val="00906F26"/>
    <w:rsid w:val="0090716C"/>
    <w:rsid w:val="00907AB9"/>
    <w:rsid w:val="00910F73"/>
    <w:rsid w:val="0091151C"/>
    <w:rsid w:val="00911645"/>
    <w:rsid w:val="00912220"/>
    <w:rsid w:val="0091242B"/>
    <w:rsid w:val="009130C7"/>
    <w:rsid w:val="00913760"/>
    <w:rsid w:val="0091397A"/>
    <w:rsid w:val="00913982"/>
    <w:rsid w:val="00913CBF"/>
    <w:rsid w:val="00914A2D"/>
    <w:rsid w:val="0091637F"/>
    <w:rsid w:val="00916D11"/>
    <w:rsid w:val="009200DC"/>
    <w:rsid w:val="009205F5"/>
    <w:rsid w:val="009215C9"/>
    <w:rsid w:val="0092161E"/>
    <w:rsid w:val="00921AB9"/>
    <w:rsid w:val="0092203E"/>
    <w:rsid w:val="0092222D"/>
    <w:rsid w:val="00922C47"/>
    <w:rsid w:val="0092308D"/>
    <w:rsid w:val="00923B5D"/>
    <w:rsid w:val="00924562"/>
    <w:rsid w:val="00924912"/>
    <w:rsid w:val="00924F3A"/>
    <w:rsid w:val="00925224"/>
    <w:rsid w:val="00925754"/>
    <w:rsid w:val="00925935"/>
    <w:rsid w:val="0092593B"/>
    <w:rsid w:val="00925A1D"/>
    <w:rsid w:val="0092707D"/>
    <w:rsid w:val="00927BC4"/>
    <w:rsid w:val="00927CB6"/>
    <w:rsid w:val="00927D25"/>
    <w:rsid w:val="009305E2"/>
    <w:rsid w:val="00930F92"/>
    <w:rsid w:val="00932228"/>
    <w:rsid w:val="009322D2"/>
    <w:rsid w:val="009322E3"/>
    <w:rsid w:val="009325FD"/>
    <w:rsid w:val="009328D4"/>
    <w:rsid w:val="00932B91"/>
    <w:rsid w:val="009331FC"/>
    <w:rsid w:val="00933643"/>
    <w:rsid w:val="00933AF4"/>
    <w:rsid w:val="00934912"/>
    <w:rsid w:val="009355AA"/>
    <w:rsid w:val="009356E8"/>
    <w:rsid w:val="00935B15"/>
    <w:rsid w:val="00935CD6"/>
    <w:rsid w:val="00935D13"/>
    <w:rsid w:val="00936A11"/>
    <w:rsid w:val="00937484"/>
    <w:rsid w:val="00937CD6"/>
    <w:rsid w:val="00940782"/>
    <w:rsid w:val="00940AF8"/>
    <w:rsid w:val="0094151D"/>
    <w:rsid w:val="00941692"/>
    <w:rsid w:val="00941898"/>
    <w:rsid w:val="00943406"/>
    <w:rsid w:val="00943A81"/>
    <w:rsid w:val="00944220"/>
    <w:rsid w:val="009445E8"/>
    <w:rsid w:val="00944602"/>
    <w:rsid w:val="00944D36"/>
    <w:rsid w:val="0094525A"/>
    <w:rsid w:val="009459F3"/>
    <w:rsid w:val="00945B22"/>
    <w:rsid w:val="00945B51"/>
    <w:rsid w:val="009465E6"/>
    <w:rsid w:val="00947256"/>
    <w:rsid w:val="009472BE"/>
    <w:rsid w:val="00947511"/>
    <w:rsid w:val="009503A6"/>
    <w:rsid w:val="009507B9"/>
    <w:rsid w:val="00950954"/>
    <w:rsid w:val="00950F31"/>
    <w:rsid w:val="00951DAA"/>
    <w:rsid w:val="00952322"/>
    <w:rsid w:val="009524FA"/>
    <w:rsid w:val="00952DAC"/>
    <w:rsid w:val="00953796"/>
    <w:rsid w:val="00953FAF"/>
    <w:rsid w:val="009542E6"/>
    <w:rsid w:val="00954373"/>
    <w:rsid w:val="00955045"/>
    <w:rsid w:val="009552A8"/>
    <w:rsid w:val="00955606"/>
    <w:rsid w:val="0095635B"/>
    <w:rsid w:val="00956437"/>
    <w:rsid w:val="009569B8"/>
    <w:rsid w:val="00956A39"/>
    <w:rsid w:val="00956E0C"/>
    <w:rsid w:val="0095707C"/>
    <w:rsid w:val="009577E7"/>
    <w:rsid w:val="00957A13"/>
    <w:rsid w:val="00957FDD"/>
    <w:rsid w:val="00960EC0"/>
    <w:rsid w:val="00961379"/>
    <w:rsid w:val="009617FC"/>
    <w:rsid w:val="00961D5D"/>
    <w:rsid w:val="0096255B"/>
    <w:rsid w:val="00962B6A"/>
    <w:rsid w:val="009633D3"/>
    <w:rsid w:val="0096355F"/>
    <w:rsid w:val="00963CFA"/>
    <w:rsid w:val="00963E70"/>
    <w:rsid w:val="009651D2"/>
    <w:rsid w:val="00965C24"/>
    <w:rsid w:val="00966234"/>
    <w:rsid w:val="00967083"/>
    <w:rsid w:val="00967465"/>
    <w:rsid w:val="00967A05"/>
    <w:rsid w:val="00967A38"/>
    <w:rsid w:val="009700A4"/>
    <w:rsid w:val="0097021B"/>
    <w:rsid w:val="00970497"/>
    <w:rsid w:val="009704D1"/>
    <w:rsid w:val="0097096B"/>
    <w:rsid w:val="00970F9C"/>
    <w:rsid w:val="009712D6"/>
    <w:rsid w:val="00972291"/>
    <w:rsid w:val="00972395"/>
    <w:rsid w:val="009725CE"/>
    <w:rsid w:val="00972E7A"/>
    <w:rsid w:val="00973490"/>
    <w:rsid w:val="009734EF"/>
    <w:rsid w:val="00973752"/>
    <w:rsid w:val="00973879"/>
    <w:rsid w:val="00974627"/>
    <w:rsid w:val="00975A9B"/>
    <w:rsid w:val="00976905"/>
    <w:rsid w:val="00976C20"/>
    <w:rsid w:val="00977C83"/>
    <w:rsid w:val="00980257"/>
    <w:rsid w:val="0098059F"/>
    <w:rsid w:val="00980AAF"/>
    <w:rsid w:val="00981712"/>
    <w:rsid w:val="00981716"/>
    <w:rsid w:val="009818BF"/>
    <w:rsid w:val="00981A8A"/>
    <w:rsid w:val="00981C97"/>
    <w:rsid w:val="0098211C"/>
    <w:rsid w:val="00982274"/>
    <w:rsid w:val="00982C9B"/>
    <w:rsid w:val="00982D08"/>
    <w:rsid w:val="00982D15"/>
    <w:rsid w:val="00982D1E"/>
    <w:rsid w:val="00984998"/>
    <w:rsid w:val="00984A76"/>
    <w:rsid w:val="0098527D"/>
    <w:rsid w:val="00985489"/>
    <w:rsid w:val="00985A1D"/>
    <w:rsid w:val="00985AC3"/>
    <w:rsid w:val="00986BFB"/>
    <w:rsid w:val="0098726D"/>
    <w:rsid w:val="00987270"/>
    <w:rsid w:val="0098741F"/>
    <w:rsid w:val="00987799"/>
    <w:rsid w:val="00987EBE"/>
    <w:rsid w:val="00987FEA"/>
    <w:rsid w:val="009901B8"/>
    <w:rsid w:val="00991090"/>
    <w:rsid w:val="00991190"/>
    <w:rsid w:val="0099263A"/>
    <w:rsid w:val="00992B97"/>
    <w:rsid w:val="00993770"/>
    <w:rsid w:val="00993A40"/>
    <w:rsid w:val="00994A51"/>
    <w:rsid w:val="00994AA4"/>
    <w:rsid w:val="00994B8C"/>
    <w:rsid w:val="00994ECB"/>
    <w:rsid w:val="0099524A"/>
    <w:rsid w:val="00995706"/>
    <w:rsid w:val="00995712"/>
    <w:rsid w:val="0099585A"/>
    <w:rsid w:val="0099693E"/>
    <w:rsid w:val="00996948"/>
    <w:rsid w:val="009971CC"/>
    <w:rsid w:val="009976EC"/>
    <w:rsid w:val="00997C25"/>
    <w:rsid w:val="00997E96"/>
    <w:rsid w:val="009A1544"/>
    <w:rsid w:val="009A3670"/>
    <w:rsid w:val="009A38E5"/>
    <w:rsid w:val="009A4759"/>
    <w:rsid w:val="009A47F6"/>
    <w:rsid w:val="009A4800"/>
    <w:rsid w:val="009A542E"/>
    <w:rsid w:val="009A584D"/>
    <w:rsid w:val="009A61EC"/>
    <w:rsid w:val="009A6274"/>
    <w:rsid w:val="009A67CB"/>
    <w:rsid w:val="009A6D43"/>
    <w:rsid w:val="009A7346"/>
    <w:rsid w:val="009A73FA"/>
    <w:rsid w:val="009A7646"/>
    <w:rsid w:val="009A7EEB"/>
    <w:rsid w:val="009B00DF"/>
    <w:rsid w:val="009B01B9"/>
    <w:rsid w:val="009B0201"/>
    <w:rsid w:val="009B03FC"/>
    <w:rsid w:val="009B0676"/>
    <w:rsid w:val="009B18C4"/>
    <w:rsid w:val="009B1B57"/>
    <w:rsid w:val="009B1DC9"/>
    <w:rsid w:val="009B20B0"/>
    <w:rsid w:val="009B2448"/>
    <w:rsid w:val="009B3376"/>
    <w:rsid w:val="009B342D"/>
    <w:rsid w:val="009B3821"/>
    <w:rsid w:val="009B4E34"/>
    <w:rsid w:val="009B5A6D"/>
    <w:rsid w:val="009B5AA2"/>
    <w:rsid w:val="009B75E7"/>
    <w:rsid w:val="009B7CED"/>
    <w:rsid w:val="009C033E"/>
    <w:rsid w:val="009C05C6"/>
    <w:rsid w:val="009C09B8"/>
    <w:rsid w:val="009C0E45"/>
    <w:rsid w:val="009C2551"/>
    <w:rsid w:val="009C393E"/>
    <w:rsid w:val="009C3C8E"/>
    <w:rsid w:val="009C3CF2"/>
    <w:rsid w:val="009C4295"/>
    <w:rsid w:val="009C46AA"/>
    <w:rsid w:val="009C4F83"/>
    <w:rsid w:val="009C5B46"/>
    <w:rsid w:val="009C671E"/>
    <w:rsid w:val="009C705F"/>
    <w:rsid w:val="009C70A9"/>
    <w:rsid w:val="009C743C"/>
    <w:rsid w:val="009C744E"/>
    <w:rsid w:val="009D0384"/>
    <w:rsid w:val="009D03C2"/>
    <w:rsid w:val="009D13A3"/>
    <w:rsid w:val="009D1989"/>
    <w:rsid w:val="009D278F"/>
    <w:rsid w:val="009D3D34"/>
    <w:rsid w:val="009D4B69"/>
    <w:rsid w:val="009D509E"/>
    <w:rsid w:val="009D51AA"/>
    <w:rsid w:val="009D5450"/>
    <w:rsid w:val="009D57FC"/>
    <w:rsid w:val="009D60CD"/>
    <w:rsid w:val="009D65D4"/>
    <w:rsid w:val="009D6904"/>
    <w:rsid w:val="009D6ACF"/>
    <w:rsid w:val="009D7662"/>
    <w:rsid w:val="009E0396"/>
    <w:rsid w:val="009E0517"/>
    <w:rsid w:val="009E06AD"/>
    <w:rsid w:val="009E06FF"/>
    <w:rsid w:val="009E0EA6"/>
    <w:rsid w:val="009E113E"/>
    <w:rsid w:val="009E13B1"/>
    <w:rsid w:val="009E154B"/>
    <w:rsid w:val="009E17D0"/>
    <w:rsid w:val="009E17D8"/>
    <w:rsid w:val="009E1A6B"/>
    <w:rsid w:val="009E1A74"/>
    <w:rsid w:val="009E235E"/>
    <w:rsid w:val="009E326D"/>
    <w:rsid w:val="009E3E17"/>
    <w:rsid w:val="009E47CB"/>
    <w:rsid w:val="009E47F4"/>
    <w:rsid w:val="009E4978"/>
    <w:rsid w:val="009E4E4B"/>
    <w:rsid w:val="009E5163"/>
    <w:rsid w:val="009E61A3"/>
    <w:rsid w:val="009E6CE9"/>
    <w:rsid w:val="009E7B22"/>
    <w:rsid w:val="009F0228"/>
    <w:rsid w:val="009F027B"/>
    <w:rsid w:val="009F0816"/>
    <w:rsid w:val="009F14B7"/>
    <w:rsid w:val="009F15EA"/>
    <w:rsid w:val="009F194A"/>
    <w:rsid w:val="009F1EBD"/>
    <w:rsid w:val="009F3130"/>
    <w:rsid w:val="009F32D8"/>
    <w:rsid w:val="009F3483"/>
    <w:rsid w:val="009F39E7"/>
    <w:rsid w:val="009F3B14"/>
    <w:rsid w:val="009F4518"/>
    <w:rsid w:val="009F4A5A"/>
    <w:rsid w:val="009F4B4A"/>
    <w:rsid w:val="009F4E61"/>
    <w:rsid w:val="009F5074"/>
    <w:rsid w:val="009F51F1"/>
    <w:rsid w:val="009F591C"/>
    <w:rsid w:val="009F5923"/>
    <w:rsid w:val="009F633A"/>
    <w:rsid w:val="009F69E1"/>
    <w:rsid w:val="009F7768"/>
    <w:rsid w:val="009F7CEA"/>
    <w:rsid w:val="00A00487"/>
    <w:rsid w:val="00A005E9"/>
    <w:rsid w:val="00A010CF"/>
    <w:rsid w:val="00A0131D"/>
    <w:rsid w:val="00A01EFD"/>
    <w:rsid w:val="00A02DBA"/>
    <w:rsid w:val="00A036BD"/>
    <w:rsid w:val="00A04D4A"/>
    <w:rsid w:val="00A0515F"/>
    <w:rsid w:val="00A06DFD"/>
    <w:rsid w:val="00A074C4"/>
    <w:rsid w:val="00A0777A"/>
    <w:rsid w:val="00A1121D"/>
    <w:rsid w:val="00A11CF5"/>
    <w:rsid w:val="00A11EC2"/>
    <w:rsid w:val="00A1248A"/>
    <w:rsid w:val="00A12789"/>
    <w:rsid w:val="00A1387C"/>
    <w:rsid w:val="00A13B1C"/>
    <w:rsid w:val="00A14355"/>
    <w:rsid w:val="00A14F69"/>
    <w:rsid w:val="00A15901"/>
    <w:rsid w:val="00A15C01"/>
    <w:rsid w:val="00A15EED"/>
    <w:rsid w:val="00A16B22"/>
    <w:rsid w:val="00A17121"/>
    <w:rsid w:val="00A17C4C"/>
    <w:rsid w:val="00A17CF1"/>
    <w:rsid w:val="00A17E79"/>
    <w:rsid w:val="00A205B7"/>
    <w:rsid w:val="00A209C7"/>
    <w:rsid w:val="00A20DCC"/>
    <w:rsid w:val="00A213A1"/>
    <w:rsid w:val="00A21F50"/>
    <w:rsid w:val="00A22472"/>
    <w:rsid w:val="00A226EF"/>
    <w:rsid w:val="00A23301"/>
    <w:rsid w:val="00A23887"/>
    <w:rsid w:val="00A2397B"/>
    <w:rsid w:val="00A23D66"/>
    <w:rsid w:val="00A23DCB"/>
    <w:rsid w:val="00A243DE"/>
    <w:rsid w:val="00A248EF"/>
    <w:rsid w:val="00A25389"/>
    <w:rsid w:val="00A25CBB"/>
    <w:rsid w:val="00A268AD"/>
    <w:rsid w:val="00A26CFA"/>
    <w:rsid w:val="00A26D19"/>
    <w:rsid w:val="00A2725D"/>
    <w:rsid w:val="00A2783E"/>
    <w:rsid w:val="00A30324"/>
    <w:rsid w:val="00A304F4"/>
    <w:rsid w:val="00A30CB0"/>
    <w:rsid w:val="00A30DF5"/>
    <w:rsid w:val="00A317DB"/>
    <w:rsid w:val="00A31849"/>
    <w:rsid w:val="00A319F0"/>
    <w:rsid w:val="00A3305F"/>
    <w:rsid w:val="00A343A9"/>
    <w:rsid w:val="00A34748"/>
    <w:rsid w:val="00A34850"/>
    <w:rsid w:val="00A3550F"/>
    <w:rsid w:val="00A35AD5"/>
    <w:rsid w:val="00A35FC9"/>
    <w:rsid w:val="00A3663F"/>
    <w:rsid w:val="00A36A1A"/>
    <w:rsid w:val="00A36A75"/>
    <w:rsid w:val="00A36C90"/>
    <w:rsid w:val="00A37147"/>
    <w:rsid w:val="00A37599"/>
    <w:rsid w:val="00A376C2"/>
    <w:rsid w:val="00A37D38"/>
    <w:rsid w:val="00A37EF8"/>
    <w:rsid w:val="00A40026"/>
    <w:rsid w:val="00A407D2"/>
    <w:rsid w:val="00A40DE7"/>
    <w:rsid w:val="00A4100C"/>
    <w:rsid w:val="00A4143C"/>
    <w:rsid w:val="00A422AC"/>
    <w:rsid w:val="00A43102"/>
    <w:rsid w:val="00A437CD"/>
    <w:rsid w:val="00A43839"/>
    <w:rsid w:val="00A43B08"/>
    <w:rsid w:val="00A445AC"/>
    <w:rsid w:val="00A448AE"/>
    <w:rsid w:val="00A44FC7"/>
    <w:rsid w:val="00A45448"/>
    <w:rsid w:val="00A4544D"/>
    <w:rsid w:val="00A4569A"/>
    <w:rsid w:val="00A456E7"/>
    <w:rsid w:val="00A4650E"/>
    <w:rsid w:val="00A47051"/>
    <w:rsid w:val="00A47186"/>
    <w:rsid w:val="00A47340"/>
    <w:rsid w:val="00A50371"/>
    <w:rsid w:val="00A504CC"/>
    <w:rsid w:val="00A51359"/>
    <w:rsid w:val="00A51845"/>
    <w:rsid w:val="00A518A7"/>
    <w:rsid w:val="00A51A0E"/>
    <w:rsid w:val="00A51D9D"/>
    <w:rsid w:val="00A526EC"/>
    <w:rsid w:val="00A52C61"/>
    <w:rsid w:val="00A52F91"/>
    <w:rsid w:val="00A53278"/>
    <w:rsid w:val="00A534D3"/>
    <w:rsid w:val="00A541A5"/>
    <w:rsid w:val="00A547D1"/>
    <w:rsid w:val="00A54C8D"/>
    <w:rsid w:val="00A55B5F"/>
    <w:rsid w:val="00A55D37"/>
    <w:rsid w:val="00A5660F"/>
    <w:rsid w:val="00A56BD3"/>
    <w:rsid w:val="00A577BD"/>
    <w:rsid w:val="00A61349"/>
    <w:rsid w:val="00A613D8"/>
    <w:rsid w:val="00A615BA"/>
    <w:rsid w:val="00A6198D"/>
    <w:rsid w:val="00A627B0"/>
    <w:rsid w:val="00A62A83"/>
    <w:rsid w:val="00A62EB0"/>
    <w:rsid w:val="00A637D9"/>
    <w:rsid w:val="00A6388F"/>
    <w:rsid w:val="00A64460"/>
    <w:rsid w:val="00A64727"/>
    <w:rsid w:val="00A647D8"/>
    <w:rsid w:val="00A65E26"/>
    <w:rsid w:val="00A6682B"/>
    <w:rsid w:val="00A66B7C"/>
    <w:rsid w:val="00A67BE7"/>
    <w:rsid w:val="00A67FCD"/>
    <w:rsid w:val="00A7090A"/>
    <w:rsid w:val="00A70FDA"/>
    <w:rsid w:val="00A71014"/>
    <w:rsid w:val="00A710F8"/>
    <w:rsid w:val="00A7139B"/>
    <w:rsid w:val="00A713F2"/>
    <w:rsid w:val="00A71AA8"/>
    <w:rsid w:val="00A72055"/>
    <w:rsid w:val="00A7362A"/>
    <w:rsid w:val="00A73DA8"/>
    <w:rsid w:val="00A74587"/>
    <w:rsid w:val="00A7463A"/>
    <w:rsid w:val="00A75558"/>
    <w:rsid w:val="00A758C8"/>
    <w:rsid w:val="00A75B68"/>
    <w:rsid w:val="00A75CC5"/>
    <w:rsid w:val="00A75D70"/>
    <w:rsid w:val="00A75E28"/>
    <w:rsid w:val="00A76E0B"/>
    <w:rsid w:val="00A76E59"/>
    <w:rsid w:val="00A77307"/>
    <w:rsid w:val="00A775F6"/>
    <w:rsid w:val="00A77759"/>
    <w:rsid w:val="00A779CB"/>
    <w:rsid w:val="00A80EE8"/>
    <w:rsid w:val="00A8106F"/>
    <w:rsid w:val="00A814BF"/>
    <w:rsid w:val="00A818E3"/>
    <w:rsid w:val="00A8229F"/>
    <w:rsid w:val="00A829B4"/>
    <w:rsid w:val="00A82AA1"/>
    <w:rsid w:val="00A82E65"/>
    <w:rsid w:val="00A83524"/>
    <w:rsid w:val="00A836B8"/>
    <w:rsid w:val="00A83A4B"/>
    <w:rsid w:val="00A83B66"/>
    <w:rsid w:val="00A83ED8"/>
    <w:rsid w:val="00A84127"/>
    <w:rsid w:val="00A85300"/>
    <w:rsid w:val="00A85C96"/>
    <w:rsid w:val="00A85F71"/>
    <w:rsid w:val="00A8667A"/>
    <w:rsid w:val="00A8701C"/>
    <w:rsid w:val="00A87DE8"/>
    <w:rsid w:val="00A9071E"/>
    <w:rsid w:val="00A90B6F"/>
    <w:rsid w:val="00A91006"/>
    <w:rsid w:val="00A916F7"/>
    <w:rsid w:val="00A92186"/>
    <w:rsid w:val="00A930AC"/>
    <w:rsid w:val="00A930F3"/>
    <w:rsid w:val="00A93CD2"/>
    <w:rsid w:val="00A9426E"/>
    <w:rsid w:val="00A944A8"/>
    <w:rsid w:val="00A946C2"/>
    <w:rsid w:val="00A94710"/>
    <w:rsid w:val="00A9605A"/>
    <w:rsid w:val="00A97124"/>
    <w:rsid w:val="00AA06CD"/>
    <w:rsid w:val="00AA286B"/>
    <w:rsid w:val="00AA2B40"/>
    <w:rsid w:val="00AA2D20"/>
    <w:rsid w:val="00AA3ECB"/>
    <w:rsid w:val="00AA3FB7"/>
    <w:rsid w:val="00AA4087"/>
    <w:rsid w:val="00AA43BB"/>
    <w:rsid w:val="00AA5672"/>
    <w:rsid w:val="00AA598B"/>
    <w:rsid w:val="00AA63F1"/>
    <w:rsid w:val="00AA6A08"/>
    <w:rsid w:val="00AA6C3B"/>
    <w:rsid w:val="00AA7187"/>
    <w:rsid w:val="00AA7422"/>
    <w:rsid w:val="00AA7766"/>
    <w:rsid w:val="00AA7D1D"/>
    <w:rsid w:val="00AB00D7"/>
    <w:rsid w:val="00AB0F8A"/>
    <w:rsid w:val="00AB1AC5"/>
    <w:rsid w:val="00AB21C4"/>
    <w:rsid w:val="00AB251F"/>
    <w:rsid w:val="00AB288F"/>
    <w:rsid w:val="00AB316D"/>
    <w:rsid w:val="00AB4233"/>
    <w:rsid w:val="00AB4D80"/>
    <w:rsid w:val="00AB511A"/>
    <w:rsid w:val="00AB5555"/>
    <w:rsid w:val="00AB5CAD"/>
    <w:rsid w:val="00AB60A8"/>
    <w:rsid w:val="00AB6454"/>
    <w:rsid w:val="00AB717C"/>
    <w:rsid w:val="00AB75D2"/>
    <w:rsid w:val="00AC12B6"/>
    <w:rsid w:val="00AC19C5"/>
    <w:rsid w:val="00AC1CAD"/>
    <w:rsid w:val="00AC2053"/>
    <w:rsid w:val="00AC3532"/>
    <w:rsid w:val="00AC3CB6"/>
    <w:rsid w:val="00AC3F79"/>
    <w:rsid w:val="00AC40C5"/>
    <w:rsid w:val="00AC4322"/>
    <w:rsid w:val="00AC48A4"/>
    <w:rsid w:val="00AC542F"/>
    <w:rsid w:val="00AC5585"/>
    <w:rsid w:val="00AC5EEB"/>
    <w:rsid w:val="00AC631B"/>
    <w:rsid w:val="00AC6834"/>
    <w:rsid w:val="00AC6863"/>
    <w:rsid w:val="00AC767C"/>
    <w:rsid w:val="00AC7C63"/>
    <w:rsid w:val="00AD01F9"/>
    <w:rsid w:val="00AD0791"/>
    <w:rsid w:val="00AD0E93"/>
    <w:rsid w:val="00AD1D2E"/>
    <w:rsid w:val="00AD1E94"/>
    <w:rsid w:val="00AD2173"/>
    <w:rsid w:val="00AD21DB"/>
    <w:rsid w:val="00AD2503"/>
    <w:rsid w:val="00AD2BA2"/>
    <w:rsid w:val="00AD2D85"/>
    <w:rsid w:val="00AD30FC"/>
    <w:rsid w:val="00AD3A6C"/>
    <w:rsid w:val="00AD3B9A"/>
    <w:rsid w:val="00AD4E1C"/>
    <w:rsid w:val="00AD5B05"/>
    <w:rsid w:val="00AD67FD"/>
    <w:rsid w:val="00AE0B6D"/>
    <w:rsid w:val="00AE0E89"/>
    <w:rsid w:val="00AE1208"/>
    <w:rsid w:val="00AE1653"/>
    <w:rsid w:val="00AE182B"/>
    <w:rsid w:val="00AE1A43"/>
    <w:rsid w:val="00AE1AA7"/>
    <w:rsid w:val="00AE1E24"/>
    <w:rsid w:val="00AE2927"/>
    <w:rsid w:val="00AE2FE5"/>
    <w:rsid w:val="00AE30D8"/>
    <w:rsid w:val="00AE3963"/>
    <w:rsid w:val="00AE3C67"/>
    <w:rsid w:val="00AE3F6E"/>
    <w:rsid w:val="00AE4017"/>
    <w:rsid w:val="00AE40FB"/>
    <w:rsid w:val="00AE48B3"/>
    <w:rsid w:val="00AE4AE1"/>
    <w:rsid w:val="00AE4B78"/>
    <w:rsid w:val="00AE5970"/>
    <w:rsid w:val="00AE5D14"/>
    <w:rsid w:val="00AE5E83"/>
    <w:rsid w:val="00AE5F75"/>
    <w:rsid w:val="00AE720B"/>
    <w:rsid w:val="00AE7285"/>
    <w:rsid w:val="00AE746D"/>
    <w:rsid w:val="00AF14D2"/>
    <w:rsid w:val="00AF17CC"/>
    <w:rsid w:val="00AF1CAC"/>
    <w:rsid w:val="00AF1E1E"/>
    <w:rsid w:val="00AF21D9"/>
    <w:rsid w:val="00AF3800"/>
    <w:rsid w:val="00AF3B2C"/>
    <w:rsid w:val="00AF4005"/>
    <w:rsid w:val="00AF42BB"/>
    <w:rsid w:val="00AF4572"/>
    <w:rsid w:val="00AF5184"/>
    <w:rsid w:val="00AF5291"/>
    <w:rsid w:val="00AF56C4"/>
    <w:rsid w:val="00AF61F2"/>
    <w:rsid w:val="00AF644E"/>
    <w:rsid w:val="00B00264"/>
    <w:rsid w:val="00B003E4"/>
    <w:rsid w:val="00B00DC1"/>
    <w:rsid w:val="00B00DFD"/>
    <w:rsid w:val="00B01F8F"/>
    <w:rsid w:val="00B02505"/>
    <w:rsid w:val="00B03311"/>
    <w:rsid w:val="00B036D7"/>
    <w:rsid w:val="00B0391F"/>
    <w:rsid w:val="00B03D53"/>
    <w:rsid w:val="00B0480B"/>
    <w:rsid w:val="00B0585F"/>
    <w:rsid w:val="00B05876"/>
    <w:rsid w:val="00B05FF4"/>
    <w:rsid w:val="00B065E4"/>
    <w:rsid w:val="00B069A9"/>
    <w:rsid w:val="00B06B78"/>
    <w:rsid w:val="00B06CD0"/>
    <w:rsid w:val="00B07B82"/>
    <w:rsid w:val="00B07E28"/>
    <w:rsid w:val="00B07F70"/>
    <w:rsid w:val="00B10992"/>
    <w:rsid w:val="00B10CCD"/>
    <w:rsid w:val="00B10D8D"/>
    <w:rsid w:val="00B11BBC"/>
    <w:rsid w:val="00B12334"/>
    <w:rsid w:val="00B12885"/>
    <w:rsid w:val="00B12A49"/>
    <w:rsid w:val="00B142DF"/>
    <w:rsid w:val="00B14BDD"/>
    <w:rsid w:val="00B15590"/>
    <w:rsid w:val="00B15C2E"/>
    <w:rsid w:val="00B15E37"/>
    <w:rsid w:val="00B1653D"/>
    <w:rsid w:val="00B16D96"/>
    <w:rsid w:val="00B16E4F"/>
    <w:rsid w:val="00B17207"/>
    <w:rsid w:val="00B17536"/>
    <w:rsid w:val="00B1759D"/>
    <w:rsid w:val="00B17BD6"/>
    <w:rsid w:val="00B17E2B"/>
    <w:rsid w:val="00B21B10"/>
    <w:rsid w:val="00B22084"/>
    <w:rsid w:val="00B222F8"/>
    <w:rsid w:val="00B22D65"/>
    <w:rsid w:val="00B231A3"/>
    <w:rsid w:val="00B239AE"/>
    <w:rsid w:val="00B2468B"/>
    <w:rsid w:val="00B247EB"/>
    <w:rsid w:val="00B2480E"/>
    <w:rsid w:val="00B24EDE"/>
    <w:rsid w:val="00B25D1D"/>
    <w:rsid w:val="00B26A32"/>
    <w:rsid w:val="00B27548"/>
    <w:rsid w:val="00B27CFD"/>
    <w:rsid w:val="00B27F9C"/>
    <w:rsid w:val="00B30151"/>
    <w:rsid w:val="00B31013"/>
    <w:rsid w:val="00B312C7"/>
    <w:rsid w:val="00B31FBD"/>
    <w:rsid w:val="00B320D3"/>
    <w:rsid w:val="00B320FB"/>
    <w:rsid w:val="00B322BC"/>
    <w:rsid w:val="00B3271D"/>
    <w:rsid w:val="00B343A5"/>
    <w:rsid w:val="00B347E2"/>
    <w:rsid w:val="00B3484E"/>
    <w:rsid w:val="00B34D4C"/>
    <w:rsid w:val="00B351DA"/>
    <w:rsid w:val="00B35A7D"/>
    <w:rsid w:val="00B366FA"/>
    <w:rsid w:val="00B37188"/>
    <w:rsid w:val="00B40555"/>
    <w:rsid w:val="00B41488"/>
    <w:rsid w:val="00B414FE"/>
    <w:rsid w:val="00B41EA6"/>
    <w:rsid w:val="00B42550"/>
    <w:rsid w:val="00B42D23"/>
    <w:rsid w:val="00B433D7"/>
    <w:rsid w:val="00B433F3"/>
    <w:rsid w:val="00B437C1"/>
    <w:rsid w:val="00B44766"/>
    <w:rsid w:val="00B45418"/>
    <w:rsid w:val="00B46BEF"/>
    <w:rsid w:val="00B46F32"/>
    <w:rsid w:val="00B476A6"/>
    <w:rsid w:val="00B47B20"/>
    <w:rsid w:val="00B47C2F"/>
    <w:rsid w:val="00B4EDD8"/>
    <w:rsid w:val="00B515D6"/>
    <w:rsid w:val="00B522DF"/>
    <w:rsid w:val="00B546D1"/>
    <w:rsid w:val="00B55607"/>
    <w:rsid w:val="00B55D43"/>
    <w:rsid w:val="00B5667A"/>
    <w:rsid w:val="00B569B9"/>
    <w:rsid w:val="00B56C09"/>
    <w:rsid w:val="00B57195"/>
    <w:rsid w:val="00B57646"/>
    <w:rsid w:val="00B5768B"/>
    <w:rsid w:val="00B57844"/>
    <w:rsid w:val="00B60D2D"/>
    <w:rsid w:val="00B610C4"/>
    <w:rsid w:val="00B612F9"/>
    <w:rsid w:val="00B6200E"/>
    <w:rsid w:val="00B62015"/>
    <w:rsid w:val="00B621B6"/>
    <w:rsid w:val="00B62BB2"/>
    <w:rsid w:val="00B62E86"/>
    <w:rsid w:val="00B638EC"/>
    <w:rsid w:val="00B64892"/>
    <w:rsid w:val="00B64ABA"/>
    <w:rsid w:val="00B65ADA"/>
    <w:rsid w:val="00B65C61"/>
    <w:rsid w:val="00B66147"/>
    <w:rsid w:val="00B6632F"/>
    <w:rsid w:val="00B66708"/>
    <w:rsid w:val="00B67A6B"/>
    <w:rsid w:val="00B7087F"/>
    <w:rsid w:val="00B70954"/>
    <w:rsid w:val="00B72206"/>
    <w:rsid w:val="00B72F56"/>
    <w:rsid w:val="00B72F5C"/>
    <w:rsid w:val="00B73A92"/>
    <w:rsid w:val="00B73E40"/>
    <w:rsid w:val="00B745EA"/>
    <w:rsid w:val="00B74EB9"/>
    <w:rsid w:val="00B75294"/>
    <w:rsid w:val="00B75BB5"/>
    <w:rsid w:val="00B76941"/>
    <w:rsid w:val="00B76FC1"/>
    <w:rsid w:val="00B773EE"/>
    <w:rsid w:val="00B776FD"/>
    <w:rsid w:val="00B77A84"/>
    <w:rsid w:val="00B77F7D"/>
    <w:rsid w:val="00B80FEE"/>
    <w:rsid w:val="00B810C0"/>
    <w:rsid w:val="00B8164E"/>
    <w:rsid w:val="00B81927"/>
    <w:rsid w:val="00B82754"/>
    <w:rsid w:val="00B8332B"/>
    <w:rsid w:val="00B835B7"/>
    <w:rsid w:val="00B835DD"/>
    <w:rsid w:val="00B836BF"/>
    <w:rsid w:val="00B836D2"/>
    <w:rsid w:val="00B839C7"/>
    <w:rsid w:val="00B83DCE"/>
    <w:rsid w:val="00B83E67"/>
    <w:rsid w:val="00B84213"/>
    <w:rsid w:val="00B845BE"/>
    <w:rsid w:val="00B8476E"/>
    <w:rsid w:val="00B84B8A"/>
    <w:rsid w:val="00B84E37"/>
    <w:rsid w:val="00B85126"/>
    <w:rsid w:val="00B85C36"/>
    <w:rsid w:val="00B85C84"/>
    <w:rsid w:val="00B8619D"/>
    <w:rsid w:val="00B861F0"/>
    <w:rsid w:val="00B868BC"/>
    <w:rsid w:val="00B86F00"/>
    <w:rsid w:val="00B90487"/>
    <w:rsid w:val="00B90875"/>
    <w:rsid w:val="00B90B38"/>
    <w:rsid w:val="00B928F6"/>
    <w:rsid w:val="00B94EF8"/>
    <w:rsid w:val="00B957BB"/>
    <w:rsid w:val="00B95915"/>
    <w:rsid w:val="00B95C91"/>
    <w:rsid w:val="00B95CBC"/>
    <w:rsid w:val="00B960FC"/>
    <w:rsid w:val="00B96638"/>
    <w:rsid w:val="00B966BF"/>
    <w:rsid w:val="00B97FD7"/>
    <w:rsid w:val="00BA03E7"/>
    <w:rsid w:val="00BA0784"/>
    <w:rsid w:val="00BA0CF3"/>
    <w:rsid w:val="00BA0D81"/>
    <w:rsid w:val="00BA1397"/>
    <w:rsid w:val="00BA212F"/>
    <w:rsid w:val="00BA21AE"/>
    <w:rsid w:val="00BA21FE"/>
    <w:rsid w:val="00BA2306"/>
    <w:rsid w:val="00BA2867"/>
    <w:rsid w:val="00BA2899"/>
    <w:rsid w:val="00BA2ADD"/>
    <w:rsid w:val="00BA2B37"/>
    <w:rsid w:val="00BA4DEB"/>
    <w:rsid w:val="00BA51FF"/>
    <w:rsid w:val="00BA5427"/>
    <w:rsid w:val="00BA65C9"/>
    <w:rsid w:val="00BA7A76"/>
    <w:rsid w:val="00BA7C4D"/>
    <w:rsid w:val="00BB024F"/>
    <w:rsid w:val="00BB2350"/>
    <w:rsid w:val="00BB2D14"/>
    <w:rsid w:val="00BB32DE"/>
    <w:rsid w:val="00BB338B"/>
    <w:rsid w:val="00BB3CC1"/>
    <w:rsid w:val="00BB4004"/>
    <w:rsid w:val="00BB4120"/>
    <w:rsid w:val="00BB42A0"/>
    <w:rsid w:val="00BB45FF"/>
    <w:rsid w:val="00BB4B6C"/>
    <w:rsid w:val="00BB4C05"/>
    <w:rsid w:val="00BB513D"/>
    <w:rsid w:val="00BB519E"/>
    <w:rsid w:val="00BB59FF"/>
    <w:rsid w:val="00BB5B79"/>
    <w:rsid w:val="00BB5BB3"/>
    <w:rsid w:val="00BB5E93"/>
    <w:rsid w:val="00BB6CF9"/>
    <w:rsid w:val="00BB707A"/>
    <w:rsid w:val="00BB7287"/>
    <w:rsid w:val="00BC010C"/>
    <w:rsid w:val="00BC04A9"/>
    <w:rsid w:val="00BC0810"/>
    <w:rsid w:val="00BC0B56"/>
    <w:rsid w:val="00BC1D06"/>
    <w:rsid w:val="00BC2D52"/>
    <w:rsid w:val="00BC2D8C"/>
    <w:rsid w:val="00BC2F74"/>
    <w:rsid w:val="00BC30F3"/>
    <w:rsid w:val="00BC3310"/>
    <w:rsid w:val="00BC359A"/>
    <w:rsid w:val="00BC3F1A"/>
    <w:rsid w:val="00BC420F"/>
    <w:rsid w:val="00BC438D"/>
    <w:rsid w:val="00BC4A9C"/>
    <w:rsid w:val="00BC4D8C"/>
    <w:rsid w:val="00BC5192"/>
    <w:rsid w:val="00BC5693"/>
    <w:rsid w:val="00BC5C44"/>
    <w:rsid w:val="00BC5C7E"/>
    <w:rsid w:val="00BC5DAF"/>
    <w:rsid w:val="00BC62C4"/>
    <w:rsid w:val="00BC67EC"/>
    <w:rsid w:val="00BC7715"/>
    <w:rsid w:val="00BC7AAF"/>
    <w:rsid w:val="00BC7B27"/>
    <w:rsid w:val="00BC7C02"/>
    <w:rsid w:val="00BC7EDF"/>
    <w:rsid w:val="00BD0305"/>
    <w:rsid w:val="00BD0A89"/>
    <w:rsid w:val="00BD0E5C"/>
    <w:rsid w:val="00BD175F"/>
    <w:rsid w:val="00BD17CA"/>
    <w:rsid w:val="00BD1C07"/>
    <w:rsid w:val="00BD1F31"/>
    <w:rsid w:val="00BD3A19"/>
    <w:rsid w:val="00BD3BA8"/>
    <w:rsid w:val="00BD46AB"/>
    <w:rsid w:val="00BD4BFE"/>
    <w:rsid w:val="00BD4F67"/>
    <w:rsid w:val="00BD5BA1"/>
    <w:rsid w:val="00BD65A2"/>
    <w:rsid w:val="00BD73B3"/>
    <w:rsid w:val="00BD7C71"/>
    <w:rsid w:val="00BD7F2D"/>
    <w:rsid w:val="00BE02B4"/>
    <w:rsid w:val="00BE0821"/>
    <w:rsid w:val="00BE0DC8"/>
    <w:rsid w:val="00BE0FAC"/>
    <w:rsid w:val="00BE11EC"/>
    <w:rsid w:val="00BE22B6"/>
    <w:rsid w:val="00BE2328"/>
    <w:rsid w:val="00BE2727"/>
    <w:rsid w:val="00BE2DE8"/>
    <w:rsid w:val="00BE39DC"/>
    <w:rsid w:val="00BE3A13"/>
    <w:rsid w:val="00BE49AA"/>
    <w:rsid w:val="00BE4D6B"/>
    <w:rsid w:val="00BE5087"/>
    <w:rsid w:val="00BE5613"/>
    <w:rsid w:val="00BE5732"/>
    <w:rsid w:val="00BE599F"/>
    <w:rsid w:val="00BE755E"/>
    <w:rsid w:val="00BF03E1"/>
    <w:rsid w:val="00BF0A9E"/>
    <w:rsid w:val="00BF0B11"/>
    <w:rsid w:val="00BF0C4B"/>
    <w:rsid w:val="00BF1C3F"/>
    <w:rsid w:val="00BF1E14"/>
    <w:rsid w:val="00BF2694"/>
    <w:rsid w:val="00BF35B5"/>
    <w:rsid w:val="00BF3A88"/>
    <w:rsid w:val="00BF44DB"/>
    <w:rsid w:val="00BF4C6B"/>
    <w:rsid w:val="00BF4D42"/>
    <w:rsid w:val="00BF4E59"/>
    <w:rsid w:val="00BF6284"/>
    <w:rsid w:val="00BF6462"/>
    <w:rsid w:val="00BF672F"/>
    <w:rsid w:val="00BF6BFE"/>
    <w:rsid w:val="00BF6F20"/>
    <w:rsid w:val="00BF723C"/>
    <w:rsid w:val="00BF72BB"/>
    <w:rsid w:val="00BF77F2"/>
    <w:rsid w:val="00BF7859"/>
    <w:rsid w:val="00BF7C35"/>
    <w:rsid w:val="00C00A06"/>
    <w:rsid w:val="00C00F05"/>
    <w:rsid w:val="00C0141C"/>
    <w:rsid w:val="00C0196E"/>
    <w:rsid w:val="00C01BA5"/>
    <w:rsid w:val="00C01DB7"/>
    <w:rsid w:val="00C01EC4"/>
    <w:rsid w:val="00C024D4"/>
    <w:rsid w:val="00C02974"/>
    <w:rsid w:val="00C029BE"/>
    <w:rsid w:val="00C02C79"/>
    <w:rsid w:val="00C02E0C"/>
    <w:rsid w:val="00C0342E"/>
    <w:rsid w:val="00C03924"/>
    <w:rsid w:val="00C03DAF"/>
    <w:rsid w:val="00C04972"/>
    <w:rsid w:val="00C049D1"/>
    <w:rsid w:val="00C04F04"/>
    <w:rsid w:val="00C05C36"/>
    <w:rsid w:val="00C065F3"/>
    <w:rsid w:val="00C06E5B"/>
    <w:rsid w:val="00C0707C"/>
    <w:rsid w:val="00C11E3C"/>
    <w:rsid w:val="00C1301D"/>
    <w:rsid w:val="00C13304"/>
    <w:rsid w:val="00C14103"/>
    <w:rsid w:val="00C143D6"/>
    <w:rsid w:val="00C14D79"/>
    <w:rsid w:val="00C15037"/>
    <w:rsid w:val="00C1586A"/>
    <w:rsid w:val="00C15A96"/>
    <w:rsid w:val="00C16202"/>
    <w:rsid w:val="00C16EC9"/>
    <w:rsid w:val="00C170E8"/>
    <w:rsid w:val="00C17529"/>
    <w:rsid w:val="00C17B08"/>
    <w:rsid w:val="00C20180"/>
    <w:rsid w:val="00C2042E"/>
    <w:rsid w:val="00C205B8"/>
    <w:rsid w:val="00C2179C"/>
    <w:rsid w:val="00C21B85"/>
    <w:rsid w:val="00C2252C"/>
    <w:rsid w:val="00C22674"/>
    <w:rsid w:val="00C23471"/>
    <w:rsid w:val="00C23C89"/>
    <w:rsid w:val="00C24249"/>
    <w:rsid w:val="00C24844"/>
    <w:rsid w:val="00C251D2"/>
    <w:rsid w:val="00C255F8"/>
    <w:rsid w:val="00C25E42"/>
    <w:rsid w:val="00C261B9"/>
    <w:rsid w:val="00C261CF"/>
    <w:rsid w:val="00C268D0"/>
    <w:rsid w:val="00C26BE2"/>
    <w:rsid w:val="00C26FF5"/>
    <w:rsid w:val="00C27A96"/>
    <w:rsid w:val="00C3010B"/>
    <w:rsid w:val="00C30921"/>
    <w:rsid w:val="00C30A3E"/>
    <w:rsid w:val="00C30C66"/>
    <w:rsid w:val="00C30CEE"/>
    <w:rsid w:val="00C31019"/>
    <w:rsid w:val="00C3101C"/>
    <w:rsid w:val="00C310ED"/>
    <w:rsid w:val="00C311FA"/>
    <w:rsid w:val="00C3128A"/>
    <w:rsid w:val="00C31979"/>
    <w:rsid w:val="00C31C23"/>
    <w:rsid w:val="00C321CC"/>
    <w:rsid w:val="00C32EF4"/>
    <w:rsid w:val="00C33F3A"/>
    <w:rsid w:val="00C3429B"/>
    <w:rsid w:val="00C34B5A"/>
    <w:rsid w:val="00C35BBA"/>
    <w:rsid w:val="00C3630C"/>
    <w:rsid w:val="00C365D1"/>
    <w:rsid w:val="00C36845"/>
    <w:rsid w:val="00C36D4E"/>
    <w:rsid w:val="00C3765D"/>
    <w:rsid w:val="00C37767"/>
    <w:rsid w:val="00C41BEE"/>
    <w:rsid w:val="00C41EBE"/>
    <w:rsid w:val="00C42293"/>
    <w:rsid w:val="00C430DB"/>
    <w:rsid w:val="00C4405C"/>
    <w:rsid w:val="00C44351"/>
    <w:rsid w:val="00C44ED9"/>
    <w:rsid w:val="00C44F70"/>
    <w:rsid w:val="00C450E8"/>
    <w:rsid w:val="00C4518E"/>
    <w:rsid w:val="00C45568"/>
    <w:rsid w:val="00C45A30"/>
    <w:rsid w:val="00C45DED"/>
    <w:rsid w:val="00C47528"/>
    <w:rsid w:val="00C47540"/>
    <w:rsid w:val="00C47860"/>
    <w:rsid w:val="00C47CDD"/>
    <w:rsid w:val="00C47E8E"/>
    <w:rsid w:val="00C50D3C"/>
    <w:rsid w:val="00C50EA8"/>
    <w:rsid w:val="00C50FE4"/>
    <w:rsid w:val="00C51922"/>
    <w:rsid w:val="00C523A2"/>
    <w:rsid w:val="00C52A46"/>
    <w:rsid w:val="00C52A8E"/>
    <w:rsid w:val="00C52C2B"/>
    <w:rsid w:val="00C52EA7"/>
    <w:rsid w:val="00C53050"/>
    <w:rsid w:val="00C531E9"/>
    <w:rsid w:val="00C53F38"/>
    <w:rsid w:val="00C541C6"/>
    <w:rsid w:val="00C55A33"/>
    <w:rsid w:val="00C56081"/>
    <w:rsid w:val="00C567BA"/>
    <w:rsid w:val="00C56D54"/>
    <w:rsid w:val="00C570AF"/>
    <w:rsid w:val="00C6019F"/>
    <w:rsid w:val="00C608AA"/>
    <w:rsid w:val="00C61A71"/>
    <w:rsid w:val="00C61C0A"/>
    <w:rsid w:val="00C61C5F"/>
    <w:rsid w:val="00C61FF8"/>
    <w:rsid w:val="00C62F2A"/>
    <w:rsid w:val="00C62FA7"/>
    <w:rsid w:val="00C63004"/>
    <w:rsid w:val="00C630A7"/>
    <w:rsid w:val="00C634AB"/>
    <w:rsid w:val="00C638E1"/>
    <w:rsid w:val="00C64E9F"/>
    <w:rsid w:val="00C653D8"/>
    <w:rsid w:val="00C655F0"/>
    <w:rsid w:val="00C65606"/>
    <w:rsid w:val="00C658BC"/>
    <w:rsid w:val="00C65944"/>
    <w:rsid w:val="00C6666A"/>
    <w:rsid w:val="00C6670A"/>
    <w:rsid w:val="00C6727D"/>
    <w:rsid w:val="00C70100"/>
    <w:rsid w:val="00C7201F"/>
    <w:rsid w:val="00C72050"/>
    <w:rsid w:val="00C722D5"/>
    <w:rsid w:val="00C72597"/>
    <w:rsid w:val="00C72863"/>
    <w:rsid w:val="00C72A88"/>
    <w:rsid w:val="00C72D83"/>
    <w:rsid w:val="00C72F2B"/>
    <w:rsid w:val="00C73274"/>
    <w:rsid w:val="00C7334B"/>
    <w:rsid w:val="00C73A1A"/>
    <w:rsid w:val="00C73BE4"/>
    <w:rsid w:val="00C7444B"/>
    <w:rsid w:val="00C74B55"/>
    <w:rsid w:val="00C7549D"/>
    <w:rsid w:val="00C75630"/>
    <w:rsid w:val="00C75EC0"/>
    <w:rsid w:val="00C76053"/>
    <w:rsid w:val="00C765B6"/>
    <w:rsid w:val="00C76748"/>
    <w:rsid w:val="00C76C99"/>
    <w:rsid w:val="00C76F51"/>
    <w:rsid w:val="00C77D3F"/>
    <w:rsid w:val="00C80151"/>
    <w:rsid w:val="00C81113"/>
    <w:rsid w:val="00C81469"/>
    <w:rsid w:val="00C81D1B"/>
    <w:rsid w:val="00C8207B"/>
    <w:rsid w:val="00C82637"/>
    <w:rsid w:val="00C8310A"/>
    <w:rsid w:val="00C83637"/>
    <w:rsid w:val="00C8427D"/>
    <w:rsid w:val="00C84443"/>
    <w:rsid w:val="00C8457E"/>
    <w:rsid w:val="00C85473"/>
    <w:rsid w:val="00C8592C"/>
    <w:rsid w:val="00C85E2E"/>
    <w:rsid w:val="00C85EEB"/>
    <w:rsid w:val="00C86459"/>
    <w:rsid w:val="00C878DA"/>
    <w:rsid w:val="00C87956"/>
    <w:rsid w:val="00C87AEC"/>
    <w:rsid w:val="00C87C6C"/>
    <w:rsid w:val="00C87E48"/>
    <w:rsid w:val="00C87FF7"/>
    <w:rsid w:val="00C9012F"/>
    <w:rsid w:val="00C90486"/>
    <w:rsid w:val="00C90905"/>
    <w:rsid w:val="00C9091B"/>
    <w:rsid w:val="00C90B23"/>
    <w:rsid w:val="00C90D9F"/>
    <w:rsid w:val="00C91E72"/>
    <w:rsid w:val="00C925D7"/>
    <w:rsid w:val="00C927F7"/>
    <w:rsid w:val="00C92A8F"/>
    <w:rsid w:val="00C9440F"/>
    <w:rsid w:val="00C959E8"/>
    <w:rsid w:val="00C960E2"/>
    <w:rsid w:val="00C979CB"/>
    <w:rsid w:val="00C97A5F"/>
    <w:rsid w:val="00C97C8F"/>
    <w:rsid w:val="00C97E87"/>
    <w:rsid w:val="00C97F24"/>
    <w:rsid w:val="00CA0118"/>
    <w:rsid w:val="00CA02CA"/>
    <w:rsid w:val="00CA0521"/>
    <w:rsid w:val="00CA0EE9"/>
    <w:rsid w:val="00CA253C"/>
    <w:rsid w:val="00CA3EA3"/>
    <w:rsid w:val="00CA4404"/>
    <w:rsid w:val="00CA45C7"/>
    <w:rsid w:val="00CA47D9"/>
    <w:rsid w:val="00CA4F96"/>
    <w:rsid w:val="00CA566A"/>
    <w:rsid w:val="00CA5974"/>
    <w:rsid w:val="00CA5ACC"/>
    <w:rsid w:val="00CA6257"/>
    <w:rsid w:val="00CA722D"/>
    <w:rsid w:val="00CA758D"/>
    <w:rsid w:val="00CB0842"/>
    <w:rsid w:val="00CB0A6B"/>
    <w:rsid w:val="00CB1F08"/>
    <w:rsid w:val="00CB2B30"/>
    <w:rsid w:val="00CB2C85"/>
    <w:rsid w:val="00CB2CFD"/>
    <w:rsid w:val="00CB3111"/>
    <w:rsid w:val="00CB3143"/>
    <w:rsid w:val="00CB3554"/>
    <w:rsid w:val="00CB43DC"/>
    <w:rsid w:val="00CB4A9B"/>
    <w:rsid w:val="00CB4E19"/>
    <w:rsid w:val="00CB5257"/>
    <w:rsid w:val="00CB5324"/>
    <w:rsid w:val="00CB56CD"/>
    <w:rsid w:val="00CB608D"/>
    <w:rsid w:val="00CB6B53"/>
    <w:rsid w:val="00CB6EF4"/>
    <w:rsid w:val="00CB726A"/>
    <w:rsid w:val="00CB728A"/>
    <w:rsid w:val="00CB761A"/>
    <w:rsid w:val="00CC018E"/>
    <w:rsid w:val="00CC0853"/>
    <w:rsid w:val="00CC0E14"/>
    <w:rsid w:val="00CC0F17"/>
    <w:rsid w:val="00CC0F19"/>
    <w:rsid w:val="00CC11EE"/>
    <w:rsid w:val="00CC1A44"/>
    <w:rsid w:val="00CC1FCF"/>
    <w:rsid w:val="00CC2375"/>
    <w:rsid w:val="00CC3297"/>
    <w:rsid w:val="00CC344B"/>
    <w:rsid w:val="00CC3A04"/>
    <w:rsid w:val="00CC3A32"/>
    <w:rsid w:val="00CC4A48"/>
    <w:rsid w:val="00CC4D6C"/>
    <w:rsid w:val="00CC4D7B"/>
    <w:rsid w:val="00CC6014"/>
    <w:rsid w:val="00CC6EC2"/>
    <w:rsid w:val="00CC706C"/>
    <w:rsid w:val="00CC72A5"/>
    <w:rsid w:val="00CC72D2"/>
    <w:rsid w:val="00CD052C"/>
    <w:rsid w:val="00CD063B"/>
    <w:rsid w:val="00CD1CE1"/>
    <w:rsid w:val="00CD20A1"/>
    <w:rsid w:val="00CD2461"/>
    <w:rsid w:val="00CD3E04"/>
    <w:rsid w:val="00CD3ED2"/>
    <w:rsid w:val="00CD3F75"/>
    <w:rsid w:val="00CD40BE"/>
    <w:rsid w:val="00CD41A4"/>
    <w:rsid w:val="00CD52DE"/>
    <w:rsid w:val="00CD5D2D"/>
    <w:rsid w:val="00CD5FA4"/>
    <w:rsid w:val="00CD602E"/>
    <w:rsid w:val="00CD68C7"/>
    <w:rsid w:val="00CD6D2B"/>
    <w:rsid w:val="00CD734F"/>
    <w:rsid w:val="00CD7508"/>
    <w:rsid w:val="00CD7727"/>
    <w:rsid w:val="00CD78FF"/>
    <w:rsid w:val="00CD7F6A"/>
    <w:rsid w:val="00CE047A"/>
    <w:rsid w:val="00CE05FF"/>
    <w:rsid w:val="00CE0680"/>
    <w:rsid w:val="00CE0AC9"/>
    <w:rsid w:val="00CE165C"/>
    <w:rsid w:val="00CE173C"/>
    <w:rsid w:val="00CE1E1B"/>
    <w:rsid w:val="00CE2ED3"/>
    <w:rsid w:val="00CE3184"/>
    <w:rsid w:val="00CE48EA"/>
    <w:rsid w:val="00CE4D97"/>
    <w:rsid w:val="00CE4ED1"/>
    <w:rsid w:val="00CE505F"/>
    <w:rsid w:val="00CE59C4"/>
    <w:rsid w:val="00CE5ACF"/>
    <w:rsid w:val="00CE6D75"/>
    <w:rsid w:val="00CE6F62"/>
    <w:rsid w:val="00CE6F95"/>
    <w:rsid w:val="00CE7179"/>
    <w:rsid w:val="00CE7335"/>
    <w:rsid w:val="00CE7559"/>
    <w:rsid w:val="00CF0042"/>
    <w:rsid w:val="00CF0734"/>
    <w:rsid w:val="00CF0B31"/>
    <w:rsid w:val="00CF10D8"/>
    <w:rsid w:val="00CF1351"/>
    <w:rsid w:val="00CF1506"/>
    <w:rsid w:val="00CF16ED"/>
    <w:rsid w:val="00CF23F7"/>
    <w:rsid w:val="00CF2E03"/>
    <w:rsid w:val="00CF32CA"/>
    <w:rsid w:val="00CF3584"/>
    <w:rsid w:val="00CF3D80"/>
    <w:rsid w:val="00CF41BF"/>
    <w:rsid w:val="00CF4FCE"/>
    <w:rsid w:val="00CF5324"/>
    <w:rsid w:val="00CF5A84"/>
    <w:rsid w:val="00CF5D60"/>
    <w:rsid w:val="00CF5F2E"/>
    <w:rsid w:val="00CF63DC"/>
    <w:rsid w:val="00CF63E7"/>
    <w:rsid w:val="00CF645D"/>
    <w:rsid w:val="00CF6811"/>
    <w:rsid w:val="00CF6960"/>
    <w:rsid w:val="00CF6A4C"/>
    <w:rsid w:val="00CF6BDB"/>
    <w:rsid w:val="00CF6C41"/>
    <w:rsid w:val="00CF7727"/>
    <w:rsid w:val="00CF7A71"/>
    <w:rsid w:val="00D008D1"/>
    <w:rsid w:val="00D00B80"/>
    <w:rsid w:val="00D00CCF"/>
    <w:rsid w:val="00D013C6"/>
    <w:rsid w:val="00D01608"/>
    <w:rsid w:val="00D01731"/>
    <w:rsid w:val="00D01989"/>
    <w:rsid w:val="00D01D69"/>
    <w:rsid w:val="00D01FE8"/>
    <w:rsid w:val="00D02F08"/>
    <w:rsid w:val="00D02FF2"/>
    <w:rsid w:val="00D031DC"/>
    <w:rsid w:val="00D0322F"/>
    <w:rsid w:val="00D03798"/>
    <w:rsid w:val="00D03B63"/>
    <w:rsid w:val="00D03F64"/>
    <w:rsid w:val="00D0417E"/>
    <w:rsid w:val="00D0429E"/>
    <w:rsid w:val="00D044B2"/>
    <w:rsid w:val="00D047DD"/>
    <w:rsid w:val="00D05005"/>
    <w:rsid w:val="00D05509"/>
    <w:rsid w:val="00D06233"/>
    <w:rsid w:val="00D0628D"/>
    <w:rsid w:val="00D06586"/>
    <w:rsid w:val="00D066C6"/>
    <w:rsid w:val="00D06DEF"/>
    <w:rsid w:val="00D078E9"/>
    <w:rsid w:val="00D100D7"/>
    <w:rsid w:val="00D10141"/>
    <w:rsid w:val="00D1059A"/>
    <w:rsid w:val="00D112C0"/>
    <w:rsid w:val="00D11EC7"/>
    <w:rsid w:val="00D11F04"/>
    <w:rsid w:val="00D12114"/>
    <w:rsid w:val="00D126E8"/>
    <w:rsid w:val="00D12FFE"/>
    <w:rsid w:val="00D1349F"/>
    <w:rsid w:val="00D13F18"/>
    <w:rsid w:val="00D148A5"/>
    <w:rsid w:val="00D14B72"/>
    <w:rsid w:val="00D15BE1"/>
    <w:rsid w:val="00D15C8D"/>
    <w:rsid w:val="00D15F7C"/>
    <w:rsid w:val="00D16908"/>
    <w:rsid w:val="00D16D4D"/>
    <w:rsid w:val="00D170A5"/>
    <w:rsid w:val="00D17148"/>
    <w:rsid w:val="00D17634"/>
    <w:rsid w:val="00D17686"/>
    <w:rsid w:val="00D17AE3"/>
    <w:rsid w:val="00D17F23"/>
    <w:rsid w:val="00D20154"/>
    <w:rsid w:val="00D2017E"/>
    <w:rsid w:val="00D202A2"/>
    <w:rsid w:val="00D2056C"/>
    <w:rsid w:val="00D20C0D"/>
    <w:rsid w:val="00D20F26"/>
    <w:rsid w:val="00D21862"/>
    <w:rsid w:val="00D219E5"/>
    <w:rsid w:val="00D221F4"/>
    <w:rsid w:val="00D2231F"/>
    <w:rsid w:val="00D22A4A"/>
    <w:rsid w:val="00D22BD3"/>
    <w:rsid w:val="00D231B0"/>
    <w:rsid w:val="00D2340F"/>
    <w:rsid w:val="00D24041"/>
    <w:rsid w:val="00D24042"/>
    <w:rsid w:val="00D240BE"/>
    <w:rsid w:val="00D24D9F"/>
    <w:rsid w:val="00D25254"/>
    <w:rsid w:val="00D25881"/>
    <w:rsid w:val="00D271A4"/>
    <w:rsid w:val="00D272EE"/>
    <w:rsid w:val="00D2762B"/>
    <w:rsid w:val="00D27DBF"/>
    <w:rsid w:val="00D300D7"/>
    <w:rsid w:val="00D305CD"/>
    <w:rsid w:val="00D30BFA"/>
    <w:rsid w:val="00D317D5"/>
    <w:rsid w:val="00D31E8A"/>
    <w:rsid w:val="00D32EF1"/>
    <w:rsid w:val="00D33004"/>
    <w:rsid w:val="00D331A1"/>
    <w:rsid w:val="00D33AAD"/>
    <w:rsid w:val="00D34074"/>
    <w:rsid w:val="00D34715"/>
    <w:rsid w:val="00D34E6F"/>
    <w:rsid w:val="00D351E1"/>
    <w:rsid w:val="00D351E3"/>
    <w:rsid w:val="00D35500"/>
    <w:rsid w:val="00D355C8"/>
    <w:rsid w:val="00D35702"/>
    <w:rsid w:val="00D35C78"/>
    <w:rsid w:val="00D35CC2"/>
    <w:rsid w:val="00D367CC"/>
    <w:rsid w:val="00D37229"/>
    <w:rsid w:val="00D3725F"/>
    <w:rsid w:val="00D378D2"/>
    <w:rsid w:val="00D37C55"/>
    <w:rsid w:val="00D37E03"/>
    <w:rsid w:val="00D40316"/>
    <w:rsid w:val="00D40A0F"/>
    <w:rsid w:val="00D4103E"/>
    <w:rsid w:val="00D41096"/>
    <w:rsid w:val="00D416B8"/>
    <w:rsid w:val="00D41DD1"/>
    <w:rsid w:val="00D41ECC"/>
    <w:rsid w:val="00D42523"/>
    <w:rsid w:val="00D426F4"/>
    <w:rsid w:val="00D43DE9"/>
    <w:rsid w:val="00D44787"/>
    <w:rsid w:val="00D449BB"/>
    <w:rsid w:val="00D44EE2"/>
    <w:rsid w:val="00D4513E"/>
    <w:rsid w:val="00D45F14"/>
    <w:rsid w:val="00D4632B"/>
    <w:rsid w:val="00D471EB"/>
    <w:rsid w:val="00D4735B"/>
    <w:rsid w:val="00D473AF"/>
    <w:rsid w:val="00D47569"/>
    <w:rsid w:val="00D4791F"/>
    <w:rsid w:val="00D50820"/>
    <w:rsid w:val="00D51130"/>
    <w:rsid w:val="00D51205"/>
    <w:rsid w:val="00D5195D"/>
    <w:rsid w:val="00D51C36"/>
    <w:rsid w:val="00D53042"/>
    <w:rsid w:val="00D5317B"/>
    <w:rsid w:val="00D5338F"/>
    <w:rsid w:val="00D53A9F"/>
    <w:rsid w:val="00D53B5F"/>
    <w:rsid w:val="00D53E79"/>
    <w:rsid w:val="00D5404E"/>
    <w:rsid w:val="00D542DF"/>
    <w:rsid w:val="00D5461D"/>
    <w:rsid w:val="00D54D2B"/>
    <w:rsid w:val="00D55D42"/>
    <w:rsid w:val="00D5615C"/>
    <w:rsid w:val="00D5676B"/>
    <w:rsid w:val="00D56DB6"/>
    <w:rsid w:val="00D57621"/>
    <w:rsid w:val="00D577C1"/>
    <w:rsid w:val="00D590A0"/>
    <w:rsid w:val="00D60533"/>
    <w:rsid w:val="00D60866"/>
    <w:rsid w:val="00D608A0"/>
    <w:rsid w:val="00D610F2"/>
    <w:rsid w:val="00D612F1"/>
    <w:rsid w:val="00D613A1"/>
    <w:rsid w:val="00D61662"/>
    <w:rsid w:val="00D6169E"/>
    <w:rsid w:val="00D62C18"/>
    <w:rsid w:val="00D63E45"/>
    <w:rsid w:val="00D64481"/>
    <w:rsid w:val="00D6495A"/>
    <w:rsid w:val="00D65ECB"/>
    <w:rsid w:val="00D65F3B"/>
    <w:rsid w:val="00D661F6"/>
    <w:rsid w:val="00D66CAB"/>
    <w:rsid w:val="00D6746C"/>
    <w:rsid w:val="00D67F30"/>
    <w:rsid w:val="00D700D3"/>
    <w:rsid w:val="00D70888"/>
    <w:rsid w:val="00D70DE0"/>
    <w:rsid w:val="00D714BA"/>
    <w:rsid w:val="00D71746"/>
    <w:rsid w:val="00D720CE"/>
    <w:rsid w:val="00D7217A"/>
    <w:rsid w:val="00D72208"/>
    <w:rsid w:val="00D72314"/>
    <w:rsid w:val="00D72685"/>
    <w:rsid w:val="00D735E5"/>
    <w:rsid w:val="00D73728"/>
    <w:rsid w:val="00D74015"/>
    <w:rsid w:val="00D74583"/>
    <w:rsid w:val="00D74F2F"/>
    <w:rsid w:val="00D74F6D"/>
    <w:rsid w:val="00D75095"/>
    <w:rsid w:val="00D753A3"/>
    <w:rsid w:val="00D764B0"/>
    <w:rsid w:val="00D764B8"/>
    <w:rsid w:val="00D7661F"/>
    <w:rsid w:val="00D76680"/>
    <w:rsid w:val="00D77095"/>
    <w:rsid w:val="00D772E1"/>
    <w:rsid w:val="00D775EC"/>
    <w:rsid w:val="00D77D0E"/>
    <w:rsid w:val="00D8044D"/>
    <w:rsid w:val="00D80E84"/>
    <w:rsid w:val="00D80EF8"/>
    <w:rsid w:val="00D81C55"/>
    <w:rsid w:val="00D820DC"/>
    <w:rsid w:val="00D82430"/>
    <w:rsid w:val="00D82634"/>
    <w:rsid w:val="00D82700"/>
    <w:rsid w:val="00D82DBB"/>
    <w:rsid w:val="00D83EEC"/>
    <w:rsid w:val="00D8430A"/>
    <w:rsid w:val="00D84E5B"/>
    <w:rsid w:val="00D8555F"/>
    <w:rsid w:val="00D8581B"/>
    <w:rsid w:val="00D858E2"/>
    <w:rsid w:val="00D86D55"/>
    <w:rsid w:val="00D86DA6"/>
    <w:rsid w:val="00D87095"/>
    <w:rsid w:val="00D907E9"/>
    <w:rsid w:val="00D90CA6"/>
    <w:rsid w:val="00D91074"/>
    <w:rsid w:val="00D9160A"/>
    <w:rsid w:val="00D9283C"/>
    <w:rsid w:val="00D929B5"/>
    <w:rsid w:val="00D92BF8"/>
    <w:rsid w:val="00D92E2A"/>
    <w:rsid w:val="00D93454"/>
    <w:rsid w:val="00D93A0E"/>
    <w:rsid w:val="00D9444A"/>
    <w:rsid w:val="00D94522"/>
    <w:rsid w:val="00D94639"/>
    <w:rsid w:val="00D9466C"/>
    <w:rsid w:val="00D946C4"/>
    <w:rsid w:val="00D95C89"/>
    <w:rsid w:val="00D95CBF"/>
    <w:rsid w:val="00D96066"/>
    <w:rsid w:val="00D9615D"/>
    <w:rsid w:val="00D96BA9"/>
    <w:rsid w:val="00D97EBB"/>
    <w:rsid w:val="00D97FF6"/>
    <w:rsid w:val="00DA057C"/>
    <w:rsid w:val="00DA0A00"/>
    <w:rsid w:val="00DA1458"/>
    <w:rsid w:val="00DA1DC0"/>
    <w:rsid w:val="00DA1F11"/>
    <w:rsid w:val="00DA2A9E"/>
    <w:rsid w:val="00DA2E24"/>
    <w:rsid w:val="00DA357A"/>
    <w:rsid w:val="00DA35E9"/>
    <w:rsid w:val="00DA3EAF"/>
    <w:rsid w:val="00DA5449"/>
    <w:rsid w:val="00DA55B0"/>
    <w:rsid w:val="00DA6080"/>
    <w:rsid w:val="00DA6296"/>
    <w:rsid w:val="00DA6D8F"/>
    <w:rsid w:val="00DA6FD3"/>
    <w:rsid w:val="00DB02AB"/>
    <w:rsid w:val="00DB0F12"/>
    <w:rsid w:val="00DB1540"/>
    <w:rsid w:val="00DB1990"/>
    <w:rsid w:val="00DB23B9"/>
    <w:rsid w:val="00DB2849"/>
    <w:rsid w:val="00DB2854"/>
    <w:rsid w:val="00DB3057"/>
    <w:rsid w:val="00DB38A4"/>
    <w:rsid w:val="00DB486E"/>
    <w:rsid w:val="00DB5688"/>
    <w:rsid w:val="00DB5BEA"/>
    <w:rsid w:val="00DB6B51"/>
    <w:rsid w:val="00DB6BDE"/>
    <w:rsid w:val="00DB70F5"/>
    <w:rsid w:val="00DB7703"/>
    <w:rsid w:val="00DB7B83"/>
    <w:rsid w:val="00DC03AC"/>
    <w:rsid w:val="00DC048F"/>
    <w:rsid w:val="00DC0956"/>
    <w:rsid w:val="00DC103E"/>
    <w:rsid w:val="00DC1FE2"/>
    <w:rsid w:val="00DC22C6"/>
    <w:rsid w:val="00DC259F"/>
    <w:rsid w:val="00DC2ED9"/>
    <w:rsid w:val="00DC35E3"/>
    <w:rsid w:val="00DC3EAD"/>
    <w:rsid w:val="00DC4E9C"/>
    <w:rsid w:val="00DC5C48"/>
    <w:rsid w:val="00DC6182"/>
    <w:rsid w:val="00DC63F6"/>
    <w:rsid w:val="00DC6594"/>
    <w:rsid w:val="00DC665A"/>
    <w:rsid w:val="00DC7CB0"/>
    <w:rsid w:val="00DD065A"/>
    <w:rsid w:val="00DD0A7F"/>
    <w:rsid w:val="00DD0D43"/>
    <w:rsid w:val="00DD13E4"/>
    <w:rsid w:val="00DD1AC1"/>
    <w:rsid w:val="00DD28D0"/>
    <w:rsid w:val="00DD362D"/>
    <w:rsid w:val="00DD3E11"/>
    <w:rsid w:val="00DD4BA6"/>
    <w:rsid w:val="00DD600A"/>
    <w:rsid w:val="00DD6737"/>
    <w:rsid w:val="00DD6A1F"/>
    <w:rsid w:val="00DD6B4B"/>
    <w:rsid w:val="00DE0BBF"/>
    <w:rsid w:val="00DE12AB"/>
    <w:rsid w:val="00DE21C3"/>
    <w:rsid w:val="00DE2D28"/>
    <w:rsid w:val="00DE2DC6"/>
    <w:rsid w:val="00DE35E0"/>
    <w:rsid w:val="00DE3828"/>
    <w:rsid w:val="00DE3C35"/>
    <w:rsid w:val="00DE3D69"/>
    <w:rsid w:val="00DE5028"/>
    <w:rsid w:val="00DE5A5F"/>
    <w:rsid w:val="00DE5D0E"/>
    <w:rsid w:val="00DE6289"/>
    <w:rsid w:val="00DE65C7"/>
    <w:rsid w:val="00DE6B26"/>
    <w:rsid w:val="00DE738F"/>
    <w:rsid w:val="00DE7D9E"/>
    <w:rsid w:val="00DF0B98"/>
    <w:rsid w:val="00DF100D"/>
    <w:rsid w:val="00DF14AE"/>
    <w:rsid w:val="00DF17F5"/>
    <w:rsid w:val="00DF27BA"/>
    <w:rsid w:val="00DF2A36"/>
    <w:rsid w:val="00DF2BB4"/>
    <w:rsid w:val="00DF2DBA"/>
    <w:rsid w:val="00DF3408"/>
    <w:rsid w:val="00DF3768"/>
    <w:rsid w:val="00DF383C"/>
    <w:rsid w:val="00DF54C7"/>
    <w:rsid w:val="00DF5986"/>
    <w:rsid w:val="00DF5DC6"/>
    <w:rsid w:val="00DF5E2E"/>
    <w:rsid w:val="00DF6DDD"/>
    <w:rsid w:val="00DF7732"/>
    <w:rsid w:val="00DF7C9C"/>
    <w:rsid w:val="00DF7E78"/>
    <w:rsid w:val="00E00840"/>
    <w:rsid w:val="00E01691"/>
    <w:rsid w:val="00E01B55"/>
    <w:rsid w:val="00E01BED"/>
    <w:rsid w:val="00E01E54"/>
    <w:rsid w:val="00E02781"/>
    <w:rsid w:val="00E02CEA"/>
    <w:rsid w:val="00E03222"/>
    <w:rsid w:val="00E03A6C"/>
    <w:rsid w:val="00E03E10"/>
    <w:rsid w:val="00E053E8"/>
    <w:rsid w:val="00E05C32"/>
    <w:rsid w:val="00E0632C"/>
    <w:rsid w:val="00E07425"/>
    <w:rsid w:val="00E07B21"/>
    <w:rsid w:val="00E10DD5"/>
    <w:rsid w:val="00E11072"/>
    <w:rsid w:val="00E110E5"/>
    <w:rsid w:val="00E11180"/>
    <w:rsid w:val="00E11FA4"/>
    <w:rsid w:val="00E12197"/>
    <w:rsid w:val="00E12481"/>
    <w:rsid w:val="00E137D2"/>
    <w:rsid w:val="00E1420C"/>
    <w:rsid w:val="00E14647"/>
    <w:rsid w:val="00E14F1E"/>
    <w:rsid w:val="00E15AE8"/>
    <w:rsid w:val="00E15E4E"/>
    <w:rsid w:val="00E15FC6"/>
    <w:rsid w:val="00E16729"/>
    <w:rsid w:val="00E17559"/>
    <w:rsid w:val="00E1786B"/>
    <w:rsid w:val="00E17A01"/>
    <w:rsid w:val="00E17D82"/>
    <w:rsid w:val="00E2009E"/>
    <w:rsid w:val="00E21595"/>
    <w:rsid w:val="00E21997"/>
    <w:rsid w:val="00E21A45"/>
    <w:rsid w:val="00E21E9F"/>
    <w:rsid w:val="00E22B6D"/>
    <w:rsid w:val="00E22C4F"/>
    <w:rsid w:val="00E22F1A"/>
    <w:rsid w:val="00E23363"/>
    <w:rsid w:val="00E23539"/>
    <w:rsid w:val="00E236BD"/>
    <w:rsid w:val="00E23BCE"/>
    <w:rsid w:val="00E243B2"/>
    <w:rsid w:val="00E24629"/>
    <w:rsid w:val="00E2482C"/>
    <w:rsid w:val="00E24B9C"/>
    <w:rsid w:val="00E251E0"/>
    <w:rsid w:val="00E25FA4"/>
    <w:rsid w:val="00E26026"/>
    <w:rsid w:val="00E26797"/>
    <w:rsid w:val="00E26E22"/>
    <w:rsid w:val="00E26F9C"/>
    <w:rsid w:val="00E26FF8"/>
    <w:rsid w:val="00E271DF"/>
    <w:rsid w:val="00E276A2"/>
    <w:rsid w:val="00E278F1"/>
    <w:rsid w:val="00E27FDF"/>
    <w:rsid w:val="00E3022A"/>
    <w:rsid w:val="00E30492"/>
    <w:rsid w:val="00E30711"/>
    <w:rsid w:val="00E30ADA"/>
    <w:rsid w:val="00E3103E"/>
    <w:rsid w:val="00E31667"/>
    <w:rsid w:val="00E320B8"/>
    <w:rsid w:val="00E32156"/>
    <w:rsid w:val="00E32506"/>
    <w:rsid w:val="00E327E8"/>
    <w:rsid w:val="00E33634"/>
    <w:rsid w:val="00E33DD4"/>
    <w:rsid w:val="00E341FB"/>
    <w:rsid w:val="00E342EF"/>
    <w:rsid w:val="00E34742"/>
    <w:rsid w:val="00E34CA7"/>
    <w:rsid w:val="00E3554A"/>
    <w:rsid w:val="00E35CFD"/>
    <w:rsid w:val="00E36B6B"/>
    <w:rsid w:val="00E37744"/>
    <w:rsid w:val="00E4044A"/>
    <w:rsid w:val="00E41455"/>
    <w:rsid w:val="00E41E20"/>
    <w:rsid w:val="00E4265B"/>
    <w:rsid w:val="00E42766"/>
    <w:rsid w:val="00E42DC4"/>
    <w:rsid w:val="00E42E30"/>
    <w:rsid w:val="00E431DF"/>
    <w:rsid w:val="00E43252"/>
    <w:rsid w:val="00E43874"/>
    <w:rsid w:val="00E43A23"/>
    <w:rsid w:val="00E442D5"/>
    <w:rsid w:val="00E44BB9"/>
    <w:rsid w:val="00E44C73"/>
    <w:rsid w:val="00E45154"/>
    <w:rsid w:val="00E46285"/>
    <w:rsid w:val="00E4690B"/>
    <w:rsid w:val="00E469A5"/>
    <w:rsid w:val="00E46E26"/>
    <w:rsid w:val="00E472A2"/>
    <w:rsid w:val="00E473BD"/>
    <w:rsid w:val="00E47644"/>
    <w:rsid w:val="00E479CB"/>
    <w:rsid w:val="00E47F01"/>
    <w:rsid w:val="00E50620"/>
    <w:rsid w:val="00E507A0"/>
    <w:rsid w:val="00E50829"/>
    <w:rsid w:val="00E508C8"/>
    <w:rsid w:val="00E51166"/>
    <w:rsid w:val="00E512A9"/>
    <w:rsid w:val="00E51EED"/>
    <w:rsid w:val="00E52888"/>
    <w:rsid w:val="00E52D02"/>
    <w:rsid w:val="00E53383"/>
    <w:rsid w:val="00E535F5"/>
    <w:rsid w:val="00E53FDB"/>
    <w:rsid w:val="00E54217"/>
    <w:rsid w:val="00E554A4"/>
    <w:rsid w:val="00E5594F"/>
    <w:rsid w:val="00E57007"/>
    <w:rsid w:val="00E57427"/>
    <w:rsid w:val="00E577BD"/>
    <w:rsid w:val="00E57C7E"/>
    <w:rsid w:val="00E60031"/>
    <w:rsid w:val="00E60881"/>
    <w:rsid w:val="00E60E67"/>
    <w:rsid w:val="00E614F0"/>
    <w:rsid w:val="00E61ACA"/>
    <w:rsid w:val="00E61F07"/>
    <w:rsid w:val="00E620C8"/>
    <w:rsid w:val="00E6282A"/>
    <w:rsid w:val="00E62A9B"/>
    <w:rsid w:val="00E6356F"/>
    <w:rsid w:val="00E6444C"/>
    <w:rsid w:val="00E646EE"/>
    <w:rsid w:val="00E65365"/>
    <w:rsid w:val="00E65375"/>
    <w:rsid w:val="00E6544B"/>
    <w:rsid w:val="00E656DF"/>
    <w:rsid w:val="00E6576A"/>
    <w:rsid w:val="00E658FB"/>
    <w:rsid w:val="00E65A20"/>
    <w:rsid w:val="00E6604D"/>
    <w:rsid w:val="00E666DB"/>
    <w:rsid w:val="00E66CF5"/>
    <w:rsid w:val="00E67236"/>
    <w:rsid w:val="00E67D3E"/>
    <w:rsid w:val="00E7013B"/>
    <w:rsid w:val="00E702DA"/>
    <w:rsid w:val="00E70844"/>
    <w:rsid w:val="00E709F7"/>
    <w:rsid w:val="00E712E2"/>
    <w:rsid w:val="00E7143D"/>
    <w:rsid w:val="00E72190"/>
    <w:rsid w:val="00E72451"/>
    <w:rsid w:val="00E72E96"/>
    <w:rsid w:val="00E72FDA"/>
    <w:rsid w:val="00E73689"/>
    <w:rsid w:val="00E73868"/>
    <w:rsid w:val="00E738D8"/>
    <w:rsid w:val="00E741DB"/>
    <w:rsid w:val="00E742ED"/>
    <w:rsid w:val="00E748BA"/>
    <w:rsid w:val="00E7515B"/>
    <w:rsid w:val="00E7544D"/>
    <w:rsid w:val="00E75F2F"/>
    <w:rsid w:val="00E75FE6"/>
    <w:rsid w:val="00E76434"/>
    <w:rsid w:val="00E767CF"/>
    <w:rsid w:val="00E77EC2"/>
    <w:rsid w:val="00E80315"/>
    <w:rsid w:val="00E813AF"/>
    <w:rsid w:val="00E8142C"/>
    <w:rsid w:val="00E81F96"/>
    <w:rsid w:val="00E828F8"/>
    <w:rsid w:val="00E82998"/>
    <w:rsid w:val="00E82DBC"/>
    <w:rsid w:val="00E843FC"/>
    <w:rsid w:val="00E84628"/>
    <w:rsid w:val="00E84C0F"/>
    <w:rsid w:val="00E8580C"/>
    <w:rsid w:val="00E85D66"/>
    <w:rsid w:val="00E85EC3"/>
    <w:rsid w:val="00E862D5"/>
    <w:rsid w:val="00E86653"/>
    <w:rsid w:val="00E86AF2"/>
    <w:rsid w:val="00E86B9E"/>
    <w:rsid w:val="00E86C9B"/>
    <w:rsid w:val="00E87299"/>
    <w:rsid w:val="00E873C8"/>
    <w:rsid w:val="00E87B95"/>
    <w:rsid w:val="00E9073D"/>
    <w:rsid w:val="00E90E23"/>
    <w:rsid w:val="00E910AC"/>
    <w:rsid w:val="00E91CAB"/>
    <w:rsid w:val="00E91EF5"/>
    <w:rsid w:val="00E91FCA"/>
    <w:rsid w:val="00E925B0"/>
    <w:rsid w:val="00E93264"/>
    <w:rsid w:val="00E9350B"/>
    <w:rsid w:val="00E9398B"/>
    <w:rsid w:val="00E93A3C"/>
    <w:rsid w:val="00E93F38"/>
    <w:rsid w:val="00E940BF"/>
    <w:rsid w:val="00E942FE"/>
    <w:rsid w:val="00E94E30"/>
    <w:rsid w:val="00E9532B"/>
    <w:rsid w:val="00E95B15"/>
    <w:rsid w:val="00E95DD1"/>
    <w:rsid w:val="00E963EF"/>
    <w:rsid w:val="00E9687F"/>
    <w:rsid w:val="00E977A4"/>
    <w:rsid w:val="00EA08E7"/>
    <w:rsid w:val="00EA0C07"/>
    <w:rsid w:val="00EA1E5B"/>
    <w:rsid w:val="00EA2267"/>
    <w:rsid w:val="00EA27D3"/>
    <w:rsid w:val="00EA281E"/>
    <w:rsid w:val="00EA2C74"/>
    <w:rsid w:val="00EA3C70"/>
    <w:rsid w:val="00EA44AC"/>
    <w:rsid w:val="00EA4574"/>
    <w:rsid w:val="00EA4838"/>
    <w:rsid w:val="00EA5064"/>
    <w:rsid w:val="00EA5259"/>
    <w:rsid w:val="00EA6AE8"/>
    <w:rsid w:val="00EA7090"/>
    <w:rsid w:val="00EA7426"/>
    <w:rsid w:val="00EA7D6A"/>
    <w:rsid w:val="00EB0A19"/>
    <w:rsid w:val="00EB0B57"/>
    <w:rsid w:val="00EB0DE4"/>
    <w:rsid w:val="00EB14F7"/>
    <w:rsid w:val="00EB2783"/>
    <w:rsid w:val="00EB294C"/>
    <w:rsid w:val="00EB2A57"/>
    <w:rsid w:val="00EB2EEE"/>
    <w:rsid w:val="00EB3940"/>
    <w:rsid w:val="00EB3A4D"/>
    <w:rsid w:val="00EB4B11"/>
    <w:rsid w:val="00EB4DAC"/>
    <w:rsid w:val="00EB5153"/>
    <w:rsid w:val="00EB598C"/>
    <w:rsid w:val="00EB5BE4"/>
    <w:rsid w:val="00EB5E3E"/>
    <w:rsid w:val="00EB62C9"/>
    <w:rsid w:val="00EB6823"/>
    <w:rsid w:val="00EB7980"/>
    <w:rsid w:val="00EC0138"/>
    <w:rsid w:val="00EC03F4"/>
    <w:rsid w:val="00EC0B82"/>
    <w:rsid w:val="00EC1EA8"/>
    <w:rsid w:val="00EC2B05"/>
    <w:rsid w:val="00EC2D79"/>
    <w:rsid w:val="00EC3061"/>
    <w:rsid w:val="00EC3866"/>
    <w:rsid w:val="00EC4663"/>
    <w:rsid w:val="00EC4A1F"/>
    <w:rsid w:val="00EC4A2B"/>
    <w:rsid w:val="00EC510C"/>
    <w:rsid w:val="00EC560C"/>
    <w:rsid w:val="00EC5636"/>
    <w:rsid w:val="00EC57A7"/>
    <w:rsid w:val="00EC6291"/>
    <w:rsid w:val="00EC6988"/>
    <w:rsid w:val="00EC6CED"/>
    <w:rsid w:val="00EC6E6A"/>
    <w:rsid w:val="00ED0612"/>
    <w:rsid w:val="00ED0737"/>
    <w:rsid w:val="00ED0A34"/>
    <w:rsid w:val="00ED0F41"/>
    <w:rsid w:val="00ED10D4"/>
    <w:rsid w:val="00ED1552"/>
    <w:rsid w:val="00ED1F37"/>
    <w:rsid w:val="00ED21F3"/>
    <w:rsid w:val="00ED25E0"/>
    <w:rsid w:val="00ED2B4C"/>
    <w:rsid w:val="00ED3137"/>
    <w:rsid w:val="00ED382A"/>
    <w:rsid w:val="00ED38D0"/>
    <w:rsid w:val="00ED3956"/>
    <w:rsid w:val="00ED397D"/>
    <w:rsid w:val="00ED50AC"/>
    <w:rsid w:val="00ED5423"/>
    <w:rsid w:val="00ED5D6E"/>
    <w:rsid w:val="00ED6230"/>
    <w:rsid w:val="00ED6332"/>
    <w:rsid w:val="00ED63D5"/>
    <w:rsid w:val="00ED6462"/>
    <w:rsid w:val="00ED6805"/>
    <w:rsid w:val="00ED72F3"/>
    <w:rsid w:val="00EE0190"/>
    <w:rsid w:val="00EE1557"/>
    <w:rsid w:val="00EE2269"/>
    <w:rsid w:val="00EE2319"/>
    <w:rsid w:val="00EE24AB"/>
    <w:rsid w:val="00EE2E9A"/>
    <w:rsid w:val="00EE34BB"/>
    <w:rsid w:val="00EE3538"/>
    <w:rsid w:val="00EE36B6"/>
    <w:rsid w:val="00EE4481"/>
    <w:rsid w:val="00EE4633"/>
    <w:rsid w:val="00EE468B"/>
    <w:rsid w:val="00EE47D6"/>
    <w:rsid w:val="00EE4BB3"/>
    <w:rsid w:val="00EE5AF2"/>
    <w:rsid w:val="00EE5B92"/>
    <w:rsid w:val="00EE6FD5"/>
    <w:rsid w:val="00EE7289"/>
    <w:rsid w:val="00EE7D7E"/>
    <w:rsid w:val="00EE7E6F"/>
    <w:rsid w:val="00EF0666"/>
    <w:rsid w:val="00EF0CC5"/>
    <w:rsid w:val="00EF116E"/>
    <w:rsid w:val="00EF1179"/>
    <w:rsid w:val="00EF175E"/>
    <w:rsid w:val="00EF2619"/>
    <w:rsid w:val="00EF26C4"/>
    <w:rsid w:val="00EF2710"/>
    <w:rsid w:val="00EF3527"/>
    <w:rsid w:val="00EF449C"/>
    <w:rsid w:val="00EF4767"/>
    <w:rsid w:val="00EF5447"/>
    <w:rsid w:val="00EF6868"/>
    <w:rsid w:val="00EF6AE0"/>
    <w:rsid w:val="00EF6BC3"/>
    <w:rsid w:val="00EF7E02"/>
    <w:rsid w:val="00EF7EE3"/>
    <w:rsid w:val="00F00308"/>
    <w:rsid w:val="00F0079C"/>
    <w:rsid w:val="00F00879"/>
    <w:rsid w:val="00F011E7"/>
    <w:rsid w:val="00F02305"/>
    <w:rsid w:val="00F0251A"/>
    <w:rsid w:val="00F027D1"/>
    <w:rsid w:val="00F02D90"/>
    <w:rsid w:val="00F03431"/>
    <w:rsid w:val="00F03865"/>
    <w:rsid w:val="00F0475B"/>
    <w:rsid w:val="00F04E03"/>
    <w:rsid w:val="00F062FD"/>
    <w:rsid w:val="00F06449"/>
    <w:rsid w:val="00F0693C"/>
    <w:rsid w:val="00F07225"/>
    <w:rsid w:val="00F07B42"/>
    <w:rsid w:val="00F07DEA"/>
    <w:rsid w:val="00F07FD7"/>
    <w:rsid w:val="00F1060B"/>
    <w:rsid w:val="00F109CA"/>
    <w:rsid w:val="00F1106C"/>
    <w:rsid w:val="00F11230"/>
    <w:rsid w:val="00F11A69"/>
    <w:rsid w:val="00F1236B"/>
    <w:rsid w:val="00F13043"/>
    <w:rsid w:val="00F1321A"/>
    <w:rsid w:val="00F1330E"/>
    <w:rsid w:val="00F1337A"/>
    <w:rsid w:val="00F136FB"/>
    <w:rsid w:val="00F138F2"/>
    <w:rsid w:val="00F13933"/>
    <w:rsid w:val="00F13CE3"/>
    <w:rsid w:val="00F13DB7"/>
    <w:rsid w:val="00F14538"/>
    <w:rsid w:val="00F16037"/>
    <w:rsid w:val="00F16E51"/>
    <w:rsid w:val="00F17294"/>
    <w:rsid w:val="00F172CD"/>
    <w:rsid w:val="00F17373"/>
    <w:rsid w:val="00F17C5F"/>
    <w:rsid w:val="00F2002A"/>
    <w:rsid w:val="00F2028F"/>
    <w:rsid w:val="00F209CF"/>
    <w:rsid w:val="00F20D9A"/>
    <w:rsid w:val="00F2392C"/>
    <w:rsid w:val="00F23E9E"/>
    <w:rsid w:val="00F240E1"/>
    <w:rsid w:val="00F241C8"/>
    <w:rsid w:val="00F247A4"/>
    <w:rsid w:val="00F25416"/>
    <w:rsid w:val="00F25A78"/>
    <w:rsid w:val="00F26D36"/>
    <w:rsid w:val="00F26D9D"/>
    <w:rsid w:val="00F26E6C"/>
    <w:rsid w:val="00F306D4"/>
    <w:rsid w:val="00F313CD"/>
    <w:rsid w:val="00F315CD"/>
    <w:rsid w:val="00F31F6C"/>
    <w:rsid w:val="00F32385"/>
    <w:rsid w:val="00F32795"/>
    <w:rsid w:val="00F3280D"/>
    <w:rsid w:val="00F32952"/>
    <w:rsid w:val="00F33B48"/>
    <w:rsid w:val="00F33D34"/>
    <w:rsid w:val="00F34456"/>
    <w:rsid w:val="00F34482"/>
    <w:rsid w:val="00F3483D"/>
    <w:rsid w:val="00F350AD"/>
    <w:rsid w:val="00F3535A"/>
    <w:rsid w:val="00F35EE2"/>
    <w:rsid w:val="00F36274"/>
    <w:rsid w:val="00F37219"/>
    <w:rsid w:val="00F37548"/>
    <w:rsid w:val="00F4048B"/>
    <w:rsid w:val="00F40791"/>
    <w:rsid w:val="00F40813"/>
    <w:rsid w:val="00F40A9F"/>
    <w:rsid w:val="00F40BDD"/>
    <w:rsid w:val="00F40FEB"/>
    <w:rsid w:val="00F41133"/>
    <w:rsid w:val="00F415AF"/>
    <w:rsid w:val="00F41B65"/>
    <w:rsid w:val="00F41EAA"/>
    <w:rsid w:val="00F41EF8"/>
    <w:rsid w:val="00F425D8"/>
    <w:rsid w:val="00F429AF"/>
    <w:rsid w:val="00F42BC6"/>
    <w:rsid w:val="00F4301D"/>
    <w:rsid w:val="00F43033"/>
    <w:rsid w:val="00F44003"/>
    <w:rsid w:val="00F451BD"/>
    <w:rsid w:val="00F465DF"/>
    <w:rsid w:val="00F46CBF"/>
    <w:rsid w:val="00F4709F"/>
    <w:rsid w:val="00F47259"/>
    <w:rsid w:val="00F47B04"/>
    <w:rsid w:val="00F50390"/>
    <w:rsid w:val="00F50476"/>
    <w:rsid w:val="00F5088B"/>
    <w:rsid w:val="00F50BA0"/>
    <w:rsid w:val="00F518D2"/>
    <w:rsid w:val="00F51C18"/>
    <w:rsid w:val="00F51E62"/>
    <w:rsid w:val="00F51EBF"/>
    <w:rsid w:val="00F53383"/>
    <w:rsid w:val="00F53917"/>
    <w:rsid w:val="00F53AC9"/>
    <w:rsid w:val="00F53CDF"/>
    <w:rsid w:val="00F543B1"/>
    <w:rsid w:val="00F54500"/>
    <w:rsid w:val="00F5460A"/>
    <w:rsid w:val="00F54A96"/>
    <w:rsid w:val="00F54DE5"/>
    <w:rsid w:val="00F560E4"/>
    <w:rsid w:val="00F5681C"/>
    <w:rsid w:val="00F5726F"/>
    <w:rsid w:val="00F575CD"/>
    <w:rsid w:val="00F5785D"/>
    <w:rsid w:val="00F57DE4"/>
    <w:rsid w:val="00F605E1"/>
    <w:rsid w:val="00F60609"/>
    <w:rsid w:val="00F608BF"/>
    <w:rsid w:val="00F60D37"/>
    <w:rsid w:val="00F60D77"/>
    <w:rsid w:val="00F61043"/>
    <w:rsid w:val="00F61128"/>
    <w:rsid w:val="00F61A08"/>
    <w:rsid w:val="00F6252D"/>
    <w:rsid w:val="00F62A84"/>
    <w:rsid w:val="00F63DB2"/>
    <w:rsid w:val="00F657E6"/>
    <w:rsid w:val="00F6619D"/>
    <w:rsid w:val="00F661CB"/>
    <w:rsid w:val="00F66CC0"/>
    <w:rsid w:val="00F66DFD"/>
    <w:rsid w:val="00F67002"/>
    <w:rsid w:val="00F701B4"/>
    <w:rsid w:val="00F70720"/>
    <w:rsid w:val="00F7083B"/>
    <w:rsid w:val="00F70AD2"/>
    <w:rsid w:val="00F70C78"/>
    <w:rsid w:val="00F715BD"/>
    <w:rsid w:val="00F71605"/>
    <w:rsid w:val="00F71755"/>
    <w:rsid w:val="00F7177D"/>
    <w:rsid w:val="00F72240"/>
    <w:rsid w:val="00F725A3"/>
    <w:rsid w:val="00F7265F"/>
    <w:rsid w:val="00F7289D"/>
    <w:rsid w:val="00F73631"/>
    <w:rsid w:val="00F73A8B"/>
    <w:rsid w:val="00F73EA3"/>
    <w:rsid w:val="00F742A3"/>
    <w:rsid w:val="00F75500"/>
    <w:rsid w:val="00F7599A"/>
    <w:rsid w:val="00F7656D"/>
    <w:rsid w:val="00F771CD"/>
    <w:rsid w:val="00F7721A"/>
    <w:rsid w:val="00F776BE"/>
    <w:rsid w:val="00F7779E"/>
    <w:rsid w:val="00F77B9F"/>
    <w:rsid w:val="00F80455"/>
    <w:rsid w:val="00F80567"/>
    <w:rsid w:val="00F81515"/>
    <w:rsid w:val="00F81534"/>
    <w:rsid w:val="00F815ED"/>
    <w:rsid w:val="00F817DF"/>
    <w:rsid w:val="00F8182C"/>
    <w:rsid w:val="00F81B44"/>
    <w:rsid w:val="00F81CFD"/>
    <w:rsid w:val="00F8223E"/>
    <w:rsid w:val="00F82493"/>
    <w:rsid w:val="00F82C27"/>
    <w:rsid w:val="00F833DA"/>
    <w:rsid w:val="00F8397D"/>
    <w:rsid w:val="00F83E9B"/>
    <w:rsid w:val="00F84739"/>
    <w:rsid w:val="00F849F7"/>
    <w:rsid w:val="00F85176"/>
    <w:rsid w:val="00F85701"/>
    <w:rsid w:val="00F8602D"/>
    <w:rsid w:val="00F86123"/>
    <w:rsid w:val="00F86169"/>
    <w:rsid w:val="00F866CD"/>
    <w:rsid w:val="00F86BB7"/>
    <w:rsid w:val="00F87925"/>
    <w:rsid w:val="00F8794F"/>
    <w:rsid w:val="00F9032B"/>
    <w:rsid w:val="00F90D21"/>
    <w:rsid w:val="00F90D80"/>
    <w:rsid w:val="00F90D82"/>
    <w:rsid w:val="00F91719"/>
    <w:rsid w:val="00F91C23"/>
    <w:rsid w:val="00F91ED4"/>
    <w:rsid w:val="00F92326"/>
    <w:rsid w:val="00F930E3"/>
    <w:rsid w:val="00F931A9"/>
    <w:rsid w:val="00F9341E"/>
    <w:rsid w:val="00F934AE"/>
    <w:rsid w:val="00F935C2"/>
    <w:rsid w:val="00F93797"/>
    <w:rsid w:val="00F93E99"/>
    <w:rsid w:val="00F9489D"/>
    <w:rsid w:val="00F955C1"/>
    <w:rsid w:val="00F95B5F"/>
    <w:rsid w:val="00F962DE"/>
    <w:rsid w:val="00F963DF"/>
    <w:rsid w:val="00F9658C"/>
    <w:rsid w:val="00F96B35"/>
    <w:rsid w:val="00F96E60"/>
    <w:rsid w:val="00F97124"/>
    <w:rsid w:val="00F97501"/>
    <w:rsid w:val="00F976D5"/>
    <w:rsid w:val="00F976DA"/>
    <w:rsid w:val="00F97F79"/>
    <w:rsid w:val="00FA08B8"/>
    <w:rsid w:val="00FA0F82"/>
    <w:rsid w:val="00FA2C5D"/>
    <w:rsid w:val="00FA36FD"/>
    <w:rsid w:val="00FA4D3A"/>
    <w:rsid w:val="00FA5DE0"/>
    <w:rsid w:val="00FA724E"/>
    <w:rsid w:val="00FB0541"/>
    <w:rsid w:val="00FB0D47"/>
    <w:rsid w:val="00FB0F7C"/>
    <w:rsid w:val="00FB1010"/>
    <w:rsid w:val="00FB1081"/>
    <w:rsid w:val="00FB12BA"/>
    <w:rsid w:val="00FB2073"/>
    <w:rsid w:val="00FB209F"/>
    <w:rsid w:val="00FB2533"/>
    <w:rsid w:val="00FB2B34"/>
    <w:rsid w:val="00FB3090"/>
    <w:rsid w:val="00FB36E6"/>
    <w:rsid w:val="00FB42BA"/>
    <w:rsid w:val="00FB4566"/>
    <w:rsid w:val="00FB487C"/>
    <w:rsid w:val="00FB4971"/>
    <w:rsid w:val="00FB4D71"/>
    <w:rsid w:val="00FB4F09"/>
    <w:rsid w:val="00FB4FF0"/>
    <w:rsid w:val="00FB597B"/>
    <w:rsid w:val="00FB629D"/>
    <w:rsid w:val="00FB6696"/>
    <w:rsid w:val="00FB70DD"/>
    <w:rsid w:val="00FB740E"/>
    <w:rsid w:val="00FB7502"/>
    <w:rsid w:val="00FB77B9"/>
    <w:rsid w:val="00FC0600"/>
    <w:rsid w:val="00FC0614"/>
    <w:rsid w:val="00FC1CAD"/>
    <w:rsid w:val="00FC2C7B"/>
    <w:rsid w:val="00FC2E1A"/>
    <w:rsid w:val="00FC3951"/>
    <w:rsid w:val="00FC3F7B"/>
    <w:rsid w:val="00FC6025"/>
    <w:rsid w:val="00FC6782"/>
    <w:rsid w:val="00FC6B3B"/>
    <w:rsid w:val="00FC6E97"/>
    <w:rsid w:val="00FC79BC"/>
    <w:rsid w:val="00FC7A6E"/>
    <w:rsid w:val="00FD0642"/>
    <w:rsid w:val="00FD0769"/>
    <w:rsid w:val="00FD09A7"/>
    <w:rsid w:val="00FD1883"/>
    <w:rsid w:val="00FD1EDA"/>
    <w:rsid w:val="00FD1F57"/>
    <w:rsid w:val="00FD1F5B"/>
    <w:rsid w:val="00FD271A"/>
    <w:rsid w:val="00FD2C6E"/>
    <w:rsid w:val="00FD3021"/>
    <w:rsid w:val="00FD4162"/>
    <w:rsid w:val="00FD4B0D"/>
    <w:rsid w:val="00FD4F20"/>
    <w:rsid w:val="00FD5B08"/>
    <w:rsid w:val="00FD7F61"/>
    <w:rsid w:val="00FE018E"/>
    <w:rsid w:val="00FE023D"/>
    <w:rsid w:val="00FE1C30"/>
    <w:rsid w:val="00FE1E84"/>
    <w:rsid w:val="00FE2176"/>
    <w:rsid w:val="00FE3131"/>
    <w:rsid w:val="00FE3575"/>
    <w:rsid w:val="00FE45A9"/>
    <w:rsid w:val="00FE4614"/>
    <w:rsid w:val="00FE49DB"/>
    <w:rsid w:val="00FE56E1"/>
    <w:rsid w:val="00FE6568"/>
    <w:rsid w:val="00FE65A4"/>
    <w:rsid w:val="00FE6619"/>
    <w:rsid w:val="00FE68C5"/>
    <w:rsid w:val="00FE7CD7"/>
    <w:rsid w:val="00FEBCE8"/>
    <w:rsid w:val="00FF0176"/>
    <w:rsid w:val="00FF1265"/>
    <w:rsid w:val="00FF1A3B"/>
    <w:rsid w:val="00FF1B49"/>
    <w:rsid w:val="00FF25EE"/>
    <w:rsid w:val="00FF2BE5"/>
    <w:rsid w:val="00FF2D5D"/>
    <w:rsid w:val="00FF3359"/>
    <w:rsid w:val="00FF3A16"/>
    <w:rsid w:val="00FF3DEF"/>
    <w:rsid w:val="00FF4019"/>
    <w:rsid w:val="00FF42EF"/>
    <w:rsid w:val="00FF4BF1"/>
    <w:rsid w:val="00FF4C2C"/>
    <w:rsid w:val="00FF4E16"/>
    <w:rsid w:val="00FF53D6"/>
    <w:rsid w:val="00FF5650"/>
    <w:rsid w:val="00FF5A4D"/>
    <w:rsid w:val="00FF5AAD"/>
    <w:rsid w:val="00FF603E"/>
    <w:rsid w:val="00FF6837"/>
    <w:rsid w:val="00FF6D62"/>
    <w:rsid w:val="00FF7651"/>
    <w:rsid w:val="00FF799C"/>
    <w:rsid w:val="0106BF85"/>
    <w:rsid w:val="0107312E"/>
    <w:rsid w:val="011F71B0"/>
    <w:rsid w:val="012BD75F"/>
    <w:rsid w:val="01339F6B"/>
    <w:rsid w:val="013B8E6A"/>
    <w:rsid w:val="01671396"/>
    <w:rsid w:val="01707E92"/>
    <w:rsid w:val="0179ACD7"/>
    <w:rsid w:val="017A6155"/>
    <w:rsid w:val="017C4818"/>
    <w:rsid w:val="017E73C0"/>
    <w:rsid w:val="018434C2"/>
    <w:rsid w:val="018466C7"/>
    <w:rsid w:val="018B9480"/>
    <w:rsid w:val="01920617"/>
    <w:rsid w:val="01921695"/>
    <w:rsid w:val="019D1B10"/>
    <w:rsid w:val="019FFE67"/>
    <w:rsid w:val="01A1BEE1"/>
    <w:rsid w:val="01B03FE0"/>
    <w:rsid w:val="01BA2E60"/>
    <w:rsid w:val="01BC1FA1"/>
    <w:rsid w:val="01BF988B"/>
    <w:rsid w:val="01C1337F"/>
    <w:rsid w:val="01C4835A"/>
    <w:rsid w:val="01C4B5D1"/>
    <w:rsid w:val="01D5D9EE"/>
    <w:rsid w:val="01D6DB95"/>
    <w:rsid w:val="01D99C6E"/>
    <w:rsid w:val="01DBE9FF"/>
    <w:rsid w:val="01DD0E9A"/>
    <w:rsid w:val="01EBC149"/>
    <w:rsid w:val="01F01BEA"/>
    <w:rsid w:val="01F4CA9E"/>
    <w:rsid w:val="01F8257D"/>
    <w:rsid w:val="0205D33E"/>
    <w:rsid w:val="020790FC"/>
    <w:rsid w:val="020E669D"/>
    <w:rsid w:val="021336FD"/>
    <w:rsid w:val="0216F85F"/>
    <w:rsid w:val="0218659A"/>
    <w:rsid w:val="021BD284"/>
    <w:rsid w:val="021C680B"/>
    <w:rsid w:val="021CAA2D"/>
    <w:rsid w:val="0220EA20"/>
    <w:rsid w:val="02261C0D"/>
    <w:rsid w:val="0228DD85"/>
    <w:rsid w:val="024185F3"/>
    <w:rsid w:val="0249CC4F"/>
    <w:rsid w:val="024FC67D"/>
    <w:rsid w:val="025DA14A"/>
    <w:rsid w:val="026446D5"/>
    <w:rsid w:val="0285E651"/>
    <w:rsid w:val="028D3B64"/>
    <w:rsid w:val="028F3778"/>
    <w:rsid w:val="02960807"/>
    <w:rsid w:val="02A1CAF3"/>
    <w:rsid w:val="02A54343"/>
    <w:rsid w:val="02A8D0F0"/>
    <w:rsid w:val="02AD3A4F"/>
    <w:rsid w:val="02C6E7AE"/>
    <w:rsid w:val="02C7561F"/>
    <w:rsid w:val="02C994F8"/>
    <w:rsid w:val="02CBA807"/>
    <w:rsid w:val="02CC95E4"/>
    <w:rsid w:val="02CEBA13"/>
    <w:rsid w:val="02D63656"/>
    <w:rsid w:val="02DD7A56"/>
    <w:rsid w:val="02E4FF72"/>
    <w:rsid w:val="02FA4D76"/>
    <w:rsid w:val="02FEFD04"/>
    <w:rsid w:val="0303A38F"/>
    <w:rsid w:val="0317176C"/>
    <w:rsid w:val="0318A7A4"/>
    <w:rsid w:val="031ADF31"/>
    <w:rsid w:val="032062DC"/>
    <w:rsid w:val="0333DEED"/>
    <w:rsid w:val="0339E3E3"/>
    <w:rsid w:val="033D9101"/>
    <w:rsid w:val="033EB29F"/>
    <w:rsid w:val="035B4810"/>
    <w:rsid w:val="035F293B"/>
    <w:rsid w:val="0364F216"/>
    <w:rsid w:val="036A2AD6"/>
    <w:rsid w:val="036EE9E9"/>
    <w:rsid w:val="03767534"/>
    <w:rsid w:val="037EDAD2"/>
    <w:rsid w:val="0383F165"/>
    <w:rsid w:val="038CED2C"/>
    <w:rsid w:val="039765FD"/>
    <w:rsid w:val="03A071D0"/>
    <w:rsid w:val="03A12CEF"/>
    <w:rsid w:val="03A58B5D"/>
    <w:rsid w:val="03AD6F4E"/>
    <w:rsid w:val="03BBF37B"/>
    <w:rsid w:val="03BDCCCB"/>
    <w:rsid w:val="03BEA748"/>
    <w:rsid w:val="03CD3E0B"/>
    <w:rsid w:val="03D79F15"/>
    <w:rsid w:val="03EDD1CF"/>
    <w:rsid w:val="03F4C1DB"/>
    <w:rsid w:val="040B73A6"/>
    <w:rsid w:val="041C125A"/>
    <w:rsid w:val="041E3DC8"/>
    <w:rsid w:val="042F8E6B"/>
    <w:rsid w:val="043A671C"/>
    <w:rsid w:val="043BCC9E"/>
    <w:rsid w:val="043D7BE3"/>
    <w:rsid w:val="043DDAC4"/>
    <w:rsid w:val="0447EC58"/>
    <w:rsid w:val="0449B9A8"/>
    <w:rsid w:val="044EF92C"/>
    <w:rsid w:val="04503A36"/>
    <w:rsid w:val="045D06BF"/>
    <w:rsid w:val="0469E0E0"/>
    <w:rsid w:val="04754876"/>
    <w:rsid w:val="047805FB"/>
    <w:rsid w:val="047A6894"/>
    <w:rsid w:val="0480F552"/>
    <w:rsid w:val="04983B16"/>
    <w:rsid w:val="0498BCB4"/>
    <w:rsid w:val="0499A4DF"/>
    <w:rsid w:val="04A9B5AC"/>
    <w:rsid w:val="04C11883"/>
    <w:rsid w:val="04C3058A"/>
    <w:rsid w:val="04C9F01A"/>
    <w:rsid w:val="04CACB1D"/>
    <w:rsid w:val="04CB1BE3"/>
    <w:rsid w:val="04F18250"/>
    <w:rsid w:val="04F55875"/>
    <w:rsid w:val="0507FC79"/>
    <w:rsid w:val="05288C0B"/>
    <w:rsid w:val="05405858"/>
    <w:rsid w:val="05409C29"/>
    <w:rsid w:val="05452BEA"/>
    <w:rsid w:val="05476756"/>
    <w:rsid w:val="05487D9D"/>
    <w:rsid w:val="054DF711"/>
    <w:rsid w:val="05501448"/>
    <w:rsid w:val="055257C7"/>
    <w:rsid w:val="0554AF96"/>
    <w:rsid w:val="056812B4"/>
    <w:rsid w:val="0570008E"/>
    <w:rsid w:val="057170C4"/>
    <w:rsid w:val="05759ACC"/>
    <w:rsid w:val="05772B18"/>
    <w:rsid w:val="057CD979"/>
    <w:rsid w:val="05871307"/>
    <w:rsid w:val="0587BD88"/>
    <w:rsid w:val="0589C0FD"/>
    <w:rsid w:val="058D9439"/>
    <w:rsid w:val="05AB2B24"/>
    <w:rsid w:val="05AFF594"/>
    <w:rsid w:val="05B52E0F"/>
    <w:rsid w:val="05BA91BB"/>
    <w:rsid w:val="05CE6F93"/>
    <w:rsid w:val="05D36D18"/>
    <w:rsid w:val="05E1EDA9"/>
    <w:rsid w:val="05F04C62"/>
    <w:rsid w:val="05FB7FFF"/>
    <w:rsid w:val="05FC9810"/>
    <w:rsid w:val="05FFB74D"/>
    <w:rsid w:val="06008C4F"/>
    <w:rsid w:val="06077D7B"/>
    <w:rsid w:val="0607D30E"/>
    <w:rsid w:val="060A8AF4"/>
    <w:rsid w:val="06178217"/>
    <w:rsid w:val="062390A0"/>
    <w:rsid w:val="06273CB8"/>
    <w:rsid w:val="062967ED"/>
    <w:rsid w:val="063051DE"/>
    <w:rsid w:val="06416606"/>
    <w:rsid w:val="06447C8B"/>
    <w:rsid w:val="06489664"/>
    <w:rsid w:val="064AA312"/>
    <w:rsid w:val="0657E57F"/>
    <w:rsid w:val="0664B516"/>
    <w:rsid w:val="06670253"/>
    <w:rsid w:val="06700F73"/>
    <w:rsid w:val="0674E251"/>
    <w:rsid w:val="068DE275"/>
    <w:rsid w:val="0693F17A"/>
    <w:rsid w:val="069A4D9A"/>
    <w:rsid w:val="069B3B61"/>
    <w:rsid w:val="069DF27A"/>
    <w:rsid w:val="06A1C32D"/>
    <w:rsid w:val="06A29B8C"/>
    <w:rsid w:val="06A31713"/>
    <w:rsid w:val="06A6FA56"/>
    <w:rsid w:val="06B0B9A3"/>
    <w:rsid w:val="06B5D984"/>
    <w:rsid w:val="06BDFBEE"/>
    <w:rsid w:val="06D83639"/>
    <w:rsid w:val="06DD6F67"/>
    <w:rsid w:val="06E1D35D"/>
    <w:rsid w:val="06E64567"/>
    <w:rsid w:val="06E69B2E"/>
    <w:rsid w:val="06F1991B"/>
    <w:rsid w:val="06FBD1C0"/>
    <w:rsid w:val="07021024"/>
    <w:rsid w:val="07034023"/>
    <w:rsid w:val="0707E5C9"/>
    <w:rsid w:val="0709AC5C"/>
    <w:rsid w:val="070AE778"/>
    <w:rsid w:val="070AF26C"/>
    <w:rsid w:val="070BD241"/>
    <w:rsid w:val="07105023"/>
    <w:rsid w:val="07278400"/>
    <w:rsid w:val="072FBD8E"/>
    <w:rsid w:val="07307A97"/>
    <w:rsid w:val="0742D92E"/>
    <w:rsid w:val="07563A82"/>
    <w:rsid w:val="07568057"/>
    <w:rsid w:val="07602046"/>
    <w:rsid w:val="0761946C"/>
    <w:rsid w:val="0765A729"/>
    <w:rsid w:val="07676BE0"/>
    <w:rsid w:val="0780C2F2"/>
    <w:rsid w:val="0783714E"/>
    <w:rsid w:val="0785EB0D"/>
    <w:rsid w:val="07960942"/>
    <w:rsid w:val="07965348"/>
    <w:rsid w:val="0798C23A"/>
    <w:rsid w:val="07A0249B"/>
    <w:rsid w:val="07B0E8B1"/>
    <w:rsid w:val="07B87095"/>
    <w:rsid w:val="07C0D8FE"/>
    <w:rsid w:val="07C195B2"/>
    <w:rsid w:val="07D17F14"/>
    <w:rsid w:val="07DEB955"/>
    <w:rsid w:val="07E34308"/>
    <w:rsid w:val="07EBB5B2"/>
    <w:rsid w:val="0805C499"/>
    <w:rsid w:val="08097A40"/>
    <w:rsid w:val="080D74BA"/>
    <w:rsid w:val="081B48B2"/>
    <w:rsid w:val="081B542F"/>
    <w:rsid w:val="0822DFEA"/>
    <w:rsid w:val="0829F4E5"/>
    <w:rsid w:val="0831753F"/>
    <w:rsid w:val="08349288"/>
    <w:rsid w:val="08446A22"/>
    <w:rsid w:val="084539ED"/>
    <w:rsid w:val="0846C1F1"/>
    <w:rsid w:val="08473B5E"/>
    <w:rsid w:val="084AA747"/>
    <w:rsid w:val="084F8A4E"/>
    <w:rsid w:val="0851908B"/>
    <w:rsid w:val="085C5B8B"/>
    <w:rsid w:val="08602235"/>
    <w:rsid w:val="086E2535"/>
    <w:rsid w:val="0878D3DD"/>
    <w:rsid w:val="087A5D9A"/>
    <w:rsid w:val="087FA694"/>
    <w:rsid w:val="088C91A4"/>
    <w:rsid w:val="0898F4E0"/>
    <w:rsid w:val="0899033B"/>
    <w:rsid w:val="089EEA7C"/>
    <w:rsid w:val="089FC1D1"/>
    <w:rsid w:val="08A632AF"/>
    <w:rsid w:val="08BD22AB"/>
    <w:rsid w:val="08D2F701"/>
    <w:rsid w:val="08D62450"/>
    <w:rsid w:val="08D7C1B5"/>
    <w:rsid w:val="08DCC681"/>
    <w:rsid w:val="08E7AB04"/>
    <w:rsid w:val="08EAB22B"/>
    <w:rsid w:val="08EAF06E"/>
    <w:rsid w:val="08EC4967"/>
    <w:rsid w:val="08ED27BE"/>
    <w:rsid w:val="08F3AD8E"/>
    <w:rsid w:val="090529BE"/>
    <w:rsid w:val="091221AA"/>
    <w:rsid w:val="091680B5"/>
    <w:rsid w:val="091EB2E5"/>
    <w:rsid w:val="091FDABB"/>
    <w:rsid w:val="09225C51"/>
    <w:rsid w:val="0928B29F"/>
    <w:rsid w:val="0936656E"/>
    <w:rsid w:val="0939F72A"/>
    <w:rsid w:val="0948A420"/>
    <w:rsid w:val="09676FAD"/>
    <w:rsid w:val="0967F56F"/>
    <w:rsid w:val="0979436F"/>
    <w:rsid w:val="0990B3E2"/>
    <w:rsid w:val="09910F54"/>
    <w:rsid w:val="09936BFB"/>
    <w:rsid w:val="099D3543"/>
    <w:rsid w:val="09A5975E"/>
    <w:rsid w:val="09A8A0C3"/>
    <w:rsid w:val="09B3F2DE"/>
    <w:rsid w:val="09BE34F6"/>
    <w:rsid w:val="09C56546"/>
    <w:rsid w:val="09CE21F2"/>
    <w:rsid w:val="09DA76D4"/>
    <w:rsid w:val="09DD7A71"/>
    <w:rsid w:val="09E00123"/>
    <w:rsid w:val="09F11AD8"/>
    <w:rsid w:val="09F7134C"/>
    <w:rsid w:val="09F8BD5D"/>
    <w:rsid w:val="0A03CBC9"/>
    <w:rsid w:val="0A0519A4"/>
    <w:rsid w:val="0A0A3E92"/>
    <w:rsid w:val="0A0A8385"/>
    <w:rsid w:val="0A33FBF3"/>
    <w:rsid w:val="0A37DF5D"/>
    <w:rsid w:val="0A41C509"/>
    <w:rsid w:val="0A44CCEF"/>
    <w:rsid w:val="0A4D620D"/>
    <w:rsid w:val="0A4D9280"/>
    <w:rsid w:val="0A53CE05"/>
    <w:rsid w:val="0A6EA877"/>
    <w:rsid w:val="0A7A1FD1"/>
    <w:rsid w:val="0A7B70DF"/>
    <w:rsid w:val="0A8A3081"/>
    <w:rsid w:val="0A8CCBCA"/>
    <w:rsid w:val="0A9B2873"/>
    <w:rsid w:val="0A9D89BE"/>
    <w:rsid w:val="0AA9A5BC"/>
    <w:rsid w:val="0AAC9B14"/>
    <w:rsid w:val="0AAD5E6A"/>
    <w:rsid w:val="0ABE42FE"/>
    <w:rsid w:val="0AC5A295"/>
    <w:rsid w:val="0ACADFA6"/>
    <w:rsid w:val="0ACB6B8A"/>
    <w:rsid w:val="0ACBF9FB"/>
    <w:rsid w:val="0ACD128C"/>
    <w:rsid w:val="0ADCB048"/>
    <w:rsid w:val="0AE781DA"/>
    <w:rsid w:val="0AF889C9"/>
    <w:rsid w:val="0B09E49D"/>
    <w:rsid w:val="0B139875"/>
    <w:rsid w:val="0B140319"/>
    <w:rsid w:val="0B15C29F"/>
    <w:rsid w:val="0B19C2B2"/>
    <w:rsid w:val="0B224EAE"/>
    <w:rsid w:val="0B24AED6"/>
    <w:rsid w:val="0B2CB453"/>
    <w:rsid w:val="0B3A481B"/>
    <w:rsid w:val="0B489474"/>
    <w:rsid w:val="0B4DBDCA"/>
    <w:rsid w:val="0B534E1B"/>
    <w:rsid w:val="0B5710FA"/>
    <w:rsid w:val="0B6386F7"/>
    <w:rsid w:val="0B671B8D"/>
    <w:rsid w:val="0B7F6735"/>
    <w:rsid w:val="0B80126D"/>
    <w:rsid w:val="0B8D6E97"/>
    <w:rsid w:val="0B8D8B63"/>
    <w:rsid w:val="0B93CAF1"/>
    <w:rsid w:val="0B96A347"/>
    <w:rsid w:val="0BA8651D"/>
    <w:rsid w:val="0BC28C91"/>
    <w:rsid w:val="0BC53C2D"/>
    <w:rsid w:val="0BCD6E74"/>
    <w:rsid w:val="0BD003E8"/>
    <w:rsid w:val="0BD39A7C"/>
    <w:rsid w:val="0BEFB05B"/>
    <w:rsid w:val="0BEFE32C"/>
    <w:rsid w:val="0BF2E412"/>
    <w:rsid w:val="0BF3E556"/>
    <w:rsid w:val="0BF9739A"/>
    <w:rsid w:val="0BF9BF78"/>
    <w:rsid w:val="0C02E57A"/>
    <w:rsid w:val="0C11DC46"/>
    <w:rsid w:val="0C122747"/>
    <w:rsid w:val="0C15AA82"/>
    <w:rsid w:val="0C205A6C"/>
    <w:rsid w:val="0C2D51B1"/>
    <w:rsid w:val="0C3C0A35"/>
    <w:rsid w:val="0C3D15C1"/>
    <w:rsid w:val="0C4555BD"/>
    <w:rsid w:val="0C4A4617"/>
    <w:rsid w:val="0C536BCE"/>
    <w:rsid w:val="0C53F60D"/>
    <w:rsid w:val="0C56B84E"/>
    <w:rsid w:val="0C5FB32B"/>
    <w:rsid w:val="0C5FE1A1"/>
    <w:rsid w:val="0C60CFEB"/>
    <w:rsid w:val="0C620A6E"/>
    <w:rsid w:val="0C6C9DFA"/>
    <w:rsid w:val="0C6D3E21"/>
    <w:rsid w:val="0C75D5AB"/>
    <w:rsid w:val="0C7951BF"/>
    <w:rsid w:val="0C7F08E6"/>
    <w:rsid w:val="0C7F2347"/>
    <w:rsid w:val="0C9D83D2"/>
    <w:rsid w:val="0C9E48F7"/>
    <w:rsid w:val="0CA061F8"/>
    <w:rsid w:val="0CB53C44"/>
    <w:rsid w:val="0CB8C22E"/>
    <w:rsid w:val="0CBB9F39"/>
    <w:rsid w:val="0CBE2E06"/>
    <w:rsid w:val="0CC62886"/>
    <w:rsid w:val="0CD749B4"/>
    <w:rsid w:val="0CD75BBD"/>
    <w:rsid w:val="0CDA3AEA"/>
    <w:rsid w:val="0CE0E48E"/>
    <w:rsid w:val="0CE708F5"/>
    <w:rsid w:val="0CF22570"/>
    <w:rsid w:val="0CF9A02D"/>
    <w:rsid w:val="0D03478A"/>
    <w:rsid w:val="0D20F7BB"/>
    <w:rsid w:val="0D22DBA6"/>
    <w:rsid w:val="0D230DAB"/>
    <w:rsid w:val="0D33D06B"/>
    <w:rsid w:val="0D3B4534"/>
    <w:rsid w:val="0D3DD4A7"/>
    <w:rsid w:val="0D43EF50"/>
    <w:rsid w:val="0D44F7EA"/>
    <w:rsid w:val="0D5B763B"/>
    <w:rsid w:val="0D5C713A"/>
    <w:rsid w:val="0D6981C6"/>
    <w:rsid w:val="0D721BEE"/>
    <w:rsid w:val="0D72BE01"/>
    <w:rsid w:val="0D74EA1F"/>
    <w:rsid w:val="0D794232"/>
    <w:rsid w:val="0D7A47D6"/>
    <w:rsid w:val="0D7AA3CE"/>
    <w:rsid w:val="0D813ACF"/>
    <w:rsid w:val="0D823C01"/>
    <w:rsid w:val="0D8F6B59"/>
    <w:rsid w:val="0D92C9C0"/>
    <w:rsid w:val="0DAE5C0C"/>
    <w:rsid w:val="0DAF677C"/>
    <w:rsid w:val="0DB336B5"/>
    <w:rsid w:val="0DB616BE"/>
    <w:rsid w:val="0DC75195"/>
    <w:rsid w:val="0DCA0F8D"/>
    <w:rsid w:val="0DCCBAF6"/>
    <w:rsid w:val="0DD52094"/>
    <w:rsid w:val="0DD5235F"/>
    <w:rsid w:val="0DD9C706"/>
    <w:rsid w:val="0DDCF154"/>
    <w:rsid w:val="0DE7454E"/>
    <w:rsid w:val="0DE8D602"/>
    <w:rsid w:val="0DECB6E1"/>
    <w:rsid w:val="0DF04D1C"/>
    <w:rsid w:val="0DFB0DC4"/>
    <w:rsid w:val="0E014BA4"/>
    <w:rsid w:val="0E08CC03"/>
    <w:rsid w:val="0E28CEA1"/>
    <w:rsid w:val="0E319CED"/>
    <w:rsid w:val="0E3426B8"/>
    <w:rsid w:val="0E399FBC"/>
    <w:rsid w:val="0E5453CD"/>
    <w:rsid w:val="0E553F43"/>
    <w:rsid w:val="0E5DCD53"/>
    <w:rsid w:val="0E69D974"/>
    <w:rsid w:val="0E6AA232"/>
    <w:rsid w:val="0E7224C8"/>
    <w:rsid w:val="0E763652"/>
    <w:rsid w:val="0E7E96AB"/>
    <w:rsid w:val="0E81075A"/>
    <w:rsid w:val="0E838D10"/>
    <w:rsid w:val="0E85D42D"/>
    <w:rsid w:val="0E8A2A4B"/>
    <w:rsid w:val="0E8A5591"/>
    <w:rsid w:val="0E91BF0F"/>
    <w:rsid w:val="0E94710C"/>
    <w:rsid w:val="0E94A37E"/>
    <w:rsid w:val="0E9900C7"/>
    <w:rsid w:val="0E9B3B70"/>
    <w:rsid w:val="0EA2BFEA"/>
    <w:rsid w:val="0EB23796"/>
    <w:rsid w:val="0EB74F0B"/>
    <w:rsid w:val="0EC6B267"/>
    <w:rsid w:val="0ECE4BBD"/>
    <w:rsid w:val="0ED5A3CD"/>
    <w:rsid w:val="0EDA510A"/>
    <w:rsid w:val="0EE17263"/>
    <w:rsid w:val="0EE5836D"/>
    <w:rsid w:val="0EE6E31D"/>
    <w:rsid w:val="0EEE0657"/>
    <w:rsid w:val="0F02A6D7"/>
    <w:rsid w:val="0F056B3F"/>
    <w:rsid w:val="0F08099E"/>
    <w:rsid w:val="0F0B3F2D"/>
    <w:rsid w:val="0F10EA91"/>
    <w:rsid w:val="0F307CE4"/>
    <w:rsid w:val="0F339207"/>
    <w:rsid w:val="0F508561"/>
    <w:rsid w:val="0F558CE0"/>
    <w:rsid w:val="0F5C0A63"/>
    <w:rsid w:val="0F6328FA"/>
    <w:rsid w:val="0F65024A"/>
    <w:rsid w:val="0F758EFB"/>
    <w:rsid w:val="0F7F2EEA"/>
    <w:rsid w:val="0F80878C"/>
    <w:rsid w:val="0F83C8E9"/>
    <w:rsid w:val="0F91A401"/>
    <w:rsid w:val="0F942FF1"/>
    <w:rsid w:val="0F9A7F2F"/>
    <w:rsid w:val="0F9ABACB"/>
    <w:rsid w:val="0F9C7175"/>
    <w:rsid w:val="0F9DE1AB"/>
    <w:rsid w:val="0FA0CFB9"/>
    <w:rsid w:val="0FB8EA86"/>
    <w:rsid w:val="0FBDB472"/>
    <w:rsid w:val="0FC47308"/>
    <w:rsid w:val="0FCFF646"/>
    <w:rsid w:val="0FD020BD"/>
    <w:rsid w:val="0FDC4E0E"/>
    <w:rsid w:val="0FDCE2B8"/>
    <w:rsid w:val="0FE353B3"/>
    <w:rsid w:val="0FEB81C9"/>
    <w:rsid w:val="0FFD0E9C"/>
    <w:rsid w:val="10058A7D"/>
    <w:rsid w:val="100758D4"/>
    <w:rsid w:val="1013AEA8"/>
    <w:rsid w:val="101CE21F"/>
    <w:rsid w:val="10232DA1"/>
    <w:rsid w:val="102F8E85"/>
    <w:rsid w:val="10313C7D"/>
    <w:rsid w:val="10387153"/>
    <w:rsid w:val="1038CDC4"/>
    <w:rsid w:val="1042D864"/>
    <w:rsid w:val="104B4CE7"/>
    <w:rsid w:val="10638562"/>
    <w:rsid w:val="1065B2D2"/>
    <w:rsid w:val="107B6471"/>
    <w:rsid w:val="107D6842"/>
    <w:rsid w:val="10897A38"/>
    <w:rsid w:val="1090A4A2"/>
    <w:rsid w:val="10A2B9F6"/>
    <w:rsid w:val="10B00435"/>
    <w:rsid w:val="10B08CE2"/>
    <w:rsid w:val="10B9B6BE"/>
    <w:rsid w:val="10C5F249"/>
    <w:rsid w:val="10CB8205"/>
    <w:rsid w:val="10CE2F58"/>
    <w:rsid w:val="10D61CDE"/>
    <w:rsid w:val="10EE2B7B"/>
    <w:rsid w:val="10F181D0"/>
    <w:rsid w:val="10F7111A"/>
    <w:rsid w:val="10F88D77"/>
    <w:rsid w:val="10FBB634"/>
    <w:rsid w:val="1100C35A"/>
    <w:rsid w:val="110F6C07"/>
    <w:rsid w:val="1113A17C"/>
    <w:rsid w:val="111C30AF"/>
    <w:rsid w:val="11343BA6"/>
    <w:rsid w:val="11364F90"/>
    <w:rsid w:val="114B9502"/>
    <w:rsid w:val="1161B099"/>
    <w:rsid w:val="11743165"/>
    <w:rsid w:val="11940342"/>
    <w:rsid w:val="11A52E6C"/>
    <w:rsid w:val="11A9FFFB"/>
    <w:rsid w:val="11ADF54A"/>
    <w:rsid w:val="11B6588C"/>
    <w:rsid w:val="11BC4337"/>
    <w:rsid w:val="11C00BE4"/>
    <w:rsid w:val="11C671B5"/>
    <w:rsid w:val="11C6FF82"/>
    <w:rsid w:val="11CF8EB7"/>
    <w:rsid w:val="11D40C74"/>
    <w:rsid w:val="11D5838C"/>
    <w:rsid w:val="11D59255"/>
    <w:rsid w:val="11D5E432"/>
    <w:rsid w:val="11E9B18E"/>
    <w:rsid w:val="1204BB8D"/>
    <w:rsid w:val="12061EF1"/>
    <w:rsid w:val="1206CEE1"/>
    <w:rsid w:val="120A3A07"/>
    <w:rsid w:val="120E0C77"/>
    <w:rsid w:val="1221EE6B"/>
    <w:rsid w:val="1225AEBC"/>
    <w:rsid w:val="1225D290"/>
    <w:rsid w:val="122E6ACD"/>
    <w:rsid w:val="123E9FE3"/>
    <w:rsid w:val="123F89B6"/>
    <w:rsid w:val="124E2987"/>
    <w:rsid w:val="1255B8F5"/>
    <w:rsid w:val="125714A5"/>
    <w:rsid w:val="12593172"/>
    <w:rsid w:val="1267862E"/>
    <w:rsid w:val="1267E9B3"/>
    <w:rsid w:val="12687E8A"/>
    <w:rsid w:val="12741E2A"/>
    <w:rsid w:val="127D7711"/>
    <w:rsid w:val="1280C9F3"/>
    <w:rsid w:val="128409D7"/>
    <w:rsid w:val="12932076"/>
    <w:rsid w:val="12964F2E"/>
    <w:rsid w:val="12A3E537"/>
    <w:rsid w:val="12A4B6F1"/>
    <w:rsid w:val="12B2B796"/>
    <w:rsid w:val="12BF3C3A"/>
    <w:rsid w:val="12C53C15"/>
    <w:rsid w:val="12DB3B9E"/>
    <w:rsid w:val="12F4933E"/>
    <w:rsid w:val="12F561C0"/>
    <w:rsid w:val="12F9E901"/>
    <w:rsid w:val="12FAE5EC"/>
    <w:rsid w:val="12FF1079"/>
    <w:rsid w:val="1300BBBB"/>
    <w:rsid w:val="13150C94"/>
    <w:rsid w:val="1315B26A"/>
    <w:rsid w:val="132125E4"/>
    <w:rsid w:val="132A83AE"/>
    <w:rsid w:val="132A941D"/>
    <w:rsid w:val="132CDA8D"/>
    <w:rsid w:val="13300D35"/>
    <w:rsid w:val="13331678"/>
    <w:rsid w:val="133E0E07"/>
    <w:rsid w:val="1342E98F"/>
    <w:rsid w:val="13451DFD"/>
    <w:rsid w:val="13471736"/>
    <w:rsid w:val="135ED8D3"/>
    <w:rsid w:val="136B0B89"/>
    <w:rsid w:val="13708007"/>
    <w:rsid w:val="137414B8"/>
    <w:rsid w:val="13744E5B"/>
    <w:rsid w:val="1374E0E9"/>
    <w:rsid w:val="137DAF7E"/>
    <w:rsid w:val="1382DABA"/>
    <w:rsid w:val="1389B43F"/>
    <w:rsid w:val="13929BA6"/>
    <w:rsid w:val="13945F9A"/>
    <w:rsid w:val="13A03D9C"/>
    <w:rsid w:val="13A28FC8"/>
    <w:rsid w:val="13ACB6D7"/>
    <w:rsid w:val="13AFB47F"/>
    <w:rsid w:val="13B39EE1"/>
    <w:rsid w:val="13B5591B"/>
    <w:rsid w:val="13B6B6F9"/>
    <w:rsid w:val="13BE6905"/>
    <w:rsid w:val="13BF040D"/>
    <w:rsid w:val="13D3B964"/>
    <w:rsid w:val="13D90DFF"/>
    <w:rsid w:val="13E33C4D"/>
    <w:rsid w:val="13F06D3A"/>
    <w:rsid w:val="13F390D4"/>
    <w:rsid w:val="13FD008E"/>
    <w:rsid w:val="1402EF74"/>
    <w:rsid w:val="140351BD"/>
    <w:rsid w:val="1409B466"/>
    <w:rsid w:val="14116BB7"/>
    <w:rsid w:val="142C9B7C"/>
    <w:rsid w:val="1431E7A8"/>
    <w:rsid w:val="143F42EB"/>
    <w:rsid w:val="14448C5C"/>
    <w:rsid w:val="14491CDD"/>
    <w:rsid w:val="145971A7"/>
    <w:rsid w:val="14652EA1"/>
    <w:rsid w:val="146DF052"/>
    <w:rsid w:val="147985A5"/>
    <w:rsid w:val="148C29E4"/>
    <w:rsid w:val="14959BB0"/>
    <w:rsid w:val="14984178"/>
    <w:rsid w:val="149B7E75"/>
    <w:rsid w:val="14A7CFD0"/>
    <w:rsid w:val="14ACFE6E"/>
    <w:rsid w:val="14AEC997"/>
    <w:rsid w:val="14B01080"/>
    <w:rsid w:val="14B449DF"/>
    <w:rsid w:val="14BFC505"/>
    <w:rsid w:val="14C3FF7A"/>
    <w:rsid w:val="14D6593F"/>
    <w:rsid w:val="14DEC67E"/>
    <w:rsid w:val="14E8CEE6"/>
    <w:rsid w:val="14EB5EFB"/>
    <w:rsid w:val="14EF16E0"/>
    <w:rsid w:val="14F6EBC7"/>
    <w:rsid w:val="14FF351B"/>
    <w:rsid w:val="1501BD1D"/>
    <w:rsid w:val="15035868"/>
    <w:rsid w:val="15042400"/>
    <w:rsid w:val="151C3B09"/>
    <w:rsid w:val="15256D32"/>
    <w:rsid w:val="15271C0A"/>
    <w:rsid w:val="1534DD2B"/>
    <w:rsid w:val="153AB6BD"/>
    <w:rsid w:val="15406EB3"/>
    <w:rsid w:val="15426535"/>
    <w:rsid w:val="1544E26D"/>
    <w:rsid w:val="1545BFA1"/>
    <w:rsid w:val="154A361C"/>
    <w:rsid w:val="154E253F"/>
    <w:rsid w:val="155B36B8"/>
    <w:rsid w:val="155D536C"/>
    <w:rsid w:val="1566E2E4"/>
    <w:rsid w:val="15719FC8"/>
    <w:rsid w:val="1586AA5F"/>
    <w:rsid w:val="158A0666"/>
    <w:rsid w:val="158BA4A8"/>
    <w:rsid w:val="1590B9A7"/>
    <w:rsid w:val="159156BB"/>
    <w:rsid w:val="15995E2E"/>
    <w:rsid w:val="15B02EF6"/>
    <w:rsid w:val="15B1DB94"/>
    <w:rsid w:val="15B4D2FF"/>
    <w:rsid w:val="15B97176"/>
    <w:rsid w:val="15BBEB70"/>
    <w:rsid w:val="15BDBFAF"/>
    <w:rsid w:val="15C22800"/>
    <w:rsid w:val="15C751DC"/>
    <w:rsid w:val="15D8F051"/>
    <w:rsid w:val="15E02AEF"/>
    <w:rsid w:val="15E44173"/>
    <w:rsid w:val="15F3C51F"/>
    <w:rsid w:val="16007F33"/>
    <w:rsid w:val="161B4F1E"/>
    <w:rsid w:val="161F0E47"/>
    <w:rsid w:val="163914B8"/>
    <w:rsid w:val="164CBFD4"/>
    <w:rsid w:val="164F1E21"/>
    <w:rsid w:val="16597276"/>
    <w:rsid w:val="16809CC2"/>
    <w:rsid w:val="16862B6D"/>
    <w:rsid w:val="168C07EC"/>
    <w:rsid w:val="1693300F"/>
    <w:rsid w:val="16998E1E"/>
    <w:rsid w:val="169E57AB"/>
    <w:rsid w:val="169E5C4D"/>
    <w:rsid w:val="16A09671"/>
    <w:rsid w:val="16A2CB2B"/>
    <w:rsid w:val="16ACAC97"/>
    <w:rsid w:val="16AD34BE"/>
    <w:rsid w:val="16B133F4"/>
    <w:rsid w:val="16B36F77"/>
    <w:rsid w:val="16BDE0CC"/>
    <w:rsid w:val="16C34976"/>
    <w:rsid w:val="16C3EE0C"/>
    <w:rsid w:val="16C74636"/>
    <w:rsid w:val="16C8EA14"/>
    <w:rsid w:val="16C9C6C7"/>
    <w:rsid w:val="16D29D56"/>
    <w:rsid w:val="16DCAB45"/>
    <w:rsid w:val="16DF5F2B"/>
    <w:rsid w:val="16E9E8D4"/>
    <w:rsid w:val="16EE6CEB"/>
    <w:rsid w:val="16F685CC"/>
    <w:rsid w:val="170159DC"/>
    <w:rsid w:val="17060981"/>
    <w:rsid w:val="1708ACD0"/>
    <w:rsid w:val="170EF22B"/>
    <w:rsid w:val="1721A234"/>
    <w:rsid w:val="173429AD"/>
    <w:rsid w:val="17352E8F"/>
    <w:rsid w:val="17353AEB"/>
    <w:rsid w:val="173E654C"/>
    <w:rsid w:val="174062EA"/>
    <w:rsid w:val="1742938B"/>
    <w:rsid w:val="1743FC1E"/>
    <w:rsid w:val="174ADE54"/>
    <w:rsid w:val="1755D6D9"/>
    <w:rsid w:val="176116D7"/>
    <w:rsid w:val="176134C4"/>
    <w:rsid w:val="17687868"/>
    <w:rsid w:val="1770D180"/>
    <w:rsid w:val="1776F58D"/>
    <w:rsid w:val="17799D2D"/>
    <w:rsid w:val="1780A880"/>
    <w:rsid w:val="178384AD"/>
    <w:rsid w:val="179D9DB2"/>
    <w:rsid w:val="17A237EF"/>
    <w:rsid w:val="17A5EC19"/>
    <w:rsid w:val="17A62BB3"/>
    <w:rsid w:val="17A661EB"/>
    <w:rsid w:val="17AA5D11"/>
    <w:rsid w:val="17B4DF27"/>
    <w:rsid w:val="17B5C86F"/>
    <w:rsid w:val="17D08BA7"/>
    <w:rsid w:val="17D4F36E"/>
    <w:rsid w:val="17DA597E"/>
    <w:rsid w:val="17E1B79B"/>
    <w:rsid w:val="17EB0035"/>
    <w:rsid w:val="17F37E27"/>
    <w:rsid w:val="18089DF1"/>
    <w:rsid w:val="180D9701"/>
    <w:rsid w:val="180DFAB2"/>
    <w:rsid w:val="18116402"/>
    <w:rsid w:val="18125C5E"/>
    <w:rsid w:val="181713B9"/>
    <w:rsid w:val="1817B4A6"/>
    <w:rsid w:val="1824567B"/>
    <w:rsid w:val="18276D9B"/>
    <w:rsid w:val="1831C62C"/>
    <w:rsid w:val="1836346F"/>
    <w:rsid w:val="184015DE"/>
    <w:rsid w:val="1840574E"/>
    <w:rsid w:val="1845A84F"/>
    <w:rsid w:val="1849A6EC"/>
    <w:rsid w:val="184AA42D"/>
    <w:rsid w:val="185BDE25"/>
    <w:rsid w:val="1865A2A0"/>
    <w:rsid w:val="18670F51"/>
    <w:rsid w:val="1884D9E3"/>
    <w:rsid w:val="188A451C"/>
    <w:rsid w:val="1893E5A7"/>
    <w:rsid w:val="18A2F657"/>
    <w:rsid w:val="18A6C587"/>
    <w:rsid w:val="18B20288"/>
    <w:rsid w:val="18D0FEF0"/>
    <w:rsid w:val="18D8A844"/>
    <w:rsid w:val="18E13F3A"/>
    <w:rsid w:val="18E8C90F"/>
    <w:rsid w:val="18EE6CBA"/>
    <w:rsid w:val="18F439FE"/>
    <w:rsid w:val="18FF84E9"/>
    <w:rsid w:val="19061D0F"/>
    <w:rsid w:val="1912A392"/>
    <w:rsid w:val="193CCA3E"/>
    <w:rsid w:val="1943FEEA"/>
    <w:rsid w:val="194B155E"/>
    <w:rsid w:val="19591D5D"/>
    <w:rsid w:val="196560B7"/>
    <w:rsid w:val="1967C990"/>
    <w:rsid w:val="196A9A59"/>
    <w:rsid w:val="196EC939"/>
    <w:rsid w:val="197312E5"/>
    <w:rsid w:val="197461A2"/>
    <w:rsid w:val="197550C0"/>
    <w:rsid w:val="197AC9BD"/>
    <w:rsid w:val="1987463B"/>
    <w:rsid w:val="1988C6A3"/>
    <w:rsid w:val="199FAD63"/>
    <w:rsid w:val="19A18ECE"/>
    <w:rsid w:val="19A804E8"/>
    <w:rsid w:val="19A8B707"/>
    <w:rsid w:val="19A93E33"/>
    <w:rsid w:val="19AF72CD"/>
    <w:rsid w:val="19B7C75F"/>
    <w:rsid w:val="19BF7ECD"/>
    <w:rsid w:val="19BFA207"/>
    <w:rsid w:val="19C313D4"/>
    <w:rsid w:val="19CAF9E4"/>
    <w:rsid w:val="19D4344D"/>
    <w:rsid w:val="19E7CA39"/>
    <w:rsid w:val="19EE93F5"/>
    <w:rsid w:val="1A0CD4B3"/>
    <w:rsid w:val="1A25CFC1"/>
    <w:rsid w:val="1A2838BC"/>
    <w:rsid w:val="1A2881F3"/>
    <w:rsid w:val="1A29AE7A"/>
    <w:rsid w:val="1A32CC23"/>
    <w:rsid w:val="1A372146"/>
    <w:rsid w:val="1A39775F"/>
    <w:rsid w:val="1A427C3F"/>
    <w:rsid w:val="1A5B5F64"/>
    <w:rsid w:val="1A5D9E96"/>
    <w:rsid w:val="1A6038E4"/>
    <w:rsid w:val="1A68EFB8"/>
    <w:rsid w:val="1A6907E8"/>
    <w:rsid w:val="1A751A0D"/>
    <w:rsid w:val="1A7AB76F"/>
    <w:rsid w:val="1A85DF7E"/>
    <w:rsid w:val="1A89EB6A"/>
    <w:rsid w:val="1A930CF3"/>
    <w:rsid w:val="1A9E1958"/>
    <w:rsid w:val="1AA039BD"/>
    <w:rsid w:val="1AB2B37A"/>
    <w:rsid w:val="1AB3C1D6"/>
    <w:rsid w:val="1AC55829"/>
    <w:rsid w:val="1AC784BE"/>
    <w:rsid w:val="1ACA941E"/>
    <w:rsid w:val="1ACAD66D"/>
    <w:rsid w:val="1AD4A6FC"/>
    <w:rsid w:val="1AE338B7"/>
    <w:rsid w:val="1AE58FA2"/>
    <w:rsid w:val="1AE5C08A"/>
    <w:rsid w:val="1AEA169B"/>
    <w:rsid w:val="1AF5C44C"/>
    <w:rsid w:val="1AFC09A1"/>
    <w:rsid w:val="1AFE52DD"/>
    <w:rsid w:val="1B001CE7"/>
    <w:rsid w:val="1B04A54D"/>
    <w:rsid w:val="1B06D2A4"/>
    <w:rsid w:val="1B0BB83E"/>
    <w:rsid w:val="1B0C62E4"/>
    <w:rsid w:val="1B1307D1"/>
    <w:rsid w:val="1B17A1E7"/>
    <w:rsid w:val="1B19A56D"/>
    <w:rsid w:val="1B2125CF"/>
    <w:rsid w:val="1B26A533"/>
    <w:rsid w:val="1B3249F5"/>
    <w:rsid w:val="1B3B744A"/>
    <w:rsid w:val="1B410456"/>
    <w:rsid w:val="1B422E7F"/>
    <w:rsid w:val="1B48EE99"/>
    <w:rsid w:val="1B5671B8"/>
    <w:rsid w:val="1B5F790F"/>
    <w:rsid w:val="1B6108C9"/>
    <w:rsid w:val="1B7067F9"/>
    <w:rsid w:val="1B70B3E6"/>
    <w:rsid w:val="1B7243A0"/>
    <w:rsid w:val="1B84069E"/>
    <w:rsid w:val="1B94AF8F"/>
    <w:rsid w:val="1B975223"/>
    <w:rsid w:val="1B9825BC"/>
    <w:rsid w:val="1BA24F17"/>
    <w:rsid w:val="1BA26850"/>
    <w:rsid w:val="1BA43E66"/>
    <w:rsid w:val="1BB05204"/>
    <w:rsid w:val="1BBEEBF9"/>
    <w:rsid w:val="1BC18C5D"/>
    <w:rsid w:val="1BC387D0"/>
    <w:rsid w:val="1BC46D41"/>
    <w:rsid w:val="1BC8052C"/>
    <w:rsid w:val="1BDADB6A"/>
    <w:rsid w:val="1BDC4912"/>
    <w:rsid w:val="1BE02336"/>
    <w:rsid w:val="1BE311E4"/>
    <w:rsid w:val="1BE3938D"/>
    <w:rsid w:val="1BE64C59"/>
    <w:rsid w:val="1BF09927"/>
    <w:rsid w:val="1BF1CC32"/>
    <w:rsid w:val="1BF71117"/>
    <w:rsid w:val="1BFB742E"/>
    <w:rsid w:val="1BFF6202"/>
    <w:rsid w:val="1C01FBBD"/>
    <w:rsid w:val="1C078569"/>
    <w:rsid w:val="1C15498F"/>
    <w:rsid w:val="1C25BBCB"/>
    <w:rsid w:val="1C27C684"/>
    <w:rsid w:val="1C323340"/>
    <w:rsid w:val="1C410E39"/>
    <w:rsid w:val="1C593FCD"/>
    <w:rsid w:val="1C5DBF12"/>
    <w:rsid w:val="1C61A369"/>
    <w:rsid w:val="1C6A8045"/>
    <w:rsid w:val="1C9558AA"/>
    <w:rsid w:val="1C9DE4FD"/>
    <w:rsid w:val="1CA9D854"/>
    <w:rsid w:val="1CC8DBE6"/>
    <w:rsid w:val="1CD3CB22"/>
    <w:rsid w:val="1CD51828"/>
    <w:rsid w:val="1CD94301"/>
    <w:rsid w:val="1CE670E0"/>
    <w:rsid w:val="1CF0F5A6"/>
    <w:rsid w:val="1CF34D75"/>
    <w:rsid w:val="1CF8CDDE"/>
    <w:rsid w:val="1CFD1F56"/>
    <w:rsid w:val="1CFE93FF"/>
    <w:rsid w:val="1CFFD41E"/>
    <w:rsid w:val="1D0234DD"/>
    <w:rsid w:val="1D15902B"/>
    <w:rsid w:val="1D1ED383"/>
    <w:rsid w:val="1D23842F"/>
    <w:rsid w:val="1D2544B2"/>
    <w:rsid w:val="1D318BDF"/>
    <w:rsid w:val="1D39350C"/>
    <w:rsid w:val="1D4DF447"/>
    <w:rsid w:val="1D50F245"/>
    <w:rsid w:val="1D5963E4"/>
    <w:rsid w:val="1D63155E"/>
    <w:rsid w:val="1D6B5256"/>
    <w:rsid w:val="1D6CC9CA"/>
    <w:rsid w:val="1D6DA10C"/>
    <w:rsid w:val="1D70754E"/>
    <w:rsid w:val="1D711821"/>
    <w:rsid w:val="1D74ABBD"/>
    <w:rsid w:val="1D75AFAC"/>
    <w:rsid w:val="1D780103"/>
    <w:rsid w:val="1D781054"/>
    <w:rsid w:val="1D7B51AC"/>
    <w:rsid w:val="1D7E6406"/>
    <w:rsid w:val="1D88C789"/>
    <w:rsid w:val="1D9167E9"/>
    <w:rsid w:val="1D9BF86C"/>
    <w:rsid w:val="1DAA2984"/>
    <w:rsid w:val="1DAB131F"/>
    <w:rsid w:val="1DB0A61F"/>
    <w:rsid w:val="1DBA1B01"/>
    <w:rsid w:val="1DC8705F"/>
    <w:rsid w:val="1DCF40A3"/>
    <w:rsid w:val="1DD318A6"/>
    <w:rsid w:val="1DD4647F"/>
    <w:rsid w:val="1DD56693"/>
    <w:rsid w:val="1DD917E7"/>
    <w:rsid w:val="1DE7A41D"/>
    <w:rsid w:val="1DE8182B"/>
    <w:rsid w:val="1DEEEDE5"/>
    <w:rsid w:val="1E020EDB"/>
    <w:rsid w:val="1E146305"/>
    <w:rsid w:val="1E15395B"/>
    <w:rsid w:val="1E190FA7"/>
    <w:rsid w:val="1E227DD2"/>
    <w:rsid w:val="1E275F32"/>
    <w:rsid w:val="1E2DD857"/>
    <w:rsid w:val="1E2ED202"/>
    <w:rsid w:val="1E33B2CF"/>
    <w:rsid w:val="1E4E2082"/>
    <w:rsid w:val="1E536C5E"/>
    <w:rsid w:val="1E6488CC"/>
    <w:rsid w:val="1E693183"/>
    <w:rsid w:val="1E6F3CF4"/>
    <w:rsid w:val="1E709BD8"/>
    <w:rsid w:val="1E7191FB"/>
    <w:rsid w:val="1E730BB4"/>
    <w:rsid w:val="1E75772C"/>
    <w:rsid w:val="1E75BFC3"/>
    <w:rsid w:val="1E9373F4"/>
    <w:rsid w:val="1E952E97"/>
    <w:rsid w:val="1EA23445"/>
    <w:rsid w:val="1EA7E46E"/>
    <w:rsid w:val="1EAD6129"/>
    <w:rsid w:val="1EB222AC"/>
    <w:rsid w:val="1EBA0836"/>
    <w:rsid w:val="1EC372E1"/>
    <w:rsid w:val="1EC488AD"/>
    <w:rsid w:val="1EC4DB77"/>
    <w:rsid w:val="1ED2A124"/>
    <w:rsid w:val="1ED95861"/>
    <w:rsid w:val="1EE4ACAD"/>
    <w:rsid w:val="1EE7184C"/>
    <w:rsid w:val="1EE7574B"/>
    <w:rsid w:val="1EFC5782"/>
    <w:rsid w:val="1F004718"/>
    <w:rsid w:val="1F012E51"/>
    <w:rsid w:val="1F09654F"/>
    <w:rsid w:val="1F14CC4A"/>
    <w:rsid w:val="1F19FBD6"/>
    <w:rsid w:val="1F1B2786"/>
    <w:rsid w:val="1F2517E2"/>
    <w:rsid w:val="1F2C538C"/>
    <w:rsid w:val="1F35DE8E"/>
    <w:rsid w:val="1F365663"/>
    <w:rsid w:val="1F3D9DE0"/>
    <w:rsid w:val="1F3EB420"/>
    <w:rsid w:val="1F3F8809"/>
    <w:rsid w:val="1F425B20"/>
    <w:rsid w:val="1F48E44F"/>
    <w:rsid w:val="1F4DC712"/>
    <w:rsid w:val="1F4F166F"/>
    <w:rsid w:val="1F51897F"/>
    <w:rsid w:val="1F5A5BBE"/>
    <w:rsid w:val="1F5FB440"/>
    <w:rsid w:val="1F68D15F"/>
    <w:rsid w:val="1F695E5D"/>
    <w:rsid w:val="1F6C858B"/>
    <w:rsid w:val="1F6D67BE"/>
    <w:rsid w:val="1F6ED29F"/>
    <w:rsid w:val="1F74D544"/>
    <w:rsid w:val="1F7B7490"/>
    <w:rsid w:val="1F970C53"/>
    <w:rsid w:val="1F9ACD3E"/>
    <w:rsid w:val="1F9B5772"/>
    <w:rsid w:val="1F9C0563"/>
    <w:rsid w:val="1FA2AACC"/>
    <w:rsid w:val="1FAF3D77"/>
    <w:rsid w:val="1FB273F9"/>
    <w:rsid w:val="1FB4AD2F"/>
    <w:rsid w:val="1FB79E16"/>
    <w:rsid w:val="1FB972FC"/>
    <w:rsid w:val="1FBB86B4"/>
    <w:rsid w:val="1FC59CA0"/>
    <w:rsid w:val="1FC5CF2E"/>
    <w:rsid w:val="1FC9993E"/>
    <w:rsid w:val="1FC9B772"/>
    <w:rsid w:val="1FE30801"/>
    <w:rsid w:val="1FF1E679"/>
    <w:rsid w:val="1FF67369"/>
    <w:rsid w:val="1FF8610F"/>
    <w:rsid w:val="200674B8"/>
    <w:rsid w:val="200FFDF9"/>
    <w:rsid w:val="201510CB"/>
    <w:rsid w:val="2018D149"/>
    <w:rsid w:val="201EAB8E"/>
    <w:rsid w:val="2027D1A1"/>
    <w:rsid w:val="2033CC6D"/>
    <w:rsid w:val="20360077"/>
    <w:rsid w:val="2040382B"/>
    <w:rsid w:val="204147B7"/>
    <w:rsid w:val="2043B703"/>
    <w:rsid w:val="2043D46F"/>
    <w:rsid w:val="20485767"/>
    <w:rsid w:val="204A0AE1"/>
    <w:rsid w:val="204BE120"/>
    <w:rsid w:val="205DE006"/>
    <w:rsid w:val="205E0A87"/>
    <w:rsid w:val="206343B6"/>
    <w:rsid w:val="2069DAAE"/>
    <w:rsid w:val="20705B9C"/>
    <w:rsid w:val="207775E6"/>
    <w:rsid w:val="208409F5"/>
    <w:rsid w:val="20886A78"/>
    <w:rsid w:val="2089C77D"/>
    <w:rsid w:val="208D3D41"/>
    <w:rsid w:val="208F5A7A"/>
    <w:rsid w:val="209C107E"/>
    <w:rsid w:val="209E327C"/>
    <w:rsid w:val="20A25BA0"/>
    <w:rsid w:val="20A4A639"/>
    <w:rsid w:val="20AA0043"/>
    <w:rsid w:val="20AD75ED"/>
    <w:rsid w:val="20AF7CCC"/>
    <w:rsid w:val="20BA2999"/>
    <w:rsid w:val="20D52FD3"/>
    <w:rsid w:val="20E182DB"/>
    <w:rsid w:val="20E59BA7"/>
    <w:rsid w:val="20F3AFC3"/>
    <w:rsid w:val="20F51ED0"/>
    <w:rsid w:val="2113F3BD"/>
    <w:rsid w:val="21160763"/>
    <w:rsid w:val="2123B234"/>
    <w:rsid w:val="212922D3"/>
    <w:rsid w:val="213515DE"/>
    <w:rsid w:val="2135698B"/>
    <w:rsid w:val="213CA97C"/>
    <w:rsid w:val="213D038B"/>
    <w:rsid w:val="215F8B47"/>
    <w:rsid w:val="21608ABE"/>
    <w:rsid w:val="216122F5"/>
    <w:rsid w:val="216507BD"/>
    <w:rsid w:val="21719D47"/>
    <w:rsid w:val="21738B3E"/>
    <w:rsid w:val="2177E7F6"/>
    <w:rsid w:val="218248F6"/>
    <w:rsid w:val="2186415B"/>
    <w:rsid w:val="218673CD"/>
    <w:rsid w:val="218851F5"/>
    <w:rsid w:val="21898745"/>
    <w:rsid w:val="2189D057"/>
    <w:rsid w:val="218A6F6F"/>
    <w:rsid w:val="218D9B13"/>
    <w:rsid w:val="219174FA"/>
    <w:rsid w:val="21A2CC3A"/>
    <w:rsid w:val="21B05247"/>
    <w:rsid w:val="21C0BAF7"/>
    <w:rsid w:val="21C649A5"/>
    <w:rsid w:val="21E1A7A9"/>
    <w:rsid w:val="21E46A73"/>
    <w:rsid w:val="21FBC5AA"/>
    <w:rsid w:val="2215C97D"/>
    <w:rsid w:val="221C2F7A"/>
    <w:rsid w:val="221E347E"/>
    <w:rsid w:val="22292E91"/>
    <w:rsid w:val="222A28AB"/>
    <w:rsid w:val="2230F6DB"/>
    <w:rsid w:val="224094FC"/>
    <w:rsid w:val="22432373"/>
    <w:rsid w:val="2245004A"/>
    <w:rsid w:val="22469F74"/>
    <w:rsid w:val="22540401"/>
    <w:rsid w:val="22542468"/>
    <w:rsid w:val="225EE3B3"/>
    <w:rsid w:val="22606FD9"/>
    <w:rsid w:val="2262787A"/>
    <w:rsid w:val="22666C79"/>
    <w:rsid w:val="226A8DD5"/>
    <w:rsid w:val="226B4031"/>
    <w:rsid w:val="226BC858"/>
    <w:rsid w:val="226C6638"/>
    <w:rsid w:val="22787EF9"/>
    <w:rsid w:val="227BD4F2"/>
    <w:rsid w:val="22877BD9"/>
    <w:rsid w:val="2288C6D0"/>
    <w:rsid w:val="229F01E5"/>
    <w:rsid w:val="22A1BDD5"/>
    <w:rsid w:val="22A9A44C"/>
    <w:rsid w:val="22B2EB4C"/>
    <w:rsid w:val="22BD75E8"/>
    <w:rsid w:val="22C35EBE"/>
    <w:rsid w:val="22C618D9"/>
    <w:rsid w:val="22CCFEAD"/>
    <w:rsid w:val="22D5F0A2"/>
    <w:rsid w:val="22E618E6"/>
    <w:rsid w:val="22E885C4"/>
    <w:rsid w:val="22E9DFCF"/>
    <w:rsid w:val="22EAD549"/>
    <w:rsid w:val="22EC7361"/>
    <w:rsid w:val="22F0EFDB"/>
    <w:rsid w:val="22F48E47"/>
    <w:rsid w:val="22F68E52"/>
    <w:rsid w:val="2303FF8F"/>
    <w:rsid w:val="230C1EEB"/>
    <w:rsid w:val="23140121"/>
    <w:rsid w:val="23197D80"/>
    <w:rsid w:val="231ECFD5"/>
    <w:rsid w:val="23250B4D"/>
    <w:rsid w:val="2329B375"/>
    <w:rsid w:val="232A9119"/>
    <w:rsid w:val="232BABB3"/>
    <w:rsid w:val="232BE5F6"/>
    <w:rsid w:val="232EEAE0"/>
    <w:rsid w:val="23377965"/>
    <w:rsid w:val="234BC4A2"/>
    <w:rsid w:val="234F5A93"/>
    <w:rsid w:val="2350720B"/>
    <w:rsid w:val="235AA784"/>
    <w:rsid w:val="23676664"/>
    <w:rsid w:val="237B30F1"/>
    <w:rsid w:val="2387A506"/>
    <w:rsid w:val="23904BEB"/>
    <w:rsid w:val="23923EE8"/>
    <w:rsid w:val="239513D1"/>
    <w:rsid w:val="239979E7"/>
    <w:rsid w:val="23A2F0C1"/>
    <w:rsid w:val="23A723B9"/>
    <w:rsid w:val="23B17F07"/>
    <w:rsid w:val="23BD6F6E"/>
    <w:rsid w:val="23C03622"/>
    <w:rsid w:val="23C7D2CF"/>
    <w:rsid w:val="23DB6B86"/>
    <w:rsid w:val="23E42D34"/>
    <w:rsid w:val="23E8E3F6"/>
    <w:rsid w:val="23EAABD7"/>
    <w:rsid w:val="23F5FA31"/>
    <w:rsid w:val="23F6065E"/>
    <w:rsid w:val="23F89842"/>
    <w:rsid w:val="2400757C"/>
    <w:rsid w:val="241118D8"/>
    <w:rsid w:val="241824D9"/>
    <w:rsid w:val="24210ED2"/>
    <w:rsid w:val="24319648"/>
    <w:rsid w:val="243240F1"/>
    <w:rsid w:val="243983E5"/>
    <w:rsid w:val="243F7BF8"/>
    <w:rsid w:val="2442CB43"/>
    <w:rsid w:val="24477D80"/>
    <w:rsid w:val="244B78E5"/>
    <w:rsid w:val="24574A48"/>
    <w:rsid w:val="245B15D0"/>
    <w:rsid w:val="245FAC27"/>
    <w:rsid w:val="2466B7E2"/>
    <w:rsid w:val="246D27D8"/>
    <w:rsid w:val="247073F4"/>
    <w:rsid w:val="247E7325"/>
    <w:rsid w:val="247FDEC1"/>
    <w:rsid w:val="2485F1DC"/>
    <w:rsid w:val="2487C80E"/>
    <w:rsid w:val="2487E80B"/>
    <w:rsid w:val="248B2DBC"/>
    <w:rsid w:val="249185DF"/>
    <w:rsid w:val="24982C0F"/>
    <w:rsid w:val="24A988FF"/>
    <w:rsid w:val="24ABA5E9"/>
    <w:rsid w:val="24B65218"/>
    <w:rsid w:val="24B67EA6"/>
    <w:rsid w:val="24B903C4"/>
    <w:rsid w:val="24BF5B3F"/>
    <w:rsid w:val="24C01BE0"/>
    <w:rsid w:val="24C45C73"/>
    <w:rsid w:val="24D48906"/>
    <w:rsid w:val="24D90662"/>
    <w:rsid w:val="24E281B9"/>
    <w:rsid w:val="24F49E25"/>
    <w:rsid w:val="25058297"/>
    <w:rsid w:val="25156740"/>
    <w:rsid w:val="251F0F9B"/>
    <w:rsid w:val="253DB74F"/>
    <w:rsid w:val="2542DEF9"/>
    <w:rsid w:val="255C71AE"/>
    <w:rsid w:val="255E389C"/>
    <w:rsid w:val="256EC034"/>
    <w:rsid w:val="25794CAB"/>
    <w:rsid w:val="257C141E"/>
    <w:rsid w:val="257E720C"/>
    <w:rsid w:val="258A6CD0"/>
    <w:rsid w:val="25982FB3"/>
    <w:rsid w:val="25B01260"/>
    <w:rsid w:val="25BFB740"/>
    <w:rsid w:val="25D7D111"/>
    <w:rsid w:val="25E8670A"/>
    <w:rsid w:val="25E997DF"/>
    <w:rsid w:val="25F08AF3"/>
    <w:rsid w:val="25F30595"/>
    <w:rsid w:val="25FA1E48"/>
    <w:rsid w:val="2624485A"/>
    <w:rsid w:val="262E56F1"/>
    <w:rsid w:val="262EC758"/>
    <w:rsid w:val="263D09C6"/>
    <w:rsid w:val="2647EAB2"/>
    <w:rsid w:val="2651CE71"/>
    <w:rsid w:val="265A0156"/>
    <w:rsid w:val="265F8C56"/>
    <w:rsid w:val="26622B79"/>
    <w:rsid w:val="2663979E"/>
    <w:rsid w:val="266649F1"/>
    <w:rsid w:val="2667FA3F"/>
    <w:rsid w:val="266AC8E2"/>
    <w:rsid w:val="266DB303"/>
    <w:rsid w:val="26747AF7"/>
    <w:rsid w:val="26823D28"/>
    <w:rsid w:val="26845143"/>
    <w:rsid w:val="2684DC2F"/>
    <w:rsid w:val="268C8B6E"/>
    <w:rsid w:val="2691601E"/>
    <w:rsid w:val="2692F653"/>
    <w:rsid w:val="2699D5AC"/>
    <w:rsid w:val="269E6FAE"/>
    <w:rsid w:val="26A2CC36"/>
    <w:rsid w:val="26A7ABEC"/>
    <w:rsid w:val="26AC7603"/>
    <w:rsid w:val="26B08283"/>
    <w:rsid w:val="26BA17FB"/>
    <w:rsid w:val="26BEBB47"/>
    <w:rsid w:val="26C58A55"/>
    <w:rsid w:val="26DF80B9"/>
    <w:rsid w:val="26E02A6E"/>
    <w:rsid w:val="26E76C2D"/>
    <w:rsid w:val="26F037CF"/>
    <w:rsid w:val="26FB5A1A"/>
    <w:rsid w:val="26FDEE5B"/>
    <w:rsid w:val="2701B0AE"/>
    <w:rsid w:val="270F8208"/>
    <w:rsid w:val="270FC457"/>
    <w:rsid w:val="2710BD4F"/>
    <w:rsid w:val="271B68A0"/>
    <w:rsid w:val="271F21A8"/>
    <w:rsid w:val="27206634"/>
    <w:rsid w:val="2724534C"/>
    <w:rsid w:val="272C5F77"/>
    <w:rsid w:val="2735A071"/>
    <w:rsid w:val="2735E99D"/>
    <w:rsid w:val="27378B33"/>
    <w:rsid w:val="273C9853"/>
    <w:rsid w:val="27434267"/>
    <w:rsid w:val="27533FDF"/>
    <w:rsid w:val="275802DF"/>
    <w:rsid w:val="276EC6F6"/>
    <w:rsid w:val="277C5348"/>
    <w:rsid w:val="27817679"/>
    <w:rsid w:val="278853B4"/>
    <w:rsid w:val="2789016E"/>
    <w:rsid w:val="278B9E8C"/>
    <w:rsid w:val="278C3257"/>
    <w:rsid w:val="278C909D"/>
    <w:rsid w:val="278D98FB"/>
    <w:rsid w:val="2793EFD7"/>
    <w:rsid w:val="279651C1"/>
    <w:rsid w:val="27985C07"/>
    <w:rsid w:val="2798D36F"/>
    <w:rsid w:val="27A2B211"/>
    <w:rsid w:val="27B3C91C"/>
    <w:rsid w:val="27C07786"/>
    <w:rsid w:val="27C7CC99"/>
    <w:rsid w:val="27CAF17F"/>
    <w:rsid w:val="27D7D3B0"/>
    <w:rsid w:val="27DDCA73"/>
    <w:rsid w:val="27DE6173"/>
    <w:rsid w:val="27E66FD8"/>
    <w:rsid w:val="27EAD2BB"/>
    <w:rsid w:val="27FBCBB3"/>
    <w:rsid w:val="27FDF6C2"/>
    <w:rsid w:val="28022262"/>
    <w:rsid w:val="280C318B"/>
    <w:rsid w:val="281C2E55"/>
    <w:rsid w:val="28316DD0"/>
    <w:rsid w:val="283DCE29"/>
    <w:rsid w:val="2844317A"/>
    <w:rsid w:val="284E68C8"/>
    <w:rsid w:val="2854D3CA"/>
    <w:rsid w:val="2860FD10"/>
    <w:rsid w:val="2861998C"/>
    <w:rsid w:val="2868EA64"/>
    <w:rsid w:val="286C24AC"/>
    <w:rsid w:val="286D1538"/>
    <w:rsid w:val="286D7717"/>
    <w:rsid w:val="28770F52"/>
    <w:rsid w:val="2880F5F0"/>
    <w:rsid w:val="288182D0"/>
    <w:rsid w:val="2882E0CE"/>
    <w:rsid w:val="2882E396"/>
    <w:rsid w:val="28841164"/>
    <w:rsid w:val="2890B04D"/>
    <w:rsid w:val="289696C5"/>
    <w:rsid w:val="28992434"/>
    <w:rsid w:val="289FF6ED"/>
    <w:rsid w:val="28A0CE88"/>
    <w:rsid w:val="28A2621F"/>
    <w:rsid w:val="28A46DCE"/>
    <w:rsid w:val="28A6C59D"/>
    <w:rsid w:val="28A8C924"/>
    <w:rsid w:val="28B93341"/>
    <w:rsid w:val="28C95176"/>
    <w:rsid w:val="28DFF786"/>
    <w:rsid w:val="28E10D7A"/>
    <w:rsid w:val="28E964BD"/>
    <w:rsid w:val="28F0F6A2"/>
    <w:rsid w:val="28F2F697"/>
    <w:rsid w:val="290CA7C2"/>
    <w:rsid w:val="2910BE46"/>
    <w:rsid w:val="2913BE36"/>
    <w:rsid w:val="29142FEC"/>
    <w:rsid w:val="292399C3"/>
    <w:rsid w:val="2932EE22"/>
    <w:rsid w:val="29338B32"/>
    <w:rsid w:val="29342750"/>
    <w:rsid w:val="29389776"/>
    <w:rsid w:val="29543DD4"/>
    <w:rsid w:val="295564EB"/>
    <w:rsid w:val="295747BD"/>
    <w:rsid w:val="295DA5C6"/>
    <w:rsid w:val="29684A42"/>
    <w:rsid w:val="29704198"/>
    <w:rsid w:val="2974D589"/>
    <w:rsid w:val="2975A6A7"/>
    <w:rsid w:val="297797C8"/>
    <w:rsid w:val="297E0C45"/>
    <w:rsid w:val="2988385F"/>
    <w:rsid w:val="29A8D7E6"/>
    <w:rsid w:val="29B9CC78"/>
    <w:rsid w:val="29BA9D96"/>
    <w:rsid w:val="29CB11E7"/>
    <w:rsid w:val="29CB1B06"/>
    <w:rsid w:val="29EFDFF3"/>
    <w:rsid w:val="29F00085"/>
    <w:rsid w:val="29FEB833"/>
    <w:rsid w:val="2A019463"/>
    <w:rsid w:val="2A02CFAA"/>
    <w:rsid w:val="2A299121"/>
    <w:rsid w:val="2A474E54"/>
    <w:rsid w:val="2A4C067E"/>
    <w:rsid w:val="2A610BDF"/>
    <w:rsid w:val="2A780CEB"/>
    <w:rsid w:val="2A87C934"/>
    <w:rsid w:val="2A884BBF"/>
    <w:rsid w:val="2A8B4A5A"/>
    <w:rsid w:val="2A902D13"/>
    <w:rsid w:val="2A930A25"/>
    <w:rsid w:val="2A9F599A"/>
    <w:rsid w:val="2AA85089"/>
    <w:rsid w:val="2AA89E12"/>
    <w:rsid w:val="2AB3DDDB"/>
    <w:rsid w:val="2AB81D27"/>
    <w:rsid w:val="2ABB5CE5"/>
    <w:rsid w:val="2AC03EBF"/>
    <w:rsid w:val="2AC3FC16"/>
    <w:rsid w:val="2AC7C303"/>
    <w:rsid w:val="2AC81F63"/>
    <w:rsid w:val="2AD1A959"/>
    <w:rsid w:val="2AD49AC7"/>
    <w:rsid w:val="2AD8C2DB"/>
    <w:rsid w:val="2ADF33CF"/>
    <w:rsid w:val="2AE5CCFC"/>
    <w:rsid w:val="2AE67EA6"/>
    <w:rsid w:val="2AEA3A67"/>
    <w:rsid w:val="2AEDC7D2"/>
    <w:rsid w:val="2AEF25BE"/>
    <w:rsid w:val="2AF8A162"/>
    <w:rsid w:val="2AF8C628"/>
    <w:rsid w:val="2B04620D"/>
    <w:rsid w:val="2B10FF03"/>
    <w:rsid w:val="2B16A048"/>
    <w:rsid w:val="2B25BE6E"/>
    <w:rsid w:val="2B298F34"/>
    <w:rsid w:val="2B2A07ED"/>
    <w:rsid w:val="2B2D8C0E"/>
    <w:rsid w:val="2B2E89E9"/>
    <w:rsid w:val="2B307219"/>
    <w:rsid w:val="2B345067"/>
    <w:rsid w:val="2B4AB97D"/>
    <w:rsid w:val="2B4F7D8B"/>
    <w:rsid w:val="2B57A412"/>
    <w:rsid w:val="2B5AAE5C"/>
    <w:rsid w:val="2B5E3707"/>
    <w:rsid w:val="2B62B59F"/>
    <w:rsid w:val="2B64D141"/>
    <w:rsid w:val="2B690507"/>
    <w:rsid w:val="2B6DA9BA"/>
    <w:rsid w:val="2B7D043A"/>
    <w:rsid w:val="2B88F087"/>
    <w:rsid w:val="2B9A0C87"/>
    <w:rsid w:val="2BA18D53"/>
    <w:rsid w:val="2BB714A6"/>
    <w:rsid w:val="2BBB1AAE"/>
    <w:rsid w:val="2BBFDE65"/>
    <w:rsid w:val="2BC0CDF8"/>
    <w:rsid w:val="2BD75823"/>
    <w:rsid w:val="2BE22E24"/>
    <w:rsid w:val="2BEDFF5D"/>
    <w:rsid w:val="2BF72F2B"/>
    <w:rsid w:val="2BF7B5B6"/>
    <w:rsid w:val="2BFDDBB3"/>
    <w:rsid w:val="2C01DE3D"/>
    <w:rsid w:val="2C132B8F"/>
    <w:rsid w:val="2C1D85A7"/>
    <w:rsid w:val="2C2CDD49"/>
    <w:rsid w:val="2C3B727D"/>
    <w:rsid w:val="2C3FE936"/>
    <w:rsid w:val="2C460815"/>
    <w:rsid w:val="2C4A01DC"/>
    <w:rsid w:val="2C4CF371"/>
    <w:rsid w:val="2C50376F"/>
    <w:rsid w:val="2C580F49"/>
    <w:rsid w:val="2C5D981F"/>
    <w:rsid w:val="2C6896BC"/>
    <w:rsid w:val="2C70C8EC"/>
    <w:rsid w:val="2C72883A"/>
    <w:rsid w:val="2C7BCB52"/>
    <w:rsid w:val="2C8274F6"/>
    <w:rsid w:val="2C87980B"/>
    <w:rsid w:val="2C882EBE"/>
    <w:rsid w:val="2C8FE4D0"/>
    <w:rsid w:val="2CA81595"/>
    <w:rsid w:val="2CAEAFCF"/>
    <w:rsid w:val="2CB1473B"/>
    <w:rsid w:val="2CB5B963"/>
    <w:rsid w:val="2CB90AB3"/>
    <w:rsid w:val="2CC0CD35"/>
    <w:rsid w:val="2CC76BE5"/>
    <w:rsid w:val="2CC79EB6"/>
    <w:rsid w:val="2CDCCF94"/>
    <w:rsid w:val="2CDD15CD"/>
    <w:rsid w:val="2CDF38F8"/>
    <w:rsid w:val="2CE07D0E"/>
    <w:rsid w:val="2CE104D0"/>
    <w:rsid w:val="2CE23605"/>
    <w:rsid w:val="2CEBF86C"/>
    <w:rsid w:val="2CF6D32E"/>
    <w:rsid w:val="2D163030"/>
    <w:rsid w:val="2D262C32"/>
    <w:rsid w:val="2D3572A2"/>
    <w:rsid w:val="2D40E086"/>
    <w:rsid w:val="2D46536A"/>
    <w:rsid w:val="2D59766E"/>
    <w:rsid w:val="2D5D2887"/>
    <w:rsid w:val="2D5D68E8"/>
    <w:rsid w:val="2D62C8F4"/>
    <w:rsid w:val="2D83523B"/>
    <w:rsid w:val="2D8611FA"/>
    <w:rsid w:val="2D8B4A59"/>
    <w:rsid w:val="2D8C0F20"/>
    <w:rsid w:val="2D8C2C8C"/>
    <w:rsid w:val="2D9361C7"/>
    <w:rsid w:val="2D93C3C4"/>
    <w:rsid w:val="2D949055"/>
    <w:rsid w:val="2D9A395E"/>
    <w:rsid w:val="2DA5E40C"/>
    <w:rsid w:val="2DA662A4"/>
    <w:rsid w:val="2DABFA9A"/>
    <w:rsid w:val="2DAF7939"/>
    <w:rsid w:val="2DB92A0E"/>
    <w:rsid w:val="2DBE9610"/>
    <w:rsid w:val="2DC21A45"/>
    <w:rsid w:val="2DC3DA32"/>
    <w:rsid w:val="2DC40B09"/>
    <w:rsid w:val="2DC5B6EC"/>
    <w:rsid w:val="2DC90442"/>
    <w:rsid w:val="2DC982B2"/>
    <w:rsid w:val="2DD12392"/>
    <w:rsid w:val="2DEAE367"/>
    <w:rsid w:val="2DEEF068"/>
    <w:rsid w:val="2DF08A6E"/>
    <w:rsid w:val="2DF75340"/>
    <w:rsid w:val="2DFDE766"/>
    <w:rsid w:val="2E016BD5"/>
    <w:rsid w:val="2E275541"/>
    <w:rsid w:val="2E28D6C4"/>
    <w:rsid w:val="2E2F1116"/>
    <w:rsid w:val="2E3F3450"/>
    <w:rsid w:val="2E5A9E65"/>
    <w:rsid w:val="2E5C4BDA"/>
    <w:rsid w:val="2E64D5E8"/>
    <w:rsid w:val="2E7072BB"/>
    <w:rsid w:val="2E789D4E"/>
    <w:rsid w:val="2E7BCD2B"/>
    <w:rsid w:val="2E7F3F22"/>
    <w:rsid w:val="2E85DC72"/>
    <w:rsid w:val="2E877A93"/>
    <w:rsid w:val="2E8EE1DB"/>
    <w:rsid w:val="2E8FC9A7"/>
    <w:rsid w:val="2E8FE5C4"/>
    <w:rsid w:val="2E95CD8B"/>
    <w:rsid w:val="2E970445"/>
    <w:rsid w:val="2EA0F193"/>
    <w:rsid w:val="2EA44A97"/>
    <w:rsid w:val="2EA56422"/>
    <w:rsid w:val="2EAA9E75"/>
    <w:rsid w:val="2EAF4AF8"/>
    <w:rsid w:val="2EB569AA"/>
    <w:rsid w:val="2EB95BA4"/>
    <w:rsid w:val="2EBACE1F"/>
    <w:rsid w:val="2EBF6892"/>
    <w:rsid w:val="2EBFF9D1"/>
    <w:rsid w:val="2ED7DD3D"/>
    <w:rsid w:val="2EECCC45"/>
    <w:rsid w:val="2EEFEE0E"/>
    <w:rsid w:val="2EF7AA28"/>
    <w:rsid w:val="2F00C412"/>
    <w:rsid w:val="2F0205A6"/>
    <w:rsid w:val="2F03316B"/>
    <w:rsid w:val="2F0E47E5"/>
    <w:rsid w:val="2F1ABD2D"/>
    <w:rsid w:val="2F22CFC5"/>
    <w:rsid w:val="2F28C7E7"/>
    <w:rsid w:val="2F44FA19"/>
    <w:rsid w:val="2F4712CF"/>
    <w:rsid w:val="2F4D5FB7"/>
    <w:rsid w:val="2F4E0A03"/>
    <w:rsid w:val="2F56CBC9"/>
    <w:rsid w:val="2F58FA3F"/>
    <w:rsid w:val="2F62DB47"/>
    <w:rsid w:val="2F6E052E"/>
    <w:rsid w:val="2F72D555"/>
    <w:rsid w:val="2F7E1F8C"/>
    <w:rsid w:val="2F879C01"/>
    <w:rsid w:val="2F88E926"/>
    <w:rsid w:val="2F8CA02C"/>
    <w:rsid w:val="2F9C5C1E"/>
    <w:rsid w:val="2FA4F609"/>
    <w:rsid w:val="2FA97521"/>
    <w:rsid w:val="2FAB838A"/>
    <w:rsid w:val="2FBD0FE8"/>
    <w:rsid w:val="2FD16F41"/>
    <w:rsid w:val="2FD1F38B"/>
    <w:rsid w:val="2FD47D4F"/>
    <w:rsid w:val="2FD592A7"/>
    <w:rsid w:val="2FDF1EDF"/>
    <w:rsid w:val="2FE80499"/>
    <w:rsid w:val="2FEB6862"/>
    <w:rsid w:val="2FF22AB6"/>
    <w:rsid w:val="3001441A"/>
    <w:rsid w:val="3013E63A"/>
    <w:rsid w:val="302784FD"/>
    <w:rsid w:val="3035972D"/>
    <w:rsid w:val="30378668"/>
    <w:rsid w:val="303C8A0D"/>
    <w:rsid w:val="303CE664"/>
    <w:rsid w:val="30490DFC"/>
    <w:rsid w:val="305F6586"/>
    <w:rsid w:val="306CE96F"/>
    <w:rsid w:val="307232A9"/>
    <w:rsid w:val="30782BF2"/>
    <w:rsid w:val="308F9231"/>
    <w:rsid w:val="30918A6F"/>
    <w:rsid w:val="309772D5"/>
    <w:rsid w:val="3098D0E6"/>
    <w:rsid w:val="30BD5ACC"/>
    <w:rsid w:val="30C1036D"/>
    <w:rsid w:val="30C91239"/>
    <w:rsid w:val="30CECFCC"/>
    <w:rsid w:val="30D45208"/>
    <w:rsid w:val="30D8FCDA"/>
    <w:rsid w:val="30E971FA"/>
    <w:rsid w:val="3100064F"/>
    <w:rsid w:val="310F9A4B"/>
    <w:rsid w:val="3110908E"/>
    <w:rsid w:val="3114946A"/>
    <w:rsid w:val="3120A646"/>
    <w:rsid w:val="312CE93C"/>
    <w:rsid w:val="31424A46"/>
    <w:rsid w:val="31487627"/>
    <w:rsid w:val="314EC1E6"/>
    <w:rsid w:val="314FC1DF"/>
    <w:rsid w:val="3154FED0"/>
    <w:rsid w:val="315AD693"/>
    <w:rsid w:val="315BD469"/>
    <w:rsid w:val="3165AD7F"/>
    <w:rsid w:val="31660A19"/>
    <w:rsid w:val="316EEFBA"/>
    <w:rsid w:val="318AD121"/>
    <w:rsid w:val="31992B0C"/>
    <w:rsid w:val="31A36DED"/>
    <w:rsid w:val="31A592F0"/>
    <w:rsid w:val="31A596B2"/>
    <w:rsid w:val="31A90B30"/>
    <w:rsid w:val="31A9908F"/>
    <w:rsid w:val="31AC4D78"/>
    <w:rsid w:val="31AF74C2"/>
    <w:rsid w:val="31B644AE"/>
    <w:rsid w:val="31B75A2B"/>
    <w:rsid w:val="31B7D16B"/>
    <w:rsid w:val="31B9097A"/>
    <w:rsid w:val="31C43ACF"/>
    <w:rsid w:val="31C5F5BD"/>
    <w:rsid w:val="31D53B21"/>
    <w:rsid w:val="31D556BB"/>
    <w:rsid w:val="31D5BC5D"/>
    <w:rsid w:val="31DC343C"/>
    <w:rsid w:val="31E49908"/>
    <w:rsid w:val="31E4DE5D"/>
    <w:rsid w:val="31E80A8A"/>
    <w:rsid w:val="31EB60C3"/>
    <w:rsid w:val="31EDF5FB"/>
    <w:rsid w:val="31F2DCE3"/>
    <w:rsid w:val="31FBA843"/>
    <w:rsid w:val="31FDDAA4"/>
    <w:rsid w:val="31FEC2F9"/>
    <w:rsid w:val="32012093"/>
    <w:rsid w:val="3203539C"/>
    <w:rsid w:val="3206D53B"/>
    <w:rsid w:val="32091696"/>
    <w:rsid w:val="320D352A"/>
    <w:rsid w:val="32130170"/>
    <w:rsid w:val="32181CC8"/>
    <w:rsid w:val="3218C86E"/>
    <w:rsid w:val="321B6DAE"/>
    <w:rsid w:val="32300862"/>
    <w:rsid w:val="3239CEFB"/>
    <w:rsid w:val="323CB12F"/>
    <w:rsid w:val="32576E4A"/>
    <w:rsid w:val="32610910"/>
    <w:rsid w:val="3261C42F"/>
    <w:rsid w:val="3262012C"/>
    <w:rsid w:val="3264E7B0"/>
    <w:rsid w:val="3265EF49"/>
    <w:rsid w:val="326A3DB3"/>
    <w:rsid w:val="326B39B9"/>
    <w:rsid w:val="3278DED6"/>
    <w:rsid w:val="327CB8A3"/>
    <w:rsid w:val="329193A5"/>
    <w:rsid w:val="3292D563"/>
    <w:rsid w:val="32956BF1"/>
    <w:rsid w:val="3296FF76"/>
    <w:rsid w:val="32AB198C"/>
    <w:rsid w:val="32B04AAD"/>
    <w:rsid w:val="32B56817"/>
    <w:rsid w:val="32B81470"/>
    <w:rsid w:val="32BCA700"/>
    <w:rsid w:val="32C35AFA"/>
    <w:rsid w:val="32C6596F"/>
    <w:rsid w:val="32CEC748"/>
    <w:rsid w:val="32D3B1BA"/>
    <w:rsid w:val="32D68A94"/>
    <w:rsid w:val="32DE030B"/>
    <w:rsid w:val="32E3BA08"/>
    <w:rsid w:val="32E63E82"/>
    <w:rsid w:val="32EF351F"/>
    <w:rsid w:val="32EFF7B2"/>
    <w:rsid w:val="32F0A459"/>
    <w:rsid w:val="32F57804"/>
    <w:rsid w:val="32FAE0CB"/>
    <w:rsid w:val="33002A3D"/>
    <w:rsid w:val="33073342"/>
    <w:rsid w:val="330D0904"/>
    <w:rsid w:val="33103BAC"/>
    <w:rsid w:val="3315A6DC"/>
    <w:rsid w:val="331873B3"/>
    <w:rsid w:val="3318E210"/>
    <w:rsid w:val="331E2047"/>
    <w:rsid w:val="333AAC40"/>
    <w:rsid w:val="3345865C"/>
    <w:rsid w:val="334C92E5"/>
    <w:rsid w:val="33610235"/>
    <w:rsid w:val="3367FD56"/>
    <w:rsid w:val="33705142"/>
    <w:rsid w:val="3381A48C"/>
    <w:rsid w:val="338AE341"/>
    <w:rsid w:val="339F3B95"/>
    <w:rsid w:val="33A2151F"/>
    <w:rsid w:val="33A5F0BB"/>
    <w:rsid w:val="33AA3B7C"/>
    <w:rsid w:val="33ADC04D"/>
    <w:rsid w:val="33B8D970"/>
    <w:rsid w:val="33C69B7B"/>
    <w:rsid w:val="33C7285B"/>
    <w:rsid w:val="33C79FAA"/>
    <w:rsid w:val="33CCBF8B"/>
    <w:rsid w:val="33D5773C"/>
    <w:rsid w:val="33D6B943"/>
    <w:rsid w:val="33DD8D1B"/>
    <w:rsid w:val="33DF247D"/>
    <w:rsid w:val="33E2DB6F"/>
    <w:rsid w:val="33EB020E"/>
    <w:rsid w:val="33FFC7EF"/>
    <w:rsid w:val="34059746"/>
    <w:rsid w:val="3423FFEB"/>
    <w:rsid w:val="34284815"/>
    <w:rsid w:val="3435D23A"/>
    <w:rsid w:val="3436C698"/>
    <w:rsid w:val="343B9B13"/>
    <w:rsid w:val="343C4D43"/>
    <w:rsid w:val="343F4A2E"/>
    <w:rsid w:val="34401F21"/>
    <w:rsid w:val="344397D7"/>
    <w:rsid w:val="344AA37E"/>
    <w:rsid w:val="344CF8CB"/>
    <w:rsid w:val="344F6098"/>
    <w:rsid w:val="3451B172"/>
    <w:rsid w:val="3452316B"/>
    <w:rsid w:val="3458896B"/>
    <w:rsid w:val="345F6D4B"/>
    <w:rsid w:val="346CAB69"/>
    <w:rsid w:val="34764B2E"/>
    <w:rsid w:val="34809202"/>
    <w:rsid w:val="348206AB"/>
    <w:rsid w:val="348A2191"/>
    <w:rsid w:val="348A6CFE"/>
    <w:rsid w:val="348B3D67"/>
    <w:rsid w:val="348C081A"/>
    <w:rsid w:val="3493EAAB"/>
    <w:rsid w:val="34AD3C4C"/>
    <w:rsid w:val="34B4CEC8"/>
    <w:rsid w:val="34B743FA"/>
    <w:rsid w:val="34B97553"/>
    <w:rsid w:val="34BD0AD8"/>
    <w:rsid w:val="34BE73E0"/>
    <w:rsid w:val="34C53FB5"/>
    <w:rsid w:val="34D08A6F"/>
    <w:rsid w:val="34D21708"/>
    <w:rsid w:val="34F42028"/>
    <w:rsid w:val="34FB28F1"/>
    <w:rsid w:val="3505784B"/>
    <w:rsid w:val="35071B78"/>
    <w:rsid w:val="351038BA"/>
    <w:rsid w:val="3515A2C0"/>
    <w:rsid w:val="351AA81D"/>
    <w:rsid w:val="351B76CD"/>
    <w:rsid w:val="351BEB3A"/>
    <w:rsid w:val="351E0213"/>
    <w:rsid w:val="35268ADF"/>
    <w:rsid w:val="35362BDA"/>
    <w:rsid w:val="35437FBE"/>
    <w:rsid w:val="35439C61"/>
    <w:rsid w:val="3543DAC3"/>
    <w:rsid w:val="354DF541"/>
    <w:rsid w:val="35505E98"/>
    <w:rsid w:val="355C1FF4"/>
    <w:rsid w:val="35645E3E"/>
    <w:rsid w:val="356497E1"/>
    <w:rsid w:val="356C9082"/>
    <w:rsid w:val="3570159C"/>
    <w:rsid w:val="357725A8"/>
    <w:rsid w:val="35811790"/>
    <w:rsid w:val="358141E3"/>
    <w:rsid w:val="3588607F"/>
    <w:rsid w:val="3595FB36"/>
    <w:rsid w:val="3597723B"/>
    <w:rsid w:val="359D2946"/>
    <w:rsid w:val="35A35698"/>
    <w:rsid w:val="35A48B28"/>
    <w:rsid w:val="35A78CC6"/>
    <w:rsid w:val="35B79385"/>
    <w:rsid w:val="35BB745E"/>
    <w:rsid w:val="35BE3EBE"/>
    <w:rsid w:val="35C269CF"/>
    <w:rsid w:val="35C310DB"/>
    <w:rsid w:val="35C89CEF"/>
    <w:rsid w:val="35CD9653"/>
    <w:rsid w:val="35CDCC79"/>
    <w:rsid w:val="35DB1350"/>
    <w:rsid w:val="35ECD76C"/>
    <w:rsid w:val="35F4953D"/>
    <w:rsid w:val="35FE210B"/>
    <w:rsid w:val="35FFD73A"/>
    <w:rsid w:val="360BDB0B"/>
    <w:rsid w:val="360FF80A"/>
    <w:rsid w:val="36145CB0"/>
    <w:rsid w:val="3615E29F"/>
    <w:rsid w:val="361E0043"/>
    <w:rsid w:val="361FA040"/>
    <w:rsid w:val="362B8513"/>
    <w:rsid w:val="3636934C"/>
    <w:rsid w:val="363BC3E7"/>
    <w:rsid w:val="3642FD33"/>
    <w:rsid w:val="36511D46"/>
    <w:rsid w:val="36529EF1"/>
    <w:rsid w:val="3653DD39"/>
    <w:rsid w:val="3654FFDF"/>
    <w:rsid w:val="3656A082"/>
    <w:rsid w:val="36705C62"/>
    <w:rsid w:val="36737FCF"/>
    <w:rsid w:val="36825059"/>
    <w:rsid w:val="3685B62B"/>
    <w:rsid w:val="3688BC14"/>
    <w:rsid w:val="368D465F"/>
    <w:rsid w:val="36965015"/>
    <w:rsid w:val="36988926"/>
    <w:rsid w:val="36992D3D"/>
    <w:rsid w:val="36999D26"/>
    <w:rsid w:val="369FBABE"/>
    <w:rsid w:val="36A332E1"/>
    <w:rsid w:val="36BD2190"/>
    <w:rsid w:val="36C05018"/>
    <w:rsid w:val="36C3B5C1"/>
    <w:rsid w:val="36CBEA39"/>
    <w:rsid w:val="36CD3D26"/>
    <w:rsid w:val="36CEA31E"/>
    <w:rsid w:val="36CFC585"/>
    <w:rsid w:val="36D13423"/>
    <w:rsid w:val="36ECF4D3"/>
    <w:rsid w:val="36ED482C"/>
    <w:rsid w:val="3702F5B3"/>
    <w:rsid w:val="3711AF2F"/>
    <w:rsid w:val="37189A19"/>
    <w:rsid w:val="371DCE88"/>
    <w:rsid w:val="3724754D"/>
    <w:rsid w:val="372BD947"/>
    <w:rsid w:val="3730C657"/>
    <w:rsid w:val="37380B0A"/>
    <w:rsid w:val="37405503"/>
    <w:rsid w:val="3743C3CD"/>
    <w:rsid w:val="374DC3EF"/>
    <w:rsid w:val="37586A12"/>
    <w:rsid w:val="375B8E32"/>
    <w:rsid w:val="375CE6D8"/>
    <w:rsid w:val="37643A7F"/>
    <w:rsid w:val="3765FEEC"/>
    <w:rsid w:val="37777191"/>
    <w:rsid w:val="377FCB25"/>
    <w:rsid w:val="3782009F"/>
    <w:rsid w:val="37874183"/>
    <w:rsid w:val="378A3DC9"/>
    <w:rsid w:val="37904AF0"/>
    <w:rsid w:val="379328E0"/>
    <w:rsid w:val="37938E41"/>
    <w:rsid w:val="37972C0B"/>
    <w:rsid w:val="37ABF3AF"/>
    <w:rsid w:val="37ACCD4C"/>
    <w:rsid w:val="37BBE0F1"/>
    <w:rsid w:val="37C08CA5"/>
    <w:rsid w:val="37DF4A25"/>
    <w:rsid w:val="37E1C802"/>
    <w:rsid w:val="37E7B1B7"/>
    <w:rsid w:val="37EBC813"/>
    <w:rsid w:val="38109271"/>
    <w:rsid w:val="3811391A"/>
    <w:rsid w:val="382F0B0D"/>
    <w:rsid w:val="38352066"/>
    <w:rsid w:val="3835BAB9"/>
    <w:rsid w:val="383D7502"/>
    <w:rsid w:val="383F9B84"/>
    <w:rsid w:val="3840CD85"/>
    <w:rsid w:val="384855EF"/>
    <w:rsid w:val="384901CE"/>
    <w:rsid w:val="38514DC3"/>
    <w:rsid w:val="3859F5B0"/>
    <w:rsid w:val="385A4805"/>
    <w:rsid w:val="386616CD"/>
    <w:rsid w:val="3881F45F"/>
    <w:rsid w:val="3886DEF9"/>
    <w:rsid w:val="38908DF5"/>
    <w:rsid w:val="38A23FEE"/>
    <w:rsid w:val="38A8BFCF"/>
    <w:rsid w:val="38BBB7AF"/>
    <w:rsid w:val="38C1B008"/>
    <w:rsid w:val="38CD1CA8"/>
    <w:rsid w:val="38E4CC3F"/>
    <w:rsid w:val="38E57EFB"/>
    <w:rsid w:val="38E8DF53"/>
    <w:rsid w:val="38F19290"/>
    <w:rsid w:val="38FAF8C6"/>
    <w:rsid w:val="39058FA8"/>
    <w:rsid w:val="390927C6"/>
    <w:rsid w:val="390BAF6C"/>
    <w:rsid w:val="39120EF4"/>
    <w:rsid w:val="39136FD1"/>
    <w:rsid w:val="391F6E7F"/>
    <w:rsid w:val="3920A26E"/>
    <w:rsid w:val="3928DB49"/>
    <w:rsid w:val="392CDD4A"/>
    <w:rsid w:val="392F3EA8"/>
    <w:rsid w:val="392FB934"/>
    <w:rsid w:val="3938E61E"/>
    <w:rsid w:val="3938F572"/>
    <w:rsid w:val="3939E34F"/>
    <w:rsid w:val="39485F65"/>
    <w:rsid w:val="39541CCA"/>
    <w:rsid w:val="395705E3"/>
    <w:rsid w:val="395726A6"/>
    <w:rsid w:val="3957B80D"/>
    <w:rsid w:val="395803DA"/>
    <w:rsid w:val="395918F6"/>
    <w:rsid w:val="3971244E"/>
    <w:rsid w:val="3978E5F1"/>
    <w:rsid w:val="3982970C"/>
    <w:rsid w:val="398D2EFA"/>
    <w:rsid w:val="39A4C608"/>
    <w:rsid w:val="39AAA1E2"/>
    <w:rsid w:val="39AAAC10"/>
    <w:rsid w:val="39B36EE1"/>
    <w:rsid w:val="39B7E52A"/>
    <w:rsid w:val="39B92109"/>
    <w:rsid w:val="39B9374E"/>
    <w:rsid w:val="39B97382"/>
    <w:rsid w:val="39C1856C"/>
    <w:rsid w:val="39C72D58"/>
    <w:rsid w:val="39CAC55F"/>
    <w:rsid w:val="39CE48A2"/>
    <w:rsid w:val="39D654C9"/>
    <w:rsid w:val="39E07A9F"/>
    <w:rsid w:val="39E9062A"/>
    <w:rsid w:val="39ECA1B8"/>
    <w:rsid w:val="39EFA2FF"/>
    <w:rsid w:val="39EFEC65"/>
    <w:rsid w:val="39F2535F"/>
    <w:rsid w:val="39F3DCE1"/>
    <w:rsid w:val="39F49615"/>
    <w:rsid w:val="39F5E5C8"/>
    <w:rsid w:val="39FE17F8"/>
    <w:rsid w:val="39FFC448"/>
    <w:rsid w:val="3A044829"/>
    <w:rsid w:val="3A05755A"/>
    <w:rsid w:val="3A06AB4F"/>
    <w:rsid w:val="3A0941DF"/>
    <w:rsid w:val="3A160413"/>
    <w:rsid w:val="3A170771"/>
    <w:rsid w:val="3A195C3D"/>
    <w:rsid w:val="3A217D6E"/>
    <w:rsid w:val="3A27DCDD"/>
    <w:rsid w:val="3A2B7D78"/>
    <w:rsid w:val="3A31B96F"/>
    <w:rsid w:val="3A32E863"/>
    <w:rsid w:val="3A363426"/>
    <w:rsid w:val="3A40365F"/>
    <w:rsid w:val="3A4DA08D"/>
    <w:rsid w:val="3A629376"/>
    <w:rsid w:val="3A65E263"/>
    <w:rsid w:val="3A710C65"/>
    <w:rsid w:val="3A782834"/>
    <w:rsid w:val="3A795610"/>
    <w:rsid w:val="3A7A122A"/>
    <w:rsid w:val="3A815694"/>
    <w:rsid w:val="3A8E94F2"/>
    <w:rsid w:val="3A93C71C"/>
    <w:rsid w:val="3A9D1677"/>
    <w:rsid w:val="3AA5C7FF"/>
    <w:rsid w:val="3AB3BEB8"/>
    <w:rsid w:val="3AB5F34C"/>
    <w:rsid w:val="3AB8DA71"/>
    <w:rsid w:val="3ABA8E05"/>
    <w:rsid w:val="3AC32F31"/>
    <w:rsid w:val="3AC91C24"/>
    <w:rsid w:val="3ACA8AD8"/>
    <w:rsid w:val="3AD46A4B"/>
    <w:rsid w:val="3AD67D04"/>
    <w:rsid w:val="3AD7D1B4"/>
    <w:rsid w:val="3ADC5EE6"/>
    <w:rsid w:val="3AE601A5"/>
    <w:rsid w:val="3AFAD2E9"/>
    <w:rsid w:val="3AFED61A"/>
    <w:rsid w:val="3B038C05"/>
    <w:rsid w:val="3B074A1F"/>
    <w:rsid w:val="3B126800"/>
    <w:rsid w:val="3B1BC672"/>
    <w:rsid w:val="3B1FCDB5"/>
    <w:rsid w:val="3B1FE68D"/>
    <w:rsid w:val="3B223649"/>
    <w:rsid w:val="3B2346FE"/>
    <w:rsid w:val="3B2A0A1E"/>
    <w:rsid w:val="3B2ACEE2"/>
    <w:rsid w:val="3B33B1B0"/>
    <w:rsid w:val="3B43F8B8"/>
    <w:rsid w:val="3B4413E0"/>
    <w:rsid w:val="3B4AE561"/>
    <w:rsid w:val="3B4F415D"/>
    <w:rsid w:val="3B535B24"/>
    <w:rsid w:val="3B582524"/>
    <w:rsid w:val="3B59F06F"/>
    <w:rsid w:val="3B6C6690"/>
    <w:rsid w:val="3B6FC5D1"/>
    <w:rsid w:val="3B89E803"/>
    <w:rsid w:val="3B8C40E4"/>
    <w:rsid w:val="3B8E31FC"/>
    <w:rsid w:val="3B8EDA7C"/>
    <w:rsid w:val="3B90FEFA"/>
    <w:rsid w:val="3B9EE08A"/>
    <w:rsid w:val="3BA03AD5"/>
    <w:rsid w:val="3BA96954"/>
    <w:rsid w:val="3BC3A4BA"/>
    <w:rsid w:val="3BCD7887"/>
    <w:rsid w:val="3BDEEC28"/>
    <w:rsid w:val="3BE90F55"/>
    <w:rsid w:val="3BEC0186"/>
    <w:rsid w:val="3BF05517"/>
    <w:rsid w:val="3BF8A8BD"/>
    <w:rsid w:val="3C0C8E2E"/>
    <w:rsid w:val="3C0D2106"/>
    <w:rsid w:val="3C0F2B88"/>
    <w:rsid w:val="3C1ADFB5"/>
    <w:rsid w:val="3C24D99C"/>
    <w:rsid w:val="3C2869D5"/>
    <w:rsid w:val="3C2B4379"/>
    <w:rsid w:val="3C34D957"/>
    <w:rsid w:val="3C37AF05"/>
    <w:rsid w:val="3C44AAFC"/>
    <w:rsid w:val="3C4827F4"/>
    <w:rsid w:val="3C57773C"/>
    <w:rsid w:val="3C5C09B6"/>
    <w:rsid w:val="3C6EF34C"/>
    <w:rsid w:val="3C7007DB"/>
    <w:rsid w:val="3C7AC0D6"/>
    <w:rsid w:val="3C8B0585"/>
    <w:rsid w:val="3C8E58BA"/>
    <w:rsid w:val="3C9614F1"/>
    <w:rsid w:val="3C9F3E2D"/>
    <w:rsid w:val="3CAC6631"/>
    <w:rsid w:val="3CB94F7B"/>
    <w:rsid w:val="3CC4CCF4"/>
    <w:rsid w:val="3CC4D913"/>
    <w:rsid w:val="3CCC05FF"/>
    <w:rsid w:val="3CCFF41E"/>
    <w:rsid w:val="3CD39E5A"/>
    <w:rsid w:val="3CD50BAC"/>
    <w:rsid w:val="3CE0E7BD"/>
    <w:rsid w:val="3CE67006"/>
    <w:rsid w:val="3CFB543A"/>
    <w:rsid w:val="3CFBA3F4"/>
    <w:rsid w:val="3CFC3BD9"/>
    <w:rsid w:val="3CFED686"/>
    <w:rsid w:val="3D0472F5"/>
    <w:rsid w:val="3D078B82"/>
    <w:rsid w:val="3D08D17A"/>
    <w:rsid w:val="3D0952B3"/>
    <w:rsid w:val="3D0C094B"/>
    <w:rsid w:val="3D0F9146"/>
    <w:rsid w:val="3D12F4C4"/>
    <w:rsid w:val="3D205A77"/>
    <w:rsid w:val="3D264A54"/>
    <w:rsid w:val="3D30DCD9"/>
    <w:rsid w:val="3D324515"/>
    <w:rsid w:val="3D35B8D8"/>
    <w:rsid w:val="3D413CB0"/>
    <w:rsid w:val="3D4807B3"/>
    <w:rsid w:val="3D5BD2B0"/>
    <w:rsid w:val="3D689774"/>
    <w:rsid w:val="3D6FDD1A"/>
    <w:rsid w:val="3D77E64B"/>
    <w:rsid w:val="3D7A7DEC"/>
    <w:rsid w:val="3D7B52B2"/>
    <w:rsid w:val="3D8B9748"/>
    <w:rsid w:val="3D930469"/>
    <w:rsid w:val="3D9AC872"/>
    <w:rsid w:val="3DA0F351"/>
    <w:rsid w:val="3DA58D99"/>
    <w:rsid w:val="3DAB777B"/>
    <w:rsid w:val="3DB92BF5"/>
    <w:rsid w:val="3DBB6C45"/>
    <w:rsid w:val="3DD804AF"/>
    <w:rsid w:val="3DDC33A3"/>
    <w:rsid w:val="3DDE4B6E"/>
    <w:rsid w:val="3DDFDB75"/>
    <w:rsid w:val="3DEBD9D1"/>
    <w:rsid w:val="3DF8C689"/>
    <w:rsid w:val="3DFCEFB2"/>
    <w:rsid w:val="3DFD7DE5"/>
    <w:rsid w:val="3E04E7D0"/>
    <w:rsid w:val="3E1110F4"/>
    <w:rsid w:val="3E1444C7"/>
    <w:rsid w:val="3E1755FA"/>
    <w:rsid w:val="3E199AC5"/>
    <w:rsid w:val="3E34D273"/>
    <w:rsid w:val="3E34E94C"/>
    <w:rsid w:val="3E3C05F7"/>
    <w:rsid w:val="3E3C6CE3"/>
    <w:rsid w:val="3E4CD8B1"/>
    <w:rsid w:val="3E4E1FA8"/>
    <w:rsid w:val="3E55449B"/>
    <w:rsid w:val="3E5E78EB"/>
    <w:rsid w:val="3E65517E"/>
    <w:rsid w:val="3E7BFA4A"/>
    <w:rsid w:val="3E86AA6B"/>
    <w:rsid w:val="3E8EF8BD"/>
    <w:rsid w:val="3E980B5D"/>
    <w:rsid w:val="3EA17E57"/>
    <w:rsid w:val="3EA887BF"/>
    <w:rsid w:val="3EAB4D86"/>
    <w:rsid w:val="3EB911FB"/>
    <w:rsid w:val="3EBEAB86"/>
    <w:rsid w:val="3EC36165"/>
    <w:rsid w:val="3EC6506C"/>
    <w:rsid w:val="3ED1054F"/>
    <w:rsid w:val="3ED8114C"/>
    <w:rsid w:val="3EDF812F"/>
    <w:rsid w:val="3EE39179"/>
    <w:rsid w:val="3EE3F6BF"/>
    <w:rsid w:val="3EEEC1F1"/>
    <w:rsid w:val="3EEF0B39"/>
    <w:rsid w:val="3EF89EDC"/>
    <w:rsid w:val="3EF9647A"/>
    <w:rsid w:val="3F1F69C6"/>
    <w:rsid w:val="3F2793BA"/>
    <w:rsid w:val="3F3C5F0B"/>
    <w:rsid w:val="3F5189DB"/>
    <w:rsid w:val="3F574C39"/>
    <w:rsid w:val="3F70BD33"/>
    <w:rsid w:val="3F79FB30"/>
    <w:rsid w:val="3F804DC5"/>
    <w:rsid w:val="3F80EC97"/>
    <w:rsid w:val="3F853BDE"/>
    <w:rsid w:val="3F9236C2"/>
    <w:rsid w:val="3FA3CE64"/>
    <w:rsid w:val="3FA84825"/>
    <w:rsid w:val="3FABA964"/>
    <w:rsid w:val="3FADA360"/>
    <w:rsid w:val="3FB66E62"/>
    <w:rsid w:val="3FCD6B6A"/>
    <w:rsid w:val="3FD11CBE"/>
    <w:rsid w:val="3FD24FE2"/>
    <w:rsid w:val="3FD2E9CE"/>
    <w:rsid w:val="3FD9EBC2"/>
    <w:rsid w:val="3FDA8BD0"/>
    <w:rsid w:val="3FDEBEB4"/>
    <w:rsid w:val="3FE0A135"/>
    <w:rsid w:val="3FE4CC67"/>
    <w:rsid w:val="3FEEF0A3"/>
    <w:rsid w:val="3FEF113B"/>
    <w:rsid w:val="3FF18823"/>
    <w:rsid w:val="3FFD6678"/>
    <w:rsid w:val="400023C7"/>
    <w:rsid w:val="4003951A"/>
    <w:rsid w:val="4003E088"/>
    <w:rsid w:val="401AAFF7"/>
    <w:rsid w:val="40268DF9"/>
    <w:rsid w:val="402F4E2C"/>
    <w:rsid w:val="403B719A"/>
    <w:rsid w:val="4050AA06"/>
    <w:rsid w:val="405C5FA8"/>
    <w:rsid w:val="405CD171"/>
    <w:rsid w:val="40611419"/>
    <w:rsid w:val="406C2414"/>
    <w:rsid w:val="40722CB4"/>
    <w:rsid w:val="40803B5E"/>
    <w:rsid w:val="40924885"/>
    <w:rsid w:val="409627A9"/>
    <w:rsid w:val="40AA9F0D"/>
    <w:rsid w:val="40B96507"/>
    <w:rsid w:val="40BBF437"/>
    <w:rsid w:val="40BF2282"/>
    <w:rsid w:val="40CA265B"/>
    <w:rsid w:val="40CE553B"/>
    <w:rsid w:val="40D1DD4D"/>
    <w:rsid w:val="40E96D77"/>
    <w:rsid w:val="40EA6D3C"/>
    <w:rsid w:val="40F65104"/>
    <w:rsid w:val="40F9D281"/>
    <w:rsid w:val="4106C664"/>
    <w:rsid w:val="410F8078"/>
    <w:rsid w:val="4110EBD6"/>
    <w:rsid w:val="411F2558"/>
    <w:rsid w:val="41212E77"/>
    <w:rsid w:val="4123B51A"/>
    <w:rsid w:val="4128EAD0"/>
    <w:rsid w:val="412B12C6"/>
    <w:rsid w:val="412CD57D"/>
    <w:rsid w:val="4133C5D7"/>
    <w:rsid w:val="413AE50D"/>
    <w:rsid w:val="413BF11A"/>
    <w:rsid w:val="41424B28"/>
    <w:rsid w:val="4143A2B0"/>
    <w:rsid w:val="414E3110"/>
    <w:rsid w:val="414FE0A0"/>
    <w:rsid w:val="41542E1D"/>
    <w:rsid w:val="41593B75"/>
    <w:rsid w:val="41689D7C"/>
    <w:rsid w:val="416D145D"/>
    <w:rsid w:val="41708B02"/>
    <w:rsid w:val="419D0FB2"/>
    <w:rsid w:val="41A3E3C4"/>
    <w:rsid w:val="41AD946B"/>
    <w:rsid w:val="41AEC59D"/>
    <w:rsid w:val="41BB5EAE"/>
    <w:rsid w:val="41C78D33"/>
    <w:rsid w:val="41D5A3D4"/>
    <w:rsid w:val="41D60BA2"/>
    <w:rsid w:val="41D7F28A"/>
    <w:rsid w:val="41DF2C4B"/>
    <w:rsid w:val="41E0D44C"/>
    <w:rsid w:val="41E3D707"/>
    <w:rsid w:val="41EA13A4"/>
    <w:rsid w:val="41EAE085"/>
    <w:rsid w:val="41F53223"/>
    <w:rsid w:val="41F5EF55"/>
    <w:rsid w:val="41FA645E"/>
    <w:rsid w:val="41FD8FA0"/>
    <w:rsid w:val="4200D089"/>
    <w:rsid w:val="4202A8B3"/>
    <w:rsid w:val="420839D3"/>
    <w:rsid w:val="420C1249"/>
    <w:rsid w:val="42187053"/>
    <w:rsid w:val="421A8A33"/>
    <w:rsid w:val="421B4099"/>
    <w:rsid w:val="4226F7F7"/>
    <w:rsid w:val="422D531F"/>
    <w:rsid w:val="422ECAF2"/>
    <w:rsid w:val="423991EF"/>
    <w:rsid w:val="42446E1F"/>
    <w:rsid w:val="42473060"/>
    <w:rsid w:val="424C9244"/>
    <w:rsid w:val="42571DA2"/>
    <w:rsid w:val="42610CA9"/>
    <w:rsid w:val="426CDC90"/>
    <w:rsid w:val="42760E36"/>
    <w:rsid w:val="427CC09F"/>
    <w:rsid w:val="427F0045"/>
    <w:rsid w:val="42886C6A"/>
    <w:rsid w:val="42947127"/>
    <w:rsid w:val="4296E2BE"/>
    <w:rsid w:val="429E9BB1"/>
    <w:rsid w:val="42AB4735"/>
    <w:rsid w:val="42AC75CB"/>
    <w:rsid w:val="42AFA06D"/>
    <w:rsid w:val="42B86DB9"/>
    <w:rsid w:val="42BEE379"/>
    <w:rsid w:val="42C12A15"/>
    <w:rsid w:val="42CA0F6B"/>
    <w:rsid w:val="42DD7710"/>
    <w:rsid w:val="42ECE345"/>
    <w:rsid w:val="42ED3E36"/>
    <w:rsid w:val="42F6A0BC"/>
    <w:rsid w:val="4309B41D"/>
    <w:rsid w:val="430A5BD4"/>
    <w:rsid w:val="430D9CBB"/>
    <w:rsid w:val="430DBBE6"/>
    <w:rsid w:val="430E9570"/>
    <w:rsid w:val="43155B6E"/>
    <w:rsid w:val="4315C7FE"/>
    <w:rsid w:val="4317B2A7"/>
    <w:rsid w:val="4321C636"/>
    <w:rsid w:val="432AD39D"/>
    <w:rsid w:val="4331DA34"/>
    <w:rsid w:val="434015B6"/>
    <w:rsid w:val="43464A6D"/>
    <w:rsid w:val="4350884C"/>
    <w:rsid w:val="4350D61B"/>
    <w:rsid w:val="4351B68B"/>
    <w:rsid w:val="435FAA39"/>
    <w:rsid w:val="43685959"/>
    <w:rsid w:val="4372B85A"/>
    <w:rsid w:val="4374B098"/>
    <w:rsid w:val="437BC0B4"/>
    <w:rsid w:val="438450C1"/>
    <w:rsid w:val="4385D433"/>
    <w:rsid w:val="4388A12D"/>
    <w:rsid w:val="438B79C6"/>
    <w:rsid w:val="43A1D313"/>
    <w:rsid w:val="43A32D5E"/>
    <w:rsid w:val="43A4215F"/>
    <w:rsid w:val="43A42A19"/>
    <w:rsid w:val="43AA7567"/>
    <w:rsid w:val="43AE0692"/>
    <w:rsid w:val="43B03753"/>
    <w:rsid w:val="43C1AE54"/>
    <w:rsid w:val="43C383FF"/>
    <w:rsid w:val="43D146DA"/>
    <w:rsid w:val="43D2881E"/>
    <w:rsid w:val="43E6D983"/>
    <w:rsid w:val="43E82AC8"/>
    <w:rsid w:val="43EC460C"/>
    <w:rsid w:val="43F88464"/>
    <w:rsid w:val="43F97E0F"/>
    <w:rsid w:val="440105F3"/>
    <w:rsid w:val="4406FAC5"/>
    <w:rsid w:val="440F7248"/>
    <w:rsid w:val="441BC108"/>
    <w:rsid w:val="441BC193"/>
    <w:rsid w:val="441F6560"/>
    <w:rsid w:val="442112D5"/>
    <w:rsid w:val="44223321"/>
    <w:rsid w:val="4427F6B5"/>
    <w:rsid w:val="4429766E"/>
    <w:rsid w:val="442C34E9"/>
    <w:rsid w:val="443D7B53"/>
    <w:rsid w:val="443D9340"/>
    <w:rsid w:val="44484CEA"/>
    <w:rsid w:val="444CD5D6"/>
    <w:rsid w:val="4463BA3F"/>
    <w:rsid w:val="44645C4F"/>
    <w:rsid w:val="446C5A65"/>
    <w:rsid w:val="44716D1E"/>
    <w:rsid w:val="4473EFBF"/>
    <w:rsid w:val="44804D1F"/>
    <w:rsid w:val="448094D0"/>
    <w:rsid w:val="4485751F"/>
    <w:rsid w:val="449044BF"/>
    <w:rsid w:val="4492449D"/>
    <w:rsid w:val="44955D35"/>
    <w:rsid w:val="44998791"/>
    <w:rsid w:val="449A50C8"/>
    <w:rsid w:val="44A31938"/>
    <w:rsid w:val="44A73A3D"/>
    <w:rsid w:val="44A7B985"/>
    <w:rsid w:val="44A8404C"/>
    <w:rsid w:val="44AE0881"/>
    <w:rsid w:val="44BAF58A"/>
    <w:rsid w:val="44BF7937"/>
    <w:rsid w:val="44C77CA5"/>
    <w:rsid w:val="44C9C07B"/>
    <w:rsid w:val="44CEC291"/>
    <w:rsid w:val="44CFAD57"/>
    <w:rsid w:val="44D97043"/>
    <w:rsid w:val="44DA74DE"/>
    <w:rsid w:val="44DBE65E"/>
    <w:rsid w:val="44E33DFE"/>
    <w:rsid w:val="44E4E58F"/>
    <w:rsid w:val="44E7109E"/>
    <w:rsid w:val="44EC93D7"/>
    <w:rsid w:val="44EDA81D"/>
    <w:rsid w:val="44FED12F"/>
    <w:rsid w:val="45023930"/>
    <w:rsid w:val="451B2297"/>
    <w:rsid w:val="451F3926"/>
    <w:rsid w:val="45220FA5"/>
    <w:rsid w:val="452FD0CB"/>
    <w:rsid w:val="4531F216"/>
    <w:rsid w:val="45379C50"/>
    <w:rsid w:val="45467AC1"/>
    <w:rsid w:val="4546BDF4"/>
    <w:rsid w:val="454BFD02"/>
    <w:rsid w:val="4554BAAB"/>
    <w:rsid w:val="4568B14E"/>
    <w:rsid w:val="456973F7"/>
    <w:rsid w:val="456E2B60"/>
    <w:rsid w:val="456FA1EF"/>
    <w:rsid w:val="456FEBBE"/>
    <w:rsid w:val="45748695"/>
    <w:rsid w:val="45756AEC"/>
    <w:rsid w:val="457D0442"/>
    <w:rsid w:val="45A12B23"/>
    <w:rsid w:val="45B0DB3C"/>
    <w:rsid w:val="45B54174"/>
    <w:rsid w:val="45CE7BF3"/>
    <w:rsid w:val="45DDAC6A"/>
    <w:rsid w:val="45DDB52D"/>
    <w:rsid w:val="45DF5091"/>
    <w:rsid w:val="45EC744C"/>
    <w:rsid w:val="45ED7711"/>
    <w:rsid w:val="45F749FE"/>
    <w:rsid w:val="45FBC678"/>
    <w:rsid w:val="460551D7"/>
    <w:rsid w:val="460CEF87"/>
    <w:rsid w:val="461372E2"/>
    <w:rsid w:val="4613BACF"/>
    <w:rsid w:val="4619D415"/>
    <w:rsid w:val="461CE226"/>
    <w:rsid w:val="462FC84C"/>
    <w:rsid w:val="4637B031"/>
    <w:rsid w:val="463CB87F"/>
    <w:rsid w:val="4648D792"/>
    <w:rsid w:val="46518E6A"/>
    <w:rsid w:val="46538157"/>
    <w:rsid w:val="4658D8FC"/>
    <w:rsid w:val="465EE9F6"/>
    <w:rsid w:val="4667C0CD"/>
    <w:rsid w:val="466D5220"/>
    <w:rsid w:val="467270B8"/>
    <w:rsid w:val="4677EA95"/>
    <w:rsid w:val="467B41B5"/>
    <w:rsid w:val="46867715"/>
    <w:rsid w:val="468D9020"/>
    <w:rsid w:val="4691321A"/>
    <w:rsid w:val="4695E265"/>
    <w:rsid w:val="4698D7BD"/>
    <w:rsid w:val="4698FE78"/>
    <w:rsid w:val="46A51BF2"/>
    <w:rsid w:val="46ABDEDB"/>
    <w:rsid w:val="46AD7EFB"/>
    <w:rsid w:val="46ADABD2"/>
    <w:rsid w:val="46B19CD9"/>
    <w:rsid w:val="46B56829"/>
    <w:rsid w:val="46BD421D"/>
    <w:rsid w:val="46C80717"/>
    <w:rsid w:val="46DE0FF2"/>
    <w:rsid w:val="46E1FE99"/>
    <w:rsid w:val="46E729D8"/>
    <w:rsid w:val="46EB3F4A"/>
    <w:rsid w:val="46F2F9FF"/>
    <w:rsid w:val="46F7B151"/>
    <w:rsid w:val="46FC0467"/>
    <w:rsid w:val="47040E6E"/>
    <w:rsid w:val="47082CDF"/>
    <w:rsid w:val="47123DE7"/>
    <w:rsid w:val="471AF8D8"/>
    <w:rsid w:val="471EB1FC"/>
    <w:rsid w:val="4730F485"/>
    <w:rsid w:val="4733E1C4"/>
    <w:rsid w:val="473649FB"/>
    <w:rsid w:val="47389C1D"/>
    <w:rsid w:val="473C53EC"/>
    <w:rsid w:val="4741B80B"/>
    <w:rsid w:val="47455EF2"/>
    <w:rsid w:val="474AAE49"/>
    <w:rsid w:val="47519322"/>
    <w:rsid w:val="4751AD8F"/>
    <w:rsid w:val="4757908E"/>
    <w:rsid w:val="476B260D"/>
    <w:rsid w:val="477034FA"/>
    <w:rsid w:val="47784B60"/>
    <w:rsid w:val="478456F8"/>
    <w:rsid w:val="4785C989"/>
    <w:rsid w:val="478D70DE"/>
    <w:rsid w:val="47967AC0"/>
    <w:rsid w:val="479EA4F7"/>
    <w:rsid w:val="47A8EF62"/>
    <w:rsid w:val="47AF20EE"/>
    <w:rsid w:val="47B1547A"/>
    <w:rsid w:val="47B8CC84"/>
    <w:rsid w:val="47C2C764"/>
    <w:rsid w:val="47C63F59"/>
    <w:rsid w:val="47C9AEB1"/>
    <w:rsid w:val="47CDF8B9"/>
    <w:rsid w:val="47CE1B67"/>
    <w:rsid w:val="47D1B7E2"/>
    <w:rsid w:val="47D267CD"/>
    <w:rsid w:val="47D98409"/>
    <w:rsid w:val="47D9A4AF"/>
    <w:rsid w:val="47DB71AF"/>
    <w:rsid w:val="47DF7F5D"/>
    <w:rsid w:val="47E1B13D"/>
    <w:rsid w:val="47E3CE74"/>
    <w:rsid w:val="47E5F226"/>
    <w:rsid w:val="47E651B9"/>
    <w:rsid w:val="47EC604F"/>
    <w:rsid w:val="47EDE651"/>
    <w:rsid w:val="47EFC4E6"/>
    <w:rsid w:val="47F5A0C3"/>
    <w:rsid w:val="48117146"/>
    <w:rsid w:val="481BFA93"/>
    <w:rsid w:val="4821AAFF"/>
    <w:rsid w:val="482AF52B"/>
    <w:rsid w:val="483E4081"/>
    <w:rsid w:val="48405A3D"/>
    <w:rsid w:val="484151B6"/>
    <w:rsid w:val="484D3B56"/>
    <w:rsid w:val="48505F95"/>
    <w:rsid w:val="48533574"/>
    <w:rsid w:val="485FC292"/>
    <w:rsid w:val="486323B4"/>
    <w:rsid w:val="48702888"/>
    <w:rsid w:val="4871AC93"/>
    <w:rsid w:val="487D5EFC"/>
    <w:rsid w:val="48849620"/>
    <w:rsid w:val="48883CFC"/>
    <w:rsid w:val="4888E270"/>
    <w:rsid w:val="48A54ECB"/>
    <w:rsid w:val="48A6ED53"/>
    <w:rsid w:val="48ACCA82"/>
    <w:rsid w:val="48AEB7C1"/>
    <w:rsid w:val="48B292AB"/>
    <w:rsid w:val="48B5345E"/>
    <w:rsid w:val="48BBEF20"/>
    <w:rsid w:val="48C7B1D3"/>
    <w:rsid w:val="48E41510"/>
    <w:rsid w:val="48F657C0"/>
    <w:rsid w:val="48FE3CF6"/>
    <w:rsid w:val="4903FAAB"/>
    <w:rsid w:val="490EAD44"/>
    <w:rsid w:val="492046F9"/>
    <w:rsid w:val="49244652"/>
    <w:rsid w:val="492CC451"/>
    <w:rsid w:val="49315CDA"/>
    <w:rsid w:val="493741D4"/>
    <w:rsid w:val="493BB725"/>
    <w:rsid w:val="494203CD"/>
    <w:rsid w:val="49442A23"/>
    <w:rsid w:val="494507B3"/>
    <w:rsid w:val="49470E36"/>
    <w:rsid w:val="494A7C2C"/>
    <w:rsid w:val="494E409A"/>
    <w:rsid w:val="494FAA3C"/>
    <w:rsid w:val="495905C1"/>
    <w:rsid w:val="496A7218"/>
    <w:rsid w:val="497165FB"/>
    <w:rsid w:val="498B6DAD"/>
    <w:rsid w:val="498C5CF7"/>
    <w:rsid w:val="499BF31F"/>
    <w:rsid w:val="499F9E8F"/>
    <w:rsid w:val="49A657CA"/>
    <w:rsid w:val="49B44180"/>
    <w:rsid w:val="49C2D06B"/>
    <w:rsid w:val="49C5C8FD"/>
    <w:rsid w:val="49C7C0CC"/>
    <w:rsid w:val="49CBCD68"/>
    <w:rsid w:val="49D1889B"/>
    <w:rsid w:val="49D6674A"/>
    <w:rsid w:val="49E24B3C"/>
    <w:rsid w:val="49E40D9D"/>
    <w:rsid w:val="49E96A02"/>
    <w:rsid w:val="49EC106F"/>
    <w:rsid w:val="4A0C2E02"/>
    <w:rsid w:val="4A1CD52A"/>
    <w:rsid w:val="4A1D5066"/>
    <w:rsid w:val="4A235291"/>
    <w:rsid w:val="4A2680A0"/>
    <w:rsid w:val="4A4558FD"/>
    <w:rsid w:val="4A49B76B"/>
    <w:rsid w:val="4A62D356"/>
    <w:rsid w:val="4A62F142"/>
    <w:rsid w:val="4A7015A1"/>
    <w:rsid w:val="4A72E439"/>
    <w:rsid w:val="4A766953"/>
    <w:rsid w:val="4A768DAF"/>
    <w:rsid w:val="4A7AF8FD"/>
    <w:rsid w:val="4A9AB235"/>
    <w:rsid w:val="4A9EF6CB"/>
    <w:rsid w:val="4AA3B84E"/>
    <w:rsid w:val="4AA58640"/>
    <w:rsid w:val="4AAC1704"/>
    <w:rsid w:val="4AAD91F3"/>
    <w:rsid w:val="4ABE66ED"/>
    <w:rsid w:val="4AC03E68"/>
    <w:rsid w:val="4AC40E80"/>
    <w:rsid w:val="4AC72F4C"/>
    <w:rsid w:val="4AC764E8"/>
    <w:rsid w:val="4ACB9855"/>
    <w:rsid w:val="4ADB752E"/>
    <w:rsid w:val="4ADBF9F0"/>
    <w:rsid w:val="4AEDE5B6"/>
    <w:rsid w:val="4AEE4AAB"/>
    <w:rsid w:val="4AF1FF55"/>
    <w:rsid w:val="4AF20D70"/>
    <w:rsid w:val="4AF46142"/>
    <w:rsid w:val="4AFF3035"/>
    <w:rsid w:val="4B0459FB"/>
    <w:rsid w:val="4B0B9634"/>
    <w:rsid w:val="4B18836F"/>
    <w:rsid w:val="4B1EC86C"/>
    <w:rsid w:val="4B292539"/>
    <w:rsid w:val="4B39EFD6"/>
    <w:rsid w:val="4B3BECA3"/>
    <w:rsid w:val="4B4ACA98"/>
    <w:rsid w:val="4B5B7D48"/>
    <w:rsid w:val="4B63E01E"/>
    <w:rsid w:val="4B65395A"/>
    <w:rsid w:val="4B67414B"/>
    <w:rsid w:val="4B6B6802"/>
    <w:rsid w:val="4B7A962F"/>
    <w:rsid w:val="4B80178A"/>
    <w:rsid w:val="4B818E44"/>
    <w:rsid w:val="4B8EF064"/>
    <w:rsid w:val="4B973409"/>
    <w:rsid w:val="4B9DCF65"/>
    <w:rsid w:val="4BA4A506"/>
    <w:rsid w:val="4BA62662"/>
    <w:rsid w:val="4BA9F0AF"/>
    <w:rsid w:val="4BB50563"/>
    <w:rsid w:val="4BB5AB1D"/>
    <w:rsid w:val="4BC336BE"/>
    <w:rsid w:val="4BD6E961"/>
    <w:rsid w:val="4BD864CB"/>
    <w:rsid w:val="4BDEDF61"/>
    <w:rsid w:val="4BE83482"/>
    <w:rsid w:val="4BEC2F3B"/>
    <w:rsid w:val="4BEF1E19"/>
    <w:rsid w:val="4C1457CD"/>
    <w:rsid w:val="4C1955BB"/>
    <w:rsid w:val="4C1D51A3"/>
    <w:rsid w:val="4C1F4E28"/>
    <w:rsid w:val="4C2B8D42"/>
    <w:rsid w:val="4C2CF4DC"/>
    <w:rsid w:val="4C2DAC83"/>
    <w:rsid w:val="4C30E1DD"/>
    <w:rsid w:val="4C4B08B8"/>
    <w:rsid w:val="4C4FE883"/>
    <w:rsid w:val="4C504037"/>
    <w:rsid w:val="4C552911"/>
    <w:rsid w:val="4C604972"/>
    <w:rsid w:val="4C6263FF"/>
    <w:rsid w:val="4C6A5FF7"/>
    <w:rsid w:val="4C705FBB"/>
    <w:rsid w:val="4C78AEA1"/>
    <w:rsid w:val="4C806A29"/>
    <w:rsid w:val="4C868828"/>
    <w:rsid w:val="4C868A01"/>
    <w:rsid w:val="4C86A77D"/>
    <w:rsid w:val="4C927DBB"/>
    <w:rsid w:val="4C994BF1"/>
    <w:rsid w:val="4C99E1F8"/>
    <w:rsid w:val="4CCFB696"/>
    <w:rsid w:val="4CD3EADB"/>
    <w:rsid w:val="4CE50997"/>
    <w:rsid w:val="4CE6D0A9"/>
    <w:rsid w:val="4D0246F8"/>
    <w:rsid w:val="4D03CDBB"/>
    <w:rsid w:val="4D090352"/>
    <w:rsid w:val="4D1EE99D"/>
    <w:rsid w:val="4D1F50F5"/>
    <w:rsid w:val="4D239BE5"/>
    <w:rsid w:val="4D258667"/>
    <w:rsid w:val="4D2BC798"/>
    <w:rsid w:val="4D2E5522"/>
    <w:rsid w:val="4D349A8C"/>
    <w:rsid w:val="4D36E30A"/>
    <w:rsid w:val="4D3CC0E8"/>
    <w:rsid w:val="4D4D5378"/>
    <w:rsid w:val="4D4E35D5"/>
    <w:rsid w:val="4D513A6B"/>
    <w:rsid w:val="4D53AA6A"/>
    <w:rsid w:val="4D5B0F0B"/>
    <w:rsid w:val="4D674E2B"/>
    <w:rsid w:val="4D759A1B"/>
    <w:rsid w:val="4D898142"/>
    <w:rsid w:val="4D92DA8D"/>
    <w:rsid w:val="4D986013"/>
    <w:rsid w:val="4D98A159"/>
    <w:rsid w:val="4D9D4C2B"/>
    <w:rsid w:val="4DA85402"/>
    <w:rsid w:val="4DAA430B"/>
    <w:rsid w:val="4DB655F1"/>
    <w:rsid w:val="4DC59EDB"/>
    <w:rsid w:val="4DCBA3A1"/>
    <w:rsid w:val="4DCD16E5"/>
    <w:rsid w:val="4DD150C7"/>
    <w:rsid w:val="4DDE1DF7"/>
    <w:rsid w:val="4DE0ABAD"/>
    <w:rsid w:val="4DE1802B"/>
    <w:rsid w:val="4DE5202C"/>
    <w:rsid w:val="4DE5CF72"/>
    <w:rsid w:val="4DE7175D"/>
    <w:rsid w:val="4DF9021D"/>
    <w:rsid w:val="4DFA6690"/>
    <w:rsid w:val="4DFAB419"/>
    <w:rsid w:val="4DFF7BC0"/>
    <w:rsid w:val="4E059480"/>
    <w:rsid w:val="4E123B0A"/>
    <w:rsid w:val="4E157734"/>
    <w:rsid w:val="4E184F64"/>
    <w:rsid w:val="4E2AA67C"/>
    <w:rsid w:val="4E2DFEFE"/>
    <w:rsid w:val="4E3894AD"/>
    <w:rsid w:val="4E5033C8"/>
    <w:rsid w:val="4E5514BF"/>
    <w:rsid w:val="4E68B64F"/>
    <w:rsid w:val="4E698BCD"/>
    <w:rsid w:val="4E6F6ED4"/>
    <w:rsid w:val="4E73B8DC"/>
    <w:rsid w:val="4E895C09"/>
    <w:rsid w:val="4E8C2B2A"/>
    <w:rsid w:val="4E9A94DB"/>
    <w:rsid w:val="4E9C053B"/>
    <w:rsid w:val="4EA21F77"/>
    <w:rsid w:val="4EA744C9"/>
    <w:rsid w:val="4EB91585"/>
    <w:rsid w:val="4EBF74C0"/>
    <w:rsid w:val="4EBFBFC1"/>
    <w:rsid w:val="4EC9B01D"/>
    <w:rsid w:val="4ECD5749"/>
    <w:rsid w:val="4ED266F1"/>
    <w:rsid w:val="4ED7D3E6"/>
    <w:rsid w:val="4ED88880"/>
    <w:rsid w:val="4ED8D111"/>
    <w:rsid w:val="4EDF42CE"/>
    <w:rsid w:val="4EE9F1E0"/>
    <w:rsid w:val="4EEE31B2"/>
    <w:rsid w:val="4EF12E19"/>
    <w:rsid w:val="4EF93A8A"/>
    <w:rsid w:val="4EFC2EE7"/>
    <w:rsid w:val="4F01E86A"/>
    <w:rsid w:val="4F07E3B8"/>
    <w:rsid w:val="4F0BCA53"/>
    <w:rsid w:val="4F0D2E29"/>
    <w:rsid w:val="4F0D8BE6"/>
    <w:rsid w:val="4F169397"/>
    <w:rsid w:val="4F1C8519"/>
    <w:rsid w:val="4F2D814E"/>
    <w:rsid w:val="4F3E0CED"/>
    <w:rsid w:val="4F47097A"/>
    <w:rsid w:val="4F52FB4E"/>
    <w:rsid w:val="4F5A787F"/>
    <w:rsid w:val="4F5EFAC8"/>
    <w:rsid w:val="4F7AC0D9"/>
    <w:rsid w:val="4F8E3610"/>
    <w:rsid w:val="4F992BD1"/>
    <w:rsid w:val="4FAAF536"/>
    <w:rsid w:val="4FAC10E2"/>
    <w:rsid w:val="4FB41FC5"/>
    <w:rsid w:val="4FB469FA"/>
    <w:rsid w:val="4FB849CD"/>
    <w:rsid w:val="4FBFB7C8"/>
    <w:rsid w:val="4FD2D901"/>
    <w:rsid w:val="4FD48AFD"/>
    <w:rsid w:val="4FE69586"/>
    <w:rsid w:val="4FF40C4E"/>
    <w:rsid w:val="4FFD40BC"/>
    <w:rsid w:val="50189D94"/>
    <w:rsid w:val="502820C7"/>
    <w:rsid w:val="5036CE11"/>
    <w:rsid w:val="503EA13E"/>
    <w:rsid w:val="5042E095"/>
    <w:rsid w:val="5045BCC5"/>
    <w:rsid w:val="50461D8F"/>
    <w:rsid w:val="5055F2E7"/>
    <w:rsid w:val="505EEBDD"/>
    <w:rsid w:val="507D3EF1"/>
    <w:rsid w:val="50802A0B"/>
    <w:rsid w:val="508DE024"/>
    <w:rsid w:val="50970329"/>
    <w:rsid w:val="5099C1E7"/>
    <w:rsid w:val="50A23DF3"/>
    <w:rsid w:val="50A6D461"/>
    <w:rsid w:val="50AA47A8"/>
    <w:rsid w:val="50AE23BF"/>
    <w:rsid w:val="50AF9CE0"/>
    <w:rsid w:val="50BE16F6"/>
    <w:rsid w:val="50CDAB26"/>
    <w:rsid w:val="50D2C97E"/>
    <w:rsid w:val="50D98245"/>
    <w:rsid w:val="50DA694C"/>
    <w:rsid w:val="50E2166A"/>
    <w:rsid w:val="50F131AE"/>
    <w:rsid w:val="50F7D2D5"/>
    <w:rsid w:val="50F7FA13"/>
    <w:rsid w:val="51095609"/>
    <w:rsid w:val="510A740D"/>
    <w:rsid w:val="510C3C34"/>
    <w:rsid w:val="510D533A"/>
    <w:rsid w:val="51126713"/>
    <w:rsid w:val="5113C45E"/>
    <w:rsid w:val="51149B41"/>
    <w:rsid w:val="5120F107"/>
    <w:rsid w:val="5121BDA9"/>
    <w:rsid w:val="5121F336"/>
    <w:rsid w:val="51235C31"/>
    <w:rsid w:val="5123F40C"/>
    <w:rsid w:val="5124CE39"/>
    <w:rsid w:val="512AF693"/>
    <w:rsid w:val="512B13BF"/>
    <w:rsid w:val="513921CC"/>
    <w:rsid w:val="513C6D70"/>
    <w:rsid w:val="51464ED9"/>
    <w:rsid w:val="51475DBA"/>
    <w:rsid w:val="51495E10"/>
    <w:rsid w:val="514DB6A2"/>
    <w:rsid w:val="514DD1CA"/>
    <w:rsid w:val="514F9B42"/>
    <w:rsid w:val="5157149C"/>
    <w:rsid w:val="51586B5D"/>
    <w:rsid w:val="515E84AF"/>
    <w:rsid w:val="5164B6B7"/>
    <w:rsid w:val="5166093F"/>
    <w:rsid w:val="516B91D5"/>
    <w:rsid w:val="516D8EAF"/>
    <w:rsid w:val="516E304F"/>
    <w:rsid w:val="5171CA7F"/>
    <w:rsid w:val="51745DA7"/>
    <w:rsid w:val="517B7BF9"/>
    <w:rsid w:val="517BA0F2"/>
    <w:rsid w:val="518062B8"/>
    <w:rsid w:val="51912492"/>
    <w:rsid w:val="51918C61"/>
    <w:rsid w:val="519299AE"/>
    <w:rsid w:val="519566A0"/>
    <w:rsid w:val="519AB90A"/>
    <w:rsid w:val="519CB5D7"/>
    <w:rsid w:val="51B60844"/>
    <w:rsid w:val="51B7BD8D"/>
    <w:rsid w:val="51C2BB93"/>
    <w:rsid w:val="51C45E74"/>
    <w:rsid w:val="51C6EB0A"/>
    <w:rsid w:val="51D146BA"/>
    <w:rsid w:val="51D147C9"/>
    <w:rsid w:val="51DA9CBA"/>
    <w:rsid w:val="51DCA708"/>
    <w:rsid w:val="51DF644B"/>
    <w:rsid w:val="51DF7EFD"/>
    <w:rsid w:val="51E1DFAE"/>
    <w:rsid w:val="51EDB5AD"/>
    <w:rsid w:val="51F74D0F"/>
    <w:rsid w:val="520A2BE0"/>
    <w:rsid w:val="520A8AB3"/>
    <w:rsid w:val="52190D26"/>
    <w:rsid w:val="5231B54C"/>
    <w:rsid w:val="523F4ADC"/>
    <w:rsid w:val="5243D8C2"/>
    <w:rsid w:val="5247B1C6"/>
    <w:rsid w:val="524C912B"/>
    <w:rsid w:val="52574D09"/>
    <w:rsid w:val="527CC1F3"/>
    <w:rsid w:val="5280BF20"/>
    <w:rsid w:val="52858F6A"/>
    <w:rsid w:val="528D3335"/>
    <w:rsid w:val="52997D66"/>
    <w:rsid w:val="52A56442"/>
    <w:rsid w:val="52A7999E"/>
    <w:rsid w:val="52ACC3C6"/>
    <w:rsid w:val="52AF31F0"/>
    <w:rsid w:val="52B44030"/>
    <w:rsid w:val="52B4FCCB"/>
    <w:rsid w:val="52B547C9"/>
    <w:rsid w:val="52BD58E0"/>
    <w:rsid w:val="52BF16C3"/>
    <w:rsid w:val="52C1C7DB"/>
    <w:rsid w:val="52C39D81"/>
    <w:rsid w:val="52C4EB5C"/>
    <w:rsid w:val="52C98E1E"/>
    <w:rsid w:val="52CBF641"/>
    <w:rsid w:val="52D9B208"/>
    <w:rsid w:val="52DE493C"/>
    <w:rsid w:val="52DF4991"/>
    <w:rsid w:val="52EC847F"/>
    <w:rsid w:val="52EEDA60"/>
    <w:rsid w:val="52F1AB75"/>
    <w:rsid w:val="52F6AFA0"/>
    <w:rsid w:val="53142379"/>
    <w:rsid w:val="531C2FB8"/>
    <w:rsid w:val="5331DA93"/>
    <w:rsid w:val="53373F5E"/>
    <w:rsid w:val="533D7E69"/>
    <w:rsid w:val="533ED8B4"/>
    <w:rsid w:val="534F325F"/>
    <w:rsid w:val="53503276"/>
    <w:rsid w:val="5350329D"/>
    <w:rsid w:val="5356C80E"/>
    <w:rsid w:val="535B860C"/>
    <w:rsid w:val="535BED9E"/>
    <w:rsid w:val="5361C118"/>
    <w:rsid w:val="536966FB"/>
    <w:rsid w:val="536A5494"/>
    <w:rsid w:val="536E1106"/>
    <w:rsid w:val="537A5610"/>
    <w:rsid w:val="537E66F8"/>
    <w:rsid w:val="5380084E"/>
    <w:rsid w:val="5384990A"/>
    <w:rsid w:val="538C030E"/>
    <w:rsid w:val="53960D11"/>
    <w:rsid w:val="5396517E"/>
    <w:rsid w:val="53999DA2"/>
    <w:rsid w:val="539EA987"/>
    <w:rsid w:val="53A3BD25"/>
    <w:rsid w:val="53B0A72A"/>
    <w:rsid w:val="53B4D0B8"/>
    <w:rsid w:val="53B68B7E"/>
    <w:rsid w:val="53B8A1DD"/>
    <w:rsid w:val="53B982C8"/>
    <w:rsid w:val="53C448B0"/>
    <w:rsid w:val="53CC0AD1"/>
    <w:rsid w:val="53D3F35A"/>
    <w:rsid w:val="53D51BFC"/>
    <w:rsid w:val="53E596CE"/>
    <w:rsid w:val="53E68839"/>
    <w:rsid w:val="53E6C655"/>
    <w:rsid w:val="53E7D6E0"/>
    <w:rsid w:val="53EB9933"/>
    <w:rsid w:val="53F4BF46"/>
    <w:rsid w:val="5400D366"/>
    <w:rsid w:val="540133DE"/>
    <w:rsid w:val="54094B9F"/>
    <w:rsid w:val="542011AA"/>
    <w:rsid w:val="54228EC5"/>
    <w:rsid w:val="5426AA5E"/>
    <w:rsid w:val="542EDC1F"/>
    <w:rsid w:val="54544FA2"/>
    <w:rsid w:val="546613D9"/>
    <w:rsid w:val="546DE61E"/>
    <w:rsid w:val="547082E5"/>
    <w:rsid w:val="54744E63"/>
    <w:rsid w:val="54747B99"/>
    <w:rsid w:val="54794CA2"/>
    <w:rsid w:val="54884BC1"/>
    <w:rsid w:val="548EC832"/>
    <w:rsid w:val="5497FC3C"/>
    <w:rsid w:val="549CE097"/>
    <w:rsid w:val="549F66E7"/>
    <w:rsid w:val="54A737E2"/>
    <w:rsid w:val="54B388EC"/>
    <w:rsid w:val="54B88D17"/>
    <w:rsid w:val="54BEDDBB"/>
    <w:rsid w:val="54C845EC"/>
    <w:rsid w:val="54CCAF15"/>
    <w:rsid w:val="54E1CF36"/>
    <w:rsid w:val="54E26B54"/>
    <w:rsid w:val="54F4AF08"/>
    <w:rsid w:val="54FB84CB"/>
    <w:rsid w:val="5500EF74"/>
    <w:rsid w:val="55085113"/>
    <w:rsid w:val="550E20EA"/>
    <w:rsid w:val="551A5442"/>
    <w:rsid w:val="551A6260"/>
    <w:rsid w:val="551DAF61"/>
    <w:rsid w:val="55291279"/>
    <w:rsid w:val="5531DD72"/>
    <w:rsid w:val="55478E34"/>
    <w:rsid w:val="554CD3AD"/>
    <w:rsid w:val="555848D0"/>
    <w:rsid w:val="5559A39E"/>
    <w:rsid w:val="555C76F5"/>
    <w:rsid w:val="55734132"/>
    <w:rsid w:val="557486D0"/>
    <w:rsid w:val="5579CFDB"/>
    <w:rsid w:val="55819929"/>
    <w:rsid w:val="5595E3B9"/>
    <w:rsid w:val="559A8003"/>
    <w:rsid w:val="559B8D91"/>
    <w:rsid w:val="55B1C30A"/>
    <w:rsid w:val="55B56743"/>
    <w:rsid w:val="55B56761"/>
    <w:rsid w:val="55B5AFDC"/>
    <w:rsid w:val="55B880A5"/>
    <w:rsid w:val="55BBF74A"/>
    <w:rsid w:val="55C247EE"/>
    <w:rsid w:val="55CA9A46"/>
    <w:rsid w:val="55CF7CD1"/>
    <w:rsid w:val="55D52C87"/>
    <w:rsid w:val="55FAFD94"/>
    <w:rsid w:val="56004F3D"/>
    <w:rsid w:val="56073EDD"/>
    <w:rsid w:val="5615265F"/>
    <w:rsid w:val="562A21DF"/>
    <w:rsid w:val="562CA6D6"/>
    <w:rsid w:val="562F90C4"/>
    <w:rsid w:val="56329DD7"/>
    <w:rsid w:val="563FE1B7"/>
    <w:rsid w:val="56400DDB"/>
    <w:rsid w:val="564A8FC5"/>
    <w:rsid w:val="5650D891"/>
    <w:rsid w:val="5655FEEA"/>
    <w:rsid w:val="56689F16"/>
    <w:rsid w:val="566C8084"/>
    <w:rsid w:val="567154FE"/>
    <w:rsid w:val="5672053B"/>
    <w:rsid w:val="5676AB65"/>
    <w:rsid w:val="567BEA9E"/>
    <w:rsid w:val="5682D52E"/>
    <w:rsid w:val="56865387"/>
    <w:rsid w:val="568D5FD0"/>
    <w:rsid w:val="569F6434"/>
    <w:rsid w:val="56AA6DDC"/>
    <w:rsid w:val="56AB0353"/>
    <w:rsid w:val="56BA06F0"/>
    <w:rsid w:val="56C9FE81"/>
    <w:rsid w:val="56CA7E2B"/>
    <w:rsid w:val="56CCFCF8"/>
    <w:rsid w:val="56D1839D"/>
    <w:rsid w:val="56D9E93B"/>
    <w:rsid w:val="56DE776E"/>
    <w:rsid w:val="56EEAFE7"/>
    <w:rsid w:val="56F027BA"/>
    <w:rsid w:val="56F33BE4"/>
    <w:rsid w:val="56FFD654"/>
    <w:rsid w:val="570E1A30"/>
    <w:rsid w:val="5714E6F5"/>
    <w:rsid w:val="5716826E"/>
    <w:rsid w:val="57173C26"/>
    <w:rsid w:val="571EFED0"/>
    <w:rsid w:val="5725BB36"/>
    <w:rsid w:val="57351EA9"/>
    <w:rsid w:val="57581D2E"/>
    <w:rsid w:val="57669730"/>
    <w:rsid w:val="5767A101"/>
    <w:rsid w:val="57702B8C"/>
    <w:rsid w:val="577BD086"/>
    <w:rsid w:val="577E450F"/>
    <w:rsid w:val="578AE04E"/>
    <w:rsid w:val="579D2B3B"/>
    <w:rsid w:val="57BAB650"/>
    <w:rsid w:val="57BC8442"/>
    <w:rsid w:val="57C411D8"/>
    <w:rsid w:val="57D32191"/>
    <w:rsid w:val="57E7C7A9"/>
    <w:rsid w:val="57F68614"/>
    <w:rsid w:val="5802ACEC"/>
    <w:rsid w:val="58133B6E"/>
    <w:rsid w:val="581EC046"/>
    <w:rsid w:val="5822299A"/>
    <w:rsid w:val="5829486A"/>
    <w:rsid w:val="582B7E12"/>
    <w:rsid w:val="5837C5ED"/>
    <w:rsid w:val="583AD531"/>
    <w:rsid w:val="583BF3D5"/>
    <w:rsid w:val="5840809E"/>
    <w:rsid w:val="584E3740"/>
    <w:rsid w:val="58614CFF"/>
    <w:rsid w:val="58632FDB"/>
    <w:rsid w:val="58665FB3"/>
    <w:rsid w:val="5876DCF9"/>
    <w:rsid w:val="5878CEA8"/>
    <w:rsid w:val="58792994"/>
    <w:rsid w:val="58821E6D"/>
    <w:rsid w:val="58875D10"/>
    <w:rsid w:val="58915139"/>
    <w:rsid w:val="58943ECE"/>
    <w:rsid w:val="58ABE073"/>
    <w:rsid w:val="58B45A49"/>
    <w:rsid w:val="58B49D53"/>
    <w:rsid w:val="58C0EEA5"/>
    <w:rsid w:val="58C2EE4C"/>
    <w:rsid w:val="58D0D01F"/>
    <w:rsid w:val="58DB00AC"/>
    <w:rsid w:val="58DDE890"/>
    <w:rsid w:val="58E57BC0"/>
    <w:rsid w:val="58E79A85"/>
    <w:rsid w:val="58E8CC54"/>
    <w:rsid w:val="58EDFC69"/>
    <w:rsid w:val="58FD9AD0"/>
    <w:rsid w:val="59054446"/>
    <w:rsid w:val="590D44B1"/>
    <w:rsid w:val="590D6696"/>
    <w:rsid w:val="590E5C87"/>
    <w:rsid w:val="59108F86"/>
    <w:rsid w:val="59137207"/>
    <w:rsid w:val="592EE6BC"/>
    <w:rsid w:val="59348ED2"/>
    <w:rsid w:val="594133C1"/>
    <w:rsid w:val="594367DB"/>
    <w:rsid w:val="594DBA6A"/>
    <w:rsid w:val="594E76D8"/>
    <w:rsid w:val="59508D11"/>
    <w:rsid w:val="5950C453"/>
    <w:rsid w:val="595FF0DA"/>
    <w:rsid w:val="596CB9CF"/>
    <w:rsid w:val="5980FFB1"/>
    <w:rsid w:val="59857D0D"/>
    <w:rsid w:val="59A39D6E"/>
    <w:rsid w:val="59A4D720"/>
    <w:rsid w:val="59A4EEA4"/>
    <w:rsid w:val="59A582B8"/>
    <w:rsid w:val="59A8E297"/>
    <w:rsid w:val="59B0C8D9"/>
    <w:rsid w:val="59B7947B"/>
    <w:rsid w:val="59B8DC4E"/>
    <w:rsid w:val="59C98A45"/>
    <w:rsid w:val="59D2D0DD"/>
    <w:rsid w:val="59D73788"/>
    <w:rsid w:val="59DDF92C"/>
    <w:rsid w:val="59E2781D"/>
    <w:rsid w:val="59E63624"/>
    <w:rsid w:val="59EA9F2D"/>
    <w:rsid w:val="59F08392"/>
    <w:rsid w:val="59F5F299"/>
    <w:rsid w:val="5A0116F8"/>
    <w:rsid w:val="5A040642"/>
    <w:rsid w:val="5A081CC6"/>
    <w:rsid w:val="5A1014CB"/>
    <w:rsid w:val="5A12ED91"/>
    <w:rsid w:val="5A187A69"/>
    <w:rsid w:val="5A1AF7FD"/>
    <w:rsid w:val="5A1E588D"/>
    <w:rsid w:val="5A254023"/>
    <w:rsid w:val="5A299C47"/>
    <w:rsid w:val="5A2E6CCA"/>
    <w:rsid w:val="5A30AB80"/>
    <w:rsid w:val="5A31BE53"/>
    <w:rsid w:val="5A3420F4"/>
    <w:rsid w:val="5A4CCA49"/>
    <w:rsid w:val="5A50715E"/>
    <w:rsid w:val="5A55E349"/>
    <w:rsid w:val="5A5B35A0"/>
    <w:rsid w:val="5A725682"/>
    <w:rsid w:val="5A77ABE6"/>
    <w:rsid w:val="5A7A37D9"/>
    <w:rsid w:val="5A87E089"/>
    <w:rsid w:val="5A8A40B1"/>
    <w:rsid w:val="5A8B398D"/>
    <w:rsid w:val="5A91D885"/>
    <w:rsid w:val="5A969391"/>
    <w:rsid w:val="5A9A38DD"/>
    <w:rsid w:val="5AADA439"/>
    <w:rsid w:val="5AAE010C"/>
    <w:rsid w:val="5AAE64AE"/>
    <w:rsid w:val="5AB7C66B"/>
    <w:rsid w:val="5ACB2950"/>
    <w:rsid w:val="5ACF65C9"/>
    <w:rsid w:val="5AD4EE3A"/>
    <w:rsid w:val="5ADCB983"/>
    <w:rsid w:val="5AE247BE"/>
    <w:rsid w:val="5AEBD7D7"/>
    <w:rsid w:val="5AED6E8A"/>
    <w:rsid w:val="5AF95CCC"/>
    <w:rsid w:val="5B02FA0E"/>
    <w:rsid w:val="5B060EFA"/>
    <w:rsid w:val="5B0DF6F8"/>
    <w:rsid w:val="5B130EDD"/>
    <w:rsid w:val="5B19734B"/>
    <w:rsid w:val="5B1BD1D1"/>
    <w:rsid w:val="5B294116"/>
    <w:rsid w:val="5B2A4D3E"/>
    <w:rsid w:val="5B2D7849"/>
    <w:rsid w:val="5B30AF0E"/>
    <w:rsid w:val="5B356BD5"/>
    <w:rsid w:val="5B39C7BE"/>
    <w:rsid w:val="5B3FAA83"/>
    <w:rsid w:val="5B4070F2"/>
    <w:rsid w:val="5B430C36"/>
    <w:rsid w:val="5B4D49FF"/>
    <w:rsid w:val="5B5E2CEA"/>
    <w:rsid w:val="5B628D87"/>
    <w:rsid w:val="5B669EAF"/>
    <w:rsid w:val="5B6829CC"/>
    <w:rsid w:val="5B6D471D"/>
    <w:rsid w:val="5B76B6F5"/>
    <w:rsid w:val="5B8CCACC"/>
    <w:rsid w:val="5B97004D"/>
    <w:rsid w:val="5B9842E2"/>
    <w:rsid w:val="5B9B17D5"/>
    <w:rsid w:val="5B9D76E0"/>
    <w:rsid w:val="5BA886A0"/>
    <w:rsid w:val="5BABF387"/>
    <w:rsid w:val="5BAD8D75"/>
    <w:rsid w:val="5BAFD7F2"/>
    <w:rsid w:val="5BBCE545"/>
    <w:rsid w:val="5BC460D7"/>
    <w:rsid w:val="5BC5E3B9"/>
    <w:rsid w:val="5BCB7E13"/>
    <w:rsid w:val="5BCCA154"/>
    <w:rsid w:val="5BD97DE9"/>
    <w:rsid w:val="5BE49AC1"/>
    <w:rsid w:val="5BEB79BE"/>
    <w:rsid w:val="5BFAD5D6"/>
    <w:rsid w:val="5BFE47FF"/>
    <w:rsid w:val="5C0AD69F"/>
    <w:rsid w:val="5C0DCDB6"/>
    <w:rsid w:val="5C11C048"/>
    <w:rsid w:val="5C1F32AF"/>
    <w:rsid w:val="5C2BAEE7"/>
    <w:rsid w:val="5C2E0324"/>
    <w:rsid w:val="5C35F5BB"/>
    <w:rsid w:val="5C3ECAA0"/>
    <w:rsid w:val="5C45B3C0"/>
    <w:rsid w:val="5C45FF5A"/>
    <w:rsid w:val="5C46098F"/>
    <w:rsid w:val="5C4F30D6"/>
    <w:rsid w:val="5C53D180"/>
    <w:rsid w:val="5C56BAF0"/>
    <w:rsid w:val="5C596A1E"/>
    <w:rsid w:val="5C5CD1D6"/>
    <w:rsid w:val="5C6B295E"/>
    <w:rsid w:val="5C70718C"/>
    <w:rsid w:val="5C770537"/>
    <w:rsid w:val="5C83E6C3"/>
    <w:rsid w:val="5CA2D09C"/>
    <w:rsid w:val="5CB7B4FD"/>
    <w:rsid w:val="5CB91BD9"/>
    <w:rsid w:val="5CBF0B51"/>
    <w:rsid w:val="5CBF957B"/>
    <w:rsid w:val="5CC7A1D1"/>
    <w:rsid w:val="5CC8933F"/>
    <w:rsid w:val="5CCE7EE8"/>
    <w:rsid w:val="5CD00268"/>
    <w:rsid w:val="5CDA74AB"/>
    <w:rsid w:val="5CDBA410"/>
    <w:rsid w:val="5CE7C78B"/>
    <w:rsid w:val="5CE7CDDC"/>
    <w:rsid w:val="5CFC03A4"/>
    <w:rsid w:val="5CFCB7E9"/>
    <w:rsid w:val="5D03E2EF"/>
    <w:rsid w:val="5D077EDE"/>
    <w:rsid w:val="5D10E0A2"/>
    <w:rsid w:val="5D1B311E"/>
    <w:rsid w:val="5D1C6C0B"/>
    <w:rsid w:val="5D2C5884"/>
    <w:rsid w:val="5D319AF9"/>
    <w:rsid w:val="5D39BFAF"/>
    <w:rsid w:val="5D446966"/>
    <w:rsid w:val="5D49698D"/>
    <w:rsid w:val="5D544657"/>
    <w:rsid w:val="5D5EF38A"/>
    <w:rsid w:val="5D5F1F22"/>
    <w:rsid w:val="5D650232"/>
    <w:rsid w:val="5D72C383"/>
    <w:rsid w:val="5D7600EA"/>
    <w:rsid w:val="5D7C694C"/>
    <w:rsid w:val="5D7D937F"/>
    <w:rsid w:val="5D7E0006"/>
    <w:rsid w:val="5D815B5A"/>
    <w:rsid w:val="5D915A75"/>
    <w:rsid w:val="5DA12152"/>
    <w:rsid w:val="5DB4A97D"/>
    <w:rsid w:val="5DB4ED9C"/>
    <w:rsid w:val="5DBE71A5"/>
    <w:rsid w:val="5DCC47E5"/>
    <w:rsid w:val="5DCE35A9"/>
    <w:rsid w:val="5DD7E9F7"/>
    <w:rsid w:val="5DDF5B46"/>
    <w:rsid w:val="5DE18963"/>
    <w:rsid w:val="5DE304BD"/>
    <w:rsid w:val="5DF56340"/>
    <w:rsid w:val="5DFC0858"/>
    <w:rsid w:val="5E0EE507"/>
    <w:rsid w:val="5E195108"/>
    <w:rsid w:val="5E19A3A9"/>
    <w:rsid w:val="5E245235"/>
    <w:rsid w:val="5E321EBA"/>
    <w:rsid w:val="5E3CCDFB"/>
    <w:rsid w:val="5E3DEE4A"/>
    <w:rsid w:val="5E4B8DC6"/>
    <w:rsid w:val="5E4BDD7D"/>
    <w:rsid w:val="5E4CD99F"/>
    <w:rsid w:val="5E4D4ACF"/>
    <w:rsid w:val="5E799E71"/>
    <w:rsid w:val="5E83ADBB"/>
    <w:rsid w:val="5E928ACB"/>
    <w:rsid w:val="5EAAAEA9"/>
    <w:rsid w:val="5EB226C0"/>
    <w:rsid w:val="5EBA0C8D"/>
    <w:rsid w:val="5EBAE922"/>
    <w:rsid w:val="5EBC5095"/>
    <w:rsid w:val="5EBE9560"/>
    <w:rsid w:val="5EBFE2E0"/>
    <w:rsid w:val="5EC1DBD8"/>
    <w:rsid w:val="5EC78732"/>
    <w:rsid w:val="5EC8BAD5"/>
    <w:rsid w:val="5ECE10A6"/>
    <w:rsid w:val="5ED16843"/>
    <w:rsid w:val="5ED4ABBF"/>
    <w:rsid w:val="5EDCB3FC"/>
    <w:rsid w:val="5EDE9183"/>
    <w:rsid w:val="5EE15BF9"/>
    <w:rsid w:val="5F0015AA"/>
    <w:rsid w:val="5F056DB2"/>
    <w:rsid w:val="5F3737A6"/>
    <w:rsid w:val="5F3EB8BB"/>
    <w:rsid w:val="5F3ED627"/>
    <w:rsid w:val="5F43FA6B"/>
    <w:rsid w:val="5F565819"/>
    <w:rsid w:val="5F6CAAC9"/>
    <w:rsid w:val="5F7938EB"/>
    <w:rsid w:val="5F84D5D6"/>
    <w:rsid w:val="5F88A0CE"/>
    <w:rsid w:val="5F98978F"/>
    <w:rsid w:val="5FB08FA2"/>
    <w:rsid w:val="5FB22C9F"/>
    <w:rsid w:val="5FC66291"/>
    <w:rsid w:val="5FC9173D"/>
    <w:rsid w:val="5FCF56A1"/>
    <w:rsid w:val="5FDAA42F"/>
    <w:rsid w:val="5FDC3486"/>
    <w:rsid w:val="5FF034EC"/>
    <w:rsid w:val="5FF327EC"/>
    <w:rsid w:val="5FF6CCFA"/>
    <w:rsid w:val="5FFA2431"/>
    <w:rsid w:val="5FFAEEB9"/>
    <w:rsid w:val="5FFD52E0"/>
    <w:rsid w:val="5FFEF5BB"/>
    <w:rsid w:val="600A1F7D"/>
    <w:rsid w:val="600B07C1"/>
    <w:rsid w:val="60220A25"/>
    <w:rsid w:val="602264BD"/>
    <w:rsid w:val="602951D2"/>
    <w:rsid w:val="602BA8F4"/>
    <w:rsid w:val="6033188E"/>
    <w:rsid w:val="6038860D"/>
    <w:rsid w:val="603E200B"/>
    <w:rsid w:val="6047725D"/>
    <w:rsid w:val="6049F15E"/>
    <w:rsid w:val="604B4727"/>
    <w:rsid w:val="604E494E"/>
    <w:rsid w:val="6058B40B"/>
    <w:rsid w:val="6063A5FD"/>
    <w:rsid w:val="606AAB50"/>
    <w:rsid w:val="606C9140"/>
    <w:rsid w:val="6076D24C"/>
    <w:rsid w:val="607B2679"/>
    <w:rsid w:val="60907CD6"/>
    <w:rsid w:val="60ACCBAB"/>
    <w:rsid w:val="60B35C56"/>
    <w:rsid w:val="60B4D0FF"/>
    <w:rsid w:val="60CB0E9C"/>
    <w:rsid w:val="60D6F831"/>
    <w:rsid w:val="60E2CE23"/>
    <w:rsid w:val="60EBC4BC"/>
    <w:rsid w:val="60FCCBBB"/>
    <w:rsid w:val="61040B16"/>
    <w:rsid w:val="610D575A"/>
    <w:rsid w:val="611135AF"/>
    <w:rsid w:val="6113A0EE"/>
    <w:rsid w:val="611E569D"/>
    <w:rsid w:val="611EE37D"/>
    <w:rsid w:val="6124CFCF"/>
    <w:rsid w:val="612A1AB6"/>
    <w:rsid w:val="6143ADC0"/>
    <w:rsid w:val="61539021"/>
    <w:rsid w:val="6153F5C3"/>
    <w:rsid w:val="615C1E95"/>
    <w:rsid w:val="616EC473"/>
    <w:rsid w:val="6181B416"/>
    <w:rsid w:val="619E9A4B"/>
    <w:rsid w:val="619F54A4"/>
    <w:rsid w:val="619F6C48"/>
    <w:rsid w:val="61AA157B"/>
    <w:rsid w:val="61B7E8BE"/>
    <w:rsid w:val="61BCD101"/>
    <w:rsid w:val="61C01D25"/>
    <w:rsid w:val="61C1A4BF"/>
    <w:rsid w:val="61C55D54"/>
    <w:rsid w:val="61C8D9D8"/>
    <w:rsid w:val="61CB7521"/>
    <w:rsid w:val="61CC8B29"/>
    <w:rsid w:val="61CCB2BF"/>
    <w:rsid w:val="61CD4E00"/>
    <w:rsid w:val="61E12610"/>
    <w:rsid w:val="61E65F96"/>
    <w:rsid w:val="61F15667"/>
    <w:rsid w:val="61FA9DC6"/>
    <w:rsid w:val="620096B8"/>
    <w:rsid w:val="620AC1C6"/>
    <w:rsid w:val="6213DA76"/>
    <w:rsid w:val="62224239"/>
    <w:rsid w:val="6227934C"/>
    <w:rsid w:val="622832AC"/>
    <w:rsid w:val="62337BE7"/>
    <w:rsid w:val="6235A780"/>
    <w:rsid w:val="623B7E31"/>
    <w:rsid w:val="623FB2A7"/>
    <w:rsid w:val="6244BB0E"/>
    <w:rsid w:val="6254C797"/>
    <w:rsid w:val="62596979"/>
    <w:rsid w:val="6262AC5F"/>
    <w:rsid w:val="62631807"/>
    <w:rsid w:val="627B9F77"/>
    <w:rsid w:val="627D5854"/>
    <w:rsid w:val="62864BD7"/>
    <w:rsid w:val="6286FBA3"/>
    <w:rsid w:val="62893D40"/>
    <w:rsid w:val="629FB6D7"/>
    <w:rsid w:val="62AA0D67"/>
    <w:rsid w:val="62B4B3FE"/>
    <w:rsid w:val="62B5C73A"/>
    <w:rsid w:val="62C113FA"/>
    <w:rsid w:val="62D8FA7B"/>
    <w:rsid w:val="62DB2D3F"/>
    <w:rsid w:val="62E3B098"/>
    <w:rsid w:val="62E3FC8C"/>
    <w:rsid w:val="62E72FC8"/>
    <w:rsid w:val="62E7CB68"/>
    <w:rsid w:val="62F31C08"/>
    <w:rsid w:val="62F9983C"/>
    <w:rsid w:val="62FF0CDD"/>
    <w:rsid w:val="63088800"/>
    <w:rsid w:val="63116374"/>
    <w:rsid w:val="6320C4B1"/>
    <w:rsid w:val="632336A2"/>
    <w:rsid w:val="63264D0A"/>
    <w:rsid w:val="632C43A8"/>
    <w:rsid w:val="633452B5"/>
    <w:rsid w:val="634B3297"/>
    <w:rsid w:val="634BD4A7"/>
    <w:rsid w:val="636452BD"/>
    <w:rsid w:val="63649B0F"/>
    <w:rsid w:val="6369B219"/>
    <w:rsid w:val="636A1E1B"/>
    <w:rsid w:val="63720D60"/>
    <w:rsid w:val="6375CBAA"/>
    <w:rsid w:val="6375D6E1"/>
    <w:rsid w:val="6378D8E0"/>
    <w:rsid w:val="638839D4"/>
    <w:rsid w:val="63885160"/>
    <w:rsid w:val="638D9246"/>
    <w:rsid w:val="638FDDB2"/>
    <w:rsid w:val="6390AAD3"/>
    <w:rsid w:val="63939F22"/>
    <w:rsid w:val="63977983"/>
    <w:rsid w:val="63A4002C"/>
    <w:rsid w:val="63A9566A"/>
    <w:rsid w:val="63A9A516"/>
    <w:rsid w:val="63AD1DEC"/>
    <w:rsid w:val="63AE5605"/>
    <w:rsid w:val="63B01500"/>
    <w:rsid w:val="63B1033B"/>
    <w:rsid w:val="63B7A91B"/>
    <w:rsid w:val="63B8DC64"/>
    <w:rsid w:val="63C42D61"/>
    <w:rsid w:val="63CA5B7B"/>
    <w:rsid w:val="63CCAA7A"/>
    <w:rsid w:val="63CF5CC5"/>
    <w:rsid w:val="63D003D4"/>
    <w:rsid w:val="63D0D46C"/>
    <w:rsid w:val="63D25165"/>
    <w:rsid w:val="63D374DB"/>
    <w:rsid w:val="63DA1119"/>
    <w:rsid w:val="63DC1E1C"/>
    <w:rsid w:val="63E86FE7"/>
    <w:rsid w:val="63EEDE16"/>
    <w:rsid w:val="63FB2D8B"/>
    <w:rsid w:val="63FF53E6"/>
    <w:rsid w:val="6400763C"/>
    <w:rsid w:val="64032D77"/>
    <w:rsid w:val="6404247A"/>
    <w:rsid w:val="64070E9B"/>
    <w:rsid w:val="641C3C62"/>
    <w:rsid w:val="642C46D0"/>
    <w:rsid w:val="643239F3"/>
    <w:rsid w:val="6434CD9B"/>
    <w:rsid w:val="64353B99"/>
    <w:rsid w:val="64353C86"/>
    <w:rsid w:val="643C8343"/>
    <w:rsid w:val="6440247A"/>
    <w:rsid w:val="6446BA6E"/>
    <w:rsid w:val="64542944"/>
    <w:rsid w:val="645A7B95"/>
    <w:rsid w:val="64673184"/>
    <w:rsid w:val="646BD806"/>
    <w:rsid w:val="646F7FAA"/>
    <w:rsid w:val="647D76C6"/>
    <w:rsid w:val="648C25D4"/>
    <w:rsid w:val="64B341CA"/>
    <w:rsid w:val="64B49A00"/>
    <w:rsid w:val="64C7852E"/>
    <w:rsid w:val="64CA37BA"/>
    <w:rsid w:val="64CBB087"/>
    <w:rsid w:val="64D063C2"/>
    <w:rsid w:val="64D13563"/>
    <w:rsid w:val="64D3C859"/>
    <w:rsid w:val="64EEB4D4"/>
    <w:rsid w:val="650B059F"/>
    <w:rsid w:val="650D74B5"/>
    <w:rsid w:val="652615B4"/>
    <w:rsid w:val="652A5C68"/>
    <w:rsid w:val="652EF1B1"/>
    <w:rsid w:val="6533DA2F"/>
    <w:rsid w:val="6546DED8"/>
    <w:rsid w:val="654FEEC2"/>
    <w:rsid w:val="6558528B"/>
    <w:rsid w:val="65623CDC"/>
    <w:rsid w:val="65734AED"/>
    <w:rsid w:val="65760D74"/>
    <w:rsid w:val="658FE1D4"/>
    <w:rsid w:val="65905CC2"/>
    <w:rsid w:val="6595F045"/>
    <w:rsid w:val="65AC6E04"/>
    <w:rsid w:val="65ADB555"/>
    <w:rsid w:val="65B6E2A9"/>
    <w:rsid w:val="65BD2776"/>
    <w:rsid w:val="65C5B12D"/>
    <w:rsid w:val="65CFCAF5"/>
    <w:rsid w:val="65D990EB"/>
    <w:rsid w:val="65E0E57F"/>
    <w:rsid w:val="65F4ED75"/>
    <w:rsid w:val="660A83C0"/>
    <w:rsid w:val="660FCDAA"/>
    <w:rsid w:val="661E21B9"/>
    <w:rsid w:val="66229BD2"/>
    <w:rsid w:val="66267CCE"/>
    <w:rsid w:val="66311226"/>
    <w:rsid w:val="66323054"/>
    <w:rsid w:val="663A7A4A"/>
    <w:rsid w:val="663D276A"/>
    <w:rsid w:val="6642C127"/>
    <w:rsid w:val="6643C351"/>
    <w:rsid w:val="664FAEB9"/>
    <w:rsid w:val="66511B98"/>
    <w:rsid w:val="665EF679"/>
    <w:rsid w:val="66611C61"/>
    <w:rsid w:val="66624C01"/>
    <w:rsid w:val="6667BCC7"/>
    <w:rsid w:val="666A1AF3"/>
    <w:rsid w:val="666FBEA9"/>
    <w:rsid w:val="668B1021"/>
    <w:rsid w:val="668B1CAD"/>
    <w:rsid w:val="66922551"/>
    <w:rsid w:val="669790EE"/>
    <w:rsid w:val="66ABF014"/>
    <w:rsid w:val="66AD2DDE"/>
    <w:rsid w:val="66ADD28C"/>
    <w:rsid w:val="66BCA7A5"/>
    <w:rsid w:val="66BE389E"/>
    <w:rsid w:val="66C7B41D"/>
    <w:rsid w:val="66CA9251"/>
    <w:rsid w:val="66CBFDAF"/>
    <w:rsid w:val="66D6635B"/>
    <w:rsid w:val="66DDB483"/>
    <w:rsid w:val="66DEF093"/>
    <w:rsid w:val="66E7E311"/>
    <w:rsid w:val="66F06446"/>
    <w:rsid w:val="66F40B16"/>
    <w:rsid w:val="66FF664F"/>
    <w:rsid w:val="6702E4D2"/>
    <w:rsid w:val="670BEE15"/>
    <w:rsid w:val="670CAFAF"/>
    <w:rsid w:val="670E3F6C"/>
    <w:rsid w:val="6711A7FB"/>
    <w:rsid w:val="671FAE23"/>
    <w:rsid w:val="6720BF45"/>
    <w:rsid w:val="6722F89C"/>
    <w:rsid w:val="672C2A7D"/>
    <w:rsid w:val="672D1A1B"/>
    <w:rsid w:val="67367FAC"/>
    <w:rsid w:val="673AAA4B"/>
    <w:rsid w:val="67426749"/>
    <w:rsid w:val="6751A1FB"/>
    <w:rsid w:val="6755EB8D"/>
    <w:rsid w:val="675B4EDD"/>
    <w:rsid w:val="676249E0"/>
    <w:rsid w:val="676ED7E4"/>
    <w:rsid w:val="67769D56"/>
    <w:rsid w:val="6785A614"/>
    <w:rsid w:val="6799100A"/>
    <w:rsid w:val="679AAF28"/>
    <w:rsid w:val="679C92B9"/>
    <w:rsid w:val="67A29FA0"/>
    <w:rsid w:val="67A60066"/>
    <w:rsid w:val="67B09BEB"/>
    <w:rsid w:val="67BDD993"/>
    <w:rsid w:val="67D2AAD7"/>
    <w:rsid w:val="67D2E247"/>
    <w:rsid w:val="67DC0A34"/>
    <w:rsid w:val="67E40C35"/>
    <w:rsid w:val="67E45AA4"/>
    <w:rsid w:val="67E7DEF2"/>
    <w:rsid w:val="67F5FC56"/>
    <w:rsid w:val="67FDBA19"/>
    <w:rsid w:val="6808F6A5"/>
    <w:rsid w:val="68102B6A"/>
    <w:rsid w:val="681EB9CC"/>
    <w:rsid w:val="6820D898"/>
    <w:rsid w:val="68223B22"/>
    <w:rsid w:val="682DA2D9"/>
    <w:rsid w:val="683168D0"/>
    <w:rsid w:val="68326B79"/>
    <w:rsid w:val="6838941D"/>
    <w:rsid w:val="68439F92"/>
    <w:rsid w:val="684AE3E9"/>
    <w:rsid w:val="68564F15"/>
    <w:rsid w:val="6858A364"/>
    <w:rsid w:val="685C023A"/>
    <w:rsid w:val="685FC98E"/>
    <w:rsid w:val="686515ED"/>
    <w:rsid w:val="6866A696"/>
    <w:rsid w:val="6875D066"/>
    <w:rsid w:val="688050B8"/>
    <w:rsid w:val="68806C4A"/>
    <w:rsid w:val="68828A04"/>
    <w:rsid w:val="688616F9"/>
    <w:rsid w:val="68A2233F"/>
    <w:rsid w:val="68A31037"/>
    <w:rsid w:val="68A98FB5"/>
    <w:rsid w:val="68B47D5F"/>
    <w:rsid w:val="68BAC755"/>
    <w:rsid w:val="68BEE254"/>
    <w:rsid w:val="68C2ED6C"/>
    <w:rsid w:val="68CD5B6B"/>
    <w:rsid w:val="68D522E9"/>
    <w:rsid w:val="68E36FF2"/>
    <w:rsid w:val="68F351B7"/>
    <w:rsid w:val="68F8300F"/>
    <w:rsid w:val="68F83AA7"/>
    <w:rsid w:val="68FEF325"/>
    <w:rsid w:val="69039FAF"/>
    <w:rsid w:val="69049BE7"/>
    <w:rsid w:val="690EB381"/>
    <w:rsid w:val="691246B0"/>
    <w:rsid w:val="691B0915"/>
    <w:rsid w:val="691C6283"/>
    <w:rsid w:val="692C111D"/>
    <w:rsid w:val="692F1B8F"/>
    <w:rsid w:val="692FCB34"/>
    <w:rsid w:val="694783D9"/>
    <w:rsid w:val="694BE7EE"/>
    <w:rsid w:val="694C4E6A"/>
    <w:rsid w:val="695CBD9E"/>
    <w:rsid w:val="69647C0E"/>
    <w:rsid w:val="6969BC99"/>
    <w:rsid w:val="696AC575"/>
    <w:rsid w:val="6971E1DC"/>
    <w:rsid w:val="6975B57F"/>
    <w:rsid w:val="697AA21A"/>
    <w:rsid w:val="698B0198"/>
    <w:rsid w:val="699AD601"/>
    <w:rsid w:val="699C3F6C"/>
    <w:rsid w:val="699CCD26"/>
    <w:rsid w:val="69AC75A2"/>
    <w:rsid w:val="69AEDBD5"/>
    <w:rsid w:val="69B380EB"/>
    <w:rsid w:val="69B4E9F7"/>
    <w:rsid w:val="69B59FF9"/>
    <w:rsid w:val="69B98641"/>
    <w:rsid w:val="69C10388"/>
    <w:rsid w:val="69C9ADDB"/>
    <w:rsid w:val="69D633BC"/>
    <w:rsid w:val="69D84CB6"/>
    <w:rsid w:val="69E4AD6B"/>
    <w:rsid w:val="69EAEDC4"/>
    <w:rsid w:val="69F346C6"/>
    <w:rsid w:val="6A065B76"/>
    <w:rsid w:val="6A0DB898"/>
    <w:rsid w:val="6A1212C0"/>
    <w:rsid w:val="6A1F09C7"/>
    <w:rsid w:val="6A1F7E57"/>
    <w:rsid w:val="6A29D2B4"/>
    <w:rsid w:val="6A451006"/>
    <w:rsid w:val="6A4782EF"/>
    <w:rsid w:val="6A49C908"/>
    <w:rsid w:val="6A4F5221"/>
    <w:rsid w:val="6A50C647"/>
    <w:rsid w:val="6A587834"/>
    <w:rsid w:val="6A78B48E"/>
    <w:rsid w:val="6A7E20A3"/>
    <w:rsid w:val="6A8215D4"/>
    <w:rsid w:val="6A963DA1"/>
    <w:rsid w:val="6AA2263B"/>
    <w:rsid w:val="6AA43C2B"/>
    <w:rsid w:val="6AAFC6AF"/>
    <w:rsid w:val="6AB3DD64"/>
    <w:rsid w:val="6AB7ED0F"/>
    <w:rsid w:val="6ABC3598"/>
    <w:rsid w:val="6ABF47FA"/>
    <w:rsid w:val="6AC1A002"/>
    <w:rsid w:val="6AC69E43"/>
    <w:rsid w:val="6AE4EA91"/>
    <w:rsid w:val="6AE7BA24"/>
    <w:rsid w:val="6AE890C7"/>
    <w:rsid w:val="6B009985"/>
    <w:rsid w:val="6B09F8F1"/>
    <w:rsid w:val="6B0AE28B"/>
    <w:rsid w:val="6B0FD9E7"/>
    <w:rsid w:val="6B10A588"/>
    <w:rsid w:val="6B123903"/>
    <w:rsid w:val="6B18F4D1"/>
    <w:rsid w:val="6B1A0F33"/>
    <w:rsid w:val="6B23CDE9"/>
    <w:rsid w:val="6B277AB4"/>
    <w:rsid w:val="6B35B1ED"/>
    <w:rsid w:val="6B47F529"/>
    <w:rsid w:val="6B532019"/>
    <w:rsid w:val="6B62F832"/>
    <w:rsid w:val="6B6379B8"/>
    <w:rsid w:val="6B63874D"/>
    <w:rsid w:val="6B639D1C"/>
    <w:rsid w:val="6B67E95C"/>
    <w:rsid w:val="6B84036E"/>
    <w:rsid w:val="6B9B0E1C"/>
    <w:rsid w:val="6BA13A50"/>
    <w:rsid w:val="6BA24F3C"/>
    <w:rsid w:val="6BA4B7E0"/>
    <w:rsid w:val="6BB43434"/>
    <w:rsid w:val="6BB4F52F"/>
    <w:rsid w:val="6BBC3B34"/>
    <w:rsid w:val="6BBDBB94"/>
    <w:rsid w:val="6BC53D06"/>
    <w:rsid w:val="6BCD1DAA"/>
    <w:rsid w:val="6BD30245"/>
    <w:rsid w:val="6BD7A57E"/>
    <w:rsid w:val="6BD85414"/>
    <w:rsid w:val="6BE1EEEE"/>
    <w:rsid w:val="6BE6A040"/>
    <w:rsid w:val="6BE99B15"/>
    <w:rsid w:val="6BECEEE4"/>
    <w:rsid w:val="6BF512DE"/>
    <w:rsid w:val="6BFA0FBF"/>
    <w:rsid w:val="6C04D4D6"/>
    <w:rsid w:val="6C0E0527"/>
    <w:rsid w:val="6C1112F2"/>
    <w:rsid w:val="6C1F2EEB"/>
    <w:rsid w:val="6C2378F3"/>
    <w:rsid w:val="6C4BEA48"/>
    <w:rsid w:val="6C502F13"/>
    <w:rsid w:val="6C570AA6"/>
    <w:rsid w:val="6C5FB728"/>
    <w:rsid w:val="6C6CF82E"/>
    <w:rsid w:val="6C6E1F41"/>
    <w:rsid w:val="6C76C947"/>
    <w:rsid w:val="6C88904B"/>
    <w:rsid w:val="6C8ACCB0"/>
    <w:rsid w:val="6C90F9AA"/>
    <w:rsid w:val="6C971DBA"/>
    <w:rsid w:val="6C9C0195"/>
    <w:rsid w:val="6CAD99A2"/>
    <w:rsid w:val="6CAFA29A"/>
    <w:rsid w:val="6CB0F08B"/>
    <w:rsid w:val="6CCD2152"/>
    <w:rsid w:val="6CE1F84D"/>
    <w:rsid w:val="6CEEE172"/>
    <w:rsid w:val="6CF53AD2"/>
    <w:rsid w:val="6CF9E5A4"/>
    <w:rsid w:val="6D04DE35"/>
    <w:rsid w:val="6D20CCCA"/>
    <w:rsid w:val="6D20F435"/>
    <w:rsid w:val="6D223854"/>
    <w:rsid w:val="6D294E69"/>
    <w:rsid w:val="6D3C918A"/>
    <w:rsid w:val="6D41F0BD"/>
    <w:rsid w:val="6D47AA15"/>
    <w:rsid w:val="6D560C99"/>
    <w:rsid w:val="6D733B3E"/>
    <w:rsid w:val="6D78B34F"/>
    <w:rsid w:val="6D7CB6D9"/>
    <w:rsid w:val="6D80DE2A"/>
    <w:rsid w:val="6D8270A1"/>
    <w:rsid w:val="6D8523B8"/>
    <w:rsid w:val="6D884296"/>
    <w:rsid w:val="6D909644"/>
    <w:rsid w:val="6D9B0BC3"/>
    <w:rsid w:val="6DA2FCDB"/>
    <w:rsid w:val="6DA4CE8F"/>
    <w:rsid w:val="6DAA64AC"/>
    <w:rsid w:val="6DB6B93F"/>
    <w:rsid w:val="6DBBC5D2"/>
    <w:rsid w:val="6DCA0118"/>
    <w:rsid w:val="6DD8B76D"/>
    <w:rsid w:val="6DDBAAD4"/>
    <w:rsid w:val="6DDEABBA"/>
    <w:rsid w:val="6DE04535"/>
    <w:rsid w:val="6DE17C97"/>
    <w:rsid w:val="6DE67EFF"/>
    <w:rsid w:val="6DECC326"/>
    <w:rsid w:val="6DEDD1B6"/>
    <w:rsid w:val="6E0363AE"/>
    <w:rsid w:val="6E16F267"/>
    <w:rsid w:val="6E2058EE"/>
    <w:rsid w:val="6E25A287"/>
    <w:rsid w:val="6E2A1A88"/>
    <w:rsid w:val="6E2C764A"/>
    <w:rsid w:val="6E35D69D"/>
    <w:rsid w:val="6E395A94"/>
    <w:rsid w:val="6E3AE5E4"/>
    <w:rsid w:val="6E3C3DEF"/>
    <w:rsid w:val="6E477CD4"/>
    <w:rsid w:val="6E56FCE2"/>
    <w:rsid w:val="6E6AD08E"/>
    <w:rsid w:val="6E6FA609"/>
    <w:rsid w:val="6E732D10"/>
    <w:rsid w:val="6E772C9C"/>
    <w:rsid w:val="6E7B10BF"/>
    <w:rsid w:val="6E8C05DD"/>
    <w:rsid w:val="6E91FFCB"/>
    <w:rsid w:val="6E9C40EA"/>
    <w:rsid w:val="6E9DFCB8"/>
    <w:rsid w:val="6E9FF7C1"/>
    <w:rsid w:val="6EA252B0"/>
    <w:rsid w:val="6EA2E271"/>
    <w:rsid w:val="6EA43573"/>
    <w:rsid w:val="6EA53718"/>
    <w:rsid w:val="6EA95995"/>
    <w:rsid w:val="6EA9DD41"/>
    <w:rsid w:val="6EC23144"/>
    <w:rsid w:val="6EC78381"/>
    <w:rsid w:val="6EC9E99B"/>
    <w:rsid w:val="6EDA671F"/>
    <w:rsid w:val="6EDAE97B"/>
    <w:rsid w:val="6EDC73DF"/>
    <w:rsid w:val="6EE084F7"/>
    <w:rsid w:val="6EE1066B"/>
    <w:rsid w:val="6EE44CE3"/>
    <w:rsid w:val="6F15F861"/>
    <w:rsid w:val="6F1B3B60"/>
    <w:rsid w:val="6F244CF6"/>
    <w:rsid w:val="6F3572C4"/>
    <w:rsid w:val="6F36BECF"/>
    <w:rsid w:val="6F36DE3E"/>
    <w:rsid w:val="6F4F7FB0"/>
    <w:rsid w:val="6F53A0D0"/>
    <w:rsid w:val="6F54C38C"/>
    <w:rsid w:val="6F5D5F4F"/>
    <w:rsid w:val="6F5E54C9"/>
    <w:rsid w:val="6F762193"/>
    <w:rsid w:val="6F7DA349"/>
    <w:rsid w:val="6F7F9E6B"/>
    <w:rsid w:val="6F82F7E4"/>
    <w:rsid w:val="6F8EB9AA"/>
    <w:rsid w:val="6F8EEC7B"/>
    <w:rsid w:val="6F90A1CE"/>
    <w:rsid w:val="6F940420"/>
    <w:rsid w:val="6F99014D"/>
    <w:rsid w:val="6FB0D380"/>
    <w:rsid w:val="6FB0D3D0"/>
    <w:rsid w:val="6FB34FA5"/>
    <w:rsid w:val="6FB8E6C6"/>
    <w:rsid w:val="6FBE378E"/>
    <w:rsid w:val="6FCAAF1C"/>
    <w:rsid w:val="6FCF53C0"/>
    <w:rsid w:val="6FD0771C"/>
    <w:rsid w:val="6FE8B634"/>
    <w:rsid w:val="6FEE7FE8"/>
    <w:rsid w:val="6FEED511"/>
    <w:rsid w:val="6FF821C8"/>
    <w:rsid w:val="6FFAE0CA"/>
    <w:rsid w:val="6FFE584A"/>
    <w:rsid w:val="6FFFB083"/>
    <w:rsid w:val="7003F16C"/>
    <w:rsid w:val="700A3814"/>
    <w:rsid w:val="700E879E"/>
    <w:rsid w:val="70190197"/>
    <w:rsid w:val="701C626B"/>
    <w:rsid w:val="70209ED6"/>
    <w:rsid w:val="70223853"/>
    <w:rsid w:val="702EAD3C"/>
    <w:rsid w:val="702ECB3C"/>
    <w:rsid w:val="703AC1AE"/>
    <w:rsid w:val="704DCE56"/>
    <w:rsid w:val="7059E771"/>
    <w:rsid w:val="705DEC70"/>
    <w:rsid w:val="7066F110"/>
    <w:rsid w:val="7070777D"/>
    <w:rsid w:val="7072BEC8"/>
    <w:rsid w:val="70735A56"/>
    <w:rsid w:val="707D7614"/>
    <w:rsid w:val="708462E5"/>
    <w:rsid w:val="708ABAE7"/>
    <w:rsid w:val="708C13F1"/>
    <w:rsid w:val="708E187A"/>
    <w:rsid w:val="70919E73"/>
    <w:rsid w:val="7092A52A"/>
    <w:rsid w:val="7096E0EA"/>
    <w:rsid w:val="709906E9"/>
    <w:rsid w:val="70A852F6"/>
    <w:rsid w:val="70BA8ED3"/>
    <w:rsid w:val="70CA8BAC"/>
    <w:rsid w:val="70CD196A"/>
    <w:rsid w:val="70CDBD2F"/>
    <w:rsid w:val="70D21D6B"/>
    <w:rsid w:val="70DFD1A0"/>
    <w:rsid w:val="70EDBE0B"/>
    <w:rsid w:val="70EF6232"/>
    <w:rsid w:val="7115A430"/>
    <w:rsid w:val="711DD3AD"/>
    <w:rsid w:val="711E100A"/>
    <w:rsid w:val="712C77CD"/>
    <w:rsid w:val="712F6D09"/>
    <w:rsid w:val="712FC4CB"/>
    <w:rsid w:val="7137DABC"/>
    <w:rsid w:val="714385A8"/>
    <w:rsid w:val="7143F2CC"/>
    <w:rsid w:val="7149343C"/>
    <w:rsid w:val="7151B41F"/>
    <w:rsid w:val="7159754F"/>
    <w:rsid w:val="715CA7F4"/>
    <w:rsid w:val="715D52E0"/>
    <w:rsid w:val="716E16BC"/>
    <w:rsid w:val="716E4693"/>
    <w:rsid w:val="71708748"/>
    <w:rsid w:val="7171A00C"/>
    <w:rsid w:val="7172D827"/>
    <w:rsid w:val="71811124"/>
    <w:rsid w:val="718139EC"/>
    <w:rsid w:val="71A64E15"/>
    <w:rsid w:val="71B0BBB6"/>
    <w:rsid w:val="71B2448A"/>
    <w:rsid w:val="71B77565"/>
    <w:rsid w:val="71BD4EAC"/>
    <w:rsid w:val="71BD513F"/>
    <w:rsid w:val="71C01ACA"/>
    <w:rsid w:val="71D1B81C"/>
    <w:rsid w:val="71D6799C"/>
    <w:rsid w:val="71D7D14F"/>
    <w:rsid w:val="71DF8609"/>
    <w:rsid w:val="71E1F1C4"/>
    <w:rsid w:val="71E67FA7"/>
    <w:rsid w:val="71F36EF8"/>
    <w:rsid w:val="71F3A999"/>
    <w:rsid w:val="71F9A44B"/>
    <w:rsid w:val="72063516"/>
    <w:rsid w:val="720A3DDB"/>
    <w:rsid w:val="720C3F12"/>
    <w:rsid w:val="721B1F15"/>
    <w:rsid w:val="722307C3"/>
    <w:rsid w:val="72292580"/>
    <w:rsid w:val="722D1C95"/>
    <w:rsid w:val="72317849"/>
    <w:rsid w:val="72371B4C"/>
    <w:rsid w:val="723F67A2"/>
    <w:rsid w:val="72491DF8"/>
    <w:rsid w:val="724D02A4"/>
    <w:rsid w:val="724F71AA"/>
    <w:rsid w:val="725244AA"/>
    <w:rsid w:val="72640A73"/>
    <w:rsid w:val="7264C159"/>
    <w:rsid w:val="727635EF"/>
    <w:rsid w:val="72809563"/>
    <w:rsid w:val="7283F42E"/>
    <w:rsid w:val="72844D5E"/>
    <w:rsid w:val="72922B6B"/>
    <w:rsid w:val="729D16D7"/>
    <w:rsid w:val="729E7FFD"/>
    <w:rsid w:val="72A0B80E"/>
    <w:rsid w:val="72A4707C"/>
    <w:rsid w:val="72A4D3D1"/>
    <w:rsid w:val="72B40CE1"/>
    <w:rsid w:val="72B4125B"/>
    <w:rsid w:val="72B68410"/>
    <w:rsid w:val="72B6A7B5"/>
    <w:rsid w:val="72B9C42F"/>
    <w:rsid w:val="72CADBE8"/>
    <w:rsid w:val="72E45778"/>
    <w:rsid w:val="72E4C6A3"/>
    <w:rsid w:val="72E5C592"/>
    <w:rsid w:val="72FACD68"/>
    <w:rsid w:val="72FE1293"/>
    <w:rsid w:val="7303CDDD"/>
    <w:rsid w:val="7303D474"/>
    <w:rsid w:val="730F4BAE"/>
    <w:rsid w:val="73139811"/>
    <w:rsid w:val="7333CBFF"/>
    <w:rsid w:val="73411A07"/>
    <w:rsid w:val="73413032"/>
    <w:rsid w:val="7347BACF"/>
    <w:rsid w:val="73492394"/>
    <w:rsid w:val="735A1ED1"/>
    <w:rsid w:val="735E3AED"/>
    <w:rsid w:val="73627240"/>
    <w:rsid w:val="73640F2D"/>
    <w:rsid w:val="739FDEF7"/>
    <w:rsid w:val="73A6505E"/>
    <w:rsid w:val="73AB82A5"/>
    <w:rsid w:val="73B35610"/>
    <w:rsid w:val="73C6E498"/>
    <w:rsid w:val="73CD807D"/>
    <w:rsid w:val="73CE461B"/>
    <w:rsid w:val="73D01033"/>
    <w:rsid w:val="73D5B34A"/>
    <w:rsid w:val="73D5E61B"/>
    <w:rsid w:val="73E7B0E0"/>
    <w:rsid w:val="73EC4494"/>
    <w:rsid w:val="73EE2552"/>
    <w:rsid w:val="73F2F61B"/>
    <w:rsid w:val="73F3037B"/>
    <w:rsid w:val="740D7360"/>
    <w:rsid w:val="7417FE5E"/>
    <w:rsid w:val="741C1081"/>
    <w:rsid w:val="7428B7D1"/>
    <w:rsid w:val="74306DCD"/>
    <w:rsid w:val="74352131"/>
    <w:rsid w:val="74394BDF"/>
    <w:rsid w:val="744A101A"/>
    <w:rsid w:val="74592952"/>
    <w:rsid w:val="74729081"/>
    <w:rsid w:val="7472B323"/>
    <w:rsid w:val="74744A4B"/>
    <w:rsid w:val="7475A2C1"/>
    <w:rsid w:val="7480E500"/>
    <w:rsid w:val="7486AE0A"/>
    <w:rsid w:val="74871BBE"/>
    <w:rsid w:val="74891F9B"/>
    <w:rsid w:val="748D6BA5"/>
    <w:rsid w:val="74A597E3"/>
    <w:rsid w:val="74B8F3E4"/>
    <w:rsid w:val="74C70DC5"/>
    <w:rsid w:val="74CEA041"/>
    <w:rsid w:val="74CFDAAB"/>
    <w:rsid w:val="74E83AF5"/>
    <w:rsid w:val="74EECBDE"/>
    <w:rsid w:val="74F0E7C6"/>
    <w:rsid w:val="74F86BFD"/>
    <w:rsid w:val="75149EC9"/>
    <w:rsid w:val="75151A1E"/>
    <w:rsid w:val="751DD33A"/>
    <w:rsid w:val="752F67F2"/>
    <w:rsid w:val="7530A730"/>
    <w:rsid w:val="75317A52"/>
    <w:rsid w:val="7536D4DC"/>
    <w:rsid w:val="75399F30"/>
    <w:rsid w:val="753B3053"/>
    <w:rsid w:val="75404025"/>
    <w:rsid w:val="75470E55"/>
    <w:rsid w:val="7559E75B"/>
    <w:rsid w:val="755DF800"/>
    <w:rsid w:val="755FF540"/>
    <w:rsid w:val="7562CA29"/>
    <w:rsid w:val="756853B0"/>
    <w:rsid w:val="756BF987"/>
    <w:rsid w:val="757A57EE"/>
    <w:rsid w:val="757D617C"/>
    <w:rsid w:val="758F7AC1"/>
    <w:rsid w:val="759165EE"/>
    <w:rsid w:val="75931011"/>
    <w:rsid w:val="7596BF34"/>
    <w:rsid w:val="7597C819"/>
    <w:rsid w:val="759E1A80"/>
    <w:rsid w:val="75B18D4A"/>
    <w:rsid w:val="75B88170"/>
    <w:rsid w:val="75C1DFA2"/>
    <w:rsid w:val="75C21BE3"/>
    <w:rsid w:val="75DD55A7"/>
    <w:rsid w:val="75E33E2D"/>
    <w:rsid w:val="75F42615"/>
    <w:rsid w:val="75FA82B8"/>
    <w:rsid w:val="7610F622"/>
    <w:rsid w:val="761AA445"/>
    <w:rsid w:val="761E6D27"/>
    <w:rsid w:val="76213B10"/>
    <w:rsid w:val="76269532"/>
    <w:rsid w:val="762C87DB"/>
    <w:rsid w:val="7630FCF1"/>
    <w:rsid w:val="76372714"/>
    <w:rsid w:val="763B0E6E"/>
    <w:rsid w:val="764F78C6"/>
    <w:rsid w:val="76513897"/>
    <w:rsid w:val="7655264B"/>
    <w:rsid w:val="7656A0FF"/>
    <w:rsid w:val="765FD464"/>
    <w:rsid w:val="766029E4"/>
    <w:rsid w:val="7661BA7F"/>
    <w:rsid w:val="766A9F14"/>
    <w:rsid w:val="767C9757"/>
    <w:rsid w:val="76963AE0"/>
    <w:rsid w:val="76989048"/>
    <w:rsid w:val="769F915C"/>
    <w:rsid w:val="76B63803"/>
    <w:rsid w:val="76C4F0FC"/>
    <w:rsid w:val="76D3C5CF"/>
    <w:rsid w:val="76E31D98"/>
    <w:rsid w:val="76E8BA90"/>
    <w:rsid w:val="76F4ADE2"/>
    <w:rsid w:val="76F979C0"/>
    <w:rsid w:val="76FC4B0B"/>
    <w:rsid w:val="77185662"/>
    <w:rsid w:val="771BA600"/>
    <w:rsid w:val="77236714"/>
    <w:rsid w:val="773391E1"/>
    <w:rsid w:val="7738DC5C"/>
    <w:rsid w:val="7759FA1D"/>
    <w:rsid w:val="775C39AE"/>
    <w:rsid w:val="77652F7B"/>
    <w:rsid w:val="776761E4"/>
    <w:rsid w:val="77789A48"/>
    <w:rsid w:val="777CF617"/>
    <w:rsid w:val="778E2AF6"/>
    <w:rsid w:val="7791DF04"/>
    <w:rsid w:val="7797AA3E"/>
    <w:rsid w:val="77A7CFE7"/>
    <w:rsid w:val="77A85835"/>
    <w:rsid w:val="77B3D365"/>
    <w:rsid w:val="77D11A47"/>
    <w:rsid w:val="77D7CE3B"/>
    <w:rsid w:val="77DDD86D"/>
    <w:rsid w:val="77FD8C45"/>
    <w:rsid w:val="7814D7BA"/>
    <w:rsid w:val="78191EC2"/>
    <w:rsid w:val="781C3861"/>
    <w:rsid w:val="7825E0A5"/>
    <w:rsid w:val="78265B31"/>
    <w:rsid w:val="782D3968"/>
    <w:rsid w:val="7830D607"/>
    <w:rsid w:val="78335DE5"/>
    <w:rsid w:val="7838C96E"/>
    <w:rsid w:val="783CE9EE"/>
    <w:rsid w:val="78749C69"/>
    <w:rsid w:val="787912AD"/>
    <w:rsid w:val="78793C49"/>
    <w:rsid w:val="787CED95"/>
    <w:rsid w:val="7885022F"/>
    <w:rsid w:val="788E5E49"/>
    <w:rsid w:val="78954C2A"/>
    <w:rsid w:val="78A179DA"/>
    <w:rsid w:val="78A17C8F"/>
    <w:rsid w:val="78A1A6E5"/>
    <w:rsid w:val="78A2A917"/>
    <w:rsid w:val="78A86056"/>
    <w:rsid w:val="78AD42A4"/>
    <w:rsid w:val="78B860F5"/>
    <w:rsid w:val="78C0A52E"/>
    <w:rsid w:val="78D439CB"/>
    <w:rsid w:val="78F2E3B6"/>
    <w:rsid w:val="79052581"/>
    <w:rsid w:val="7907C76A"/>
    <w:rsid w:val="79186A3D"/>
    <w:rsid w:val="7926E558"/>
    <w:rsid w:val="793B3472"/>
    <w:rsid w:val="794C816C"/>
    <w:rsid w:val="794D2CF3"/>
    <w:rsid w:val="795476BB"/>
    <w:rsid w:val="795ABE9E"/>
    <w:rsid w:val="79602474"/>
    <w:rsid w:val="79648E5D"/>
    <w:rsid w:val="796A35AC"/>
    <w:rsid w:val="7974C117"/>
    <w:rsid w:val="7974DBFB"/>
    <w:rsid w:val="7976262C"/>
    <w:rsid w:val="7976C5DE"/>
    <w:rsid w:val="797F8994"/>
    <w:rsid w:val="79847675"/>
    <w:rsid w:val="7996F450"/>
    <w:rsid w:val="79971135"/>
    <w:rsid w:val="799B5433"/>
    <w:rsid w:val="799DE371"/>
    <w:rsid w:val="79A47B41"/>
    <w:rsid w:val="79BAB51D"/>
    <w:rsid w:val="79C69DBA"/>
    <w:rsid w:val="79CE2978"/>
    <w:rsid w:val="79CF0135"/>
    <w:rsid w:val="79CF68F5"/>
    <w:rsid w:val="79DA4C8D"/>
    <w:rsid w:val="79E1AE49"/>
    <w:rsid w:val="79E3D68D"/>
    <w:rsid w:val="79E5B8A0"/>
    <w:rsid w:val="7A195845"/>
    <w:rsid w:val="7A1D3801"/>
    <w:rsid w:val="7A2422D1"/>
    <w:rsid w:val="7A25D09A"/>
    <w:rsid w:val="7A2CDC76"/>
    <w:rsid w:val="7A3446A5"/>
    <w:rsid w:val="7A3E54B6"/>
    <w:rsid w:val="7A3F7B18"/>
    <w:rsid w:val="7A52AFCD"/>
    <w:rsid w:val="7A5DCE7D"/>
    <w:rsid w:val="7A5E66A5"/>
    <w:rsid w:val="7A65B354"/>
    <w:rsid w:val="7A686841"/>
    <w:rsid w:val="7A6A9071"/>
    <w:rsid w:val="7A78462E"/>
    <w:rsid w:val="7A789826"/>
    <w:rsid w:val="7A82DB27"/>
    <w:rsid w:val="7A82EAA8"/>
    <w:rsid w:val="7A913BBA"/>
    <w:rsid w:val="7AA1C110"/>
    <w:rsid w:val="7AAFF8D3"/>
    <w:rsid w:val="7AB963B7"/>
    <w:rsid w:val="7ABDEAD1"/>
    <w:rsid w:val="7AC458A4"/>
    <w:rsid w:val="7AC9C140"/>
    <w:rsid w:val="7ACCA331"/>
    <w:rsid w:val="7AD20CA5"/>
    <w:rsid w:val="7AD68F00"/>
    <w:rsid w:val="7ADADE70"/>
    <w:rsid w:val="7ADBC24F"/>
    <w:rsid w:val="7ADD8643"/>
    <w:rsid w:val="7AE19CC7"/>
    <w:rsid w:val="7AE2E4CA"/>
    <w:rsid w:val="7AE46D90"/>
    <w:rsid w:val="7AFAB66F"/>
    <w:rsid w:val="7B00BF2B"/>
    <w:rsid w:val="7B0A1CCE"/>
    <w:rsid w:val="7B0EA40D"/>
    <w:rsid w:val="7B10D777"/>
    <w:rsid w:val="7B13FEF5"/>
    <w:rsid w:val="7B16DFD5"/>
    <w:rsid w:val="7B28263E"/>
    <w:rsid w:val="7B2F6975"/>
    <w:rsid w:val="7B307BBF"/>
    <w:rsid w:val="7B5D6F3C"/>
    <w:rsid w:val="7B60294A"/>
    <w:rsid w:val="7B6346BA"/>
    <w:rsid w:val="7B743FA1"/>
    <w:rsid w:val="7B8708F7"/>
    <w:rsid w:val="7B8E131D"/>
    <w:rsid w:val="7B9B7081"/>
    <w:rsid w:val="7B9D95BD"/>
    <w:rsid w:val="7BA5AC7A"/>
    <w:rsid w:val="7BAAFC44"/>
    <w:rsid w:val="7BB2A5EE"/>
    <w:rsid w:val="7BC35CCB"/>
    <w:rsid w:val="7BC6FAC2"/>
    <w:rsid w:val="7BC75A53"/>
    <w:rsid w:val="7BCD4AC9"/>
    <w:rsid w:val="7BD78D94"/>
    <w:rsid w:val="7BDCEAF6"/>
    <w:rsid w:val="7BE9A7A1"/>
    <w:rsid w:val="7BF531CC"/>
    <w:rsid w:val="7BF824A1"/>
    <w:rsid w:val="7BFA10C1"/>
    <w:rsid w:val="7BFEB5CA"/>
    <w:rsid w:val="7C02C7A8"/>
    <w:rsid w:val="7C060347"/>
    <w:rsid w:val="7C0CDCBD"/>
    <w:rsid w:val="7C0DA770"/>
    <w:rsid w:val="7C19CBFA"/>
    <w:rsid w:val="7C27D20E"/>
    <w:rsid w:val="7C27F572"/>
    <w:rsid w:val="7C29100C"/>
    <w:rsid w:val="7C3485A4"/>
    <w:rsid w:val="7C370ACE"/>
    <w:rsid w:val="7C4776C3"/>
    <w:rsid w:val="7C5A1060"/>
    <w:rsid w:val="7C68E88C"/>
    <w:rsid w:val="7C6970AC"/>
    <w:rsid w:val="7C70E2DC"/>
    <w:rsid w:val="7C71F4AF"/>
    <w:rsid w:val="7C738698"/>
    <w:rsid w:val="7C8F17BF"/>
    <w:rsid w:val="7C90F1F9"/>
    <w:rsid w:val="7CA08F51"/>
    <w:rsid w:val="7CAFEEA6"/>
    <w:rsid w:val="7CBB154F"/>
    <w:rsid w:val="7CC5B0DC"/>
    <w:rsid w:val="7CCFDE2C"/>
    <w:rsid w:val="7CE58B12"/>
    <w:rsid w:val="7CF02B16"/>
    <w:rsid w:val="7CF17789"/>
    <w:rsid w:val="7CF2119F"/>
    <w:rsid w:val="7CF76DC7"/>
    <w:rsid w:val="7CF922AF"/>
    <w:rsid w:val="7CF9F071"/>
    <w:rsid w:val="7CFCF9DD"/>
    <w:rsid w:val="7D07E7EB"/>
    <w:rsid w:val="7D09DA83"/>
    <w:rsid w:val="7D0F877D"/>
    <w:rsid w:val="7D1838AA"/>
    <w:rsid w:val="7D3BAE57"/>
    <w:rsid w:val="7D4079E5"/>
    <w:rsid w:val="7D44BCB2"/>
    <w:rsid w:val="7D57769D"/>
    <w:rsid w:val="7D5B8EED"/>
    <w:rsid w:val="7D62FDF4"/>
    <w:rsid w:val="7D6A9070"/>
    <w:rsid w:val="7D6C69AC"/>
    <w:rsid w:val="7D7B01F9"/>
    <w:rsid w:val="7D887392"/>
    <w:rsid w:val="7D8EB833"/>
    <w:rsid w:val="7D8F08ED"/>
    <w:rsid w:val="7D94C24C"/>
    <w:rsid w:val="7D94D7C7"/>
    <w:rsid w:val="7DA0AA68"/>
    <w:rsid w:val="7DB65CA6"/>
    <w:rsid w:val="7DB683C8"/>
    <w:rsid w:val="7DCB9547"/>
    <w:rsid w:val="7DCDD4AA"/>
    <w:rsid w:val="7DE5B333"/>
    <w:rsid w:val="7DF1EFFD"/>
    <w:rsid w:val="7DF624B9"/>
    <w:rsid w:val="7DF994E1"/>
    <w:rsid w:val="7E003C56"/>
    <w:rsid w:val="7E067BE4"/>
    <w:rsid w:val="7E148F8D"/>
    <w:rsid w:val="7E16481D"/>
    <w:rsid w:val="7E224683"/>
    <w:rsid w:val="7E2A9682"/>
    <w:rsid w:val="7E31528C"/>
    <w:rsid w:val="7E37BA4F"/>
    <w:rsid w:val="7E3D4009"/>
    <w:rsid w:val="7E4B33E7"/>
    <w:rsid w:val="7E51FA2C"/>
    <w:rsid w:val="7E5588E1"/>
    <w:rsid w:val="7E58578C"/>
    <w:rsid w:val="7E600CFF"/>
    <w:rsid w:val="7E67934E"/>
    <w:rsid w:val="7E6ACBA8"/>
    <w:rsid w:val="7E6F7D91"/>
    <w:rsid w:val="7E706328"/>
    <w:rsid w:val="7E73F481"/>
    <w:rsid w:val="7E7447E7"/>
    <w:rsid w:val="7E74DB61"/>
    <w:rsid w:val="7E7B396B"/>
    <w:rsid w:val="7E7E6C2C"/>
    <w:rsid w:val="7E84868A"/>
    <w:rsid w:val="7E86B38F"/>
    <w:rsid w:val="7E8E3D84"/>
    <w:rsid w:val="7E8E838D"/>
    <w:rsid w:val="7E8F91A1"/>
    <w:rsid w:val="7E92C178"/>
    <w:rsid w:val="7E937041"/>
    <w:rsid w:val="7EA1BFF3"/>
    <w:rsid w:val="7EAC699B"/>
    <w:rsid w:val="7EACEC9C"/>
    <w:rsid w:val="7EB4A38E"/>
    <w:rsid w:val="7EB56528"/>
    <w:rsid w:val="7EC2C3D6"/>
    <w:rsid w:val="7EC98428"/>
    <w:rsid w:val="7EE3B167"/>
    <w:rsid w:val="7EE5EA8C"/>
    <w:rsid w:val="7EE9FADD"/>
    <w:rsid w:val="7EEFA3C0"/>
    <w:rsid w:val="7EF25E5D"/>
    <w:rsid w:val="7EF91290"/>
    <w:rsid w:val="7F0304BD"/>
    <w:rsid w:val="7F035B99"/>
    <w:rsid w:val="7F045599"/>
    <w:rsid w:val="7F09E617"/>
    <w:rsid w:val="7F0A0DFE"/>
    <w:rsid w:val="7F0CAF2D"/>
    <w:rsid w:val="7F0CB2F3"/>
    <w:rsid w:val="7F18716B"/>
    <w:rsid w:val="7F1910BB"/>
    <w:rsid w:val="7F1C5441"/>
    <w:rsid w:val="7F21ACB3"/>
    <w:rsid w:val="7F28A856"/>
    <w:rsid w:val="7F36DA7A"/>
    <w:rsid w:val="7F37B4F7"/>
    <w:rsid w:val="7F413859"/>
    <w:rsid w:val="7F41E977"/>
    <w:rsid w:val="7F472D88"/>
    <w:rsid w:val="7F4DC7DC"/>
    <w:rsid w:val="7F4E7764"/>
    <w:rsid w:val="7F5D8150"/>
    <w:rsid w:val="7F5DBD58"/>
    <w:rsid w:val="7F5E8B2F"/>
    <w:rsid w:val="7F5EFEBC"/>
    <w:rsid w:val="7F687244"/>
    <w:rsid w:val="7F69DCF2"/>
    <w:rsid w:val="7F6AF443"/>
    <w:rsid w:val="7F6B5FE0"/>
    <w:rsid w:val="7F72747C"/>
    <w:rsid w:val="7F74FDBF"/>
    <w:rsid w:val="7F7E4D3C"/>
    <w:rsid w:val="7F840013"/>
    <w:rsid w:val="7F84D5E7"/>
    <w:rsid w:val="7F97C9C7"/>
    <w:rsid w:val="7F9C67CC"/>
    <w:rsid w:val="7FA02700"/>
    <w:rsid w:val="7FA53F3B"/>
    <w:rsid w:val="7FAD8606"/>
    <w:rsid w:val="7FB4438A"/>
    <w:rsid w:val="7FB70C67"/>
    <w:rsid w:val="7FBB1363"/>
    <w:rsid w:val="7FBDB0D8"/>
    <w:rsid w:val="7FBEB8DA"/>
    <w:rsid w:val="7FC57BDA"/>
    <w:rsid w:val="7FC908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4F0D"/>
  <w15:chartTrackingRefBased/>
  <w15:docId w15:val="{51B29133-D573-4610-8290-3F0CB105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12"/>
    <w:pPr>
      <w:spacing w:after="100" w:afterAutospacing="1"/>
      <w:jc w:val="both"/>
    </w:pPr>
    <w:rPr>
      <w:rFonts w:ascii="Arial" w:hAnsi="Arial" w:cs="Arial"/>
      <w:lang w:val="es-ES"/>
    </w:rPr>
  </w:style>
  <w:style w:type="paragraph" w:styleId="Ttol1">
    <w:name w:val="heading 1"/>
    <w:basedOn w:val="Normal"/>
    <w:next w:val="Normal"/>
    <w:link w:val="Ttol1Car"/>
    <w:uiPriority w:val="9"/>
    <w:qFormat/>
    <w:rsid w:val="00241EA8"/>
    <w:pPr>
      <w:keepNext/>
      <w:keepLines/>
      <w:numPr>
        <w:numId w:val="24"/>
      </w:numPr>
      <w:spacing w:before="240"/>
      <w:outlineLvl w:val="0"/>
    </w:pPr>
    <w:rPr>
      <w:rFonts w:eastAsiaTheme="majorEastAsia" w:cstheme="majorBidi"/>
      <w:b/>
      <w:sz w:val="24"/>
      <w:szCs w:val="32"/>
      <w:lang w:val="ca-ES-valencia"/>
    </w:rPr>
  </w:style>
  <w:style w:type="paragraph" w:styleId="Ttol2">
    <w:name w:val="heading 2"/>
    <w:basedOn w:val="Normal"/>
    <w:next w:val="Normal"/>
    <w:link w:val="Ttol2Car"/>
    <w:uiPriority w:val="9"/>
    <w:unhideWhenUsed/>
    <w:qFormat/>
    <w:rsid w:val="00934912"/>
    <w:pPr>
      <w:keepNext/>
      <w:keepLines/>
      <w:numPr>
        <w:ilvl w:val="1"/>
        <w:numId w:val="24"/>
      </w:numPr>
      <w:spacing w:before="160" w:after="120" w:afterAutospacing="0"/>
      <w:outlineLvl w:val="1"/>
    </w:pPr>
    <w:rPr>
      <w:rFonts w:eastAsiaTheme="majorEastAsia"/>
      <w:b/>
    </w:rPr>
  </w:style>
  <w:style w:type="paragraph" w:styleId="Ttol3">
    <w:name w:val="heading 3"/>
    <w:basedOn w:val="Ttulo31"/>
    <w:next w:val="Normal"/>
    <w:link w:val="Ttol3Car"/>
    <w:uiPriority w:val="9"/>
    <w:unhideWhenUsed/>
    <w:qFormat/>
    <w:rsid w:val="005504DB"/>
    <w:pPr>
      <w:numPr>
        <w:ilvl w:val="2"/>
        <w:numId w:val="24"/>
      </w:numPr>
      <w:outlineLvl w:val="2"/>
    </w:pPr>
  </w:style>
  <w:style w:type="paragraph" w:styleId="Ttol4">
    <w:name w:val="heading 4"/>
    <w:basedOn w:val="Ttulo41"/>
    <w:next w:val="Normal"/>
    <w:link w:val="Ttol4Car"/>
    <w:uiPriority w:val="9"/>
    <w:unhideWhenUsed/>
    <w:qFormat/>
    <w:rsid w:val="009E235E"/>
    <w:pPr>
      <w:ind w:left="360" w:hanging="360"/>
      <w:outlineLvl w:val="3"/>
    </w:pPr>
    <w:rPr>
      <w:lang w:val="ca-ES-valenci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241EA8"/>
    <w:rPr>
      <w:rFonts w:ascii="Arial" w:eastAsiaTheme="majorEastAsia" w:hAnsi="Arial" w:cstheme="majorBidi"/>
      <w:b/>
      <w:sz w:val="24"/>
      <w:szCs w:val="32"/>
    </w:rPr>
  </w:style>
  <w:style w:type="character" w:customStyle="1" w:styleId="Ttol2Car">
    <w:name w:val="Títol 2 Car"/>
    <w:basedOn w:val="Tipusdelletraperdefectedelpargraf"/>
    <w:link w:val="Ttol2"/>
    <w:uiPriority w:val="9"/>
    <w:rsid w:val="00A779CB"/>
    <w:rPr>
      <w:rFonts w:ascii="Arial" w:eastAsiaTheme="majorEastAsia" w:hAnsi="Arial" w:cs="Arial"/>
      <w:b/>
      <w:lang w:val="es-ES"/>
    </w:rPr>
  </w:style>
  <w:style w:type="character" w:customStyle="1" w:styleId="Ttol3Car">
    <w:name w:val="Títol 3 Car"/>
    <w:basedOn w:val="Tipusdelletraperdefectedelpargraf"/>
    <w:link w:val="Ttol3"/>
    <w:uiPriority w:val="9"/>
    <w:rsid w:val="005504DB"/>
    <w:rPr>
      <w:rFonts w:ascii="Arial" w:hAnsi="Arial" w:cs="Arial"/>
      <w:b/>
      <w:bCs/>
      <w:lang w:val="es-ES"/>
    </w:rPr>
  </w:style>
  <w:style w:type="character" w:customStyle="1" w:styleId="Ttol4Car">
    <w:name w:val="Títol 4 Car"/>
    <w:basedOn w:val="Tipusdelletraperdefectedelpargraf"/>
    <w:link w:val="Ttol4"/>
    <w:uiPriority w:val="9"/>
    <w:rsid w:val="009E235E"/>
    <w:rPr>
      <w:rFonts w:ascii="Arial" w:hAnsi="Arial" w:cs="Arial"/>
      <w:b/>
      <w:bCs/>
    </w:rPr>
  </w:style>
  <w:style w:type="paragraph" w:styleId="Pargrafdellista">
    <w:name w:val="List Paragraph"/>
    <w:basedOn w:val="Normal"/>
    <w:uiPriority w:val="1"/>
    <w:qFormat/>
    <w:rsid w:val="00770401"/>
    <w:pPr>
      <w:numPr>
        <w:numId w:val="3"/>
      </w:numPr>
      <w:spacing w:after="120" w:afterAutospacing="0"/>
    </w:pPr>
    <w:rPr>
      <w:lang w:val="ca-ES-valencia"/>
    </w:rPr>
  </w:style>
  <w:style w:type="character" w:styleId="Refernciadecomentari">
    <w:name w:val="annotation reference"/>
    <w:basedOn w:val="Tipusdelletraperdefectedelpargraf"/>
    <w:uiPriority w:val="99"/>
    <w:semiHidden/>
    <w:unhideWhenUsed/>
    <w:rsid w:val="00B31FBD"/>
    <w:rPr>
      <w:sz w:val="16"/>
      <w:szCs w:val="16"/>
    </w:rPr>
  </w:style>
  <w:style w:type="paragraph" w:styleId="Textdecomentari">
    <w:name w:val="annotation text"/>
    <w:basedOn w:val="Normal"/>
    <w:link w:val="TextdecomentariCar"/>
    <w:uiPriority w:val="99"/>
    <w:semiHidden/>
    <w:unhideWhenUsed/>
    <w:rsid w:val="00B31FBD"/>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B31FBD"/>
    <w:rPr>
      <w:rFonts w:ascii="Arial" w:hAnsi="Arial" w:cs="Arial"/>
      <w:sz w:val="20"/>
      <w:szCs w:val="20"/>
      <w:lang w:val="es-ES"/>
    </w:rPr>
  </w:style>
  <w:style w:type="paragraph" w:styleId="Temadelcomentari">
    <w:name w:val="annotation subject"/>
    <w:basedOn w:val="Textdecomentari"/>
    <w:next w:val="Textdecomentari"/>
    <w:link w:val="TemadelcomentariCar"/>
    <w:uiPriority w:val="99"/>
    <w:semiHidden/>
    <w:unhideWhenUsed/>
    <w:rsid w:val="00B31FBD"/>
    <w:rPr>
      <w:b/>
      <w:bCs/>
    </w:rPr>
  </w:style>
  <w:style w:type="character" w:customStyle="1" w:styleId="TemadelcomentariCar">
    <w:name w:val="Tema del comentari Car"/>
    <w:basedOn w:val="TextdecomentariCar"/>
    <w:link w:val="Temadelcomentari"/>
    <w:uiPriority w:val="99"/>
    <w:semiHidden/>
    <w:rsid w:val="00B31FBD"/>
    <w:rPr>
      <w:rFonts w:ascii="Arial" w:hAnsi="Arial" w:cs="Arial"/>
      <w:b/>
      <w:bCs/>
      <w:sz w:val="20"/>
      <w:szCs w:val="20"/>
      <w:lang w:val="es-ES"/>
    </w:rPr>
  </w:style>
  <w:style w:type="paragraph" w:styleId="Textdeglobus">
    <w:name w:val="Balloon Text"/>
    <w:basedOn w:val="Normal"/>
    <w:link w:val="TextdeglobusCar"/>
    <w:uiPriority w:val="99"/>
    <w:semiHidden/>
    <w:unhideWhenUsed/>
    <w:rsid w:val="00B31FBD"/>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B31FBD"/>
    <w:rPr>
      <w:rFonts w:ascii="Segoe UI" w:hAnsi="Segoe UI" w:cs="Segoe UI"/>
      <w:sz w:val="18"/>
      <w:szCs w:val="18"/>
      <w:lang w:val="es-ES"/>
    </w:rPr>
  </w:style>
  <w:style w:type="paragraph" w:styleId="Capalera">
    <w:name w:val="header"/>
    <w:basedOn w:val="Normal"/>
    <w:link w:val="CapaleraCar"/>
    <w:uiPriority w:val="99"/>
    <w:unhideWhenUsed/>
    <w:rsid w:val="004F703C"/>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F703C"/>
    <w:rPr>
      <w:rFonts w:ascii="Arial" w:hAnsi="Arial" w:cs="Arial"/>
      <w:lang w:val="es-ES"/>
    </w:rPr>
  </w:style>
  <w:style w:type="paragraph" w:styleId="Peudepgina">
    <w:name w:val="footer"/>
    <w:basedOn w:val="Normal"/>
    <w:link w:val="PeudepginaCar"/>
    <w:uiPriority w:val="99"/>
    <w:unhideWhenUsed/>
    <w:rsid w:val="004F703C"/>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4F703C"/>
    <w:rPr>
      <w:rFonts w:ascii="Arial" w:hAnsi="Arial" w:cs="Arial"/>
      <w:lang w:val="es-ES"/>
    </w:rPr>
  </w:style>
  <w:style w:type="table" w:styleId="Taulaambquadrcula">
    <w:name w:val="Table Grid"/>
    <w:basedOn w:val="Taulanormal"/>
    <w:uiPriority w:val="39"/>
    <w:rsid w:val="004F70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B77E8"/>
    <w:pPr>
      <w:spacing w:before="100" w:beforeAutospacing="1" w:after="142" w:afterAutospacing="0" w:line="276" w:lineRule="auto"/>
      <w:jc w:val="left"/>
    </w:pPr>
    <w:rPr>
      <w:rFonts w:ascii="Times New Roman" w:eastAsia="Times New Roman" w:hAnsi="Times New Roman" w:cs="Times New Roman"/>
      <w:sz w:val="24"/>
      <w:szCs w:val="24"/>
      <w:lang w:val="ca-ES-valencia" w:eastAsia="ca-ES-valencia"/>
    </w:rPr>
  </w:style>
  <w:style w:type="paragraph" w:customStyle="1" w:styleId="Segonpargrafdellista">
    <w:name w:val="Segon paràgraf de llista"/>
    <w:basedOn w:val="Pargrafdellista"/>
    <w:qFormat/>
    <w:rsid w:val="00D8430A"/>
    <w:pPr>
      <w:numPr>
        <w:numId w:val="17"/>
      </w:numPr>
      <w:spacing w:after="0"/>
    </w:pPr>
  </w:style>
  <w:style w:type="paragraph" w:styleId="ndex1">
    <w:name w:val="index 1"/>
    <w:basedOn w:val="Normal"/>
    <w:next w:val="Normal"/>
    <w:autoRedefine/>
    <w:uiPriority w:val="99"/>
    <w:unhideWhenUsed/>
    <w:rsid w:val="004A37C2"/>
    <w:pPr>
      <w:spacing w:after="0"/>
      <w:ind w:left="220" w:hanging="220"/>
      <w:jc w:val="left"/>
    </w:pPr>
    <w:rPr>
      <w:rFonts w:asciiTheme="minorHAnsi" w:hAnsiTheme="minorHAnsi" w:cstheme="minorHAnsi"/>
      <w:sz w:val="20"/>
      <w:szCs w:val="20"/>
    </w:rPr>
  </w:style>
  <w:style w:type="paragraph" w:styleId="ndex2">
    <w:name w:val="index 2"/>
    <w:basedOn w:val="Normal"/>
    <w:next w:val="Normal"/>
    <w:autoRedefine/>
    <w:uiPriority w:val="99"/>
    <w:unhideWhenUsed/>
    <w:rsid w:val="004A37C2"/>
    <w:pPr>
      <w:spacing w:after="0"/>
      <w:ind w:left="440" w:hanging="220"/>
      <w:jc w:val="left"/>
    </w:pPr>
    <w:rPr>
      <w:rFonts w:asciiTheme="minorHAnsi" w:hAnsiTheme="minorHAnsi" w:cstheme="minorHAnsi"/>
      <w:sz w:val="20"/>
      <w:szCs w:val="20"/>
    </w:rPr>
  </w:style>
  <w:style w:type="paragraph" w:styleId="ndex3">
    <w:name w:val="index 3"/>
    <w:basedOn w:val="Normal"/>
    <w:next w:val="Normal"/>
    <w:autoRedefine/>
    <w:uiPriority w:val="99"/>
    <w:unhideWhenUsed/>
    <w:rsid w:val="004A37C2"/>
    <w:pPr>
      <w:spacing w:after="0"/>
      <w:ind w:left="660" w:hanging="220"/>
      <w:jc w:val="left"/>
    </w:pPr>
    <w:rPr>
      <w:rFonts w:asciiTheme="minorHAnsi" w:hAnsiTheme="minorHAnsi" w:cstheme="minorHAnsi"/>
      <w:sz w:val="20"/>
      <w:szCs w:val="20"/>
    </w:rPr>
  </w:style>
  <w:style w:type="paragraph" w:styleId="ndex4">
    <w:name w:val="index 4"/>
    <w:basedOn w:val="Normal"/>
    <w:next w:val="Normal"/>
    <w:autoRedefine/>
    <w:uiPriority w:val="99"/>
    <w:unhideWhenUsed/>
    <w:rsid w:val="004A37C2"/>
    <w:pPr>
      <w:spacing w:after="0"/>
      <w:ind w:left="880" w:hanging="220"/>
      <w:jc w:val="left"/>
    </w:pPr>
    <w:rPr>
      <w:rFonts w:asciiTheme="minorHAnsi" w:hAnsiTheme="minorHAnsi" w:cstheme="minorHAnsi"/>
      <w:sz w:val="20"/>
      <w:szCs w:val="20"/>
    </w:rPr>
  </w:style>
  <w:style w:type="paragraph" w:styleId="ndex5">
    <w:name w:val="index 5"/>
    <w:basedOn w:val="Normal"/>
    <w:next w:val="Normal"/>
    <w:autoRedefine/>
    <w:uiPriority w:val="99"/>
    <w:unhideWhenUsed/>
    <w:rsid w:val="004A37C2"/>
    <w:pPr>
      <w:spacing w:after="0"/>
      <w:ind w:left="1100" w:hanging="220"/>
      <w:jc w:val="left"/>
    </w:pPr>
    <w:rPr>
      <w:rFonts w:asciiTheme="minorHAnsi" w:hAnsiTheme="minorHAnsi" w:cstheme="minorHAnsi"/>
      <w:sz w:val="20"/>
      <w:szCs w:val="20"/>
    </w:rPr>
  </w:style>
  <w:style w:type="paragraph" w:styleId="ndex6">
    <w:name w:val="index 6"/>
    <w:basedOn w:val="Normal"/>
    <w:next w:val="Normal"/>
    <w:autoRedefine/>
    <w:uiPriority w:val="99"/>
    <w:unhideWhenUsed/>
    <w:rsid w:val="004A37C2"/>
    <w:pPr>
      <w:spacing w:after="0"/>
      <w:ind w:left="1320" w:hanging="220"/>
      <w:jc w:val="left"/>
    </w:pPr>
    <w:rPr>
      <w:rFonts w:asciiTheme="minorHAnsi" w:hAnsiTheme="minorHAnsi" w:cstheme="minorHAnsi"/>
      <w:sz w:val="20"/>
      <w:szCs w:val="20"/>
    </w:rPr>
  </w:style>
  <w:style w:type="paragraph" w:styleId="ndex7">
    <w:name w:val="index 7"/>
    <w:basedOn w:val="Normal"/>
    <w:next w:val="Normal"/>
    <w:autoRedefine/>
    <w:uiPriority w:val="99"/>
    <w:unhideWhenUsed/>
    <w:rsid w:val="004A37C2"/>
    <w:pPr>
      <w:spacing w:after="0"/>
      <w:ind w:left="1540" w:hanging="220"/>
      <w:jc w:val="left"/>
    </w:pPr>
    <w:rPr>
      <w:rFonts w:asciiTheme="minorHAnsi" w:hAnsiTheme="minorHAnsi" w:cstheme="minorHAnsi"/>
      <w:sz w:val="20"/>
      <w:szCs w:val="20"/>
    </w:rPr>
  </w:style>
  <w:style w:type="paragraph" w:styleId="ndex8">
    <w:name w:val="index 8"/>
    <w:basedOn w:val="Normal"/>
    <w:next w:val="Normal"/>
    <w:autoRedefine/>
    <w:uiPriority w:val="99"/>
    <w:unhideWhenUsed/>
    <w:rsid w:val="004A37C2"/>
    <w:pPr>
      <w:spacing w:after="0"/>
      <w:ind w:left="1760" w:hanging="220"/>
      <w:jc w:val="left"/>
    </w:pPr>
    <w:rPr>
      <w:rFonts w:asciiTheme="minorHAnsi" w:hAnsiTheme="minorHAnsi" w:cstheme="minorHAnsi"/>
      <w:sz w:val="20"/>
      <w:szCs w:val="20"/>
    </w:rPr>
  </w:style>
  <w:style w:type="paragraph" w:styleId="ndex9">
    <w:name w:val="index 9"/>
    <w:basedOn w:val="Normal"/>
    <w:next w:val="Normal"/>
    <w:autoRedefine/>
    <w:uiPriority w:val="99"/>
    <w:unhideWhenUsed/>
    <w:rsid w:val="004A37C2"/>
    <w:pPr>
      <w:spacing w:after="0"/>
      <w:ind w:left="1980" w:hanging="220"/>
      <w:jc w:val="left"/>
    </w:pPr>
    <w:rPr>
      <w:rFonts w:asciiTheme="minorHAnsi" w:hAnsiTheme="minorHAnsi" w:cstheme="minorHAnsi"/>
      <w:sz w:val="20"/>
      <w:szCs w:val="20"/>
    </w:rPr>
  </w:style>
  <w:style w:type="paragraph" w:styleId="Ttoldndex">
    <w:name w:val="index heading"/>
    <w:basedOn w:val="Normal"/>
    <w:next w:val="ndex1"/>
    <w:uiPriority w:val="99"/>
    <w:unhideWhenUsed/>
    <w:rsid w:val="004A37C2"/>
    <w:pPr>
      <w:spacing w:before="120" w:after="120"/>
      <w:jc w:val="left"/>
    </w:pPr>
    <w:rPr>
      <w:rFonts w:asciiTheme="minorHAnsi" w:hAnsiTheme="minorHAnsi" w:cstheme="minorHAnsi"/>
      <w:b/>
      <w:bCs/>
      <w:i/>
      <w:iCs/>
      <w:sz w:val="20"/>
      <w:szCs w:val="20"/>
    </w:rPr>
  </w:style>
  <w:style w:type="paragraph" w:styleId="TtoldelIDC">
    <w:name w:val="TOC Heading"/>
    <w:basedOn w:val="Ttol1"/>
    <w:next w:val="Normal"/>
    <w:uiPriority w:val="39"/>
    <w:unhideWhenUsed/>
    <w:qFormat/>
    <w:rsid w:val="005E3DB9"/>
    <w:pPr>
      <w:numPr>
        <w:numId w:val="0"/>
      </w:numPr>
      <w:spacing w:after="0" w:afterAutospacing="0"/>
      <w:jc w:val="left"/>
      <w:outlineLvl w:val="9"/>
    </w:pPr>
    <w:rPr>
      <w:rFonts w:asciiTheme="majorHAnsi" w:hAnsiTheme="majorHAnsi"/>
      <w:b w:val="0"/>
      <w:color w:val="2F5496" w:themeColor="accent1" w:themeShade="BF"/>
      <w:sz w:val="32"/>
      <w:lang w:eastAsia="ca-ES-valencia"/>
    </w:rPr>
  </w:style>
  <w:style w:type="paragraph" w:styleId="IDC1">
    <w:name w:val="toc 1"/>
    <w:basedOn w:val="Normal"/>
    <w:next w:val="Normal"/>
    <w:autoRedefine/>
    <w:uiPriority w:val="39"/>
    <w:unhideWhenUsed/>
    <w:rsid w:val="005E3DB9"/>
  </w:style>
  <w:style w:type="paragraph" w:styleId="IDC2">
    <w:name w:val="toc 2"/>
    <w:basedOn w:val="Normal"/>
    <w:next w:val="Normal"/>
    <w:autoRedefine/>
    <w:uiPriority w:val="39"/>
    <w:unhideWhenUsed/>
    <w:rsid w:val="005E3DB9"/>
    <w:pPr>
      <w:ind w:left="220"/>
    </w:pPr>
  </w:style>
  <w:style w:type="character" w:styleId="Enlla">
    <w:name w:val="Hyperlink"/>
    <w:basedOn w:val="Tipusdelletraperdefectedelpargraf"/>
    <w:uiPriority w:val="99"/>
    <w:unhideWhenUsed/>
    <w:rsid w:val="005E3DB9"/>
    <w:rPr>
      <w:color w:val="0563C1" w:themeColor="hyperlink"/>
      <w:u w:val="single"/>
    </w:rPr>
  </w:style>
  <w:style w:type="paragraph" w:customStyle="1" w:styleId="Ttulo11">
    <w:name w:val="Título 11"/>
    <w:basedOn w:val="Normal"/>
    <w:rsid w:val="0081006D"/>
    <w:pPr>
      <w:numPr>
        <w:numId w:val="18"/>
      </w:numPr>
    </w:pPr>
  </w:style>
  <w:style w:type="paragraph" w:customStyle="1" w:styleId="Ttulo21">
    <w:name w:val="Título 21"/>
    <w:basedOn w:val="Normal"/>
    <w:rsid w:val="00252F15"/>
    <w:pPr>
      <w:ind w:left="576" w:hanging="576"/>
    </w:pPr>
  </w:style>
  <w:style w:type="paragraph" w:customStyle="1" w:styleId="Ttulo31">
    <w:name w:val="Título 31"/>
    <w:basedOn w:val="Ttulo21"/>
    <w:next w:val="Normal"/>
    <w:rsid w:val="00252F15"/>
    <w:pPr>
      <w:ind w:left="1224" w:hanging="504"/>
    </w:pPr>
    <w:rPr>
      <w:b/>
      <w:bCs/>
    </w:rPr>
  </w:style>
  <w:style w:type="paragraph" w:customStyle="1" w:styleId="Ttulo41">
    <w:name w:val="Título 41"/>
    <w:basedOn w:val="Normal"/>
    <w:rsid w:val="00252F15"/>
    <w:pPr>
      <w:ind w:left="1728" w:hanging="648"/>
    </w:pPr>
    <w:rPr>
      <w:b/>
      <w:bCs/>
    </w:rPr>
  </w:style>
  <w:style w:type="paragraph" w:customStyle="1" w:styleId="Ttulo51">
    <w:name w:val="Título 51"/>
    <w:basedOn w:val="Normal"/>
    <w:rsid w:val="00252F15"/>
    <w:pPr>
      <w:ind w:left="1008" w:hanging="1008"/>
    </w:pPr>
  </w:style>
  <w:style w:type="paragraph" w:customStyle="1" w:styleId="Ttulo61">
    <w:name w:val="Título 61"/>
    <w:basedOn w:val="Normal"/>
    <w:rsid w:val="00252F15"/>
    <w:pPr>
      <w:ind w:left="1152" w:hanging="1152"/>
    </w:pPr>
  </w:style>
  <w:style w:type="paragraph" w:customStyle="1" w:styleId="Ttulo71">
    <w:name w:val="Título 71"/>
    <w:basedOn w:val="Normal"/>
    <w:rsid w:val="00252F15"/>
    <w:pPr>
      <w:ind w:left="1296" w:hanging="1296"/>
    </w:pPr>
  </w:style>
  <w:style w:type="paragraph" w:customStyle="1" w:styleId="Ttulo81">
    <w:name w:val="Título 81"/>
    <w:basedOn w:val="Normal"/>
    <w:rsid w:val="00252F15"/>
    <w:pPr>
      <w:ind w:left="1440" w:hanging="1440"/>
    </w:pPr>
  </w:style>
  <w:style w:type="paragraph" w:customStyle="1" w:styleId="Ttulo91">
    <w:name w:val="Título 91"/>
    <w:basedOn w:val="Normal"/>
    <w:rsid w:val="00252F15"/>
    <w:pPr>
      <w:ind w:left="432" w:hanging="432"/>
    </w:pPr>
  </w:style>
  <w:style w:type="paragraph" w:styleId="IDC3">
    <w:name w:val="toc 3"/>
    <w:basedOn w:val="Normal"/>
    <w:next w:val="Normal"/>
    <w:autoRedefine/>
    <w:uiPriority w:val="39"/>
    <w:unhideWhenUsed/>
    <w:rsid w:val="00614ED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5961">
      <w:bodyDiv w:val="1"/>
      <w:marLeft w:val="0"/>
      <w:marRight w:val="0"/>
      <w:marTop w:val="0"/>
      <w:marBottom w:val="0"/>
      <w:divBdr>
        <w:top w:val="none" w:sz="0" w:space="0" w:color="auto"/>
        <w:left w:val="none" w:sz="0" w:space="0" w:color="auto"/>
        <w:bottom w:val="none" w:sz="0" w:space="0" w:color="auto"/>
        <w:right w:val="none" w:sz="0" w:space="0" w:color="auto"/>
      </w:divBdr>
    </w:div>
    <w:div w:id="1063916663">
      <w:bodyDiv w:val="1"/>
      <w:marLeft w:val="0"/>
      <w:marRight w:val="0"/>
      <w:marTop w:val="0"/>
      <w:marBottom w:val="0"/>
      <w:divBdr>
        <w:top w:val="none" w:sz="0" w:space="0" w:color="auto"/>
        <w:left w:val="none" w:sz="0" w:space="0" w:color="auto"/>
        <w:bottom w:val="none" w:sz="0" w:space="0" w:color="auto"/>
        <w:right w:val="none" w:sz="0" w:space="0" w:color="auto"/>
      </w:divBdr>
    </w:div>
    <w:div w:id="1287471709">
      <w:bodyDiv w:val="1"/>
      <w:marLeft w:val="0"/>
      <w:marRight w:val="0"/>
      <w:marTop w:val="0"/>
      <w:marBottom w:val="0"/>
      <w:divBdr>
        <w:top w:val="none" w:sz="0" w:space="0" w:color="auto"/>
        <w:left w:val="none" w:sz="0" w:space="0" w:color="auto"/>
        <w:bottom w:val="none" w:sz="0" w:space="0" w:color="auto"/>
        <w:right w:val="none" w:sz="0" w:space="0" w:color="auto"/>
      </w:divBdr>
    </w:div>
    <w:div w:id="1417046371">
      <w:bodyDiv w:val="1"/>
      <w:marLeft w:val="0"/>
      <w:marRight w:val="0"/>
      <w:marTop w:val="0"/>
      <w:marBottom w:val="0"/>
      <w:divBdr>
        <w:top w:val="none" w:sz="0" w:space="0" w:color="auto"/>
        <w:left w:val="none" w:sz="0" w:space="0" w:color="auto"/>
        <w:bottom w:val="none" w:sz="0" w:space="0" w:color="auto"/>
        <w:right w:val="none" w:sz="0" w:space="0" w:color="auto"/>
      </w:divBdr>
    </w:div>
    <w:div w:id="1445536924">
      <w:bodyDiv w:val="1"/>
      <w:marLeft w:val="0"/>
      <w:marRight w:val="0"/>
      <w:marTop w:val="0"/>
      <w:marBottom w:val="0"/>
      <w:divBdr>
        <w:top w:val="none" w:sz="0" w:space="0" w:color="auto"/>
        <w:left w:val="none" w:sz="0" w:space="0" w:color="auto"/>
        <w:bottom w:val="none" w:sz="0" w:space="0" w:color="auto"/>
        <w:right w:val="none" w:sz="0" w:space="0" w:color="auto"/>
      </w:divBdr>
    </w:div>
    <w:div w:id="1668290762">
      <w:bodyDiv w:val="1"/>
      <w:marLeft w:val="0"/>
      <w:marRight w:val="0"/>
      <w:marTop w:val="0"/>
      <w:marBottom w:val="0"/>
      <w:divBdr>
        <w:top w:val="none" w:sz="0" w:space="0" w:color="auto"/>
        <w:left w:val="none" w:sz="0" w:space="0" w:color="auto"/>
        <w:bottom w:val="none" w:sz="0" w:space="0" w:color="auto"/>
        <w:right w:val="none" w:sz="0" w:space="0" w:color="auto"/>
      </w:divBdr>
    </w:div>
    <w:div w:id="19653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e78c5e9e59f3426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2" ma:contentTypeDescription="Crear nuevo documento." ma:contentTypeScope="" ma:versionID="3b596b9a8004f2a5f963b22feefd2b88">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b946fa98765a59ccf328211d918cd3f"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14069-B78C-4C6A-B27F-414F9411EA4D}">
  <ds:schemaRefs>
    <ds:schemaRef ds:uri="http://schemas.openxmlformats.org/officeDocument/2006/bibliography"/>
  </ds:schemaRefs>
</ds:datastoreItem>
</file>

<file path=customXml/itemProps2.xml><?xml version="1.0" encoding="utf-8"?>
<ds:datastoreItem xmlns:ds="http://schemas.openxmlformats.org/officeDocument/2006/customXml" ds:itemID="{A0346FFA-37D4-4653-B7F2-C3951860E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9DCEE-8780-4BC3-8E2A-6CF25DCA5C33}">
  <ds:schemaRefs>
    <ds:schemaRef ds:uri="http://schemas.microsoft.com/sharepoint/v3/contenttype/forms"/>
  </ds:schemaRefs>
</ds:datastoreItem>
</file>

<file path=customXml/itemProps4.xml><?xml version="1.0" encoding="utf-8"?>
<ds:datastoreItem xmlns:ds="http://schemas.openxmlformats.org/officeDocument/2006/customXml" ds:itemID="{450A075B-DB18-49C4-82B8-0A628621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8778</Words>
  <Characters>50038</Characters>
  <Application>Microsoft Office Word</Application>
  <DocSecurity>0</DocSecurity>
  <Lines>416</Lines>
  <Paragraphs>117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58699</CharactersWithSpaces>
  <SharedDoc>false</SharedDoc>
  <HLinks>
    <vt:vector size="294" baseType="variant">
      <vt:variant>
        <vt:i4>1376318</vt:i4>
      </vt:variant>
      <vt:variant>
        <vt:i4>290</vt:i4>
      </vt:variant>
      <vt:variant>
        <vt:i4>0</vt:i4>
      </vt:variant>
      <vt:variant>
        <vt:i4>5</vt:i4>
      </vt:variant>
      <vt:variant>
        <vt:lpwstr/>
      </vt:variant>
      <vt:variant>
        <vt:lpwstr>_Toc96603125</vt:lpwstr>
      </vt:variant>
      <vt:variant>
        <vt:i4>1310782</vt:i4>
      </vt:variant>
      <vt:variant>
        <vt:i4>284</vt:i4>
      </vt:variant>
      <vt:variant>
        <vt:i4>0</vt:i4>
      </vt:variant>
      <vt:variant>
        <vt:i4>5</vt:i4>
      </vt:variant>
      <vt:variant>
        <vt:lpwstr/>
      </vt:variant>
      <vt:variant>
        <vt:lpwstr>_Toc96603124</vt:lpwstr>
      </vt:variant>
      <vt:variant>
        <vt:i4>1245246</vt:i4>
      </vt:variant>
      <vt:variant>
        <vt:i4>278</vt:i4>
      </vt:variant>
      <vt:variant>
        <vt:i4>0</vt:i4>
      </vt:variant>
      <vt:variant>
        <vt:i4>5</vt:i4>
      </vt:variant>
      <vt:variant>
        <vt:lpwstr/>
      </vt:variant>
      <vt:variant>
        <vt:lpwstr>_Toc96603123</vt:lpwstr>
      </vt:variant>
      <vt:variant>
        <vt:i4>1179710</vt:i4>
      </vt:variant>
      <vt:variant>
        <vt:i4>272</vt:i4>
      </vt:variant>
      <vt:variant>
        <vt:i4>0</vt:i4>
      </vt:variant>
      <vt:variant>
        <vt:i4>5</vt:i4>
      </vt:variant>
      <vt:variant>
        <vt:lpwstr/>
      </vt:variant>
      <vt:variant>
        <vt:lpwstr>_Toc96603122</vt:lpwstr>
      </vt:variant>
      <vt:variant>
        <vt:i4>1114174</vt:i4>
      </vt:variant>
      <vt:variant>
        <vt:i4>266</vt:i4>
      </vt:variant>
      <vt:variant>
        <vt:i4>0</vt:i4>
      </vt:variant>
      <vt:variant>
        <vt:i4>5</vt:i4>
      </vt:variant>
      <vt:variant>
        <vt:lpwstr/>
      </vt:variant>
      <vt:variant>
        <vt:lpwstr>_Toc96603121</vt:lpwstr>
      </vt:variant>
      <vt:variant>
        <vt:i4>1048638</vt:i4>
      </vt:variant>
      <vt:variant>
        <vt:i4>260</vt:i4>
      </vt:variant>
      <vt:variant>
        <vt:i4>0</vt:i4>
      </vt:variant>
      <vt:variant>
        <vt:i4>5</vt:i4>
      </vt:variant>
      <vt:variant>
        <vt:lpwstr/>
      </vt:variant>
      <vt:variant>
        <vt:lpwstr>_Toc96603120</vt:lpwstr>
      </vt:variant>
      <vt:variant>
        <vt:i4>1638461</vt:i4>
      </vt:variant>
      <vt:variant>
        <vt:i4>254</vt:i4>
      </vt:variant>
      <vt:variant>
        <vt:i4>0</vt:i4>
      </vt:variant>
      <vt:variant>
        <vt:i4>5</vt:i4>
      </vt:variant>
      <vt:variant>
        <vt:lpwstr/>
      </vt:variant>
      <vt:variant>
        <vt:lpwstr>_Toc96603119</vt:lpwstr>
      </vt:variant>
      <vt:variant>
        <vt:i4>1572925</vt:i4>
      </vt:variant>
      <vt:variant>
        <vt:i4>248</vt:i4>
      </vt:variant>
      <vt:variant>
        <vt:i4>0</vt:i4>
      </vt:variant>
      <vt:variant>
        <vt:i4>5</vt:i4>
      </vt:variant>
      <vt:variant>
        <vt:lpwstr/>
      </vt:variant>
      <vt:variant>
        <vt:lpwstr>_Toc96603118</vt:lpwstr>
      </vt:variant>
      <vt:variant>
        <vt:i4>1507389</vt:i4>
      </vt:variant>
      <vt:variant>
        <vt:i4>242</vt:i4>
      </vt:variant>
      <vt:variant>
        <vt:i4>0</vt:i4>
      </vt:variant>
      <vt:variant>
        <vt:i4>5</vt:i4>
      </vt:variant>
      <vt:variant>
        <vt:lpwstr/>
      </vt:variant>
      <vt:variant>
        <vt:lpwstr>_Toc96603117</vt:lpwstr>
      </vt:variant>
      <vt:variant>
        <vt:i4>1441853</vt:i4>
      </vt:variant>
      <vt:variant>
        <vt:i4>236</vt:i4>
      </vt:variant>
      <vt:variant>
        <vt:i4>0</vt:i4>
      </vt:variant>
      <vt:variant>
        <vt:i4>5</vt:i4>
      </vt:variant>
      <vt:variant>
        <vt:lpwstr/>
      </vt:variant>
      <vt:variant>
        <vt:lpwstr>_Toc96603116</vt:lpwstr>
      </vt:variant>
      <vt:variant>
        <vt:i4>1376317</vt:i4>
      </vt:variant>
      <vt:variant>
        <vt:i4>230</vt:i4>
      </vt:variant>
      <vt:variant>
        <vt:i4>0</vt:i4>
      </vt:variant>
      <vt:variant>
        <vt:i4>5</vt:i4>
      </vt:variant>
      <vt:variant>
        <vt:lpwstr/>
      </vt:variant>
      <vt:variant>
        <vt:lpwstr>_Toc96603115</vt:lpwstr>
      </vt:variant>
      <vt:variant>
        <vt:i4>1310781</vt:i4>
      </vt:variant>
      <vt:variant>
        <vt:i4>224</vt:i4>
      </vt:variant>
      <vt:variant>
        <vt:i4>0</vt:i4>
      </vt:variant>
      <vt:variant>
        <vt:i4>5</vt:i4>
      </vt:variant>
      <vt:variant>
        <vt:lpwstr/>
      </vt:variant>
      <vt:variant>
        <vt:lpwstr>_Toc96603114</vt:lpwstr>
      </vt:variant>
      <vt:variant>
        <vt:i4>1245245</vt:i4>
      </vt:variant>
      <vt:variant>
        <vt:i4>218</vt:i4>
      </vt:variant>
      <vt:variant>
        <vt:i4>0</vt:i4>
      </vt:variant>
      <vt:variant>
        <vt:i4>5</vt:i4>
      </vt:variant>
      <vt:variant>
        <vt:lpwstr/>
      </vt:variant>
      <vt:variant>
        <vt:lpwstr>_Toc96603113</vt:lpwstr>
      </vt:variant>
      <vt:variant>
        <vt:i4>1179709</vt:i4>
      </vt:variant>
      <vt:variant>
        <vt:i4>212</vt:i4>
      </vt:variant>
      <vt:variant>
        <vt:i4>0</vt:i4>
      </vt:variant>
      <vt:variant>
        <vt:i4>5</vt:i4>
      </vt:variant>
      <vt:variant>
        <vt:lpwstr/>
      </vt:variant>
      <vt:variant>
        <vt:lpwstr>_Toc96603112</vt:lpwstr>
      </vt:variant>
      <vt:variant>
        <vt:i4>1114173</vt:i4>
      </vt:variant>
      <vt:variant>
        <vt:i4>206</vt:i4>
      </vt:variant>
      <vt:variant>
        <vt:i4>0</vt:i4>
      </vt:variant>
      <vt:variant>
        <vt:i4>5</vt:i4>
      </vt:variant>
      <vt:variant>
        <vt:lpwstr/>
      </vt:variant>
      <vt:variant>
        <vt:lpwstr>_Toc96603111</vt:lpwstr>
      </vt:variant>
      <vt:variant>
        <vt:i4>1048637</vt:i4>
      </vt:variant>
      <vt:variant>
        <vt:i4>200</vt:i4>
      </vt:variant>
      <vt:variant>
        <vt:i4>0</vt:i4>
      </vt:variant>
      <vt:variant>
        <vt:i4>5</vt:i4>
      </vt:variant>
      <vt:variant>
        <vt:lpwstr/>
      </vt:variant>
      <vt:variant>
        <vt:lpwstr>_Toc96603110</vt:lpwstr>
      </vt:variant>
      <vt:variant>
        <vt:i4>1638460</vt:i4>
      </vt:variant>
      <vt:variant>
        <vt:i4>194</vt:i4>
      </vt:variant>
      <vt:variant>
        <vt:i4>0</vt:i4>
      </vt:variant>
      <vt:variant>
        <vt:i4>5</vt:i4>
      </vt:variant>
      <vt:variant>
        <vt:lpwstr/>
      </vt:variant>
      <vt:variant>
        <vt:lpwstr>_Toc96603109</vt:lpwstr>
      </vt:variant>
      <vt:variant>
        <vt:i4>1572924</vt:i4>
      </vt:variant>
      <vt:variant>
        <vt:i4>188</vt:i4>
      </vt:variant>
      <vt:variant>
        <vt:i4>0</vt:i4>
      </vt:variant>
      <vt:variant>
        <vt:i4>5</vt:i4>
      </vt:variant>
      <vt:variant>
        <vt:lpwstr/>
      </vt:variant>
      <vt:variant>
        <vt:lpwstr>_Toc96603108</vt:lpwstr>
      </vt:variant>
      <vt:variant>
        <vt:i4>1507388</vt:i4>
      </vt:variant>
      <vt:variant>
        <vt:i4>182</vt:i4>
      </vt:variant>
      <vt:variant>
        <vt:i4>0</vt:i4>
      </vt:variant>
      <vt:variant>
        <vt:i4>5</vt:i4>
      </vt:variant>
      <vt:variant>
        <vt:lpwstr/>
      </vt:variant>
      <vt:variant>
        <vt:lpwstr>_Toc96603107</vt:lpwstr>
      </vt:variant>
      <vt:variant>
        <vt:i4>1441852</vt:i4>
      </vt:variant>
      <vt:variant>
        <vt:i4>176</vt:i4>
      </vt:variant>
      <vt:variant>
        <vt:i4>0</vt:i4>
      </vt:variant>
      <vt:variant>
        <vt:i4>5</vt:i4>
      </vt:variant>
      <vt:variant>
        <vt:lpwstr/>
      </vt:variant>
      <vt:variant>
        <vt:lpwstr>_Toc96603106</vt:lpwstr>
      </vt:variant>
      <vt:variant>
        <vt:i4>1376316</vt:i4>
      </vt:variant>
      <vt:variant>
        <vt:i4>170</vt:i4>
      </vt:variant>
      <vt:variant>
        <vt:i4>0</vt:i4>
      </vt:variant>
      <vt:variant>
        <vt:i4>5</vt:i4>
      </vt:variant>
      <vt:variant>
        <vt:lpwstr/>
      </vt:variant>
      <vt:variant>
        <vt:lpwstr>_Toc96603105</vt:lpwstr>
      </vt:variant>
      <vt:variant>
        <vt:i4>1310780</vt:i4>
      </vt:variant>
      <vt:variant>
        <vt:i4>164</vt:i4>
      </vt:variant>
      <vt:variant>
        <vt:i4>0</vt:i4>
      </vt:variant>
      <vt:variant>
        <vt:i4>5</vt:i4>
      </vt:variant>
      <vt:variant>
        <vt:lpwstr/>
      </vt:variant>
      <vt:variant>
        <vt:lpwstr>_Toc96603104</vt:lpwstr>
      </vt:variant>
      <vt:variant>
        <vt:i4>1245244</vt:i4>
      </vt:variant>
      <vt:variant>
        <vt:i4>158</vt:i4>
      </vt:variant>
      <vt:variant>
        <vt:i4>0</vt:i4>
      </vt:variant>
      <vt:variant>
        <vt:i4>5</vt:i4>
      </vt:variant>
      <vt:variant>
        <vt:lpwstr/>
      </vt:variant>
      <vt:variant>
        <vt:lpwstr>_Toc96603103</vt:lpwstr>
      </vt:variant>
      <vt:variant>
        <vt:i4>1179708</vt:i4>
      </vt:variant>
      <vt:variant>
        <vt:i4>152</vt:i4>
      </vt:variant>
      <vt:variant>
        <vt:i4>0</vt:i4>
      </vt:variant>
      <vt:variant>
        <vt:i4>5</vt:i4>
      </vt:variant>
      <vt:variant>
        <vt:lpwstr/>
      </vt:variant>
      <vt:variant>
        <vt:lpwstr>_Toc96603102</vt:lpwstr>
      </vt:variant>
      <vt:variant>
        <vt:i4>1114172</vt:i4>
      </vt:variant>
      <vt:variant>
        <vt:i4>146</vt:i4>
      </vt:variant>
      <vt:variant>
        <vt:i4>0</vt:i4>
      </vt:variant>
      <vt:variant>
        <vt:i4>5</vt:i4>
      </vt:variant>
      <vt:variant>
        <vt:lpwstr/>
      </vt:variant>
      <vt:variant>
        <vt:lpwstr>_Toc96603101</vt:lpwstr>
      </vt:variant>
      <vt:variant>
        <vt:i4>1048636</vt:i4>
      </vt:variant>
      <vt:variant>
        <vt:i4>140</vt:i4>
      </vt:variant>
      <vt:variant>
        <vt:i4>0</vt:i4>
      </vt:variant>
      <vt:variant>
        <vt:i4>5</vt:i4>
      </vt:variant>
      <vt:variant>
        <vt:lpwstr/>
      </vt:variant>
      <vt:variant>
        <vt:lpwstr>_Toc96603100</vt:lpwstr>
      </vt:variant>
      <vt:variant>
        <vt:i4>1572917</vt:i4>
      </vt:variant>
      <vt:variant>
        <vt:i4>134</vt:i4>
      </vt:variant>
      <vt:variant>
        <vt:i4>0</vt:i4>
      </vt:variant>
      <vt:variant>
        <vt:i4>5</vt:i4>
      </vt:variant>
      <vt:variant>
        <vt:lpwstr/>
      </vt:variant>
      <vt:variant>
        <vt:lpwstr>_Toc96603099</vt:lpwstr>
      </vt:variant>
      <vt:variant>
        <vt:i4>1638453</vt:i4>
      </vt:variant>
      <vt:variant>
        <vt:i4>128</vt:i4>
      </vt:variant>
      <vt:variant>
        <vt:i4>0</vt:i4>
      </vt:variant>
      <vt:variant>
        <vt:i4>5</vt:i4>
      </vt:variant>
      <vt:variant>
        <vt:lpwstr/>
      </vt:variant>
      <vt:variant>
        <vt:lpwstr>_Toc96603098</vt:lpwstr>
      </vt:variant>
      <vt:variant>
        <vt:i4>1441845</vt:i4>
      </vt:variant>
      <vt:variant>
        <vt:i4>122</vt:i4>
      </vt:variant>
      <vt:variant>
        <vt:i4>0</vt:i4>
      </vt:variant>
      <vt:variant>
        <vt:i4>5</vt:i4>
      </vt:variant>
      <vt:variant>
        <vt:lpwstr/>
      </vt:variant>
      <vt:variant>
        <vt:lpwstr>_Toc96603097</vt:lpwstr>
      </vt:variant>
      <vt:variant>
        <vt:i4>1507381</vt:i4>
      </vt:variant>
      <vt:variant>
        <vt:i4>116</vt:i4>
      </vt:variant>
      <vt:variant>
        <vt:i4>0</vt:i4>
      </vt:variant>
      <vt:variant>
        <vt:i4>5</vt:i4>
      </vt:variant>
      <vt:variant>
        <vt:lpwstr/>
      </vt:variant>
      <vt:variant>
        <vt:lpwstr>_Toc96603096</vt:lpwstr>
      </vt:variant>
      <vt:variant>
        <vt:i4>1310773</vt:i4>
      </vt:variant>
      <vt:variant>
        <vt:i4>110</vt:i4>
      </vt:variant>
      <vt:variant>
        <vt:i4>0</vt:i4>
      </vt:variant>
      <vt:variant>
        <vt:i4>5</vt:i4>
      </vt:variant>
      <vt:variant>
        <vt:lpwstr/>
      </vt:variant>
      <vt:variant>
        <vt:lpwstr>_Toc96603095</vt:lpwstr>
      </vt:variant>
      <vt:variant>
        <vt:i4>1376309</vt:i4>
      </vt:variant>
      <vt:variant>
        <vt:i4>104</vt:i4>
      </vt:variant>
      <vt:variant>
        <vt:i4>0</vt:i4>
      </vt:variant>
      <vt:variant>
        <vt:i4>5</vt:i4>
      </vt:variant>
      <vt:variant>
        <vt:lpwstr/>
      </vt:variant>
      <vt:variant>
        <vt:lpwstr>_Toc96603094</vt:lpwstr>
      </vt:variant>
      <vt:variant>
        <vt:i4>1179701</vt:i4>
      </vt:variant>
      <vt:variant>
        <vt:i4>98</vt:i4>
      </vt:variant>
      <vt:variant>
        <vt:i4>0</vt:i4>
      </vt:variant>
      <vt:variant>
        <vt:i4>5</vt:i4>
      </vt:variant>
      <vt:variant>
        <vt:lpwstr/>
      </vt:variant>
      <vt:variant>
        <vt:lpwstr>_Toc96603093</vt:lpwstr>
      </vt:variant>
      <vt:variant>
        <vt:i4>1245237</vt:i4>
      </vt:variant>
      <vt:variant>
        <vt:i4>92</vt:i4>
      </vt:variant>
      <vt:variant>
        <vt:i4>0</vt:i4>
      </vt:variant>
      <vt:variant>
        <vt:i4>5</vt:i4>
      </vt:variant>
      <vt:variant>
        <vt:lpwstr/>
      </vt:variant>
      <vt:variant>
        <vt:lpwstr>_Toc96603092</vt:lpwstr>
      </vt:variant>
      <vt:variant>
        <vt:i4>1048629</vt:i4>
      </vt:variant>
      <vt:variant>
        <vt:i4>86</vt:i4>
      </vt:variant>
      <vt:variant>
        <vt:i4>0</vt:i4>
      </vt:variant>
      <vt:variant>
        <vt:i4>5</vt:i4>
      </vt:variant>
      <vt:variant>
        <vt:lpwstr/>
      </vt:variant>
      <vt:variant>
        <vt:lpwstr>_Toc96603091</vt:lpwstr>
      </vt:variant>
      <vt:variant>
        <vt:i4>1114165</vt:i4>
      </vt:variant>
      <vt:variant>
        <vt:i4>80</vt:i4>
      </vt:variant>
      <vt:variant>
        <vt:i4>0</vt:i4>
      </vt:variant>
      <vt:variant>
        <vt:i4>5</vt:i4>
      </vt:variant>
      <vt:variant>
        <vt:lpwstr/>
      </vt:variant>
      <vt:variant>
        <vt:lpwstr>_Toc96603090</vt:lpwstr>
      </vt:variant>
      <vt:variant>
        <vt:i4>1572916</vt:i4>
      </vt:variant>
      <vt:variant>
        <vt:i4>74</vt:i4>
      </vt:variant>
      <vt:variant>
        <vt:i4>0</vt:i4>
      </vt:variant>
      <vt:variant>
        <vt:i4>5</vt:i4>
      </vt:variant>
      <vt:variant>
        <vt:lpwstr/>
      </vt:variant>
      <vt:variant>
        <vt:lpwstr>_Toc96603089</vt:lpwstr>
      </vt:variant>
      <vt:variant>
        <vt:i4>1638452</vt:i4>
      </vt:variant>
      <vt:variant>
        <vt:i4>68</vt:i4>
      </vt:variant>
      <vt:variant>
        <vt:i4>0</vt:i4>
      </vt:variant>
      <vt:variant>
        <vt:i4>5</vt:i4>
      </vt:variant>
      <vt:variant>
        <vt:lpwstr/>
      </vt:variant>
      <vt:variant>
        <vt:lpwstr>_Toc96603088</vt:lpwstr>
      </vt:variant>
      <vt:variant>
        <vt:i4>1441844</vt:i4>
      </vt:variant>
      <vt:variant>
        <vt:i4>62</vt:i4>
      </vt:variant>
      <vt:variant>
        <vt:i4>0</vt:i4>
      </vt:variant>
      <vt:variant>
        <vt:i4>5</vt:i4>
      </vt:variant>
      <vt:variant>
        <vt:lpwstr/>
      </vt:variant>
      <vt:variant>
        <vt:lpwstr>_Toc96603087</vt:lpwstr>
      </vt:variant>
      <vt:variant>
        <vt:i4>1507380</vt:i4>
      </vt:variant>
      <vt:variant>
        <vt:i4>56</vt:i4>
      </vt:variant>
      <vt:variant>
        <vt:i4>0</vt:i4>
      </vt:variant>
      <vt:variant>
        <vt:i4>5</vt:i4>
      </vt:variant>
      <vt:variant>
        <vt:lpwstr/>
      </vt:variant>
      <vt:variant>
        <vt:lpwstr>_Toc96603086</vt:lpwstr>
      </vt:variant>
      <vt:variant>
        <vt:i4>1310772</vt:i4>
      </vt:variant>
      <vt:variant>
        <vt:i4>50</vt:i4>
      </vt:variant>
      <vt:variant>
        <vt:i4>0</vt:i4>
      </vt:variant>
      <vt:variant>
        <vt:i4>5</vt:i4>
      </vt:variant>
      <vt:variant>
        <vt:lpwstr/>
      </vt:variant>
      <vt:variant>
        <vt:lpwstr>_Toc96603085</vt:lpwstr>
      </vt:variant>
      <vt:variant>
        <vt:i4>1376308</vt:i4>
      </vt:variant>
      <vt:variant>
        <vt:i4>44</vt:i4>
      </vt:variant>
      <vt:variant>
        <vt:i4>0</vt:i4>
      </vt:variant>
      <vt:variant>
        <vt:i4>5</vt:i4>
      </vt:variant>
      <vt:variant>
        <vt:lpwstr/>
      </vt:variant>
      <vt:variant>
        <vt:lpwstr>_Toc96603084</vt:lpwstr>
      </vt:variant>
      <vt:variant>
        <vt:i4>1179700</vt:i4>
      </vt:variant>
      <vt:variant>
        <vt:i4>38</vt:i4>
      </vt:variant>
      <vt:variant>
        <vt:i4>0</vt:i4>
      </vt:variant>
      <vt:variant>
        <vt:i4>5</vt:i4>
      </vt:variant>
      <vt:variant>
        <vt:lpwstr/>
      </vt:variant>
      <vt:variant>
        <vt:lpwstr>_Toc96603083</vt:lpwstr>
      </vt:variant>
      <vt:variant>
        <vt:i4>1245236</vt:i4>
      </vt:variant>
      <vt:variant>
        <vt:i4>32</vt:i4>
      </vt:variant>
      <vt:variant>
        <vt:i4>0</vt:i4>
      </vt:variant>
      <vt:variant>
        <vt:i4>5</vt:i4>
      </vt:variant>
      <vt:variant>
        <vt:lpwstr/>
      </vt:variant>
      <vt:variant>
        <vt:lpwstr>_Toc96603082</vt:lpwstr>
      </vt:variant>
      <vt:variant>
        <vt:i4>1048628</vt:i4>
      </vt:variant>
      <vt:variant>
        <vt:i4>26</vt:i4>
      </vt:variant>
      <vt:variant>
        <vt:i4>0</vt:i4>
      </vt:variant>
      <vt:variant>
        <vt:i4>5</vt:i4>
      </vt:variant>
      <vt:variant>
        <vt:lpwstr/>
      </vt:variant>
      <vt:variant>
        <vt:lpwstr>_Toc96603081</vt:lpwstr>
      </vt:variant>
      <vt:variant>
        <vt:i4>1114164</vt:i4>
      </vt:variant>
      <vt:variant>
        <vt:i4>20</vt:i4>
      </vt:variant>
      <vt:variant>
        <vt:i4>0</vt:i4>
      </vt:variant>
      <vt:variant>
        <vt:i4>5</vt:i4>
      </vt:variant>
      <vt:variant>
        <vt:lpwstr/>
      </vt:variant>
      <vt:variant>
        <vt:lpwstr>_Toc96603080</vt:lpwstr>
      </vt:variant>
      <vt:variant>
        <vt:i4>1572923</vt:i4>
      </vt:variant>
      <vt:variant>
        <vt:i4>14</vt:i4>
      </vt:variant>
      <vt:variant>
        <vt:i4>0</vt:i4>
      </vt:variant>
      <vt:variant>
        <vt:i4>5</vt:i4>
      </vt:variant>
      <vt:variant>
        <vt:lpwstr/>
      </vt:variant>
      <vt:variant>
        <vt:lpwstr>_Toc96603079</vt:lpwstr>
      </vt:variant>
      <vt:variant>
        <vt:i4>1638459</vt:i4>
      </vt:variant>
      <vt:variant>
        <vt:i4>8</vt:i4>
      </vt:variant>
      <vt:variant>
        <vt:i4>0</vt:i4>
      </vt:variant>
      <vt:variant>
        <vt:i4>5</vt:i4>
      </vt:variant>
      <vt:variant>
        <vt:lpwstr/>
      </vt:variant>
      <vt:variant>
        <vt:lpwstr>_Toc96603078</vt:lpwstr>
      </vt:variant>
      <vt:variant>
        <vt:i4>1441851</vt:i4>
      </vt:variant>
      <vt:variant>
        <vt:i4>2</vt:i4>
      </vt:variant>
      <vt:variant>
        <vt:i4>0</vt:i4>
      </vt:variant>
      <vt:variant>
        <vt:i4>5</vt:i4>
      </vt:variant>
      <vt:variant>
        <vt:lpwstr/>
      </vt:variant>
      <vt:variant>
        <vt:lpwstr>_Toc96603077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SOLAZ, CARLA</dc:creator>
  <cp:keywords/>
  <dc:description/>
  <cp:lastModifiedBy>PERIS PALOMAR, CARMEN</cp:lastModifiedBy>
  <cp:revision>13</cp:revision>
  <cp:lastPrinted>2022-03-10T12:54:00Z</cp:lastPrinted>
  <dcterms:created xsi:type="dcterms:W3CDTF">2022-03-10T11:48:00Z</dcterms:created>
  <dcterms:modified xsi:type="dcterms:W3CDTF">2022-03-17T12:03:00Z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