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3913D6" w14:textId="35706D36" w:rsidR="00496070" w:rsidRPr="00517FAB" w:rsidRDefault="00496070" w:rsidP="008013CD">
      <w:pPr>
        <w:pStyle w:val="Normalweb"/>
        <w:spacing w:after="0" w:line="276" w:lineRule="auto"/>
        <w:jc w:val="both"/>
        <w:rPr>
          <w:rFonts w:ascii="Arial" w:hAnsi="Arial" w:cs="Arial"/>
        </w:rPr>
      </w:pPr>
      <w:r w:rsidRPr="008013CD">
        <w:rPr>
          <w:rFonts w:ascii="Arial" w:hAnsi="Arial" w:cs="Arial"/>
          <w:b/>
          <w:bCs/>
        </w:rPr>
        <w:t xml:space="preserve">ACUERDO de </w:t>
      </w:r>
      <w:r w:rsidR="005401F6">
        <w:rPr>
          <w:rFonts w:ascii="Arial" w:hAnsi="Arial" w:cs="Arial"/>
          <w:b/>
          <w:bCs/>
        </w:rPr>
        <w:t>7</w:t>
      </w:r>
      <w:r w:rsidRPr="008013CD">
        <w:rPr>
          <w:rFonts w:ascii="Arial" w:hAnsi="Arial" w:cs="Arial"/>
          <w:b/>
          <w:bCs/>
        </w:rPr>
        <w:t xml:space="preserve"> de </w:t>
      </w:r>
      <w:r w:rsidR="00755259" w:rsidRPr="008013CD">
        <w:rPr>
          <w:rFonts w:ascii="Arial" w:hAnsi="Arial" w:cs="Arial"/>
          <w:b/>
          <w:bCs/>
        </w:rPr>
        <w:t>ma</w:t>
      </w:r>
      <w:r w:rsidR="005401F6">
        <w:rPr>
          <w:rFonts w:ascii="Arial" w:hAnsi="Arial" w:cs="Arial"/>
          <w:b/>
          <w:bCs/>
        </w:rPr>
        <w:t>y</w:t>
      </w:r>
      <w:r w:rsidR="00755259" w:rsidRPr="008013CD">
        <w:rPr>
          <w:rFonts w:ascii="Arial" w:hAnsi="Arial" w:cs="Arial"/>
          <w:b/>
          <w:bCs/>
        </w:rPr>
        <w:t>o</w:t>
      </w:r>
      <w:r w:rsidRPr="008013CD">
        <w:rPr>
          <w:rFonts w:ascii="Arial" w:hAnsi="Arial" w:cs="Arial"/>
          <w:b/>
          <w:bCs/>
        </w:rPr>
        <w:t xml:space="preserve"> de 20</w:t>
      </w:r>
      <w:r w:rsidR="00755259" w:rsidRPr="008013CD">
        <w:rPr>
          <w:rFonts w:ascii="Arial" w:hAnsi="Arial" w:cs="Arial"/>
          <w:b/>
          <w:bCs/>
        </w:rPr>
        <w:t>21</w:t>
      </w:r>
      <w:r w:rsidRPr="008013CD">
        <w:rPr>
          <w:rFonts w:ascii="Arial" w:hAnsi="Arial" w:cs="Arial"/>
          <w:b/>
          <w:bCs/>
        </w:rPr>
        <w:t>, suscrito entre la Conselleria d</w:t>
      </w:r>
      <w:r w:rsidR="00B66DC3" w:rsidRPr="008013CD">
        <w:rPr>
          <w:rFonts w:ascii="Arial" w:hAnsi="Arial" w:cs="Arial"/>
          <w:b/>
          <w:bCs/>
        </w:rPr>
        <w:t xml:space="preserve">e </w:t>
      </w:r>
      <w:r w:rsidRPr="008013CD">
        <w:rPr>
          <w:rFonts w:ascii="Arial" w:hAnsi="Arial" w:cs="Arial"/>
          <w:b/>
          <w:bCs/>
        </w:rPr>
        <w:t>Educació</w:t>
      </w:r>
      <w:r w:rsidR="00B66DC3" w:rsidRPr="008013CD">
        <w:rPr>
          <w:rFonts w:ascii="Arial" w:hAnsi="Arial" w:cs="Arial"/>
          <w:b/>
          <w:bCs/>
        </w:rPr>
        <w:t>n</w:t>
      </w:r>
      <w:r w:rsidRPr="008013CD">
        <w:rPr>
          <w:rFonts w:ascii="Arial" w:hAnsi="Arial" w:cs="Arial"/>
          <w:b/>
          <w:bCs/>
        </w:rPr>
        <w:t xml:space="preserve">, Cultura </w:t>
      </w:r>
      <w:r w:rsidR="00B66DC3" w:rsidRPr="008013CD">
        <w:rPr>
          <w:rFonts w:ascii="Arial" w:hAnsi="Arial" w:cs="Arial"/>
          <w:b/>
          <w:bCs/>
        </w:rPr>
        <w:t>y</w:t>
      </w:r>
      <w:r w:rsidRPr="008013CD">
        <w:rPr>
          <w:rFonts w:ascii="Arial" w:hAnsi="Arial" w:cs="Arial"/>
          <w:b/>
          <w:bCs/>
        </w:rPr>
        <w:t xml:space="preserve"> </w:t>
      </w:r>
      <w:r w:rsidR="00B66DC3" w:rsidRPr="008013CD">
        <w:rPr>
          <w:rFonts w:ascii="Arial" w:hAnsi="Arial" w:cs="Arial"/>
          <w:b/>
          <w:bCs/>
        </w:rPr>
        <w:t xml:space="preserve">Deporte, la </w:t>
      </w:r>
      <w:hyperlink r:id="rId11" w:history="1">
        <w:r w:rsidR="00B66DC3" w:rsidRPr="008013CD">
          <w:rPr>
            <w:rFonts w:ascii="Arial" w:hAnsi="Arial" w:cs="Arial"/>
            <w:b/>
            <w:bCs/>
          </w:rPr>
          <w:t>Conselleria de Innovación, Universidades, Ciencia y Sociedad Digital</w:t>
        </w:r>
      </w:hyperlink>
      <w:r w:rsidRPr="008013CD">
        <w:rPr>
          <w:rFonts w:ascii="Arial" w:hAnsi="Arial" w:cs="Arial"/>
          <w:b/>
          <w:bCs/>
        </w:rPr>
        <w:t xml:space="preserve"> y las organizaciones sindicales</w:t>
      </w:r>
      <w:r w:rsidR="00B34198">
        <w:rPr>
          <w:rFonts w:ascii="Arial" w:hAnsi="Arial" w:cs="Arial"/>
          <w:b/>
          <w:bCs/>
        </w:rPr>
        <w:t>,</w:t>
      </w:r>
      <w:r w:rsidRPr="008013CD">
        <w:rPr>
          <w:rFonts w:ascii="Arial" w:hAnsi="Arial" w:cs="Arial"/>
          <w:b/>
          <w:bCs/>
        </w:rPr>
        <w:t xml:space="preserve"> sobre </w:t>
      </w:r>
      <w:bookmarkStart w:id="0" w:name="_Hlk66954187"/>
      <w:r w:rsidRPr="008013CD">
        <w:rPr>
          <w:rFonts w:ascii="Arial" w:hAnsi="Arial" w:cs="Arial"/>
          <w:b/>
          <w:bCs/>
        </w:rPr>
        <w:t xml:space="preserve">las </w:t>
      </w:r>
      <w:bookmarkStart w:id="1" w:name="_Hlk66954769"/>
      <w:r w:rsidRPr="008013CD">
        <w:rPr>
          <w:rFonts w:ascii="Arial" w:hAnsi="Arial" w:cs="Arial"/>
          <w:b/>
          <w:bCs/>
        </w:rPr>
        <w:t>condiciones</w:t>
      </w:r>
      <w:r w:rsidR="00755259" w:rsidRPr="008013CD">
        <w:rPr>
          <w:rFonts w:ascii="Arial" w:hAnsi="Arial" w:cs="Arial"/>
          <w:b/>
          <w:bCs/>
        </w:rPr>
        <w:t xml:space="preserve"> que</w:t>
      </w:r>
      <w:r w:rsidR="00FE6DA7" w:rsidRPr="008013CD">
        <w:rPr>
          <w:rFonts w:ascii="Arial" w:hAnsi="Arial" w:cs="Arial"/>
          <w:b/>
          <w:bCs/>
        </w:rPr>
        <w:t>, con carácter transitorio,</w:t>
      </w:r>
      <w:r w:rsidR="00755259" w:rsidRPr="008013CD">
        <w:rPr>
          <w:rFonts w:ascii="Arial" w:hAnsi="Arial" w:cs="Arial"/>
          <w:b/>
          <w:bCs/>
        </w:rPr>
        <w:t xml:space="preserve"> deberá cumplir el personal </w:t>
      </w:r>
      <w:r w:rsidR="00755259" w:rsidRPr="00517FAB">
        <w:rPr>
          <w:rFonts w:ascii="Arial" w:hAnsi="Arial" w:cs="Arial"/>
          <w:b/>
          <w:bCs/>
        </w:rPr>
        <w:t>funcionario interino docente que forma parte de las bolsas de trabajo</w:t>
      </w:r>
      <w:r w:rsidR="002C196B" w:rsidRPr="00517FAB">
        <w:rPr>
          <w:rFonts w:ascii="Arial" w:hAnsi="Arial" w:cs="Arial"/>
          <w:b/>
          <w:bCs/>
        </w:rPr>
        <w:t xml:space="preserve"> correspondientes a las especialidades de las Enseñanzas Artísticas Superiores</w:t>
      </w:r>
      <w:r w:rsidRPr="00517FAB">
        <w:rPr>
          <w:rFonts w:ascii="Arial" w:hAnsi="Arial" w:cs="Arial"/>
          <w:b/>
          <w:bCs/>
        </w:rPr>
        <w:t xml:space="preserve"> </w:t>
      </w:r>
      <w:r w:rsidR="00755259" w:rsidRPr="00517FAB">
        <w:rPr>
          <w:rFonts w:ascii="Arial" w:hAnsi="Arial" w:cs="Arial"/>
          <w:b/>
          <w:bCs/>
        </w:rPr>
        <w:t>para acreditar la capacidad de tutela a la que hace referencia el artículo 17 del Decreto 276/2007.</w:t>
      </w:r>
    </w:p>
    <w:bookmarkEnd w:id="0"/>
    <w:bookmarkEnd w:id="1"/>
    <w:p w14:paraId="30BABFA0" w14:textId="20F62D5F" w:rsidR="00496070" w:rsidRPr="008013CD" w:rsidRDefault="00496070" w:rsidP="008013CD">
      <w:pPr>
        <w:pStyle w:val="Normalweb"/>
        <w:spacing w:after="0" w:line="276" w:lineRule="auto"/>
        <w:rPr>
          <w:rFonts w:ascii="Arial" w:hAnsi="Arial" w:cs="Arial"/>
        </w:rPr>
      </w:pPr>
    </w:p>
    <w:p w14:paraId="07563086" w14:textId="1F625747" w:rsidR="00496070" w:rsidRPr="008013CD" w:rsidRDefault="00496070" w:rsidP="008013CD">
      <w:pPr>
        <w:spacing w:line="276" w:lineRule="auto"/>
        <w:jc w:val="both"/>
        <w:rPr>
          <w:rFonts w:ascii="Arial" w:hAnsi="Arial" w:cs="Arial"/>
          <w:sz w:val="24"/>
          <w:szCs w:val="24"/>
        </w:rPr>
      </w:pPr>
      <w:r w:rsidRPr="008013CD">
        <w:rPr>
          <w:rFonts w:ascii="Arial" w:hAnsi="Arial" w:cs="Arial"/>
          <w:sz w:val="24"/>
          <w:szCs w:val="24"/>
        </w:rPr>
        <w:t>El Real Decreto 276/2007, de 23 de febrero, por el que se aprueba el Reglamento de ingreso, accesos y adquisición de nuevas especialidades en los cuerpos docentes a los que se refiere la Ley Org</w:t>
      </w:r>
      <w:r w:rsidR="00CF21C5" w:rsidRPr="008013CD">
        <w:rPr>
          <w:rFonts w:ascii="Arial" w:hAnsi="Arial" w:cs="Arial"/>
          <w:sz w:val="24"/>
          <w:szCs w:val="24"/>
        </w:rPr>
        <w:t>á</w:t>
      </w:r>
      <w:r w:rsidRPr="008013CD">
        <w:rPr>
          <w:rFonts w:ascii="Arial" w:hAnsi="Arial" w:cs="Arial"/>
          <w:sz w:val="24"/>
          <w:szCs w:val="24"/>
        </w:rPr>
        <w:t>nica, 2/2006, de 3 de mayo, de Educación,</w:t>
      </w:r>
      <w:r w:rsidR="00755259" w:rsidRPr="008013CD">
        <w:rPr>
          <w:rFonts w:ascii="Arial" w:hAnsi="Arial" w:cs="Arial"/>
          <w:sz w:val="24"/>
          <w:szCs w:val="24"/>
        </w:rPr>
        <w:t xml:space="preserve"> </w:t>
      </w:r>
      <w:bookmarkStart w:id="2" w:name="_Hlk66952497"/>
      <w:r w:rsidR="00755259" w:rsidRPr="008013CD">
        <w:rPr>
          <w:rFonts w:ascii="Arial" w:hAnsi="Arial" w:cs="Arial"/>
          <w:sz w:val="24"/>
          <w:szCs w:val="24"/>
        </w:rPr>
        <w:t xml:space="preserve">modificada por </w:t>
      </w:r>
      <w:r w:rsidR="000E24F0">
        <w:rPr>
          <w:rFonts w:ascii="Arial" w:hAnsi="Arial" w:cs="Arial"/>
          <w:sz w:val="24"/>
          <w:szCs w:val="24"/>
        </w:rPr>
        <w:t xml:space="preserve">la </w:t>
      </w:r>
      <w:r w:rsidR="00755259" w:rsidRPr="008013CD">
        <w:rPr>
          <w:rFonts w:ascii="Arial" w:hAnsi="Arial" w:cs="Arial"/>
          <w:sz w:val="24"/>
          <w:szCs w:val="24"/>
        </w:rPr>
        <w:t>Ley Orgánica 3/2020, de 29 de diciembre</w:t>
      </w:r>
      <w:bookmarkEnd w:id="2"/>
      <w:r w:rsidR="00755259" w:rsidRPr="008013CD">
        <w:rPr>
          <w:rFonts w:ascii="Arial" w:hAnsi="Arial" w:cs="Arial"/>
          <w:sz w:val="24"/>
          <w:szCs w:val="24"/>
        </w:rPr>
        <w:t>,</w:t>
      </w:r>
      <w:r w:rsidRPr="008013CD">
        <w:rPr>
          <w:rFonts w:ascii="Arial" w:hAnsi="Arial" w:cs="Arial"/>
          <w:sz w:val="24"/>
          <w:szCs w:val="24"/>
        </w:rPr>
        <w:t xml:space="preserve"> y se regula el régimen transitorio de ingreso a</w:t>
      </w:r>
      <w:r w:rsidR="00407C4E">
        <w:rPr>
          <w:rFonts w:ascii="Arial" w:hAnsi="Arial" w:cs="Arial"/>
          <w:sz w:val="24"/>
          <w:szCs w:val="24"/>
        </w:rPr>
        <w:t>l</w:t>
      </w:r>
      <w:r w:rsidRPr="008013CD">
        <w:rPr>
          <w:rFonts w:ascii="Arial" w:hAnsi="Arial" w:cs="Arial"/>
          <w:sz w:val="24"/>
          <w:szCs w:val="24"/>
        </w:rPr>
        <w:t xml:space="preserve"> que refiere la disposición transitoria decimoséptima de la citada ley, establece los requisitos para poder participar en los procesos selectivos de ingreso en los cuerpos de Educación Secundaria y </w:t>
      </w:r>
      <w:r w:rsidR="00833A2F">
        <w:rPr>
          <w:rFonts w:ascii="Arial" w:hAnsi="Arial" w:cs="Arial"/>
          <w:sz w:val="24"/>
          <w:szCs w:val="24"/>
        </w:rPr>
        <w:t xml:space="preserve">de </w:t>
      </w:r>
      <w:r w:rsidRPr="008013CD">
        <w:rPr>
          <w:rFonts w:ascii="Arial" w:hAnsi="Arial" w:cs="Arial"/>
          <w:sz w:val="24"/>
          <w:szCs w:val="24"/>
        </w:rPr>
        <w:t>Enseñanzas de Régimen Especial.</w:t>
      </w:r>
    </w:p>
    <w:p w14:paraId="38D16105" w14:textId="3CD6F0E4" w:rsidR="00725715" w:rsidRPr="008013CD" w:rsidRDefault="00B66DC3" w:rsidP="008013CD">
      <w:pPr>
        <w:spacing w:line="276" w:lineRule="auto"/>
        <w:jc w:val="both"/>
        <w:rPr>
          <w:rFonts w:ascii="Arial" w:hAnsi="Arial" w:cs="Arial"/>
          <w:sz w:val="24"/>
          <w:szCs w:val="24"/>
        </w:rPr>
      </w:pPr>
      <w:r w:rsidRPr="008013CD">
        <w:rPr>
          <w:rFonts w:ascii="Arial" w:hAnsi="Arial" w:cs="Arial"/>
          <w:sz w:val="24"/>
          <w:szCs w:val="24"/>
        </w:rPr>
        <w:t>Este mismo Real Decreto 276/2007</w:t>
      </w:r>
      <w:r w:rsidR="008E43FD" w:rsidRPr="008013CD">
        <w:rPr>
          <w:rFonts w:ascii="Arial" w:hAnsi="Arial" w:cs="Arial"/>
          <w:sz w:val="24"/>
          <w:szCs w:val="24"/>
        </w:rPr>
        <w:t xml:space="preserve"> </w:t>
      </w:r>
      <w:r w:rsidR="00725715" w:rsidRPr="008013CD">
        <w:rPr>
          <w:rFonts w:ascii="Arial" w:hAnsi="Arial" w:cs="Arial"/>
          <w:sz w:val="24"/>
          <w:szCs w:val="24"/>
        </w:rPr>
        <w:t>establece</w:t>
      </w:r>
      <w:r w:rsidR="008E43FD" w:rsidRPr="008013CD">
        <w:rPr>
          <w:rFonts w:ascii="Arial" w:hAnsi="Arial" w:cs="Arial"/>
          <w:sz w:val="24"/>
          <w:szCs w:val="24"/>
        </w:rPr>
        <w:t xml:space="preserve"> en su artículo 17 </w:t>
      </w:r>
      <w:r w:rsidR="00725715" w:rsidRPr="008013CD">
        <w:rPr>
          <w:rFonts w:ascii="Arial" w:hAnsi="Arial" w:cs="Arial"/>
          <w:sz w:val="24"/>
          <w:szCs w:val="24"/>
        </w:rPr>
        <w:t>que</w:t>
      </w:r>
      <w:r w:rsidR="008E43FD" w:rsidRPr="008013CD">
        <w:rPr>
          <w:rFonts w:ascii="Arial" w:hAnsi="Arial" w:cs="Arial"/>
          <w:sz w:val="24"/>
          <w:szCs w:val="24"/>
        </w:rPr>
        <w:t>,</w:t>
      </w:r>
      <w:r w:rsidR="00725715" w:rsidRPr="008013CD">
        <w:rPr>
          <w:rFonts w:ascii="Arial" w:hAnsi="Arial" w:cs="Arial"/>
          <w:sz w:val="24"/>
          <w:szCs w:val="24"/>
        </w:rPr>
        <w:t xml:space="preserve"> </w:t>
      </w:r>
      <w:r w:rsidR="00DA4C2E">
        <w:rPr>
          <w:rFonts w:ascii="Arial" w:hAnsi="Arial" w:cs="Arial"/>
          <w:sz w:val="24"/>
          <w:szCs w:val="24"/>
        </w:rPr>
        <w:t>de</w:t>
      </w:r>
      <w:r w:rsidR="00725715" w:rsidRPr="008013CD">
        <w:rPr>
          <w:rFonts w:ascii="Arial" w:hAnsi="Arial" w:cs="Arial"/>
          <w:sz w:val="24"/>
          <w:szCs w:val="24"/>
        </w:rPr>
        <w:t xml:space="preserve"> conformidad con lo dispuesto en el artículo 58 de la Ley Orgánica 2/2006, de 3 de mayo, de Educación, </w:t>
      </w:r>
      <w:r w:rsidR="00725715" w:rsidRPr="008013CD">
        <w:rPr>
          <w:rFonts w:ascii="Arial" w:hAnsi="Arial" w:cs="Arial"/>
          <w:color w:val="000000"/>
          <w:sz w:val="24"/>
          <w:szCs w:val="24"/>
        </w:rPr>
        <w:t xml:space="preserve">modificada por </w:t>
      </w:r>
      <w:r w:rsidR="00725715" w:rsidRPr="008013CD">
        <w:rPr>
          <w:rFonts w:ascii="Arial" w:eastAsiaTheme="majorEastAsia" w:hAnsi="Arial" w:cs="Arial"/>
          <w:color w:val="000000"/>
          <w:sz w:val="24"/>
          <w:szCs w:val="24"/>
        </w:rPr>
        <w:t>Ley Orgánica 3/2020, de 29 de diciembre,</w:t>
      </w:r>
      <w:r w:rsidR="00725715" w:rsidRPr="008013CD">
        <w:rPr>
          <w:rFonts w:ascii="Arial" w:hAnsi="Arial" w:cs="Arial"/>
          <w:sz w:val="24"/>
          <w:szCs w:val="24"/>
        </w:rPr>
        <w:t xml:space="preserve"> en los procedimientos selectivos de ingreso a los cuerpos y especialidades que atienden exclusivamente las enseñanzas artísticas superiores se deberá acreditar, además, la formación y capacidad de tutela en las investigaciones propias de las enseñanzas artísticas.</w:t>
      </w:r>
    </w:p>
    <w:p w14:paraId="5B07A393" w14:textId="673B3552" w:rsidR="00725715" w:rsidRPr="008013CD" w:rsidRDefault="00725715" w:rsidP="008013CD">
      <w:pPr>
        <w:spacing w:line="276" w:lineRule="auto"/>
        <w:jc w:val="both"/>
        <w:rPr>
          <w:rFonts w:ascii="Arial" w:hAnsi="Arial" w:cs="Arial"/>
          <w:sz w:val="24"/>
          <w:szCs w:val="24"/>
        </w:rPr>
      </w:pPr>
      <w:r w:rsidRPr="008013CD">
        <w:rPr>
          <w:rFonts w:ascii="Arial" w:hAnsi="Arial" w:cs="Arial"/>
          <w:sz w:val="24"/>
          <w:szCs w:val="24"/>
        </w:rPr>
        <w:t>La disposición adicional novena de la Ley Orgánica 3/2020, de 29 de diciembre</w:t>
      </w:r>
      <w:r w:rsidR="00407C4E">
        <w:rPr>
          <w:rFonts w:ascii="Arial" w:hAnsi="Arial" w:cs="Arial"/>
          <w:sz w:val="24"/>
          <w:szCs w:val="24"/>
        </w:rPr>
        <w:t>,</w:t>
      </w:r>
      <w:r w:rsidRPr="008013CD">
        <w:rPr>
          <w:rFonts w:ascii="Arial" w:hAnsi="Arial" w:cs="Arial"/>
          <w:sz w:val="24"/>
          <w:szCs w:val="24"/>
        </w:rPr>
        <w:t xml:space="preserve"> por la que se modifica la Ley Orgánica 2/2006, de 3 de mayo, de Educación</w:t>
      </w:r>
      <w:r w:rsidR="009679A2" w:rsidRPr="008013CD">
        <w:rPr>
          <w:rFonts w:ascii="Arial" w:hAnsi="Arial" w:cs="Arial"/>
          <w:sz w:val="24"/>
          <w:szCs w:val="24"/>
        </w:rPr>
        <w:t>, establece que el Gobierno, previa consulta a las comunidades autónomas, al Consejo Superior de Enseñanzas Artísticas</w:t>
      </w:r>
      <w:r w:rsidR="00407C4E">
        <w:rPr>
          <w:rFonts w:ascii="Arial" w:hAnsi="Arial" w:cs="Arial"/>
          <w:sz w:val="24"/>
          <w:szCs w:val="24"/>
        </w:rPr>
        <w:t>,</w:t>
      </w:r>
      <w:r w:rsidR="009679A2" w:rsidRPr="008013CD">
        <w:rPr>
          <w:rFonts w:ascii="Arial" w:hAnsi="Arial" w:cs="Arial"/>
          <w:sz w:val="24"/>
          <w:szCs w:val="24"/>
        </w:rPr>
        <w:t xml:space="preserve"> y oído el Consejo de Universidades, presentará una propuesta normativa para la regulación de las condiciones básicas para la organización de las enseñanzas artísticas </w:t>
      </w:r>
      <w:r w:rsidR="00D67E26" w:rsidRPr="008013CD">
        <w:rPr>
          <w:rFonts w:ascii="Arial" w:hAnsi="Arial" w:cs="Arial"/>
          <w:sz w:val="24"/>
          <w:szCs w:val="24"/>
        </w:rPr>
        <w:t>superiores previstas en el artículo 58, además de las que se refieren a las titulaciones y</w:t>
      </w:r>
      <w:r w:rsidR="00DA4C2E">
        <w:rPr>
          <w:rFonts w:ascii="Arial" w:hAnsi="Arial" w:cs="Arial"/>
          <w:sz w:val="24"/>
          <w:szCs w:val="24"/>
        </w:rPr>
        <w:t xml:space="preserve"> a los</w:t>
      </w:r>
      <w:r w:rsidR="00D67E26" w:rsidRPr="008013CD">
        <w:rPr>
          <w:rFonts w:ascii="Arial" w:hAnsi="Arial" w:cs="Arial"/>
          <w:sz w:val="24"/>
          <w:szCs w:val="24"/>
        </w:rPr>
        <w:t xml:space="preserve"> requisitos del profesorado derivados de las condiciones de inserción de estas enseñanzas en el marco de la educación superior.</w:t>
      </w:r>
    </w:p>
    <w:p w14:paraId="73A137B5" w14:textId="02A4275D" w:rsidR="00496070" w:rsidRPr="008013CD" w:rsidRDefault="00D67E26" w:rsidP="008013CD">
      <w:pPr>
        <w:pStyle w:val="Normalweb"/>
        <w:spacing w:after="0" w:line="276" w:lineRule="auto"/>
        <w:jc w:val="both"/>
        <w:rPr>
          <w:rFonts w:ascii="Arial" w:hAnsi="Arial" w:cs="Arial"/>
          <w:color w:val="000000"/>
        </w:rPr>
      </w:pPr>
      <w:r w:rsidRPr="008013CD">
        <w:rPr>
          <w:rFonts w:ascii="Arial" w:hAnsi="Arial" w:cs="Arial"/>
          <w:color w:val="000000"/>
        </w:rPr>
        <w:t>L</w:t>
      </w:r>
      <w:r w:rsidR="00496070" w:rsidRPr="008013CD">
        <w:rPr>
          <w:rFonts w:ascii="Arial" w:hAnsi="Arial" w:cs="Arial"/>
          <w:color w:val="000000"/>
        </w:rPr>
        <w:t xml:space="preserve">a Resolución de 26 de noviembre de 2010, del director general de Personal de la </w:t>
      </w:r>
      <w:r w:rsidR="008E43FD" w:rsidRPr="008013CD">
        <w:rPr>
          <w:rFonts w:ascii="Arial" w:hAnsi="Arial" w:cs="Arial"/>
          <w:color w:val="000000"/>
        </w:rPr>
        <w:t>Conselleria</w:t>
      </w:r>
      <w:r w:rsidR="00496070" w:rsidRPr="008013CD">
        <w:rPr>
          <w:rFonts w:ascii="Arial" w:hAnsi="Arial" w:cs="Arial"/>
          <w:color w:val="000000"/>
        </w:rPr>
        <w:t xml:space="preserve"> de Educación, acuerda la publicación del acuerdo suscrito por la </w:t>
      </w:r>
      <w:r w:rsidR="008E43FD" w:rsidRPr="008013CD">
        <w:rPr>
          <w:rFonts w:ascii="Arial" w:hAnsi="Arial" w:cs="Arial"/>
          <w:color w:val="000000"/>
        </w:rPr>
        <w:t>Conselleria</w:t>
      </w:r>
      <w:r w:rsidR="00496070" w:rsidRPr="008013CD">
        <w:rPr>
          <w:rFonts w:ascii="Arial" w:hAnsi="Arial" w:cs="Arial"/>
          <w:color w:val="000000"/>
        </w:rPr>
        <w:t xml:space="preserve"> de Educación y las organizaciones sindicales por el que se establece el sistema de provisión de puestos de trabajo en régimen de interinidad</w:t>
      </w:r>
      <w:r w:rsidR="008E43FD" w:rsidRPr="008013CD">
        <w:rPr>
          <w:rFonts w:ascii="Arial" w:hAnsi="Arial" w:cs="Arial"/>
          <w:color w:val="000000"/>
        </w:rPr>
        <w:t xml:space="preserve"> y</w:t>
      </w:r>
      <w:r w:rsidR="008D0260" w:rsidRPr="008013CD">
        <w:rPr>
          <w:rFonts w:ascii="Arial" w:hAnsi="Arial" w:cs="Arial"/>
          <w:color w:val="000000"/>
        </w:rPr>
        <w:t xml:space="preserve"> </w:t>
      </w:r>
      <w:r w:rsidR="009207B3">
        <w:rPr>
          <w:rFonts w:ascii="Arial" w:hAnsi="Arial" w:cs="Arial"/>
          <w:color w:val="000000"/>
        </w:rPr>
        <w:t xml:space="preserve">que </w:t>
      </w:r>
      <w:r w:rsidR="008D0260" w:rsidRPr="008013CD">
        <w:rPr>
          <w:rFonts w:ascii="Arial" w:hAnsi="Arial" w:cs="Arial"/>
          <w:color w:val="000000"/>
        </w:rPr>
        <w:t>regula</w:t>
      </w:r>
      <w:r w:rsidR="008E43FD" w:rsidRPr="008013CD">
        <w:rPr>
          <w:rFonts w:ascii="Arial" w:hAnsi="Arial" w:cs="Arial"/>
          <w:color w:val="000000"/>
        </w:rPr>
        <w:t>,</w:t>
      </w:r>
      <w:r w:rsidR="008D0260" w:rsidRPr="008013CD">
        <w:rPr>
          <w:rFonts w:ascii="Arial" w:hAnsi="Arial" w:cs="Arial"/>
          <w:color w:val="000000"/>
        </w:rPr>
        <w:t xml:space="preserve"> entre otros aspectos,</w:t>
      </w:r>
      <w:r w:rsidR="008E43FD" w:rsidRPr="008013CD">
        <w:rPr>
          <w:rFonts w:ascii="Arial" w:hAnsi="Arial" w:cs="Arial"/>
          <w:color w:val="000000"/>
        </w:rPr>
        <w:t xml:space="preserve"> en su artículo 8, apartado b), </w:t>
      </w:r>
      <w:r w:rsidR="008A4F6B" w:rsidRPr="008013CD">
        <w:rPr>
          <w:rFonts w:ascii="Arial" w:hAnsi="Arial" w:cs="Arial"/>
          <w:color w:val="000000"/>
        </w:rPr>
        <w:t>la no aportación de la documentación requerida para la tramitación del nombramiento</w:t>
      </w:r>
      <w:r w:rsidR="008E43FD" w:rsidRPr="008013CD">
        <w:rPr>
          <w:rFonts w:ascii="Arial" w:hAnsi="Arial" w:cs="Arial"/>
          <w:color w:val="000000"/>
        </w:rPr>
        <w:t xml:space="preserve"> como motivo de exclusión de la bolsa</w:t>
      </w:r>
      <w:r w:rsidR="008A4F6B" w:rsidRPr="008013CD">
        <w:rPr>
          <w:rFonts w:ascii="Arial" w:hAnsi="Arial" w:cs="Arial"/>
          <w:color w:val="000000"/>
        </w:rPr>
        <w:t>.</w:t>
      </w:r>
    </w:p>
    <w:p w14:paraId="2190ED62" w14:textId="2B801B6E" w:rsidR="001F4398" w:rsidRPr="008013CD" w:rsidRDefault="001F4398" w:rsidP="008013CD">
      <w:pPr>
        <w:pStyle w:val="Normalweb"/>
        <w:spacing w:after="0" w:line="276" w:lineRule="auto"/>
        <w:jc w:val="both"/>
        <w:rPr>
          <w:rFonts w:ascii="Arial" w:hAnsi="Arial" w:cs="Arial"/>
          <w:color w:val="000000"/>
        </w:rPr>
      </w:pPr>
      <w:r w:rsidRPr="008013CD">
        <w:rPr>
          <w:rFonts w:ascii="Arial" w:hAnsi="Arial" w:cs="Arial"/>
          <w:color w:val="000000"/>
        </w:rPr>
        <w:lastRenderedPageBreak/>
        <w:t>La R</w:t>
      </w:r>
      <w:r w:rsidR="00FC67FD" w:rsidRPr="008013CD">
        <w:rPr>
          <w:rFonts w:ascii="Arial" w:hAnsi="Arial" w:cs="Arial"/>
          <w:color w:val="000000"/>
        </w:rPr>
        <w:t>esolución</w:t>
      </w:r>
      <w:r w:rsidRPr="008013CD">
        <w:rPr>
          <w:rFonts w:ascii="Arial" w:hAnsi="Arial" w:cs="Arial"/>
          <w:color w:val="000000"/>
        </w:rPr>
        <w:t xml:space="preserve"> de </w:t>
      </w:r>
      <w:r w:rsidR="00ED6627" w:rsidRPr="008013CD">
        <w:rPr>
          <w:rFonts w:ascii="Arial" w:hAnsi="Arial" w:cs="Arial"/>
          <w:color w:val="000000"/>
        </w:rPr>
        <w:t>9</w:t>
      </w:r>
      <w:r w:rsidRPr="008013CD">
        <w:rPr>
          <w:rFonts w:ascii="Arial" w:hAnsi="Arial" w:cs="Arial"/>
          <w:color w:val="000000"/>
        </w:rPr>
        <w:t xml:space="preserve"> de mayo de 201</w:t>
      </w:r>
      <w:r w:rsidR="00ED6627" w:rsidRPr="008013CD">
        <w:rPr>
          <w:rFonts w:ascii="Arial" w:hAnsi="Arial" w:cs="Arial"/>
          <w:color w:val="000000"/>
        </w:rPr>
        <w:t>7</w:t>
      </w:r>
      <w:r w:rsidRPr="008013CD">
        <w:rPr>
          <w:rFonts w:ascii="Arial" w:hAnsi="Arial" w:cs="Arial"/>
          <w:color w:val="000000"/>
        </w:rPr>
        <w:t>,</w:t>
      </w:r>
      <w:r w:rsidR="00FC67FD" w:rsidRPr="008013CD">
        <w:rPr>
          <w:rFonts w:ascii="Arial" w:hAnsi="Arial" w:cs="Arial"/>
          <w:color w:val="000000"/>
        </w:rPr>
        <w:t xml:space="preserve"> </w:t>
      </w:r>
      <w:r w:rsidRPr="008013CD">
        <w:rPr>
          <w:rFonts w:ascii="Arial" w:hAnsi="Arial" w:cs="Arial"/>
          <w:color w:val="000000"/>
        </w:rPr>
        <w:t>de la Dirección General de Centros y Personal Docente,</w:t>
      </w:r>
      <w:r w:rsidR="00ED6627" w:rsidRPr="008013CD">
        <w:rPr>
          <w:rFonts w:ascii="Arial" w:hAnsi="Arial" w:cs="Arial"/>
          <w:color w:val="000000"/>
        </w:rPr>
        <w:t xml:space="preserve"> sobre</w:t>
      </w:r>
      <w:r w:rsidR="00D5158F">
        <w:rPr>
          <w:rFonts w:ascii="Arial" w:hAnsi="Arial" w:cs="Arial"/>
          <w:color w:val="000000"/>
        </w:rPr>
        <w:t xml:space="preserve"> la</w:t>
      </w:r>
      <w:r w:rsidR="00ED6627" w:rsidRPr="008013CD">
        <w:rPr>
          <w:rFonts w:ascii="Arial" w:hAnsi="Arial" w:cs="Arial"/>
          <w:color w:val="000000"/>
        </w:rPr>
        <w:t xml:space="preserve"> provisión de puestos de trabajo en régimen de interinidad en las enseñanzas artísticas superiores de Arte Dramático, Danza y Música</w:t>
      </w:r>
      <w:r w:rsidR="009207B3">
        <w:rPr>
          <w:rFonts w:ascii="Arial" w:hAnsi="Arial" w:cs="Arial"/>
          <w:color w:val="000000"/>
        </w:rPr>
        <w:t xml:space="preserve"> </w:t>
      </w:r>
      <w:r w:rsidR="009207B3" w:rsidRPr="008013CD">
        <w:rPr>
          <w:rFonts w:ascii="Arial" w:hAnsi="Arial" w:cs="Arial"/>
          <w:color w:val="000000"/>
        </w:rPr>
        <w:t>(DOGV n</w:t>
      </w:r>
      <w:r w:rsidR="009207B3">
        <w:rPr>
          <w:rFonts w:ascii="Arial" w:hAnsi="Arial" w:cs="Arial"/>
          <w:color w:val="000000"/>
        </w:rPr>
        <w:t>.</w:t>
      </w:r>
      <w:r w:rsidR="009207B3" w:rsidRPr="008013CD">
        <w:rPr>
          <w:rFonts w:ascii="Arial" w:hAnsi="Arial" w:cs="Arial"/>
          <w:color w:val="000000"/>
        </w:rPr>
        <w:t>º 8039 de 15/05/2017)</w:t>
      </w:r>
      <w:r w:rsidR="00ED6627" w:rsidRPr="008013CD">
        <w:rPr>
          <w:rFonts w:ascii="Arial" w:hAnsi="Arial" w:cs="Arial"/>
          <w:color w:val="000000"/>
        </w:rPr>
        <w:t>,</w:t>
      </w:r>
      <w:r w:rsidRPr="008013CD">
        <w:rPr>
          <w:rFonts w:ascii="Arial" w:hAnsi="Arial" w:cs="Arial"/>
          <w:color w:val="000000"/>
        </w:rPr>
        <w:t xml:space="preserve"> </w:t>
      </w:r>
      <w:r w:rsidR="008013CD" w:rsidRPr="008013CD">
        <w:rPr>
          <w:rFonts w:ascii="Arial" w:hAnsi="Arial" w:cs="Arial"/>
          <w:color w:val="000000"/>
        </w:rPr>
        <w:t xml:space="preserve">establece </w:t>
      </w:r>
      <w:r w:rsidR="00ED6627" w:rsidRPr="008013CD">
        <w:rPr>
          <w:rFonts w:ascii="Arial" w:hAnsi="Arial" w:cs="Arial"/>
          <w:color w:val="000000"/>
        </w:rPr>
        <w:t>en su apartado segundo que la convocatoria de bolsas extraordinarias se</w:t>
      </w:r>
      <w:r w:rsidR="009207B3">
        <w:rPr>
          <w:rFonts w:ascii="Arial" w:hAnsi="Arial" w:cs="Arial"/>
          <w:color w:val="000000"/>
        </w:rPr>
        <w:t xml:space="preserve">rá realizada </w:t>
      </w:r>
      <w:r w:rsidR="00ED6627" w:rsidRPr="008013CD">
        <w:rPr>
          <w:rFonts w:ascii="Arial" w:hAnsi="Arial" w:cs="Arial"/>
          <w:color w:val="000000"/>
        </w:rPr>
        <w:t>por el órgano competente en materia de personal docente e incluirá</w:t>
      </w:r>
      <w:r w:rsidR="008013CD">
        <w:rPr>
          <w:rFonts w:ascii="Arial" w:hAnsi="Arial" w:cs="Arial"/>
          <w:color w:val="000000"/>
        </w:rPr>
        <w:t>,</w:t>
      </w:r>
      <w:r w:rsidR="00ED6627" w:rsidRPr="008013CD">
        <w:rPr>
          <w:rFonts w:ascii="Arial" w:hAnsi="Arial" w:cs="Arial"/>
          <w:color w:val="000000"/>
        </w:rPr>
        <w:t xml:space="preserve"> entre otros aspectos</w:t>
      </w:r>
      <w:r w:rsidR="008013CD">
        <w:rPr>
          <w:rFonts w:ascii="Arial" w:hAnsi="Arial" w:cs="Arial"/>
          <w:color w:val="000000"/>
        </w:rPr>
        <w:t>,</w:t>
      </w:r>
      <w:r w:rsidR="00ED6627" w:rsidRPr="008013CD">
        <w:rPr>
          <w:rFonts w:ascii="Arial" w:hAnsi="Arial" w:cs="Arial"/>
          <w:color w:val="000000"/>
        </w:rPr>
        <w:t xml:space="preserve"> los requisitos exigidos por la normativa vigente para el acceso al cuerpo docente correspondiente. Este requisito sigue recogido en la Resolución de 30 de mayo de 2018,</w:t>
      </w:r>
      <w:r w:rsidR="008013CD">
        <w:rPr>
          <w:rFonts w:ascii="Arial" w:hAnsi="Arial" w:cs="Arial"/>
          <w:color w:val="000000"/>
        </w:rPr>
        <w:t xml:space="preserve"> de la</w:t>
      </w:r>
      <w:r w:rsidR="00ED6627" w:rsidRPr="008013CD">
        <w:rPr>
          <w:rFonts w:ascii="Arial" w:hAnsi="Arial" w:cs="Arial"/>
          <w:color w:val="000000"/>
        </w:rPr>
        <w:t xml:space="preserve"> Dirección General de Centros y Personal Docente, </w:t>
      </w:r>
      <w:r w:rsidRPr="008013CD">
        <w:rPr>
          <w:rFonts w:ascii="Arial" w:hAnsi="Arial" w:cs="Arial"/>
          <w:color w:val="000000"/>
        </w:rPr>
        <w:t>por la que se regula el procedimiento de provisión de puestos de trabajo en régimen de interinidad en las enseñanzas artísticas superiores de Arte Dramático, Danza y Música.</w:t>
      </w:r>
      <w:r w:rsidR="00ED6627" w:rsidRPr="008013CD">
        <w:rPr>
          <w:rFonts w:ascii="Arial" w:hAnsi="Arial" w:cs="Arial"/>
          <w:color w:val="000000"/>
        </w:rPr>
        <w:t xml:space="preserve"> </w:t>
      </w:r>
    </w:p>
    <w:p w14:paraId="41D3A5B0" w14:textId="25696D85" w:rsidR="00496070" w:rsidRPr="00517FAB" w:rsidRDefault="00496070" w:rsidP="008013CD">
      <w:pPr>
        <w:pStyle w:val="Normalweb"/>
        <w:spacing w:after="0" w:line="276" w:lineRule="auto"/>
        <w:jc w:val="both"/>
        <w:rPr>
          <w:rFonts w:ascii="Arial" w:hAnsi="Arial" w:cs="Arial"/>
        </w:rPr>
      </w:pPr>
      <w:r w:rsidRPr="008013CD">
        <w:rPr>
          <w:rFonts w:ascii="Arial" w:hAnsi="Arial" w:cs="Arial"/>
          <w:color w:val="000000"/>
        </w:rPr>
        <w:t xml:space="preserve">Las organizaciones sindicales del sector docente tienen como uno de sus </w:t>
      </w:r>
      <w:r w:rsidRPr="00517FAB">
        <w:rPr>
          <w:rFonts w:ascii="Arial" w:hAnsi="Arial" w:cs="Arial"/>
        </w:rPr>
        <w:t xml:space="preserve">objetivos principales el velar por las condiciones de trabajo del </w:t>
      </w:r>
      <w:r w:rsidR="00A16C45" w:rsidRPr="00517FAB">
        <w:rPr>
          <w:rFonts w:ascii="Arial" w:hAnsi="Arial" w:cs="Arial"/>
        </w:rPr>
        <w:t xml:space="preserve">profesorado interino. </w:t>
      </w:r>
      <w:r w:rsidR="00A16C45">
        <w:rPr>
          <w:rFonts w:ascii="Arial" w:hAnsi="Arial" w:cs="Arial"/>
        </w:rPr>
        <w:t xml:space="preserve">Además, es objetivo </w:t>
      </w:r>
      <w:r w:rsidR="00A16C45" w:rsidRPr="00517FAB">
        <w:rPr>
          <w:rFonts w:ascii="Arial" w:hAnsi="Arial" w:cs="Arial"/>
        </w:rPr>
        <w:t xml:space="preserve">de las </w:t>
      </w:r>
      <w:r w:rsidR="00A16C45">
        <w:rPr>
          <w:rFonts w:ascii="Arial" w:hAnsi="Arial" w:cs="Arial"/>
        </w:rPr>
        <w:t>c</w:t>
      </w:r>
      <w:r w:rsidR="00A16C45" w:rsidRPr="00517FAB">
        <w:rPr>
          <w:rFonts w:ascii="Arial" w:hAnsi="Arial" w:cs="Arial"/>
        </w:rPr>
        <w:t xml:space="preserve">onsellerias con competencias en las enseñanzas artísticas superiores </w:t>
      </w:r>
      <w:r w:rsidR="00A16C45">
        <w:rPr>
          <w:rFonts w:ascii="Arial" w:hAnsi="Arial" w:cs="Arial"/>
        </w:rPr>
        <w:t xml:space="preserve">el </w:t>
      </w:r>
      <w:r w:rsidR="00A16C45" w:rsidRPr="00517FAB">
        <w:rPr>
          <w:rFonts w:ascii="Arial" w:hAnsi="Arial" w:cs="Arial"/>
        </w:rPr>
        <w:t xml:space="preserve">garantizar la seguridad jurídica </w:t>
      </w:r>
      <w:r w:rsidR="00150BFF" w:rsidRPr="00517FAB">
        <w:rPr>
          <w:rFonts w:ascii="Arial" w:hAnsi="Arial" w:cs="Arial"/>
        </w:rPr>
        <w:t>de los procedimientos de provisión de puestos con carácter temporal que afectan a estas enseñanzas</w:t>
      </w:r>
      <w:r w:rsidRPr="00517FAB">
        <w:rPr>
          <w:rFonts w:ascii="Arial" w:hAnsi="Arial" w:cs="Arial"/>
        </w:rPr>
        <w:t xml:space="preserve">. </w:t>
      </w:r>
    </w:p>
    <w:p w14:paraId="18D0EAF5" w14:textId="115BD890" w:rsidR="00FC67FD" w:rsidRPr="008013CD" w:rsidRDefault="00496070" w:rsidP="008013CD">
      <w:pPr>
        <w:pStyle w:val="Normalweb"/>
        <w:spacing w:after="0" w:line="276" w:lineRule="auto"/>
        <w:jc w:val="both"/>
        <w:rPr>
          <w:rFonts w:ascii="Arial" w:hAnsi="Arial" w:cs="Arial"/>
          <w:color w:val="000000"/>
        </w:rPr>
      </w:pPr>
      <w:r w:rsidRPr="00517FAB">
        <w:rPr>
          <w:rFonts w:ascii="Arial" w:hAnsi="Arial" w:cs="Arial"/>
        </w:rPr>
        <w:t>Para dar continuidad</w:t>
      </w:r>
      <w:r w:rsidR="00150BFF" w:rsidRPr="00517FAB">
        <w:rPr>
          <w:rFonts w:ascii="Arial" w:hAnsi="Arial" w:cs="Arial"/>
        </w:rPr>
        <w:t xml:space="preserve"> en la provisión de puestos con carácter temporal</w:t>
      </w:r>
      <w:r w:rsidRPr="00517FAB">
        <w:rPr>
          <w:rFonts w:ascii="Arial" w:hAnsi="Arial" w:cs="Arial"/>
        </w:rPr>
        <w:t xml:space="preserve"> al profesorado interino perteneciente a las bolsas de trabajo </w:t>
      </w:r>
      <w:r w:rsidR="00700652" w:rsidRPr="00517FAB">
        <w:rPr>
          <w:rFonts w:ascii="Arial" w:hAnsi="Arial" w:cs="Arial"/>
        </w:rPr>
        <w:t xml:space="preserve">de los </w:t>
      </w:r>
      <w:r w:rsidR="00700652" w:rsidRPr="008013CD">
        <w:rPr>
          <w:rFonts w:ascii="Arial" w:hAnsi="Arial" w:cs="Arial"/>
        </w:rPr>
        <w:t>cuerpos y especialidades que atienden exclusivamente las enseñanzas artísticas superiores,</w:t>
      </w:r>
      <w:r w:rsidR="00700652" w:rsidRPr="008013CD">
        <w:rPr>
          <w:rFonts w:ascii="Arial" w:hAnsi="Arial" w:cs="Arial"/>
          <w:color w:val="000000"/>
        </w:rPr>
        <w:t xml:space="preserve"> </w:t>
      </w:r>
      <w:r w:rsidRPr="008013CD">
        <w:rPr>
          <w:rFonts w:ascii="Arial" w:hAnsi="Arial" w:cs="Arial"/>
          <w:color w:val="000000"/>
        </w:rPr>
        <w:t xml:space="preserve">constituidas en el ámbito de la </w:t>
      </w:r>
      <w:r w:rsidR="00700652" w:rsidRPr="008013CD">
        <w:rPr>
          <w:rFonts w:ascii="Arial" w:hAnsi="Arial" w:cs="Arial"/>
          <w:color w:val="000000"/>
        </w:rPr>
        <w:t>C</w:t>
      </w:r>
      <w:r w:rsidRPr="008013CD">
        <w:rPr>
          <w:rFonts w:ascii="Arial" w:hAnsi="Arial" w:cs="Arial"/>
          <w:color w:val="000000"/>
        </w:rPr>
        <w:t>omunidad Valenciana, cuyo acceso a las mismas se produjo en aplicación de los acuerdos y la normativa en vigor en el momento de su incorporación</w:t>
      </w:r>
      <w:r w:rsidR="008013CD">
        <w:rPr>
          <w:rFonts w:ascii="Arial" w:hAnsi="Arial" w:cs="Arial"/>
          <w:color w:val="000000"/>
        </w:rPr>
        <w:t>,</w:t>
      </w:r>
      <w:r w:rsidRPr="008013CD">
        <w:rPr>
          <w:rFonts w:ascii="Arial" w:hAnsi="Arial" w:cs="Arial"/>
          <w:color w:val="000000"/>
        </w:rPr>
        <w:t xml:space="preserve"> </w:t>
      </w:r>
      <w:r w:rsidR="000E24F0">
        <w:rPr>
          <w:rFonts w:ascii="Arial" w:hAnsi="Arial" w:cs="Arial"/>
          <w:color w:val="000000"/>
        </w:rPr>
        <w:t>es</w:t>
      </w:r>
      <w:r w:rsidR="00FC67FD" w:rsidRPr="008013CD">
        <w:rPr>
          <w:rFonts w:ascii="Arial" w:hAnsi="Arial" w:cs="Arial"/>
          <w:color w:val="000000"/>
        </w:rPr>
        <w:t xml:space="preserve"> necesaria</w:t>
      </w:r>
      <w:r w:rsidRPr="008013CD">
        <w:rPr>
          <w:rFonts w:ascii="Arial" w:hAnsi="Arial" w:cs="Arial"/>
          <w:color w:val="000000"/>
        </w:rPr>
        <w:t xml:space="preserve"> la adecuación de sus características y titulación para impartir docencia en la</w:t>
      </w:r>
      <w:r w:rsidR="00DA4C2E">
        <w:rPr>
          <w:rFonts w:ascii="Arial" w:hAnsi="Arial" w:cs="Arial"/>
          <w:color w:val="000000"/>
        </w:rPr>
        <w:t>s</w:t>
      </w:r>
      <w:r w:rsidRPr="008013CD">
        <w:rPr>
          <w:rFonts w:ascii="Arial" w:hAnsi="Arial" w:cs="Arial"/>
          <w:color w:val="000000"/>
        </w:rPr>
        <w:t xml:space="preserve"> especialidad</w:t>
      </w:r>
      <w:r w:rsidR="00DA4C2E">
        <w:rPr>
          <w:rFonts w:ascii="Arial" w:hAnsi="Arial" w:cs="Arial"/>
          <w:color w:val="000000"/>
        </w:rPr>
        <w:t>es</w:t>
      </w:r>
      <w:r w:rsidRPr="008013CD">
        <w:rPr>
          <w:rFonts w:ascii="Arial" w:hAnsi="Arial" w:cs="Arial"/>
          <w:color w:val="000000"/>
        </w:rPr>
        <w:t xml:space="preserve"> de los cuerpos docente</w:t>
      </w:r>
      <w:r w:rsidRPr="00517FAB">
        <w:rPr>
          <w:rFonts w:ascii="Arial" w:hAnsi="Arial" w:cs="Arial"/>
        </w:rPr>
        <w:t>s</w:t>
      </w:r>
      <w:r w:rsidR="00150BFF" w:rsidRPr="00517FAB">
        <w:rPr>
          <w:rFonts w:ascii="Arial" w:hAnsi="Arial" w:cs="Arial"/>
        </w:rPr>
        <w:t xml:space="preserve"> correspondiente</w:t>
      </w:r>
      <w:r w:rsidR="00DA4C2E">
        <w:rPr>
          <w:rFonts w:ascii="Arial" w:hAnsi="Arial" w:cs="Arial"/>
        </w:rPr>
        <w:t>s</w:t>
      </w:r>
      <w:r w:rsidR="00150BFF" w:rsidRPr="00517FAB">
        <w:rPr>
          <w:rFonts w:ascii="Arial" w:hAnsi="Arial" w:cs="Arial"/>
        </w:rPr>
        <w:t xml:space="preserve"> a </w:t>
      </w:r>
      <w:r w:rsidR="00FE6DA7" w:rsidRPr="00517FAB">
        <w:rPr>
          <w:rFonts w:ascii="Arial" w:hAnsi="Arial" w:cs="Arial"/>
        </w:rPr>
        <w:t>la</w:t>
      </w:r>
      <w:r w:rsidR="00FE6DA7" w:rsidRPr="008013CD">
        <w:rPr>
          <w:rFonts w:ascii="Arial" w:hAnsi="Arial" w:cs="Arial"/>
          <w:color w:val="000000"/>
        </w:rPr>
        <w:t>s enseñanzas artísticas superiores</w:t>
      </w:r>
      <w:r w:rsidR="00517FAB">
        <w:rPr>
          <w:rFonts w:ascii="Arial" w:hAnsi="Arial" w:cs="Arial"/>
          <w:color w:val="000000"/>
        </w:rPr>
        <w:t>.</w:t>
      </w:r>
      <w:r w:rsidRPr="008013CD">
        <w:rPr>
          <w:rFonts w:ascii="Arial" w:hAnsi="Arial" w:cs="Arial"/>
          <w:color w:val="000000"/>
        </w:rPr>
        <w:t xml:space="preserve"> </w:t>
      </w:r>
    </w:p>
    <w:p w14:paraId="68E31174" w14:textId="4E9141EA" w:rsidR="00FE6DA7" w:rsidRPr="00517FAB" w:rsidRDefault="00FC67FD" w:rsidP="008013CD">
      <w:pPr>
        <w:pStyle w:val="Normalweb"/>
        <w:spacing w:after="0" w:line="276" w:lineRule="auto"/>
        <w:jc w:val="both"/>
        <w:rPr>
          <w:rFonts w:ascii="Arial" w:hAnsi="Arial" w:cs="Arial"/>
        </w:rPr>
      </w:pPr>
      <w:r w:rsidRPr="008013CD">
        <w:rPr>
          <w:rFonts w:ascii="Arial" w:hAnsi="Arial" w:cs="Arial"/>
          <w:color w:val="000000"/>
        </w:rPr>
        <w:t>Así pues, s</w:t>
      </w:r>
      <w:r w:rsidR="00FE6DA7" w:rsidRPr="008013CD">
        <w:rPr>
          <w:rFonts w:ascii="Arial" w:hAnsi="Arial" w:cs="Arial"/>
          <w:color w:val="000000"/>
        </w:rPr>
        <w:t xml:space="preserve">e hace necesario establecer las condiciones que, con carácter transitorio, deberá cumplir el personal funcionario interino docente que forma parte de las bolsas de trabajo para acreditar la capacidad de tutela a la que hace referencia el artículo 17 del Decreto </w:t>
      </w:r>
      <w:r w:rsidR="00FE6DA7" w:rsidRPr="00517FAB">
        <w:rPr>
          <w:rFonts w:ascii="Arial" w:hAnsi="Arial" w:cs="Arial"/>
        </w:rPr>
        <w:t>276/2007</w:t>
      </w:r>
      <w:r w:rsidR="001A2FAD" w:rsidRPr="00517FAB">
        <w:rPr>
          <w:rFonts w:ascii="Arial" w:hAnsi="Arial" w:cs="Arial"/>
        </w:rPr>
        <w:t>, en los procedimientos de cobertura de puestos con carácter temporal</w:t>
      </w:r>
      <w:r w:rsidR="00FE6DA7" w:rsidRPr="00517FAB">
        <w:rPr>
          <w:rFonts w:ascii="Arial" w:hAnsi="Arial" w:cs="Arial"/>
        </w:rPr>
        <w:t xml:space="preserve">. </w:t>
      </w:r>
    </w:p>
    <w:p w14:paraId="62F2C81F" w14:textId="18056623" w:rsidR="00496070" w:rsidRPr="008013CD" w:rsidRDefault="00496070" w:rsidP="008013CD">
      <w:pPr>
        <w:pStyle w:val="Normalweb"/>
        <w:spacing w:after="0" w:line="276" w:lineRule="auto"/>
        <w:jc w:val="both"/>
        <w:rPr>
          <w:rFonts w:ascii="Arial" w:hAnsi="Arial" w:cs="Arial"/>
        </w:rPr>
      </w:pPr>
      <w:r w:rsidRPr="00517FAB">
        <w:rPr>
          <w:rFonts w:ascii="Arial" w:hAnsi="Arial" w:cs="Arial"/>
        </w:rPr>
        <w:t>Por todo e</w:t>
      </w:r>
      <w:r w:rsidRPr="008013CD">
        <w:rPr>
          <w:rFonts w:ascii="Arial" w:hAnsi="Arial" w:cs="Arial"/>
        </w:rPr>
        <w:t xml:space="preserve">llo, la </w:t>
      </w:r>
      <w:r w:rsidR="00FC67FD" w:rsidRPr="008013CD">
        <w:rPr>
          <w:rFonts w:ascii="Arial" w:hAnsi="Arial" w:cs="Arial"/>
        </w:rPr>
        <w:t xml:space="preserve">Conselleria de Educación, Cultura y Deporte, la </w:t>
      </w:r>
      <w:hyperlink r:id="rId12" w:history="1">
        <w:r w:rsidR="00FC67FD" w:rsidRPr="008013CD">
          <w:rPr>
            <w:rFonts w:ascii="Arial" w:hAnsi="Arial" w:cs="Arial"/>
          </w:rPr>
          <w:t>Conselleria de Innovación, Universidades, Ciencia y Sociedad Digital</w:t>
        </w:r>
      </w:hyperlink>
      <w:r w:rsidRPr="008013CD">
        <w:rPr>
          <w:rFonts w:ascii="Arial" w:hAnsi="Arial" w:cs="Arial"/>
        </w:rPr>
        <w:t xml:space="preserve"> y las organizaciones sindicales constituyentes de la </w:t>
      </w:r>
      <w:r w:rsidR="00BD1B52">
        <w:rPr>
          <w:rFonts w:ascii="Arial" w:hAnsi="Arial" w:cs="Arial"/>
        </w:rPr>
        <w:t>M</w:t>
      </w:r>
      <w:r w:rsidRPr="008013CD">
        <w:rPr>
          <w:rFonts w:ascii="Arial" w:hAnsi="Arial" w:cs="Arial"/>
        </w:rPr>
        <w:t xml:space="preserve">esa sectorial </w:t>
      </w:r>
      <w:r w:rsidR="009207B3">
        <w:rPr>
          <w:rFonts w:ascii="Arial" w:hAnsi="Arial" w:cs="Arial"/>
        </w:rPr>
        <w:t>(</w:t>
      </w:r>
      <w:r w:rsidRPr="008013CD">
        <w:rPr>
          <w:rFonts w:ascii="Arial" w:hAnsi="Arial" w:cs="Arial"/>
        </w:rPr>
        <w:t>STEPV-IV, ANPE-CV, FE-CCOO-PV, CSI-F y FeSP-UGT-PV</w:t>
      </w:r>
      <w:r w:rsidR="009207B3">
        <w:rPr>
          <w:rFonts w:ascii="Arial" w:hAnsi="Arial" w:cs="Arial"/>
        </w:rPr>
        <w:t>)</w:t>
      </w:r>
      <w:r w:rsidR="003B227E">
        <w:rPr>
          <w:rFonts w:ascii="Arial" w:hAnsi="Arial" w:cs="Arial"/>
        </w:rPr>
        <w:t>,</w:t>
      </w:r>
    </w:p>
    <w:p w14:paraId="316FCC64" w14:textId="77777777" w:rsidR="00496070" w:rsidRPr="008013CD" w:rsidRDefault="00496070" w:rsidP="008013CD">
      <w:pPr>
        <w:pStyle w:val="Normalweb"/>
        <w:spacing w:after="0" w:line="276" w:lineRule="auto"/>
        <w:rPr>
          <w:rFonts w:ascii="Arial" w:hAnsi="Arial" w:cs="Arial"/>
        </w:rPr>
      </w:pPr>
      <w:r w:rsidRPr="008013CD">
        <w:rPr>
          <w:rFonts w:ascii="Arial" w:hAnsi="Arial" w:cs="Arial"/>
        </w:rPr>
        <w:t>ACUERDAN:</w:t>
      </w:r>
    </w:p>
    <w:p w14:paraId="247B2B1C" w14:textId="48989D54" w:rsidR="00071E18" w:rsidRPr="00517FAB" w:rsidRDefault="00407866" w:rsidP="008013CD">
      <w:pPr>
        <w:pStyle w:val="Normalweb"/>
        <w:spacing w:after="0" w:line="276" w:lineRule="auto"/>
        <w:jc w:val="both"/>
        <w:rPr>
          <w:rFonts w:ascii="Arial" w:hAnsi="Arial" w:cs="Arial"/>
        </w:rPr>
      </w:pPr>
      <w:r w:rsidRPr="008013CD">
        <w:rPr>
          <w:rFonts w:ascii="Arial" w:hAnsi="Arial" w:cs="Arial"/>
        </w:rPr>
        <w:t>Establecer las c</w:t>
      </w:r>
      <w:r w:rsidR="00071E18" w:rsidRPr="008013CD">
        <w:rPr>
          <w:rFonts w:ascii="Arial" w:hAnsi="Arial" w:cs="Arial"/>
        </w:rPr>
        <w:t>ondiciones que</w:t>
      </w:r>
      <w:r w:rsidR="00686B77">
        <w:rPr>
          <w:rFonts w:ascii="Arial" w:hAnsi="Arial" w:cs="Arial"/>
        </w:rPr>
        <w:t>,</w:t>
      </w:r>
      <w:r w:rsidRPr="008013CD">
        <w:rPr>
          <w:rFonts w:ascii="Arial" w:hAnsi="Arial" w:cs="Arial"/>
        </w:rPr>
        <w:t xml:space="preserve"> hasta que se produzca el desarrollo normativo correspondiente</w:t>
      </w:r>
      <w:r w:rsidR="00686B77">
        <w:rPr>
          <w:rFonts w:ascii="Arial" w:hAnsi="Arial" w:cs="Arial"/>
        </w:rPr>
        <w:t>,</w:t>
      </w:r>
      <w:r w:rsidRPr="008013CD">
        <w:rPr>
          <w:rFonts w:ascii="Arial" w:hAnsi="Arial" w:cs="Arial"/>
        </w:rPr>
        <w:t xml:space="preserve"> </w:t>
      </w:r>
      <w:r w:rsidR="00071E18" w:rsidRPr="008013CD">
        <w:rPr>
          <w:rFonts w:ascii="Arial" w:hAnsi="Arial" w:cs="Arial"/>
        </w:rPr>
        <w:t xml:space="preserve">deberá cumplir el personal funcionario interino </w:t>
      </w:r>
      <w:bookmarkStart w:id="3" w:name="_Hlk66955389"/>
      <w:r w:rsidR="00071E18" w:rsidRPr="008013CD">
        <w:rPr>
          <w:rFonts w:ascii="Arial" w:hAnsi="Arial" w:cs="Arial"/>
        </w:rPr>
        <w:t xml:space="preserve">docente que </w:t>
      </w:r>
      <w:r w:rsidR="00071E18" w:rsidRPr="008013CD">
        <w:rPr>
          <w:rFonts w:ascii="Arial" w:hAnsi="Arial" w:cs="Arial"/>
        </w:rPr>
        <w:lastRenderedPageBreak/>
        <w:t xml:space="preserve">forma parte de las bolsas de trabajo </w:t>
      </w:r>
      <w:bookmarkStart w:id="4" w:name="_Hlk66958278"/>
      <w:r w:rsidR="00071E18" w:rsidRPr="008013CD">
        <w:rPr>
          <w:rFonts w:ascii="Arial" w:hAnsi="Arial" w:cs="Arial"/>
        </w:rPr>
        <w:t xml:space="preserve">de los cuerpos y especialidades que </w:t>
      </w:r>
      <w:r w:rsidR="00071E18" w:rsidRPr="00517FAB">
        <w:rPr>
          <w:rFonts w:ascii="Arial" w:hAnsi="Arial" w:cs="Arial"/>
        </w:rPr>
        <w:t>atienden exclusivamente las enseñanzas artísticas superiores</w:t>
      </w:r>
      <w:bookmarkEnd w:id="3"/>
      <w:bookmarkEnd w:id="4"/>
      <w:r w:rsidR="00071E18" w:rsidRPr="00517FAB">
        <w:rPr>
          <w:rFonts w:ascii="Arial" w:hAnsi="Arial" w:cs="Arial"/>
        </w:rPr>
        <w:t xml:space="preserve"> para acreditar la </w:t>
      </w:r>
      <w:r w:rsidR="001A2FAD" w:rsidRPr="00517FAB">
        <w:rPr>
          <w:rFonts w:ascii="Arial" w:hAnsi="Arial" w:cs="Arial"/>
        </w:rPr>
        <w:t xml:space="preserve">formación y </w:t>
      </w:r>
      <w:r w:rsidR="00071E18" w:rsidRPr="00517FAB">
        <w:rPr>
          <w:rFonts w:ascii="Arial" w:hAnsi="Arial" w:cs="Arial"/>
        </w:rPr>
        <w:t>capacidad de tutela a la que hace referencia el artículo 17 del Decreto 276/2007</w:t>
      </w:r>
      <w:r w:rsidR="001A2FAD" w:rsidRPr="00517FAB">
        <w:rPr>
          <w:rFonts w:ascii="Arial" w:hAnsi="Arial" w:cs="Arial"/>
        </w:rPr>
        <w:t>, en los procedimientos de provisión de puestos en régimen de interinidad</w:t>
      </w:r>
      <w:r w:rsidR="00A55062" w:rsidRPr="00517FAB">
        <w:rPr>
          <w:rFonts w:ascii="Arial" w:hAnsi="Arial" w:cs="Arial"/>
        </w:rPr>
        <w:t>:</w:t>
      </w:r>
    </w:p>
    <w:p w14:paraId="685E9143" w14:textId="646C9933" w:rsidR="00071E18" w:rsidRPr="008013CD" w:rsidRDefault="00071E18" w:rsidP="008013CD">
      <w:pPr>
        <w:pStyle w:val="Normalweb"/>
        <w:numPr>
          <w:ilvl w:val="0"/>
          <w:numId w:val="6"/>
        </w:numPr>
        <w:spacing w:after="0" w:line="276" w:lineRule="auto"/>
        <w:jc w:val="both"/>
        <w:rPr>
          <w:rFonts w:ascii="Arial" w:hAnsi="Arial" w:cs="Arial"/>
        </w:rPr>
      </w:pPr>
      <w:r w:rsidRPr="008013CD">
        <w:rPr>
          <w:rFonts w:ascii="Arial" w:hAnsi="Arial" w:cs="Arial"/>
        </w:rPr>
        <w:t>Con carácter general</w:t>
      </w:r>
      <w:r w:rsidR="00686B77">
        <w:rPr>
          <w:rFonts w:ascii="Arial" w:hAnsi="Arial" w:cs="Arial"/>
        </w:rPr>
        <w:t>,</w:t>
      </w:r>
      <w:r w:rsidRPr="008013CD">
        <w:rPr>
          <w:rFonts w:ascii="Arial" w:hAnsi="Arial" w:cs="Arial"/>
        </w:rPr>
        <w:t xml:space="preserve"> se acreditará la formación y capacidad de tutela en </w:t>
      </w:r>
      <w:r w:rsidR="00DA4C2E">
        <w:rPr>
          <w:rFonts w:ascii="Arial" w:hAnsi="Arial" w:cs="Arial"/>
        </w:rPr>
        <w:t xml:space="preserve">las </w:t>
      </w:r>
      <w:r w:rsidRPr="008013CD">
        <w:rPr>
          <w:rFonts w:ascii="Arial" w:hAnsi="Arial" w:cs="Arial"/>
        </w:rPr>
        <w:t>investigaciones propias de las enseñanzas artísticas superiores</w:t>
      </w:r>
      <w:r w:rsidR="0073680A" w:rsidRPr="008013CD">
        <w:rPr>
          <w:rFonts w:ascii="Arial" w:hAnsi="Arial" w:cs="Arial"/>
        </w:rPr>
        <w:t xml:space="preserve"> mediante el cumplimiento de alguna de las siguientes condiciones:</w:t>
      </w:r>
    </w:p>
    <w:p w14:paraId="5B0E9686" w14:textId="46A70F95" w:rsidR="00071E18" w:rsidRPr="008013CD" w:rsidRDefault="00071E18" w:rsidP="008013CD">
      <w:pPr>
        <w:pStyle w:val="Normalweb"/>
        <w:numPr>
          <w:ilvl w:val="0"/>
          <w:numId w:val="5"/>
        </w:numPr>
        <w:spacing w:after="0" w:line="276" w:lineRule="auto"/>
        <w:jc w:val="both"/>
        <w:rPr>
          <w:rFonts w:ascii="Arial" w:hAnsi="Arial" w:cs="Arial"/>
        </w:rPr>
      </w:pPr>
      <w:r w:rsidRPr="008013CD">
        <w:rPr>
          <w:rFonts w:ascii="Arial" w:hAnsi="Arial" w:cs="Arial"/>
        </w:rPr>
        <w:t xml:space="preserve">Estar en posesión del </w:t>
      </w:r>
      <w:r w:rsidR="009207B3">
        <w:rPr>
          <w:rFonts w:ascii="Arial" w:hAnsi="Arial" w:cs="Arial"/>
        </w:rPr>
        <w:t>t</w:t>
      </w:r>
      <w:r w:rsidRPr="008013CD">
        <w:rPr>
          <w:rFonts w:ascii="Arial" w:hAnsi="Arial" w:cs="Arial"/>
        </w:rPr>
        <w:t>ítulo de Doctor</w:t>
      </w:r>
      <w:r w:rsidR="008A26E5">
        <w:rPr>
          <w:rFonts w:ascii="Arial" w:hAnsi="Arial" w:cs="Arial"/>
        </w:rPr>
        <w:t>ado</w:t>
      </w:r>
      <w:r w:rsidRPr="008013CD">
        <w:rPr>
          <w:rFonts w:ascii="Arial" w:hAnsi="Arial" w:cs="Arial"/>
        </w:rPr>
        <w:t>.</w:t>
      </w:r>
    </w:p>
    <w:p w14:paraId="59B18325" w14:textId="5BAF2990" w:rsidR="00071E18" w:rsidRPr="008013CD" w:rsidRDefault="00071E18" w:rsidP="008013CD">
      <w:pPr>
        <w:pStyle w:val="Normalweb"/>
        <w:numPr>
          <w:ilvl w:val="0"/>
          <w:numId w:val="5"/>
        </w:numPr>
        <w:spacing w:after="0" w:line="276" w:lineRule="auto"/>
        <w:jc w:val="both"/>
        <w:rPr>
          <w:rFonts w:ascii="Arial" w:hAnsi="Arial" w:cs="Arial"/>
        </w:rPr>
      </w:pPr>
      <w:r w:rsidRPr="008013CD">
        <w:rPr>
          <w:rFonts w:ascii="Arial" w:hAnsi="Arial" w:cs="Arial"/>
        </w:rPr>
        <w:t xml:space="preserve">Estar en posesión del reconocimiento de suficiencia investigadora o </w:t>
      </w:r>
      <w:r w:rsidR="005D56C0">
        <w:rPr>
          <w:rFonts w:ascii="Arial" w:hAnsi="Arial" w:cs="Arial"/>
        </w:rPr>
        <w:t>d</w:t>
      </w:r>
      <w:r w:rsidRPr="008013CD">
        <w:rPr>
          <w:rFonts w:ascii="Arial" w:hAnsi="Arial" w:cs="Arial"/>
        </w:rPr>
        <w:t xml:space="preserve">el certificado-diploma acreditativo de estudios avanzados. </w:t>
      </w:r>
    </w:p>
    <w:p w14:paraId="0A0114EF" w14:textId="14324A82" w:rsidR="00071E18" w:rsidRPr="008013CD" w:rsidRDefault="00071E18" w:rsidP="008013CD">
      <w:pPr>
        <w:pStyle w:val="Normalweb"/>
        <w:numPr>
          <w:ilvl w:val="0"/>
          <w:numId w:val="5"/>
        </w:numPr>
        <w:spacing w:after="0" w:line="276" w:lineRule="auto"/>
        <w:jc w:val="both"/>
        <w:rPr>
          <w:rFonts w:ascii="Arial" w:hAnsi="Arial" w:cs="Arial"/>
        </w:rPr>
      </w:pPr>
      <w:r w:rsidRPr="008013CD">
        <w:rPr>
          <w:rFonts w:ascii="Arial" w:hAnsi="Arial" w:cs="Arial"/>
        </w:rPr>
        <w:t xml:space="preserve">Estar en posesión de un </w:t>
      </w:r>
      <w:r w:rsidR="00407866" w:rsidRPr="008013CD">
        <w:rPr>
          <w:rFonts w:ascii="Arial" w:hAnsi="Arial" w:cs="Arial"/>
        </w:rPr>
        <w:t>t</w:t>
      </w:r>
      <w:r w:rsidRPr="008013CD">
        <w:rPr>
          <w:rFonts w:ascii="Arial" w:hAnsi="Arial" w:cs="Arial"/>
        </w:rPr>
        <w:t xml:space="preserve">ítulo oficial de Máster en enseñanzas artísticas superiores o </w:t>
      </w:r>
      <w:r w:rsidR="003B227E">
        <w:rPr>
          <w:rFonts w:ascii="Arial" w:hAnsi="Arial" w:cs="Arial"/>
        </w:rPr>
        <w:t xml:space="preserve">de </w:t>
      </w:r>
      <w:r w:rsidRPr="008013CD">
        <w:rPr>
          <w:rFonts w:ascii="Arial" w:hAnsi="Arial" w:cs="Arial"/>
        </w:rPr>
        <w:t xml:space="preserve">un título universitario oficial de </w:t>
      </w:r>
      <w:r w:rsidR="00407866" w:rsidRPr="008013CD">
        <w:rPr>
          <w:rFonts w:ascii="Arial" w:hAnsi="Arial" w:cs="Arial"/>
        </w:rPr>
        <w:t>M</w:t>
      </w:r>
      <w:r w:rsidRPr="008013CD">
        <w:rPr>
          <w:rFonts w:ascii="Arial" w:hAnsi="Arial" w:cs="Arial"/>
        </w:rPr>
        <w:t xml:space="preserve">áster. Para esta acreditación, en ningún caso se tendrá en cuenta el </w:t>
      </w:r>
      <w:r w:rsidR="00407866" w:rsidRPr="008013CD">
        <w:rPr>
          <w:rFonts w:ascii="Arial" w:hAnsi="Arial" w:cs="Arial"/>
        </w:rPr>
        <w:t>t</w:t>
      </w:r>
      <w:r w:rsidRPr="008013CD">
        <w:rPr>
          <w:rFonts w:ascii="Arial" w:hAnsi="Arial" w:cs="Arial"/>
        </w:rPr>
        <w:t xml:space="preserve">ítulo oficial de Máster requerido para el ingreso en cualquiera de los cuerpos de funcionarios docentes (artículo 100 de la </w:t>
      </w:r>
      <w:r w:rsidR="00736C42" w:rsidRPr="008013CD">
        <w:rPr>
          <w:rFonts w:ascii="Arial" w:hAnsi="Arial" w:cs="Arial"/>
          <w:color w:val="000000"/>
        </w:rPr>
        <w:t>Ley Org</w:t>
      </w:r>
      <w:r w:rsidR="00407866" w:rsidRPr="008013CD">
        <w:rPr>
          <w:rFonts w:ascii="Arial" w:hAnsi="Arial" w:cs="Arial"/>
          <w:color w:val="000000"/>
        </w:rPr>
        <w:t>á</w:t>
      </w:r>
      <w:r w:rsidR="00736C42" w:rsidRPr="008013CD">
        <w:rPr>
          <w:rFonts w:ascii="Arial" w:hAnsi="Arial" w:cs="Arial"/>
          <w:color w:val="000000"/>
        </w:rPr>
        <w:t xml:space="preserve">nica, 2/2006, de 3 de mayo, de Educación, modificada por </w:t>
      </w:r>
      <w:r w:rsidR="00736C42" w:rsidRPr="008013CD">
        <w:rPr>
          <w:rFonts w:ascii="Arial" w:eastAsiaTheme="majorEastAsia" w:hAnsi="Arial" w:cs="Arial"/>
          <w:color w:val="000000"/>
          <w:lang w:eastAsia="en-US"/>
        </w:rPr>
        <w:t>Ley Orgánica 3/2020, de 29 de diciembre</w:t>
      </w:r>
      <w:r w:rsidRPr="008013CD">
        <w:rPr>
          <w:rFonts w:ascii="Arial" w:hAnsi="Arial" w:cs="Arial"/>
        </w:rPr>
        <w:t>).</w:t>
      </w:r>
    </w:p>
    <w:p w14:paraId="1E73777F" w14:textId="77777777" w:rsidR="00AD760E" w:rsidRPr="00AD760E" w:rsidRDefault="00AD760E" w:rsidP="00AD760E">
      <w:pPr>
        <w:pStyle w:val="Normalweb"/>
        <w:spacing w:after="0" w:line="276" w:lineRule="auto"/>
        <w:ind w:left="720"/>
        <w:contextualSpacing/>
        <w:jc w:val="both"/>
        <w:rPr>
          <w:rFonts w:ascii="Arial" w:eastAsia="Calibri" w:hAnsi="Arial" w:cs="Arial"/>
        </w:rPr>
      </w:pPr>
    </w:p>
    <w:p w14:paraId="59B57BB7" w14:textId="416A19FB" w:rsidR="00071E18" w:rsidRPr="00A55062" w:rsidRDefault="00071E18" w:rsidP="001B2AA8">
      <w:pPr>
        <w:pStyle w:val="Normalweb"/>
        <w:numPr>
          <w:ilvl w:val="0"/>
          <w:numId w:val="6"/>
        </w:numPr>
        <w:spacing w:after="0" w:line="276" w:lineRule="auto"/>
        <w:contextualSpacing/>
        <w:jc w:val="both"/>
        <w:rPr>
          <w:rFonts w:ascii="Arial" w:eastAsia="Calibri" w:hAnsi="Arial" w:cs="Arial"/>
        </w:rPr>
      </w:pPr>
      <w:r w:rsidRPr="00A55062">
        <w:rPr>
          <w:rFonts w:ascii="Arial" w:hAnsi="Arial" w:cs="Arial"/>
        </w:rPr>
        <w:t xml:space="preserve">Período transitorio para </w:t>
      </w:r>
      <w:r w:rsidR="004817F9">
        <w:rPr>
          <w:rFonts w:ascii="Arial" w:hAnsi="Arial" w:cs="Arial"/>
        </w:rPr>
        <w:t xml:space="preserve">el </w:t>
      </w:r>
      <w:r w:rsidR="00686B77" w:rsidRPr="00A55062">
        <w:rPr>
          <w:rFonts w:ascii="Arial" w:hAnsi="Arial" w:cs="Arial"/>
        </w:rPr>
        <w:t>personal funcionario</w:t>
      </w:r>
      <w:r w:rsidRPr="00A55062">
        <w:rPr>
          <w:rFonts w:ascii="Arial" w:hAnsi="Arial" w:cs="Arial"/>
        </w:rPr>
        <w:t xml:space="preserve"> interino</w:t>
      </w:r>
      <w:r w:rsidR="0073680A" w:rsidRPr="00A55062">
        <w:rPr>
          <w:rFonts w:ascii="Arial" w:hAnsi="Arial" w:cs="Arial"/>
        </w:rPr>
        <w:t xml:space="preserve"> docente que forma parte</w:t>
      </w:r>
      <w:r w:rsidR="005F626E" w:rsidRPr="00A55062">
        <w:rPr>
          <w:rFonts w:ascii="Arial" w:hAnsi="Arial" w:cs="Arial"/>
        </w:rPr>
        <w:t xml:space="preserve"> actualmente</w:t>
      </w:r>
      <w:r w:rsidR="0073680A" w:rsidRPr="00A55062">
        <w:rPr>
          <w:rFonts w:ascii="Arial" w:hAnsi="Arial" w:cs="Arial"/>
        </w:rPr>
        <w:t xml:space="preserve"> de las bolsas de trabajo de los cuerpos y </w:t>
      </w:r>
      <w:r w:rsidR="00DA4C2E">
        <w:rPr>
          <w:rFonts w:ascii="Arial" w:hAnsi="Arial" w:cs="Arial"/>
        </w:rPr>
        <w:t xml:space="preserve">las </w:t>
      </w:r>
      <w:r w:rsidR="0073680A" w:rsidRPr="00A55062">
        <w:rPr>
          <w:rFonts w:ascii="Arial" w:hAnsi="Arial" w:cs="Arial"/>
        </w:rPr>
        <w:t>especialidades que atienden exclusivamente las enseñanzas artísticas superiores</w:t>
      </w:r>
      <w:r w:rsidR="005F626E" w:rsidRPr="00A55062">
        <w:rPr>
          <w:rFonts w:ascii="Arial" w:hAnsi="Arial" w:cs="Arial"/>
        </w:rPr>
        <w:t xml:space="preserve"> y que accedieron a las mismas</w:t>
      </w:r>
      <w:r w:rsidR="0073680A" w:rsidRPr="00A55062">
        <w:rPr>
          <w:rFonts w:ascii="Arial" w:hAnsi="Arial" w:cs="Arial"/>
        </w:rPr>
        <w:t xml:space="preserve"> </w:t>
      </w:r>
      <w:r w:rsidRPr="00A55062">
        <w:rPr>
          <w:rFonts w:ascii="Arial" w:hAnsi="Arial" w:cs="Arial"/>
        </w:rPr>
        <w:t xml:space="preserve">con anterioridad a </w:t>
      </w:r>
      <w:r w:rsidR="00407866" w:rsidRPr="00A55062">
        <w:rPr>
          <w:rFonts w:ascii="Arial" w:hAnsi="Arial" w:cs="Arial"/>
        </w:rPr>
        <w:t xml:space="preserve">31 de </w:t>
      </w:r>
      <w:r w:rsidRPr="00A55062">
        <w:rPr>
          <w:rFonts w:ascii="Arial" w:hAnsi="Arial" w:cs="Arial"/>
        </w:rPr>
        <w:t>diciembre de 2017</w:t>
      </w:r>
      <w:r w:rsidR="0073680A" w:rsidRPr="00A55062">
        <w:rPr>
          <w:rFonts w:ascii="Arial" w:hAnsi="Arial" w:cs="Arial"/>
        </w:rPr>
        <w:t>.</w:t>
      </w:r>
    </w:p>
    <w:p w14:paraId="11F91E19" w14:textId="1DD76297" w:rsidR="00071E18" w:rsidRPr="008013CD" w:rsidRDefault="00071E18" w:rsidP="008013CD">
      <w:pPr>
        <w:pStyle w:val="Normalweb"/>
        <w:spacing w:after="0" w:line="276" w:lineRule="auto"/>
        <w:ind w:left="708"/>
        <w:jc w:val="both"/>
        <w:rPr>
          <w:rFonts w:ascii="Arial" w:hAnsi="Arial" w:cs="Arial"/>
          <w:color w:val="000000"/>
        </w:rPr>
      </w:pPr>
      <w:r w:rsidRPr="008013CD">
        <w:rPr>
          <w:rFonts w:ascii="Arial" w:hAnsi="Arial" w:cs="Arial"/>
          <w:color w:val="000000"/>
        </w:rPr>
        <w:t xml:space="preserve">Se establece un período transitorio </w:t>
      </w:r>
      <w:r w:rsidR="00407866" w:rsidRPr="008013CD">
        <w:rPr>
          <w:rFonts w:ascii="Arial" w:hAnsi="Arial" w:cs="Arial"/>
          <w:color w:val="000000"/>
        </w:rPr>
        <w:t>hasta el 31 de agosto de 202</w:t>
      </w:r>
      <w:r w:rsidR="00DA6832" w:rsidRPr="008013CD">
        <w:rPr>
          <w:rFonts w:ascii="Arial" w:hAnsi="Arial" w:cs="Arial"/>
          <w:color w:val="000000"/>
        </w:rPr>
        <w:t>5</w:t>
      </w:r>
      <w:r w:rsidR="00407866" w:rsidRPr="008013CD">
        <w:rPr>
          <w:rFonts w:ascii="Arial" w:hAnsi="Arial" w:cs="Arial"/>
          <w:color w:val="000000"/>
        </w:rPr>
        <w:t xml:space="preserve"> </w:t>
      </w:r>
      <w:r w:rsidRPr="008013CD">
        <w:rPr>
          <w:rFonts w:ascii="Arial" w:hAnsi="Arial" w:cs="Arial"/>
          <w:color w:val="000000"/>
        </w:rPr>
        <w:t>para aquellas personas integrantes de las bolsas de los cuerpos que pueden impartir docencia en las enseñanzas artísticas superiores que accedieron a las mismas con anterioridad a</w:t>
      </w:r>
      <w:r w:rsidR="00DA6832" w:rsidRPr="008013CD">
        <w:rPr>
          <w:rFonts w:ascii="Arial" w:hAnsi="Arial" w:cs="Arial"/>
          <w:color w:val="000000"/>
        </w:rPr>
        <w:t xml:space="preserve">l 31 de </w:t>
      </w:r>
      <w:r w:rsidRPr="008013CD">
        <w:rPr>
          <w:rFonts w:ascii="Arial" w:hAnsi="Arial" w:cs="Arial"/>
          <w:color w:val="000000"/>
        </w:rPr>
        <w:t>diciembre de 2017.</w:t>
      </w:r>
      <w:r w:rsidR="0073680A" w:rsidRPr="008013CD">
        <w:rPr>
          <w:rFonts w:ascii="Arial" w:hAnsi="Arial" w:cs="Arial"/>
          <w:color w:val="000000"/>
        </w:rPr>
        <w:t xml:space="preserve"> </w:t>
      </w:r>
      <w:r w:rsidRPr="008013CD">
        <w:rPr>
          <w:rFonts w:ascii="Arial" w:hAnsi="Arial" w:cs="Arial"/>
          <w:color w:val="000000"/>
        </w:rPr>
        <w:t>Durante este per</w:t>
      </w:r>
      <w:r w:rsidR="00D5158F">
        <w:rPr>
          <w:rFonts w:ascii="Arial" w:hAnsi="Arial" w:cs="Arial"/>
          <w:color w:val="000000"/>
        </w:rPr>
        <w:t>í</w:t>
      </w:r>
      <w:r w:rsidRPr="008013CD">
        <w:rPr>
          <w:rFonts w:ascii="Arial" w:hAnsi="Arial" w:cs="Arial"/>
          <w:color w:val="000000"/>
        </w:rPr>
        <w:t xml:space="preserve">odo transitorio, </w:t>
      </w:r>
      <w:r w:rsidR="00DA6832" w:rsidRPr="008013CD">
        <w:rPr>
          <w:rFonts w:ascii="Arial" w:hAnsi="Arial" w:cs="Arial"/>
          <w:color w:val="000000"/>
        </w:rPr>
        <w:t xml:space="preserve">aquellas personas que no acrediten la capacidad de tutela de acuerdo con lo establecido en el punto 1 de este acuerdo </w:t>
      </w:r>
      <w:r w:rsidRPr="008013CD">
        <w:rPr>
          <w:rFonts w:ascii="Arial" w:hAnsi="Arial" w:cs="Arial"/>
          <w:color w:val="000000"/>
        </w:rPr>
        <w:t xml:space="preserve">podrán seguir activadas en las bolsas y ser aspirantes para ocupar un puesto en régimen de interinidad en los centros superiores de enseñanzas artísticas </w:t>
      </w:r>
      <w:r w:rsidR="00DA6832" w:rsidRPr="008013CD">
        <w:rPr>
          <w:rFonts w:ascii="Arial" w:hAnsi="Arial" w:cs="Arial"/>
          <w:color w:val="000000"/>
        </w:rPr>
        <w:t xml:space="preserve">cuando </w:t>
      </w:r>
      <w:r w:rsidRPr="008013CD">
        <w:rPr>
          <w:rFonts w:ascii="Arial" w:hAnsi="Arial" w:cs="Arial"/>
          <w:color w:val="000000"/>
        </w:rPr>
        <w:t>cumplan alguna de las siguientes condiciones:</w:t>
      </w:r>
    </w:p>
    <w:p w14:paraId="281163EC" w14:textId="1E27E706" w:rsidR="00CF08D4" w:rsidRPr="008013CD" w:rsidRDefault="00071E18" w:rsidP="008013CD">
      <w:pPr>
        <w:pStyle w:val="Normalweb"/>
        <w:numPr>
          <w:ilvl w:val="0"/>
          <w:numId w:val="7"/>
        </w:numPr>
        <w:spacing w:after="0" w:line="276" w:lineRule="auto"/>
        <w:jc w:val="both"/>
        <w:rPr>
          <w:rFonts w:ascii="Arial" w:hAnsi="Arial" w:cs="Arial"/>
        </w:rPr>
      </w:pPr>
      <w:r w:rsidRPr="008013CD">
        <w:rPr>
          <w:rFonts w:ascii="Arial" w:hAnsi="Arial" w:cs="Arial"/>
        </w:rPr>
        <w:t xml:space="preserve">Haber dirigido como mínimo un trabajo final de título o trabajo final de </w:t>
      </w:r>
      <w:r w:rsidR="00DA6832" w:rsidRPr="008013CD">
        <w:rPr>
          <w:rFonts w:ascii="Arial" w:hAnsi="Arial" w:cs="Arial"/>
        </w:rPr>
        <w:t>M</w:t>
      </w:r>
      <w:r w:rsidRPr="008013CD">
        <w:rPr>
          <w:rFonts w:ascii="Arial" w:hAnsi="Arial" w:cs="Arial"/>
        </w:rPr>
        <w:t>áster con arreglo a los planes de estudios correspondientes a Ley Orgánica 2/2006, de 3 de mayo, de Educación</w:t>
      </w:r>
      <w:r w:rsidR="00686B77">
        <w:rPr>
          <w:rFonts w:ascii="Arial" w:hAnsi="Arial" w:cs="Arial"/>
        </w:rPr>
        <w:t>,</w:t>
      </w:r>
      <w:r w:rsidRPr="008013CD">
        <w:rPr>
          <w:rFonts w:ascii="Arial" w:hAnsi="Arial" w:cs="Arial"/>
        </w:rPr>
        <w:t xml:space="preserve"> o un trabajo de investigación con arreglo a los planes de estudios correspondientes a la Ley Orgánica 1/1990, de 3 de octubre, de Ordenación General del Sistema Educativo</w:t>
      </w:r>
      <w:r w:rsidR="009207B3">
        <w:rPr>
          <w:rFonts w:ascii="Arial" w:hAnsi="Arial" w:cs="Arial"/>
        </w:rPr>
        <w:t>,</w:t>
      </w:r>
      <w:r w:rsidRPr="008013CD">
        <w:rPr>
          <w:rFonts w:ascii="Arial" w:hAnsi="Arial" w:cs="Arial"/>
        </w:rPr>
        <w:t xml:space="preserve"> y haber impartido un mínimo de 24 meses de docencia</w:t>
      </w:r>
      <w:r w:rsidR="004817F9">
        <w:rPr>
          <w:rFonts w:ascii="Arial" w:hAnsi="Arial" w:cs="Arial"/>
        </w:rPr>
        <w:t>,</w:t>
      </w:r>
      <w:r w:rsidRPr="008013CD">
        <w:rPr>
          <w:rFonts w:ascii="Arial" w:hAnsi="Arial" w:cs="Arial"/>
        </w:rPr>
        <w:t xml:space="preserve"> </w:t>
      </w:r>
      <w:r w:rsidRPr="008013CD">
        <w:rPr>
          <w:rFonts w:ascii="Arial" w:hAnsi="Arial" w:cs="Arial"/>
        </w:rPr>
        <w:lastRenderedPageBreak/>
        <w:t>ejercidos en cursos académicos completos o discontinuos</w:t>
      </w:r>
      <w:r w:rsidR="004817F9">
        <w:rPr>
          <w:rFonts w:ascii="Arial" w:hAnsi="Arial" w:cs="Arial"/>
        </w:rPr>
        <w:t>,</w:t>
      </w:r>
      <w:r w:rsidRPr="008013CD">
        <w:rPr>
          <w:rFonts w:ascii="Arial" w:hAnsi="Arial" w:cs="Arial"/>
        </w:rPr>
        <w:t xml:space="preserve"> en centros superiores públicos de enseñanzas artísticas.</w:t>
      </w:r>
    </w:p>
    <w:p w14:paraId="1A25A8CF" w14:textId="5AC5B895" w:rsidR="00CF08D4" w:rsidRPr="008013CD" w:rsidRDefault="00071E18" w:rsidP="008013CD">
      <w:pPr>
        <w:pStyle w:val="Normalweb"/>
        <w:spacing w:after="0" w:line="276" w:lineRule="auto"/>
        <w:ind w:left="1800"/>
        <w:jc w:val="both"/>
        <w:rPr>
          <w:rFonts w:ascii="Arial" w:hAnsi="Arial" w:cs="Arial"/>
        </w:rPr>
      </w:pPr>
      <w:r w:rsidRPr="008013CD">
        <w:rPr>
          <w:rFonts w:ascii="Arial" w:hAnsi="Arial" w:cs="Arial"/>
        </w:rPr>
        <w:t xml:space="preserve">Para acreditar la condición de dirección de un trabajo final será necesario aportar un certificado de la dirección del centro en </w:t>
      </w:r>
      <w:r w:rsidR="00686B77">
        <w:rPr>
          <w:rFonts w:ascii="Arial" w:hAnsi="Arial" w:cs="Arial"/>
        </w:rPr>
        <w:t>el</w:t>
      </w:r>
      <w:r w:rsidRPr="008013CD">
        <w:rPr>
          <w:rFonts w:ascii="Arial" w:hAnsi="Arial" w:cs="Arial"/>
        </w:rPr>
        <w:t xml:space="preserve"> que se acredite la veracidad de la información aportada.</w:t>
      </w:r>
    </w:p>
    <w:p w14:paraId="1DDDBEBE" w14:textId="79D43A20" w:rsidR="00CF08D4" w:rsidRPr="008013CD" w:rsidRDefault="00CF08D4" w:rsidP="008013CD">
      <w:pPr>
        <w:pStyle w:val="Normalweb"/>
        <w:spacing w:after="0" w:line="276" w:lineRule="auto"/>
        <w:ind w:left="1800"/>
        <w:jc w:val="both"/>
        <w:rPr>
          <w:rFonts w:ascii="Arial" w:hAnsi="Arial" w:cs="Arial"/>
        </w:rPr>
      </w:pPr>
      <w:r w:rsidRPr="008013CD">
        <w:rPr>
          <w:rFonts w:ascii="Arial" w:hAnsi="Arial" w:cs="Arial"/>
        </w:rPr>
        <w:t>Para acreditar los servicios prestados a la administración educativa se deberá presentar la hoja de servicios, así como una certificación de cada centro en la que se especifique</w:t>
      </w:r>
      <w:r w:rsidR="009E7AF7">
        <w:rPr>
          <w:rFonts w:ascii="Arial" w:hAnsi="Arial" w:cs="Arial"/>
        </w:rPr>
        <w:t>n</w:t>
      </w:r>
      <w:r w:rsidRPr="008013CD">
        <w:rPr>
          <w:rFonts w:ascii="Arial" w:hAnsi="Arial" w:cs="Arial"/>
        </w:rPr>
        <w:t xml:space="preserve"> las asignaturas impartidas y </w:t>
      </w:r>
      <w:r w:rsidR="00686B77">
        <w:rPr>
          <w:rFonts w:ascii="Arial" w:hAnsi="Arial" w:cs="Arial"/>
        </w:rPr>
        <w:t>e</w:t>
      </w:r>
      <w:r w:rsidRPr="008013CD">
        <w:rPr>
          <w:rFonts w:ascii="Arial" w:hAnsi="Arial" w:cs="Arial"/>
        </w:rPr>
        <w:t xml:space="preserve">l curso </w:t>
      </w:r>
      <w:r w:rsidR="00686B77">
        <w:rPr>
          <w:rFonts w:ascii="Arial" w:hAnsi="Arial" w:cs="Arial"/>
        </w:rPr>
        <w:t xml:space="preserve">al </w:t>
      </w:r>
      <w:r w:rsidRPr="008013CD">
        <w:rPr>
          <w:rFonts w:ascii="Arial" w:hAnsi="Arial" w:cs="Arial"/>
        </w:rPr>
        <w:t>que corresponden.</w:t>
      </w:r>
    </w:p>
    <w:p w14:paraId="5EEB3592" w14:textId="77777777" w:rsidR="00CF08D4" w:rsidRPr="008013CD" w:rsidRDefault="00CF08D4" w:rsidP="008013CD">
      <w:pPr>
        <w:spacing w:line="276" w:lineRule="auto"/>
        <w:ind w:left="1416" w:firstLine="651"/>
        <w:contextualSpacing/>
        <w:jc w:val="both"/>
        <w:rPr>
          <w:rFonts w:ascii="Arial" w:eastAsia="Calibri" w:hAnsi="Arial" w:cs="Arial"/>
        </w:rPr>
      </w:pPr>
    </w:p>
    <w:p w14:paraId="5EABAEAB" w14:textId="6FDCD081" w:rsidR="00CF08D4" w:rsidRPr="008013CD" w:rsidRDefault="00CF08D4" w:rsidP="008013CD">
      <w:pPr>
        <w:pStyle w:val="Normalweb"/>
        <w:numPr>
          <w:ilvl w:val="0"/>
          <w:numId w:val="7"/>
        </w:numPr>
        <w:spacing w:after="0" w:line="276" w:lineRule="auto"/>
        <w:jc w:val="both"/>
        <w:rPr>
          <w:rFonts w:ascii="Arial" w:hAnsi="Arial" w:cs="Arial"/>
        </w:rPr>
      </w:pPr>
      <w:r w:rsidRPr="008013CD">
        <w:rPr>
          <w:rFonts w:ascii="Arial" w:hAnsi="Arial" w:cs="Arial"/>
        </w:rPr>
        <w:t>Haber desarrollado como mínimo un proyecto de investigación completo en un grupo de investigación perteneciente a alguno de los centros públicos de enseñanzas artísticas superiores y haber impartido un mínimo de 24 meses de docencia</w:t>
      </w:r>
      <w:r w:rsidR="004817F9">
        <w:rPr>
          <w:rFonts w:ascii="Arial" w:hAnsi="Arial" w:cs="Arial"/>
        </w:rPr>
        <w:t>,</w:t>
      </w:r>
      <w:r w:rsidRPr="008013CD">
        <w:rPr>
          <w:rFonts w:ascii="Arial" w:hAnsi="Arial" w:cs="Arial"/>
        </w:rPr>
        <w:t xml:space="preserve"> ejercidos en cursos académicos completos o discontinuos</w:t>
      </w:r>
      <w:r w:rsidR="004817F9">
        <w:rPr>
          <w:rFonts w:ascii="Arial" w:hAnsi="Arial" w:cs="Arial"/>
        </w:rPr>
        <w:t>,</w:t>
      </w:r>
      <w:r w:rsidRPr="008013CD">
        <w:rPr>
          <w:rFonts w:ascii="Arial" w:hAnsi="Arial" w:cs="Arial"/>
        </w:rPr>
        <w:t xml:space="preserve"> en centros superiores públicos de enseñanzas artísticas.</w:t>
      </w:r>
    </w:p>
    <w:p w14:paraId="6DA6BA97" w14:textId="77777777" w:rsidR="00CF08D4" w:rsidRPr="008013CD" w:rsidRDefault="00CF08D4" w:rsidP="008013CD">
      <w:pPr>
        <w:pStyle w:val="Normalweb"/>
        <w:spacing w:after="0" w:line="276" w:lineRule="auto"/>
        <w:ind w:left="1800"/>
        <w:jc w:val="both"/>
        <w:rPr>
          <w:rFonts w:ascii="Arial" w:hAnsi="Arial" w:cs="Arial"/>
        </w:rPr>
      </w:pPr>
      <w:r w:rsidRPr="008013CD">
        <w:rPr>
          <w:rFonts w:ascii="Arial" w:hAnsi="Arial" w:cs="Arial"/>
        </w:rPr>
        <w:t xml:space="preserve">Para acreditar la participación en un proyecto de investigación completo será necesario aportar un certificado de la dirección del centro en la que se acredite la veracidad de la información aportada. </w:t>
      </w:r>
    </w:p>
    <w:p w14:paraId="0C07B5EC" w14:textId="35536D21" w:rsidR="00071E18" w:rsidRPr="008013CD" w:rsidRDefault="00CF08D4" w:rsidP="008013CD">
      <w:pPr>
        <w:pStyle w:val="Normalweb"/>
        <w:spacing w:after="0" w:line="276" w:lineRule="auto"/>
        <w:ind w:left="1800"/>
        <w:jc w:val="both"/>
        <w:rPr>
          <w:rFonts w:ascii="Arial" w:hAnsi="Arial" w:cs="Arial"/>
        </w:rPr>
      </w:pPr>
      <w:r w:rsidRPr="008013CD">
        <w:rPr>
          <w:rFonts w:ascii="Arial" w:hAnsi="Arial" w:cs="Arial"/>
        </w:rPr>
        <w:t xml:space="preserve">Para acreditar los servicios prestados a la administración educativa se deberá presentar la hoja de servicios, así como una certificación de cada centro en la que se especifique las asignaturas impartidas y </w:t>
      </w:r>
      <w:r w:rsidR="00686B77">
        <w:rPr>
          <w:rFonts w:ascii="Arial" w:hAnsi="Arial" w:cs="Arial"/>
        </w:rPr>
        <w:t>e</w:t>
      </w:r>
      <w:r w:rsidRPr="008013CD">
        <w:rPr>
          <w:rFonts w:ascii="Arial" w:hAnsi="Arial" w:cs="Arial"/>
        </w:rPr>
        <w:t xml:space="preserve">l curso </w:t>
      </w:r>
      <w:r w:rsidR="00686B77">
        <w:rPr>
          <w:rFonts w:ascii="Arial" w:hAnsi="Arial" w:cs="Arial"/>
        </w:rPr>
        <w:t xml:space="preserve">al </w:t>
      </w:r>
      <w:r w:rsidRPr="008013CD">
        <w:rPr>
          <w:rFonts w:ascii="Arial" w:hAnsi="Arial" w:cs="Arial"/>
        </w:rPr>
        <w:t>que corresponden.</w:t>
      </w:r>
    </w:p>
    <w:p w14:paraId="6314EEAF" w14:textId="0CD4E033" w:rsidR="00496070" w:rsidRPr="00A55C50" w:rsidRDefault="00DA6832" w:rsidP="008013CD">
      <w:pPr>
        <w:pStyle w:val="Normalweb"/>
        <w:spacing w:after="0" w:line="276" w:lineRule="auto"/>
        <w:jc w:val="both"/>
        <w:rPr>
          <w:rFonts w:ascii="Arial" w:hAnsi="Arial" w:cs="Arial"/>
        </w:rPr>
      </w:pPr>
      <w:r w:rsidRPr="008013CD">
        <w:rPr>
          <w:rFonts w:ascii="Arial" w:hAnsi="Arial" w:cs="Arial"/>
        </w:rPr>
        <w:t xml:space="preserve">3.- </w:t>
      </w:r>
      <w:r w:rsidR="008B10A2">
        <w:rPr>
          <w:rFonts w:ascii="Arial" w:hAnsi="Arial" w:cs="Arial"/>
        </w:rPr>
        <w:t>E</w:t>
      </w:r>
      <w:r w:rsidR="00B13A6C" w:rsidRPr="008013CD">
        <w:rPr>
          <w:rFonts w:ascii="Arial" w:hAnsi="Arial" w:cs="Arial"/>
        </w:rPr>
        <w:t xml:space="preserve">l personal docente que en </w:t>
      </w:r>
      <w:r w:rsidR="008E0E62">
        <w:rPr>
          <w:rFonts w:ascii="Arial" w:hAnsi="Arial" w:cs="Arial"/>
        </w:rPr>
        <w:t xml:space="preserve">el </w:t>
      </w:r>
      <w:r w:rsidR="00B13A6C" w:rsidRPr="008013CD">
        <w:rPr>
          <w:rFonts w:ascii="Arial" w:hAnsi="Arial" w:cs="Arial"/>
        </w:rPr>
        <w:t xml:space="preserve">momento de </w:t>
      </w:r>
      <w:r w:rsidR="00583B13">
        <w:rPr>
          <w:rFonts w:ascii="Arial" w:hAnsi="Arial" w:cs="Arial"/>
        </w:rPr>
        <w:t xml:space="preserve">la </w:t>
      </w:r>
      <w:r w:rsidR="00B13A6C" w:rsidRPr="008013CD">
        <w:rPr>
          <w:rFonts w:ascii="Arial" w:hAnsi="Arial" w:cs="Arial"/>
        </w:rPr>
        <w:t>publicación de este acuerdo disponga de un nombramiento en vigor e</w:t>
      </w:r>
      <w:r w:rsidR="008958A9">
        <w:rPr>
          <w:rFonts w:ascii="Arial" w:hAnsi="Arial" w:cs="Arial"/>
        </w:rPr>
        <w:t>n</w:t>
      </w:r>
      <w:r w:rsidR="00B13A6C" w:rsidRPr="008013CD">
        <w:rPr>
          <w:rFonts w:ascii="Arial" w:hAnsi="Arial" w:cs="Arial"/>
        </w:rPr>
        <w:t xml:space="preserve"> alguna de las especialidades que atienden exclusivamente las </w:t>
      </w:r>
      <w:r w:rsidR="00B13A6C" w:rsidRPr="00A55C50">
        <w:rPr>
          <w:rFonts w:ascii="Arial" w:hAnsi="Arial" w:cs="Arial"/>
        </w:rPr>
        <w:t>enseñanzas artísticas superiores</w:t>
      </w:r>
      <w:r w:rsidR="00BB0ACD" w:rsidRPr="00A55C50">
        <w:rPr>
          <w:rFonts w:ascii="Arial" w:hAnsi="Arial" w:cs="Arial"/>
        </w:rPr>
        <w:t xml:space="preserve"> podrá seguir prestando servicios</w:t>
      </w:r>
      <w:r w:rsidR="00DC0753">
        <w:rPr>
          <w:rFonts w:ascii="Arial" w:hAnsi="Arial" w:cs="Arial"/>
        </w:rPr>
        <w:t>,</w:t>
      </w:r>
      <w:r w:rsidR="00BB0ACD" w:rsidRPr="00A55C50">
        <w:rPr>
          <w:rFonts w:ascii="Arial" w:hAnsi="Arial" w:cs="Arial"/>
        </w:rPr>
        <w:t xml:space="preserve"> </w:t>
      </w:r>
      <w:r w:rsidR="00583B13">
        <w:rPr>
          <w:rFonts w:ascii="Arial" w:hAnsi="Arial" w:cs="Arial"/>
        </w:rPr>
        <w:t>de conformidad con</w:t>
      </w:r>
      <w:r w:rsidR="00BB0ACD" w:rsidRPr="00A55C50">
        <w:rPr>
          <w:rFonts w:ascii="Arial" w:hAnsi="Arial" w:cs="Arial"/>
        </w:rPr>
        <w:t xml:space="preserve"> lo establecido en el punto 2 de este acuerdo.</w:t>
      </w:r>
      <w:r w:rsidR="00736C42" w:rsidRPr="00A55C50">
        <w:rPr>
          <w:rFonts w:ascii="Arial" w:hAnsi="Arial" w:cs="Arial"/>
        </w:rPr>
        <w:t xml:space="preserve"> </w:t>
      </w:r>
    </w:p>
    <w:p w14:paraId="35B88090" w14:textId="40661EAF" w:rsidR="00136AA2" w:rsidRPr="00A55C50" w:rsidRDefault="00DA6832" w:rsidP="008013CD">
      <w:pPr>
        <w:pStyle w:val="Normalweb"/>
        <w:spacing w:after="0" w:line="276" w:lineRule="auto"/>
        <w:jc w:val="both"/>
        <w:rPr>
          <w:rFonts w:ascii="Arial" w:hAnsi="Arial" w:cs="Arial"/>
        </w:rPr>
      </w:pPr>
      <w:r w:rsidRPr="00A55C50">
        <w:rPr>
          <w:rFonts w:ascii="Arial" w:hAnsi="Arial" w:cs="Arial"/>
        </w:rPr>
        <w:t xml:space="preserve">4.- </w:t>
      </w:r>
      <w:r w:rsidR="00B13A6C" w:rsidRPr="00A55C50">
        <w:rPr>
          <w:rFonts w:ascii="Arial" w:hAnsi="Arial" w:cs="Arial"/>
        </w:rPr>
        <w:t xml:space="preserve">Se procederá a la revisión de lo establecido en este acuerdo en el momento que se realice el desarrollo normativo previsto en la </w:t>
      </w:r>
      <w:r w:rsidR="008E0E62" w:rsidRPr="00A55C50">
        <w:rPr>
          <w:rFonts w:ascii="Arial" w:hAnsi="Arial" w:cs="Arial"/>
        </w:rPr>
        <w:t xml:space="preserve">disposición </w:t>
      </w:r>
      <w:r w:rsidR="00136AA2" w:rsidRPr="00A55C50">
        <w:rPr>
          <w:rFonts w:ascii="Arial" w:hAnsi="Arial" w:cs="Arial"/>
        </w:rPr>
        <w:t>adicional novena de la Ley Orgánica 3/2020, de 29 de diciembre, por la que se modifica la Ley Orgánica 2/2006, de 3 de mayo, de Educación</w:t>
      </w:r>
      <w:r w:rsidR="00B13A6C" w:rsidRPr="00A55C50">
        <w:rPr>
          <w:rFonts w:ascii="Arial" w:hAnsi="Arial" w:cs="Arial"/>
        </w:rPr>
        <w:t>, con el objetivo de adaptarlo a los requisitos que se establezcan.</w:t>
      </w:r>
    </w:p>
    <w:p w14:paraId="3951CF29" w14:textId="0308AF48" w:rsidR="005F626E" w:rsidRPr="00A55C50" w:rsidRDefault="005F626E" w:rsidP="004C527C">
      <w:pPr>
        <w:pStyle w:val="Normalweb"/>
        <w:spacing w:after="0" w:line="276" w:lineRule="auto"/>
        <w:jc w:val="both"/>
        <w:rPr>
          <w:rFonts w:ascii="Arial" w:hAnsi="Arial" w:cs="Arial"/>
        </w:rPr>
      </w:pPr>
      <w:r w:rsidRPr="00A55C50">
        <w:rPr>
          <w:rFonts w:ascii="Arial" w:hAnsi="Arial" w:cs="Arial"/>
        </w:rPr>
        <w:t xml:space="preserve">5.- Una vez entre en vigor el presente acuerdo, el personal docente que hubiera sido excluido de las bolsas de </w:t>
      </w:r>
      <w:r w:rsidR="004C527C" w:rsidRPr="00A55C50">
        <w:rPr>
          <w:rFonts w:ascii="Arial" w:hAnsi="Arial" w:cs="Arial"/>
        </w:rPr>
        <w:t xml:space="preserve">personal </w:t>
      </w:r>
      <w:r w:rsidRPr="00A55C50">
        <w:rPr>
          <w:rFonts w:ascii="Arial" w:hAnsi="Arial" w:cs="Arial"/>
        </w:rPr>
        <w:t xml:space="preserve">interino por no poseer el requisito de titulación específico que </w:t>
      </w:r>
      <w:r w:rsidRPr="00517FAB">
        <w:rPr>
          <w:rFonts w:ascii="Arial" w:hAnsi="Arial" w:cs="Arial"/>
        </w:rPr>
        <w:t>acreditara la</w:t>
      </w:r>
      <w:r w:rsidR="00E54EE9" w:rsidRPr="00517FAB">
        <w:rPr>
          <w:rFonts w:ascii="Arial" w:hAnsi="Arial" w:cs="Arial"/>
        </w:rPr>
        <w:t xml:space="preserve"> formación y</w:t>
      </w:r>
      <w:r w:rsidRPr="00517FAB">
        <w:rPr>
          <w:rFonts w:ascii="Arial" w:hAnsi="Arial" w:cs="Arial"/>
        </w:rPr>
        <w:t xml:space="preserve"> capacidad de tutela en ese </w:t>
      </w:r>
      <w:r w:rsidRPr="00517FAB">
        <w:rPr>
          <w:rFonts w:ascii="Arial" w:hAnsi="Arial" w:cs="Arial"/>
        </w:rPr>
        <w:lastRenderedPageBreak/>
        <w:t>momento, en los nombramientos realizados a partir del 1 de septiembre de 2017, será reintegrado en las mismas</w:t>
      </w:r>
      <w:r w:rsidR="00E54EE9" w:rsidRPr="00517FAB">
        <w:rPr>
          <w:rFonts w:ascii="Arial" w:hAnsi="Arial" w:cs="Arial"/>
        </w:rPr>
        <w:t>, en la posición que le correspondía en la bolsa</w:t>
      </w:r>
      <w:r w:rsidRPr="00517FAB">
        <w:rPr>
          <w:rFonts w:ascii="Arial" w:hAnsi="Arial" w:cs="Arial"/>
        </w:rPr>
        <w:t xml:space="preserve">, previa solicitud de la persona interesada dirigida a la </w:t>
      </w:r>
      <w:r w:rsidRPr="00A55C50">
        <w:rPr>
          <w:rFonts w:ascii="Arial" w:hAnsi="Arial" w:cs="Arial"/>
        </w:rPr>
        <w:t>dirección general con compete</w:t>
      </w:r>
      <w:r w:rsidR="00F91F25" w:rsidRPr="00A55C50">
        <w:rPr>
          <w:rFonts w:ascii="Arial" w:hAnsi="Arial" w:cs="Arial"/>
        </w:rPr>
        <w:t xml:space="preserve">ncias en </w:t>
      </w:r>
      <w:r w:rsidR="00267025" w:rsidRPr="00A55C50">
        <w:rPr>
          <w:rFonts w:ascii="Arial" w:hAnsi="Arial" w:cs="Arial"/>
        </w:rPr>
        <w:t xml:space="preserve">materia de </w:t>
      </w:r>
      <w:r w:rsidR="00243C8A">
        <w:rPr>
          <w:rFonts w:ascii="Arial" w:hAnsi="Arial" w:cs="Arial"/>
        </w:rPr>
        <w:t>p</w:t>
      </w:r>
      <w:r w:rsidR="00F91F25" w:rsidRPr="00A55C50">
        <w:rPr>
          <w:rFonts w:ascii="Arial" w:hAnsi="Arial" w:cs="Arial"/>
        </w:rPr>
        <w:t xml:space="preserve">ersonal </w:t>
      </w:r>
      <w:r w:rsidR="00243C8A">
        <w:rPr>
          <w:rFonts w:ascii="Arial" w:hAnsi="Arial" w:cs="Arial"/>
        </w:rPr>
        <w:t>d</w:t>
      </w:r>
      <w:r w:rsidR="00F91F25" w:rsidRPr="00A55C50">
        <w:rPr>
          <w:rFonts w:ascii="Arial" w:hAnsi="Arial" w:cs="Arial"/>
        </w:rPr>
        <w:t>ocente, siempre que cumpla los requisitos que se establecen en el punto 1 o 2 de este acuerdo</w:t>
      </w:r>
      <w:r w:rsidR="00BB0ACD" w:rsidRPr="00A55C50">
        <w:rPr>
          <w:rFonts w:ascii="Arial" w:hAnsi="Arial" w:cs="Arial"/>
        </w:rPr>
        <w:t xml:space="preserve"> y con efectos de la Resolución que se dicte para su reintegro en la bolsa</w:t>
      </w:r>
      <w:r w:rsidR="00F91F25" w:rsidRPr="00A55C50">
        <w:rPr>
          <w:rFonts w:ascii="Arial" w:hAnsi="Arial" w:cs="Arial"/>
        </w:rPr>
        <w:t>.</w:t>
      </w:r>
    </w:p>
    <w:p w14:paraId="1908995E" w14:textId="6D876626" w:rsidR="00496070" w:rsidRPr="008013CD" w:rsidRDefault="00496070" w:rsidP="004C527C">
      <w:pPr>
        <w:pStyle w:val="Normalweb"/>
        <w:spacing w:after="0" w:line="276" w:lineRule="auto"/>
        <w:jc w:val="both"/>
        <w:rPr>
          <w:rFonts w:ascii="Arial" w:hAnsi="Arial" w:cs="Arial"/>
        </w:rPr>
      </w:pPr>
      <w:r w:rsidRPr="00A55C50">
        <w:rPr>
          <w:rFonts w:ascii="Arial" w:hAnsi="Arial" w:cs="Arial"/>
        </w:rPr>
        <w:t xml:space="preserve">El presente acuerdo entrará en vigor al día siguiente de su publicación oficial en </w:t>
      </w:r>
      <w:r w:rsidRPr="008013CD">
        <w:rPr>
          <w:rFonts w:ascii="Arial" w:hAnsi="Arial" w:cs="Arial"/>
          <w:color w:val="000000"/>
        </w:rPr>
        <w:t>el DOGV</w:t>
      </w:r>
      <w:r w:rsidR="00267025">
        <w:rPr>
          <w:rFonts w:ascii="Arial" w:hAnsi="Arial" w:cs="Arial"/>
          <w:color w:val="000000"/>
        </w:rPr>
        <w:t>.</w:t>
      </w:r>
    </w:p>
    <w:p w14:paraId="79F07433" w14:textId="77777777" w:rsidR="00496070" w:rsidRPr="008013CD" w:rsidRDefault="00496070" w:rsidP="008013CD">
      <w:pPr>
        <w:pStyle w:val="Normalweb"/>
        <w:spacing w:after="0" w:line="276" w:lineRule="auto"/>
        <w:rPr>
          <w:rFonts w:ascii="Arial" w:hAnsi="Arial" w:cs="Arial"/>
        </w:rPr>
      </w:pPr>
    </w:p>
    <w:p w14:paraId="18A6CC8E" w14:textId="7299B741" w:rsidR="00496070" w:rsidRPr="008013CD" w:rsidRDefault="00496070" w:rsidP="008013CD">
      <w:pPr>
        <w:pStyle w:val="Normalweb"/>
        <w:spacing w:after="0" w:line="276" w:lineRule="auto"/>
        <w:jc w:val="center"/>
        <w:rPr>
          <w:rFonts w:ascii="Arial" w:hAnsi="Arial" w:cs="Arial"/>
        </w:rPr>
      </w:pPr>
      <w:r w:rsidRPr="008013CD">
        <w:rPr>
          <w:rFonts w:ascii="Arial" w:hAnsi="Arial" w:cs="Arial"/>
          <w:color w:val="000000"/>
        </w:rPr>
        <w:t xml:space="preserve">València, </w:t>
      </w:r>
      <w:r w:rsidR="005401F6">
        <w:rPr>
          <w:rFonts w:ascii="Arial" w:hAnsi="Arial" w:cs="Arial"/>
          <w:color w:val="000000"/>
        </w:rPr>
        <w:t>7</w:t>
      </w:r>
      <w:r w:rsidRPr="008013CD">
        <w:rPr>
          <w:rFonts w:ascii="Arial" w:hAnsi="Arial" w:cs="Arial"/>
          <w:color w:val="000000"/>
        </w:rPr>
        <w:t xml:space="preserve"> de </w:t>
      </w:r>
      <w:r w:rsidR="00736C42" w:rsidRPr="008013CD">
        <w:rPr>
          <w:rFonts w:ascii="Arial" w:hAnsi="Arial" w:cs="Arial"/>
          <w:color w:val="000000"/>
        </w:rPr>
        <w:t>ma</w:t>
      </w:r>
      <w:r w:rsidR="005401F6">
        <w:rPr>
          <w:rFonts w:ascii="Arial" w:hAnsi="Arial" w:cs="Arial"/>
          <w:color w:val="000000"/>
        </w:rPr>
        <w:t>y</w:t>
      </w:r>
      <w:bookmarkStart w:id="5" w:name="_GoBack"/>
      <w:bookmarkEnd w:id="5"/>
      <w:r w:rsidR="00736C42" w:rsidRPr="008013CD">
        <w:rPr>
          <w:rFonts w:ascii="Arial" w:hAnsi="Arial" w:cs="Arial"/>
          <w:color w:val="000000"/>
        </w:rPr>
        <w:t>o</w:t>
      </w:r>
      <w:r w:rsidRPr="008013CD">
        <w:rPr>
          <w:rFonts w:ascii="Arial" w:hAnsi="Arial" w:cs="Arial"/>
          <w:color w:val="000000"/>
        </w:rPr>
        <w:t xml:space="preserve"> de 20</w:t>
      </w:r>
      <w:r w:rsidR="00736C42" w:rsidRPr="008013CD">
        <w:rPr>
          <w:rFonts w:ascii="Arial" w:hAnsi="Arial" w:cs="Arial"/>
          <w:color w:val="000000"/>
        </w:rPr>
        <w:t>21</w:t>
      </w:r>
    </w:p>
    <w:sectPr w:rsidR="00496070" w:rsidRPr="008013CD">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0BEA4E" w14:textId="77777777" w:rsidR="005608E1" w:rsidRDefault="005608E1" w:rsidP="00AE47F1">
      <w:pPr>
        <w:spacing w:after="0" w:line="240" w:lineRule="auto"/>
      </w:pPr>
      <w:r>
        <w:separator/>
      </w:r>
    </w:p>
  </w:endnote>
  <w:endnote w:type="continuationSeparator" w:id="0">
    <w:p w14:paraId="1118743F" w14:textId="77777777" w:rsidR="005608E1" w:rsidRDefault="005608E1" w:rsidP="00AE4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03E1CD" w14:textId="77777777" w:rsidR="005608E1" w:rsidRDefault="005608E1" w:rsidP="00AE47F1">
      <w:pPr>
        <w:spacing w:after="0" w:line="240" w:lineRule="auto"/>
      </w:pPr>
      <w:r>
        <w:separator/>
      </w:r>
    </w:p>
  </w:footnote>
  <w:footnote w:type="continuationSeparator" w:id="0">
    <w:p w14:paraId="6FA46C01" w14:textId="77777777" w:rsidR="005608E1" w:rsidRDefault="005608E1" w:rsidP="00AE47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0B7EAE"/>
    <w:multiLevelType w:val="hybridMultilevel"/>
    <w:tmpl w:val="EDC06064"/>
    <w:lvl w:ilvl="0" w:tplc="08030001">
      <w:start w:val="1"/>
      <w:numFmt w:val="bullet"/>
      <w:lvlText w:val=""/>
      <w:lvlJc w:val="left"/>
      <w:pPr>
        <w:ind w:left="720" w:hanging="360"/>
      </w:pPr>
      <w:rPr>
        <w:rFonts w:ascii="Symbol" w:hAnsi="Symbol" w:hint="default"/>
      </w:rPr>
    </w:lvl>
    <w:lvl w:ilvl="1" w:tplc="08030001">
      <w:start w:val="1"/>
      <w:numFmt w:val="bullet"/>
      <w:lvlText w:val=""/>
      <w:lvlJc w:val="left"/>
      <w:pPr>
        <w:ind w:left="1440" w:hanging="360"/>
      </w:pPr>
      <w:rPr>
        <w:rFonts w:ascii="Symbol" w:hAnsi="Symbol" w:hint="default"/>
      </w:rPr>
    </w:lvl>
    <w:lvl w:ilvl="2" w:tplc="08030005">
      <w:start w:val="1"/>
      <w:numFmt w:val="bullet"/>
      <w:lvlText w:val=""/>
      <w:lvlJc w:val="left"/>
      <w:pPr>
        <w:ind w:left="2160" w:hanging="360"/>
      </w:pPr>
      <w:rPr>
        <w:rFonts w:ascii="Wingdings" w:hAnsi="Wingdings" w:hint="default"/>
      </w:rPr>
    </w:lvl>
    <w:lvl w:ilvl="3" w:tplc="08030001" w:tentative="1">
      <w:start w:val="1"/>
      <w:numFmt w:val="bullet"/>
      <w:lvlText w:val=""/>
      <w:lvlJc w:val="left"/>
      <w:pPr>
        <w:ind w:left="2880" w:hanging="360"/>
      </w:pPr>
      <w:rPr>
        <w:rFonts w:ascii="Symbol" w:hAnsi="Symbol" w:hint="default"/>
      </w:rPr>
    </w:lvl>
    <w:lvl w:ilvl="4" w:tplc="08030003" w:tentative="1">
      <w:start w:val="1"/>
      <w:numFmt w:val="bullet"/>
      <w:lvlText w:val="o"/>
      <w:lvlJc w:val="left"/>
      <w:pPr>
        <w:ind w:left="3600" w:hanging="360"/>
      </w:pPr>
      <w:rPr>
        <w:rFonts w:ascii="Courier New" w:hAnsi="Courier New" w:cs="Courier New" w:hint="default"/>
      </w:rPr>
    </w:lvl>
    <w:lvl w:ilvl="5" w:tplc="08030005" w:tentative="1">
      <w:start w:val="1"/>
      <w:numFmt w:val="bullet"/>
      <w:lvlText w:val=""/>
      <w:lvlJc w:val="left"/>
      <w:pPr>
        <w:ind w:left="4320" w:hanging="360"/>
      </w:pPr>
      <w:rPr>
        <w:rFonts w:ascii="Wingdings" w:hAnsi="Wingdings" w:hint="default"/>
      </w:rPr>
    </w:lvl>
    <w:lvl w:ilvl="6" w:tplc="08030001" w:tentative="1">
      <w:start w:val="1"/>
      <w:numFmt w:val="bullet"/>
      <w:lvlText w:val=""/>
      <w:lvlJc w:val="left"/>
      <w:pPr>
        <w:ind w:left="5040" w:hanging="360"/>
      </w:pPr>
      <w:rPr>
        <w:rFonts w:ascii="Symbol" w:hAnsi="Symbol" w:hint="default"/>
      </w:rPr>
    </w:lvl>
    <w:lvl w:ilvl="7" w:tplc="08030003" w:tentative="1">
      <w:start w:val="1"/>
      <w:numFmt w:val="bullet"/>
      <w:lvlText w:val="o"/>
      <w:lvlJc w:val="left"/>
      <w:pPr>
        <w:ind w:left="5760" w:hanging="360"/>
      </w:pPr>
      <w:rPr>
        <w:rFonts w:ascii="Courier New" w:hAnsi="Courier New" w:cs="Courier New" w:hint="default"/>
      </w:rPr>
    </w:lvl>
    <w:lvl w:ilvl="8" w:tplc="08030005" w:tentative="1">
      <w:start w:val="1"/>
      <w:numFmt w:val="bullet"/>
      <w:lvlText w:val=""/>
      <w:lvlJc w:val="left"/>
      <w:pPr>
        <w:ind w:left="6480" w:hanging="360"/>
      </w:pPr>
      <w:rPr>
        <w:rFonts w:ascii="Wingdings" w:hAnsi="Wingdings" w:hint="default"/>
      </w:rPr>
    </w:lvl>
  </w:abstractNum>
  <w:abstractNum w:abstractNumId="1" w15:restartNumberingAfterBreak="0">
    <w:nsid w:val="44342EE2"/>
    <w:multiLevelType w:val="hybridMultilevel"/>
    <w:tmpl w:val="BA305EC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4CCF7944"/>
    <w:multiLevelType w:val="hybridMultilevel"/>
    <w:tmpl w:val="08424820"/>
    <w:lvl w:ilvl="0" w:tplc="08030017">
      <w:start w:val="1"/>
      <w:numFmt w:val="lowerLetter"/>
      <w:lvlText w:val="%1)"/>
      <w:lvlJc w:val="left"/>
      <w:pPr>
        <w:ind w:left="720" w:hanging="360"/>
      </w:pPr>
      <w:rPr>
        <w:rFonts w:hint="default"/>
      </w:r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3" w15:restartNumberingAfterBreak="0">
    <w:nsid w:val="50AA4632"/>
    <w:multiLevelType w:val="hybridMultilevel"/>
    <w:tmpl w:val="6B74A480"/>
    <w:lvl w:ilvl="0" w:tplc="08030017">
      <w:start w:val="1"/>
      <w:numFmt w:val="lowerLetter"/>
      <w:lvlText w:val="%1)"/>
      <w:lvlJc w:val="left"/>
      <w:pPr>
        <w:ind w:left="720" w:hanging="360"/>
      </w:pPr>
      <w:rPr>
        <w:rFonts w:hint="default"/>
      </w:r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4" w15:restartNumberingAfterBreak="0">
    <w:nsid w:val="56780270"/>
    <w:multiLevelType w:val="hybridMultilevel"/>
    <w:tmpl w:val="5832009A"/>
    <w:lvl w:ilvl="0" w:tplc="E7041AF4">
      <w:start w:val="1"/>
      <w:numFmt w:val="lowerLetter"/>
      <w:lvlText w:val="%1)"/>
      <w:lvlJc w:val="left"/>
      <w:pPr>
        <w:ind w:left="1800" w:hanging="360"/>
      </w:pPr>
      <w:rPr>
        <w:rFonts w:hint="default"/>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5" w15:restartNumberingAfterBreak="0">
    <w:nsid w:val="70373551"/>
    <w:multiLevelType w:val="hybridMultilevel"/>
    <w:tmpl w:val="649AC1EA"/>
    <w:lvl w:ilvl="0" w:tplc="08030001">
      <w:start w:val="1"/>
      <w:numFmt w:val="bullet"/>
      <w:lvlText w:val=""/>
      <w:lvlJc w:val="left"/>
      <w:pPr>
        <w:ind w:left="1485" w:hanging="360"/>
      </w:pPr>
      <w:rPr>
        <w:rFonts w:ascii="Symbol" w:hAnsi="Symbol" w:hint="default"/>
      </w:rPr>
    </w:lvl>
    <w:lvl w:ilvl="1" w:tplc="08030003" w:tentative="1">
      <w:start w:val="1"/>
      <w:numFmt w:val="bullet"/>
      <w:lvlText w:val="o"/>
      <w:lvlJc w:val="left"/>
      <w:pPr>
        <w:ind w:left="2205" w:hanging="360"/>
      </w:pPr>
      <w:rPr>
        <w:rFonts w:ascii="Courier New" w:hAnsi="Courier New" w:cs="Courier New" w:hint="default"/>
      </w:rPr>
    </w:lvl>
    <w:lvl w:ilvl="2" w:tplc="08030005" w:tentative="1">
      <w:start w:val="1"/>
      <w:numFmt w:val="bullet"/>
      <w:lvlText w:val=""/>
      <w:lvlJc w:val="left"/>
      <w:pPr>
        <w:ind w:left="2925" w:hanging="360"/>
      </w:pPr>
      <w:rPr>
        <w:rFonts w:ascii="Wingdings" w:hAnsi="Wingdings" w:hint="default"/>
      </w:rPr>
    </w:lvl>
    <w:lvl w:ilvl="3" w:tplc="08030001" w:tentative="1">
      <w:start w:val="1"/>
      <w:numFmt w:val="bullet"/>
      <w:lvlText w:val=""/>
      <w:lvlJc w:val="left"/>
      <w:pPr>
        <w:ind w:left="3645" w:hanging="360"/>
      </w:pPr>
      <w:rPr>
        <w:rFonts w:ascii="Symbol" w:hAnsi="Symbol" w:hint="default"/>
      </w:rPr>
    </w:lvl>
    <w:lvl w:ilvl="4" w:tplc="08030003" w:tentative="1">
      <w:start w:val="1"/>
      <w:numFmt w:val="bullet"/>
      <w:lvlText w:val="o"/>
      <w:lvlJc w:val="left"/>
      <w:pPr>
        <w:ind w:left="4365" w:hanging="360"/>
      </w:pPr>
      <w:rPr>
        <w:rFonts w:ascii="Courier New" w:hAnsi="Courier New" w:cs="Courier New" w:hint="default"/>
      </w:rPr>
    </w:lvl>
    <w:lvl w:ilvl="5" w:tplc="08030005" w:tentative="1">
      <w:start w:val="1"/>
      <w:numFmt w:val="bullet"/>
      <w:lvlText w:val=""/>
      <w:lvlJc w:val="left"/>
      <w:pPr>
        <w:ind w:left="5085" w:hanging="360"/>
      </w:pPr>
      <w:rPr>
        <w:rFonts w:ascii="Wingdings" w:hAnsi="Wingdings" w:hint="default"/>
      </w:rPr>
    </w:lvl>
    <w:lvl w:ilvl="6" w:tplc="08030001" w:tentative="1">
      <w:start w:val="1"/>
      <w:numFmt w:val="bullet"/>
      <w:lvlText w:val=""/>
      <w:lvlJc w:val="left"/>
      <w:pPr>
        <w:ind w:left="5805" w:hanging="360"/>
      </w:pPr>
      <w:rPr>
        <w:rFonts w:ascii="Symbol" w:hAnsi="Symbol" w:hint="default"/>
      </w:rPr>
    </w:lvl>
    <w:lvl w:ilvl="7" w:tplc="08030003" w:tentative="1">
      <w:start w:val="1"/>
      <w:numFmt w:val="bullet"/>
      <w:lvlText w:val="o"/>
      <w:lvlJc w:val="left"/>
      <w:pPr>
        <w:ind w:left="6525" w:hanging="360"/>
      </w:pPr>
      <w:rPr>
        <w:rFonts w:ascii="Courier New" w:hAnsi="Courier New" w:cs="Courier New" w:hint="default"/>
      </w:rPr>
    </w:lvl>
    <w:lvl w:ilvl="8" w:tplc="08030005" w:tentative="1">
      <w:start w:val="1"/>
      <w:numFmt w:val="bullet"/>
      <w:lvlText w:val=""/>
      <w:lvlJc w:val="left"/>
      <w:pPr>
        <w:ind w:left="7245" w:hanging="360"/>
      </w:pPr>
      <w:rPr>
        <w:rFonts w:ascii="Wingdings" w:hAnsi="Wingdings" w:hint="default"/>
      </w:rPr>
    </w:lvl>
  </w:abstractNum>
  <w:abstractNum w:abstractNumId="6" w15:restartNumberingAfterBreak="0">
    <w:nsid w:val="73B0005E"/>
    <w:multiLevelType w:val="hybridMultilevel"/>
    <w:tmpl w:val="4D12F8FC"/>
    <w:lvl w:ilvl="0" w:tplc="92DA4F96">
      <w:start w:val="1"/>
      <w:numFmt w:val="lowerLetter"/>
      <w:lvlText w:val="%1)"/>
      <w:lvlJc w:val="left"/>
      <w:pPr>
        <w:ind w:left="1440" w:hanging="360"/>
      </w:pPr>
      <w:rPr>
        <w:rFonts w:ascii="Arial" w:eastAsia="Times New Roman" w:hAnsi="Arial" w:cs="Arial"/>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3"/>
  </w:num>
  <w:num w:numId="2">
    <w:abstractNumId w:val="5"/>
  </w:num>
  <w:num w:numId="3">
    <w:abstractNumId w:val="0"/>
  </w:num>
  <w:num w:numId="4">
    <w:abstractNumId w:val="2"/>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C20"/>
    <w:rsid w:val="00071E18"/>
    <w:rsid w:val="000E24F0"/>
    <w:rsid w:val="001346D7"/>
    <w:rsid w:val="00136AA2"/>
    <w:rsid w:val="00150BFF"/>
    <w:rsid w:val="001A2FAD"/>
    <w:rsid w:val="001F4398"/>
    <w:rsid w:val="00243C8A"/>
    <w:rsid w:val="00267025"/>
    <w:rsid w:val="002C196B"/>
    <w:rsid w:val="003A5C63"/>
    <w:rsid w:val="003B227E"/>
    <w:rsid w:val="003C0C24"/>
    <w:rsid w:val="00407866"/>
    <w:rsid w:val="00407C4E"/>
    <w:rsid w:val="00452145"/>
    <w:rsid w:val="004817F9"/>
    <w:rsid w:val="00496070"/>
    <w:rsid w:val="004C527C"/>
    <w:rsid w:val="004E2437"/>
    <w:rsid w:val="00517FAB"/>
    <w:rsid w:val="005401F6"/>
    <w:rsid w:val="005608E1"/>
    <w:rsid w:val="00583B13"/>
    <w:rsid w:val="005B2AB5"/>
    <w:rsid w:val="005B420A"/>
    <w:rsid w:val="005D56C0"/>
    <w:rsid w:val="005F626E"/>
    <w:rsid w:val="00653065"/>
    <w:rsid w:val="00686B77"/>
    <w:rsid w:val="006B5C0F"/>
    <w:rsid w:val="006C6C20"/>
    <w:rsid w:val="00700652"/>
    <w:rsid w:val="00725715"/>
    <w:rsid w:val="00732BBE"/>
    <w:rsid w:val="0073680A"/>
    <w:rsid w:val="00736C42"/>
    <w:rsid w:val="00755259"/>
    <w:rsid w:val="007850A1"/>
    <w:rsid w:val="007B78F7"/>
    <w:rsid w:val="008013CD"/>
    <w:rsid w:val="00813482"/>
    <w:rsid w:val="00833A2F"/>
    <w:rsid w:val="00844E74"/>
    <w:rsid w:val="008958A9"/>
    <w:rsid w:val="008A26E5"/>
    <w:rsid w:val="008A4F6B"/>
    <w:rsid w:val="008B10A2"/>
    <w:rsid w:val="008D0260"/>
    <w:rsid w:val="008E0E62"/>
    <w:rsid w:val="008E43FD"/>
    <w:rsid w:val="00903973"/>
    <w:rsid w:val="009207B3"/>
    <w:rsid w:val="009679A2"/>
    <w:rsid w:val="009E3C6D"/>
    <w:rsid w:val="009E7AF7"/>
    <w:rsid w:val="00A16C45"/>
    <w:rsid w:val="00A55062"/>
    <w:rsid w:val="00A55C50"/>
    <w:rsid w:val="00AD1E9D"/>
    <w:rsid w:val="00AD760E"/>
    <w:rsid w:val="00AE47F1"/>
    <w:rsid w:val="00B13A6C"/>
    <w:rsid w:val="00B27371"/>
    <w:rsid w:val="00B34198"/>
    <w:rsid w:val="00B66DC3"/>
    <w:rsid w:val="00BB0ACD"/>
    <w:rsid w:val="00BD1B52"/>
    <w:rsid w:val="00C03C37"/>
    <w:rsid w:val="00CF08D4"/>
    <w:rsid w:val="00CF21C5"/>
    <w:rsid w:val="00D24F8C"/>
    <w:rsid w:val="00D5158F"/>
    <w:rsid w:val="00D67E26"/>
    <w:rsid w:val="00D95EE7"/>
    <w:rsid w:val="00DA4C2E"/>
    <w:rsid w:val="00DA6832"/>
    <w:rsid w:val="00DB0BC2"/>
    <w:rsid w:val="00DC0753"/>
    <w:rsid w:val="00E54EE9"/>
    <w:rsid w:val="00EA46D8"/>
    <w:rsid w:val="00ED6627"/>
    <w:rsid w:val="00F21F42"/>
    <w:rsid w:val="00F91F25"/>
    <w:rsid w:val="00FC67FD"/>
    <w:rsid w:val="00FD719F"/>
    <w:rsid w:val="00FE6DA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27003"/>
  <w15:chartTrackingRefBased/>
  <w15:docId w15:val="{60699036-90F9-44D1-8BA2-F63533A87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ol3">
    <w:name w:val="heading 3"/>
    <w:basedOn w:val="Normal"/>
    <w:next w:val="Normal"/>
    <w:link w:val="Ttol3Car"/>
    <w:uiPriority w:val="9"/>
    <w:unhideWhenUsed/>
    <w:qFormat/>
    <w:rsid w:val="0075525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Normalweb">
    <w:name w:val="Normal (Web)"/>
    <w:basedOn w:val="Normal"/>
    <w:uiPriority w:val="99"/>
    <w:unhideWhenUsed/>
    <w:rsid w:val="00496070"/>
    <w:pPr>
      <w:spacing w:before="100" w:beforeAutospacing="1" w:after="142" w:line="288" w:lineRule="auto"/>
    </w:pPr>
    <w:rPr>
      <w:rFonts w:ascii="Times New Roman" w:eastAsia="Times New Roman" w:hAnsi="Times New Roman" w:cs="Times New Roman"/>
      <w:sz w:val="24"/>
      <w:szCs w:val="24"/>
      <w:lang w:eastAsia="es-ES"/>
    </w:rPr>
  </w:style>
  <w:style w:type="paragraph" w:styleId="Textdeglobus">
    <w:name w:val="Balloon Text"/>
    <w:basedOn w:val="Normal"/>
    <w:link w:val="TextdeglobusCar"/>
    <w:uiPriority w:val="99"/>
    <w:semiHidden/>
    <w:unhideWhenUsed/>
    <w:rsid w:val="004E2437"/>
    <w:pPr>
      <w:spacing w:after="0" w:line="240" w:lineRule="auto"/>
    </w:pPr>
    <w:rPr>
      <w:rFonts w:ascii="Segoe UI" w:hAnsi="Segoe UI" w:cs="Segoe UI"/>
      <w:sz w:val="18"/>
      <w:szCs w:val="18"/>
    </w:rPr>
  </w:style>
  <w:style w:type="character" w:customStyle="1" w:styleId="TextdeglobusCar">
    <w:name w:val="Text de globus Car"/>
    <w:basedOn w:val="Tipusdelletraperdefectedelpargraf"/>
    <w:link w:val="Textdeglobus"/>
    <w:uiPriority w:val="99"/>
    <w:semiHidden/>
    <w:rsid w:val="004E2437"/>
    <w:rPr>
      <w:rFonts w:ascii="Segoe UI" w:hAnsi="Segoe UI" w:cs="Segoe UI"/>
      <w:sz w:val="18"/>
      <w:szCs w:val="18"/>
    </w:rPr>
  </w:style>
  <w:style w:type="paragraph" w:styleId="Textdecomentari">
    <w:name w:val="annotation text"/>
    <w:basedOn w:val="Normal"/>
    <w:link w:val="TextdecomentariCar"/>
    <w:uiPriority w:val="99"/>
    <w:semiHidden/>
    <w:unhideWhenUsed/>
    <w:rsid w:val="004E2437"/>
    <w:pPr>
      <w:spacing w:line="240" w:lineRule="auto"/>
    </w:pPr>
    <w:rPr>
      <w:sz w:val="20"/>
      <w:szCs w:val="20"/>
    </w:rPr>
  </w:style>
  <w:style w:type="character" w:customStyle="1" w:styleId="TextdecomentariCar">
    <w:name w:val="Text de comentari Car"/>
    <w:basedOn w:val="Tipusdelletraperdefectedelpargraf"/>
    <w:link w:val="Textdecomentari"/>
    <w:uiPriority w:val="99"/>
    <w:semiHidden/>
    <w:rsid w:val="004E2437"/>
    <w:rPr>
      <w:sz w:val="20"/>
      <w:szCs w:val="20"/>
    </w:rPr>
  </w:style>
  <w:style w:type="character" w:styleId="Refernciadecomentari">
    <w:name w:val="annotation reference"/>
    <w:uiPriority w:val="99"/>
    <w:semiHidden/>
    <w:unhideWhenUsed/>
    <w:rsid w:val="004E2437"/>
    <w:rPr>
      <w:sz w:val="16"/>
      <w:szCs w:val="16"/>
    </w:rPr>
  </w:style>
  <w:style w:type="character" w:customStyle="1" w:styleId="Ttol3Car">
    <w:name w:val="Títol 3 Car"/>
    <w:basedOn w:val="Tipusdelletraperdefectedelpargraf"/>
    <w:link w:val="Ttol3"/>
    <w:uiPriority w:val="9"/>
    <w:rsid w:val="00755259"/>
    <w:rPr>
      <w:rFonts w:asciiTheme="majorHAnsi" w:eastAsiaTheme="majorEastAsia" w:hAnsiTheme="majorHAnsi" w:cstheme="majorBidi"/>
      <w:color w:val="1F3763" w:themeColor="accent1" w:themeShade="7F"/>
      <w:sz w:val="24"/>
      <w:szCs w:val="24"/>
    </w:rPr>
  </w:style>
  <w:style w:type="character" w:styleId="Enlla">
    <w:name w:val="Hyperlink"/>
    <w:basedOn w:val="Tipusdelletraperdefectedelpargraf"/>
    <w:uiPriority w:val="99"/>
    <w:semiHidden/>
    <w:unhideWhenUsed/>
    <w:rsid w:val="00B66DC3"/>
    <w:rPr>
      <w:color w:val="0000FF"/>
      <w:u w:val="single"/>
    </w:rPr>
  </w:style>
  <w:style w:type="paragraph" w:styleId="Temadelcomentari">
    <w:name w:val="annotation subject"/>
    <w:basedOn w:val="Textdecomentari"/>
    <w:next w:val="Textdecomentari"/>
    <w:link w:val="TemadelcomentariCar"/>
    <w:uiPriority w:val="99"/>
    <w:semiHidden/>
    <w:unhideWhenUsed/>
    <w:rsid w:val="008013CD"/>
    <w:rPr>
      <w:b/>
      <w:bCs/>
    </w:rPr>
  </w:style>
  <w:style w:type="character" w:customStyle="1" w:styleId="TemadelcomentariCar">
    <w:name w:val="Tema del comentari Car"/>
    <w:basedOn w:val="TextdecomentariCar"/>
    <w:link w:val="Temadelcomentari"/>
    <w:uiPriority w:val="99"/>
    <w:semiHidden/>
    <w:rsid w:val="008013CD"/>
    <w:rPr>
      <w:b/>
      <w:bCs/>
      <w:sz w:val="20"/>
      <w:szCs w:val="20"/>
    </w:rPr>
  </w:style>
  <w:style w:type="paragraph" w:styleId="Capalera">
    <w:name w:val="header"/>
    <w:basedOn w:val="Normal"/>
    <w:link w:val="CapaleraCar"/>
    <w:uiPriority w:val="99"/>
    <w:unhideWhenUsed/>
    <w:rsid w:val="00AE47F1"/>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AE47F1"/>
  </w:style>
  <w:style w:type="paragraph" w:styleId="Peudepgina">
    <w:name w:val="footer"/>
    <w:basedOn w:val="Normal"/>
    <w:link w:val="PeudepginaCar"/>
    <w:uiPriority w:val="99"/>
    <w:unhideWhenUsed/>
    <w:rsid w:val="00AE47F1"/>
    <w:pPr>
      <w:tabs>
        <w:tab w:val="center" w:pos="4252"/>
        <w:tab w:val="right" w:pos="8504"/>
      </w:tabs>
      <w:spacing w:after="0" w:line="240" w:lineRule="auto"/>
    </w:pPr>
  </w:style>
  <w:style w:type="character" w:customStyle="1" w:styleId="PeudepginaCar">
    <w:name w:val="Peu de pàgina Car"/>
    <w:basedOn w:val="Tipusdelletraperdefectedelpargraf"/>
    <w:link w:val="Peudepgina"/>
    <w:uiPriority w:val="99"/>
    <w:rsid w:val="00AE47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956458">
      <w:bodyDiv w:val="1"/>
      <w:marLeft w:val="0"/>
      <w:marRight w:val="0"/>
      <w:marTop w:val="0"/>
      <w:marBottom w:val="0"/>
      <w:divBdr>
        <w:top w:val="none" w:sz="0" w:space="0" w:color="auto"/>
        <w:left w:val="none" w:sz="0" w:space="0" w:color="auto"/>
        <w:bottom w:val="none" w:sz="0" w:space="0" w:color="auto"/>
        <w:right w:val="none" w:sz="0" w:space="0" w:color="auto"/>
      </w:divBdr>
    </w:div>
    <w:div w:id="420445333">
      <w:bodyDiv w:val="1"/>
      <w:marLeft w:val="0"/>
      <w:marRight w:val="0"/>
      <w:marTop w:val="0"/>
      <w:marBottom w:val="0"/>
      <w:divBdr>
        <w:top w:val="none" w:sz="0" w:space="0" w:color="auto"/>
        <w:left w:val="none" w:sz="0" w:space="0" w:color="auto"/>
        <w:bottom w:val="none" w:sz="0" w:space="0" w:color="auto"/>
        <w:right w:val="none" w:sz="0" w:space="0" w:color="auto"/>
      </w:divBdr>
    </w:div>
    <w:div w:id="630594867">
      <w:bodyDiv w:val="1"/>
      <w:marLeft w:val="0"/>
      <w:marRight w:val="0"/>
      <w:marTop w:val="0"/>
      <w:marBottom w:val="0"/>
      <w:divBdr>
        <w:top w:val="none" w:sz="0" w:space="0" w:color="auto"/>
        <w:left w:val="none" w:sz="0" w:space="0" w:color="auto"/>
        <w:bottom w:val="none" w:sz="0" w:space="0" w:color="auto"/>
        <w:right w:val="none" w:sz="0" w:space="0" w:color="auto"/>
      </w:divBdr>
      <w:divsChild>
        <w:div w:id="855652450">
          <w:marLeft w:val="0"/>
          <w:marRight w:val="0"/>
          <w:marTop w:val="0"/>
          <w:marBottom w:val="0"/>
          <w:divBdr>
            <w:top w:val="none" w:sz="0" w:space="0" w:color="auto"/>
            <w:left w:val="none" w:sz="0" w:space="0" w:color="auto"/>
            <w:bottom w:val="none" w:sz="0" w:space="0" w:color="auto"/>
            <w:right w:val="none" w:sz="0" w:space="0" w:color="auto"/>
          </w:divBdr>
        </w:div>
      </w:divsChild>
    </w:div>
    <w:div w:id="1076828095">
      <w:bodyDiv w:val="1"/>
      <w:marLeft w:val="0"/>
      <w:marRight w:val="0"/>
      <w:marTop w:val="0"/>
      <w:marBottom w:val="0"/>
      <w:divBdr>
        <w:top w:val="none" w:sz="0" w:space="0" w:color="auto"/>
        <w:left w:val="none" w:sz="0" w:space="0" w:color="auto"/>
        <w:bottom w:val="none" w:sz="0" w:space="0" w:color="auto"/>
        <w:right w:val="none" w:sz="0" w:space="0" w:color="auto"/>
      </w:divBdr>
    </w:div>
    <w:div w:id="1159804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innova.gva.es/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innova.gva.es/e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A286CEC2476C04FB0301F906F85DDC3" ma:contentTypeVersion="5" ma:contentTypeDescription="Crear nuevo documento." ma:contentTypeScope="" ma:versionID="c7bb521a9bd5cd188cbc7a52ce518047">
  <xsd:schema xmlns:xsd="http://www.w3.org/2001/XMLSchema" xmlns:xs="http://www.w3.org/2001/XMLSchema" xmlns:p="http://schemas.microsoft.com/office/2006/metadata/properties" xmlns:ns3="6fe4a68d-7196-4b31-8bbf-b691024b58e0" xmlns:ns4="ccc689d5-c08d-4ddb-a65e-616164892330" targetNamespace="http://schemas.microsoft.com/office/2006/metadata/properties" ma:root="true" ma:fieldsID="b02eac98dd1846ef9af517efee163870" ns3:_="" ns4:_="">
    <xsd:import namespace="6fe4a68d-7196-4b31-8bbf-b691024b58e0"/>
    <xsd:import namespace="ccc689d5-c08d-4ddb-a65e-61616489233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e4a68d-7196-4b31-8bbf-b691024b58e0"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c689d5-c08d-4ddb-a65e-61616489233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6561B-5F17-4079-AB77-437752C1DD88}">
  <ds:schemaRefs>
    <ds:schemaRef ds:uri="http://schemas.microsoft.com/sharepoint/v3/contenttype/forms"/>
  </ds:schemaRefs>
</ds:datastoreItem>
</file>

<file path=customXml/itemProps2.xml><?xml version="1.0" encoding="utf-8"?>
<ds:datastoreItem xmlns:ds="http://schemas.openxmlformats.org/officeDocument/2006/customXml" ds:itemID="{2F9F26CA-27A2-4414-B366-81BB31A997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e4a68d-7196-4b31-8bbf-b691024b58e0"/>
    <ds:schemaRef ds:uri="ccc689d5-c08d-4ddb-a65e-6161648923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30E184-7D3C-4A29-84E2-15419DB9F33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D034E15-EC71-42E1-8483-9E7311323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1597</Words>
  <Characters>9109</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Generalitat Valenciana</Company>
  <LinksUpToDate>false</LinksUpToDate>
  <CharactersWithSpaces>10685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SIGLER VIZCAÍNO, PEDRO</dc:creator>
  <cp:keywords/>
  <dc:description/>
  <cp:lastModifiedBy>GONZÁLEZ ROMÀ, OSCAR</cp:lastModifiedBy>
  <cp:revision>3</cp:revision>
  <cp:lastPrinted>2021-04-30T10:47:00Z</cp:lastPrinted>
  <dcterms:created xsi:type="dcterms:W3CDTF">2021-05-04T07:22:00Z</dcterms:created>
  <dcterms:modified xsi:type="dcterms:W3CDTF">2021-05-04T12:16:00Z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0x010100FA286CEC2476C04FB0301F906F85DDC3</vt:lpwstr>
  </property>
</Properties>
</file>