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0BE7" w14:textId="6A8BD288" w:rsidR="00465ED1" w:rsidRPr="00D55A01" w:rsidRDefault="00465ED1" w:rsidP="00465ED1">
      <w:pPr>
        <w:pStyle w:val="western"/>
        <w:spacing w:after="0" w:line="276" w:lineRule="auto"/>
        <w:ind w:firstLine="0"/>
        <w:rPr>
          <w:sz w:val="20"/>
          <w:szCs w:val="20"/>
        </w:rPr>
      </w:pPr>
    </w:p>
    <w:p w14:paraId="50CD7DE6" w14:textId="77777777" w:rsidR="00687F97" w:rsidRPr="00D55A01" w:rsidRDefault="0055731F" w:rsidP="00687F97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cs="Times New Roman"/>
          <w:i/>
          <w:iCs/>
          <w:sz w:val="20"/>
          <w:szCs w:val="20"/>
        </w:rPr>
      </w:pPr>
      <w:r w:rsidRPr="00D55A01">
        <w:rPr>
          <w:rFonts w:ascii="Roboto" w:hAnsi="Roboto" w:cs="Arial"/>
          <w:i/>
          <w:iCs/>
          <w:sz w:val="20"/>
          <w:szCs w:val="20"/>
        </w:rPr>
        <w:t xml:space="preserve">ORDEN de la Conselleria de Educación, Universidades y Empleo, por la que se modifica la </w:t>
      </w:r>
      <w:r w:rsidR="00687F97" w:rsidRPr="00D55A01">
        <w:rPr>
          <w:rFonts w:ascii="Roboto" w:hAnsi="Roboto" w:cs="Times New Roman"/>
          <w:i/>
          <w:iCs/>
          <w:sz w:val="20"/>
          <w:szCs w:val="20"/>
        </w:rPr>
        <w:t>Orden 1/2024, de 2 de febrero de 2024, de la Conselleria de Educación, Universidades y Empleo, por la que se convoca procedimiento selectivo de acceso al Cuerpo de Inspectores de Educación</w:t>
      </w:r>
    </w:p>
    <w:p w14:paraId="45852328" w14:textId="73B327AC" w:rsidR="0055731F" w:rsidRPr="00D55A01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 xml:space="preserve">En fecha </w:t>
      </w:r>
      <w:r w:rsidR="00687F97" w:rsidRPr="00D55A01">
        <w:rPr>
          <w:rFonts w:cs="Arial"/>
          <w:sz w:val="20"/>
          <w:szCs w:val="20"/>
        </w:rPr>
        <w:t>5 de febrero de 2024</w:t>
      </w:r>
      <w:r w:rsidRPr="00D55A01">
        <w:rPr>
          <w:rFonts w:cs="Arial"/>
          <w:sz w:val="20"/>
          <w:szCs w:val="20"/>
        </w:rPr>
        <w:t xml:space="preserve">, se publicó en el DOGV número </w:t>
      </w:r>
      <w:r w:rsidR="00687F97" w:rsidRPr="00D55A01">
        <w:rPr>
          <w:rFonts w:cs="Arial"/>
          <w:sz w:val="20"/>
          <w:szCs w:val="20"/>
        </w:rPr>
        <w:t>9781</w:t>
      </w:r>
      <w:r w:rsidRPr="00D55A01">
        <w:rPr>
          <w:rFonts w:cs="Arial"/>
          <w:sz w:val="20"/>
          <w:szCs w:val="20"/>
        </w:rPr>
        <w:t>, la Orden</w:t>
      </w:r>
      <w:r w:rsidR="00687F97" w:rsidRPr="00D55A01">
        <w:rPr>
          <w:rFonts w:cs="Arial"/>
          <w:sz w:val="20"/>
          <w:szCs w:val="20"/>
        </w:rPr>
        <w:t xml:space="preserve"> 1/2024, de 2 de febrero de 2024, de la Conselleria de Educación, Universidades y Empleo, por la que se convoca procedimiento selectivo de acceso al Cuerpo de Inspectores de Educación</w:t>
      </w:r>
      <w:r w:rsidRPr="00D55A01">
        <w:rPr>
          <w:rFonts w:cs="Arial"/>
          <w:sz w:val="20"/>
          <w:szCs w:val="20"/>
        </w:rPr>
        <w:t>, en ejecución de la oferta de empleo público docente correspondiente al año 2023 por el Decreto 103/2023, de 7 de julio, del Consell.</w:t>
      </w:r>
    </w:p>
    <w:p w14:paraId="5A9651DB" w14:textId="0C44E816" w:rsidR="0055731F" w:rsidRPr="00D55A01" w:rsidRDefault="00687F97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 xml:space="preserve">Siendo necesario modificar </w:t>
      </w:r>
      <w:r w:rsidR="00D55A01" w:rsidRPr="00D55A01">
        <w:rPr>
          <w:rFonts w:cs="Arial"/>
          <w:sz w:val="20"/>
          <w:szCs w:val="20"/>
        </w:rPr>
        <w:t>la base</w:t>
      </w:r>
      <w:r w:rsidRPr="00D55A01">
        <w:rPr>
          <w:rFonts w:cs="Arial"/>
          <w:sz w:val="20"/>
          <w:szCs w:val="20"/>
        </w:rPr>
        <w:t xml:space="preserve"> 2.1, en su texto en valenciano, así como la valoración de los méritos recogidos en </w:t>
      </w:r>
      <w:r w:rsidR="00D55A01" w:rsidRPr="00D55A01">
        <w:rPr>
          <w:rFonts w:cs="Arial"/>
          <w:sz w:val="20"/>
          <w:szCs w:val="20"/>
        </w:rPr>
        <w:t>la base</w:t>
      </w:r>
      <w:r w:rsidRPr="00D55A01">
        <w:rPr>
          <w:rFonts w:cs="Arial"/>
          <w:sz w:val="20"/>
          <w:szCs w:val="20"/>
        </w:rPr>
        <w:t xml:space="preserve"> 4.1 del Anexo I de la citada convocatoria, </w:t>
      </w:r>
      <w:r w:rsidR="00010240" w:rsidRPr="00D55A01">
        <w:rPr>
          <w:rFonts w:cs="Arial"/>
          <w:sz w:val="20"/>
          <w:szCs w:val="20"/>
        </w:rPr>
        <w:t>y en aras de garantizar una mayor seguridad jurídica al proc</w:t>
      </w:r>
      <w:r w:rsidR="00C06589" w:rsidRPr="00D55A01">
        <w:rPr>
          <w:rFonts w:cs="Arial"/>
          <w:sz w:val="20"/>
          <w:szCs w:val="20"/>
        </w:rPr>
        <w:t>edimiento</w:t>
      </w:r>
      <w:r w:rsidR="00010240" w:rsidRPr="00D55A01">
        <w:rPr>
          <w:rFonts w:cs="Arial"/>
          <w:sz w:val="20"/>
          <w:szCs w:val="20"/>
        </w:rPr>
        <w:t xml:space="preserve"> selectivo convocado por dicha Orden</w:t>
      </w:r>
      <w:r w:rsidR="001066C8" w:rsidRPr="00D55A01">
        <w:rPr>
          <w:rFonts w:cs="Arial"/>
          <w:sz w:val="20"/>
          <w:szCs w:val="20"/>
        </w:rPr>
        <w:t xml:space="preserve"> y facilitar a las personas </w:t>
      </w:r>
      <w:r w:rsidR="000731EC" w:rsidRPr="00D55A01">
        <w:rPr>
          <w:rFonts w:cs="Arial"/>
          <w:sz w:val="20"/>
          <w:szCs w:val="20"/>
        </w:rPr>
        <w:t>aspirantes una mejor comprensión de la convocatoria que ha de regir el procedimiento selectivo</w:t>
      </w:r>
      <w:r w:rsidR="001066C8" w:rsidRPr="00D55A01">
        <w:rPr>
          <w:rFonts w:cs="Arial"/>
          <w:sz w:val="20"/>
          <w:szCs w:val="20"/>
        </w:rPr>
        <w:t>.</w:t>
      </w:r>
    </w:p>
    <w:p w14:paraId="26550183" w14:textId="044AF8AD" w:rsidR="00010240" w:rsidRPr="00D55A01" w:rsidRDefault="000731EC" w:rsidP="000731EC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cs="Times New Roman"/>
          <w:i/>
          <w:iCs/>
          <w:sz w:val="20"/>
          <w:szCs w:val="20"/>
        </w:rPr>
      </w:pPr>
      <w:r w:rsidRPr="00D55A01">
        <w:rPr>
          <w:rFonts w:ascii="Roboto" w:hAnsi="Roboto" w:cs="Arial"/>
          <w:sz w:val="20"/>
          <w:szCs w:val="20"/>
        </w:rPr>
        <w:t>V</w:t>
      </w:r>
      <w:r w:rsidR="00010240" w:rsidRPr="00D55A01">
        <w:rPr>
          <w:rFonts w:ascii="Roboto" w:hAnsi="Roboto" w:cs="Arial"/>
          <w:sz w:val="20"/>
          <w:szCs w:val="20"/>
        </w:rPr>
        <w:t>ista la propuesta de la directora general de Personal Docente, la Conselleria de Educación, Universidades y Empleo, resuelve modificar la Orden</w:t>
      </w:r>
      <w:r w:rsidRPr="00D55A01">
        <w:rPr>
          <w:rFonts w:ascii="Roboto" w:hAnsi="Roboto" w:cs="Arial"/>
          <w:sz w:val="20"/>
          <w:szCs w:val="20"/>
        </w:rPr>
        <w:t xml:space="preserve"> </w:t>
      </w:r>
      <w:r w:rsidRPr="00D55A01">
        <w:rPr>
          <w:rFonts w:ascii="Roboto" w:hAnsi="Roboto" w:cs="Times New Roman"/>
          <w:sz w:val="20"/>
          <w:szCs w:val="20"/>
        </w:rPr>
        <w:t>1/2024, de 2 de febrero de 2024, de la Conselleria de Educación, Universidades y Empleo, por la que se convoca procedimiento selectivo de acceso al Cuerpo de Inspectores de Educación</w:t>
      </w:r>
      <w:r w:rsidR="00010240" w:rsidRPr="00D55A01">
        <w:rPr>
          <w:rFonts w:ascii="Roboto" w:hAnsi="Roboto" w:cs="Arial"/>
          <w:sz w:val="20"/>
          <w:szCs w:val="20"/>
        </w:rPr>
        <w:t>.</w:t>
      </w:r>
    </w:p>
    <w:p w14:paraId="55295899" w14:textId="2BD1E1D7" w:rsidR="00010240" w:rsidRPr="00D55A01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D55A01">
        <w:rPr>
          <w:rFonts w:cs="Arial"/>
          <w:b/>
          <w:bCs/>
          <w:sz w:val="20"/>
          <w:szCs w:val="20"/>
        </w:rPr>
        <w:t xml:space="preserve">PRIMERO. </w:t>
      </w:r>
      <w:r w:rsidR="000731EC" w:rsidRPr="00D55A01">
        <w:rPr>
          <w:rFonts w:cs="Arial"/>
          <w:b/>
          <w:bCs/>
          <w:sz w:val="20"/>
          <w:szCs w:val="20"/>
        </w:rPr>
        <w:t>Modificación</w:t>
      </w:r>
      <w:r w:rsidRPr="00D55A01">
        <w:rPr>
          <w:rFonts w:cs="Arial"/>
          <w:b/>
          <w:bCs/>
          <w:sz w:val="20"/>
          <w:szCs w:val="20"/>
        </w:rPr>
        <w:t xml:space="preserve"> </w:t>
      </w:r>
      <w:r w:rsidR="000731EC" w:rsidRPr="00D55A01">
        <w:rPr>
          <w:rFonts w:cs="Arial"/>
          <w:b/>
          <w:bCs/>
          <w:sz w:val="20"/>
          <w:szCs w:val="20"/>
        </w:rPr>
        <w:t>de la base 2.1.h) Requisitos de admisión</w:t>
      </w:r>
    </w:p>
    <w:p w14:paraId="3174C785" w14:textId="41912C47" w:rsidR="00010240" w:rsidRPr="00D55A01" w:rsidRDefault="000731EC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>Se modificación la base 2.1.h</w:t>
      </w:r>
      <w:r w:rsidR="00010240" w:rsidRPr="00D55A01">
        <w:rPr>
          <w:rFonts w:cs="Arial"/>
          <w:sz w:val="20"/>
          <w:szCs w:val="20"/>
        </w:rPr>
        <w:t>.</w:t>
      </w:r>
      <w:r w:rsidRPr="00D55A01">
        <w:rPr>
          <w:rFonts w:cs="Arial"/>
          <w:sz w:val="20"/>
          <w:szCs w:val="20"/>
        </w:rPr>
        <w:t>, dentro de los requisitos de admisión de las personas aspirantes por la siguiente:</w:t>
      </w:r>
    </w:p>
    <w:p w14:paraId="426DFB7E" w14:textId="3FD7046C" w:rsidR="000731EC" w:rsidRPr="00D55A01" w:rsidRDefault="000731EC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>Acreditar una antigüedad mínima de diez años como personal funcionario de carrera, en alguno de los cuerpos que integran la función pública docente, según el Decreto 80/2017 de 23 de junio, del Consell en su artículo 24. 2.a), de los cuales, al menos ocho, lo serán de experiencia docente.</w:t>
      </w:r>
    </w:p>
    <w:p w14:paraId="64E30CBF" w14:textId="79059453" w:rsidR="000731EC" w:rsidRPr="00D55A01" w:rsidRDefault="000731EC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D55A01">
        <w:rPr>
          <w:rFonts w:cs="Arial"/>
          <w:b/>
          <w:bCs/>
          <w:sz w:val="20"/>
          <w:szCs w:val="20"/>
        </w:rPr>
        <w:t>SEGUNDO. Modificación de</w:t>
      </w:r>
      <w:r w:rsidR="00D55A01">
        <w:rPr>
          <w:rFonts w:cs="Arial"/>
          <w:b/>
          <w:bCs/>
          <w:sz w:val="20"/>
          <w:szCs w:val="20"/>
        </w:rPr>
        <w:t xml:space="preserve"> la base</w:t>
      </w:r>
      <w:r w:rsidRPr="00D55A01">
        <w:rPr>
          <w:rFonts w:cs="Arial"/>
          <w:b/>
          <w:bCs/>
          <w:sz w:val="20"/>
          <w:szCs w:val="20"/>
        </w:rPr>
        <w:t xml:space="preserve"> 4.1., del Anexo I</w:t>
      </w:r>
    </w:p>
    <w:p w14:paraId="5CF9EC6A" w14:textId="66182FA2" w:rsidR="000731EC" w:rsidRPr="00D55A01" w:rsidRDefault="000731EC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>Se sustituye el punto 4.1</w:t>
      </w:r>
      <w:r w:rsidR="00D55A01">
        <w:rPr>
          <w:rFonts w:cs="Arial"/>
          <w:sz w:val="20"/>
          <w:szCs w:val="20"/>
        </w:rPr>
        <w:t>.</w:t>
      </w:r>
      <w:r w:rsidRPr="00D55A01">
        <w:rPr>
          <w:rFonts w:cs="Arial"/>
          <w:sz w:val="20"/>
          <w:szCs w:val="20"/>
        </w:rPr>
        <w:t xml:space="preserve"> del Anexo I</w:t>
      </w:r>
      <w:r w:rsidR="00D55A01">
        <w:rPr>
          <w:rFonts w:cs="Arial"/>
          <w:sz w:val="20"/>
          <w:szCs w:val="20"/>
        </w:rPr>
        <w:t xml:space="preserve"> </w:t>
      </w:r>
      <w:r w:rsidR="00D55A01" w:rsidRPr="00D55A01">
        <w:rPr>
          <w:rFonts w:cs="Arial"/>
          <w:sz w:val="20"/>
          <w:szCs w:val="20"/>
        </w:rPr>
        <w:t>Baremo de méritos para acceso al Cuerpo de Inspectores de Educación</w:t>
      </w:r>
      <w:r w:rsidRPr="00D55A01">
        <w:rPr>
          <w:rFonts w:cs="Arial"/>
          <w:sz w:val="20"/>
          <w:szCs w:val="20"/>
        </w:rPr>
        <w:t>, por el siguiente:</w:t>
      </w:r>
    </w:p>
    <w:p w14:paraId="493A6E60" w14:textId="3E960708" w:rsidR="000731EC" w:rsidRPr="00D55A01" w:rsidRDefault="000731EC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>4.1. Preparación científica y didáctica (máximo 1,2000 puntos).</w:t>
      </w:r>
    </w:p>
    <w:p w14:paraId="4B9C090B" w14:textId="5C785831" w:rsidR="00010240" w:rsidRPr="00D55A01" w:rsidRDefault="000731EC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D55A01">
        <w:rPr>
          <w:rFonts w:cs="Arial"/>
          <w:b/>
          <w:bCs/>
          <w:sz w:val="20"/>
          <w:szCs w:val="20"/>
        </w:rPr>
        <w:t>TERCERO</w:t>
      </w:r>
      <w:r w:rsidR="00010240" w:rsidRPr="00D55A01">
        <w:rPr>
          <w:rFonts w:cs="Arial"/>
          <w:b/>
          <w:bCs/>
          <w:sz w:val="20"/>
          <w:szCs w:val="20"/>
        </w:rPr>
        <w:t>. Plazo de presentación de nuevas solicitudes</w:t>
      </w:r>
    </w:p>
    <w:p w14:paraId="2109B297" w14:textId="2770034E" w:rsidR="00C06589" w:rsidRPr="00D55A01" w:rsidRDefault="00010240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>Habilitar un nuevo plazo de presentación de solicitudes para participar en este proceso selectivo</w:t>
      </w:r>
      <w:r w:rsidR="001066C8" w:rsidRPr="00D55A01">
        <w:rPr>
          <w:rFonts w:cs="Arial"/>
          <w:sz w:val="20"/>
          <w:szCs w:val="20"/>
        </w:rPr>
        <w:t>.</w:t>
      </w:r>
    </w:p>
    <w:p w14:paraId="7C35FD71" w14:textId="032ABA35" w:rsidR="001066C8" w:rsidRPr="00D55A01" w:rsidRDefault="001066C8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 xml:space="preserve">El plazo de presentación de solicitudes será </w:t>
      </w:r>
      <w:r w:rsidR="00060941" w:rsidRPr="00D55A01">
        <w:rPr>
          <w:rFonts w:cs="Arial"/>
          <w:sz w:val="20"/>
          <w:szCs w:val="20"/>
        </w:rPr>
        <w:t xml:space="preserve">de 15 días hábiles a partir del día siguiente al de la publicación en el </w:t>
      </w:r>
      <w:r w:rsidR="00060941" w:rsidRPr="00D55A01">
        <w:rPr>
          <w:rFonts w:cs="Arial"/>
          <w:i/>
          <w:iCs/>
          <w:sz w:val="20"/>
          <w:szCs w:val="20"/>
        </w:rPr>
        <w:t>Diario Oficial de la Generalitat Valenciana</w:t>
      </w:r>
      <w:r w:rsidR="00060941" w:rsidRPr="00D55A01">
        <w:rPr>
          <w:rFonts w:cs="Arial"/>
          <w:sz w:val="20"/>
          <w:szCs w:val="20"/>
        </w:rPr>
        <w:t xml:space="preserve"> de esta Orden de modificación.</w:t>
      </w:r>
    </w:p>
    <w:p w14:paraId="2407398F" w14:textId="44919B90" w:rsidR="00C06589" w:rsidRPr="00D55A01" w:rsidRDefault="00C06589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>La presentación de la solicitud de participación y de la declaración responsable se realizará en los términos previstos en las bases de la convocatoria.</w:t>
      </w:r>
    </w:p>
    <w:p w14:paraId="2A2D87F5" w14:textId="4437EDA7" w:rsidR="00C06589" w:rsidRPr="00D55A01" w:rsidRDefault="00C06589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D55A01">
        <w:rPr>
          <w:rFonts w:cs="Arial"/>
          <w:sz w:val="20"/>
          <w:szCs w:val="20"/>
        </w:rPr>
        <w:lastRenderedPageBreak/>
        <w:t>No tendrán que presentar nueva solicitud las personas que ya lo hicieron en el plazo inicial previsto en la convocatoria.</w:t>
      </w:r>
    </w:p>
    <w:p w14:paraId="74FAC21B" w14:textId="77777777" w:rsidR="001066C8" w:rsidRPr="00D55A01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3B36EF29" w14:textId="1CF4B2F0" w:rsidR="001066C8" w:rsidRPr="00D55A01" w:rsidRDefault="000731EC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D55A01">
        <w:rPr>
          <w:rFonts w:cs="Arial"/>
          <w:b/>
          <w:bCs/>
          <w:sz w:val="20"/>
          <w:szCs w:val="20"/>
        </w:rPr>
        <w:t>CUARTO</w:t>
      </w:r>
      <w:r w:rsidR="001066C8" w:rsidRPr="00D55A01">
        <w:rPr>
          <w:rFonts w:cs="Arial"/>
          <w:b/>
          <w:bCs/>
          <w:sz w:val="20"/>
          <w:szCs w:val="20"/>
        </w:rPr>
        <w:t>. Plazo de cumplimento de los requisitos</w:t>
      </w:r>
    </w:p>
    <w:p w14:paraId="2E6E067F" w14:textId="1EE1FD5A" w:rsidR="001066C8" w:rsidRPr="00D55A01" w:rsidRDefault="001066C8" w:rsidP="001066C8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 xml:space="preserve">Todos los requisitos enumerados anteriormente deberán poseerse en el día de finalización del plazo de presentación de solicitudes recogido en el punto </w:t>
      </w:r>
      <w:r w:rsidR="000731EC" w:rsidRPr="00D55A01">
        <w:rPr>
          <w:rFonts w:cs="Arial"/>
          <w:sz w:val="20"/>
          <w:szCs w:val="20"/>
        </w:rPr>
        <w:t>tercero</w:t>
      </w:r>
      <w:r w:rsidRPr="00D55A01">
        <w:rPr>
          <w:rFonts w:cs="Arial"/>
          <w:sz w:val="20"/>
          <w:szCs w:val="20"/>
        </w:rPr>
        <w:t xml:space="preserve"> de esta Orden</w:t>
      </w:r>
      <w:r w:rsidR="00060941" w:rsidRPr="00D55A01">
        <w:rPr>
          <w:rFonts w:cs="Arial"/>
          <w:sz w:val="20"/>
          <w:szCs w:val="20"/>
        </w:rPr>
        <w:t xml:space="preserve">, </w:t>
      </w:r>
      <w:r w:rsidRPr="00D55A01">
        <w:rPr>
          <w:rFonts w:cs="Arial"/>
          <w:sz w:val="20"/>
          <w:szCs w:val="20"/>
        </w:rPr>
        <w:t>y mantenerse hasta el momento de la toma de posesión como personal funcionario de carrera, a excepción del requisito específico establecido en</w:t>
      </w:r>
      <w:r w:rsidR="00E04A31" w:rsidRPr="00D55A01">
        <w:rPr>
          <w:rFonts w:cs="Arial"/>
          <w:sz w:val="20"/>
          <w:szCs w:val="20"/>
        </w:rPr>
        <w:t xml:space="preserve"> la base 2.1.j.1 y de acuerdo con las bases 7.1.1 y 7.1.2 de todas ellas incluidas en la</w:t>
      </w:r>
      <w:r w:rsidRPr="00D55A01">
        <w:rPr>
          <w:rFonts w:cs="Arial"/>
          <w:sz w:val="20"/>
          <w:szCs w:val="20"/>
        </w:rPr>
        <w:t xml:space="preserve"> de la convocatoria regulada en la </w:t>
      </w:r>
      <w:r w:rsidR="00E04A31" w:rsidRPr="00D55A01">
        <w:rPr>
          <w:rFonts w:cs="Arial"/>
          <w:sz w:val="20"/>
          <w:szCs w:val="20"/>
        </w:rPr>
        <w:t>Orden 1/2024, de 2 de febrero de 2024, de la Conselleria de Educación, Universidades y Empleo.</w:t>
      </w:r>
    </w:p>
    <w:p w14:paraId="476521BE" w14:textId="77777777" w:rsidR="001066C8" w:rsidRPr="00D55A01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1D7088EA" w14:textId="56CF2804" w:rsidR="00C06589" w:rsidRPr="00D55A01" w:rsidRDefault="00E04A31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D55A01">
        <w:rPr>
          <w:rFonts w:cs="Arial"/>
          <w:b/>
          <w:bCs/>
          <w:sz w:val="20"/>
          <w:szCs w:val="20"/>
        </w:rPr>
        <w:t>QUINTO</w:t>
      </w:r>
      <w:r w:rsidR="00C06589" w:rsidRPr="00D55A01">
        <w:rPr>
          <w:rFonts w:cs="Arial"/>
          <w:b/>
          <w:bCs/>
          <w:sz w:val="20"/>
          <w:szCs w:val="20"/>
        </w:rPr>
        <w:t>. Recursos</w:t>
      </w:r>
    </w:p>
    <w:p w14:paraId="30377D87" w14:textId="003256C3" w:rsidR="00C06589" w:rsidRPr="00D55A01" w:rsidRDefault="00C06589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D55A01">
        <w:rPr>
          <w:rFonts w:cs="Arial"/>
          <w:sz w:val="20"/>
          <w:szCs w:val="20"/>
        </w:rPr>
        <w:t xml:space="preserve">De conformidad con lo que establecen los artículos 112, 123 y 124 de la Ley 39/2015, de 1 de octubre, del procedimiento administrativo común de las administraciones públicas y los artículos 10, 14 y 46 de la Ley reguladora de la jurisdicción contencioso administrativa, contra esta orden, que pone fin a la vía administrativa, podrá interponerse potestativamente recurso de reposición ante el conseller de Educación, Universidades y Empleo en el plazo de un mes a contar desde el día siguiente al de su publicación en el </w:t>
      </w:r>
      <w:r w:rsidRPr="00967CAD">
        <w:rPr>
          <w:rFonts w:cs="Arial"/>
          <w:i/>
          <w:iCs/>
          <w:sz w:val="20"/>
          <w:szCs w:val="20"/>
        </w:rPr>
        <w:t>Diar</w:t>
      </w:r>
      <w:r w:rsidR="00A23E29">
        <w:rPr>
          <w:rFonts w:cs="Arial"/>
          <w:i/>
          <w:iCs/>
          <w:sz w:val="20"/>
          <w:szCs w:val="20"/>
        </w:rPr>
        <w:t>io</w:t>
      </w:r>
      <w:r w:rsidRPr="00967CAD">
        <w:rPr>
          <w:rFonts w:cs="Arial"/>
          <w:i/>
          <w:iCs/>
          <w:sz w:val="20"/>
          <w:szCs w:val="20"/>
        </w:rPr>
        <w:t xml:space="preserve"> Oficial de la Generalitat Valenciana</w:t>
      </w:r>
      <w:r w:rsidRPr="00D55A01">
        <w:rPr>
          <w:rFonts w:cs="Arial"/>
          <w:sz w:val="20"/>
          <w:szCs w:val="20"/>
        </w:rPr>
        <w:t>, o bien, cabrá plantear directamente recurso contencioso-administrativo ante el Tribunal Superior de Justicia de la Comunitat Valenciana en el plazo de dos meses a contar desde el día siguiente de publicarse, ello sin perjuicio de cualquier otro que se estimar</w:t>
      </w:r>
      <w:r w:rsidR="00D0596B" w:rsidRPr="00D55A01">
        <w:rPr>
          <w:rFonts w:cs="Arial"/>
          <w:sz w:val="20"/>
          <w:szCs w:val="20"/>
        </w:rPr>
        <w:t>a</w:t>
      </w:r>
      <w:r w:rsidRPr="00D55A01">
        <w:rPr>
          <w:rFonts w:cs="Arial"/>
          <w:sz w:val="20"/>
          <w:szCs w:val="20"/>
        </w:rPr>
        <w:t xml:space="preserve"> conveniente.</w:t>
      </w:r>
    </w:p>
    <w:p w14:paraId="3CF41F03" w14:textId="77777777" w:rsidR="00010240" w:rsidRPr="00D55A01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0809333F" w14:textId="77777777" w:rsidR="00010240" w:rsidRPr="00D55A01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p w14:paraId="493F8D48" w14:textId="77777777" w:rsidR="00010240" w:rsidRPr="00D55A01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p w14:paraId="121182A4" w14:textId="77777777" w:rsidR="0055731F" w:rsidRPr="00D55A01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sectPr w:rsidR="0055731F" w:rsidRPr="00D55A01" w:rsidSect="004222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C023" w14:textId="77777777" w:rsidR="008619F1" w:rsidRDefault="008619F1" w:rsidP="008259FC">
      <w:pPr>
        <w:spacing w:after="0" w:line="240" w:lineRule="auto"/>
      </w:pPr>
      <w:r>
        <w:separator/>
      </w:r>
    </w:p>
  </w:endnote>
  <w:endnote w:type="continuationSeparator" w:id="0">
    <w:p w14:paraId="43BC2EB0" w14:textId="77777777" w:rsidR="008619F1" w:rsidRDefault="008619F1" w:rsidP="0082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D6A7" w14:textId="77777777" w:rsidR="0086710B" w:rsidRDefault="008671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1B3" w14:textId="77777777" w:rsidR="0086710B" w:rsidRDefault="008671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AFF1" w14:textId="77777777" w:rsidR="0086710B" w:rsidRDefault="008671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6394" w14:textId="77777777" w:rsidR="008619F1" w:rsidRDefault="008619F1" w:rsidP="008259FC">
      <w:pPr>
        <w:spacing w:after="0" w:line="240" w:lineRule="auto"/>
      </w:pPr>
      <w:r>
        <w:separator/>
      </w:r>
    </w:p>
  </w:footnote>
  <w:footnote w:type="continuationSeparator" w:id="0">
    <w:p w14:paraId="22192AE0" w14:textId="77777777" w:rsidR="008619F1" w:rsidRDefault="008619F1" w:rsidP="0082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0C3B" w14:textId="77777777" w:rsidR="0086710B" w:rsidRDefault="008671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FCEB" w14:textId="4F62E5C3" w:rsidR="00F807F3" w:rsidRDefault="00A23E29">
    <w:pPr>
      <w:pStyle w:val="Encabezado"/>
    </w:pPr>
    <w:sdt>
      <w:sdtPr>
        <w:id w:val="345757520"/>
        <w:docPartObj>
          <w:docPartGallery w:val="Watermarks"/>
          <w:docPartUnique/>
        </w:docPartObj>
      </w:sdtPr>
      <w:sdtEndPr/>
      <w:sdtContent>
        <w:r>
          <w:pict w14:anchorId="76A758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F807F3">
      <w:rPr>
        <w:noProof/>
        <w:lang w:val="ca-ES-valenci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EDCA5C3" wp14:editId="160E0C9C">
              <wp:simplePos x="0" y="0"/>
              <wp:positionH relativeFrom="column">
                <wp:posOffset>-302301</wp:posOffset>
              </wp:positionH>
              <wp:positionV relativeFrom="paragraph">
                <wp:posOffset>-235824</wp:posOffset>
              </wp:positionV>
              <wp:extent cx="4309132" cy="1191527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9132" cy="1191527"/>
                        <a:chOff x="0" y="0"/>
                        <a:chExt cx="4415331" cy="1287780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16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255061" y="350634"/>
                          <a:ext cx="216027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8883" w14:textId="1547B11F" w:rsidR="00F807F3" w:rsidRPr="00FD7057" w:rsidRDefault="00F807F3" w:rsidP="00FD7057">
                            <w:pPr>
                              <w:pStyle w:val="western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C00000"/>
                                <w:sz w:val="12"/>
                                <w:szCs w:val="12"/>
                                <w:lang w:val="ca-ES-valenci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Direcció General de Personal Docent</w:t>
                            </w: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Av. Campanar, 32 · 46015 València</w:t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DCA5C3" id="Grupo 3" o:spid="_x0000_s1026" style="position:absolute;margin-left:-23.8pt;margin-top:-18.55pt;width:339.3pt;height:93.8pt;z-index:251657216;mso-width-relative:margin;mso-height-relative:margin" coordsize="44153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width:25901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22550;top:3506;width:21603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2CDE8883" w14:textId="1547B11F" w:rsidR="00F807F3" w:rsidRPr="00FD7057" w:rsidRDefault="00F807F3" w:rsidP="00FD7057">
                      <w:pPr>
                        <w:pStyle w:val="western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C00000"/>
                          <w:sz w:val="12"/>
                          <w:szCs w:val="12"/>
                          <w:lang w:val="ca-ES-valencia"/>
                        </w:rPr>
                      </w:pP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t>Direcció General de Personal Docent</w:t>
                      </w: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t>Av. Campanar, 32 · 46015 València</w:t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3F83" w14:textId="77777777" w:rsidR="0086710B" w:rsidRDefault="008671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FC"/>
    <w:rsid w:val="00010240"/>
    <w:rsid w:val="00060941"/>
    <w:rsid w:val="000731EC"/>
    <w:rsid w:val="001066C8"/>
    <w:rsid w:val="001C2F71"/>
    <w:rsid w:val="002109C6"/>
    <w:rsid w:val="002751F9"/>
    <w:rsid w:val="00374C3B"/>
    <w:rsid w:val="00422269"/>
    <w:rsid w:val="00465ED1"/>
    <w:rsid w:val="0055731F"/>
    <w:rsid w:val="005D3C1B"/>
    <w:rsid w:val="005F7E6E"/>
    <w:rsid w:val="00687F97"/>
    <w:rsid w:val="006D223F"/>
    <w:rsid w:val="008259FC"/>
    <w:rsid w:val="008619F1"/>
    <w:rsid w:val="0086710B"/>
    <w:rsid w:val="0094198F"/>
    <w:rsid w:val="00967CAD"/>
    <w:rsid w:val="009D23FD"/>
    <w:rsid w:val="009D6B51"/>
    <w:rsid w:val="00A23E29"/>
    <w:rsid w:val="00AE6EF0"/>
    <w:rsid w:val="00B67743"/>
    <w:rsid w:val="00B8609E"/>
    <w:rsid w:val="00BB00B1"/>
    <w:rsid w:val="00C06589"/>
    <w:rsid w:val="00CF73CD"/>
    <w:rsid w:val="00D0596B"/>
    <w:rsid w:val="00D47349"/>
    <w:rsid w:val="00D55A01"/>
    <w:rsid w:val="00D704E5"/>
    <w:rsid w:val="00D770C0"/>
    <w:rsid w:val="00E04A31"/>
    <w:rsid w:val="00EB214A"/>
    <w:rsid w:val="00EC0AD2"/>
    <w:rsid w:val="00EC5920"/>
    <w:rsid w:val="00F0266A"/>
    <w:rsid w:val="00F807F3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E2C5A"/>
  <w15:chartTrackingRefBased/>
  <w15:docId w15:val="{287D36B5-4095-4D8C-A7BD-A2088F9D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western">
    <w:name w:val="western"/>
    <w:basedOn w:val="Normal"/>
    <w:rsid w:val="008259FC"/>
    <w:pPr>
      <w:spacing w:before="100" w:beforeAutospacing="1" w:after="100" w:afterAutospacing="1" w:line="240" w:lineRule="auto"/>
      <w:ind w:firstLine="284"/>
      <w:jc w:val="both"/>
    </w:pPr>
    <w:rPr>
      <w:rFonts w:ascii="Roboto" w:eastAsia="Times New Roman" w:hAnsi="Roboto" w:cs="Times New Roman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8259F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9FC"/>
  </w:style>
  <w:style w:type="paragraph" w:styleId="Piedepgina">
    <w:name w:val="footer"/>
    <w:basedOn w:val="Normal"/>
    <w:link w:val="Piedepgina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9FC"/>
  </w:style>
  <w:style w:type="character" w:styleId="Hipervnculovisitado">
    <w:name w:val="FollowedHyperlink"/>
    <w:basedOn w:val="Fuentedeprrafopredeter"/>
    <w:uiPriority w:val="99"/>
    <w:semiHidden/>
    <w:unhideWhenUsed/>
    <w:rsid w:val="00F026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641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TALAVAN, Mª CARMEN</dc:creator>
  <cp:keywords/>
  <dc:description/>
  <cp:lastModifiedBy>SARRIO MONTES, JUAN PABLO</cp:lastModifiedBy>
  <cp:revision>11</cp:revision>
  <cp:lastPrinted>2024-02-14T12:11:00Z</cp:lastPrinted>
  <dcterms:created xsi:type="dcterms:W3CDTF">2024-02-14T12:56:00Z</dcterms:created>
  <dcterms:modified xsi:type="dcterms:W3CDTF">2024-02-28T15:22:00Z</dcterms:modified>
</cp:coreProperties>
</file>