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6790" w14:textId="3B2A324A" w:rsidR="00B07255" w:rsidRPr="00F130B0" w:rsidRDefault="0004383E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  <w:r w:rsidRPr="00F130B0">
        <w:rPr>
          <w:rFonts w:ascii="Roboto" w:hAnsi="Roboto" w:cs="Times New Roman"/>
          <w:lang w:val="ca-ES-valencia" w:eastAsia="es-ES_tradnl"/>
        </w:rPr>
        <w:t xml:space="preserve">CIRCULAR </w:t>
      </w:r>
      <w:r w:rsidR="005F7B4E" w:rsidRPr="00F130B0">
        <w:rPr>
          <w:rFonts w:ascii="Roboto" w:hAnsi="Roboto" w:cs="Times New Roman"/>
          <w:lang w:val="ca-ES-valencia" w:eastAsia="es-ES_tradnl"/>
        </w:rPr>
        <w:t>2</w:t>
      </w:r>
      <w:r w:rsidRPr="00F130B0">
        <w:rPr>
          <w:rFonts w:ascii="Roboto" w:hAnsi="Roboto" w:cs="Times New Roman"/>
          <w:lang w:val="ca-ES-valencia" w:eastAsia="es-ES_tradnl"/>
        </w:rPr>
        <w:t xml:space="preserve">/2026, DE LA DIRECCIÓ GENERAL DE PERSONAL DOCENT, PER </w:t>
      </w:r>
      <w:r w:rsidR="005F7B4E" w:rsidRPr="00F130B0">
        <w:rPr>
          <w:rFonts w:ascii="Roboto" w:hAnsi="Roboto" w:cs="Times New Roman"/>
          <w:lang w:val="ca-ES-valencia" w:eastAsia="es-ES_tradnl"/>
        </w:rPr>
        <w:t>LA QUAL ES MODIFICA EL PERMÍS PER CURA DE FILL O FILLA MENOR AFECTAT O AFECTADA PER CÀNCER O UNA ALTRA MALALTIA GREU</w:t>
      </w:r>
      <w:r w:rsidRPr="00F130B0">
        <w:rPr>
          <w:rFonts w:ascii="Roboto" w:hAnsi="Roboto" w:cs="Times New Roman"/>
          <w:color w:val="FF0000"/>
          <w:lang w:val="ca-ES-valencia" w:eastAsia="es-ES_tradnl"/>
        </w:rPr>
        <w:t xml:space="preserve"> </w:t>
      </w:r>
      <w:r w:rsidRPr="00F130B0">
        <w:rPr>
          <w:rFonts w:ascii="Roboto" w:hAnsi="Roboto" w:cs="Times New Roman"/>
          <w:lang w:val="ca-ES-valencia" w:eastAsia="es-ES_tradnl"/>
        </w:rPr>
        <w:t>DE LA CIRCULAR 1/2025</w:t>
      </w:r>
    </w:p>
    <w:p w14:paraId="5D783EAF" w14:textId="77777777" w:rsidR="0004383E" w:rsidRPr="00F130B0" w:rsidRDefault="0004383E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</w:p>
    <w:p w14:paraId="34545AE2" w14:textId="77777777" w:rsidR="0004383E" w:rsidRPr="00F130B0" w:rsidRDefault="0004383E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</w:p>
    <w:p w14:paraId="6A4E3342" w14:textId="6E579484" w:rsidR="0004383E" w:rsidRPr="00C25143" w:rsidRDefault="0004383E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  <w:r w:rsidRPr="00C25143">
        <w:rPr>
          <w:rFonts w:ascii="Roboto" w:hAnsi="Roboto" w:cs="Times New Roman"/>
          <w:lang w:val="ca-ES-valencia" w:eastAsia="es-ES_tradnl"/>
        </w:rPr>
        <w:t xml:space="preserve">El Decret 234/2022, de 30 de desembre, del Consell, pel qual es regulen les condicions de treball del personal docent no universitari funcionarial </w:t>
      </w:r>
      <w:r w:rsidR="00122FB1" w:rsidRPr="00C25143">
        <w:rPr>
          <w:rFonts w:ascii="Roboto" w:hAnsi="Roboto" w:cs="Times New Roman"/>
          <w:lang w:val="ca-ES-valencia" w:eastAsia="es-ES_tradnl"/>
        </w:rPr>
        <w:t>que depén</w:t>
      </w:r>
      <w:r w:rsidRPr="00C25143">
        <w:rPr>
          <w:rFonts w:ascii="Roboto" w:hAnsi="Roboto" w:cs="Times New Roman"/>
          <w:lang w:val="ca-ES-valencia" w:eastAsia="es-ES_tradnl"/>
        </w:rPr>
        <w:t xml:space="preserve"> de la Conselleria d'Educació, Cultura i Esport: permisos i llicències</w:t>
      </w:r>
      <w:r w:rsidR="000A34CD">
        <w:rPr>
          <w:rFonts w:ascii="Roboto" w:hAnsi="Roboto" w:cs="Times New Roman"/>
          <w:lang w:val="ca-ES-valencia" w:eastAsia="es-ES_tradnl"/>
        </w:rPr>
        <w:t>,</w:t>
      </w:r>
      <w:r w:rsidRPr="00C25143">
        <w:rPr>
          <w:rFonts w:ascii="Roboto" w:hAnsi="Roboto" w:cs="Times New Roman"/>
          <w:lang w:val="ca-ES-valencia" w:eastAsia="es-ES_tradnl"/>
        </w:rPr>
        <w:t xml:space="preserve"> va ser publicat en el </w:t>
      </w:r>
      <w:r w:rsidRPr="00C25143">
        <w:rPr>
          <w:rFonts w:ascii="Roboto" w:hAnsi="Roboto" w:cs="Times New Roman"/>
          <w:i/>
          <w:iCs/>
          <w:lang w:val="ca-ES-valencia" w:eastAsia="es-ES_tradnl"/>
        </w:rPr>
        <w:t>Diari Oficial de la Generalitat Valenciana</w:t>
      </w:r>
      <w:r w:rsidRPr="00C25143">
        <w:rPr>
          <w:rFonts w:ascii="Roboto" w:hAnsi="Roboto" w:cs="Times New Roman"/>
          <w:lang w:val="ca-ES-valencia" w:eastAsia="es-ES_tradnl"/>
        </w:rPr>
        <w:t xml:space="preserve"> el 5 de gener de 2023.</w:t>
      </w:r>
    </w:p>
    <w:p w14:paraId="40715455" w14:textId="77777777" w:rsidR="0004383E" w:rsidRPr="00C25143" w:rsidRDefault="0004383E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</w:p>
    <w:p w14:paraId="3129A5D5" w14:textId="0AEC29B2" w:rsidR="0004383E" w:rsidRPr="00C25143" w:rsidRDefault="0004383E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  <w:r w:rsidRPr="00C25143">
        <w:rPr>
          <w:rFonts w:ascii="Roboto" w:hAnsi="Roboto" w:cs="Times New Roman"/>
          <w:lang w:val="ca-ES-valencia" w:eastAsia="es-ES_tradnl"/>
        </w:rPr>
        <w:t xml:space="preserve">En </w:t>
      </w:r>
      <w:r w:rsidR="00122FB1" w:rsidRPr="00C25143">
        <w:rPr>
          <w:rFonts w:ascii="Roboto" w:hAnsi="Roboto" w:cs="Times New Roman"/>
          <w:lang w:val="ca-ES-valencia" w:eastAsia="es-ES_tradnl"/>
        </w:rPr>
        <w:t>desplegament</w:t>
      </w:r>
      <w:r w:rsidRPr="00C25143">
        <w:rPr>
          <w:rFonts w:ascii="Roboto" w:hAnsi="Roboto" w:cs="Times New Roman"/>
          <w:lang w:val="ca-ES-valencia" w:eastAsia="es-ES_tradnl"/>
        </w:rPr>
        <w:t xml:space="preserve"> del </w:t>
      </w:r>
      <w:r w:rsidR="00F84065" w:rsidRPr="00C25143">
        <w:rPr>
          <w:rFonts w:ascii="Roboto" w:hAnsi="Roboto" w:cs="Times New Roman"/>
          <w:lang w:val="ca-ES-valencia" w:eastAsia="es-ES_tradnl"/>
        </w:rPr>
        <w:t>dit Decret</w:t>
      </w:r>
      <w:r w:rsidRPr="00C25143">
        <w:rPr>
          <w:rFonts w:ascii="Roboto" w:hAnsi="Roboto" w:cs="Times New Roman"/>
          <w:lang w:val="ca-ES-valencia" w:eastAsia="es-ES_tradnl"/>
        </w:rPr>
        <w:t xml:space="preserve"> es va publicar el 17 de gener de 2025</w:t>
      </w:r>
      <w:r w:rsidR="000A34CD">
        <w:rPr>
          <w:rFonts w:ascii="Roboto" w:hAnsi="Roboto" w:cs="Times New Roman"/>
          <w:lang w:val="ca-ES-valencia" w:eastAsia="es-ES_tradnl"/>
        </w:rPr>
        <w:t>:</w:t>
      </w:r>
      <w:r w:rsidRPr="00C25143">
        <w:rPr>
          <w:rFonts w:ascii="Roboto" w:hAnsi="Roboto" w:cs="Times New Roman"/>
          <w:lang w:val="ca-ES-valencia" w:eastAsia="es-ES_tradnl"/>
        </w:rPr>
        <w:t xml:space="preserve"> la Circular 1/2025, de la Direcció General de Personal Docent, per la qual s'aprova el manual/instruccions de permisos i llicències del personal docent no universitari de centres públics </w:t>
      </w:r>
      <w:r w:rsidR="00122FB1" w:rsidRPr="00C25143">
        <w:rPr>
          <w:rFonts w:ascii="Roboto" w:hAnsi="Roboto" w:cs="Times New Roman"/>
          <w:lang w:val="ca-ES-valencia" w:eastAsia="es-ES_tradnl"/>
        </w:rPr>
        <w:t xml:space="preserve">que depenen </w:t>
      </w:r>
      <w:r w:rsidRPr="00C25143">
        <w:rPr>
          <w:rFonts w:ascii="Roboto" w:hAnsi="Roboto" w:cs="Times New Roman"/>
          <w:lang w:val="ca-ES-valencia" w:eastAsia="es-ES_tradnl"/>
        </w:rPr>
        <w:t>de la Conselleria competent en matèria d'educació.</w:t>
      </w:r>
    </w:p>
    <w:p w14:paraId="25F7E79C" w14:textId="77777777" w:rsidR="0004383E" w:rsidRPr="00C25143" w:rsidRDefault="0004383E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</w:p>
    <w:p w14:paraId="0140DBE0" w14:textId="2D75E63E" w:rsidR="0004383E" w:rsidRPr="00C25143" w:rsidRDefault="0004383E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  <w:r w:rsidRPr="00C25143">
        <w:rPr>
          <w:rFonts w:ascii="Roboto" w:hAnsi="Roboto" w:cs="Times New Roman"/>
          <w:lang w:val="ca-ES-valencia" w:eastAsia="es-ES_tradnl"/>
        </w:rPr>
        <w:t>L'article 15 del Decret 234/2022, de 30 de desembre</w:t>
      </w:r>
      <w:r w:rsidR="00122FB1" w:rsidRPr="00C25143">
        <w:rPr>
          <w:rFonts w:ascii="Roboto" w:hAnsi="Roboto" w:cs="Times New Roman"/>
          <w:lang w:val="ca-ES-valencia" w:eastAsia="es-ES_tradnl"/>
        </w:rPr>
        <w:t>,</w:t>
      </w:r>
      <w:r w:rsidRPr="00C25143">
        <w:rPr>
          <w:rFonts w:ascii="Roboto" w:hAnsi="Roboto" w:cs="Times New Roman"/>
          <w:lang w:val="ca-ES-valencia" w:eastAsia="es-ES_tradnl"/>
        </w:rPr>
        <w:t xml:space="preserve"> regula el permís per cura de fill o filla menor afectat o afectada per càncer o una altra malaltia greu, </w:t>
      </w:r>
      <w:r w:rsidR="00122FB1" w:rsidRPr="00C25143">
        <w:rPr>
          <w:rFonts w:ascii="Roboto" w:hAnsi="Roboto" w:cs="Times New Roman"/>
          <w:lang w:val="ca-ES-valencia" w:eastAsia="es-ES_tradnl"/>
        </w:rPr>
        <w:t>desplegat</w:t>
      </w:r>
      <w:r w:rsidRPr="00C25143">
        <w:rPr>
          <w:rFonts w:ascii="Roboto" w:hAnsi="Roboto" w:cs="Times New Roman"/>
          <w:lang w:val="ca-ES-valencia" w:eastAsia="es-ES_tradnl"/>
        </w:rPr>
        <w:t xml:space="preserve"> en </w:t>
      </w:r>
      <w:r w:rsidR="00122FB1" w:rsidRPr="00C25143">
        <w:rPr>
          <w:rFonts w:ascii="Roboto" w:hAnsi="Roboto" w:cs="Times New Roman"/>
          <w:lang w:val="ca-ES-valencia" w:eastAsia="es-ES_tradnl"/>
        </w:rPr>
        <w:t>l’</w:t>
      </w:r>
      <w:r w:rsidRPr="00C25143">
        <w:rPr>
          <w:rFonts w:ascii="Roboto" w:hAnsi="Roboto" w:cs="Times New Roman"/>
          <w:lang w:val="ca-ES-valencia" w:eastAsia="es-ES_tradnl"/>
        </w:rPr>
        <w:t>apartat número 12</w:t>
      </w:r>
      <w:r w:rsidR="00122FB1" w:rsidRPr="00C25143">
        <w:rPr>
          <w:rFonts w:ascii="Roboto" w:hAnsi="Roboto" w:cs="Times New Roman"/>
          <w:lang w:val="ca-ES-valencia" w:eastAsia="es-ES_tradnl"/>
        </w:rPr>
        <w:t xml:space="preserve"> de la Circular 1/2015.</w:t>
      </w:r>
    </w:p>
    <w:p w14:paraId="450F963D" w14:textId="77777777" w:rsidR="0004383E" w:rsidRPr="00C25143" w:rsidRDefault="0004383E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</w:p>
    <w:p w14:paraId="5D763E1D" w14:textId="3B3DA5AC" w:rsidR="0004383E" w:rsidRPr="00C25143" w:rsidRDefault="0004383E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  <w:r w:rsidRPr="00C25143">
        <w:rPr>
          <w:rFonts w:ascii="Roboto" w:hAnsi="Roboto" w:cs="Times New Roman"/>
          <w:lang w:val="ca-ES-valencia" w:eastAsia="es-ES_tradnl"/>
        </w:rPr>
        <w:t xml:space="preserve">En </w:t>
      </w:r>
      <w:r w:rsidR="004527AE" w:rsidRPr="00C25143">
        <w:rPr>
          <w:rFonts w:ascii="Roboto" w:hAnsi="Roboto" w:cs="Times New Roman"/>
          <w:lang w:val="ca-ES-valencia" w:eastAsia="es-ES_tradnl"/>
        </w:rPr>
        <w:t>pro</w:t>
      </w:r>
      <w:r w:rsidRPr="00C25143">
        <w:rPr>
          <w:rFonts w:ascii="Roboto" w:hAnsi="Roboto" w:cs="Times New Roman"/>
          <w:lang w:val="ca-ES-valencia" w:eastAsia="es-ES_tradnl"/>
        </w:rPr>
        <w:t xml:space="preserve"> de la simplificació de la </w:t>
      </w:r>
      <w:r w:rsidR="00A77BD1" w:rsidRPr="00C25143">
        <w:rPr>
          <w:rFonts w:ascii="Roboto" w:hAnsi="Roboto" w:cs="Times New Roman"/>
          <w:lang w:val="ca-ES-valencia" w:eastAsia="es-ES_tradnl"/>
        </w:rPr>
        <w:t>burocràcia, l'eficàcia</w:t>
      </w:r>
      <w:r w:rsidRPr="00C25143">
        <w:rPr>
          <w:rFonts w:ascii="Roboto" w:hAnsi="Roboto" w:cs="Times New Roman"/>
          <w:lang w:val="ca-ES-valencia" w:eastAsia="es-ES_tradnl"/>
        </w:rPr>
        <w:t xml:space="preserve"> i eficiència administrativa</w:t>
      </w:r>
      <w:r w:rsidR="000A34CD">
        <w:rPr>
          <w:rFonts w:ascii="Roboto" w:hAnsi="Roboto" w:cs="Times New Roman"/>
          <w:lang w:val="ca-ES-valencia" w:eastAsia="es-ES_tradnl"/>
        </w:rPr>
        <w:t>,</w:t>
      </w:r>
      <w:r w:rsidRPr="00C25143">
        <w:rPr>
          <w:rFonts w:ascii="Roboto" w:hAnsi="Roboto" w:cs="Times New Roman"/>
          <w:lang w:val="ca-ES-valencia" w:eastAsia="es-ES_tradnl"/>
        </w:rPr>
        <w:t xml:space="preserve"> es va publicar la Llei 6/2024, de 5 de desembre, de simplificació administrativa (DOGV núm.</w:t>
      </w:r>
      <w:r w:rsidR="00E87F48" w:rsidRPr="00C25143">
        <w:rPr>
          <w:rFonts w:ascii="Roboto" w:hAnsi="Roboto" w:cs="Times New Roman"/>
          <w:lang w:val="ca-ES-valencia" w:eastAsia="es-ES_tradnl"/>
        </w:rPr>
        <w:t xml:space="preserve"> </w:t>
      </w:r>
      <w:r w:rsidRPr="00C25143">
        <w:rPr>
          <w:rFonts w:ascii="Roboto" w:hAnsi="Roboto" w:cs="Times New Roman"/>
          <w:lang w:val="ca-ES-valencia" w:eastAsia="es-ES_tradnl"/>
        </w:rPr>
        <w:t>10001, de 09</w:t>
      </w:r>
      <w:r w:rsidR="000A34CD">
        <w:rPr>
          <w:rFonts w:ascii="Roboto" w:hAnsi="Roboto" w:cs="Times New Roman"/>
          <w:lang w:val="ca-ES-valencia" w:eastAsia="es-ES_tradnl"/>
        </w:rPr>
        <w:t>.</w:t>
      </w:r>
      <w:r w:rsidRPr="00C25143">
        <w:rPr>
          <w:rFonts w:ascii="Roboto" w:hAnsi="Roboto" w:cs="Times New Roman"/>
          <w:lang w:val="ca-ES-valencia" w:eastAsia="es-ES_tradnl"/>
        </w:rPr>
        <w:t>12</w:t>
      </w:r>
      <w:r w:rsidR="000A34CD">
        <w:rPr>
          <w:rFonts w:ascii="Roboto" w:hAnsi="Roboto" w:cs="Times New Roman"/>
          <w:lang w:val="ca-ES-valencia" w:eastAsia="es-ES_tradnl"/>
        </w:rPr>
        <w:t>.</w:t>
      </w:r>
      <w:r w:rsidRPr="00C25143">
        <w:rPr>
          <w:rFonts w:ascii="Roboto" w:hAnsi="Roboto" w:cs="Times New Roman"/>
          <w:lang w:val="ca-ES-valencia" w:eastAsia="es-ES_tradnl"/>
        </w:rPr>
        <w:t>2024</w:t>
      </w:r>
      <w:r w:rsidR="004527AE" w:rsidRPr="00C25143">
        <w:rPr>
          <w:rFonts w:ascii="Roboto" w:hAnsi="Roboto" w:cs="Times New Roman"/>
          <w:lang w:val="ca-ES-valencia" w:eastAsia="es-ES_tradnl"/>
        </w:rPr>
        <w:t>;</w:t>
      </w:r>
      <w:r w:rsidR="00E87F48" w:rsidRPr="00C25143">
        <w:rPr>
          <w:rFonts w:ascii="Roboto" w:hAnsi="Roboto" w:cs="Times New Roman"/>
          <w:lang w:val="ca-ES-valencia" w:eastAsia="es-ES_tradnl"/>
        </w:rPr>
        <w:t xml:space="preserve"> </w:t>
      </w:r>
      <w:r w:rsidRPr="00C25143">
        <w:rPr>
          <w:rFonts w:ascii="Roboto" w:hAnsi="Roboto" w:cs="Times New Roman"/>
          <w:lang w:val="ca-ES-valencia" w:eastAsia="es-ES_tradnl"/>
        </w:rPr>
        <w:t>BOE núm.</w:t>
      </w:r>
      <w:r w:rsidR="00E87F48" w:rsidRPr="00C25143">
        <w:rPr>
          <w:rFonts w:ascii="Roboto" w:hAnsi="Roboto" w:cs="Times New Roman"/>
          <w:lang w:val="ca-ES-valencia" w:eastAsia="es-ES_tradnl"/>
        </w:rPr>
        <w:t xml:space="preserve"> </w:t>
      </w:r>
      <w:r w:rsidRPr="00C25143">
        <w:rPr>
          <w:rFonts w:ascii="Roboto" w:hAnsi="Roboto" w:cs="Times New Roman"/>
          <w:lang w:val="ca-ES-valencia" w:eastAsia="es-ES_tradnl"/>
        </w:rPr>
        <w:t>1, d</w:t>
      </w:r>
      <w:r w:rsidR="000A34CD">
        <w:rPr>
          <w:rFonts w:ascii="Roboto" w:hAnsi="Roboto" w:cs="Times New Roman"/>
          <w:lang w:val="ca-ES-valencia" w:eastAsia="es-ES_tradnl"/>
        </w:rPr>
        <w:t>'</w:t>
      </w:r>
      <w:r w:rsidRPr="00C25143">
        <w:rPr>
          <w:rFonts w:ascii="Roboto" w:hAnsi="Roboto" w:cs="Times New Roman"/>
          <w:lang w:val="ca-ES-valencia" w:eastAsia="es-ES_tradnl"/>
        </w:rPr>
        <w:t>01</w:t>
      </w:r>
      <w:r w:rsidR="000A34CD">
        <w:rPr>
          <w:rFonts w:ascii="Roboto" w:hAnsi="Roboto" w:cs="Times New Roman"/>
          <w:lang w:val="ca-ES-valencia" w:eastAsia="es-ES_tradnl"/>
        </w:rPr>
        <w:t>.</w:t>
      </w:r>
      <w:r w:rsidRPr="00C25143">
        <w:rPr>
          <w:rFonts w:ascii="Roboto" w:hAnsi="Roboto" w:cs="Times New Roman"/>
          <w:lang w:val="ca-ES-valencia" w:eastAsia="es-ES_tradnl"/>
        </w:rPr>
        <w:t>01</w:t>
      </w:r>
      <w:r w:rsidR="000A34CD">
        <w:rPr>
          <w:rFonts w:ascii="Roboto" w:hAnsi="Roboto" w:cs="Times New Roman"/>
          <w:lang w:val="ca-ES-valencia" w:eastAsia="es-ES_tradnl"/>
        </w:rPr>
        <w:t>.</w:t>
      </w:r>
      <w:r w:rsidRPr="00C25143">
        <w:rPr>
          <w:rFonts w:ascii="Roboto" w:hAnsi="Roboto" w:cs="Times New Roman"/>
          <w:lang w:val="ca-ES-valencia" w:eastAsia="es-ES_tradnl"/>
        </w:rPr>
        <w:t>2025)</w:t>
      </w:r>
      <w:r w:rsidR="002F7830" w:rsidRPr="00C25143">
        <w:rPr>
          <w:rFonts w:ascii="Roboto" w:hAnsi="Roboto" w:cs="Times New Roman"/>
          <w:lang w:val="ca-ES-valencia" w:eastAsia="es-ES_tradnl"/>
        </w:rPr>
        <w:t>.</w:t>
      </w:r>
    </w:p>
    <w:p w14:paraId="2F382481" w14:textId="77777777" w:rsidR="002F7830" w:rsidRPr="00C25143" w:rsidRDefault="002F7830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</w:p>
    <w:p w14:paraId="02A7CE67" w14:textId="276A8243" w:rsidR="002F7830" w:rsidRPr="00C25143" w:rsidRDefault="002F7830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  <w:r w:rsidRPr="00C25143">
        <w:rPr>
          <w:rFonts w:ascii="Roboto" w:hAnsi="Roboto" w:cs="Times New Roman"/>
          <w:lang w:val="ca-ES-valencia" w:eastAsia="es-ES_tradnl"/>
        </w:rPr>
        <w:t>E</w:t>
      </w:r>
      <w:r w:rsidR="007D4931" w:rsidRPr="00C25143">
        <w:rPr>
          <w:rFonts w:ascii="Roboto" w:hAnsi="Roboto" w:cs="Times New Roman"/>
          <w:lang w:val="ca-ES-valencia" w:eastAsia="es-ES_tradnl"/>
        </w:rPr>
        <w:t>n</w:t>
      </w:r>
      <w:r w:rsidRPr="00C25143">
        <w:rPr>
          <w:rFonts w:ascii="Roboto" w:hAnsi="Roboto" w:cs="Times New Roman"/>
          <w:lang w:val="ca-ES-valencia" w:eastAsia="es-ES_tradnl"/>
        </w:rPr>
        <w:t xml:space="preserve"> </w:t>
      </w:r>
      <w:r w:rsidR="004527AE" w:rsidRPr="00C25143">
        <w:rPr>
          <w:rFonts w:ascii="Roboto" w:hAnsi="Roboto" w:cs="Times New Roman"/>
          <w:lang w:val="ca-ES-valencia" w:eastAsia="es-ES_tradnl"/>
        </w:rPr>
        <w:t>desplegament</w:t>
      </w:r>
      <w:r w:rsidRPr="00C25143">
        <w:rPr>
          <w:rFonts w:ascii="Roboto" w:hAnsi="Roboto" w:cs="Times New Roman"/>
          <w:lang w:val="ca-ES-valencia" w:eastAsia="es-ES_tradnl"/>
        </w:rPr>
        <w:t xml:space="preserve"> i implantació de la Llei 6/2024, es va dictar el Decret 54/2025, de 15 d'abril, del Consell, de simplificació administrativa i transformació digital.</w:t>
      </w:r>
    </w:p>
    <w:p w14:paraId="40883B9C" w14:textId="77777777" w:rsidR="002F7830" w:rsidRPr="00C25143" w:rsidRDefault="002F7830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</w:p>
    <w:p w14:paraId="04B97535" w14:textId="51E8938D" w:rsidR="002F7830" w:rsidRPr="00F130B0" w:rsidRDefault="002F7830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  <w:r w:rsidRPr="00C25143">
        <w:rPr>
          <w:rFonts w:ascii="Roboto" w:hAnsi="Roboto" w:cs="Times New Roman"/>
          <w:lang w:val="ca-ES-valencia" w:eastAsia="es-ES_tradnl"/>
        </w:rPr>
        <w:t>En el marc inspirat per esta normativa, la Conselleria d'Educació, Cultura i Universitats</w:t>
      </w:r>
      <w:r w:rsidRPr="00F130B0">
        <w:rPr>
          <w:rFonts w:ascii="Roboto" w:hAnsi="Roboto" w:cs="Times New Roman"/>
          <w:lang w:val="ca-ES-valencia" w:eastAsia="es-ES_tradnl"/>
        </w:rPr>
        <w:t xml:space="preserve"> </w:t>
      </w:r>
      <w:r w:rsidR="004527AE" w:rsidRPr="00F130B0">
        <w:rPr>
          <w:rFonts w:ascii="Roboto" w:hAnsi="Roboto" w:cs="Times New Roman"/>
          <w:lang w:val="ca-ES-valencia" w:eastAsia="es-ES_tradnl"/>
        </w:rPr>
        <w:t>dicta</w:t>
      </w:r>
      <w:r w:rsidRPr="00F130B0">
        <w:rPr>
          <w:rFonts w:ascii="Roboto" w:hAnsi="Roboto" w:cs="Times New Roman"/>
          <w:lang w:val="ca-ES-valencia" w:eastAsia="es-ES_tradnl"/>
        </w:rPr>
        <w:t xml:space="preserve"> esta </w:t>
      </w:r>
      <w:r w:rsidR="000A34CD">
        <w:rPr>
          <w:rFonts w:ascii="Roboto" w:hAnsi="Roboto" w:cs="Times New Roman"/>
          <w:lang w:val="ca-ES-valencia" w:eastAsia="es-ES_tradnl"/>
        </w:rPr>
        <w:t>c</w:t>
      </w:r>
      <w:r w:rsidRPr="00F130B0">
        <w:rPr>
          <w:rFonts w:ascii="Roboto" w:hAnsi="Roboto" w:cs="Times New Roman"/>
          <w:lang w:val="ca-ES-valencia" w:eastAsia="es-ES_tradnl"/>
        </w:rPr>
        <w:t xml:space="preserve">ircular per a modificar el permís per cura de fill o filla menor afectat o afectada per càncer o una altra malaltia greu, per a facilitar la conciliació personal, familiar i laboral </w:t>
      </w:r>
      <w:r w:rsidR="00F84065">
        <w:rPr>
          <w:rFonts w:ascii="Roboto" w:hAnsi="Roboto" w:cs="Times New Roman"/>
          <w:lang w:val="ca-ES-valencia" w:eastAsia="es-ES_tradnl"/>
        </w:rPr>
        <w:t>del personal docent</w:t>
      </w:r>
      <w:r w:rsidRPr="00F130B0">
        <w:rPr>
          <w:rFonts w:ascii="Roboto" w:hAnsi="Roboto" w:cs="Times New Roman"/>
          <w:lang w:val="ca-ES-valencia" w:eastAsia="es-ES_tradnl"/>
        </w:rPr>
        <w:t xml:space="preserve"> sol·licitant i per a simplificar el procediment de sol·licitud d'este permís.</w:t>
      </w:r>
    </w:p>
    <w:p w14:paraId="5E375365" w14:textId="77777777" w:rsidR="00E6694F" w:rsidRPr="00F130B0" w:rsidRDefault="00E6694F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</w:p>
    <w:p w14:paraId="298376DC" w14:textId="2B1881B0" w:rsidR="00E6694F" w:rsidRPr="00F130B0" w:rsidRDefault="008B72A2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  <w:r w:rsidRPr="008B72A2">
        <w:rPr>
          <w:rFonts w:ascii="Roboto" w:hAnsi="Roboto" w:cs="Times New Roman"/>
          <w:lang w:val="ca-ES-valencia" w:eastAsia="es-ES_tradnl"/>
        </w:rPr>
        <w:t>En conseqüència, la regulació del present permís queda establida en els següents termes</w:t>
      </w:r>
      <w:r>
        <w:rPr>
          <w:rFonts w:ascii="Roboto" w:hAnsi="Roboto" w:cs="Times New Roman"/>
          <w:lang w:val="ca-ES-valencia" w:eastAsia="es-ES_tradnl"/>
        </w:rPr>
        <w:t>.</w:t>
      </w:r>
    </w:p>
    <w:p w14:paraId="74D2040C" w14:textId="77777777" w:rsidR="00E6694F" w:rsidRPr="00F130B0" w:rsidRDefault="00E6694F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</w:p>
    <w:p w14:paraId="56B4CF97" w14:textId="77777777" w:rsidR="00E6694F" w:rsidRPr="00F130B0" w:rsidRDefault="00E6694F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</w:p>
    <w:p w14:paraId="3E5A870B" w14:textId="77777777" w:rsidR="00E6694F" w:rsidRPr="00F130B0" w:rsidRDefault="00E6694F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</w:p>
    <w:p w14:paraId="11D90E64" w14:textId="77777777" w:rsidR="00E6694F" w:rsidRPr="00F130B0" w:rsidRDefault="00E6694F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</w:p>
    <w:p w14:paraId="30D6464C" w14:textId="77777777" w:rsidR="00E6694F" w:rsidRPr="00F130B0" w:rsidRDefault="00E6694F" w:rsidP="001A6A4A">
      <w:pPr>
        <w:keepNext/>
        <w:keepLines/>
        <w:widowControl/>
        <w:pBdr>
          <w:top w:val="single" w:sz="4" w:space="14" w:color="FFF3F3"/>
          <w:left w:val="single" w:sz="4" w:space="4" w:color="FFF3F3"/>
          <w:bottom w:val="single" w:sz="4" w:space="10" w:color="FFF3F3"/>
          <w:right w:val="single" w:sz="4" w:space="4" w:color="FFF3F3"/>
        </w:pBdr>
        <w:shd w:val="clear" w:color="auto" w:fill="FFF3F3"/>
        <w:autoSpaceDN/>
        <w:spacing w:before="160" w:after="120" w:line="360" w:lineRule="auto"/>
        <w:jc w:val="both"/>
        <w:textAlignment w:val="auto"/>
        <w:outlineLvl w:val="2"/>
        <w:rPr>
          <w:rFonts w:ascii="Roboto" w:eastAsiaTheme="majorEastAsia" w:hAnsi="Roboto" w:cstheme="majorBidi"/>
          <w:b/>
          <w:szCs w:val="32"/>
          <w:lang w:val="ca-ES-valencia"/>
        </w:rPr>
      </w:pPr>
      <w:bookmarkStart w:id="0" w:name="_Toc188002217"/>
      <w:r w:rsidRPr="00F130B0">
        <w:rPr>
          <w:rFonts w:ascii="Roboto" w:eastAsiaTheme="majorEastAsia" w:hAnsi="Roboto" w:cstheme="majorBidi"/>
          <w:b/>
          <w:szCs w:val="32"/>
          <w:lang w:val="ca-ES-valencia"/>
        </w:rPr>
        <w:lastRenderedPageBreak/>
        <w:t>12. Permís per cura de fill o filla menor afectat o afectada per càncer o una altra malaltia greu</w:t>
      </w:r>
      <w:bookmarkEnd w:id="0"/>
    </w:p>
    <w:p w14:paraId="2753AA54" w14:textId="24D331FA" w:rsidR="00E6694F" w:rsidRPr="00F130B0" w:rsidRDefault="00E6694F" w:rsidP="001A6A4A">
      <w:pPr>
        <w:widowControl/>
        <w:autoSpaceDN/>
        <w:spacing w:line="360" w:lineRule="auto"/>
        <w:jc w:val="both"/>
        <w:textAlignment w:val="auto"/>
        <w:rPr>
          <w:rFonts w:ascii="Roboto" w:eastAsiaTheme="minorHAnsi" w:hAnsi="Roboto" w:cstheme="minorBidi"/>
          <w:szCs w:val="22"/>
          <w:lang w:val="ca-ES-valencia"/>
        </w:rPr>
      </w:pPr>
      <w:r w:rsidRPr="00F130B0">
        <w:rPr>
          <w:rFonts w:ascii="Roboto" w:eastAsiaTheme="minorHAnsi" w:hAnsi="Roboto" w:cstheme="minorBidi"/>
          <w:szCs w:val="22"/>
          <w:lang w:val="ca-ES-valencia"/>
        </w:rPr>
        <w:t>(</w:t>
      </w:r>
      <w:r w:rsidR="003D56BB">
        <w:rPr>
          <w:rFonts w:ascii="Roboto" w:eastAsiaTheme="minorHAnsi" w:hAnsi="Roboto" w:cstheme="minorBidi"/>
          <w:szCs w:val="22"/>
          <w:lang w:val="ca-ES-valencia"/>
        </w:rPr>
        <w:t>A</w:t>
      </w:r>
      <w:r w:rsidRPr="00F130B0">
        <w:rPr>
          <w:rFonts w:ascii="Roboto" w:eastAsiaTheme="minorHAnsi" w:hAnsi="Roboto" w:cstheme="minorBidi"/>
          <w:szCs w:val="22"/>
          <w:lang w:val="ca-ES-valencia"/>
        </w:rPr>
        <w:t xml:space="preserve">rt.15 Decret 234/2022, de 30 de desembre) </w:t>
      </w:r>
    </w:p>
    <w:p w14:paraId="4FBA0E63" w14:textId="77777777" w:rsidR="00E6694F" w:rsidRPr="00F130B0" w:rsidRDefault="00E6694F" w:rsidP="001A6A4A">
      <w:pPr>
        <w:widowControl/>
        <w:autoSpaceDN/>
        <w:spacing w:line="360" w:lineRule="auto"/>
        <w:jc w:val="both"/>
        <w:textAlignment w:val="auto"/>
        <w:rPr>
          <w:rFonts w:ascii="Roboto" w:eastAsia="Arial" w:hAnsi="Roboto" w:cstheme="minorHAnsi"/>
          <w:b/>
          <w:color w:val="000000"/>
          <w:lang w:val="ca-ES-valencia"/>
        </w:rPr>
      </w:pPr>
    </w:p>
    <w:tbl>
      <w:tblPr>
        <w:tblStyle w:val="Tablaconcuadrcula"/>
        <w:tblW w:w="9581" w:type="dxa"/>
        <w:tblInd w:w="160" w:type="dxa"/>
        <w:tblLayout w:type="fixed"/>
        <w:tblLook w:val="04A0" w:firstRow="1" w:lastRow="0" w:firstColumn="1" w:lastColumn="0" w:noHBand="0" w:noVBand="1"/>
      </w:tblPr>
      <w:tblGrid>
        <w:gridCol w:w="9581"/>
      </w:tblGrid>
      <w:tr w:rsidR="00E6694F" w:rsidRPr="00F130B0" w14:paraId="7B11B9CD" w14:textId="77777777" w:rsidTr="006645E0">
        <w:tc>
          <w:tcPr>
            <w:tcW w:w="9581" w:type="dxa"/>
          </w:tcPr>
          <w:p w14:paraId="2FC6DCCF" w14:textId="0AC89EE4" w:rsidR="00E6694F" w:rsidRPr="00F130B0" w:rsidRDefault="00E6694F" w:rsidP="001A6A4A">
            <w:pPr>
              <w:spacing w:line="360" w:lineRule="auto"/>
              <w:jc w:val="both"/>
              <w:rPr>
                <w:rFonts w:eastAsia="Arial" w:cstheme="minorHAnsi"/>
                <w:b/>
                <w:color w:val="000000"/>
                <w:lang w:val="ca-ES-valencia"/>
              </w:rPr>
            </w:pPr>
            <w:r w:rsidRPr="00F130B0">
              <w:rPr>
                <w:rFonts w:eastAsia="Arial" w:cstheme="minorHAnsi"/>
                <w:b/>
                <w:color w:val="000000"/>
                <w:lang w:val="ca-ES-valencia"/>
              </w:rPr>
              <w:t>Sup</w:t>
            </w:r>
            <w:r w:rsidR="004527AE" w:rsidRPr="00F130B0">
              <w:rPr>
                <w:rFonts w:eastAsia="Arial" w:cstheme="minorHAnsi"/>
                <w:b/>
                <w:color w:val="000000"/>
                <w:lang w:val="ca-ES-valencia"/>
              </w:rPr>
              <w:t>òsit</w:t>
            </w:r>
            <w:r w:rsidRPr="00F130B0">
              <w:rPr>
                <w:rFonts w:eastAsia="Arial" w:cstheme="minorHAnsi"/>
                <w:b/>
                <w:color w:val="000000"/>
                <w:lang w:val="ca-ES-valencia"/>
              </w:rPr>
              <w:t xml:space="preserve"> de fet </w:t>
            </w:r>
          </w:p>
        </w:tc>
      </w:tr>
      <w:tr w:rsidR="00E6694F" w:rsidRPr="00F130B0" w14:paraId="0F8E5387" w14:textId="77777777" w:rsidTr="006645E0">
        <w:tc>
          <w:tcPr>
            <w:tcW w:w="9581" w:type="dxa"/>
          </w:tcPr>
          <w:p w14:paraId="7211EE0C" w14:textId="66AA5C7C" w:rsidR="00E6694F" w:rsidRPr="00F130B0" w:rsidRDefault="0034284A" w:rsidP="001A6A4A">
            <w:pPr>
              <w:spacing w:line="360" w:lineRule="auto"/>
              <w:jc w:val="both"/>
              <w:rPr>
                <w:rFonts w:eastAsia="Arial" w:cstheme="minorHAnsi"/>
                <w:color w:val="000000"/>
                <w:lang w:val="ca-ES-valencia"/>
              </w:rPr>
            </w:pPr>
            <w:r>
              <w:rPr>
                <w:rFonts w:eastAsia="Arial" w:cstheme="minorHAnsi"/>
                <w:color w:val="000000"/>
                <w:lang w:val="ca-ES-valencia"/>
              </w:rPr>
              <w:t xml:space="preserve">– </w:t>
            </w:r>
            <w:r w:rsidR="00E6694F" w:rsidRPr="00F130B0">
              <w:rPr>
                <w:rFonts w:eastAsia="Arial" w:cstheme="minorHAnsi"/>
                <w:color w:val="000000"/>
                <w:lang w:val="ca-ES-valencia"/>
              </w:rPr>
              <w:t xml:space="preserve">Cura durant l'hospitalització i tractament continuat del fill o filla (biològic o en adopció) menor de 18/23/26 anys afectat o afectada per càncer o per una altra malaltia greu (previstes en el Reial </w:t>
            </w:r>
            <w:r w:rsidR="003D56BB">
              <w:rPr>
                <w:rFonts w:eastAsia="Arial" w:cstheme="minorHAnsi"/>
                <w:color w:val="000000"/>
                <w:lang w:val="ca-ES-valencia"/>
              </w:rPr>
              <w:t>d</w:t>
            </w:r>
            <w:r w:rsidR="004527AE" w:rsidRPr="00F130B0">
              <w:rPr>
                <w:rFonts w:eastAsia="Arial" w:cstheme="minorHAnsi"/>
                <w:color w:val="000000"/>
                <w:lang w:val="ca-ES-valencia"/>
              </w:rPr>
              <w:t>e</w:t>
            </w:r>
            <w:r w:rsidR="00E6694F" w:rsidRPr="00F130B0">
              <w:rPr>
                <w:rFonts w:eastAsia="Arial" w:cstheme="minorHAnsi"/>
                <w:color w:val="000000"/>
                <w:lang w:val="ca-ES-valencia"/>
              </w:rPr>
              <w:t xml:space="preserve">cret 1148/2011). </w:t>
            </w:r>
          </w:p>
          <w:p w14:paraId="34E636E0" w14:textId="29537D55" w:rsidR="00E6694F" w:rsidRPr="00F130B0" w:rsidRDefault="0034284A" w:rsidP="001A6A4A">
            <w:pPr>
              <w:autoSpaceDE w:val="0"/>
              <w:adjustRightInd w:val="0"/>
              <w:spacing w:line="360" w:lineRule="auto"/>
              <w:jc w:val="both"/>
              <w:rPr>
                <w:rFonts w:eastAsia="Arial" w:cstheme="minorHAnsi"/>
                <w:color w:val="000000"/>
                <w:lang w:val="ca-ES-valencia"/>
              </w:rPr>
            </w:pPr>
            <w:r>
              <w:rPr>
                <w:rFonts w:eastAsia="Arial" w:cstheme="minorHAnsi"/>
                <w:color w:val="000000"/>
                <w:lang w:val="ca-ES-valencia"/>
              </w:rPr>
              <w:t xml:space="preserve">– </w:t>
            </w:r>
            <w:r w:rsidR="00E6694F" w:rsidRPr="00F130B0">
              <w:rPr>
                <w:rFonts w:eastAsia="Arial" w:cstheme="minorHAnsi"/>
                <w:color w:val="000000"/>
                <w:lang w:val="ca-ES-valencia"/>
              </w:rPr>
              <w:t>Ingrés hospitalari de llarga duració de la persona menor de 18/23/26 anys, per càncer o malaltia greu que requerisca cura directa, cont</w:t>
            </w:r>
            <w:r w:rsidR="004527AE" w:rsidRPr="00F130B0">
              <w:rPr>
                <w:rFonts w:eastAsia="Arial" w:cstheme="minorHAnsi"/>
                <w:color w:val="000000"/>
                <w:lang w:val="ca-ES-valencia"/>
              </w:rPr>
              <w:t>í</w:t>
            </w:r>
            <w:r w:rsidR="00E6694F" w:rsidRPr="00F130B0">
              <w:rPr>
                <w:rFonts w:eastAsia="Arial" w:cstheme="minorHAnsi"/>
                <w:color w:val="000000"/>
                <w:lang w:val="ca-ES-valencia"/>
              </w:rPr>
              <w:t>nu</w:t>
            </w:r>
            <w:r w:rsidR="004527AE" w:rsidRPr="00F130B0">
              <w:rPr>
                <w:rFonts w:eastAsia="Arial" w:cstheme="minorHAnsi"/>
                <w:color w:val="000000"/>
                <w:lang w:val="ca-ES-valencia"/>
              </w:rPr>
              <w:t>a</w:t>
            </w:r>
            <w:r w:rsidR="00E6694F" w:rsidRPr="00F130B0">
              <w:rPr>
                <w:rFonts w:eastAsia="Arial" w:cstheme="minorHAnsi"/>
                <w:color w:val="000000"/>
                <w:lang w:val="ca-ES-valencia"/>
              </w:rPr>
              <w:t xml:space="preserve"> i permanent.</w:t>
            </w:r>
          </w:p>
          <w:p w14:paraId="7ED3F43B" w14:textId="77777777" w:rsidR="00E6694F" w:rsidRPr="00F130B0" w:rsidRDefault="00E6694F" w:rsidP="001A6A4A">
            <w:pPr>
              <w:spacing w:before="240" w:line="360" w:lineRule="auto"/>
              <w:jc w:val="both"/>
              <w:rPr>
                <w:rFonts w:eastAsia="Arial" w:cstheme="minorHAnsi"/>
                <w:color w:val="000000"/>
                <w:lang w:val="ca-ES-valencia"/>
              </w:rPr>
            </w:pPr>
            <w:r w:rsidRPr="00F130B0">
              <w:rPr>
                <w:rFonts w:eastAsia="Arial" w:cstheme="minorHAnsi"/>
                <w:color w:val="000000"/>
                <w:lang w:val="ca-ES-valencia"/>
              </w:rPr>
              <w:t>S'entenen, a més, incloses les següents situacions:</w:t>
            </w:r>
          </w:p>
          <w:p w14:paraId="244D78DE" w14:textId="15498D27" w:rsidR="00E6694F" w:rsidRPr="00F130B0" w:rsidRDefault="0034284A" w:rsidP="001A6A4A">
            <w:pPr>
              <w:spacing w:line="360" w:lineRule="auto"/>
              <w:jc w:val="both"/>
              <w:rPr>
                <w:rFonts w:eastAsia="Arial" w:cstheme="minorHAnsi"/>
                <w:color w:val="000000"/>
                <w:lang w:val="ca-ES-valencia"/>
              </w:rPr>
            </w:pPr>
            <w:r>
              <w:rPr>
                <w:rFonts w:eastAsia="Arial" w:cstheme="minorHAnsi"/>
                <w:color w:val="000000"/>
                <w:lang w:val="ca-ES-valencia"/>
              </w:rPr>
              <w:t xml:space="preserve">– </w:t>
            </w:r>
            <w:r w:rsidR="00E6694F" w:rsidRPr="00F130B0">
              <w:rPr>
                <w:rFonts w:eastAsia="Arial" w:cstheme="minorHAnsi"/>
                <w:color w:val="000000"/>
                <w:lang w:val="ca-ES-valencia"/>
              </w:rPr>
              <w:t>L'hospitalització domiciliària, entesa com a continuació del tractament mèdic o cura de la persona en el domicili després de l'hospitalització.</w:t>
            </w:r>
          </w:p>
          <w:p w14:paraId="4B2292D2" w14:textId="69C9E631" w:rsidR="00E6694F" w:rsidRPr="00F130B0" w:rsidRDefault="0034284A" w:rsidP="001A6A4A">
            <w:pPr>
              <w:spacing w:line="360" w:lineRule="auto"/>
              <w:jc w:val="both"/>
              <w:rPr>
                <w:rFonts w:eastAsia="Arial" w:cstheme="minorHAnsi"/>
                <w:color w:val="000000"/>
                <w:lang w:val="ca-ES-valencia"/>
              </w:rPr>
            </w:pPr>
            <w:r>
              <w:rPr>
                <w:rFonts w:eastAsia="Arial" w:cstheme="minorHAnsi"/>
                <w:color w:val="000000"/>
                <w:lang w:val="ca-ES-valencia"/>
              </w:rPr>
              <w:t xml:space="preserve">– </w:t>
            </w:r>
            <w:r w:rsidR="00E6694F" w:rsidRPr="00F130B0">
              <w:rPr>
                <w:rFonts w:eastAsia="Arial" w:cstheme="minorHAnsi"/>
                <w:color w:val="000000"/>
                <w:lang w:val="ca-ES-valencia"/>
              </w:rPr>
              <w:t>Situacions derivades de càncer o malaltia greu que requerisquen una cura directa, cont</w:t>
            </w:r>
            <w:r w:rsidR="002C2A5C" w:rsidRPr="00F130B0">
              <w:rPr>
                <w:rFonts w:eastAsia="Arial" w:cstheme="minorHAnsi"/>
                <w:color w:val="000000"/>
                <w:lang w:val="ca-ES-valencia"/>
              </w:rPr>
              <w:t>ínua</w:t>
            </w:r>
            <w:r w:rsidR="00E6694F" w:rsidRPr="00F130B0">
              <w:rPr>
                <w:rFonts w:eastAsia="Arial" w:cstheme="minorHAnsi"/>
                <w:color w:val="000000"/>
                <w:lang w:val="ca-ES-valencia"/>
              </w:rPr>
              <w:t xml:space="preserve"> i permanent acredita</w:t>
            </w:r>
            <w:r w:rsidR="002C2A5C" w:rsidRPr="00F130B0">
              <w:rPr>
                <w:rFonts w:eastAsia="Arial" w:cstheme="minorHAnsi"/>
                <w:color w:val="000000"/>
                <w:lang w:val="ca-ES-valencia"/>
              </w:rPr>
              <w:t>da</w:t>
            </w:r>
            <w:r w:rsidR="00E6694F" w:rsidRPr="00F130B0">
              <w:rPr>
                <w:rFonts w:eastAsia="Arial" w:cstheme="minorHAnsi"/>
                <w:color w:val="000000"/>
                <w:lang w:val="ca-ES-valencia"/>
              </w:rPr>
              <w:t xml:space="preserve"> per l'informe del servici públic de salut o entitat mèdica concertada.</w:t>
            </w:r>
          </w:p>
          <w:p w14:paraId="086768A5" w14:textId="29B5C102" w:rsidR="00E6694F" w:rsidRPr="00F130B0" w:rsidRDefault="0034284A" w:rsidP="001A6A4A">
            <w:pPr>
              <w:spacing w:line="360" w:lineRule="auto"/>
              <w:jc w:val="both"/>
              <w:rPr>
                <w:rFonts w:eastAsia="Arial" w:cstheme="minorHAnsi"/>
                <w:color w:val="000000"/>
                <w:lang w:val="ca-ES-valencia"/>
              </w:rPr>
            </w:pPr>
            <w:r>
              <w:rPr>
                <w:rFonts w:eastAsia="Arial" w:cstheme="minorHAnsi"/>
                <w:color w:val="000000"/>
                <w:lang w:val="ca-ES-valencia"/>
              </w:rPr>
              <w:t xml:space="preserve">– </w:t>
            </w:r>
            <w:r w:rsidR="00E6694F" w:rsidRPr="00F130B0">
              <w:rPr>
                <w:rFonts w:eastAsia="Arial" w:cstheme="minorHAnsi"/>
                <w:color w:val="000000"/>
                <w:lang w:val="ca-ES-valencia"/>
              </w:rPr>
              <w:t>Recaigudes o aguditzacions del càncer o malaltia greu que patix el menor, encara que no existisca nou ingrés hospitalari (amb nou informe mèdic).</w:t>
            </w:r>
          </w:p>
          <w:p w14:paraId="02263A11" w14:textId="5096B0A9" w:rsidR="00E6694F" w:rsidRPr="00F130B0" w:rsidRDefault="0034284A" w:rsidP="001A6A4A">
            <w:pPr>
              <w:spacing w:line="360" w:lineRule="auto"/>
              <w:jc w:val="both"/>
              <w:rPr>
                <w:rFonts w:eastAsia="Arial" w:cstheme="minorHAnsi"/>
                <w:color w:val="000000"/>
                <w:lang w:val="ca-ES-valencia"/>
              </w:rPr>
            </w:pPr>
            <w:r>
              <w:rPr>
                <w:rFonts w:eastAsia="Arial" w:cstheme="minorHAnsi"/>
                <w:color w:val="000000"/>
                <w:lang w:val="ca-ES-valencia"/>
              </w:rPr>
              <w:t xml:space="preserve">– </w:t>
            </w:r>
            <w:r w:rsidR="00E6694F" w:rsidRPr="00F130B0">
              <w:rPr>
                <w:rFonts w:eastAsia="Arial" w:cstheme="minorHAnsi"/>
                <w:color w:val="000000"/>
                <w:lang w:val="ca-ES-valencia"/>
              </w:rPr>
              <w:t>Que les dos persones progenitores, adoptants, guardadores amb finalitats d'adopció o acollidores de caràcter permanent treballen.</w:t>
            </w:r>
          </w:p>
        </w:tc>
      </w:tr>
    </w:tbl>
    <w:p w14:paraId="6227221B" w14:textId="77777777" w:rsidR="00E6694F" w:rsidRPr="00F130B0" w:rsidRDefault="00E6694F" w:rsidP="001A6A4A">
      <w:pPr>
        <w:widowControl/>
        <w:autoSpaceDN/>
        <w:spacing w:line="360" w:lineRule="auto"/>
        <w:jc w:val="both"/>
        <w:textAlignment w:val="auto"/>
        <w:rPr>
          <w:rFonts w:ascii="Roboto" w:eastAsia="Arial" w:hAnsi="Roboto" w:cstheme="minorHAnsi"/>
          <w:b/>
          <w:color w:val="000000"/>
          <w:lang w:val="ca-ES-valencia"/>
        </w:rPr>
      </w:pPr>
    </w:p>
    <w:p w14:paraId="12546245" w14:textId="77777777" w:rsidR="00E6694F" w:rsidRPr="00F130B0" w:rsidRDefault="00E6694F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 w:rsidRPr="00F130B0">
        <w:rPr>
          <w:rFonts w:ascii="Roboto" w:eastAsia="Arial" w:hAnsi="Roboto" w:cstheme="minorHAnsi"/>
          <w:b/>
          <w:color w:val="000000"/>
          <w:lang w:val="ca-ES-valencia"/>
        </w:rPr>
        <w:t>Duració</w:t>
      </w:r>
    </w:p>
    <w:p w14:paraId="4A4A993A" w14:textId="14414EC2" w:rsidR="00E6694F" w:rsidRPr="00F130B0" w:rsidRDefault="0034284A" w:rsidP="001A6A4A">
      <w:pPr>
        <w:widowControl/>
        <w:autoSpaceDE w:val="0"/>
        <w:adjustRightInd w:val="0"/>
        <w:spacing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t>–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 El personal docent tindrà dret a una reducció de la jornada de treball d'almenys la mitat (50</w:t>
      </w:r>
      <w:r w:rsidR="00E6694F" w:rsidRPr="00F130B0">
        <w:rPr>
          <w:rFonts w:ascii="Times New Roman" w:eastAsia="Arial" w:hAnsi="Times New Roman" w:cs="Times New Roman"/>
          <w:color w:val="000000"/>
          <w:lang w:val="ca-ES-valencia"/>
        </w:rPr>
        <w:t> 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>%)</w:t>
      </w:r>
      <w:r w:rsidR="00B84781" w:rsidRPr="00F130B0">
        <w:rPr>
          <w:rFonts w:ascii="Roboto" w:eastAsia="Arial" w:hAnsi="Roboto" w:cstheme="minorHAnsi"/>
          <w:color w:val="000000"/>
          <w:lang w:val="ca-ES-valencia"/>
        </w:rPr>
        <w:t>,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 i com </w:t>
      </w:r>
      <w:r w:rsidR="00520160">
        <w:rPr>
          <w:rFonts w:ascii="Roboto" w:eastAsia="Arial" w:hAnsi="Roboto" w:cstheme="minorHAnsi"/>
          <w:color w:val="000000"/>
          <w:lang w:val="ca-ES-valencia"/>
        </w:rPr>
        <w:t xml:space="preserve">a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>m</w:t>
      </w:r>
      <w:r w:rsidR="00B84781" w:rsidRPr="00F130B0">
        <w:rPr>
          <w:rFonts w:ascii="Roboto" w:eastAsia="Arial" w:hAnsi="Roboto" w:cs="Roboto"/>
          <w:color w:val="000000"/>
          <w:lang w:val="ca-ES-valencia"/>
        </w:rPr>
        <w:t>àxim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 del huitanta per </w:t>
      </w:r>
      <w:r w:rsidR="00E6694F" w:rsidRPr="00F130B0">
        <w:rPr>
          <w:rFonts w:ascii="Roboto" w:eastAsia="Arial" w:hAnsi="Roboto" w:cstheme="minorHAnsi"/>
          <w:lang w:val="ca-ES-valencia"/>
        </w:rPr>
        <w:t>cent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 (80</w:t>
      </w:r>
      <w:r w:rsidR="00520160">
        <w:rPr>
          <w:rFonts w:ascii="Roboto" w:eastAsia="Arial" w:hAnsi="Roboto" w:cstheme="minorHAnsi"/>
          <w:color w:val="000000"/>
          <w:lang w:val="ca-ES-valencia"/>
        </w:rPr>
        <w:t> 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>%)</w:t>
      </w:r>
      <w:r w:rsidR="00B84781" w:rsidRPr="00F130B0">
        <w:rPr>
          <w:rFonts w:ascii="Roboto" w:eastAsia="Arial" w:hAnsi="Roboto" w:cstheme="minorHAnsi"/>
          <w:color w:val="000000"/>
          <w:lang w:val="ca-ES-valencia"/>
        </w:rPr>
        <w:t>,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 de la duració d'aquella.</w:t>
      </w:r>
    </w:p>
    <w:p w14:paraId="2AE52DB3" w14:textId="7A400F49" w:rsidR="00E6694F" w:rsidRPr="00F130B0" w:rsidRDefault="00E6694F" w:rsidP="001A6A4A">
      <w:pPr>
        <w:widowControl/>
        <w:autoSpaceDE w:val="0"/>
        <w:adjustRightInd w:val="0"/>
        <w:spacing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  <w:r w:rsidRPr="00F130B0">
        <w:rPr>
          <w:rFonts w:ascii="Roboto" w:eastAsia="Arial" w:hAnsi="Roboto" w:cstheme="minorHAnsi"/>
          <w:color w:val="000000"/>
          <w:lang w:val="ca-ES-valencia"/>
        </w:rPr>
        <w:t>Excepcionalment, es podrà atorgar una reducció de la jornada de fins al 99</w:t>
      </w:r>
      <w:r w:rsidRPr="00F130B0">
        <w:rPr>
          <w:rFonts w:ascii="Times New Roman" w:eastAsia="Arial" w:hAnsi="Times New Roman" w:cs="Times New Roman"/>
          <w:color w:val="000000"/>
          <w:lang w:val="ca-ES-valencia"/>
        </w:rPr>
        <w:t> </w:t>
      </w:r>
      <w:r w:rsidRPr="00F130B0">
        <w:rPr>
          <w:rFonts w:ascii="Roboto" w:eastAsia="Arial" w:hAnsi="Roboto" w:cstheme="minorHAnsi"/>
          <w:color w:val="000000"/>
          <w:lang w:val="ca-ES-valencia"/>
        </w:rPr>
        <w:t>% en els casos d'un</w:t>
      </w:r>
      <w:r w:rsidRPr="00F130B0">
        <w:rPr>
          <w:rFonts w:ascii="Roboto" w:eastAsiaTheme="minorHAnsi" w:hAnsi="Roboto" w:cstheme="minorHAnsi"/>
          <w:color w:val="000000"/>
          <w:lang w:val="ca-ES-valencia"/>
        </w:rPr>
        <w:t xml:space="preserve"> ingrés hospitalari ocasionat pel càncer o una altra malaltia greu, així com quan s'estiga en una fase crítica del tractament, segons conste en l'informe mèdic, i sempre que </w:t>
      </w:r>
      <w:r w:rsidR="001A6A4A" w:rsidRPr="00F130B0">
        <w:rPr>
          <w:rFonts w:ascii="Roboto" w:eastAsiaTheme="minorHAnsi" w:hAnsi="Roboto" w:cstheme="minorHAnsi"/>
          <w:color w:val="000000"/>
          <w:lang w:val="ca-ES-valencia"/>
        </w:rPr>
        <w:t xml:space="preserve">se </w:t>
      </w:r>
      <w:r w:rsidRPr="00F130B0">
        <w:rPr>
          <w:rFonts w:ascii="Roboto" w:eastAsia="Arial" w:hAnsi="Roboto" w:cstheme="minorHAnsi"/>
          <w:color w:val="000000"/>
          <w:lang w:val="ca-ES-valencia"/>
        </w:rPr>
        <w:t xml:space="preserve">certifique la necessitat d'una atenció permanent, contínua i constant dels dos progenitors. </w:t>
      </w:r>
    </w:p>
    <w:p w14:paraId="3516E785" w14:textId="6811E4BC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lastRenderedPageBreak/>
        <w:t xml:space="preserve">–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>A l'hora de fixar el percentatge de reducció</w:t>
      </w:r>
      <w:r w:rsidR="00E6694F" w:rsidRPr="00F130B0">
        <w:rPr>
          <w:rFonts w:ascii="Roboto" w:eastAsia="Arial" w:hAnsi="Roboto" w:cstheme="minorHAnsi"/>
          <w:lang w:val="ca-ES-valencia"/>
        </w:rPr>
        <w:t>,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 es tindran en compte criteris com</w:t>
      </w:r>
      <w:r w:rsidR="001A6A4A" w:rsidRPr="00F130B0">
        <w:rPr>
          <w:rFonts w:ascii="Roboto" w:eastAsia="Arial" w:hAnsi="Roboto" w:cstheme="minorHAnsi"/>
          <w:color w:val="000000"/>
          <w:lang w:val="ca-ES-valencia"/>
        </w:rPr>
        <w:t xml:space="preserve"> ara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 </w:t>
      </w:r>
      <w:r w:rsidR="001A6A4A" w:rsidRPr="00F130B0">
        <w:rPr>
          <w:rFonts w:ascii="Roboto" w:eastAsia="Arial" w:hAnsi="Roboto" w:cstheme="minorHAnsi"/>
          <w:color w:val="000000"/>
          <w:lang w:val="ca-ES-valencia"/>
        </w:rPr>
        <w:t xml:space="preserve">la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necessitat de realitzar desplaçaments geogràfics, </w:t>
      </w:r>
      <w:r w:rsidR="001A6A4A" w:rsidRPr="00F130B0">
        <w:rPr>
          <w:rFonts w:ascii="Roboto" w:eastAsia="Arial" w:hAnsi="Roboto" w:cstheme="minorHAnsi"/>
          <w:color w:val="000000"/>
          <w:lang w:val="ca-ES-valencia"/>
        </w:rPr>
        <w:t xml:space="preserve">la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necessitat i </w:t>
      </w:r>
      <w:r w:rsidR="001A6A4A" w:rsidRPr="00F130B0">
        <w:rPr>
          <w:rFonts w:ascii="Roboto" w:eastAsia="Arial" w:hAnsi="Roboto" w:cstheme="minorHAnsi"/>
          <w:color w:val="000000"/>
          <w:lang w:val="ca-ES-valencia"/>
        </w:rPr>
        <w:t xml:space="preserve">el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tipus de cures del menor, </w:t>
      </w:r>
      <w:r w:rsidR="001A6A4A" w:rsidRPr="00F130B0">
        <w:rPr>
          <w:rFonts w:ascii="Roboto" w:eastAsia="Arial" w:hAnsi="Roboto" w:cstheme="minorHAnsi"/>
          <w:color w:val="000000"/>
          <w:lang w:val="ca-ES-valencia"/>
        </w:rPr>
        <w:t xml:space="preserve">la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situació familiar, </w:t>
      </w:r>
      <w:r w:rsidR="001A6A4A" w:rsidRPr="00F130B0">
        <w:rPr>
          <w:rFonts w:ascii="Roboto" w:eastAsia="Arial" w:hAnsi="Roboto" w:cstheme="minorHAnsi"/>
          <w:color w:val="000000"/>
          <w:lang w:val="ca-ES-valencia"/>
        </w:rPr>
        <w:t>l’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existència d'ingrés hospitalari, </w:t>
      </w:r>
      <w:r w:rsidR="001A6A4A" w:rsidRPr="00F130B0">
        <w:rPr>
          <w:rFonts w:ascii="Roboto" w:eastAsia="Arial" w:hAnsi="Roboto" w:cstheme="minorHAnsi"/>
          <w:color w:val="000000"/>
          <w:lang w:val="ca-ES-valencia"/>
        </w:rPr>
        <w:t>l’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evolució de la malaltia i </w:t>
      </w:r>
      <w:r w:rsidR="001A6A4A" w:rsidRPr="00F130B0">
        <w:rPr>
          <w:rFonts w:ascii="Roboto" w:eastAsia="Arial" w:hAnsi="Roboto" w:cstheme="minorHAnsi"/>
          <w:color w:val="000000"/>
          <w:lang w:val="ca-ES-valencia"/>
        </w:rPr>
        <w:t>l’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>escolarització.</w:t>
      </w:r>
    </w:p>
    <w:p w14:paraId="4ABCBBB2" w14:textId="2D1E8088" w:rsidR="00E6694F" w:rsidRPr="00F130B0" w:rsidRDefault="00E6694F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 w:rsidRPr="00F130B0">
        <w:rPr>
          <w:rFonts w:ascii="Roboto" w:eastAsia="Arial" w:hAnsi="Roboto" w:cstheme="minorHAnsi"/>
          <w:color w:val="000000"/>
          <w:lang w:val="ca-ES-valencia"/>
        </w:rPr>
        <w:t>En cas que el menor es trobe escolaritzat, haurà d'acreditar-se l'horari d'escolarització i les circumstàncies que motiven qu</w:t>
      </w:r>
      <w:r w:rsidRPr="00F130B0">
        <w:rPr>
          <w:rFonts w:ascii="Roboto" w:eastAsia="Arial" w:hAnsi="Roboto" w:cstheme="minorHAnsi"/>
          <w:lang w:val="ca-ES-valencia"/>
        </w:rPr>
        <w:t xml:space="preserve">e, </w:t>
      </w:r>
      <w:r w:rsidRPr="00F130B0">
        <w:rPr>
          <w:rFonts w:ascii="Roboto" w:eastAsia="Arial" w:hAnsi="Roboto" w:cstheme="minorHAnsi"/>
          <w:color w:val="000000"/>
          <w:lang w:val="ca-ES-valencia"/>
        </w:rPr>
        <w:t>durant el temps per al qual se sol·licita la reducció de jornada, es manté la necessitat de cura directa i contínua per la persona sol·licitant del permís.</w:t>
      </w:r>
    </w:p>
    <w:p w14:paraId="349DBB11" w14:textId="77777777" w:rsidR="001A6A4A" w:rsidRPr="00F130B0" w:rsidRDefault="001A6A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b/>
          <w:bCs/>
          <w:color w:val="000000"/>
          <w:lang w:val="ca-ES-valencia"/>
        </w:rPr>
      </w:pPr>
    </w:p>
    <w:p w14:paraId="45798876" w14:textId="3E0DDB2A" w:rsidR="00E6694F" w:rsidRPr="00F130B0" w:rsidRDefault="00E6694F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b/>
          <w:bCs/>
          <w:color w:val="000000"/>
          <w:lang w:val="ca-ES-valencia"/>
        </w:rPr>
      </w:pPr>
      <w:r w:rsidRPr="00F130B0">
        <w:rPr>
          <w:rFonts w:ascii="Roboto" w:eastAsia="Arial" w:hAnsi="Roboto" w:cstheme="minorHAnsi"/>
          <w:b/>
          <w:bCs/>
          <w:color w:val="000000"/>
          <w:lang w:val="ca-ES-valencia"/>
        </w:rPr>
        <w:t>Sol·licitud d'este permís</w:t>
      </w:r>
    </w:p>
    <w:p w14:paraId="6274E6D0" w14:textId="12059A61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t xml:space="preserve">– </w:t>
      </w:r>
      <w:r w:rsidR="00A77BD1" w:rsidRPr="00F130B0">
        <w:rPr>
          <w:rFonts w:ascii="Roboto" w:eastAsia="Arial" w:hAnsi="Roboto" w:cstheme="minorHAnsi"/>
          <w:color w:val="000000"/>
          <w:lang w:val="ca-ES-valencia"/>
        </w:rPr>
        <w:t xml:space="preserve">Sol·licituds de permís per a l'inici de cada curs escolar: El termini de presentació de sol·licituds serà </w:t>
      </w:r>
      <w:proofErr w:type="spellStart"/>
      <w:r w:rsidR="00A77BD1" w:rsidRPr="00F130B0">
        <w:rPr>
          <w:rFonts w:ascii="Roboto" w:eastAsia="Arial" w:hAnsi="Roboto" w:cstheme="minorHAnsi"/>
          <w:color w:val="000000"/>
          <w:lang w:val="ca-ES-valencia"/>
        </w:rPr>
        <w:t>l'establit</w:t>
      </w:r>
      <w:proofErr w:type="spellEnd"/>
      <w:r w:rsidR="00A77BD1" w:rsidRPr="00F130B0">
        <w:rPr>
          <w:rFonts w:ascii="Roboto" w:eastAsia="Arial" w:hAnsi="Roboto" w:cstheme="minorHAnsi"/>
          <w:color w:val="000000"/>
          <w:lang w:val="ca-ES-valencia"/>
        </w:rPr>
        <w:t xml:space="preserve"> en la instrucció anual que regule la utilització del present permís</w:t>
      </w:r>
      <w:r w:rsidR="009F7A4B" w:rsidRPr="00F130B0">
        <w:rPr>
          <w:rFonts w:ascii="Roboto" w:eastAsia="Arial" w:hAnsi="Roboto" w:cstheme="minorHAnsi"/>
          <w:color w:val="000000"/>
          <w:lang w:val="ca-ES-valencia"/>
        </w:rPr>
        <w:t>.</w:t>
      </w:r>
    </w:p>
    <w:p w14:paraId="4AE161A9" w14:textId="2FBC20C1" w:rsidR="00E6694F" w:rsidRPr="00E87F48" w:rsidRDefault="0034284A" w:rsidP="001A6A4A">
      <w:pPr>
        <w:widowControl/>
        <w:autoSpaceDE w:val="0"/>
        <w:adjustRightInd w:val="0"/>
        <w:spacing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t xml:space="preserve">– 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Durant el curs escolar se sol·licitarà este permís quan sorgisca la necessitat, </w:t>
      </w:r>
      <w:r w:rsidR="00E6694F" w:rsidRPr="00F130B0">
        <w:rPr>
          <w:rFonts w:ascii="Roboto" w:eastAsiaTheme="minorHAnsi" w:hAnsi="Roboto" w:cstheme="minorHAnsi"/>
          <w:lang w:val="ca-ES-valencia"/>
        </w:rPr>
        <w:t>s'inicie un nomenament o si hi ha un canvi de les circumstàncies que requerisquen una millora del permís inicial concedit</w:t>
      </w:r>
      <w:r w:rsidR="00E6694F" w:rsidRPr="00F130B0">
        <w:rPr>
          <w:rFonts w:ascii="Roboto" w:eastAsiaTheme="minorHAnsi" w:hAnsi="Roboto" w:cstheme="minorHAnsi"/>
          <w:color w:val="00B050"/>
          <w:lang w:val="ca-ES-valencia"/>
        </w:rPr>
        <w:t>.</w:t>
      </w:r>
    </w:p>
    <w:p w14:paraId="7D377D09" w14:textId="77777777" w:rsidR="00E6694F" w:rsidRPr="00E87F48" w:rsidRDefault="00E6694F" w:rsidP="001A6A4A">
      <w:pPr>
        <w:widowControl/>
        <w:autoSpaceDE w:val="0"/>
        <w:adjustRightInd w:val="0"/>
        <w:spacing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</w:p>
    <w:p w14:paraId="1455E780" w14:textId="77777777" w:rsidR="009F7A4B" w:rsidRPr="00F130B0" w:rsidRDefault="009F7A4B" w:rsidP="001A6A4A">
      <w:pPr>
        <w:widowControl/>
        <w:autoSpaceDE w:val="0"/>
        <w:adjustRightInd w:val="0"/>
        <w:spacing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  <w:r w:rsidRPr="00F130B0">
        <w:rPr>
          <w:rFonts w:ascii="Roboto" w:eastAsia="Arial" w:hAnsi="Roboto" w:cstheme="minorHAnsi"/>
          <w:color w:val="000000"/>
          <w:lang w:val="ca-ES-valencia"/>
        </w:rPr>
        <w:t>El període de duració d'este permís serà el que conste en la resolució de concessió.</w:t>
      </w:r>
    </w:p>
    <w:p w14:paraId="3139EC9B" w14:textId="77777777" w:rsidR="00A77BD1" w:rsidRPr="00F130B0" w:rsidRDefault="00A77BD1" w:rsidP="001A6A4A">
      <w:pPr>
        <w:widowControl/>
        <w:autoSpaceDE w:val="0"/>
        <w:adjustRightInd w:val="0"/>
        <w:spacing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</w:p>
    <w:p w14:paraId="0CD698C3" w14:textId="6A391B96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t xml:space="preserve">–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>El permís finalitzarà en les situacions d'incapacitat temporal, durant els períodes de permisos per maternitat i paternitat</w:t>
      </w:r>
      <w:r w:rsidR="001A6A4A" w:rsidRPr="00F130B0">
        <w:rPr>
          <w:rFonts w:ascii="Roboto" w:eastAsia="Arial" w:hAnsi="Roboto" w:cstheme="minorHAnsi"/>
          <w:color w:val="000000"/>
          <w:lang w:val="ca-ES-valencia"/>
        </w:rPr>
        <w:t>,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 en els supòsits de risc durant l'embaràs i, en general, quan concórrega qualsevol altre supòsit d'igual naturalesa.</w:t>
      </w:r>
    </w:p>
    <w:p w14:paraId="7ED8E155" w14:textId="77777777" w:rsidR="001A6A4A" w:rsidRPr="00F130B0" w:rsidRDefault="001A6A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b/>
          <w:bCs/>
          <w:color w:val="000000"/>
          <w:lang w:val="ca-ES-valencia"/>
        </w:rPr>
      </w:pPr>
    </w:p>
    <w:p w14:paraId="1FAF38EC" w14:textId="221E48BB" w:rsidR="00E6694F" w:rsidRPr="00F130B0" w:rsidRDefault="00E6694F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 w:rsidRPr="00F130B0">
        <w:rPr>
          <w:rFonts w:ascii="Roboto" w:eastAsia="Arial" w:hAnsi="Roboto" w:cstheme="minorHAnsi"/>
          <w:b/>
          <w:bCs/>
          <w:color w:val="000000"/>
          <w:lang w:val="ca-ES-valencia"/>
        </w:rPr>
        <w:t>Extinció del permís</w:t>
      </w:r>
    </w:p>
    <w:p w14:paraId="20278589" w14:textId="6F22CC63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lastRenderedPageBreak/>
        <w:t xml:space="preserve">–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>Per la reincorporació a jornada completa de la persona beneficiària, qualsevol que siga la causa que determine el cessament en la reducció de la jornada.</w:t>
      </w:r>
    </w:p>
    <w:p w14:paraId="273A9D68" w14:textId="3A0DCDF5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t xml:space="preserve">–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>Per inexistència de la necessitat de cura directa, cont</w:t>
      </w:r>
      <w:r w:rsidR="001A6A4A" w:rsidRPr="00F130B0">
        <w:rPr>
          <w:rFonts w:ascii="Roboto" w:eastAsia="Arial" w:hAnsi="Roboto" w:cstheme="minorHAnsi"/>
          <w:color w:val="000000"/>
          <w:lang w:val="ca-ES-valencia"/>
        </w:rPr>
        <w:t>í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>nu</w:t>
      </w:r>
      <w:r w:rsidR="001A6A4A" w:rsidRPr="00F130B0">
        <w:rPr>
          <w:rFonts w:ascii="Roboto" w:eastAsia="Arial" w:hAnsi="Roboto" w:cstheme="minorHAnsi"/>
          <w:color w:val="000000"/>
          <w:lang w:val="ca-ES-valencia"/>
        </w:rPr>
        <w:t>a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 i permanent del menor o la menor de 23/26 anys, a causa de la millora del seu estat de salut o de l'alta mèdica per curació, segons l'informe facultatiu.</w:t>
      </w:r>
    </w:p>
    <w:p w14:paraId="0EB560F2" w14:textId="111F053D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t xml:space="preserve">–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>Quan l'altra persona progenitora, adoptant o acollidora cessa en la seua activitat laboral</w:t>
      </w:r>
      <w:r w:rsidR="00E6694F" w:rsidRPr="00F130B0">
        <w:rPr>
          <w:rFonts w:ascii="Roboto" w:eastAsia="Arial" w:hAnsi="Roboto" w:cstheme="minorHAnsi"/>
          <w:lang w:val="ca-ES-valencia"/>
        </w:rPr>
        <w:t>.</w:t>
      </w:r>
    </w:p>
    <w:p w14:paraId="5F54E64D" w14:textId="41BFB5C2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t xml:space="preserve">–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Per </w:t>
      </w:r>
      <w:r w:rsidR="00053A55" w:rsidRPr="00F130B0">
        <w:rPr>
          <w:rFonts w:ascii="Roboto" w:eastAsia="Arial" w:hAnsi="Roboto" w:cstheme="minorHAnsi"/>
          <w:color w:val="000000"/>
          <w:lang w:val="ca-ES-valencia"/>
        </w:rPr>
        <w:t>complir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 el menor o la menor els 23/26 anys.</w:t>
      </w:r>
    </w:p>
    <w:p w14:paraId="5713EF43" w14:textId="677BB756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t xml:space="preserve">–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>Quan la persona malalta contraga matrimoni o constituïsca una parella de fet.</w:t>
      </w:r>
    </w:p>
    <w:p w14:paraId="32CECEA2" w14:textId="6533C99C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t xml:space="preserve">–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>Per defunció de la persona progenitora, adoptant o acollidora o per defunció de la persona causant del permís.</w:t>
      </w:r>
    </w:p>
    <w:p w14:paraId="548BFBE1" w14:textId="77777777" w:rsidR="00053A55" w:rsidRPr="00F130B0" w:rsidRDefault="00053A55" w:rsidP="001A6A4A">
      <w:pPr>
        <w:widowControl/>
        <w:tabs>
          <w:tab w:val="left" w:pos="6355"/>
        </w:tabs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b/>
          <w:color w:val="000000"/>
          <w:lang w:val="ca-ES-valencia"/>
        </w:rPr>
      </w:pPr>
    </w:p>
    <w:p w14:paraId="42D9E8E7" w14:textId="4B3BE9FA" w:rsidR="00E6694F" w:rsidRPr="00F130B0" w:rsidRDefault="00E6694F" w:rsidP="001A6A4A">
      <w:pPr>
        <w:widowControl/>
        <w:tabs>
          <w:tab w:val="left" w:pos="6355"/>
        </w:tabs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 w:rsidRPr="00F130B0">
        <w:rPr>
          <w:rFonts w:ascii="Roboto" w:eastAsia="Arial" w:hAnsi="Roboto" w:cstheme="minorHAnsi"/>
          <w:b/>
          <w:color w:val="000000"/>
          <w:lang w:val="ca-ES-valencia"/>
        </w:rPr>
        <w:t>Òrgan competent per a la seua tramitació</w:t>
      </w:r>
    </w:p>
    <w:p w14:paraId="3CC8CDC5" w14:textId="24C41268" w:rsidR="00E6694F" w:rsidRPr="00F130B0" w:rsidRDefault="00053A55" w:rsidP="001A6A4A">
      <w:pPr>
        <w:widowControl/>
        <w:tabs>
          <w:tab w:val="left" w:pos="6355"/>
        </w:tabs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  <w:r w:rsidRPr="00F130B0">
        <w:rPr>
          <w:rFonts w:ascii="Roboto" w:eastAsia="Arial" w:hAnsi="Roboto" w:cstheme="minorHAnsi"/>
          <w:color w:val="000000"/>
          <w:lang w:val="ca-ES-valencia"/>
        </w:rPr>
        <w:t>La d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irecció </w:t>
      </w:r>
      <w:r w:rsidRPr="00F130B0">
        <w:rPr>
          <w:rFonts w:ascii="Roboto" w:eastAsia="Arial" w:hAnsi="Roboto" w:cstheme="minorHAnsi"/>
          <w:color w:val="000000"/>
          <w:lang w:val="ca-ES-valencia"/>
        </w:rPr>
        <w:t>g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eneral amb competències en matèria de personal </w:t>
      </w:r>
      <w:r w:rsidRPr="00F130B0">
        <w:rPr>
          <w:rFonts w:ascii="Roboto" w:eastAsia="Arial" w:hAnsi="Roboto" w:cstheme="minorHAnsi"/>
          <w:color w:val="000000"/>
          <w:lang w:val="ca-ES-valencia"/>
        </w:rPr>
        <w:t>docent.</w:t>
      </w:r>
    </w:p>
    <w:p w14:paraId="3915671C" w14:textId="77777777" w:rsidR="00053A55" w:rsidRPr="00F130B0" w:rsidRDefault="00053A55" w:rsidP="001A6A4A">
      <w:pPr>
        <w:widowControl/>
        <w:tabs>
          <w:tab w:val="left" w:pos="6355"/>
        </w:tabs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</w:p>
    <w:p w14:paraId="7E8ACEF6" w14:textId="77777777" w:rsidR="00E6694F" w:rsidRPr="00F130B0" w:rsidRDefault="00E6694F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b/>
          <w:color w:val="000000"/>
          <w:lang w:val="ca-ES-valencia"/>
        </w:rPr>
      </w:pPr>
      <w:r w:rsidRPr="00F130B0">
        <w:rPr>
          <w:rFonts w:ascii="Roboto" w:eastAsia="Arial" w:hAnsi="Roboto" w:cstheme="minorHAnsi"/>
          <w:b/>
          <w:color w:val="000000"/>
          <w:lang w:val="ca-ES-valencia"/>
        </w:rPr>
        <w:t>Documentació acreditativa</w:t>
      </w:r>
    </w:p>
    <w:p w14:paraId="6EFC0F8A" w14:textId="0521646F" w:rsidR="009F7A4B" w:rsidRPr="00F130B0" w:rsidRDefault="009F7A4B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 w:rsidRPr="00F130B0">
        <w:rPr>
          <w:rFonts w:ascii="Roboto" w:eastAsia="Arial" w:hAnsi="Roboto" w:cstheme="minorHAnsi"/>
          <w:b/>
          <w:color w:val="000000"/>
          <w:lang w:val="ca-ES-valencia"/>
        </w:rPr>
        <w:t>A) Sol·licitants del permís per primera vegada</w:t>
      </w:r>
    </w:p>
    <w:p w14:paraId="2E32AFC0" w14:textId="017484F0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>
        <w:rPr>
          <w:rFonts w:ascii="Roboto" w:eastAsia="Arial" w:hAnsi="Roboto" w:cstheme="minorHAnsi"/>
          <w:lang w:val="ca-ES-valencia"/>
        </w:rPr>
        <w:t xml:space="preserve">– </w:t>
      </w:r>
      <w:r w:rsidR="007F131C" w:rsidRPr="00F130B0">
        <w:rPr>
          <w:rFonts w:ascii="Roboto" w:eastAsia="Arial" w:hAnsi="Roboto" w:cstheme="minorHAnsi"/>
          <w:lang w:val="ca-ES-valencia"/>
        </w:rPr>
        <w:t>El l</w:t>
      </w:r>
      <w:r w:rsidR="00E6694F" w:rsidRPr="00F130B0">
        <w:rPr>
          <w:rFonts w:ascii="Roboto" w:eastAsia="Arial" w:hAnsi="Roboto" w:cstheme="minorHAnsi"/>
          <w:lang w:val="ca-ES-valencia"/>
        </w:rPr>
        <w:t>libre de família de la persona sol·licitant, certificat d'inscripció del fill o filla menor en el Registre Civil o, si és el cas, còpia de la resolució judicial de l'adopció o d</w:t>
      </w:r>
      <w:r w:rsidR="00053A55" w:rsidRPr="00F130B0">
        <w:rPr>
          <w:rFonts w:ascii="Roboto" w:eastAsia="Arial" w:hAnsi="Roboto" w:cstheme="minorHAnsi"/>
          <w:lang w:val="ca-ES-valencia"/>
        </w:rPr>
        <w:t>e l</w:t>
      </w:r>
      <w:r w:rsidR="00E6694F" w:rsidRPr="00F130B0">
        <w:rPr>
          <w:rFonts w:ascii="Roboto" w:eastAsia="Arial" w:hAnsi="Roboto" w:cstheme="minorHAnsi"/>
          <w:lang w:val="ca-ES-valencia"/>
        </w:rPr>
        <w:t>'acolliment familiar.</w:t>
      </w:r>
    </w:p>
    <w:p w14:paraId="698D204E" w14:textId="58A9CC54" w:rsidR="00E6694F" w:rsidRPr="00F130B0" w:rsidRDefault="0034284A" w:rsidP="001A6A4A">
      <w:pPr>
        <w:widowControl/>
        <w:autoSpaceDE w:val="0"/>
        <w:adjustRightInd w:val="0"/>
        <w:spacing w:line="360" w:lineRule="auto"/>
        <w:jc w:val="both"/>
        <w:textAlignment w:val="auto"/>
        <w:rPr>
          <w:rFonts w:ascii="Roboto" w:eastAsia="Arial" w:hAnsi="Roboto" w:cstheme="minorHAnsi"/>
          <w:lang w:val="ca-ES-valencia"/>
        </w:rPr>
      </w:pPr>
      <w:r>
        <w:rPr>
          <w:rFonts w:ascii="Roboto" w:eastAsia="Arial" w:hAnsi="Roboto" w:cstheme="minorHAnsi"/>
          <w:lang w:val="ca-ES-valencia"/>
        </w:rPr>
        <w:t xml:space="preserve">– </w:t>
      </w:r>
      <w:r w:rsidR="007F131C" w:rsidRPr="00F130B0">
        <w:rPr>
          <w:rFonts w:ascii="Roboto" w:eastAsia="Arial" w:hAnsi="Roboto" w:cstheme="minorHAnsi"/>
          <w:lang w:val="ca-ES-valencia"/>
        </w:rPr>
        <w:t>L’i</w:t>
      </w:r>
      <w:r w:rsidR="00E6694F" w:rsidRPr="00F130B0">
        <w:rPr>
          <w:rFonts w:ascii="Roboto" w:eastAsia="Arial" w:hAnsi="Roboto" w:cstheme="minorHAnsi"/>
          <w:lang w:val="ca-ES-valencia"/>
        </w:rPr>
        <w:t>nforme de l'especialista mèdic (</w:t>
      </w:r>
      <w:r w:rsidR="009454CC">
        <w:rPr>
          <w:rFonts w:ascii="Roboto" w:eastAsia="Arial" w:hAnsi="Roboto" w:cstheme="minorHAnsi"/>
          <w:lang w:val="ca-ES-valencia"/>
        </w:rPr>
        <w:t>a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nnex I: </w:t>
      </w:r>
      <w:r w:rsidR="00E6694F" w:rsidRPr="00F130B0">
        <w:rPr>
          <w:rFonts w:ascii="Roboto" w:eastAsia="Arial" w:hAnsi="Roboto" w:cstheme="minorHAnsi"/>
          <w:color w:val="000000" w:themeColor="text1"/>
          <w:lang w:val="ca-ES-valencia"/>
        </w:rPr>
        <w:t>model d'informe mèdic</w:t>
      </w:r>
      <w:r w:rsidR="00E6694F" w:rsidRPr="00F130B0">
        <w:rPr>
          <w:rFonts w:ascii="Roboto" w:eastAsia="Arial" w:hAnsi="Roboto" w:cstheme="minorHAnsi"/>
          <w:lang w:val="ca-ES-valencia"/>
        </w:rPr>
        <w:t>)</w:t>
      </w:r>
      <w:r w:rsidR="00E6694F" w:rsidRPr="00F130B0">
        <w:rPr>
          <w:rFonts w:ascii="Roboto" w:eastAsiaTheme="minorHAnsi" w:hAnsi="Roboto" w:cstheme="minorHAnsi"/>
          <w:b/>
          <w:bCs/>
          <w:lang w:val="ca-ES-valencia"/>
        </w:rPr>
        <w:t xml:space="preserve"> </w:t>
      </w:r>
      <w:r w:rsidR="00E6694F" w:rsidRPr="00F130B0">
        <w:rPr>
          <w:rFonts w:ascii="Roboto" w:eastAsia="Arial" w:hAnsi="Roboto" w:cstheme="minorHAnsi"/>
          <w:lang w:val="ca-ES-valencia"/>
        </w:rPr>
        <w:t>responsable de l'assistència dels fills o filles o menors a càrrec, en el qual s'acredite l'existència de càncer o una altra malaltia greu:</w:t>
      </w:r>
    </w:p>
    <w:p w14:paraId="661D3C15" w14:textId="6A88A6D4" w:rsidR="00E6694F" w:rsidRPr="00F130B0" w:rsidRDefault="0034284A" w:rsidP="00053A55">
      <w:pPr>
        <w:widowControl/>
        <w:autoSpaceDE w:val="0"/>
        <w:adjustRightInd w:val="0"/>
        <w:spacing w:line="360" w:lineRule="auto"/>
        <w:jc w:val="both"/>
        <w:textAlignment w:val="auto"/>
        <w:rPr>
          <w:rFonts w:ascii="Roboto" w:eastAsia="Arial" w:hAnsi="Roboto" w:cstheme="minorHAnsi"/>
          <w:lang w:val="ca-ES-valencia"/>
        </w:rPr>
      </w:pPr>
      <w:r>
        <w:rPr>
          <w:rFonts w:ascii="Roboto" w:eastAsia="Arial" w:hAnsi="Roboto" w:cstheme="minorHAnsi"/>
          <w:lang w:val="ca-ES-valencia"/>
        </w:rPr>
        <w:t xml:space="preserve">– </w:t>
      </w:r>
      <w:r w:rsidR="007F131C" w:rsidRPr="00F130B0">
        <w:rPr>
          <w:rFonts w:ascii="Roboto" w:eastAsia="Arial" w:hAnsi="Roboto" w:cstheme="minorHAnsi"/>
          <w:lang w:val="ca-ES-valencia"/>
        </w:rPr>
        <w:t>L’i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nforme facultatiu del </w:t>
      </w:r>
      <w:r w:rsidR="00053A55" w:rsidRPr="00F130B0">
        <w:rPr>
          <w:rFonts w:ascii="Roboto" w:eastAsia="Arial" w:hAnsi="Roboto" w:cstheme="minorHAnsi"/>
          <w:lang w:val="ca-ES-valencia"/>
        </w:rPr>
        <w:t>s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ervici </w:t>
      </w:r>
      <w:r w:rsidR="00053A55" w:rsidRPr="00F130B0">
        <w:rPr>
          <w:rFonts w:ascii="Roboto" w:eastAsia="Arial" w:hAnsi="Roboto" w:cstheme="minorHAnsi"/>
          <w:lang w:val="ca-ES-valencia"/>
        </w:rPr>
        <w:t>p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úblic de </w:t>
      </w:r>
      <w:r w:rsidR="00053A55" w:rsidRPr="00F130B0">
        <w:rPr>
          <w:rFonts w:ascii="Roboto" w:eastAsia="Arial" w:hAnsi="Roboto" w:cstheme="minorHAnsi"/>
          <w:lang w:val="ca-ES-valencia"/>
        </w:rPr>
        <w:t>s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alut o òrgan administratiu sanitari de la </w:t>
      </w:r>
      <w:r w:rsidR="00053A55" w:rsidRPr="00F130B0">
        <w:rPr>
          <w:rFonts w:ascii="Roboto" w:eastAsia="Arial" w:hAnsi="Roboto" w:cstheme="minorHAnsi"/>
          <w:lang w:val="ca-ES-valencia"/>
        </w:rPr>
        <w:t>c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omunitat </w:t>
      </w:r>
      <w:r w:rsidR="00053A55" w:rsidRPr="00F130B0">
        <w:rPr>
          <w:rFonts w:ascii="Roboto" w:eastAsia="Arial" w:hAnsi="Roboto" w:cstheme="minorHAnsi"/>
          <w:lang w:val="ca-ES-valencia"/>
        </w:rPr>
        <w:t>a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utònoma, i/o del metge </w:t>
      </w:r>
      <w:r w:rsidR="009454CC">
        <w:rPr>
          <w:rFonts w:ascii="Roboto" w:eastAsia="Arial" w:hAnsi="Roboto" w:cstheme="minorHAnsi"/>
          <w:lang w:val="ca-ES-valencia"/>
        </w:rPr>
        <w:t xml:space="preserve">o metgessa </w:t>
      </w:r>
      <w:r w:rsidR="00E6694F" w:rsidRPr="00F130B0">
        <w:rPr>
          <w:rFonts w:ascii="Roboto" w:eastAsia="Arial" w:hAnsi="Roboto" w:cstheme="minorHAnsi"/>
          <w:lang w:val="ca-ES-valencia"/>
        </w:rPr>
        <w:t>responsable</w:t>
      </w:r>
      <w:r w:rsidR="009454CC">
        <w:rPr>
          <w:rFonts w:ascii="Roboto" w:eastAsia="Arial" w:hAnsi="Roboto" w:cstheme="minorHAnsi"/>
          <w:lang w:val="ca-ES-valencia"/>
        </w:rPr>
        <w:t>s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 del pacient que </w:t>
      </w:r>
      <w:r w:rsidR="00E6694F" w:rsidRPr="00F130B0">
        <w:rPr>
          <w:rFonts w:ascii="Roboto" w:eastAsia="Arial" w:hAnsi="Roboto" w:cstheme="minorHAnsi"/>
          <w:lang w:val="ca-ES-valencia"/>
        </w:rPr>
        <w:lastRenderedPageBreak/>
        <w:t xml:space="preserve">acredite que el fill o filla menor de vint-i-tres anys patix </w:t>
      </w:r>
      <w:r w:rsidR="00E6694F" w:rsidRPr="00F130B0">
        <w:rPr>
          <w:rFonts w:ascii="Roboto" w:eastAsia="Arial" w:hAnsi="Roboto" w:cstheme="minorHAnsi"/>
          <w:b/>
          <w:bCs/>
          <w:lang w:val="ca-ES-valencia"/>
        </w:rPr>
        <w:t>càncer</w:t>
      </w:r>
      <w:r w:rsidR="00A73C27" w:rsidRPr="00F130B0">
        <w:rPr>
          <w:rFonts w:ascii="Roboto" w:eastAsia="Arial" w:hAnsi="Roboto" w:cstheme="minorHAnsi"/>
          <w:b/>
          <w:bCs/>
          <w:lang w:val="ca-ES-valencia"/>
        </w:rPr>
        <w:t xml:space="preserve"> </w:t>
      </w:r>
      <w:r w:rsidR="00A73C27" w:rsidRPr="00F130B0">
        <w:rPr>
          <w:rFonts w:ascii="Roboto" w:eastAsia="Arial" w:hAnsi="Roboto" w:cstheme="minorHAnsi"/>
          <w:lang w:val="ca-ES-valencia"/>
        </w:rPr>
        <w:t>o</w:t>
      </w:r>
      <w:r w:rsidR="00A73C27" w:rsidRPr="00F130B0">
        <w:rPr>
          <w:rFonts w:ascii="Roboto" w:eastAsia="Arial" w:hAnsi="Roboto" w:cstheme="minorHAnsi"/>
          <w:b/>
          <w:bCs/>
          <w:lang w:val="ca-ES-valencia"/>
        </w:rPr>
        <w:t xml:space="preserve"> </w:t>
      </w:r>
      <w:r w:rsidR="00A73C27" w:rsidRPr="00F130B0">
        <w:rPr>
          <w:rFonts w:ascii="Roboto" w:eastAsia="Arial" w:hAnsi="Roboto" w:cstheme="minorHAnsi"/>
          <w:lang w:val="ca-ES-valencia"/>
        </w:rPr>
        <w:t>una</w:t>
      </w:r>
      <w:r w:rsidR="00A73C27" w:rsidRPr="00F130B0">
        <w:rPr>
          <w:rFonts w:ascii="Roboto" w:eastAsia="Arial" w:hAnsi="Roboto" w:cstheme="minorHAnsi"/>
          <w:b/>
          <w:bCs/>
          <w:lang w:val="ca-ES-valencia"/>
        </w:rPr>
        <w:t xml:space="preserve"> </w:t>
      </w:r>
      <w:r w:rsidR="00053A55" w:rsidRPr="00F130B0">
        <w:rPr>
          <w:rFonts w:ascii="Roboto" w:eastAsia="Arial" w:hAnsi="Roboto" w:cstheme="minorHAnsi"/>
          <w:b/>
          <w:bCs/>
          <w:lang w:val="ca-ES-valencia"/>
        </w:rPr>
        <w:t>malaltia greu</w:t>
      </w:r>
      <w:r w:rsidR="00A73C27" w:rsidRPr="00F130B0">
        <w:rPr>
          <w:rFonts w:ascii="Roboto" w:eastAsia="Arial" w:hAnsi="Roboto" w:cstheme="minorHAnsi"/>
          <w:lang w:val="ca-ES-valencia"/>
        </w:rPr>
        <w:t xml:space="preserve"> de les tipificades en </w:t>
      </w:r>
      <w:r w:rsidR="0056561E" w:rsidRPr="00F130B0">
        <w:rPr>
          <w:rFonts w:ascii="Roboto" w:eastAsia="Arial" w:hAnsi="Roboto" w:cstheme="minorHAnsi"/>
          <w:lang w:val="ca-ES-valencia"/>
        </w:rPr>
        <w:t>la</w:t>
      </w:r>
      <w:r w:rsidR="00A73C27" w:rsidRPr="00F130B0">
        <w:rPr>
          <w:rFonts w:ascii="Roboto" w:eastAsia="Arial" w:hAnsi="Roboto" w:cstheme="minorHAnsi"/>
          <w:lang w:val="ca-ES-valencia"/>
        </w:rPr>
        <w:t xml:space="preserve"> llista de malalties greus (publica</w:t>
      </w:r>
      <w:r w:rsidR="0056561E" w:rsidRPr="00F130B0">
        <w:rPr>
          <w:rFonts w:ascii="Roboto" w:eastAsia="Arial" w:hAnsi="Roboto" w:cstheme="minorHAnsi"/>
          <w:lang w:val="ca-ES-valencia"/>
        </w:rPr>
        <w:t>da</w:t>
      </w:r>
      <w:r w:rsidR="00A73C27" w:rsidRPr="00F130B0">
        <w:rPr>
          <w:rFonts w:ascii="Roboto" w:eastAsia="Arial" w:hAnsi="Roboto" w:cstheme="minorHAnsi"/>
          <w:lang w:val="ca-ES-valencia"/>
        </w:rPr>
        <w:t xml:space="preserve"> en l'Orde TMS/103/2019 que modifica l'annex del Reial </w:t>
      </w:r>
      <w:r w:rsidR="009454CC">
        <w:rPr>
          <w:rFonts w:ascii="Roboto" w:eastAsia="Arial" w:hAnsi="Roboto" w:cstheme="minorHAnsi"/>
          <w:lang w:val="ca-ES-valencia"/>
        </w:rPr>
        <w:t>d</w:t>
      </w:r>
      <w:r w:rsidR="00A73C27" w:rsidRPr="00F130B0">
        <w:rPr>
          <w:rFonts w:ascii="Roboto" w:eastAsia="Arial" w:hAnsi="Roboto" w:cstheme="minorHAnsi"/>
          <w:lang w:val="ca-ES-valencia"/>
        </w:rPr>
        <w:t>ecret 1148/2011, de 29 de juliol), que implique hospitali</w:t>
      </w:r>
      <w:r w:rsidR="0056561E" w:rsidRPr="00F130B0">
        <w:rPr>
          <w:rFonts w:ascii="Roboto" w:eastAsia="Arial" w:hAnsi="Roboto" w:cstheme="minorHAnsi"/>
          <w:lang w:val="ca-ES-valencia"/>
        </w:rPr>
        <w:t>t</w:t>
      </w:r>
      <w:r w:rsidR="00A73C27" w:rsidRPr="00F130B0">
        <w:rPr>
          <w:rFonts w:ascii="Roboto" w:eastAsia="Arial" w:hAnsi="Roboto" w:cstheme="minorHAnsi"/>
          <w:lang w:val="ca-ES-valencia"/>
        </w:rPr>
        <w:t xml:space="preserve">zació en </w:t>
      </w:r>
      <w:r w:rsidR="007F131C" w:rsidRPr="00F130B0">
        <w:rPr>
          <w:rFonts w:ascii="Roboto" w:eastAsia="Arial" w:hAnsi="Roboto" w:cstheme="minorHAnsi"/>
          <w:lang w:val="ca-ES-valencia"/>
        </w:rPr>
        <w:t xml:space="preserve">una </w:t>
      </w:r>
      <w:r w:rsidR="00A73C27" w:rsidRPr="00F130B0">
        <w:rPr>
          <w:rFonts w:ascii="Roboto" w:eastAsia="Arial" w:hAnsi="Roboto" w:cstheme="minorHAnsi"/>
          <w:lang w:val="ca-ES-valencia"/>
        </w:rPr>
        <w:t xml:space="preserve">institució sanitària o hospitalització domiciliària de llarga </w:t>
      </w:r>
      <w:r w:rsidR="007F131C" w:rsidRPr="00F130B0">
        <w:rPr>
          <w:rFonts w:ascii="Roboto" w:eastAsia="Arial" w:hAnsi="Roboto" w:cstheme="minorHAnsi"/>
          <w:lang w:val="ca-ES-valencia"/>
        </w:rPr>
        <w:t>duració; que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, a més, </w:t>
      </w:r>
      <w:r w:rsidR="00A73C27" w:rsidRPr="00F130B0">
        <w:rPr>
          <w:rFonts w:ascii="Roboto" w:eastAsia="Arial" w:hAnsi="Roboto" w:cstheme="minorHAnsi"/>
          <w:lang w:val="ca-ES-valencia"/>
        </w:rPr>
        <w:t xml:space="preserve">en els dos supòsits, </w:t>
      </w:r>
      <w:r w:rsidR="00C51BB8">
        <w:rPr>
          <w:rFonts w:ascii="Roboto" w:eastAsia="Arial" w:hAnsi="Roboto" w:cstheme="minorHAnsi"/>
          <w:lang w:val="ca-ES-valencia"/>
        </w:rPr>
        <w:t>requerix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 cura directa, cont</w:t>
      </w:r>
      <w:r w:rsidR="007F131C" w:rsidRPr="00F130B0">
        <w:rPr>
          <w:rFonts w:ascii="Roboto" w:eastAsia="Arial" w:hAnsi="Roboto" w:cstheme="minorHAnsi"/>
          <w:lang w:val="ca-ES-valencia"/>
        </w:rPr>
        <w:t>í</w:t>
      </w:r>
      <w:r w:rsidR="00E6694F" w:rsidRPr="00F130B0">
        <w:rPr>
          <w:rFonts w:ascii="Roboto" w:eastAsia="Arial" w:hAnsi="Roboto" w:cstheme="minorHAnsi"/>
          <w:lang w:val="ca-ES-valencia"/>
        </w:rPr>
        <w:t>nu</w:t>
      </w:r>
      <w:r w:rsidR="007F131C" w:rsidRPr="00F130B0">
        <w:rPr>
          <w:rFonts w:ascii="Roboto" w:eastAsia="Arial" w:hAnsi="Roboto" w:cstheme="minorHAnsi"/>
          <w:lang w:val="ca-ES-valencia"/>
        </w:rPr>
        <w:t>a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 i permanent del seu progenitor, quan </w:t>
      </w:r>
      <w:r w:rsidR="00F130B0" w:rsidRPr="00F130B0">
        <w:rPr>
          <w:rFonts w:ascii="Roboto" w:eastAsia="Arial" w:hAnsi="Roboto" w:cstheme="minorHAnsi"/>
          <w:lang w:val="ca-ES-valencia"/>
        </w:rPr>
        <w:t>hi haja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 hospitalització i/o requerisca continuar</w:t>
      </w:r>
      <w:r w:rsidR="007F131C" w:rsidRPr="00F130B0">
        <w:rPr>
          <w:rFonts w:ascii="Roboto" w:eastAsia="Arial" w:hAnsi="Roboto" w:cstheme="minorHAnsi"/>
          <w:lang w:val="ca-ES-valencia"/>
        </w:rPr>
        <w:t xml:space="preserve"> el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 tractament en domicili, </w:t>
      </w:r>
      <w:r w:rsidR="007F131C" w:rsidRPr="00F130B0">
        <w:rPr>
          <w:rFonts w:ascii="Roboto" w:eastAsia="Arial" w:hAnsi="Roboto" w:cstheme="minorHAnsi"/>
          <w:lang w:val="ca-ES-valencia"/>
        </w:rPr>
        <w:t xml:space="preserve">tot indicant </w:t>
      </w:r>
      <w:r w:rsidR="00E6694F" w:rsidRPr="00F130B0">
        <w:rPr>
          <w:rFonts w:ascii="Roboto" w:eastAsia="Arial" w:hAnsi="Roboto" w:cstheme="minorHAnsi"/>
          <w:lang w:val="ca-ES-valencia"/>
        </w:rPr>
        <w:t>la duració estimada d'este.</w:t>
      </w:r>
    </w:p>
    <w:p w14:paraId="0A96D31D" w14:textId="153D143D" w:rsidR="00E6694F" w:rsidRPr="00F130B0" w:rsidRDefault="00E6694F" w:rsidP="00053A55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lang w:val="ca-ES-valencia"/>
        </w:rPr>
      </w:pPr>
      <w:r w:rsidRPr="00F130B0">
        <w:rPr>
          <w:rFonts w:ascii="Roboto" w:eastAsia="Arial" w:hAnsi="Roboto" w:cstheme="minorHAnsi"/>
          <w:lang w:val="ca-ES-valencia"/>
        </w:rPr>
        <w:t xml:space="preserve">Quan existisca recaiguda del menor, no </w:t>
      </w:r>
      <w:r w:rsidR="00617BCD">
        <w:rPr>
          <w:rFonts w:ascii="Roboto" w:eastAsia="Arial" w:hAnsi="Roboto" w:cstheme="minorHAnsi"/>
          <w:lang w:val="ca-ES-valencia"/>
        </w:rPr>
        <w:t>caldrà</w:t>
      </w:r>
      <w:r w:rsidRPr="00F130B0">
        <w:rPr>
          <w:rFonts w:ascii="Roboto" w:eastAsia="Arial" w:hAnsi="Roboto" w:cstheme="minorHAnsi"/>
          <w:lang w:val="ca-ES-valencia"/>
        </w:rPr>
        <w:t xml:space="preserve"> que existisca un nou ingrés hospitalari, si bé la recaiguda de la malaltia haurà d'acreditar-se mitjançant un</w:t>
      </w:r>
      <w:r w:rsidR="008B72A2">
        <w:rPr>
          <w:rFonts w:ascii="Roboto" w:eastAsia="Arial" w:hAnsi="Roboto" w:cstheme="minorHAnsi"/>
          <w:lang w:val="ca-ES-valencia"/>
        </w:rPr>
        <w:t xml:space="preserve"> </w:t>
      </w:r>
      <w:r w:rsidRPr="00F130B0">
        <w:rPr>
          <w:rFonts w:ascii="Roboto" w:eastAsia="Arial" w:hAnsi="Roboto" w:cstheme="minorHAnsi"/>
          <w:lang w:val="ca-ES-valencia"/>
        </w:rPr>
        <w:t>no</w:t>
      </w:r>
      <w:r w:rsidR="008B72A2">
        <w:rPr>
          <w:rFonts w:ascii="Roboto" w:eastAsia="Arial" w:hAnsi="Roboto" w:cstheme="minorHAnsi"/>
          <w:lang w:val="ca-ES-valencia"/>
        </w:rPr>
        <w:t>u</w:t>
      </w:r>
      <w:r w:rsidRPr="00F130B0">
        <w:rPr>
          <w:rFonts w:ascii="Roboto" w:eastAsia="Arial" w:hAnsi="Roboto" w:cstheme="minorHAnsi"/>
          <w:lang w:val="ca-ES-valencia"/>
        </w:rPr>
        <w:t xml:space="preserve"> </w:t>
      </w:r>
      <w:r w:rsidR="008B72A2">
        <w:rPr>
          <w:rFonts w:ascii="Roboto" w:eastAsia="Arial" w:hAnsi="Roboto" w:cstheme="minorHAnsi"/>
          <w:lang w:val="ca-ES-valencia"/>
        </w:rPr>
        <w:t>informe</w:t>
      </w:r>
      <w:r w:rsidRPr="00F130B0">
        <w:rPr>
          <w:rFonts w:ascii="Roboto" w:eastAsia="Arial" w:hAnsi="Roboto" w:cstheme="minorHAnsi"/>
          <w:lang w:val="ca-ES-valencia"/>
        </w:rPr>
        <w:t xml:space="preserve"> mèdic.</w:t>
      </w:r>
      <w:bookmarkStart w:id="1" w:name="_Hlk127811059"/>
      <w:bookmarkEnd w:id="1"/>
    </w:p>
    <w:p w14:paraId="4BBC8946" w14:textId="2CB06463" w:rsidR="0058630F" w:rsidRPr="00F130B0" w:rsidRDefault="0034284A" w:rsidP="001A6A4A">
      <w:pPr>
        <w:widowControl/>
        <w:autoSpaceDN/>
        <w:spacing w:before="119" w:after="160" w:line="360" w:lineRule="auto"/>
        <w:jc w:val="both"/>
        <w:textAlignment w:val="auto"/>
        <w:rPr>
          <w:rFonts w:ascii="Roboto" w:eastAsia="Arial" w:hAnsi="Roboto" w:cstheme="minorHAnsi"/>
          <w:lang w:val="ca-ES-valencia"/>
        </w:rPr>
      </w:pPr>
      <w:r>
        <w:rPr>
          <w:rFonts w:ascii="Roboto" w:eastAsia="Arial" w:hAnsi="Roboto" w:cstheme="minorHAnsi"/>
          <w:lang w:val="ca-ES-valencia"/>
        </w:rPr>
        <w:t xml:space="preserve">– </w:t>
      </w:r>
      <w:r w:rsidR="0058630F" w:rsidRPr="00F130B0">
        <w:rPr>
          <w:rFonts w:ascii="Roboto" w:eastAsia="Arial" w:hAnsi="Roboto" w:cstheme="minorHAnsi"/>
          <w:lang w:val="ca-ES-valencia"/>
        </w:rPr>
        <w:t>En cas de sol·licitar més del 50% de reducció de jornada retribuïda</w:t>
      </w:r>
      <w:r w:rsidR="007F131C" w:rsidRPr="00F130B0">
        <w:rPr>
          <w:rFonts w:ascii="Roboto" w:eastAsia="Arial" w:hAnsi="Roboto" w:cstheme="minorHAnsi"/>
          <w:lang w:val="ca-ES-valencia"/>
        </w:rPr>
        <w:t>,</w:t>
      </w:r>
      <w:r w:rsidR="0058630F" w:rsidRPr="00F130B0">
        <w:rPr>
          <w:rFonts w:ascii="Roboto" w:eastAsia="Arial" w:hAnsi="Roboto" w:cstheme="minorHAnsi"/>
          <w:lang w:val="ca-ES-valencia"/>
        </w:rPr>
        <w:t xml:space="preserve"> s'haurà d'adjuntar el comunicat de faltes de l'alumne o alumna corresponent al curs anterior a la sol·licitud, en cas que siga un centre concertat o privat.</w:t>
      </w:r>
    </w:p>
    <w:p w14:paraId="7E64E99F" w14:textId="54D030D1" w:rsidR="00E6694F" w:rsidRPr="00F130B0" w:rsidRDefault="0058630F" w:rsidP="001A6A4A">
      <w:pPr>
        <w:widowControl/>
        <w:autoSpaceDN/>
        <w:spacing w:before="119" w:after="160" w:line="360" w:lineRule="auto"/>
        <w:jc w:val="both"/>
        <w:textAlignment w:val="auto"/>
        <w:rPr>
          <w:rFonts w:ascii="Roboto" w:eastAsia="Arial" w:hAnsi="Roboto" w:cstheme="minorHAnsi"/>
          <w:lang w:val="ca-ES-valencia"/>
        </w:rPr>
      </w:pPr>
      <w:r w:rsidRPr="00F130B0">
        <w:rPr>
          <w:rFonts w:ascii="Roboto" w:eastAsia="Arial" w:hAnsi="Roboto" w:cstheme="minorHAnsi"/>
          <w:lang w:val="ca-ES-valencia"/>
        </w:rPr>
        <w:t xml:space="preserve">En </w:t>
      </w:r>
      <w:r w:rsidR="007F131C" w:rsidRPr="00F130B0">
        <w:rPr>
          <w:rFonts w:ascii="Roboto" w:eastAsia="Arial" w:hAnsi="Roboto" w:cstheme="minorHAnsi"/>
          <w:lang w:val="ca-ES-valencia"/>
        </w:rPr>
        <w:t xml:space="preserve">els </w:t>
      </w:r>
      <w:r w:rsidRPr="00F130B0">
        <w:rPr>
          <w:rFonts w:ascii="Roboto" w:eastAsia="Arial" w:hAnsi="Roboto" w:cstheme="minorHAnsi"/>
          <w:lang w:val="ca-ES-valencia"/>
        </w:rPr>
        <w:t>centres públics, l'</w:t>
      </w:r>
      <w:r w:rsidR="00E96C92">
        <w:rPr>
          <w:rFonts w:ascii="Roboto" w:eastAsia="Arial" w:hAnsi="Roboto" w:cstheme="minorHAnsi"/>
          <w:lang w:val="ca-ES-valencia"/>
        </w:rPr>
        <w:t>A</w:t>
      </w:r>
      <w:r w:rsidRPr="00F130B0">
        <w:rPr>
          <w:rFonts w:ascii="Roboto" w:eastAsia="Arial" w:hAnsi="Roboto" w:cstheme="minorHAnsi"/>
          <w:lang w:val="ca-ES-valencia"/>
        </w:rPr>
        <w:t xml:space="preserve">dministració </w:t>
      </w:r>
      <w:r w:rsidR="008B72A2">
        <w:rPr>
          <w:rFonts w:ascii="Roboto" w:eastAsia="Arial" w:hAnsi="Roboto" w:cstheme="minorHAnsi"/>
          <w:lang w:val="ca-ES-valencia"/>
        </w:rPr>
        <w:t>consultarà</w:t>
      </w:r>
      <w:r w:rsidRPr="00F130B0">
        <w:rPr>
          <w:rFonts w:ascii="Roboto" w:eastAsia="Arial" w:hAnsi="Roboto" w:cstheme="minorHAnsi"/>
          <w:lang w:val="ca-ES-valencia"/>
        </w:rPr>
        <w:t xml:space="preserve"> el comunicat de faltes a través de la plataforma ITACA.</w:t>
      </w:r>
    </w:p>
    <w:p w14:paraId="04B11BA2" w14:textId="0E390ADA" w:rsidR="00E6694F" w:rsidRPr="00F130B0" w:rsidRDefault="0034284A" w:rsidP="001A6A4A">
      <w:pPr>
        <w:widowControl/>
        <w:autoSpaceDN/>
        <w:spacing w:before="119"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>
        <w:rPr>
          <w:rFonts w:ascii="Roboto" w:eastAsia="Arial" w:hAnsi="Roboto" w:cstheme="minorHAnsi"/>
          <w:lang w:val="ca-ES-valencia"/>
        </w:rPr>
        <w:t xml:space="preserve">– </w:t>
      </w:r>
      <w:r w:rsidR="007F131C" w:rsidRPr="00F130B0">
        <w:rPr>
          <w:rFonts w:ascii="Roboto" w:eastAsia="Arial" w:hAnsi="Roboto" w:cstheme="minorHAnsi"/>
          <w:lang w:val="ca-ES-valencia"/>
        </w:rPr>
        <w:t>L’i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nforme de vida laboral de la persona sol·licitant </w:t>
      </w:r>
      <w:r w:rsidR="00E96C92">
        <w:rPr>
          <w:rFonts w:ascii="Roboto" w:eastAsia="Arial" w:hAnsi="Roboto" w:cstheme="minorHAnsi"/>
          <w:lang w:val="ca-ES-valencia"/>
        </w:rPr>
        <w:t>en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 la data de sol·licitud del permís.</w:t>
      </w:r>
    </w:p>
    <w:p w14:paraId="197DD698" w14:textId="093725F8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>
        <w:rPr>
          <w:rFonts w:ascii="Roboto" w:eastAsia="Arial" w:hAnsi="Roboto" w:cstheme="minorHAnsi"/>
          <w:lang w:val="ca-ES-valencia"/>
        </w:rPr>
        <w:t xml:space="preserve">– </w:t>
      </w:r>
      <w:r w:rsidR="007F131C" w:rsidRPr="00F130B0">
        <w:rPr>
          <w:rFonts w:ascii="Roboto" w:eastAsia="Arial" w:hAnsi="Roboto" w:cstheme="minorHAnsi"/>
          <w:lang w:val="ca-ES-valencia"/>
        </w:rPr>
        <w:t>La d</w:t>
      </w:r>
      <w:r w:rsidR="00E6694F" w:rsidRPr="00F130B0">
        <w:rPr>
          <w:rFonts w:ascii="Roboto" w:eastAsia="Arial" w:hAnsi="Roboto" w:cstheme="minorHAnsi"/>
          <w:lang w:val="ca-ES-valencia"/>
        </w:rPr>
        <w:t>eclaració responsable de l'altr</w:t>
      </w:r>
      <w:r w:rsidR="008B72A2">
        <w:rPr>
          <w:rFonts w:ascii="Roboto" w:eastAsia="Arial" w:hAnsi="Roboto" w:cstheme="minorHAnsi"/>
          <w:lang w:val="ca-ES-valencia"/>
        </w:rPr>
        <w:t>a persona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 progenitor</w:t>
      </w:r>
      <w:r w:rsidR="008B72A2">
        <w:rPr>
          <w:rFonts w:ascii="Roboto" w:eastAsia="Arial" w:hAnsi="Roboto" w:cstheme="minorHAnsi"/>
          <w:lang w:val="ca-ES-valencia"/>
        </w:rPr>
        <w:t>a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, acollidor, guardador o tutor que no està exercint el permís regulat per esta norma </w:t>
      </w:r>
      <w:r w:rsidR="00A73C27" w:rsidRPr="00F130B0">
        <w:rPr>
          <w:rFonts w:ascii="Roboto" w:eastAsia="Arial" w:hAnsi="Roboto" w:cstheme="minorHAnsi"/>
          <w:lang w:val="ca-ES-valencia"/>
        </w:rPr>
        <w:t>ni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 és beneficiari de la prestació econòmica establida per a este fi en el </w:t>
      </w:r>
      <w:r w:rsidR="00E96C92">
        <w:rPr>
          <w:rFonts w:ascii="Roboto" w:eastAsia="Arial" w:hAnsi="Roboto" w:cstheme="minorHAnsi"/>
          <w:lang w:val="ca-ES-valencia"/>
        </w:rPr>
        <w:t>r</w:t>
      </w:r>
      <w:r w:rsidR="00E6694F" w:rsidRPr="00F130B0">
        <w:rPr>
          <w:rFonts w:ascii="Roboto" w:eastAsia="Arial" w:hAnsi="Roboto" w:cstheme="minorHAnsi"/>
          <w:lang w:val="ca-ES-valencia"/>
        </w:rPr>
        <w:t>ègim de la Seguretat Social que li resulte aplicable.</w:t>
      </w:r>
    </w:p>
    <w:p w14:paraId="0B9E44AC" w14:textId="494AD89A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lang w:val="ca-ES-valencia"/>
        </w:rPr>
      </w:pPr>
      <w:r>
        <w:rPr>
          <w:rFonts w:ascii="Roboto" w:eastAsia="Arial" w:hAnsi="Roboto" w:cstheme="minorHAnsi"/>
          <w:lang w:val="ca-ES-valencia"/>
        </w:rPr>
        <w:t xml:space="preserve">– </w:t>
      </w:r>
      <w:r w:rsidR="0024527C">
        <w:rPr>
          <w:rFonts w:ascii="Roboto" w:eastAsia="Arial" w:hAnsi="Roboto" w:cstheme="minorHAnsi"/>
          <w:lang w:val="ca-ES-valencia"/>
        </w:rPr>
        <w:t>L’a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cord entre els progenitors sobre </w:t>
      </w:r>
      <w:r w:rsidR="005253A2" w:rsidRPr="00F130B0">
        <w:rPr>
          <w:rFonts w:ascii="Roboto" w:eastAsia="Arial" w:hAnsi="Roboto" w:cstheme="minorHAnsi"/>
          <w:lang w:val="ca-ES-valencia"/>
        </w:rPr>
        <w:t>la percepció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 de la prestació per a la cura de fills afectats o filles afectades per càncer o una altra malaltia greu.</w:t>
      </w:r>
    </w:p>
    <w:p w14:paraId="108A8ACE" w14:textId="42B59547" w:rsidR="00AE0BBB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lang w:val="ca-ES-valencia"/>
        </w:rPr>
      </w:pPr>
      <w:r>
        <w:rPr>
          <w:rFonts w:ascii="Roboto" w:eastAsia="Arial" w:hAnsi="Roboto" w:cstheme="minorHAnsi"/>
          <w:lang w:val="ca-ES-valencia"/>
        </w:rPr>
        <w:t xml:space="preserve">– </w:t>
      </w:r>
      <w:r w:rsidR="00AE0BBB" w:rsidRPr="00F130B0">
        <w:rPr>
          <w:rFonts w:ascii="Roboto" w:eastAsia="Arial" w:hAnsi="Roboto" w:cstheme="minorHAnsi"/>
          <w:lang w:val="ca-ES-valencia"/>
        </w:rPr>
        <w:t>Si és el cas:</w:t>
      </w:r>
    </w:p>
    <w:p w14:paraId="51BD37AA" w14:textId="42485665" w:rsidR="00E6694F" w:rsidRPr="00F130B0" w:rsidRDefault="00AE0BBB" w:rsidP="005253A2">
      <w:pPr>
        <w:widowControl/>
        <w:autoSpaceDN/>
        <w:spacing w:after="160" w:line="360" w:lineRule="auto"/>
        <w:ind w:left="709" w:hanging="1"/>
        <w:jc w:val="both"/>
        <w:textAlignment w:val="auto"/>
        <w:rPr>
          <w:rFonts w:ascii="Roboto" w:eastAsia="Arial" w:hAnsi="Roboto" w:cstheme="minorHAnsi"/>
          <w:lang w:val="ca-ES-valencia"/>
        </w:rPr>
      </w:pPr>
      <w:r w:rsidRPr="00F130B0">
        <w:rPr>
          <w:rFonts w:ascii="Roboto" w:eastAsia="Arial" w:hAnsi="Roboto" w:cstheme="minorHAnsi"/>
          <w:lang w:val="ca-ES-valencia"/>
        </w:rPr>
        <w:t>*</w:t>
      </w:r>
      <w:r w:rsidR="005253A2" w:rsidRPr="00F130B0">
        <w:rPr>
          <w:rFonts w:ascii="Roboto" w:eastAsia="Arial" w:hAnsi="Roboto" w:cstheme="minorHAnsi"/>
          <w:lang w:val="ca-ES-valencia"/>
        </w:rPr>
        <w:t xml:space="preserve"> La c</w:t>
      </w:r>
      <w:r w:rsidR="00E6694F" w:rsidRPr="00F130B0">
        <w:rPr>
          <w:rFonts w:ascii="Roboto" w:eastAsia="Arial" w:hAnsi="Roboto" w:cstheme="minorHAnsi"/>
          <w:lang w:val="ca-ES-valencia"/>
        </w:rPr>
        <w:t>ertificació de discapacitat</w:t>
      </w:r>
      <w:r w:rsidR="005253A2" w:rsidRPr="00F130B0">
        <w:rPr>
          <w:rFonts w:ascii="Roboto" w:eastAsia="Arial" w:hAnsi="Roboto" w:cstheme="minorHAnsi"/>
          <w:lang w:val="ca-ES-valencia"/>
        </w:rPr>
        <w:t>,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 expedida per l'òrgan competent</w:t>
      </w:r>
      <w:r w:rsidR="005253A2" w:rsidRPr="00F130B0">
        <w:rPr>
          <w:rFonts w:ascii="Roboto" w:eastAsia="Arial" w:hAnsi="Roboto" w:cstheme="minorHAnsi"/>
          <w:lang w:val="ca-ES-valencia"/>
        </w:rPr>
        <w:t>,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 que acredite la discapacitat i el grau.</w:t>
      </w:r>
    </w:p>
    <w:p w14:paraId="0701AF0D" w14:textId="7CC8E6BA" w:rsidR="00A73C27" w:rsidRPr="00F130B0" w:rsidRDefault="00AE0BBB" w:rsidP="001A6A4A">
      <w:pPr>
        <w:pStyle w:val="Prrafodelista"/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 w:rsidRPr="00F130B0">
        <w:rPr>
          <w:rFonts w:ascii="Roboto" w:eastAsiaTheme="minorHAnsi" w:hAnsi="Roboto" w:cstheme="minorHAnsi"/>
          <w:lang w:val="ca-ES-valencia"/>
        </w:rPr>
        <w:lastRenderedPageBreak/>
        <w:t>*</w:t>
      </w:r>
      <w:r w:rsidR="005253A2" w:rsidRPr="00F130B0">
        <w:rPr>
          <w:rFonts w:ascii="Roboto" w:eastAsiaTheme="minorHAnsi" w:hAnsi="Roboto" w:cstheme="minorHAnsi"/>
          <w:lang w:val="ca-ES-valencia"/>
        </w:rPr>
        <w:t xml:space="preserve"> </w:t>
      </w:r>
      <w:r w:rsidRPr="00F130B0">
        <w:rPr>
          <w:rFonts w:ascii="Roboto" w:eastAsiaTheme="minorHAnsi" w:hAnsi="Roboto" w:cstheme="minorHAnsi"/>
          <w:lang w:val="ca-ES-valencia"/>
        </w:rPr>
        <w:t>T</w:t>
      </w:r>
      <w:r w:rsidR="00A73C27" w:rsidRPr="00F130B0">
        <w:rPr>
          <w:rFonts w:ascii="Roboto" w:eastAsiaTheme="minorHAnsi" w:hAnsi="Roboto" w:cstheme="minorHAnsi"/>
          <w:lang w:val="ca-ES-valencia"/>
        </w:rPr>
        <w:t>ít</w:t>
      </w:r>
      <w:r w:rsidR="005253A2" w:rsidRPr="00F130B0">
        <w:rPr>
          <w:rFonts w:ascii="Roboto" w:eastAsiaTheme="minorHAnsi" w:hAnsi="Roboto" w:cstheme="minorHAnsi"/>
          <w:lang w:val="ca-ES-valencia"/>
        </w:rPr>
        <w:t>o</w:t>
      </w:r>
      <w:r w:rsidR="00A73C27" w:rsidRPr="00F130B0">
        <w:rPr>
          <w:rFonts w:ascii="Roboto" w:eastAsiaTheme="minorHAnsi" w:hAnsi="Roboto" w:cstheme="minorHAnsi"/>
          <w:lang w:val="ca-ES-valencia"/>
        </w:rPr>
        <w:t>l de família monoparental</w:t>
      </w:r>
      <w:r w:rsidRPr="00F130B0">
        <w:rPr>
          <w:rFonts w:ascii="Roboto" w:eastAsiaTheme="minorHAnsi" w:hAnsi="Roboto" w:cstheme="minorHAnsi"/>
          <w:lang w:val="ca-ES-valencia"/>
        </w:rPr>
        <w:t>, resolució de grau de dependència reconegut.</w:t>
      </w:r>
    </w:p>
    <w:p w14:paraId="047ABCC5" w14:textId="7667BAD0" w:rsidR="005253A2" w:rsidRPr="008B72A2" w:rsidRDefault="00AE0BBB" w:rsidP="008B72A2">
      <w:pPr>
        <w:pStyle w:val="Prrafodelista"/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 w:rsidRPr="00F130B0">
        <w:rPr>
          <w:rFonts w:ascii="Roboto" w:eastAsiaTheme="minorHAnsi" w:hAnsi="Roboto" w:cstheme="minorHAnsi"/>
          <w:lang w:val="ca-ES-valencia"/>
        </w:rPr>
        <w:t>*</w:t>
      </w:r>
      <w:r w:rsidR="005253A2" w:rsidRPr="00F130B0">
        <w:rPr>
          <w:rFonts w:ascii="Roboto" w:eastAsiaTheme="minorHAnsi" w:hAnsi="Roboto" w:cstheme="minorHAnsi"/>
          <w:lang w:val="ca-ES-valencia"/>
        </w:rPr>
        <w:t xml:space="preserve"> </w:t>
      </w:r>
      <w:r w:rsidRPr="00F130B0">
        <w:rPr>
          <w:rFonts w:ascii="Roboto" w:eastAsiaTheme="minorHAnsi" w:hAnsi="Roboto" w:cstheme="minorHAnsi"/>
          <w:lang w:val="ca-ES-valencia"/>
        </w:rPr>
        <w:t>Resolució judicial d'adjudicació de la guàrdia i custòdia.</w:t>
      </w:r>
    </w:p>
    <w:p w14:paraId="5FE1AB19" w14:textId="1EC08BA0" w:rsidR="00AE0BBB" w:rsidRPr="00F130B0" w:rsidRDefault="009F7A4B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b/>
          <w:bCs/>
          <w:lang w:val="ca-ES-valencia"/>
        </w:rPr>
      </w:pPr>
      <w:r w:rsidRPr="00F130B0">
        <w:rPr>
          <w:rFonts w:ascii="Roboto" w:eastAsiaTheme="minorHAnsi" w:hAnsi="Roboto" w:cstheme="minorHAnsi"/>
          <w:b/>
          <w:bCs/>
          <w:lang w:val="ca-ES-valencia"/>
        </w:rPr>
        <w:t xml:space="preserve">B) Sol·licitants que </w:t>
      </w:r>
      <w:r w:rsidR="006E3924" w:rsidRPr="00F130B0">
        <w:rPr>
          <w:rFonts w:ascii="Roboto" w:eastAsiaTheme="minorHAnsi" w:hAnsi="Roboto" w:cstheme="minorHAnsi"/>
          <w:b/>
          <w:bCs/>
          <w:lang w:val="ca-ES-valencia"/>
        </w:rPr>
        <w:t xml:space="preserve">hagueren obtingut la concessió del permís en </w:t>
      </w:r>
      <w:r w:rsidR="008B72A2">
        <w:rPr>
          <w:rFonts w:ascii="Roboto" w:eastAsiaTheme="minorHAnsi" w:hAnsi="Roboto" w:cstheme="minorHAnsi"/>
          <w:b/>
          <w:bCs/>
          <w:lang w:val="ca-ES-valencia"/>
        </w:rPr>
        <w:t>cursos escolars</w:t>
      </w:r>
      <w:r w:rsidR="006E3924" w:rsidRPr="00F130B0">
        <w:rPr>
          <w:rFonts w:ascii="Roboto" w:eastAsiaTheme="minorHAnsi" w:hAnsi="Roboto" w:cstheme="minorHAnsi"/>
          <w:b/>
          <w:bCs/>
          <w:lang w:val="ca-ES-valencia"/>
        </w:rPr>
        <w:t xml:space="preserve"> anteriors</w:t>
      </w:r>
    </w:p>
    <w:p w14:paraId="2BEF8203" w14:textId="7F4FD94C" w:rsidR="009F7A4B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>
        <w:rPr>
          <w:rFonts w:ascii="Roboto" w:eastAsia="Arial" w:hAnsi="Roboto" w:cstheme="minorHAnsi"/>
          <w:lang w:val="ca-ES-valencia"/>
        </w:rPr>
        <w:t xml:space="preserve">– </w:t>
      </w:r>
      <w:r w:rsidR="009F7A4B" w:rsidRPr="00F130B0">
        <w:rPr>
          <w:rFonts w:ascii="Roboto" w:eastAsiaTheme="minorHAnsi" w:hAnsi="Roboto" w:cstheme="minorHAnsi"/>
          <w:lang w:val="ca-ES-valencia"/>
        </w:rPr>
        <w:t>Informe de l'especialista m</w:t>
      </w:r>
      <w:r w:rsidR="00253E77" w:rsidRPr="00F130B0">
        <w:rPr>
          <w:rFonts w:ascii="Roboto" w:eastAsiaTheme="minorHAnsi" w:hAnsi="Roboto" w:cstheme="minorHAnsi"/>
          <w:lang w:val="ca-ES-valencia"/>
        </w:rPr>
        <w:t>èdic</w:t>
      </w:r>
      <w:r w:rsidR="009F7A4B" w:rsidRPr="00F130B0">
        <w:rPr>
          <w:rFonts w:ascii="Roboto" w:eastAsiaTheme="minorHAnsi" w:hAnsi="Roboto" w:cstheme="minorHAnsi"/>
          <w:lang w:val="ca-ES-valencia"/>
        </w:rPr>
        <w:t xml:space="preserve"> actualitzat (</w:t>
      </w:r>
      <w:r w:rsidR="00CF4075">
        <w:rPr>
          <w:rFonts w:ascii="Roboto" w:eastAsiaTheme="minorHAnsi" w:hAnsi="Roboto" w:cstheme="minorHAnsi"/>
          <w:lang w:val="ca-ES-valencia"/>
        </w:rPr>
        <w:t>a</w:t>
      </w:r>
      <w:r w:rsidR="009F7A4B" w:rsidRPr="00F130B0">
        <w:rPr>
          <w:rFonts w:ascii="Roboto" w:eastAsiaTheme="minorHAnsi" w:hAnsi="Roboto" w:cstheme="minorHAnsi"/>
          <w:lang w:val="ca-ES-valencia"/>
        </w:rPr>
        <w:t>nnex I: model d'informe mèdic) responsable de l'assistència dels fills o filles o menors a càrrec, en el qual s'acredite l'existència de càncer o una altra malaltia greu</w:t>
      </w:r>
      <w:r w:rsidR="008B72A2">
        <w:rPr>
          <w:rFonts w:ascii="Roboto" w:eastAsiaTheme="minorHAnsi" w:hAnsi="Roboto" w:cstheme="minorHAnsi"/>
          <w:lang w:val="ca-ES-valencia"/>
        </w:rPr>
        <w:t xml:space="preserve"> i que </w:t>
      </w:r>
      <w:r w:rsidR="008B72A2" w:rsidRPr="008B72A2">
        <w:rPr>
          <w:rFonts w:ascii="Roboto" w:eastAsiaTheme="minorHAnsi" w:hAnsi="Roboto" w:cstheme="minorHAnsi"/>
          <w:lang w:val="ca-ES-valencia"/>
        </w:rPr>
        <w:t xml:space="preserve">requerix cura directa, contínua i permanent </w:t>
      </w:r>
      <w:r w:rsidR="008B72A2">
        <w:rPr>
          <w:rFonts w:ascii="Roboto" w:eastAsiaTheme="minorHAnsi" w:hAnsi="Roboto" w:cstheme="minorHAnsi"/>
          <w:lang w:val="ca-ES-valencia"/>
        </w:rPr>
        <w:t>de la persona progenitora.</w:t>
      </w:r>
    </w:p>
    <w:p w14:paraId="3F8AE75E" w14:textId="5E04E31A" w:rsidR="009F7A4B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>
        <w:rPr>
          <w:rFonts w:ascii="Roboto" w:eastAsia="Arial" w:hAnsi="Roboto" w:cstheme="minorHAnsi"/>
          <w:lang w:val="ca-ES-valencia"/>
        </w:rPr>
        <w:t xml:space="preserve">– </w:t>
      </w:r>
      <w:r w:rsidR="009F7A4B" w:rsidRPr="00F130B0">
        <w:rPr>
          <w:rFonts w:ascii="Roboto" w:eastAsiaTheme="minorHAnsi" w:hAnsi="Roboto" w:cstheme="minorHAnsi"/>
          <w:lang w:val="ca-ES-valencia"/>
        </w:rPr>
        <w:t>Declaració responsable</w:t>
      </w:r>
      <w:r w:rsidR="00306335" w:rsidRPr="00F130B0">
        <w:rPr>
          <w:rFonts w:ascii="Roboto" w:eastAsiaTheme="minorHAnsi" w:hAnsi="Roboto" w:cstheme="minorHAnsi"/>
          <w:lang w:val="ca-ES-valencia"/>
        </w:rPr>
        <w:t xml:space="preserve"> (en els t</w:t>
      </w:r>
      <w:r w:rsidR="00CF4075">
        <w:rPr>
          <w:rFonts w:ascii="Roboto" w:eastAsiaTheme="minorHAnsi" w:hAnsi="Roboto" w:cstheme="minorHAnsi"/>
          <w:lang w:val="ca-ES-valencia"/>
        </w:rPr>
        <w:t>e</w:t>
      </w:r>
      <w:r w:rsidR="00306335" w:rsidRPr="00F130B0">
        <w:rPr>
          <w:rFonts w:ascii="Roboto" w:eastAsiaTheme="minorHAnsi" w:hAnsi="Roboto" w:cstheme="minorHAnsi"/>
          <w:lang w:val="ca-ES-valencia"/>
        </w:rPr>
        <w:t>rmes de l'article 69 de la Llei 39/2015, d'1 d'octubre)</w:t>
      </w:r>
      <w:r w:rsidR="009F7A4B" w:rsidRPr="00F130B0">
        <w:rPr>
          <w:rFonts w:ascii="Roboto" w:eastAsiaTheme="minorHAnsi" w:hAnsi="Roboto" w:cstheme="minorHAnsi"/>
          <w:lang w:val="ca-ES-valencia"/>
        </w:rPr>
        <w:t xml:space="preserve"> en la qual la persona sol·licitant expose que no hi ha hagut cap variació respecte a la seua situació anterior, i que, per tant, la documentació de la qual disposa l'Administració és correcta. En cas contrari</w:t>
      </w:r>
      <w:r w:rsidR="00CF4075">
        <w:rPr>
          <w:rFonts w:ascii="Roboto" w:eastAsiaTheme="minorHAnsi" w:hAnsi="Roboto" w:cstheme="minorHAnsi"/>
          <w:lang w:val="ca-ES-valencia"/>
        </w:rPr>
        <w:t>,</w:t>
      </w:r>
      <w:r w:rsidR="009F7A4B" w:rsidRPr="00F130B0">
        <w:rPr>
          <w:rFonts w:ascii="Roboto" w:eastAsiaTheme="minorHAnsi" w:hAnsi="Roboto" w:cstheme="minorHAnsi"/>
          <w:lang w:val="ca-ES-valencia"/>
        </w:rPr>
        <w:t xml:space="preserve"> haurà d'aportar únicament aquella documentació que </w:t>
      </w:r>
      <w:r w:rsidR="00306335" w:rsidRPr="00F130B0">
        <w:rPr>
          <w:rFonts w:ascii="Roboto" w:eastAsiaTheme="minorHAnsi" w:hAnsi="Roboto" w:cstheme="minorHAnsi"/>
          <w:lang w:val="ca-ES-valencia"/>
        </w:rPr>
        <w:t>haja patit alguna variació.</w:t>
      </w:r>
    </w:p>
    <w:p w14:paraId="767D2BC4" w14:textId="7EEBC1F5" w:rsidR="009F7A4B" w:rsidRPr="00F130B0" w:rsidRDefault="009F7A4B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</w:p>
    <w:p w14:paraId="630D474A" w14:textId="77777777" w:rsidR="00E6694F" w:rsidRPr="00F130B0" w:rsidRDefault="00E6694F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b/>
          <w:color w:val="000000"/>
          <w:lang w:val="ca-ES-valencia"/>
        </w:rPr>
      </w:pPr>
      <w:r w:rsidRPr="00F130B0">
        <w:rPr>
          <w:rFonts w:ascii="Roboto" w:eastAsia="Arial" w:hAnsi="Roboto" w:cstheme="minorHAnsi"/>
          <w:b/>
          <w:color w:val="000000"/>
          <w:lang w:val="ca-ES-valencia"/>
        </w:rPr>
        <w:t>Efectes retributius</w:t>
      </w:r>
    </w:p>
    <w:p w14:paraId="0F74D1D4" w14:textId="10BDAA2B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bCs/>
          <w:lang w:val="ca-ES-valencia"/>
        </w:rPr>
      </w:pPr>
      <w:r>
        <w:rPr>
          <w:rFonts w:ascii="Roboto" w:eastAsia="Arial" w:hAnsi="Roboto" w:cstheme="minorHAnsi"/>
          <w:bCs/>
          <w:color w:val="000000"/>
          <w:lang w:val="ca-ES-valencia"/>
        </w:rPr>
        <w:t xml:space="preserve">– </w:t>
      </w:r>
      <w:r w:rsidR="00E6694F" w:rsidRPr="00F130B0">
        <w:rPr>
          <w:rFonts w:ascii="Roboto" w:eastAsia="Arial" w:hAnsi="Roboto" w:cstheme="minorHAnsi"/>
          <w:bCs/>
          <w:color w:val="000000"/>
          <w:lang w:val="ca-ES-valencia"/>
        </w:rPr>
        <w:t xml:space="preserve">El personal </w:t>
      </w:r>
      <w:r w:rsidR="008B72A2">
        <w:rPr>
          <w:rFonts w:ascii="Roboto" w:eastAsia="Arial" w:hAnsi="Roboto" w:cstheme="minorHAnsi"/>
          <w:bCs/>
          <w:color w:val="000000"/>
          <w:lang w:val="ca-ES-valencia"/>
        </w:rPr>
        <w:t xml:space="preserve">docent </w:t>
      </w:r>
      <w:r w:rsidR="00E6694F" w:rsidRPr="00F130B0">
        <w:rPr>
          <w:rFonts w:ascii="Roboto" w:eastAsia="Arial" w:hAnsi="Roboto" w:cstheme="minorHAnsi"/>
          <w:bCs/>
          <w:color w:val="000000"/>
          <w:lang w:val="ca-ES-valencia"/>
        </w:rPr>
        <w:t>percebrà les retribucions íntegres.</w:t>
      </w:r>
    </w:p>
    <w:p w14:paraId="0FA273BB" w14:textId="60630D75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t xml:space="preserve">–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Quan concórreguen en les dos persones progenitores, adoptants, guardadores amb finalitats d'adopció o acollidores de caràcter permanent, pel mateix subjecte i fet causant, les circumstàncies necessàries per a tindre dret a este permís o, si és el cas, puguen tindre la condició de persona beneficiària de la prestació establida per a este fi en el règim de la Seguretat Social que els siga aplicable, es tindrà dret a la percepció de les retribucions íntegres durant el temps que dure la reducció de la seua jornada de treball, sempre que l'altra persona progenitora, adoptant o acollidora de caràcter preadoptiu o permanent no cobre les seues retribucions íntegres en virtut d'este permís o com a beneficiària de la prestació establida per a este fi en el règim de la Seguretat Social que li siga aplicable. En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lastRenderedPageBreak/>
        <w:t>cas contrari, només es tindrà dret a este permís amb la consegüent reducció de retribucions.</w:t>
      </w:r>
    </w:p>
    <w:p w14:paraId="19E2503B" w14:textId="77777777" w:rsidR="006E3924" w:rsidRPr="00F130B0" w:rsidRDefault="006E3924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b/>
          <w:lang w:val="ca-ES-valencia"/>
        </w:rPr>
      </w:pPr>
    </w:p>
    <w:p w14:paraId="663E8BDF" w14:textId="6E0D938C" w:rsidR="00E6694F" w:rsidRPr="00F130B0" w:rsidRDefault="00E6694F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b/>
          <w:lang w:val="ca-ES-valencia"/>
        </w:rPr>
      </w:pPr>
      <w:r w:rsidRPr="00F130B0">
        <w:rPr>
          <w:rFonts w:ascii="Roboto" w:eastAsia="Arial" w:hAnsi="Roboto" w:cstheme="minorHAnsi"/>
          <w:b/>
          <w:lang w:val="ca-ES-valencia"/>
        </w:rPr>
        <w:t>Observacions</w:t>
      </w:r>
    </w:p>
    <w:p w14:paraId="0888DA09" w14:textId="7D0D2299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Theme="minorHAnsi" w:hAnsi="Roboto" w:cstheme="minorHAnsi"/>
          <w:lang w:val="ca-ES-valencia"/>
        </w:rPr>
      </w:pPr>
      <w:r>
        <w:rPr>
          <w:rFonts w:ascii="Roboto" w:eastAsia="Arial" w:hAnsi="Roboto" w:cstheme="minorHAnsi"/>
          <w:bCs/>
          <w:lang w:val="ca-ES-valencia"/>
        </w:rPr>
        <w:t xml:space="preserve">– </w:t>
      </w:r>
      <w:r w:rsidR="00E6694F" w:rsidRPr="00F130B0">
        <w:rPr>
          <w:rFonts w:ascii="Roboto" w:eastAsiaTheme="minorHAnsi" w:hAnsi="Roboto" w:cstheme="minorHAnsi"/>
          <w:lang w:val="ca-ES-valencia"/>
        </w:rPr>
        <w:t>El mer compliment dels 18 anys del fill o filla o del menor subjecte a acolliment permanent o a guarda amb finalitats d'adopció no serà causa d'extinció de la reducció de la jornada, si es manté la necessitat de cura directa, cont</w:t>
      </w:r>
      <w:r w:rsidR="00253E77" w:rsidRPr="00F130B0">
        <w:rPr>
          <w:rFonts w:ascii="Roboto" w:eastAsiaTheme="minorHAnsi" w:hAnsi="Roboto" w:cstheme="minorHAnsi"/>
          <w:lang w:val="ca-ES-valencia"/>
        </w:rPr>
        <w:t>í</w:t>
      </w:r>
      <w:r w:rsidR="00E6694F" w:rsidRPr="00F130B0">
        <w:rPr>
          <w:rFonts w:ascii="Roboto" w:eastAsiaTheme="minorHAnsi" w:hAnsi="Roboto" w:cstheme="minorHAnsi"/>
          <w:lang w:val="ca-ES-valencia"/>
        </w:rPr>
        <w:t>nu</w:t>
      </w:r>
      <w:r w:rsidR="00253E77" w:rsidRPr="00F130B0">
        <w:rPr>
          <w:rFonts w:ascii="Roboto" w:eastAsiaTheme="minorHAnsi" w:hAnsi="Roboto" w:cstheme="minorHAnsi"/>
          <w:lang w:val="ca-ES-valencia"/>
        </w:rPr>
        <w:t>a</w:t>
      </w:r>
      <w:r w:rsidR="00E6694F" w:rsidRPr="00F130B0">
        <w:rPr>
          <w:rFonts w:ascii="Roboto" w:eastAsiaTheme="minorHAnsi" w:hAnsi="Roboto" w:cstheme="minorHAnsi"/>
          <w:lang w:val="ca-ES-valencia"/>
        </w:rPr>
        <w:t xml:space="preserve"> i permanent. No obstant, complits els 18 anys, es podrà reconéixer el dret a la reducció de jornada fins que la persona </w:t>
      </w:r>
      <w:r w:rsidR="00617BCD">
        <w:rPr>
          <w:rFonts w:ascii="Roboto" w:eastAsiaTheme="minorHAnsi" w:hAnsi="Roboto" w:cstheme="minorHAnsi"/>
          <w:lang w:val="ca-ES-valencia"/>
        </w:rPr>
        <w:t>a càrrec seu</w:t>
      </w:r>
      <w:r w:rsidR="00E6694F" w:rsidRPr="00F130B0">
        <w:rPr>
          <w:rFonts w:ascii="Roboto" w:eastAsiaTheme="minorHAnsi" w:hAnsi="Roboto" w:cstheme="minorHAnsi"/>
          <w:lang w:val="ca-ES-valencia"/>
        </w:rPr>
        <w:t xml:space="preserve"> </w:t>
      </w:r>
      <w:r w:rsidR="00253E77" w:rsidRPr="00F130B0">
        <w:rPr>
          <w:rFonts w:ascii="Roboto" w:eastAsiaTheme="minorHAnsi" w:hAnsi="Roboto" w:cstheme="minorHAnsi"/>
          <w:lang w:val="ca-ES-valencia"/>
        </w:rPr>
        <w:t>faça</w:t>
      </w:r>
      <w:r w:rsidR="00E6694F" w:rsidRPr="00F130B0">
        <w:rPr>
          <w:rFonts w:ascii="Roboto" w:eastAsiaTheme="minorHAnsi" w:hAnsi="Roboto" w:cstheme="minorHAnsi"/>
          <w:lang w:val="ca-ES-valencia"/>
        </w:rPr>
        <w:t xml:space="preserve"> els 23 anys en els supòsits en què el patiment del càncer o malaltia greu haja sigut diagnosticat abans d'</w:t>
      </w:r>
      <w:r w:rsidR="00211129">
        <w:rPr>
          <w:rFonts w:ascii="Roboto" w:eastAsiaTheme="minorHAnsi" w:hAnsi="Roboto" w:cstheme="minorHAnsi"/>
          <w:lang w:val="ca-ES-valencia"/>
        </w:rPr>
        <w:t>arribar a</w:t>
      </w:r>
      <w:r w:rsidR="00E6694F" w:rsidRPr="00F130B0">
        <w:rPr>
          <w:rFonts w:ascii="Roboto" w:eastAsiaTheme="minorHAnsi" w:hAnsi="Roboto" w:cstheme="minorHAnsi"/>
          <w:lang w:val="ca-ES-valencia"/>
        </w:rPr>
        <w:t xml:space="preserve"> la majoria d'edat, sempre que en el moment de la sol·licitud s'acrediten els requisits establits en els paràgrafs anteriors, excepte l'edat. Així mateix, es mantindrà el dret a esta reducció de jornada fins que la persona </w:t>
      </w:r>
      <w:r w:rsidR="00617BCD">
        <w:rPr>
          <w:rFonts w:ascii="Roboto" w:eastAsiaTheme="minorHAnsi" w:hAnsi="Roboto" w:cstheme="minorHAnsi"/>
          <w:lang w:val="ca-ES-valencia"/>
        </w:rPr>
        <w:t>a</w:t>
      </w:r>
      <w:r w:rsidR="00E6694F" w:rsidRPr="00F130B0">
        <w:rPr>
          <w:rFonts w:ascii="Roboto" w:eastAsiaTheme="minorHAnsi" w:hAnsi="Roboto" w:cstheme="minorHAnsi"/>
          <w:lang w:val="ca-ES-valencia"/>
        </w:rPr>
        <w:t xml:space="preserve"> càrrec </w:t>
      </w:r>
      <w:r w:rsidR="00617BCD">
        <w:rPr>
          <w:rFonts w:ascii="Roboto" w:eastAsiaTheme="minorHAnsi" w:hAnsi="Roboto" w:cstheme="minorHAnsi"/>
          <w:lang w:val="ca-ES-valencia"/>
        </w:rPr>
        <w:t xml:space="preserve">seu </w:t>
      </w:r>
      <w:r w:rsidR="00E6694F" w:rsidRPr="00F130B0">
        <w:rPr>
          <w:rFonts w:ascii="Roboto" w:eastAsiaTheme="minorHAnsi" w:hAnsi="Roboto" w:cstheme="minorHAnsi"/>
          <w:lang w:val="ca-ES-valencia"/>
        </w:rPr>
        <w:t xml:space="preserve">complisca 26 anys si, abans </w:t>
      </w:r>
      <w:r w:rsidR="00253E77" w:rsidRPr="00F130B0">
        <w:rPr>
          <w:rFonts w:ascii="Roboto" w:eastAsiaTheme="minorHAnsi" w:hAnsi="Roboto" w:cstheme="minorHAnsi"/>
          <w:lang w:val="ca-ES-valencia"/>
        </w:rPr>
        <w:t>de fer</w:t>
      </w:r>
      <w:r w:rsidR="00E6694F" w:rsidRPr="00F130B0">
        <w:rPr>
          <w:rFonts w:ascii="Roboto" w:eastAsiaTheme="minorHAnsi" w:hAnsi="Roboto" w:cstheme="minorHAnsi"/>
          <w:lang w:val="ca-ES-valencia"/>
        </w:rPr>
        <w:t xml:space="preserve"> els 23 anys, acredita, a més, un grau de discapacitat igual o superior al 65</w:t>
      </w:r>
      <w:r w:rsidR="00E6694F" w:rsidRPr="00F130B0">
        <w:rPr>
          <w:rFonts w:ascii="Times New Roman" w:eastAsiaTheme="minorHAnsi" w:hAnsi="Times New Roman" w:cs="Times New Roman"/>
          <w:lang w:val="ca-ES-valencia"/>
        </w:rPr>
        <w:t> </w:t>
      </w:r>
      <w:r w:rsidR="00E6694F" w:rsidRPr="00F130B0">
        <w:rPr>
          <w:rFonts w:ascii="Roboto" w:eastAsiaTheme="minorHAnsi" w:hAnsi="Roboto" w:cstheme="minorHAnsi"/>
          <w:lang w:val="ca-ES-valencia"/>
        </w:rPr>
        <w:t>%.</w:t>
      </w:r>
    </w:p>
    <w:p w14:paraId="05212D97" w14:textId="0A5A0C95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Roboto" w:hAnsi="Roboto" w:cstheme="minorHAnsi"/>
          <w:lang w:val="ca-ES-valencia"/>
        </w:rPr>
      </w:pPr>
      <w:r>
        <w:rPr>
          <w:rFonts w:ascii="Roboto" w:eastAsia="Roboto" w:hAnsi="Roboto" w:cstheme="minorHAnsi"/>
          <w:lang w:val="ca-ES-valencia"/>
        </w:rPr>
        <w:t xml:space="preserve">– </w:t>
      </w:r>
      <w:r w:rsidR="00E6694F" w:rsidRPr="00F130B0">
        <w:rPr>
          <w:rFonts w:ascii="Roboto" w:eastAsia="Roboto" w:hAnsi="Roboto" w:cstheme="minorHAnsi"/>
          <w:lang w:val="ca-ES-valencia"/>
        </w:rPr>
        <w:t>En cas que els dos progenitors tinguen la condició de personal empleat públic i presten servicis en el mateix òrgan o entitat, esta</w:t>
      </w:r>
      <w:r w:rsidR="00E6694F" w:rsidRPr="00F130B0">
        <w:rPr>
          <w:rFonts w:ascii="Roboto" w:eastAsia="Roboto" w:hAnsi="Roboto" w:cstheme="minorHAnsi"/>
          <w:color w:val="FF0000"/>
          <w:lang w:val="ca-ES-valencia"/>
        </w:rPr>
        <w:t xml:space="preserve"> </w:t>
      </w:r>
      <w:r w:rsidR="00E6694F" w:rsidRPr="00F130B0">
        <w:rPr>
          <w:rFonts w:ascii="Roboto" w:eastAsia="Roboto" w:hAnsi="Roboto" w:cstheme="minorHAnsi"/>
          <w:lang w:val="ca-ES-valencia"/>
        </w:rPr>
        <w:t>podrà limitar el seu exercici simultani per raons fundades en el correcte funcionament del servici.</w:t>
      </w:r>
    </w:p>
    <w:p w14:paraId="64DEB4AC" w14:textId="3A4039EE" w:rsidR="00E6694F" w:rsidRPr="00F130B0" w:rsidRDefault="0034284A" w:rsidP="001A6A4A">
      <w:pPr>
        <w:widowControl/>
        <w:autoSpaceDN/>
        <w:spacing w:line="360" w:lineRule="auto"/>
        <w:jc w:val="both"/>
        <w:textAlignment w:val="auto"/>
        <w:rPr>
          <w:rFonts w:ascii="Roboto" w:eastAsia="Roboto" w:hAnsi="Roboto" w:cstheme="minorHAnsi"/>
          <w:color w:val="000000"/>
          <w:lang w:val="ca-ES-valencia"/>
        </w:rPr>
      </w:pPr>
      <w:r>
        <w:rPr>
          <w:rFonts w:ascii="Roboto" w:eastAsia="Roboto" w:hAnsi="Roboto" w:cstheme="minorHAnsi"/>
          <w:lang w:val="ca-ES-valencia"/>
        </w:rPr>
        <w:t xml:space="preserve">– </w:t>
      </w:r>
      <w:r w:rsidR="00E6694F" w:rsidRPr="00F130B0">
        <w:rPr>
          <w:rFonts w:ascii="Roboto" w:eastAsia="Roboto" w:hAnsi="Roboto" w:cstheme="minorHAnsi"/>
          <w:lang w:val="ca-ES-valencia"/>
        </w:rPr>
        <w:t xml:space="preserve">Durant </w:t>
      </w:r>
      <w:r w:rsidR="00253E77" w:rsidRPr="00F130B0">
        <w:rPr>
          <w:rFonts w:ascii="Roboto" w:eastAsia="Roboto" w:hAnsi="Roboto" w:cstheme="minorHAnsi"/>
          <w:lang w:val="ca-ES-valencia"/>
        </w:rPr>
        <w:t xml:space="preserve">el </w:t>
      </w:r>
      <w:r w:rsidR="00701071" w:rsidRPr="00F130B0">
        <w:rPr>
          <w:rFonts w:ascii="Roboto" w:eastAsia="Roboto" w:hAnsi="Roboto" w:cstheme="minorHAnsi"/>
          <w:lang w:val="ca-ES-valencia"/>
        </w:rPr>
        <w:t>gaudi</w:t>
      </w:r>
      <w:r w:rsidR="00E6694F" w:rsidRPr="00F130B0">
        <w:rPr>
          <w:rFonts w:ascii="Roboto" w:eastAsia="Roboto" w:hAnsi="Roboto" w:cstheme="minorHAnsi"/>
          <w:lang w:val="ca-ES-valencia"/>
        </w:rPr>
        <w:t xml:space="preserve"> d'este permís es podrà participar en els cursos de formació que convoque l'Administració</w:t>
      </w:r>
      <w:r w:rsidR="00E6694F" w:rsidRPr="00F130B0">
        <w:rPr>
          <w:rFonts w:ascii="Roboto" w:eastAsia="Roboto" w:hAnsi="Roboto" w:cstheme="minorHAnsi"/>
          <w:color w:val="000000"/>
          <w:lang w:val="ca-ES-valencia"/>
        </w:rPr>
        <w:t>.</w:t>
      </w:r>
    </w:p>
    <w:p w14:paraId="4EC61AE0" w14:textId="59C433D2" w:rsidR="00E6694F" w:rsidRPr="00F130B0" w:rsidRDefault="0034284A" w:rsidP="001A6A4A">
      <w:pPr>
        <w:widowControl/>
        <w:autoSpaceDE w:val="0"/>
        <w:adjustRightInd w:val="0"/>
        <w:spacing w:line="360" w:lineRule="auto"/>
        <w:jc w:val="both"/>
        <w:textAlignment w:val="auto"/>
        <w:rPr>
          <w:rFonts w:ascii="Roboto" w:eastAsia="Arial" w:hAnsi="Roboto" w:cstheme="minorHAnsi"/>
          <w:lang w:val="ca-ES-valencia"/>
        </w:rPr>
      </w:pPr>
      <w:r>
        <w:rPr>
          <w:rFonts w:ascii="Roboto" w:eastAsia="Arial" w:hAnsi="Roboto" w:cstheme="minorHAnsi"/>
          <w:lang w:val="ca-ES-valencia"/>
        </w:rPr>
        <w:t xml:space="preserve">– 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A l'efecte de determinar el concepte de malaltia greu, l'òrgan de personal aplicarà </w:t>
      </w:r>
      <w:r w:rsidR="00701071" w:rsidRPr="00F130B0">
        <w:rPr>
          <w:rFonts w:ascii="Roboto" w:eastAsia="Arial" w:hAnsi="Roboto" w:cstheme="minorHAnsi"/>
          <w:lang w:val="ca-ES-valencia"/>
        </w:rPr>
        <w:t>la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 llista arreplega</w:t>
      </w:r>
      <w:r w:rsidR="00701071" w:rsidRPr="00F130B0">
        <w:rPr>
          <w:rFonts w:ascii="Roboto" w:eastAsia="Arial" w:hAnsi="Roboto" w:cstheme="minorHAnsi"/>
          <w:lang w:val="ca-ES-valencia"/>
        </w:rPr>
        <w:t>da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 en l'Orde TMS/103/2019</w:t>
      </w:r>
      <w:r w:rsidR="00701071" w:rsidRPr="00F130B0">
        <w:rPr>
          <w:rFonts w:ascii="Roboto" w:eastAsia="Arial" w:hAnsi="Roboto" w:cstheme="minorHAnsi"/>
          <w:lang w:val="ca-ES-valencia"/>
        </w:rPr>
        <w:t>,</w:t>
      </w:r>
      <w:r w:rsidR="00E6694F" w:rsidRPr="00F130B0">
        <w:rPr>
          <w:rFonts w:ascii="Roboto" w:eastAsia="Arial" w:hAnsi="Roboto" w:cstheme="minorHAnsi"/>
          <w:lang w:val="ca-ES-valencia"/>
        </w:rPr>
        <w:t xml:space="preserve"> que modifica l'</w:t>
      </w:r>
      <w:r w:rsidR="00701071" w:rsidRPr="00F130B0">
        <w:rPr>
          <w:rFonts w:ascii="Roboto" w:eastAsia="Arial" w:hAnsi="Roboto" w:cstheme="minorHAnsi"/>
          <w:lang w:val="ca-ES-valencia"/>
        </w:rPr>
        <w:t>a</w:t>
      </w:r>
      <w:r w:rsidR="00E6694F" w:rsidRPr="00F130B0">
        <w:rPr>
          <w:rFonts w:ascii="Roboto" w:eastAsia="Arial" w:hAnsi="Roboto" w:cstheme="minorHAnsi"/>
          <w:lang w:val="ca-ES-valencia"/>
        </w:rPr>
        <w:t>nnex de</w:t>
      </w:r>
      <w:r w:rsidR="0072393C">
        <w:rPr>
          <w:rFonts w:ascii="Roboto" w:eastAsia="Arial" w:hAnsi="Roboto" w:cstheme="minorHAnsi"/>
          <w:lang w:val="ca-ES-valencia"/>
        </w:rPr>
        <w:t xml:space="preserve"> l'</w:t>
      </w:r>
      <w:r w:rsidR="00E6694F" w:rsidRPr="00F130B0">
        <w:rPr>
          <w:rFonts w:ascii="Roboto" w:eastAsia="Arial" w:hAnsi="Roboto" w:cstheme="minorHAnsi"/>
          <w:lang w:val="ca-ES-valencia"/>
        </w:rPr>
        <w:t>RD 1148/2011, de 29 de juliol.</w:t>
      </w:r>
    </w:p>
    <w:p w14:paraId="2101EEE6" w14:textId="713B4AF3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t xml:space="preserve">–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>La concessió d'esta reducció de jornada és incompatible amb la realització de qualsevol altra activitat remunerada.</w:t>
      </w:r>
    </w:p>
    <w:p w14:paraId="6236BA21" w14:textId="32B376D0" w:rsidR="00E6694F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t xml:space="preserve">–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t xml:space="preserve">El beneficiari haurà de comunicar a la Direcció General de Personal Docent qualsevol canvi en les condicions del permís que implique la suspensió o la seua </w:t>
      </w:r>
      <w:r w:rsidR="00E6694F" w:rsidRPr="00F130B0">
        <w:rPr>
          <w:rFonts w:ascii="Roboto" w:eastAsia="Arial" w:hAnsi="Roboto" w:cstheme="minorHAnsi"/>
          <w:color w:val="000000"/>
          <w:lang w:val="ca-ES-valencia"/>
        </w:rPr>
        <w:lastRenderedPageBreak/>
        <w:t>extinció. En cas que no el comunique, es podrà revocar el permís o adoptar les mesures oportunes relatives a la seua concessió, sense perjuí de la responsabilitat que corresponga, per no haver comunicat tal circumstància.</w:t>
      </w:r>
    </w:p>
    <w:p w14:paraId="4363D33C" w14:textId="5A595287" w:rsidR="005F7B4E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t xml:space="preserve">– </w:t>
      </w:r>
      <w:r w:rsidR="005F7B4E" w:rsidRPr="00F130B0">
        <w:rPr>
          <w:rFonts w:ascii="Roboto" w:eastAsia="Arial" w:hAnsi="Roboto" w:cstheme="minorHAnsi"/>
          <w:color w:val="000000"/>
          <w:lang w:val="ca-ES-valencia"/>
        </w:rPr>
        <w:t xml:space="preserve">El personal funcionari de carrera que sol·licite </w:t>
      </w:r>
      <w:r w:rsidR="00701071" w:rsidRPr="00F130B0">
        <w:rPr>
          <w:rFonts w:ascii="Roboto" w:eastAsia="Arial" w:hAnsi="Roboto" w:cstheme="minorHAnsi"/>
          <w:color w:val="000000"/>
          <w:lang w:val="ca-ES-valencia"/>
        </w:rPr>
        <w:t xml:space="preserve">una </w:t>
      </w:r>
      <w:r w:rsidR="005F7B4E" w:rsidRPr="00F130B0">
        <w:rPr>
          <w:rFonts w:ascii="Roboto" w:eastAsia="Arial" w:hAnsi="Roboto" w:cstheme="minorHAnsi"/>
          <w:color w:val="000000"/>
          <w:lang w:val="ca-ES-valencia"/>
        </w:rPr>
        <w:t>comissió de servicis no podrà registrar la sol·licitud a través de la plataforma OVIDOC fins que s'haja resolt el corresponent procediment d'adjudicació de comissions de servicis</w:t>
      </w:r>
      <w:r w:rsidR="00DC1E49" w:rsidRPr="00F130B0">
        <w:rPr>
          <w:rFonts w:ascii="Roboto" w:eastAsia="Arial" w:hAnsi="Roboto" w:cstheme="minorHAnsi"/>
          <w:color w:val="000000"/>
          <w:lang w:val="ca-ES-valencia"/>
        </w:rPr>
        <w:t>.</w:t>
      </w:r>
    </w:p>
    <w:p w14:paraId="67AB7D53" w14:textId="3B4B5914" w:rsidR="005F7B4E" w:rsidRPr="00F130B0" w:rsidRDefault="005F7B4E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  <w:r w:rsidRPr="00F130B0">
        <w:rPr>
          <w:rFonts w:ascii="Roboto" w:eastAsia="Arial" w:hAnsi="Roboto" w:cstheme="minorHAnsi"/>
          <w:color w:val="000000"/>
          <w:lang w:val="ca-ES-valencia"/>
        </w:rPr>
        <w:t xml:space="preserve">El personal funcionari interí que no tinga adjudicat un lloc per al curs corresponent en el qual </w:t>
      </w:r>
      <w:r w:rsidR="00701071" w:rsidRPr="00F130B0">
        <w:rPr>
          <w:rFonts w:ascii="Roboto" w:eastAsia="Arial" w:hAnsi="Roboto" w:cstheme="minorHAnsi"/>
          <w:color w:val="000000"/>
          <w:lang w:val="ca-ES-valencia"/>
        </w:rPr>
        <w:t>s’aculla</w:t>
      </w:r>
      <w:r w:rsidRPr="00F130B0">
        <w:rPr>
          <w:rFonts w:ascii="Roboto" w:eastAsia="Arial" w:hAnsi="Roboto" w:cstheme="minorHAnsi"/>
          <w:color w:val="000000"/>
          <w:lang w:val="ca-ES-valencia"/>
        </w:rPr>
        <w:t xml:space="preserve"> al permís no podrà presentar la sol·licitud ni aportar la documentació requerida fins que dispose d'una adjudicació de destí.</w:t>
      </w:r>
    </w:p>
    <w:p w14:paraId="0D35A17C" w14:textId="4C9B1DD7" w:rsidR="00DC1E49" w:rsidRPr="00F130B0" w:rsidRDefault="005F527E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  <w:r w:rsidRPr="00F130B0">
        <w:rPr>
          <w:rFonts w:ascii="Roboto" w:eastAsia="Arial" w:hAnsi="Roboto" w:cstheme="minorHAnsi"/>
          <w:color w:val="000000"/>
          <w:lang w:val="ca-ES-valencia"/>
        </w:rPr>
        <w:t>Donat</w:t>
      </w:r>
      <w:r w:rsidR="005F7B4E" w:rsidRPr="00F130B0">
        <w:rPr>
          <w:rFonts w:ascii="Roboto" w:eastAsia="Arial" w:hAnsi="Roboto" w:cstheme="minorHAnsi"/>
          <w:color w:val="000000"/>
          <w:lang w:val="ca-ES-valencia"/>
        </w:rPr>
        <w:t xml:space="preserve"> que la tramitació d'este permís exigix la identificació del centre de destí, no s'admetran sol·licituds que no complisquen este requisit.</w:t>
      </w:r>
    </w:p>
    <w:p w14:paraId="47F5BEFA" w14:textId="77777777" w:rsidR="00E6694F" w:rsidRPr="00F130B0" w:rsidRDefault="00E6694F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</w:p>
    <w:p w14:paraId="04C0DA67" w14:textId="70F59D54" w:rsidR="0052555C" w:rsidRPr="00F130B0" w:rsidRDefault="0034284A" w:rsidP="001A6A4A">
      <w:pPr>
        <w:widowControl/>
        <w:autoSpaceDN/>
        <w:spacing w:after="160" w:line="360" w:lineRule="auto"/>
        <w:jc w:val="both"/>
        <w:textAlignment w:val="auto"/>
        <w:rPr>
          <w:rFonts w:ascii="Roboto" w:eastAsia="Arial" w:hAnsi="Roboto" w:cstheme="minorHAnsi"/>
          <w:color w:val="000000"/>
          <w:lang w:val="ca-ES-valencia"/>
        </w:rPr>
      </w:pPr>
      <w:r>
        <w:rPr>
          <w:rFonts w:ascii="Roboto" w:eastAsia="Arial" w:hAnsi="Roboto" w:cstheme="minorHAnsi"/>
          <w:color w:val="000000"/>
          <w:lang w:val="ca-ES-valencia"/>
        </w:rPr>
        <w:t xml:space="preserve">– </w:t>
      </w:r>
      <w:r w:rsidR="000F431A" w:rsidRPr="00F130B0">
        <w:rPr>
          <w:rFonts w:ascii="Roboto" w:eastAsia="Arial" w:hAnsi="Roboto" w:cstheme="minorHAnsi"/>
          <w:color w:val="000000"/>
          <w:lang w:val="ca-ES-valencia"/>
        </w:rPr>
        <w:t xml:space="preserve">Durant el període de </w:t>
      </w:r>
      <w:r w:rsidR="00D00142" w:rsidRPr="00F130B0">
        <w:rPr>
          <w:rFonts w:ascii="Roboto" w:eastAsia="Arial" w:hAnsi="Roboto" w:cstheme="minorHAnsi"/>
          <w:color w:val="000000"/>
          <w:lang w:val="ca-ES-valencia"/>
        </w:rPr>
        <w:t>vigència</w:t>
      </w:r>
      <w:r w:rsidR="000F431A" w:rsidRPr="00F130B0">
        <w:rPr>
          <w:rFonts w:ascii="Roboto" w:eastAsia="Arial" w:hAnsi="Roboto" w:cstheme="minorHAnsi"/>
          <w:color w:val="000000"/>
          <w:lang w:val="ca-ES-valencia"/>
        </w:rPr>
        <w:t xml:space="preserve"> del present permís, l'Administració podrà requerir a la persona interessada l'aportació d'un informe mèdic actualitzat, a fi de valorar la persistència de les circumstàncies que van motivar la seua concessió</w:t>
      </w:r>
      <w:r w:rsidR="002338B7" w:rsidRPr="00F130B0">
        <w:rPr>
          <w:rFonts w:ascii="Roboto" w:eastAsia="Arial" w:hAnsi="Roboto" w:cstheme="minorHAnsi"/>
          <w:color w:val="000000"/>
          <w:lang w:val="ca-ES-valencia"/>
        </w:rPr>
        <w:t>.</w:t>
      </w:r>
    </w:p>
    <w:p w14:paraId="66DFDAB4" w14:textId="77777777" w:rsidR="0052555C" w:rsidRPr="00F130B0" w:rsidRDefault="0052555C" w:rsidP="001A6A4A">
      <w:pPr>
        <w:pStyle w:val="Standard"/>
        <w:spacing w:line="240" w:lineRule="atLeast"/>
        <w:ind w:left="720"/>
        <w:jc w:val="both"/>
        <w:rPr>
          <w:rFonts w:ascii="Roboto" w:eastAsiaTheme="minorHAnsi" w:hAnsi="Roboto" w:cstheme="minorHAnsi"/>
          <w:lang w:val="ca-ES-valencia"/>
        </w:rPr>
      </w:pPr>
    </w:p>
    <w:p w14:paraId="545565B2" w14:textId="77777777" w:rsidR="002F7830" w:rsidRPr="00F130B0" w:rsidRDefault="002F7830" w:rsidP="001A6A4A">
      <w:pPr>
        <w:pStyle w:val="Standard"/>
        <w:spacing w:line="240" w:lineRule="atLeast"/>
        <w:jc w:val="both"/>
        <w:rPr>
          <w:rFonts w:ascii="Roboto" w:eastAsiaTheme="minorHAnsi" w:hAnsi="Roboto" w:cstheme="minorHAnsi"/>
          <w:lang w:val="ca-ES-valencia"/>
        </w:rPr>
      </w:pPr>
    </w:p>
    <w:p w14:paraId="74D1EEF7" w14:textId="77777777" w:rsidR="002F7830" w:rsidRPr="00F130B0" w:rsidRDefault="002F7830" w:rsidP="001A6A4A">
      <w:pPr>
        <w:pStyle w:val="Standard"/>
        <w:spacing w:line="240" w:lineRule="atLeast"/>
        <w:jc w:val="both"/>
        <w:rPr>
          <w:rFonts w:ascii="Roboto" w:hAnsi="Roboto" w:cs="Times New Roman"/>
          <w:lang w:val="ca-ES-valencia" w:eastAsia="es-ES_tradnl"/>
        </w:rPr>
      </w:pPr>
    </w:p>
    <w:sectPr w:rsidR="002F7830" w:rsidRPr="00F130B0" w:rsidSect="00193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851" w:left="1701" w:header="720" w:footer="9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DDE8" w14:textId="77777777" w:rsidR="007940A8" w:rsidRDefault="007940A8">
      <w:r>
        <w:separator/>
      </w:r>
    </w:p>
  </w:endnote>
  <w:endnote w:type="continuationSeparator" w:id="0">
    <w:p w14:paraId="4AA90ADB" w14:textId="77777777" w:rsidR="007940A8" w:rsidRDefault="0079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8144" w14:textId="77777777" w:rsidR="007C4D9B" w:rsidRDefault="007C4D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A1C8" w14:textId="77777777" w:rsidR="007C4D9B" w:rsidRDefault="007C4D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A172" w14:textId="77777777" w:rsidR="007C4D9B" w:rsidRDefault="007C4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EE8A" w14:textId="77777777" w:rsidR="007940A8" w:rsidRDefault="007940A8">
      <w:r>
        <w:rPr>
          <w:color w:val="000000"/>
        </w:rPr>
        <w:separator/>
      </w:r>
    </w:p>
  </w:footnote>
  <w:footnote w:type="continuationSeparator" w:id="0">
    <w:p w14:paraId="11FE3281" w14:textId="77777777" w:rsidR="007940A8" w:rsidRDefault="0079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39F2" w14:textId="2FE7B3F8" w:rsidR="007C4D9B" w:rsidRDefault="007C4D9B">
    <w:pPr>
      <w:pStyle w:val="Encabezado"/>
    </w:pPr>
    <w:r>
      <w:rPr>
        <w:noProof/>
      </w:rPr>
      <w:pict w14:anchorId="496B2E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5829" o:spid="_x0000_s1026" type="#_x0000_t136" style="position:absolute;margin-left:0;margin-top:0;width:449.6pt;height:149.8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0EEF" w14:textId="63B9AFE0" w:rsidR="00834AAB" w:rsidRDefault="007C4D9B">
    <w:pPr>
      <w:pStyle w:val="Encabezado"/>
      <w:ind w:left="-993" w:right="851"/>
      <w:jc w:val="right"/>
    </w:pPr>
    <w:r>
      <w:rPr>
        <w:noProof/>
      </w:rPr>
      <w:pict w14:anchorId="7EB43D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5830" o:spid="_x0000_s1027" type="#_x0000_t136" style="position:absolute;left:0;text-align:left;margin-left:0;margin-top:0;width:449.6pt;height:149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  <w:r w:rsidR="00A502BA">
      <w:rPr>
        <w:noProof/>
      </w:rPr>
      <w:drawing>
        <wp:anchor distT="0" distB="0" distL="114300" distR="114300" simplePos="0" relativeHeight="251663360" behindDoc="0" locked="0" layoutInCell="1" allowOverlap="1" wp14:anchorId="0D5BAB94" wp14:editId="2CFC01A6">
          <wp:simplePos x="0" y="0"/>
          <wp:positionH relativeFrom="rightMargin">
            <wp:align>left</wp:align>
          </wp:positionH>
          <wp:positionV relativeFrom="paragraph">
            <wp:posOffset>-114300</wp:posOffset>
          </wp:positionV>
          <wp:extent cx="604800" cy="90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3DCBE7" w14:textId="408CA926" w:rsidR="00834AAB" w:rsidRDefault="00834AAB">
    <w:pPr>
      <w:pStyle w:val="Encabezado"/>
    </w:pPr>
  </w:p>
  <w:p w14:paraId="06C43809" w14:textId="77777777" w:rsidR="00834AAB" w:rsidRDefault="00834AA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5E6D" w14:textId="78AAE570" w:rsidR="00834AAB" w:rsidRDefault="007C4D9B">
    <w:pPr>
      <w:pStyle w:val="Encabezado"/>
      <w:ind w:left="1985" w:right="851"/>
      <w:rPr>
        <w:rFonts w:ascii="Roboto" w:hAnsi="Roboto" w:cs="Times New Roman"/>
        <w:color w:val="C00000"/>
        <w:sz w:val="16"/>
        <w:szCs w:val="16"/>
        <w:lang w:eastAsia="es-ES_tradnl"/>
      </w:rPr>
    </w:pPr>
    <w:r>
      <w:rPr>
        <w:noProof/>
      </w:rPr>
      <w:pict w14:anchorId="06E776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5828" o:spid="_x0000_s1025" type="#_x0000_t136" style="position:absolute;left:0;text-align:left;margin-left:0;margin-top:0;width:449.6pt;height:149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  <w:r w:rsidR="00687963">
      <w:rPr>
        <w:rFonts w:ascii="Roboto" w:hAnsi="Roboto" w:cs="Times New Roman"/>
        <w:noProof/>
        <w:color w:val="C00000"/>
        <w:sz w:val="16"/>
        <w:szCs w:val="16"/>
        <w:lang w:eastAsia="es-ES_tradnl"/>
      </w:rPr>
      <w:drawing>
        <wp:anchor distT="0" distB="0" distL="114300" distR="114300" simplePos="0" relativeHeight="251665408" behindDoc="0" locked="0" layoutInCell="1" allowOverlap="1" wp14:anchorId="5F79B821" wp14:editId="5DB521FE">
          <wp:simplePos x="0" y="0"/>
          <wp:positionH relativeFrom="column">
            <wp:posOffset>-1009650</wp:posOffset>
          </wp:positionH>
          <wp:positionV relativeFrom="paragraph">
            <wp:posOffset>-171450</wp:posOffset>
          </wp:positionV>
          <wp:extent cx="2197074" cy="1180142"/>
          <wp:effectExtent l="0" t="0" r="0" b="0"/>
          <wp:wrapNone/>
          <wp:docPr id="2" name="Imagen 5" descr="Tex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Text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20" b="6120"/>
                  <a:stretch>
                    <a:fillRect/>
                  </a:stretch>
                </pic:blipFill>
                <pic:spPr bwMode="auto">
                  <a:xfrm>
                    <a:off x="0" y="0"/>
                    <a:ext cx="2197074" cy="11801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CD6C62" w14:textId="4645816C" w:rsidR="00193EEA" w:rsidRDefault="007118F0" w:rsidP="007118F0">
    <w:pPr>
      <w:pStyle w:val="Standard"/>
      <w:rPr>
        <w:rFonts w:ascii="Roboto" w:hAnsi="Roboto" w:cs="Times New Roman"/>
        <w:b/>
        <w:color w:val="003DA5"/>
        <w:sz w:val="16"/>
        <w:szCs w:val="16"/>
        <w:lang w:eastAsia="es-ES_tradnl"/>
      </w:rPr>
    </w:pPr>
    <w:r>
      <w:rPr>
        <w:rFonts w:ascii="Roboto" w:hAnsi="Roboto" w:cs="Times New Roman"/>
        <w:b/>
        <w:color w:val="003DA5"/>
        <w:sz w:val="16"/>
        <w:szCs w:val="16"/>
        <w:lang w:eastAsia="es-ES_tradnl"/>
      </w:rPr>
      <w:tab/>
    </w:r>
    <w:r>
      <w:rPr>
        <w:rFonts w:ascii="Roboto" w:hAnsi="Roboto" w:cs="Times New Roman"/>
        <w:b/>
        <w:color w:val="003DA5"/>
        <w:sz w:val="16"/>
        <w:szCs w:val="16"/>
        <w:lang w:eastAsia="es-ES_tradnl"/>
      </w:rPr>
      <w:tab/>
    </w:r>
    <w:r>
      <w:rPr>
        <w:rFonts w:ascii="Roboto" w:hAnsi="Roboto" w:cs="Times New Roman"/>
        <w:b/>
        <w:color w:val="003DA5"/>
        <w:sz w:val="16"/>
        <w:szCs w:val="16"/>
        <w:lang w:eastAsia="es-ES_tradnl"/>
      </w:rPr>
      <w:tab/>
    </w:r>
  </w:p>
  <w:p w14:paraId="0B9DE998" w14:textId="48751AA0" w:rsidR="006770F5" w:rsidRPr="006770F5" w:rsidRDefault="006770F5" w:rsidP="000C48EA">
    <w:pPr>
      <w:pStyle w:val="Standard"/>
      <w:ind w:left="1416" w:firstLine="708"/>
      <w:jc w:val="right"/>
      <w:rPr>
        <w:rFonts w:ascii="Roboto" w:hAnsi="Roboto" w:cs="Times New Roman"/>
        <w:b/>
        <w:color w:val="003DA5"/>
        <w:sz w:val="16"/>
        <w:szCs w:val="16"/>
        <w:lang w:val="es-ES" w:eastAsia="es-ES_tradnl"/>
      </w:rPr>
    </w:pPr>
    <w:r w:rsidRPr="006770F5">
      <w:rPr>
        <w:rFonts w:ascii="Roboto" w:hAnsi="Roboto" w:cs="Times New Roman"/>
        <w:b/>
        <w:color w:val="003DA5"/>
        <w:sz w:val="16"/>
        <w:szCs w:val="16"/>
        <w:lang w:val="es-ES" w:eastAsia="es-ES_tradnl"/>
      </w:rPr>
      <w:t>DIRECCI</w:t>
    </w:r>
    <w:r w:rsidR="007544C0" w:rsidRPr="007544C0">
      <w:rPr>
        <w:rFonts w:ascii="Roboto" w:hAnsi="Roboto" w:cs="Times New Roman"/>
        <w:b/>
        <w:color w:val="003DA5"/>
        <w:sz w:val="16"/>
        <w:szCs w:val="16"/>
        <w:lang w:val="es-ES" w:eastAsia="es-ES_tradnl"/>
      </w:rPr>
      <w:t>Ó</w:t>
    </w:r>
    <w:r w:rsidRPr="006770F5">
      <w:rPr>
        <w:rFonts w:ascii="Roboto" w:hAnsi="Roboto" w:cs="Times New Roman"/>
        <w:b/>
        <w:color w:val="003DA5"/>
        <w:sz w:val="16"/>
        <w:szCs w:val="16"/>
        <w:lang w:val="es-ES" w:eastAsia="es-ES_tradnl"/>
      </w:rPr>
      <w:t xml:space="preserve"> GENERAL DE PERSONAL DOCENT</w:t>
    </w:r>
  </w:p>
  <w:p w14:paraId="485E07DC" w14:textId="77777777" w:rsidR="006770F5" w:rsidRPr="006770F5" w:rsidRDefault="006770F5" w:rsidP="000C48EA">
    <w:pPr>
      <w:pStyle w:val="Standard"/>
      <w:jc w:val="right"/>
      <w:rPr>
        <w:rFonts w:ascii="Roboto" w:hAnsi="Roboto" w:cs="Times New Roman"/>
        <w:b/>
        <w:color w:val="003DA5"/>
        <w:sz w:val="16"/>
        <w:szCs w:val="16"/>
        <w:lang w:val="ca-ES-valencia" w:eastAsia="es-ES_tradnl"/>
      </w:rPr>
    </w:pPr>
  </w:p>
  <w:p w14:paraId="69E3155D" w14:textId="77777777" w:rsidR="00834AAB" w:rsidRPr="006770F5" w:rsidRDefault="00834AAB" w:rsidP="000C48EA">
    <w:pPr>
      <w:pStyle w:val="Standard"/>
      <w:ind w:left="1985"/>
      <w:jc w:val="right"/>
      <w:rPr>
        <w:rFonts w:ascii="Roboto" w:hAnsi="Roboto" w:cs="Times New Roman"/>
        <w:color w:val="003DA5"/>
        <w:sz w:val="16"/>
        <w:szCs w:val="16"/>
        <w:lang w:val="ca-ES-valencia"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52A"/>
    <w:multiLevelType w:val="hybridMultilevel"/>
    <w:tmpl w:val="F906E5F0"/>
    <w:lvl w:ilvl="0" w:tplc="335CCAD6">
      <w:start w:val="2026"/>
      <w:numFmt w:val="bullet"/>
      <w:lvlText w:val="—"/>
      <w:lvlJc w:val="left"/>
      <w:pPr>
        <w:ind w:left="1080" w:hanging="360"/>
      </w:pPr>
      <w:rPr>
        <w:rFonts w:ascii="Roboto" w:eastAsia="Arial" w:hAnsi="Roboto" w:cstheme="minorHAnsi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5C74E4"/>
    <w:multiLevelType w:val="multilevel"/>
    <w:tmpl w:val="212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358D1"/>
    <w:multiLevelType w:val="multilevel"/>
    <w:tmpl w:val="41D4D1C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0B7837A5"/>
    <w:multiLevelType w:val="hybridMultilevel"/>
    <w:tmpl w:val="4A701D32"/>
    <w:lvl w:ilvl="0" w:tplc="073C0BE2">
      <w:start w:val="2026"/>
      <w:numFmt w:val="bullet"/>
      <w:lvlText w:val="—"/>
      <w:lvlJc w:val="left"/>
      <w:pPr>
        <w:ind w:left="1080" w:hanging="360"/>
      </w:pPr>
      <w:rPr>
        <w:rFonts w:ascii="Roboto" w:eastAsia="Arial" w:hAnsi="Roboto" w:cstheme="minorHAnsi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93C50"/>
    <w:multiLevelType w:val="hybridMultilevel"/>
    <w:tmpl w:val="6ADAA5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8199A"/>
    <w:multiLevelType w:val="hybridMultilevel"/>
    <w:tmpl w:val="074AE85E"/>
    <w:lvl w:ilvl="0" w:tplc="48E2864E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35511"/>
    <w:multiLevelType w:val="hybridMultilevel"/>
    <w:tmpl w:val="7744E492"/>
    <w:lvl w:ilvl="0" w:tplc="4AA4DBC4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F4A67"/>
    <w:multiLevelType w:val="hybridMultilevel"/>
    <w:tmpl w:val="1818A7E0"/>
    <w:lvl w:ilvl="0" w:tplc="EF6A358E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A697F"/>
    <w:multiLevelType w:val="hybridMultilevel"/>
    <w:tmpl w:val="E27C349C"/>
    <w:lvl w:ilvl="0" w:tplc="18E8E12C">
      <w:start w:val="2026"/>
      <w:numFmt w:val="bullet"/>
      <w:lvlText w:val="—"/>
      <w:lvlJc w:val="left"/>
      <w:pPr>
        <w:ind w:left="720" w:hanging="360"/>
      </w:pPr>
      <w:rPr>
        <w:rFonts w:ascii="Roboto" w:eastAsia="Arial" w:hAnsi="Roboto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C5661"/>
    <w:multiLevelType w:val="multilevel"/>
    <w:tmpl w:val="E370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2B02BA"/>
    <w:multiLevelType w:val="hybridMultilevel"/>
    <w:tmpl w:val="20F0D9C4"/>
    <w:lvl w:ilvl="0" w:tplc="F51029BA">
      <w:start w:val="1"/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D4537"/>
    <w:multiLevelType w:val="multilevel"/>
    <w:tmpl w:val="02FE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D1049"/>
    <w:multiLevelType w:val="multilevel"/>
    <w:tmpl w:val="C4F8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86F7B"/>
    <w:multiLevelType w:val="multilevel"/>
    <w:tmpl w:val="2D3A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809C2"/>
    <w:multiLevelType w:val="multilevel"/>
    <w:tmpl w:val="EF2A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BE4034"/>
    <w:multiLevelType w:val="hybridMultilevel"/>
    <w:tmpl w:val="829C1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B7894"/>
    <w:multiLevelType w:val="multilevel"/>
    <w:tmpl w:val="4EC8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A26920"/>
    <w:multiLevelType w:val="hybridMultilevel"/>
    <w:tmpl w:val="DFE8622A"/>
    <w:lvl w:ilvl="0" w:tplc="78C824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AE68B4"/>
    <w:multiLevelType w:val="hybridMultilevel"/>
    <w:tmpl w:val="8C9CD5AE"/>
    <w:lvl w:ilvl="0" w:tplc="16C631CA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D03F0"/>
    <w:multiLevelType w:val="hybridMultilevel"/>
    <w:tmpl w:val="A43AB59C"/>
    <w:lvl w:ilvl="0" w:tplc="9700483C">
      <w:numFmt w:val="bullet"/>
      <w:lvlText w:val="—"/>
      <w:lvlJc w:val="left"/>
      <w:pPr>
        <w:ind w:left="720" w:hanging="360"/>
      </w:pPr>
      <w:rPr>
        <w:rFonts w:ascii="Roboto" w:eastAsia="Arial" w:hAnsi="Roboto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D2014"/>
    <w:multiLevelType w:val="hybridMultilevel"/>
    <w:tmpl w:val="FE1E5E76"/>
    <w:lvl w:ilvl="0" w:tplc="69B0DC10">
      <w:start w:val="2"/>
      <w:numFmt w:val="bullet"/>
      <w:lvlText w:val="—"/>
      <w:lvlJc w:val="left"/>
      <w:pPr>
        <w:ind w:left="720" w:hanging="360"/>
      </w:pPr>
      <w:rPr>
        <w:rFonts w:ascii="Roboto" w:eastAsia="Arial" w:hAnsi="Roboto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A2B9B"/>
    <w:multiLevelType w:val="multilevel"/>
    <w:tmpl w:val="4F14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D8C2544"/>
    <w:multiLevelType w:val="hybridMultilevel"/>
    <w:tmpl w:val="C4462B98"/>
    <w:lvl w:ilvl="0" w:tplc="88DA9970">
      <w:start w:val="1"/>
      <w:numFmt w:val="upperLetter"/>
      <w:lvlText w:val="%1)"/>
      <w:lvlJc w:val="left"/>
      <w:pPr>
        <w:ind w:left="177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E0F4B10"/>
    <w:multiLevelType w:val="hybridMultilevel"/>
    <w:tmpl w:val="0D76BB08"/>
    <w:lvl w:ilvl="0" w:tplc="5D168DE4">
      <w:numFmt w:val="bullet"/>
      <w:lvlText w:val="—"/>
      <w:lvlJc w:val="left"/>
      <w:pPr>
        <w:ind w:left="720" w:hanging="360"/>
      </w:pPr>
      <w:rPr>
        <w:rFonts w:ascii="Roboto" w:eastAsia="Arial" w:hAnsi="Roboto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A6A3F"/>
    <w:multiLevelType w:val="multilevel"/>
    <w:tmpl w:val="9FB8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BC1EFD"/>
    <w:multiLevelType w:val="hybridMultilevel"/>
    <w:tmpl w:val="CE5C376C"/>
    <w:lvl w:ilvl="0" w:tplc="E6584426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759804">
    <w:abstractNumId w:val="2"/>
  </w:num>
  <w:num w:numId="2" w16cid:durableId="2116247105">
    <w:abstractNumId w:val="6"/>
  </w:num>
  <w:num w:numId="3" w16cid:durableId="1448352065">
    <w:abstractNumId w:val="7"/>
  </w:num>
  <w:num w:numId="4" w16cid:durableId="680350926">
    <w:abstractNumId w:val="5"/>
  </w:num>
  <w:num w:numId="5" w16cid:durableId="1077094445">
    <w:abstractNumId w:val="25"/>
  </w:num>
  <w:num w:numId="6" w16cid:durableId="786587392">
    <w:abstractNumId w:val="22"/>
  </w:num>
  <w:num w:numId="7" w16cid:durableId="1500190430">
    <w:abstractNumId w:val="10"/>
  </w:num>
  <w:num w:numId="8" w16cid:durableId="1712725472">
    <w:abstractNumId w:val="15"/>
  </w:num>
  <w:num w:numId="9" w16cid:durableId="1658412431">
    <w:abstractNumId w:val="9"/>
  </w:num>
  <w:num w:numId="10" w16cid:durableId="1482431680">
    <w:abstractNumId w:val="24"/>
  </w:num>
  <w:num w:numId="11" w16cid:durableId="1908804680">
    <w:abstractNumId w:val="12"/>
  </w:num>
  <w:num w:numId="12" w16cid:durableId="230308751">
    <w:abstractNumId w:val="16"/>
  </w:num>
  <w:num w:numId="13" w16cid:durableId="743185268">
    <w:abstractNumId w:val="13"/>
  </w:num>
  <w:num w:numId="14" w16cid:durableId="1871527254">
    <w:abstractNumId w:val="17"/>
  </w:num>
  <w:num w:numId="15" w16cid:durableId="1044405368">
    <w:abstractNumId w:val="1"/>
  </w:num>
  <w:num w:numId="16" w16cid:durableId="2124837940">
    <w:abstractNumId w:val="14"/>
  </w:num>
  <w:num w:numId="17" w16cid:durableId="995838521">
    <w:abstractNumId w:val="11"/>
  </w:num>
  <w:num w:numId="18" w16cid:durableId="231239150">
    <w:abstractNumId w:val="4"/>
  </w:num>
  <w:num w:numId="19" w16cid:durableId="1375038580">
    <w:abstractNumId w:val="21"/>
  </w:num>
  <w:num w:numId="20" w16cid:durableId="292642585">
    <w:abstractNumId w:val="18"/>
  </w:num>
  <w:num w:numId="21" w16cid:durableId="726223766">
    <w:abstractNumId w:val="8"/>
  </w:num>
  <w:num w:numId="22" w16cid:durableId="1137990362">
    <w:abstractNumId w:val="0"/>
  </w:num>
  <w:num w:numId="23" w16cid:durableId="1544440299">
    <w:abstractNumId w:val="3"/>
  </w:num>
  <w:num w:numId="24" w16cid:durableId="2037844910">
    <w:abstractNumId w:val="19"/>
  </w:num>
  <w:num w:numId="25" w16cid:durableId="2139373289">
    <w:abstractNumId w:val="23"/>
  </w:num>
  <w:num w:numId="26" w16cid:durableId="8620189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30"/>
    <w:rsid w:val="00001717"/>
    <w:rsid w:val="00014E07"/>
    <w:rsid w:val="0001502B"/>
    <w:rsid w:val="00025CAE"/>
    <w:rsid w:val="00037F54"/>
    <w:rsid w:val="00040D3C"/>
    <w:rsid w:val="0004383E"/>
    <w:rsid w:val="00053A55"/>
    <w:rsid w:val="00061D31"/>
    <w:rsid w:val="00065705"/>
    <w:rsid w:val="000823A5"/>
    <w:rsid w:val="000855C7"/>
    <w:rsid w:val="000A34CD"/>
    <w:rsid w:val="000A39EA"/>
    <w:rsid w:val="000B3409"/>
    <w:rsid w:val="000B4EA4"/>
    <w:rsid w:val="000C1486"/>
    <w:rsid w:val="000C48EA"/>
    <w:rsid w:val="000C6C7E"/>
    <w:rsid w:val="000D539D"/>
    <w:rsid w:val="000F431A"/>
    <w:rsid w:val="00115455"/>
    <w:rsid w:val="00122FB1"/>
    <w:rsid w:val="0015432C"/>
    <w:rsid w:val="00162655"/>
    <w:rsid w:val="001670BD"/>
    <w:rsid w:val="00174D21"/>
    <w:rsid w:val="001833AA"/>
    <w:rsid w:val="00184470"/>
    <w:rsid w:val="00193EEA"/>
    <w:rsid w:val="001A361C"/>
    <w:rsid w:val="001A6A4A"/>
    <w:rsid w:val="001D7703"/>
    <w:rsid w:val="001E7147"/>
    <w:rsid w:val="00211129"/>
    <w:rsid w:val="002338B7"/>
    <w:rsid w:val="0024527C"/>
    <w:rsid w:val="00253E77"/>
    <w:rsid w:val="00255291"/>
    <w:rsid w:val="00265B2C"/>
    <w:rsid w:val="00265CD7"/>
    <w:rsid w:val="00271F5B"/>
    <w:rsid w:val="00276D50"/>
    <w:rsid w:val="00283866"/>
    <w:rsid w:val="002952F7"/>
    <w:rsid w:val="002A551A"/>
    <w:rsid w:val="002A704C"/>
    <w:rsid w:val="002C2A5C"/>
    <w:rsid w:val="002F0B58"/>
    <w:rsid w:val="002F7830"/>
    <w:rsid w:val="00306335"/>
    <w:rsid w:val="00313F55"/>
    <w:rsid w:val="00315C09"/>
    <w:rsid w:val="0032300D"/>
    <w:rsid w:val="0034284A"/>
    <w:rsid w:val="003503E5"/>
    <w:rsid w:val="00391305"/>
    <w:rsid w:val="003D11FF"/>
    <w:rsid w:val="003D56BB"/>
    <w:rsid w:val="003F6D7A"/>
    <w:rsid w:val="00404973"/>
    <w:rsid w:val="0040760D"/>
    <w:rsid w:val="004216A4"/>
    <w:rsid w:val="004527AE"/>
    <w:rsid w:val="00462F2E"/>
    <w:rsid w:val="004664CF"/>
    <w:rsid w:val="004678E5"/>
    <w:rsid w:val="00482E92"/>
    <w:rsid w:val="004A3546"/>
    <w:rsid w:val="004B494D"/>
    <w:rsid w:val="004D41F1"/>
    <w:rsid w:val="0050767F"/>
    <w:rsid w:val="00520160"/>
    <w:rsid w:val="005202D1"/>
    <w:rsid w:val="005253A2"/>
    <w:rsid w:val="0052555C"/>
    <w:rsid w:val="00527B45"/>
    <w:rsid w:val="005307EE"/>
    <w:rsid w:val="0056561E"/>
    <w:rsid w:val="00572DF5"/>
    <w:rsid w:val="005766EA"/>
    <w:rsid w:val="0058630F"/>
    <w:rsid w:val="005A459A"/>
    <w:rsid w:val="005C007F"/>
    <w:rsid w:val="005C45CF"/>
    <w:rsid w:val="005D1016"/>
    <w:rsid w:val="005F2FF2"/>
    <w:rsid w:val="005F527E"/>
    <w:rsid w:val="005F7B4E"/>
    <w:rsid w:val="00617BCD"/>
    <w:rsid w:val="00651775"/>
    <w:rsid w:val="00662B3A"/>
    <w:rsid w:val="006638D8"/>
    <w:rsid w:val="006770F5"/>
    <w:rsid w:val="00687963"/>
    <w:rsid w:val="006A351F"/>
    <w:rsid w:val="006B3DE6"/>
    <w:rsid w:val="006C0E1B"/>
    <w:rsid w:val="006C62D8"/>
    <w:rsid w:val="006D6FE8"/>
    <w:rsid w:val="006E0BC6"/>
    <w:rsid w:val="006E3924"/>
    <w:rsid w:val="006E509C"/>
    <w:rsid w:val="006F5F10"/>
    <w:rsid w:val="00701071"/>
    <w:rsid w:val="00703082"/>
    <w:rsid w:val="0070710D"/>
    <w:rsid w:val="0071061B"/>
    <w:rsid w:val="007118F0"/>
    <w:rsid w:val="0072308D"/>
    <w:rsid w:val="0072393C"/>
    <w:rsid w:val="00751E41"/>
    <w:rsid w:val="007544C0"/>
    <w:rsid w:val="00754FE3"/>
    <w:rsid w:val="00783433"/>
    <w:rsid w:val="007940A8"/>
    <w:rsid w:val="007B46B3"/>
    <w:rsid w:val="007B74DA"/>
    <w:rsid w:val="007C0FB4"/>
    <w:rsid w:val="007C4D9B"/>
    <w:rsid w:val="007D4931"/>
    <w:rsid w:val="007E3309"/>
    <w:rsid w:val="007E505D"/>
    <w:rsid w:val="007F131C"/>
    <w:rsid w:val="007F68E7"/>
    <w:rsid w:val="00807412"/>
    <w:rsid w:val="00807FB4"/>
    <w:rsid w:val="00814765"/>
    <w:rsid w:val="00816212"/>
    <w:rsid w:val="00834AAB"/>
    <w:rsid w:val="00846247"/>
    <w:rsid w:val="00884179"/>
    <w:rsid w:val="0089106E"/>
    <w:rsid w:val="0089573E"/>
    <w:rsid w:val="008B2B08"/>
    <w:rsid w:val="008B72A2"/>
    <w:rsid w:val="008D32BB"/>
    <w:rsid w:val="009015EC"/>
    <w:rsid w:val="0090531D"/>
    <w:rsid w:val="00921ACF"/>
    <w:rsid w:val="00944F7D"/>
    <w:rsid w:val="009454CC"/>
    <w:rsid w:val="00954476"/>
    <w:rsid w:val="00967481"/>
    <w:rsid w:val="00975517"/>
    <w:rsid w:val="00993596"/>
    <w:rsid w:val="0099770D"/>
    <w:rsid w:val="009E5D4E"/>
    <w:rsid w:val="009F7A4B"/>
    <w:rsid w:val="00A15EEF"/>
    <w:rsid w:val="00A2271C"/>
    <w:rsid w:val="00A502BA"/>
    <w:rsid w:val="00A60332"/>
    <w:rsid w:val="00A73C27"/>
    <w:rsid w:val="00A77BD1"/>
    <w:rsid w:val="00A914FF"/>
    <w:rsid w:val="00A947B1"/>
    <w:rsid w:val="00A96F19"/>
    <w:rsid w:val="00AA452B"/>
    <w:rsid w:val="00AE0BBB"/>
    <w:rsid w:val="00B07255"/>
    <w:rsid w:val="00B1322D"/>
    <w:rsid w:val="00B45C08"/>
    <w:rsid w:val="00B806AA"/>
    <w:rsid w:val="00B824F5"/>
    <w:rsid w:val="00B84781"/>
    <w:rsid w:val="00BC24DE"/>
    <w:rsid w:val="00BF3684"/>
    <w:rsid w:val="00C156AC"/>
    <w:rsid w:val="00C234B9"/>
    <w:rsid w:val="00C23838"/>
    <w:rsid w:val="00C25143"/>
    <w:rsid w:val="00C40669"/>
    <w:rsid w:val="00C43DA4"/>
    <w:rsid w:val="00C506A4"/>
    <w:rsid w:val="00C51BB8"/>
    <w:rsid w:val="00C74042"/>
    <w:rsid w:val="00C97D62"/>
    <w:rsid w:val="00CA6131"/>
    <w:rsid w:val="00CB2FEE"/>
    <w:rsid w:val="00CB4A41"/>
    <w:rsid w:val="00CC7E0C"/>
    <w:rsid w:val="00CD741A"/>
    <w:rsid w:val="00CF34F8"/>
    <w:rsid w:val="00CF4075"/>
    <w:rsid w:val="00D00142"/>
    <w:rsid w:val="00D461DF"/>
    <w:rsid w:val="00D573F2"/>
    <w:rsid w:val="00DA4EF7"/>
    <w:rsid w:val="00DA5F1C"/>
    <w:rsid w:val="00DB2307"/>
    <w:rsid w:val="00DC1E49"/>
    <w:rsid w:val="00DE3070"/>
    <w:rsid w:val="00DF5E7C"/>
    <w:rsid w:val="00E27930"/>
    <w:rsid w:val="00E473CA"/>
    <w:rsid w:val="00E6694F"/>
    <w:rsid w:val="00E70D30"/>
    <w:rsid w:val="00E87F48"/>
    <w:rsid w:val="00E96C92"/>
    <w:rsid w:val="00EA37C0"/>
    <w:rsid w:val="00EA6A81"/>
    <w:rsid w:val="00EB64F1"/>
    <w:rsid w:val="00EB7C1D"/>
    <w:rsid w:val="00EC03DD"/>
    <w:rsid w:val="00F130B0"/>
    <w:rsid w:val="00F32F33"/>
    <w:rsid w:val="00F35D07"/>
    <w:rsid w:val="00F429FB"/>
    <w:rsid w:val="00F6618E"/>
    <w:rsid w:val="00F77010"/>
    <w:rsid w:val="00F84065"/>
    <w:rsid w:val="00FC392C"/>
    <w:rsid w:val="00FD0EEC"/>
    <w:rsid w:val="00FD2ECF"/>
    <w:rsid w:val="00FF3AB3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0B0F0"/>
  <w15:docId w15:val="{A5F15BC3-90CA-4B7F-B7DB-110B17A8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es-ES_tradn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p1">
    <w:name w:val="p1"/>
    <w:basedOn w:val="Standard"/>
    <w:rPr>
      <w:rFonts w:ascii="Times" w:eastAsia="Times" w:hAnsi="Times" w:cs="Times"/>
      <w:sz w:val="18"/>
      <w:szCs w:val="18"/>
      <w:lang w:eastAsia="es-ES_tradnl"/>
    </w:rPr>
  </w:style>
  <w:style w:type="paragraph" w:customStyle="1" w:styleId="p2">
    <w:name w:val="p2"/>
    <w:basedOn w:val="Standard"/>
    <w:rPr>
      <w:rFonts w:ascii="Times" w:eastAsia="Times" w:hAnsi="Times" w:cs="Times"/>
      <w:sz w:val="17"/>
      <w:szCs w:val="17"/>
      <w:lang w:eastAsia="es-ES_tradnl"/>
    </w:rPr>
  </w:style>
  <w:style w:type="paragraph" w:customStyle="1" w:styleId="p3">
    <w:name w:val="p3"/>
    <w:basedOn w:val="Standard"/>
    <w:pPr>
      <w:ind w:left="213"/>
    </w:pPr>
    <w:rPr>
      <w:rFonts w:ascii="Roboto" w:eastAsia="Roboto" w:hAnsi="Roboto" w:cs="Roboto"/>
      <w:color w:val="E42231"/>
      <w:sz w:val="12"/>
      <w:szCs w:val="12"/>
      <w:lang w:eastAsia="es-ES_tradnl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apple-converted-space">
    <w:name w:val="apple-converted-space"/>
    <w:basedOn w:val="Fuentedeprrafopredeter"/>
  </w:style>
  <w:style w:type="numbering" w:customStyle="1" w:styleId="Sinlista1">
    <w:name w:val="Sin lista1"/>
    <w:basedOn w:val="Sinlista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193E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3EE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60332"/>
    <w:pPr>
      <w:ind w:left="720"/>
      <w:contextualSpacing/>
    </w:pPr>
  </w:style>
  <w:style w:type="paragraph" w:customStyle="1" w:styleId="parrafo">
    <w:name w:val="parrafo"/>
    <w:basedOn w:val="Normal"/>
    <w:rsid w:val="003F6D7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E6694F"/>
    <w:pPr>
      <w:widowControl/>
      <w:autoSpaceDN/>
      <w:textAlignment w:val="auto"/>
    </w:pPr>
    <w:rPr>
      <w:rFonts w:ascii="Roboto" w:eastAsia="Roboto" w:hAnsi="Roboto" w:cs="Roboto"/>
      <w:sz w:val="20"/>
      <w:szCs w:val="22"/>
      <w:lang w:val="es-E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D49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49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49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49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49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67405-1075-458C-9F3D-239161B6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1975</Words>
  <Characters>10863</Characters>
  <Application>Microsoft Office Word</Application>
  <DocSecurity>0</DocSecurity>
  <Lines>90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RABASA SANCHIS, SALVADOR</dc:creator>
  <cp:lastModifiedBy>SARRIO MONTES, JUAN PABLO</cp:lastModifiedBy>
  <cp:revision>16</cp:revision>
  <cp:lastPrinted>2026-06-18T11:04:00Z</cp:lastPrinted>
  <dcterms:created xsi:type="dcterms:W3CDTF">2026-06-26T08:40:00Z</dcterms:created>
  <dcterms:modified xsi:type="dcterms:W3CDTF">2026-07-02T10:01:00Z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