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C88E" w14:textId="387ECA5E" w:rsidR="00E6574E" w:rsidRPr="00A73649" w:rsidRDefault="00E6574E" w:rsidP="00E6574E">
      <w:pPr>
        <w:spacing w:line="276" w:lineRule="auto"/>
        <w:jc w:val="both"/>
        <w:rPr>
          <w:rFonts w:ascii="Times New Roman" w:hAnsi="Times New Roman" w:cs="Times New Roman"/>
          <w:b/>
          <w:bCs/>
        </w:rPr>
      </w:pPr>
      <w:bookmarkStart w:id="0" w:name="_Hlk108444606"/>
      <w:r w:rsidRPr="000724C7">
        <w:rPr>
          <w:rFonts w:ascii="Times New Roman" w:hAnsi="Times New Roman"/>
          <w:b/>
        </w:rPr>
        <w:t>RESOLUCIÓ de XXX</w:t>
      </w:r>
      <w:r>
        <w:rPr>
          <w:rFonts w:ascii="Times New Roman" w:hAnsi="Times New Roman"/>
          <w:b/>
        </w:rPr>
        <w:t xml:space="preserve">      de XXX de 2025, del secretari autonòmic d</w:t>
      </w:r>
      <w:r w:rsidR="00964516">
        <w:rPr>
          <w:rFonts w:ascii="Times New Roman" w:hAnsi="Times New Roman"/>
          <w:b/>
        </w:rPr>
        <w:t>’</w:t>
      </w:r>
      <w:r>
        <w:rPr>
          <w:rFonts w:ascii="Times New Roman" w:hAnsi="Times New Roman"/>
          <w:b/>
        </w:rPr>
        <w:t>Educació, per la qual es dicten instruccions per a l</w:t>
      </w:r>
      <w:r w:rsidR="00964516">
        <w:rPr>
          <w:rFonts w:ascii="Times New Roman" w:hAnsi="Times New Roman"/>
          <w:b/>
        </w:rPr>
        <w:t>’</w:t>
      </w:r>
      <w:r>
        <w:rPr>
          <w:rFonts w:ascii="Times New Roman" w:hAnsi="Times New Roman"/>
          <w:b/>
        </w:rPr>
        <w:t>organització i el funcionament dels centres d</w:t>
      </w:r>
      <w:r w:rsidR="00964516">
        <w:rPr>
          <w:rFonts w:ascii="Times New Roman" w:hAnsi="Times New Roman"/>
          <w:b/>
        </w:rPr>
        <w:t>’</w:t>
      </w:r>
      <w:r>
        <w:rPr>
          <w:rFonts w:ascii="Times New Roman" w:hAnsi="Times New Roman"/>
          <w:b/>
        </w:rPr>
        <w:t>Educació Especial sostinguts amb fons públics per al curs 2025-2026.</w:t>
      </w:r>
    </w:p>
    <w:p w14:paraId="2AA4C95A" w14:textId="77777777" w:rsidR="00E6574E" w:rsidRPr="00E6574E" w:rsidRDefault="00E6574E" w:rsidP="00E6574E">
      <w:pPr>
        <w:spacing w:line="276" w:lineRule="auto"/>
        <w:jc w:val="both"/>
        <w:rPr>
          <w:rFonts w:ascii="Times New Roman" w:hAnsi="Times New Roman" w:cs="Times New Roman"/>
        </w:rPr>
      </w:pPr>
    </w:p>
    <w:p w14:paraId="0ECD4C67" w14:textId="0B5D1EB6" w:rsidR="00E6574E" w:rsidRPr="00E6574E" w:rsidRDefault="00E6574E" w:rsidP="00E6574E">
      <w:pPr>
        <w:spacing w:line="276" w:lineRule="auto"/>
        <w:jc w:val="both"/>
        <w:rPr>
          <w:rFonts w:ascii="Times New Roman" w:hAnsi="Times New Roman" w:cs="Times New Roman"/>
        </w:rPr>
      </w:pPr>
      <w:bookmarkStart w:id="1" w:name="_Hlk109129717"/>
      <w:r>
        <w:rPr>
          <w:rFonts w:ascii="Times New Roman" w:hAnsi="Times New Roman"/>
        </w:rPr>
        <w:t>La Llei orgànica 2/2006, de 3 de maig, d</w:t>
      </w:r>
      <w:r w:rsidR="00964516">
        <w:rPr>
          <w:rFonts w:ascii="Times New Roman" w:hAnsi="Times New Roman"/>
        </w:rPr>
        <w:t>’</w:t>
      </w:r>
      <w:r w:rsidR="00EE52D7">
        <w:rPr>
          <w:rFonts w:ascii="Times New Roman" w:hAnsi="Times New Roman"/>
        </w:rPr>
        <w:t>e</w:t>
      </w:r>
      <w:r>
        <w:rPr>
          <w:rFonts w:ascii="Times New Roman" w:hAnsi="Times New Roman"/>
        </w:rPr>
        <w:t>ducació, establix que l</w:t>
      </w:r>
      <w:r w:rsidR="00964516">
        <w:rPr>
          <w:rFonts w:ascii="Times New Roman" w:hAnsi="Times New Roman"/>
        </w:rPr>
        <w:t>’</w:t>
      </w:r>
      <w:r>
        <w:rPr>
          <w:rFonts w:ascii="Times New Roman" w:hAnsi="Times New Roman"/>
        </w:rPr>
        <w:t>escolarització de l</w:t>
      </w:r>
      <w:r w:rsidR="00964516">
        <w:rPr>
          <w:rFonts w:ascii="Times New Roman" w:hAnsi="Times New Roman"/>
        </w:rPr>
        <w:t>’</w:t>
      </w:r>
      <w:r>
        <w:rPr>
          <w:rFonts w:ascii="Times New Roman" w:hAnsi="Times New Roman"/>
        </w:rPr>
        <w:t>alumnat que presenta necessitats educatives especials s</w:t>
      </w:r>
      <w:r w:rsidR="00964516">
        <w:rPr>
          <w:rFonts w:ascii="Times New Roman" w:hAnsi="Times New Roman"/>
        </w:rPr>
        <w:t>’</w:t>
      </w:r>
      <w:r>
        <w:rPr>
          <w:rFonts w:ascii="Times New Roman" w:hAnsi="Times New Roman"/>
        </w:rPr>
        <w:t>ha de regir pels principis de normalització i inclusió i ha d</w:t>
      </w:r>
      <w:r w:rsidR="00964516">
        <w:rPr>
          <w:rFonts w:ascii="Times New Roman" w:hAnsi="Times New Roman"/>
        </w:rPr>
        <w:t>’</w:t>
      </w:r>
      <w:r>
        <w:rPr>
          <w:rFonts w:ascii="Times New Roman" w:hAnsi="Times New Roman"/>
        </w:rPr>
        <w:t>assegurar la no discriminació i la igualtat efectiva en l</w:t>
      </w:r>
      <w:r w:rsidR="00964516">
        <w:rPr>
          <w:rFonts w:ascii="Times New Roman" w:hAnsi="Times New Roman"/>
        </w:rPr>
        <w:t>’</w:t>
      </w:r>
      <w:r>
        <w:rPr>
          <w:rFonts w:ascii="Times New Roman" w:hAnsi="Times New Roman"/>
        </w:rPr>
        <w:t>accés i la permanència en el sistema educatiu, i només s</w:t>
      </w:r>
      <w:r w:rsidR="00964516">
        <w:rPr>
          <w:rFonts w:ascii="Times New Roman" w:hAnsi="Times New Roman"/>
        </w:rPr>
        <w:t>’</w:t>
      </w:r>
      <w:r>
        <w:rPr>
          <w:rFonts w:ascii="Times New Roman" w:hAnsi="Times New Roman"/>
        </w:rPr>
        <w:t>ha de dur a terme en unitats o centres d</w:t>
      </w:r>
      <w:r w:rsidR="00964516">
        <w:rPr>
          <w:rFonts w:ascii="Times New Roman" w:hAnsi="Times New Roman"/>
        </w:rPr>
        <w:t>’</w:t>
      </w:r>
      <w:r>
        <w:rPr>
          <w:rFonts w:ascii="Times New Roman" w:hAnsi="Times New Roman"/>
        </w:rPr>
        <w:t>Educació Especial quan les seues necessitats no puguen ser ateses en el marc de les mesures d</w:t>
      </w:r>
      <w:r w:rsidR="00964516">
        <w:rPr>
          <w:rFonts w:ascii="Times New Roman" w:hAnsi="Times New Roman"/>
        </w:rPr>
        <w:t>’</w:t>
      </w:r>
      <w:r>
        <w:rPr>
          <w:rFonts w:ascii="Times New Roman" w:hAnsi="Times New Roman"/>
        </w:rPr>
        <w:t>atenció a la diversitat dels centres ordinaris.</w:t>
      </w:r>
    </w:p>
    <w:p w14:paraId="3CB64186" w14:textId="77777777" w:rsidR="00E6574E" w:rsidRDefault="00E6574E" w:rsidP="00E6574E">
      <w:pPr>
        <w:spacing w:line="276" w:lineRule="auto"/>
        <w:jc w:val="both"/>
        <w:rPr>
          <w:rFonts w:ascii="Times New Roman" w:hAnsi="Times New Roman" w:cs="Times New Roman"/>
        </w:rPr>
      </w:pPr>
    </w:p>
    <w:p w14:paraId="74F8C290" w14:textId="1EB28439" w:rsidR="00E6574E" w:rsidRPr="00E6574E" w:rsidRDefault="00E6574E" w:rsidP="00E6574E">
      <w:pPr>
        <w:spacing w:line="276" w:lineRule="auto"/>
        <w:jc w:val="both"/>
        <w:rPr>
          <w:rFonts w:ascii="Times New Roman" w:hAnsi="Times New Roman" w:cs="Times New Roman"/>
        </w:rPr>
      </w:pPr>
      <w:r>
        <w:rPr>
          <w:rFonts w:ascii="Times New Roman" w:hAnsi="Times New Roman"/>
        </w:rPr>
        <w:t>La Llei 11/2003, de 10 d</w:t>
      </w:r>
      <w:r w:rsidR="00964516">
        <w:rPr>
          <w:rFonts w:ascii="Times New Roman" w:hAnsi="Times New Roman"/>
        </w:rPr>
        <w:t>’</w:t>
      </w:r>
      <w:r>
        <w:rPr>
          <w:rFonts w:ascii="Times New Roman" w:hAnsi="Times New Roman"/>
        </w:rPr>
        <w:t>abril, de la Generalitat, sobre l</w:t>
      </w:r>
      <w:r w:rsidR="00964516">
        <w:rPr>
          <w:rFonts w:ascii="Times New Roman" w:hAnsi="Times New Roman"/>
        </w:rPr>
        <w:t>’</w:t>
      </w:r>
      <w:r>
        <w:rPr>
          <w:rFonts w:ascii="Times New Roman" w:hAnsi="Times New Roman"/>
        </w:rPr>
        <w:t>estatut de les persones amb discapacitat, establix com a actuació en matèria educativa que les conselleries amb competències en matèria d</w:t>
      </w:r>
      <w:r w:rsidR="00964516">
        <w:rPr>
          <w:rFonts w:ascii="Times New Roman" w:hAnsi="Times New Roman"/>
        </w:rPr>
        <w:t>’</w:t>
      </w:r>
      <w:r>
        <w:rPr>
          <w:rFonts w:ascii="Times New Roman" w:hAnsi="Times New Roman"/>
        </w:rPr>
        <w:t>educació i formació vetlaran pel gaudi efectiu del dret de les persones amb discapacitat o diversitat funcional a una educació pública, inclusiva i de qualitat, com també a la formació al llarg de la vida, sense discriminació per motiu o per raó d</w:t>
      </w:r>
      <w:r w:rsidR="00964516">
        <w:rPr>
          <w:rFonts w:ascii="Times New Roman" w:hAnsi="Times New Roman"/>
        </w:rPr>
        <w:t>’</w:t>
      </w:r>
      <w:r>
        <w:rPr>
          <w:rFonts w:ascii="Times New Roman" w:hAnsi="Times New Roman"/>
        </w:rPr>
        <w:t>esta circumstància i sobre la base de la igualtat d</w:t>
      </w:r>
      <w:r w:rsidR="00964516">
        <w:rPr>
          <w:rFonts w:ascii="Times New Roman" w:hAnsi="Times New Roman"/>
        </w:rPr>
        <w:t>’</w:t>
      </w:r>
      <w:r>
        <w:rPr>
          <w:rFonts w:ascii="Times New Roman" w:hAnsi="Times New Roman"/>
        </w:rPr>
        <w:t>oportunitats, i seran les encarregades de garantir una política de foment que assegure el procés educatiu adequat i l</w:t>
      </w:r>
      <w:r w:rsidR="00964516">
        <w:rPr>
          <w:rFonts w:ascii="Times New Roman" w:hAnsi="Times New Roman"/>
        </w:rPr>
        <w:t>’</w:t>
      </w:r>
      <w:r>
        <w:rPr>
          <w:rFonts w:ascii="Times New Roman" w:hAnsi="Times New Roman"/>
        </w:rPr>
        <w:t>adopció d</w:t>
      </w:r>
      <w:r w:rsidR="00964516">
        <w:rPr>
          <w:rFonts w:ascii="Times New Roman" w:hAnsi="Times New Roman"/>
        </w:rPr>
        <w:t>’</w:t>
      </w:r>
      <w:r>
        <w:rPr>
          <w:rFonts w:ascii="Times New Roman" w:hAnsi="Times New Roman"/>
        </w:rPr>
        <w:t>ajustos raonables en funció de les necessitats individuals, i que facilite les mesures de suport personalitzades i efectives en entorns que fomenten al màxim el desenrotllament acadèmic i social, de conformitat amb l</w:t>
      </w:r>
      <w:r w:rsidR="00964516">
        <w:rPr>
          <w:rFonts w:ascii="Times New Roman" w:hAnsi="Times New Roman"/>
        </w:rPr>
        <w:t>’</w:t>
      </w:r>
      <w:r>
        <w:rPr>
          <w:rFonts w:ascii="Times New Roman" w:hAnsi="Times New Roman"/>
        </w:rPr>
        <w:t>objectiu de la plena inclusió.</w:t>
      </w:r>
    </w:p>
    <w:p w14:paraId="11AC5D0D" w14:textId="77777777" w:rsidR="00E6574E" w:rsidRDefault="00E6574E" w:rsidP="00E6574E">
      <w:pPr>
        <w:spacing w:line="276" w:lineRule="auto"/>
        <w:jc w:val="both"/>
        <w:rPr>
          <w:rFonts w:ascii="Times New Roman" w:hAnsi="Times New Roman" w:cs="Times New Roman"/>
        </w:rPr>
      </w:pPr>
    </w:p>
    <w:p w14:paraId="064D0288" w14:textId="7113576E" w:rsidR="00E6574E" w:rsidRPr="00E6574E" w:rsidRDefault="00E6574E" w:rsidP="00E6574E">
      <w:pPr>
        <w:spacing w:line="276" w:lineRule="auto"/>
        <w:jc w:val="both"/>
        <w:rPr>
          <w:rFonts w:ascii="Times New Roman" w:hAnsi="Times New Roman" w:cs="Times New Roman"/>
        </w:rPr>
      </w:pPr>
      <w:r>
        <w:rPr>
          <w:rFonts w:ascii="Times New Roman" w:hAnsi="Times New Roman"/>
        </w:rPr>
        <w:t>D</w:t>
      </w:r>
      <w:r w:rsidR="00964516">
        <w:rPr>
          <w:rFonts w:ascii="Times New Roman" w:hAnsi="Times New Roman"/>
        </w:rPr>
        <w:t>’</w:t>
      </w:r>
      <w:r>
        <w:rPr>
          <w:rFonts w:ascii="Times New Roman" w:hAnsi="Times New Roman"/>
        </w:rPr>
        <w:t>acord amb esta llei, s</w:t>
      </w:r>
      <w:r w:rsidR="00964516">
        <w:rPr>
          <w:rFonts w:ascii="Times New Roman" w:hAnsi="Times New Roman"/>
        </w:rPr>
        <w:t>’</w:t>
      </w:r>
      <w:r>
        <w:rPr>
          <w:rFonts w:ascii="Times New Roman" w:hAnsi="Times New Roman"/>
        </w:rPr>
        <w:t>entenen per ajustos raonables les modificacions i les adaptacions necessàries i adequades que no imposen una càrrega desproporcionada o indeguda, quan es requerisquen en un cas particular, per a garantir a les persones amb diversitat funcional o discapacitat el gaudi o l</w:t>
      </w:r>
      <w:r w:rsidR="00964516">
        <w:rPr>
          <w:rFonts w:ascii="Times New Roman" w:hAnsi="Times New Roman"/>
        </w:rPr>
        <w:t>’</w:t>
      </w:r>
      <w:r>
        <w:rPr>
          <w:rFonts w:ascii="Times New Roman" w:hAnsi="Times New Roman"/>
        </w:rPr>
        <w:t>exercici, en igualtat de condicions amb les altres, de tots els drets humans i les llibertats fonamentals.</w:t>
      </w:r>
    </w:p>
    <w:p w14:paraId="2233903E" w14:textId="77777777" w:rsidR="00E6574E" w:rsidRDefault="00E6574E" w:rsidP="00E6574E">
      <w:pPr>
        <w:spacing w:line="276" w:lineRule="auto"/>
        <w:jc w:val="both"/>
        <w:rPr>
          <w:rFonts w:ascii="Times New Roman" w:hAnsi="Times New Roman" w:cs="Times New Roman"/>
        </w:rPr>
      </w:pPr>
    </w:p>
    <w:p w14:paraId="5366C464" w14:textId="1EBB8FC1" w:rsidR="00E6574E" w:rsidRPr="00E6574E" w:rsidRDefault="00E6574E" w:rsidP="00E6574E">
      <w:pPr>
        <w:spacing w:line="276" w:lineRule="auto"/>
        <w:jc w:val="both"/>
        <w:rPr>
          <w:rFonts w:ascii="Times New Roman" w:hAnsi="Times New Roman" w:cs="Times New Roman"/>
        </w:rPr>
      </w:pPr>
      <w:r>
        <w:rPr>
          <w:rFonts w:ascii="Times New Roman" w:hAnsi="Times New Roman"/>
        </w:rPr>
        <w:t>El Reial decret legislatiu 1/2013, de 29 de novembre, pel qual s</w:t>
      </w:r>
      <w:r w:rsidR="00964516">
        <w:rPr>
          <w:rFonts w:ascii="Times New Roman" w:hAnsi="Times New Roman"/>
        </w:rPr>
        <w:t>’</w:t>
      </w:r>
      <w:r>
        <w:rPr>
          <w:rFonts w:ascii="Times New Roman" w:hAnsi="Times New Roman"/>
        </w:rPr>
        <w:t>aprova el text refós de la Llei general de drets de les persones amb discapacitat i de la seua inclusió social, explicita que correspon a les administracions educatives assegurar un sistema educatiu inclusiu en tots els nivells educatius, prestant atenció a la diversitat de necessitats educatives de l</w:t>
      </w:r>
      <w:r w:rsidR="00964516">
        <w:rPr>
          <w:rFonts w:ascii="Times New Roman" w:hAnsi="Times New Roman"/>
        </w:rPr>
        <w:t>’</w:t>
      </w:r>
      <w:r>
        <w:rPr>
          <w:rFonts w:ascii="Times New Roman" w:hAnsi="Times New Roman"/>
        </w:rPr>
        <w:t>alumnat amb discapacitat, mitjançant la regulació de suports i ajustos raonables per a l</w:t>
      </w:r>
      <w:r w:rsidR="00964516">
        <w:rPr>
          <w:rFonts w:ascii="Times New Roman" w:hAnsi="Times New Roman"/>
        </w:rPr>
        <w:t>’</w:t>
      </w:r>
      <w:r>
        <w:rPr>
          <w:rFonts w:ascii="Times New Roman" w:hAnsi="Times New Roman"/>
        </w:rPr>
        <w:t>atenció d</w:t>
      </w:r>
      <w:r w:rsidR="00964516">
        <w:rPr>
          <w:rFonts w:ascii="Times New Roman" w:hAnsi="Times New Roman"/>
        </w:rPr>
        <w:t>’</w:t>
      </w:r>
      <w:r>
        <w:rPr>
          <w:rFonts w:ascii="Times New Roman" w:hAnsi="Times New Roman"/>
        </w:rPr>
        <w:t>aquells que necessiten una atenció especial d</w:t>
      </w:r>
      <w:r w:rsidR="00964516">
        <w:rPr>
          <w:rFonts w:ascii="Times New Roman" w:hAnsi="Times New Roman"/>
        </w:rPr>
        <w:t>’</w:t>
      </w:r>
      <w:r>
        <w:rPr>
          <w:rFonts w:ascii="Times New Roman" w:hAnsi="Times New Roman"/>
        </w:rPr>
        <w:t>aprenentatge o d</w:t>
      </w:r>
      <w:r w:rsidR="00964516">
        <w:rPr>
          <w:rFonts w:ascii="Times New Roman" w:hAnsi="Times New Roman"/>
        </w:rPr>
        <w:t>’</w:t>
      </w:r>
      <w:r>
        <w:rPr>
          <w:rFonts w:ascii="Times New Roman" w:hAnsi="Times New Roman"/>
        </w:rPr>
        <w:t>inclusió.</w:t>
      </w:r>
    </w:p>
    <w:p w14:paraId="1302B6BC" w14:textId="77777777" w:rsidR="00E6574E" w:rsidRDefault="00E6574E" w:rsidP="00E6574E">
      <w:pPr>
        <w:spacing w:line="276" w:lineRule="auto"/>
        <w:jc w:val="both"/>
        <w:rPr>
          <w:rFonts w:ascii="Times New Roman" w:hAnsi="Times New Roman" w:cs="Times New Roman"/>
        </w:rPr>
      </w:pPr>
    </w:p>
    <w:p w14:paraId="288917E1" w14:textId="7342AE47" w:rsidR="00E6574E" w:rsidRPr="00E6574E" w:rsidRDefault="00E6574E" w:rsidP="00E6574E">
      <w:pPr>
        <w:spacing w:line="276" w:lineRule="auto"/>
        <w:jc w:val="both"/>
        <w:rPr>
          <w:rFonts w:ascii="Times New Roman" w:hAnsi="Times New Roman" w:cs="Times New Roman"/>
        </w:rPr>
      </w:pPr>
      <w:r>
        <w:rPr>
          <w:rFonts w:ascii="Times New Roman" w:hAnsi="Times New Roman"/>
        </w:rPr>
        <w:t>La Llei general de drets de les persones amb discapacitat i de la seua inclusió social, aprovada pel Reial decret legislatiu 1/2013, de 29 de novembre, regula l</w:t>
      </w:r>
      <w:r w:rsidR="00964516">
        <w:rPr>
          <w:rFonts w:ascii="Times New Roman" w:hAnsi="Times New Roman"/>
        </w:rPr>
        <w:t>’</w:t>
      </w:r>
      <w:r>
        <w:rPr>
          <w:rFonts w:ascii="Times New Roman" w:hAnsi="Times New Roman"/>
        </w:rPr>
        <w:t>accessibilitat cognitiva i les seues condicions d</w:t>
      </w:r>
      <w:r w:rsidR="00964516">
        <w:rPr>
          <w:rFonts w:ascii="Times New Roman" w:hAnsi="Times New Roman"/>
        </w:rPr>
        <w:t>’</w:t>
      </w:r>
      <w:r>
        <w:rPr>
          <w:rFonts w:ascii="Times New Roman" w:hAnsi="Times New Roman"/>
        </w:rPr>
        <w:t>exigència i aplicació, i té com a finalitat garantir de manera efectiva l</w:t>
      </w:r>
      <w:r w:rsidR="00964516">
        <w:rPr>
          <w:rFonts w:ascii="Times New Roman" w:hAnsi="Times New Roman"/>
        </w:rPr>
        <w:t>’</w:t>
      </w:r>
      <w:r>
        <w:rPr>
          <w:rFonts w:ascii="Times New Roman" w:hAnsi="Times New Roman"/>
        </w:rPr>
        <w:t xml:space="preserve">accessibilitat cognitiva de totes les persones amb dificultats de comprensió i comunicació a </w:t>
      </w:r>
      <w:r>
        <w:rPr>
          <w:rFonts w:ascii="Times New Roman" w:hAnsi="Times New Roman"/>
        </w:rPr>
        <w:lastRenderedPageBreak/>
        <w:t>l</w:t>
      </w:r>
      <w:r w:rsidR="00964516">
        <w:rPr>
          <w:rFonts w:ascii="Times New Roman" w:hAnsi="Times New Roman"/>
        </w:rPr>
        <w:t>’</w:t>
      </w:r>
      <w:r>
        <w:rPr>
          <w:rFonts w:ascii="Times New Roman" w:hAnsi="Times New Roman"/>
        </w:rPr>
        <w:t>entorn físic, el transport, la informació i la comunicació, inclosos els sistemes i les tecnologies de la informació i les comunicacions, i a altres servicis i instal·lacions disponibles o d</w:t>
      </w:r>
      <w:r w:rsidR="00964516">
        <w:rPr>
          <w:rFonts w:ascii="Times New Roman" w:hAnsi="Times New Roman"/>
        </w:rPr>
        <w:t>’</w:t>
      </w:r>
      <w:r>
        <w:rPr>
          <w:rFonts w:ascii="Times New Roman" w:hAnsi="Times New Roman"/>
        </w:rPr>
        <w:t>ús públic. Establix que l</w:t>
      </w:r>
      <w:r w:rsidR="00964516">
        <w:rPr>
          <w:rFonts w:ascii="Times New Roman" w:hAnsi="Times New Roman"/>
        </w:rPr>
        <w:t>’</w:t>
      </w:r>
      <w:r>
        <w:rPr>
          <w:rFonts w:ascii="Times New Roman" w:hAnsi="Times New Roman"/>
        </w:rPr>
        <w:t xml:space="preserve">accessibilitat cognitiva es desplega i fa efectiva a través de la lectura fàcil, sistemes alternatius i augmentatius de comunicació, pictogrames i altres mitjans humans i tecnològics disponibles </w:t>
      </w:r>
      <w:r w:rsidR="001D2922">
        <w:rPr>
          <w:rFonts w:ascii="Times New Roman" w:hAnsi="Times New Roman"/>
        </w:rPr>
        <w:t>per a la finalitat mencionada</w:t>
      </w:r>
      <w:r>
        <w:rPr>
          <w:rFonts w:ascii="Times New Roman" w:hAnsi="Times New Roman"/>
        </w:rPr>
        <w:t>.</w:t>
      </w:r>
    </w:p>
    <w:p w14:paraId="4120CC2A" w14:textId="77777777" w:rsidR="00E6574E" w:rsidRDefault="00E6574E" w:rsidP="00E6574E">
      <w:pPr>
        <w:spacing w:line="276" w:lineRule="auto"/>
        <w:jc w:val="both"/>
        <w:rPr>
          <w:rFonts w:ascii="Times New Roman" w:hAnsi="Times New Roman" w:cs="Times New Roman"/>
        </w:rPr>
      </w:pPr>
    </w:p>
    <w:p w14:paraId="2E65EDA1" w14:textId="2A34B2FE" w:rsidR="00E6574E" w:rsidRPr="00E6574E" w:rsidRDefault="00E6574E" w:rsidP="00E6574E">
      <w:pPr>
        <w:spacing w:line="276" w:lineRule="auto"/>
        <w:jc w:val="both"/>
        <w:rPr>
          <w:rFonts w:ascii="Times New Roman" w:hAnsi="Times New Roman" w:cs="Times New Roman"/>
        </w:rPr>
      </w:pPr>
      <w:r w:rsidRPr="000724C7">
        <w:rPr>
          <w:rFonts w:ascii="Times New Roman" w:hAnsi="Times New Roman"/>
        </w:rPr>
        <w:t>El Decret 104/2018, de 27 de juliol, del Consell, pel qual es desenrotllen els principis d</w:t>
      </w:r>
      <w:r w:rsidR="00964516" w:rsidRPr="000724C7">
        <w:rPr>
          <w:rFonts w:ascii="Times New Roman" w:hAnsi="Times New Roman"/>
        </w:rPr>
        <w:t>’</w:t>
      </w:r>
      <w:r w:rsidRPr="000724C7">
        <w:rPr>
          <w:rFonts w:ascii="Times New Roman" w:hAnsi="Times New Roman"/>
        </w:rPr>
        <w:t>equitat i d</w:t>
      </w:r>
      <w:r w:rsidR="00964516" w:rsidRPr="000724C7">
        <w:rPr>
          <w:rFonts w:ascii="Times New Roman" w:hAnsi="Times New Roman"/>
        </w:rPr>
        <w:t>’</w:t>
      </w:r>
      <w:r w:rsidRPr="000724C7">
        <w:rPr>
          <w:rFonts w:ascii="Times New Roman" w:hAnsi="Times New Roman"/>
        </w:rPr>
        <w:t>inclusió en el sistema educatiu valencià, té per objecte establir i regular els principis i les actuacions encaminades al desenrotllament d</w:t>
      </w:r>
      <w:r w:rsidR="00964516" w:rsidRPr="000724C7">
        <w:rPr>
          <w:rFonts w:ascii="Times New Roman" w:hAnsi="Times New Roman"/>
        </w:rPr>
        <w:t>’</w:t>
      </w:r>
      <w:r w:rsidRPr="000724C7">
        <w:rPr>
          <w:rFonts w:ascii="Times New Roman" w:hAnsi="Times New Roman"/>
        </w:rPr>
        <w:t>un model inclusiu en el sistema educatiu valencià per a fer efectius els principis d</w:t>
      </w:r>
      <w:r w:rsidR="00964516" w:rsidRPr="000724C7">
        <w:rPr>
          <w:rFonts w:ascii="Times New Roman" w:hAnsi="Times New Roman"/>
        </w:rPr>
        <w:t>’</w:t>
      </w:r>
      <w:r w:rsidRPr="000724C7">
        <w:rPr>
          <w:rFonts w:ascii="Times New Roman" w:hAnsi="Times New Roman"/>
        </w:rPr>
        <w:t>equitat i igualtat d</w:t>
      </w:r>
      <w:r w:rsidR="00964516" w:rsidRPr="000724C7">
        <w:rPr>
          <w:rFonts w:ascii="Times New Roman" w:hAnsi="Times New Roman"/>
        </w:rPr>
        <w:t>’</w:t>
      </w:r>
      <w:r w:rsidRPr="000724C7">
        <w:rPr>
          <w:rFonts w:ascii="Times New Roman" w:hAnsi="Times New Roman"/>
        </w:rPr>
        <w:t>oportunitats en l</w:t>
      </w:r>
      <w:r w:rsidR="00964516" w:rsidRPr="000724C7">
        <w:rPr>
          <w:rFonts w:ascii="Times New Roman" w:hAnsi="Times New Roman"/>
        </w:rPr>
        <w:t>’</w:t>
      </w:r>
      <w:r w:rsidRPr="000724C7">
        <w:rPr>
          <w:rFonts w:ascii="Times New Roman" w:hAnsi="Times New Roman"/>
        </w:rPr>
        <w:t>accés, la participació, la permanència i el progrés de tot l</w:t>
      </w:r>
      <w:r w:rsidR="00964516" w:rsidRPr="000724C7">
        <w:rPr>
          <w:rFonts w:ascii="Times New Roman" w:hAnsi="Times New Roman"/>
        </w:rPr>
        <w:t>’</w:t>
      </w:r>
      <w:r w:rsidRPr="000724C7">
        <w:rPr>
          <w:rFonts w:ascii="Times New Roman" w:hAnsi="Times New Roman"/>
        </w:rPr>
        <w:t>alumnat, i aconseguir que els centres docents es constituïsquen en elements dinamitzadors de la transformació social cap a la igualtat i la plena inclusió de totes les persones. En la mateixa línia que les disposicions referides adés, remarca l</w:t>
      </w:r>
      <w:r w:rsidR="00964516" w:rsidRPr="000724C7">
        <w:rPr>
          <w:rFonts w:ascii="Times New Roman" w:hAnsi="Times New Roman"/>
        </w:rPr>
        <w:t>’</w:t>
      </w:r>
      <w:r w:rsidRPr="000724C7">
        <w:rPr>
          <w:rFonts w:ascii="Times New Roman" w:hAnsi="Times New Roman"/>
        </w:rPr>
        <w:t>excepcionalitat de l</w:t>
      </w:r>
      <w:r w:rsidR="00964516" w:rsidRPr="000724C7">
        <w:rPr>
          <w:rFonts w:ascii="Times New Roman" w:hAnsi="Times New Roman"/>
        </w:rPr>
        <w:t>’</w:t>
      </w:r>
      <w:r w:rsidRPr="000724C7">
        <w:rPr>
          <w:rFonts w:ascii="Times New Roman" w:hAnsi="Times New Roman"/>
        </w:rPr>
        <w:t>escolarització en un centre d</w:t>
      </w:r>
      <w:r w:rsidR="00964516" w:rsidRPr="000724C7">
        <w:rPr>
          <w:rFonts w:ascii="Times New Roman" w:hAnsi="Times New Roman"/>
        </w:rPr>
        <w:t>’</w:t>
      </w:r>
      <w:r w:rsidRPr="000724C7">
        <w:rPr>
          <w:rFonts w:ascii="Times New Roman" w:hAnsi="Times New Roman"/>
        </w:rPr>
        <w:t>Educació Especial i definix, entre altres, les tasques complementàries que han de desenrotllar com a centres de recursos.</w:t>
      </w:r>
    </w:p>
    <w:p w14:paraId="539D67BF" w14:textId="77777777" w:rsidR="00E6574E" w:rsidRDefault="00E6574E" w:rsidP="00E6574E">
      <w:pPr>
        <w:spacing w:line="276" w:lineRule="auto"/>
        <w:jc w:val="both"/>
        <w:rPr>
          <w:rFonts w:ascii="Times New Roman" w:hAnsi="Times New Roman" w:cs="Times New Roman"/>
        </w:rPr>
      </w:pPr>
    </w:p>
    <w:p w14:paraId="1759F9A1" w14:textId="074468AC" w:rsidR="00E6574E" w:rsidRPr="00E6574E" w:rsidRDefault="00E6574E" w:rsidP="00E6574E">
      <w:pPr>
        <w:spacing w:line="276" w:lineRule="auto"/>
        <w:jc w:val="both"/>
        <w:rPr>
          <w:rFonts w:ascii="Times New Roman" w:hAnsi="Times New Roman" w:cs="Times New Roman"/>
        </w:rPr>
      </w:pPr>
      <w:r>
        <w:rPr>
          <w:rFonts w:ascii="Times New Roman" w:hAnsi="Times New Roman"/>
        </w:rPr>
        <w:t>El Decret 72/2021, de 21 de maig, del Consell, d</w:t>
      </w:r>
      <w:r w:rsidR="00964516">
        <w:rPr>
          <w:rFonts w:ascii="Times New Roman" w:hAnsi="Times New Roman"/>
        </w:rPr>
        <w:t>’</w:t>
      </w:r>
      <w:r>
        <w:rPr>
          <w:rFonts w:ascii="Times New Roman" w:hAnsi="Times New Roman"/>
        </w:rPr>
        <w:t>organització de l</w:t>
      </w:r>
      <w:r w:rsidR="00964516">
        <w:rPr>
          <w:rFonts w:ascii="Times New Roman" w:hAnsi="Times New Roman"/>
        </w:rPr>
        <w:t>’</w:t>
      </w:r>
      <w:r>
        <w:rPr>
          <w:rFonts w:ascii="Times New Roman" w:hAnsi="Times New Roman"/>
        </w:rPr>
        <w:t>orientació educativa i professional en el sistema educatiu valencià, establix la constitució dels equips d</w:t>
      </w:r>
      <w:r w:rsidR="00964516">
        <w:rPr>
          <w:rFonts w:ascii="Times New Roman" w:hAnsi="Times New Roman"/>
        </w:rPr>
        <w:t>’</w:t>
      </w:r>
      <w:r>
        <w:rPr>
          <w:rFonts w:ascii="Times New Roman" w:hAnsi="Times New Roman"/>
        </w:rPr>
        <w:t>orientació educativa en els centres d</w:t>
      </w:r>
      <w:r w:rsidR="00964516">
        <w:rPr>
          <w:rFonts w:ascii="Times New Roman" w:hAnsi="Times New Roman"/>
        </w:rPr>
        <w:t>’</w:t>
      </w:r>
      <w:r>
        <w:rPr>
          <w:rFonts w:ascii="Times New Roman" w:hAnsi="Times New Roman"/>
        </w:rPr>
        <w:t>Educació Especial i l</w:t>
      </w:r>
      <w:r w:rsidR="00964516">
        <w:rPr>
          <w:rFonts w:ascii="Times New Roman" w:hAnsi="Times New Roman"/>
        </w:rPr>
        <w:t>’</w:t>
      </w:r>
      <w:r>
        <w:rPr>
          <w:rFonts w:ascii="Times New Roman" w:hAnsi="Times New Roman"/>
        </w:rPr>
        <w:t>estructura d</w:t>
      </w:r>
      <w:r w:rsidR="00964516">
        <w:rPr>
          <w:rFonts w:ascii="Times New Roman" w:hAnsi="Times New Roman"/>
        </w:rPr>
        <w:t>’</w:t>
      </w:r>
      <w:r>
        <w:rPr>
          <w:rFonts w:ascii="Times New Roman" w:hAnsi="Times New Roman"/>
        </w:rPr>
        <w:t>assessorament i suport als centres educatius a la qual pertanyen els centres d</w:t>
      </w:r>
      <w:r w:rsidR="00964516">
        <w:rPr>
          <w:rFonts w:ascii="Times New Roman" w:hAnsi="Times New Roman"/>
        </w:rPr>
        <w:t>’</w:t>
      </w:r>
      <w:r>
        <w:rPr>
          <w:rFonts w:ascii="Times New Roman" w:hAnsi="Times New Roman"/>
        </w:rPr>
        <w:t>Educació Especial com a centres de recursos.</w:t>
      </w:r>
    </w:p>
    <w:p w14:paraId="59131055" w14:textId="77777777" w:rsidR="00E6574E" w:rsidRDefault="00E6574E" w:rsidP="00E6574E">
      <w:pPr>
        <w:spacing w:line="276" w:lineRule="auto"/>
        <w:jc w:val="both"/>
        <w:rPr>
          <w:rFonts w:ascii="Times New Roman" w:hAnsi="Times New Roman" w:cs="Times New Roman"/>
        </w:rPr>
      </w:pPr>
    </w:p>
    <w:p w14:paraId="71CA5B8B" w14:textId="29348EB9" w:rsidR="00E6574E" w:rsidRPr="00E6574E" w:rsidRDefault="00E6574E" w:rsidP="00E6574E">
      <w:pPr>
        <w:spacing w:line="276" w:lineRule="auto"/>
        <w:jc w:val="both"/>
        <w:rPr>
          <w:rFonts w:ascii="Times New Roman" w:hAnsi="Times New Roman" w:cs="Times New Roman"/>
        </w:rPr>
      </w:pPr>
      <w:r>
        <w:rPr>
          <w:rFonts w:ascii="Times New Roman" w:hAnsi="Times New Roman"/>
        </w:rPr>
        <w:t>El Decret 105/2022, de 5 d</w:t>
      </w:r>
      <w:r w:rsidR="00964516">
        <w:rPr>
          <w:rFonts w:ascii="Times New Roman" w:hAnsi="Times New Roman"/>
        </w:rPr>
        <w:t>’</w:t>
      </w:r>
      <w:r>
        <w:rPr>
          <w:rFonts w:ascii="Times New Roman" w:hAnsi="Times New Roman"/>
        </w:rPr>
        <w:t>agost, del Consell, regula l</w:t>
      </w:r>
      <w:r w:rsidR="00964516">
        <w:rPr>
          <w:rFonts w:ascii="Times New Roman" w:hAnsi="Times New Roman"/>
        </w:rPr>
        <w:t>’</w:t>
      </w:r>
      <w:r>
        <w:rPr>
          <w:rFonts w:ascii="Times New Roman" w:hAnsi="Times New Roman"/>
        </w:rPr>
        <w:t>organització i el funcionament dels centres d</w:t>
      </w:r>
      <w:r w:rsidR="00964516">
        <w:rPr>
          <w:rFonts w:ascii="Times New Roman" w:hAnsi="Times New Roman"/>
        </w:rPr>
        <w:t>’</w:t>
      </w:r>
      <w:r>
        <w:rPr>
          <w:rFonts w:ascii="Times New Roman" w:hAnsi="Times New Roman"/>
        </w:rPr>
        <w:t>Educació Especial com a centres educatius especialitzats que escolaritzen alumnat amb necessitats de suport intensiu, generalitzat i molt especialitzat, les quals no poden ser ateses en el marc de les mesures d</w:t>
      </w:r>
      <w:r w:rsidR="00964516">
        <w:rPr>
          <w:rFonts w:ascii="Times New Roman" w:hAnsi="Times New Roman"/>
        </w:rPr>
        <w:t>’</w:t>
      </w:r>
      <w:r>
        <w:rPr>
          <w:rFonts w:ascii="Times New Roman" w:hAnsi="Times New Roman"/>
        </w:rPr>
        <w:t>atenció a la diversitat dels centres ordinaris, i com a centres de recursos que faciliten assessorament als centres educatius ordinaris en la resposta educativa a l</w:t>
      </w:r>
      <w:r w:rsidR="00964516">
        <w:rPr>
          <w:rFonts w:ascii="Times New Roman" w:hAnsi="Times New Roman"/>
        </w:rPr>
        <w:t>’</w:t>
      </w:r>
      <w:r>
        <w:rPr>
          <w:rFonts w:ascii="Times New Roman" w:hAnsi="Times New Roman"/>
        </w:rPr>
        <w:t>alumnat amb necessitats educatives especials i en el procés de transformació com a centres inclusius.</w:t>
      </w:r>
    </w:p>
    <w:p w14:paraId="32FB0CF5" w14:textId="77777777" w:rsidR="00E6574E" w:rsidRDefault="00E6574E" w:rsidP="00E6574E">
      <w:pPr>
        <w:spacing w:line="276" w:lineRule="auto"/>
        <w:jc w:val="both"/>
        <w:rPr>
          <w:rFonts w:ascii="Times New Roman" w:hAnsi="Times New Roman" w:cs="Times New Roman"/>
        </w:rPr>
      </w:pPr>
    </w:p>
    <w:p w14:paraId="7B26DD54" w14:textId="101FB56D" w:rsidR="00E6574E" w:rsidRPr="00E6574E" w:rsidRDefault="00E6574E" w:rsidP="00E6574E">
      <w:pPr>
        <w:spacing w:line="276" w:lineRule="auto"/>
        <w:jc w:val="both"/>
        <w:rPr>
          <w:rFonts w:ascii="Times New Roman" w:hAnsi="Times New Roman" w:cs="Times New Roman"/>
        </w:rPr>
      </w:pPr>
      <w:r>
        <w:rPr>
          <w:rFonts w:ascii="Times New Roman" w:hAnsi="Times New Roman"/>
        </w:rPr>
        <w:t>L</w:t>
      </w:r>
      <w:r w:rsidR="00964516">
        <w:rPr>
          <w:rFonts w:ascii="Times New Roman" w:hAnsi="Times New Roman"/>
        </w:rPr>
        <w:t>’</w:t>
      </w:r>
      <w:r>
        <w:rPr>
          <w:rFonts w:ascii="Times New Roman" w:hAnsi="Times New Roman"/>
        </w:rPr>
        <w:t>Orde 20/2019, de 30 d</w:t>
      </w:r>
      <w:r w:rsidR="00964516">
        <w:rPr>
          <w:rFonts w:ascii="Times New Roman" w:hAnsi="Times New Roman"/>
        </w:rPr>
        <w:t>’</w:t>
      </w:r>
      <w:r>
        <w:rPr>
          <w:rFonts w:ascii="Times New Roman" w:hAnsi="Times New Roman"/>
        </w:rPr>
        <w:t>abril, de la Conselleria d</w:t>
      </w:r>
      <w:r w:rsidR="00964516">
        <w:rPr>
          <w:rFonts w:ascii="Times New Roman" w:hAnsi="Times New Roman"/>
        </w:rPr>
        <w:t>’</w:t>
      </w:r>
      <w:r>
        <w:rPr>
          <w:rFonts w:ascii="Times New Roman" w:hAnsi="Times New Roman"/>
        </w:rPr>
        <w:t>Educació, Investigació, Cultura i Esport, per la qual es regula l</w:t>
      </w:r>
      <w:r w:rsidR="00964516">
        <w:rPr>
          <w:rFonts w:ascii="Times New Roman" w:hAnsi="Times New Roman"/>
        </w:rPr>
        <w:t>’</w:t>
      </w:r>
      <w:r>
        <w:rPr>
          <w:rFonts w:ascii="Times New Roman" w:hAnsi="Times New Roman"/>
        </w:rPr>
        <w:t>organització de la resposta educativa per a la inclusió de l</w:t>
      </w:r>
      <w:r w:rsidR="00964516">
        <w:rPr>
          <w:rFonts w:ascii="Times New Roman" w:hAnsi="Times New Roman"/>
        </w:rPr>
        <w:t>’</w:t>
      </w:r>
      <w:r>
        <w:rPr>
          <w:rFonts w:ascii="Times New Roman" w:hAnsi="Times New Roman"/>
        </w:rPr>
        <w:t>alumnat en els centres docents sostinguts amb fons públics del sistema educatiu valencià, té per objecte regular l</w:t>
      </w:r>
      <w:r w:rsidR="00964516">
        <w:rPr>
          <w:rFonts w:ascii="Times New Roman" w:hAnsi="Times New Roman"/>
        </w:rPr>
        <w:t>’</w:t>
      </w:r>
      <w:r>
        <w:rPr>
          <w:rFonts w:ascii="Times New Roman" w:hAnsi="Times New Roman"/>
        </w:rPr>
        <w:t>organització de la resposta educativa en els centres docents, en el marc de l</w:t>
      </w:r>
      <w:r w:rsidR="00964516">
        <w:rPr>
          <w:rFonts w:ascii="Times New Roman" w:hAnsi="Times New Roman"/>
        </w:rPr>
        <w:t>’</w:t>
      </w:r>
      <w:r>
        <w:rPr>
          <w:rFonts w:ascii="Times New Roman" w:hAnsi="Times New Roman"/>
        </w:rPr>
        <w:t>educació inclusiva, a fi de garantir l</w:t>
      </w:r>
      <w:r w:rsidR="00964516">
        <w:rPr>
          <w:rFonts w:ascii="Times New Roman" w:hAnsi="Times New Roman"/>
        </w:rPr>
        <w:t>’</w:t>
      </w:r>
      <w:r>
        <w:rPr>
          <w:rFonts w:ascii="Times New Roman" w:hAnsi="Times New Roman"/>
        </w:rPr>
        <w:t>accés, la participació, la permanència i el progrés de tot l</w:t>
      </w:r>
      <w:r w:rsidR="00964516">
        <w:rPr>
          <w:rFonts w:ascii="Times New Roman" w:hAnsi="Times New Roman"/>
        </w:rPr>
        <w:t>’</w:t>
      </w:r>
      <w:r>
        <w:rPr>
          <w:rFonts w:ascii="Times New Roman" w:hAnsi="Times New Roman"/>
        </w:rPr>
        <w:t>alumnat, com a nucli del dret fonamental a l</w:t>
      </w:r>
      <w:r w:rsidR="00964516">
        <w:rPr>
          <w:rFonts w:ascii="Times New Roman" w:hAnsi="Times New Roman"/>
        </w:rPr>
        <w:t>’</w:t>
      </w:r>
      <w:r>
        <w:rPr>
          <w:rFonts w:ascii="Times New Roman" w:hAnsi="Times New Roman"/>
        </w:rPr>
        <w:t>educació i des dels principis de qualitat, igualtat d</w:t>
      </w:r>
      <w:r w:rsidR="00964516">
        <w:rPr>
          <w:rFonts w:ascii="Times New Roman" w:hAnsi="Times New Roman"/>
        </w:rPr>
        <w:t>’</w:t>
      </w:r>
      <w:r>
        <w:rPr>
          <w:rFonts w:ascii="Times New Roman" w:hAnsi="Times New Roman"/>
        </w:rPr>
        <w:t>oportunitats, equitat i accessibilitat universal.</w:t>
      </w:r>
    </w:p>
    <w:p w14:paraId="26E675EA" w14:textId="77777777" w:rsidR="00E6574E" w:rsidRDefault="00E6574E" w:rsidP="00E6574E">
      <w:pPr>
        <w:spacing w:line="276" w:lineRule="auto"/>
        <w:jc w:val="both"/>
        <w:rPr>
          <w:rFonts w:ascii="Times New Roman" w:hAnsi="Times New Roman" w:cs="Times New Roman"/>
        </w:rPr>
      </w:pPr>
    </w:p>
    <w:p w14:paraId="1D05C6D8" w14:textId="28CAE735" w:rsidR="00E6574E" w:rsidRPr="00E6574E" w:rsidRDefault="00E6574E" w:rsidP="00E6574E">
      <w:pPr>
        <w:spacing w:line="276" w:lineRule="auto"/>
        <w:jc w:val="both"/>
        <w:rPr>
          <w:rFonts w:ascii="Times New Roman" w:hAnsi="Times New Roman" w:cs="Times New Roman"/>
        </w:rPr>
      </w:pPr>
      <w:r>
        <w:rPr>
          <w:rFonts w:ascii="Times New Roman" w:hAnsi="Times New Roman"/>
        </w:rPr>
        <w:t>La Resolució de 23 de desembre de 2021, de la directora general d</w:t>
      </w:r>
      <w:r w:rsidR="00964516">
        <w:rPr>
          <w:rFonts w:ascii="Times New Roman" w:hAnsi="Times New Roman"/>
        </w:rPr>
        <w:t>’</w:t>
      </w:r>
      <w:r>
        <w:rPr>
          <w:rFonts w:ascii="Times New Roman" w:hAnsi="Times New Roman"/>
        </w:rPr>
        <w:t xml:space="preserve">Inclusió Educativa, per la qual es dicten instruccions per a la detecció i la identificació de les necessitats específiques de </w:t>
      </w:r>
      <w:r>
        <w:rPr>
          <w:rFonts w:ascii="Times New Roman" w:hAnsi="Times New Roman"/>
        </w:rPr>
        <w:lastRenderedPageBreak/>
        <w:t>suport educatiu i les necessitats de compensació de desigualtats, concreta els procediments per a la detecció, la identificació i el registre de les necessitats específiques de suport educatiu i establix criteris complementaris per a l</w:t>
      </w:r>
      <w:r w:rsidR="00964516">
        <w:rPr>
          <w:rFonts w:ascii="Times New Roman" w:hAnsi="Times New Roman"/>
        </w:rPr>
        <w:t>’</w:t>
      </w:r>
      <w:r>
        <w:rPr>
          <w:rFonts w:ascii="Times New Roman" w:hAnsi="Times New Roman"/>
        </w:rPr>
        <w:t>aplicació de determinades mesures per a la inclusió, referides en l</w:t>
      </w:r>
      <w:r w:rsidR="00964516">
        <w:rPr>
          <w:rFonts w:ascii="Times New Roman" w:hAnsi="Times New Roman"/>
        </w:rPr>
        <w:t>’</w:t>
      </w:r>
      <w:r>
        <w:rPr>
          <w:rFonts w:ascii="Times New Roman" w:hAnsi="Times New Roman"/>
        </w:rPr>
        <w:t>Orde 20/2019, i per a l</w:t>
      </w:r>
      <w:r w:rsidR="00964516">
        <w:rPr>
          <w:rFonts w:ascii="Times New Roman" w:hAnsi="Times New Roman"/>
        </w:rPr>
        <w:t>’</w:t>
      </w:r>
      <w:r>
        <w:rPr>
          <w:rFonts w:ascii="Times New Roman" w:hAnsi="Times New Roman"/>
        </w:rPr>
        <w:t>organització dels suports.</w:t>
      </w:r>
    </w:p>
    <w:p w14:paraId="01AA1288" w14:textId="32734251" w:rsidR="00E6574E" w:rsidRPr="00E6574E" w:rsidRDefault="00E6574E" w:rsidP="00E6574E">
      <w:pPr>
        <w:spacing w:line="276" w:lineRule="auto"/>
        <w:jc w:val="both"/>
        <w:rPr>
          <w:rFonts w:ascii="Times New Roman" w:hAnsi="Times New Roman" w:cs="Times New Roman"/>
        </w:rPr>
      </w:pPr>
      <w:r w:rsidRPr="000724C7">
        <w:rPr>
          <w:rFonts w:ascii="Times New Roman" w:hAnsi="Times New Roman"/>
        </w:rPr>
        <w:t>És una realitat que el desenrotllament del model d</w:t>
      </w:r>
      <w:r w:rsidR="00964516" w:rsidRPr="000724C7">
        <w:rPr>
          <w:rFonts w:ascii="Times New Roman" w:hAnsi="Times New Roman"/>
        </w:rPr>
        <w:t>’</w:t>
      </w:r>
      <w:r w:rsidRPr="000724C7">
        <w:rPr>
          <w:rFonts w:ascii="Times New Roman" w:hAnsi="Times New Roman"/>
        </w:rPr>
        <w:t>educació inclusiva ha propiciat un increment de l</w:t>
      </w:r>
      <w:r w:rsidR="00964516" w:rsidRPr="000724C7">
        <w:rPr>
          <w:rFonts w:ascii="Times New Roman" w:hAnsi="Times New Roman"/>
        </w:rPr>
        <w:t>’</w:t>
      </w:r>
      <w:r w:rsidRPr="000724C7">
        <w:rPr>
          <w:rFonts w:ascii="Times New Roman" w:hAnsi="Times New Roman"/>
        </w:rPr>
        <w:t xml:space="preserve">alumnat amb necessitats educatives especials escolaritzat en els centres docents ordinaris. </w:t>
      </w:r>
      <w:r w:rsidR="00073348" w:rsidRPr="000724C7">
        <w:rPr>
          <w:rFonts w:ascii="Times New Roman" w:hAnsi="Times New Roman"/>
        </w:rPr>
        <w:t>Com a</w:t>
      </w:r>
      <w:r w:rsidRPr="000724C7">
        <w:rPr>
          <w:rFonts w:ascii="Times New Roman" w:hAnsi="Times New Roman"/>
        </w:rPr>
        <w:t xml:space="preserve"> conseqüència d</w:t>
      </w:r>
      <w:r w:rsidR="00964516" w:rsidRPr="000724C7">
        <w:rPr>
          <w:rFonts w:ascii="Times New Roman" w:hAnsi="Times New Roman"/>
        </w:rPr>
        <w:t>’</w:t>
      </w:r>
      <w:r w:rsidRPr="000724C7">
        <w:rPr>
          <w:rFonts w:ascii="Times New Roman" w:hAnsi="Times New Roman"/>
        </w:rPr>
        <w:t>això, l</w:t>
      </w:r>
      <w:r w:rsidR="00964516" w:rsidRPr="000724C7">
        <w:rPr>
          <w:rFonts w:ascii="Times New Roman" w:hAnsi="Times New Roman"/>
        </w:rPr>
        <w:t>’</w:t>
      </w:r>
      <w:r w:rsidRPr="000724C7">
        <w:rPr>
          <w:rFonts w:ascii="Times New Roman" w:hAnsi="Times New Roman"/>
        </w:rPr>
        <w:t>alumnat que s</w:t>
      </w:r>
      <w:r w:rsidR="00964516" w:rsidRPr="000724C7">
        <w:rPr>
          <w:rFonts w:ascii="Times New Roman" w:hAnsi="Times New Roman"/>
        </w:rPr>
        <w:t>’</w:t>
      </w:r>
      <w:r w:rsidRPr="000724C7">
        <w:rPr>
          <w:rFonts w:ascii="Times New Roman" w:hAnsi="Times New Roman"/>
        </w:rPr>
        <w:t>escolaritza en els centres d</w:t>
      </w:r>
      <w:r w:rsidR="00964516" w:rsidRPr="000724C7">
        <w:rPr>
          <w:rFonts w:ascii="Times New Roman" w:hAnsi="Times New Roman"/>
        </w:rPr>
        <w:t>’</w:t>
      </w:r>
      <w:r w:rsidRPr="000724C7">
        <w:rPr>
          <w:rFonts w:ascii="Times New Roman" w:hAnsi="Times New Roman"/>
        </w:rPr>
        <w:t>Educació Especial, principalment en les etapes d</w:t>
      </w:r>
      <w:r w:rsidR="00964516" w:rsidRPr="000724C7">
        <w:rPr>
          <w:rFonts w:ascii="Times New Roman" w:hAnsi="Times New Roman"/>
        </w:rPr>
        <w:t>’</w:t>
      </w:r>
      <w:r w:rsidRPr="000724C7">
        <w:rPr>
          <w:rFonts w:ascii="Times New Roman" w:hAnsi="Times New Roman"/>
        </w:rPr>
        <w:t>Educació Infantil i Educació Primària, presenta necessitats educatives especials greus, que requerixen suports especialitzats d</w:t>
      </w:r>
      <w:r w:rsidR="00964516" w:rsidRPr="000724C7">
        <w:rPr>
          <w:rFonts w:ascii="Times New Roman" w:hAnsi="Times New Roman"/>
        </w:rPr>
        <w:t>’</w:t>
      </w:r>
      <w:r w:rsidRPr="000724C7">
        <w:rPr>
          <w:rFonts w:ascii="Times New Roman" w:hAnsi="Times New Roman"/>
        </w:rPr>
        <w:t>alta intensitat i individualització durant tota la jornada escolar.</w:t>
      </w:r>
    </w:p>
    <w:p w14:paraId="74959883" w14:textId="77777777" w:rsidR="00E6574E" w:rsidRPr="00A73649" w:rsidRDefault="00E6574E" w:rsidP="00E6574E">
      <w:pPr>
        <w:spacing w:line="276" w:lineRule="auto"/>
        <w:jc w:val="both"/>
        <w:rPr>
          <w:rFonts w:ascii="Times New Roman" w:hAnsi="Times New Roman" w:cs="Times New Roman"/>
        </w:rPr>
      </w:pPr>
    </w:p>
    <w:bookmarkEnd w:id="1"/>
    <w:p w14:paraId="46075A00" w14:textId="054828BA" w:rsidR="00D446EB" w:rsidRPr="00073348" w:rsidRDefault="00D446EB" w:rsidP="00945223">
      <w:pPr>
        <w:spacing w:line="276" w:lineRule="auto"/>
        <w:jc w:val="both"/>
        <w:rPr>
          <w:rFonts w:ascii="Times New Roman" w:hAnsi="Times New Roman" w:cs="Times New Roman"/>
        </w:rPr>
      </w:pPr>
      <w:r w:rsidRPr="00073348">
        <w:rPr>
          <w:rStyle w:val="normaltextrun"/>
          <w:rFonts w:ascii="Times New Roman" w:hAnsi="Times New Roman"/>
        </w:rPr>
        <w:t xml:space="preserve">De conformitat amb el </w:t>
      </w:r>
      <w:r w:rsidRPr="00073348">
        <w:rPr>
          <w:rFonts w:ascii="Times New Roman" w:hAnsi="Times New Roman"/>
        </w:rPr>
        <w:t>Decret 32/2024, de 21 de novembre, del president de la Generalitat, pel qual es determinen el nombre i la denominació de les conselleries i les seues atribucions (DOGV 9990 bis, 22.11.2024); el Decret 38/2025, de 4 de març, del Consell, d</w:t>
      </w:r>
      <w:r w:rsidR="00964516" w:rsidRPr="00073348">
        <w:rPr>
          <w:rFonts w:ascii="Times New Roman" w:hAnsi="Times New Roman"/>
        </w:rPr>
        <w:t>’</w:t>
      </w:r>
      <w:r w:rsidRPr="00073348">
        <w:rPr>
          <w:rFonts w:ascii="Times New Roman" w:hAnsi="Times New Roman"/>
        </w:rPr>
        <w:t>aprovació del Reglament orgànic i funcional de la Conselleria d</w:t>
      </w:r>
      <w:r w:rsidR="00964516" w:rsidRPr="00073348">
        <w:rPr>
          <w:rFonts w:ascii="Times New Roman" w:hAnsi="Times New Roman"/>
        </w:rPr>
        <w:t>’</w:t>
      </w:r>
      <w:r w:rsidRPr="00073348">
        <w:rPr>
          <w:rFonts w:ascii="Times New Roman" w:hAnsi="Times New Roman"/>
        </w:rPr>
        <w:t>Educació, Cultura, Universitats i Ocupació (DOGV 10060, 05.03.2025), i l</w:t>
      </w:r>
      <w:r w:rsidR="00964516" w:rsidRPr="00073348">
        <w:rPr>
          <w:rFonts w:ascii="Times New Roman" w:hAnsi="Times New Roman"/>
        </w:rPr>
        <w:t>’</w:t>
      </w:r>
      <w:r w:rsidRPr="00073348">
        <w:rPr>
          <w:rFonts w:ascii="Times New Roman" w:hAnsi="Times New Roman"/>
        </w:rPr>
        <w:t>Orde 6/2025, de 9 d</w:t>
      </w:r>
      <w:r w:rsidR="00964516" w:rsidRPr="00073348">
        <w:rPr>
          <w:rFonts w:ascii="Times New Roman" w:hAnsi="Times New Roman"/>
        </w:rPr>
        <w:t>’</w:t>
      </w:r>
      <w:r w:rsidRPr="00073348">
        <w:rPr>
          <w:rFonts w:ascii="Times New Roman" w:hAnsi="Times New Roman"/>
        </w:rPr>
        <w:t>abril, de la Conselleria d</w:t>
      </w:r>
      <w:r w:rsidR="00964516" w:rsidRPr="00073348">
        <w:rPr>
          <w:rFonts w:ascii="Times New Roman" w:hAnsi="Times New Roman"/>
        </w:rPr>
        <w:t>’</w:t>
      </w:r>
      <w:r w:rsidRPr="00073348">
        <w:rPr>
          <w:rFonts w:ascii="Times New Roman" w:hAnsi="Times New Roman"/>
        </w:rPr>
        <w:t>Educació, Cultura, Universitats i Ocupació, per la qual es desplega el Decret 38/2025, de 4 de març, de 2025, del Consell, d</w:t>
      </w:r>
      <w:r w:rsidR="00964516" w:rsidRPr="00073348">
        <w:rPr>
          <w:rFonts w:ascii="Times New Roman" w:hAnsi="Times New Roman"/>
        </w:rPr>
        <w:t>’</w:t>
      </w:r>
      <w:r w:rsidRPr="00073348">
        <w:rPr>
          <w:rFonts w:ascii="Times New Roman" w:hAnsi="Times New Roman"/>
        </w:rPr>
        <w:t>aprovació del Reglament orgànic i funcional de la Conselleria d</w:t>
      </w:r>
      <w:r w:rsidR="00964516" w:rsidRPr="00073348">
        <w:rPr>
          <w:rFonts w:ascii="Times New Roman" w:hAnsi="Times New Roman"/>
        </w:rPr>
        <w:t>’</w:t>
      </w:r>
      <w:r w:rsidRPr="00073348">
        <w:rPr>
          <w:rFonts w:ascii="Times New Roman" w:hAnsi="Times New Roman"/>
        </w:rPr>
        <w:t>Educació, Cultura, Universitats i Ocupació (DOGV 10086, 11.04.2025)</w:t>
      </w:r>
      <w:r w:rsidRPr="00073348">
        <w:rPr>
          <w:rStyle w:val="normaltextrun"/>
          <w:rFonts w:ascii="Times New Roman" w:hAnsi="Times New Roman"/>
        </w:rPr>
        <w:t>, resolc:</w:t>
      </w:r>
    </w:p>
    <w:p w14:paraId="2CD8093A" w14:textId="77777777" w:rsidR="00E6574E" w:rsidRPr="00A73649" w:rsidRDefault="00E6574E" w:rsidP="00E6574E">
      <w:pPr>
        <w:spacing w:line="276" w:lineRule="auto"/>
        <w:jc w:val="both"/>
        <w:rPr>
          <w:rFonts w:ascii="Times New Roman" w:hAnsi="Times New Roman" w:cs="Times New Roman"/>
        </w:rPr>
      </w:pPr>
    </w:p>
    <w:p w14:paraId="0FE28DE6" w14:textId="04959F8E" w:rsidR="00E6574E" w:rsidRPr="00E6574E" w:rsidRDefault="00E6574E" w:rsidP="00E6574E">
      <w:pPr>
        <w:spacing w:line="276" w:lineRule="auto"/>
        <w:jc w:val="both"/>
        <w:rPr>
          <w:rFonts w:ascii="Times New Roman" w:hAnsi="Times New Roman" w:cs="Times New Roman"/>
          <w:b/>
          <w:bCs/>
        </w:rPr>
      </w:pPr>
      <w:r>
        <w:rPr>
          <w:rFonts w:ascii="Times New Roman" w:hAnsi="Times New Roman"/>
          <w:b/>
        </w:rPr>
        <w:t>Títol I. Disposicions generals</w:t>
      </w:r>
    </w:p>
    <w:p w14:paraId="016A5CB1" w14:textId="77777777" w:rsidR="00E6574E" w:rsidRPr="00E6574E" w:rsidRDefault="00E6574E" w:rsidP="00E6574E">
      <w:pPr>
        <w:spacing w:line="276" w:lineRule="auto"/>
        <w:jc w:val="both"/>
        <w:rPr>
          <w:rFonts w:ascii="Times New Roman" w:hAnsi="Times New Roman" w:cs="Times New Roman"/>
        </w:rPr>
      </w:pPr>
    </w:p>
    <w:p w14:paraId="6872A540" w14:textId="77777777" w:rsidR="00E6574E" w:rsidRPr="00E6574E" w:rsidRDefault="00E6574E" w:rsidP="00E6574E">
      <w:pPr>
        <w:spacing w:line="276" w:lineRule="auto"/>
        <w:jc w:val="both"/>
        <w:rPr>
          <w:rFonts w:ascii="Times New Roman" w:hAnsi="Times New Roman" w:cs="Times New Roman"/>
          <w:i/>
          <w:iCs/>
        </w:rPr>
      </w:pPr>
      <w:r>
        <w:rPr>
          <w:rFonts w:ascii="Times New Roman" w:hAnsi="Times New Roman"/>
          <w:i/>
        </w:rPr>
        <w:t>Primer. Objecte</w:t>
      </w:r>
    </w:p>
    <w:p w14:paraId="113A75E0" w14:textId="1DE7A64B" w:rsidR="00E6574E" w:rsidRPr="00E6574E" w:rsidRDefault="00E6574E" w:rsidP="00E6574E">
      <w:pPr>
        <w:spacing w:line="276" w:lineRule="auto"/>
        <w:jc w:val="both"/>
        <w:rPr>
          <w:rFonts w:ascii="Times New Roman" w:hAnsi="Times New Roman" w:cs="Times New Roman"/>
        </w:rPr>
      </w:pPr>
      <w:r>
        <w:rPr>
          <w:rFonts w:ascii="Times New Roman" w:hAnsi="Times New Roman"/>
        </w:rPr>
        <w:t>Esta resolució té per objecte dictar instruccions per a l</w:t>
      </w:r>
      <w:r w:rsidR="00964516">
        <w:rPr>
          <w:rFonts w:ascii="Times New Roman" w:hAnsi="Times New Roman"/>
        </w:rPr>
        <w:t>’</w:t>
      </w:r>
      <w:r>
        <w:rPr>
          <w:rFonts w:ascii="Times New Roman" w:hAnsi="Times New Roman"/>
        </w:rPr>
        <w:t>organització i el funcionament dels centres d</w:t>
      </w:r>
      <w:r w:rsidR="00964516">
        <w:rPr>
          <w:rFonts w:ascii="Times New Roman" w:hAnsi="Times New Roman"/>
        </w:rPr>
        <w:t>’</w:t>
      </w:r>
      <w:r>
        <w:rPr>
          <w:rFonts w:ascii="Times New Roman" w:hAnsi="Times New Roman"/>
        </w:rPr>
        <w:t xml:space="preserve">Educació Especial durant el curs </w:t>
      </w:r>
      <w:r w:rsidRPr="00787B59">
        <w:rPr>
          <w:rFonts w:ascii="Times New Roman" w:hAnsi="Times New Roman"/>
        </w:rPr>
        <w:t xml:space="preserve">acadèmic 2025-2026 que concreten </w:t>
      </w:r>
      <w:r>
        <w:rPr>
          <w:rFonts w:ascii="Times New Roman" w:hAnsi="Times New Roman"/>
        </w:rPr>
        <w:t>aspectes regulats en el Decret 105/2022, de 5 d</w:t>
      </w:r>
      <w:r w:rsidR="00964516">
        <w:rPr>
          <w:rFonts w:ascii="Times New Roman" w:hAnsi="Times New Roman"/>
        </w:rPr>
        <w:t>’</w:t>
      </w:r>
      <w:r>
        <w:rPr>
          <w:rFonts w:ascii="Times New Roman" w:hAnsi="Times New Roman"/>
        </w:rPr>
        <w:t>agost, del Consell, d</w:t>
      </w:r>
      <w:r w:rsidR="00964516">
        <w:rPr>
          <w:rFonts w:ascii="Times New Roman" w:hAnsi="Times New Roman"/>
        </w:rPr>
        <w:t>’</w:t>
      </w:r>
      <w:r>
        <w:rPr>
          <w:rFonts w:ascii="Times New Roman" w:hAnsi="Times New Roman"/>
        </w:rPr>
        <w:t>organització i funcionament dels centres d</w:t>
      </w:r>
      <w:r w:rsidR="00964516">
        <w:rPr>
          <w:rFonts w:ascii="Times New Roman" w:hAnsi="Times New Roman"/>
        </w:rPr>
        <w:t>’</w:t>
      </w:r>
      <w:r>
        <w:rPr>
          <w:rFonts w:ascii="Times New Roman" w:hAnsi="Times New Roman"/>
        </w:rPr>
        <w:t>Educació Especial.</w:t>
      </w:r>
    </w:p>
    <w:p w14:paraId="0AC8C75A" w14:textId="77777777" w:rsidR="00E6574E" w:rsidRPr="00E6574E" w:rsidRDefault="00E6574E" w:rsidP="00E6574E">
      <w:pPr>
        <w:spacing w:line="276" w:lineRule="auto"/>
        <w:jc w:val="both"/>
        <w:rPr>
          <w:rFonts w:ascii="Times New Roman" w:hAnsi="Times New Roman" w:cs="Times New Roman"/>
        </w:rPr>
      </w:pPr>
    </w:p>
    <w:p w14:paraId="53948B48" w14:textId="5B3A8D42" w:rsidR="00E6574E" w:rsidRPr="00E6574E" w:rsidRDefault="00E6574E" w:rsidP="00E6574E">
      <w:pPr>
        <w:spacing w:line="276" w:lineRule="auto"/>
        <w:jc w:val="both"/>
        <w:rPr>
          <w:rFonts w:ascii="Times New Roman" w:hAnsi="Times New Roman" w:cs="Times New Roman"/>
          <w:i/>
          <w:iCs/>
        </w:rPr>
      </w:pPr>
      <w:r>
        <w:rPr>
          <w:rFonts w:ascii="Times New Roman" w:hAnsi="Times New Roman"/>
          <w:i/>
        </w:rPr>
        <w:t>Segon. Àmbit d</w:t>
      </w:r>
      <w:r w:rsidR="00964516">
        <w:rPr>
          <w:rFonts w:ascii="Times New Roman" w:hAnsi="Times New Roman"/>
          <w:i/>
        </w:rPr>
        <w:t>’</w:t>
      </w:r>
      <w:r>
        <w:rPr>
          <w:rFonts w:ascii="Times New Roman" w:hAnsi="Times New Roman"/>
          <w:i/>
        </w:rPr>
        <w:t>aplicació</w:t>
      </w:r>
    </w:p>
    <w:p w14:paraId="04B01CDB" w14:textId="2226536E" w:rsidR="00E6574E" w:rsidRPr="00E6574E" w:rsidRDefault="00E6574E" w:rsidP="00E6574E">
      <w:pPr>
        <w:spacing w:line="276" w:lineRule="auto"/>
        <w:jc w:val="both"/>
        <w:rPr>
          <w:rFonts w:ascii="Times New Roman" w:hAnsi="Times New Roman" w:cs="Times New Roman"/>
        </w:rPr>
      </w:pPr>
      <w:r>
        <w:rPr>
          <w:rFonts w:ascii="Times New Roman" w:hAnsi="Times New Roman"/>
        </w:rPr>
        <w:t>L</w:t>
      </w:r>
      <w:r w:rsidR="00964516">
        <w:rPr>
          <w:rFonts w:ascii="Times New Roman" w:hAnsi="Times New Roman"/>
        </w:rPr>
        <w:t>’</w:t>
      </w:r>
      <w:r>
        <w:rPr>
          <w:rFonts w:ascii="Times New Roman" w:hAnsi="Times New Roman"/>
        </w:rPr>
        <w:t>àmbit d</w:t>
      </w:r>
      <w:r w:rsidR="00964516">
        <w:rPr>
          <w:rFonts w:ascii="Times New Roman" w:hAnsi="Times New Roman"/>
        </w:rPr>
        <w:t>’</w:t>
      </w:r>
      <w:r>
        <w:rPr>
          <w:rFonts w:ascii="Times New Roman" w:hAnsi="Times New Roman"/>
        </w:rPr>
        <w:t>aplicació són els centres d</w:t>
      </w:r>
      <w:r w:rsidR="00964516">
        <w:rPr>
          <w:rFonts w:ascii="Times New Roman" w:hAnsi="Times New Roman"/>
        </w:rPr>
        <w:t>’</w:t>
      </w:r>
      <w:r>
        <w:rPr>
          <w:rFonts w:ascii="Times New Roman" w:hAnsi="Times New Roman"/>
        </w:rPr>
        <w:t>Educació Especial sostinguts amb fons públics del sistema educatiu valencià, sense perjuí de les competències discrecionals reservades a la titularitat dels centres privats concertats en supòsits concrets que afecten determinats aspectes organitzatius i de gestió.</w:t>
      </w:r>
    </w:p>
    <w:p w14:paraId="734FACE9" w14:textId="77777777" w:rsidR="00E6574E" w:rsidRDefault="00E6574E" w:rsidP="00E6574E">
      <w:pPr>
        <w:spacing w:line="276" w:lineRule="auto"/>
        <w:jc w:val="both"/>
        <w:rPr>
          <w:rFonts w:ascii="Times New Roman" w:hAnsi="Times New Roman" w:cs="Times New Roman"/>
        </w:rPr>
      </w:pPr>
    </w:p>
    <w:p w14:paraId="46B07207" w14:textId="376A4F2B" w:rsidR="00E6574E" w:rsidRPr="00E6574E" w:rsidRDefault="00E6574E" w:rsidP="00E6574E">
      <w:pPr>
        <w:spacing w:line="276" w:lineRule="auto"/>
        <w:jc w:val="both"/>
        <w:rPr>
          <w:rFonts w:ascii="Times New Roman" w:hAnsi="Times New Roman" w:cs="Times New Roman"/>
          <w:b/>
          <w:bCs/>
        </w:rPr>
      </w:pPr>
      <w:r>
        <w:rPr>
          <w:rFonts w:ascii="Times New Roman" w:hAnsi="Times New Roman"/>
          <w:b/>
        </w:rPr>
        <w:t>Títol II. Escolarització</w:t>
      </w:r>
    </w:p>
    <w:p w14:paraId="7A135D7E" w14:textId="77777777" w:rsidR="00E6574E" w:rsidRPr="00E6574E" w:rsidRDefault="00E6574E" w:rsidP="00E6574E">
      <w:pPr>
        <w:spacing w:line="276" w:lineRule="auto"/>
        <w:jc w:val="both"/>
        <w:rPr>
          <w:rFonts w:ascii="Times New Roman" w:hAnsi="Times New Roman" w:cs="Times New Roman"/>
        </w:rPr>
      </w:pPr>
    </w:p>
    <w:p w14:paraId="53F69AA4" w14:textId="46ECF3F9" w:rsidR="00E6574E" w:rsidRPr="00E6574E" w:rsidRDefault="00E6574E" w:rsidP="00E6574E">
      <w:pPr>
        <w:spacing w:line="276" w:lineRule="auto"/>
        <w:jc w:val="both"/>
        <w:rPr>
          <w:rStyle w:val="normaltextrun"/>
          <w:rFonts w:ascii="Times New Roman" w:hAnsi="Times New Roman" w:cs="Times New Roman"/>
          <w:i/>
          <w:iCs/>
        </w:rPr>
      </w:pPr>
      <w:r>
        <w:rPr>
          <w:rStyle w:val="normaltextrun"/>
          <w:rFonts w:ascii="Times New Roman" w:hAnsi="Times New Roman"/>
          <w:i/>
        </w:rPr>
        <w:t>Tercer. Criteris per a l</w:t>
      </w:r>
      <w:r w:rsidR="00964516">
        <w:rPr>
          <w:rStyle w:val="normaltextrun"/>
          <w:rFonts w:ascii="Times New Roman" w:hAnsi="Times New Roman"/>
          <w:i/>
        </w:rPr>
        <w:t>’</w:t>
      </w:r>
      <w:r>
        <w:rPr>
          <w:rStyle w:val="normaltextrun"/>
          <w:rFonts w:ascii="Times New Roman" w:hAnsi="Times New Roman"/>
          <w:i/>
        </w:rPr>
        <w:t>escolarització en un centre d</w:t>
      </w:r>
      <w:r w:rsidR="00964516">
        <w:rPr>
          <w:rStyle w:val="normaltextrun"/>
          <w:rFonts w:ascii="Times New Roman" w:hAnsi="Times New Roman"/>
          <w:i/>
        </w:rPr>
        <w:t>’</w:t>
      </w:r>
      <w:r>
        <w:rPr>
          <w:rStyle w:val="normaltextrun"/>
          <w:rFonts w:ascii="Times New Roman" w:hAnsi="Times New Roman"/>
          <w:i/>
        </w:rPr>
        <w:t>Educació Especial</w:t>
      </w:r>
    </w:p>
    <w:p w14:paraId="369766C3" w14:textId="231DB719" w:rsidR="00E6574E" w:rsidRPr="00E6574E" w:rsidRDefault="00E6574E" w:rsidP="00E6574E">
      <w:pPr>
        <w:spacing w:line="276" w:lineRule="auto"/>
        <w:jc w:val="both"/>
        <w:rPr>
          <w:rFonts w:ascii="Times New Roman" w:hAnsi="Times New Roman" w:cs="Times New Roman"/>
        </w:rPr>
      </w:pPr>
      <w:r>
        <w:rPr>
          <w:rFonts w:ascii="Times New Roman" w:hAnsi="Times New Roman"/>
        </w:rPr>
        <w:t>1. Els criteris generals per a l</w:t>
      </w:r>
      <w:r w:rsidR="00964516">
        <w:rPr>
          <w:rFonts w:ascii="Times New Roman" w:hAnsi="Times New Roman"/>
        </w:rPr>
        <w:t>’</w:t>
      </w:r>
      <w:r>
        <w:rPr>
          <w:rFonts w:ascii="Times New Roman" w:hAnsi="Times New Roman"/>
        </w:rPr>
        <w:t>escolarització de l</w:t>
      </w:r>
      <w:r w:rsidR="00964516">
        <w:rPr>
          <w:rFonts w:ascii="Times New Roman" w:hAnsi="Times New Roman"/>
        </w:rPr>
        <w:t>’</w:t>
      </w:r>
      <w:r>
        <w:rPr>
          <w:rFonts w:ascii="Times New Roman" w:hAnsi="Times New Roman"/>
        </w:rPr>
        <w:t xml:space="preserve">alumnat amb necessitats educatives especials </w:t>
      </w:r>
      <w:r w:rsidRPr="001B7B26">
        <w:rPr>
          <w:rFonts w:ascii="Times New Roman" w:hAnsi="Times New Roman"/>
        </w:rPr>
        <w:t>estan arreplegats en els articles</w:t>
      </w:r>
      <w:r>
        <w:rPr>
          <w:rFonts w:ascii="Times New Roman" w:hAnsi="Times New Roman"/>
        </w:rPr>
        <w:t xml:space="preserve"> 20 i 21 del Decret 104/2018, de 27 de juliol; l</w:t>
      </w:r>
      <w:r w:rsidR="00964516">
        <w:rPr>
          <w:rFonts w:ascii="Times New Roman" w:hAnsi="Times New Roman"/>
        </w:rPr>
        <w:t>’</w:t>
      </w:r>
      <w:r>
        <w:rPr>
          <w:rFonts w:ascii="Times New Roman" w:hAnsi="Times New Roman"/>
        </w:rPr>
        <w:t xml:space="preserve">article 3 del </w:t>
      </w:r>
      <w:r>
        <w:rPr>
          <w:rFonts w:ascii="Times New Roman" w:hAnsi="Times New Roman"/>
        </w:rPr>
        <w:lastRenderedPageBreak/>
        <w:t>Decret 105/2022, de 5 d</w:t>
      </w:r>
      <w:r w:rsidR="00964516">
        <w:rPr>
          <w:rFonts w:ascii="Times New Roman" w:hAnsi="Times New Roman"/>
        </w:rPr>
        <w:t>’</w:t>
      </w:r>
      <w:r>
        <w:rPr>
          <w:rFonts w:ascii="Times New Roman" w:hAnsi="Times New Roman"/>
        </w:rPr>
        <w:t>agost, i l</w:t>
      </w:r>
      <w:r w:rsidR="00964516">
        <w:rPr>
          <w:rFonts w:ascii="Times New Roman" w:hAnsi="Times New Roman"/>
        </w:rPr>
        <w:t>’</w:t>
      </w:r>
      <w:r>
        <w:rPr>
          <w:rFonts w:ascii="Times New Roman" w:hAnsi="Times New Roman"/>
        </w:rPr>
        <w:t>article 45 de l</w:t>
      </w:r>
      <w:r w:rsidR="00964516">
        <w:rPr>
          <w:rFonts w:ascii="Times New Roman" w:hAnsi="Times New Roman"/>
        </w:rPr>
        <w:t>’</w:t>
      </w:r>
      <w:r>
        <w:rPr>
          <w:rFonts w:ascii="Times New Roman" w:hAnsi="Times New Roman"/>
        </w:rPr>
        <w:t>Orde 20/2019, de 30 d</w:t>
      </w:r>
      <w:r w:rsidR="00964516">
        <w:rPr>
          <w:rFonts w:ascii="Times New Roman" w:hAnsi="Times New Roman"/>
        </w:rPr>
        <w:t>’</w:t>
      </w:r>
      <w:r>
        <w:rPr>
          <w:rFonts w:ascii="Times New Roman" w:hAnsi="Times New Roman"/>
        </w:rPr>
        <w:t>abril.</w:t>
      </w:r>
    </w:p>
    <w:p w14:paraId="694E10DE" w14:textId="46531A38" w:rsidR="00E6574E" w:rsidRPr="00E6574E" w:rsidRDefault="00E6574E" w:rsidP="00E6574E">
      <w:pPr>
        <w:spacing w:line="276" w:lineRule="auto"/>
        <w:jc w:val="both"/>
        <w:rPr>
          <w:rFonts w:ascii="Times New Roman" w:hAnsi="Times New Roman" w:cs="Times New Roman"/>
        </w:rPr>
      </w:pPr>
      <w:r>
        <w:rPr>
          <w:rFonts w:ascii="Times New Roman" w:hAnsi="Times New Roman"/>
        </w:rPr>
        <w:t>2. L</w:t>
      </w:r>
      <w:r w:rsidR="00964516">
        <w:rPr>
          <w:rFonts w:ascii="Times New Roman" w:hAnsi="Times New Roman"/>
        </w:rPr>
        <w:t>’</w:t>
      </w:r>
      <w:r>
        <w:rPr>
          <w:rFonts w:ascii="Times New Roman" w:hAnsi="Times New Roman"/>
        </w:rPr>
        <w:t>escolarització en un centre d</w:t>
      </w:r>
      <w:r w:rsidR="00964516">
        <w:rPr>
          <w:rFonts w:ascii="Times New Roman" w:hAnsi="Times New Roman"/>
        </w:rPr>
        <w:t>’</w:t>
      </w:r>
      <w:r>
        <w:rPr>
          <w:rFonts w:ascii="Times New Roman" w:hAnsi="Times New Roman"/>
        </w:rPr>
        <w:t>Educació Especial ha d</w:t>
      </w:r>
      <w:r w:rsidR="00964516">
        <w:rPr>
          <w:rFonts w:ascii="Times New Roman" w:hAnsi="Times New Roman"/>
        </w:rPr>
        <w:t>’</w:t>
      </w:r>
      <w:r>
        <w:rPr>
          <w:rFonts w:ascii="Times New Roman" w:hAnsi="Times New Roman"/>
        </w:rPr>
        <w:t>estar subjecta a un seguiment continuat, a fi d</w:t>
      </w:r>
      <w:r w:rsidR="00964516">
        <w:rPr>
          <w:rFonts w:ascii="Times New Roman" w:hAnsi="Times New Roman"/>
        </w:rPr>
        <w:t>’</w:t>
      </w:r>
      <w:r>
        <w:rPr>
          <w:rFonts w:ascii="Times New Roman" w:hAnsi="Times New Roman"/>
        </w:rPr>
        <w:t>assegurar el seu caràcter revisable i reversible, d</w:t>
      </w:r>
      <w:r w:rsidR="00964516">
        <w:rPr>
          <w:rFonts w:ascii="Times New Roman" w:hAnsi="Times New Roman"/>
        </w:rPr>
        <w:t>’</w:t>
      </w:r>
      <w:r>
        <w:rPr>
          <w:rFonts w:ascii="Times New Roman" w:hAnsi="Times New Roman"/>
        </w:rPr>
        <w:t xml:space="preserve">acord amb </w:t>
      </w:r>
      <w:r w:rsidR="002E7B01">
        <w:rPr>
          <w:rFonts w:ascii="Times New Roman" w:hAnsi="Times New Roman"/>
        </w:rPr>
        <w:t>el</w:t>
      </w:r>
      <w:r>
        <w:rPr>
          <w:rFonts w:ascii="Times New Roman" w:hAnsi="Times New Roman"/>
        </w:rPr>
        <w:t xml:space="preserve"> que indica l</w:t>
      </w:r>
      <w:r w:rsidR="00964516">
        <w:rPr>
          <w:rFonts w:ascii="Times New Roman" w:hAnsi="Times New Roman"/>
        </w:rPr>
        <w:t>’</w:t>
      </w:r>
      <w:r>
        <w:rPr>
          <w:rFonts w:ascii="Times New Roman" w:hAnsi="Times New Roman"/>
        </w:rPr>
        <w:t>article 5 del Decret 105/2022, de 5 d</w:t>
      </w:r>
      <w:r w:rsidR="00964516">
        <w:rPr>
          <w:rFonts w:ascii="Times New Roman" w:hAnsi="Times New Roman"/>
        </w:rPr>
        <w:t>’</w:t>
      </w:r>
      <w:r>
        <w:rPr>
          <w:rFonts w:ascii="Times New Roman" w:hAnsi="Times New Roman"/>
        </w:rPr>
        <w:t>agost.</w:t>
      </w:r>
    </w:p>
    <w:p w14:paraId="72EA002B" w14:textId="387ADCE1" w:rsidR="00E6574E" w:rsidRPr="00E6574E" w:rsidRDefault="00E6574E" w:rsidP="00E6574E">
      <w:pPr>
        <w:spacing w:line="276" w:lineRule="auto"/>
        <w:jc w:val="both"/>
        <w:rPr>
          <w:rFonts w:ascii="Times New Roman" w:hAnsi="Times New Roman" w:cs="Times New Roman"/>
        </w:rPr>
      </w:pPr>
      <w:r>
        <w:rPr>
          <w:rFonts w:ascii="Times New Roman" w:hAnsi="Times New Roman"/>
        </w:rPr>
        <w:t xml:space="preserve">3. En els processos de transició es tindrà en compte </w:t>
      </w:r>
      <w:r w:rsidR="002E7B01">
        <w:rPr>
          <w:rFonts w:ascii="Times New Roman" w:hAnsi="Times New Roman"/>
        </w:rPr>
        <w:t>el</w:t>
      </w:r>
      <w:r>
        <w:rPr>
          <w:rFonts w:ascii="Times New Roman" w:hAnsi="Times New Roman"/>
        </w:rPr>
        <w:t xml:space="preserve"> que disposa l</w:t>
      </w:r>
      <w:r w:rsidR="00964516">
        <w:rPr>
          <w:rFonts w:ascii="Times New Roman" w:hAnsi="Times New Roman"/>
        </w:rPr>
        <w:t>’</w:t>
      </w:r>
      <w:r>
        <w:rPr>
          <w:rFonts w:ascii="Times New Roman" w:hAnsi="Times New Roman"/>
        </w:rPr>
        <w:t>article 7 del Decret 105/2022, de 5 d</w:t>
      </w:r>
      <w:r w:rsidR="00964516">
        <w:rPr>
          <w:rFonts w:ascii="Times New Roman" w:hAnsi="Times New Roman"/>
        </w:rPr>
        <w:t>’</w:t>
      </w:r>
      <w:r>
        <w:rPr>
          <w:rFonts w:ascii="Times New Roman" w:hAnsi="Times New Roman"/>
        </w:rPr>
        <w:t>agost.</w:t>
      </w:r>
    </w:p>
    <w:p w14:paraId="16156490" w14:textId="77777777" w:rsidR="00E6574E" w:rsidRPr="00E6574E" w:rsidRDefault="00E6574E" w:rsidP="00E6574E">
      <w:pPr>
        <w:spacing w:line="276" w:lineRule="auto"/>
        <w:jc w:val="both"/>
        <w:rPr>
          <w:rFonts w:ascii="Times New Roman" w:hAnsi="Times New Roman" w:cs="Times New Roman"/>
        </w:rPr>
      </w:pPr>
    </w:p>
    <w:p w14:paraId="4DBFB45D" w14:textId="04A5BE1E" w:rsidR="00E6574E" w:rsidRPr="00E6574E" w:rsidRDefault="00E6574E" w:rsidP="00E6574E">
      <w:pPr>
        <w:spacing w:line="276" w:lineRule="auto"/>
        <w:jc w:val="both"/>
        <w:rPr>
          <w:rFonts w:ascii="Times New Roman" w:hAnsi="Times New Roman" w:cs="Times New Roman"/>
          <w:i/>
          <w:iCs/>
        </w:rPr>
      </w:pPr>
      <w:bookmarkStart w:id="2" w:name="_Hlk109130787"/>
      <w:r>
        <w:rPr>
          <w:rFonts w:ascii="Times New Roman" w:hAnsi="Times New Roman"/>
          <w:i/>
        </w:rPr>
        <w:t xml:space="preserve">Quart. </w:t>
      </w:r>
      <w:r w:rsidR="00945223">
        <w:rPr>
          <w:rFonts w:ascii="Times New Roman" w:hAnsi="Times New Roman"/>
          <w:i/>
        </w:rPr>
        <w:t>Procediment</w:t>
      </w:r>
      <w:r>
        <w:rPr>
          <w:rFonts w:ascii="Times New Roman" w:hAnsi="Times New Roman"/>
          <w:i/>
        </w:rPr>
        <w:t xml:space="preserve"> per a l</w:t>
      </w:r>
      <w:r w:rsidR="00964516">
        <w:rPr>
          <w:rFonts w:ascii="Times New Roman" w:hAnsi="Times New Roman"/>
          <w:i/>
        </w:rPr>
        <w:t>’</w:t>
      </w:r>
      <w:r>
        <w:rPr>
          <w:rFonts w:ascii="Times New Roman" w:hAnsi="Times New Roman"/>
          <w:i/>
        </w:rPr>
        <w:t>escolarització en un centre d</w:t>
      </w:r>
      <w:r w:rsidR="00964516">
        <w:rPr>
          <w:rFonts w:ascii="Times New Roman" w:hAnsi="Times New Roman"/>
          <w:i/>
        </w:rPr>
        <w:t>’</w:t>
      </w:r>
      <w:r>
        <w:rPr>
          <w:rFonts w:ascii="Times New Roman" w:hAnsi="Times New Roman"/>
          <w:i/>
        </w:rPr>
        <w:t>Educació Especial</w:t>
      </w:r>
    </w:p>
    <w:p w14:paraId="4E773BA3" w14:textId="3D1D521A" w:rsidR="00E6574E" w:rsidRPr="00E6574E" w:rsidRDefault="00E6574E" w:rsidP="00E6574E">
      <w:pPr>
        <w:spacing w:line="276" w:lineRule="auto"/>
        <w:jc w:val="both"/>
        <w:rPr>
          <w:rFonts w:ascii="Times New Roman" w:hAnsi="Times New Roman" w:cs="Times New Roman"/>
        </w:rPr>
      </w:pPr>
      <w:r>
        <w:rPr>
          <w:rFonts w:ascii="Times New Roman" w:hAnsi="Times New Roman"/>
        </w:rPr>
        <w:t>1. El procediment per a determinar la modalitat d</w:t>
      </w:r>
      <w:r w:rsidR="00964516">
        <w:rPr>
          <w:rFonts w:ascii="Times New Roman" w:hAnsi="Times New Roman"/>
        </w:rPr>
        <w:t>’</w:t>
      </w:r>
      <w:r>
        <w:rPr>
          <w:rFonts w:ascii="Times New Roman" w:hAnsi="Times New Roman"/>
        </w:rPr>
        <w:t>escolarització en un centre d</w:t>
      </w:r>
      <w:r w:rsidR="00964516">
        <w:rPr>
          <w:rFonts w:ascii="Times New Roman" w:hAnsi="Times New Roman"/>
        </w:rPr>
        <w:t>’</w:t>
      </w:r>
      <w:r>
        <w:rPr>
          <w:rFonts w:ascii="Times New Roman" w:hAnsi="Times New Roman"/>
        </w:rPr>
        <w:t>Educació Especial s</w:t>
      </w:r>
      <w:r w:rsidR="00964516">
        <w:rPr>
          <w:rFonts w:ascii="Times New Roman" w:hAnsi="Times New Roman"/>
        </w:rPr>
        <w:t>’</w:t>
      </w:r>
      <w:r>
        <w:rPr>
          <w:rFonts w:ascii="Times New Roman" w:hAnsi="Times New Roman"/>
        </w:rPr>
        <w:t>ha de realitzar d</w:t>
      </w:r>
      <w:r w:rsidR="00964516">
        <w:rPr>
          <w:rFonts w:ascii="Times New Roman" w:hAnsi="Times New Roman"/>
        </w:rPr>
        <w:t>’</w:t>
      </w:r>
      <w:r>
        <w:rPr>
          <w:rFonts w:ascii="Times New Roman" w:hAnsi="Times New Roman"/>
        </w:rPr>
        <w:t xml:space="preserve">acord amb </w:t>
      </w:r>
      <w:r w:rsidR="002E7B01">
        <w:rPr>
          <w:rFonts w:ascii="Times New Roman" w:hAnsi="Times New Roman"/>
        </w:rPr>
        <w:t>el</w:t>
      </w:r>
      <w:r>
        <w:rPr>
          <w:rFonts w:ascii="Times New Roman" w:hAnsi="Times New Roman"/>
        </w:rPr>
        <w:t xml:space="preserve"> que disposen l</w:t>
      </w:r>
      <w:r w:rsidR="00964516">
        <w:rPr>
          <w:rFonts w:ascii="Times New Roman" w:hAnsi="Times New Roman"/>
        </w:rPr>
        <w:t>’</w:t>
      </w:r>
      <w:r>
        <w:rPr>
          <w:rFonts w:ascii="Times New Roman" w:hAnsi="Times New Roman"/>
        </w:rPr>
        <w:t>Orde 20/2019, de 30 d</w:t>
      </w:r>
      <w:r w:rsidR="00964516">
        <w:rPr>
          <w:rFonts w:ascii="Times New Roman" w:hAnsi="Times New Roman"/>
        </w:rPr>
        <w:t>’</w:t>
      </w:r>
      <w:r>
        <w:rPr>
          <w:rFonts w:ascii="Times New Roman" w:hAnsi="Times New Roman"/>
        </w:rPr>
        <w:t>abril, i la Resolució de 23 de desembre de 2021, de la directora general d</w:t>
      </w:r>
      <w:r w:rsidR="00964516">
        <w:rPr>
          <w:rFonts w:ascii="Times New Roman" w:hAnsi="Times New Roman"/>
        </w:rPr>
        <w:t>’</w:t>
      </w:r>
      <w:r>
        <w:rPr>
          <w:rFonts w:ascii="Times New Roman" w:hAnsi="Times New Roman"/>
        </w:rPr>
        <w:t>Inclusió Educativa, per la qual es dicten instruccions per a la detecció i la identificació de les necessitats específiques de suport educatiu i les necessitats de compensació de desigualtats.</w:t>
      </w:r>
    </w:p>
    <w:p w14:paraId="4F37AC9D" w14:textId="5ACE9941" w:rsidR="00E6574E" w:rsidRPr="00E6574E" w:rsidRDefault="00E6574E" w:rsidP="00E6574E">
      <w:pPr>
        <w:spacing w:line="276" w:lineRule="auto"/>
        <w:jc w:val="both"/>
        <w:rPr>
          <w:rFonts w:ascii="Times New Roman" w:hAnsi="Times New Roman" w:cs="Times New Roman"/>
        </w:rPr>
      </w:pPr>
      <w:r>
        <w:rPr>
          <w:rFonts w:ascii="Times New Roman" w:hAnsi="Times New Roman"/>
        </w:rPr>
        <w:t>2. Este procediment ha d</w:t>
      </w:r>
      <w:r w:rsidR="00964516">
        <w:rPr>
          <w:rFonts w:ascii="Times New Roman" w:hAnsi="Times New Roman"/>
        </w:rPr>
        <w:t>’</w:t>
      </w:r>
      <w:r>
        <w:rPr>
          <w:rFonts w:ascii="Times New Roman" w:hAnsi="Times New Roman"/>
        </w:rPr>
        <w:t>incloure necessàriament la realització d</w:t>
      </w:r>
      <w:r w:rsidR="00964516">
        <w:rPr>
          <w:rFonts w:ascii="Times New Roman" w:hAnsi="Times New Roman"/>
        </w:rPr>
        <w:t>’</w:t>
      </w:r>
      <w:r>
        <w:rPr>
          <w:rFonts w:ascii="Times New Roman" w:hAnsi="Times New Roman"/>
        </w:rPr>
        <w:t xml:space="preserve">una avaluació </w:t>
      </w:r>
      <w:proofErr w:type="spellStart"/>
      <w:r>
        <w:rPr>
          <w:rFonts w:ascii="Times New Roman" w:hAnsi="Times New Roman"/>
        </w:rPr>
        <w:t>sociopsicopedagògica</w:t>
      </w:r>
      <w:proofErr w:type="spellEnd"/>
      <w:r>
        <w:rPr>
          <w:rFonts w:ascii="Times New Roman" w:hAnsi="Times New Roman"/>
        </w:rPr>
        <w:t>, l</w:t>
      </w:r>
      <w:r w:rsidR="00964516">
        <w:rPr>
          <w:rFonts w:ascii="Times New Roman" w:hAnsi="Times New Roman"/>
        </w:rPr>
        <w:t>’</w:t>
      </w:r>
      <w:r>
        <w:rPr>
          <w:rFonts w:ascii="Times New Roman" w:hAnsi="Times New Roman"/>
        </w:rPr>
        <w:t>emissió de l</w:t>
      </w:r>
      <w:r w:rsidR="00964516">
        <w:rPr>
          <w:rFonts w:ascii="Times New Roman" w:hAnsi="Times New Roman"/>
        </w:rPr>
        <w:t>’</w:t>
      </w:r>
      <w:r>
        <w:rPr>
          <w:rFonts w:ascii="Times New Roman" w:hAnsi="Times New Roman"/>
        </w:rPr>
        <w:t>informe sociopsicopedagògic, l</w:t>
      </w:r>
      <w:r w:rsidR="00964516">
        <w:rPr>
          <w:rFonts w:ascii="Times New Roman" w:hAnsi="Times New Roman"/>
        </w:rPr>
        <w:t>’</w:t>
      </w:r>
      <w:r>
        <w:rPr>
          <w:rFonts w:ascii="Times New Roman" w:hAnsi="Times New Roman"/>
        </w:rPr>
        <w:t>audiència als pares,</w:t>
      </w:r>
      <w:r w:rsidR="002E7B01">
        <w:rPr>
          <w:rFonts w:ascii="Times New Roman" w:hAnsi="Times New Roman"/>
        </w:rPr>
        <w:t xml:space="preserve"> </w:t>
      </w:r>
      <w:r>
        <w:rPr>
          <w:rFonts w:ascii="Times New Roman" w:hAnsi="Times New Roman"/>
        </w:rPr>
        <w:t>mares o representants legals i l</w:t>
      </w:r>
      <w:r w:rsidR="00964516">
        <w:rPr>
          <w:rFonts w:ascii="Times New Roman" w:hAnsi="Times New Roman"/>
        </w:rPr>
        <w:t>’</w:t>
      </w:r>
      <w:r>
        <w:rPr>
          <w:rFonts w:ascii="Times New Roman" w:hAnsi="Times New Roman"/>
        </w:rPr>
        <w:t>autorització per resolució de la persona titular de la direcció territorial competent en matèria d</w:t>
      </w:r>
      <w:r w:rsidR="00964516">
        <w:rPr>
          <w:rFonts w:ascii="Times New Roman" w:hAnsi="Times New Roman"/>
        </w:rPr>
        <w:t>’</w:t>
      </w:r>
      <w:r>
        <w:rPr>
          <w:rFonts w:ascii="Times New Roman" w:hAnsi="Times New Roman"/>
        </w:rPr>
        <w:t>educació.</w:t>
      </w:r>
    </w:p>
    <w:p w14:paraId="25E5D90E" w14:textId="77777777" w:rsidR="00E6574E" w:rsidRPr="00E6574E" w:rsidRDefault="00E6574E" w:rsidP="00E6574E">
      <w:pPr>
        <w:spacing w:line="276" w:lineRule="auto"/>
        <w:jc w:val="both"/>
        <w:rPr>
          <w:rFonts w:ascii="Times New Roman" w:hAnsi="Times New Roman" w:cs="Times New Roman"/>
        </w:rPr>
      </w:pPr>
    </w:p>
    <w:bookmarkEnd w:id="2"/>
    <w:p w14:paraId="7DC4B5A4" w14:textId="77777777" w:rsidR="00E6574E" w:rsidRPr="00E6574E" w:rsidRDefault="00E6574E" w:rsidP="00E6574E">
      <w:pPr>
        <w:spacing w:line="276" w:lineRule="auto"/>
        <w:jc w:val="both"/>
        <w:rPr>
          <w:rFonts w:ascii="Times New Roman" w:hAnsi="Times New Roman" w:cs="Times New Roman"/>
          <w:i/>
          <w:iCs/>
        </w:rPr>
      </w:pPr>
      <w:r>
        <w:rPr>
          <w:rFonts w:ascii="Times New Roman" w:hAnsi="Times New Roman"/>
          <w:i/>
        </w:rPr>
        <w:t>Quint. Escolarització combinada</w:t>
      </w:r>
    </w:p>
    <w:p w14:paraId="7E794052" w14:textId="39563778" w:rsidR="00E6574E" w:rsidRPr="00E6574E" w:rsidRDefault="00E6574E" w:rsidP="00E6574E">
      <w:pPr>
        <w:spacing w:line="276" w:lineRule="auto"/>
        <w:jc w:val="both"/>
        <w:rPr>
          <w:rFonts w:ascii="Times New Roman" w:hAnsi="Times New Roman" w:cs="Times New Roman"/>
        </w:rPr>
      </w:pPr>
      <w:r>
        <w:rPr>
          <w:rFonts w:ascii="Times New Roman" w:hAnsi="Times New Roman"/>
        </w:rPr>
        <w:t>1. L</w:t>
      </w:r>
      <w:r w:rsidR="00964516">
        <w:rPr>
          <w:rFonts w:ascii="Times New Roman" w:hAnsi="Times New Roman"/>
        </w:rPr>
        <w:t>’</w:t>
      </w:r>
      <w:r>
        <w:rPr>
          <w:rFonts w:ascii="Times New Roman" w:hAnsi="Times New Roman"/>
        </w:rPr>
        <w:t>article 3.4 del Decret 105/2022, de 5 d</w:t>
      </w:r>
      <w:r w:rsidR="00964516">
        <w:rPr>
          <w:rFonts w:ascii="Times New Roman" w:hAnsi="Times New Roman"/>
        </w:rPr>
        <w:t>’</w:t>
      </w:r>
      <w:r>
        <w:rPr>
          <w:rFonts w:ascii="Times New Roman" w:hAnsi="Times New Roman"/>
        </w:rPr>
        <w:t>agost, preveu la possibilitat d</w:t>
      </w:r>
      <w:r w:rsidR="00964516">
        <w:rPr>
          <w:rFonts w:ascii="Times New Roman" w:hAnsi="Times New Roman"/>
        </w:rPr>
        <w:t>’</w:t>
      </w:r>
      <w:r>
        <w:rPr>
          <w:rFonts w:ascii="Times New Roman" w:hAnsi="Times New Roman"/>
        </w:rPr>
        <w:t>escolarització combinada com a modalitat d</w:t>
      </w:r>
      <w:r w:rsidR="00964516">
        <w:rPr>
          <w:rFonts w:ascii="Times New Roman" w:hAnsi="Times New Roman"/>
        </w:rPr>
        <w:t>’</w:t>
      </w:r>
      <w:r>
        <w:rPr>
          <w:rFonts w:ascii="Times New Roman" w:hAnsi="Times New Roman"/>
        </w:rPr>
        <w:t>escolarització.</w:t>
      </w:r>
    </w:p>
    <w:p w14:paraId="0CA591CA" w14:textId="026C4BFA" w:rsidR="00E6574E" w:rsidRPr="00E6574E" w:rsidRDefault="00E6574E" w:rsidP="00E6574E">
      <w:pPr>
        <w:spacing w:line="276" w:lineRule="auto"/>
        <w:jc w:val="both"/>
        <w:rPr>
          <w:rFonts w:ascii="Times New Roman" w:hAnsi="Times New Roman" w:cs="Times New Roman"/>
        </w:rPr>
      </w:pPr>
      <w:r>
        <w:rPr>
          <w:rFonts w:ascii="Times New Roman" w:hAnsi="Times New Roman"/>
        </w:rPr>
        <w:t>2. L</w:t>
      </w:r>
      <w:r w:rsidR="00964516">
        <w:rPr>
          <w:rFonts w:ascii="Times New Roman" w:hAnsi="Times New Roman"/>
        </w:rPr>
        <w:t>’</w:t>
      </w:r>
      <w:r>
        <w:rPr>
          <w:rFonts w:ascii="Times New Roman" w:hAnsi="Times New Roman"/>
        </w:rPr>
        <w:t>alumnat que està escolaritzat en esta modalitat estarà matriculat simultàniament en el centre ordinari i en el centre d</w:t>
      </w:r>
      <w:r w:rsidR="00964516">
        <w:rPr>
          <w:rFonts w:ascii="Times New Roman" w:hAnsi="Times New Roman"/>
        </w:rPr>
        <w:t>’</w:t>
      </w:r>
      <w:r>
        <w:rPr>
          <w:rFonts w:ascii="Times New Roman" w:hAnsi="Times New Roman"/>
        </w:rPr>
        <w:t>Educació Especial. Per tant, la planificació, el desenrotllament, el seguiment i l</w:t>
      </w:r>
      <w:r w:rsidR="00964516">
        <w:rPr>
          <w:rFonts w:ascii="Times New Roman" w:hAnsi="Times New Roman"/>
        </w:rPr>
        <w:t>’</w:t>
      </w:r>
      <w:r>
        <w:rPr>
          <w:rFonts w:ascii="Times New Roman" w:hAnsi="Times New Roman"/>
        </w:rPr>
        <w:t>avaluació de la resposta educativa i dels resultats del procés d</w:t>
      </w:r>
      <w:r w:rsidR="00964516">
        <w:rPr>
          <w:rFonts w:ascii="Times New Roman" w:hAnsi="Times New Roman"/>
        </w:rPr>
        <w:t>’</w:t>
      </w:r>
      <w:r>
        <w:rPr>
          <w:rFonts w:ascii="Times New Roman" w:hAnsi="Times New Roman"/>
        </w:rPr>
        <w:t>ensenyança-aprenentatge s</w:t>
      </w:r>
      <w:r w:rsidR="00964516">
        <w:rPr>
          <w:rFonts w:ascii="Times New Roman" w:hAnsi="Times New Roman"/>
        </w:rPr>
        <w:t>’</w:t>
      </w:r>
      <w:r>
        <w:rPr>
          <w:rFonts w:ascii="Times New Roman" w:hAnsi="Times New Roman"/>
        </w:rPr>
        <w:t>han de realitzar i coordinar de manera conjunta entre els dos centres.</w:t>
      </w:r>
    </w:p>
    <w:p w14:paraId="46D69992" w14:textId="7E9177CA" w:rsidR="00E6574E" w:rsidRPr="00E6574E" w:rsidRDefault="00E6574E" w:rsidP="00E6574E">
      <w:pPr>
        <w:spacing w:line="276" w:lineRule="auto"/>
        <w:jc w:val="both"/>
        <w:rPr>
          <w:rFonts w:ascii="Times New Roman" w:hAnsi="Times New Roman" w:cs="Times New Roman"/>
        </w:rPr>
      </w:pPr>
      <w:r>
        <w:rPr>
          <w:rFonts w:ascii="Times New Roman" w:hAnsi="Times New Roman"/>
        </w:rPr>
        <w:t>3. L</w:t>
      </w:r>
      <w:r w:rsidR="00964516">
        <w:rPr>
          <w:rFonts w:ascii="Times New Roman" w:hAnsi="Times New Roman"/>
        </w:rPr>
        <w:t>’</w:t>
      </w:r>
      <w:r>
        <w:rPr>
          <w:rFonts w:ascii="Times New Roman" w:hAnsi="Times New Roman"/>
        </w:rPr>
        <w:t>alumnat que estiga en esta situació ha de disposar d</w:t>
      </w:r>
      <w:r w:rsidR="00964516">
        <w:rPr>
          <w:rFonts w:ascii="Times New Roman" w:hAnsi="Times New Roman"/>
        </w:rPr>
        <w:t>’</w:t>
      </w:r>
      <w:r>
        <w:rPr>
          <w:rFonts w:ascii="Times New Roman" w:hAnsi="Times New Roman"/>
        </w:rPr>
        <w:t xml:space="preserve">un grup de referència en el centre ordinari amb el qual </w:t>
      </w:r>
      <w:r w:rsidRPr="001B7B26">
        <w:rPr>
          <w:rFonts w:ascii="Times New Roman" w:hAnsi="Times New Roman"/>
        </w:rPr>
        <w:t xml:space="preserve">participarà </w:t>
      </w:r>
      <w:r w:rsidR="00602201" w:rsidRPr="001B7B26">
        <w:rPr>
          <w:rFonts w:ascii="Times New Roman" w:hAnsi="Times New Roman"/>
        </w:rPr>
        <w:t>de</w:t>
      </w:r>
      <w:r w:rsidRPr="001B7B26">
        <w:rPr>
          <w:rFonts w:ascii="Times New Roman" w:hAnsi="Times New Roman"/>
        </w:rPr>
        <w:t xml:space="preserve"> les diferents</w:t>
      </w:r>
      <w:r>
        <w:rPr>
          <w:rFonts w:ascii="Times New Roman" w:hAnsi="Times New Roman"/>
        </w:rPr>
        <w:t xml:space="preserve"> activitats escolars, extraescolars i complementàries. El professorat tutor d</w:t>
      </w:r>
      <w:r w:rsidR="00964516">
        <w:rPr>
          <w:rFonts w:ascii="Times New Roman" w:hAnsi="Times New Roman"/>
        </w:rPr>
        <w:t>’</w:t>
      </w:r>
      <w:r>
        <w:rPr>
          <w:rFonts w:ascii="Times New Roman" w:hAnsi="Times New Roman"/>
        </w:rPr>
        <w:t>este grup ha d</w:t>
      </w:r>
      <w:r w:rsidR="00964516">
        <w:rPr>
          <w:rFonts w:ascii="Times New Roman" w:hAnsi="Times New Roman"/>
        </w:rPr>
        <w:t>’</w:t>
      </w:r>
      <w:r>
        <w:rPr>
          <w:rFonts w:ascii="Times New Roman" w:hAnsi="Times New Roman"/>
        </w:rPr>
        <w:t>assumir la tutoria compartida de l</w:t>
      </w:r>
      <w:r w:rsidR="00964516">
        <w:rPr>
          <w:rFonts w:ascii="Times New Roman" w:hAnsi="Times New Roman"/>
        </w:rPr>
        <w:t>’</w:t>
      </w:r>
      <w:r>
        <w:rPr>
          <w:rFonts w:ascii="Times New Roman" w:hAnsi="Times New Roman"/>
        </w:rPr>
        <w:t>alumnat.</w:t>
      </w:r>
    </w:p>
    <w:p w14:paraId="31CE4FCE" w14:textId="7250E053" w:rsidR="00E6574E" w:rsidRPr="00E6574E" w:rsidRDefault="00E6574E" w:rsidP="00E6574E">
      <w:pPr>
        <w:spacing w:line="276" w:lineRule="auto"/>
        <w:jc w:val="both"/>
        <w:rPr>
          <w:rFonts w:ascii="Times New Roman" w:hAnsi="Times New Roman" w:cs="Times New Roman"/>
        </w:rPr>
      </w:pPr>
      <w:r>
        <w:rPr>
          <w:rFonts w:ascii="Times New Roman" w:hAnsi="Times New Roman"/>
        </w:rPr>
        <w:t>4. La distribució de l</w:t>
      </w:r>
      <w:r w:rsidR="00964516">
        <w:rPr>
          <w:rFonts w:ascii="Times New Roman" w:hAnsi="Times New Roman"/>
        </w:rPr>
        <w:t>’</w:t>
      </w:r>
      <w:r>
        <w:rPr>
          <w:rFonts w:ascii="Times New Roman" w:hAnsi="Times New Roman"/>
        </w:rPr>
        <w:t>horari de participació de l</w:t>
      </w:r>
      <w:r w:rsidR="00964516">
        <w:rPr>
          <w:rFonts w:ascii="Times New Roman" w:hAnsi="Times New Roman"/>
        </w:rPr>
        <w:t>’</w:t>
      </w:r>
      <w:r>
        <w:rPr>
          <w:rFonts w:ascii="Times New Roman" w:hAnsi="Times New Roman"/>
        </w:rPr>
        <w:t>alumnat en cada un dels centres es realitzarà de manera conjunta entre els dos, considerant les característiques i necessitats de l</w:t>
      </w:r>
      <w:r w:rsidR="00964516">
        <w:rPr>
          <w:rFonts w:ascii="Times New Roman" w:hAnsi="Times New Roman"/>
        </w:rPr>
        <w:t>’</w:t>
      </w:r>
      <w:r>
        <w:rPr>
          <w:rFonts w:ascii="Times New Roman" w:hAnsi="Times New Roman"/>
        </w:rPr>
        <w:t>alumnat, l</w:t>
      </w:r>
      <w:r w:rsidR="00964516">
        <w:rPr>
          <w:rFonts w:ascii="Times New Roman" w:hAnsi="Times New Roman"/>
        </w:rPr>
        <w:t>’</w:t>
      </w:r>
      <w:r>
        <w:rPr>
          <w:rFonts w:ascii="Times New Roman" w:hAnsi="Times New Roman"/>
        </w:rPr>
        <w:t>organització dels centres, les àrees, matèries, àmbits o activitats més adequa</w:t>
      </w:r>
      <w:r w:rsidR="00635787">
        <w:rPr>
          <w:rFonts w:ascii="Times New Roman" w:hAnsi="Times New Roman"/>
        </w:rPr>
        <w:t>ts</w:t>
      </w:r>
      <w:r>
        <w:rPr>
          <w:rFonts w:ascii="Times New Roman" w:hAnsi="Times New Roman"/>
        </w:rPr>
        <w:t>, les adaptacions i suports necessaris i altres variables rellevants, a fi de garantir la resposta educativa més adequada i personalitzada a cada cas, i s</w:t>
      </w:r>
      <w:r w:rsidR="00964516">
        <w:rPr>
          <w:rFonts w:ascii="Times New Roman" w:hAnsi="Times New Roman"/>
        </w:rPr>
        <w:t>’</w:t>
      </w:r>
      <w:r>
        <w:rPr>
          <w:rFonts w:ascii="Times New Roman" w:hAnsi="Times New Roman"/>
        </w:rPr>
        <w:t xml:space="preserve">ha de reflectir en el </w:t>
      </w:r>
      <w:r w:rsidR="00602201">
        <w:rPr>
          <w:rFonts w:ascii="Times New Roman" w:hAnsi="Times New Roman"/>
        </w:rPr>
        <w:t>p</w:t>
      </w:r>
      <w:r>
        <w:rPr>
          <w:rFonts w:ascii="Times New Roman" w:hAnsi="Times New Roman"/>
        </w:rPr>
        <w:t>la d</w:t>
      </w:r>
      <w:r w:rsidR="00964516">
        <w:rPr>
          <w:rFonts w:ascii="Times New Roman" w:hAnsi="Times New Roman"/>
        </w:rPr>
        <w:t>’</w:t>
      </w:r>
      <w:r>
        <w:rPr>
          <w:rFonts w:ascii="Times New Roman" w:hAnsi="Times New Roman"/>
        </w:rPr>
        <w:t>actuació personalitzat (PAP).</w:t>
      </w:r>
    </w:p>
    <w:p w14:paraId="52D85C8A" w14:textId="4234F99C" w:rsidR="00E6574E" w:rsidRPr="00E6574E" w:rsidRDefault="00E6574E" w:rsidP="00E6574E">
      <w:pPr>
        <w:spacing w:line="276" w:lineRule="auto"/>
        <w:jc w:val="both"/>
        <w:rPr>
          <w:rFonts w:ascii="Times New Roman" w:hAnsi="Times New Roman" w:cs="Times New Roman"/>
        </w:rPr>
      </w:pPr>
      <w:r>
        <w:rPr>
          <w:rFonts w:ascii="Times New Roman" w:hAnsi="Times New Roman"/>
        </w:rPr>
        <w:t>5. Els centres ordinaris han d</w:t>
      </w:r>
      <w:r w:rsidR="00964516">
        <w:rPr>
          <w:rFonts w:ascii="Times New Roman" w:hAnsi="Times New Roman"/>
        </w:rPr>
        <w:t>’</w:t>
      </w:r>
      <w:r>
        <w:rPr>
          <w:rFonts w:ascii="Times New Roman" w:hAnsi="Times New Roman"/>
        </w:rPr>
        <w:t>organitzar els horaris i suports, i realitzar els ajustos necessaris a fi de facilitar al màxim la participació d</w:t>
      </w:r>
      <w:r w:rsidR="00964516">
        <w:rPr>
          <w:rFonts w:ascii="Times New Roman" w:hAnsi="Times New Roman"/>
        </w:rPr>
        <w:t>’</w:t>
      </w:r>
      <w:r>
        <w:rPr>
          <w:rFonts w:ascii="Times New Roman" w:hAnsi="Times New Roman"/>
        </w:rPr>
        <w:t>este alumnat en totes les activitats que es desenrotllen durant el temps que romanga en el centre.</w:t>
      </w:r>
    </w:p>
    <w:p w14:paraId="5162F7A5" w14:textId="77777777" w:rsidR="00E6574E" w:rsidRPr="00E6574E" w:rsidRDefault="00E6574E" w:rsidP="00E6574E">
      <w:pPr>
        <w:spacing w:line="276" w:lineRule="auto"/>
        <w:jc w:val="both"/>
        <w:rPr>
          <w:rStyle w:val="normaltextrun"/>
          <w:rFonts w:ascii="Times New Roman" w:hAnsi="Times New Roman" w:cs="Times New Roman"/>
        </w:rPr>
      </w:pPr>
    </w:p>
    <w:p w14:paraId="5CC342CA" w14:textId="38CD49AE" w:rsidR="00E6574E" w:rsidRPr="00E6574E" w:rsidRDefault="00E6574E" w:rsidP="00E6574E">
      <w:pPr>
        <w:spacing w:line="276" w:lineRule="auto"/>
        <w:jc w:val="both"/>
        <w:rPr>
          <w:rFonts w:ascii="Times New Roman" w:hAnsi="Times New Roman" w:cs="Times New Roman"/>
          <w:i/>
          <w:iCs/>
        </w:rPr>
      </w:pPr>
      <w:r>
        <w:rPr>
          <w:rFonts w:ascii="Times New Roman" w:hAnsi="Times New Roman"/>
          <w:i/>
        </w:rPr>
        <w:t>Sext. Permanència en els centres d</w:t>
      </w:r>
      <w:r w:rsidR="00964516">
        <w:rPr>
          <w:rFonts w:ascii="Times New Roman" w:hAnsi="Times New Roman"/>
          <w:i/>
        </w:rPr>
        <w:t>’</w:t>
      </w:r>
      <w:r>
        <w:rPr>
          <w:rFonts w:ascii="Times New Roman" w:hAnsi="Times New Roman"/>
          <w:i/>
        </w:rPr>
        <w:t>Educació Especial</w:t>
      </w:r>
    </w:p>
    <w:p w14:paraId="49E63505" w14:textId="73837661" w:rsidR="00E6574E" w:rsidRPr="00E6574E" w:rsidRDefault="00E6574E" w:rsidP="00E6574E">
      <w:pPr>
        <w:spacing w:line="276" w:lineRule="auto"/>
        <w:jc w:val="both"/>
        <w:rPr>
          <w:rFonts w:ascii="Times New Roman" w:hAnsi="Times New Roman" w:cs="Times New Roman"/>
        </w:rPr>
      </w:pPr>
      <w:r>
        <w:rPr>
          <w:rFonts w:ascii="Times New Roman" w:hAnsi="Times New Roman"/>
        </w:rPr>
        <w:lastRenderedPageBreak/>
        <w:t>1. L</w:t>
      </w:r>
      <w:r w:rsidR="00964516">
        <w:rPr>
          <w:rFonts w:ascii="Times New Roman" w:hAnsi="Times New Roman"/>
        </w:rPr>
        <w:t>’</w:t>
      </w:r>
      <w:r>
        <w:rPr>
          <w:rFonts w:ascii="Times New Roman" w:hAnsi="Times New Roman"/>
        </w:rPr>
        <w:t>article 74 de la Llei orgànica 2/2006, de 3 de maig, d</w:t>
      </w:r>
      <w:r w:rsidR="00964516">
        <w:rPr>
          <w:rFonts w:ascii="Times New Roman" w:hAnsi="Times New Roman"/>
        </w:rPr>
        <w:t>’</w:t>
      </w:r>
      <w:r w:rsidR="005E5CC5">
        <w:rPr>
          <w:rFonts w:ascii="Times New Roman" w:hAnsi="Times New Roman"/>
        </w:rPr>
        <w:t>e</w:t>
      </w:r>
      <w:r>
        <w:rPr>
          <w:rFonts w:ascii="Times New Roman" w:hAnsi="Times New Roman"/>
        </w:rPr>
        <w:t>ducació, especifica que l</w:t>
      </w:r>
      <w:r w:rsidR="00964516">
        <w:rPr>
          <w:rFonts w:ascii="Times New Roman" w:hAnsi="Times New Roman"/>
        </w:rPr>
        <w:t>’</w:t>
      </w:r>
      <w:r>
        <w:rPr>
          <w:rFonts w:ascii="Times New Roman" w:hAnsi="Times New Roman"/>
        </w:rPr>
        <w:t>escolarització de l</w:t>
      </w:r>
      <w:r w:rsidR="00964516">
        <w:rPr>
          <w:rFonts w:ascii="Times New Roman" w:hAnsi="Times New Roman"/>
        </w:rPr>
        <w:t>’</w:t>
      </w:r>
      <w:r>
        <w:rPr>
          <w:rFonts w:ascii="Times New Roman" w:hAnsi="Times New Roman"/>
        </w:rPr>
        <w:t>alumnat en centres d</w:t>
      </w:r>
      <w:r w:rsidR="00964516">
        <w:rPr>
          <w:rFonts w:ascii="Times New Roman" w:hAnsi="Times New Roman"/>
        </w:rPr>
        <w:t>’</w:t>
      </w:r>
      <w:r>
        <w:rPr>
          <w:rFonts w:ascii="Times New Roman" w:hAnsi="Times New Roman"/>
        </w:rPr>
        <w:t>Educació Especial es podrà estendre fins a la finalització del curs escolar de l</w:t>
      </w:r>
      <w:r w:rsidR="00964516">
        <w:rPr>
          <w:rFonts w:ascii="Times New Roman" w:hAnsi="Times New Roman"/>
        </w:rPr>
        <w:t>’</w:t>
      </w:r>
      <w:r>
        <w:rPr>
          <w:rFonts w:ascii="Times New Roman" w:hAnsi="Times New Roman"/>
        </w:rPr>
        <w:t>any natural en què l</w:t>
      </w:r>
      <w:r w:rsidR="00964516">
        <w:rPr>
          <w:rFonts w:ascii="Times New Roman" w:hAnsi="Times New Roman"/>
        </w:rPr>
        <w:t>’</w:t>
      </w:r>
      <w:r>
        <w:rPr>
          <w:rFonts w:ascii="Times New Roman" w:hAnsi="Times New Roman"/>
        </w:rPr>
        <w:t>alumnat complisca els vint-i-un anys, per la qual cosa l</w:t>
      </w:r>
      <w:r w:rsidR="00964516">
        <w:rPr>
          <w:rFonts w:ascii="Times New Roman" w:hAnsi="Times New Roman"/>
        </w:rPr>
        <w:t>’</w:t>
      </w:r>
      <w:r>
        <w:rPr>
          <w:rFonts w:ascii="Times New Roman" w:hAnsi="Times New Roman"/>
        </w:rPr>
        <w:t xml:space="preserve">alumnat sense resposta formativa en un programa formatiu de qualificació bàsica o una altra resposta </w:t>
      </w:r>
      <w:r w:rsidRPr="000724C7">
        <w:rPr>
          <w:rFonts w:ascii="Times New Roman" w:hAnsi="Times New Roman"/>
        </w:rPr>
        <w:t>més ajustada a les seues característiques podrà romandre en el centre d</w:t>
      </w:r>
      <w:r w:rsidR="00964516" w:rsidRPr="000724C7">
        <w:rPr>
          <w:rFonts w:ascii="Times New Roman" w:hAnsi="Times New Roman"/>
        </w:rPr>
        <w:t>’</w:t>
      </w:r>
      <w:r w:rsidR="005E5CC5" w:rsidRPr="000724C7">
        <w:rPr>
          <w:rFonts w:ascii="Times New Roman" w:hAnsi="Times New Roman"/>
        </w:rPr>
        <w:t>E</w:t>
      </w:r>
      <w:r w:rsidRPr="000724C7">
        <w:rPr>
          <w:rFonts w:ascii="Times New Roman" w:hAnsi="Times New Roman"/>
        </w:rPr>
        <w:t xml:space="preserve">ducació </w:t>
      </w:r>
      <w:r w:rsidR="005E5CC5" w:rsidRPr="000724C7">
        <w:rPr>
          <w:rFonts w:ascii="Times New Roman" w:hAnsi="Times New Roman"/>
        </w:rPr>
        <w:t>E</w:t>
      </w:r>
      <w:r w:rsidRPr="000724C7">
        <w:rPr>
          <w:rFonts w:ascii="Times New Roman" w:hAnsi="Times New Roman"/>
        </w:rPr>
        <w:t>special en</w:t>
      </w:r>
      <w:r>
        <w:rPr>
          <w:rFonts w:ascii="Times New Roman" w:hAnsi="Times New Roman"/>
        </w:rPr>
        <w:t xml:space="preserve"> </w:t>
      </w:r>
      <w:r w:rsidRPr="00BE3255">
        <w:rPr>
          <w:rFonts w:ascii="Times New Roman" w:hAnsi="Times New Roman"/>
        </w:rPr>
        <w:t>l</w:t>
      </w:r>
      <w:r w:rsidR="00964516" w:rsidRPr="00BE3255">
        <w:rPr>
          <w:rFonts w:ascii="Times New Roman" w:hAnsi="Times New Roman"/>
        </w:rPr>
        <w:t>’</w:t>
      </w:r>
      <w:r w:rsidRPr="00BE3255">
        <w:rPr>
          <w:rFonts w:ascii="Times New Roman" w:hAnsi="Times New Roman"/>
        </w:rPr>
        <w:t xml:space="preserve">etapa de </w:t>
      </w:r>
      <w:r w:rsidR="005E5CC5" w:rsidRPr="00BE3255">
        <w:rPr>
          <w:rFonts w:ascii="Times New Roman" w:hAnsi="Times New Roman"/>
        </w:rPr>
        <w:t>T</w:t>
      </w:r>
      <w:r w:rsidRPr="00BE3255">
        <w:rPr>
          <w:rFonts w:ascii="Times New Roman" w:hAnsi="Times New Roman"/>
        </w:rPr>
        <w:t xml:space="preserve">ransició a la </w:t>
      </w:r>
      <w:r w:rsidR="005E5CC5" w:rsidRPr="00BE3255">
        <w:rPr>
          <w:rFonts w:ascii="Times New Roman" w:hAnsi="Times New Roman"/>
        </w:rPr>
        <w:t>V</w:t>
      </w:r>
      <w:r w:rsidRPr="00BE3255">
        <w:rPr>
          <w:rFonts w:ascii="Times New Roman" w:hAnsi="Times New Roman"/>
        </w:rPr>
        <w:t xml:space="preserve">ida </w:t>
      </w:r>
      <w:r w:rsidR="005E5CC5" w:rsidRPr="00BE3255">
        <w:rPr>
          <w:rFonts w:ascii="Times New Roman" w:hAnsi="Times New Roman"/>
        </w:rPr>
        <w:t>A</w:t>
      </w:r>
      <w:r w:rsidRPr="00BE3255">
        <w:rPr>
          <w:rFonts w:ascii="Times New Roman" w:hAnsi="Times New Roman"/>
        </w:rPr>
        <w:t>dulta fins a la finalització</w:t>
      </w:r>
      <w:r>
        <w:rPr>
          <w:rFonts w:ascii="Times New Roman" w:hAnsi="Times New Roman"/>
        </w:rPr>
        <w:t xml:space="preserve"> del curs escolar que inicie </w:t>
      </w:r>
      <w:r w:rsidR="005E5CC5">
        <w:rPr>
          <w:rFonts w:ascii="Times New Roman" w:hAnsi="Times New Roman"/>
        </w:rPr>
        <w:t xml:space="preserve">en </w:t>
      </w:r>
      <w:r>
        <w:rPr>
          <w:rFonts w:ascii="Times New Roman" w:hAnsi="Times New Roman"/>
        </w:rPr>
        <w:t>l</w:t>
      </w:r>
      <w:r w:rsidR="00964516">
        <w:rPr>
          <w:rFonts w:ascii="Times New Roman" w:hAnsi="Times New Roman"/>
        </w:rPr>
        <w:t>’</w:t>
      </w:r>
      <w:r>
        <w:rPr>
          <w:rFonts w:ascii="Times New Roman" w:hAnsi="Times New Roman"/>
        </w:rPr>
        <w:t>any natural en el qual complisca vint-i-un anys.</w:t>
      </w:r>
    </w:p>
    <w:p w14:paraId="1F8CE167" w14:textId="279CAA19" w:rsidR="00E6574E" w:rsidRPr="00E6574E" w:rsidRDefault="00E6574E" w:rsidP="00E6574E">
      <w:pPr>
        <w:spacing w:line="276" w:lineRule="auto"/>
        <w:jc w:val="both"/>
        <w:rPr>
          <w:rFonts w:ascii="Times New Roman" w:hAnsi="Times New Roman" w:cs="Times New Roman"/>
        </w:rPr>
      </w:pPr>
      <w:r>
        <w:rPr>
          <w:rFonts w:ascii="Times New Roman" w:hAnsi="Times New Roman"/>
        </w:rPr>
        <w:t>2. En els centres que disposen de programes formatius de qualificació bàsica, l</w:t>
      </w:r>
      <w:r w:rsidR="00964516">
        <w:rPr>
          <w:rFonts w:ascii="Times New Roman" w:hAnsi="Times New Roman"/>
        </w:rPr>
        <w:t>’</w:t>
      </w:r>
      <w:r>
        <w:rPr>
          <w:rFonts w:ascii="Times New Roman" w:hAnsi="Times New Roman"/>
        </w:rPr>
        <w:t>alumnat matriculat en estos hi podrà romandre fins a la finalització del programa, d</w:t>
      </w:r>
      <w:r w:rsidR="00964516">
        <w:rPr>
          <w:rFonts w:ascii="Times New Roman" w:hAnsi="Times New Roman"/>
        </w:rPr>
        <w:t>’</w:t>
      </w:r>
      <w:r>
        <w:rPr>
          <w:rFonts w:ascii="Times New Roman" w:hAnsi="Times New Roman"/>
        </w:rPr>
        <w:t>acord amb el que disposa l</w:t>
      </w:r>
      <w:r w:rsidR="00964516">
        <w:rPr>
          <w:rFonts w:ascii="Times New Roman" w:hAnsi="Times New Roman"/>
        </w:rPr>
        <w:t>’</w:t>
      </w:r>
      <w:r>
        <w:rPr>
          <w:rFonts w:ascii="Times New Roman" w:hAnsi="Times New Roman"/>
        </w:rPr>
        <w:t>article 15.3 de l</w:t>
      </w:r>
      <w:r w:rsidR="00964516">
        <w:rPr>
          <w:rFonts w:ascii="Times New Roman" w:hAnsi="Times New Roman"/>
        </w:rPr>
        <w:t>’</w:t>
      </w:r>
      <w:r>
        <w:rPr>
          <w:rFonts w:ascii="Times New Roman" w:hAnsi="Times New Roman"/>
        </w:rPr>
        <w:t>Orde 73/2014, de 26 d</w:t>
      </w:r>
      <w:r w:rsidR="00964516">
        <w:rPr>
          <w:rFonts w:ascii="Times New Roman" w:hAnsi="Times New Roman"/>
        </w:rPr>
        <w:t>’</w:t>
      </w:r>
      <w:r>
        <w:rPr>
          <w:rFonts w:ascii="Times New Roman" w:hAnsi="Times New Roman"/>
        </w:rPr>
        <w:t>agost, de la Conselleria d</w:t>
      </w:r>
      <w:r w:rsidR="00964516">
        <w:rPr>
          <w:rFonts w:ascii="Times New Roman" w:hAnsi="Times New Roman"/>
        </w:rPr>
        <w:t>’</w:t>
      </w:r>
      <w:r>
        <w:rPr>
          <w:rFonts w:ascii="Times New Roman" w:hAnsi="Times New Roman"/>
        </w:rPr>
        <w:t>Educació, Cultura i Esport.</w:t>
      </w:r>
    </w:p>
    <w:p w14:paraId="7AAFE50F" w14:textId="6361930D" w:rsidR="00E6574E" w:rsidRPr="00E6574E" w:rsidRDefault="00E6574E" w:rsidP="00E6574E">
      <w:pPr>
        <w:spacing w:line="276" w:lineRule="auto"/>
        <w:jc w:val="both"/>
        <w:rPr>
          <w:rFonts w:ascii="Times New Roman" w:hAnsi="Times New Roman" w:cs="Times New Roman"/>
        </w:rPr>
      </w:pPr>
      <w:r>
        <w:rPr>
          <w:rFonts w:ascii="Times New Roman" w:hAnsi="Times New Roman"/>
        </w:rPr>
        <w:t>3. En finalitzar l</w:t>
      </w:r>
      <w:r w:rsidR="00964516">
        <w:rPr>
          <w:rFonts w:ascii="Times New Roman" w:hAnsi="Times New Roman"/>
        </w:rPr>
        <w:t>’</w:t>
      </w:r>
      <w:r>
        <w:rPr>
          <w:rFonts w:ascii="Times New Roman" w:hAnsi="Times New Roman"/>
        </w:rPr>
        <w:t>escolarització, l</w:t>
      </w:r>
      <w:r w:rsidR="00964516">
        <w:rPr>
          <w:rFonts w:ascii="Times New Roman" w:hAnsi="Times New Roman"/>
        </w:rPr>
        <w:t>’</w:t>
      </w:r>
      <w:r>
        <w:rPr>
          <w:rFonts w:ascii="Times New Roman" w:hAnsi="Times New Roman"/>
        </w:rPr>
        <w:t>alumnat rebrà una acreditació final d</w:t>
      </w:r>
      <w:r w:rsidR="00964516">
        <w:rPr>
          <w:rFonts w:ascii="Times New Roman" w:hAnsi="Times New Roman"/>
        </w:rPr>
        <w:t>’</w:t>
      </w:r>
      <w:r>
        <w:rPr>
          <w:rFonts w:ascii="Times New Roman" w:hAnsi="Times New Roman"/>
        </w:rPr>
        <w:t>estudis, segons el que disposa l</w:t>
      </w:r>
      <w:r w:rsidR="00964516">
        <w:rPr>
          <w:rFonts w:ascii="Times New Roman" w:hAnsi="Times New Roman"/>
        </w:rPr>
        <w:t>’</w:t>
      </w:r>
      <w:r>
        <w:rPr>
          <w:rFonts w:ascii="Times New Roman" w:hAnsi="Times New Roman"/>
        </w:rPr>
        <w:t>article 8 del Decret 105/2022, de 5 d</w:t>
      </w:r>
      <w:r w:rsidR="00964516">
        <w:rPr>
          <w:rFonts w:ascii="Times New Roman" w:hAnsi="Times New Roman"/>
        </w:rPr>
        <w:t>’</w:t>
      </w:r>
      <w:r>
        <w:rPr>
          <w:rFonts w:ascii="Times New Roman" w:hAnsi="Times New Roman"/>
        </w:rPr>
        <w:t>agost, i d</w:t>
      </w:r>
      <w:r w:rsidR="00964516">
        <w:rPr>
          <w:rFonts w:ascii="Times New Roman" w:hAnsi="Times New Roman"/>
        </w:rPr>
        <w:t>’</w:t>
      </w:r>
      <w:r>
        <w:rPr>
          <w:rFonts w:ascii="Times New Roman" w:hAnsi="Times New Roman"/>
        </w:rPr>
        <w:t>acord amb el model que figura com a annex únic d</w:t>
      </w:r>
      <w:r w:rsidR="00964516">
        <w:rPr>
          <w:rFonts w:ascii="Times New Roman" w:hAnsi="Times New Roman"/>
        </w:rPr>
        <w:t>’</w:t>
      </w:r>
      <w:r>
        <w:rPr>
          <w:rFonts w:ascii="Times New Roman" w:hAnsi="Times New Roman"/>
        </w:rPr>
        <w:t>esta resolució.</w:t>
      </w:r>
    </w:p>
    <w:p w14:paraId="48F37CF1" w14:textId="77777777" w:rsidR="00E6574E" w:rsidRPr="00E6574E" w:rsidRDefault="00E6574E" w:rsidP="00E6574E">
      <w:pPr>
        <w:spacing w:line="276" w:lineRule="auto"/>
        <w:jc w:val="both"/>
        <w:rPr>
          <w:rFonts w:ascii="Times New Roman" w:hAnsi="Times New Roman" w:cs="Times New Roman"/>
        </w:rPr>
      </w:pPr>
    </w:p>
    <w:p w14:paraId="4BDB00EF" w14:textId="5DF3D89E" w:rsidR="00E6574E" w:rsidRPr="00E6574E" w:rsidRDefault="00E6574E" w:rsidP="00E6574E">
      <w:pPr>
        <w:spacing w:line="276" w:lineRule="auto"/>
        <w:jc w:val="both"/>
        <w:rPr>
          <w:rFonts w:ascii="Times New Roman" w:hAnsi="Times New Roman" w:cs="Times New Roman"/>
          <w:b/>
          <w:bCs/>
        </w:rPr>
      </w:pPr>
      <w:r>
        <w:rPr>
          <w:rFonts w:ascii="Times New Roman" w:hAnsi="Times New Roman"/>
          <w:b/>
        </w:rPr>
        <w:t>Títol III. Organització de les ensenyances</w:t>
      </w:r>
    </w:p>
    <w:p w14:paraId="2BBFB202" w14:textId="77777777" w:rsidR="00E6574E" w:rsidRPr="00E6574E" w:rsidRDefault="00E6574E" w:rsidP="00E6574E">
      <w:pPr>
        <w:spacing w:line="276" w:lineRule="auto"/>
        <w:jc w:val="both"/>
        <w:rPr>
          <w:rFonts w:ascii="Times New Roman" w:hAnsi="Times New Roman" w:cs="Times New Roman"/>
        </w:rPr>
      </w:pPr>
    </w:p>
    <w:p w14:paraId="741CC0C1" w14:textId="77777777" w:rsidR="00E6574E" w:rsidRPr="00E6574E" w:rsidRDefault="00E6574E" w:rsidP="00E6574E">
      <w:pPr>
        <w:spacing w:line="276" w:lineRule="auto"/>
        <w:jc w:val="both"/>
        <w:rPr>
          <w:rFonts w:ascii="Times New Roman" w:hAnsi="Times New Roman" w:cs="Times New Roman"/>
          <w:i/>
          <w:iCs/>
        </w:rPr>
      </w:pPr>
      <w:r>
        <w:rPr>
          <w:rFonts w:ascii="Times New Roman" w:hAnsi="Times New Roman"/>
          <w:i/>
        </w:rPr>
        <w:t>Sèptim. Estructura de les ensenyances</w:t>
      </w:r>
    </w:p>
    <w:p w14:paraId="0E1B97A4" w14:textId="5EA13B30" w:rsidR="00E6574E" w:rsidRPr="00E6574E" w:rsidRDefault="00E6574E" w:rsidP="00E6574E">
      <w:pPr>
        <w:spacing w:line="276" w:lineRule="auto"/>
        <w:jc w:val="both"/>
        <w:rPr>
          <w:rStyle w:val="normaltextrun"/>
          <w:rFonts w:ascii="Times New Roman" w:hAnsi="Times New Roman" w:cs="Times New Roman"/>
        </w:rPr>
      </w:pPr>
      <w:r>
        <w:rPr>
          <w:rStyle w:val="normaltextrun"/>
          <w:rFonts w:ascii="Times New Roman" w:hAnsi="Times New Roman"/>
        </w:rPr>
        <w:t>1. Els centres d</w:t>
      </w:r>
      <w:r w:rsidR="00964516">
        <w:rPr>
          <w:rStyle w:val="normaltextrun"/>
          <w:rFonts w:ascii="Times New Roman" w:hAnsi="Times New Roman"/>
        </w:rPr>
        <w:t>’</w:t>
      </w:r>
      <w:r>
        <w:rPr>
          <w:rStyle w:val="normaltextrun"/>
          <w:rFonts w:ascii="Times New Roman" w:hAnsi="Times New Roman"/>
        </w:rPr>
        <w:t>Educació Especial han d</w:t>
      </w:r>
      <w:r w:rsidR="00964516">
        <w:rPr>
          <w:rStyle w:val="normaltextrun"/>
          <w:rFonts w:ascii="Times New Roman" w:hAnsi="Times New Roman"/>
        </w:rPr>
        <w:t>’</w:t>
      </w:r>
      <w:r>
        <w:rPr>
          <w:rStyle w:val="normaltextrun"/>
          <w:rFonts w:ascii="Times New Roman" w:hAnsi="Times New Roman"/>
        </w:rPr>
        <w:t>organitzar les ensenyances que impartixen d</w:t>
      </w:r>
      <w:r w:rsidR="00964516">
        <w:rPr>
          <w:rStyle w:val="normaltextrun"/>
          <w:rFonts w:ascii="Times New Roman" w:hAnsi="Times New Roman"/>
        </w:rPr>
        <w:t>’</w:t>
      </w:r>
      <w:r>
        <w:rPr>
          <w:rStyle w:val="normaltextrun"/>
          <w:rFonts w:ascii="Times New Roman" w:hAnsi="Times New Roman"/>
        </w:rPr>
        <w:t>acord amb les edats de l</w:t>
      </w:r>
      <w:r w:rsidR="00964516">
        <w:rPr>
          <w:rStyle w:val="normaltextrun"/>
          <w:rFonts w:ascii="Times New Roman" w:hAnsi="Times New Roman"/>
        </w:rPr>
        <w:t>’</w:t>
      </w:r>
      <w:r>
        <w:rPr>
          <w:rStyle w:val="normaltextrun"/>
          <w:rFonts w:ascii="Times New Roman" w:hAnsi="Times New Roman"/>
        </w:rPr>
        <w:t>alumnat que escolaritzen, seguint l</w:t>
      </w:r>
      <w:r w:rsidR="00964516">
        <w:rPr>
          <w:rStyle w:val="normaltextrun"/>
          <w:rFonts w:ascii="Times New Roman" w:hAnsi="Times New Roman"/>
        </w:rPr>
        <w:t>’</w:t>
      </w:r>
      <w:r>
        <w:rPr>
          <w:rStyle w:val="normaltextrun"/>
          <w:rFonts w:ascii="Times New Roman" w:hAnsi="Times New Roman"/>
        </w:rPr>
        <w:t>estructura següent:</w:t>
      </w:r>
    </w:p>
    <w:p w14:paraId="539514DE" w14:textId="77777777" w:rsidR="00E6574E" w:rsidRPr="00E6574E" w:rsidRDefault="00E6574E" w:rsidP="00E6574E">
      <w:pPr>
        <w:spacing w:line="276" w:lineRule="auto"/>
        <w:jc w:val="both"/>
        <w:rPr>
          <w:rStyle w:val="normaltextrun"/>
          <w:rFonts w:ascii="Times New Roman" w:hAnsi="Times New Roman" w:cs="Times New Roman"/>
        </w:rPr>
      </w:pPr>
      <w:r w:rsidRPr="00945223">
        <w:rPr>
          <w:rStyle w:val="normaltextrun"/>
          <w:rFonts w:ascii="Times New Roman" w:hAnsi="Times New Roman"/>
          <w:i/>
          <w:iCs/>
        </w:rPr>
        <w:t>a</w:t>
      </w:r>
      <w:r>
        <w:rPr>
          <w:rStyle w:val="normaltextrun"/>
          <w:rFonts w:ascii="Times New Roman" w:hAnsi="Times New Roman"/>
        </w:rPr>
        <w:t>) Educació Infantil</w:t>
      </w:r>
    </w:p>
    <w:p w14:paraId="194E5B86" w14:textId="77777777" w:rsidR="00E6574E" w:rsidRPr="00E6574E" w:rsidRDefault="00E6574E" w:rsidP="00E6574E">
      <w:pPr>
        <w:spacing w:line="276" w:lineRule="auto"/>
        <w:jc w:val="both"/>
        <w:rPr>
          <w:rStyle w:val="normaltextrun"/>
          <w:rFonts w:ascii="Times New Roman" w:hAnsi="Times New Roman" w:cs="Times New Roman"/>
        </w:rPr>
      </w:pPr>
      <w:r w:rsidRPr="00945223">
        <w:rPr>
          <w:rStyle w:val="normaltextrun"/>
          <w:rFonts w:ascii="Times New Roman" w:hAnsi="Times New Roman"/>
          <w:i/>
          <w:iCs/>
        </w:rPr>
        <w:t>b</w:t>
      </w:r>
      <w:r>
        <w:rPr>
          <w:rStyle w:val="normaltextrun"/>
          <w:rFonts w:ascii="Times New Roman" w:hAnsi="Times New Roman"/>
        </w:rPr>
        <w:t>) Educació Primària</w:t>
      </w:r>
    </w:p>
    <w:p w14:paraId="6E19D31B" w14:textId="77777777" w:rsidR="00E6574E" w:rsidRPr="00E6574E" w:rsidRDefault="00E6574E" w:rsidP="00E6574E">
      <w:pPr>
        <w:spacing w:line="276" w:lineRule="auto"/>
        <w:jc w:val="both"/>
        <w:rPr>
          <w:rStyle w:val="normaltextrun"/>
          <w:rFonts w:ascii="Times New Roman" w:hAnsi="Times New Roman" w:cs="Times New Roman"/>
        </w:rPr>
      </w:pPr>
      <w:r w:rsidRPr="00945223">
        <w:rPr>
          <w:rStyle w:val="normaltextrun"/>
          <w:rFonts w:ascii="Times New Roman" w:hAnsi="Times New Roman"/>
          <w:i/>
          <w:iCs/>
        </w:rPr>
        <w:t>c</w:t>
      </w:r>
      <w:r>
        <w:rPr>
          <w:rStyle w:val="normaltextrun"/>
          <w:rFonts w:ascii="Times New Roman" w:hAnsi="Times New Roman"/>
        </w:rPr>
        <w:t>) Educació Secundària Obligatòria</w:t>
      </w:r>
    </w:p>
    <w:p w14:paraId="6FC4B22F" w14:textId="77777777" w:rsidR="00E6574E" w:rsidRPr="00E6574E" w:rsidRDefault="00E6574E" w:rsidP="00E6574E">
      <w:pPr>
        <w:spacing w:line="276" w:lineRule="auto"/>
        <w:jc w:val="both"/>
        <w:rPr>
          <w:rStyle w:val="normaltextrun"/>
          <w:rFonts w:ascii="Times New Roman" w:hAnsi="Times New Roman" w:cs="Times New Roman"/>
        </w:rPr>
      </w:pPr>
      <w:r w:rsidRPr="00945223">
        <w:rPr>
          <w:rStyle w:val="normaltextrun"/>
          <w:rFonts w:ascii="Times New Roman" w:hAnsi="Times New Roman"/>
          <w:i/>
          <w:iCs/>
        </w:rPr>
        <w:t>d</w:t>
      </w:r>
      <w:r>
        <w:rPr>
          <w:rStyle w:val="normaltextrun"/>
          <w:rFonts w:ascii="Times New Roman" w:hAnsi="Times New Roman"/>
        </w:rPr>
        <w:t>) Transició a la Vida Adulta</w:t>
      </w:r>
    </w:p>
    <w:p w14:paraId="67F4AD2F" w14:textId="77777777" w:rsidR="00E6574E" w:rsidRPr="00E6574E" w:rsidRDefault="00E6574E" w:rsidP="00E6574E">
      <w:pPr>
        <w:spacing w:line="276" w:lineRule="auto"/>
        <w:jc w:val="both"/>
        <w:rPr>
          <w:rStyle w:val="normaltextrun"/>
          <w:rFonts w:ascii="Times New Roman" w:hAnsi="Times New Roman" w:cs="Times New Roman"/>
        </w:rPr>
      </w:pPr>
      <w:r w:rsidRPr="00945223">
        <w:rPr>
          <w:rStyle w:val="normaltextrun"/>
          <w:rFonts w:ascii="Times New Roman" w:hAnsi="Times New Roman"/>
          <w:i/>
          <w:iCs/>
        </w:rPr>
        <w:t>e</w:t>
      </w:r>
      <w:r>
        <w:rPr>
          <w:rStyle w:val="normaltextrun"/>
          <w:rFonts w:ascii="Times New Roman" w:hAnsi="Times New Roman"/>
        </w:rPr>
        <w:t xml:space="preserve">) Programes formatius de </w:t>
      </w:r>
      <w:r>
        <w:rPr>
          <w:rFonts w:ascii="Times New Roman" w:hAnsi="Times New Roman"/>
        </w:rPr>
        <w:t>qualificació</w:t>
      </w:r>
      <w:r>
        <w:rPr>
          <w:rStyle w:val="normaltextrun"/>
          <w:rFonts w:ascii="Times New Roman" w:hAnsi="Times New Roman"/>
        </w:rPr>
        <w:t xml:space="preserve"> bàsica</w:t>
      </w:r>
    </w:p>
    <w:p w14:paraId="30A4C482" w14:textId="77777777" w:rsidR="00E6574E" w:rsidRPr="00E6574E" w:rsidRDefault="00E6574E" w:rsidP="00E6574E">
      <w:pPr>
        <w:spacing w:line="276" w:lineRule="auto"/>
        <w:jc w:val="both"/>
        <w:rPr>
          <w:rFonts w:ascii="Times New Roman" w:hAnsi="Times New Roman" w:cs="Times New Roman"/>
          <w:lang w:eastAsia="ca-ES-valencia"/>
        </w:rPr>
      </w:pPr>
    </w:p>
    <w:p w14:paraId="3C13804D" w14:textId="77777777" w:rsidR="00E6574E" w:rsidRPr="00E6574E" w:rsidRDefault="00E6574E" w:rsidP="00E6574E">
      <w:pPr>
        <w:spacing w:line="276" w:lineRule="auto"/>
        <w:jc w:val="both"/>
        <w:rPr>
          <w:rFonts w:ascii="Times New Roman" w:hAnsi="Times New Roman" w:cs="Times New Roman"/>
          <w:i/>
          <w:iCs/>
        </w:rPr>
      </w:pPr>
      <w:r>
        <w:rPr>
          <w:rFonts w:ascii="Times New Roman" w:hAnsi="Times New Roman"/>
          <w:i/>
        </w:rPr>
        <w:t>Octau. Educació Infantil</w:t>
      </w:r>
    </w:p>
    <w:p w14:paraId="532DD1FA" w14:textId="706029EC" w:rsidR="00E6574E" w:rsidRPr="00E6574E" w:rsidRDefault="00E6574E" w:rsidP="00E6574E">
      <w:pPr>
        <w:spacing w:line="276" w:lineRule="auto"/>
        <w:jc w:val="both"/>
        <w:rPr>
          <w:rFonts w:ascii="Times New Roman" w:hAnsi="Times New Roman" w:cs="Times New Roman"/>
        </w:rPr>
      </w:pPr>
      <w:r>
        <w:rPr>
          <w:rFonts w:ascii="Times New Roman" w:hAnsi="Times New Roman"/>
        </w:rPr>
        <w:t>Els aspectes generals de regulació d</w:t>
      </w:r>
      <w:r w:rsidR="00964516">
        <w:rPr>
          <w:rFonts w:ascii="Times New Roman" w:hAnsi="Times New Roman"/>
        </w:rPr>
        <w:t>’</w:t>
      </w:r>
      <w:r>
        <w:rPr>
          <w:rFonts w:ascii="Times New Roman" w:hAnsi="Times New Roman"/>
        </w:rPr>
        <w:t>estes ensenyances, en els centres d</w:t>
      </w:r>
      <w:r w:rsidR="00964516">
        <w:rPr>
          <w:rFonts w:ascii="Times New Roman" w:hAnsi="Times New Roman"/>
        </w:rPr>
        <w:t>’</w:t>
      </w:r>
      <w:r>
        <w:rPr>
          <w:rFonts w:ascii="Times New Roman" w:hAnsi="Times New Roman"/>
        </w:rPr>
        <w:t>Educació Especial, estan regulats en l</w:t>
      </w:r>
      <w:r w:rsidR="00964516">
        <w:rPr>
          <w:rFonts w:ascii="Times New Roman" w:hAnsi="Times New Roman"/>
        </w:rPr>
        <w:t>’</w:t>
      </w:r>
      <w:r>
        <w:rPr>
          <w:rFonts w:ascii="Times New Roman" w:hAnsi="Times New Roman"/>
        </w:rPr>
        <w:t>article 10 del Decret 105/2022, de 5 d</w:t>
      </w:r>
      <w:r w:rsidR="00964516">
        <w:rPr>
          <w:rFonts w:ascii="Times New Roman" w:hAnsi="Times New Roman"/>
        </w:rPr>
        <w:t>’</w:t>
      </w:r>
      <w:r>
        <w:rPr>
          <w:rFonts w:ascii="Times New Roman" w:hAnsi="Times New Roman"/>
        </w:rPr>
        <w:t>agost.</w:t>
      </w:r>
    </w:p>
    <w:p w14:paraId="5D9AA21C" w14:textId="77777777" w:rsidR="00CB60F3" w:rsidRPr="00E6574E" w:rsidRDefault="00CB60F3" w:rsidP="00E6574E">
      <w:pPr>
        <w:spacing w:line="276" w:lineRule="auto"/>
        <w:jc w:val="both"/>
        <w:rPr>
          <w:rFonts w:ascii="Times New Roman" w:hAnsi="Times New Roman" w:cs="Times New Roman"/>
        </w:rPr>
      </w:pPr>
    </w:p>
    <w:p w14:paraId="08C68936" w14:textId="77777777" w:rsidR="00E6574E" w:rsidRPr="00E6574E" w:rsidRDefault="00E6574E" w:rsidP="00E6574E">
      <w:pPr>
        <w:spacing w:line="276" w:lineRule="auto"/>
        <w:jc w:val="both"/>
        <w:rPr>
          <w:rFonts w:ascii="Times New Roman" w:hAnsi="Times New Roman" w:cs="Times New Roman"/>
          <w:i/>
          <w:iCs/>
        </w:rPr>
      </w:pPr>
      <w:r>
        <w:rPr>
          <w:rFonts w:ascii="Times New Roman" w:hAnsi="Times New Roman"/>
          <w:i/>
        </w:rPr>
        <w:t>Nové. Educació Primària</w:t>
      </w:r>
    </w:p>
    <w:p w14:paraId="438A9E68" w14:textId="3BF39849" w:rsidR="00E6574E" w:rsidRPr="00E6574E" w:rsidRDefault="00E6574E" w:rsidP="00E6574E">
      <w:pPr>
        <w:spacing w:line="276" w:lineRule="auto"/>
        <w:jc w:val="both"/>
        <w:rPr>
          <w:rFonts w:ascii="Times New Roman" w:hAnsi="Times New Roman" w:cs="Times New Roman"/>
        </w:rPr>
      </w:pPr>
      <w:r>
        <w:rPr>
          <w:rFonts w:ascii="Times New Roman" w:hAnsi="Times New Roman"/>
        </w:rPr>
        <w:t>Els aspectes generals de regulació d</w:t>
      </w:r>
      <w:r w:rsidR="00964516">
        <w:rPr>
          <w:rFonts w:ascii="Times New Roman" w:hAnsi="Times New Roman"/>
        </w:rPr>
        <w:t>’</w:t>
      </w:r>
      <w:r>
        <w:rPr>
          <w:rFonts w:ascii="Times New Roman" w:hAnsi="Times New Roman"/>
        </w:rPr>
        <w:t>estes ensenyances, en els centres d</w:t>
      </w:r>
      <w:r w:rsidR="00964516">
        <w:rPr>
          <w:rFonts w:ascii="Times New Roman" w:hAnsi="Times New Roman"/>
        </w:rPr>
        <w:t>’</w:t>
      </w:r>
      <w:r>
        <w:rPr>
          <w:rFonts w:ascii="Times New Roman" w:hAnsi="Times New Roman"/>
        </w:rPr>
        <w:t>Educació Especial, estan regulats en l</w:t>
      </w:r>
      <w:r w:rsidR="00964516">
        <w:rPr>
          <w:rFonts w:ascii="Times New Roman" w:hAnsi="Times New Roman"/>
        </w:rPr>
        <w:t>’</w:t>
      </w:r>
      <w:r>
        <w:rPr>
          <w:rFonts w:ascii="Times New Roman" w:hAnsi="Times New Roman"/>
        </w:rPr>
        <w:t>article 11 del Decret 105/2022, de 5 d</w:t>
      </w:r>
      <w:r w:rsidR="00964516">
        <w:rPr>
          <w:rFonts w:ascii="Times New Roman" w:hAnsi="Times New Roman"/>
        </w:rPr>
        <w:t>’</w:t>
      </w:r>
      <w:r>
        <w:rPr>
          <w:rFonts w:ascii="Times New Roman" w:hAnsi="Times New Roman"/>
        </w:rPr>
        <w:t>agost.</w:t>
      </w:r>
    </w:p>
    <w:p w14:paraId="37EBC1B1" w14:textId="77777777" w:rsidR="00E6574E" w:rsidRPr="00E6574E" w:rsidRDefault="00E6574E" w:rsidP="00E6574E">
      <w:pPr>
        <w:spacing w:line="276" w:lineRule="auto"/>
        <w:jc w:val="both"/>
        <w:rPr>
          <w:rFonts w:ascii="Times New Roman" w:hAnsi="Times New Roman" w:cs="Times New Roman"/>
        </w:rPr>
      </w:pPr>
    </w:p>
    <w:p w14:paraId="6A7268D5" w14:textId="77777777" w:rsidR="00E6574E" w:rsidRPr="00945223" w:rsidRDefault="00E6574E" w:rsidP="00E6574E">
      <w:pPr>
        <w:spacing w:line="276" w:lineRule="auto"/>
        <w:jc w:val="both"/>
        <w:rPr>
          <w:rStyle w:val="normaltextrun"/>
          <w:rFonts w:ascii="Times New Roman" w:eastAsia="Times New Roman" w:hAnsi="Times New Roman" w:cs="Times New Roman"/>
          <w:i/>
          <w:iCs/>
        </w:rPr>
      </w:pPr>
      <w:r w:rsidRPr="00945223">
        <w:rPr>
          <w:rStyle w:val="normaltextrun"/>
          <w:rFonts w:ascii="Times New Roman" w:hAnsi="Times New Roman"/>
          <w:i/>
          <w:iCs/>
        </w:rPr>
        <w:t>Dècim. Educació Secundària Obligatòria</w:t>
      </w:r>
    </w:p>
    <w:p w14:paraId="422CA2CC" w14:textId="70A4F8D9" w:rsidR="00E6574E" w:rsidRPr="00E6574E" w:rsidRDefault="00E6574E" w:rsidP="00E6574E">
      <w:pPr>
        <w:spacing w:line="276" w:lineRule="auto"/>
        <w:jc w:val="both"/>
        <w:rPr>
          <w:rFonts w:ascii="Times New Roman" w:hAnsi="Times New Roman" w:cs="Times New Roman"/>
        </w:rPr>
      </w:pPr>
      <w:r>
        <w:rPr>
          <w:rFonts w:ascii="Times New Roman" w:hAnsi="Times New Roman"/>
        </w:rPr>
        <w:t>Els aspectes generals de regulació d</w:t>
      </w:r>
      <w:r w:rsidR="00964516">
        <w:rPr>
          <w:rFonts w:ascii="Times New Roman" w:hAnsi="Times New Roman"/>
        </w:rPr>
        <w:t>’</w:t>
      </w:r>
      <w:r>
        <w:rPr>
          <w:rFonts w:ascii="Times New Roman" w:hAnsi="Times New Roman"/>
        </w:rPr>
        <w:t>estes ensenyances, en els centres d</w:t>
      </w:r>
      <w:r w:rsidR="00964516">
        <w:rPr>
          <w:rFonts w:ascii="Times New Roman" w:hAnsi="Times New Roman"/>
        </w:rPr>
        <w:t>’</w:t>
      </w:r>
      <w:r>
        <w:rPr>
          <w:rFonts w:ascii="Times New Roman" w:hAnsi="Times New Roman"/>
        </w:rPr>
        <w:t>Educació Especial, estan regulats en l</w:t>
      </w:r>
      <w:r w:rsidR="00964516">
        <w:rPr>
          <w:rFonts w:ascii="Times New Roman" w:hAnsi="Times New Roman"/>
        </w:rPr>
        <w:t>’</w:t>
      </w:r>
      <w:r>
        <w:rPr>
          <w:rFonts w:ascii="Times New Roman" w:hAnsi="Times New Roman"/>
        </w:rPr>
        <w:t>article 12 del Decret 105/2022, de 5 d</w:t>
      </w:r>
      <w:r w:rsidR="00964516">
        <w:rPr>
          <w:rFonts w:ascii="Times New Roman" w:hAnsi="Times New Roman"/>
        </w:rPr>
        <w:t>’</w:t>
      </w:r>
      <w:r>
        <w:rPr>
          <w:rFonts w:ascii="Times New Roman" w:hAnsi="Times New Roman"/>
        </w:rPr>
        <w:t>agost.</w:t>
      </w:r>
    </w:p>
    <w:p w14:paraId="456E49C5" w14:textId="77777777" w:rsidR="00E6574E" w:rsidRPr="00E6574E" w:rsidRDefault="00E6574E" w:rsidP="00E6574E">
      <w:pPr>
        <w:spacing w:line="276" w:lineRule="auto"/>
        <w:jc w:val="both"/>
        <w:rPr>
          <w:rFonts w:ascii="Times New Roman" w:hAnsi="Times New Roman" w:cs="Times New Roman"/>
        </w:rPr>
      </w:pPr>
    </w:p>
    <w:p w14:paraId="3310E65B" w14:textId="77777777" w:rsidR="00E6574E" w:rsidRPr="00E6574E" w:rsidRDefault="00E6574E" w:rsidP="00E6574E">
      <w:pPr>
        <w:spacing w:line="276" w:lineRule="auto"/>
        <w:jc w:val="both"/>
        <w:rPr>
          <w:rStyle w:val="normaltextrun"/>
          <w:rFonts w:ascii="Times New Roman" w:eastAsia="Times New Roman" w:hAnsi="Times New Roman" w:cs="Times New Roman"/>
          <w:i/>
          <w:iCs/>
        </w:rPr>
      </w:pPr>
      <w:r>
        <w:rPr>
          <w:rStyle w:val="normaltextrun"/>
          <w:rFonts w:ascii="Times New Roman" w:hAnsi="Times New Roman"/>
          <w:i/>
        </w:rPr>
        <w:t>Onzé. Transició a la Vida Adulta (TVA)</w:t>
      </w:r>
    </w:p>
    <w:p w14:paraId="2A61F818" w14:textId="5417A779" w:rsidR="00E6574E" w:rsidRPr="00E6574E" w:rsidRDefault="00E6574E" w:rsidP="00E6574E">
      <w:pPr>
        <w:spacing w:line="276" w:lineRule="auto"/>
        <w:jc w:val="both"/>
        <w:rPr>
          <w:rFonts w:ascii="Times New Roman" w:hAnsi="Times New Roman" w:cs="Times New Roman"/>
        </w:rPr>
      </w:pPr>
      <w:r>
        <w:rPr>
          <w:rFonts w:ascii="Times New Roman" w:hAnsi="Times New Roman"/>
        </w:rPr>
        <w:lastRenderedPageBreak/>
        <w:t>Els aspectes generals de regulació d</w:t>
      </w:r>
      <w:r w:rsidR="00964516">
        <w:rPr>
          <w:rFonts w:ascii="Times New Roman" w:hAnsi="Times New Roman"/>
        </w:rPr>
        <w:t>’</w:t>
      </w:r>
      <w:r>
        <w:rPr>
          <w:rFonts w:ascii="Times New Roman" w:hAnsi="Times New Roman"/>
        </w:rPr>
        <w:t>estos programes estan regulats en l</w:t>
      </w:r>
      <w:r w:rsidR="00964516">
        <w:rPr>
          <w:rFonts w:ascii="Times New Roman" w:hAnsi="Times New Roman"/>
        </w:rPr>
        <w:t>’</w:t>
      </w:r>
      <w:r>
        <w:rPr>
          <w:rFonts w:ascii="Times New Roman" w:hAnsi="Times New Roman"/>
        </w:rPr>
        <w:t>article 13 del Decret 105/2022, de 5 d</w:t>
      </w:r>
      <w:r w:rsidR="00964516">
        <w:rPr>
          <w:rFonts w:ascii="Times New Roman" w:hAnsi="Times New Roman"/>
        </w:rPr>
        <w:t>’</w:t>
      </w:r>
      <w:r>
        <w:rPr>
          <w:rFonts w:ascii="Times New Roman" w:hAnsi="Times New Roman"/>
        </w:rPr>
        <w:t>agost.</w:t>
      </w:r>
    </w:p>
    <w:p w14:paraId="0B776BB1" w14:textId="77777777" w:rsidR="00E6574E" w:rsidRPr="00E6574E" w:rsidRDefault="00E6574E" w:rsidP="00E6574E">
      <w:pPr>
        <w:spacing w:line="276" w:lineRule="auto"/>
        <w:jc w:val="both"/>
        <w:rPr>
          <w:rFonts w:ascii="Times New Roman" w:hAnsi="Times New Roman" w:cs="Times New Roman"/>
        </w:rPr>
      </w:pPr>
    </w:p>
    <w:p w14:paraId="7F6B16E6" w14:textId="77777777" w:rsidR="00E6574E" w:rsidRPr="00E6574E" w:rsidRDefault="00E6574E" w:rsidP="00E6574E">
      <w:pPr>
        <w:spacing w:line="276" w:lineRule="auto"/>
        <w:jc w:val="both"/>
        <w:rPr>
          <w:rStyle w:val="normaltextrun"/>
          <w:rFonts w:ascii="Times New Roman" w:hAnsi="Times New Roman" w:cs="Times New Roman"/>
          <w:i/>
          <w:iCs/>
        </w:rPr>
      </w:pPr>
      <w:r>
        <w:rPr>
          <w:rStyle w:val="normaltextrun"/>
          <w:rFonts w:ascii="Times New Roman" w:hAnsi="Times New Roman"/>
          <w:i/>
        </w:rPr>
        <w:t xml:space="preserve">Dotzé. </w:t>
      </w:r>
      <w:r>
        <w:rPr>
          <w:rFonts w:ascii="Times New Roman" w:hAnsi="Times New Roman"/>
          <w:i/>
        </w:rPr>
        <w:t>Programes formatius de qualificació bàsica</w:t>
      </w:r>
    </w:p>
    <w:p w14:paraId="4A5A7F33" w14:textId="3FE04C6F" w:rsidR="00E6574E" w:rsidRPr="00E6574E" w:rsidRDefault="00E6574E" w:rsidP="00E6574E">
      <w:pPr>
        <w:spacing w:line="276" w:lineRule="auto"/>
        <w:jc w:val="both"/>
        <w:rPr>
          <w:rFonts w:ascii="Times New Roman" w:hAnsi="Times New Roman" w:cs="Times New Roman"/>
        </w:rPr>
      </w:pPr>
      <w:bookmarkStart w:id="3" w:name="_Int_DBuo73kg"/>
      <w:r>
        <w:rPr>
          <w:rFonts w:ascii="Times New Roman" w:hAnsi="Times New Roman"/>
        </w:rPr>
        <w:t>1. Els centres d</w:t>
      </w:r>
      <w:r w:rsidR="00964516">
        <w:rPr>
          <w:rFonts w:ascii="Times New Roman" w:hAnsi="Times New Roman"/>
        </w:rPr>
        <w:t>’</w:t>
      </w:r>
      <w:r>
        <w:rPr>
          <w:rFonts w:ascii="Times New Roman" w:hAnsi="Times New Roman"/>
        </w:rPr>
        <w:t>Educació Especial podran oferir programes formatius de qualificació bàsica, d</w:t>
      </w:r>
      <w:r w:rsidR="00964516">
        <w:rPr>
          <w:rFonts w:ascii="Times New Roman" w:hAnsi="Times New Roman"/>
        </w:rPr>
        <w:t>’</w:t>
      </w:r>
      <w:r>
        <w:rPr>
          <w:rFonts w:ascii="Times New Roman" w:hAnsi="Times New Roman"/>
        </w:rPr>
        <w:t>acord amb l</w:t>
      </w:r>
      <w:r w:rsidR="00964516">
        <w:rPr>
          <w:rFonts w:ascii="Times New Roman" w:hAnsi="Times New Roman"/>
        </w:rPr>
        <w:t>’</w:t>
      </w:r>
      <w:r>
        <w:rPr>
          <w:rFonts w:ascii="Times New Roman" w:hAnsi="Times New Roman"/>
        </w:rPr>
        <w:t>article 15 de l</w:t>
      </w:r>
      <w:r w:rsidR="00964516">
        <w:rPr>
          <w:rFonts w:ascii="Times New Roman" w:hAnsi="Times New Roman"/>
        </w:rPr>
        <w:t>’</w:t>
      </w:r>
      <w:r>
        <w:rPr>
          <w:rFonts w:ascii="Times New Roman" w:hAnsi="Times New Roman"/>
        </w:rPr>
        <w:t>Orde 73/2014, de 26 d</w:t>
      </w:r>
      <w:r w:rsidR="00964516">
        <w:rPr>
          <w:rFonts w:ascii="Times New Roman" w:hAnsi="Times New Roman"/>
        </w:rPr>
        <w:t>’</w:t>
      </w:r>
      <w:r>
        <w:rPr>
          <w:rFonts w:ascii="Times New Roman" w:hAnsi="Times New Roman"/>
        </w:rPr>
        <w:t>agost, de la Conselleria d</w:t>
      </w:r>
      <w:r w:rsidR="00964516">
        <w:rPr>
          <w:rFonts w:ascii="Times New Roman" w:hAnsi="Times New Roman"/>
        </w:rPr>
        <w:t>’</w:t>
      </w:r>
      <w:r>
        <w:rPr>
          <w:rFonts w:ascii="Times New Roman" w:hAnsi="Times New Roman"/>
        </w:rPr>
        <w:t>Educació, Cultura i Esport, per la qual es regulen els programes formatius de qualificació bàsica en la Comunitat Valenciana; els centres d</w:t>
      </w:r>
      <w:r w:rsidR="00964516">
        <w:rPr>
          <w:rFonts w:ascii="Times New Roman" w:hAnsi="Times New Roman"/>
        </w:rPr>
        <w:t>’</w:t>
      </w:r>
      <w:r>
        <w:rPr>
          <w:rFonts w:ascii="Times New Roman" w:hAnsi="Times New Roman"/>
        </w:rPr>
        <w:t>Educació Especial sostinguts amb fons públics poden oferir programes formatius de qualificació bàsica adaptada a persones amb necessitats educatives especials permanents.</w:t>
      </w:r>
      <w:bookmarkEnd w:id="3"/>
    </w:p>
    <w:p w14:paraId="0CCE94EF" w14:textId="2CE0A7E6" w:rsidR="00E6574E" w:rsidRPr="00E6574E" w:rsidRDefault="00E6574E" w:rsidP="00E6574E">
      <w:pPr>
        <w:spacing w:line="276" w:lineRule="auto"/>
        <w:jc w:val="both"/>
        <w:rPr>
          <w:rFonts w:ascii="Times New Roman" w:hAnsi="Times New Roman" w:cs="Times New Roman"/>
        </w:rPr>
      </w:pPr>
      <w:r>
        <w:rPr>
          <w:rFonts w:ascii="Times New Roman" w:hAnsi="Times New Roman"/>
        </w:rPr>
        <w:t xml:space="preserve">2. Estos programes </w:t>
      </w:r>
      <w:r w:rsidR="00235B72">
        <w:rPr>
          <w:rFonts w:ascii="Times New Roman" w:hAnsi="Times New Roman"/>
        </w:rPr>
        <w:t>estan</w:t>
      </w:r>
      <w:r>
        <w:rPr>
          <w:rFonts w:ascii="Times New Roman" w:hAnsi="Times New Roman"/>
        </w:rPr>
        <w:t xml:space="preserve"> dirigits a l</w:t>
      </w:r>
      <w:r w:rsidR="00964516">
        <w:rPr>
          <w:rFonts w:ascii="Times New Roman" w:hAnsi="Times New Roman"/>
        </w:rPr>
        <w:t>’</w:t>
      </w:r>
      <w:r>
        <w:rPr>
          <w:rFonts w:ascii="Times New Roman" w:hAnsi="Times New Roman"/>
        </w:rPr>
        <w:t>alumnat que reunix els requisits</w:t>
      </w:r>
      <w:r w:rsidR="00BE3255">
        <w:rPr>
          <w:rFonts w:ascii="Times New Roman" w:hAnsi="Times New Roman"/>
        </w:rPr>
        <w:t xml:space="preserve"> següents</w:t>
      </w:r>
      <w:r>
        <w:rPr>
          <w:rFonts w:ascii="Times New Roman" w:hAnsi="Times New Roman"/>
        </w:rPr>
        <w:t>:</w:t>
      </w:r>
    </w:p>
    <w:p w14:paraId="6C343A49" w14:textId="1C733D2A"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a</w:t>
      </w:r>
      <w:r>
        <w:rPr>
          <w:rFonts w:ascii="Times New Roman" w:hAnsi="Times New Roman"/>
        </w:rPr>
        <w:t>) Tindre entre setze i vint-i-un anys, complits en la data d</w:t>
      </w:r>
      <w:r w:rsidR="00964516">
        <w:rPr>
          <w:rFonts w:ascii="Times New Roman" w:hAnsi="Times New Roman"/>
        </w:rPr>
        <w:t>’</w:t>
      </w:r>
      <w:r>
        <w:rPr>
          <w:rFonts w:ascii="Times New Roman" w:hAnsi="Times New Roman"/>
        </w:rPr>
        <w:t>inici del programa.</w:t>
      </w:r>
    </w:p>
    <w:p w14:paraId="2AACFBD4" w14:textId="77777777"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b</w:t>
      </w:r>
      <w:r>
        <w:rPr>
          <w:rFonts w:ascii="Times New Roman" w:hAnsi="Times New Roman"/>
        </w:rPr>
        <w:t>) Presentar necessitats educatives especials permanents associades a discapacitat física o intel·lectual, o trastorns de la conducta o de la personalitat.</w:t>
      </w:r>
    </w:p>
    <w:p w14:paraId="4945D0DA" w14:textId="1A563A9C"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c</w:t>
      </w:r>
      <w:r>
        <w:rPr>
          <w:rFonts w:ascii="Times New Roman" w:hAnsi="Times New Roman"/>
        </w:rPr>
        <w:t>) Disposar d</w:t>
      </w:r>
      <w:r w:rsidR="00964516">
        <w:rPr>
          <w:rFonts w:ascii="Times New Roman" w:hAnsi="Times New Roman"/>
        </w:rPr>
        <w:t>’</w:t>
      </w:r>
      <w:r>
        <w:rPr>
          <w:rFonts w:ascii="Times New Roman" w:hAnsi="Times New Roman"/>
        </w:rPr>
        <w:t>un nivell d</w:t>
      </w:r>
      <w:r w:rsidR="00964516">
        <w:rPr>
          <w:rFonts w:ascii="Times New Roman" w:hAnsi="Times New Roman"/>
        </w:rPr>
        <w:t>’</w:t>
      </w:r>
      <w:r>
        <w:rPr>
          <w:rFonts w:ascii="Times New Roman" w:hAnsi="Times New Roman"/>
        </w:rPr>
        <w:t>autonomia personal i social que li permeta l</w:t>
      </w:r>
      <w:r w:rsidR="00964516">
        <w:rPr>
          <w:rFonts w:ascii="Times New Roman" w:hAnsi="Times New Roman"/>
        </w:rPr>
        <w:t>’</w:t>
      </w:r>
      <w:r>
        <w:rPr>
          <w:rFonts w:ascii="Times New Roman" w:hAnsi="Times New Roman"/>
        </w:rPr>
        <w:t>accés i el manteniment d</w:t>
      </w:r>
      <w:r w:rsidR="00964516">
        <w:rPr>
          <w:rFonts w:ascii="Times New Roman" w:hAnsi="Times New Roman"/>
        </w:rPr>
        <w:t>’</w:t>
      </w:r>
      <w:r>
        <w:rPr>
          <w:rFonts w:ascii="Times New Roman" w:hAnsi="Times New Roman"/>
        </w:rPr>
        <w:t>un lloc de treball.</w:t>
      </w:r>
    </w:p>
    <w:p w14:paraId="166A170F" w14:textId="030A7469"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d</w:t>
      </w:r>
      <w:r>
        <w:rPr>
          <w:rFonts w:ascii="Times New Roman" w:hAnsi="Times New Roman"/>
        </w:rPr>
        <w:t>) Haver completat els deu anys d</w:t>
      </w:r>
      <w:r w:rsidR="00964516">
        <w:rPr>
          <w:rFonts w:ascii="Times New Roman" w:hAnsi="Times New Roman"/>
        </w:rPr>
        <w:t>’</w:t>
      </w:r>
      <w:r>
        <w:rPr>
          <w:rFonts w:ascii="Times New Roman" w:hAnsi="Times New Roman"/>
        </w:rPr>
        <w:t>escolarització bàsica, en centres ordinaris o en centres d</w:t>
      </w:r>
      <w:r w:rsidR="00964516">
        <w:rPr>
          <w:rFonts w:ascii="Times New Roman" w:hAnsi="Times New Roman"/>
        </w:rPr>
        <w:t>’</w:t>
      </w:r>
      <w:r>
        <w:rPr>
          <w:rFonts w:ascii="Times New Roman" w:hAnsi="Times New Roman"/>
        </w:rPr>
        <w:t>Educació Especial.</w:t>
      </w:r>
    </w:p>
    <w:p w14:paraId="7F036872" w14:textId="6CDF4131" w:rsidR="00E6574E" w:rsidRPr="00E6574E" w:rsidRDefault="00E6574E" w:rsidP="00E6574E">
      <w:pPr>
        <w:spacing w:line="276" w:lineRule="auto"/>
        <w:jc w:val="both"/>
        <w:rPr>
          <w:rFonts w:ascii="Times New Roman" w:hAnsi="Times New Roman" w:cs="Times New Roman"/>
        </w:rPr>
      </w:pPr>
      <w:bookmarkStart w:id="4" w:name="_Int_V0PariJx"/>
      <w:r>
        <w:rPr>
          <w:rFonts w:ascii="Times New Roman" w:hAnsi="Times New Roman"/>
        </w:rPr>
        <w:t>3. La duració d</w:t>
      </w:r>
      <w:r w:rsidR="00964516">
        <w:rPr>
          <w:rFonts w:ascii="Times New Roman" w:hAnsi="Times New Roman"/>
        </w:rPr>
        <w:t>’</w:t>
      </w:r>
      <w:r>
        <w:rPr>
          <w:rFonts w:ascii="Times New Roman" w:hAnsi="Times New Roman"/>
        </w:rPr>
        <w:t>estos programes és de dos cursos, amb la finalitat de facilitar un procés d</w:t>
      </w:r>
      <w:r w:rsidR="00964516">
        <w:rPr>
          <w:rFonts w:ascii="Times New Roman" w:hAnsi="Times New Roman"/>
        </w:rPr>
        <w:t>’</w:t>
      </w:r>
      <w:r>
        <w:rPr>
          <w:rFonts w:ascii="Times New Roman" w:hAnsi="Times New Roman"/>
        </w:rPr>
        <w:t>aprenentatge adaptat a les necessitats de l</w:t>
      </w:r>
      <w:r w:rsidR="00964516">
        <w:rPr>
          <w:rFonts w:ascii="Times New Roman" w:hAnsi="Times New Roman"/>
        </w:rPr>
        <w:t>’</w:t>
      </w:r>
      <w:r>
        <w:rPr>
          <w:rFonts w:ascii="Times New Roman" w:hAnsi="Times New Roman"/>
        </w:rPr>
        <w:t>alumnat i garantir l</w:t>
      </w:r>
      <w:r w:rsidR="00964516">
        <w:rPr>
          <w:rFonts w:ascii="Times New Roman" w:hAnsi="Times New Roman"/>
        </w:rPr>
        <w:t>’</w:t>
      </w:r>
      <w:r>
        <w:rPr>
          <w:rFonts w:ascii="Times New Roman" w:hAnsi="Times New Roman"/>
        </w:rPr>
        <w:t>adquisició de les competències necessàries.</w:t>
      </w:r>
      <w:bookmarkEnd w:id="4"/>
    </w:p>
    <w:p w14:paraId="40CAE0FD" w14:textId="655E6623" w:rsidR="00E6574E" w:rsidRPr="00E6574E" w:rsidRDefault="00E6574E" w:rsidP="00E6574E">
      <w:pPr>
        <w:spacing w:line="276" w:lineRule="auto"/>
        <w:jc w:val="both"/>
        <w:rPr>
          <w:rFonts w:ascii="Times New Roman" w:hAnsi="Times New Roman" w:cs="Times New Roman"/>
        </w:rPr>
      </w:pPr>
      <w:r>
        <w:rPr>
          <w:rFonts w:ascii="Times New Roman" w:hAnsi="Times New Roman"/>
        </w:rPr>
        <w:t>4. L</w:t>
      </w:r>
      <w:r w:rsidR="00964516">
        <w:rPr>
          <w:rFonts w:ascii="Times New Roman" w:hAnsi="Times New Roman"/>
        </w:rPr>
        <w:t>’</w:t>
      </w:r>
      <w:r>
        <w:rPr>
          <w:rFonts w:ascii="Times New Roman" w:hAnsi="Times New Roman"/>
        </w:rPr>
        <w:t>alumnat que no haja aconseguit els objectius previstos pot romandre un any més en cada curs, amb un informe previ de l</w:t>
      </w:r>
      <w:r w:rsidR="00964516">
        <w:rPr>
          <w:rFonts w:ascii="Times New Roman" w:hAnsi="Times New Roman"/>
        </w:rPr>
        <w:t>’</w:t>
      </w:r>
      <w:r>
        <w:rPr>
          <w:rFonts w:ascii="Times New Roman" w:hAnsi="Times New Roman"/>
        </w:rPr>
        <w:t>equip educatiu. En qualsevol cas, l</w:t>
      </w:r>
      <w:r w:rsidR="00964516">
        <w:rPr>
          <w:rFonts w:ascii="Times New Roman" w:hAnsi="Times New Roman"/>
        </w:rPr>
        <w:t>’</w:t>
      </w:r>
      <w:r>
        <w:rPr>
          <w:rFonts w:ascii="Times New Roman" w:hAnsi="Times New Roman"/>
        </w:rPr>
        <w:t>edat màxima de permanència en estos programes és fins als vint-i-quatre anys, complits en la data en què finalitzen.</w:t>
      </w:r>
    </w:p>
    <w:p w14:paraId="42262240" w14:textId="77777777" w:rsidR="00E6574E" w:rsidRPr="00E6574E" w:rsidRDefault="00E6574E" w:rsidP="00E6574E">
      <w:pPr>
        <w:spacing w:line="276" w:lineRule="auto"/>
        <w:jc w:val="both"/>
        <w:rPr>
          <w:rFonts w:ascii="Times New Roman" w:hAnsi="Times New Roman" w:cs="Times New Roman"/>
        </w:rPr>
      </w:pPr>
      <w:r>
        <w:rPr>
          <w:rFonts w:ascii="Times New Roman" w:hAnsi="Times New Roman"/>
        </w:rPr>
        <w:t>5. Els programes formatius de qualificació bàsica adaptada a persones amb necessitats educatives especials permanents es desenrotllen en grups de dotze alumnes com a màxim, i és necessari un mínim de sis per a poder autoritzar-los.</w:t>
      </w:r>
    </w:p>
    <w:p w14:paraId="4BFCD102" w14:textId="3E46536B" w:rsidR="00E6574E" w:rsidRPr="00E6574E" w:rsidRDefault="00E6574E" w:rsidP="00E6574E">
      <w:pPr>
        <w:spacing w:line="276" w:lineRule="auto"/>
        <w:jc w:val="both"/>
        <w:rPr>
          <w:rFonts w:ascii="Times New Roman" w:hAnsi="Times New Roman" w:cs="Times New Roman"/>
        </w:rPr>
      </w:pPr>
      <w:r>
        <w:rPr>
          <w:rFonts w:ascii="Times New Roman" w:hAnsi="Times New Roman"/>
        </w:rPr>
        <w:t>6. L</w:t>
      </w:r>
      <w:r w:rsidR="00964516">
        <w:rPr>
          <w:rFonts w:ascii="Times New Roman" w:hAnsi="Times New Roman"/>
        </w:rPr>
        <w:t>’</w:t>
      </w:r>
      <w:r>
        <w:rPr>
          <w:rFonts w:ascii="Times New Roman" w:hAnsi="Times New Roman"/>
        </w:rPr>
        <w:t>alumnat que cursa estos programes en els centres d</w:t>
      </w:r>
      <w:r w:rsidR="00964516">
        <w:rPr>
          <w:rFonts w:ascii="Times New Roman" w:hAnsi="Times New Roman"/>
        </w:rPr>
        <w:t>’</w:t>
      </w:r>
      <w:r>
        <w:rPr>
          <w:rFonts w:ascii="Times New Roman" w:hAnsi="Times New Roman"/>
        </w:rPr>
        <w:t>Educació Especial es podrà beneficiar dels servicis complementaris de transport i menjador escolar, en les mateixes condicions que la resta de l</w:t>
      </w:r>
      <w:r w:rsidR="00964516">
        <w:rPr>
          <w:rFonts w:ascii="Times New Roman" w:hAnsi="Times New Roman"/>
        </w:rPr>
        <w:t>’</w:t>
      </w:r>
      <w:r>
        <w:rPr>
          <w:rFonts w:ascii="Times New Roman" w:hAnsi="Times New Roman"/>
        </w:rPr>
        <w:t>alumnat matriculat en el centre.</w:t>
      </w:r>
    </w:p>
    <w:p w14:paraId="3CEB18D0" w14:textId="77777777" w:rsidR="00E6574E" w:rsidRPr="00E6574E" w:rsidRDefault="00E6574E" w:rsidP="00E6574E">
      <w:pPr>
        <w:spacing w:line="276" w:lineRule="auto"/>
        <w:jc w:val="both"/>
        <w:rPr>
          <w:rFonts w:ascii="Times New Roman" w:hAnsi="Times New Roman" w:cs="Times New Roman"/>
        </w:rPr>
      </w:pPr>
    </w:p>
    <w:p w14:paraId="4D48EB11" w14:textId="458E0A17" w:rsidR="00E6574E" w:rsidRPr="00E6574E" w:rsidRDefault="00E6574E" w:rsidP="00E6574E">
      <w:pPr>
        <w:spacing w:line="276" w:lineRule="auto"/>
        <w:jc w:val="both"/>
        <w:rPr>
          <w:rFonts w:ascii="Times New Roman" w:hAnsi="Times New Roman" w:cs="Times New Roman"/>
          <w:b/>
          <w:bCs/>
        </w:rPr>
      </w:pPr>
      <w:r>
        <w:rPr>
          <w:rFonts w:ascii="Times New Roman" w:hAnsi="Times New Roman"/>
          <w:b/>
        </w:rPr>
        <w:t>Títol IV. Organització curricular</w:t>
      </w:r>
    </w:p>
    <w:p w14:paraId="016ED3A1" w14:textId="77777777" w:rsidR="00E6574E" w:rsidRPr="00E6574E" w:rsidRDefault="00E6574E" w:rsidP="00E6574E">
      <w:pPr>
        <w:spacing w:line="276" w:lineRule="auto"/>
        <w:jc w:val="both"/>
        <w:rPr>
          <w:rFonts w:ascii="Times New Roman" w:hAnsi="Times New Roman" w:cs="Times New Roman"/>
        </w:rPr>
      </w:pPr>
    </w:p>
    <w:p w14:paraId="13B982E9" w14:textId="7B9C3DB1" w:rsidR="00E6574E" w:rsidRPr="00E6574E" w:rsidRDefault="00E6574E" w:rsidP="00E6574E">
      <w:pPr>
        <w:spacing w:line="276" w:lineRule="auto"/>
        <w:jc w:val="both"/>
        <w:rPr>
          <w:rStyle w:val="normaltextrun"/>
          <w:rFonts w:ascii="Times New Roman" w:eastAsia="Times New Roman" w:hAnsi="Times New Roman" w:cs="Times New Roman"/>
          <w:i/>
          <w:iCs/>
        </w:rPr>
      </w:pPr>
      <w:r>
        <w:rPr>
          <w:rStyle w:val="normaltextrun"/>
          <w:rFonts w:ascii="Times New Roman" w:hAnsi="Times New Roman"/>
          <w:i/>
        </w:rPr>
        <w:t>Tretzé. Desenrotllament curricular en els centres d</w:t>
      </w:r>
      <w:r w:rsidR="00964516">
        <w:rPr>
          <w:rStyle w:val="normaltextrun"/>
          <w:rFonts w:ascii="Times New Roman" w:hAnsi="Times New Roman"/>
          <w:i/>
        </w:rPr>
        <w:t>’</w:t>
      </w:r>
      <w:r>
        <w:rPr>
          <w:rStyle w:val="normaltextrun"/>
          <w:rFonts w:ascii="Times New Roman" w:hAnsi="Times New Roman"/>
          <w:i/>
        </w:rPr>
        <w:t>Educació Especial</w:t>
      </w:r>
    </w:p>
    <w:p w14:paraId="4EDFD9B2" w14:textId="22FF2D2A" w:rsidR="00E6574E" w:rsidRPr="00E6574E" w:rsidRDefault="00E6574E" w:rsidP="00E6574E">
      <w:pPr>
        <w:spacing w:line="276" w:lineRule="auto"/>
        <w:jc w:val="both"/>
        <w:rPr>
          <w:rStyle w:val="eop"/>
          <w:rFonts w:ascii="Times New Roman" w:hAnsi="Times New Roman" w:cs="Times New Roman"/>
        </w:rPr>
      </w:pPr>
      <w:r>
        <w:rPr>
          <w:rStyle w:val="eop"/>
          <w:rFonts w:ascii="Times New Roman" w:hAnsi="Times New Roman"/>
        </w:rPr>
        <w:t>1. L</w:t>
      </w:r>
      <w:r w:rsidR="00964516">
        <w:rPr>
          <w:rStyle w:val="eop"/>
          <w:rFonts w:ascii="Times New Roman" w:hAnsi="Times New Roman"/>
        </w:rPr>
        <w:t>’</w:t>
      </w:r>
      <w:r>
        <w:rPr>
          <w:rStyle w:val="eop"/>
          <w:rFonts w:ascii="Times New Roman" w:hAnsi="Times New Roman"/>
        </w:rPr>
        <w:t>organització i el desenrotllament del currículum venen determinats per l</w:t>
      </w:r>
      <w:r w:rsidR="00964516">
        <w:rPr>
          <w:rStyle w:val="eop"/>
          <w:rFonts w:ascii="Times New Roman" w:hAnsi="Times New Roman"/>
        </w:rPr>
        <w:t>’</w:t>
      </w:r>
      <w:r>
        <w:rPr>
          <w:rStyle w:val="eop"/>
          <w:rFonts w:ascii="Times New Roman" w:hAnsi="Times New Roman"/>
        </w:rPr>
        <w:t>article 15 del Decret 105/2022, de 5 d</w:t>
      </w:r>
      <w:r w:rsidR="00964516">
        <w:rPr>
          <w:rStyle w:val="eop"/>
          <w:rFonts w:ascii="Times New Roman" w:hAnsi="Times New Roman"/>
        </w:rPr>
        <w:t>’</w:t>
      </w:r>
      <w:r>
        <w:rPr>
          <w:rStyle w:val="eop"/>
          <w:rFonts w:ascii="Times New Roman" w:hAnsi="Times New Roman"/>
        </w:rPr>
        <w:t>agost.</w:t>
      </w:r>
    </w:p>
    <w:p w14:paraId="7CAF57B7" w14:textId="12172F09" w:rsidR="00E6574E" w:rsidRPr="00E6574E" w:rsidRDefault="00E6574E" w:rsidP="00E6574E">
      <w:pPr>
        <w:spacing w:line="276" w:lineRule="auto"/>
        <w:jc w:val="both"/>
        <w:rPr>
          <w:rStyle w:val="eop"/>
          <w:rFonts w:ascii="Times New Roman" w:hAnsi="Times New Roman" w:cs="Times New Roman"/>
        </w:rPr>
      </w:pPr>
      <w:r>
        <w:rPr>
          <w:rStyle w:val="eop"/>
          <w:rFonts w:ascii="Times New Roman" w:hAnsi="Times New Roman"/>
        </w:rPr>
        <w:t>2. Per a la concreció curricular es tindrà en compte el que disposa l</w:t>
      </w:r>
      <w:r w:rsidR="00964516">
        <w:rPr>
          <w:rStyle w:val="eop"/>
          <w:rFonts w:ascii="Times New Roman" w:hAnsi="Times New Roman"/>
        </w:rPr>
        <w:t>’</w:t>
      </w:r>
      <w:r>
        <w:rPr>
          <w:rStyle w:val="eop"/>
          <w:rFonts w:ascii="Times New Roman" w:hAnsi="Times New Roman"/>
        </w:rPr>
        <w:t>article 16 del Decret 105/2022, de 5 d</w:t>
      </w:r>
      <w:r w:rsidR="00964516">
        <w:rPr>
          <w:rStyle w:val="eop"/>
          <w:rFonts w:ascii="Times New Roman" w:hAnsi="Times New Roman"/>
        </w:rPr>
        <w:t>’</w:t>
      </w:r>
      <w:r>
        <w:rPr>
          <w:rStyle w:val="eop"/>
          <w:rFonts w:ascii="Times New Roman" w:hAnsi="Times New Roman"/>
        </w:rPr>
        <w:t>agost.</w:t>
      </w:r>
    </w:p>
    <w:p w14:paraId="6DC50C1A" w14:textId="252E176E" w:rsidR="00E6574E" w:rsidRPr="00E6574E" w:rsidRDefault="00E6574E" w:rsidP="00E6574E">
      <w:pPr>
        <w:spacing w:line="276" w:lineRule="auto"/>
        <w:jc w:val="both"/>
        <w:rPr>
          <w:rStyle w:val="eop"/>
          <w:rFonts w:ascii="Times New Roman" w:hAnsi="Times New Roman" w:cs="Times New Roman"/>
        </w:rPr>
      </w:pPr>
      <w:r>
        <w:rPr>
          <w:rStyle w:val="eop"/>
          <w:rFonts w:ascii="Times New Roman" w:hAnsi="Times New Roman"/>
        </w:rPr>
        <w:lastRenderedPageBreak/>
        <w:t>3. Per a l</w:t>
      </w:r>
      <w:r w:rsidR="00964516">
        <w:rPr>
          <w:rStyle w:val="eop"/>
          <w:rFonts w:ascii="Times New Roman" w:hAnsi="Times New Roman"/>
        </w:rPr>
        <w:t>’</w:t>
      </w:r>
      <w:r>
        <w:rPr>
          <w:rStyle w:val="eop"/>
          <w:rFonts w:ascii="Times New Roman" w:hAnsi="Times New Roman"/>
        </w:rPr>
        <w:t>avaluació del procés d</w:t>
      </w:r>
      <w:r w:rsidR="00964516">
        <w:rPr>
          <w:rStyle w:val="eop"/>
          <w:rFonts w:ascii="Times New Roman" w:hAnsi="Times New Roman"/>
        </w:rPr>
        <w:t>’</w:t>
      </w:r>
      <w:r>
        <w:rPr>
          <w:rStyle w:val="eop"/>
          <w:rFonts w:ascii="Times New Roman" w:hAnsi="Times New Roman"/>
        </w:rPr>
        <w:t>ensenyança i aprenentatge es tindrà en compte el que disposa l</w:t>
      </w:r>
      <w:r w:rsidR="00964516">
        <w:rPr>
          <w:rStyle w:val="eop"/>
          <w:rFonts w:ascii="Times New Roman" w:hAnsi="Times New Roman"/>
        </w:rPr>
        <w:t>’</w:t>
      </w:r>
      <w:r>
        <w:rPr>
          <w:rStyle w:val="eop"/>
          <w:rFonts w:ascii="Times New Roman" w:hAnsi="Times New Roman"/>
        </w:rPr>
        <w:t>article 17 del Decret 105/2022, de 5 d</w:t>
      </w:r>
      <w:r w:rsidR="00964516">
        <w:rPr>
          <w:rStyle w:val="eop"/>
          <w:rFonts w:ascii="Times New Roman" w:hAnsi="Times New Roman"/>
        </w:rPr>
        <w:t>’</w:t>
      </w:r>
      <w:r>
        <w:rPr>
          <w:rStyle w:val="eop"/>
          <w:rFonts w:ascii="Times New Roman" w:hAnsi="Times New Roman"/>
        </w:rPr>
        <w:t>agost.</w:t>
      </w:r>
    </w:p>
    <w:p w14:paraId="3B6E2EC4" w14:textId="77777777" w:rsidR="00E6574E" w:rsidRPr="00E6574E" w:rsidRDefault="00E6574E" w:rsidP="00E6574E">
      <w:pPr>
        <w:spacing w:line="276" w:lineRule="auto"/>
        <w:jc w:val="both"/>
        <w:rPr>
          <w:rStyle w:val="eop"/>
          <w:rFonts w:ascii="Times New Roman" w:hAnsi="Times New Roman" w:cs="Times New Roman"/>
        </w:rPr>
      </w:pPr>
    </w:p>
    <w:p w14:paraId="0D04EFA5" w14:textId="77777777" w:rsidR="00E6574E" w:rsidRPr="00E6574E" w:rsidRDefault="00E6574E" w:rsidP="5E19CB68">
      <w:pPr>
        <w:spacing w:line="276" w:lineRule="auto"/>
        <w:jc w:val="both"/>
        <w:rPr>
          <w:rStyle w:val="normaltextrun"/>
          <w:rFonts w:ascii="Times New Roman" w:hAnsi="Times New Roman" w:cs="Times New Roman"/>
          <w:i/>
          <w:iCs/>
        </w:rPr>
      </w:pPr>
      <w:r>
        <w:rPr>
          <w:rStyle w:val="normaltextrun"/>
          <w:rFonts w:ascii="Times New Roman" w:hAnsi="Times New Roman"/>
          <w:i/>
        </w:rPr>
        <w:t>Catorzé. Programes inclusius</w:t>
      </w:r>
    </w:p>
    <w:p w14:paraId="116A49A3" w14:textId="0ACD01D5" w:rsidR="00E6574E" w:rsidRPr="00E6574E" w:rsidRDefault="00E6574E" w:rsidP="00E6574E">
      <w:pPr>
        <w:spacing w:line="276" w:lineRule="auto"/>
        <w:jc w:val="both"/>
        <w:rPr>
          <w:rFonts w:ascii="Times New Roman" w:hAnsi="Times New Roman" w:cs="Times New Roman"/>
        </w:rPr>
      </w:pPr>
      <w:r>
        <w:rPr>
          <w:rFonts w:ascii="Times New Roman" w:hAnsi="Times New Roman"/>
        </w:rPr>
        <w:t>1. Els centres d</w:t>
      </w:r>
      <w:r w:rsidR="00964516">
        <w:rPr>
          <w:rFonts w:ascii="Times New Roman" w:hAnsi="Times New Roman"/>
        </w:rPr>
        <w:t>’</w:t>
      </w:r>
      <w:r>
        <w:rPr>
          <w:rFonts w:ascii="Times New Roman" w:hAnsi="Times New Roman"/>
        </w:rPr>
        <w:t>Educació Especial promouran i desenrotllaran, en col·laboració amb els centres ordinaris, les entitats i els agents de l</w:t>
      </w:r>
      <w:r w:rsidR="00964516">
        <w:rPr>
          <w:rFonts w:ascii="Times New Roman" w:hAnsi="Times New Roman"/>
        </w:rPr>
        <w:t>’</w:t>
      </w:r>
      <w:r>
        <w:rPr>
          <w:rFonts w:ascii="Times New Roman" w:hAnsi="Times New Roman"/>
        </w:rPr>
        <w:t>entorn sociocomunitari, programes que promoguen la inclusió de l</w:t>
      </w:r>
      <w:r w:rsidR="00964516">
        <w:rPr>
          <w:rFonts w:ascii="Times New Roman" w:hAnsi="Times New Roman"/>
        </w:rPr>
        <w:t>’</w:t>
      </w:r>
      <w:r>
        <w:rPr>
          <w:rFonts w:ascii="Times New Roman" w:hAnsi="Times New Roman"/>
        </w:rPr>
        <w:t>alumnat en els centres docents ordinaris, l</w:t>
      </w:r>
      <w:r w:rsidR="00964516">
        <w:rPr>
          <w:rFonts w:ascii="Times New Roman" w:hAnsi="Times New Roman"/>
        </w:rPr>
        <w:t>’</w:t>
      </w:r>
      <w:r>
        <w:rPr>
          <w:rFonts w:ascii="Times New Roman" w:hAnsi="Times New Roman"/>
        </w:rPr>
        <w:t>autonomia personal i social i la inserció sociolaboral, segons s</w:t>
      </w:r>
      <w:r w:rsidR="00964516">
        <w:rPr>
          <w:rFonts w:ascii="Times New Roman" w:hAnsi="Times New Roman"/>
        </w:rPr>
        <w:t>’</w:t>
      </w:r>
      <w:r>
        <w:rPr>
          <w:rFonts w:ascii="Times New Roman" w:hAnsi="Times New Roman"/>
        </w:rPr>
        <w:t>especifica en l</w:t>
      </w:r>
      <w:r w:rsidR="00964516">
        <w:rPr>
          <w:rFonts w:ascii="Times New Roman" w:hAnsi="Times New Roman"/>
        </w:rPr>
        <w:t>’</w:t>
      </w:r>
      <w:r>
        <w:rPr>
          <w:rFonts w:ascii="Times New Roman" w:hAnsi="Times New Roman"/>
        </w:rPr>
        <w:t>article 18 del Decret 105/2022, de 5 d</w:t>
      </w:r>
      <w:r w:rsidR="00964516">
        <w:rPr>
          <w:rFonts w:ascii="Times New Roman" w:hAnsi="Times New Roman"/>
        </w:rPr>
        <w:t>’</w:t>
      </w:r>
      <w:r>
        <w:rPr>
          <w:rFonts w:ascii="Times New Roman" w:hAnsi="Times New Roman"/>
        </w:rPr>
        <w:t>agost.</w:t>
      </w:r>
    </w:p>
    <w:p w14:paraId="447DE3BF" w14:textId="39D23E4D" w:rsidR="4FFA4A9E" w:rsidRPr="00787B59" w:rsidRDefault="00E6574E" w:rsidP="00C55B78">
      <w:pPr>
        <w:spacing w:line="276" w:lineRule="auto"/>
        <w:jc w:val="both"/>
        <w:rPr>
          <w:rFonts w:ascii="Times New Roman" w:hAnsi="Times New Roman" w:cs="Times New Roman"/>
          <w:strike/>
        </w:rPr>
      </w:pPr>
      <w:bookmarkStart w:id="5" w:name="_Int_cic7ygHH"/>
      <w:r>
        <w:rPr>
          <w:rFonts w:ascii="Times New Roman" w:hAnsi="Times New Roman"/>
        </w:rPr>
        <w:t xml:space="preserve">2. Estos programes tindran la consideració de programes </w:t>
      </w:r>
      <w:r w:rsidRPr="00787B59">
        <w:rPr>
          <w:rFonts w:ascii="Times New Roman" w:hAnsi="Times New Roman"/>
        </w:rPr>
        <w:t>singulars experimentals, d</w:t>
      </w:r>
      <w:r w:rsidR="00964516" w:rsidRPr="00787B59">
        <w:rPr>
          <w:rFonts w:ascii="Times New Roman" w:hAnsi="Times New Roman"/>
        </w:rPr>
        <w:t>’</w:t>
      </w:r>
      <w:r w:rsidRPr="00787B59">
        <w:rPr>
          <w:rFonts w:ascii="Times New Roman" w:hAnsi="Times New Roman"/>
        </w:rPr>
        <w:t>acord amb la disposició final segona de l</w:t>
      </w:r>
      <w:r w:rsidR="00964516" w:rsidRPr="00787B59">
        <w:rPr>
          <w:rFonts w:ascii="Times New Roman" w:hAnsi="Times New Roman"/>
        </w:rPr>
        <w:t>’</w:t>
      </w:r>
      <w:r w:rsidRPr="00787B59">
        <w:rPr>
          <w:rFonts w:ascii="Times New Roman" w:hAnsi="Times New Roman"/>
        </w:rPr>
        <w:t>Orde 20/2019, de 30 d</w:t>
      </w:r>
      <w:r w:rsidR="00964516" w:rsidRPr="00787B59">
        <w:rPr>
          <w:rFonts w:ascii="Times New Roman" w:hAnsi="Times New Roman"/>
        </w:rPr>
        <w:t>’</w:t>
      </w:r>
      <w:r w:rsidRPr="00787B59">
        <w:rPr>
          <w:rFonts w:ascii="Times New Roman" w:hAnsi="Times New Roman"/>
        </w:rPr>
        <w:t>abri</w:t>
      </w:r>
      <w:r w:rsidR="00812F29" w:rsidRPr="00787B59">
        <w:rPr>
          <w:rFonts w:ascii="Times New Roman" w:hAnsi="Times New Roman"/>
        </w:rPr>
        <w:t>l.</w:t>
      </w:r>
      <w:bookmarkEnd w:id="5"/>
    </w:p>
    <w:p w14:paraId="691CD19E" w14:textId="1C3B4A2D" w:rsidR="4C837E3D" w:rsidRPr="00CB60F3" w:rsidRDefault="4C837E3D" w:rsidP="5D8182DE">
      <w:pPr>
        <w:spacing w:line="276" w:lineRule="auto"/>
        <w:jc w:val="both"/>
        <w:rPr>
          <w:rFonts w:ascii="Times New Roman" w:hAnsi="Times New Roman" w:cs="Times New Roman"/>
        </w:rPr>
      </w:pPr>
      <w:r>
        <w:rPr>
          <w:rFonts w:ascii="Times New Roman" w:hAnsi="Times New Roman"/>
        </w:rPr>
        <w:t>3. S</w:t>
      </w:r>
      <w:r w:rsidR="00964516">
        <w:rPr>
          <w:rFonts w:ascii="Times New Roman" w:hAnsi="Times New Roman"/>
        </w:rPr>
        <w:t>’</w:t>
      </w:r>
      <w:r>
        <w:rPr>
          <w:rFonts w:ascii="Times New Roman" w:hAnsi="Times New Roman"/>
        </w:rPr>
        <w:t>han de planificar, desenrotllar i avaluar de manera conjunta entre els equips educatius, les famílies i els agents externs implicats en la resposta educativa, i han d</w:t>
      </w:r>
      <w:r w:rsidR="00964516">
        <w:rPr>
          <w:rFonts w:ascii="Times New Roman" w:hAnsi="Times New Roman"/>
        </w:rPr>
        <w:t>’</w:t>
      </w:r>
      <w:r>
        <w:rPr>
          <w:rFonts w:ascii="Times New Roman" w:hAnsi="Times New Roman"/>
        </w:rPr>
        <w:t>estar inclosos en la programació general anual. En qualsevol cas, s</w:t>
      </w:r>
      <w:r w:rsidR="00964516">
        <w:rPr>
          <w:rFonts w:ascii="Times New Roman" w:hAnsi="Times New Roman"/>
        </w:rPr>
        <w:t>’</w:t>
      </w:r>
      <w:r>
        <w:rPr>
          <w:rFonts w:ascii="Times New Roman" w:hAnsi="Times New Roman"/>
        </w:rPr>
        <w:t>especificaran els objectius que es pretenen aconseguir, les mesures i actuacions a realitzar, la previsió temporal, els recursos a mobilitzar, els mecanismes de coordinació i els indicadors d</w:t>
      </w:r>
      <w:r w:rsidR="00964516">
        <w:rPr>
          <w:rFonts w:ascii="Times New Roman" w:hAnsi="Times New Roman"/>
        </w:rPr>
        <w:t>’</w:t>
      </w:r>
      <w:r>
        <w:rPr>
          <w:rFonts w:ascii="Times New Roman" w:hAnsi="Times New Roman"/>
        </w:rPr>
        <w:t>avaluació.</w:t>
      </w:r>
    </w:p>
    <w:p w14:paraId="74B2D9C9" w14:textId="51ACD162" w:rsidR="1D5C95E9" w:rsidRPr="00CB60F3" w:rsidRDefault="4C837E3D" w:rsidP="1D5C95E9">
      <w:pPr>
        <w:spacing w:line="276" w:lineRule="auto"/>
        <w:jc w:val="both"/>
        <w:rPr>
          <w:rFonts w:ascii="Times New Roman" w:hAnsi="Times New Roman" w:cs="Times New Roman"/>
        </w:rPr>
      </w:pPr>
      <w:r w:rsidRPr="007727BC">
        <w:rPr>
          <w:rFonts w:ascii="Times New Roman" w:hAnsi="Times New Roman"/>
        </w:rPr>
        <w:t>4. Estos programes experimentals seran enviats en un arxiu PDF a la Inspecció Educativa i a la direcció general competent en matèria d</w:t>
      </w:r>
      <w:r w:rsidR="00964516" w:rsidRPr="007727BC">
        <w:rPr>
          <w:rFonts w:ascii="Times New Roman" w:hAnsi="Times New Roman"/>
        </w:rPr>
        <w:t>’</w:t>
      </w:r>
      <w:r w:rsidRPr="007727BC">
        <w:rPr>
          <w:rFonts w:ascii="Times New Roman" w:hAnsi="Times New Roman"/>
        </w:rPr>
        <w:t>inclusió educativa.</w:t>
      </w:r>
    </w:p>
    <w:p w14:paraId="5B6877E2" w14:textId="1003D685" w:rsidR="00B06809" w:rsidRDefault="00B06809" w:rsidP="00E6574E">
      <w:pPr>
        <w:spacing w:line="276" w:lineRule="auto"/>
        <w:jc w:val="both"/>
        <w:rPr>
          <w:rFonts w:ascii="Times New Roman" w:hAnsi="Times New Roman" w:cs="Times New Roman"/>
        </w:rPr>
      </w:pPr>
    </w:p>
    <w:p w14:paraId="12256D71" w14:textId="64994E5F" w:rsidR="00E6574E" w:rsidRPr="00E6574E" w:rsidRDefault="00E6574E" w:rsidP="00E6574E">
      <w:pPr>
        <w:spacing w:line="276" w:lineRule="auto"/>
        <w:jc w:val="both"/>
        <w:rPr>
          <w:rFonts w:ascii="Times New Roman" w:hAnsi="Times New Roman" w:cs="Times New Roman"/>
          <w:b/>
          <w:bCs/>
        </w:rPr>
      </w:pPr>
      <w:r>
        <w:rPr>
          <w:rFonts w:ascii="Times New Roman" w:hAnsi="Times New Roman"/>
          <w:b/>
        </w:rPr>
        <w:t>Títol V. Centres d</w:t>
      </w:r>
      <w:r w:rsidR="00964516">
        <w:rPr>
          <w:rFonts w:ascii="Times New Roman" w:hAnsi="Times New Roman"/>
          <w:b/>
        </w:rPr>
        <w:t>’</w:t>
      </w:r>
      <w:r>
        <w:rPr>
          <w:rFonts w:ascii="Times New Roman" w:hAnsi="Times New Roman"/>
          <w:b/>
        </w:rPr>
        <w:t>Educació Especial com a centres de recursos</w:t>
      </w:r>
    </w:p>
    <w:p w14:paraId="40E4518E" w14:textId="77777777" w:rsidR="00E6574E" w:rsidRPr="00E6574E" w:rsidRDefault="00E6574E" w:rsidP="00E6574E">
      <w:pPr>
        <w:spacing w:line="276" w:lineRule="auto"/>
        <w:jc w:val="both"/>
        <w:rPr>
          <w:rFonts w:ascii="Times New Roman" w:hAnsi="Times New Roman" w:cs="Times New Roman"/>
        </w:rPr>
      </w:pPr>
    </w:p>
    <w:p w14:paraId="121995B2" w14:textId="77777777" w:rsidR="00E6574E" w:rsidRPr="00E6574E" w:rsidRDefault="00E6574E" w:rsidP="00E6574E">
      <w:pPr>
        <w:spacing w:line="276" w:lineRule="auto"/>
        <w:jc w:val="both"/>
        <w:rPr>
          <w:rStyle w:val="normaltextrun"/>
          <w:rFonts w:ascii="Times New Roman" w:hAnsi="Times New Roman" w:cs="Times New Roman"/>
          <w:i/>
          <w:iCs/>
        </w:rPr>
      </w:pPr>
      <w:r>
        <w:rPr>
          <w:rStyle w:val="normaltextrun"/>
          <w:rFonts w:ascii="Times New Roman" w:hAnsi="Times New Roman"/>
          <w:i/>
        </w:rPr>
        <w:t>Quinzé. Organització del centre de recursos</w:t>
      </w:r>
    </w:p>
    <w:p w14:paraId="7A9090B9" w14:textId="2000989B" w:rsidR="00E6574E" w:rsidRPr="00E6574E" w:rsidRDefault="00E6574E" w:rsidP="00E6574E">
      <w:pPr>
        <w:spacing w:line="276" w:lineRule="auto"/>
        <w:jc w:val="both"/>
        <w:rPr>
          <w:rFonts w:ascii="Times New Roman" w:hAnsi="Times New Roman" w:cs="Times New Roman"/>
        </w:rPr>
      </w:pPr>
      <w:bookmarkStart w:id="6" w:name="_Int_5xcbT28h"/>
      <w:r>
        <w:rPr>
          <w:rFonts w:ascii="Times New Roman" w:hAnsi="Times New Roman"/>
        </w:rPr>
        <w:t>1. D</w:t>
      </w:r>
      <w:r w:rsidR="00964516">
        <w:rPr>
          <w:rFonts w:ascii="Times New Roman" w:hAnsi="Times New Roman"/>
        </w:rPr>
        <w:t>’</w:t>
      </w:r>
      <w:r>
        <w:rPr>
          <w:rFonts w:ascii="Times New Roman" w:hAnsi="Times New Roman"/>
        </w:rPr>
        <w:t>acord amb el Títol III del Decret 105/2022, de 5 d</w:t>
      </w:r>
      <w:r w:rsidR="00964516">
        <w:rPr>
          <w:rFonts w:ascii="Times New Roman" w:hAnsi="Times New Roman"/>
        </w:rPr>
        <w:t>’</w:t>
      </w:r>
      <w:r>
        <w:rPr>
          <w:rFonts w:ascii="Times New Roman" w:hAnsi="Times New Roman"/>
        </w:rPr>
        <w:t>agost, els centres d</w:t>
      </w:r>
      <w:r w:rsidR="00964516">
        <w:rPr>
          <w:rFonts w:ascii="Times New Roman" w:hAnsi="Times New Roman"/>
        </w:rPr>
        <w:t>’</w:t>
      </w:r>
      <w:r>
        <w:rPr>
          <w:rFonts w:ascii="Times New Roman" w:hAnsi="Times New Roman"/>
        </w:rPr>
        <w:t>Educació Especial de titularitat de la Generalitat tindran atribuïdes funcions com a centres de recursos.</w:t>
      </w:r>
      <w:bookmarkEnd w:id="6"/>
    </w:p>
    <w:p w14:paraId="170CF8DA" w14:textId="610CE6A2" w:rsidR="00E6574E" w:rsidRPr="00E6574E" w:rsidRDefault="00E6574E" w:rsidP="00E6574E">
      <w:pPr>
        <w:spacing w:line="276" w:lineRule="auto"/>
        <w:jc w:val="both"/>
        <w:rPr>
          <w:rFonts w:ascii="Times New Roman" w:hAnsi="Times New Roman" w:cs="Times New Roman"/>
        </w:rPr>
      </w:pPr>
      <w:r>
        <w:rPr>
          <w:rFonts w:ascii="Times New Roman" w:hAnsi="Times New Roman"/>
        </w:rPr>
        <w:t>2. Per a dur a terme les tasques atribuïdes com a centres de recursos de manera coordinada, s</w:t>
      </w:r>
      <w:r w:rsidR="00964516">
        <w:rPr>
          <w:rFonts w:ascii="Times New Roman" w:hAnsi="Times New Roman"/>
        </w:rPr>
        <w:t>’</w:t>
      </w:r>
      <w:r>
        <w:rPr>
          <w:rFonts w:ascii="Times New Roman" w:hAnsi="Times New Roman"/>
        </w:rPr>
        <w:t>establiran les estructures següents:</w:t>
      </w:r>
    </w:p>
    <w:p w14:paraId="67B38F8C" w14:textId="4CFC03D7"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a</w:t>
      </w:r>
      <w:r>
        <w:rPr>
          <w:rFonts w:ascii="Times New Roman" w:hAnsi="Times New Roman"/>
        </w:rPr>
        <w:t>) Equip de coordinació del centre de recursos, regulat en l</w:t>
      </w:r>
      <w:r w:rsidR="00964516">
        <w:rPr>
          <w:rFonts w:ascii="Times New Roman" w:hAnsi="Times New Roman"/>
        </w:rPr>
        <w:t>’</w:t>
      </w:r>
      <w:r>
        <w:rPr>
          <w:rFonts w:ascii="Times New Roman" w:hAnsi="Times New Roman"/>
        </w:rPr>
        <w:t>article 21 del Decret 105/2022, de 5 d</w:t>
      </w:r>
      <w:r w:rsidR="00964516">
        <w:rPr>
          <w:rFonts w:ascii="Times New Roman" w:hAnsi="Times New Roman"/>
        </w:rPr>
        <w:t>’</w:t>
      </w:r>
      <w:r>
        <w:rPr>
          <w:rFonts w:ascii="Times New Roman" w:hAnsi="Times New Roman"/>
        </w:rPr>
        <w:t>agost.</w:t>
      </w:r>
    </w:p>
    <w:p w14:paraId="6E96CB38" w14:textId="66B234FB"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b</w:t>
      </w:r>
      <w:r>
        <w:rPr>
          <w:rFonts w:ascii="Times New Roman" w:hAnsi="Times New Roman"/>
        </w:rPr>
        <w:t>) Equip d</w:t>
      </w:r>
      <w:r w:rsidR="00964516">
        <w:rPr>
          <w:rFonts w:ascii="Times New Roman" w:hAnsi="Times New Roman"/>
        </w:rPr>
        <w:t>’</w:t>
      </w:r>
      <w:r>
        <w:rPr>
          <w:rFonts w:ascii="Times New Roman" w:hAnsi="Times New Roman"/>
        </w:rPr>
        <w:t>intervenció del centre de recursos, regulat en l</w:t>
      </w:r>
      <w:r w:rsidR="00964516">
        <w:rPr>
          <w:rFonts w:ascii="Times New Roman" w:hAnsi="Times New Roman"/>
        </w:rPr>
        <w:t>’</w:t>
      </w:r>
      <w:r>
        <w:rPr>
          <w:rFonts w:ascii="Times New Roman" w:hAnsi="Times New Roman"/>
        </w:rPr>
        <w:t>article 22 del Decret 105/2022, de 5 d</w:t>
      </w:r>
      <w:r w:rsidR="00964516">
        <w:rPr>
          <w:rFonts w:ascii="Times New Roman" w:hAnsi="Times New Roman"/>
        </w:rPr>
        <w:t>’</w:t>
      </w:r>
      <w:r>
        <w:rPr>
          <w:rFonts w:ascii="Times New Roman" w:hAnsi="Times New Roman"/>
        </w:rPr>
        <w:t>agost.</w:t>
      </w:r>
    </w:p>
    <w:p w14:paraId="29FF099F" w14:textId="6405F19C" w:rsidR="00E6574E" w:rsidRPr="00E6574E" w:rsidRDefault="00E6574E" w:rsidP="00E6574E">
      <w:pPr>
        <w:spacing w:line="276" w:lineRule="auto"/>
        <w:jc w:val="both"/>
        <w:rPr>
          <w:rFonts w:ascii="Times New Roman" w:hAnsi="Times New Roman" w:cs="Times New Roman"/>
        </w:rPr>
      </w:pPr>
      <w:r>
        <w:rPr>
          <w:rFonts w:ascii="Times New Roman" w:hAnsi="Times New Roman"/>
        </w:rPr>
        <w:t>3. Els àmbits d</w:t>
      </w:r>
      <w:r w:rsidR="00964516">
        <w:rPr>
          <w:rFonts w:ascii="Times New Roman" w:hAnsi="Times New Roman"/>
        </w:rPr>
        <w:t>’</w:t>
      </w:r>
      <w:r>
        <w:rPr>
          <w:rFonts w:ascii="Times New Roman" w:hAnsi="Times New Roman"/>
        </w:rPr>
        <w:t>especialització dels centres d</w:t>
      </w:r>
      <w:r w:rsidR="00964516">
        <w:rPr>
          <w:rFonts w:ascii="Times New Roman" w:hAnsi="Times New Roman"/>
        </w:rPr>
        <w:t>’</w:t>
      </w:r>
      <w:r>
        <w:rPr>
          <w:rFonts w:ascii="Times New Roman" w:hAnsi="Times New Roman"/>
        </w:rPr>
        <w:t>Educació Especial vindran determinats per la formació i l</w:t>
      </w:r>
      <w:r w:rsidR="00964516">
        <w:rPr>
          <w:rFonts w:ascii="Times New Roman" w:hAnsi="Times New Roman"/>
        </w:rPr>
        <w:t>’</w:t>
      </w:r>
      <w:r>
        <w:rPr>
          <w:rFonts w:ascii="Times New Roman" w:hAnsi="Times New Roman"/>
        </w:rPr>
        <w:t>experiència de la seua plantilla i per les pràctiques d</w:t>
      </w:r>
      <w:r w:rsidR="00964516">
        <w:rPr>
          <w:rFonts w:ascii="Times New Roman" w:hAnsi="Times New Roman"/>
        </w:rPr>
        <w:t>’</w:t>
      </w:r>
      <w:r>
        <w:rPr>
          <w:rFonts w:ascii="Times New Roman" w:hAnsi="Times New Roman"/>
        </w:rPr>
        <w:t>investigació-acció que realitzen. D</w:t>
      </w:r>
      <w:r w:rsidR="00964516">
        <w:rPr>
          <w:rFonts w:ascii="Times New Roman" w:hAnsi="Times New Roman"/>
        </w:rPr>
        <w:t>’</w:t>
      </w:r>
      <w:r>
        <w:rPr>
          <w:rFonts w:ascii="Times New Roman" w:hAnsi="Times New Roman"/>
        </w:rPr>
        <w:t>acord amb això i tenint en compte el tipus, la freqüència de les sol·licituds que realitzen els centres docents ordinaris i l</w:t>
      </w:r>
      <w:r w:rsidR="00964516">
        <w:rPr>
          <w:rFonts w:ascii="Times New Roman" w:hAnsi="Times New Roman"/>
        </w:rPr>
        <w:t>’</w:t>
      </w:r>
      <w:r>
        <w:rPr>
          <w:rFonts w:ascii="Times New Roman" w:hAnsi="Times New Roman"/>
        </w:rPr>
        <w:t>adquisició de noves competències per a l</w:t>
      </w:r>
      <w:r w:rsidR="00964516">
        <w:rPr>
          <w:rFonts w:ascii="Times New Roman" w:hAnsi="Times New Roman"/>
        </w:rPr>
        <w:t>’</w:t>
      </w:r>
      <w:r>
        <w:rPr>
          <w:rFonts w:ascii="Times New Roman" w:hAnsi="Times New Roman"/>
        </w:rPr>
        <w:t>assessorament, els centres de recursos, en coordinació amb l</w:t>
      </w:r>
      <w:r w:rsidR="00964516">
        <w:rPr>
          <w:rFonts w:ascii="Times New Roman" w:hAnsi="Times New Roman"/>
        </w:rPr>
        <w:t>’</w:t>
      </w:r>
      <w:r>
        <w:rPr>
          <w:rFonts w:ascii="Times New Roman" w:hAnsi="Times New Roman"/>
        </w:rPr>
        <w:t>òrgan directiu competent en matèria d</w:t>
      </w:r>
      <w:r w:rsidR="00964516">
        <w:rPr>
          <w:rFonts w:ascii="Times New Roman" w:hAnsi="Times New Roman"/>
        </w:rPr>
        <w:t>’</w:t>
      </w:r>
      <w:r>
        <w:rPr>
          <w:rFonts w:ascii="Times New Roman" w:hAnsi="Times New Roman"/>
        </w:rPr>
        <w:t>inclusió educativa de la conselleria competent en matèria d</w:t>
      </w:r>
      <w:r w:rsidR="00964516">
        <w:rPr>
          <w:rFonts w:ascii="Times New Roman" w:hAnsi="Times New Roman"/>
        </w:rPr>
        <w:t>’</w:t>
      </w:r>
      <w:r>
        <w:rPr>
          <w:rFonts w:ascii="Times New Roman" w:hAnsi="Times New Roman"/>
        </w:rPr>
        <w:t>educació, han de revisar periòdicament i, si és procedent, modificar els seus àmbits d</w:t>
      </w:r>
      <w:r w:rsidR="00964516">
        <w:rPr>
          <w:rFonts w:ascii="Times New Roman" w:hAnsi="Times New Roman"/>
        </w:rPr>
        <w:t>’</w:t>
      </w:r>
      <w:r>
        <w:rPr>
          <w:rFonts w:ascii="Times New Roman" w:hAnsi="Times New Roman"/>
        </w:rPr>
        <w:t>especialització.</w:t>
      </w:r>
    </w:p>
    <w:p w14:paraId="3820F05B" w14:textId="320FCC9C" w:rsidR="00E6574E" w:rsidRPr="00E6574E" w:rsidRDefault="00E6574E" w:rsidP="00E6574E">
      <w:pPr>
        <w:spacing w:line="276" w:lineRule="auto"/>
        <w:jc w:val="both"/>
        <w:rPr>
          <w:rFonts w:ascii="Times New Roman" w:hAnsi="Times New Roman" w:cs="Times New Roman"/>
        </w:rPr>
      </w:pPr>
      <w:r>
        <w:rPr>
          <w:rFonts w:ascii="Times New Roman" w:hAnsi="Times New Roman"/>
        </w:rPr>
        <w:t>4. La conselleria competent en matèria d</w:t>
      </w:r>
      <w:r w:rsidR="00964516">
        <w:rPr>
          <w:rFonts w:ascii="Times New Roman" w:hAnsi="Times New Roman"/>
        </w:rPr>
        <w:t>’</w:t>
      </w:r>
      <w:r>
        <w:rPr>
          <w:rFonts w:ascii="Times New Roman" w:hAnsi="Times New Roman"/>
        </w:rPr>
        <w:t>educació determinarà i publicarà la demarcació territorial d</w:t>
      </w:r>
      <w:r w:rsidR="00964516">
        <w:rPr>
          <w:rFonts w:ascii="Times New Roman" w:hAnsi="Times New Roman"/>
        </w:rPr>
        <w:t>’</w:t>
      </w:r>
      <w:r>
        <w:rPr>
          <w:rFonts w:ascii="Times New Roman" w:hAnsi="Times New Roman"/>
        </w:rPr>
        <w:t>actuació de cada centre d</w:t>
      </w:r>
      <w:r w:rsidR="00964516">
        <w:rPr>
          <w:rFonts w:ascii="Times New Roman" w:hAnsi="Times New Roman"/>
        </w:rPr>
        <w:t>’</w:t>
      </w:r>
      <w:r>
        <w:rPr>
          <w:rFonts w:ascii="Times New Roman" w:hAnsi="Times New Roman"/>
        </w:rPr>
        <w:t>Educació Especial com a centre de recursos i els seus àmbits d</w:t>
      </w:r>
      <w:r w:rsidR="00964516">
        <w:rPr>
          <w:rFonts w:ascii="Times New Roman" w:hAnsi="Times New Roman"/>
        </w:rPr>
        <w:t>’</w:t>
      </w:r>
      <w:r>
        <w:rPr>
          <w:rFonts w:ascii="Times New Roman" w:hAnsi="Times New Roman"/>
        </w:rPr>
        <w:t>especialització, així com les modificacions que, d</w:t>
      </w:r>
      <w:r w:rsidR="00964516">
        <w:rPr>
          <w:rFonts w:ascii="Times New Roman" w:hAnsi="Times New Roman"/>
        </w:rPr>
        <w:t>’</w:t>
      </w:r>
      <w:r>
        <w:rPr>
          <w:rFonts w:ascii="Times New Roman" w:hAnsi="Times New Roman"/>
        </w:rPr>
        <w:t xml:space="preserve">acord amb el que especifica el punt </w:t>
      </w:r>
      <w:r>
        <w:rPr>
          <w:rFonts w:ascii="Times New Roman" w:hAnsi="Times New Roman"/>
        </w:rPr>
        <w:lastRenderedPageBreak/>
        <w:t>anterior, es puguen produir.</w:t>
      </w:r>
    </w:p>
    <w:p w14:paraId="62B1937F" w14:textId="09B0A57D" w:rsidR="00E6574E" w:rsidRPr="00E6574E" w:rsidRDefault="00E6574E" w:rsidP="00E6574E">
      <w:pPr>
        <w:spacing w:line="276" w:lineRule="auto"/>
        <w:jc w:val="both"/>
        <w:rPr>
          <w:rFonts w:ascii="Times New Roman" w:hAnsi="Times New Roman" w:cs="Times New Roman"/>
        </w:rPr>
      </w:pPr>
      <w:r>
        <w:rPr>
          <w:rFonts w:ascii="Times New Roman" w:hAnsi="Times New Roman"/>
        </w:rPr>
        <w:t>5. El procediment per a l</w:t>
      </w:r>
      <w:r w:rsidR="00964516">
        <w:rPr>
          <w:rFonts w:ascii="Times New Roman" w:hAnsi="Times New Roman"/>
        </w:rPr>
        <w:t>’</w:t>
      </w:r>
      <w:r>
        <w:rPr>
          <w:rFonts w:ascii="Times New Roman" w:hAnsi="Times New Roman"/>
        </w:rPr>
        <w:t xml:space="preserve">activació de la intervenció del centre de recursos es </w:t>
      </w:r>
      <w:r w:rsidR="00812F29">
        <w:rPr>
          <w:rFonts w:ascii="Times New Roman" w:hAnsi="Times New Roman"/>
        </w:rPr>
        <w:t>durà a terme</w:t>
      </w:r>
      <w:r>
        <w:rPr>
          <w:rFonts w:ascii="Times New Roman" w:hAnsi="Times New Roman"/>
        </w:rPr>
        <w:t xml:space="preserve"> d</w:t>
      </w:r>
      <w:r w:rsidR="00964516">
        <w:rPr>
          <w:rFonts w:ascii="Times New Roman" w:hAnsi="Times New Roman"/>
        </w:rPr>
        <w:t>’</w:t>
      </w:r>
      <w:r>
        <w:rPr>
          <w:rFonts w:ascii="Times New Roman" w:hAnsi="Times New Roman"/>
        </w:rPr>
        <w:t>acord amb la normativa específica dictada per la conselleria competent en matèria d</w:t>
      </w:r>
      <w:r w:rsidR="00964516">
        <w:rPr>
          <w:rFonts w:ascii="Times New Roman" w:hAnsi="Times New Roman"/>
        </w:rPr>
        <w:t>’</w:t>
      </w:r>
      <w:r>
        <w:rPr>
          <w:rFonts w:ascii="Times New Roman" w:hAnsi="Times New Roman"/>
        </w:rPr>
        <w:t>educació, buscant la seua eficiència i el caràcter complementari i diferenciat de les actuacions realitzades per les unitats especialitzades d</w:t>
      </w:r>
      <w:r w:rsidR="00964516">
        <w:rPr>
          <w:rFonts w:ascii="Times New Roman" w:hAnsi="Times New Roman"/>
        </w:rPr>
        <w:t>’</w:t>
      </w:r>
      <w:r>
        <w:rPr>
          <w:rFonts w:ascii="Times New Roman" w:hAnsi="Times New Roman"/>
        </w:rPr>
        <w:t>orientació.</w:t>
      </w:r>
    </w:p>
    <w:p w14:paraId="51745111" w14:textId="58C96521" w:rsidR="00E6574E" w:rsidRPr="00E6574E" w:rsidRDefault="00E6574E" w:rsidP="00E6574E">
      <w:pPr>
        <w:spacing w:line="276" w:lineRule="auto"/>
        <w:jc w:val="both"/>
        <w:rPr>
          <w:rFonts w:ascii="Times New Roman" w:hAnsi="Times New Roman" w:cs="Times New Roman"/>
          <w:strike/>
        </w:rPr>
      </w:pPr>
      <w:r>
        <w:rPr>
          <w:rFonts w:ascii="Times New Roman" w:hAnsi="Times New Roman"/>
        </w:rPr>
        <w:t>6. En el cas del funcionament dels centres privats concertats com a centres de recursos, la direcció general competent en inclusió educativa establirà els procediments perquè, amb recursos propis, puguen participar en l</w:t>
      </w:r>
      <w:r w:rsidR="00964516">
        <w:rPr>
          <w:rFonts w:ascii="Times New Roman" w:hAnsi="Times New Roman"/>
        </w:rPr>
        <w:t>’</w:t>
      </w:r>
      <w:r>
        <w:rPr>
          <w:rFonts w:ascii="Times New Roman" w:hAnsi="Times New Roman"/>
        </w:rPr>
        <w:t>assessorament als centres ordinaris.</w:t>
      </w:r>
    </w:p>
    <w:p w14:paraId="7656E286" w14:textId="77777777" w:rsidR="00E6574E" w:rsidRPr="00E6574E" w:rsidRDefault="00E6574E" w:rsidP="00E6574E">
      <w:pPr>
        <w:spacing w:line="276" w:lineRule="auto"/>
        <w:jc w:val="both"/>
        <w:rPr>
          <w:rFonts w:ascii="Times New Roman" w:hAnsi="Times New Roman" w:cs="Times New Roman"/>
          <w:lang w:bidi="hi-IN"/>
        </w:rPr>
      </w:pPr>
    </w:p>
    <w:p w14:paraId="7E3D175A" w14:textId="02B9C123" w:rsidR="00E6574E" w:rsidRPr="00E6574E" w:rsidRDefault="00E6574E" w:rsidP="00E6574E">
      <w:pPr>
        <w:spacing w:line="276" w:lineRule="auto"/>
        <w:jc w:val="both"/>
        <w:rPr>
          <w:rFonts w:ascii="Times New Roman" w:hAnsi="Times New Roman" w:cs="Times New Roman"/>
          <w:i/>
          <w:iCs/>
        </w:rPr>
      </w:pPr>
      <w:r>
        <w:rPr>
          <w:rFonts w:ascii="Times New Roman" w:hAnsi="Times New Roman"/>
          <w:i/>
        </w:rPr>
        <w:t>Setzé. Tasques diferenciades del personal de l</w:t>
      </w:r>
      <w:r w:rsidR="00964516">
        <w:rPr>
          <w:rFonts w:ascii="Times New Roman" w:hAnsi="Times New Roman"/>
          <w:i/>
        </w:rPr>
        <w:t>’</w:t>
      </w:r>
      <w:r>
        <w:rPr>
          <w:rFonts w:ascii="Times New Roman" w:hAnsi="Times New Roman"/>
          <w:i/>
        </w:rPr>
        <w:t>equip d</w:t>
      </w:r>
      <w:r w:rsidR="00964516">
        <w:rPr>
          <w:rFonts w:ascii="Times New Roman" w:hAnsi="Times New Roman"/>
          <w:i/>
        </w:rPr>
        <w:t>’</w:t>
      </w:r>
      <w:r>
        <w:rPr>
          <w:rFonts w:ascii="Times New Roman" w:hAnsi="Times New Roman"/>
          <w:i/>
        </w:rPr>
        <w:t>intervenció</w:t>
      </w:r>
    </w:p>
    <w:p w14:paraId="08B5CE76" w14:textId="011790D1" w:rsidR="00E6574E" w:rsidRPr="00E6574E" w:rsidRDefault="00E6574E" w:rsidP="00E6574E">
      <w:pPr>
        <w:spacing w:line="276" w:lineRule="auto"/>
        <w:jc w:val="both"/>
        <w:rPr>
          <w:rFonts w:ascii="Times New Roman" w:hAnsi="Times New Roman" w:cs="Times New Roman"/>
        </w:rPr>
      </w:pPr>
      <w:r>
        <w:rPr>
          <w:rFonts w:ascii="Times New Roman" w:hAnsi="Times New Roman"/>
        </w:rPr>
        <w:t>Les tasques que han de dur a terme els diferents perfils professionals de l</w:t>
      </w:r>
      <w:r w:rsidR="00964516">
        <w:rPr>
          <w:rFonts w:ascii="Times New Roman" w:hAnsi="Times New Roman"/>
        </w:rPr>
        <w:t>’</w:t>
      </w:r>
      <w:r>
        <w:rPr>
          <w:rFonts w:ascii="Times New Roman" w:hAnsi="Times New Roman"/>
        </w:rPr>
        <w:t>equip d</w:t>
      </w:r>
      <w:r w:rsidR="00964516">
        <w:rPr>
          <w:rFonts w:ascii="Times New Roman" w:hAnsi="Times New Roman"/>
        </w:rPr>
        <w:t>’</w:t>
      </w:r>
      <w:r>
        <w:rPr>
          <w:rFonts w:ascii="Times New Roman" w:hAnsi="Times New Roman"/>
        </w:rPr>
        <w:t>intervenció són les següents:</w:t>
      </w:r>
    </w:p>
    <w:p w14:paraId="41BE3499" w14:textId="58B02FFA" w:rsidR="00E6574E" w:rsidRPr="00964603" w:rsidRDefault="00E6574E" w:rsidP="00E6574E">
      <w:pPr>
        <w:spacing w:line="276" w:lineRule="auto"/>
        <w:jc w:val="both"/>
        <w:rPr>
          <w:rFonts w:ascii="Times New Roman" w:hAnsi="Times New Roman" w:cs="Times New Roman"/>
        </w:rPr>
      </w:pPr>
      <w:r w:rsidRPr="00964603">
        <w:rPr>
          <w:rFonts w:ascii="Times New Roman" w:hAnsi="Times New Roman"/>
        </w:rPr>
        <w:t>1. Professorat d</w:t>
      </w:r>
      <w:r w:rsidR="00964516" w:rsidRPr="00964603">
        <w:rPr>
          <w:rFonts w:ascii="Times New Roman" w:hAnsi="Times New Roman"/>
        </w:rPr>
        <w:t>’</w:t>
      </w:r>
      <w:r w:rsidR="00782E35" w:rsidRPr="00964603">
        <w:rPr>
          <w:rFonts w:ascii="Times New Roman" w:hAnsi="Times New Roman"/>
        </w:rPr>
        <w:t>O</w:t>
      </w:r>
      <w:r w:rsidRPr="00964603">
        <w:rPr>
          <w:rFonts w:ascii="Times New Roman" w:hAnsi="Times New Roman"/>
        </w:rPr>
        <w:t xml:space="preserve">rientació </w:t>
      </w:r>
      <w:r w:rsidR="00782E35" w:rsidRPr="00964603">
        <w:rPr>
          <w:rFonts w:ascii="Times New Roman" w:hAnsi="Times New Roman"/>
        </w:rPr>
        <w:t>E</w:t>
      </w:r>
      <w:r w:rsidRPr="00964603">
        <w:rPr>
          <w:rFonts w:ascii="Times New Roman" w:hAnsi="Times New Roman"/>
        </w:rPr>
        <w:t>ducativa:</w:t>
      </w:r>
    </w:p>
    <w:p w14:paraId="38F4A01C" w14:textId="13D5F4B8" w:rsidR="00E6574E" w:rsidRPr="00964603" w:rsidRDefault="00E6574E" w:rsidP="00E6574E">
      <w:pPr>
        <w:spacing w:line="276" w:lineRule="auto"/>
        <w:jc w:val="both"/>
        <w:rPr>
          <w:rFonts w:ascii="Times New Roman" w:hAnsi="Times New Roman" w:cs="Times New Roman"/>
        </w:rPr>
      </w:pPr>
      <w:r w:rsidRPr="00945223">
        <w:rPr>
          <w:rFonts w:ascii="Times New Roman" w:hAnsi="Times New Roman"/>
          <w:i/>
          <w:iCs/>
        </w:rPr>
        <w:t>a</w:t>
      </w:r>
      <w:r w:rsidRPr="00964603">
        <w:rPr>
          <w:rFonts w:ascii="Times New Roman" w:hAnsi="Times New Roman"/>
        </w:rPr>
        <w:t>) Coordinar-se amb l</w:t>
      </w:r>
      <w:r w:rsidR="00964516" w:rsidRPr="00964603">
        <w:rPr>
          <w:rFonts w:ascii="Times New Roman" w:hAnsi="Times New Roman"/>
        </w:rPr>
        <w:t>’</w:t>
      </w:r>
      <w:r w:rsidRPr="00964603">
        <w:rPr>
          <w:rFonts w:ascii="Times New Roman" w:hAnsi="Times New Roman"/>
        </w:rPr>
        <w:t>equip d</w:t>
      </w:r>
      <w:r w:rsidR="00964516" w:rsidRPr="00964603">
        <w:rPr>
          <w:rFonts w:ascii="Times New Roman" w:hAnsi="Times New Roman"/>
        </w:rPr>
        <w:t>’</w:t>
      </w:r>
      <w:r w:rsidRPr="00964603">
        <w:rPr>
          <w:rFonts w:ascii="Times New Roman" w:hAnsi="Times New Roman"/>
        </w:rPr>
        <w:t>orientació educativa o el departament d</w:t>
      </w:r>
      <w:r w:rsidR="00964516" w:rsidRPr="00964603">
        <w:rPr>
          <w:rFonts w:ascii="Times New Roman" w:hAnsi="Times New Roman"/>
        </w:rPr>
        <w:t>’</w:t>
      </w:r>
      <w:r w:rsidR="00964603" w:rsidRPr="00964603">
        <w:rPr>
          <w:rFonts w:ascii="Times New Roman" w:hAnsi="Times New Roman"/>
        </w:rPr>
        <w:t>O</w:t>
      </w:r>
      <w:r w:rsidRPr="00964603">
        <w:rPr>
          <w:rFonts w:ascii="Times New Roman" w:hAnsi="Times New Roman"/>
        </w:rPr>
        <w:t xml:space="preserve">rientació </w:t>
      </w:r>
      <w:r w:rsidR="00964603" w:rsidRPr="00964603">
        <w:rPr>
          <w:rFonts w:ascii="Times New Roman" w:hAnsi="Times New Roman"/>
        </w:rPr>
        <w:t>E</w:t>
      </w:r>
      <w:r w:rsidRPr="00964603">
        <w:rPr>
          <w:rFonts w:ascii="Times New Roman" w:hAnsi="Times New Roman"/>
        </w:rPr>
        <w:t xml:space="preserve">ducativa i </w:t>
      </w:r>
      <w:r w:rsidR="00964603" w:rsidRPr="00964603">
        <w:rPr>
          <w:rFonts w:ascii="Times New Roman" w:hAnsi="Times New Roman"/>
        </w:rPr>
        <w:t>P</w:t>
      </w:r>
      <w:r w:rsidRPr="00964603">
        <w:rPr>
          <w:rFonts w:ascii="Times New Roman" w:hAnsi="Times New Roman"/>
        </w:rPr>
        <w:t>rofessional del centre sol·licitant per a arreplegar, si és el cas, informació complementària.</w:t>
      </w:r>
    </w:p>
    <w:p w14:paraId="1BAF1370" w14:textId="664FA561" w:rsidR="00E6574E" w:rsidRPr="00964603" w:rsidRDefault="00E6574E" w:rsidP="00E6574E">
      <w:pPr>
        <w:spacing w:line="276" w:lineRule="auto"/>
        <w:jc w:val="both"/>
        <w:rPr>
          <w:rFonts w:ascii="Times New Roman" w:hAnsi="Times New Roman" w:cs="Times New Roman"/>
        </w:rPr>
      </w:pPr>
      <w:bookmarkStart w:id="7" w:name="_Int_yn5hfe3i"/>
      <w:r w:rsidRPr="00945223">
        <w:rPr>
          <w:rFonts w:ascii="Times New Roman" w:hAnsi="Times New Roman"/>
          <w:i/>
          <w:iCs/>
        </w:rPr>
        <w:t>b</w:t>
      </w:r>
      <w:r w:rsidRPr="00964603">
        <w:rPr>
          <w:rFonts w:ascii="Times New Roman" w:hAnsi="Times New Roman"/>
        </w:rPr>
        <w:t>) Facilitar assessorament en relació amb la sol·licitud d</w:t>
      </w:r>
      <w:r w:rsidR="00964516" w:rsidRPr="00964603">
        <w:rPr>
          <w:rFonts w:ascii="Times New Roman" w:hAnsi="Times New Roman"/>
        </w:rPr>
        <w:t>’</w:t>
      </w:r>
      <w:r w:rsidRPr="00964603">
        <w:rPr>
          <w:rFonts w:ascii="Times New Roman" w:hAnsi="Times New Roman"/>
        </w:rPr>
        <w:t>intervenció, d</w:t>
      </w:r>
      <w:r w:rsidR="00964516" w:rsidRPr="00964603">
        <w:rPr>
          <w:rFonts w:ascii="Times New Roman" w:hAnsi="Times New Roman"/>
        </w:rPr>
        <w:t>’</w:t>
      </w:r>
      <w:r w:rsidRPr="00964603">
        <w:rPr>
          <w:rFonts w:ascii="Times New Roman" w:hAnsi="Times New Roman"/>
        </w:rPr>
        <w:t>acord amb les seues funcions professionals i àmbit de competència.</w:t>
      </w:r>
      <w:bookmarkEnd w:id="7"/>
    </w:p>
    <w:p w14:paraId="26896B2F" w14:textId="34ADA932" w:rsidR="00E6574E" w:rsidRPr="00964603" w:rsidRDefault="00E6574E" w:rsidP="00E6574E">
      <w:pPr>
        <w:spacing w:line="276" w:lineRule="auto"/>
        <w:jc w:val="both"/>
        <w:rPr>
          <w:rFonts w:ascii="Times New Roman" w:hAnsi="Times New Roman" w:cs="Times New Roman"/>
        </w:rPr>
      </w:pPr>
      <w:r w:rsidRPr="00945223">
        <w:rPr>
          <w:rFonts w:ascii="Times New Roman" w:hAnsi="Times New Roman"/>
          <w:i/>
          <w:iCs/>
        </w:rPr>
        <w:t>c</w:t>
      </w:r>
      <w:r w:rsidRPr="00964603">
        <w:rPr>
          <w:rFonts w:ascii="Times New Roman" w:hAnsi="Times New Roman"/>
        </w:rPr>
        <w:t>) Col·laborar amb els equips d</w:t>
      </w:r>
      <w:r w:rsidR="00964516" w:rsidRPr="00964603">
        <w:rPr>
          <w:rFonts w:ascii="Times New Roman" w:hAnsi="Times New Roman"/>
        </w:rPr>
        <w:t>’</w:t>
      </w:r>
      <w:r w:rsidRPr="00964603">
        <w:rPr>
          <w:rFonts w:ascii="Times New Roman" w:hAnsi="Times New Roman"/>
        </w:rPr>
        <w:t>orientació educativa i els departaments d</w:t>
      </w:r>
      <w:r w:rsidR="00964516" w:rsidRPr="00964603">
        <w:rPr>
          <w:rFonts w:ascii="Times New Roman" w:hAnsi="Times New Roman"/>
        </w:rPr>
        <w:t>’</w:t>
      </w:r>
      <w:r w:rsidR="00964603" w:rsidRPr="00964603">
        <w:rPr>
          <w:rFonts w:ascii="Times New Roman" w:hAnsi="Times New Roman"/>
        </w:rPr>
        <w:t>O</w:t>
      </w:r>
      <w:r w:rsidRPr="00964603">
        <w:rPr>
          <w:rFonts w:ascii="Times New Roman" w:hAnsi="Times New Roman"/>
        </w:rPr>
        <w:t xml:space="preserve">rientació </w:t>
      </w:r>
      <w:r w:rsidR="00964603" w:rsidRPr="00964603">
        <w:rPr>
          <w:rFonts w:ascii="Times New Roman" w:hAnsi="Times New Roman"/>
        </w:rPr>
        <w:t>E</w:t>
      </w:r>
      <w:r w:rsidRPr="00964603">
        <w:rPr>
          <w:rFonts w:ascii="Times New Roman" w:hAnsi="Times New Roman"/>
        </w:rPr>
        <w:t xml:space="preserve">ducativa i </w:t>
      </w:r>
      <w:r w:rsidR="00964603" w:rsidRPr="00964603">
        <w:rPr>
          <w:rFonts w:ascii="Times New Roman" w:hAnsi="Times New Roman"/>
        </w:rPr>
        <w:t>P</w:t>
      </w:r>
      <w:r w:rsidRPr="00964603">
        <w:rPr>
          <w:rFonts w:ascii="Times New Roman" w:hAnsi="Times New Roman"/>
        </w:rPr>
        <w:t>rofessional, dins del marc de les agrupacions d</w:t>
      </w:r>
      <w:r w:rsidR="00964516" w:rsidRPr="00964603">
        <w:rPr>
          <w:rFonts w:ascii="Times New Roman" w:hAnsi="Times New Roman"/>
        </w:rPr>
        <w:t>’</w:t>
      </w:r>
      <w:r w:rsidRPr="00964603">
        <w:rPr>
          <w:rFonts w:ascii="Times New Roman" w:hAnsi="Times New Roman"/>
        </w:rPr>
        <w:t>orientació de zona, en la valoració de l</w:t>
      </w:r>
      <w:r w:rsidR="00964516" w:rsidRPr="00964603">
        <w:rPr>
          <w:rFonts w:ascii="Times New Roman" w:hAnsi="Times New Roman"/>
        </w:rPr>
        <w:t>’</w:t>
      </w:r>
      <w:r w:rsidRPr="00964603">
        <w:rPr>
          <w:rFonts w:ascii="Times New Roman" w:hAnsi="Times New Roman"/>
        </w:rPr>
        <w:t>alumnat amb necessitats educatives especials per al qual s</w:t>
      </w:r>
      <w:r w:rsidR="00964516" w:rsidRPr="00964603">
        <w:rPr>
          <w:rFonts w:ascii="Times New Roman" w:hAnsi="Times New Roman"/>
        </w:rPr>
        <w:t>’</w:t>
      </w:r>
      <w:r w:rsidRPr="00964603">
        <w:rPr>
          <w:rFonts w:ascii="Times New Roman" w:hAnsi="Times New Roman"/>
        </w:rPr>
        <w:t>haja de proposar o revisar la modalitat d</w:t>
      </w:r>
      <w:r w:rsidR="00964516" w:rsidRPr="00964603">
        <w:rPr>
          <w:rFonts w:ascii="Times New Roman" w:hAnsi="Times New Roman"/>
        </w:rPr>
        <w:t>’</w:t>
      </w:r>
      <w:r w:rsidRPr="00964603">
        <w:rPr>
          <w:rFonts w:ascii="Times New Roman" w:hAnsi="Times New Roman"/>
        </w:rPr>
        <w:t>escolarització.</w:t>
      </w:r>
    </w:p>
    <w:p w14:paraId="00E1A619" w14:textId="3DF7CEA3" w:rsidR="00E6574E" w:rsidRPr="00E6574E" w:rsidRDefault="00E6574E" w:rsidP="00E6574E">
      <w:pPr>
        <w:spacing w:line="276" w:lineRule="auto"/>
        <w:jc w:val="both"/>
        <w:rPr>
          <w:rFonts w:ascii="Times New Roman" w:hAnsi="Times New Roman" w:cs="Times New Roman"/>
        </w:rPr>
      </w:pPr>
      <w:r w:rsidRPr="00964603">
        <w:rPr>
          <w:rFonts w:ascii="Times New Roman" w:hAnsi="Times New Roman"/>
        </w:rPr>
        <w:t xml:space="preserve">2. Professorat de </w:t>
      </w:r>
      <w:r w:rsidR="00782E35" w:rsidRPr="00964603">
        <w:rPr>
          <w:rFonts w:ascii="Times New Roman" w:hAnsi="Times New Roman"/>
        </w:rPr>
        <w:t>P</w:t>
      </w:r>
      <w:r w:rsidRPr="00964603">
        <w:rPr>
          <w:rFonts w:ascii="Times New Roman" w:hAnsi="Times New Roman"/>
        </w:rPr>
        <w:t xml:space="preserve">edagogia </w:t>
      </w:r>
      <w:r w:rsidR="00782E35" w:rsidRPr="00964603">
        <w:rPr>
          <w:rFonts w:ascii="Times New Roman" w:hAnsi="Times New Roman"/>
        </w:rPr>
        <w:t>T</w:t>
      </w:r>
      <w:r w:rsidRPr="00964603">
        <w:rPr>
          <w:rFonts w:ascii="Times New Roman" w:hAnsi="Times New Roman"/>
        </w:rPr>
        <w:t>erapèutica i d</w:t>
      </w:r>
      <w:r w:rsidR="00964516" w:rsidRPr="00964603">
        <w:rPr>
          <w:rFonts w:ascii="Times New Roman" w:hAnsi="Times New Roman"/>
        </w:rPr>
        <w:t>’</w:t>
      </w:r>
      <w:r w:rsidR="00782E35" w:rsidRPr="00964603">
        <w:rPr>
          <w:rFonts w:ascii="Times New Roman" w:hAnsi="Times New Roman"/>
        </w:rPr>
        <w:t>A</w:t>
      </w:r>
      <w:r w:rsidRPr="00964603">
        <w:rPr>
          <w:rFonts w:ascii="Times New Roman" w:hAnsi="Times New Roman"/>
        </w:rPr>
        <w:t xml:space="preserve">udició i </w:t>
      </w:r>
      <w:r w:rsidR="00782E35" w:rsidRPr="00964603">
        <w:rPr>
          <w:rFonts w:ascii="Times New Roman" w:hAnsi="Times New Roman"/>
        </w:rPr>
        <w:t>L</w:t>
      </w:r>
      <w:r w:rsidRPr="00964603">
        <w:rPr>
          <w:rFonts w:ascii="Times New Roman" w:hAnsi="Times New Roman"/>
        </w:rPr>
        <w:t>lenguatge:</w:t>
      </w:r>
    </w:p>
    <w:p w14:paraId="6BADAD26" w14:textId="4A79D2B8"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a</w:t>
      </w:r>
      <w:r>
        <w:rPr>
          <w:rFonts w:ascii="Times New Roman" w:hAnsi="Times New Roman"/>
        </w:rPr>
        <w:t>) Assessorar en relació amb la sol·licitud d</w:t>
      </w:r>
      <w:r w:rsidR="00964516">
        <w:rPr>
          <w:rFonts w:ascii="Times New Roman" w:hAnsi="Times New Roman"/>
        </w:rPr>
        <w:t>’</w:t>
      </w:r>
      <w:r>
        <w:rPr>
          <w:rFonts w:ascii="Times New Roman" w:hAnsi="Times New Roman"/>
        </w:rPr>
        <w:t>intervenció, d</w:t>
      </w:r>
      <w:r w:rsidR="00964516">
        <w:rPr>
          <w:rFonts w:ascii="Times New Roman" w:hAnsi="Times New Roman"/>
        </w:rPr>
        <w:t>’</w:t>
      </w:r>
      <w:r>
        <w:rPr>
          <w:rFonts w:ascii="Times New Roman" w:hAnsi="Times New Roman"/>
        </w:rPr>
        <w:t>acord amb les seues funcions professionals i àmbit de competència.</w:t>
      </w:r>
    </w:p>
    <w:p w14:paraId="00D8811F" w14:textId="27C368F5"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b</w:t>
      </w:r>
      <w:r>
        <w:rPr>
          <w:rFonts w:ascii="Times New Roman" w:hAnsi="Times New Roman"/>
        </w:rPr>
        <w:t>) Col·laborar, si és procedent, amb els equips d</w:t>
      </w:r>
      <w:r w:rsidR="00964516">
        <w:rPr>
          <w:rFonts w:ascii="Times New Roman" w:hAnsi="Times New Roman"/>
        </w:rPr>
        <w:t>’</w:t>
      </w:r>
      <w:r>
        <w:rPr>
          <w:rFonts w:ascii="Times New Roman" w:hAnsi="Times New Roman"/>
        </w:rPr>
        <w:t>orientació educativa i els departaments d</w:t>
      </w:r>
      <w:r w:rsidR="00964516">
        <w:rPr>
          <w:rFonts w:ascii="Times New Roman" w:hAnsi="Times New Roman"/>
        </w:rPr>
        <w:t>’</w:t>
      </w:r>
      <w:r w:rsidR="00964603">
        <w:rPr>
          <w:rFonts w:ascii="Times New Roman" w:hAnsi="Times New Roman"/>
        </w:rPr>
        <w:t>O</w:t>
      </w:r>
      <w:r>
        <w:rPr>
          <w:rFonts w:ascii="Times New Roman" w:hAnsi="Times New Roman"/>
        </w:rPr>
        <w:t xml:space="preserve">rientació </w:t>
      </w:r>
      <w:r w:rsidR="00964603">
        <w:rPr>
          <w:rFonts w:ascii="Times New Roman" w:hAnsi="Times New Roman"/>
        </w:rPr>
        <w:t>E</w:t>
      </w:r>
      <w:r>
        <w:rPr>
          <w:rFonts w:ascii="Times New Roman" w:hAnsi="Times New Roman"/>
        </w:rPr>
        <w:t xml:space="preserve">ducativa i </w:t>
      </w:r>
      <w:r w:rsidR="00964603">
        <w:rPr>
          <w:rFonts w:ascii="Times New Roman" w:hAnsi="Times New Roman"/>
        </w:rPr>
        <w:t>P</w:t>
      </w:r>
      <w:r>
        <w:rPr>
          <w:rFonts w:ascii="Times New Roman" w:hAnsi="Times New Roman"/>
        </w:rPr>
        <w:t>rofessional en la valoració de l</w:t>
      </w:r>
      <w:r w:rsidR="00964516">
        <w:rPr>
          <w:rFonts w:ascii="Times New Roman" w:hAnsi="Times New Roman"/>
        </w:rPr>
        <w:t>’</w:t>
      </w:r>
      <w:r>
        <w:rPr>
          <w:rFonts w:ascii="Times New Roman" w:hAnsi="Times New Roman"/>
        </w:rPr>
        <w:t>alumnat amb necessitats educatives especials per al qual s</w:t>
      </w:r>
      <w:r w:rsidR="00964516">
        <w:rPr>
          <w:rFonts w:ascii="Times New Roman" w:hAnsi="Times New Roman"/>
        </w:rPr>
        <w:t>’</w:t>
      </w:r>
      <w:r>
        <w:rPr>
          <w:rFonts w:ascii="Times New Roman" w:hAnsi="Times New Roman"/>
        </w:rPr>
        <w:t>ha de proposar o revisar la modalitat d</w:t>
      </w:r>
      <w:r w:rsidR="00964516">
        <w:rPr>
          <w:rFonts w:ascii="Times New Roman" w:hAnsi="Times New Roman"/>
        </w:rPr>
        <w:t>’</w:t>
      </w:r>
      <w:r>
        <w:rPr>
          <w:rFonts w:ascii="Times New Roman" w:hAnsi="Times New Roman"/>
        </w:rPr>
        <w:t>escolarització.</w:t>
      </w:r>
    </w:p>
    <w:p w14:paraId="0CDE3A16" w14:textId="1A745D33"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c</w:t>
      </w:r>
      <w:r>
        <w:rPr>
          <w:rFonts w:ascii="Times New Roman" w:hAnsi="Times New Roman"/>
        </w:rPr>
        <w:t>) Col·laborar amb l</w:t>
      </w:r>
      <w:r w:rsidR="00964516">
        <w:rPr>
          <w:rFonts w:ascii="Times New Roman" w:hAnsi="Times New Roman"/>
        </w:rPr>
        <w:t>’</w:t>
      </w:r>
      <w:r>
        <w:rPr>
          <w:rFonts w:ascii="Times New Roman" w:hAnsi="Times New Roman"/>
        </w:rPr>
        <w:t>equip directiu i el personal d</w:t>
      </w:r>
      <w:r w:rsidR="00964516">
        <w:rPr>
          <w:rFonts w:ascii="Times New Roman" w:hAnsi="Times New Roman"/>
        </w:rPr>
        <w:t>’</w:t>
      </w:r>
      <w:r w:rsidR="007727BC">
        <w:rPr>
          <w:rFonts w:ascii="Times New Roman" w:hAnsi="Times New Roman"/>
        </w:rPr>
        <w:t>O</w:t>
      </w:r>
      <w:r>
        <w:rPr>
          <w:rFonts w:ascii="Times New Roman" w:hAnsi="Times New Roman"/>
        </w:rPr>
        <w:t xml:space="preserve">rientació </w:t>
      </w:r>
      <w:r w:rsidR="007727BC">
        <w:rPr>
          <w:rFonts w:ascii="Times New Roman" w:hAnsi="Times New Roman"/>
        </w:rPr>
        <w:t>E</w:t>
      </w:r>
      <w:r>
        <w:rPr>
          <w:rFonts w:ascii="Times New Roman" w:hAnsi="Times New Roman"/>
        </w:rPr>
        <w:t>ducativa en el procediment de sol·licitud de productes de suport per a l</w:t>
      </w:r>
      <w:r w:rsidR="00964516">
        <w:rPr>
          <w:rFonts w:ascii="Times New Roman" w:hAnsi="Times New Roman"/>
        </w:rPr>
        <w:t>’</w:t>
      </w:r>
      <w:r>
        <w:rPr>
          <w:rFonts w:ascii="Times New Roman" w:hAnsi="Times New Roman"/>
        </w:rPr>
        <w:t>alumnat amb necessitats educatives especials.</w:t>
      </w:r>
    </w:p>
    <w:p w14:paraId="44671DD5" w14:textId="2021BACA" w:rsidR="00E6574E" w:rsidRPr="00E6574E" w:rsidRDefault="00E6574E" w:rsidP="00E6574E">
      <w:pPr>
        <w:spacing w:line="276" w:lineRule="auto"/>
        <w:jc w:val="both"/>
        <w:rPr>
          <w:rFonts w:ascii="Times New Roman" w:hAnsi="Times New Roman" w:cs="Times New Roman"/>
        </w:rPr>
      </w:pPr>
      <w:r>
        <w:rPr>
          <w:rFonts w:ascii="Times New Roman" w:hAnsi="Times New Roman"/>
        </w:rPr>
        <w:t>3. Personal docent especialista d</w:t>
      </w:r>
      <w:r w:rsidR="00964516">
        <w:rPr>
          <w:rFonts w:ascii="Times New Roman" w:hAnsi="Times New Roman"/>
        </w:rPr>
        <w:t>’</w:t>
      </w:r>
      <w:r>
        <w:rPr>
          <w:rFonts w:ascii="Times New Roman" w:hAnsi="Times New Roman"/>
        </w:rPr>
        <w:t>Educació Física i de Música: realitzarà assessorament en relació amb la sol·licitud d</w:t>
      </w:r>
      <w:r w:rsidR="00964516">
        <w:rPr>
          <w:rFonts w:ascii="Times New Roman" w:hAnsi="Times New Roman"/>
        </w:rPr>
        <w:t>’</w:t>
      </w:r>
      <w:r>
        <w:rPr>
          <w:rFonts w:ascii="Times New Roman" w:hAnsi="Times New Roman"/>
        </w:rPr>
        <w:t>intervenció, d</w:t>
      </w:r>
      <w:r w:rsidR="00964516">
        <w:rPr>
          <w:rFonts w:ascii="Times New Roman" w:hAnsi="Times New Roman"/>
        </w:rPr>
        <w:t>’</w:t>
      </w:r>
      <w:r>
        <w:rPr>
          <w:rFonts w:ascii="Times New Roman" w:hAnsi="Times New Roman"/>
        </w:rPr>
        <w:t>acord amb les seues funcions professionals i àmbit de competència.</w:t>
      </w:r>
    </w:p>
    <w:p w14:paraId="42F0506E" w14:textId="287B3B63" w:rsidR="00E6574E" w:rsidRPr="00E6574E" w:rsidRDefault="00E6574E" w:rsidP="00E6574E">
      <w:pPr>
        <w:spacing w:line="276" w:lineRule="auto"/>
        <w:jc w:val="both"/>
        <w:rPr>
          <w:rFonts w:ascii="Times New Roman" w:hAnsi="Times New Roman" w:cs="Times New Roman"/>
        </w:rPr>
      </w:pPr>
      <w:r>
        <w:rPr>
          <w:rFonts w:ascii="Times New Roman" w:hAnsi="Times New Roman"/>
        </w:rPr>
        <w:t>4. Personal educador d</w:t>
      </w:r>
      <w:r w:rsidR="00964516">
        <w:rPr>
          <w:rFonts w:ascii="Times New Roman" w:hAnsi="Times New Roman"/>
        </w:rPr>
        <w:t>’</w:t>
      </w:r>
      <w:r>
        <w:rPr>
          <w:rFonts w:ascii="Times New Roman" w:hAnsi="Times New Roman"/>
        </w:rPr>
        <w:t>Educació Especial: realitzarà assessorament en relació amb la sol·licitud d</w:t>
      </w:r>
      <w:r w:rsidR="00964516">
        <w:rPr>
          <w:rFonts w:ascii="Times New Roman" w:hAnsi="Times New Roman"/>
        </w:rPr>
        <w:t>’</w:t>
      </w:r>
      <w:r>
        <w:rPr>
          <w:rFonts w:ascii="Times New Roman" w:hAnsi="Times New Roman"/>
        </w:rPr>
        <w:t>intervenció, d</w:t>
      </w:r>
      <w:r w:rsidR="00964516">
        <w:rPr>
          <w:rFonts w:ascii="Times New Roman" w:hAnsi="Times New Roman"/>
        </w:rPr>
        <w:t>’</w:t>
      </w:r>
      <w:r>
        <w:rPr>
          <w:rFonts w:ascii="Times New Roman" w:hAnsi="Times New Roman"/>
        </w:rPr>
        <w:t>acord amb les seues funcions professionals i àmbit de competència.</w:t>
      </w:r>
    </w:p>
    <w:p w14:paraId="184A583E" w14:textId="77777777" w:rsidR="00E6574E" w:rsidRPr="00E6574E" w:rsidRDefault="00E6574E" w:rsidP="00E6574E">
      <w:pPr>
        <w:spacing w:line="276" w:lineRule="auto"/>
        <w:jc w:val="both"/>
        <w:rPr>
          <w:rFonts w:ascii="Times New Roman" w:hAnsi="Times New Roman" w:cs="Times New Roman"/>
        </w:rPr>
      </w:pPr>
      <w:r>
        <w:rPr>
          <w:rFonts w:ascii="Times New Roman" w:hAnsi="Times New Roman"/>
        </w:rPr>
        <w:t xml:space="preserve">5. Personal fisioterapeuta </w:t>
      </w:r>
      <w:r>
        <w:rPr>
          <w:rFonts w:ascii="Times New Roman" w:hAnsi="Times New Roman"/>
          <w:strike/>
        </w:rPr>
        <w:t>educatiu</w:t>
      </w:r>
      <w:r>
        <w:rPr>
          <w:rFonts w:ascii="Times New Roman" w:hAnsi="Times New Roman"/>
        </w:rPr>
        <w:t>:</w:t>
      </w:r>
    </w:p>
    <w:p w14:paraId="7727F28D" w14:textId="73E64582"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a</w:t>
      </w:r>
      <w:r>
        <w:rPr>
          <w:rFonts w:ascii="Times New Roman" w:hAnsi="Times New Roman"/>
        </w:rPr>
        <w:t>) Donar pautes i orientacions als equips educatius dels centres ordinaris per a la resposta educativa a l</w:t>
      </w:r>
      <w:r w:rsidR="00964516">
        <w:rPr>
          <w:rFonts w:ascii="Times New Roman" w:hAnsi="Times New Roman"/>
        </w:rPr>
        <w:t>’</w:t>
      </w:r>
      <w:r>
        <w:rPr>
          <w:rFonts w:ascii="Times New Roman" w:hAnsi="Times New Roman"/>
        </w:rPr>
        <w:t>alumnat amb necessitats educatives especials derivades de discapacitat motora: pautes d</w:t>
      </w:r>
      <w:r w:rsidR="00964516">
        <w:rPr>
          <w:rFonts w:ascii="Times New Roman" w:hAnsi="Times New Roman"/>
        </w:rPr>
        <w:t>’</w:t>
      </w:r>
      <w:r>
        <w:rPr>
          <w:rFonts w:ascii="Times New Roman" w:hAnsi="Times New Roman"/>
        </w:rPr>
        <w:t>activitats, moviments, canvis posturals, relaxació, higiene postural, etc.</w:t>
      </w:r>
    </w:p>
    <w:p w14:paraId="5290F59F" w14:textId="2F224C58"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b</w:t>
      </w:r>
      <w:r>
        <w:rPr>
          <w:rFonts w:ascii="Times New Roman" w:hAnsi="Times New Roman"/>
        </w:rPr>
        <w:t>) Col·laborar amb l</w:t>
      </w:r>
      <w:r w:rsidR="00964516">
        <w:rPr>
          <w:rFonts w:ascii="Times New Roman" w:hAnsi="Times New Roman"/>
        </w:rPr>
        <w:t>’</w:t>
      </w:r>
      <w:r>
        <w:rPr>
          <w:rFonts w:ascii="Times New Roman" w:hAnsi="Times New Roman"/>
        </w:rPr>
        <w:t>equip directiu i el personal d</w:t>
      </w:r>
      <w:r w:rsidR="00964516">
        <w:rPr>
          <w:rFonts w:ascii="Times New Roman" w:hAnsi="Times New Roman"/>
        </w:rPr>
        <w:t>’</w:t>
      </w:r>
      <w:r w:rsidR="007727BC">
        <w:rPr>
          <w:rFonts w:ascii="Times New Roman" w:hAnsi="Times New Roman"/>
        </w:rPr>
        <w:t>O</w:t>
      </w:r>
      <w:r>
        <w:rPr>
          <w:rFonts w:ascii="Times New Roman" w:hAnsi="Times New Roman"/>
        </w:rPr>
        <w:t xml:space="preserve">rientació </w:t>
      </w:r>
      <w:r w:rsidR="007727BC">
        <w:rPr>
          <w:rFonts w:ascii="Times New Roman" w:hAnsi="Times New Roman"/>
        </w:rPr>
        <w:t>E</w:t>
      </w:r>
      <w:r>
        <w:rPr>
          <w:rFonts w:ascii="Times New Roman" w:hAnsi="Times New Roman"/>
        </w:rPr>
        <w:t xml:space="preserve">ducativa en el procediment de </w:t>
      </w:r>
      <w:r>
        <w:rPr>
          <w:rFonts w:ascii="Times New Roman" w:hAnsi="Times New Roman"/>
        </w:rPr>
        <w:lastRenderedPageBreak/>
        <w:t>sol·licitud de productes de suport per a l</w:t>
      </w:r>
      <w:r w:rsidR="00964516">
        <w:rPr>
          <w:rFonts w:ascii="Times New Roman" w:hAnsi="Times New Roman"/>
        </w:rPr>
        <w:t>’</w:t>
      </w:r>
      <w:r>
        <w:rPr>
          <w:rFonts w:ascii="Times New Roman" w:hAnsi="Times New Roman"/>
        </w:rPr>
        <w:t>alumnat amb necessitats educatives especials.</w:t>
      </w:r>
    </w:p>
    <w:p w14:paraId="1E2BABE8" w14:textId="55A9427E" w:rsidR="00E6574E" w:rsidRPr="00E6574E" w:rsidRDefault="00E6574E" w:rsidP="00E6574E">
      <w:pPr>
        <w:spacing w:line="276" w:lineRule="auto"/>
        <w:jc w:val="both"/>
        <w:rPr>
          <w:rFonts w:ascii="Times New Roman" w:hAnsi="Times New Roman" w:cs="Times New Roman"/>
        </w:rPr>
      </w:pPr>
      <w:r w:rsidRPr="00945223">
        <w:rPr>
          <w:rFonts w:ascii="Times New Roman" w:hAnsi="Times New Roman"/>
          <w:i/>
          <w:iCs/>
        </w:rPr>
        <w:t>c</w:t>
      </w:r>
      <w:r>
        <w:rPr>
          <w:rFonts w:ascii="Times New Roman" w:hAnsi="Times New Roman"/>
        </w:rPr>
        <w:t>) Col·laborar amb els equips d</w:t>
      </w:r>
      <w:r w:rsidR="00964516">
        <w:rPr>
          <w:rFonts w:ascii="Times New Roman" w:hAnsi="Times New Roman"/>
        </w:rPr>
        <w:t>’</w:t>
      </w:r>
      <w:r>
        <w:rPr>
          <w:rFonts w:ascii="Times New Roman" w:hAnsi="Times New Roman"/>
        </w:rPr>
        <w:t>orientació educativa i els departaments d</w:t>
      </w:r>
      <w:r w:rsidR="00964516">
        <w:rPr>
          <w:rFonts w:ascii="Times New Roman" w:hAnsi="Times New Roman"/>
        </w:rPr>
        <w:t>’</w:t>
      </w:r>
      <w:r w:rsidR="00964603">
        <w:rPr>
          <w:rFonts w:ascii="Times New Roman" w:hAnsi="Times New Roman"/>
        </w:rPr>
        <w:t>O</w:t>
      </w:r>
      <w:r>
        <w:rPr>
          <w:rFonts w:ascii="Times New Roman" w:hAnsi="Times New Roman"/>
        </w:rPr>
        <w:t xml:space="preserve">rientació </w:t>
      </w:r>
      <w:r w:rsidR="00964603">
        <w:rPr>
          <w:rFonts w:ascii="Times New Roman" w:hAnsi="Times New Roman"/>
        </w:rPr>
        <w:t>E</w:t>
      </w:r>
      <w:r>
        <w:rPr>
          <w:rFonts w:ascii="Times New Roman" w:hAnsi="Times New Roman"/>
        </w:rPr>
        <w:t>ducativa en la valoració de l</w:t>
      </w:r>
      <w:r w:rsidR="00964516">
        <w:rPr>
          <w:rFonts w:ascii="Times New Roman" w:hAnsi="Times New Roman"/>
        </w:rPr>
        <w:t>’</w:t>
      </w:r>
      <w:r>
        <w:rPr>
          <w:rFonts w:ascii="Times New Roman" w:hAnsi="Times New Roman"/>
        </w:rPr>
        <w:t>alumnat amb necessitats educatives especials que deriven d</w:t>
      </w:r>
      <w:r w:rsidR="00964516">
        <w:rPr>
          <w:rFonts w:ascii="Times New Roman" w:hAnsi="Times New Roman"/>
        </w:rPr>
        <w:t>’</w:t>
      </w:r>
      <w:r>
        <w:rPr>
          <w:rFonts w:ascii="Times New Roman" w:hAnsi="Times New Roman"/>
        </w:rPr>
        <w:t>una discapacitat motora.</w:t>
      </w:r>
    </w:p>
    <w:p w14:paraId="0C6EA047" w14:textId="3DEC9463" w:rsidR="00E6574E" w:rsidRPr="00E6574E" w:rsidRDefault="00E6574E" w:rsidP="00E6574E">
      <w:pPr>
        <w:spacing w:line="276" w:lineRule="auto"/>
        <w:jc w:val="both"/>
        <w:rPr>
          <w:rFonts w:ascii="Times New Roman" w:hAnsi="Times New Roman" w:cs="Times New Roman"/>
        </w:rPr>
      </w:pPr>
      <w:r>
        <w:rPr>
          <w:rFonts w:ascii="Times New Roman" w:hAnsi="Times New Roman"/>
        </w:rPr>
        <w:t>6. Personal d</w:t>
      </w:r>
      <w:r w:rsidR="00964516">
        <w:rPr>
          <w:rFonts w:ascii="Times New Roman" w:hAnsi="Times New Roman"/>
        </w:rPr>
        <w:t>’</w:t>
      </w:r>
      <w:r>
        <w:rPr>
          <w:rFonts w:ascii="Times New Roman" w:hAnsi="Times New Roman"/>
        </w:rPr>
        <w:t>infermeria escolar: prestarà assessorament telefònic o per mitjans telemàtics, en relació amb la sol·licitud d</w:t>
      </w:r>
      <w:r w:rsidR="00964516">
        <w:rPr>
          <w:rFonts w:ascii="Times New Roman" w:hAnsi="Times New Roman"/>
        </w:rPr>
        <w:t>’</w:t>
      </w:r>
      <w:r>
        <w:rPr>
          <w:rFonts w:ascii="Times New Roman" w:hAnsi="Times New Roman"/>
        </w:rPr>
        <w:t>intervenció, d</w:t>
      </w:r>
      <w:r w:rsidR="00964516">
        <w:rPr>
          <w:rFonts w:ascii="Times New Roman" w:hAnsi="Times New Roman"/>
        </w:rPr>
        <w:t>’</w:t>
      </w:r>
      <w:r>
        <w:rPr>
          <w:rFonts w:ascii="Times New Roman" w:hAnsi="Times New Roman"/>
        </w:rPr>
        <w:t>acord amb les seues funcions professionals i àmbit de competència.</w:t>
      </w:r>
    </w:p>
    <w:p w14:paraId="0B0771BA" w14:textId="77777777" w:rsidR="00E6574E" w:rsidRPr="00E6574E" w:rsidRDefault="00E6574E" w:rsidP="00E6574E">
      <w:pPr>
        <w:spacing w:line="276" w:lineRule="auto"/>
        <w:jc w:val="both"/>
        <w:rPr>
          <w:rFonts w:ascii="Times New Roman" w:hAnsi="Times New Roman" w:cs="Times New Roman"/>
        </w:rPr>
      </w:pPr>
    </w:p>
    <w:p w14:paraId="37A2AD4F" w14:textId="77777777" w:rsidR="00E6574E" w:rsidRPr="00E6574E" w:rsidRDefault="00E6574E" w:rsidP="00E6574E">
      <w:pPr>
        <w:spacing w:line="276" w:lineRule="auto"/>
        <w:jc w:val="both"/>
        <w:rPr>
          <w:rFonts w:ascii="Times New Roman" w:eastAsia="Times New Roman" w:hAnsi="Times New Roman" w:cs="Times New Roman"/>
          <w:i/>
          <w:iCs/>
        </w:rPr>
      </w:pPr>
      <w:proofErr w:type="spellStart"/>
      <w:r>
        <w:rPr>
          <w:rFonts w:ascii="Times New Roman" w:hAnsi="Times New Roman"/>
          <w:i/>
        </w:rPr>
        <w:t>Desseté</w:t>
      </w:r>
      <w:proofErr w:type="spellEnd"/>
      <w:r>
        <w:rPr>
          <w:rFonts w:ascii="Times New Roman" w:hAnsi="Times New Roman"/>
          <w:i/>
        </w:rPr>
        <w:t>. Persona coordinadora del centre de recursos</w:t>
      </w:r>
    </w:p>
    <w:p w14:paraId="76DF8723" w14:textId="77ABF112" w:rsidR="00E6574E" w:rsidRPr="00E6574E" w:rsidRDefault="00E6574E" w:rsidP="00E6574E">
      <w:pPr>
        <w:spacing w:line="276" w:lineRule="auto"/>
        <w:jc w:val="both"/>
        <w:rPr>
          <w:rFonts w:ascii="Times New Roman" w:hAnsi="Times New Roman" w:cs="Times New Roman"/>
        </w:rPr>
      </w:pPr>
      <w:r>
        <w:rPr>
          <w:rFonts w:ascii="Times New Roman" w:hAnsi="Times New Roman"/>
        </w:rPr>
        <w:t>1. La persona coordinadora del centre de recursos tindrà les funcions establides en l</w:t>
      </w:r>
      <w:r w:rsidR="00964516">
        <w:rPr>
          <w:rFonts w:ascii="Times New Roman" w:hAnsi="Times New Roman"/>
        </w:rPr>
        <w:t>’</w:t>
      </w:r>
      <w:r>
        <w:rPr>
          <w:rFonts w:ascii="Times New Roman" w:hAnsi="Times New Roman"/>
        </w:rPr>
        <w:t>article 23 del Decret 105/2022, de 5 d</w:t>
      </w:r>
      <w:r w:rsidR="00964516">
        <w:rPr>
          <w:rFonts w:ascii="Times New Roman" w:hAnsi="Times New Roman"/>
        </w:rPr>
        <w:t>’</w:t>
      </w:r>
      <w:r>
        <w:rPr>
          <w:rFonts w:ascii="Times New Roman" w:hAnsi="Times New Roman"/>
        </w:rPr>
        <w:t>agost.</w:t>
      </w:r>
    </w:p>
    <w:p w14:paraId="785048F1" w14:textId="66BF0E37" w:rsidR="00E6574E" w:rsidRPr="00E6574E" w:rsidRDefault="00E6574E" w:rsidP="00E6574E">
      <w:pPr>
        <w:spacing w:line="276" w:lineRule="auto"/>
        <w:jc w:val="both"/>
        <w:rPr>
          <w:rFonts w:ascii="Times New Roman" w:eastAsia="Times New Roman" w:hAnsi="Times New Roman" w:cs="Times New Roman"/>
        </w:rPr>
      </w:pPr>
      <w:r>
        <w:rPr>
          <w:rFonts w:ascii="Times New Roman" w:hAnsi="Times New Roman"/>
        </w:rPr>
        <w:t>2. La direcció del centre, oïts el claustre i el consell escolar, designarà entre el personal docent del centre la persona que exercirà la coordinació del centre de recursos, d</w:t>
      </w:r>
      <w:r w:rsidR="00964516">
        <w:rPr>
          <w:rFonts w:ascii="Times New Roman" w:hAnsi="Times New Roman"/>
        </w:rPr>
        <w:t>’</w:t>
      </w:r>
      <w:r>
        <w:rPr>
          <w:rFonts w:ascii="Times New Roman" w:hAnsi="Times New Roman"/>
        </w:rPr>
        <w:t>acord amb els criteris establits pel claustre de professorat i a proposta de la direcció d</w:t>
      </w:r>
      <w:r w:rsidR="00964516">
        <w:rPr>
          <w:rFonts w:ascii="Times New Roman" w:hAnsi="Times New Roman"/>
        </w:rPr>
        <w:t>’</w:t>
      </w:r>
      <w:r>
        <w:rPr>
          <w:rFonts w:ascii="Times New Roman" w:hAnsi="Times New Roman"/>
        </w:rPr>
        <w:t>estudis.</w:t>
      </w:r>
    </w:p>
    <w:p w14:paraId="3B0B2FE0" w14:textId="4A914D5D" w:rsidR="00E6574E" w:rsidRPr="00E6574E" w:rsidRDefault="00E6574E" w:rsidP="00E6574E">
      <w:pPr>
        <w:spacing w:line="276" w:lineRule="auto"/>
        <w:jc w:val="both"/>
        <w:rPr>
          <w:rFonts w:ascii="Times New Roman" w:eastAsia="Times New Roman" w:hAnsi="Times New Roman" w:cs="Times New Roman"/>
        </w:rPr>
      </w:pPr>
      <w:r>
        <w:rPr>
          <w:rFonts w:ascii="Times New Roman" w:hAnsi="Times New Roman"/>
        </w:rPr>
        <w:t>3. Les hores de dedicació d</w:t>
      </w:r>
      <w:r w:rsidR="00964516">
        <w:rPr>
          <w:rFonts w:ascii="Times New Roman" w:hAnsi="Times New Roman"/>
        </w:rPr>
        <w:t>’</w:t>
      </w:r>
      <w:r>
        <w:rPr>
          <w:rFonts w:ascii="Times New Roman" w:hAnsi="Times New Roman"/>
        </w:rPr>
        <w:t>este personal a les funcions de coordinació podran anar a càrrec del nombre global d</w:t>
      </w:r>
      <w:r w:rsidR="00964516">
        <w:rPr>
          <w:rFonts w:ascii="Times New Roman" w:hAnsi="Times New Roman"/>
        </w:rPr>
        <w:t>’</w:t>
      </w:r>
      <w:r>
        <w:rPr>
          <w:rFonts w:ascii="Times New Roman" w:hAnsi="Times New Roman"/>
        </w:rPr>
        <w:t>hores que s</w:t>
      </w:r>
      <w:r w:rsidR="00964516">
        <w:rPr>
          <w:rFonts w:ascii="Times New Roman" w:hAnsi="Times New Roman"/>
        </w:rPr>
        <w:t>’</w:t>
      </w:r>
      <w:r>
        <w:rPr>
          <w:rFonts w:ascii="Times New Roman" w:hAnsi="Times New Roman"/>
        </w:rPr>
        <w:t>assignen en el centre per a la coordinació docent.</w:t>
      </w:r>
    </w:p>
    <w:p w14:paraId="373874A0" w14:textId="77777777" w:rsidR="00E6574E" w:rsidRPr="00E6574E" w:rsidRDefault="00E6574E" w:rsidP="00E6574E">
      <w:pPr>
        <w:spacing w:line="276" w:lineRule="auto"/>
        <w:jc w:val="both"/>
        <w:rPr>
          <w:rFonts w:ascii="Times New Roman" w:eastAsia="Times New Roman" w:hAnsi="Times New Roman" w:cs="Times New Roman"/>
        </w:rPr>
      </w:pPr>
      <w:r>
        <w:rPr>
          <w:rFonts w:ascii="Times New Roman" w:hAnsi="Times New Roman"/>
        </w:rPr>
        <w:t>4. La persona que exercisca la coordinació del centre de recursos podrà renunciar per una causa justificada, la qual haurà de ser acceptada per la direcció del centre. Així mateix, podrà ser destituïda per la direcció a proposta raonada de la majoria de les persones components del claustre i amb la prèvia audiència a la persona interessada.</w:t>
      </w:r>
    </w:p>
    <w:p w14:paraId="0BDEE636" w14:textId="77777777" w:rsidR="00E6574E" w:rsidRPr="00E6574E" w:rsidRDefault="00E6574E" w:rsidP="00E6574E">
      <w:pPr>
        <w:spacing w:line="276" w:lineRule="auto"/>
        <w:jc w:val="both"/>
        <w:rPr>
          <w:rFonts w:ascii="Times New Roman" w:eastAsia="Times New Roman" w:hAnsi="Times New Roman" w:cs="Times New Roman"/>
          <w:lang w:eastAsia="ca-ES-valencia"/>
        </w:rPr>
      </w:pPr>
    </w:p>
    <w:p w14:paraId="01324F0F" w14:textId="77777777" w:rsidR="00E6574E" w:rsidRPr="00E6574E" w:rsidRDefault="00E6574E" w:rsidP="7A493251">
      <w:pPr>
        <w:spacing w:line="276" w:lineRule="auto"/>
        <w:jc w:val="both"/>
        <w:rPr>
          <w:rFonts w:ascii="Times New Roman" w:hAnsi="Times New Roman" w:cs="Times New Roman"/>
          <w:i/>
          <w:iCs/>
        </w:rPr>
      </w:pPr>
      <w:proofErr w:type="spellStart"/>
      <w:r>
        <w:rPr>
          <w:rFonts w:ascii="Times New Roman" w:hAnsi="Times New Roman"/>
          <w:i/>
        </w:rPr>
        <w:t>Dihuité</w:t>
      </w:r>
      <w:proofErr w:type="spellEnd"/>
      <w:r>
        <w:rPr>
          <w:rFonts w:ascii="Times New Roman" w:hAnsi="Times New Roman"/>
          <w:i/>
        </w:rPr>
        <w:t>. Gastos de funcionament com a centres de recursos</w:t>
      </w:r>
    </w:p>
    <w:p w14:paraId="020F90B9" w14:textId="3D39948A" w:rsidR="00E6574E" w:rsidRPr="00E6574E" w:rsidRDefault="00E6574E" w:rsidP="00E6574E">
      <w:pPr>
        <w:spacing w:line="276" w:lineRule="auto"/>
        <w:jc w:val="both"/>
        <w:rPr>
          <w:rFonts w:ascii="Times New Roman" w:eastAsia="Times New Roman" w:hAnsi="Times New Roman" w:cs="Times New Roman"/>
          <w:strike/>
        </w:rPr>
      </w:pPr>
      <w:r>
        <w:rPr>
          <w:rFonts w:ascii="Times New Roman" w:hAnsi="Times New Roman"/>
        </w:rPr>
        <w:t>1. Els gastos pel desplaçament als centres ordinaris del personal dels centres d</w:t>
      </w:r>
      <w:r w:rsidR="00964516">
        <w:rPr>
          <w:rFonts w:ascii="Times New Roman" w:hAnsi="Times New Roman"/>
        </w:rPr>
        <w:t>’</w:t>
      </w:r>
      <w:r>
        <w:rPr>
          <w:rFonts w:ascii="Times New Roman" w:hAnsi="Times New Roman"/>
        </w:rPr>
        <w:t>Educació Especial com a conseqüència de la prestació del servici com a centres de recursos s</w:t>
      </w:r>
      <w:r w:rsidR="00964516">
        <w:rPr>
          <w:rFonts w:ascii="Times New Roman" w:hAnsi="Times New Roman"/>
        </w:rPr>
        <w:t>’</w:t>
      </w:r>
      <w:r>
        <w:rPr>
          <w:rFonts w:ascii="Times New Roman" w:hAnsi="Times New Roman"/>
        </w:rPr>
        <w:t>abonaran segons determina la normativa vigent sobre indemnitzacions per raó del servici i gratificacions per servicis extraordinaris.</w:t>
      </w:r>
    </w:p>
    <w:p w14:paraId="2A2FCB5F" w14:textId="71285E06" w:rsidR="00E6574E" w:rsidRPr="00E6574E" w:rsidRDefault="00E6574E" w:rsidP="7A493251">
      <w:pPr>
        <w:spacing w:line="276" w:lineRule="auto"/>
        <w:jc w:val="both"/>
        <w:rPr>
          <w:rFonts w:ascii="Times New Roman" w:eastAsia="Times New Roman" w:hAnsi="Times New Roman" w:cs="Times New Roman"/>
        </w:rPr>
      </w:pPr>
      <w:r>
        <w:rPr>
          <w:rFonts w:ascii="Times New Roman" w:hAnsi="Times New Roman"/>
        </w:rPr>
        <w:t>2. Els gastos generats per l</w:t>
      </w:r>
      <w:r w:rsidR="00964516">
        <w:rPr>
          <w:rFonts w:ascii="Times New Roman" w:hAnsi="Times New Roman"/>
        </w:rPr>
        <w:t>’</w:t>
      </w:r>
      <w:r>
        <w:rPr>
          <w:rFonts w:ascii="Times New Roman" w:hAnsi="Times New Roman"/>
        </w:rPr>
        <w:t>elaboració de recursos materials han de ser assumits pels centres sol·licitants de la intervenció.</w:t>
      </w:r>
    </w:p>
    <w:p w14:paraId="0699C967" w14:textId="77777777" w:rsidR="00E6574E" w:rsidRPr="00E6574E" w:rsidRDefault="00E6574E" w:rsidP="00E6574E">
      <w:pPr>
        <w:spacing w:line="276" w:lineRule="auto"/>
        <w:jc w:val="both"/>
        <w:rPr>
          <w:rFonts w:ascii="Times New Roman" w:hAnsi="Times New Roman" w:cs="Times New Roman"/>
        </w:rPr>
      </w:pPr>
    </w:p>
    <w:p w14:paraId="4EF510AE" w14:textId="7BF0B3E5" w:rsidR="00E6574E" w:rsidRPr="00E6574E" w:rsidRDefault="00E6574E" w:rsidP="00E6574E">
      <w:pPr>
        <w:spacing w:line="276" w:lineRule="auto"/>
        <w:jc w:val="both"/>
        <w:rPr>
          <w:rFonts w:ascii="Times New Roman" w:hAnsi="Times New Roman" w:cs="Times New Roman"/>
          <w:b/>
          <w:bCs/>
        </w:rPr>
      </w:pPr>
      <w:r>
        <w:rPr>
          <w:rFonts w:ascii="Times New Roman" w:hAnsi="Times New Roman"/>
          <w:b/>
        </w:rPr>
        <w:t>Títol VI. Personal</w:t>
      </w:r>
    </w:p>
    <w:p w14:paraId="2A8DC19F" w14:textId="77777777" w:rsidR="00E6574E" w:rsidRPr="00E6574E" w:rsidRDefault="00E6574E" w:rsidP="00E6574E">
      <w:pPr>
        <w:spacing w:line="276" w:lineRule="auto"/>
        <w:jc w:val="both"/>
        <w:rPr>
          <w:rFonts w:ascii="Times New Roman" w:hAnsi="Times New Roman" w:cs="Times New Roman"/>
        </w:rPr>
      </w:pPr>
    </w:p>
    <w:p w14:paraId="1B49C582" w14:textId="77777777" w:rsidR="00E6574E" w:rsidRPr="00E6574E" w:rsidRDefault="00E6574E" w:rsidP="00E6574E">
      <w:pPr>
        <w:spacing w:line="276" w:lineRule="auto"/>
        <w:jc w:val="both"/>
        <w:rPr>
          <w:rFonts w:ascii="Times New Roman" w:hAnsi="Times New Roman" w:cs="Times New Roman"/>
          <w:i/>
          <w:iCs/>
        </w:rPr>
      </w:pPr>
      <w:proofErr w:type="spellStart"/>
      <w:r>
        <w:rPr>
          <w:rFonts w:ascii="Times New Roman" w:hAnsi="Times New Roman"/>
          <w:i/>
        </w:rPr>
        <w:t>Denové</w:t>
      </w:r>
      <w:proofErr w:type="spellEnd"/>
      <w:r>
        <w:rPr>
          <w:rFonts w:ascii="Times New Roman" w:hAnsi="Times New Roman"/>
          <w:i/>
        </w:rPr>
        <w:t>. Plantilles</w:t>
      </w:r>
    </w:p>
    <w:p w14:paraId="529072DA" w14:textId="1FAB8DC7" w:rsidR="00791E88" w:rsidRPr="00964603" w:rsidRDefault="00E6574E" w:rsidP="00E6574E">
      <w:pPr>
        <w:spacing w:line="276" w:lineRule="auto"/>
        <w:jc w:val="both"/>
        <w:rPr>
          <w:rFonts w:ascii="Times New Roman" w:hAnsi="Times New Roman" w:cs="Times New Roman"/>
          <w:color w:val="000000" w:themeColor="text1"/>
        </w:rPr>
      </w:pPr>
      <w:r w:rsidRPr="00964603">
        <w:rPr>
          <w:rFonts w:ascii="Times New Roman" w:hAnsi="Times New Roman"/>
        </w:rPr>
        <w:t>1. En els centres d</w:t>
      </w:r>
      <w:r w:rsidR="00964516" w:rsidRPr="00964603">
        <w:rPr>
          <w:rFonts w:ascii="Times New Roman" w:hAnsi="Times New Roman"/>
        </w:rPr>
        <w:t>’</w:t>
      </w:r>
      <w:r w:rsidRPr="00964603">
        <w:rPr>
          <w:rFonts w:ascii="Times New Roman" w:hAnsi="Times New Roman"/>
        </w:rPr>
        <w:t>Educació Especial de titularitat de la Generalitat, els llocs de personal docent d</w:t>
      </w:r>
      <w:r w:rsidR="00964516" w:rsidRPr="00964603">
        <w:rPr>
          <w:rFonts w:ascii="Times New Roman" w:hAnsi="Times New Roman"/>
        </w:rPr>
        <w:t>’</w:t>
      </w:r>
      <w:r w:rsidR="000E22F4" w:rsidRPr="00964603">
        <w:rPr>
          <w:rFonts w:ascii="Times New Roman" w:hAnsi="Times New Roman"/>
        </w:rPr>
        <w:t>O</w:t>
      </w:r>
      <w:r w:rsidRPr="00964603">
        <w:rPr>
          <w:rFonts w:ascii="Times New Roman" w:hAnsi="Times New Roman"/>
        </w:rPr>
        <w:t xml:space="preserve">rientació </w:t>
      </w:r>
      <w:r w:rsidR="000E22F4" w:rsidRPr="00964603">
        <w:rPr>
          <w:rFonts w:ascii="Times New Roman" w:hAnsi="Times New Roman"/>
        </w:rPr>
        <w:t>E</w:t>
      </w:r>
      <w:r w:rsidRPr="00964603">
        <w:rPr>
          <w:rFonts w:ascii="Times New Roman" w:hAnsi="Times New Roman"/>
        </w:rPr>
        <w:t xml:space="preserve">ducativa, </w:t>
      </w:r>
      <w:r w:rsidR="000E22F4" w:rsidRPr="00964603">
        <w:rPr>
          <w:rFonts w:ascii="Times New Roman" w:hAnsi="Times New Roman"/>
        </w:rPr>
        <w:t>P</w:t>
      </w:r>
      <w:r w:rsidRPr="00964603">
        <w:rPr>
          <w:rFonts w:ascii="Times New Roman" w:hAnsi="Times New Roman"/>
        </w:rPr>
        <w:t xml:space="preserve">edagogia </w:t>
      </w:r>
      <w:r w:rsidR="000E22F4" w:rsidRPr="00964603">
        <w:rPr>
          <w:rFonts w:ascii="Times New Roman" w:hAnsi="Times New Roman"/>
        </w:rPr>
        <w:t>T</w:t>
      </w:r>
      <w:r w:rsidRPr="00964603">
        <w:rPr>
          <w:rFonts w:ascii="Times New Roman" w:hAnsi="Times New Roman"/>
        </w:rPr>
        <w:t xml:space="preserve">erapèutica i </w:t>
      </w:r>
      <w:r w:rsidR="000E22F4" w:rsidRPr="00964603">
        <w:rPr>
          <w:rFonts w:ascii="Times New Roman" w:hAnsi="Times New Roman"/>
        </w:rPr>
        <w:t>A</w:t>
      </w:r>
      <w:r w:rsidRPr="00964603">
        <w:rPr>
          <w:rFonts w:ascii="Times New Roman" w:hAnsi="Times New Roman"/>
        </w:rPr>
        <w:t xml:space="preserve">udició i </w:t>
      </w:r>
      <w:r w:rsidR="000E22F4" w:rsidRPr="00964603">
        <w:rPr>
          <w:rFonts w:ascii="Times New Roman" w:hAnsi="Times New Roman"/>
        </w:rPr>
        <w:t>L</w:t>
      </w:r>
      <w:r w:rsidRPr="00964603">
        <w:rPr>
          <w:rFonts w:ascii="Times New Roman" w:hAnsi="Times New Roman"/>
        </w:rPr>
        <w:t>lenguatge, i personal no docent educador d</w:t>
      </w:r>
      <w:r w:rsidR="00964516" w:rsidRPr="00964603">
        <w:rPr>
          <w:rFonts w:ascii="Times New Roman" w:hAnsi="Times New Roman"/>
        </w:rPr>
        <w:t>’</w:t>
      </w:r>
      <w:r w:rsidRPr="00964603">
        <w:rPr>
          <w:rFonts w:ascii="Times New Roman" w:hAnsi="Times New Roman"/>
        </w:rPr>
        <w:t>Educació Especial i fisioterapeuta, es determinaran d</w:t>
      </w:r>
      <w:r w:rsidR="00964516" w:rsidRPr="00964603">
        <w:rPr>
          <w:rFonts w:ascii="Times New Roman" w:hAnsi="Times New Roman"/>
        </w:rPr>
        <w:t>’</w:t>
      </w:r>
      <w:r w:rsidRPr="00964603">
        <w:rPr>
          <w:rFonts w:ascii="Times New Roman" w:hAnsi="Times New Roman"/>
        </w:rPr>
        <w:t xml:space="preserve">acord amb la normativa vigent que regula les plantilles per a </w:t>
      </w:r>
      <w:r w:rsidRPr="00964603">
        <w:rPr>
          <w:rFonts w:ascii="Times New Roman" w:hAnsi="Times New Roman"/>
          <w:color w:val="000000" w:themeColor="text1"/>
        </w:rPr>
        <w:t>estos centres.</w:t>
      </w:r>
    </w:p>
    <w:p w14:paraId="1D8A313A" w14:textId="2AD9F1B0" w:rsidR="00E6574E" w:rsidRPr="00E6574E" w:rsidRDefault="00E6574E" w:rsidP="00E6574E">
      <w:pPr>
        <w:spacing w:line="276" w:lineRule="auto"/>
        <w:jc w:val="both"/>
        <w:rPr>
          <w:rFonts w:ascii="Times New Roman" w:hAnsi="Times New Roman" w:cs="Times New Roman"/>
        </w:rPr>
      </w:pPr>
      <w:r w:rsidRPr="00964603">
        <w:rPr>
          <w:rFonts w:ascii="Times New Roman" w:hAnsi="Times New Roman"/>
          <w:color w:val="000000" w:themeColor="text1"/>
        </w:rPr>
        <w:t>2. Els centres d</w:t>
      </w:r>
      <w:r w:rsidR="00964516" w:rsidRPr="00964603">
        <w:rPr>
          <w:rFonts w:ascii="Times New Roman" w:hAnsi="Times New Roman"/>
          <w:color w:val="000000" w:themeColor="text1"/>
        </w:rPr>
        <w:t>’</w:t>
      </w:r>
      <w:r w:rsidRPr="00964603">
        <w:rPr>
          <w:rFonts w:ascii="Times New Roman" w:hAnsi="Times New Roman"/>
          <w:color w:val="000000" w:themeColor="text1"/>
        </w:rPr>
        <w:t>Educació Especial de t</w:t>
      </w:r>
      <w:r>
        <w:rPr>
          <w:rFonts w:ascii="Times New Roman" w:hAnsi="Times New Roman"/>
        </w:rPr>
        <w:t xml:space="preserve">itularitat de la Generalitat comptaran amb professorat tècnic de Formació Professional per a impartir els tallers en els programes de Transició a la Vida Adulta (TVA) que hagen sigut autoritzats per la direcció general competent. Quan no </w:t>
      </w:r>
      <w:r>
        <w:rPr>
          <w:rFonts w:ascii="Times New Roman" w:hAnsi="Times New Roman"/>
        </w:rPr>
        <w:lastRenderedPageBreak/>
        <w:t>existisquen perfils adequats de professorat tècnic de Formació Professional, comptaran amb professorat d</w:t>
      </w:r>
      <w:r w:rsidR="00964516">
        <w:rPr>
          <w:rFonts w:ascii="Times New Roman" w:hAnsi="Times New Roman"/>
        </w:rPr>
        <w:t>’</w:t>
      </w:r>
      <w:r>
        <w:rPr>
          <w:rFonts w:ascii="Times New Roman" w:hAnsi="Times New Roman"/>
        </w:rPr>
        <w:t>Arts Plàstiques i Taller de Disseny.</w:t>
      </w:r>
    </w:p>
    <w:p w14:paraId="598F32E5" w14:textId="52219538" w:rsidR="00E6574E" w:rsidRPr="00E6574E" w:rsidRDefault="00E6574E" w:rsidP="00E6574E">
      <w:pPr>
        <w:spacing w:line="276" w:lineRule="auto"/>
        <w:jc w:val="both"/>
        <w:rPr>
          <w:rFonts w:ascii="Times New Roman" w:hAnsi="Times New Roman" w:cs="Times New Roman"/>
        </w:rPr>
      </w:pPr>
      <w:r>
        <w:rPr>
          <w:rFonts w:ascii="Times New Roman" w:hAnsi="Times New Roman"/>
        </w:rPr>
        <w:t>3. Els centres d</w:t>
      </w:r>
      <w:r w:rsidR="00964516">
        <w:rPr>
          <w:rFonts w:ascii="Times New Roman" w:hAnsi="Times New Roman"/>
        </w:rPr>
        <w:t>’</w:t>
      </w:r>
      <w:r>
        <w:rPr>
          <w:rFonts w:ascii="Times New Roman" w:hAnsi="Times New Roman"/>
        </w:rPr>
        <w:t>Educació Especial de titularitat de la Generalitat que tinguen autoritzat, per part de la direcció general competent en matèria de formació professional, un programa formatiu de qualificació bàsica adaptat a les persones amb necessitats educatives especials permanents, comptaran amb professorat tècnic de Formació Professional de l</w:t>
      </w:r>
      <w:r w:rsidR="00964516">
        <w:rPr>
          <w:rFonts w:ascii="Times New Roman" w:hAnsi="Times New Roman"/>
        </w:rPr>
        <w:t>’</w:t>
      </w:r>
      <w:r>
        <w:rPr>
          <w:rFonts w:ascii="Times New Roman" w:hAnsi="Times New Roman"/>
        </w:rPr>
        <w:t xml:space="preserve">especialitat corresponent. Associat a este programa, es </w:t>
      </w:r>
      <w:r w:rsidRPr="00501FC1">
        <w:rPr>
          <w:rFonts w:ascii="Times New Roman" w:hAnsi="Times New Roman"/>
        </w:rPr>
        <w:t xml:space="preserve">dotarà del personal necessari de </w:t>
      </w:r>
      <w:r w:rsidR="00FD43CA" w:rsidRPr="00501FC1">
        <w:rPr>
          <w:rFonts w:ascii="Times New Roman" w:hAnsi="Times New Roman"/>
        </w:rPr>
        <w:t>P</w:t>
      </w:r>
      <w:r w:rsidRPr="00501FC1">
        <w:rPr>
          <w:rFonts w:ascii="Times New Roman" w:hAnsi="Times New Roman"/>
        </w:rPr>
        <w:t xml:space="preserve">edagogia </w:t>
      </w:r>
      <w:r w:rsidR="00FD43CA" w:rsidRPr="00501FC1">
        <w:rPr>
          <w:rFonts w:ascii="Times New Roman" w:hAnsi="Times New Roman"/>
        </w:rPr>
        <w:t>T</w:t>
      </w:r>
      <w:r w:rsidRPr="00501FC1">
        <w:rPr>
          <w:rFonts w:ascii="Times New Roman" w:hAnsi="Times New Roman"/>
        </w:rPr>
        <w:t>erapèutica, en cas que</w:t>
      </w:r>
      <w:r>
        <w:rPr>
          <w:rFonts w:ascii="Times New Roman" w:hAnsi="Times New Roman"/>
        </w:rPr>
        <w:t xml:space="preserve"> el centre no dispose del nombre suficient per a cobrir les necessitats que estos programes requerixen, previ informe de la Inspecció d</w:t>
      </w:r>
      <w:r w:rsidR="00964516">
        <w:rPr>
          <w:rFonts w:ascii="Times New Roman" w:hAnsi="Times New Roman"/>
        </w:rPr>
        <w:t>’</w:t>
      </w:r>
      <w:r>
        <w:rPr>
          <w:rFonts w:ascii="Times New Roman" w:hAnsi="Times New Roman"/>
        </w:rPr>
        <w:t>Educació i d</w:t>
      </w:r>
      <w:r w:rsidR="00964516">
        <w:rPr>
          <w:rFonts w:ascii="Times New Roman" w:hAnsi="Times New Roman"/>
        </w:rPr>
        <w:t>’</w:t>
      </w:r>
      <w:r>
        <w:rPr>
          <w:rFonts w:ascii="Times New Roman" w:hAnsi="Times New Roman"/>
        </w:rPr>
        <w:t>acord amb les instruccions dictades per la direcció general competent.</w:t>
      </w:r>
    </w:p>
    <w:p w14:paraId="65A05734" w14:textId="4726F813" w:rsidR="00E6574E" w:rsidRPr="00E6574E" w:rsidRDefault="00E6574E" w:rsidP="00E6574E">
      <w:pPr>
        <w:spacing w:line="276" w:lineRule="auto"/>
        <w:jc w:val="both"/>
        <w:rPr>
          <w:rFonts w:ascii="Times New Roman" w:hAnsi="Times New Roman" w:cs="Times New Roman"/>
        </w:rPr>
      </w:pPr>
      <w:r>
        <w:rPr>
          <w:rFonts w:ascii="Times New Roman" w:hAnsi="Times New Roman"/>
        </w:rPr>
        <w:t>4. En els centres privats concertats d</w:t>
      </w:r>
      <w:r w:rsidR="00964516">
        <w:rPr>
          <w:rFonts w:ascii="Times New Roman" w:hAnsi="Times New Roman"/>
        </w:rPr>
        <w:t>’</w:t>
      </w:r>
      <w:r>
        <w:rPr>
          <w:rFonts w:ascii="Times New Roman" w:hAnsi="Times New Roman"/>
        </w:rPr>
        <w:t>Educació Especial, la cobertura de llocs per al funcionament es determinarà en funció del que dispose la corresponent llei de pressupostos de la Generalitat.</w:t>
      </w:r>
    </w:p>
    <w:p w14:paraId="533E41D4" w14:textId="0415A363" w:rsidR="00E6574E" w:rsidRPr="00E6574E" w:rsidRDefault="00E6574E" w:rsidP="00E6574E">
      <w:pPr>
        <w:spacing w:line="276" w:lineRule="auto"/>
        <w:jc w:val="both"/>
        <w:rPr>
          <w:rFonts w:ascii="Times New Roman" w:hAnsi="Times New Roman" w:cs="Times New Roman"/>
        </w:rPr>
      </w:pPr>
      <w:r>
        <w:rPr>
          <w:rFonts w:ascii="Times New Roman" w:hAnsi="Times New Roman"/>
        </w:rPr>
        <w:t>5. En els centres d</w:t>
      </w:r>
      <w:r w:rsidR="00964516">
        <w:rPr>
          <w:rFonts w:ascii="Times New Roman" w:hAnsi="Times New Roman"/>
        </w:rPr>
        <w:t>’</w:t>
      </w:r>
      <w:r>
        <w:rPr>
          <w:rFonts w:ascii="Times New Roman" w:hAnsi="Times New Roman"/>
        </w:rPr>
        <w:t>Educació Especial sostinguts amb fons públics, l</w:t>
      </w:r>
      <w:r w:rsidR="00964516">
        <w:rPr>
          <w:rFonts w:ascii="Times New Roman" w:hAnsi="Times New Roman"/>
        </w:rPr>
        <w:t>’</w:t>
      </w:r>
      <w:r>
        <w:rPr>
          <w:rFonts w:ascii="Times New Roman" w:hAnsi="Times New Roman"/>
        </w:rPr>
        <w:t>assessorament i la intervenció del personal de treball social i de teràpia ocupacional es facilitarà a través de les unitats especialitzades d</w:t>
      </w:r>
      <w:r w:rsidR="00964516">
        <w:rPr>
          <w:rFonts w:ascii="Times New Roman" w:hAnsi="Times New Roman"/>
        </w:rPr>
        <w:t>’</w:t>
      </w:r>
      <w:r>
        <w:rPr>
          <w:rFonts w:ascii="Times New Roman" w:hAnsi="Times New Roman"/>
        </w:rPr>
        <w:t>orientació, a les quals està adscrit orgànicament este personal, sense perjuí de l</w:t>
      </w:r>
      <w:r w:rsidR="00964516">
        <w:rPr>
          <w:rFonts w:ascii="Times New Roman" w:hAnsi="Times New Roman"/>
        </w:rPr>
        <w:t>’</w:t>
      </w:r>
      <w:r>
        <w:rPr>
          <w:rFonts w:ascii="Times New Roman" w:hAnsi="Times New Roman"/>
        </w:rPr>
        <w:t>atenció que també poden rebre dels servicis socials municipals o mancomunats entre diferents municipis. En qualsevol cas, s</w:t>
      </w:r>
      <w:r w:rsidR="00964516">
        <w:rPr>
          <w:rFonts w:ascii="Times New Roman" w:hAnsi="Times New Roman"/>
        </w:rPr>
        <w:t>’</w:t>
      </w:r>
      <w:r>
        <w:rPr>
          <w:rFonts w:ascii="Times New Roman" w:hAnsi="Times New Roman"/>
        </w:rPr>
        <w:t>ha d</w:t>
      </w:r>
      <w:r w:rsidR="00964516">
        <w:rPr>
          <w:rFonts w:ascii="Times New Roman" w:hAnsi="Times New Roman"/>
        </w:rPr>
        <w:t>’</w:t>
      </w:r>
      <w:r>
        <w:rPr>
          <w:rFonts w:ascii="Times New Roman" w:hAnsi="Times New Roman"/>
        </w:rPr>
        <w:t>assegurar la coordinació dels servicis implicats.</w:t>
      </w:r>
    </w:p>
    <w:p w14:paraId="167036FD" w14:textId="2C1E1068" w:rsidR="00E6574E" w:rsidRPr="00E6574E" w:rsidRDefault="00E6574E" w:rsidP="00E6574E">
      <w:pPr>
        <w:spacing w:line="276" w:lineRule="auto"/>
        <w:jc w:val="both"/>
        <w:rPr>
          <w:rFonts w:ascii="Times New Roman" w:hAnsi="Times New Roman" w:cs="Times New Roman"/>
        </w:rPr>
      </w:pPr>
      <w:r>
        <w:rPr>
          <w:rFonts w:ascii="Times New Roman" w:hAnsi="Times New Roman"/>
        </w:rPr>
        <w:t>6. D</w:t>
      </w:r>
      <w:r w:rsidR="00964516">
        <w:rPr>
          <w:rFonts w:ascii="Times New Roman" w:hAnsi="Times New Roman"/>
        </w:rPr>
        <w:t>’</w:t>
      </w:r>
      <w:r>
        <w:rPr>
          <w:rFonts w:ascii="Times New Roman" w:hAnsi="Times New Roman"/>
        </w:rPr>
        <w:t>acord amb l</w:t>
      </w:r>
      <w:r w:rsidR="00964516">
        <w:rPr>
          <w:rFonts w:ascii="Times New Roman" w:hAnsi="Times New Roman"/>
        </w:rPr>
        <w:t>’</w:t>
      </w:r>
      <w:r>
        <w:rPr>
          <w:rFonts w:ascii="Times New Roman" w:hAnsi="Times New Roman"/>
        </w:rPr>
        <w:t>article 59.7 de la Llei 10/2014, de 29 de desembre, de la Generalitat, de salut de la Comunitat Valenciana, els centres d</w:t>
      </w:r>
      <w:r w:rsidR="00964516">
        <w:rPr>
          <w:rFonts w:ascii="Times New Roman" w:hAnsi="Times New Roman"/>
        </w:rPr>
        <w:t>’</w:t>
      </w:r>
      <w:r>
        <w:rPr>
          <w:rFonts w:ascii="Times New Roman" w:hAnsi="Times New Roman"/>
        </w:rPr>
        <w:t>Educació Especial estaran dotats de personal d</w:t>
      </w:r>
      <w:r w:rsidR="00964516">
        <w:rPr>
          <w:rFonts w:ascii="Times New Roman" w:hAnsi="Times New Roman"/>
        </w:rPr>
        <w:t>’</w:t>
      </w:r>
      <w:r>
        <w:rPr>
          <w:rFonts w:ascii="Times New Roman" w:hAnsi="Times New Roman"/>
        </w:rPr>
        <w:t>infermeria, que dependrà orgànicament del departament sanitari corresponent.</w:t>
      </w:r>
    </w:p>
    <w:p w14:paraId="69FA3AA2" w14:textId="77777777" w:rsidR="00E6574E" w:rsidRPr="00E6574E" w:rsidRDefault="00E6574E" w:rsidP="00E6574E">
      <w:pPr>
        <w:spacing w:line="276" w:lineRule="auto"/>
        <w:jc w:val="both"/>
        <w:rPr>
          <w:rFonts w:ascii="Times New Roman" w:hAnsi="Times New Roman" w:cs="Times New Roman"/>
        </w:rPr>
      </w:pPr>
    </w:p>
    <w:p w14:paraId="3FA857EE" w14:textId="77777777" w:rsidR="00E6574E" w:rsidRPr="00E6574E" w:rsidRDefault="00E6574E" w:rsidP="00E6574E">
      <w:pPr>
        <w:spacing w:line="276" w:lineRule="auto"/>
        <w:jc w:val="both"/>
        <w:rPr>
          <w:rFonts w:ascii="Times New Roman" w:hAnsi="Times New Roman" w:cs="Times New Roman"/>
          <w:i/>
          <w:iCs/>
        </w:rPr>
      </w:pPr>
      <w:r>
        <w:rPr>
          <w:rFonts w:ascii="Times New Roman" w:hAnsi="Times New Roman"/>
          <w:i/>
        </w:rPr>
        <w:t>Vinté. Horari del personal</w:t>
      </w:r>
    </w:p>
    <w:p w14:paraId="384221B3" w14:textId="3D07C293" w:rsidR="00E6574E" w:rsidRPr="00E6574E" w:rsidRDefault="00E6574E" w:rsidP="00E6574E">
      <w:pPr>
        <w:spacing w:line="276" w:lineRule="auto"/>
        <w:jc w:val="both"/>
        <w:rPr>
          <w:rFonts w:ascii="Times New Roman" w:hAnsi="Times New Roman" w:cs="Times New Roman"/>
        </w:rPr>
      </w:pPr>
      <w:r>
        <w:rPr>
          <w:rFonts w:ascii="Times New Roman" w:hAnsi="Times New Roman"/>
        </w:rPr>
        <w:t>1. L</w:t>
      </w:r>
      <w:r w:rsidR="00964516">
        <w:rPr>
          <w:rFonts w:ascii="Times New Roman" w:hAnsi="Times New Roman"/>
        </w:rPr>
        <w:t>’</w:t>
      </w:r>
      <w:r>
        <w:rPr>
          <w:rFonts w:ascii="Times New Roman" w:hAnsi="Times New Roman"/>
        </w:rPr>
        <w:t>horari del personal docent s</w:t>
      </w:r>
      <w:r w:rsidR="00964516">
        <w:rPr>
          <w:rFonts w:ascii="Times New Roman" w:hAnsi="Times New Roman"/>
        </w:rPr>
        <w:t>’</w:t>
      </w:r>
      <w:r>
        <w:rPr>
          <w:rFonts w:ascii="Times New Roman" w:hAnsi="Times New Roman"/>
        </w:rPr>
        <w:t>adaptarà a l</w:t>
      </w:r>
      <w:r w:rsidR="00964516">
        <w:rPr>
          <w:rFonts w:ascii="Times New Roman" w:hAnsi="Times New Roman"/>
        </w:rPr>
        <w:t>’</w:t>
      </w:r>
      <w:r>
        <w:rPr>
          <w:rFonts w:ascii="Times New Roman" w:hAnsi="Times New Roman"/>
        </w:rPr>
        <w:t>horari general del centre.</w:t>
      </w:r>
    </w:p>
    <w:p w14:paraId="5C139A81" w14:textId="0F7F7774" w:rsidR="00E6574E" w:rsidRPr="00E6574E" w:rsidRDefault="00E6574E" w:rsidP="00E6574E">
      <w:pPr>
        <w:spacing w:line="276" w:lineRule="auto"/>
        <w:jc w:val="both"/>
        <w:rPr>
          <w:rFonts w:ascii="Times New Roman" w:hAnsi="Times New Roman" w:cs="Times New Roman"/>
        </w:rPr>
      </w:pPr>
      <w:r>
        <w:rPr>
          <w:rFonts w:ascii="Times New Roman" w:hAnsi="Times New Roman"/>
        </w:rPr>
        <w:t>2. L</w:t>
      </w:r>
      <w:r w:rsidR="00964516">
        <w:rPr>
          <w:rFonts w:ascii="Times New Roman" w:hAnsi="Times New Roman"/>
        </w:rPr>
        <w:t>’</w:t>
      </w:r>
      <w:r>
        <w:rPr>
          <w:rFonts w:ascii="Times New Roman" w:hAnsi="Times New Roman"/>
        </w:rPr>
        <w:t>horari de treball del personal no docent ha d</w:t>
      </w:r>
      <w:r w:rsidR="00964516">
        <w:rPr>
          <w:rFonts w:ascii="Times New Roman" w:hAnsi="Times New Roman"/>
        </w:rPr>
        <w:t>’</w:t>
      </w:r>
      <w:r>
        <w:rPr>
          <w:rFonts w:ascii="Times New Roman" w:hAnsi="Times New Roman"/>
        </w:rPr>
        <w:t>adaptar-se a les característiques dels centres i als llocs de treball, i ajustar-se al Decret 42/2019, de 22 de març, del Consell, pel qual es regulen les condicions de treball del personal funcionari de l</w:t>
      </w:r>
      <w:r w:rsidR="00964516">
        <w:rPr>
          <w:rFonts w:ascii="Times New Roman" w:hAnsi="Times New Roman"/>
        </w:rPr>
        <w:t>’</w:t>
      </w:r>
      <w:r>
        <w:rPr>
          <w:rFonts w:ascii="Times New Roman" w:hAnsi="Times New Roman"/>
        </w:rPr>
        <w:t>Administració de la Generalitat, i als acords laborals i els convenis col·lectius d</w:t>
      </w:r>
      <w:r w:rsidR="00964516">
        <w:rPr>
          <w:rFonts w:ascii="Times New Roman" w:hAnsi="Times New Roman"/>
        </w:rPr>
        <w:t>’</w:t>
      </w:r>
      <w:r>
        <w:rPr>
          <w:rFonts w:ascii="Times New Roman" w:hAnsi="Times New Roman"/>
        </w:rPr>
        <w:t>estes o estos professionals.</w:t>
      </w:r>
    </w:p>
    <w:p w14:paraId="771B35D4" w14:textId="6F646089" w:rsidR="00E6574E" w:rsidRPr="00CB60F3" w:rsidRDefault="00E6574E" w:rsidP="00E6574E">
      <w:pPr>
        <w:spacing w:line="276" w:lineRule="auto"/>
        <w:jc w:val="both"/>
        <w:rPr>
          <w:rFonts w:ascii="Times New Roman" w:hAnsi="Times New Roman" w:cs="Times New Roman"/>
        </w:rPr>
      </w:pPr>
      <w:r>
        <w:rPr>
          <w:rFonts w:ascii="Times New Roman" w:hAnsi="Times New Roman"/>
        </w:rPr>
        <w:t>3. L</w:t>
      </w:r>
      <w:r w:rsidR="00964516">
        <w:rPr>
          <w:rFonts w:ascii="Times New Roman" w:hAnsi="Times New Roman"/>
        </w:rPr>
        <w:t>’</w:t>
      </w:r>
      <w:r>
        <w:rPr>
          <w:rFonts w:ascii="Times New Roman" w:hAnsi="Times New Roman"/>
        </w:rPr>
        <w:t>organització de l</w:t>
      </w:r>
      <w:r w:rsidR="00964516">
        <w:rPr>
          <w:rFonts w:ascii="Times New Roman" w:hAnsi="Times New Roman"/>
        </w:rPr>
        <w:t>’</w:t>
      </w:r>
      <w:r>
        <w:rPr>
          <w:rFonts w:ascii="Times New Roman" w:hAnsi="Times New Roman"/>
        </w:rPr>
        <w:t>horari del professorat d</w:t>
      </w:r>
      <w:r w:rsidR="00964516">
        <w:rPr>
          <w:rFonts w:ascii="Times New Roman" w:hAnsi="Times New Roman"/>
        </w:rPr>
        <w:t>’</w:t>
      </w:r>
      <w:r w:rsidR="00FD43CA">
        <w:rPr>
          <w:rFonts w:ascii="Times New Roman" w:hAnsi="Times New Roman"/>
        </w:rPr>
        <w:t>O</w:t>
      </w:r>
      <w:r>
        <w:rPr>
          <w:rFonts w:ascii="Times New Roman" w:hAnsi="Times New Roman"/>
        </w:rPr>
        <w:t xml:space="preserve">rientació </w:t>
      </w:r>
      <w:r w:rsidR="00FD43CA">
        <w:rPr>
          <w:rFonts w:ascii="Times New Roman" w:hAnsi="Times New Roman"/>
        </w:rPr>
        <w:t>E</w:t>
      </w:r>
      <w:r>
        <w:rPr>
          <w:rFonts w:ascii="Times New Roman" w:hAnsi="Times New Roman"/>
        </w:rPr>
        <w:t>ducativa en els centres d</w:t>
      </w:r>
      <w:r w:rsidR="00964516">
        <w:rPr>
          <w:rFonts w:ascii="Times New Roman" w:hAnsi="Times New Roman"/>
        </w:rPr>
        <w:t>’</w:t>
      </w:r>
      <w:r>
        <w:rPr>
          <w:rFonts w:ascii="Times New Roman" w:hAnsi="Times New Roman"/>
        </w:rPr>
        <w:t>Educació Especial de titularitat de la Generalitat s</w:t>
      </w:r>
      <w:r w:rsidR="00964516">
        <w:rPr>
          <w:rFonts w:ascii="Times New Roman" w:hAnsi="Times New Roman"/>
        </w:rPr>
        <w:t>’</w:t>
      </w:r>
      <w:r>
        <w:rPr>
          <w:rFonts w:ascii="Times New Roman" w:hAnsi="Times New Roman"/>
        </w:rPr>
        <w:t>adequarà al que està regulat per al professorat d</w:t>
      </w:r>
      <w:r w:rsidR="00964516">
        <w:rPr>
          <w:rFonts w:ascii="Times New Roman" w:hAnsi="Times New Roman"/>
        </w:rPr>
        <w:t>’</w:t>
      </w:r>
      <w:r w:rsidR="00FD43CA">
        <w:rPr>
          <w:rFonts w:ascii="Times New Roman" w:hAnsi="Times New Roman"/>
        </w:rPr>
        <w:t>O</w:t>
      </w:r>
      <w:r>
        <w:rPr>
          <w:rFonts w:ascii="Times New Roman" w:hAnsi="Times New Roman"/>
        </w:rPr>
        <w:t xml:space="preserve">rientació </w:t>
      </w:r>
      <w:r w:rsidR="00FD43CA">
        <w:rPr>
          <w:rFonts w:ascii="Times New Roman" w:hAnsi="Times New Roman"/>
        </w:rPr>
        <w:t>E</w:t>
      </w:r>
      <w:r>
        <w:rPr>
          <w:rFonts w:ascii="Times New Roman" w:hAnsi="Times New Roman"/>
        </w:rPr>
        <w:t>ducativa en la resolució de la Secretaria Autonòmica d</w:t>
      </w:r>
      <w:r w:rsidR="00964516">
        <w:rPr>
          <w:rFonts w:ascii="Times New Roman" w:hAnsi="Times New Roman"/>
        </w:rPr>
        <w:t>’</w:t>
      </w:r>
      <w:r>
        <w:rPr>
          <w:rFonts w:ascii="Times New Roman" w:hAnsi="Times New Roman"/>
        </w:rPr>
        <w:t>Educació d</w:t>
      </w:r>
      <w:r w:rsidR="00964516">
        <w:rPr>
          <w:rFonts w:ascii="Times New Roman" w:hAnsi="Times New Roman"/>
        </w:rPr>
        <w:t>’</w:t>
      </w:r>
      <w:r>
        <w:rPr>
          <w:rFonts w:ascii="Times New Roman" w:hAnsi="Times New Roman"/>
        </w:rPr>
        <w:t>organització i funcionament dels centres que impartixen Educació Infantil de segon cicle i Educació Primària per al curs 2025-2026.</w:t>
      </w:r>
    </w:p>
    <w:p w14:paraId="0F98ED58" w14:textId="77777777" w:rsidR="00E6574E" w:rsidRDefault="00E6574E" w:rsidP="00E6574E">
      <w:pPr>
        <w:spacing w:line="276" w:lineRule="auto"/>
        <w:jc w:val="both"/>
        <w:rPr>
          <w:rFonts w:ascii="Times New Roman" w:hAnsi="Times New Roman" w:cs="Times New Roman"/>
        </w:rPr>
      </w:pPr>
    </w:p>
    <w:p w14:paraId="4522C35E" w14:textId="220B9355" w:rsidR="00E6574E" w:rsidRPr="00E6574E" w:rsidRDefault="00E6574E" w:rsidP="00E6574E">
      <w:pPr>
        <w:spacing w:line="276" w:lineRule="auto"/>
        <w:jc w:val="both"/>
        <w:rPr>
          <w:rFonts w:ascii="Times New Roman" w:hAnsi="Times New Roman" w:cs="Times New Roman"/>
          <w:b/>
          <w:bCs/>
        </w:rPr>
      </w:pPr>
      <w:r>
        <w:rPr>
          <w:rFonts w:ascii="Times New Roman" w:hAnsi="Times New Roman"/>
          <w:b/>
        </w:rPr>
        <w:t>Títol VII. Altres aspectes d</w:t>
      </w:r>
      <w:r w:rsidR="00964516">
        <w:rPr>
          <w:rFonts w:ascii="Times New Roman" w:hAnsi="Times New Roman"/>
          <w:b/>
        </w:rPr>
        <w:t>’</w:t>
      </w:r>
      <w:r>
        <w:rPr>
          <w:rFonts w:ascii="Times New Roman" w:hAnsi="Times New Roman"/>
          <w:b/>
        </w:rPr>
        <w:t>organització i funcionament</w:t>
      </w:r>
    </w:p>
    <w:p w14:paraId="61ADD84B" w14:textId="77777777" w:rsidR="00E6574E" w:rsidRPr="00E6574E" w:rsidRDefault="00E6574E" w:rsidP="00E6574E">
      <w:pPr>
        <w:spacing w:line="276" w:lineRule="auto"/>
        <w:jc w:val="both"/>
        <w:rPr>
          <w:rFonts w:ascii="Times New Roman" w:hAnsi="Times New Roman" w:cs="Times New Roman"/>
        </w:rPr>
      </w:pPr>
    </w:p>
    <w:p w14:paraId="654FABB5" w14:textId="77777777" w:rsidR="00E6574E" w:rsidRPr="00CB60F3" w:rsidRDefault="00E6574E" w:rsidP="00E6574E">
      <w:pPr>
        <w:spacing w:line="276" w:lineRule="auto"/>
        <w:jc w:val="both"/>
        <w:rPr>
          <w:rFonts w:ascii="Times New Roman" w:hAnsi="Times New Roman" w:cs="Times New Roman"/>
          <w:i/>
          <w:iCs/>
        </w:rPr>
      </w:pPr>
      <w:r>
        <w:rPr>
          <w:rFonts w:ascii="Times New Roman" w:hAnsi="Times New Roman"/>
          <w:i/>
        </w:rPr>
        <w:t>Vint-i-uné. Horari general del centre i organització de la jornada escolar</w:t>
      </w:r>
    </w:p>
    <w:p w14:paraId="3C7B1F43" w14:textId="025E55E6" w:rsidR="00E6574E" w:rsidRPr="00CB60F3" w:rsidRDefault="00E6574E" w:rsidP="00E6574E">
      <w:pPr>
        <w:spacing w:line="276" w:lineRule="auto"/>
        <w:jc w:val="both"/>
        <w:rPr>
          <w:rFonts w:ascii="Times New Roman" w:hAnsi="Times New Roman" w:cs="Times New Roman"/>
        </w:rPr>
      </w:pPr>
      <w:r>
        <w:rPr>
          <w:rFonts w:ascii="Times New Roman" w:hAnsi="Times New Roman"/>
        </w:rPr>
        <w:t>L</w:t>
      </w:r>
      <w:r w:rsidR="00964516">
        <w:rPr>
          <w:rFonts w:ascii="Times New Roman" w:hAnsi="Times New Roman"/>
        </w:rPr>
        <w:t>’</w:t>
      </w:r>
      <w:r>
        <w:rPr>
          <w:rFonts w:ascii="Times New Roman" w:hAnsi="Times New Roman"/>
        </w:rPr>
        <w:t>horari general del centre i l</w:t>
      </w:r>
      <w:r w:rsidR="00964516">
        <w:rPr>
          <w:rFonts w:ascii="Times New Roman" w:hAnsi="Times New Roman"/>
        </w:rPr>
        <w:t>’</w:t>
      </w:r>
      <w:r>
        <w:rPr>
          <w:rFonts w:ascii="Times New Roman" w:hAnsi="Times New Roman"/>
        </w:rPr>
        <w:t>organització de la jornada escolar en els centres d</w:t>
      </w:r>
      <w:r w:rsidR="00964516">
        <w:rPr>
          <w:rFonts w:ascii="Times New Roman" w:hAnsi="Times New Roman"/>
        </w:rPr>
        <w:t>’</w:t>
      </w:r>
      <w:r>
        <w:rPr>
          <w:rFonts w:ascii="Times New Roman" w:hAnsi="Times New Roman"/>
        </w:rPr>
        <w:t>Educació Especial de titularitat de la Generalitat s</w:t>
      </w:r>
      <w:r w:rsidR="00964516">
        <w:rPr>
          <w:rFonts w:ascii="Times New Roman" w:hAnsi="Times New Roman"/>
        </w:rPr>
        <w:t>’</w:t>
      </w:r>
      <w:r>
        <w:rPr>
          <w:rFonts w:ascii="Times New Roman" w:hAnsi="Times New Roman"/>
        </w:rPr>
        <w:t>atindran a allò que disposa l</w:t>
      </w:r>
      <w:r w:rsidR="00964516">
        <w:rPr>
          <w:rFonts w:ascii="Times New Roman" w:hAnsi="Times New Roman"/>
        </w:rPr>
        <w:t>’</w:t>
      </w:r>
      <w:r>
        <w:rPr>
          <w:rFonts w:ascii="Times New Roman" w:hAnsi="Times New Roman"/>
        </w:rPr>
        <w:t xml:space="preserve">article 67 del Decret </w:t>
      </w:r>
      <w:r>
        <w:rPr>
          <w:rFonts w:ascii="Times New Roman" w:hAnsi="Times New Roman"/>
        </w:rPr>
        <w:lastRenderedPageBreak/>
        <w:t>105/2022, de 5 d</w:t>
      </w:r>
      <w:r w:rsidR="00964516">
        <w:rPr>
          <w:rFonts w:ascii="Times New Roman" w:hAnsi="Times New Roman"/>
        </w:rPr>
        <w:t>’</w:t>
      </w:r>
      <w:r>
        <w:rPr>
          <w:rFonts w:ascii="Times New Roman" w:hAnsi="Times New Roman"/>
        </w:rPr>
        <w:t>agost, i a les Instruccions de 19 de febrer de 2025, de la directora general d</w:t>
      </w:r>
      <w:r w:rsidR="00964516">
        <w:rPr>
          <w:rFonts w:ascii="Times New Roman" w:hAnsi="Times New Roman"/>
        </w:rPr>
        <w:t>’</w:t>
      </w:r>
      <w:r>
        <w:rPr>
          <w:rFonts w:ascii="Times New Roman" w:hAnsi="Times New Roman"/>
        </w:rPr>
        <w:t>Innovació i Inclusió Educativa, per a l</w:t>
      </w:r>
      <w:r w:rsidR="00964516">
        <w:rPr>
          <w:rFonts w:ascii="Times New Roman" w:hAnsi="Times New Roman"/>
        </w:rPr>
        <w:t>’</w:t>
      </w:r>
      <w:r>
        <w:rPr>
          <w:rFonts w:ascii="Times New Roman" w:hAnsi="Times New Roman"/>
        </w:rPr>
        <w:t>organització de la jornada escolar en els centres d</w:t>
      </w:r>
      <w:r w:rsidR="00964516">
        <w:rPr>
          <w:rFonts w:ascii="Times New Roman" w:hAnsi="Times New Roman"/>
        </w:rPr>
        <w:t>’</w:t>
      </w:r>
      <w:r>
        <w:rPr>
          <w:rFonts w:ascii="Times New Roman" w:hAnsi="Times New Roman"/>
        </w:rPr>
        <w:t>Educació Especial sostinguts amb fons públics.</w:t>
      </w:r>
    </w:p>
    <w:p w14:paraId="5A6B2561" w14:textId="77777777" w:rsidR="00E6574E" w:rsidRPr="00CB60F3" w:rsidRDefault="00E6574E" w:rsidP="00E6574E">
      <w:pPr>
        <w:spacing w:line="276" w:lineRule="auto"/>
        <w:jc w:val="both"/>
        <w:rPr>
          <w:rFonts w:ascii="Times New Roman" w:hAnsi="Times New Roman" w:cs="Times New Roman"/>
        </w:rPr>
      </w:pPr>
    </w:p>
    <w:p w14:paraId="5B85E47C" w14:textId="77777777" w:rsidR="00E6574E" w:rsidRPr="00E6574E" w:rsidRDefault="00E6574E" w:rsidP="00E6574E">
      <w:pPr>
        <w:spacing w:line="276" w:lineRule="auto"/>
        <w:jc w:val="both"/>
        <w:rPr>
          <w:rFonts w:ascii="Times New Roman" w:hAnsi="Times New Roman" w:cs="Times New Roman"/>
          <w:i/>
          <w:iCs/>
        </w:rPr>
      </w:pPr>
      <w:r>
        <w:rPr>
          <w:rFonts w:ascii="Times New Roman" w:hAnsi="Times New Roman"/>
          <w:i/>
        </w:rPr>
        <w:t>Vint-i-dosé. Servicis complementaris de menjador i transport</w:t>
      </w:r>
    </w:p>
    <w:p w14:paraId="3A9B589E" w14:textId="2E5FE4DE" w:rsidR="00E6574E" w:rsidRPr="00E6574E" w:rsidRDefault="00E6574E" w:rsidP="00E6574E">
      <w:pPr>
        <w:spacing w:line="276" w:lineRule="auto"/>
        <w:jc w:val="both"/>
        <w:rPr>
          <w:rFonts w:ascii="Times New Roman" w:hAnsi="Times New Roman" w:cs="Times New Roman"/>
        </w:rPr>
      </w:pPr>
      <w:r>
        <w:rPr>
          <w:rFonts w:ascii="Times New Roman" w:hAnsi="Times New Roman"/>
        </w:rPr>
        <w:t>1. El menjador escolar dels centres d</w:t>
      </w:r>
      <w:r w:rsidR="00964516">
        <w:rPr>
          <w:rFonts w:ascii="Times New Roman" w:hAnsi="Times New Roman"/>
        </w:rPr>
        <w:t>’</w:t>
      </w:r>
      <w:r>
        <w:rPr>
          <w:rFonts w:ascii="Times New Roman" w:hAnsi="Times New Roman"/>
        </w:rPr>
        <w:t>Educació Especial es considerarà un espai de rellevància que possibilita el treball en contextos naturals d</w:t>
      </w:r>
      <w:r w:rsidR="00964516">
        <w:rPr>
          <w:rFonts w:ascii="Times New Roman" w:hAnsi="Times New Roman"/>
        </w:rPr>
        <w:t>’</w:t>
      </w:r>
      <w:r>
        <w:rPr>
          <w:rFonts w:ascii="Times New Roman" w:hAnsi="Times New Roman"/>
        </w:rPr>
        <w:t>hàbits d</w:t>
      </w:r>
      <w:r w:rsidR="00964516">
        <w:rPr>
          <w:rFonts w:ascii="Times New Roman" w:hAnsi="Times New Roman"/>
        </w:rPr>
        <w:t>’</w:t>
      </w:r>
      <w:r>
        <w:rPr>
          <w:rFonts w:ascii="Times New Roman" w:hAnsi="Times New Roman"/>
        </w:rPr>
        <w:t>autonomia, la comunicació, la regulació sensorial, la conducta i la higiene. A este efecte, els objectius del menjador s</w:t>
      </w:r>
      <w:r w:rsidR="00964516">
        <w:rPr>
          <w:rFonts w:ascii="Times New Roman" w:hAnsi="Times New Roman"/>
        </w:rPr>
        <w:t>’</w:t>
      </w:r>
      <w:r>
        <w:rPr>
          <w:rFonts w:ascii="Times New Roman" w:hAnsi="Times New Roman"/>
        </w:rPr>
        <w:t>han d</w:t>
      </w:r>
      <w:r w:rsidR="00964516">
        <w:rPr>
          <w:rFonts w:ascii="Times New Roman" w:hAnsi="Times New Roman"/>
        </w:rPr>
        <w:t>’</w:t>
      </w:r>
      <w:r>
        <w:rPr>
          <w:rFonts w:ascii="Times New Roman" w:hAnsi="Times New Roman"/>
        </w:rPr>
        <w:t>incorporar a les propostes curriculars del centre i als plans d</w:t>
      </w:r>
      <w:r w:rsidR="00964516">
        <w:rPr>
          <w:rFonts w:ascii="Times New Roman" w:hAnsi="Times New Roman"/>
        </w:rPr>
        <w:t>’</w:t>
      </w:r>
      <w:r>
        <w:rPr>
          <w:rFonts w:ascii="Times New Roman" w:hAnsi="Times New Roman"/>
        </w:rPr>
        <w:t>actuació personalitzats de l</w:t>
      </w:r>
      <w:r w:rsidR="00964516">
        <w:rPr>
          <w:rFonts w:ascii="Times New Roman" w:hAnsi="Times New Roman"/>
        </w:rPr>
        <w:t>’</w:t>
      </w:r>
      <w:r>
        <w:rPr>
          <w:rFonts w:ascii="Times New Roman" w:hAnsi="Times New Roman"/>
        </w:rPr>
        <w:t>alumnat.</w:t>
      </w:r>
    </w:p>
    <w:p w14:paraId="74A36AA1" w14:textId="02493B8C" w:rsidR="00E6574E" w:rsidRPr="00E6574E" w:rsidRDefault="00E6574E" w:rsidP="00E6574E">
      <w:pPr>
        <w:spacing w:line="276" w:lineRule="auto"/>
        <w:jc w:val="both"/>
        <w:rPr>
          <w:rFonts w:ascii="Times New Roman" w:hAnsi="Times New Roman" w:cs="Times New Roman"/>
        </w:rPr>
      </w:pPr>
      <w:r>
        <w:rPr>
          <w:rFonts w:ascii="Times New Roman" w:hAnsi="Times New Roman"/>
        </w:rPr>
        <w:t>2. Tenint en compte la intensitat dels suports i l</w:t>
      </w:r>
      <w:r w:rsidR="00964516">
        <w:rPr>
          <w:rFonts w:ascii="Times New Roman" w:hAnsi="Times New Roman"/>
        </w:rPr>
        <w:t>’</w:t>
      </w:r>
      <w:r>
        <w:rPr>
          <w:rFonts w:ascii="Times New Roman" w:hAnsi="Times New Roman"/>
        </w:rPr>
        <w:t>atenció especialitzada que requerix l</w:t>
      </w:r>
      <w:r w:rsidR="00964516">
        <w:rPr>
          <w:rFonts w:ascii="Times New Roman" w:hAnsi="Times New Roman"/>
        </w:rPr>
        <w:t>’</w:t>
      </w:r>
      <w:r>
        <w:rPr>
          <w:rFonts w:ascii="Times New Roman" w:hAnsi="Times New Roman"/>
        </w:rPr>
        <w:t>alumnat, la duració del servici de menjador escolar es podrà flexibilitzar entre una hora i mitja i tres hores.</w:t>
      </w:r>
    </w:p>
    <w:p w14:paraId="3C3E9C66" w14:textId="6F27AB6E" w:rsidR="00E6574E" w:rsidRPr="00E6574E" w:rsidRDefault="00E6574E" w:rsidP="00E6574E">
      <w:pPr>
        <w:spacing w:line="276" w:lineRule="auto"/>
        <w:jc w:val="both"/>
        <w:rPr>
          <w:rFonts w:ascii="Times New Roman" w:hAnsi="Times New Roman" w:cs="Times New Roman"/>
        </w:rPr>
      </w:pPr>
      <w:r>
        <w:rPr>
          <w:rFonts w:ascii="Times New Roman" w:hAnsi="Times New Roman"/>
        </w:rPr>
        <w:t>3. L</w:t>
      </w:r>
      <w:r w:rsidR="00964516">
        <w:rPr>
          <w:rFonts w:ascii="Times New Roman" w:hAnsi="Times New Roman"/>
        </w:rPr>
        <w:t>’</w:t>
      </w:r>
      <w:r>
        <w:rPr>
          <w:rFonts w:ascii="Times New Roman" w:hAnsi="Times New Roman"/>
        </w:rPr>
        <w:t>alumnat escolaritzat en els centres d</w:t>
      </w:r>
      <w:r w:rsidR="00964516">
        <w:rPr>
          <w:rFonts w:ascii="Times New Roman" w:hAnsi="Times New Roman"/>
        </w:rPr>
        <w:t>’</w:t>
      </w:r>
      <w:r>
        <w:rPr>
          <w:rFonts w:ascii="Times New Roman" w:hAnsi="Times New Roman"/>
        </w:rPr>
        <w:t>Educació Especial de titularitat de la Generalitat tindrà accés gratuït als servicis complementaris de menjador i transport escolar. En els centres d</w:t>
      </w:r>
      <w:r w:rsidR="00964516">
        <w:rPr>
          <w:rFonts w:ascii="Times New Roman" w:hAnsi="Times New Roman"/>
        </w:rPr>
        <w:t>’</w:t>
      </w:r>
      <w:r>
        <w:rPr>
          <w:rFonts w:ascii="Times New Roman" w:hAnsi="Times New Roman"/>
        </w:rPr>
        <w:t>Educació Especial concertats o amb conveni, el finançament d</w:t>
      </w:r>
      <w:r w:rsidR="00964516">
        <w:rPr>
          <w:rFonts w:ascii="Times New Roman" w:hAnsi="Times New Roman"/>
        </w:rPr>
        <w:t>’</w:t>
      </w:r>
      <w:r>
        <w:rPr>
          <w:rFonts w:ascii="Times New Roman" w:hAnsi="Times New Roman"/>
        </w:rPr>
        <w:t>estos servicis serà articulat a través d</w:t>
      </w:r>
      <w:r w:rsidR="00964516">
        <w:rPr>
          <w:rFonts w:ascii="Times New Roman" w:hAnsi="Times New Roman"/>
        </w:rPr>
        <w:t>’</w:t>
      </w:r>
      <w:r>
        <w:rPr>
          <w:rFonts w:ascii="Times New Roman" w:hAnsi="Times New Roman"/>
        </w:rPr>
        <w:t>una convocatòria d</w:t>
      </w:r>
      <w:r w:rsidR="00964516">
        <w:rPr>
          <w:rFonts w:ascii="Times New Roman" w:hAnsi="Times New Roman"/>
        </w:rPr>
        <w:t>’</w:t>
      </w:r>
      <w:r>
        <w:rPr>
          <w:rFonts w:ascii="Times New Roman" w:hAnsi="Times New Roman"/>
        </w:rPr>
        <w:t>ajudes.</w:t>
      </w:r>
    </w:p>
    <w:p w14:paraId="4902BCE9" w14:textId="77AFA1EF" w:rsidR="00E6574E" w:rsidRPr="00E6574E" w:rsidRDefault="00E6574E" w:rsidP="00E6574E">
      <w:pPr>
        <w:spacing w:line="276" w:lineRule="auto"/>
        <w:jc w:val="both"/>
        <w:rPr>
          <w:rFonts w:ascii="Times New Roman" w:hAnsi="Times New Roman" w:cs="Times New Roman"/>
        </w:rPr>
      </w:pPr>
      <w:r>
        <w:rPr>
          <w:rFonts w:ascii="Times New Roman" w:hAnsi="Times New Roman"/>
        </w:rPr>
        <w:t>4. L</w:t>
      </w:r>
      <w:r w:rsidR="00964516">
        <w:rPr>
          <w:rFonts w:ascii="Times New Roman" w:hAnsi="Times New Roman"/>
        </w:rPr>
        <w:t>’</w:t>
      </w:r>
      <w:r>
        <w:rPr>
          <w:rFonts w:ascii="Times New Roman" w:hAnsi="Times New Roman"/>
        </w:rPr>
        <w:t>òrgan directiu competent en matèria de centres docents regularà els servicis complementaris de menjador escolar i transport.</w:t>
      </w:r>
    </w:p>
    <w:p w14:paraId="091617E8" w14:textId="77777777" w:rsidR="00E6574E" w:rsidRPr="00DD10D1" w:rsidRDefault="00E6574E" w:rsidP="00E6574E">
      <w:pPr>
        <w:spacing w:line="276" w:lineRule="auto"/>
        <w:jc w:val="both"/>
        <w:rPr>
          <w:rFonts w:ascii="Times New Roman" w:hAnsi="Times New Roman" w:cs="Times New Roman"/>
          <w:lang w:eastAsia="zh-CN" w:bidi="hi-IN"/>
        </w:rPr>
      </w:pPr>
    </w:p>
    <w:p w14:paraId="2F9FC9EB" w14:textId="77777777" w:rsidR="00E6574E" w:rsidRPr="00DD10D1" w:rsidRDefault="00E6574E" w:rsidP="00E6574E">
      <w:pPr>
        <w:spacing w:line="276" w:lineRule="auto"/>
        <w:jc w:val="both"/>
        <w:rPr>
          <w:rFonts w:ascii="Times New Roman" w:hAnsi="Times New Roman" w:cs="Times New Roman"/>
        </w:rPr>
      </w:pPr>
    </w:p>
    <w:p w14:paraId="596F3818" w14:textId="79BAF515" w:rsidR="00BB277D" w:rsidRPr="00DD10D1" w:rsidRDefault="00E6574E" w:rsidP="00E6574E">
      <w:pPr>
        <w:spacing w:line="276" w:lineRule="auto"/>
        <w:jc w:val="both"/>
        <w:rPr>
          <w:rFonts w:ascii="Times New Roman" w:hAnsi="Times New Roman" w:cs="Times New Roman"/>
        </w:rPr>
      </w:pPr>
      <w:r>
        <w:rPr>
          <w:rFonts w:ascii="Times New Roman" w:hAnsi="Times New Roman"/>
        </w:rPr>
        <w:t>València, XXX de XXX de 2025.– El secretari autonòmic d</w:t>
      </w:r>
      <w:r w:rsidR="00964516">
        <w:rPr>
          <w:rFonts w:ascii="Times New Roman" w:hAnsi="Times New Roman"/>
        </w:rPr>
        <w:t>’</w:t>
      </w:r>
      <w:r>
        <w:rPr>
          <w:rFonts w:ascii="Times New Roman" w:hAnsi="Times New Roman"/>
        </w:rPr>
        <w:t xml:space="preserve">Educació: </w:t>
      </w:r>
      <w:bookmarkEnd w:id="0"/>
      <w:r>
        <w:rPr>
          <w:rFonts w:ascii="Times New Roman" w:hAnsi="Times New Roman"/>
        </w:rPr>
        <w:t xml:space="preserve">Daniel </w:t>
      </w:r>
      <w:proofErr w:type="spellStart"/>
      <w:r>
        <w:rPr>
          <w:rFonts w:ascii="Times New Roman" w:hAnsi="Times New Roman"/>
        </w:rPr>
        <w:t>McEvoy</w:t>
      </w:r>
      <w:proofErr w:type="spellEnd"/>
      <w:r>
        <w:rPr>
          <w:rFonts w:ascii="Times New Roman" w:hAnsi="Times New Roman"/>
        </w:rPr>
        <w:t xml:space="preserve"> Bravo</w:t>
      </w:r>
    </w:p>
    <w:sectPr w:rsidR="00BB277D" w:rsidRPr="00DD10D1" w:rsidSect="00EE1BA1">
      <w:headerReference w:type="even" r:id="rId10"/>
      <w:headerReference w:type="default" r:id="rId11"/>
      <w:footerReference w:type="even" r:id="rId12"/>
      <w:footerReference w:type="default" r:id="rId13"/>
      <w:headerReference w:type="first" r:id="rId14"/>
      <w:footerReference w:type="first" r:id="rId15"/>
      <w:pgSz w:w="11906" w:h="16838"/>
      <w:pgMar w:top="2903" w:right="1418" w:bottom="1418" w:left="1418" w:header="720" w:footer="9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3FBCC" w14:textId="77777777" w:rsidR="00025CF8" w:rsidRDefault="00025CF8">
      <w:r>
        <w:separator/>
      </w:r>
    </w:p>
  </w:endnote>
  <w:endnote w:type="continuationSeparator" w:id="0">
    <w:p w14:paraId="6BF84D28" w14:textId="77777777" w:rsidR="00025CF8" w:rsidRDefault="00025CF8">
      <w:r>
        <w:continuationSeparator/>
      </w:r>
    </w:p>
  </w:endnote>
  <w:endnote w:type="continuationNotice" w:id="1">
    <w:p w14:paraId="47CB1015" w14:textId="77777777" w:rsidR="00025CF8" w:rsidRDefault="00025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D4B3" w14:textId="77777777" w:rsidR="000F294A" w:rsidRDefault="000F29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970316"/>
      <w:docPartObj>
        <w:docPartGallery w:val="Page Numbers (Bottom of Page)"/>
        <w:docPartUnique/>
      </w:docPartObj>
    </w:sdtPr>
    <w:sdtContent>
      <w:p w14:paraId="7A004396" w14:textId="0D8ACA35" w:rsidR="00E70BAF" w:rsidRDefault="00E70BAF">
        <w:pPr>
          <w:pStyle w:val="Piedepgina"/>
          <w:jc w:val="center"/>
        </w:pPr>
        <w:r>
          <w:fldChar w:fldCharType="begin"/>
        </w:r>
        <w:r>
          <w:instrText>PAGE   \* MERGEFORMAT</w:instrText>
        </w:r>
        <w:r>
          <w:fldChar w:fldCharType="separate"/>
        </w:r>
        <w:r>
          <w:t>2</w:t>
        </w:r>
        <w:r>
          <w:fldChar w:fldCharType="end"/>
        </w:r>
      </w:p>
    </w:sdtContent>
  </w:sdt>
  <w:p w14:paraId="687BA299" w14:textId="77777777" w:rsidR="00E70BAF" w:rsidRDefault="00E70BA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C00A" w14:textId="77777777" w:rsidR="000F294A" w:rsidRDefault="000F29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47AA" w14:textId="77777777" w:rsidR="00025CF8" w:rsidRDefault="00025CF8">
      <w:r>
        <w:rPr>
          <w:color w:val="000000"/>
        </w:rPr>
        <w:separator/>
      </w:r>
    </w:p>
  </w:footnote>
  <w:footnote w:type="continuationSeparator" w:id="0">
    <w:p w14:paraId="1DAD5BB0" w14:textId="77777777" w:rsidR="00025CF8" w:rsidRDefault="00025CF8">
      <w:r>
        <w:continuationSeparator/>
      </w:r>
    </w:p>
  </w:footnote>
  <w:footnote w:type="continuationNotice" w:id="1">
    <w:p w14:paraId="73A58B97" w14:textId="77777777" w:rsidR="00025CF8" w:rsidRDefault="00025C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891" w14:textId="6F113A5E" w:rsidR="000F294A" w:rsidRDefault="000F294A">
    <w:pPr>
      <w:pStyle w:val="Encabezado"/>
    </w:pPr>
    <w:r>
      <w:rPr>
        <w:noProof/>
      </w:rPr>
      <w:pict w14:anchorId="7ACEE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61641" o:spid="_x0000_s1026" type="#_x0000_t136" style="position:absolute;margin-left:0;margin-top:0;width:479.5pt;height:159.8pt;rotation:315;z-index:-251654144;mso-position-horizontal:center;mso-position-horizontal-relative:margin;mso-position-vertical:center;mso-position-vertical-relative:margin" o:allowincell="f" fillcolor="silver" stroked="f">
          <v:fill opacity=".5"/>
          <v:textpath style="font-family:&quot;Calibri&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4709" w14:textId="7504156F" w:rsidR="00801F2B" w:rsidRDefault="000F294A">
    <w:pPr>
      <w:pStyle w:val="Encabezado"/>
      <w:ind w:left="-993" w:right="851"/>
      <w:jc w:val="right"/>
    </w:pPr>
    <w:r>
      <w:rPr>
        <w:noProof/>
      </w:rPr>
      <w:pict w14:anchorId="56577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61642" o:spid="_x0000_s1027" type="#_x0000_t136" style="position:absolute;left:0;text-align:left;margin-left:0;margin-top:0;width:479.5pt;height:159.8pt;rotation:315;z-index:-251652096;mso-position-horizontal:center;mso-position-horizontal-relative:margin;mso-position-vertical:center;mso-position-vertical-relative:margin" o:allowincell="f" fillcolor="silver" stroked="f">
          <v:fill opacity=".5"/>
          <v:textpath style="font-family:&quot;Calibri&quot;;font-size:1pt" string="ESBORRANY"/>
        </v:shape>
      </w:pict>
    </w:r>
  </w:p>
  <w:p w14:paraId="4F7D470A" w14:textId="7414577F" w:rsidR="00801F2B" w:rsidRDefault="00801F2B">
    <w:pPr>
      <w:pStyle w:val="Encabezado"/>
    </w:pPr>
  </w:p>
  <w:p w14:paraId="4F7D470B" w14:textId="77777777" w:rsidR="00801F2B" w:rsidRDefault="00801F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1B6D" w14:textId="34210DCC" w:rsidR="00EE1BA1" w:rsidRDefault="000F294A" w:rsidP="00EE1BA1">
    <w:pPr>
      <w:pStyle w:val="Encabezado"/>
      <w:ind w:left="1985" w:right="851"/>
      <w:rPr>
        <w:rFonts w:ascii="Roboto" w:hAnsi="Roboto" w:cs="Times New Roman"/>
        <w:color w:val="C00000"/>
        <w:sz w:val="16"/>
        <w:szCs w:val="16"/>
      </w:rPr>
    </w:pPr>
    <w:r>
      <w:rPr>
        <w:noProof/>
      </w:rPr>
      <w:pict w14:anchorId="2AE1D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61640" o:spid="_x0000_s1025" type="#_x0000_t136" style="position:absolute;left:0;text-align:left;margin-left:0;margin-top:0;width:479.5pt;height:159.8pt;rotation:315;z-index:-251656192;mso-position-horizontal:center;mso-position-horizontal-relative:margin;mso-position-vertical:center;mso-position-vertical-relative:margin" o:allowincell="f" fillcolor="silver" stroked="f">
          <v:fill opacity=".5"/>
          <v:textpath style="font-family:&quot;Calibri&quot;;font-size:1pt" string="ESBORRANY"/>
        </v:shape>
      </w:pict>
    </w:r>
    <w:r w:rsidR="00EE1BA1">
      <w:rPr>
        <w:rFonts w:ascii="Roboto" w:hAnsi="Roboto"/>
        <w:noProof/>
        <w:color w:val="C00000"/>
        <w:sz w:val="16"/>
      </w:rPr>
      <w:drawing>
        <wp:anchor distT="0" distB="0" distL="114300" distR="114300" simplePos="0" relativeHeight="251658240" behindDoc="0" locked="0" layoutInCell="1" allowOverlap="1" wp14:anchorId="7F7085AB" wp14:editId="38525307">
          <wp:simplePos x="0" y="0"/>
          <wp:positionH relativeFrom="column">
            <wp:posOffset>-284480</wp:posOffset>
          </wp:positionH>
          <wp:positionV relativeFrom="paragraph">
            <wp:posOffset>-82913</wp:posOffset>
          </wp:positionV>
          <wp:extent cx="2190274" cy="1176490"/>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0A87F1" w14:textId="3F83EA4B" w:rsidR="00EE1BA1" w:rsidRDefault="00EE1BA1" w:rsidP="00EE1BA1">
    <w:pPr>
      <w:pStyle w:val="Standard"/>
      <w:ind w:left="1985"/>
      <w:jc w:val="right"/>
      <w:rPr>
        <w:rFonts w:ascii="Roboto" w:hAnsi="Roboto" w:cs="Times New Roman"/>
        <w:bCs/>
        <w:sz w:val="16"/>
        <w:szCs w:val="16"/>
      </w:rPr>
    </w:pPr>
  </w:p>
  <w:p w14:paraId="180223D4" w14:textId="4F508094" w:rsidR="00EE1BA1" w:rsidRPr="00ED2A8B" w:rsidRDefault="00EE1BA1" w:rsidP="00EE1BA1">
    <w:pPr>
      <w:pStyle w:val="Standard"/>
      <w:ind w:left="1985"/>
      <w:jc w:val="right"/>
      <w:rPr>
        <w:rFonts w:ascii="Roboto" w:hAnsi="Roboto" w:cs="Times New Roman"/>
        <w:b/>
        <w:sz w:val="16"/>
        <w:szCs w:val="16"/>
      </w:rPr>
    </w:pPr>
    <w:r>
      <w:rPr>
        <w:rFonts w:ascii="Roboto" w:hAnsi="Roboto"/>
        <w:b/>
        <w:sz w:val="16"/>
      </w:rPr>
      <w:t>Direcció General d</w:t>
    </w:r>
    <w:r w:rsidR="00964516">
      <w:rPr>
        <w:rFonts w:ascii="Roboto" w:hAnsi="Roboto"/>
        <w:b/>
        <w:sz w:val="16"/>
      </w:rPr>
      <w:t>’</w:t>
    </w:r>
    <w:r>
      <w:rPr>
        <w:rFonts w:ascii="Roboto" w:hAnsi="Roboto"/>
        <w:b/>
        <w:sz w:val="16"/>
      </w:rPr>
      <w:t>Innovació i Inclusió Educativa</w:t>
    </w:r>
  </w:p>
  <w:p w14:paraId="25253FFA" w14:textId="42C00F0B" w:rsidR="00EE1BA1" w:rsidRPr="00ED2A8B" w:rsidRDefault="00EE1BA1" w:rsidP="00EE1BA1">
    <w:pPr>
      <w:pStyle w:val="Standard"/>
      <w:ind w:left="1985"/>
      <w:jc w:val="right"/>
      <w:rPr>
        <w:rFonts w:ascii="Roboto" w:hAnsi="Roboto" w:cs="Times New Roman"/>
        <w:bCs/>
        <w:sz w:val="16"/>
        <w:szCs w:val="16"/>
      </w:rPr>
    </w:pPr>
    <w:r>
      <w:rPr>
        <w:rFonts w:ascii="Roboto" w:hAnsi="Roboto"/>
        <w:sz w:val="16"/>
      </w:rPr>
      <w:t xml:space="preserve">Av. </w:t>
    </w:r>
    <w:r w:rsidR="00964516">
      <w:rPr>
        <w:rFonts w:ascii="Roboto" w:hAnsi="Roboto"/>
        <w:sz w:val="16"/>
      </w:rPr>
      <w:t xml:space="preserve">de </w:t>
    </w:r>
    <w:r>
      <w:rPr>
        <w:rFonts w:ascii="Roboto" w:hAnsi="Roboto"/>
        <w:sz w:val="16"/>
      </w:rPr>
      <w:t>Campanar, 32 · 46015 València</w:t>
    </w:r>
  </w:p>
  <w:p w14:paraId="211429FF" w14:textId="5D0E03FE" w:rsidR="00EE1BA1" w:rsidRPr="00ED2A8B" w:rsidRDefault="00EE1BA1" w:rsidP="00EE1BA1">
    <w:pPr>
      <w:pStyle w:val="Standard"/>
      <w:jc w:val="right"/>
      <w:rPr>
        <w:rFonts w:ascii="Roboto" w:hAnsi="Roboto" w:cs="Times New Roman"/>
        <w:sz w:val="16"/>
        <w:szCs w:val="16"/>
      </w:rPr>
    </w:pPr>
    <w:r>
      <w:rPr>
        <w:rFonts w:ascii="Roboto" w:hAnsi="Roboto"/>
        <w:sz w:val="16"/>
      </w:rPr>
      <w:t>Telèfon 96 197 07 59</w:t>
    </w:r>
  </w:p>
  <w:p w14:paraId="1D9BDCC0" w14:textId="791210A6" w:rsidR="00EE1BA1" w:rsidRPr="00C3421B" w:rsidRDefault="00EE1BA1" w:rsidP="00EE1BA1">
    <w:pPr>
      <w:pStyle w:val="Standard"/>
      <w:jc w:val="right"/>
    </w:pPr>
    <w:r>
      <w:rPr>
        <w:rFonts w:ascii="Roboto" w:hAnsi="Roboto"/>
        <w:sz w:val="16"/>
      </w:rPr>
      <w:t>dg.ieie@gva.es · www.gva.es</w:t>
    </w:r>
  </w:p>
  <w:p w14:paraId="4F7D470F" w14:textId="052E412B" w:rsidR="00801F2B" w:rsidRDefault="00801F2B">
    <w:pPr>
      <w:pStyle w:val="Encabezado"/>
      <w:ind w:left="1985" w:right="851"/>
      <w:rPr>
        <w:rFonts w:ascii="Roboto" w:hAnsi="Roboto" w:cs="Times New Roman"/>
        <w:color w:val="C00000"/>
        <w:sz w:val="16"/>
        <w:szCs w:val="16"/>
        <w:lang w:eastAsia="es-ES_tradnl"/>
      </w:rPr>
    </w:pPr>
  </w:p>
  <w:p w14:paraId="4F7D4717" w14:textId="5B643F00" w:rsidR="00801F2B" w:rsidRDefault="00801F2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F1"/>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 w15:restartNumberingAfterBreak="0">
    <w:nsid w:val="07BE461F"/>
    <w:multiLevelType w:val="hybridMultilevel"/>
    <w:tmpl w:val="BE9AD5BA"/>
    <w:lvl w:ilvl="0" w:tplc="0803000F">
      <w:start w:val="1"/>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2" w15:restartNumberingAfterBreak="0">
    <w:nsid w:val="0E300030"/>
    <w:multiLevelType w:val="hybridMultilevel"/>
    <w:tmpl w:val="BD20223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0E9E0100"/>
    <w:multiLevelType w:val="hybridMultilevel"/>
    <w:tmpl w:val="F10E3A72"/>
    <w:lvl w:ilvl="0" w:tplc="1270B818">
      <w:start w:val="3"/>
      <w:numFmt w:val="bullet"/>
      <w:lvlText w:val="-"/>
      <w:lvlJc w:val="left"/>
      <w:pPr>
        <w:ind w:left="720" w:hanging="360"/>
      </w:pPr>
      <w:rPr>
        <w:rFonts w:ascii="Calibri" w:eastAsia="Calibri" w:hAnsi="Calibri" w:cs="Calibri"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4" w15:restartNumberingAfterBreak="0">
    <w:nsid w:val="14193FCD"/>
    <w:multiLevelType w:val="multilevel"/>
    <w:tmpl w:val="D3ACFFAE"/>
    <w:styleLink w:val="Sensel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44C5F86"/>
    <w:multiLevelType w:val="hybridMultilevel"/>
    <w:tmpl w:val="A0C06E2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6" w15:restartNumberingAfterBreak="0">
    <w:nsid w:val="14787CB6"/>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7" w15:restartNumberingAfterBreak="0">
    <w:nsid w:val="14AE078E"/>
    <w:multiLevelType w:val="hybridMultilevel"/>
    <w:tmpl w:val="FEF45C1E"/>
    <w:lvl w:ilvl="0" w:tplc="AB28CA2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C063B6"/>
    <w:multiLevelType w:val="hybridMultilevel"/>
    <w:tmpl w:val="2E9A2B4A"/>
    <w:lvl w:ilvl="0" w:tplc="0803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9" w15:restartNumberingAfterBreak="0">
    <w:nsid w:val="1C226AAE"/>
    <w:multiLevelType w:val="hybridMultilevel"/>
    <w:tmpl w:val="4D0E88B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E3F1213"/>
    <w:multiLevelType w:val="hybridMultilevel"/>
    <w:tmpl w:val="185E3AA6"/>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1" w15:restartNumberingAfterBreak="0">
    <w:nsid w:val="2011632B"/>
    <w:multiLevelType w:val="hybridMultilevel"/>
    <w:tmpl w:val="A98CC8F0"/>
    <w:lvl w:ilvl="0" w:tplc="73040148">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2" w15:restartNumberingAfterBreak="0">
    <w:nsid w:val="204115DE"/>
    <w:multiLevelType w:val="hybridMultilevel"/>
    <w:tmpl w:val="83387B14"/>
    <w:lvl w:ilvl="0" w:tplc="376C891C">
      <w:start w:val="1"/>
      <w:numFmt w:val="decimal"/>
      <w:lvlText w:val="%1."/>
      <w:lvlJc w:val="left"/>
      <w:pPr>
        <w:ind w:left="720" w:hanging="360"/>
      </w:pPr>
      <w:rPr>
        <w:rFonts w:ascii="Aptos" w:eastAsia="Aptos" w:hAnsi="Aptos" w:cs="Apto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3" w15:restartNumberingAfterBreak="0">
    <w:nsid w:val="213B7F49"/>
    <w:multiLevelType w:val="hybridMultilevel"/>
    <w:tmpl w:val="EABA833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4" w15:restartNumberingAfterBreak="0">
    <w:nsid w:val="23F1165B"/>
    <w:multiLevelType w:val="hybridMultilevel"/>
    <w:tmpl w:val="86F4E29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5" w15:restartNumberingAfterBreak="0">
    <w:nsid w:val="270B1524"/>
    <w:multiLevelType w:val="hybridMultilevel"/>
    <w:tmpl w:val="47864C6C"/>
    <w:lvl w:ilvl="0" w:tplc="0CDE02D6">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6" w15:restartNumberingAfterBreak="0">
    <w:nsid w:val="293C1F8C"/>
    <w:multiLevelType w:val="hybridMultilevel"/>
    <w:tmpl w:val="F850C2EE"/>
    <w:lvl w:ilvl="0" w:tplc="0803000F">
      <w:start w:val="3"/>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17" w15:restartNumberingAfterBreak="0">
    <w:nsid w:val="2D6D5D13"/>
    <w:multiLevelType w:val="hybridMultilevel"/>
    <w:tmpl w:val="FA3EA718"/>
    <w:lvl w:ilvl="0" w:tplc="0CDE02D6">
      <w:start w:val="1"/>
      <w:numFmt w:val="bullet"/>
      <w:lvlText w:val="-"/>
      <w:lvlJc w:val="left"/>
      <w:pPr>
        <w:ind w:left="1428" w:hanging="360"/>
      </w:pPr>
      <w:rPr>
        <w:rFonts w:ascii="Arial" w:eastAsia="Calibri" w:hAnsi="Arial" w:cs="Arial" w:hint="default"/>
      </w:rPr>
    </w:lvl>
    <w:lvl w:ilvl="1" w:tplc="08030003" w:tentative="1">
      <w:start w:val="1"/>
      <w:numFmt w:val="bullet"/>
      <w:lvlText w:val="o"/>
      <w:lvlJc w:val="left"/>
      <w:pPr>
        <w:ind w:left="2148" w:hanging="360"/>
      </w:pPr>
      <w:rPr>
        <w:rFonts w:ascii="Courier New" w:hAnsi="Courier New" w:cs="Courier New" w:hint="default"/>
      </w:rPr>
    </w:lvl>
    <w:lvl w:ilvl="2" w:tplc="08030005" w:tentative="1">
      <w:start w:val="1"/>
      <w:numFmt w:val="bullet"/>
      <w:lvlText w:val=""/>
      <w:lvlJc w:val="left"/>
      <w:pPr>
        <w:ind w:left="2868" w:hanging="360"/>
      </w:pPr>
      <w:rPr>
        <w:rFonts w:ascii="Wingdings" w:hAnsi="Wingdings" w:hint="default"/>
      </w:rPr>
    </w:lvl>
    <w:lvl w:ilvl="3" w:tplc="08030001" w:tentative="1">
      <w:start w:val="1"/>
      <w:numFmt w:val="bullet"/>
      <w:lvlText w:val=""/>
      <w:lvlJc w:val="left"/>
      <w:pPr>
        <w:ind w:left="3588" w:hanging="360"/>
      </w:pPr>
      <w:rPr>
        <w:rFonts w:ascii="Symbol" w:hAnsi="Symbol" w:hint="default"/>
      </w:rPr>
    </w:lvl>
    <w:lvl w:ilvl="4" w:tplc="08030003" w:tentative="1">
      <w:start w:val="1"/>
      <w:numFmt w:val="bullet"/>
      <w:lvlText w:val="o"/>
      <w:lvlJc w:val="left"/>
      <w:pPr>
        <w:ind w:left="4308" w:hanging="360"/>
      </w:pPr>
      <w:rPr>
        <w:rFonts w:ascii="Courier New" w:hAnsi="Courier New" w:cs="Courier New" w:hint="default"/>
      </w:rPr>
    </w:lvl>
    <w:lvl w:ilvl="5" w:tplc="08030005" w:tentative="1">
      <w:start w:val="1"/>
      <w:numFmt w:val="bullet"/>
      <w:lvlText w:val=""/>
      <w:lvlJc w:val="left"/>
      <w:pPr>
        <w:ind w:left="5028" w:hanging="360"/>
      </w:pPr>
      <w:rPr>
        <w:rFonts w:ascii="Wingdings" w:hAnsi="Wingdings" w:hint="default"/>
      </w:rPr>
    </w:lvl>
    <w:lvl w:ilvl="6" w:tplc="08030001" w:tentative="1">
      <w:start w:val="1"/>
      <w:numFmt w:val="bullet"/>
      <w:lvlText w:val=""/>
      <w:lvlJc w:val="left"/>
      <w:pPr>
        <w:ind w:left="5748" w:hanging="360"/>
      </w:pPr>
      <w:rPr>
        <w:rFonts w:ascii="Symbol" w:hAnsi="Symbol" w:hint="default"/>
      </w:rPr>
    </w:lvl>
    <w:lvl w:ilvl="7" w:tplc="08030003" w:tentative="1">
      <w:start w:val="1"/>
      <w:numFmt w:val="bullet"/>
      <w:lvlText w:val="o"/>
      <w:lvlJc w:val="left"/>
      <w:pPr>
        <w:ind w:left="6468" w:hanging="360"/>
      </w:pPr>
      <w:rPr>
        <w:rFonts w:ascii="Courier New" w:hAnsi="Courier New" w:cs="Courier New" w:hint="default"/>
      </w:rPr>
    </w:lvl>
    <w:lvl w:ilvl="8" w:tplc="08030005" w:tentative="1">
      <w:start w:val="1"/>
      <w:numFmt w:val="bullet"/>
      <w:lvlText w:val=""/>
      <w:lvlJc w:val="left"/>
      <w:pPr>
        <w:ind w:left="7188" w:hanging="360"/>
      </w:pPr>
      <w:rPr>
        <w:rFonts w:ascii="Wingdings" w:hAnsi="Wingdings" w:hint="default"/>
      </w:rPr>
    </w:lvl>
  </w:abstractNum>
  <w:abstractNum w:abstractNumId="18" w15:restartNumberingAfterBreak="0">
    <w:nsid w:val="361162D9"/>
    <w:multiLevelType w:val="hybridMultilevel"/>
    <w:tmpl w:val="B09E4838"/>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9" w15:restartNumberingAfterBreak="0">
    <w:nsid w:val="3C427880"/>
    <w:multiLevelType w:val="hybridMultilevel"/>
    <w:tmpl w:val="9126F362"/>
    <w:lvl w:ilvl="0" w:tplc="AF80412E">
      <w:start w:val="1"/>
      <w:numFmt w:val="lowerLetter"/>
      <w:lvlText w:val="%1)"/>
      <w:lvlJc w:val="left"/>
      <w:pPr>
        <w:ind w:left="720" w:hanging="360"/>
      </w:pPr>
    </w:lvl>
    <w:lvl w:ilvl="1" w:tplc="EEF8454A">
      <w:start w:val="1"/>
      <w:numFmt w:val="lowerLetter"/>
      <w:lvlText w:val="%2."/>
      <w:lvlJc w:val="left"/>
      <w:pPr>
        <w:ind w:left="1440" w:hanging="360"/>
      </w:pPr>
    </w:lvl>
    <w:lvl w:ilvl="2" w:tplc="9496BFE0">
      <w:start w:val="1"/>
      <w:numFmt w:val="lowerRoman"/>
      <w:lvlText w:val="%3."/>
      <w:lvlJc w:val="right"/>
      <w:pPr>
        <w:ind w:left="2160" w:hanging="180"/>
      </w:pPr>
    </w:lvl>
    <w:lvl w:ilvl="3" w:tplc="ABF8E95C">
      <w:start w:val="1"/>
      <w:numFmt w:val="decimal"/>
      <w:lvlText w:val="%4."/>
      <w:lvlJc w:val="left"/>
      <w:pPr>
        <w:ind w:left="2880" w:hanging="360"/>
      </w:pPr>
    </w:lvl>
    <w:lvl w:ilvl="4" w:tplc="0C42B794">
      <w:start w:val="1"/>
      <w:numFmt w:val="lowerLetter"/>
      <w:lvlText w:val="%5."/>
      <w:lvlJc w:val="left"/>
      <w:pPr>
        <w:ind w:left="3600" w:hanging="360"/>
      </w:pPr>
    </w:lvl>
    <w:lvl w:ilvl="5" w:tplc="5B704C60">
      <w:start w:val="1"/>
      <w:numFmt w:val="lowerRoman"/>
      <w:lvlText w:val="%6."/>
      <w:lvlJc w:val="right"/>
      <w:pPr>
        <w:ind w:left="4320" w:hanging="180"/>
      </w:pPr>
    </w:lvl>
    <w:lvl w:ilvl="6" w:tplc="61D2440A">
      <w:start w:val="1"/>
      <w:numFmt w:val="decimal"/>
      <w:lvlText w:val="%7."/>
      <w:lvlJc w:val="left"/>
      <w:pPr>
        <w:ind w:left="5040" w:hanging="360"/>
      </w:pPr>
    </w:lvl>
    <w:lvl w:ilvl="7" w:tplc="926E0ECC">
      <w:start w:val="1"/>
      <w:numFmt w:val="lowerLetter"/>
      <w:lvlText w:val="%8."/>
      <w:lvlJc w:val="left"/>
      <w:pPr>
        <w:ind w:left="5760" w:hanging="360"/>
      </w:pPr>
    </w:lvl>
    <w:lvl w:ilvl="8" w:tplc="2490172C">
      <w:start w:val="1"/>
      <w:numFmt w:val="lowerRoman"/>
      <w:lvlText w:val="%9."/>
      <w:lvlJc w:val="right"/>
      <w:pPr>
        <w:ind w:left="6480" w:hanging="180"/>
      </w:pPr>
    </w:lvl>
  </w:abstractNum>
  <w:abstractNum w:abstractNumId="20" w15:restartNumberingAfterBreak="0">
    <w:nsid w:val="41192FA7"/>
    <w:multiLevelType w:val="hybridMultilevel"/>
    <w:tmpl w:val="9052FDF4"/>
    <w:lvl w:ilvl="0" w:tplc="20E09F0C">
      <w:start w:val="1"/>
      <w:numFmt w:val="lowerLetter"/>
      <w:lvlText w:val="%1)"/>
      <w:lvlJc w:val="left"/>
      <w:pPr>
        <w:ind w:left="900" w:hanging="360"/>
      </w:pPr>
    </w:lvl>
    <w:lvl w:ilvl="1" w:tplc="369A266A">
      <w:start w:val="1"/>
      <w:numFmt w:val="lowerLetter"/>
      <w:lvlText w:val="%2."/>
      <w:lvlJc w:val="left"/>
      <w:pPr>
        <w:ind w:left="1620" w:hanging="360"/>
      </w:pPr>
    </w:lvl>
    <w:lvl w:ilvl="2" w:tplc="1DE649B8">
      <w:start w:val="1"/>
      <w:numFmt w:val="lowerRoman"/>
      <w:lvlText w:val="%3."/>
      <w:lvlJc w:val="right"/>
      <w:pPr>
        <w:ind w:left="2340" w:hanging="180"/>
      </w:pPr>
    </w:lvl>
    <w:lvl w:ilvl="3" w:tplc="6FB602FA">
      <w:start w:val="1"/>
      <w:numFmt w:val="decimal"/>
      <w:lvlText w:val="%4."/>
      <w:lvlJc w:val="left"/>
      <w:pPr>
        <w:ind w:left="3060" w:hanging="360"/>
      </w:pPr>
    </w:lvl>
    <w:lvl w:ilvl="4" w:tplc="92C87E5A">
      <w:start w:val="1"/>
      <w:numFmt w:val="lowerLetter"/>
      <w:lvlText w:val="%5."/>
      <w:lvlJc w:val="left"/>
      <w:pPr>
        <w:ind w:left="3780" w:hanging="360"/>
      </w:pPr>
    </w:lvl>
    <w:lvl w:ilvl="5" w:tplc="C07C0818">
      <w:start w:val="1"/>
      <w:numFmt w:val="lowerRoman"/>
      <w:lvlText w:val="%6."/>
      <w:lvlJc w:val="right"/>
      <w:pPr>
        <w:ind w:left="4500" w:hanging="180"/>
      </w:pPr>
    </w:lvl>
    <w:lvl w:ilvl="6" w:tplc="CF4C20A6">
      <w:start w:val="1"/>
      <w:numFmt w:val="decimal"/>
      <w:lvlText w:val="%7."/>
      <w:lvlJc w:val="left"/>
      <w:pPr>
        <w:ind w:left="5220" w:hanging="360"/>
      </w:pPr>
    </w:lvl>
    <w:lvl w:ilvl="7" w:tplc="C450A6F0">
      <w:start w:val="1"/>
      <w:numFmt w:val="lowerLetter"/>
      <w:lvlText w:val="%8."/>
      <w:lvlJc w:val="left"/>
      <w:pPr>
        <w:ind w:left="5940" w:hanging="360"/>
      </w:pPr>
    </w:lvl>
    <w:lvl w:ilvl="8" w:tplc="ADA666B6">
      <w:start w:val="1"/>
      <w:numFmt w:val="lowerRoman"/>
      <w:lvlText w:val="%9."/>
      <w:lvlJc w:val="right"/>
      <w:pPr>
        <w:ind w:left="6660" w:hanging="180"/>
      </w:pPr>
    </w:lvl>
  </w:abstractNum>
  <w:abstractNum w:abstractNumId="21" w15:restartNumberingAfterBreak="0">
    <w:nsid w:val="424D3A55"/>
    <w:multiLevelType w:val="hybridMultilevel"/>
    <w:tmpl w:val="954AA70E"/>
    <w:lvl w:ilvl="0" w:tplc="83B41FE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E21327"/>
    <w:multiLevelType w:val="hybridMultilevel"/>
    <w:tmpl w:val="B0CE3BCA"/>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3" w15:restartNumberingAfterBreak="0">
    <w:nsid w:val="47F9625F"/>
    <w:multiLevelType w:val="hybridMultilevel"/>
    <w:tmpl w:val="24E82F7E"/>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4" w15:restartNumberingAfterBreak="0">
    <w:nsid w:val="59A268D7"/>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5" w15:restartNumberingAfterBreak="0">
    <w:nsid w:val="5BEF18C0"/>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6" w15:restartNumberingAfterBreak="0">
    <w:nsid w:val="62327676"/>
    <w:multiLevelType w:val="multilevel"/>
    <w:tmpl w:val="99C0D904"/>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pStyle w:val="Ttulo3"/>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64642EC7"/>
    <w:multiLevelType w:val="hybridMultilevel"/>
    <w:tmpl w:val="A1861DCC"/>
    <w:lvl w:ilvl="0" w:tplc="AB28CA26">
      <w:start w:val="1"/>
      <w:numFmt w:val="bullet"/>
      <w:lvlText w:val="-"/>
      <w:lvlJc w:val="left"/>
      <w:pPr>
        <w:ind w:left="1080" w:hanging="360"/>
      </w:pPr>
      <w:rPr>
        <w:rFonts w:ascii="Calibri" w:eastAsia="Calibri" w:hAnsi="Calibri" w:cs="Calibri" w:hint="default"/>
      </w:rPr>
    </w:lvl>
    <w:lvl w:ilvl="1" w:tplc="08030003" w:tentative="1">
      <w:start w:val="1"/>
      <w:numFmt w:val="bullet"/>
      <w:lvlText w:val="o"/>
      <w:lvlJc w:val="left"/>
      <w:pPr>
        <w:ind w:left="1800" w:hanging="360"/>
      </w:pPr>
      <w:rPr>
        <w:rFonts w:ascii="Courier New" w:hAnsi="Courier New" w:cs="Courier New" w:hint="default"/>
      </w:rPr>
    </w:lvl>
    <w:lvl w:ilvl="2" w:tplc="08030005" w:tentative="1">
      <w:start w:val="1"/>
      <w:numFmt w:val="bullet"/>
      <w:lvlText w:val=""/>
      <w:lvlJc w:val="left"/>
      <w:pPr>
        <w:ind w:left="2520" w:hanging="360"/>
      </w:pPr>
      <w:rPr>
        <w:rFonts w:ascii="Wingdings" w:hAnsi="Wingdings" w:hint="default"/>
      </w:rPr>
    </w:lvl>
    <w:lvl w:ilvl="3" w:tplc="08030001" w:tentative="1">
      <w:start w:val="1"/>
      <w:numFmt w:val="bullet"/>
      <w:lvlText w:val=""/>
      <w:lvlJc w:val="left"/>
      <w:pPr>
        <w:ind w:left="3240" w:hanging="360"/>
      </w:pPr>
      <w:rPr>
        <w:rFonts w:ascii="Symbol" w:hAnsi="Symbol" w:hint="default"/>
      </w:rPr>
    </w:lvl>
    <w:lvl w:ilvl="4" w:tplc="08030003" w:tentative="1">
      <w:start w:val="1"/>
      <w:numFmt w:val="bullet"/>
      <w:lvlText w:val="o"/>
      <w:lvlJc w:val="left"/>
      <w:pPr>
        <w:ind w:left="3960" w:hanging="360"/>
      </w:pPr>
      <w:rPr>
        <w:rFonts w:ascii="Courier New" w:hAnsi="Courier New" w:cs="Courier New" w:hint="default"/>
      </w:rPr>
    </w:lvl>
    <w:lvl w:ilvl="5" w:tplc="08030005" w:tentative="1">
      <w:start w:val="1"/>
      <w:numFmt w:val="bullet"/>
      <w:lvlText w:val=""/>
      <w:lvlJc w:val="left"/>
      <w:pPr>
        <w:ind w:left="4680" w:hanging="360"/>
      </w:pPr>
      <w:rPr>
        <w:rFonts w:ascii="Wingdings" w:hAnsi="Wingdings" w:hint="default"/>
      </w:rPr>
    </w:lvl>
    <w:lvl w:ilvl="6" w:tplc="08030001" w:tentative="1">
      <w:start w:val="1"/>
      <w:numFmt w:val="bullet"/>
      <w:lvlText w:val=""/>
      <w:lvlJc w:val="left"/>
      <w:pPr>
        <w:ind w:left="5400" w:hanging="360"/>
      </w:pPr>
      <w:rPr>
        <w:rFonts w:ascii="Symbol" w:hAnsi="Symbol" w:hint="default"/>
      </w:rPr>
    </w:lvl>
    <w:lvl w:ilvl="7" w:tplc="08030003" w:tentative="1">
      <w:start w:val="1"/>
      <w:numFmt w:val="bullet"/>
      <w:lvlText w:val="o"/>
      <w:lvlJc w:val="left"/>
      <w:pPr>
        <w:ind w:left="6120" w:hanging="360"/>
      </w:pPr>
      <w:rPr>
        <w:rFonts w:ascii="Courier New" w:hAnsi="Courier New" w:cs="Courier New" w:hint="default"/>
      </w:rPr>
    </w:lvl>
    <w:lvl w:ilvl="8" w:tplc="08030005" w:tentative="1">
      <w:start w:val="1"/>
      <w:numFmt w:val="bullet"/>
      <w:lvlText w:val=""/>
      <w:lvlJc w:val="left"/>
      <w:pPr>
        <w:ind w:left="6840" w:hanging="360"/>
      </w:pPr>
      <w:rPr>
        <w:rFonts w:ascii="Wingdings" w:hAnsi="Wingdings" w:hint="default"/>
      </w:rPr>
    </w:lvl>
  </w:abstractNum>
  <w:abstractNum w:abstractNumId="28" w15:restartNumberingAfterBreak="0">
    <w:nsid w:val="64A04784"/>
    <w:multiLevelType w:val="hybridMultilevel"/>
    <w:tmpl w:val="10387230"/>
    <w:lvl w:ilvl="0" w:tplc="3D80C50C">
      <w:start w:val="1"/>
      <w:numFmt w:val="lowerLetter"/>
      <w:lvlText w:val="%1)"/>
      <w:lvlJc w:val="left"/>
      <w:pPr>
        <w:ind w:left="720" w:hanging="360"/>
      </w:pPr>
    </w:lvl>
    <w:lvl w:ilvl="1" w:tplc="0390041C">
      <w:start w:val="1"/>
      <w:numFmt w:val="lowerLetter"/>
      <w:lvlText w:val="%2."/>
      <w:lvlJc w:val="left"/>
      <w:pPr>
        <w:ind w:left="1440" w:hanging="360"/>
      </w:pPr>
    </w:lvl>
    <w:lvl w:ilvl="2" w:tplc="215C1C40">
      <w:start w:val="1"/>
      <w:numFmt w:val="lowerRoman"/>
      <w:lvlText w:val="%3."/>
      <w:lvlJc w:val="right"/>
      <w:pPr>
        <w:ind w:left="2160" w:hanging="180"/>
      </w:pPr>
    </w:lvl>
    <w:lvl w:ilvl="3" w:tplc="03E4B59C">
      <w:start w:val="1"/>
      <w:numFmt w:val="decimal"/>
      <w:lvlText w:val="%4."/>
      <w:lvlJc w:val="left"/>
      <w:pPr>
        <w:ind w:left="2880" w:hanging="360"/>
      </w:pPr>
    </w:lvl>
    <w:lvl w:ilvl="4" w:tplc="BD8631E4">
      <w:start w:val="1"/>
      <w:numFmt w:val="lowerLetter"/>
      <w:lvlText w:val="%5."/>
      <w:lvlJc w:val="left"/>
      <w:pPr>
        <w:ind w:left="3600" w:hanging="360"/>
      </w:pPr>
    </w:lvl>
    <w:lvl w:ilvl="5" w:tplc="73D40F0A">
      <w:start w:val="1"/>
      <w:numFmt w:val="lowerRoman"/>
      <w:lvlText w:val="%6."/>
      <w:lvlJc w:val="right"/>
      <w:pPr>
        <w:ind w:left="4320" w:hanging="180"/>
      </w:pPr>
    </w:lvl>
    <w:lvl w:ilvl="6" w:tplc="346C7572">
      <w:start w:val="1"/>
      <w:numFmt w:val="decimal"/>
      <w:lvlText w:val="%7."/>
      <w:lvlJc w:val="left"/>
      <w:pPr>
        <w:ind w:left="5040" w:hanging="360"/>
      </w:pPr>
    </w:lvl>
    <w:lvl w:ilvl="7" w:tplc="1BA63136">
      <w:start w:val="1"/>
      <w:numFmt w:val="lowerLetter"/>
      <w:lvlText w:val="%8."/>
      <w:lvlJc w:val="left"/>
      <w:pPr>
        <w:ind w:left="5760" w:hanging="360"/>
      </w:pPr>
    </w:lvl>
    <w:lvl w:ilvl="8" w:tplc="44FC0A0C">
      <w:start w:val="1"/>
      <w:numFmt w:val="lowerRoman"/>
      <w:lvlText w:val="%9."/>
      <w:lvlJc w:val="right"/>
      <w:pPr>
        <w:ind w:left="6480" w:hanging="180"/>
      </w:pPr>
    </w:lvl>
  </w:abstractNum>
  <w:abstractNum w:abstractNumId="29" w15:restartNumberingAfterBreak="0">
    <w:nsid w:val="65FB1DF1"/>
    <w:multiLevelType w:val="hybridMultilevel"/>
    <w:tmpl w:val="BE5AFFF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0" w15:restartNumberingAfterBreak="0">
    <w:nsid w:val="667019BE"/>
    <w:multiLevelType w:val="hybridMultilevel"/>
    <w:tmpl w:val="0268C4D2"/>
    <w:lvl w:ilvl="0" w:tplc="CBF0549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ED1855"/>
    <w:multiLevelType w:val="hybridMultilevel"/>
    <w:tmpl w:val="411A1722"/>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32" w15:restartNumberingAfterBreak="0">
    <w:nsid w:val="6C4DAA20"/>
    <w:multiLevelType w:val="hybridMultilevel"/>
    <w:tmpl w:val="B3CAFA36"/>
    <w:lvl w:ilvl="0" w:tplc="AB566F7C">
      <w:start w:val="1"/>
      <w:numFmt w:val="bullet"/>
      <w:lvlText w:val="-"/>
      <w:lvlJc w:val="left"/>
      <w:pPr>
        <w:ind w:left="900" w:hanging="360"/>
      </w:pPr>
      <w:rPr>
        <w:rFonts w:ascii="Aptos" w:hAnsi="Aptos" w:hint="default"/>
      </w:rPr>
    </w:lvl>
    <w:lvl w:ilvl="1" w:tplc="8682A774">
      <w:start w:val="1"/>
      <w:numFmt w:val="bullet"/>
      <w:lvlText w:val="o"/>
      <w:lvlJc w:val="left"/>
      <w:pPr>
        <w:ind w:left="1620" w:hanging="360"/>
      </w:pPr>
      <w:rPr>
        <w:rFonts w:ascii="Courier New" w:hAnsi="Courier New" w:hint="default"/>
      </w:rPr>
    </w:lvl>
    <w:lvl w:ilvl="2" w:tplc="B7D61752">
      <w:start w:val="1"/>
      <w:numFmt w:val="bullet"/>
      <w:lvlText w:val=""/>
      <w:lvlJc w:val="left"/>
      <w:pPr>
        <w:ind w:left="2340" w:hanging="360"/>
      </w:pPr>
      <w:rPr>
        <w:rFonts w:ascii="Wingdings" w:hAnsi="Wingdings" w:hint="default"/>
      </w:rPr>
    </w:lvl>
    <w:lvl w:ilvl="3" w:tplc="2E0029EC">
      <w:start w:val="1"/>
      <w:numFmt w:val="bullet"/>
      <w:lvlText w:val=""/>
      <w:lvlJc w:val="left"/>
      <w:pPr>
        <w:ind w:left="3060" w:hanging="360"/>
      </w:pPr>
      <w:rPr>
        <w:rFonts w:ascii="Symbol" w:hAnsi="Symbol" w:hint="default"/>
      </w:rPr>
    </w:lvl>
    <w:lvl w:ilvl="4" w:tplc="C26651EA">
      <w:start w:val="1"/>
      <w:numFmt w:val="bullet"/>
      <w:lvlText w:val="o"/>
      <w:lvlJc w:val="left"/>
      <w:pPr>
        <w:ind w:left="3780" w:hanging="360"/>
      </w:pPr>
      <w:rPr>
        <w:rFonts w:ascii="Courier New" w:hAnsi="Courier New" w:hint="default"/>
      </w:rPr>
    </w:lvl>
    <w:lvl w:ilvl="5" w:tplc="157C76DA">
      <w:start w:val="1"/>
      <w:numFmt w:val="bullet"/>
      <w:lvlText w:val=""/>
      <w:lvlJc w:val="left"/>
      <w:pPr>
        <w:ind w:left="4500" w:hanging="360"/>
      </w:pPr>
      <w:rPr>
        <w:rFonts w:ascii="Wingdings" w:hAnsi="Wingdings" w:hint="default"/>
      </w:rPr>
    </w:lvl>
    <w:lvl w:ilvl="6" w:tplc="0784CC26">
      <w:start w:val="1"/>
      <w:numFmt w:val="bullet"/>
      <w:lvlText w:val=""/>
      <w:lvlJc w:val="left"/>
      <w:pPr>
        <w:ind w:left="5220" w:hanging="360"/>
      </w:pPr>
      <w:rPr>
        <w:rFonts w:ascii="Symbol" w:hAnsi="Symbol" w:hint="default"/>
      </w:rPr>
    </w:lvl>
    <w:lvl w:ilvl="7" w:tplc="5A6C6954">
      <w:start w:val="1"/>
      <w:numFmt w:val="bullet"/>
      <w:lvlText w:val="o"/>
      <w:lvlJc w:val="left"/>
      <w:pPr>
        <w:ind w:left="5940" w:hanging="360"/>
      </w:pPr>
      <w:rPr>
        <w:rFonts w:ascii="Courier New" w:hAnsi="Courier New" w:hint="default"/>
      </w:rPr>
    </w:lvl>
    <w:lvl w:ilvl="8" w:tplc="3C20FCF8">
      <w:start w:val="1"/>
      <w:numFmt w:val="bullet"/>
      <w:lvlText w:val=""/>
      <w:lvlJc w:val="left"/>
      <w:pPr>
        <w:ind w:left="6660" w:hanging="360"/>
      </w:pPr>
      <w:rPr>
        <w:rFonts w:ascii="Wingdings" w:hAnsi="Wingdings" w:hint="default"/>
      </w:rPr>
    </w:lvl>
  </w:abstractNum>
  <w:abstractNum w:abstractNumId="33" w15:restartNumberingAfterBreak="0">
    <w:nsid w:val="7C6D2812"/>
    <w:multiLevelType w:val="hybridMultilevel"/>
    <w:tmpl w:val="495016DC"/>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601693490">
    <w:abstractNumId w:val="4"/>
  </w:num>
  <w:num w:numId="2" w16cid:durableId="197012820">
    <w:abstractNumId w:val="26"/>
  </w:num>
  <w:num w:numId="3" w16cid:durableId="1679232312">
    <w:abstractNumId w:val="6"/>
  </w:num>
  <w:num w:numId="4" w16cid:durableId="1647776373">
    <w:abstractNumId w:val="33"/>
  </w:num>
  <w:num w:numId="5" w16cid:durableId="1677423287">
    <w:abstractNumId w:val="3"/>
  </w:num>
  <w:num w:numId="6" w16cid:durableId="595677073">
    <w:abstractNumId w:val="24"/>
  </w:num>
  <w:num w:numId="7" w16cid:durableId="1079401125">
    <w:abstractNumId w:val="11"/>
  </w:num>
  <w:num w:numId="8" w16cid:durableId="831145277">
    <w:abstractNumId w:val="25"/>
  </w:num>
  <w:num w:numId="9" w16cid:durableId="1182282448">
    <w:abstractNumId w:val="0"/>
  </w:num>
  <w:num w:numId="10" w16cid:durableId="106630019">
    <w:abstractNumId w:val="2"/>
  </w:num>
  <w:num w:numId="11" w16cid:durableId="279647576">
    <w:abstractNumId w:val="29"/>
  </w:num>
  <w:num w:numId="12" w16cid:durableId="604775421">
    <w:abstractNumId w:val="27"/>
  </w:num>
  <w:num w:numId="13" w16cid:durableId="1105266135">
    <w:abstractNumId w:val="5"/>
  </w:num>
  <w:num w:numId="14" w16cid:durableId="1225750121">
    <w:abstractNumId w:val="9"/>
  </w:num>
  <w:num w:numId="15" w16cid:durableId="2114009286">
    <w:abstractNumId w:val="7"/>
  </w:num>
  <w:num w:numId="16" w16cid:durableId="1250655389">
    <w:abstractNumId w:val="22"/>
  </w:num>
  <w:num w:numId="17" w16cid:durableId="41448395">
    <w:abstractNumId w:val="16"/>
  </w:num>
  <w:num w:numId="18" w16cid:durableId="949046741">
    <w:abstractNumId w:val="1"/>
  </w:num>
  <w:num w:numId="19" w16cid:durableId="976302004">
    <w:abstractNumId w:val="17"/>
  </w:num>
  <w:num w:numId="20" w16cid:durableId="1326854647">
    <w:abstractNumId w:val="31"/>
  </w:num>
  <w:num w:numId="21" w16cid:durableId="2065910069">
    <w:abstractNumId w:val="15"/>
  </w:num>
  <w:num w:numId="22" w16cid:durableId="141000363">
    <w:abstractNumId w:val="23"/>
  </w:num>
  <w:num w:numId="23" w16cid:durableId="1592809637">
    <w:abstractNumId w:val="10"/>
  </w:num>
  <w:num w:numId="24" w16cid:durableId="1540044919">
    <w:abstractNumId w:val="13"/>
  </w:num>
  <w:num w:numId="25" w16cid:durableId="1671911672">
    <w:abstractNumId w:val="14"/>
  </w:num>
  <w:num w:numId="26" w16cid:durableId="878594088">
    <w:abstractNumId w:val="18"/>
  </w:num>
  <w:num w:numId="27" w16cid:durableId="1951623791">
    <w:abstractNumId w:val="30"/>
  </w:num>
  <w:num w:numId="28" w16cid:durableId="2102725834">
    <w:abstractNumId w:val="21"/>
  </w:num>
  <w:num w:numId="29" w16cid:durableId="1475873106">
    <w:abstractNumId w:val="32"/>
  </w:num>
  <w:num w:numId="30" w16cid:durableId="993605095">
    <w:abstractNumId w:val="19"/>
  </w:num>
  <w:num w:numId="31" w16cid:durableId="424884336">
    <w:abstractNumId w:val="28"/>
  </w:num>
  <w:num w:numId="32" w16cid:durableId="1699232115">
    <w:abstractNumId w:val="20"/>
  </w:num>
  <w:num w:numId="33" w16cid:durableId="804664314">
    <w:abstractNumId w:val="12"/>
  </w:num>
  <w:num w:numId="34" w16cid:durableId="1032726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28"/>
    <w:rsid w:val="0000047F"/>
    <w:rsid w:val="0000487E"/>
    <w:rsid w:val="0001555A"/>
    <w:rsid w:val="00017735"/>
    <w:rsid w:val="00017A90"/>
    <w:rsid w:val="000231AB"/>
    <w:rsid w:val="00025CF8"/>
    <w:rsid w:val="0002745F"/>
    <w:rsid w:val="00033222"/>
    <w:rsid w:val="0004073D"/>
    <w:rsid w:val="0006336F"/>
    <w:rsid w:val="00063E1D"/>
    <w:rsid w:val="00063EB8"/>
    <w:rsid w:val="00065445"/>
    <w:rsid w:val="000715B2"/>
    <w:rsid w:val="000724C7"/>
    <w:rsid w:val="00073348"/>
    <w:rsid w:val="000A1BA9"/>
    <w:rsid w:val="000A65D1"/>
    <w:rsid w:val="000A777C"/>
    <w:rsid w:val="000B10EE"/>
    <w:rsid w:val="000C4488"/>
    <w:rsid w:val="000D6F04"/>
    <w:rsid w:val="000E22F4"/>
    <w:rsid w:val="000E6EDD"/>
    <w:rsid w:val="000F1914"/>
    <w:rsid w:val="000F22CE"/>
    <w:rsid w:val="000F294A"/>
    <w:rsid w:val="000F53AE"/>
    <w:rsid w:val="000F6CA6"/>
    <w:rsid w:val="00104FA5"/>
    <w:rsid w:val="0010775D"/>
    <w:rsid w:val="00110B1A"/>
    <w:rsid w:val="00124833"/>
    <w:rsid w:val="0013099F"/>
    <w:rsid w:val="0014280F"/>
    <w:rsid w:val="00144BC1"/>
    <w:rsid w:val="00165E62"/>
    <w:rsid w:val="0017545F"/>
    <w:rsid w:val="001771C6"/>
    <w:rsid w:val="00183B09"/>
    <w:rsid w:val="00185FF4"/>
    <w:rsid w:val="001B379F"/>
    <w:rsid w:val="001B3D22"/>
    <w:rsid w:val="001B7B26"/>
    <w:rsid w:val="001D081A"/>
    <w:rsid w:val="001D201A"/>
    <w:rsid w:val="001D2922"/>
    <w:rsid w:val="001D76C2"/>
    <w:rsid w:val="001E1C20"/>
    <w:rsid w:val="001F0EFA"/>
    <w:rsid w:val="001F4285"/>
    <w:rsid w:val="00201AFD"/>
    <w:rsid w:val="002023C3"/>
    <w:rsid w:val="00202614"/>
    <w:rsid w:val="002026F0"/>
    <w:rsid w:val="00230541"/>
    <w:rsid w:val="0023347A"/>
    <w:rsid w:val="00235B72"/>
    <w:rsid w:val="00241110"/>
    <w:rsid w:val="00243BBE"/>
    <w:rsid w:val="00244966"/>
    <w:rsid w:val="00261364"/>
    <w:rsid w:val="0026198F"/>
    <w:rsid w:val="00264ACB"/>
    <w:rsid w:val="00266EED"/>
    <w:rsid w:val="0026740E"/>
    <w:rsid w:val="002731E7"/>
    <w:rsid w:val="00274227"/>
    <w:rsid w:val="00293831"/>
    <w:rsid w:val="002A5636"/>
    <w:rsid w:val="002A6E08"/>
    <w:rsid w:val="002C34C9"/>
    <w:rsid w:val="002C4256"/>
    <w:rsid w:val="002D7F91"/>
    <w:rsid w:val="002E7B01"/>
    <w:rsid w:val="002F622B"/>
    <w:rsid w:val="002F71CC"/>
    <w:rsid w:val="00301144"/>
    <w:rsid w:val="0030188C"/>
    <w:rsid w:val="00302DEC"/>
    <w:rsid w:val="0031315A"/>
    <w:rsid w:val="003148DD"/>
    <w:rsid w:val="00322F8F"/>
    <w:rsid w:val="003242DC"/>
    <w:rsid w:val="00335D55"/>
    <w:rsid w:val="0034125F"/>
    <w:rsid w:val="0034636C"/>
    <w:rsid w:val="003538D1"/>
    <w:rsid w:val="0036121D"/>
    <w:rsid w:val="00364A0B"/>
    <w:rsid w:val="0037447A"/>
    <w:rsid w:val="003773CD"/>
    <w:rsid w:val="00394E7F"/>
    <w:rsid w:val="003A01DF"/>
    <w:rsid w:val="003A4B8E"/>
    <w:rsid w:val="003A65E7"/>
    <w:rsid w:val="003A6F07"/>
    <w:rsid w:val="003B37CE"/>
    <w:rsid w:val="003B3FA5"/>
    <w:rsid w:val="003B4DFE"/>
    <w:rsid w:val="003B62A0"/>
    <w:rsid w:val="003C2540"/>
    <w:rsid w:val="003C3C21"/>
    <w:rsid w:val="003D468E"/>
    <w:rsid w:val="003D61FB"/>
    <w:rsid w:val="003E1829"/>
    <w:rsid w:val="003F01BE"/>
    <w:rsid w:val="003F20B9"/>
    <w:rsid w:val="00406897"/>
    <w:rsid w:val="004113A7"/>
    <w:rsid w:val="00412D1F"/>
    <w:rsid w:val="0041483E"/>
    <w:rsid w:val="004202D2"/>
    <w:rsid w:val="0042531D"/>
    <w:rsid w:val="004315EB"/>
    <w:rsid w:val="00432AA3"/>
    <w:rsid w:val="00432EF5"/>
    <w:rsid w:val="004334F4"/>
    <w:rsid w:val="0044113D"/>
    <w:rsid w:val="00443D3F"/>
    <w:rsid w:val="004443ED"/>
    <w:rsid w:val="00446567"/>
    <w:rsid w:val="00447D75"/>
    <w:rsid w:val="00453BB3"/>
    <w:rsid w:val="00461E6E"/>
    <w:rsid w:val="0046265D"/>
    <w:rsid w:val="00477CE9"/>
    <w:rsid w:val="00477FDB"/>
    <w:rsid w:val="0048229D"/>
    <w:rsid w:val="00482E0D"/>
    <w:rsid w:val="0048509C"/>
    <w:rsid w:val="00486AF8"/>
    <w:rsid w:val="004958AA"/>
    <w:rsid w:val="00497FA5"/>
    <w:rsid w:val="004A53B3"/>
    <w:rsid w:val="004B1B2B"/>
    <w:rsid w:val="004B2BF4"/>
    <w:rsid w:val="004B3EAE"/>
    <w:rsid w:val="004B7802"/>
    <w:rsid w:val="004C5088"/>
    <w:rsid w:val="004D07E2"/>
    <w:rsid w:val="004E0930"/>
    <w:rsid w:val="004E293D"/>
    <w:rsid w:val="004F099A"/>
    <w:rsid w:val="004F2840"/>
    <w:rsid w:val="004F5FD4"/>
    <w:rsid w:val="00501FC1"/>
    <w:rsid w:val="00505FA1"/>
    <w:rsid w:val="00506B22"/>
    <w:rsid w:val="00562C81"/>
    <w:rsid w:val="00571F40"/>
    <w:rsid w:val="005733FB"/>
    <w:rsid w:val="00576A47"/>
    <w:rsid w:val="00577C46"/>
    <w:rsid w:val="00591D9B"/>
    <w:rsid w:val="005A175A"/>
    <w:rsid w:val="005B0576"/>
    <w:rsid w:val="005C1C56"/>
    <w:rsid w:val="005C6532"/>
    <w:rsid w:val="005D0C6F"/>
    <w:rsid w:val="005D3816"/>
    <w:rsid w:val="005E5CC5"/>
    <w:rsid w:val="005F2BFD"/>
    <w:rsid w:val="00600493"/>
    <w:rsid w:val="00602201"/>
    <w:rsid w:val="00613C1C"/>
    <w:rsid w:val="006140EF"/>
    <w:rsid w:val="00623050"/>
    <w:rsid w:val="006256B0"/>
    <w:rsid w:val="006264EF"/>
    <w:rsid w:val="00632279"/>
    <w:rsid w:val="006345AC"/>
    <w:rsid w:val="00635787"/>
    <w:rsid w:val="00641082"/>
    <w:rsid w:val="00641F6E"/>
    <w:rsid w:val="006430F5"/>
    <w:rsid w:val="00645069"/>
    <w:rsid w:val="00662424"/>
    <w:rsid w:val="00664716"/>
    <w:rsid w:val="00672781"/>
    <w:rsid w:val="00672A29"/>
    <w:rsid w:val="006739B8"/>
    <w:rsid w:val="0068095A"/>
    <w:rsid w:val="006819A5"/>
    <w:rsid w:val="006859C3"/>
    <w:rsid w:val="006925C4"/>
    <w:rsid w:val="00694776"/>
    <w:rsid w:val="006A05F2"/>
    <w:rsid w:val="006A0638"/>
    <w:rsid w:val="006B172B"/>
    <w:rsid w:val="006B394E"/>
    <w:rsid w:val="006C0F62"/>
    <w:rsid w:val="006C5EBC"/>
    <w:rsid w:val="006D3521"/>
    <w:rsid w:val="006D50BE"/>
    <w:rsid w:val="006E10A9"/>
    <w:rsid w:val="006E1DAF"/>
    <w:rsid w:val="006F0CA1"/>
    <w:rsid w:val="006F2AE2"/>
    <w:rsid w:val="006F2CF0"/>
    <w:rsid w:val="007153F1"/>
    <w:rsid w:val="00721E2C"/>
    <w:rsid w:val="007239AB"/>
    <w:rsid w:val="00732D39"/>
    <w:rsid w:val="007442A2"/>
    <w:rsid w:val="00745B3D"/>
    <w:rsid w:val="00751853"/>
    <w:rsid w:val="00770C93"/>
    <w:rsid w:val="00771983"/>
    <w:rsid w:val="007727BC"/>
    <w:rsid w:val="00774A6A"/>
    <w:rsid w:val="00775297"/>
    <w:rsid w:val="00782E35"/>
    <w:rsid w:val="0078799F"/>
    <w:rsid w:val="007879BD"/>
    <w:rsid w:val="00787B59"/>
    <w:rsid w:val="00791E88"/>
    <w:rsid w:val="00792E6E"/>
    <w:rsid w:val="00794978"/>
    <w:rsid w:val="007A7700"/>
    <w:rsid w:val="007B1073"/>
    <w:rsid w:val="007B6456"/>
    <w:rsid w:val="007C1C0D"/>
    <w:rsid w:val="007C400F"/>
    <w:rsid w:val="007C5885"/>
    <w:rsid w:val="007C5D02"/>
    <w:rsid w:val="007E1560"/>
    <w:rsid w:val="007E273A"/>
    <w:rsid w:val="007E2E93"/>
    <w:rsid w:val="007E5DEC"/>
    <w:rsid w:val="007F1379"/>
    <w:rsid w:val="00801F2B"/>
    <w:rsid w:val="00812F29"/>
    <w:rsid w:val="00813EA4"/>
    <w:rsid w:val="00813F12"/>
    <w:rsid w:val="00823836"/>
    <w:rsid w:val="00823A6A"/>
    <w:rsid w:val="008413EC"/>
    <w:rsid w:val="00854CD6"/>
    <w:rsid w:val="00857161"/>
    <w:rsid w:val="008620AA"/>
    <w:rsid w:val="0086471B"/>
    <w:rsid w:val="0086503C"/>
    <w:rsid w:val="00871B24"/>
    <w:rsid w:val="0087430A"/>
    <w:rsid w:val="00877533"/>
    <w:rsid w:val="0088606E"/>
    <w:rsid w:val="00891044"/>
    <w:rsid w:val="008A07CB"/>
    <w:rsid w:val="008A0CAE"/>
    <w:rsid w:val="008A1F24"/>
    <w:rsid w:val="008A311A"/>
    <w:rsid w:val="008B58BB"/>
    <w:rsid w:val="008B73B8"/>
    <w:rsid w:val="008C3ED4"/>
    <w:rsid w:val="008D4ED7"/>
    <w:rsid w:val="008D657D"/>
    <w:rsid w:val="008E167C"/>
    <w:rsid w:val="008E1D45"/>
    <w:rsid w:val="008E61ED"/>
    <w:rsid w:val="00903899"/>
    <w:rsid w:val="00903E05"/>
    <w:rsid w:val="00904591"/>
    <w:rsid w:val="00945223"/>
    <w:rsid w:val="009453FA"/>
    <w:rsid w:val="00951CB1"/>
    <w:rsid w:val="009554AC"/>
    <w:rsid w:val="00961D6E"/>
    <w:rsid w:val="00964516"/>
    <w:rsid w:val="00964603"/>
    <w:rsid w:val="009753B0"/>
    <w:rsid w:val="009808AF"/>
    <w:rsid w:val="00980F04"/>
    <w:rsid w:val="0098310B"/>
    <w:rsid w:val="00983EA9"/>
    <w:rsid w:val="009856E1"/>
    <w:rsid w:val="00991ED5"/>
    <w:rsid w:val="009A2BA7"/>
    <w:rsid w:val="009A558B"/>
    <w:rsid w:val="009A6D66"/>
    <w:rsid w:val="009A7C7D"/>
    <w:rsid w:val="009B4834"/>
    <w:rsid w:val="009B6774"/>
    <w:rsid w:val="009B7BA7"/>
    <w:rsid w:val="009B7F52"/>
    <w:rsid w:val="009C473F"/>
    <w:rsid w:val="009F012A"/>
    <w:rsid w:val="009F12FA"/>
    <w:rsid w:val="009F29E1"/>
    <w:rsid w:val="009F2D50"/>
    <w:rsid w:val="009F438B"/>
    <w:rsid w:val="00A22839"/>
    <w:rsid w:val="00A23015"/>
    <w:rsid w:val="00A31420"/>
    <w:rsid w:val="00A32548"/>
    <w:rsid w:val="00A41F64"/>
    <w:rsid w:val="00A47AF5"/>
    <w:rsid w:val="00A54A34"/>
    <w:rsid w:val="00A60CE9"/>
    <w:rsid w:val="00A700F5"/>
    <w:rsid w:val="00A72DD1"/>
    <w:rsid w:val="00A73649"/>
    <w:rsid w:val="00A757EA"/>
    <w:rsid w:val="00A808BE"/>
    <w:rsid w:val="00A90BD5"/>
    <w:rsid w:val="00AA6F83"/>
    <w:rsid w:val="00AA7A6F"/>
    <w:rsid w:val="00AA7C91"/>
    <w:rsid w:val="00AC0576"/>
    <w:rsid w:val="00AC20C5"/>
    <w:rsid w:val="00AE78C2"/>
    <w:rsid w:val="00AE7FEE"/>
    <w:rsid w:val="00AF17C3"/>
    <w:rsid w:val="00AF2886"/>
    <w:rsid w:val="00AF4A1D"/>
    <w:rsid w:val="00AF6841"/>
    <w:rsid w:val="00B04B3A"/>
    <w:rsid w:val="00B04E0B"/>
    <w:rsid w:val="00B06809"/>
    <w:rsid w:val="00B077F0"/>
    <w:rsid w:val="00B07CA2"/>
    <w:rsid w:val="00B107FE"/>
    <w:rsid w:val="00B12FEE"/>
    <w:rsid w:val="00B37F44"/>
    <w:rsid w:val="00B4569A"/>
    <w:rsid w:val="00B46130"/>
    <w:rsid w:val="00B53A6E"/>
    <w:rsid w:val="00B54CBB"/>
    <w:rsid w:val="00B61BFC"/>
    <w:rsid w:val="00B7665D"/>
    <w:rsid w:val="00B82454"/>
    <w:rsid w:val="00B90B87"/>
    <w:rsid w:val="00B92FD1"/>
    <w:rsid w:val="00B94F25"/>
    <w:rsid w:val="00BA4FC2"/>
    <w:rsid w:val="00BB0E04"/>
    <w:rsid w:val="00BB1518"/>
    <w:rsid w:val="00BB2443"/>
    <w:rsid w:val="00BB25D1"/>
    <w:rsid w:val="00BB277D"/>
    <w:rsid w:val="00BB58C5"/>
    <w:rsid w:val="00BC5DB0"/>
    <w:rsid w:val="00BE3255"/>
    <w:rsid w:val="00BF56C2"/>
    <w:rsid w:val="00C03A84"/>
    <w:rsid w:val="00C05D74"/>
    <w:rsid w:val="00C13A56"/>
    <w:rsid w:val="00C20739"/>
    <w:rsid w:val="00C27889"/>
    <w:rsid w:val="00C363A1"/>
    <w:rsid w:val="00C46DB2"/>
    <w:rsid w:val="00C473F3"/>
    <w:rsid w:val="00C51C31"/>
    <w:rsid w:val="00C52890"/>
    <w:rsid w:val="00C552CC"/>
    <w:rsid w:val="00C55B78"/>
    <w:rsid w:val="00C61091"/>
    <w:rsid w:val="00C71A0F"/>
    <w:rsid w:val="00C7595C"/>
    <w:rsid w:val="00C7717C"/>
    <w:rsid w:val="00C82F6E"/>
    <w:rsid w:val="00C93FC2"/>
    <w:rsid w:val="00C96AA1"/>
    <w:rsid w:val="00CA7F0C"/>
    <w:rsid w:val="00CB60F3"/>
    <w:rsid w:val="00CC0241"/>
    <w:rsid w:val="00CC3248"/>
    <w:rsid w:val="00CC62AA"/>
    <w:rsid w:val="00CC7D14"/>
    <w:rsid w:val="00CD649F"/>
    <w:rsid w:val="00CF0AEE"/>
    <w:rsid w:val="00D000B5"/>
    <w:rsid w:val="00D044A0"/>
    <w:rsid w:val="00D06229"/>
    <w:rsid w:val="00D06D40"/>
    <w:rsid w:val="00D10D9E"/>
    <w:rsid w:val="00D13248"/>
    <w:rsid w:val="00D1505D"/>
    <w:rsid w:val="00D177B3"/>
    <w:rsid w:val="00D23122"/>
    <w:rsid w:val="00D23413"/>
    <w:rsid w:val="00D23CA3"/>
    <w:rsid w:val="00D24273"/>
    <w:rsid w:val="00D24CC3"/>
    <w:rsid w:val="00D30907"/>
    <w:rsid w:val="00D36F06"/>
    <w:rsid w:val="00D37B16"/>
    <w:rsid w:val="00D41C3E"/>
    <w:rsid w:val="00D41C54"/>
    <w:rsid w:val="00D444F2"/>
    <w:rsid w:val="00D446EB"/>
    <w:rsid w:val="00D61B47"/>
    <w:rsid w:val="00D6225F"/>
    <w:rsid w:val="00D75E9C"/>
    <w:rsid w:val="00D767FF"/>
    <w:rsid w:val="00D76A96"/>
    <w:rsid w:val="00D85851"/>
    <w:rsid w:val="00D93C91"/>
    <w:rsid w:val="00D95103"/>
    <w:rsid w:val="00DB0566"/>
    <w:rsid w:val="00DB191E"/>
    <w:rsid w:val="00DB4114"/>
    <w:rsid w:val="00DB7808"/>
    <w:rsid w:val="00DC3EC9"/>
    <w:rsid w:val="00DD10D1"/>
    <w:rsid w:val="00DD3041"/>
    <w:rsid w:val="00DD69F3"/>
    <w:rsid w:val="00DE5371"/>
    <w:rsid w:val="00DF18D6"/>
    <w:rsid w:val="00DF2F56"/>
    <w:rsid w:val="00E011C9"/>
    <w:rsid w:val="00E016AE"/>
    <w:rsid w:val="00E03C3E"/>
    <w:rsid w:val="00E16BCD"/>
    <w:rsid w:val="00E4732D"/>
    <w:rsid w:val="00E536EC"/>
    <w:rsid w:val="00E6574E"/>
    <w:rsid w:val="00E679B6"/>
    <w:rsid w:val="00E70BAF"/>
    <w:rsid w:val="00E72944"/>
    <w:rsid w:val="00E7679D"/>
    <w:rsid w:val="00E81E77"/>
    <w:rsid w:val="00E8459B"/>
    <w:rsid w:val="00E86C79"/>
    <w:rsid w:val="00EA7FD6"/>
    <w:rsid w:val="00EB19E4"/>
    <w:rsid w:val="00EB59DD"/>
    <w:rsid w:val="00EC6C4A"/>
    <w:rsid w:val="00EE0847"/>
    <w:rsid w:val="00EE1BA1"/>
    <w:rsid w:val="00EE3576"/>
    <w:rsid w:val="00EE52D7"/>
    <w:rsid w:val="00EE7706"/>
    <w:rsid w:val="00EE7923"/>
    <w:rsid w:val="00EF4B32"/>
    <w:rsid w:val="00EF4B9D"/>
    <w:rsid w:val="00F01793"/>
    <w:rsid w:val="00F02E32"/>
    <w:rsid w:val="00F11BDA"/>
    <w:rsid w:val="00F11E81"/>
    <w:rsid w:val="00F1777D"/>
    <w:rsid w:val="00F237F7"/>
    <w:rsid w:val="00F23F78"/>
    <w:rsid w:val="00F252C9"/>
    <w:rsid w:val="00F253CD"/>
    <w:rsid w:val="00F2790A"/>
    <w:rsid w:val="00F3439E"/>
    <w:rsid w:val="00F36DE2"/>
    <w:rsid w:val="00F40350"/>
    <w:rsid w:val="00F405DE"/>
    <w:rsid w:val="00F412EC"/>
    <w:rsid w:val="00F43F2D"/>
    <w:rsid w:val="00F4448B"/>
    <w:rsid w:val="00F46089"/>
    <w:rsid w:val="00F523BF"/>
    <w:rsid w:val="00F662E9"/>
    <w:rsid w:val="00F665F8"/>
    <w:rsid w:val="00F81D14"/>
    <w:rsid w:val="00F83019"/>
    <w:rsid w:val="00F84CD0"/>
    <w:rsid w:val="00FA0505"/>
    <w:rsid w:val="00FA294A"/>
    <w:rsid w:val="00FA4BAA"/>
    <w:rsid w:val="00FA4E0C"/>
    <w:rsid w:val="00FB3DB1"/>
    <w:rsid w:val="00FB6C47"/>
    <w:rsid w:val="00FC5228"/>
    <w:rsid w:val="00FD22BA"/>
    <w:rsid w:val="00FD3BF6"/>
    <w:rsid w:val="00FD43CA"/>
    <w:rsid w:val="00FE086A"/>
    <w:rsid w:val="00FF441E"/>
    <w:rsid w:val="00FF4736"/>
    <w:rsid w:val="00FF7707"/>
    <w:rsid w:val="00FF7DCF"/>
    <w:rsid w:val="0245E359"/>
    <w:rsid w:val="05B3E288"/>
    <w:rsid w:val="0DCB8A4A"/>
    <w:rsid w:val="1098608E"/>
    <w:rsid w:val="118A42A8"/>
    <w:rsid w:val="13C14C06"/>
    <w:rsid w:val="14D62A5A"/>
    <w:rsid w:val="14FA6D5D"/>
    <w:rsid w:val="1620B426"/>
    <w:rsid w:val="17D52737"/>
    <w:rsid w:val="19D432F9"/>
    <w:rsid w:val="1B818D67"/>
    <w:rsid w:val="1D5C95E9"/>
    <w:rsid w:val="1E46704B"/>
    <w:rsid w:val="1E81D5C4"/>
    <w:rsid w:val="22823261"/>
    <w:rsid w:val="22AD52A3"/>
    <w:rsid w:val="24FF1F8A"/>
    <w:rsid w:val="259B5FAB"/>
    <w:rsid w:val="281A8FDF"/>
    <w:rsid w:val="289D4DDF"/>
    <w:rsid w:val="306F3250"/>
    <w:rsid w:val="3097A850"/>
    <w:rsid w:val="3159C1FE"/>
    <w:rsid w:val="31C0BD02"/>
    <w:rsid w:val="328A4D21"/>
    <w:rsid w:val="3326BD1E"/>
    <w:rsid w:val="33C19B6A"/>
    <w:rsid w:val="3630BF84"/>
    <w:rsid w:val="36697B56"/>
    <w:rsid w:val="3B52B5E7"/>
    <w:rsid w:val="3C6D17F5"/>
    <w:rsid w:val="3E862006"/>
    <w:rsid w:val="40EBF6A1"/>
    <w:rsid w:val="45767FAA"/>
    <w:rsid w:val="463864A0"/>
    <w:rsid w:val="4BDEE50A"/>
    <w:rsid w:val="4C837E3D"/>
    <w:rsid w:val="4E3BC361"/>
    <w:rsid w:val="4FFA4A9E"/>
    <w:rsid w:val="549FCAD5"/>
    <w:rsid w:val="572BEDD1"/>
    <w:rsid w:val="5BA1C66C"/>
    <w:rsid w:val="5C08569D"/>
    <w:rsid w:val="5D8182DE"/>
    <w:rsid w:val="5E19CB68"/>
    <w:rsid w:val="5FC5B6C9"/>
    <w:rsid w:val="62EB50BF"/>
    <w:rsid w:val="62FB9C14"/>
    <w:rsid w:val="64170B76"/>
    <w:rsid w:val="67701A16"/>
    <w:rsid w:val="6BB0C4F4"/>
    <w:rsid w:val="6E33B12B"/>
    <w:rsid w:val="6E48E6FD"/>
    <w:rsid w:val="6E7BD5CD"/>
    <w:rsid w:val="6F9AD95B"/>
    <w:rsid w:val="6FBD304B"/>
    <w:rsid w:val="70D1DA2E"/>
    <w:rsid w:val="726A595A"/>
    <w:rsid w:val="73B29DBE"/>
    <w:rsid w:val="7639C120"/>
    <w:rsid w:val="7A493251"/>
    <w:rsid w:val="7BC9532B"/>
    <w:rsid w:val="7FD4F7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4701"/>
  <w15:docId w15:val="{A60AF95A-D17B-441A-AE47-7D68B842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1A0F"/>
    <w:pPr>
      <w:keepNext/>
      <w:keepLines/>
      <w:widowControl/>
      <w:suppressAutoHyphens w:val="0"/>
      <w:autoSpaceDN/>
      <w:spacing w:before="240" w:line="279" w:lineRule="auto"/>
      <w:textAlignment w:val="auto"/>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Standard"/>
    <w:next w:val="Standard"/>
    <w:link w:val="Ttulo3Car"/>
    <w:uiPriority w:val="9"/>
    <w:unhideWhenUsed/>
    <w:qFormat/>
    <w:rsid w:val="00506B22"/>
    <w:pPr>
      <w:keepNext/>
      <w:numPr>
        <w:ilvl w:val="2"/>
        <w:numId w:val="2"/>
      </w:numPr>
      <w:jc w:val="center"/>
      <w:outlineLvl w:val="2"/>
    </w:pPr>
    <w:rPr>
      <w:rFonts w:ascii="Times New Roman" w:eastAsia="Times New Roman" w:hAnsi="Times New Roman" w:cs="Times New Roman"/>
      <w:b/>
      <w:kern w:val="3"/>
      <w:szCs w:val="20"/>
      <w:u w:val="single"/>
      <w:lang w:eastAsia="zh-CN"/>
    </w:rPr>
  </w:style>
  <w:style w:type="paragraph" w:styleId="Ttulo4">
    <w:name w:val="heading 4"/>
    <w:basedOn w:val="Normal"/>
    <w:next w:val="Normal"/>
    <w:link w:val="Ttulo4Car"/>
    <w:uiPriority w:val="9"/>
    <w:unhideWhenUsed/>
    <w:qFormat/>
    <w:rsid w:val="00C71A0F"/>
    <w:pPr>
      <w:keepNext/>
      <w:keepLines/>
      <w:widowControl/>
      <w:suppressAutoHyphens w:val="0"/>
      <w:autoSpaceDN/>
      <w:spacing w:before="40" w:line="279" w:lineRule="auto"/>
      <w:textAlignment w:val="auto"/>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ensellista1">
    <w:name w:val="Sense llista1"/>
    <w:basedOn w:val="Sinlista"/>
    <w:pPr>
      <w:numPr>
        <w:numId w:val="1"/>
      </w:numPr>
    </w:pPr>
  </w:style>
  <w:style w:type="character" w:styleId="Hipervnculo">
    <w:name w:val="Hyperlink"/>
    <w:basedOn w:val="Fuentedeprrafopredeter"/>
    <w:uiPriority w:val="99"/>
    <w:unhideWhenUsed/>
    <w:rsid w:val="00EC6C4A"/>
    <w:rPr>
      <w:color w:val="0563C1" w:themeColor="hyperlink"/>
      <w:u w:val="single"/>
    </w:rPr>
  </w:style>
  <w:style w:type="character" w:styleId="Mencinsinresolver">
    <w:name w:val="Unresolved Mention"/>
    <w:basedOn w:val="Fuentedeprrafopredeter"/>
    <w:uiPriority w:val="99"/>
    <w:semiHidden/>
    <w:unhideWhenUsed/>
    <w:rsid w:val="00EC6C4A"/>
    <w:rPr>
      <w:color w:val="605E5C"/>
      <w:shd w:val="clear" w:color="auto" w:fill="E1DFDD"/>
    </w:rPr>
  </w:style>
  <w:style w:type="character" w:customStyle="1" w:styleId="Ttulo3Car">
    <w:name w:val="Título 3 Car"/>
    <w:basedOn w:val="Fuentedeprrafopredeter"/>
    <w:link w:val="Ttulo3"/>
    <w:uiPriority w:val="9"/>
    <w:rsid w:val="00506B22"/>
    <w:rPr>
      <w:rFonts w:ascii="Times New Roman" w:eastAsia="Times New Roman" w:hAnsi="Times New Roman" w:cs="Times New Roman"/>
      <w:b/>
      <w:kern w:val="3"/>
      <w:szCs w:val="20"/>
      <w:u w:val="single"/>
      <w:lang w:val="ca-ES-valencia" w:eastAsia="zh-CN"/>
    </w:rPr>
  </w:style>
  <w:style w:type="numbering" w:customStyle="1" w:styleId="Outline">
    <w:name w:val="Outline"/>
    <w:basedOn w:val="Sinlista"/>
    <w:rsid w:val="00506B22"/>
    <w:pPr>
      <w:numPr>
        <w:numId w:val="2"/>
      </w:numPr>
    </w:pPr>
  </w:style>
  <w:style w:type="paragraph" w:styleId="Prrafodelista">
    <w:name w:val="List Paragraph"/>
    <w:basedOn w:val="Normal"/>
    <w:uiPriority w:val="34"/>
    <w:qFormat/>
    <w:rsid w:val="00202614"/>
    <w:pPr>
      <w:ind w:left="720"/>
      <w:contextualSpacing/>
    </w:pPr>
  </w:style>
  <w:style w:type="paragraph" w:customStyle="1" w:styleId="paragraph">
    <w:name w:val="paragraph"/>
    <w:basedOn w:val="Normal"/>
    <w:rsid w:val="006D3521"/>
    <w:pPr>
      <w:widowControl/>
      <w:suppressAutoHyphens w:val="0"/>
      <w:autoSpaceDN/>
      <w:textAlignment w:val="auto"/>
    </w:pPr>
    <w:rPr>
      <w:rFonts w:eastAsiaTheme="minorHAnsi" w:cs="Calibri"/>
      <w:sz w:val="22"/>
      <w:szCs w:val="22"/>
      <w:lang w:eastAsia="es-ES"/>
    </w:rPr>
  </w:style>
  <w:style w:type="character" w:customStyle="1" w:styleId="normaltextrun">
    <w:name w:val="normaltextrun"/>
    <w:basedOn w:val="Fuentedeprrafopredeter"/>
    <w:qFormat/>
    <w:rsid w:val="006D3521"/>
  </w:style>
  <w:style w:type="character" w:customStyle="1" w:styleId="eop">
    <w:name w:val="eop"/>
    <w:basedOn w:val="Fuentedeprrafopredeter"/>
    <w:rsid w:val="006D3521"/>
  </w:style>
  <w:style w:type="paragraph" w:customStyle="1" w:styleId="Default">
    <w:name w:val="Default"/>
    <w:rsid w:val="008D4ED7"/>
    <w:pPr>
      <w:widowControl/>
      <w:suppressAutoHyphens w:val="0"/>
      <w:autoSpaceDE w:val="0"/>
      <w:adjustRightInd w:val="0"/>
      <w:textAlignment w:val="auto"/>
    </w:pPr>
    <w:rPr>
      <w:rFonts w:ascii="Arial" w:hAnsi="Arial" w:cs="Arial"/>
      <w:color w:val="000000"/>
    </w:rPr>
  </w:style>
  <w:style w:type="table" w:styleId="Tablaconcuadrcula">
    <w:name w:val="Table Grid"/>
    <w:basedOn w:val="Tablanormal"/>
    <w:uiPriority w:val="59"/>
    <w:rsid w:val="003F2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EE1BA1"/>
    <w:pPr>
      <w:suppressAutoHyphens w:val="0"/>
      <w:autoSpaceDN/>
      <w:spacing w:after="140" w:line="276" w:lineRule="auto"/>
      <w:ind w:firstLine="283"/>
      <w:jc w:val="both"/>
      <w:textAlignment w:val="auto"/>
    </w:pPr>
    <w:rPr>
      <w:rFonts w:ascii="Roboto" w:eastAsia="Arial" w:hAnsi="Roboto" w:cs="Arial"/>
      <w:sz w:val="22"/>
      <w:szCs w:val="22"/>
      <w:lang w:eastAsia="zh-CN" w:bidi="hi-IN"/>
    </w:rPr>
  </w:style>
  <w:style w:type="character" w:customStyle="1" w:styleId="TextoindependienteCar">
    <w:name w:val="Texto independiente Car"/>
    <w:basedOn w:val="Fuentedeprrafopredeter"/>
    <w:link w:val="Textoindependiente"/>
    <w:rsid w:val="00EE1BA1"/>
    <w:rPr>
      <w:rFonts w:ascii="Roboto" w:eastAsia="Arial" w:hAnsi="Roboto" w:cs="Arial"/>
      <w:sz w:val="22"/>
      <w:szCs w:val="22"/>
      <w:lang w:val="ca-ES-valencia" w:eastAsia="zh-CN" w:bidi="hi-IN"/>
    </w:rPr>
  </w:style>
  <w:style w:type="paragraph" w:styleId="NormalWeb">
    <w:name w:val="Normal (Web)"/>
    <w:basedOn w:val="Normal"/>
    <w:uiPriority w:val="99"/>
    <w:unhideWhenUsed/>
    <w:qFormat/>
    <w:rsid w:val="00EE1BA1"/>
    <w:pPr>
      <w:widowControl/>
      <w:suppressAutoHyphens w:val="0"/>
      <w:autoSpaceDN/>
      <w:spacing w:beforeAutospacing="1" w:after="142" w:line="276" w:lineRule="auto"/>
      <w:textAlignment w:val="auto"/>
    </w:pPr>
    <w:rPr>
      <w:rFonts w:ascii="Times New Roman" w:eastAsia="Times New Roman" w:hAnsi="Times New Roman" w:cs="Times New Roman"/>
      <w:lang w:eastAsia="es-ES"/>
    </w:rPr>
  </w:style>
  <w:style w:type="character" w:customStyle="1" w:styleId="Ttulo1Car">
    <w:name w:val="Título 1 Car"/>
    <w:basedOn w:val="Fuentedeprrafopredeter"/>
    <w:link w:val="Ttulo1"/>
    <w:uiPriority w:val="9"/>
    <w:rsid w:val="00C71A0F"/>
    <w:rPr>
      <w:rFonts w:asciiTheme="majorHAnsi" w:eastAsiaTheme="majorEastAsia" w:hAnsiTheme="majorHAnsi" w:cstheme="majorBidi"/>
      <w:color w:val="2F5496" w:themeColor="accent1" w:themeShade="BF"/>
      <w:sz w:val="32"/>
      <w:szCs w:val="32"/>
      <w:lang w:val="ca-ES-valencia"/>
    </w:rPr>
  </w:style>
  <w:style w:type="character" w:customStyle="1" w:styleId="Ttulo4Car">
    <w:name w:val="Título 4 Car"/>
    <w:basedOn w:val="Fuentedeprrafopredeter"/>
    <w:link w:val="Ttulo4"/>
    <w:uiPriority w:val="9"/>
    <w:rsid w:val="00C71A0F"/>
    <w:rPr>
      <w:rFonts w:asciiTheme="majorHAnsi" w:eastAsiaTheme="majorEastAsia" w:hAnsiTheme="majorHAnsi" w:cstheme="majorBidi"/>
      <w:i/>
      <w:iCs/>
      <w:color w:val="2F5496" w:themeColor="accent1" w:themeShade="BF"/>
      <w:lang w:val="ca-ES-valencia"/>
    </w:rPr>
  </w:style>
  <w:style w:type="paragraph" w:styleId="Sinespaciado">
    <w:name w:val="No Spacing"/>
    <w:uiPriority w:val="1"/>
    <w:qFormat/>
    <w:rsid w:val="00C71A0F"/>
    <w:pPr>
      <w:widowControl/>
      <w:suppressAutoHyphens w:val="0"/>
      <w:autoSpaceDN/>
      <w:textAlignment w:val="auto"/>
    </w:pPr>
    <w:rPr>
      <w:rFonts w:asciiTheme="minorHAnsi" w:eastAsiaTheme="minorHAnsi" w:hAnsiTheme="minorHAnsi" w:cstheme="minorBidi"/>
    </w:rPr>
  </w:style>
  <w:style w:type="paragraph" w:styleId="Textocomentario">
    <w:name w:val="annotation text"/>
    <w:basedOn w:val="Normal"/>
    <w:link w:val="TextocomentarioCar"/>
    <w:uiPriority w:val="99"/>
    <w:unhideWhenUsed/>
    <w:rsid w:val="00C71A0F"/>
    <w:pPr>
      <w:widowControl/>
      <w:suppressAutoHyphens w:val="0"/>
      <w:autoSpaceDN/>
      <w:spacing w:after="160"/>
      <w:textAlignment w:val="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C71A0F"/>
    <w:rPr>
      <w:rFonts w:asciiTheme="minorHAnsi" w:eastAsiaTheme="minorHAnsi" w:hAnsiTheme="minorHAnsi" w:cstheme="minorBidi"/>
      <w:sz w:val="20"/>
      <w:szCs w:val="20"/>
      <w:lang w:val="ca-ES-valencia"/>
    </w:rPr>
  </w:style>
  <w:style w:type="character" w:styleId="Refdecomentario">
    <w:name w:val="annotation reference"/>
    <w:basedOn w:val="Fuentedeprrafopredeter"/>
    <w:uiPriority w:val="99"/>
    <w:semiHidden/>
    <w:unhideWhenUsed/>
    <w:rsid w:val="00C71A0F"/>
    <w:rPr>
      <w:sz w:val="16"/>
      <w:szCs w:val="16"/>
    </w:rPr>
  </w:style>
  <w:style w:type="paragraph" w:styleId="TDC1">
    <w:name w:val="toc 1"/>
    <w:basedOn w:val="Normal"/>
    <w:next w:val="Normal"/>
    <w:autoRedefine/>
    <w:uiPriority w:val="39"/>
    <w:unhideWhenUsed/>
    <w:rsid w:val="00C71A0F"/>
    <w:pPr>
      <w:widowControl/>
      <w:suppressAutoHyphens w:val="0"/>
      <w:autoSpaceDN/>
      <w:spacing w:after="100" w:line="279" w:lineRule="auto"/>
      <w:textAlignment w:val="auto"/>
    </w:pPr>
    <w:rPr>
      <w:rFonts w:asciiTheme="minorHAnsi" w:eastAsiaTheme="minorHAnsi" w:hAnsiTheme="minorHAnsi" w:cstheme="minorBidi"/>
    </w:rPr>
  </w:style>
  <w:style w:type="paragraph" w:styleId="TDC4">
    <w:name w:val="toc 4"/>
    <w:basedOn w:val="Normal"/>
    <w:next w:val="Normal"/>
    <w:autoRedefine/>
    <w:uiPriority w:val="39"/>
    <w:unhideWhenUsed/>
    <w:rsid w:val="00C71A0F"/>
    <w:pPr>
      <w:widowControl/>
      <w:tabs>
        <w:tab w:val="right" w:leader="dot" w:pos="9016"/>
      </w:tabs>
      <w:suppressAutoHyphens w:val="0"/>
      <w:autoSpaceDN/>
      <w:spacing w:after="100" w:line="279" w:lineRule="auto"/>
      <w:ind w:left="660"/>
      <w:textAlignment w:val="auto"/>
    </w:pPr>
    <w:rPr>
      <w:rFonts w:asciiTheme="minorHAnsi" w:eastAsiaTheme="minorHAnsi" w:hAnsiTheme="minorHAnsi" w:cstheme="minorBidi"/>
      <w:noProof/>
      <w:color w:val="000000" w:themeColor="text1"/>
    </w:rPr>
  </w:style>
  <w:style w:type="paragraph" w:styleId="Asuntodelcomentario">
    <w:name w:val="annotation subject"/>
    <w:basedOn w:val="Textocomentario"/>
    <w:next w:val="Textocomentario"/>
    <w:link w:val="AsuntodelcomentarioCar"/>
    <w:uiPriority w:val="99"/>
    <w:semiHidden/>
    <w:unhideWhenUsed/>
    <w:rsid w:val="00406897"/>
    <w:pPr>
      <w:widowControl w:val="0"/>
      <w:suppressAutoHyphens/>
      <w:autoSpaceDN w:val="0"/>
      <w:spacing w:after="0"/>
      <w:textAlignment w:val="baseline"/>
    </w:pPr>
    <w:rPr>
      <w:rFonts w:ascii="Calibri" w:eastAsia="Calibri" w:hAnsi="Calibri" w:cs="Tahoma"/>
      <w:b/>
      <w:bCs/>
    </w:rPr>
  </w:style>
  <w:style w:type="character" w:customStyle="1" w:styleId="AsuntodelcomentarioCar">
    <w:name w:val="Asunto del comentario Car"/>
    <w:basedOn w:val="TextocomentarioCar"/>
    <w:link w:val="Asuntodelcomentario"/>
    <w:uiPriority w:val="99"/>
    <w:semiHidden/>
    <w:rsid w:val="00406897"/>
    <w:rPr>
      <w:rFonts w:asciiTheme="minorHAnsi" w:eastAsiaTheme="minorHAnsi" w:hAnsiTheme="minorHAnsi" w:cstheme="minorBidi"/>
      <w:b/>
      <w:bCs/>
      <w:sz w:val="20"/>
      <w:szCs w:val="20"/>
      <w:lang w:val="ca-ES-valenc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451C3607AA364B8B48B42F6D472FFC" ma:contentTypeVersion="11" ma:contentTypeDescription="Crear nuevo documento." ma:contentTypeScope="" ma:versionID="a7375ecee99edfb8dfaf136fde003b60">
  <xsd:schema xmlns:xsd="http://www.w3.org/2001/XMLSchema" xmlns:xs="http://www.w3.org/2001/XMLSchema" xmlns:p="http://schemas.microsoft.com/office/2006/metadata/properties" xmlns:ns2="93e58790-e768-466e-a3e3-ddbb56e098ed" targetNamespace="http://schemas.microsoft.com/office/2006/metadata/properties" ma:root="true" ma:fieldsID="26b113d159bd3a96dcd8c530da5ba539" ns2:_="">
    <xsd:import namespace="93e58790-e768-466e-a3e3-ddbb56e09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echayhor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58790-e768-466e-a3e3-ddbb56e0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echayhora" ma:index="11" nillable="true" ma:displayName="Fecha y hora" ma:format="DateOnly" ma:internalName="Fechayhora">
      <xsd:simpleType>
        <xsd:restriction base="dms:DateTim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yhora xmlns="93e58790-e768-466e-a3e3-ddbb56e098ed" xsi:nil="true"/>
    <lcf76f155ced4ddcb4097134ff3c332f xmlns="93e58790-e768-466e-a3e3-ddbb56e09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62BF3D-A954-4878-90B4-26429868C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58790-e768-466e-a3e3-ddbb56e0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608FC-2087-4D4C-A3CA-07488F986384}">
  <ds:schemaRefs>
    <ds:schemaRef ds:uri="http://schemas.microsoft.com/sharepoint/v3/contenttype/forms"/>
  </ds:schemaRefs>
</ds:datastoreItem>
</file>

<file path=customXml/itemProps3.xml><?xml version="1.0" encoding="utf-8"?>
<ds:datastoreItem xmlns:ds="http://schemas.openxmlformats.org/officeDocument/2006/customXml" ds:itemID="{9A28F9E8-D27B-4D45-A042-33C7BEEB8D6F}">
  <ds:schemaRefs>
    <ds:schemaRef ds:uri="http://schemas.microsoft.com/office/2006/metadata/properties"/>
    <ds:schemaRef ds:uri="http://schemas.microsoft.com/office/infopath/2007/PartnerControls"/>
    <ds:schemaRef ds:uri="93e58790-e768-466e-a3e3-ddbb56e098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4426</Words>
  <Characters>24347</Characters>
  <Application>Microsoft Office Word</Application>
  <DocSecurity>0</DocSecurity>
  <Lines>202</Lines>
  <Paragraphs>57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MARTÍNEZ MIGUEL, SILVIA MARÍA</cp:lastModifiedBy>
  <cp:revision>3</cp:revision>
  <dcterms:created xsi:type="dcterms:W3CDTF">2025-06-20T07:52:00Z</dcterms:created>
  <dcterms:modified xsi:type="dcterms:W3CDTF">2025-06-20T08:01:00Z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0x0101009B451C3607AA364B8B48B42F6D472FFC</vt:lpwstr>
  </property>
  <property fmtid="{D5CDD505-2E9C-101B-9397-08002B2CF9AE}" pid="3" name="MediaServiceImageTags">
    <vt:lpwstr/>
  </property>
</Properties>
</file>