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22945" w14:textId="6086E1CD" w:rsidR="004F2003" w:rsidRPr="00370352" w:rsidRDefault="005152B9"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lang w:val="ca-ES-valencia"/>
        </w:rPr>
        <w:t xml:space="preserve">ORDE </w:t>
      </w:r>
      <w:r w:rsidR="007E3D1A" w:rsidRPr="00370352">
        <w:rPr>
          <w:rFonts w:asciiTheme="majorHAnsi" w:hAnsiTheme="majorHAnsi" w:cstheme="majorHAnsi"/>
          <w:iCs/>
          <w:lang w:val="ca-ES-valencia"/>
        </w:rPr>
        <w:t>X/202</w:t>
      </w:r>
      <w:r w:rsidR="00512CB8" w:rsidRPr="00370352">
        <w:rPr>
          <w:rFonts w:asciiTheme="majorHAnsi" w:hAnsiTheme="majorHAnsi" w:cstheme="majorHAnsi"/>
          <w:iCs/>
          <w:lang w:val="ca-ES-valencia"/>
        </w:rPr>
        <w:t>5</w:t>
      </w:r>
      <w:r w:rsidR="007E3D1A" w:rsidRPr="00370352">
        <w:rPr>
          <w:rFonts w:asciiTheme="majorHAnsi" w:hAnsiTheme="majorHAnsi" w:cstheme="majorHAnsi"/>
          <w:iCs/>
          <w:lang w:val="ca-ES-valencia"/>
        </w:rPr>
        <w:t xml:space="preserve">, de X d XX, de la </w:t>
      </w:r>
      <w:r w:rsidR="00B15B6B" w:rsidRPr="00370352">
        <w:rPr>
          <w:rFonts w:asciiTheme="majorHAnsi" w:hAnsiTheme="majorHAnsi" w:cstheme="majorHAnsi"/>
          <w:iCs/>
          <w:lang w:val="ca-ES-valencia"/>
        </w:rPr>
        <w:t>Conselleria</w:t>
      </w:r>
      <w:r w:rsidR="007E3D1A" w:rsidRPr="00370352">
        <w:rPr>
          <w:rFonts w:asciiTheme="majorHAnsi" w:hAnsiTheme="majorHAnsi" w:cstheme="majorHAnsi"/>
          <w:iCs/>
          <w:lang w:val="ca-ES-valencia"/>
        </w:rPr>
        <w:t xml:space="preserve"> d'Educació, </w:t>
      </w:r>
      <w:r w:rsidR="00D22531" w:rsidRPr="00370352">
        <w:rPr>
          <w:rFonts w:asciiTheme="majorHAnsi" w:hAnsiTheme="majorHAnsi" w:cstheme="majorHAnsi"/>
          <w:iCs/>
          <w:lang w:val="ca-ES-valencia"/>
        </w:rPr>
        <w:t xml:space="preserve"> </w:t>
      </w:r>
      <w:r w:rsidR="006525F2" w:rsidRPr="00370352">
        <w:rPr>
          <w:rFonts w:asciiTheme="majorHAnsi" w:hAnsiTheme="majorHAnsi" w:cstheme="majorHAnsi"/>
          <w:iCs/>
          <w:lang w:val="ca-ES-valencia"/>
        </w:rPr>
        <w:t xml:space="preserve">Cultura, </w:t>
      </w:r>
      <w:r w:rsidR="00D22531" w:rsidRPr="00370352">
        <w:rPr>
          <w:rFonts w:asciiTheme="majorHAnsi" w:hAnsiTheme="majorHAnsi" w:cstheme="majorHAnsi"/>
          <w:iCs/>
          <w:lang w:val="ca-ES-valencia"/>
        </w:rPr>
        <w:t>Universitats i Ocupació</w:t>
      </w:r>
      <w:r w:rsidR="007E3D1A" w:rsidRPr="00370352">
        <w:rPr>
          <w:rFonts w:asciiTheme="majorHAnsi" w:hAnsiTheme="majorHAnsi" w:cstheme="majorHAnsi"/>
          <w:iCs/>
          <w:lang w:val="ca-ES-valencia"/>
        </w:rPr>
        <w:t>,</w:t>
      </w:r>
      <w:r w:rsidR="007E3D1A" w:rsidRPr="00370352">
        <w:rPr>
          <w:rFonts w:asciiTheme="majorHAnsi" w:hAnsiTheme="majorHAnsi" w:cstheme="majorHAnsi"/>
          <w:iCs/>
          <w:spacing w:val="22"/>
          <w:lang w:val="ca-ES-valencia"/>
        </w:rPr>
        <w:t xml:space="preserve"> </w:t>
      </w:r>
      <w:r w:rsidR="007E3D1A" w:rsidRPr="00370352">
        <w:rPr>
          <w:rFonts w:asciiTheme="majorHAnsi" w:hAnsiTheme="majorHAnsi" w:cstheme="majorHAnsi"/>
          <w:iCs/>
          <w:lang w:val="ca-ES-valencia"/>
        </w:rPr>
        <w:t>per</w:t>
      </w:r>
      <w:r w:rsidR="007E3D1A" w:rsidRPr="00370352">
        <w:rPr>
          <w:rFonts w:asciiTheme="majorHAnsi" w:hAnsiTheme="majorHAnsi" w:cstheme="majorHAnsi"/>
          <w:iCs/>
          <w:spacing w:val="21"/>
          <w:lang w:val="ca-ES-valencia"/>
        </w:rPr>
        <w:t xml:space="preserve"> </w:t>
      </w:r>
      <w:r w:rsidR="007E3D1A" w:rsidRPr="00370352">
        <w:rPr>
          <w:rFonts w:asciiTheme="majorHAnsi" w:hAnsiTheme="majorHAnsi" w:cstheme="majorHAnsi"/>
          <w:iCs/>
          <w:lang w:val="ca-ES-valencia"/>
        </w:rPr>
        <w:t xml:space="preserve">la qual </w:t>
      </w:r>
      <w:r w:rsidR="00484445" w:rsidRPr="00370352">
        <w:rPr>
          <w:rFonts w:asciiTheme="majorHAnsi" w:hAnsiTheme="majorHAnsi" w:cstheme="majorHAnsi"/>
          <w:iCs/>
          <w:lang w:val="ca-ES-valencia"/>
        </w:rPr>
        <w:t xml:space="preserve"> </w:t>
      </w:r>
      <w:r w:rsidR="007E3D1A" w:rsidRPr="00370352">
        <w:rPr>
          <w:rFonts w:asciiTheme="majorHAnsi" w:hAnsiTheme="majorHAnsi" w:cstheme="majorHAnsi"/>
          <w:iCs/>
          <w:lang w:val="ca-ES-valencia"/>
        </w:rPr>
        <w:t>es</w:t>
      </w:r>
      <w:r w:rsidR="007E3D1A" w:rsidRPr="00370352">
        <w:rPr>
          <w:rFonts w:asciiTheme="majorHAnsi" w:hAnsiTheme="majorHAnsi" w:cstheme="majorHAnsi"/>
          <w:iCs/>
          <w:spacing w:val="22"/>
          <w:lang w:val="ca-ES-valencia"/>
        </w:rPr>
        <w:t xml:space="preserve"> </w:t>
      </w:r>
      <w:r w:rsidR="00780933" w:rsidRPr="00370352">
        <w:rPr>
          <w:rFonts w:asciiTheme="majorHAnsi" w:hAnsiTheme="majorHAnsi" w:cstheme="majorHAnsi"/>
          <w:iCs/>
          <w:lang w:val="ca-ES-valencia"/>
        </w:rPr>
        <w:t>regula</w:t>
      </w:r>
      <w:r w:rsidR="009171AD" w:rsidRPr="00370352">
        <w:rPr>
          <w:rFonts w:asciiTheme="majorHAnsi" w:hAnsiTheme="majorHAnsi" w:cstheme="majorHAnsi"/>
          <w:iCs/>
          <w:lang w:val="ca-ES-valencia"/>
        </w:rPr>
        <w:t xml:space="preserve"> la</w:t>
      </w:r>
      <w:r w:rsidR="00985ECD" w:rsidRPr="00370352">
        <w:rPr>
          <w:rFonts w:asciiTheme="majorHAnsi" w:hAnsiTheme="majorHAnsi" w:cstheme="majorHAnsi"/>
          <w:iCs/>
          <w:lang w:val="ca-ES-valencia"/>
        </w:rPr>
        <w:t xml:space="preserve"> p</w:t>
      </w:r>
      <w:r w:rsidR="002C7898" w:rsidRPr="00370352">
        <w:rPr>
          <w:rFonts w:asciiTheme="majorHAnsi" w:hAnsiTheme="majorHAnsi" w:cstheme="majorHAnsi"/>
          <w:iCs/>
          <w:lang w:val="ca-ES-valencia"/>
        </w:rPr>
        <w:t>rov</w:t>
      </w:r>
      <w:r w:rsidR="007E3D1A" w:rsidRPr="00370352">
        <w:rPr>
          <w:rFonts w:asciiTheme="majorHAnsi" w:hAnsiTheme="majorHAnsi" w:cstheme="majorHAnsi"/>
          <w:iCs/>
          <w:lang w:val="ca-ES-valencia"/>
        </w:rPr>
        <w:t xml:space="preserve">a </w:t>
      </w:r>
      <w:r w:rsidR="006525F2" w:rsidRPr="00370352">
        <w:rPr>
          <w:rFonts w:asciiTheme="majorHAnsi" w:hAnsiTheme="majorHAnsi" w:cstheme="majorHAnsi"/>
          <w:iCs/>
          <w:lang w:val="ca-ES-valencia"/>
        </w:rPr>
        <w:t xml:space="preserve">per a l'obtenció </w:t>
      </w:r>
      <w:r w:rsidR="00DE39A8" w:rsidRPr="00370352">
        <w:rPr>
          <w:rFonts w:asciiTheme="majorHAnsi" w:hAnsiTheme="majorHAnsi" w:cstheme="majorHAnsi"/>
          <w:iCs/>
          <w:lang w:val="ca-ES-valencia"/>
        </w:rPr>
        <w:t xml:space="preserve">directa </w:t>
      </w:r>
      <w:r w:rsidR="006525F2" w:rsidRPr="00370352">
        <w:rPr>
          <w:rFonts w:asciiTheme="majorHAnsi" w:hAnsiTheme="majorHAnsi" w:cstheme="majorHAnsi"/>
          <w:iCs/>
          <w:lang w:val="ca-ES-valencia"/>
        </w:rPr>
        <w:t>d</w:t>
      </w:r>
      <w:r w:rsidR="007E3D1A" w:rsidRPr="00370352">
        <w:rPr>
          <w:rFonts w:asciiTheme="majorHAnsi" w:hAnsiTheme="majorHAnsi" w:cstheme="majorHAnsi"/>
          <w:iCs/>
          <w:lang w:val="ca-ES-valencia"/>
        </w:rPr>
        <w:t xml:space="preserve">el títol de </w:t>
      </w:r>
      <w:r w:rsidR="00DF5CF8">
        <w:rPr>
          <w:rFonts w:asciiTheme="majorHAnsi" w:hAnsiTheme="majorHAnsi" w:cstheme="majorHAnsi"/>
          <w:iCs/>
          <w:lang w:val="ca-ES-valencia"/>
        </w:rPr>
        <w:t>Batxiller</w:t>
      </w:r>
      <w:r w:rsidR="007E3D1A" w:rsidRPr="00370352">
        <w:rPr>
          <w:rFonts w:asciiTheme="majorHAnsi" w:hAnsiTheme="majorHAnsi" w:cstheme="majorHAnsi"/>
          <w:iCs/>
          <w:lang w:val="ca-ES-valencia"/>
        </w:rPr>
        <w:t xml:space="preserve"> </w:t>
      </w:r>
      <w:r w:rsidR="002824F5" w:rsidRPr="00370352">
        <w:rPr>
          <w:rFonts w:asciiTheme="majorHAnsi" w:hAnsiTheme="majorHAnsi" w:cstheme="majorHAnsi"/>
          <w:iCs/>
          <w:lang w:val="ca-ES-valencia"/>
        </w:rPr>
        <w:t xml:space="preserve">per a persones majors de vint anys </w:t>
      </w:r>
      <w:r w:rsidR="007E3D1A" w:rsidRPr="00370352">
        <w:rPr>
          <w:rFonts w:asciiTheme="majorHAnsi" w:hAnsiTheme="majorHAnsi" w:cstheme="majorHAnsi"/>
          <w:iCs/>
          <w:lang w:val="ca-ES-valencia"/>
        </w:rPr>
        <w:t>en la Comuni</w:t>
      </w:r>
      <w:r w:rsidR="002824F5" w:rsidRPr="00370352">
        <w:rPr>
          <w:rFonts w:asciiTheme="majorHAnsi" w:hAnsiTheme="majorHAnsi" w:cstheme="majorHAnsi"/>
          <w:iCs/>
          <w:lang w:val="ca-ES-valencia"/>
        </w:rPr>
        <w:t>t</w:t>
      </w:r>
      <w:r w:rsidR="007E3D1A" w:rsidRPr="00370352">
        <w:rPr>
          <w:rFonts w:asciiTheme="majorHAnsi" w:hAnsiTheme="majorHAnsi" w:cstheme="majorHAnsi"/>
          <w:iCs/>
          <w:lang w:val="ca-ES-valencia"/>
        </w:rPr>
        <w:t>a</w:t>
      </w:r>
      <w:r w:rsidR="002824F5" w:rsidRPr="00370352">
        <w:rPr>
          <w:rFonts w:asciiTheme="majorHAnsi" w:hAnsiTheme="majorHAnsi" w:cstheme="majorHAnsi"/>
          <w:iCs/>
          <w:lang w:val="ca-ES-valencia"/>
        </w:rPr>
        <w:t>t</w:t>
      </w:r>
      <w:r w:rsidR="007E3D1A" w:rsidRPr="00370352">
        <w:rPr>
          <w:rFonts w:asciiTheme="majorHAnsi" w:hAnsiTheme="majorHAnsi" w:cstheme="majorHAnsi"/>
          <w:iCs/>
          <w:lang w:val="ca-ES-valencia"/>
        </w:rPr>
        <w:t xml:space="preserve"> </w:t>
      </w:r>
      <w:r w:rsidR="00780933" w:rsidRPr="00370352">
        <w:rPr>
          <w:rFonts w:asciiTheme="majorHAnsi" w:hAnsiTheme="majorHAnsi" w:cstheme="majorHAnsi"/>
          <w:iCs/>
          <w:lang w:val="ca-ES-valencia"/>
        </w:rPr>
        <w:t>Valenciana</w:t>
      </w:r>
    </w:p>
    <w:p w14:paraId="0B062161" w14:textId="755406EF" w:rsidR="002867F0" w:rsidRPr="00370352" w:rsidRDefault="00667B4D" w:rsidP="005D0796">
      <w:pPr>
        <w:spacing w:before="98" w:line="276" w:lineRule="auto"/>
        <w:ind w:left="851" w:right="542"/>
        <w:jc w:val="center"/>
        <w:rPr>
          <w:rFonts w:asciiTheme="majorHAnsi" w:hAnsiTheme="majorHAnsi" w:cstheme="majorHAnsi"/>
          <w:iCs/>
          <w:spacing w:val="1"/>
          <w:lang w:val="ca-ES-valencia"/>
        </w:rPr>
      </w:pPr>
      <w:r w:rsidRPr="00370352">
        <w:rPr>
          <w:rFonts w:asciiTheme="majorHAnsi" w:hAnsiTheme="majorHAnsi" w:cstheme="majorHAnsi"/>
          <w:iCs/>
          <w:spacing w:val="1"/>
          <w:lang w:val="ca-ES-valencia"/>
        </w:rPr>
        <w:t>Índex</w:t>
      </w:r>
    </w:p>
    <w:p w14:paraId="49651681" w14:textId="397B1187" w:rsidR="002824F5" w:rsidRPr="00370352" w:rsidRDefault="002824F5"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P</w:t>
      </w:r>
      <w:r w:rsidR="002C7898" w:rsidRPr="00370352">
        <w:rPr>
          <w:rFonts w:asciiTheme="majorHAnsi" w:hAnsiTheme="majorHAnsi" w:cstheme="majorHAnsi"/>
          <w:iCs/>
          <w:spacing w:val="1"/>
          <w:lang w:val="ca-ES-valencia"/>
        </w:rPr>
        <w:t>reàmbul</w:t>
      </w:r>
    </w:p>
    <w:p w14:paraId="084F8B9E" w14:textId="1CF888E2" w:rsidR="00667B4D" w:rsidRPr="00370352" w:rsidRDefault="005C0F11"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Títol I. Disposicions generals</w:t>
      </w:r>
    </w:p>
    <w:p w14:paraId="2B3096CA" w14:textId="503D1EF5" w:rsidR="00AB7A40" w:rsidRPr="00370352" w:rsidRDefault="00AB7A40"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Capítol únic. Disposicions preliminars</w:t>
      </w:r>
    </w:p>
    <w:p w14:paraId="2A30129E" w14:textId="0C0A0276" w:rsidR="000A45FD" w:rsidRPr="00370352" w:rsidRDefault="000A45FD"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Article 1. Objecte i àmbit d'aplicació</w:t>
      </w:r>
    </w:p>
    <w:p w14:paraId="4D782878" w14:textId="625B1F03" w:rsidR="000A45FD" w:rsidRPr="00370352" w:rsidRDefault="000A45FD"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Article 2. Finalitat de la prova i persones destinatàries</w:t>
      </w:r>
    </w:p>
    <w:p w14:paraId="4ED3EDED" w14:textId="6964D5B4" w:rsidR="00856FC2" w:rsidRPr="00370352" w:rsidRDefault="00856FC2"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Article 3. Requisits de les persones part</w:t>
      </w:r>
      <w:r w:rsidR="003D2E6D" w:rsidRPr="00370352">
        <w:rPr>
          <w:rFonts w:asciiTheme="majorHAnsi" w:hAnsiTheme="majorHAnsi" w:cstheme="majorHAnsi"/>
          <w:iCs/>
          <w:spacing w:val="1"/>
          <w:lang w:val="ca-ES-valencia"/>
        </w:rPr>
        <w:t>i</w:t>
      </w:r>
      <w:r w:rsidRPr="00370352">
        <w:rPr>
          <w:rFonts w:asciiTheme="majorHAnsi" w:hAnsiTheme="majorHAnsi" w:cstheme="majorHAnsi"/>
          <w:iCs/>
          <w:spacing w:val="1"/>
          <w:lang w:val="ca-ES-valencia"/>
        </w:rPr>
        <w:t>cipants</w:t>
      </w:r>
    </w:p>
    <w:p w14:paraId="6A0C5CFD" w14:textId="0C8143AF" w:rsidR="00C80D58" w:rsidRPr="00370352" w:rsidRDefault="000A45FD"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Article </w:t>
      </w:r>
      <w:r w:rsidR="00856FC2" w:rsidRPr="00370352">
        <w:rPr>
          <w:rFonts w:asciiTheme="majorHAnsi" w:hAnsiTheme="majorHAnsi" w:cstheme="majorHAnsi"/>
          <w:iCs/>
          <w:spacing w:val="1"/>
          <w:lang w:val="ca-ES-valencia"/>
        </w:rPr>
        <w:t>4</w:t>
      </w:r>
      <w:r w:rsidRPr="00370352">
        <w:rPr>
          <w:rFonts w:asciiTheme="majorHAnsi" w:hAnsiTheme="majorHAnsi" w:cstheme="majorHAnsi"/>
          <w:iCs/>
          <w:spacing w:val="1"/>
          <w:lang w:val="ca-ES-valencia"/>
        </w:rPr>
        <w:t xml:space="preserve">. </w:t>
      </w:r>
      <w:r w:rsidR="00C80D58" w:rsidRPr="00370352">
        <w:rPr>
          <w:rFonts w:asciiTheme="majorHAnsi" w:hAnsiTheme="majorHAnsi" w:cstheme="majorHAnsi"/>
          <w:iCs/>
          <w:spacing w:val="1"/>
          <w:lang w:val="ca-ES-valencia"/>
        </w:rPr>
        <w:t>Convocatòria</w:t>
      </w:r>
    </w:p>
    <w:p w14:paraId="5E28C376" w14:textId="7B5A3E7A" w:rsidR="000A45FD" w:rsidRPr="00370352" w:rsidRDefault="00C80D58"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Article </w:t>
      </w:r>
      <w:r w:rsidR="00856FC2" w:rsidRPr="00370352">
        <w:rPr>
          <w:rFonts w:asciiTheme="majorHAnsi" w:hAnsiTheme="majorHAnsi" w:cstheme="majorHAnsi"/>
          <w:iCs/>
          <w:spacing w:val="1"/>
          <w:lang w:val="ca-ES-valencia"/>
        </w:rPr>
        <w:t>5</w:t>
      </w:r>
      <w:r w:rsidRPr="00370352">
        <w:rPr>
          <w:rFonts w:asciiTheme="majorHAnsi" w:hAnsiTheme="majorHAnsi" w:cstheme="majorHAnsi"/>
          <w:iCs/>
          <w:spacing w:val="1"/>
          <w:lang w:val="ca-ES-valencia"/>
        </w:rPr>
        <w:t xml:space="preserve">. </w:t>
      </w:r>
      <w:r w:rsidR="000A45FD" w:rsidRPr="00370352">
        <w:rPr>
          <w:rFonts w:asciiTheme="majorHAnsi" w:hAnsiTheme="majorHAnsi" w:cstheme="majorHAnsi"/>
          <w:iCs/>
          <w:spacing w:val="1"/>
          <w:lang w:val="ca-ES-valencia"/>
        </w:rPr>
        <w:t>Estructura de la prova i referent curricular</w:t>
      </w:r>
    </w:p>
    <w:p w14:paraId="620C9033" w14:textId="30686D0B" w:rsidR="005C0F11" w:rsidRPr="00370352" w:rsidRDefault="005C0F11" w:rsidP="005D0796">
      <w:pPr>
        <w:spacing w:before="98" w:line="276" w:lineRule="auto"/>
        <w:ind w:left="851"/>
        <w:rPr>
          <w:rFonts w:asciiTheme="majorHAnsi" w:hAnsiTheme="majorHAnsi" w:cstheme="majorHAnsi"/>
          <w:iCs/>
          <w:lang w:val="ca-ES-valencia"/>
        </w:rPr>
      </w:pPr>
      <w:r w:rsidRPr="00370352">
        <w:rPr>
          <w:rFonts w:asciiTheme="majorHAnsi" w:hAnsiTheme="majorHAnsi" w:cstheme="majorHAnsi"/>
          <w:iCs/>
          <w:spacing w:val="1"/>
          <w:lang w:val="ca-ES-valencia"/>
        </w:rPr>
        <w:t xml:space="preserve">Títol II. Organització, desenrotllament i execució de la prova per a l'obtenció </w:t>
      </w:r>
      <w:r w:rsidRPr="00370352">
        <w:rPr>
          <w:rFonts w:asciiTheme="majorHAnsi" w:hAnsiTheme="majorHAnsi" w:cstheme="majorHAnsi"/>
          <w:iCs/>
          <w:lang w:val="ca-ES-valencia"/>
        </w:rPr>
        <w:t xml:space="preserve">directa del títol de </w:t>
      </w:r>
      <w:r w:rsidR="00DF5CF8">
        <w:rPr>
          <w:rFonts w:asciiTheme="majorHAnsi" w:hAnsiTheme="majorHAnsi" w:cstheme="majorHAnsi"/>
          <w:iCs/>
          <w:lang w:val="ca-ES-valencia"/>
        </w:rPr>
        <w:t>Batxiller</w:t>
      </w:r>
      <w:r w:rsidRPr="00370352">
        <w:rPr>
          <w:rFonts w:asciiTheme="majorHAnsi" w:hAnsiTheme="majorHAnsi" w:cstheme="majorHAnsi"/>
          <w:iCs/>
          <w:lang w:val="ca-ES-valencia"/>
        </w:rPr>
        <w:t xml:space="preserve"> </w:t>
      </w:r>
    </w:p>
    <w:p w14:paraId="0DAC7129" w14:textId="77777777" w:rsidR="005C0F11" w:rsidRPr="00370352" w:rsidRDefault="005C0F11" w:rsidP="005D0796">
      <w:pPr>
        <w:spacing w:before="98" w:line="276" w:lineRule="auto"/>
        <w:ind w:left="851" w:right="542"/>
        <w:rPr>
          <w:rFonts w:asciiTheme="majorHAnsi" w:hAnsiTheme="majorHAnsi" w:cstheme="majorHAnsi"/>
          <w:iCs/>
          <w:lang w:val="ca-ES-valencia"/>
        </w:rPr>
      </w:pPr>
      <w:r w:rsidRPr="00370352">
        <w:rPr>
          <w:rFonts w:asciiTheme="majorHAnsi" w:hAnsiTheme="majorHAnsi" w:cstheme="majorHAnsi"/>
          <w:iCs/>
          <w:lang w:val="ca-ES-valencia"/>
        </w:rPr>
        <w:t xml:space="preserve">Capítol I. </w:t>
      </w:r>
      <w:r w:rsidRPr="00370352">
        <w:rPr>
          <w:rFonts w:asciiTheme="majorHAnsi" w:hAnsiTheme="majorHAnsi" w:cstheme="majorHAnsi"/>
          <w:iCs/>
          <w:spacing w:val="1"/>
          <w:lang w:val="ca-ES-valencia"/>
        </w:rPr>
        <w:t>Organització i procediment</w:t>
      </w:r>
      <w:r w:rsidRPr="00370352">
        <w:rPr>
          <w:rFonts w:asciiTheme="majorHAnsi" w:hAnsiTheme="majorHAnsi" w:cstheme="majorHAnsi"/>
          <w:iCs/>
          <w:lang w:val="ca-ES-valencia"/>
        </w:rPr>
        <w:t xml:space="preserve"> per a la realització de la prova</w:t>
      </w:r>
    </w:p>
    <w:p w14:paraId="1C425252" w14:textId="38BE4B01" w:rsidR="00C80D58" w:rsidRPr="00370352" w:rsidRDefault="00856FC2" w:rsidP="005D0796">
      <w:pPr>
        <w:spacing w:before="98" w:line="276" w:lineRule="auto"/>
        <w:ind w:left="851" w:right="542"/>
        <w:rPr>
          <w:rFonts w:asciiTheme="majorHAnsi" w:hAnsiTheme="majorHAnsi" w:cstheme="majorHAnsi"/>
          <w:iCs/>
          <w:spacing w:val="1"/>
          <w:lang w:val="ca-ES-valencia"/>
        </w:rPr>
      </w:pPr>
      <w:r w:rsidRPr="00370352">
        <w:rPr>
          <w:rFonts w:asciiTheme="majorHAnsi" w:hAnsiTheme="majorHAnsi" w:cstheme="majorHAnsi"/>
          <w:iCs/>
          <w:spacing w:val="1"/>
          <w:lang w:val="ca-ES-valencia"/>
        </w:rPr>
        <w:t>Article 6.</w:t>
      </w:r>
      <w:r w:rsidR="008D2C29" w:rsidRPr="00370352">
        <w:rPr>
          <w:rFonts w:asciiTheme="majorHAnsi" w:hAnsiTheme="majorHAnsi" w:cstheme="majorHAnsi"/>
          <w:iCs/>
          <w:spacing w:val="1"/>
          <w:lang w:val="ca-ES-valencia"/>
        </w:rPr>
        <w:t xml:space="preserve"> </w:t>
      </w:r>
      <w:r w:rsidR="008D2C29" w:rsidRPr="00370352">
        <w:rPr>
          <w:rFonts w:asciiTheme="majorHAnsi" w:hAnsiTheme="majorHAnsi" w:cstheme="majorHAnsi"/>
          <w:iCs/>
          <w:lang w:val="ca-ES-valencia"/>
        </w:rPr>
        <w:t>Inscripció</w:t>
      </w:r>
    </w:p>
    <w:p w14:paraId="61004C5C" w14:textId="1DED12CA" w:rsidR="00856FC2" w:rsidRPr="00370352" w:rsidRDefault="00856FC2" w:rsidP="005D0796">
      <w:pPr>
        <w:spacing w:before="98" w:line="276" w:lineRule="auto"/>
        <w:ind w:left="851" w:right="542"/>
        <w:rPr>
          <w:rFonts w:asciiTheme="majorHAnsi" w:hAnsiTheme="majorHAnsi" w:cstheme="majorHAnsi"/>
          <w:iCs/>
          <w:spacing w:val="1"/>
          <w:lang w:val="ca-ES-valencia"/>
        </w:rPr>
      </w:pPr>
      <w:r w:rsidRPr="00370352">
        <w:rPr>
          <w:rFonts w:asciiTheme="majorHAnsi" w:hAnsiTheme="majorHAnsi" w:cstheme="majorHAnsi"/>
          <w:iCs/>
          <w:spacing w:val="1"/>
          <w:lang w:val="ca-ES-valencia"/>
        </w:rPr>
        <w:t>Article 7.</w:t>
      </w:r>
      <w:r w:rsidR="008D2C29" w:rsidRPr="00370352">
        <w:rPr>
          <w:rFonts w:asciiTheme="majorHAnsi" w:hAnsiTheme="majorHAnsi" w:cstheme="majorHAnsi"/>
          <w:iCs/>
          <w:spacing w:val="1"/>
          <w:lang w:val="ca-ES-valencia"/>
        </w:rPr>
        <w:t xml:space="preserve"> </w:t>
      </w:r>
      <w:r w:rsidR="008D2C29" w:rsidRPr="00370352">
        <w:rPr>
          <w:rFonts w:asciiTheme="majorHAnsi" w:hAnsiTheme="majorHAnsi" w:cstheme="majorHAnsi"/>
          <w:iCs/>
          <w:lang w:val="ca-ES-valencia"/>
        </w:rPr>
        <w:t>Llistats de persones admeses i excloses a la prova</w:t>
      </w:r>
    </w:p>
    <w:p w14:paraId="4285ABE4" w14:textId="77777777" w:rsidR="004061B1" w:rsidRPr="00370352" w:rsidRDefault="00856FC2" w:rsidP="005D0796">
      <w:pPr>
        <w:pStyle w:val="Textoindependiente"/>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iCs/>
          <w:spacing w:val="1"/>
          <w:sz w:val="22"/>
          <w:szCs w:val="22"/>
          <w:lang w:val="ca-ES-valencia"/>
        </w:rPr>
        <w:t>Article 8.</w:t>
      </w:r>
      <w:r w:rsidR="004061B1" w:rsidRPr="00370352">
        <w:rPr>
          <w:rFonts w:asciiTheme="majorHAnsi" w:hAnsiTheme="majorHAnsi" w:cstheme="majorHAnsi"/>
          <w:iCs/>
          <w:spacing w:val="1"/>
          <w:sz w:val="22"/>
          <w:szCs w:val="22"/>
          <w:lang w:val="ca-ES-valencia"/>
        </w:rPr>
        <w:t xml:space="preserve"> </w:t>
      </w:r>
      <w:r w:rsidR="004061B1" w:rsidRPr="00370352">
        <w:rPr>
          <w:rFonts w:asciiTheme="majorHAnsi" w:hAnsiTheme="majorHAnsi" w:cstheme="majorHAnsi"/>
          <w:sz w:val="22"/>
          <w:szCs w:val="22"/>
          <w:lang w:val="ca-ES-valencia"/>
        </w:rPr>
        <w:t>Seus de realització de la prova</w:t>
      </w:r>
    </w:p>
    <w:p w14:paraId="747EF3FA" w14:textId="77F3FC5A" w:rsidR="00856FC2" w:rsidRPr="00370352" w:rsidRDefault="00856FC2" w:rsidP="005D0796">
      <w:pPr>
        <w:spacing w:before="98" w:line="276" w:lineRule="auto"/>
        <w:ind w:left="851" w:right="542"/>
        <w:rPr>
          <w:rFonts w:asciiTheme="majorHAnsi" w:hAnsiTheme="majorHAnsi" w:cstheme="majorHAnsi"/>
          <w:iCs/>
          <w:spacing w:val="1"/>
          <w:lang w:val="ca-ES-valencia"/>
        </w:rPr>
      </w:pPr>
      <w:r w:rsidRPr="00370352">
        <w:rPr>
          <w:rFonts w:asciiTheme="majorHAnsi" w:hAnsiTheme="majorHAnsi" w:cstheme="majorHAnsi"/>
          <w:iCs/>
          <w:spacing w:val="1"/>
          <w:lang w:val="ca-ES-valencia"/>
        </w:rPr>
        <w:t>Article 9.</w:t>
      </w:r>
      <w:r w:rsidR="004061B1" w:rsidRPr="00370352">
        <w:rPr>
          <w:rFonts w:asciiTheme="majorHAnsi" w:hAnsiTheme="majorHAnsi" w:cstheme="majorHAnsi"/>
          <w:iCs/>
          <w:spacing w:val="1"/>
          <w:lang w:val="ca-ES-valencia"/>
        </w:rPr>
        <w:t xml:space="preserve"> </w:t>
      </w:r>
      <w:r w:rsidR="004061B1" w:rsidRPr="00370352">
        <w:rPr>
          <w:rFonts w:asciiTheme="majorHAnsi" w:hAnsiTheme="majorHAnsi" w:cstheme="majorHAnsi"/>
          <w:lang w:val="ca-ES-valencia"/>
        </w:rPr>
        <w:t>Sessions de la prova</w:t>
      </w:r>
    </w:p>
    <w:p w14:paraId="1529C21D" w14:textId="61001B05" w:rsidR="00856FC2" w:rsidRPr="00370352" w:rsidRDefault="00856FC2" w:rsidP="005D0796">
      <w:pPr>
        <w:spacing w:before="98" w:line="276" w:lineRule="auto"/>
        <w:ind w:left="851" w:right="542"/>
        <w:rPr>
          <w:rFonts w:asciiTheme="majorHAnsi" w:hAnsiTheme="majorHAnsi" w:cstheme="majorHAnsi"/>
          <w:iCs/>
          <w:spacing w:val="1"/>
          <w:lang w:val="ca-ES-valencia"/>
        </w:rPr>
      </w:pPr>
      <w:r w:rsidRPr="00370352">
        <w:rPr>
          <w:rFonts w:asciiTheme="majorHAnsi" w:hAnsiTheme="majorHAnsi" w:cstheme="majorHAnsi"/>
          <w:iCs/>
          <w:spacing w:val="1"/>
          <w:lang w:val="ca-ES-valencia"/>
        </w:rPr>
        <w:t>Article 10.</w:t>
      </w:r>
      <w:r w:rsidR="004061B1" w:rsidRPr="00370352">
        <w:rPr>
          <w:rFonts w:asciiTheme="majorHAnsi" w:hAnsiTheme="majorHAnsi" w:cstheme="majorHAnsi"/>
          <w:iCs/>
          <w:spacing w:val="1"/>
          <w:lang w:val="ca-ES-valencia"/>
        </w:rPr>
        <w:t xml:space="preserve"> Tribunals de la prova</w:t>
      </w:r>
    </w:p>
    <w:p w14:paraId="66B196A6" w14:textId="4DE96D50" w:rsidR="00856FC2" w:rsidRPr="00370352" w:rsidRDefault="00856FC2" w:rsidP="005D0796">
      <w:pPr>
        <w:spacing w:before="98" w:line="276" w:lineRule="auto"/>
        <w:ind w:left="851" w:right="542"/>
        <w:rPr>
          <w:rFonts w:asciiTheme="majorHAnsi" w:hAnsiTheme="majorHAnsi" w:cstheme="majorHAnsi"/>
          <w:iCs/>
          <w:spacing w:val="1"/>
          <w:lang w:val="ca-ES-valencia"/>
        </w:rPr>
      </w:pPr>
      <w:r w:rsidRPr="00370352">
        <w:rPr>
          <w:rFonts w:asciiTheme="majorHAnsi" w:hAnsiTheme="majorHAnsi" w:cstheme="majorHAnsi"/>
          <w:iCs/>
          <w:spacing w:val="1"/>
          <w:lang w:val="ca-ES-valencia"/>
        </w:rPr>
        <w:t>Article 11.</w:t>
      </w:r>
      <w:r w:rsidR="004061B1" w:rsidRPr="00370352">
        <w:rPr>
          <w:rFonts w:asciiTheme="majorHAnsi" w:hAnsiTheme="majorHAnsi" w:cstheme="majorHAnsi"/>
          <w:iCs/>
          <w:spacing w:val="1"/>
          <w:lang w:val="ca-ES-valencia"/>
        </w:rPr>
        <w:t xml:space="preserve"> Funcions dels Tribunals de la prova</w:t>
      </w:r>
    </w:p>
    <w:p w14:paraId="49AF2E6C" w14:textId="083AD764" w:rsidR="00856FC2" w:rsidRPr="00370352" w:rsidRDefault="00856FC2" w:rsidP="005D0796">
      <w:pPr>
        <w:spacing w:before="98" w:line="276" w:lineRule="auto"/>
        <w:ind w:left="851" w:right="542"/>
        <w:rPr>
          <w:rFonts w:asciiTheme="majorHAnsi" w:hAnsiTheme="majorHAnsi" w:cstheme="majorHAnsi"/>
          <w:iCs/>
          <w:spacing w:val="1"/>
          <w:lang w:val="ca-ES-valencia"/>
        </w:rPr>
      </w:pPr>
      <w:r w:rsidRPr="00370352">
        <w:rPr>
          <w:rFonts w:asciiTheme="majorHAnsi" w:hAnsiTheme="majorHAnsi" w:cstheme="majorHAnsi"/>
          <w:iCs/>
          <w:spacing w:val="1"/>
          <w:lang w:val="ca-ES-valencia"/>
        </w:rPr>
        <w:t>Article 12.</w:t>
      </w:r>
      <w:r w:rsidR="004061B1" w:rsidRPr="00370352">
        <w:rPr>
          <w:rFonts w:asciiTheme="majorHAnsi" w:hAnsiTheme="majorHAnsi" w:cstheme="majorHAnsi"/>
          <w:iCs/>
          <w:spacing w:val="1"/>
          <w:lang w:val="ca-ES-valencia"/>
        </w:rPr>
        <w:t xml:space="preserve"> Personal </w:t>
      </w:r>
      <w:r w:rsidR="00E67426" w:rsidRPr="00370352">
        <w:rPr>
          <w:rFonts w:asciiTheme="majorHAnsi" w:hAnsiTheme="majorHAnsi" w:cstheme="majorHAnsi"/>
          <w:iCs/>
          <w:spacing w:val="1"/>
          <w:lang w:val="ca-ES-valencia"/>
        </w:rPr>
        <w:t>assessor</w:t>
      </w:r>
    </w:p>
    <w:p w14:paraId="7D60CDF5" w14:textId="5465CA5A" w:rsidR="004061B1" w:rsidRPr="00370352" w:rsidRDefault="00856FC2" w:rsidP="005D0796">
      <w:pPr>
        <w:spacing w:before="98" w:line="276" w:lineRule="auto"/>
        <w:ind w:left="851" w:right="542"/>
        <w:jc w:val="both"/>
        <w:rPr>
          <w:rFonts w:asciiTheme="majorHAnsi" w:hAnsiTheme="majorHAnsi" w:cstheme="majorHAnsi"/>
          <w:iCs/>
          <w:lang w:val="ca-ES-valencia"/>
        </w:rPr>
      </w:pPr>
      <w:r w:rsidRPr="00370352">
        <w:rPr>
          <w:rFonts w:asciiTheme="majorHAnsi" w:hAnsiTheme="majorHAnsi" w:cstheme="majorHAnsi"/>
          <w:iCs/>
          <w:spacing w:val="1"/>
          <w:lang w:val="ca-ES-valencia"/>
        </w:rPr>
        <w:t>Article 13.</w:t>
      </w:r>
      <w:r w:rsidR="00371592" w:rsidRPr="00370352">
        <w:rPr>
          <w:rFonts w:asciiTheme="majorHAnsi" w:hAnsiTheme="majorHAnsi" w:cstheme="majorHAnsi"/>
          <w:iCs/>
          <w:spacing w:val="1"/>
          <w:lang w:val="ca-ES-valencia"/>
        </w:rPr>
        <w:t xml:space="preserve"> </w:t>
      </w:r>
      <w:r w:rsidR="0059650F" w:rsidRPr="00370352">
        <w:rPr>
          <w:rFonts w:asciiTheme="majorHAnsi" w:hAnsiTheme="majorHAnsi" w:cstheme="majorHAnsi"/>
          <w:iCs/>
          <w:spacing w:val="1"/>
          <w:lang w:val="ca-ES-valencia"/>
        </w:rPr>
        <w:t xml:space="preserve">Administració </w:t>
      </w:r>
      <w:r w:rsidR="004061B1" w:rsidRPr="00370352">
        <w:rPr>
          <w:rFonts w:asciiTheme="majorHAnsi" w:hAnsiTheme="majorHAnsi" w:cstheme="majorHAnsi"/>
          <w:iCs/>
          <w:lang w:val="ca-ES-valencia"/>
        </w:rPr>
        <w:t>de la prova</w:t>
      </w:r>
    </w:p>
    <w:p w14:paraId="0C1C8881" w14:textId="413FF0D7" w:rsidR="00BA5F0D" w:rsidRPr="00370352" w:rsidRDefault="001A4CB2" w:rsidP="00BA5F0D">
      <w:pPr>
        <w:spacing w:before="98" w:line="276" w:lineRule="auto"/>
        <w:ind w:left="851" w:right="542"/>
        <w:jc w:val="both"/>
        <w:rPr>
          <w:rFonts w:asciiTheme="majorHAnsi" w:hAnsiTheme="majorHAnsi" w:cstheme="majorHAnsi"/>
          <w:iCs/>
          <w:lang w:val="ca-ES-valencia"/>
        </w:rPr>
      </w:pPr>
      <w:bookmarkStart w:id="0" w:name="_Hlk183509001"/>
      <w:r w:rsidRPr="00370352">
        <w:rPr>
          <w:rFonts w:asciiTheme="majorHAnsi" w:hAnsiTheme="majorHAnsi" w:cstheme="majorHAnsi"/>
          <w:iCs/>
          <w:lang w:val="ca-ES-valencia"/>
        </w:rPr>
        <w:t xml:space="preserve">Article 14. </w:t>
      </w:r>
      <w:bookmarkEnd w:id="0"/>
      <w:r w:rsidR="00BA5F0D" w:rsidRPr="00370352">
        <w:rPr>
          <w:rFonts w:asciiTheme="majorHAnsi" w:hAnsiTheme="majorHAnsi" w:cstheme="majorHAnsi"/>
          <w:iCs/>
          <w:lang w:val="ca-ES-valencia"/>
        </w:rPr>
        <w:t xml:space="preserve">Sol·licitud d'exempció de la </w:t>
      </w:r>
      <w:r w:rsidR="00BA5F0D" w:rsidRPr="00370352">
        <w:rPr>
          <w:rFonts w:asciiTheme="majorHAnsi" w:hAnsiTheme="majorHAnsi" w:cstheme="majorHAnsi"/>
          <w:shd w:val="clear" w:color="auto" w:fill="FFFFFF"/>
          <w:lang w:val="ca-ES-valencia"/>
        </w:rPr>
        <w:t>matèria Valencià: llengua i literatura</w:t>
      </w:r>
    </w:p>
    <w:p w14:paraId="445E8E38" w14:textId="0FB529A4" w:rsidR="00D93C0A" w:rsidRPr="00370352" w:rsidRDefault="00856FC2" w:rsidP="005D0796">
      <w:pPr>
        <w:spacing w:before="98" w:line="276" w:lineRule="auto"/>
        <w:ind w:left="851" w:right="542"/>
        <w:jc w:val="both"/>
        <w:rPr>
          <w:rFonts w:asciiTheme="majorHAnsi" w:hAnsiTheme="majorHAnsi" w:cstheme="majorHAnsi"/>
          <w:shd w:val="clear" w:color="auto" w:fill="FFFFFF"/>
          <w:lang w:val="ca-ES-valencia"/>
        </w:rPr>
      </w:pPr>
      <w:r w:rsidRPr="00370352">
        <w:rPr>
          <w:rFonts w:asciiTheme="majorHAnsi" w:hAnsiTheme="majorHAnsi" w:cstheme="majorHAnsi"/>
          <w:iCs/>
          <w:spacing w:val="1"/>
          <w:lang w:val="ca-ES-valencia"/>
        </w:rPr>
        <w:t>Article 1</w:t>
      </w:r>
      <w:r w:rsidR="008367BE" w:rsidRPr="00370352">
        <w:rPr>
          <w:rFonts w:asciiTheme="majorHAnsi" w:hAnsiTheme="majorHAnsi" w:cstheme="majorHAnsi"/>
          <w:iCs/>
          <w:spacing w:val="1"/>
          <w:lang w:val="ca-ES-valencia"/>
        </w:rPr>
        <w:t>5</w:t>
      </w:r>
      <w:r w:rsidRPr="00370352">
        <w:rPr>
          <w:rFonts w:asciiTheme="majorHAnsi" w:hAnsiTheme="majorHAnsi" w:cstheme="majorHAnsi"/>
          <w:iCs/>
          <w:spacing w:val="1"/>
          <w:lang w:val="ca-ES-valencia"/>
        </w:rPr>
        <w:t>.</w:t>
      </w:r>
      <w:r w:rsidR="00D93C0A" w:rsidRPr="00370352">
        <w:rPr>
          <w:rFonts w:asciiTheme="majorHAnsi" w:hAnsiTheme="majorHAnsi" w:cstheme="majorHAnsi"/>
          <w:iCs/>
          <w:spacing w:val="1"/>
          <w:lang w:val="ca-ES-valencia"/>
        </w:rPr>
        <w:t xml:space="preserve"> </w:t>
      </w:r>
      <w:r w:rsidR="00D93C0A" w:rsidRPr="00370352">
        <w:rPr>
          <w:rFonts w:asciiTheme="majorHAnsi" w:hAnsiTheme="majorHAnsi" w:cstheme="majorHAnsi"/>
          <w:iCs/>
          <w:lang w:val="ca-ES-valencia"/>
        </w:rPr>
        <w:t xml:space="preserve">Adaptacions per als participants amb </w:t>
      </w:r>
      <w:r w:rsidR="001A4CB2" w:rsidRPr="00370352">
        <w:rPr>
          <w:rFonts w:asciiTheme="majorHAnsi" w:hAnsiTheme="majorHAnsi" w:cstheme="majorHAnsi"/>
          <w:shd w:val="clear" w:color="auto" w:fill="FFFFFF"/>
          <w:lang w:val="ca-ES-valencia"/>
        </w:rPr>
        <w:t>discapacitat</w:t>
      </w:r>
    </w:p>
    <w:p w14:paraId="64FF5EFA" w14:textId="14FE4797" w:rsidR="0055240F" w:rsidRPr="00370352" w:rsidRDefault="0055240F" w:rsidP="005D0796">
      <w:pPr>
        <w:spacing w:before="98" w:line="276" w:lineRule="auto"/>
        <w:ind w:left="851" w:right="542"/>
        <w:jc w:val="both"/>
        <w:rPr>
          <w:rFonts w:asciiTheme="majorHAnsi" w:hAnsiTheme="majorHAnsi" w:cstheme="majorHAnsi"/>
          <w:iCs/>
          <w:lang w:val="ca-ES-valencia"/>
        </w:rPr>
      </w:pPr>
      <w:r w:rsidRPr="00370352">
        <w:rPr>
          <w:rFonts w:asciiTheme="majorHAnsi" w:hAnsiTheme="majorHAnsi" w:cstheme="majorHAnsi"/>
          <w:shd w:val="clear" w:color="auto" w:fill="FFFFFF"/>
          <w:lang w:val="ca-ES-valencia"/>
        </w:rPr>
        <w:t>Article 1</w:t>
      </w:r>
      <w:r w:rsidR="008367BE" w:rsidRPr="00370352">
        <w:rPr>
          <w:rFonts w:asciiTheme="majorHAnsi" w:hAnsiTheme="majorHAnsi" w:cstheme="majorHAnsi"/>
          <w:shd w:val="clear" w:color="auto" w:fill="FFFFFF"/>
          <w:lang w:val="ca-ES-valencia"/>
        </w:rPr>
        <w:t>6</w:t>
      </w:r>
      <w:r w:rsidRPr="00370352">
        <w:rPr>
          <w:rFonts w:asciiTheme="majorHAnsi" w:hAnsiTheme="majorHAnsi" w:cstheme="majorHAnsi"/>
          <w:shd w:val="clear" w:color="auto" w:fill="FFFFFF"/>
          <w:lang w:val="ca-ES-valencia"/>
        </w:rPr>
        <w:t>. Comissió d'elaboració de les matèries i exercicis de la prova</w:t>
      </w:r>
    </w:p>
    <w:p w14:paraId="466AB961" w14:textId="2D18CC1B" w:rsidR="00D179C3" w:rsidRPr="00370352" w:rsidRDefault="00D179C3" w:rsidP="005D0796">
      <w:pPr>
        <w:spacing w:before="98" w:line="276" w:lineRule="auto"/>
        <w:ind w:left="851" w:right="542"/>
        <w:rPr>
          <w:rFonts w:asciiTheme="majorHAnsi" w:hAnsiTheme="majorHAnsi" w:cstheme="majorHAnsi"/>
          <w:iCs/>
          <w:lang w:val="ca-ES-valencia"/>
        </w:rPr>
      </w:pPr>
      <w:bookmarkStart w:id="1" w:name="_Hlk174092032"/>
      <w:r w:rsidRPr="00370352">
        <w:rPr>
          <w:rFonts w:asciiTheme="majorHAnsi" w:hAnsiTheme="majorHAnsi" w:cstheme="majorHAnsi"/>
          <w:iCs/>
          <w:lang w:val="ca-ES-valencia"/>
        </w:rPr>
        <w:t xml:space="preserve">Capítol II. </w:t>
      </w:r>
      <w:bookmarkEnd w:id="1"/>
      <w:r w:rsidRPr="00370352">
        <w:rPr>
          <w:rFonts w:asciiTheme="majorHAnsi" w:hAnsiTheme="majorHAnsi" w:cstheme="majorHAnsi"/>
          <w:iCs/>
          <w:lang w:val="ca-ES-valencia"/>
        </w:rPr>
        <w:t>Equivalències</w:t>
      </w:r>
      <w:r w:rsidR="004C4C9D" w:rsidRPr="00370352">
        <w:rPr>
          <w:rFonts w:asciiTheme="majorHAnsi" w:hAnsiTheme="majorHAnsi" w:cstheme="majorHAnsi"/>
          <w:iCs/>
          <w:lang w:val="ca-ES-valencia"/>
        </w:rPr>
        <w:t xml:space="preserve"> de matèries</w:t>
      </w:r>
      <w:r w:rsidRPr="00370352">
        <w:rPr>
          <w:rFonts w:asciiTheme="majorHAnsi" w:hAnsiTheme="majorHAnsi" w:cstheme="majorHAnsi"/>
          <w:iCs/>
          <w:lang w:val="ca-ES-valencia"/>
        </w:rPr>
        <w:t xml:space="preserve"> aplicables en la prova</w:t>
      </w:r>
    </w:p>
    <w:p w14:paraId="15218ED2" w14:textId="04E015D9" w:rsidR="00E67426" w:rsidRPr="00370352" w:rsidRDefault="00E67426" w:rsidP="00E67426">
      <w:pPr>
        <w:spacing w:before="98" w:line="276" w:lineRule="auto"/>
        <w:ind w:left="851" w:right="542"/>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Article 17. </w:t>
      </w:r>
      <w:r w:rsidRPr="00370352">
        <w:rPr>
          <w:rFonts w:asciiTheme="majorHAnsi" w:hAnsiTheme="majorHAnsi" w:cstheme="majorHAnsi"/>
          <w:iCs/>
          <w:lang w:val="ca-ES-valencia"/>
        </w:rPr>
        <w:t>Sup</w:t>
      </w:r>
      <w:r w:rsidR="002E41C0" w:rsidRPr="00370352">
        <w:rPr>
          <w:rFonts w:asciiTheme="majorHAnsi" w:hAnsiTheme="majorHAnsi" w:cstheme="majorHAnsi"/>
          <w:iCs/>
          <w:lang w:val="ca-ES-valencia"/>
        </w:rPr>
        <w:t>òsi</w:t>
      </w:r>
      <w:r w:rsidRPr="00370352">
        <w:rPr>
          <w:rFonts w:asciiTheme="majorHAnsi" w:hAnsiTheme="majorHAnsi" w:cstheme="majorHAnsi"/>
          <w:iCs/>
          <w:lang w:val="ca-ES-valencia"/>
        </w:rPr>
        <w:t>ts d'equivalències</w:t>
      </w:r>
    </w:p>
    <w:p w14:paraId="68BEE113" w14:textId="6DE93C0D" w:rsidR="00713DD0" w:rsidRPr="00370352" w:rsidRDefault="00856FC2" w:rsidP="005D0796">
      <w:pPr>
        <w:spacing w:before="98" w:line="276" w:lineRule="auto"/>
        <w:ind w:left="851" w:right="542"/>
        <w:rPr>
          <w:rFonts w:asciiTheme="majorHAnsi" w:hAnsiTheme="majorHAnsi" w:cstheme="majorHAnsi"/>
          <w:iCs/>
          <w:spacing w:val="1"/>
          <w:lang w:val="ca-ES-valencia"/>
        </w:rPr>
      </w:pPr>
      <w:r w:rsidRPr="00370352">
        <w:rPr>
          <w:rFonts w:asciiTheme="majorHAnsi" w:hAnsiTheme="majorHAnsi" w:cstheme="majorHAnsi"/>
          <w:iCs/>
          <w:spacing w:val="1"/>
          <w:lang w:val="ca-ES-valencia"/>
        </w:rPr>
        <w:t>Article 1</w:t>
      </w:r>
      <w:r w:rsidR="00E67426" w:rsidRPr="00370352">
        <w:rPr>
          <w:rFonts w:asciiTheme="majorHAnsi" w:hAnsiTheme="majorHAnsi" w:cstheme="majorHAnsi"/>
          <w:iCs/>
          <w:spacing w:val="1"/>
          <w:lang w:val="ca-ES-valencia"/>
        </w:rPr>
        <w:t>8</w:t>
      </w:r>
      <w:r w:rsidRPr="00370352">
        <w:rPr>
          <w:rFonts w:asciiTheme="majorHAnsi" w:hAnsiTheme="majorHAnsi" w:cstheme="majorHAnsi"/>
          <w:iCs/>
          <w:spacing w:val="1"/>
          <w:lang w:val="ca-ES-valencia"/>
        </w:rPr>
        <w:t>.</w:t>
      </w:r>
      <w:r w:rsidR="00D93C0A" w:rsidRPr="00370352">
        <w:rPr>
          <w:rFonts w:asciiTheme="majorHAnsi" w:hAnsiTheme="majorHAnsi" w:cstheme="majorHAnsi"/>
          <w:iCs/>
          <w:spacing w:val="1"/>
          <w:lang w:val="ca-ES-valencia"/>
        </w:rPr>
        <w:t xml:space="preserve"> Equivalències amb altres plans d'estudi i altres proves</w:t>
      </w:r>
    </w:p>
    <w:p w14:paraId="6982546A" w14:textId="77777777" w:rsidR="000A45FD" w:rsidRPr="00370352" w:rsidRDefault="00D179C3" w:rsidP="005D0796">
      <w:pPr>
        <w:spacing w:before="98" w:line="276" w:lineRule="auto"/>
        <w:ind w:left="851" w:right="542"/>
        <w:rPr>
          <w:rFonts w:asciiTheme="majorHAnsi" w:hAnsiTheme="majorHAnsi" w:cstheme="majorHAnsi"/>
          <w:i/>
          <w:lang w:val="ca-ES-valencia"/>
        </w:rPr>
      </w:pPr>
      <w:r w:rsidRPr="00370352">
        <w:rPr>
          <w:rFonts w:asciiTheme="majorHAnsi" w:hAnsiTheme="majorHAnsi" w:cstheme="majorHAnsi"/>
          <w:iCs/>
          <w:lang w:val="ca-ES-valencia"/>
        </w:rPr>
        <w:t>Capítol III.</w:t>
      </w:r>
      <w:r w:rsidR="000A45FD" w:rsidRPr="00370352">
        <w:rPr>
          <w:rFonts w:asciiTheme="majorHAnsi" w:hAnsiTheme="majorHAnsi" w:cstheme="majorHAnsi"/>
          <w:iCs/>
          <w:lang w:val="ca-ES-valencia"/>
        </w:rPr>
        <w:t xml:space="preserve"> </w:t>
      </w:r>
      <w:r w:rsidR="000A45FD" w:rsidRPr="00370352">
        <w:rPr>
          <w:rFonts w:asciiTheme="majorHAnsi" w:hAnsiTheme="majorHAnsi" w:cstheme="majorHAnsi"/>
          <w:i/>
          <w:lang w:val="ca-ES-valencia"/>
        </w:rPr>
        <w:t>Avaluació de la prova, titulació i documents oficials d'avaluació</w:t>
      </w:r>
    </w:p>
    <w:p w14:paraId="09669DDE" w14:textId="441DB08A" w:rsidR="00856FC2" w:rsidRPr="00370352" w:rsidRDefault="00856FC2" w:rsidP="005D0796">
      <w:pPr>
        <w:spacing w:before="98" w:line="276" w:lineRule="auto"/>
        <w:ind w:left="851" w:right="542"/>
        <w:rPr>
          <w:rFonts w:asciiTheme="majorHAnsi" w:hAnsiTheme="majorHAnsi" w:cstheme="majorHAnsi"/>
          <w:iCs/>
          <w:spacing w:val="1"/>
          <w:lang w:val="ca-ES-valencia"/>
        </w:rPr>
      </w:pPr>
      <w:r w:rsidRPr="00370352">
        <w:rPr>
          <w:rFonts w:asciiTheme="majorHAnsi" w:hAnsiTheme="majorHAnsi" w:cstheme="majorHAnsi"/>
          <w:iCs/>
          <w:spacing w:val="1"/>
          <w:lang w:val="ca-ES-valencia"/>
        </w:rPr>
        <w:t>Article 1</w:t>
      </w:r>
      <w:r w:rsidR="008367BE" w:rsidRPr="00370352">
        <w:rPr>
          <w:rFonts w:asciiTheme="majorHAnsi" w:hAnsiTheme="majorHAnsi" w:cstheme="majorHAnsi"/>
          <w:iCs/>
          <w:spacing w:val="1"/>
          <w:lang w:val="ca-ES-valencia"/>
        </w:rPr>
        <w:t>9</w:t>
      </w:r>
      <w:r w:rsidRPr="00370352">
        <w:rPr>
          <w:rFonts w:asciiTheme="majorHAnsi" w:hAnsiTheme="majorHAnsi" w:cstheme="majorHAnsi"/>
          <w:iCs/>
          <w:spacing w:val="1"/>
          <w:lang w:val="ca-ES-valencia"/>
        </w:rPr>
        <w:t>.</w:t>
      </w:r>
      <w:r w:rsidR="00D93C0A" w:rsidRPr="00370352">
        <w:rPr>
          <w:rFonts w:asciiTheme="majorHAnsi" w:hAnsiTheme="majorHAnsi" w:cstheme="majorHAnsi"/>
          <w:iCs/>
          <w:spacing w:val="1"/>
          <w:lang w:val="ca-ES-valencia"/>
        </w:rPr>
        <w:t xml:space="preserve"> </w:t>
      </w:r>
      <w:r w:rsidR="00D93C0A" w:rsidRPr="00370352">
        <w:rPr>
          <w:rFonts w:asciiTheme="majorHAnsi" w:hAnsiTheme="majorHAnsi" w:cstheme="majorHAnsi"/>
          <w:iCs/>
          <w:lang w:val="ca-ES-valencia"/>
        </w:rPr>
        <w:t>Avaluació de la prova</w:t>
      </w:r>
    </w:p>
    <w:p w14:paraId="00942BC8" w14:textId="22DA1F8A" w:rsidR="008C337C" w:rsidRPr="00370352" w:rsidRDefault="00856FC2"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Article </w:t>
      </w:r>
      <w:r w:rsidR="008367BE" w:rsidRPr="00370352">
        <w:rPr>
          <w:rFonts w:asciiTheme="majorHAnsi" w:hAnsiTheme="majorHAnsi" w:cstheme="majorHAnsi"/>
          <w:iCs/>
          <w:spacing w:val="1"/>
          <w:lang w:val="ca-ES-valencia"/>
        </w:rPr>
        <w:t>20</w:t>
      </w:r>
      <w:r w:rsidRPr="00370352">
        <w:rPr>
          <w:rFonts w:asciiTheme="majorHAnsi" w:hAnsiTheme="majorHAnsi" w:cstheme="majorHAnsi"/>
          <w:iCs/>
          <w:spacing w:val="1"/>
          <w:lang w:val="ca-ES-valencia"/>
        </w:rPr>
        <w:t>.</w:t>
      </w:r>
      <w:r w:rsidR="008C337C" w:rsidRPr="00370352">
        <w:rPr>
          <w:rFonts w:asciiTheme="majorHAnsi" w:hAnsiTheme="majorHAnsi" w:cstheme="majorHAnsi"/>
          <w:iCs/>
          <w:spacing w:val="1"/>
          <w:lang w:val="ca-ES-valencia"/>
        </w:rPr>
        <w:t xml:space="preserve"> </w:t>
      </w:r>
      <w:r w:rsidR="009B721E" w:rsidRPr="00370352">
        <w:rPr>
          <w:rFonts w:asciiTheme="majorHAnsi" w:hAnsiTheme="majorHAnsi" w:cstheme="majorHAnsi"/>
          <w:iCs/>
          <w:spacing w:val="1"/>
          <w:lang w:val="ca-ES-valencia"/>
        </w:rPr>
        <w:t>Qualificació de les matèries amb equivalència</w:t>
      </w:r>
      <w:r w:rsidR="00FF3C7E" w:rsidRPr="00370352">
        <w:rPr>
          <w:rFonts w:asciiTheme="majorHAnsi" w:hAnsiTheme="majorHAnsi" w:cstheme="majorHAnsi"/>
          <w:iCs/>
          <w:spacing w:val="1"/>
          <w:lang w:val="ca-ES-valencia"/>
        </w:rPr>
        <w:t xml:space="preserve"> o convalidació</w:t>
      </w:r>
    </w:p>
    <w:p w14:paraId="4206253D" w14:textId="74F4A221" w:rsidR="00856FC2" w:rsidRPr="00370352" w:rsidRDefault="00856FC2" w:rsidP="005D0796">
      <w:pPr>
        <w:spacing w:before="98" w:line="276" w:lineRule="auto"/>
        <w:ind w:left="851" w:right="542"/>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Article </w:t>
      </w:r>
      <w:r w:rsidR="0055240F" w:rsidRPr="00370352">
        <w:rPr>
          <w:rFonts w:asciiTheme="majorHAnsi" w:hAnsiTheme="majorHAnsi" w:cstheme="majorHAnsi"/>
          <w:iCs/>
          <w:spacing w:val="1"/>
          <w:lang w:val="ca-ES-valencia"/>
        </w:rPr>
        <w:t>2</w:t>
      </w:r>
      <w:r w:rsidR="008367BE" w:rsidRPr="00370352">
        <w:rPr>
          <w:rFonts w:asciiTheme="majorHAnsi" w:hAnsiTheme="majorHAnsi" w:cstheme="majorHAnsi"/>
          <w:iCs/>
          <w:spacing w:val="1"/>
          <w:lang w:val="ca-ES-valencia"/>
        </w:rPr>
        <w:t>1</w:t>
      </w:r>
      <w:r w:rsidRPr="00370352">
        <w:rPr>
          <w:rFonts w:asciiTheme="majorHAnsi" w:hAnsiTheme="majorHAnsi" w:cstheme="majorHAnsi"/>
          <w:iCs/>
          <w:spacing w:val="1"/>
          <w:lang w:val="ca-ES-valencia"/>
        </w:rPr>
        <w:t>.</w:t>
      </w:r>
      <w:r w:rsidR="008C337C" w:rsidRPr="00370352">
        <w:rPr>
          <w:rFonts w:asciiTheme="majorHAnsi" w:hAnsiTheme="majorHAnsi" w:cstheme="majorHAnsi"/>
          <w:iCs/>
          <w:spacing w:val="1"/>
          <w:lang w:val="ca-ES-valencia"/>
        </w:rPr>
        <w:t xml:space="preserve"> Actes d'avaluació</w:t>
      </w:r>
    </w:p>
    <w:p w14:paraId="7A6C6393" w14:textId="67AE0B7F" w:rsidR="00856FC2" w:rsidRPr="00370352" w:rsidRDefault="00856FC2" w:rsidP="005D0796">
      <w:pPr>
        <w:spacing w:before="98" w:line="276" w:lineRule="auto"/>
        <w:ind w:left="851" w:right="542"/>
        <w:rPr>
          <w:rFonts w:asciiTheme="majorHAnsi" w:hAnsiTheme="majorHAnsi" w:cstheme="majorHAnsi"/>
          <w:iCs/>
          <w:spacing w:val="1"/>
          <w:lang w:val="ca-ES-valencia"/>
        </w:rPr>
      </w:pPr>
      <w:r w:rsidRPr="00370352">
        <w:rPr>
          <w:rFonts w:asciiTheme="majorHAnsi" w:hAnsiTheme="majorHAnsi" w:cstheme="majorHAnsi"/>
          <w:iCs/>
          <w:spacing w:val="1"/>
          <w:lang w:val="ca-ES-valencia"/>
        </w:rPr>
        <w:t>Article 2</w:t>
      </w:r>
      <w:r w:rsidR="008367BE" w:rsidRPr="00370352">
        <w:rPr>
          <w:rFonts w:asciiTheme="majorHAnsi" w:hAnsiTheme="majorHAnsi" w:cstheme="majorHAnsi"/>
          <w:iCs/>
          <w:spacing w:val="1"/>
          <w:lang w:val="ca-ES-valencia"/>
        </w:rPr>
        <w:t>2</w:t>
      </w:r>
      <w:r w:rsidRPr="00370352">
        <w:rPr>
          <w:rFonts w:asciiTheme="majorHAnsi" w:hAnsiTheme="majorHAnsi" w:cstheme="majorHAnsi"/>
          <w:iCs/>
          <w:spacing w:val="1"/>
          <w:lang w:val="ca-ES-valencia"/>
        </w:rPr>
        <w:t>.</w:t>
      </w:r>
      <w:r w:rsidR="008C337C" w:rsidRPr="00370352">
        <w:rPr>
          <w:rFonts w:asciiTheme="majorHAnsi" w:hAnsiTheme="majorHAnsi" w:cstheme="majorHAnsi"/>
          <w:iCs/>
          <w:spacing w:val="1"/>
          <w:lang w:val="ca-ES-valencia"/>
        </w:rPr>
        <w:t xml:space="preserve"> Reclamació de les qualificacions</w:t>
      </w:r>
    </w:p>
    <w:p w14:paraId="0D8014CC" w14:textId="06E7CC0B" w:rsidR="008C337C" w:rsidRPr="00370352" w:rsidRDefault="00856FC2"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Article 2</w:t>
      </w:r>
      <w:r w:rsidR="008367BE" w:rsidRPr="00370352">
        <w:rPr>
          <w:rFonts w:asciiTheme="majorHAnsi" w:hAnsiTheme="majorHAnsi" w:cstheme="majorHAnsi"/>
          <w:iCs/>
          <w:spacing w:val="1"/>
          <w:lang w:val="ca-ES-valencia"/>
        </w:rPr>
        <w:t>3</w:t>
      </w:r>
      <w:r w:rsidRPr="00370352">
        <w:rPr>
          <w:rFonts w:asciiTheme="majorHAnsi" w:hAnsiTheme="majorHAnsi" w:cstheme="majorHAnsi"/>
          <w:iCs/>
          <w:spacing w:val="1"/>
          <w:lang w:val="ca-ES-valencia"/>
        </w:rPr>
        <w:t>.</w:t>
      </w:r>
      <w:r w:rsidR="008C337C" w:rsidRPr="00370352">
        <w:rPr>
          <w:rFonts w:asciiTheme="majorHAnsi" w:hAnsiTheme="majorHAnsi" w:cstheme="majorHAnsi"/>
          <w:iCs/>
          <w:spacing w:val="1"/>
          <w:lang w:val="ca-ES-valencia"/>
        </w:rPr>
        <w:t xml:space="preserve"> Certificacions </w:t>
      </w:r>
    </w:p>
    <w:p w14:paraId="3F436707" w14:textId="029C689C" w:rsidR="008D2C29" w:rsidRPr="00370352" w:rsidRDefault="00856FC2" w:rsidP="3ACEED9B">
      <w:pPr>
        <w:spacing w:before="98" w:line="276" w:lineRule="auto"/>
        <w:ind w:left="851" w:right="542"/>
        <w:jc w:val="both"/>
        <w:rPr>
          <w:rFonts w:asciiTheme="majorHAnsi" w:hAnsiTheme="majorHAnsi" w:cstheme="majorHAnsi"/>
          <w:spacing w:val="1"/>
          <w:lang w:val="ca-ES-valencia"/>
        </w:rPr>
      </w:pPr>
      <w:r w:rsidRPr="00370352">
        <w:rPr>
          <w:rFonts w:asciiTheme="majorHAnsi" w:hAnsiTheme="majorHAnsi" w:cstheme="majorHAnsi"/>
          <w:spacing w:val="1"/>
          <w:lang w:val="ca-ES-valencia"/>
        </w:rPr>
        <w:t>Article 2</w:t>
      </w:r>
      <w:r w:rsidR="00F5059F" w:rsidRPr="00370352">
        <w:rPr>
          <w:rFonts w:asciiTheme="majorHAnsi" w:hAnsiTheme="majorHAnsi" w:cstheme="majorHAnsi"/>
          <w:spacing w:val="1"/>
          <w:lang w:val="ca-ES-valencia"/>
        </w:rPr>
        <w:t>4</w:t>
      </w:r>
      <w:r w:rsidRPr="00370352">
        <w:rPr>
          <w:rFonts w:asciiTheme="majorHAnsi" w:hAnsiTheme="majorHAnsi" w:cstheme="majorHAnsi"/>
          <w:spacing w:val="1"/>
          <w:lang w:val="ca-ES-valencia"/>
        </w:rPr>
        <w:t>.</w:t>
      </w:r>
      <w:r w:rsidR="008D2C29" w:rsidRPr="00370352">
        <w:rPr>
          <w:rFonts w:asciiTheme="majorHAnsi" w:hAnsiTheme="majorHAnsi" w:cstheme="majorHAnsi"/>
          <w:spacing w:val="1"/>
          <w:lang w:val="ca-ES-valencia"/>
        </w:rPr>
        <w:t xml:space="preserve"> Títol de </w:t>
      </w:r>
      <w:r w:rsidR="00DF5CF8">
        <w:rPr>
          <w:rFonts w:asciiTheme="majorHAnsi" w:hAnsiTheme="majorHAnsi" w:cstheme="majorHAnsi"/>
          <w:spacing w:val="1"/>
          <w:lang w:val="ca-ES-valencia"/>
        </w:rPr>
        <w:t>Batxiller</w:t>
      </w:r>
    </w:p>
    <w:p w14:paraId="2E284C93" w14:textId="17D44A91" w:rsidR="00856FC2" w:rsidRPr="00370352" w:rsidRDefault="00856FC2" w:rsidP="005D0796">
      <w:pPr>
        <w:spacing w:before="98" w:line="276" w:lineRule="auto"/>
        <w:ind w:left="851" w:right="542"/>
        <w:rPr>
          <w:rFonts w:asciiTheme="majorHAnsi" w:hAnsiTheme="majorHAnsi" w:cstheme="majorHAnsi"/>
          <w:iCs/>
          <w:lang w:val="ca-ES-valencia"/>
        </w:rPr>
      </w:pPr>
    </w:p>
    <w:p w14:paraId="7DDA4C16" w14:textId="510A1D72" w:rsidR="005C0F11" w:rsidRPr="00370352" w:rsidRDefault="00331D58" w:rsidP="005D0796">
      <w:pPr>
        <w:spacing w:before="98" w:line="276" w:lineRule="auto"/>
        <w:ind w:left="851"/>
        <w:rPr>
          <w:rFonts w:asciiTheme="majorHAnsi" w:hAnsiTheme="majorHAnsi" w:cstheme="majorHAnsi"/>
          <w:iCs/>
          <w:spacing w:val="1"/>
          <w:lang w:val="ca-ES-valencia"/>
        </w:rPr>
      </w:pPr>
      <w:r w:rsidRPr="00370352">
        <w:rPr>
          <w:rFonts w:asciiTheme="majorHAnsi" w:hAnsiTheme="majorHAnsi" w:cstheme="majorHAnsi"/>
          <w:iCs/>
          <w:spacing w:val="1"/>
          <w:lang w:val="ca-ES-valencia"/>
        </w:rPr>
        <w:t>DISPOSICIONS ADDICIONALS</w:t>
      </w:r>
      <w:r w:rsidR="000A45FD" w:rsidRPr="00370352">
        <w:rPr>
          <w:rFonts w:asciiTheme="majorHAnsi" w:hAnsiTheme="majorHAnsi" w:cstheme="majorHAnsi"/>
          <w:iCs/>
          <w:spacing w:val="1"/>
          <w:lang w:val="ca-ES-valencia"/>
        </w:rPr>
        <w:t>.</w:t>
      </w:r>
    </w:p>
    <w:p w14:paraId="4F7E8FE1" w14:textId="0734225A" w:rsidR="00F07F9F" w:rsidRPr="00370352" w:rsidRDefault="00F5059F"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Primera</w:t>
      </w:r>
      <w:r w:rsidR="008D2C29" w:rsidRPr="00370352">
        <w:rPr>
          <w:rFonts w:asciiTheme="majorHAnsi" w:hAnsiTheme="majorHAnsi" w:cstheme="majorHAnsi"/>
          <w:iCs/>
          <w:spacing w:val="1"/>
          <w:lang w:val="ca-ES-valencia"/>
        </w:rPr>
        <w:t xml:space="preserve">. </w:t>
      </w:r>
      <w:r w:rsidR="00F07F9F" w:rsidRPr="00370352">
        <w:rPr>
          <w:rFonts w:asciiTheme="majorHAnsi" w:hAnsiTheme="majorHAnsi" w:cstheme="majorHAnsi"/>
          <w:iCs/>
          <w:spacing w:val="1"/>
          <w:lang w:val="ca-ES-valencia"/>
        </w:rPr>
        <w:t>Espais informatius.</w:t>
      </w:r>
    </w:p>
    <w:p w14:paraId="764B9D58" w14:textId="7717D196" w:rsidR="008D2C29" w:rsidRPr="00370352" w:rsidRDefault="00F5059F" w:rsidP="00F07F9F">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Segona</w:t>
      </w:r>
      <w:r w:rsidR="00F07F9F" w:rsidRPr="00370352">
        <w:rPr>
          <w:rFonts w:asciiTheme="majorHAnsi" w:hAnsiTheme="majorHAnsi" w:cstheme="majorHAnsi"/>
          <w:iCs/>
          <w:spacing w:val="1"/>
          <w:lang w:val="ca-ES-valencia"/>
        </w:rPr>
        <w:t xml:space="preserve">. </w:t>
      </w:r>
      <w:r w:rsidR="008D2C29" w:rsidRPr="00370352">
        <w:rPr>
          <w:rFonts w:asciiTheme="majorHAnsi" w:hAnsiTheme="majorHAnsi" w:cstheme="majorHAnsi"/>
          <w:iCs/>
          <w:lang w:val="ca-ES-valencia"/>
        </w:rPr>
        <w:t xml:space="preserve">Incidència pressupostària </w:t>
      </w:r>
    </w:p>
    <w:p w14:paraId="2A0EBEB1" w14:textId="78A27934" w:rsidR="00331D58" w:rsidRPr="00370352" w:rsidRDefault="00331D58" w:rsidP="005D0796">
      <w:pPr>
        <w:spacing w:before="98" w:line="276" w:lineRule="auto"/>
        <w:ind w:left="851"/>
        <w:rPr>
          <w:rFonts w:asciiTheme="majorHAnsi" w:hAnsiTheme="majorHAnsi" w:cstheme="majorHAnsi"/>
          <w:iCs/>
          <w:spacing w:val="1"/>
          <w:lang w:val="ca-ES-valencia"/>
        </w:rPr>
      </w:pPr>
      <w:r w:rsidRPr="00370352">
        <w:rPr>
          <w:rFonts w:asciiTheme="majorHAnsi" w:hAnsiTheme="majorHAnsi" w:cstheme="majorHAnsi"/>
          <w:iCs/>
          <w:spacing w:val="1"/>
          <w:lang w:val="ca-ES-valencia"/>
        </w:rPr>
        <w:t>DISPOSICIÓ DEROGATÒRIA.</w:t>
      </w:r>
    </w:p>
    <w:p w14:paraId="40794EB7" w14:textId="2FA37052" w:rsidR="00331D58" w:rsidRPr="00370352" w:rsidRDefault="004C4C9D" w:rsidP="005D0796">
      <w:pPr>
        <w:spacing w:before="98" w:line="276" w:lineRule="auto"/>
        <w:ind w:left="851"/>
        <w:rPr>
          <w:rFonts w:asciiTheme="majorHAnsi" w:hAnsiTheme="majorHAnsi" w:cstheme="majorHAnsi"/>
          <w:iCs/>
          <w:spacing w:val="1"/>
          <w:lang w:val="ca-ES-valencia"/>
        </w:rPr>
      </w:pPr>
      <w:r w:rsidRPr="00370352">
        <w:rPr>
          <w:rFonts w:asciiTheme="majorHAnsi" w:hAnsiTheme="majorHAnsi" w:cstheme="majorHAnsi"/>
          <w:iCs/>
          <w:spacing w:val="1"/>
          <w:lang w:val="ca-ES-valencia"/>
        </w:rPr>
        <w:t>Única</w:t>
      </w:r>
      <w:r w:rsidR="00331D58" w:rsidRPr="00370352">
        <w:rPr>
          <w:rFonts w:asciiTheme="majorHAnsi" w:hAnsiTheme="majorHAnsi" w:cstheme="majorHAnsi"/>
          <w:iCs/>
          <w:spacing w:val="1"/>
          <w:lang w:val="ca-ES-valencia"/>
        </w:rPr>
        <w:t>. Derogació normativa</w:t>
      </w:r>
    </w:p>
    <w:p w14:paraId="2C0F09E7" w14:textId="3920C221" w:rsidR="000A45FD" w:rsidRPr="00370352" w:rsidRDefault="00331D58" w:rsidP="005D0796">
      <w:pPr>
        <w:spacing w:before="98" w:line="276" w:lineRule="auto"/>
        <w:ind w:left="851"/>
        <w:rPr>
          <w:rFonts w:asciiTheme="majorHAnsi" w:hAnsiTheme="majorHAnsi" w:cstheme="majorHAnsi"/>
          <w:iCs/>
          <w:spacing w:val="1"/>
          <w:lang w:val="ca-ES-valencia"/>
        </w:rPr>
      </w:pPr>
      <w:r w:rsidRPr="00370352">
        <w:rPr>
          <w:rFonts w:asciiTheme="majorHAnsi" w:hAnsiTheme="majorHAnsi" w:cstheme="majorHAnsi"/>
          <w:iCs/>
          <w:spacing w:val="1"/>
          <w:lang w:val="ca-ES-valencia"/>
        </w:rPr>
        <w:t>DISPOSICIONS FINALS.</w:t>
      </w:r>
    </w:p>
    <w:p w14:paraId="41A94A6A" w14:textId="77777777" w:rsidR="008D2C29" w:rsidRPr="00370352" w:rsidRDefault="008D2C29"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Primera. Aplicació i desenrotllament.</w:t>
      </w:r>
    </w:p>
    <w:p w14:paraId="57053AF9" w14:textId="7EB447FB" w:rsidR="008D2C29" w:rsidRPr="00370352" w:rsidRDefault="008D2C29"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Segona. Entrada en vigor.</w:t>
      </w:r>
    </w:p>
    <w:p w14:paraId="4140F2A6" w14:textId="746990A0" w:rsidR="004F2003" w:rsidRPr="00370352" w:rsidRDefault="004F2003"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Annex I</w:t>
      </w:r>
      <w:r w:rsidR="00811E12" w:rsidRPr="00370352">
        <w:rPr>
          <w:rFonts w:asciiTheme="majorHAnsi" w:hAnsiTheme="majorHAnsi" w:cstheme="majorHAnsi"/>
          <w:iCs/>
          <w:spacing w:val="1"/>
          <w:lang w:val="ca-ES-valencia"/>
        </w:rPr>
        <w:t>. Estructura de la prova</w:t>
      </w:r>
    </w:p>
    <w:p w14:paraId="010E2481" w14:textId="77777777" w:rsidR="003B7C62" w:rsidRPr="00370352" w:rsidRDefault="003B7C62" w:rsidP="003B7C62">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Annex II. Matèries de continuïtat </w:t>
      </w:r>
    </w:p>
    <w:p w14:paraId="169B0916" w14:textId="77777777" w:rsidR="003B7C62" w:rsidRPr="00370352" w:rsidRDefault="003B7C62" w:rsidP="003B7C62">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Annex III. Equivalències dels exercicis de la prova</w:t>
      </w:r>
    </w:p>
    <w:p w14:paraId="19EB0C85" w14:textId="4C90BEF1" w:rsidR="00470190" w:rsidRPr="00370352" w:rsidRDefault="00AA522E"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Annex </w:t>
      </w:r>
      <w:r w:rsidR="00531889" w:rsidRPr="00370352">
        <w:rPr>
          <w:rFonts w:asciiTheme="majorHAnsi" w:hAnsiTheme="majorHAnsi" w:cstheme="majorHAnsi"/>
          <w:iCs/>
          <w:spacing w:val="1"/>
          <w:lang w:val="ca-ES-valencia"/>
        </w:rPr>
        <w:t>I</w:t>
      </w:r>
      <w:r w:rsidRPr="00370352">
        <w:rPr>
          <w:rFonts w:asciiTheme="majorHAnsi" w:hAnsiTheme="majorHAnsi" w:cstheme="majorHAnsi"/>
          <w:iCs/>
          <w:spacing w:val="1"/>
          <w:lang w:val="ca-ES-valencia"/>
        </w:rPr>
        <w:t xml:space="preserve">V. </w:t>
      </w:r>
      <w:r w:rsidR="00470190" w:rsidRPr="00370352">
        <w:rPr>
          <w:rFonts w:asciiTheme="majorHAnsi" w:hAnsiTheme="majorHAnsi" w:cstheme="majorHAnsi"/>
          <w:iCs/>
          <w:spacing w:val="1"/>
          <w:lang w:val="ca-ES-valencia"/>
        </w:rPr>
        <w:t>Sol·licitud de reclamació de qualificacions</w:t>
      </w:r>
    </w:p>
    <w:p w14:paraId="369C67C0" w14:textId="1E0C4238" w:rsidR="006849ED" w:rsidRPr="00370352" w:rsidRDefault="006849ED"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Annex V. Acta d'avaluació</w:t>
      </w:r>
    </w:p>
    <w:p w14:paraId="3C1D569E" w14:textId="21B46170" w:rsidR="00531889" w:rsidRPr="00370352" w:rsidRDefault="00531889" w:rsidP="00531889">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Annex V</w:t>
      </w:r>
      <w:r w:rsidR="006849ED" w:rsidRPr="00370352">
        <w:rPr>
          <w:rFonts w:asciiTheme="majorHAnsi" w:hAnsiTheme="majorHAnsi" w:cstheme="majorHAnsi"/>
          <w:iCs/>
          <w:spacing w:val="1"/>
          <w:lang w:val="ca-ES-valencia"/>
        </w:rPr>
        <w:t>I</w:t>
      </w:r>
      <w:r w:rsidRPr="00370352">
        <w:rPr>
          <w:rFonts w:asciiTheme="majorHAnsi" w:hAnsiTheme="majorHAnsi" w:cstheme="majorHAnsi"/>
          <w:iCs/>
          <w:spacing w:val="1"/>
          <w:lang w:val="ca-ES-valencia"/>
        </w:rPr>
        <w:t xml:space="preserve">. </w:t>
      </w:r>
      <w:r w:rsidR="009D641E" w:rsidRPr="00370352">
        <w:rPr>
          <w:rFonts w:asciiTheme="majorHAnsi" w:hAnsiTheme="majorHAnsi" w:cstheme="majorHAnsi"/>
          <w:iCs/>
          <w:spacing w:val="1"/>
          <w:lang w:val="ca-ES-valencia"/>
        </w:rPr>
        <w:t>C</w:t>
      </w:r>
      <w:r w:rsidRPr="00370352">
        <w:rPr>
          <w:rFonts w:asciiTheme="majorHAnsi" w:hAnsiTheme="majorHAnsi" w:cstheme="majorHAnsi"/>
          <w:iCs/>
          <w:spacing w:val="1"/>
          <w:lang w:val="ca-ES-valencia"/>
        </w:rPr>
        <w:t>ertificació de qualificacions</w:t>
      </w:r>
    </w:p>
    <w:p w14:paraId="3E63282D" w14:textId="6F6AF319" w:rsidR="009D641E" w:rsidRPr="00370352" w:rsidRDefault="009D641E" w:rsidP="00531889">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Annex VI</w:t>
      </w:r>
      <w:r w:rsidR="006849ED" w:rsidRPr="00370352">
        <w:rPr>
          <w:rFonts w:asciiTheme="majorHAnsi" w:hAnsiTheme="majorHAnsi" w:cstheme="majorHAnsi"/>
          <w:iCs/>
          <w:spacing w:val="1"/>
          <w:lang w:val="ca-ES-valencia"/>
        </w:rPr>
        <w:t>I</w:t>
      </w:r>
      <w:r w:rsidRPr="00370352">
        <w:rPr>
          <w:rFonts w:asciiTheme="majorHAnsi" w:hAnsiTheme="majorHAnsi" w:cstheme="majorHAnsi"/>
          <w:iCs/>
          <w:spacing w:val="1"/>
          <w:lang w:val="ca-ES-valencia"/>
        </w:rPr>
        <w:t xml:space="preserve">. Certificat d'obtenció del títol de </w:t>
      </w:r>
      <w:r w:rsidR="00DF5CF8">
        <w:rPr>
          <w:rFonts w:asciiTheme="majorHAnsi" w:hAnsiTheme="majorHAnsi" w:cstheme="majorHAnsi"/>
          <w:iCs/>
          <w:spacing w:val="1"/>
          <w:lang w:val="ca-ES-valencia"/>
        </w:rPr>
        <w:t>Batxiller</w:t>
      </w:r>
    </w:p>
    <w:p w14:paraId="7F7EBCC9" w14:textId="77777777" w:rsidR="00531889" w:rsidRPr="00370352" w:rsidRDefault="00531889" w:rsidP="005D0796">
      <w:pPr>
        <w:spacing w:before="98" w:line="276" w:lineRule="auto"/>
        <w:ind w:left="851" w:right="542"/>
        <w:jc w:val="both"/>
        <w:rPr>
          <w:rFonts w:asciiTheme="majorHAnsi" w:hAnsiTheme="majorHAnsi" w:cstheme="majorHAnsi"/>
          <w:iCs/>
          <w:spacing w:val="1"/>
          <w:lang w:val="ca-ES-valencia"/>
        </w:rPr>
      </w:pPr>
    </w:p>
    <w:p w14:paraId="2BC29A1F" w14:textId="77777777" w:rsidR="007E3D1A" w:rsidRPr="00370352" w:rsidRDefault="007E3D1A" w:rsidP="005D0796">
      <w:pPr>
        <w:pStyle w:val="Textoindependiente"/>
        <w:spacing w:line="276" w:lineRule="auto"/>
        <w:ind w:left="851" w:right="542" w:firstLine="0"/>
        <w:rPr>
          <w:rFonts w:asciiTheme="majorHAnsi" w:hAnsiTheme="majorHAnsi" w:cstheme="majorHAnsi"/>
          <w:sz w:val="22"/>
          <w:szCs w:val="22"/>
          <w:lang w:val="ca-ES-valencia"/>
        </w:rPr>
      </w:pPr>
    </w:p>
    <w:p w14:paraId="639F6D34" w14:textId="77777777" w:rsidR="007E3D1A" w:rsidRPr="00370352" w:rsidRDefault="007E3D1A" w:rsidP="005D0796">
      <w:pPr>
        <w:pStyle w:val="Textoindependiente"/>
        <w:spacing w:before="158" w:line="276" w:lineRule="auto"/>
        <w:ind w:left="851" w:firstLine="0"/>
        <w:jc w:val="center"/>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PREÀMBUL</w:t>
      </w:r>
    </w:p>
    <w:p w14:paraId="762D4AD7" w14:textId="77777777" w:rsidR="007E3D1A" w:rsidRPr="00370352" w:rsidRDefault="007E3D1A" w:rsidP="005D0796">
      <w:pPr>
        <w:pStyle w:val="Textoindependiente"/>
        <w:spacing w:before="2" w:line="276" w:lineRule="auto"/>
        <w:ind w:left="851" w:right="542" w:firstLine="0"/>
        <w:rPr>
          <w:rFonts w:asciiTheme="majorHAnsi" w:hAnsiTheme="majorHAnsi" w:cstheme="majorHAnsi"/>
          <w:sz w:val="22"/>
          <w:szCs w:val="22"/>
          <w:lang w:val="ca-ES-valencia"/>
        </w:rPr>
      </w:pPr>
    </w:p>
    <w:p w14:paraId="58FF0BBE" w14:textId="77777777" w:rsidR="00584878" w:rsidRPr="00370352" w:rsidRDefault="00584878" w:rsidP="005D0796">
      <w:pPr>
        <w:spacing w:line="276" w:lineRule="auto"/>
        <w:ind w:left="851"/>
        <w:jc w:val="center"/>
        <w:rPr>
          <w:rFonts w:asciiTheme="majorHAnsi" w:hAnsiTheme="majorHAnsi" w:cstheme="majorHAnsi"/>
          <w:b/>
          <w:bCs/>
          <w:lang w:val="ca-ES-valencia"/>
        </w:rPr>
      </w:pPr>
      <w:r w:rsidRPr="00370352">
        <w:rPr>
          <w:rFonts w:asciiTheme="majorHAnsi" w:hAnsiTheme="majorHAnsi" w:cstheme="majorHAnsi"/>
          <w:b/>
          <w:bCs/>
          <w:lang w:val="ca-ES-valencia"/>
        </w:rPr>
        <w:t>I</w:t>
      </w:r>
    </w:p>
    <w:p w14:paraId="4B725F59" w14:textId="77777777" w:rsidR="00584878" w:rsidRPr="00370352" w:rsidRDefault="00584878" w:rsidP="005D0796">
      <w:pPr>
        <w:spacing w:line="276" w:lineRule="auto"/>
        <w:ind w:left="851"/>
        <w:jc w:val="both"/>
        <w:rPr>
          <w:rFonts w:asciiTheme="majorHAnsi" w:hAnsiTheme="majorHAnsi" w:cstheme="majorHAnsi"/>
          <w:lang w:val="ca-ES-valencia"/>
        </w:rPr>
      </w:pPr>
    </w:p>
    <w:p w14:paraId="7DC0C5AD" w14:textId="2793EAF7" w:rsidR="00584878" w:rsidRPr="00370352" w:rsidRDefault="00C60616" w:rsidP="005D0796">
      <w:pPr>
        <w:spacing w:line="276" w:lineRule="auto"/>
        <w:ind w:left="851"/>
        <w:jc w:val="both"/>
        <w:rPr>
          <w:rFonts w:asciiTheme="majorHAnsi" w:hAnsiTheme="majorHAnsi" w:cstheme="majorHAnsi"/>
          <w:strike/>
          <w:lang w:val="ca-ES-valencia"/>
        </w:rPr>
      </w:pPr>
      <w:r w:rsidRPr="00370352">
        <w:rPr>
          <w:rFonts w:asciiTheme="majorHAnsi" w:hAnsiTheme="majorHAnsi" w:cstheme="majorHAnsi"/>
          <w:lang w:val="ca-ES-valencia"/>
        </w:rPr>
        <w:t>L</w:t>
      </w:r>
      <w:r w:rsidR="00C239C2" w:rsidRPr="00370352">
        <w:rPr>
          <w:rFonts w:asciiTheme="majorHAnsi" w:hAnsiTheme="majorHAnsi" w:cstheme="majorHAnsi"/>
          <w:lang w:val="ca-ES-valencia"/>
        </w:rPr>
        <w:t>a Llei orgànica 2/2006, de 3 de maig, d'Educació,</w:t>
      </w:r>
      <w:r w:rsidR="00917D5A" w:rsidRPr="00370352">
        <w:rPr>
          <w:rFonts w:asciiTheme="majorHAnsi" w:hAnsiTheme="majorHAnsi" w:cstheme="majorHAnsi"/>
          <w:lang w:val="ca-ES-valencia"/>
        </w:rPr>
        <w:t xml:space="preserve"> amb la seua modificació per la Llei orgànica 3/2020, de 29 de desembre,</w:t>
      </w:r>
      <w:r w:rsidR="00C239C2" w:rsidRPr="00370352">
        <w:rPr>
          <w:rFonts w:asciiTheme="majorHAnsi" w:hAnsiTheme="majorHAnsi" w:cstheme="majorHAnsi"/>
          <w:lang w:val="ca-ES-valencia"/>
        </w:rPr>
        <w:t xml:space="preserve"> </w:t>
      </w:r>
      <w:r w:rsidR="00584878" w:rsidRPr="00370352">
        <w:rPr>
          <w:rFonts w:asciiTheme="majorHAnsi" w:hAnsiTheme="majorHAnsi" w:cstheme="majorHAnsi"/>
          <w:lang w:val="ca-ES-valencia"/>
        </w:rPr>
        <w:t>ha suposat</w:t>
      </w:r>
      <w:r w:rsidR="00C239C2" w:rsidRPr="00370352">
        <w:rPr>
          <w:rFonts w:asciiTheme="majorHAnsi" w:hAnsiTheme="majorHAnsi" w:cstheme="majorHAnsi"/>
          <w:lang w:val="ca-ES-valencia"/>
        </w:rPr>
        <w:t xml:space="preserve"> </w:t>
      </w:r>
      <w:r w:rsidR="00584878" w:rsidRPr="00370352">
        <w:rPr>
          <w:rFonts w:asciiTheme="majorHAnsi" w:hAnsiTheme="majorHAnsi" w:cstheme="majorHAnsi"/>
          <w:lang w:val="ca-ES-valencia"/>
        </w:rPr>
        <w:t xml:space="preserve">canvis en el currículum i l'organització de l'Educació Secundària Obligatòria, del </w:t>
      </w:r>
      <w:r w:rsidR="00DF5CF8">
        <w:rPr>
          <w:rFonts w:asciiTheme="majorHAnsi" w:hAnsiTheme="majorHAnsi" w:cstheme="majorHAnsi"/>
          <w:lang w:val="ca-ES-valencia"/>
        </w:rPr>
        <w:t>Batxiller</w:t>
      </w:r>
      <w:r w:rsidR="00584878" w:rsidRPr="00370352">
        <w:rPr>
          <w:rFonts w:asciiTheme="majorHAnsi" w:hAnsiTheme="majorHAnsi" w:cstheme="majorHAnsi"/>
          <w:lang w:val="ca-ES-valencia"/>
        </w:rPr>
        <w:t xml:space="preserve">at i de l'Educació de les Persones Adultes. Esta llei destaca en el seu Preàmbul, i en l'article </w:t>
      </w:r>
      <w:proofErr w:type="spellStart"/>
      <w:r w:rsidR="00584878" w:rsidRPr="00370352">
        <w:rPr>
          <w:rFonts w:asciiTheme="majorHAnsi" w:hAnsiTheme="majorHAnsi" w:cstheme="majorHAnsi"/>
          <w:lang w:val="ca-ES-valencia"/>
        </w:rPr>
        <w:t>1.d</w:t>
      </w:r>
      <w:proofErr w:type="spellEnd"/>
      <w:r w:rsidR="00584878" w:rsidRPr="00370352">
        <w:rPr>
          <w:rFonts w:asciiTheme="majorHAnsi" w:hAnsiTheme="majorHAnsi" w:cstheme="majorHAnsi"/>
          <w:lang w:val="ca-ES-valencia"/>
        </w:rPr>
        <w:t>) com</w:t>
      </w:r>
      <w:r w:rsidR="00373459" w:rsidRPr="00370352">
        <w:rPr>
          <w:rFonts w:asciiTheme="majorHAnsi" w:hAnsiTheme="majorHAnsi" w:cstheme="majorHAnsi"/>
          <w:lang w:val="ca-ES-valencia"/>
        </w:rPr>
        <w:t xml:space="preserve"> un dels</w:t>
      </w:r>
      <w:r w:rsidR="00584878" w:rsidRPr="00370352">
        <w:rPr>
          <w:rFonts w:asciiTheme="majorHAnsi" w:hAnsiTheme="majorHAnsi" w:cstheme="majorHAnsi"/>
          <w:lang w:val="ca-ES-valencia"/>
        </w:rPr>
        <w:t xml:space="preserve"> principi</w:t>
      </w:r>
      <w:r w:rsidR="00373459" w:rsidRPr="00370352">
        <w:rPr>
          <w:rFonts w:asciiTheme="majorHAnsi" w:hAnsiTheme="majorHAnsi" w:cstheme="majorHAnsi"/>
          <w:lang w:val="ca-ES-valencia"/>
        </w:rPr>
        <w:t>s fonamentals</w:t>
      </w:r>
      <w:r w:rsidR="00584878" w:rsidRPr="00370352">
        <w:rPr>
          <w:rFonts w:asciiTheme="majorHAnsi" w:hAnsiTheme="majorHAnsi" w:cstheme="majorHAnsi"/>
          <w:lang w:val="ca-ES-valencia"/>
        </w:rPr>
        <w:t xml:space="preserve"> del sistema educatiu, la concepció de l'educació com un</w:t>
      </w:r>
      <w:r w:rsidR="00373459" w:rsidRPr="00370352">
        <w:rPr>
          <w:rFonts w:asciiTheme="majorHAnsi" w:hAnsiTheme="majorHAnsi" w:cstheme="majorHAnsi"/>
          <w:lang w:val="ca-ES-valencia"/>
        </w:rPr>
        <w:t xml:space="preserve"> procés d'aprenentatge</w:t>
      </w:r>
      <w:r w:rsidR="00584878" w:rsidRPr="00370352">
        <w:rPr>
          <w:rFonts w:asciiTheme="majorHAnsi" w:hAnsiTheme="majorHAnsi" w:cstheme="majorHAnsi"/>
          <w:lang w:val="ca-ES-valencia"/>
        </w:rPr>
        <w:t xml:space="preserve">  permanent que es desenrotlla durant tota la vida.</w:t>
      </w:r>
      <w:r w:rsidR="00584878" w:rsidRPr="00370352">
        <w:rPr>
          <w:rFonts w:asciiTheme="majorHAnsi" w:hAnsiTheme="majorHAnsi" w:cstheme="majorHAnsi"/>
          <w:strike/>
          <w:lang w:val="ca-ES-valencia"/>
        </w:rPr>
        <w:t xml:space="preserve"> </w:t>
      </w:r>
    </w:p>
    <w:p w14:paraId="504ADE5C" w14:textId="77777777" w:rsidR="00577105" w:rsidRPr="00370352" w:rsidRDefault="00577105" w:rsidP="005D0796">
      <w:pPr>
        <w:spacing w:line="276" w:lineRule="auto"/>
        <w:ind w:left="851"/>
        <w:jc w:val="both"/>
        <w:rPr>
          <w:rFonts w:asciiTheme="majorHAnsi" w:hAnsiTheme="majorHAnsi" w:cstheme="majorHAnsi"/>
          <w:strike/>
          <w:lang w:val="ca-ES-valencia"/>
        </w:rPr>
      </w:pPr>
    </w:p>
    <w:p w14:paraId="676C70B6" w14:textId="2305C244" w:rsidR="00584878" w:rsidRPr="00370352" w:rsidRDefault="00584878" w:rsidP="005D0796">
      <w:pPr>
        <w:spacing w:line="276" w:lineRule="auto"/>
        <w:ind w:left="851"/>
        <w:jc w:val="both"/>
        <w:rPr>
          <w:rFonts w:asciiTheme="majorHAnsi" w:hAnsiTheme="majorHAnsi" w:cstheme="majorHAnsi"/>
          <w:lang w:val="ca-ES-valencia"/>
        </w:rPr>
      </w:pPr>
      <w:r w:rsidRPr="00370352">
        <w:rPr>
          <w:rFonts w:asciiTheme="majorHAnsi" w:hAnsiTheme="majorHAnsi" w:cstheme="majorHAnsi"/>
          <w:lang w:val="ca-ES-valencia"/>
        </w:rPr>
        <w:t xml:space="preserve">Es considera, per tant, insuficient la idea tradicional de concebre l'aprenentatge com una tasca exclusiva de la infantesa i l'adolescència, i es ressalta que la capacitat d'aprendre es manté al llarg dels anys, encara que canvie </w:t>
      </w:r>
      <w:r w:rsidR="00C60616" w:rsidRPr="00370352">
        <w:rPr>
          <w:rFonts w:asciiTheme="majorHAnsi" w:hAnsiTheme="majorHAnsi" w:cstheme="majorHAnsi"/>
          <w:lang w:val="ca-ES-valencia"/>
        </w:rPr>
        <w:t>la manera</w:t>
      </w:r>
      <w:r w:rsidRPr="00370352">
        <w:rPr>
          <w:rFonts w:asciiTheme="majorHAnsi" w:hAnsiTheme="majorHAnsi" w:cstheme="majorHAnsi"/>
          <w:lang w:val="ca-ES-valencia"/>
        </w:rPr>
        <w:t xml:space="preserve"> en què s'aprén i la motivació per a continuar formant-se. D'això deriva la necessitat d'incrementar la flexibilitat en un sistema educatiu que permeta a les persones joves i adultes que van abandonar els seus estudis de manera primerenca reprendre i completar la seua formació i poder continuar el seu aprenentatge al llarg de la vida, de manera que es garantisca la conciliació de l'estudi i la formació amb activitats laborals d'una altra índole. </w:t>
      </w:r>
    </w:p>
    <w:p w14:paraId="59F508E6" w14:textId="77777777" w:rsidR="00577105" w:rsidRPr="00370352" w:rsidRDefault="00577105" w:rsidP="005D0796">
      <w:pPr>
        <w:spacing w:line="276" w:lineRule="auto"/>
        <w:ind w:left="851"/>
        <w:jc w:val="both"/>
        <w:rPr>
          <w:rFonts w:asciiTheme="majorHAnsi" w:hAnsiTheme="majorHAnsi" w:cstheme="majorHAnsi"/>
          <w:lang w:val="ca-ES-valencia"/>
        </w:rPr>
      </w:pPr>
    </w:p>
    <w:p w14:paraId="462CE17D" w14:textId="009CC93C" w:rsidR="00584878" w:rsidRPr="00370352" w:rsidRDefault="00584878" w:rsidP="005D0796">
      <w:pPr>
        <w:spacing w:line="276" w:lineRule="auto"/>
        <w:ind w:left="851"/>
        <w:jc w:val="both"/>
        <w:rPr>
          <w:rFonts w:asciiTheme="majorHAnsi" w:hAnsiTheme="majorHAnsi" w:cstheme="majorHAnsi"/>
          <w:lang w:val="ca-ES-valencia"/>
        </w:rPr>
      </w:pPr>
      <w:r w:rsidRPr="00370352">
        <w:rPr>
          <w:rFonts w:asciiTheme="majorHAnsi" w:hAnsiTheme="majorHAnsi" w:cstheme="majorHAnsi"/>
          <w:lang w:val="ca-ES-valencia"/>
        </w:rPr>
        <w:t xml:space="preserve">Així ho expressa la </w:t>
      </w:r>
      <w:r w:rsidR="00C60616" w:rsidRPr="00370352">
        <w:rPr>
          <w:rFonts w:asciiTheme="majorHAnsi" w:hAnsiTheme="majorHAnsi" w:cstheme="majorHAnsi"/>
          <w:lang w:val="ca-ES-valencia"/>
        </w:rPr>
        <w:t>Llei</w:t>
      </w:r>
      <w:r w:rsidRPr="00370352">
        <w:rPr>
          <w:rFonts w:asciiTheme="majorHAnsi" w:hAnsiTheme="majorHAnsi" w:cstheme="majorHAnsi"/>
          <w:lang w:val="ca-ES-valencia"/>
        </w:rPr>
        <w:t xml:space="preserve"> </w:t>
      </w:r>
      <w:r w:rsidR="00FC56ED" w:rsidRPr="00370352">
        <w:rPr>
          <w:rFonts w:asciiTheme="majorHAnsi" w:hAnsiTheme="majorHAnsi" w:cstheme="majorHAnsi"/>
          <w:lang w:val="ca-ES-valencia"/>
        </w:rPr>
        <w:t xml:space="preserve">Orgànica 2/2006, de 3 de maig, </w:t>
      </w:r>
      <w:r w:rsidRPr="00370352">
        <w:rPr>
          <w:rFonts w:asciiTheme="majorHAnsi" w:hAnsiTheme="majorHAnsi" w:cstheme="majorHAnsi"/>
          <w:lang w:val="ca-ES-valencia"/>
        </w:rPr>
        <w:t>en el seu article 5 en el qual reconeix que totes les persones han de tindre la possibilitat de formar-se al llarg de la vida amb la finalitat d'adquirir, actualitzar, completar i ampliar les seues capacitats, coneixements, habilitats, aptituds i competències per al seu desenrotllament personal i professional, i que el sistema educatiu facilitarà a les persones adultes la seua incorporació a les diferents ensenyances, afavorint la combinació de l'aprenentatge amb altres responsabilitats i activitats. Així mateix, en este mateix article s'indica que correspon a les Administracions públiques promoure ofertes d'aprenentatge flexibles que permeten l'adquisició de competències bàsiques i, si és el cas, les corresponents titulacions, a aquelles persones joves i adultes que van abandonar el sistema educatiu sense cap titulació.</w:t>
      </w:r>
    </w:p>
    <w:p w14:paraId="60676B88" w14:textId="77777777" w:rsidR="001949AC" w:rsidRPr="00370352" w:rsidRDefault="001949AC" w:rsidP="005D0796">
      <w:pPr>
        <w:spacing w:line="276" w:lineRule="auto"/>
        <w:ind w:left="851"/>
        <w:jc w:val="both"/>
        <w:rPr>
          <w:rFonts w:asciiTheme="majorHAnsi" w:hAnsiTheme="majorHAnsi" w:cstheme="majorHAnsi"/>
          <w:lang w:val="ca-ES-valencia"/>
        </w:rPr>
      </w:pPr>
    </w:p>
    <w:p w14:paraId="0A09BD7D" w14:textId="437858E6" w:rsidR="001949AC" w:rsidRPr="00370352" w:rsidRDefault="001949AC" w:rsidP="001949AC">
      <w:pPr>
        <w:spacing w:line="276" w:lineRule="auto"/>
        <w:ind w:left="851"/>
        <w:jc w:val="both"/>
        <w:rPr>
          <w:rFonts w:asciiTheme="majorHAnsi" w:hAnsiTheme="majorHAnsi" w:cstheme="majorHAnsi"/>
          <w:lang w:val="ca-ES-valencia"/>
        </w:rPr>
      </w:pPr>
      <w:r w:rsidRPr="00370352">
        <w:rPr>
          <w:rFonts w:asciiTheme="majorHAnsi" w:hAnsiTheme="majorHAnsi" w:cstheme="majorHAnsi"/>
          <w:lang w:val="ca-ES-valencia"/>
        </w:rPr>
        <w:t xml:space="preserve">D'altra banda, la llei orgànica d'Educació en el seu article 69.4, prescriu que les Administracions educatives, en l'àmbit de les seues competències, organitzaran periòdicament proves per a obtindre directament el títol de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 d'acord amb les condicions i característiques que establisca el Govern per via reglamentària. Com a requisit per a presentar-se a les proves per a l'obtenció del títol de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 es requerix tindre vint anys. A més, les Administracions educatives vetlaran perquè s'adopten les mesures necessàries per a assegurar la igualtat d'oportunitats, no discriminació i accessibilitat universal de les persones amb discapacitat que es presenten a estes proves.</w:t>
      </w:r>
    </w:p>
    <w:p w14:paraId="04C80F90" w14:textId="77777777" w:rsidR="001949AC" w:rsidRPr="00370352" w:rsidRDefault="001949AC" w:rsidP="005D0796">
      <w:pPr>
        <w:spacing w:line="276" w:lineRule="auto"/>
        <w:ind w:left="851"/>
        <w:jc w:val="both"/>
        <w:rPr>
          <w:rFonts w:asciiTheme="majorHAnsi" w:hAnsiTheme="majorHAnsi" w:cstheme="majorHAnsi"/>
          <w:lang w:val="ca-ES-valencia"/>
        </w:rPr>
      </w:pPr>
    </w:p>
    <w:p w14:paraId="41B37FA7" w14:textId="4069E43D" w:rsidR="00584878" w:rsidRPr="00370352" w:rsidRDefault="00097453" w:rsidP="005D0796">
      <w:pPr>
        <w:spacing w:line="276" w:lineRule="auto"/>
        <w:ind w:left="851"/>
        <w:jc w:val="both"/>
        <w:rPr>
          <w:rFonts w:asciiTheme="majorHAnsi" w:hAnsiTheme="majorHAnsi" w:cstheme="majorHAnsi"/>
          <w:strike/>
          <w:lang w:val="ca-ES-valencia"/>
        </w:rPr>
      </w:pPr>
      <w:r w:rsidRPr="00370352">
        <w:rPr>
          <w:rFonts w:asciiTheme="majorHAnsi" w:hAnsiTheme="majorHAnsi" w:cstheme="majorHAnsi"/>
          <w:lang w:val="ca-ES-valencia"/>
        </w:rPr>
        <w:t xml:space="preserve">Els articles 6 i </w:t>
      </w:r>
      <w:proofErr w:type="spellStart"/>
      <w:r w:rsidRPr="00370352">
        <w:rPr>
          <w:rFonts w:asciiTheme="majorHAnsi" w:hAnsiTheme="majorHAnsi" w:cstheme="majorHAnsi"/>
          <w:lang w:val="ca-ES-valencia"/>
        </w:rPr>
        <w:t>6bis</w:t>
      </w:r>
      <w:proofErr w:type="spellEnd"/>
      <w:r w:rsidRPr="00370352">
        <w:rPr>
          <w:rFonts w:asciiTheme="majorHAnsi" w:hAnsiTheme="majorHAnsi" w:cstheme="majorHAnsi"/>
          <w:lang w:val="ca-ES-valencia"/>
        </w:rPr>
        <w:t xml:space="preserve"> de la Llei orgànica 2/2006 concreten la regulació relativa al currículum i la distribució de competències. En ells s'especifica que</w:t>
      </w:r>
      <w:r w:rsidR="00840269" w:rsidRPr="00370352">
        <w:rPr>
          <w:rFonts w:asciiTheme="majorHAnsi" w:hAnsiTheme="majorHAnsi" w:cstheme="majorHAnsi"/>
          <w:lang w:val="ca-ES-valencia"/>
        </w:rPr>
        <w:t>,</w:t>
      </w:r>
      <w:r w:rsidRPr="00370352">
        <w:rPr>
          <w:rFonts w:asciiTheme="majorHAnsi" w:hAnsiTheme="majorHAnsi" w:cstheme="majorHAnsi"/>
          <w:lang w:val="ca-ES-valencia"/>
        </w:rPr>
        <w:t xml:space="preserve"> </w:t>
      </w:r>
      <w:r w:rsidR="00584878" w:rsidRPr="00370352">
        <w:rPr>
          <w:rFonts w:asciiTheme="majorHAnsi" w:hAnsiTheme="majorHAnsi" w:cstheme="majorHAnsi"/>
          <w:lang w:val="ca-ES-valencia"/>
        </w:rPr>
        <w:t>amb la finalitat d'assegurar una formació comuna, el Govern, prèvia consulta a les comunitats autònomes, fixarà, en relació amb els objectius, competències, continguts i criteris d'avaluació, els aspectes bàsics del currículum, que constituïxen les ensenyances mínimes</w:t>
      </w:r>
      <w:r w:rsidR="00C60616" w:rsidRPr="00370352">
        <w:rPr>
          <w:rFonts w:asciiTheme="majorHAnsi" w:hAnsiTheme="majorHAnsi" w:cstheme="majorHAnsi"/>
          <w:lang w:val="ca-ES-valencia"/>
        </w:rPr>
        <w:t xml:space="preserve">. </w:t>
      </w:r>
      <w:r w:rsidR="00FB438E" w:rsidRPr="00370352">
        <w:rPr>
          <w:rFonts w:asciiTheme="majorHAnsi" w:hAnsiTheme="majorHAnsi" w:cstheme="majorHAnsi"/>
          <w:lang w:val="ca-ES-valencia"/>
        </w:rPr>
        <w:t>L</w:t>
      </w:r>
      <w:r w:rsidR="00840269" w:rsidRPr="00370352">
        <w:rPr>
          <w:rFonts w:asciiTheme="majorHAnsi" w:hAnsiTheme="majorHAnsi" w:cstheme="majorHAnsi"/>
          <w:lang w:val="ca-ES-valencia"/>
        </w:rPr>
        <w:t>e</w:t>
      </w:r>
      <w:r w:rsidR="00584878" w:rsidRPr="00370352">
        <w:rPr>
          <w:rFonts w:asciiTheme="majorHAnsi" w:hAnsiTheme="majorHAnsi" w:cstheme="majorHAnsi"/>
          <w:lang w:val="ca-ES-valencia"/>
        </w:rPr>
        <w:t xml:space="preserve">s Administracions educatives seran les responsables d'establir el currículum corresponent per al seu àmbit territorial, del qual formaran part els aspectes bàsics esmentats anteriorment. </w:t>
      </w:r>
    </w:p>
    <w:p w14:paraId="40C60ABD" w14:textId="77777777" w:rsidR="00577105" w:rsidRPr="00370352" w:rsidRDefault="00577105" w:rsidP="005D0796">
      <w:pPr>
        <w:spacing w:line="276" w:lineRule="auto"/>
        <w:ind w:left="851"/>
        <w:jc w:val="both"/>
        <w:rPr>
          <w:rFonts w:asciiTheme="majorHAnsi" w:hAnsiTheme="majorHAnsi" w:cstheme="majorHAnsi"/>
          <w:lang w:val="ca-ES-valencia"/>
        </w:rPr>
      </w:pPr>
    </w:p>
    <w:p w14:paraId="1E3502D6" w14:textId="7A74489F" w:rsidR="00584878" w:rsidRPr="00370352" w:rsidRDefault="00584878" w:rsidP="005D0796">
      <w:pPr>
        <w:spacing w:line="276" w:lineRule="auto"/>
        <w:ind w:left="851"/>
        <w:jc w:val="both"/>
        <w:rPr>
          <w:rFonts w:asciiTheme="majorHAnsi" w:hAnsiTheme="majorHAnsi" w:cstheme="majorHAnsi"/>
          <w:lang w:val="ca-ES-valencia"/>
        </w:rPr>
      </w:pPr>
      <w:r w:rsidRPr="00370352">
        <w:rPr>
          <w:rFonts w:asciiTheme="majorHAnsi" w:hAnsiTheme="majorHAnsi" w:cstheme="majorHAnsi"/>
          <w:lang w:val="ca-ES-valencia"/>
        </w:rPr>
        <w:t xml:space="preserve">En conseqüència, es va publicar el </w:t>
      </w:r>
      <w:r w:rsidR="008F7CA9" w:rsidRPr="00370352">
        <w:rPr>
          <w:rFonts w:asciiTheme="majorHAnsi" w:hAnsiTheme="majorHAnsi" w:cstheme="majorHAnsi"/>
          <w:lang w:val="ca-ES-valencia"/>
        </w:rPr>
        <w:t>Reial decret</w:t>
      </w:r>
      <w:r w:rsidRPr="00370352">
        <w:rPr>
          <w:rFonts w:asciiTheme="majorHAnsi" w:hAnsiTheme="majorHAnsi" w:cstheme="majorHAnsi"/>
          <w:lang w:val="ca-ES-valencia"/>
        </w:rPr>
        <w:t xml:space="preserve"> 243/2022, de 5 d'abril, pel qual s'establixen l'ordenació i les ensenyances mínimes del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at, que definix, entre altres aspectes, els objectius, fins i principis generals i pedagògics del conjunt de l'etapa. Este </w:t>
      </w:r>
      <w:r w:rsidR="008F7CA9" w:rsidRPr="00370352">
        <w:rPr>
          <w:rFonts w:asciiTheme="majorHAnsi" w:hAnsiTheme="majorHAnsi" w:cstheme="majorHAnsi"/>
          <w:lang w:val="ca-ES-valencia"/>
        </w:rPr>
        <w:t>Reial decret</w:t>
      </w:r>
      <w:r w:rsidRPr="00370352">
        <w:rPr>
          <w:rFonts w:asciiTheme="majorHAnsi" w:hAnsiTheme="majorHAnsi" w:cstheme="majorHAnsi"/>
          <w:lang w:val="ca-ES-valencia"/>
        </w:rPr>
        <w:t xml:space="preserve"> 243/2022</w:t>
      </w:r>
      <w:r w:rsidR="009C7CB9" w:rsidRPr="00370352">
        <w:rPr>
          <w:rFonts w:asciiTheme="majorHAnsi" w:hAnsiTheme="majorHAnsi" w:cstheme="majorHAnsi"/>
          <w:lang w:val="ca-ES-valencia"/>
        </w:rPr>
        <w:t>, de 5 d'abril,</w:t>
      </w:r>
      <w:r w:rsidRPr="00370352">
        <w:rPr>
          <w:rFonts w:asciiTheme="majorHAnsi" w:hAnsiTheme="majorHAnsi" w:cstheme="majorHAnsi"/>
          <w:lang w:val="ca-ES-valencia"/>
        </w:rPr>
        <w:t xml:space="preserve"> arreplega en l'article </w:t>
      </w:r>
      <w:r w:rsidR="00042C2F" w:rsidRPr="00370352">
        <w:rPr>
          <w:rFonts w:asciiTheme="majorHAnsi" w:hAnsiTheme="majorHAnsi" w:cstheme="majorHAnsi"/>
          <w:lang w:val="ca-ES-valencia"/>
        </w:rPr>
        <w:t xml:space="preserve">8.1 una organització general en </w:t>
      </w:r>
      <w:r w:rsidRPr="00370352">
        <w:rPr>
          <w:rFonts w:asciiTheme="majorHAnsi" w:hAnsiTheme="majorHAnsi" w:cstheme="majorHAnsi"/>
          <w:lang w:val="ca-ES-valencia"/>
        </w:rPr>
        <w:t>quatre modalitats: Arts, Ciències i Tecnologia, General, i Humanitats i Ciències Socials, i definix</w:t>
      </w:r>
      <w:r w:rsidR="00DA3E92" w:rsidRPr="00370352">
        <w:rPr>
          <w:rFonts w:asciiTheme="majorHAnsi" w:hAnsiTheme="majorHAnsi" w:cstheme="majorHAnsi"/>
          <w:lang w:val="ca-ES-valencia"/>
        </w:rPr>
        <w:t xml:space="preserve"> en l'article 9</w:t>
      </w:r>
      <w:r w:rsidRPr="00370352">
        <w:rPr>
          <w:rFonts w:asciiTheme="majorHAnsi" w:hAnsiTheme="majorHAnsi" w:cstheme="majorHAnsi"/>
          <w:lang w:val="ca-ES-valencia"/>
        </w:rPr>
        <w:t>, les matèries comunes per a totes estes</w:t>
      </w:r>
      <w:r w:rsidR="00C554A8" w:rsidRPr="00370352">
        <w:rPr>
          <w:rFonts w:asciiTheme="majorHAnsi" w:hAnsiTheme="majorHAnsi" w:cstheme="majorHAnsi"/>
          <w:lang w:val="ca-ES-valencia"/>
        </w:rPr>
        <w:t xml:space="preserve">. Així mateix, els articles </w:t>
      </w:r>
      <w:r w:rsidR="00325DCB" w:rsidRPr="00370352">
        <w:rPr>
          <w:rFonts w:asciiTheme="majorHAnsi" w:hAnsiTheme="majorHAnsi" w:cstheme="majorHAnsi"/>
          <w:lang w:val="ca-ES-valencia"/>
        </w:rPr>
        <w:t>10 al 13 establixen les matèries específiques per a cadascuna de les modalitats</w:t>
      </w:r>
      <w:r w:rsidRPr="00370352">
        <w:rPr>
          <w:rFonts w:asciiTheme="majorHAnsi" w:hAnsiTheme="majorHAnsi" w:cstheme="majorHAnsi"/>
          <w:lang w:val="ca-ES-valencia"/>
        </w:rPr>
        <w:t xml:space="preserve">. </w:t>
      </w:r>
    </w:p>
    <w:p w14:paraId="7EB29C02" w14:textId="77777777" w:rsidR="00840269" w:rsidRPr="00370352" w:rsidRDefault="00840269" w:rsidP="005D0796">
      <w:pPr>
        <w:spacing w:line="276" w:lineRule="auto"/>
        <w:ind w:left="851"/>
        <w:jc w:val="both"/>
        <w:rPr>
          <w:rFonts w:asciiTheme="majorHAnsi" w:hAnsiTheme="majorHAnsi" w:cstheme="majorHAnsi"/>
          <w:strike/>
          <w:lang w:val="ca-ES-valencia"/>
        </w:rPr>
      </w:pPr>
    </w:p>
    <w:p w14:paraId="788F8EED" w14:textId="0CC68023" w:rsidR="00584878" w:rsidRPr="00370352" w:rsidRDefault="00584878" w:rsidP="005D0796">
      <w:pPr>
        <w:spacing w:line="276" w:lineRule="auto"/>
        <w:ind w:left="851"/>
        <w:jc w:val="both"/>
        <w:rPr>
          <w:rFonts w:asciiTheme="majorHAnsi" w:hAnsiTheme="majorHAnsi" w:cstheme="majorHAnsi"/>
          <w:shd w:val="clear" w:color="auto" w:fill="FFFFFF"/>
          <w:lang w:val="ca-ES-valencia"/>
        </w:rPr>
      </w:pPr>
      <w:bookmarkStart w:id="2" w:name="_Hlk174351385"/>
      <w:r w:rsidRPr="00370352">
        <w:rPr>
          <w:rFonts w:asciiTheme="majorHAnsi" w:hAnsiTheme="majorHAnsi" w:cstheme="majorHAnsi"/>
          <w:lang w:val="ca-ES-valencia"/>
        </w:rPr>
        <w:t xml:space="preserve">El </w:t>
      </w:r>
      <w:r w:rsidR="008F7CA9" w:rsidRPr="00370352">
        <w:rPr>
          <w:rFonts w:asciiTheme="majorHAnsi" w:hAnsiTheme="majorHAnsi" w:cstheme="majorHAnsi"/>
          <w:lang w:val="ca-ES-valencia"/>
        </w:rPr>
        <w:t>Reial decret</w:t>
      </w:r>
      <w:r w:rsidRPr="00370352">
        <w:rPr>
          <w:rFonts w:asciiTheme="majorHAnsi" w:hAnsiTheme="majorHAnsi" w:cstheme="majorHAnsi"/>
          <w:lang w:val="ca-ES-valencia"/>
        </w:rPr>
        <w:t xml:space="preserve"> 243/2022, </w:t>
      </w:r>
      <w:r w:rsidR="001F30F5" w:rsidRPr="00370352">
        <w:rPr>
          <w:rFonts w:asciiTheme="majorHAnsi" w:hAnsiTheme="majorHAnsi" w:cstheme="majorHAnsi"/>
          <w:lang w:val="ca-ES-valencia"/>
        </w:rPr>
        <w:t xml:space="preserve">de 5 d'abril, </w:t>
      </w:r>
      <w:r w:rsidRPr="00370352">
        <w:rPr>
          <w:rFonts w:asciiTheme="majorHAnsi" w:hAnsiTheme="majorHAnsi" w:cstheme="majorHAnsi"/>
          <w:lang w:val="ca-ES-valencia"/>
        </w:rPr>
        <w:t xml:space="preserve">en la seua disposició addicional tercera, </w:t>
      </w:r>
      <w:r w:rsidR="006B4446" w:rsidRPr="00370352">
        <w:rPr>
          <w:rFonts w:asciiTheme="majorHAnsi" w:hAnsiTheme="majorHAnsi" w:cstheme="majorHAnsi"/>
          <w:lang w:val="ca-ES-valencia"/>
        </w:rPr>
        <w:t xml:space="preserve">apartat 6 </w:t>
      </w:r>
      <w:r w:rsidRPr="00370352">
        <w:rPr>
          <w:rFonts w:asciiTheme="majorHAnsi" w:hAnsiTheme="majorHAnsi" w:cstheme="majorHAnsi"/>
          <w:lang w:val="ca-ES-valencia"/>
        </w:rPr>
        <w:t xml:space="preserve">reitera el que es disposa en l'article 69.4 de la llei orgànica d'Educació, afegint que les </w:t>
      </w:r>
      <w:r w:rsidRPr="00370352">
        <w:rPr>
          <w:rFonts w:asciiTheme="majorHAnsi" w:hAnsiTheme="majorHAnsi" w:cstheme="majorHAnsi"/>
          <w:shd w:val="clear" w:color="auto" w:fill="FFFFFF"/>
          <w:lang w:val="ca-ES-valencia"/>
        </w:rPr>
        <w:t xml:space="preserve">persones majors de vint anys podran obtindre directament el títol de </w:t>
      </w:r>
      <w:r w:rsidR="00DF5CF8">
        <w:rPr>
          <w:rFonts w:asciiTheme="majorHAnsi" w:hAnsiTheme="majorHAnsi" w:cstheme="majorHAnsi"/>
          <w:shd w:val="clear" w:color="auto" w:fill="FFFFFF"/>
          <w:lang w:val="ca-ES-valencia"/>
        </w:rPr>
        <w:t>Batxiller</w:t>
      </w:r>
      <w:r w:rsidRPr="00370352">
        <w:rPr>
          <w:rFonts w:asciiTheme="majorHAnsi" w:hAnsiTheme="majorHAnsi" w:cstheme="majorHAnsi"/>
          <w:shd w:val="clear" w:color="auto" w:fill="FFFFFF"/>
          <w:lang w:val="ca-ES-valencia"/>
        </w:rPr>
        <w:t xml:space="preserve"> sempre que demostren haver aconseguit els objectius i competències del </w:t>
      </w:r>
      <w:r w:rsidR="00DF5CF8">
        <w:rPr>
          <w:rFonts w:asciiTheme="majorHAnsi" w:hAnsiTheme="majorHAnsi" w:cstheme="majorHAnsi"/>
          <w:shd w:val="clear" w:color="auto" w:fill="FFFFFF"/>
          <w:lang w:val="ca-ES-valencia"/>
        </w:rPr>
        <w:t>Batxiller</w:t>
      </w:r>
      <w:r w:rsidRPr="00370352">
        <w:rPr>
          <w:rFonts w:asciiTheme="majorHAnsi" w:hAnsiTheme="majorHAnsi" w:cstheme="majorHAnsi"/>
          <w:shd w:val="clear" w:color="auto" w:fill="FFFFFF"/>
          <w:lang w:val="ca-ES-valencia"/>
        </w:rPr>
        <w:t xml:space="preserve">at i que s'organitzaran de manera diferenciada segons les modalitats del </w:t>
      </w:r>
      <w:r w:rsidR="00DF5CF8">
        <w:rPr>
          <w:rFonts w:asciiTheme="majorHAnsi" w:hAnsiTheme="majorHAnsi" w:cstheme="majorHAnsi"/>
          <w:shd w:val="clear" w:color="auto" w:fill="FFFFFF"/>
          <w:lang w:val="ca-ES-valencia"/>
        </w:rPr>
        <w:t>Batxiller</w:t>
      </w:r>
      <w:r w:rsidRPr="00370352">
        <w:rPr>
          <w:rFonts w:asciiTheme="majorHAnsi" w:hAnsiTheme="majorHAnsi" w:cstheme="majorHAnsi"/>
          <w:shd w:val="clear" w:color="auto" w:fill="FFFFFF"/>
          <w:lang w:val="ca-ES-valencia"/>
        </w:rPr>
        <w:t>at.</w:t>
      </w:r>
    </w:p>
    <w:p w14:paraId="366B0B51" w14:textId="3ED6D883" w:rsidR="00584878" w:rsidRPr="00370352" w:rsidRDefault="00584878" w:rsidP="005D0796">
      <w:pPr>
        <w:spacing w:line="276" w:lineRule="auto"/>
        <w:ind w:left="851"/>
        <w:jc w:val="both"/>
        <w:rPr>
          <w:rFonts w:asciiTheme="majorHAnsi" w:hAnsiTheme="majorHAnsi" w:cstheme="majorHAnsi"/>
          <w:lang w:val="ca-ES-valencia"/>
        </w:rPr>
      </w:pPr>
      <w:r w:rsidRPr="00370352">
        <w:rPr>
          <w:rFonts w:asciiTheme="majorHAnsi" w:hAnsiTheme="majorHAnsi" w:cstheme="majorHAnsi"/>
          <w:shd w:val="clear" w:color="auto" w:fill="FFFFFF"/>
          <w:lang w:val="ca-ES-valencia"/>
        </w:rPr>
        <w:t xml:space="preserve">En tot cas, la </w:t>
      </w:r>
      <w:r w:rsidR="00840269" w:rsidRPr="00370352">
        <w:rPr>
          <w:rFonts w:asciiTheme="majorHAnsi" w:hAnsiTheme="majorHAnsi" w:cstheme="majorHAnsi"/>
          <w:lang w:val="ca-ES-valencia"/>
        </w:rPr>
        <w:t>disposició</w:t>
      </w:r>
      <w:r w:rsidRPr="00370352">
        <w:rPr>
          <w:rFonts w:asciiTheme="majorHAnsi" w:hAnsiTheme="majorHAnsi" w:cstheme="majorHAnsi"/>
          <w:lang w:val="ca-ES-valencia"/>
        </w:rPr>
        <w:t xml:space="preserve"> transitòria primera d'este </w:t>
      </w:r>
      <w:r w:rsidR="008F7CA9" w:rsidRPr="00370352">
        <w:rPr>
          <w:rFonts w:asciiTheme="majorHAnsi" w:hAnsiTheme="majorHAnsi" w:cstheme="majorHAnsi"/>
          <w:lang w:val="ca-ES-valencia"/>
        </w:rPr>
        <w:t>Reial decret</w:t>
      </w:r>
      <w:r w:rsidRPr="00370352">
        <w:rPr>
          <w:rFonts w:asciiTheme="majorHAnsi" w:hAnsiTheme="majorHAnsi" w:cstheme="majorHAnsi"/>
          <w:lang w:val="ca-ES-valencia"/>
        </w:rPr>
        <w:t xml:space="preserve"> </w:t>
      </w:r>
      <w:r w:rsidR="00D148E8" w:rsidRPr="00370352">
        <w:rPr>
          <w:rFonts w:asciiTheme="majorHAnsi" w:hAnsiTheme="majorHAnsi" w:cstheme="majorHAnsi"/>
          <w:lang w:val="ca-ES-valencia"/>
        </w:rPr>
        <w:t xml:space="preserve">assenyala </w:t>
      </w:r>
      <w:r w:rsidRPr="00370352">
        <w:rPr>
          <w:rFonts w:asciiTheme="majorHAnsi" w:hAnsiTheme="majorHAnsi" w:cstheme="majorHAnsi"/>
          <w:lang w:val="ca-ES-valencia"/>
        </w:rPr>
        <w:t xml:space="preserve">un període transitori d'aplicació de l'anterior RD 1105/2014, de 26 de desembre, pel qual s'establix el currículum bàsic de l'Educació Secundària Obligatòria i del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at i assenyala en el seu apartat 2 que les proves que fins al final del curs 2023-2024 realitzen les administracions educatives per a l'obtenció directa del títol de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 s'organitzaran basant-se en la configuració curricular desenrotllada a partir del citat </w:t>
      </w:r>
      <w:r w:rsidR="008F7CA9" w:rsidRPr="00370352">
        <w:rPr>
          <w:rFonts w:asciiTheme="majorHAnsi" w:hAnsiTheme="majorHAnsi" w:cstheme="majorHAnsi"/>
          <w:lang w:val="ca-ES-valencia"/>
        </w:rPr>
        <w:t>Reial decret</w:t>
      </w:r>
      <w:r w:rsidR="00122A23" w:rsidRPr="00370352">
        <w:rPr>
          <w:rFonts w:asciiTheme="majorHAnsi" w:hAnsiTheme="majorHAnsi" w:cstheme="majorHAnsi"/>
          <w:lang w:val="ca-ES-valencia"/>
        </w:rPr>
        <w:t xml:space="preserve"> 1105/2014</w:t>
      </w:r>
      <w:r w:rsidRPr="00370352">
        <w:rPr>
          <w:rFonts w:asciiTheme="majorHAnsi" w:hAnsiTheme="majorHAnsi" w:cstheme="majorHAnsi"/>
          <w:lang w:val="ca-ES-valencia"/>
        </w:rPr>
        <w:t>.</w:t>
      </w:r>
    </w:p>
    <w:p w14:paraId="7583E335" w14:textId="63A71C64" w:rsidR="00060EBE" w:rsidRPr="00370352" w:rsidRDefault="00060EBE" w:rsidP="00060EBE">
      <w:pPr>
        <w:spacing w:before="180" w:after="180" w:line="276" w:lineRule="auto"/>
        <w:ind w:left="851"/>
        <w:jc w:val="both"/>
        <w:rPr>
          <w:rFonts w:asciiTheme="majorHAnsi" w:hAnsiTheme="majorHAnsi" w:cstheme="majorHAnsi"/>
          <w:lang w:val="ca-ES-valencia" w:eastAsia="es-ES"/>
        </w:rPr>
      </w:pPr>
      <w:bookmarkStart w:id="3" w:name="_Hlk171497583"/>
      <w:r w:rsidRPr="00370352">
        <w:rPr>
          <w:rFonts w:asciiTheme="majorHAnsi" w:hAnsiTheme="majorHAnsi" w:cstheme="majorHAnsi"/>
          <w:lang w:val="ca-ES-valencia" w:eastAsia="es-ES"/>
        </w:rPr>
        <w:t xml:space="preserve">Això significa que a partir del curs 2024-2025, la configuració curricular de les proves per a l'obtenció directa del títol de </w:t>
      </w:r>
      <w:r w:rsidR="00DF5CF8">
        <w:rPr>
          <w:rFonts w:asciiTheme="majorHAnsi" w:hAnsiTheme="majorHAnsi" w:cstheme="majorHAnsi"/>
          <w:lang w:val="ca-ES-valencia" w:eastAsia="es-ES"/>
        </w:rPr>
        <w:t>Batxiller</w:t>
      </w:r>
      <w:r w:rsidRPr="00370352">
        <w:rPr>
          <w:rFonts w:asciiTheme="majorHAnsi" w:hAnsiTheme="majorHAnsi" w:cstheme="majorHAnsi"/>
          <w:lang w:val="ca-ES-valencia" w:eastAsia="es-ES"/>
        </w:rPr>
        <w:t xml:space="preserve"> serà la que s'establix en el del </w:t>
      </w:r>
      <w:r w:rsidR="008F7CA9" w:rsidRPr="00370352">
        <w:rPr>
          <w:rFonts w:asciiTheme="majorHAnsi" w:hAnsiTheme="majorHAnsi" w:cstheme="majorHAnsi"/>
          <w:lang w:val="ca-ES-valencia" w:eastAsia="es-ES"/>
        </w:rPr>
        <w:t>Reial decret</w:t>
      </w:r>
      <w:r w:rsidRPr="00370352">
        <w:rPr>
          <w:rFonts w:asciiTheme="majorHAnsi" w:hAnsiTheme="majorHAnsi" w:cstheme="majorHAnsi"/>
          <w:lang w:val="ca-ES-valencia" w:eastAsia="es-ES"/>
        </w:rPr>
        <w:t xml:space="preserve"> 243/2022</w:t>
      </w:r>
      <w:r w:rsidR="001F30F5" w:rsidRPr="00370352">
        <w:rPr>
          <w:rFonts w:asciiTheme="majorHAnsi" w:hAnsiTheme="majorHAnsi" w:cstheme="majorHAnsi"/>
          <w:lang w:val="ca-ES-valencia" w:eastAsia="es-ES"/>
        </w:rPr>
        <w:t>, de 5 d'abril,</w:t>
      </w:r>
      <w:r w:rsidRPr="00370352">
        <w:rPr>
          <w:rFonts w:asciiTheme="majorHAnsi" w:hAnsiTheme="majorHAnsi" w:cstheme="majorHAnsi"/>
          <w:lang w:val="ca-ES-valencia" w:eastAsia="es-ES"/>
        </w:rPr>
        <w:t xml:space="preserve"> que </w:t>
      </w:r>
      <w:r w:rsidRPr="00370352">
        <w:rPr>
          <w:rFonts w:asciiTheme="majorHAnsi" w:hAnsiTheme="majorHAnsi" w:cstheme="majorHAnsi"/>
          <w:shd w:val="clear" w:color="auto" w:fill="FFFFFF"/>
          <w:lang w:val="ca-ES-valencia"/>
        </w:rPr>
        <w:t xml:space="preserve">fixa els aspectes bàsics del currículum que constituïxen les ensenyances mínimes </w:t>
      </w:r>
      <w:r w:rsidRPr="00370352">
        <w:rPr>
          <w:rFonts w:asciiTheme="majorHAnsi" w:hAnsiTheme="majorHAnsi" w:cstheme="majorHAnsi"/>
          <w:lang w:val="ca-ES-valencia" w:eastAsia="es-ES"/>
        </w:rPr>
        <w:t>i el currículum que haja establit l'administració educativa en el seu àmbit territorial del qual formaran part, en tot cas, estes ensenyances mínimes.</w:t>
      </w:r>
      <w:r w:rsidRPr="00370352">
        <w:rPr>
          <w:rFonts w:asciiTheme="majorHAnsi" w:hAnsiTheme="majorHAnsi" w:cstheme="majorHAnsi"/>
          <w:shd w:val="clear" w:color="auto" w:fill="FFFFFF"/>
          <w:lang w:val="ca-ES-valencia"/>
        </w:rPr>
        <w:t xml:space="preserve"> </w:t>
      </w:r>
    </w:p>
    <w:bookmarkEnd w:id="2"/>
    <w:bookmarkEnd w:id="3"/>
    <w:p w14:paraId="0CA0382E" w14:textId="6091914B" w:rsidR="00060EBE" w:rsidRPr="00370352" w:rsidRDefault="00060EBE" w:rsidP="00060EBE">
      <w:pPr>
        <w:spacing w:line="276" w:lineRule="auto"/>
        <w:ind w:left="851"/>
        <w:jc w:val="both"/>
        <w:rPr>
          <w:rFonts w:asciiTheme="majorHAnsi" w:hAnsiTheme="majorHAnsi" w:cstheme="majorHAnsi"/>
          <w:lang w:val="ca-ES-valencia"/>
        </w:rPr>
      </w:pPr>
      <w:r w:rsidRPr="00370352">
        <w:rPr>
          <w:rFonts w:asciiTheme="majorHAnsi" w:hAnsiTheme="majorHAnsi" w:cstheme="majorHAnsi"/>
          <w:lang w:val="ca-ES-valencia"/>
        </w:rPr>
        <w:t xml:space="preserve">En el nostre àmbit autonòmic el Decret 108/2022, de 5 d'agost, del Consell, pel qual s'establixen l'ordenació i el currículum de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at, és resultat de l'habilitació competencial atorgada per l'article 6 de la llei Orgànica 2/2006, de 3 de maig d'Educació. </w:t>
      </w:r>
      <w:bookmarkStart w:id="4" w:name="_Hlk176252357"/>
      <w:r w:rsidRPr="00370352">
        <w:rPr>
          <w:rFonts w:asciiTheme="majorHAnsi" w:hAnsiTheme="majorHAnsi" w:cstheme="majorHAnsi"/>
          <w:lang w:val="ca-ES-valencia"/>
        </w:rPr>
        <w:t xml:space="preserve">En conseqüència este decret desenrotlla el currículum d'ensenyances mínimes per a esta etapa, segons el que es disposa en el </w:t>
      </w:r>
      <w:r w:rsidR="008F7CA9" w:rsidRPr="00370352">
        <w:rPr>
          <w:rFonts w:asciiTheme="majorHAnsi" w:hAnsiTheme="majorHAnsi" w:cstheme="majorHAnsi"/>
          <w:lang w:val="ca-ES-valencia"/>
        </w:rPr>
        <w:t>Reial decret</w:t>
      </w:r>
      <w:r w:rsidRPr="00370352">
        <w:rPr>
          <w:rFonts w:asciiTheme="majorHAnsi" w:hAnsiTheme="majorHAnsi" w:cstheme="majorHAnsi"/>
          <w:lang w:val="ca-ES-valencia"/>
        </w:rPr>
        <w:t xml:space="preserve"> </w:t>
      </w:r>
      <w:r w:rsidRPr="00370352">
        <w:rPr>
          <w:rFonts w:asciiTheme="majorHAnsi" w:hAnsiTheme="majorHAnsi" w:cstheme="majorHAnsi"/>
          <w:lang w:val="ca-ES-valencia" w:eastAsia="es-ES"/>
        </w:rPr>
        <w:t>243/2022</w:t>
      </w:r>
      <w:r w:rsidRPr="00370352">
        <w:rPr>
          <w:rFonts w:asciiTheme="majorHAnsi" w:hAnsiTheme="majorHAnsi" w:cstheme="majorHAnsi"/>
          <w:lang w:val="ca-ES-valencia"/>
        </w:rPr>
        <w:t xml:space="preserve">, de 5 d'abril pel qual s'establixen l'ordenació i les ensenyances mínimes del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at i té com a objecte determinar el currículum del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at, així com desenrotllar els aspectes de l'ordenació general d'estes ensenyances establits en el capítol IV del títol I de la Llei orgànica 2/2006, i en el mateix </w:t>
      </w:r>
      <w:r w:rsidR="008F7CA9" w:rsidRPr="00370352">
        <w:rPr>
          <w:rFonts w:asciiTheme="majorHAnsi" w:hAnsiTheme="majorHAnsi" w:cstheme="majorHAnsi"/>
          <w:lang w:val="ca-ES-valencia"/>
        </w:rPr>
        <w:t>Reial decret</w:t>
      </w:r>
      <w:r w:rsidRPr="00370352">
        <w:rPr>
          <w:rFonts w:asciiTheme="majorHAnsi" w:hAnsiTheme="majorHAnsi" w:cstheme="majorHAnsi"/>
          <w:lang w:val="ca-ES-valencia"/>
        </w:rPr>
        <w:t xml:space="preserve"> </w:t>
      </w:r>
      <w:bookmarkStart w:id="5" w:name="_Hlk175055926"/>
      <w:r w:rsidRPr="00370352">
        <w:rPr>
          <w:rFonts w:asciiTheme="majorHAnsi" w:hAnsiTheme="majorHAnsi" w:cstheme="majorHAnsi"/>
          <w:lang w:val="ca-ES-valencia" w:eastAsia="es-ES"/>
        </w:rPr>
        <w:t>243/2022</w:t>
      </w:r>
      <w:r w:rsidR="00E776B3" w:rsidRPr="00370352">
        <w:rPr>
          <w:rFonts w:asciiTheme="majorHAnsi" w:hAnsiTheme="majorHAnsi" w:cstheme="majorHAnsi"/>
          <w:lang w:val="ca-ES-valencia" w:eastAsia="es-ES"/>
        </w:rPr>
        <w:t>,</w:t>
      </w:r>
      <w:r w:rsidRPr="00370352">
        <w:rPr>
          <w:rFonts w:asciiTheme="majorHAnsi" w:hAnsiTheme="majorHAnsi" w:cstheme="majorHAnsi"/>
          <w:lang w:val="ca-ES-valencia"/>
        </w:rPr>
        <w:t xml:space="preserve"> el caràcter del qual és bàsic, d'acord amb la seua disposició final segona, a excepció del seu annex III.</w:t>
      </w:r>
    </w:p>
    <w:bookmarkEnd w:id="4"/>
    <w:bookmarkEnd w:id="5"/>
    <w:p w14:paraId="1D9092AF" w14:textId="77777777" w:rsidR="00577105" w:rsidRPr="00370352" w:rsidRDefault="00577105" w:rsidP="005D0796">
      <w:pPr>
        <w:spacing w:line="276" w:lineRule="auto"/>
        <w:ind w:left="851"/>
        <w:jc w:val="both"/>
        <w:rPr>
          <w:rFonts w:asciiTheme="majorHAnsi" w:hAnsiTheme="majorHAnsi" w:cstheme="majorHAnsi"/>
          <w:lang w:val="ca-ES-valencia"/>
        </w:rPr>
      </w:pPr>
    </w:p>
    <w:p w14:paraId="439DE796" w14:textId="01D9DFB0" w:rsidR="00584878" w:rsidRPr="00370352" w:rsidRDefault="005C69F1" w:rsidP="005D0796">
      <w:pPr>
        <w:spacing w:line="276" w:lineRule="auto"/>
        <w:ind w:left="851"/>
        <w:jc w:val="both"/>
        <w:rPr>
          <w:rFonts w:asciiTheme="majorHAnsi" w:hAnsiTheme="majorHAnsi" w:cstheme="majorHAnsi"/>
          <w:lang w:val="ca-ES-valencia"/>
        </w:rPr>
      </w:pPr>
      <w:bookmarkStart w:id="6" w:name="_Hlk174350097"/>
      <w:bookmarkStart w:id="7" w:name="_Hlk174351789"/>
      <w:r w:rsidRPr="00370352">
        <w:rPr>
          <w:rFonts w:asciiTheme="majorHAnsi" w:hAnsiTheme="majorHAnsi" w:cstheme="majorHAnsi"/>
          <w:lang w:val="ca-ES-valencia"/>
        </w:rPr>
        <w:t>E</w:t>
      </w:r>
      <w:r w:rsidR="00584878" w:rsidRPr="00370352">
        <w:rPr>
          <w:rFonts w:asciiTheme="majorHAnsi" w:hAnsiTheme="majorHAnsi" w:cstheme="majorHAnsi"/>
          <w:lang w:val="ca-ES-valencia"/>
        </w:rPr>
        <w:t>l Decret 108/2022, de 5 d'agost</w:t>
      </w:r>
      <w:bookmarkEnd w:id="6"/>
      <w:r w:rsidRPr="00370352">
        <w:rPr>
          <w:rFonts w:asciiTheme="majorHAnsi" w:hAnsiTheme="majorHAnsi" w:cstheme="majorHAnsi"/>
          <w:lang w:val="ca-ES-valencia"/>
        </w:rPr>
        <w:t>,</w:t>
      </w:r>
      <w:r w:rsidR="00584878" w:rsidRPr="00370352">
        <w:rPr>
          <w:rFonts w:asciiTheme="majorHAnsi" w:hAnsiTheme="majorHAnsi" w:cstheme="majorHAnsi"/>
          <w:lang w:val="ca-ES-valencia"/>
        </w:rPr>
        <w:t xml:space="preserve"> regula en </w:t>
      </w:r>
      <w:r w:rsidR="0019265E" w:rsidRPr="00370352">
        <w:rPr>
          <w:rFonts w:asciiTheme="majorHAnsi" w:hAnsiTheme="majorHAnsi" w:cstheme="majorHAnsi"/>
          <w:lang w:val="ca-ES-valencia"/>
        </w:rPr>
        <w:t xml:space="preserve">l'article </w:t>
      </w:r>
      <w:r w:rsidR="00584878" w:rsidRPr="00370352">
        <w:rPr>
          <w:rFonts w:asciiTheme="majorHAnsi" w:hAnsiTheme="majorHAnsi" w:cstheme="majorHAnsi"/>
          <w:lang w:val="ca-ES-valencia"/>
        </w:rPr>
        <w:t>5</w:t>
      </w:r>
      <w:r w:rsidR="00924F99" w:rsidRPr="00370352">
        <w:rPr>
          <w:rFonts w:asciiTheme="majorHAnsi" w:hAnsiTheme="majorHAnsi" w:cstheme="majorHAnsi"/>
          <w:lang w:val="ca-ES-valencia"/>
        </w:rPr>
        <w:t>.2</w:t>
      </w:r>
      <w:r w:rsidR="00584878" w:rsidRPr="00370352">
        <w:rPr>
          <w:rFonts w:asciiTheme="majorHAnsi" w:hAnsiTheme="majorHAnsi" w:cstheme="majorHAnsi"/>
          <w:lang w:val="ca-ES-valencia"/>
        </w:rPr>
        <w:t xml:space="preserve"> que els alumnes i les alumnes podran romandre cursant </w:t>
      </w:r>
      <w:r w:rsidR="00DF5CF8">
        <w:rPr>
          <w:rFonts w:asciiTheme="majorHAnsi" w:hAnsiTheme="majorHAnsi" w:cstheme="majorHAnsi"/>
          <w:lang w:val="ca-ES-valencia"/>
        </w:rPr>
        <w:t>Batxiller</w:t>
      </w:r>
      <w:r w:rsidR="00584878" w:rsidRPr="00370352">
        <w:rPr>
          <w:rFonts w:asciiTheme="majorHAnsi" w:hAnsiTheme="majorHAnsi" w:cstheme="majorHAnsi"/>
          <w:lang w:val="ca-ES-valencia"/>
        </w:rPr>
        <w:t xml:space="preserve">at en règim ordinari durant quatre anys, consecutius o no. I </w:t>
      </w:r>
      <w:r w:rsidR="000D6FD1" w:rsidRPr="00370352">
        <w:rPr>
          <w:rFonts w:asciiTheme="majorHAnsi" w:hAnsiTheme="majorHAnsi" w:cstheme="majorHAnsi"/>
          <w:lang w:val="ca-ES-valencia"/>
        </w:rPr>
        <w:t xml:space="preserve">s'afig </w:t>
      </w:r>
      <w:r w:rsidR="00584878" w:rsidRPr="00370352">
        <w:rPr>
          <w:rFonts w:asciiTheme="majorHAnsi" w:hAnsiTheme="majorHAnsi" w:cstheme="majorHAnsi"/>
          <w:lang w:val="ca-ES-valencia"/>
        </w:rPr>
        <w:t xml:space="preserve"> en l'article </w:t>
      </w:r>
      <w:r w:rsidR="005536A4" w:rsidRPr="00370352">
        <w:rPr>
          <w:rFonts w:asciiTheme="majorHAnsi" w:hAnsiTheme="majorHAnsi" w:cstheme="majorHAnsi"/>
          <w:lang w:val="ca-ES-valencia"/>
        </w:rPr>
        <w:t xml:space="preserve"> 5.3 </w:t>
      </w:r>
      <w:r w:rsidR="00584878" w:rsidRPr="00370352">
        <w:rPr>
          <w:rFonts w:asciiTheme="majorHAnsi" w:hAnsiTheme="majorHAnsi" w:cstheme="majorHAnsi"/>
          <w:lang w:val="ca-ES-valencia"/>
        </w:rPr>
        <w:t xml:space="preserve">que l'alumnat que esgote este límit, en cursos consecutius o no consecutius, sense haver superat totes les matèries, només pot continuar els estudis en els règims de </w:t>
      </w:r>
      <w:r w:rsidR="00DF5CF8">
        <w:rPr>
          <w:rFonts w:asciiTheme="majorHAnsi" w:hAnsiTheme="majorHAnsi" w:cstheme="majorHAnsi"/>
          <w:lang w:val="ca-ES-valencia"/>
        </w:rPr>
        <w:t>Batxiller</w:t>
      </w:r>
      <w:r w:rsidR="00584878" w:rsidRPr="00370352">
        <w:rPr>
          <w:rFonts w:asciiTheme="majorHAnsi" w:hAnsiTheme="majorHAnsi" w:cstheme="majorHAnsi"/>
          <w:lang w:val="ca-ES-valencia"/>
        </w:rPr>
        <w:t xml:space="preserve">at per a persones adultes, nocturn o a distància, així com presentar-se a les proves per a obtindre directament el títol de </w:t>
      </w:r>
      <w:r w:rsidR="00DF5CF8">
        <w:rPr>
          <w:rFonts w:asciiTheme="majorHAnsi" w:hAnsiTheme="majorHAnsi" w:cstheme="majorHAnsi"/>
          <w:lang w:val="ca-ES-valencia"/>
        </w:rPr>
        <w:t>Batxiller</w:t>
      </w:r>
      <w:r w:rsidR="00584878" w:rsidRPr="00370352">
        <w:rPr>
          <w:rFonts w:asciiTheme="majorHAnsi" w:hAnsiTheme="majorHAnsi" w:cstheme="majorHAnsi"/>
          <w:lang w:val="ca-ES-valencia"/>
        </w:rPr>
        <w:t xml:space="preserve"> al qual es referix l'article 69.4 de la Llei orgànica 2/2006.</w:t>
      </w:r>
      <w:r w:rsidR="00D547B3" w:rsidRPr="00370352">
        <w:rPr>
          <w:rFonts w:asciiTheme="majorHAnsi" w:hAnsiTheme="majorHAnsi" w:cstheme="majorHAnsi"/>
          <w:lang w:val="ca-ES-valencia"/>
        </w:rPr>
        <w:t xml:space="preserve"> </w:t>
      </w:r>
    </w:p>
    <w:bookmarkEnd w:id="7"/>
    <w:p w14:paraId="21768AD5" w14:textId="77777777" w:rsidR="00577105" w:rsidRPr="00370352" w:rsidRDefault="00577105" w:rsidP="005D0796">
      <w:pPr>
        <w:spacing w:line="276" w:lineRule="auto"/>
        <w:ind w:left="851"/>
        <w:jc w:val="both"/>
        <w:rPr>
          <w:rFonts w:asciiTheme="majorHAnsi" w:hAnsiTheme="majorHAnsi" w:cstheme="majorHAnsi"/>
          <w:lang w:val="ca-ES-valencia"/>
        </w:rPr>
      </w:pPr>
    </w:p>
    <w:p w14:paraId="1BCA3212" w14:textId="30EAF2CE" w:rsidR="00584878" w:rsidRPr="00370352" w:rsidRDefault="00584878" w:rsidP="005D0796">
      <w:pPr>
        <w:spacing w:line="276" w:lineRule="auto"/>
        <w:ind w:left="851"/>
        <w:jc w:val="both"/>
        <w:rPr>
          <w:rFonts w:asciiTheme="majorHAnsi" w:hAnsiTheme="majorHAnsi" w:cstheme="majorHAnsi"/>
          <w:lang w:val="ca-ES-valencia"/>
        </w:rPr>
      </w:pPr>
      <w:bookmarkStart w:id="8" w:name="_Hlk174351867"/>
      <w:r w:rsidRPr="00370352">
        <w:rPr>
          <w:rFonts w:asciiTheme="majorHAnsi" w:hAnsiTheme="majorHAnsi" w:cstheme="majorHAnsi"/>
          <w:lang w:val="ca-ES-valencia"/>
        </w:rPr>
        <w:t>En la disposició addicional quarta, apartat 4 del Decret 108/2022</w:t>
      </w:r>
      <w:r w:rsidR="00820C64" w:rsidRPr="00370352">
        <w:rPr>
          <w:rFonts w:asciiTheme="majorHAnsi" w:hAnsiTheme="majorHAnsi" w:cstheme="majorHAnsi"/>
          <w:lang w:val="ca-ES-valencia"/>
        </w:rPr>
        <w:t>, de 5 d'agost,</w:t>
      </w:r>
      <w:r w:rsidRPr="00370352">
        <w:rPr>
          <w:rFonts w:asciiTheme="majorHAnsi" w:hAnsiTheme="majorHAnsi" w:cstheme="majorHAnsi"/>
          <w:lang w:val="ca-ES-valencia"/>
        </w:rPr>
        <w:t xml:space="preserve"> es concreta que correspon a la conselleria competent en matèria d'educació l'organització de proves perquè les persones majors de vint anys puguen obtindre directament el títol de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 Estes proves s'organitzaran de manera diferenciada segons les modalitats del </w:t>
      </w:r>
      <w:r w:rsidR="00DF5CF8">
        <w:rPr>
          <w:rFonts w:asciiTheme="majorHAnsi" w:hAnsiTheme="majorHAnsi" w:cstheme="majorHAnsi"/>
          <w:lang w:val="ca-ES-valencia"/>
        </w:rPr>
        <w:t>Batxiller</w:t>
      </w:r>
      <w:r w:rsidRPr="00370352">
        <w:rPr>
          <w:rFonts w:asciiTheme="majorHAnsi" w:hAnsiTheme="majorHAnsi" w:cstheme="majorHAnsi"/>
          <w:lang w:val="ca-ES-valencia"/>
        </w:rPr>
        <w:t>at i hauran de comptar amb les mesures d'accessibilitat universal i les adaptacions que necessiten tots els alumnes amb necessitats educatives especials</w:t>
      </w:r>
      <w:bookmarkEnd w:id="8"/>
      <w:r w:rsidRPr="00370352">
        <w:rPr>
          <w:rFonts w:asciiTheme="majorHAnsi" w:hAnsiTheme="majorHAnsi" w:cstheme="majorHAnsi"/>
          <w:lang w:val="ca-ES-valencia"/>
        </w:rPr>
        <w:t>.</w:t>
      </w:r>
    </w:p>
    <w:p w14:paraId="5F040718" w14:textId="77777777" w:rsidR="00577105" w:rsidRPr="00370352" w:rsidRDefault="00577105" w:rsidP="005D0796">
      <w:pPr>
        <w:spacing w:line="276" w:lineRule="auto"/>
        <w:ind w:left="851"/>
        <w:jc w:val="both"/>
        <w:rPr>
          <w:rFonts w:asciiTheme="majorHAnsi" w:hAnsiTheme="majorHAnsi" w:cstheme="majorHAnsi"/>
          <w:lang w:val="ca-ES-valencia"/>
        </w:rPr>
      </w:pPr>
    </w:p>
    <w:p w14:paraId="36EFA871" w14:textId="3782C749" w:rsidR="00584878" w:rsidRPr="00370352" w:rsidRDefault="00584878" w:rsidP="005D0796">
      <w:pPr>
        <w:spacing w:line="276" w:lineRule="auto"/>
        <w:ind w:left="851"/>
        <w:jc w:val="both"/>
        <w:rPr>
          <w:rFonts w:asciiTheme="majorHAnsi" w:hAnsiTheme="majorHAnsi" w:cstheme="majorHAnsi"/>
          <w:lang w:val="ca-ES-valencia"/>
        </w:rPr>
      </w:pPr>
      <w:bookmarkStart w:id="9" w:name="_Hlk174352073"/>
      <w:r w:rsidRPr="00370352">
        <w:rPr>
          <w:rFonts w:asciiTheme="majorHAnsi" w:hAnsiTheme="majorHAnsi" w:cstheme="majorHAnsi"/>
          <w:lang w:val="ca-ES-valencia"/>
        </w:rPr>
        <w:t xml:space="preserve">D'acord amb el que s'establix en el </w:t>
      </w:r>
      <w:r w:rsidR="00370BC7" w:rsidRPr="00370352">
        <w:rPr>
          <w:rFonts w:asciiTheme="majorHAnsi" w:hAnsiTheme="majorHAnsi" w:cstheme="majorHAnsi"/>
          <w:lang w:val="ca-ES-valencia"/>
        </w:rPr>
        <w:t xml:space="preserve">Reial decret </w:t>
      </w:r>
      <w:r w:rsidRPr="00370352">
        <w:rPr>
          <w:rFonts w:asciiTheme="majorHAnsi" w:hAnsiTheme="majorHAnsi" w:cstheme="majorHAnsi"/>
          <w:lang w:val="ca-ES-valencia"/>
        </w:rPr>
        <w:t>243/2022</w:t>
      </w:r>
      <w:r w:rsidR="00820C64" w:rsidRPr="00370352">
        <w:rPr>
          <w:rFonts w:asciiTheme="majorHAnsi" w:hAnsiTheme="majorHAnsi" w:cstheme="majorHAnsi"/>
          <w:lang w:val="ca-ES-valencia"/>
        </w:rPr>
        <w:t xml:space="preserve">, de 5 d'abril, </w:t>
      </w:r>
      <w:r w:rsidRPr="00370352">
        <w:rPr>
          <w:rFonts w:asciiTheme="majorHAnsi" w:hAnsiTheme="majorHAnsi" w:cstheme="majorHAnsi"/>
          <w:lang w:val="ca-ES-valencia"/>
        </w:rPr>
        <w:t xml:space="preserve"> per al període transitori</w:t>
      </w:r>
      <w:r w:rsidR="004B119E" w:rsidRPr="00370352">
        <w:rPr>
          <w:rFonts w:asciiTheme="majorHAnsi" w:hAnsiTheme="majorHAnsi" w:cstheme="majorHAnsi"/>
          <w:lang w:val="ca-ES-valencia"/>
        </w:rPr>
        <w:t>,</w:t>
      </w:r>
      <w:r w:rsidRPr="00370352">
        <w:rPr>
          <w:rFonts w:asciiTheme="majorHAnsi" w:hAnsiTheme="majorHAnsi" w:cstheme="majorHAnsi"/>
          <w:lang w:val="ca-ES-valencia"/>
        </w:rPr>
        <w:t xml:space="preserve"> la disposició transitòria tercera de</w:t>
      </w:r>
      <w:r w:rsidR="00F7349A" w:rsidRPr="00370352">
        <w:rPr>
          <w:rFonts w:asciiTheme="majorHAnsi" w:hAnsiTheme="majorHAnsi" w:cstheme="majorHAnsi"/>
          <w:lang w:val="ca-ES-valencia"/>
        </w:rPr>
        <w:t>l</w:t>
      </w:r>
      <w:r w:rsidRPr="00370352">
        <w:rPr>
          <w:rFonts w:asciiTheme="majorHAnsi" w:hAnsiTheme="majorHAnsi" w:cstheme="majorHAnsi"/>
          <w:lang w:val="ca-ES-valencia"/>
        </w:rPr>
        <w:t xml:space="preserve"> </w:t>
      </w:r>
      <w:r w:rsidR="00F7349A" w:rsidRPr="00370352">
        <w:rPr>
          <w:rFonts w:asciiTheme="majorHAnsi" w:hAnsiTheme="majorHAnsi" w:cstheme="majorHAnsi"/>
          <w:lang w:val="ca-ES-valencia"/>
        </w:rPr>
        <w:t>D</w:t>
      </w:r>
      <w:r w:rsidRPr="00370352">
        <w:rPr>
          <w:rFonts w:asciiTheme="majorHAnsi" w:hAnsiTheme="majorHAnsi" w:cstheme="majorHAnsi"/>
          <w:lang w:val="ca-ES-valencia"/>
        </w:rPr>
        <w:t>ecret 108/2022</w:t>
      </w:r>
      <w:r w:rsidR="00820C64" w:rsidRPr="00370352">
        <w:rPr>
          <w:rFonts w:asciiTheme="majorHAnsi" w:hAnsiTheme="majorHAnsi" w:cstheme="majorHAnsi"/>
          <w:lang w:val="ca-ES-valencia"/>
        </w:rPr>
        <w:t>, de 5 d'agost,</w:t>
      </w:r>
      <w:r w:rsidR="00F7349A" w:rsidRPr="00370352">
        <w:rPr>
          <w:rFonts w:asciiTheme="majorHAnsi" w:hAnsiTheme="majorHAnsi" w:cstheme="majorHAnsi"/>
          <w:lang w:val="ca-ES-valencia"/>
        </w:rPr>
        <w:t xml:space="preserve"> </w:t>
      </w:r>
      <w:r w:rsidRPr="00370352">
        <w:rPr>
          <w:rFonts w:asciiTheme="majorHAnsi" w:hAnsiTheme="majorHAnsi" w:cstheme="majorHAnsi"/>
          <w:lang w:val="ca-ES-valencia"/>
        </w:rPr>
        <w:t xml:space="preserve">també especifica que les proves perquè les persones majors de vint anys puguen obtindre directament el títol de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 que es realitzen fins al final del curs 2023-2024, s'organitzaran basant-se en l'Orde 6/2018, de 4 d'abril, de la Conselleria d'Educació, Investigació, Cultura i Esport, per la qual es regula la prova perquè les persones majors de vint anys puguen obtindre directament el títol de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 en la Comunitat Valenciana.</w:t>
      </w:r>
    </w:p>
    <w:p w14:paraId="5BAE2EF0" w14:textId="77777777" w:rsidR="00373459" w:rsidRPr="00370352" w:rsidRDefault="00373459" w:rsidP="005D0796">
      <w:pPr>
        <w:spacing w:line="276" w:lineRule="auto"/>
        <w:ind w:left="851"/>
        <w:jc w:val="both"/>
        <w:rPr>
          <w:rFonts w:asciiTheme="majorHAnsi" w:hAnsiTheme="majorHAnsi" w:cstheme="majorHAnsi"/>
          <w:lang w:val="ca-ES-valencia"/>
        </w:rPr>
      </w:pPr>
    </w:p>
    <w:p w14:paraId="15E1A265" w14:textId="17C14BAC" w:rsidR="00825000" w:rsidRPr="00370352" w:rsidRDefault="00373459" w:rsidP="005D0796">
      <w:pPr>
        <w:spacing w:line="276" w:lineRule="auto"/>
        <w:ind w:left="851"/>
        <w:jc w:val="both"/>
        <w:rPr>
          <w:rFonts w:asciiTheme="majorHAnsi" w:hAnsiTheme="majorHAnsi" w:cstheme="majorHAnsi"/>
          <w:lang w:val="ca-ES-valencia"/>
        </w:rPr>
      </w:pPr>
      <w:r w:rsidRPr="00370352">
        <w:rPr>
          <w:rFonts w:asciiTheme="majorHAnsi" w:hAnsiTheme="majorHAnsi" w:cstheme="majorHAnsi"/>
          <w:lang w:val="ca-ES-valencia"/>
        </w:rPr>
        <w:t xml:space="preserve">D'altra banda, en l'àmbit autonòmic s'ha aprovat recentment la Llei 1/2024, de 27 de juny, per la qual es regula la llibertat educativa. </w:t>
      </w:r>
      <w:r w:rsidR="00825000" w:rsidRPr="00370352">
        <w:rPr>
          <w:rFonts w:asciiTheme="majorHAnsi" w:hAnsiTheme="majorHAnsi" w:cstheme="majorHAnsi"/>
          <w:lang w:val="ca-ES-valencia"/>
        </w:rPr>
        <w:t xml:space="preserve">Este cos legal també afecta a les proves per a l'obtenció directa del títol de </w:t>
      </w:r>
      <w:r w:rsidR="00DF5CF8">
        <w:rPr>
          <w:rFonts w:asciiTheme="majorHAnsi" w:hAnsiTheme="majorHAnsi" w:cstheme="majorHAnsi"/>
          <w:lang w:val="ca-ES-valencia"/>
        </w:rPr>
        <w:t>Batxiller</w:t>
      </w:r>
      <w:r w:rsidR="00825000" w:rsidRPr="00370352">
        <w:rPr>
          <w:rFonts w:asciiTheme="majorHAnsi" w:hAnsiTheme="majorHAnsi" w:cstheme="majorHAnsi"/>
          <w:lang w:val="ca-ES-valencia"/>
        </w:rPr>
        <w:t xml:space="preserve"> </w:t>
      </w:r>
      <w:r w:rsidR="00F7349A" w:rsidRPr="00370352">
        <w:rPr>
          <w:rFonts w:asciiTheme="majorHAnsi" w:hAnsiTheme="majorHAnsi" w:cstheme="majorHAnsi"/>
          <w:lang w:val="ca-ES-valencia"/>
        </w:rPr>
        <w:t>en tant que</w:t>
      </w:r>
      <w:r w:rsidR="00825000" w:rsidRPr="00370352">
        <w:rPr>
          <w:rFonts w:asciiTheme="majorHAnsi" w:hAnsiTheme="majorHAnsi" w:cstheme="majorHAnsi"/>
          <w:lang w:val="ca-ES-valencia"/>
        </w:rPr>
        <w:t xml:space="preserve">  en el seu </w:t>
      </w:r>
      <w:r w:rsidRPr="00370352">
        <w:rPr>
          <w:rFonts w:asciiTheme="majorHAnsi" w:hAnsiTheme="majorHAnsi" w:cstheme="majorHAnsi"/>
          <w:lang w:val="ca-ES-valencia"/>
        </w:rPr>
        <w:t xml:space="preserve">article 14 </w:t>
      </w:r>
      <w:r w:rsidR="00825000" w:rsidRPr="00370352">
        <w:rPr>
          <w:rFonts w:asciiTheme="majorHAnsi" w:hAnsiTheme="majorHAnsi" w:cstheme="majorHAnsi"/>
          <w:lang w:val="ca-ES-valencia"/>
        </w:rPr>
        <w:t xml:space="preserve">es </w:t>
      </w:r>
      <w:r w:rsidRPr="00370352">
        <w:rPr>
          <w:rFonts w:asciiTheme="majorHAnsi" w:hAnsiTheme="majorHAnsi" w:cstheme="majorHAnsi"/>
          <w:lang w:val="ca-ES-valencia"/>
        </w:rPr>
        <w:t>regula l'exempció en la qualificació i exempció de l'alumnat</w:t>
      </w:r>
      <w:r w:rsidR="00825000" w:rsidRPr="00370352">
        <w:rPr>
          <w:rFonts w:asciiTheme="majorHAnsi" w:hAnsiTheme="majorHAnsi" w:cstheme="majorHAnsi"/>
          <w:lang w:val="ca-ES-valencia"/>
        </w:rPr>
        <w:t>;</w:t>
      </w:r>
      <w:r w:rsidRPr="00370352">
        <w:rPr>
          <w:rFonts w:asciiTheme="majorHAnsi" w:hAnsiTheme="majorHAnsi" w:cstheme="majorHAnsi"/>
          <w:lang w:val="ca-ES-valencia"/>
        </w:rPr>
        <w:t xml:space="preserve"> </w:t>
      </w:r>
      <w:r w:rsidR="00825000" w:rsidRPr="00370352">
        <w:rPr>
          <w:rFonts w:asciiTheme="majorHAnsi" w:hAnsiTheme="majorHAnsi" w:cstheme="majorHAnsi"/>
          <w:lang w:val="ca-ES-valencia"/>
        </w:rPr>
        <w:t>i en la seua disposició addicional primera en el seu apartat 3, establix que la conselleria competent en matèria d'educació determinarà aquells supòsits en què les persones que, per la seua edat, o per altres circumstàncies, no hagueren cursat el valencià amb anterioritat, puguen obtindre l'exempció de ser avaluades d'esta llengua.</w:t>
      </w:r>
    </w:p>
    <w:bookmarkEnd w:id="9"/>
    <w:p w14:paraId="2D92C62A" w14:textId="77777777" w:rsidR="00577105" w:rsidRPr="00370352" w:rsidRDefault="00577105" w:rsidP="005D0796">
      <w:pPr>
        <w:spacing w:line="276" w:lineRule="auto"/>
        <w:ind w:left="851"/>
        <w:jc w:val="both"/>
        <w:rPr>
          <w:rFonts w:asciiTheme="majorHAnsi" w:hAnsiTheme="majorHAnsi" w:cstheme="majorHAnsi"/>
          <w:lang w:val="ca-ES-valencia"/>
        </w:rPr>
      </w:pPr>
    </w:p>
    <w:p w14:paraId="231DD0F8" w14:textId="170C3CD1" w:rsidR="00584878" w:rsidRPr="00370352" w:rsidRDefault="00584878" w:rsidP="005D0796">
      <w:pPr>
        <w:spacing w:line="276" w:lineRule="auto"/>
        <w:ind w:left="851"/>
        <w:jc w:val="both"/>
        <w:rPr>
          <w:rFonts w:asciiTheme="majorHAnsi" w:hAnsiTheme="majorHAnsi" w:cstheme="majorHAnsi"/>
          <w:shd w:val="clear" w:color="auto" w:fill="FFFFFF"/>
          <w:lang w:val="ca-ES-valencia"/>
        </w:rPr>
      </w:pPr>
      <w:r w:rsidRPr="00370352">
        <w:rPr>
          <w:rFonts w:asciiTheme="majorHAnsi" w:hAnsiTheme="majorHAnsi" w:cstheme="majorHAnsi"/>
          <w:lang w:val="ca-ES-valencia"/>
        </w:rPr>
        <w:t xml:space="preserve">De tota la normativa que s'ha citat, es desprén que és necessari elaborar una nova norma que regule la prova perquè les persones majors de 20 anys puguen obtindre directament el títol de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 en la Comunitat Valenciana. Esta prova haurà d'arreplegar tots els canvis introduïts en la llei Orgànica </w:t>
      </w:r>
      <w:r w:rsidR="002950D6" w:rsidRPr="00370352">
        <w:rPr>
          <w:rFonts w:asciiTheme="majorHAnsi" w:hAnsiTheme="majorHAnsi" w:cstheme="majorHAnsi"/>
          <w:lang w:val="ca-ES-valencia"/>
        </w:rPr>
        <w:t xml:space="preserve">2/2006, de 3 de maig, </w:t>
      </w:r>
      <w:r w:rsidRPr="00370352">
        <w:rPr>
          <w:rFonts w:asciiTheme="majorHAnsi" w:hAnsiTheme="majorHAnsi" w:cstheme="majorHAnsi"/>
          <w:lang w:val="ca-ES-valencia"/>
        </w:rPr>
        <w:t xml:space="preserve">d'Educació, en el </w:t>
      </w:r>
      <w:r w:rsidR="00370BC7" w:rsidRPr="00370352">
        <w:rPr>
          <w:rFonts w:asciiTheme="majorHAnsi" w:hAnsiTheme="majorHAnsi" w:cstheme="majorHAnsi"/>
          <w:lang w:val="ca-ES-valencia"/>
        </w:rPr>
        <w:t xml:space="preserve">Reial decret </w:t>
      </w:r>
      <w:r w:rsidRPr="00370352">
        <w:rPr>
          <w:rFonts w:asciiTheme="majorHAnsi" w:hAnsiTheme="majorHAnsi" w:cstheme="majorHAnsi"/>
          <w:lang w:val="ca-ES-valencia"/>
        </w:rPr>
        <w:t>243/2022</w:t>
      </w:r>
      <w:r w:rsidR="00820C64" w:rsidRPr="00370352">
        <w:rPr>
          <w:rFonts w:asciiTheme="majorHAnsi" w:hAnsiTheme="majorHAnsi" w:cstheme="majorHAnsi"/>
          <w:lang w:val="ca-ES-valencia"/>
        </w:rPr>
        <w:t>, de 5 d'abril</w:t>
      </w:r>
      <w:r w:rsidRPr="00370352">
        <w:rPr>
          <w:rFonts w:asciiTheme="majorHAnsi" w:hAnsiTheme="majorHAnsi" w:cstheme="majorHAnsi"/>
          <w:lang w:val="ca-ES-valencia"/>
        </w:rPr>
        <w:t xml:space="preserve"> i en el </w:t>
      </w:r>
      <w:r w:rsidR="001F30F5" w:rsidRPr="00370352">
        <w:rPr>
          <w:rFonts w:asciiTheme="majorHAnsi" w:hAnsiTheme="majorHAnsi" w:cstheme="majorHAnsi"/>
          <w:lang w:val="ca-ES-valencia"/>
        </w:rPr>
        <w:t>D</w:t>
      </w:r>
      <w:r w:rsidRPr="00370352">
        <w:rPr>
          <w:rFonts w:asciiTheme="majorHAnsi" w:hAnsiTheme="majorHAnsi" w:cstheme="majorHAnsi"/>
          <w:lang w:val="ca-ES-valencia"/>
        </w:rPr>
        <w:t>ecret 108/2022</w:t>
      </w:r>
      <w:r w:rsidR="00820C64" w:rsidRPr="00370352">
        <w:rPr>
          <w:rFonts w:asciiTheme="majorHAnsi" w:hAnsiTheme="majorHAnsi" w:cstheme="majorHAnsi"/>
          <w:lang w:val="ca-ES-valencia"/>
        </w:rPr>
        <w:t>, de 5 d'agost,</w:t>
      </w:r>
      <w:r w:rsidRPr="00370352">
        <w:rPr>
          <w:rFonts w:asciiTheme="majorHAnsi" w:hAnsiTheme="majorHAnsi" w:cstheme="majorHAnsi"/>
          <w:lang w:val="ca-ES-valencia"/>
        </w:rPr>
        <w:t xml:space="preserve"> en tot el que afecta la configuració curricular. Reflectirà que les persones participants que la superen</w:t>
      </w:r>
      <w:r w:rsidRPr="00370352">
        <w:rPr>
          <w:rFonts w:asciiTheme="majorHAnsi" w:hAnsiTheme="majorHAnsi" w:cstheme="majorHAnsi"/>
          <w:shd w:val="clear" w:color="auto" w:fill="FFFFFF"/>
          <w:lang w:val="ca-ES-valencia"/>
        </w:rPr>
        <w:t xml:space="preserve"> han aconseguit els objectius i competències del </w:t>
      </w:r>
      <w:r w:rsidR="00DF5CF8">
        <w:rPr>
          <w:rFonts w:asciiTheme="majorHAnsi" w:hAnsiTheme="majorHAnsi" w:cstheme="majorHAnsi"/>
          <w:shd w:val="clear" w:color="auto" w:fill="FFFFFF"/>
          <w:lang w:val="ca-ES-valencia"/>
        </w:rPr>
        <w:t>Batxiller</w:t>
      </w:r>
      <w:r w:rsidRPr="00370352">
        <w:rPr>
          <w:rFonts w:asciiTheme="majorHAnsi" w:hAnsiTheme="majorHAnsi" w:cstheme="majorHAnsi"/>
          <w:shd w:val="clear" w:color="auto" w:fill="FFFFFF"/>
          <w:lang w:val="ca-ES-valencia"/>
        </w:rPr>
        <w:t xml:space="preserve">at i s'organitzarà de manera diferenciada segons les modalitats del </w:t>
      </w:r>
      <w:r w:rsidR="00DF5CF8">
        <w:rPr>
          <w:rFonts w:asciiTheme="majorHAnsi" w:hAnsiTheme="majorHAnsi" w:cstheme="majorHAnsi"/>
          <w:shd w:val="clear" w:color="auto" w:fill="FFFFFF"/>
          <w:lang w:val="ca-ES-valencia"/>
        </w:rPr>
        <w:t>Batxiller</w:t>
      </w:r>
      <w:r w:rsidRPr="00370352">
        <w:rPr>
          <w:rFonts w:asciiTheme="majorHAnsi" w:hAnsiTheme="majorHAnsi" w:cstheme="majorHAnsi"/>
          <w:shd w:val="clear" w:color="auto" w:fill="FFFFFF"/>
          <w:lang w:val="ca-ES-valencia"/>
        </w:rPr>
        <w:t>at.</w:t>
      </w:r>
    </w:p>
    <w:p w14:paraId="49E66C5F" w14:textId="6796EFE6" w:rsidR="00584878" w:rsidRPr="00370352" w:rsidRDefault="00584878" w:rsidP="005D0796">
      <w:pPr>
        <w:spacing w:line="276" w:lineRule="auto"/>
        <w:ind w:left="851"/>
        <w:jc w:val="both"/>
        <w:rPr>
          <w:rFonts w:asciiTheme="majorHAnsi" w:hAnsiTheme="majorHAnsi" w:cstheme="majorHAnsi"/>
          <w:lang w:val="ca-ES-valencia"/>
        </w:rPr>
      </w:pPr>
      <w:r w:rsidRPr="00370352">
        <w:rPr>
          <w:rFonts w:asciiTheme="majorHAnsi" w:hAnsiTheme="majorHAnsi" w:cstheme="majorHAnsi"/>
          <w:shd w:val="clear" w:color="auto" w:fill="FFFFFF"/>
          <w:lang w:val="ca-ES-valencia"/>
        </w:rPr>
        <w:t xml:space="preserve">Fins ara, esta prova havia sigut organitzada segons el que es disposa en l'Orde </w:t>
      </w:r>
      <w:r w:rsidRPr="00370352">
        <w:rPr>
          <w:rFonts w:asciiTheme="majorHAnsi" w:hAnsiTheme="majorHAnsi" w:cstheme="majorHAnsi"/>
          <w:lang w:val="ca-ES-valencia"/>
        </w:rPr>
        <w:t xml:space="preserve">6/2018, de 4 d'abril, de la Conselleria d'Educació, Investigació, Cultura i Esport, per la qual es regula la prova perquè les persones majors de vint anys puguen obtindre directament el títol de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 en la Comunitat Valenciana. És convenient derogar esta orde i substituir-la per una norma reglamentària que arreplegue tots els canvis esmentats i complisca amb el que s'establix en les disposicions transitòries del R</w:t>
      </w:r>
      <w:r w:rsidR="006252C8" w:rsidRPr="00370352">
        <w:rPr>
          <w:rFonts w:asciiTheme="majorHAnsi" w:hAnsiTheme="majorHAnsi" w:cstheme="majorHAnsi"/>
          <w:lang w:val="ca-ES-valencia"/>
        </w:rPr>
        <w:t xml:space="preserve">eial </w:t>
      </w:r>
      <w:r w:rsidRPr="00370352">
        <w:rPr>
          <w:rFonts w:asciiTheme="majorHAnsi" w:hAnsiTheme="majorHAnsi" w:cstheme="majorHAnsi"/>
          <w:lang w:val="ca-ES-valencia"/>
        </w:rPr>
        <w:t>D</w:t>
      </w:r>
      <w:r w:rsidR="006252C8" w:rsidRPr="00370352">
        <w:rPr>
          <w:rFonts w:asciiTheme="majorHAnsi" w:hAnsiTheme="majorHAnsi" w:cstheme="majorHAnsi"/>
          <w:lang w:val="ca-ES-valencia"/>
        </w:rPr>
        <w:t>ecret</w:t>
      </w:r>
      <w:r w:rsidRPr="00370352">
        <w:rPr>
          <w:rFonts w:asciiTheme="majorHAnsi" w:hAnsiTheme="majorHAnsi" w:cstheme="majorHAnsi"/>
          <w:lang w:val="ca-ES-valencia"/>
        </w:rPr>
        <w:t xml:space="preserve"> 243/2022</w:t>
      </w:r>
      <w:r w:rsidR="00820C64" w:rsidRPr="00370352">
        <w:rPr>
          <w:rFonts w:asciiTheme="majorHAnsi" w:hAnsiTheme="majorHAnsi" w:cstheme="majorHAnsi"/>
          <w:lang w:val="ca-ES-valencia"/>
        </w:rPr>
        <w:t>, de 5 d'abril</w:t>
      </w:r>
      <w:r w:rsidRPr="00370352">
        <w:rPr>
          <w:rFonts w:asciiTheme="majorHAnsi" w:hAnsiTheme="majorHAnsi" w:cstheme="majorHAnsi"/>
          <w:lang w:val="ca-ES-valencia"/>
        </w:rPr>
        <w:t xml:space="preserve"> i del Decret 108/2022</w:t>
      </w:r>
      <w:r w:rsidR="00820C64" w:rsidRPr="00370352">
        <w:rPr>
          <w:rFonts w:asciiTheme="majorHAnsi" w:hAnsiTheme="majorHAnsi" w:cstheme="majorHAnsi"/>
          <w:lang w:val="ca-ES-valencia"/>
        </w:rPr>
        <w:t>, de 5 d'agost</w:t>
      </w:r>
      <w:r w:rsidRPr="00370352">
        <w:rPr>
          <w:rFonts w:asciiTheme="majorHAnsi" w:hAnsiTheme="majorHAnsi" w:cstheme="majorHAnsi"/>
          <w:lang w:val="ca-ES-valencia"/>
        </w:rPr>
        <w:t>. En definitiva, que a partir del curs 2024-2025 la prova que es convoque i organitze deu</w:t>
      </w:r>
      <w:r w:rsidR="006252C8" w:rsidRPr="00370352">
        <w:rPr>
          <w:rFonts w:asciiTheme="majorHAnsi" w:hAnsiTheme="majorHAnsi" w:cstheme="majorHAnsi"/>
          <w:lang w:val="ca-ES-valencia"/>
        </w:rPr>
        <w:t>rà</w:t>
      </w:r>
      <w:r w:rsidRPr="00370352">
        <w:rPr>
          <w:rFonts w:asciiTheme="majorHAnsi" w:hAnsiTheme="majorHAnsi" w:cstheme="majorHAnsi"/>
          <w:lang w:val="ca-ES-valencia"/>
        </w:rPr>
        <w:t xml:space="preserve"> estar adaptada a la normativa vigent.</w:t>
      </w:r>
    </w:p>
    <w:p w14:paraId="7F3BC4C4" w14:textId="77777777" w:rsidR="00106D98" w:rsidRPr="00370352" w:rsidRDefault="00106D98" w:rsidP="005D0796">
      <w:pPr>
        <w:spacing w:line="276" w:lineRule="auto"/>
        <w:ind w:left="851"/>
        <w:jc w:val="both"/>
        <w:rPr>
          <w:rFonts w:asciiTheme="majorHAnsi" w:hAnsiTheme="majorHAnsi" w:cstheme="majorHAnsi"/>
          <w:lang w:val="ca-ES-valencia"/>
        </w:rPr>
      </w:pPr>
    </w:p>
    <w:p w14:paraId="27D84DC8" w14:textId="572E2CAB" w:rsidR="00584878" w:rsidRPr="00370352" w:rsidRDefault="00584878" w:rsidP="005D0796">
      <w:pPr>
        <w:spacing w:line="276" w:lineRule="auto"/>
        <w:ind w:left="851"/>
        <w:jc w:val="both"/>
        <w:rPr>
          <w:rFonts w:asciiTheme="majorHAnsi" w:hAnsiTheme="majorHAnsi" w:cstheme="majorHAnsi"/>
          <w:lang w:val="ca-ES-valencia"/>
        </w:rPr>
      </w:pPr>
      <w:r w:rsidRPr="00370352">
        <w:rPr>
          <w:rFonts w:asciiTheme="majorHAnsi" w:hAnsiTheme="majorHAnsi" w:cstheme="majorHAnsi"/>
          <w:lang w:val="ca-ES-valencia"/>
        </w:rPr>
        <w:t xml:space="preserve">El propòsit d'esta nova orde també inclou la </w:t>
      </w:r>
      <w:r w:rsidR="006A6AD9" w:rsidRPr="00370352">
        <w:rPr>
          <w:rFonts w:asciiTheme="majorHAnsi" w:hAnsiTheme="majorHAnsi" w:cstheme="majorHAnsi"/>
          <w:lang w:val="ca-ES-valencia"/>
        </w:rPr>
        <w:t xml:space="preserve">simplificació i </w:t>
      </w:r>
      <w:r w:rsidRPr="00370352">
        <w:rPr>
          <w:rFonts w:asciiTheme="majorHAnsi" w:hAnsiTheme="majorHAnsi" w:cstheme="majorHAnsi"/>
          <w:lang w:val="ca-ES-valencia"/>
        </w:rPr>
        <w:t xml:space="preserve">agilitació de tràmits del procediment i l'actualització de les equivalències aplicables </w:t>
      </w:r>
      <w:r w:rsidR="00312CF9" w:rsidRPr="00370352">
        <w:rPr>
          <w:rFonts w:asciiTheme="majorHAnsi" w:hAnsiTheme="majorHAnsi" w:cstheme="majorHAnsi"/>
          <w:lang w:val="ca-ES-valencia"/>
        </w:rPr>
        <w:t xml:space="preserve">que reflectisca la nova configuració curricular </w:t>
      </w:r>
      <w:r w:rsidRPr="00370352">
        <w:rPr>
          <w:rFonts w:asciiTheme="majorHAnsi" w:hAnsiTheme="majorHAnsi" w:cstheme="majorHAnsi"/>
          <w:lang w:val="ca-ES-valencia"/>
        </w:rPr>
        <w:t>per a la convalidació dels exercicis de les diferents parts de la prova.</w:t>
      </w:r>
    </w:p>
    <w:p w14:paraId="302CC042" w14:textId="77777777" w:rsidR="00584878" w:rsidRPr="00370352" w:rsidRDefault="00584878" w:rsidP="005D0796">
      <w:pPr>
        <w:spacing w:line="276" w:lineRule="auto"/>
        <w:ind w:left="851"/>
        <w:jc w:val="both"/>
        <w:rPr>
          <w:rFonts w:asciiTheme="majorHAnsi" w:hAnsiTheme="majorHAnsi" w:cstheme="majorHAnsi"/>
          <w:color w:val="00B050"/>
          <w:lang w:val="ca-ES-valencia"/>
        </w:rPr>
      </w:pPr>
    </w:p>
    <w:p w14:paraId="6C531F14" w14:textId="77777777" w:rsidR="005D0796" w:rsidRPr="00370352" w:rsidRDefault="005D0796" w:rsidP="005D0796">
      <w:pPr>
        <w:spacing w:line="276" w:lineRule="auto"/>
        <w:ind w:left="851"/>
        <w:jc w:val="both"/>
        <w:rPr>
          <w:rFonts w:asciiTheme="majorHAnsi" w:hAnsiTheme="majorHAnsi" w:cstheme="majorHAnsi"/>
          <w:color w:val="00B050"/>
          <w:lang w:val="ca-ES-valencia"/>
        </w:rPr>
      </w:pPr>
    </w:p>
    <w:p w14:paraId="3FD86C35" w14:textId="77777777" w:rsidR="00584878" w:rsidRPr="00370352" w:rsidRDefault="00584878" w:rsidP="005D0796">
      <w:pPr>
        <w:spacing w:line="276" w:lineRule="auto"/>
        <w:ind w:left="851"/>
        <w:jc w:val="center"/>
        <w:rPr>
          <w:rFonts w:asciiTheme="majorHAnsi" w:hAnsiTheme="majorHAnsi" w:cstheme="majorHAnsi"/>
          <w:b/>
          <w:bCs/>
          <w:lang w:val="ca-ES-valencia"/>
        </w:rPr>
      </w:pPr>
      <w:r w:rsidRPr="00370352">
        <w:rPr>
          <w:rFonts w:asciiTheme="majorHAnsi" w:hAnsiTheme="majorHAnsi" w:cstheme="majorHAnsi"/>
          <w:b/>
          <w:bCs/>
          <w:lang w:val="ca-ES-valencia"/>
        </w:rPr>
        <w:t>II</w:t>
      </w:r>
    </w:p>
    <w:p w14:paraId="000A40E2" w14:textId="77777777" w:rsidR="00577105" w:rsidRPr="00370352" w:rsidRDefault="00577105" w:rsidP="005D0796">
      <w:pPr>
        <w:spacing w:line="276" w:lineRule="auto"/>
        <w:ind w:left="851"/>
        <w:jc w:val="center"/>
        <w:rPr>
          <w:rFonts w:asciiTheme="majorHAnsi" w:hAnsiTheme="majorHAnsi" w:cstheme="majorHAnsi"/>
          <w:b/>
          <w:bCs/>
          <w:lang w:val="ca-ES-valencia"/>
        </w:rPr>
      </w:pPr>
    </w:p>
    <w:p w14:paraId="68DC69DE" w14:textId="08728D64" w:rsidR="006252C8" w:rsidRPr="00370352" w:rsidRDefault="006252C8" w:rsidP="006252C8">
      <w:pPr>
        <w:spacing w:line="276" w:lineRule="auto"/>
        <w:ind w:left="851"/>
        <w:jc w:val="both"/>
        <w:rPr>
          <w:rFonts w:asciiTheme="majorHAnsi" w:hAnsiTheme="majorHAnsi" w:cstheme="majorHAnsi"/>
          <w:lang w:val="ca-ES-valencia"/>
        </w:rPr>
      </w:pPr>
      <w:r w:rsidRPr="00370352">
        <w:rPr>
          <w:rFonts w:asciiTheme="majorHAnsi" w:hAnsiTheme="majorHAnsi" w:cstheme="majorHAnsi"/>
          <w:lang w:val="ca-ES-valencia"/>
        </w:rPr>
        <w:t xml:space="preserve">En la redacció d’esta orde es complixen els principis de bona regulació previstos en l’article 129 de la Llei 39/2015, </w:t>
      </w:r>
      <w:proofErr w:type="spellStart"/>
      <w:r w:rsidRPr="00370352">
        <w:rPr>
          <w:rFonts w:asciiTheme="majorHAnsi" w:hAnsiTheme="majorHAnsi" w:cstheme="majorHAnsi"/>
          <w:lang w:val="ca-ES-valencia"/>
        </w:rPr>
        <w:t>d’1</w:t>
      </w:r>
      <w:proofErr w:type="spellEnd"/>
      <w:r w:rsidRPr="00370352">
        <w:rPr>
          <w:rFonts w:asciiTheme="majorHAnsi" w:hAnsiTheme="majorHAnsi" w:cstheme="majorHAnsi"/>
          <w:lang w:val="ca-ES-valencia"/>
        </w:rPr>
        <w:t xml:space="preserve"> d’octubre, del procediment administratiu comú de les administracions públiques. Quant als principis de necessitat i eficàcia, es tracta d'una norma necessària per a la regulació de la prova perquè les persones majors de 20 anys puguen obtindre directament el títol de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 conforme a la nova regulació de la Llei orgànica 2/2006, de 3 de maig d'educació i el Reial decret 243/2022, de 5 d'abril, pel qual s'establixen l'ordenació i les ensenyances mínimes del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at i s'adequa a l'objectiu de desplegar esta normativa bàsica. Té en compte també el que es disposa en el Decret 108/2022, de 5 d'agost, del Consell, pel qual s'establixen l'ordenació i el currículum de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at. Tot l'anterior aconsella que l'orde autonòmica de desplegament no siga una revisió parcial de la vigent Orde 6/2018, de 4 d'abril, de la Conselleria d'Educació, Investigació, Cultura i Esport, per la qual es regula la prova perquè les persones majors de vint anys puguen obtindre directament el títol de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 en la Comunitat Valenciana abans citada, sinó que es tracte de l'aprovació d'una nova orde que derogue i substituïsca l'anterior. </w:t>
      </w:r>
    </w:p>
    <w:p w14:paraId="04FE6EAB" w14:textId="22BC8B4F" w:rsidR="00584878" w:rsidRPr="00370352" w:rsidRDefault="006252C8" w:rsidP="006252C8">
      <w:pPr>
        <w:spacing w:line="276" w:lineRule="auto"/>
        <w:ind w:left="851"/>
        <w:jc w:val="both"/>
        <w:rPr>
          <w:rFonts w:asciiTheme="majorHAnsi" w:hAnsiTheme="majorHAnsi" w:cstheme="majorHAnsi"/>
          <w:lang w:val="ca-ES-valencia"/>
        </w:rPr>
      </w:pPr>
      <w:r w:rsidRPr="00370352">
        <w:rPr>
          <w:rFonts w:asciiTheme="majorHAnsi" w:hAnsiTheme="majorHAnsi" w:cstheme="majorHAnsi"/>
          <w:lang w:val="ca-ES-valencia"/>
        </w:rPr>
        <w:t xml:space="preserve">Així doncs, esta nova orde conté la regulació imprescindible per a atendre les necessitats de les persones adultes perquè possibilita que les persones adultes que demostren haver aconseguit els objectius i competències del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at puguen obtindre directament el títol de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 D'acord amb el principi de proporcionalitat, esta orde conté la regulació adequada i imprescindible de l'estructura, organització i avaluació de la prova, sense restringir drets i establix les obligacions necessàries, pel fet que no existix cap alternativa reguladora menys restrictiva de drets, a fi d'atendre l'objectiu que es perseguix: regular la prova per a majors de 20 anys per a l'obtenció directa del títol de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 en l'àmbit de gestió de la Comunitat Valenciana. És conforme al principi de seguretat jurídica, ja que afavorix un marc normatiu estable, predictible, clar i de certesa, que facilita el seu coneixement i comprensió. Resulta coherent amb l'ordenament jurídic, ja que respon al repartiment competencial establit en la Constitució Espanyola i en l'Estatut d'Autonomia de la Comunitat Valenciana, i assumix de manera coherent els mandats disposats en la normativa estatal bàsica, en la normativa autonòmica i en la normativa europea. Respecte al principi d’eficiència, la regulació que es planteja ha tingut en consideració com a principi inspirador la reducció de càrregues administratives implícites en l’aplicació d’esta norma, tenint en compte la racionalització i l’adequada utilització dels recursos públics disponibles. Complix també amb el principi de transparència, ja que identifica clarament el seu propòsit i durant el procediment d'elaboració de la norma s'ha seguit en el seu procés d'elaboració els tràmits necessaris establits en la llei que garantisquen l'accés dels interessats al seu coneixement i ha </w:t>
      </w:r>
      <w:proofErr w:type="spellStart"/>
      <w:r w:rsidRPr="00370352">
        <w:rPr>
          <w:rFonts w:asciiTheme="majorHAnsi" w:hAnsiTheme="majorHAnsi" w:cstheme="majorHAnsi"/>
          <w:lang w:val="ca-ES-valencia"/>
        </w:rPr>
        <w:t>permés</w:t>
      </w:r>
      <w:proofErr w:type="spellEnd"/>
      <w:r w:rsidRPr="00370352">
        <w:rPr>
          <w:rFonts w:asciiTheme="majorHAnsi" w:hAnsiTheme="majorHAnsi" w:cstheme="majorHAnsi"/>
          <w:lang w:val="ca-ES-valencia"/>
        </w:rPr>
        <w:t xml:space="preserve"> la participació activa dels potencials destinataris a través del tràmit de consulta pública prèvia, audiència ciutadana a través del tràmit d'informació pública i mitjançant la participació activa de les persones destinatàries de l'orde en l'elaboració d'este, a través de la negociació en tots els àmbits de participació: Meses sectorials d'educació, dictamen del Consell Escolar de la Comunitat Valenciana i informe del Consell de Formació de les Persones Adultes.</w:t>
      </w:r>
    </w:p>
    <w:p w14:paraId="26A0DB3F" w14:textId="77777777" w:rsidR="00577105" w:rsidRPr="00370352" w:rsidRDefault="00577105" w:rsidP="005D0796">
      <w:pPr>
        <w:spacing w:line="276" w:lineRule="auto"/>
        <w:ind w:left="851"/>
        <w:jc w:val="both"/>
        <w:rPr>
          <w:rFonts w:asciiTheme="majorHAnsi" w:hAnsiTheme="majorHAnsi" w:cstheme="majorHAnsi"/>
          <w:lang w:val="ca-ES-valencia"/>
        </w:rPr>
      </w:pPr>
    </w:p>
    <w:p w14:paraId="2FE8592F" w14:textId="77777777" w:rsidR="00584878" w:rsidRPr="00370352" w:rsidRDefault="00584878" w:rsidP="005D0796">
      <w:pPr>
        <w:spacing w:line="276" w:lineRule="auto"/>
        <w:ind w:left="851"/>
        <w:jc w:val="center"/>
        <w:rPr>
          <w:rFonts w:asciiTheme="majorHAnsi" w:hAnsiTheme="majorHAnsi" w:cstheme="majorHAnsi"/>
          <w:b/>
          <w:bCs/>
          <w:lang w:val="ca-ES-valencia"/>
        </w:rPr>
      </w:pPr>
      <w:r w:rsidRPr="00370352">
        <w:rPr>
          <w:rFonts w:asciiTheme="majorHAnsi" w:hAnsiTheme="majorHAnsi" w:cstheme="majorHAnsi"/>
          <w:b/>
          <w:bCs/>
          <w:lang w:val="ca-ES-valencia"/>
        </w:rPr>
        <w:t>III</w:t>
      </w:r>
    </w:p>
    <w:p w14:paraId="3B978D7C" w14:textId="77777777" w:rsidR="00577105" w:rsidRPr="00370352" w:rsidRDefault="00577105" w:rsidP="005D0796">
      <w:pPr>
        <w:spacing w:line="276" w:lineRule="auto"/>
        <w:ind w:left="851"/>
        <w:jc w:val="center"/>
        <w:rPr>
          <w:rFonts w:asciiTheme="majorHAnsi" w:hAnsiTheme="majorHAnsi" w:cstheme="majorHAnsi"/>
          <w:b/>
          <w:bCs/>
          <w:lang w:val="ca-ES-valencia"/>
        </w:rPr>
      </w:pPr>
    </w:p>
    <w:p w14:paraId="7FB2295A" w14:textId="6FA56D56" w:rsidR="00584878" w:rsidRPr="00370352" w:rsidRDefault="00584878" w:rsidP="009C0C37">
      <w:pPr>
        <w:spacing w:line="276" w:lineRule="auto"/>
        <w:ind w:left="851"/>
        <w:jc w:val="both"/>
        <w:rPr>
          <w:rFonts w:asciiTheme="majorHAnsi" w:hAnsiTheme="majorHAnsi" w:cstheme="majorHAnsi"/>
          <w:lang w:val="ca-ES-valencia"/>
        </w:rPr>
      </w:pPr>
      <w:r w:rsidRPr="00370352">
        <w:rPr>
          <w:rFonts w:asciiTheme="majorHAnsi" w:hAnsiTheme="majorHAnsi" w:cstheme="majorHAnsi"/>
          <w:lang w:val="ca-ES-valencia"/>
        </w:rPr>
        <w:t>Per tot l'exposat, la present orde es dicta en l'exercici de les competències que atribuïxen a la Generalitat l'article 53 de l'estatut d'Autonomia de la Comunitat Valenciana; l'article 69.4 i la disposició final sexta de la llei Orgànica 2/ 2006, de 3 de maig, d'Educació. Correspon al Conseller d'Educació</w:t>
      </w:r>
      <w:r w:rsidR="00014D28" w:rsidRPr="00370352">
        <w:rPr>
          <w:rFonts w:asciiTheme="majorHAnsi" w:hAnsiTheme="majorHAnsi" w:cstheme="majorHAnsi"/>
          <w:lang w:val="ca-ES-valencia"/>
        </w:rPr>
        <w:t>, Cultura, Universitats i Ocupació</w:t>
      </w:r>
      <w:r w:rsidRPr="00370352">
        <w:rPr>
          <w:rFonts w:asciiTheme="majorHAnsi" w:hAnsiTheme="majorHAnsi" w:cstheme="majorHAnsi"/>
          <w:lang w:val="ca-ES-valencia"/>
        </w:rPr>
        <w:t xml:space="preserve"> l'exercici de la potestat reglamentària en les matèries pròpies de la seua conselleria, d'acord amb el que s'establix en l'article </w:t>
      </w:r>
      <w:proofErr w:type="spellStart"/>
      <w:r w:rsidRPr="00370352">
        <w:rPr>
          <w:rFonts w:asciiTheme="majorHAnsi" w:hAnsiTheme="majorHAnsi" w:cstheme="majorHAnsi"/>
          <w:lang w:val="ca-ES-valencia"/>
        </w:rPr>
        <w:t>28.e</w:t>
      </w:r>
      <w:proofErr w:type="spellEnd"/>
      <w:r w:rsidRPr="00370352">
        <w:rPr>
          <w:rFonts w:asciiTheme="majorHAnsi" w:hAnsiTheme="majorHAnsi" w:cstheme="majorHAnsi"/>
          <w:lang w:val="ca-ES-valencia"/>
        </w:rPr>
        <w:t>) de la Llei 5/1983, de 30 de desembre, del Consell</w:t>
      </w:r>
      <w:r w:rsidR="009C0C37" w:rsidRPr="00370352">
        <w:rPr>
          <w:rFonts w:asciiTheme="majorHAnsi" w:hAnsiTheme="majorHAnsi" w:cstheme="majorHAnsi"/>
          <w:lang w:val="ca-ES-valencia"/>
        </w:rPr>
        <w:t>, i de l'article 9 del Decret 32/2024, de 21 de novembre, de la Presidència de la Generalitat, pel qual es determinen el número i la denominació de les conselleries i les seues atribucions</w:t>
      </w:r>
      <w:r w:rsidRPr="00370352">
        <w:rPr>
          <w:rFonts w:asciiTheme="majorHAnsi" w:hAnsiTheme="majorHAnsi" w:cstheme="majorHAnsi"/>
          <w:lang w:val="ca-ES-valencia"/>
        </w:rPr>
        <w:t>. Per tant , havent atorgat audiència als òrgans de participació i consulta de la comunitat educativa, amb tots els informes preceptius sol·licitats, vist el dictamen del Consell Escolar de la Comunitat Valenciana,</w:t>
      </w:r>
      <w:r w:rsidR="00A40833" w:rsidRPr="00370352">
        <w:rPr>
          <w:rFonts w:asciiTheme="majorHAnsi" w:hAnsiTheme="majorHAnsi" w:cstheme="majorHAnsi"/>
          <w:lang w:val="ca-ES-valencia"/>
        </w:rPr>
        <w:t xml:space="preserve"> vist l'informe </w:t>
      </w:r>
      <w:r w:rsidR="00700E90" w:rsidRPr="00370352">
        <w:rPr>
          <w:rFonts w:asciiTheme="majorHAnsi" w:hAnsiTheme="majorHAnsi" w:cstheme="majorHAnsi"/>
          <w:lang w:val="ca-ES-valencia"/>
        </w:rPr>
        <w:t xml:space="preserve">del Consell de Formació de les Persones Adultes, </w:t>
      </w:r>
      <w:r w:rsidRPr="00370352">
        <w:rPr>
          <w:rFonts w:asciiTheme="majorHAnsi" w:hAnsiTheme="majorHAnsi" w:cstheme="majorHAnsi"/>
          <w:lang w:val="ca-ES-valencia"/>
        </w:rPr>
        <w:t>conforme</w:t>
      </w:r>
      <w:r w:rsidR="00AA0587" w:rsidRPr="00370352">
        <w:rPr>
          <w:rFonts w:asciiTheme="majorHAnsi" w:hAnsiTheme="majorHAnsi" w:cstheme="majorHAnsi"/>
          <w:lang w:val="ca-ES-valencia"/>
        </w:rPr>
        <w:t xml:space="preserve"> amb</w:t>
      </w:r>
      <w:r w:rsidRPr="00370352">
        <w:rPr>
          <w:rFonts w:asciiTheme="majorHAnsi" w:hAnsiTheme="majorHAnsi" w:cstheme="majorHAnsi"/>
          <w:lang w:val="ca-ES-valencia"/>
        </w:rPr>
        <w:t>/oït el Consell Jurídic Consultiu de la Comunitat Valenciana, i a proposta de la Direcció General d'Ordenació Educativa i Política lingüística,</w:t>
      </w:r>
    </w:p>
    <w:p w14:paraId="566BEBA6" w14:textId="77777777" w:rsidR="002824F5" w:rsidRPr="00370352" w:rsidRDefault="002824F5" w:rsidP="00487837">
      <w:pPr>
        <w:pStyle w:val="Textoindependiente"/>
        <w:spacing w:line="276" w:lineRule="auto"/>
        <w:ind w:left="0" w:right="542" w:firstLine="0"/>
        <w:rPr>
          <w:rFonts w:asciiTheme="majorHAnsi" w:hAnsiTheme="majorHAnsi" w:cstheme="majorHAnsi"/>
          <w:sz w:val="22"/>
          <w:szCs w:val="22"/>
          <w:lang w:val="ca-ES-valencia"/>
        </w:rPr>
      </w:pPr>
    </w:p>
    <w:p w14:paraId="489D555A" w14:textId="77777777" w:rsidR="003806EF" w:rsidRPr="00370352" w:rsidRDefault="00C07C5C" w:rsidP="003806EF">
      <w:pPr>
        <w:pStyle w:val="Textoindependiente"/>
        <w:spacing w:line="276" w:lineRule="auto"/>
        <w:ind w:left="851" w:firstLine="0"/>
        <w:jc w:val="center"/>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ORDENE</w:t>
      </w:r>
    </w:p>
    <w:p w14:paraId="2C40D060" w14:textId="2A0CD03C" w:rsidR="002824F5" w:rsidRPr="00370352" w:rsidRDefault="00AB4D79" w:rsidP="003806EF">
      <w:pPr>
        <w:pStyle w:val="Textoindependiente"/>
        <w:spacing w:line="276" w:lineRule="auto"/>
        <w:ind w:left="851" w:firstLine="0"/>
        <w:jc w:val="center"/>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TÍTOL I</w:t>
      </w:r>
    </w:p>
    <w:p w14:paraId="5F9D775D" w14:textId="5441B1F5" w:rsidR="00AB4D79" w:rsidRPr="00370352" w:rsidRDefault="0030664F" w:rsidP="005D0796">
      <w:pPr>
        <w:pStyle w:val="Textoindependiente"/>
        <w:spacing w:line="276" w:lineRule="auto"/>
        <w:ind w:left="851" w:firstLine="0"/>
        <w:jc w:val="center"/>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DISPOSICIONS GENERALS</w:t>
      </w:r>
    </w:p>
    <w:p w14:paraId="66A9C613" w14:textId="77777777" w:rsidR="002824F5" w:rsidRPr="00370352" w:rsidRDefault="002824F5" w:rsidP="005D0796">
      <w:pPr>
        <w:spacing w:before="98" w:line="276" w:lineRule="auto"/>
        <w:ind w:left="851"/>
        <w:jc w:val="center"/>
        <w:rPr>
          <w:rFonts w:asciiTheme="majorHAnsi" w:hAnsiTheme="majorHAnsi" w:cstheme="majorHAnsi"/>
          <w:i/>
          <w:strike/>
          <w:spacing w:val="1"/>
          <w:lang w:val="ca-ES-valencia"/>
        </w:rPr>
      </w:pPr>
    </w:p>
    <w:p w14:paraId="7B542FEE" w14:textId="370CD5DB" w:rsidR="00244940" w:rsidRPr="00370352" w:rsidRDefault="006252C8" w:rsidP="005D0796">
      <w:pPr>
        <w:spacing w:before="98" w:line="276" w:lineRule="auto"/>
        <w:ind w:left="851"/>
        <w:jc w:val="center"/>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CAPÍTOL </w:t>
      </w:r>
      <w:r w:rsidR="00244940" w:rsidRPr="00370352">
        <w:rPr>
          <w:rFonts w:asciiTheme="majorHAnsi" w:hAnsiTheme="majorHAnsi" w:cstheme="majorHAnsi"/>
          <w:iCs/>
          <w:spacing w:val="1"/>
          <w:lang w:val="ca-ES-valencia"/>
        </w:rPr>
        <w:t>ÚNIC</w:t>
      </w:r>
    </w:p>
    <w:p w14:paraId="1E6DD046" w14:textId="67BFAE3A" w:rsidR="00AB7A40" w:rsidRPr="00370352" w:rsidRDefault="00AB7A40" w:rsidP="3ACEED9B">
      <w:pPr>
        <w:spacing w:before="98" w:line="276" w:lineRule="auto"/>
        <w:ind w:left="851"/>
        <w:jc w:val="center"/>
        <w:rPr>
          <w:rFonts w:asciiTheme="majorHAnsi" w:hAnsiTheme="majorHAnsi" w:cstheme="majorHAnsi"/>
          <w:i/>
          <w:iCs/>
          <w:spacing w:val="1"/>
          <w:lang w:val="ca-ES-valencia"/>
        </w:rPr>
      </w:pPr>
      <w:r w:rsidRPr="00370352">
        <w:rPr>
          <w:rFonts w:asciiTheme="majorHAnsi" w:hAnsiTheme="majorHAnsi" w:cstheme="majorHAnsi"/>
          <w:i/>
          <w:iCs/>
          <w:spacing w:val="1"/>
          <w:lang w:val="ca-ES-valencia"/>
        </w:rPr>
        <w:t>Disposicions preliminars</w:t>
      </w:r>
    </w:p>
    <w:p w14:paraId="23BDAD76" w14:textId="2BD53B10" w:rsidR="3ACEED9B" w:rsidRPr="00370352" w:rsidRDefault="3ACEED9B" w:rsidP="3ACEED9B">
      <w:pPr>
        <w:spacing w:before="98" w:line="276" w:lineRule="auto"/>
        <w:ind w:left="851"/>
        <w:jc w:val="center"/>
        <w:rPr>
          <w:rFonts w:asciiTheme="majorHAnsi" w:hAnsiTheme="majorHAnsi" w:cstheme="majorHAnsi"/>
          <w:i/>
          <w:iCs/>
          <w:lang w:val="ca-ES-valencia"/>
        </w:rPr>
      </w:pPr>
    </w:p>
    <w:p w14:paraId="6B2DEE10" w14:textId="77777777" w:rsidR="00C07C5C" w:rsidRPr="00370352" w:rsidRDefault="00C07C5C" w:rsidP="005D0796">
      <w:pPr>
        <w:pStyle w:val="Textoindependiente"/>
        <w:spacing w:line="276" w:lineRule="auto"/>
        <w:ind w:left="851" w:right="542" w:firstLine="0"/>
        <w:rPr>
          <w:rFonts w:asciiTheme="majorHAnsi" w:hAnsiTheme="majorHAnsi" w:cstheme="majorHAnsi"/>
          <w:sz w:val="22"/>
          <w:szCs w:val="22"/>
          <w:lang w:val="ca-ES-valencia"/>
        </w:rPr>
      </w:pPr>
    </w:p>
    <w:p w14:paraId="5C12D0A0" w14:textId="77777777" w:rsidR="00C07C5C" w:rsidRPr="00370352" w:rsidRDefault="00C07C5C" w:rsidP="005D0796">
      <w:pPr>
        <w:pStyle w:val="Textoindependiente"/>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 xml:space="preserve">Article 1. </w:t>
      </w:r>
      <w:r w:rsidRPr="00370352">
        <w:rPr>
          <w:rFonts w:asciiTheme="majorHAnsi" w:hAnsiTheme="majorHAnsi" w:cstheme="majorHAnsi"/>
          <w:i/>
          <w:iCs/>
          <w:sz w:val="22"/>
          <w:szCs w:val="22"/>
          <w:lang w:val="ca-ES-valencia"/>
        </w:rPr>
        <w:t>Objecte i àmbit d'aplicació</w:t>
      </w:r>
    </w:p>
    <w:p w14:paraId="72CC0794" w14:textId="44E297DD" w:rsidR="00A61B7A" w:rsidRPr="00370352" w:rsidRDefault="00A61B7A" w:rsidP="005D0796">
      <w:pPr>
        <w:pStyle w:val="Textoindependiente"/>
        <w:numPr>
          <w:ilvl w:val="0"/>
          <w:numId w:val="9"/>
        </w:numPr>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 xml:space="preserve">L'objecte d'esta orde és </w:t>
      </w:r>
      <w:r w:rsidR="00C07C5C" w:rsidRPr="00370352">
        <w:rPr>
          <w:rFonts w:asciiTheme="majorHAnsi" w:hAnsiTheme="majorHAnsi" w:cstheme="majorHAnsi"/>
          <w:sz w:val="22"/>
          <w:szCs w:val="22"/>
          <w:lang w:val="ca-ES-valencia"/>
        </w:rPr>
        <w:t xml:space="preserve">regular la prova </w:t>
      </w:r>
      <w:r w:rsidRPr="00370352">
        <w:rPr>
          <w:rFonts w:asciiTheme="majorHAnsi" w:hAnsiTheme="majorHAnsi" w:cstheme="majorHAnsi"/>
          <w:sz w:val="22"/>
          <w:szCs w:val="22"/>
          <w:lang w:val="ca-ES-valencia"/>
        </w:rPr>
        <w:t xml:space="preserve">per a l'obtenció </w:t>
      </w:r>
      <w:r w:rsidR="00DE39A8" w:rsidRPr="00370352">
        <w:rPr>
          <w:rFonts w:asciiTheme="majorHAnsi" w:hAnsiTheme="majorHAnsi" w:cstheme="majorHAnsi"/>
          <w:sz w:val="22"/>
          <w:szCs w:val="22"/>
          <w:lang w:val="ca-ES-valencia"/>
        </w:rPr>
        <w:t xml:space="preserve">directa </w:t>
      </w:r>
      <w:r w:rsidRPr="00370352">
        <w:rPr>
          <w:rFonts w:asciiTheme="majorHAnsi" w:hAnsiTheme="majorHAnsi" w:cstheme="majorHAnsi"/>
          <w:sz w:val="22"/>
          <w:szCs w:val="22"/>
          <w:lang w:val="ca-ES-valencia"/>
        </w:rPr>
        <w:t xml:space="preserve">del títol de </w:t>
      </w:r>
      <w:r w:rsidR="00DF5CF8">
        <w:rPr>
          <w:rFonts w:asciiTheme="majorHAnsi" w:hAnsiTheme="majorHAnsi" w:cstheme="majorHAnsi"/>
          <w:sz w:val="22"/>
          <w:szCs w:val="22"/>
          <w:lang w:val="ca-ES-valencia"/>
        </w:rPr>
        <w:t>Batxiller</w:t>
      </w:r>
      <w:r w:rsidRPr="00370352">
        <w:rPr>
          <w:rFonts w:asciiTheme="majorHAnsi" w:hAnsiTheme="majorHAnsi" w:cstheme="majorHAnsi"/>
          <w:sz w:val="22"/>
          <w:szCs w:val="22"/>
          <w:lang w:val="ca-ES-valencia"/>
        </w:rPr>
        <w:t xml:space="preserve"> per a les persones majors de vint anys</w:t>
      </w:r>
      <w:r w:rsidR="00432B95" w:rsidRPr="00370352">
        <w:rPr>
          <w:rFonts w:asciiTheme="majorHAnsi" w:hAnsiTheme="majorHAnsi" w:cstheme="majorHAnsi"/>
          <w:sz w:val="22"/>
          <w:szCs w:val="22"/>
          <w:lang w:val="ca-ES-valencia"/>
        </w:rPr>
        <w:t>.</w:t>
      </w:r>
    </w:p>
    <w:p w14:paraId="2B6B7AC5" w14:textId="0275085B" w:rsidR="00A61B7A" w:rsidRPr="00370352" w:rsidRDefault="00A61B7A" w:rsidP="005D0796">
      <w:pPr>
        <w:pStyle w:val="Textoindependiente"/>
        <w:numPr>
          <w:ilvl w:val="0"/>
          <w:numId w:val="9"/>
        </w:numPr>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Esta orde és aplicable en l'àmbit de</w:t>
      </w:r>
      <w:r w:rsidR="008D6D86" w:rsidRPr="00370352">
        <w:rPr>
          <w:rFonts w:asciiTheme="majorHAnsi" w:hAnsiTheme="majorHAnsi" w:cstheme="majorHAnsi"/>
          <w:sz w:val="22"/>
          <w:szCs w:val="22"/>
          <w:lang w:val="ca-ES-valencia"/>
        </w:rPr>
        <w:t xml:space="preserve"> gestió</w:t>
      </w:r>
      <w:r w:rsidRPr="00370352">
        <w:rPr>
          <w:rFonts w:asciiTheme="majorHAnsi" w:hAnsiTheme="majorHAnsi" w:cstheme="majorHAnsi"/>
          <w:sz w:val="22"/>
          <w:szCs w:val="22"/>
          <w:lang w:val="ca-ES-valencia"/>
        </w:rPr>
        <w:t xml:space="preserve"> la Comunitat Valenciana.</w:t>
      </w:r>
    </w:p>
    <w:p w14:paraId="4E424081" w14:textId="77777777" w:rsidR="00C07C5C" w:rsidRPr="00370352" w:rsidRDefault="00C07C5C" w:rsidP="005D0796">
      <w:pPr>
        <w:pStyle w:val="Textoindependiente"/>
        <w:spacing w:line="276" w:lineRule="auto"/>
        <w:ind w:left="851" w:right="542" w:firstLine="0"/>
        <w:rPr>
          <w:rFonts w:asciiTheme="majorHAnsi" w:hAnsiTheme="majorHAnsi" w:cstheme="majorHAnsi"/>
          <w:sz w:val="22"/>
          <w:szCs w:val="22"/>
          <w:lang w:val="ca-ES-valencia"/>
        </w:rPr>
      </w:pPr>
    </w:p>
    <w:p w14:paraId="5EB172BF" w14:textId="7627514C" w:rsidR="00C07C5C" w:rsidRPr="00370352" w:rsidRDefault="00C07C5C" w:rsidP="005D0796">
      <w:pPr>
        <w:pStyle w:val="Textoindependiente"/>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 xml:space="preserve">Article 2. </w:t>
      </w:r>
      <w:r w:rsidRPr="00370352">
        <w:rPr>
          <w:rFonts w:asciiTheme="majorHAnsi" w:hAnsiTheme="majorHAnsi" w:cstheme="majorHAnsi"/>
          <w:i/>
          <w:iCs/>
          <w:sz w:val="22"/>
          <w:szCs w:val="22"/>
          <w:lang w:val="ca-ES-valencia"/>
        </w:rPr>
        <w:t xml:space="preserve">Finalitat </w:t>
      </w:r>
      <w:r w:rsidR="004A17FC" w:rsidRPr="00370352">
        <w:rPr>
          <w:rFonts w:asciiTheme="majorHAnsi" w:hAnsiTheme="majorHAnsi" w:cstheme="majorHAnsi"/>
          <w:i/>
          <w:iCs/>
          <w:sz w:val="22"/>
          <w:szCs w:val="22"/>
          <w:lang w:val="ca-ES-valencia"/>
        </w:rPr>
        <w:t>de la prova i persones destinatàries</w:t>
      </w:r>
    </w:p>
    <w:p w14:paraId="195EF881" w14:textId="63B2BFB9" w:rsidR="008D468F" w:rsidRPr="00370352" w:rsidRDefault="004A17FC" w:rsidP="005D0796">
      <w:pPr>
        <w:pStyle w:val="Textoindependiente"/>
        <w:numPr>
          <w:ilvl w:val="0"/>
          <w:numId w:val="10"/>
        </w:numPr>
        <w:spacing w:line="276" w:lineRule="auto"/>
        <w:ind w:left="851" w:right="542" w:firstLine="0"/>
        <w:rPr>
          <w:rFonts w:asciiTheme="majorHAnsi" w:hAnsiTheme="majorHAnsi" w:cstheme="majorHAnsi"/>
          <w:strike/>
          <w:sz w:val="22"/>
          <w:szCs w:val="22"/>
          <w:lang w:val="ca-ES-valencia"/>
        </w:rPr>
      </w:pPr>
      <w:r w:rsidRPr="00370352">
        <w:rPr>
          <w:rFonts w:asciiTheme="majorHAnsi" w:hAnsiTheme="majorHAnsi" w:cstheme="majorHAnsi"/>
          <w:sz w:val="22"/>
          <w:szCs w:val="22"/>
          <w:lang w:val="ca-ES-valencia"/>
        </w:rPr>
        <w:t xml:space="preserve">La </w:t>
      </w:r>
      <w:r w:rsidR="00C07C5C" w:rsidRPr="00370352">
        <w:rPr>
          <w:rFonts w:asciiTheme="majorHAnsi" w:hAnsiTheme="majorHAnsi" w:cstheme="majorHAnsi"/>
          <w:sz w:val="22"/>
          <w:szCs w:val="22"/>
          <w:lang w:val="ca-ES-valencia"/>
        </w:rPr>
        <w:t xml:space="preserve">prova per a l'obtenció directa del títol de </w:t>
      </w:r>
      <w:r w:rsidR="00DF5CF8">
        <w:rPr>
          <w:rFonts w:asciiTheme="majorHAnsi" w:hAnsiTheme="majorHAnsi" w:cstheme="majorHAnsi"/>
          <w:sz w:val="22"/>
          <w:szCs w:val="22"/>
          <w:lang w:val="ca-ES-valencia"/>
        </w:rPr>
        <w:t>Batxiller</w:t>
      </w:r>
      <w:r w:rsidR="00C07C5C" w:rsidRPr="00370352">
        <w:rPr>
          <w:rFonts w:asciiTheme="majorHAnsi" w:hAnsiTheme="majorHAnsi" w:cstheme="majorHAnsi"/>
          <w:sz w:val="22"/>
          <w:szCs w:val="22"/>
          <w:lang w:val="ca-ES-valencia"/>
        </w:rPr>
        <w:t xml:space="preserve"> </w:t>
      </w:r>
      <w:r w:rsidR="00EE0CFD" w:rsidRPr="00370352">
        <w:rPr>
          <w:rFonts w:asciiTheme="majorHAnsi" w:hAnsiTheme="majorHAnsi" w:cstheme="majorHAnsi"/>
          <w:sz w:val="22"/>
          <w:szCs w:val="22"/>
          <w:lang w:val="ca-ES-valencia"/>
        </w:rPr>
        <w:t>té com a finalitat</w:t>
      </w:r>
      <w:r w:rsidR="00C07C5C" w:rsidRPr="00370352">
        <w:rPr>
          <w:rFonts w:asciiTheme="majorHAnsi" w:hAnsiTheme="majorHAnsi" w:cstheme="majorHAnsi"/>
          <w:sz w:val="22"/>
          <w:szCs w:val="22"/>
          <w:lang w:val="ca-ES-valencia"/>
        </w:rPr>
        <w:t xml:space="preserve"> verificar que les </w:t>
      </w:r>
      <w:r w:rsidR="000F5F3D" w:rsidRPr="00370352">
        <w:rPr>
          <w:rFonts w:asciiTheme="majorHAnsi" w:hAnsiTheme="majorHAnsi" w:cstheme="majorHAnsi"/>
          <w:sz w:val="22"/>
          <w:szCs w:val="22"/>
          <w:lang w:val="ca-ES-valencia"/>
        </w:rPr>
        <w:t xml:space="preserve">persones </w:t>
      </w:r>
      <w:r w:rsidR="00C07C5C" w:rsidRPr="00370352">
        <w:rPr>
          <w:rFonts w:asciiTheme="majorHAnsi" w:hAnsiTheme="majorHAnsi" w:cstheme="majorHAnsi"/>
          <w:sz w:val="22"/>
          <w:szCs w:val="22"/>
          <w:lang w:val="ca-ES-valencia"/>
        </w:rPr>
        <w:t>aspirants han aconseguit els objectius establits en l'article 33 de la Llei orgànica 2/2006, de 3 de maig, d'educació</w:t>
      </w:r>
      <w:r w:rsidR="00AC1780" w:rsidRPr="00370352">
        <w:rPr>
          <w:rFonts w:asciiTheme="majorHAnsi" w:hAnsiTheme="majorHAnsi" w:cstheme="majorHAnsi"/>
          <w:sz w:val="22"/>
          <w:szCs w:val="22"/>
          <w:lang w:val="ca-ES-valencia"/>
        </w:rPr>
        <w:t>, i les competències indicades en l'article 16 de</w:t>
      </w:r>
      <w:r w:rsidR="006252C8" w:rsidRPr="00370352">
        <w:rPr>
          <w:rFonts w:asciiTheme="majorHAnsi" w:hAnsiTheme="majorHAnsi" w:cstheme="majorHAnsi"/>
          <w:sz w:val="22"/>
          <w:szCs w:val="22"/>
          <w:lang w:val="ca-ES-valencia"/>
        </w:rPr>
        <w:t>l</w:t>
      </w:r>
      <w:r w:rsidR="00AC1780" w:rsidRPr="00370352">
        <w:rPr>
          <w:rFonts w:asciiTheme="majorHAnsi" w:hAnsiTheme="majorHAnsi" w:cstheme="majorHAnsi"/>
          <w:sz w:val="22"/>
          <w:szCs w:val="22"/>
          <w:lang w:val="ca-ES-valencia"/>
        </w:rPr>
        <w:t xml:space="preserve"> </w:t>
      </w:r>
      <w:r w:rsidR="008F7CA9" w:rsidRPr="00370352">
        <w:rPr>
          <w:rFonts w:asciiTheme="majorHAnsi" w:hAnsiTheme="majorHAnsi" w:cstheme="majorHAnsi"/>
          <w:sz w:val="22"/>
          <w:szCs w:val="22"/>
          <w:lang w:val="ca-ES-valencia"/>
        </w:rPr>
        <w:t>Reial decret</w:t>
      </w:r>
      <w:r w:rsidR="00C07C5C" w:rsidRPr="00370352">
        <w:rPr>
          <w:rFonts w:asciiTheme="majorHAnsi" w:hAnsiTheme="majorHAnsi" w:cstheme="majorHAnsi"/>
          <w:sz w:val="22"/>
          <w:szCs w:val="22"/>
          <w:lang w:val="ca-ES-valencia"/>
        </w:rPr>
        <w:t xml:space="preserve"> </w:t>
      </w:r>
      <w:r w:rsidR="00B363CE" w:rsidRPr="00370352">
        <w:rPr>
          <w:rFonts w:asciiTheme="majorHAnsi" w:hAnsiTheme="majorHAnsi" w:cstheme="majorHAnsi"/>
          <w:sz w:val="22"/>
          <w:szCs w:val="22"/>
          <w:lang w:val="ca-ES-valencia"/>
        </w:rPr>
        <w:t xml:space="preserve">243/2022, de 5 d'abril, pel qual s'establixen l'ordenació i les ensenyances mínimes del </w:t>
      </w:r>
      <w:r w:rsidR="00DF5CF8">
        <w:rPr>
          <w:rFonts w:asciiTheme="majorHAnsi" w:hAnsiTheme="majorHAnsi" w:cstheme="majorHAnsi"/>
          <w:sz w:val="22"/>
          <w:szCs w:val="22"/>
          <w:lang w:val="ca-ES-valencia"/>
        </w:rPr>
        <w:t>Batxiller</w:t>
      </w:r>
      <w:r w:rsidR="00B363CE" w:rsidRPr="00370352">
        <w:rPr>
          <w:rFonts w:asciiTheme="majorHAnsi" w:hAnsiTheme="majorHAnsi" w:cstheme="majorHAnsi"/>
          <w:sz w:val="22"/>
          <w:szCs w:val="22"/>
          <w:lang w:val="ca-ES-valencia"/>
        </w:rPr>
        <w:t>at</w:t>
      </w:r>
      <w:r w:rsidR="006252C8" w:rsidRPr="00370352">
        <w:rPr>
          <w:rFonts w:asciiTheme="majorHAnsi" w:hAnsiTheme="majorHAnsi" w:cstheme="majorHAnsi"/>
          <w:sz w:val="22"/>
          <w:szCs w:val="22"/>
          <w:lang w:val="ca-ES-valencia"/>
        </w:rPr>
        <w:t>.</w:t>
      </w:r>
    </w:p>
    <w:p w14:paraId="2351D9A6" w14:textId="7D318CF1" w:rsidR="001E39D4" w:rsidRPr="00370352" w:rsidRDefault="001E39D4" w:rsidP="005D0796">
      <w:pPr>
        <w:pStyle w:val="Textoindependiente"/>
        <w:numPr>
          <w:ilvl w:val="0"/>
          <w:numId w:val="10"/>
        </w:numPr>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 xml:space="preserve">Les persones destinatàries són les </w:t>
      </w:r>
      <w:r w:rsidR="003E401D" w:rsidRPr="00370352">
        <w:rPr>
          <w:rFonts w:asciiTheme="majorHAnsi" w:hAnsiTheme="majorHAnsi" w:cstheme="majorHAnsi"/>
          <w:sz w:val="22"/>
          <w:szCs w:val="22"/>
          <w:lang w:val="ca-ES-valencia"/>
        </w:rPr>
        <w:t xml:space="preserve">persones </w:t>
      </w:r>
      <w:r w:rsidRPr="00370352">
        <w:rPr>
          <w:rFonts w:asciiTheme="majorHAnsi" w:hAnsiTheme="majorHAnsi" w:cstheme="majorHAnsi"/>
          <w:sz w:val="22"/>
          <w:szCs w:val="22"/>
          <w:lang w:val="ca-ES-valencia"/>
        </w:rPr>
        <w:t xml:space="preserve">majors de vint anys que </w:t>
      </w:r>
      <w:r w:rsidR="003E401D" w:rsidRPr="00370352">
        <w:rPr>
          <w:rFonts w:asciiTheme="majorHAnsi" w:hAnsiTheme="majorHAnsi" w:cstheme="majorHAnsi"/>
          <w:sz w:val="22"/>
          <w:szCs w:val="22"/>
          <w:lang w:val="ca-ES-valencia"/>
        </w:rPr>
        <w:t xml:space="preserve">reunisquen </w:t>
      </w:r>
      <w:r w:rsidRPr="00370352">
        <w:rPr>
          <w:rFonts w:asciiTheme="majorHAnsi" w:hAnsiTheme="majorHAnsi" w:cstheme="majorHAnsi"/>
          <w:sz w:val="22"/>
          <w:szCs w:val="22"/>
          <w:lang w:val="ca-ES-valencia"/>
        </w:rPr>
        <w:t xml:space="preserve">els requisits establits en l'article </w:t>
      </w:r>
      <w:r w:rsidR="00BE0A2C" w:rsidRPr="00370352">
        <w:rPr>
          <w:rFonts w:asciiTheme="majorHAnsi" w:hAnsiTheme="majorHAnsi" w:cstheme="majorHAnsi"/>
          <w:sz w:val="22"/>
          <w:szCs w:val="22"/>
          <w:lang w:val="ca-ES-valencia"/>
        </w:rPr>
        <w:t>3</w:t>
      </w:r>
      <w:r w:rsidRPr="00370352">
        <w:rPr>
          <w:rFonts w:asciiTheme="majorHAnsi" w:hAnsiTheme="majorHAnsi" w:cstheme="majorHAnsi"/>
          <w:sz w:val="22"/>
          <w:szCs w:val="22"/>
          <w:lang w:val="ca-ES-valencia"/>
        </w:rPr>
        <w:t xml:space="preserve"> d'esta orde.</w:t>
      </w:r>
    </w:p>
    <w:p w14:paraId="1A7006D7" w14:textId="77777777" w:rsidR="001E39D4" w:rsidRPr="00370352" w:rsidRDefault="001E39D4" w:rsidP="005D0796">
      <w:pPr>
        <w:pStyle w:val="Textoindependiente"/>
        <w:spacing w:line="276" w:lineRule="auto"/>
        <w:ind w:left="851" w:right="542" w:firstLine="0"/>
        <w:rPr>
          <w:rFonts w:asciiTheme="majorHAnsi" w:hAnsiTheme="majorHAnsi" w:cstheme="majorHAnsi"/>
          <w:sz w:val="22"/>
          <w:szCs w:val="22"/>
          <w:lang w:val="ca-ES-valencia"/>
        </w:rPr>
      </w:pPr>
    </w:p>
    <w:p w14:paraId="61CC1A72" w14:textId="42C17461" w:rsidR="00BE0A2C" w:rsidRPr="00370352" w:rsidRDefault="008D468F" w:rsidP="005D0796">
      <w:pPr>
        <w:pStyle w:val="Textoindependiente"/>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 xml:space="preserve">Article 3. </w:t>
      </w:r>
      <w:r w:rsidR="00BE0A2C" w:rsidRPr="00370352">
        <w:rPr>
          <w:rFonts w:asciiTheme="majorHAnsi" w:hAnsiTheme="majorHAnsi" w:cstheme="majorHAnsi"/>
          <w:i/>
          <w:iCs/>
          <w:sz w:val="22"/>
          <w:szCs w:val="22"/>
          <w:lang w:val="ca-ES-valencia"/>
        </w:rPr>
        <w:t>Requisits de les persones participants</w:t>
      </w:r>
    </w:p>
    <w:p w14:paraId="7DA7E465" w14:textId="6D4A7E02" w:rsidR="00BE0A2C" w:rsidRPr="00370352" w:rsidRDefault="00BE0A2C" w:rsidP="005D0796">
      <w:pPr>
        <w:pStyle w:val="Textoindependiente"/>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 xml:space="preserve">Els requisits </w:t>
      </w:r>
      <w:r w:rsidR="005C7141" w:rsidRPr="00370352">
        <w:rPr>
          <w:rFonts w:asciiTheme="majorHAnsi" w:hAnsiTheme="majorHAnsi" w:cstheme="majorHAnsi"/>
          <w:sz w:val="22"/>
          <w:szCs w:val="22"/>
          <w:lang w:val="ca-ES-valencia"/>
        </w:rPr>
        <w:t>que hauran de</w:t>
      </w:r>
      <w:r w:rsidR="00FB2D9B" w:rsidRPr="00370352">
        <w:rPr>
          <w:rFonts w:asciiTheme="majorHAnsi" w:hAnsiTheme="majorHAnsi" w:cstheme="majorHAnsi"/>
          <w:sz w:val="22"/>
          <w:szCs w:val="22"/>
          <w:lang w:val="ca-ES-valencia"/>
        </w:rPr>
        <w:t xml:space="preserve"> reunir les persones participants </w:t>
      </w:r>
      <w:r w:rsidRPr="00370352">
        <w:rPr>
          <w:rFonts w:asciiTheme="majorHAnsi" w:hAnsiTheme="majorHAnsi" w:cstheme="majorHAnsi"/>
          <w:sz w:val="22"/>
          <w:szCs w:val="22"/>
          <w:lang w:val="ca-ES-valencia"/>
        </w:rPr>
        <w:t>en esta prova són els següents:</w:t>
      </w:r>
    </w:p>
    <w:p w14:paraId="2CF1EB95" w14:textId="3DC2AAAF" w:rsidR="00BE0A2C" w:rsidRPr="00370352" w:rsidRDefault="00D37A98" w:rsidP="005D0796">
      <w:pPr>
        <w:pStyle w:val="Textoindependiente"/>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1.</w:t>
      </w:r>
      <w:r w:rsidR="00BE0A2C" w:rsidRPr="00370352">
        <w:rPr>
          <w:rFonts w:asciiTheme="majorHAnsi" w:hAnsiTheme="majorHAnsi" w:cstheme="majorHAnsi"/>
          <w:sz w:val="22"/>
          <w:szCs w:val="22"/>
          <w:lang w:val="ca-ES-valencia"/>
        </w:rPr>
        <w:t xml:space="preserve"> Tindre </w:t>
      </w:r>
      <w:r w:rsidR="00690D85" w:rsidRPr="00370352">
        <w:rPr>
          <w:rFonts w:asciiTheme="majorHAnsi" w:hAnsiTheme="majorHAnsi" w:cstheme="majorHAnsi"/>
          <w:sz w:val="22"/>
          <w:szCs w:val="22"/>
          <w:lang w:val="ca-ES-valencia"/>
        </w:rPr>
        <w:t xml:space="preserve">almenys </w:t>
      </w:r>
      <w:r w:rsidR="00BE0A2C" w:rsidRPr="00370352">
        <w:rPr>
          <w:rFonts w:asciiTheme="majorHAnsi" w:hAnsiTheme="majorHAnsi" w:cstheme="majorHAnsi"/>
          <w:sz w:val="22"/>
          <w:szCs w:val="22"/>
          <w:lang w:val="ca-ES-valencia"/>
        </w:rPr>
        <w:t>20 anys o complir-los l'any natural de la convocatòria de la prova per a la qual es realitza la inscripció.</w:t>
      </w:r>
    </w:p>
    <w:p w14:paraId="57E77464" w14:textId="3E99F4CA" w:rsidR="00BE0A2C" w:rsidRPr="00370352" w:rsidRDefault="00D37A98" w:rsidP="005D0796">
      <w:pPr>
        <w:pStyle w:val="Textoindependiente"/>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2.</w:t>
      </w:r>
      <w:r w:rsidR="00BE0A2C" w:rsidRPr="00370352">
        <w:rPr>
          <w:rFonts w:asciiTheme="majorHAnsi" w:hAnsiTheme="majorHAnsi" w:cstheme="majorHAnsi"/>
          <w:sz w:val="22"/>
          <w:szCs w:val="22"/>
          <w:lang w:val="ca-ES-valencia"/>
        </w:rPr>
        <w:t xml:space="preserve"> No estar matriculat o matriculada en l'etapa de </w:t>
      </w:r>
      <w:r w:rsidR="00DF5CF8">
        <w:rPr>
          <w:rFonts w:asciiTheme="majorHAnsi" w:hAnsiTheme="majorHAnsi" w:cstheme="majorHAnsi"/>
          <w:sz w:val="22"/>
          <w:szCs w:val="22"/>
          <w:lang w:val="ca-ES-valencia"/>
        </w:rPr>
        <w:t>Batxiller</w:t>
      </w:r>
      <w:r w:rsidR="00BE0A2C" w:rsidRPr="00370352">
        <w:rPr>
          <w:rFonts w:asciiTheme="majorHAnsi" w:hAnsiTheme="majorHAnsi" w:cstheme="majorHAnsi"/>
          <w:sz w:val="22"/>
          <w:szCs w:val="22"/>
          <w:lang w:val="ca-ES-valencia"/>
        </w:rPr>
        <w:t xml:space="preserve">at en cap dels règims </w:t>
      </w:r>
      <w:r w:rsidR="00FB5D1C" w:rsidRPr="00370352">
        <w:rPr>
          <w:rFonts w:asciiTheme="majorHAnsi" w:hAnsiTheme="majorHAnsi" w:cstheme="majorHAnsi"/>
          <w:sz w:val="22"/>
          <w:szCs w:val="22"/>
          <w:lang w:val="ca-ES-valencia"/>
        </w:rPr>
        <w:t>(</w:t>
      </w:r>
      <w:r w:rsidR="00BE0A2C" w:rsidRPr="00370352">
        <w:rPr>
          <w:rFonts w:asciiTheme="majorHAnsi" w:hAnsiTheme="majorHAnsi" w:cstheme="majorHAnsi"/>
          <w:sz w:val="22"/>
          <w:szCs w:val="22"/>
          <w:lang w:val="ca-ES-valencia"/>
        </w:rPr>
        <w:t>diürn, nocturn o a distància</w:t>
      </w:r>
      <w:r w:rsidR="00FB5D1C" w:rsidRPr="00370352">
        <w:rPr>
          <w:rFonts w:asciiTheme="majorHAnsi" w:hAnsiTheme="majorHAnsi" w:cstheme="majorHAnsi"/>
          <w:sz w:val="22"/>
          <w:szCs w:val="22"/>
          <w:lang w:val="ca-ES-valencia"/>
        </w:rPr>
        <w:t>)</w:t>
      </w:r>
      <w:r w:rsidR="00BE0A2C" w:rsidRPr="00370352">
        <w:rPr>
          <w:rFonts w:asciiTheme="majorHAnsi" w:hAnsiTheme="majorHAnsi" w:cstheme="majorHAnsi"/>
          <w:sz w:val="22"/>
          <w:szCs w:val="22"/>
          <w:lang w:val="ca-ES-valencia"/>
        </w:rPr>
        <w:t xml:space="preserve"> en el moment d'efectuar la inscripció</w:t>
      </w:r>
      <w:r w:rsidR="00D82C1F" w:rsidRPr="00370352">
        <w:rPr>
          <w:rFonts w:asciiTheme="majorHAnsi" w:hAnsiTheme="majorHAnsi" w:cstheme="majorHAnsi"/>
          <w:sz w:val="22"/>
          <w:szCs w:val="22"/>
          <w:lang w:val="ca-ES-valencia"/>
        </w:rPr>
        <w:t>.</w:t>
      </w:r>
    </w:p>
    <w:p w14:paraId="6569022F" w14:textId="3C35F531" w:rsidR="00BE0A2C" w:rsidRPr="00370352" w:rsidRDefault="00D37A98" w:rsidP="005D0796">
      <w:pPr>
        <w:pStyle w:val="Textoindependiente"/>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3.</w:t>
      </w:r>
      <w:r w:rsidR="00BE0A2C" w:rsidRPr="00370352">
        <w:rPr>
          <w:rFonts w:asciiTheme="majorHAnsi" w:hAnsiTheme="majorHAnsi" w:cstheme="majorHAnsi"/>
          <w:sz w:val="22"/>
          <w:szCs w:val="22"/>
          <w:lang w:val="ca-ES-valencia"/>
        </w:rPr>
        <w:t xml:space="preserve"> No estar en possessió del títol de </w:t>
      </w:r>
      <w:r w:rsidR="00DF5CF8">
        <w:rPr>
          <w:rFonts w:asciiTheme="majorHAnsi" w:hAnsiTheme="majorHAnsi" w:cstheme="majorHAnsi"/>
          <w:sz w:val="22"/>
          <w:szCs w:val="22"/>
          <w:lang w:val="ca-ES-valencia"/>
        </w:rPr>
        <w:t>Batxiller</w:t>
      </w:r>
      <w:r w:rsidR="00BE0A2C" w:rsidRPr="00370352">
        <w:rPr>
          <w:rFonts w:asciiTheme="majorHAnsi" w:hAnsiTheme="majorHAnsi" w:cstheme="majorHAnsi"/>
          <w:sz w:val="22"/>
          <w:szCs w:val="22"/>
          <w:lang w:val="ca-ES-valencia"/>
        </w:rPr>
        <w:t xml:space="preserve"> en cap de les seues modalitats, ni de cap titulació declarada equivalent a efectes acadèmics</w:t>
      </w:r>
      <w:r w:rsidR="000E3E8D" w:rsidRPr="00370352">
        <w:rPr>
          <w:rFonts w:asciiTheme="majorHAnsi" w:hAnsiTheme="majorHAnsi" w:cstheme="majorHAnsi"/>
          <w:sz w:val="22"/>
          <w:szCs w:val="22"/>
          <w:lang w:val="ca-ES-valencia"/>
        </w:rPr>
        <w:t>.</w:t>
      </w:r>
      <w:r w:rsidR="00FA0488" w:rsidRPr="00370352">
        <w:rPr>
          <w:rFonts w:asciiTheme="majorHAnsi" w:hAnsiTheme="majorHAnsi" w:cstheme="majorHAnsi"/>
          <w:sz w:val="22"/>
          <w:szCs w:val="22"/>
          <w:lang w:val="ca-ES-valencia"/>
        </w:rPr>
        <w:t xml:space="preserve"> </w:t>
      </w:r>
    </w:p>
    <w:p w14:paraId="74635B9F" w14:textId="77777777" w:rsidR="003E401D" w:rsidRPr="00370352" w:rsidRDefault="003E401D" w:rsidP="005D0796">
      <w:pPr>
        <w:pStyle w:val="Textoindependiente"/>
        <w:spacing w:line="276" w:lineRule="auto"/>
        <w:ind w:left="851" w:right="542" w:firstLine="0"/>
        <w:rPr>
          <w:rFonts w:asciiTheme="majorHAnsi" w:hAnsiTheme="majorHAnsi" w:cstheme="majorHAnsi"/>
          <w:sz w:val="22"/>
          <w:szCs w:val="22"/>
          <w:lang w:val="ca-ES-valencia"/>
        </w:rPr>
      </w:pPr>
    </w:p>
    <w:p w14:paraId="10A5A904" w14:textId="57586B93" w:rsidR="003E401D" w:rsidRPr="00370352" w:rsidRDefault="003E401D" w:rsidP="005D0796">
      <w:pPr>
        <w:pStyle w:val="Textoindependiente"/>
        <w:spacing w:line="276" w:lineRule="auto"/>
        <w:ind w:left="851" w:right="542" w:firstLine="0"/>
        <w:rPr>
          <w:rFonts w:asciiTheme="majorHAnsi" w:hAnsiTheme="majorHAnsi" w:cstheme="majorHAnsi"/>
          <w:i/>
          <w:iCs/>
          <w:sz w:val="22"/>
          <w:szCs w:val="22"/>
          <w:lang w:val="ca-ES-valencia"/>
        </w:rPr>
      </w:pPr>
      <w:r w:rsidRPr="00370352">
        <w:rPr>
          <w:rFonts w:asciiTheme="majorHAnsi" w:hAnsiTheme="majorHAnsi" w:cstheme="majorHAnsi"/>
          <w:sz w:val="22"/>
          <w:szCs w:val="22"/>
          <w:lang w:val="ca-ES-valencia"/>
        </w:rPr>
        <w:t xml:space="preserve">Article 4. </w:t>
      </w:r>
      <w:r w:rsidRPr="00370352">
        <w:rPr>
          <w:rFonts w:asciiTheme="majorHAnsi" w:hAnsiTheme="majorHAnsi" w:cstheme="majorHAnsi"/>
          <w:i/>
          <w:iCs/>
          <w:sz w:val="22"/>
          <w:szCs w:val="22"/>
          <w:lang w:val="ca-ES-valencia"/>
        </w:rPr>
        <w:t>Convocatòria</w:t>
      </w:r>
    </w:p>
    <w:p w14:paraId="2868BAA8" w14:textId="62CA52CF" w:rsidR="003E401D" w:rsidRPr="00370352" w:rsidRDefault="003E401D" w:rsidP="005D0796">
      <w:pPr>
        <w:pStyle w:val="Textoindependiente"/>
        <w:numPr>
          <w:ilvl w:val="0"/>
          <w:numId w:val="24"/>
        </w:numPr>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 xml:space="preserve">Per a cada curs escolar, la direcció general competent en matèria d'ordenació </w:t>
      </w:r>
      <w:r w:rsidR="0008011D" w:rsidRPr="00370352">
        <w:rPr>
          <w:rFonts w:asciiTheme="majorHAnsi" w:hAnsiTheme="majorHAnsi" w:cstheme="majorHAnsi"/>
          <w:sz w:val="22"/>
          <w:szCs w:val="22"/>
          <w:lang w:val="ca-ES-valencia"/>
        </w:rPr>
        <w:t xml:space="preserve">acadèmica </w:t>
      </w:r>
      <w:r w:rsidRPr="00370352">
        <w:rPr>
          <w:rFonts w:asciiTheme="majorHAnsi" w:hAnsiTheme="majorHAnsi" w:cstheme="majorHAnsi"/>
          <w:sz w:val="22"/>
          <w:szCs w:val="22"/>
          <w:lang w:val="ca-ES-valencia"/>
        </w:rPr>
        <w:t xml:space="preserve">publicarà la resolució que </w:t>
      </w:r>
      <w:r w:rsidR="0058458E" w:rsidRPr="00370352">
        <w:rPr>
          <w:rFonts w:asciiTheme="majorHAnsi" w:hAnsiTheme="majorHAnsi" w:cstheme="majorHAnsi"/>
          <w:sz w:val="22"/>
          <w:szCs w:val="22"/>
          <w:lang w:val="ca-ES-valencia"/>
        </w:rPr>
        <w:t xml:space="preserve">convoque </w:t>
      </w:r>
      <w:r w:rsidRPr="00370352">
        <w:rPr>
          <w:rFonts w:asciiTheme="majorHAnsi" w:hAnsiTheme="majorHAnsi" w:cstheme="majorHAnsi"/>
          <w:sz w:val="22"/>
          <w:szCs w:val="22"/>
          <w:lang w:val="ca-ES-valencia"/>
        </w:rPr>
        <w:t xml:space="preserve">la prova anual en el </w:t>
      </w:r>
      <w:r w:rsidRPr="00370352">
        <w:rPr>
          <w:rFonts w:asciiTheme="majorHAnsi" w:hAnsiTheme="majorHAnsi" w:cstheme="majorHAnsi"/>
          <w:i/>
          <w:iCs/>
          <w:sz w:val="22"/>
          <w:szCs w:val="22"/>
          <w:lang w:val="ca-ES-valencia"/>
        </w:rPr>
        <w:t xml:space="preserve">Diari Oficial de la Generalitat Valenciana  </w:t>
      </w:r>
      <w:r w:rsidR="00202F1E" w:rsidRPr="00370352">
        <w:rPr>
          <w:rFonts w:asciiTheme="majorHAnsi" w:hAnsiTheme="majorHAnsi" w:cstheme="majorHAnsi"/>
          <w:sz w:val="22"/>
          <w:szCs w:val="22"/>
          <w:lang w:val="ca-ES-valencia"/>
        </w:rPr>
        <w:t xml:space="preserve"> i</w:t>
      </w:r>
      <w:r w:rsidR="00DE7F62" w:rsidRPr="00370352">
        <w:rPr>
          <w:rFonts w:asciiTheme="majorHAnsi" w:hAnsiTheme="majorHAnsi" w:cstheme="majorHAnsi"/>
          <w:sz w:val="22"/>
          <w:szCs w:val="22"/>
          <w:lang w:val="ca-ES-valencia"/>
        </w:rPr>
        <w:t>, a efectes informatius,</w:t>
      </w:r>
      <w:r w:rsidR="00202F1E" w:rsidRPr="00370352">
        <w:rPr>
          <w:rFonts w:asciiTheme="majorHAnsi" w:hAnsiTheme="majorHAnsi" w:cstheme="majorHAnsi"/>
          <w:sz w:val="22"/>
          <w:szCs w:val="22"/>
          <w:lang w:val="ca-ES-valencia"/>
        </w:rPr>
        <w:t xml:space="preserve"> en la pàgina web de la conselleria amb competències en matèria d'educació </w:t>
      </w:r>
      <w:r w:rsidR="001E1B5D" w:rsidRPr="00370352">
        <w:rPr>
          <w:rFonts w:asciiTheme="majorHAnsi" w:hAnsiTheme="majorHAnsi" w:cstheme="majorHAnsi"/>
          <w:sz w:val="22"/>
          <w:szCs w:val="22"/>
          <w:lang w:val="ca-ES-valencia"/>
        </w:rPr>
        <w:t xml:space="preserve">d'acord  amb el que es disposa en </w:t>
      </w:r>
      <w:r w:rsidRPr="00370352">
        <w:rPr>
          <w:rFonts w:asciiTheme="majorHAnsi" w:hAnsiTheme="majorHAnsi" w:cstheme="majorHAnsi"/>
          <w:sz w:val="22"/>
          <w:szCs w:val="22"/>
          <w:lang w:val="ca-ES-valencia"/>
        </w:rPr>
        <w:t>esta orde.</w:t>
      </w:r>
    </w:p>
    <w:p w14:paraId="504683B8" w14:textId="5506100C" w:rsidR="001E1B5D" w:rsidRPr="00370352" w:rsidRDefault="001E1B5D" w:rsidP="005D0796">
      <w:pPr>
        <w:pStyle w:val="Textoindependiente"/>
        <w:numPr>
          <w:ilvl w:val="0"/>
          <w:numId w:val="24"/>
        </w:numPr>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La convocatòria haurà de contindre almenys els següents aspectes:</w:t>
      </w:r>
    </w:p>
    <w:p w14:paraId="60724C69" w14:textId="1DC30623" w:rsidR="00997BDF" w:rsidRPr="00370352" w:rsidRDefault="00997BDF" w:rsidP="005D0796">
      <w:pPr>
        <w:pStyle w:val="Textoindependiente"/>
        <w:numPr>
          <w:ilvl w:val="0"/>
          <w:numId w:val="25"/>
        </w:numPr>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 xml:space="preserve">Data i </w:t>
      </w:r>
      <w:r w:rsidR="00BA5F0D" w:rsidRPr="00370352">
        <w:rPr>
          <w:rFonts w:asciiTheme="majorHAnsi" w:hAnsiTheme="majorHAnsi" w:cstheme="majorHAnsi"/>
          <w:sz w:val="22"/>
          <w:szCs w:val="22"/>
          <w:lang w:val="ca-ES-valencia"/>
        </w:rPr>
        <w:t>se</w:t>
      </w:r>
      <w:r w:rsidR="006252C8" w:rsidRPr="00370352">
        <w:rPr>
          <w:rFonts w:asciiTheme="majorHAnsi" w:hAnsiTheme="majorHAnsi" w:cstheme="majorHAnsi"/>
          <w:sz w:val="22"/>
          <w:szCs w:val="22"/>
          <w:lang w:val="ca-ES-valencia"/>
        </w:rPr>
        <w:t>u</w:t>
      </w:r>
      <w:r w:rsidR="002C324D" w:rsidRPr="00370352">
        <w:rPr>
          <w:rFonts w:asciiTheme="majorHAnsi" w:hAnsiTheme="majorHAnsi" w:cstheme="majorHAnsi"/>
          <w:sz w:val="22"/>
          <w:szCs w:val="22"/>
          <w:lang w:val="ca-ES-valencia"/>
        </w:rPr>
        <w:t>s</w:t>
      </w:r>
      <w:r w:rsidRPr="00370352">
        <w:rPr>
          <w:rFonts w:asciiTheme="majorHAnsi" w:hAnsiTheme="majorHAnsi" w:cstheme="majorHAnsi"/>
          <w:sz w:val="22"/>
          <w:szCs w:val="22"/>
          <w:lang w:val="ca-ES-valencia"/>
        </w:rPr>
        <w:t xml:space="preserve"> de realització de la prova</w:t>
      </w:r>
    </w:p>
    <w:p w14:paraId="750148DC" w14:textId="62827AEE" w:rsidR="00997BDF" w:rsidRPr="00370352" w:rsidRDefault="00997BDF" w:rsidP="005D0796">
      <w:pPr>
        <w:pStyle w:val="Textoindependiente"/>
        <w:numPr>
          <w:ilvl w:val="0"/>
          <w:numId w:val="25"/>
        </w:numPr>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Distribució temporal dels diferents exercicis de la prova</w:t>
      </w:r>
    </w:p>
    <w:p w14:paraId="667FE3D8" w14:textId="6EE9F090" w:rsidR="00997BDF" w:rsidRPr="00370352" w:rsidRDefault="00997BDF" w:rsidP="005D0796">
      <w:pPr>
        <w:pStyle w:val="Textoindependiente"/>
        <w:numPr>
          <w:ilvl w:val="0"/>
          <w:numId w:val="25"/>
        </w:numPr>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Procediment i termini de presentació de les sol·licituds d'inscripció.</w:t>
      </w:r>
    </w:p>
    <w:p w14:paraId="0F957CD3" w14:textId="3486AC4F" w:rsidR="00C66914" w:rsidRPr="00370352" w:rsidRDefault="00C66914" w:rsidP="005D0796">
      <w:pPr>
        <w:pStyle w:val="Textoindependiente"/>
        <w:spacing w:line="276" w:lineRule="auto"/>
        <w:ind w:left="851" w:right="542" w:firstLine="0"/>
        <w:rPr>
          <w:rFonts w:asciiTheme="majorHAnsi" w:hAnsiTheme="majorHAnsi" w:cstheme="majorHAnsi"/>
          <w:sz w:val="22"/>
          <w:szCs w:val="22"/>
          <w:lang w:val="ca-ES-valencia"/>
        </w:rPr>
      </w:pPr>
    </w:p>
    <w:p w14:paraId="38A5B45E" w14:textId="6E3EF308" w:rsidR="00280A29" w:rsidRPr="00370352" w:rsidRDefault="00BE0A2C" w:rsidP="005D0796">
      <w:pPr>
        <w:pStyle w:val="Textoindependiente"/>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 xml:space="preserve">Article </w:t>
      </w:r>
      <w:r w:rsidR="00776375" w:rsidRPr="00370352">
        <w:rPr>
          <w:rFonts w:asciiTheme="majorHAnsi" w:hAnsiTheme="majorHAnsi" w:cstheme="majorHAnsi"/>
          <w:sz w:val="22"/>
          <w:szCs w:val="22"/>
          <w:lang w:val="ca-ES-valencia"/>
        </w:rPr>
        <w:t>5.</w:t>
      </w:r>
      <w:r w:rsidRPr="00370352">
        <w:rPr>
          <w:rFonts w:asciiTheme="majorHAnsi" w:hAnsiTheme="majorHAnsi" w:cstheme="majorHAnsi"/>
          <w:sz w:val="22"/>
          <w:szCs w:val="22"/>
          <w:lang w:val="ca-ES-valencia"/>
        </w:rPr>
        <w:t xml:space="preserve"> </w:t>
      </w:r>
      <w:r w:rsidR="00280A29" w:rsidRPr="00370352">
        <w:rPr>
          <w:rFonts w:asciiTheme="majorHAnsi" w:hAnsiTheme="majorHAnsi" w:cstheme="majorHAnsi"/>
          <w:i/>
          <w:iCs/>
          <w:sz w:val="22"/>
          <w:szCs w:val="22"/>
          <w:lang w:val="ca-ES-valencia"/>
        </w:rPr>
        <w:t>Estructura de la prova i referent curricular</w:t>
      </w:r>
    </w:p>
    <w:p w14:paraId="4B490B0C" w14:textId="08E2D31A" w:rsidR="009A7DEF" w:rsidRPr="00370352" w:rsidRDefault="009A7DEF" w:rsidP="005D0796">
      <w:pPr>
        <w:pStyle w:val="Textoindependiente"/>
        <w:numPr>
          <w:ilvl w:val="0"/>
          <w:numId w:val="11"/>
        </w:numPr>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 xml:space="preserve">La prova per a l'obtenció directa del títol de </w:t>
      </w:r>
      <w:r w:rsidR="00DF5CF8">
        <w:rPr>
          <w:rFonts w:asciiTheme="majorHAnsi" w:hAnsiTheme="majorHAnsi" w:cstheme="majorHAnsi"/>
          <w:sz w:val="22"/>
          <w:szCs w:val="22"/>
          <w:lang w:val="ca-ES-valencia"/>
        </w:rPr>
        <w:t>Batxiller</w:t>
      </w:r>
      <w:r w:rsidRPr="00370352">
        <w:rPr>
          <w:rFonts w:asciiTheme="majorHAnsi" w:hAnsiTheme="majorHAnsi" w:cstheme="majorHAnsi"/>
          <w:sz w:val="22"/>
          <w:szCs w:val="22"/>
          <w:lang w:val="ca-ES-valencia"/>
        </w:rPr>
        <w:t xml:space="preserve"> es realitzarà de manera diferenciada segons les diferents modalitats i vies de </w:t>
      </w:r>
      <w:r w:rsidR="00DF5CF8">
        <w:rPr>
          <w:rFonts w:asciiTheme="majorHAnsi" w:hAnsiTheme="majorHAnsi" w:cstheme="majorHAnsi"/>
          <w:sz w:val="22"/>
          <w:szCs w:val="22"/>
          <w:lang w:val="ca-ES-valencia"/>
        </w:rPr>
        <w:t>Batxiller</w:t>
      </w:r>
      <w:r w:rsidRPr="00370352">
        <w:rPr>
          <w:rFonts w:asciiTheme="majorHAnsi" w:hAnsiTheme="majorHAnsi" w:cstheme="majorHAnsi"/>
          <w:sz w:val="22"/>
          <w:szCs w:val="22"/>
          <w:lang w:val="ca-ES-valencia"/>
        </w:rPr>
        <w:t>at, de manera que els exercicis tindran com a referència curricular les competències clau i els descriptors operatius de l'etapa</w:t>
      </w:r>
      <w:r w:rsidR="0093247B" w:rsidRPr="00370352">
        <w:rPr>
          <w:rFonts w:asciiTheme="majorHAnsi" w:hAnsiTheme="majorHAnsi" w:cstheme="majorHAnsi"/>
          <w:sz w:val="22"/>
          <w:szCs w:val="22"/>
          <w:lang w:val="ca-ES-valencia"/>
        </w:rPr>
        <w:t xml:space="preserve"> de </w:t>
      </w:r>
      <w:r w:rsidR="00DF5CF8">
        <w:rPr>
          <w:rFonts w:asciiTheme="majorHAnsi" w:hAnsiTheme="majorHAnsi" w:cstheme="majorHAnsi"/>
          <w:sz w:val="22"/>
          <w:szCs w:val="22"/>
          <w:lang w:val="ca-ES-valencia"/>
        </w:rPr>
        <w:t>Batxiller</w:t>
      </w:r>
      <w:r w:rsidR="0093247B" w:rsidRPr="00370352">
        <w:rPr>
          <w:rFonts w:asciiTheme="majorHAnsi" w:hAnsiTheme="majorHAnsi" w:cstheme="majorHAnsi"/>
          <w:sz w:val="22"/>
          <w:szCs w:val="22"/>
          <w:lang w:val="ca-ES-valencia"/>
        </w:rPr>
        <w:t>at</w:t>
      </w:r>
      <w:r w:rsidRPr="00370352">
        <w:rPr>
          <w:rFonts w:asciiTheme="majorHAnsi" w:hAnsiTheme="majorHAnsi" w:cstheme="majorHAnsi"/>
          <w:sz w:val="22"/>
          <w:szCs w:val="22"/>
          <w:lang w:val="ca-ES-valencia"/>
        </w:rPr>
        <w:t xml:space="preserve">, </w:t>
      </w:r>
      <w:r w:rsidR="0093247B" w:rsidRPr="00370352">
        <w:rPr>
          <w:rFonts w:asciiTheme="majorHAnsi" w:hAnsiTheme="majorHAnsi" w:cstheme="majorHAnsi"/>
          <w:sz w:val="22"/>
          <w:szCs w:val="22"/>
          <w:lang w:val="ca-ES-valencia"/>
        </w:rPr>
        <w:t xml:space="preserve">així com </w:t>
      </w:r>
      <w:r w:rsidRPr="00370352">
        <w:rPr>
          <w:rFonts w:asciiTheme="majorHAnsi" w:hAnsiTheme="majorHAnsi" w:cstheme="majorHAnsi"/>
          <w:sz w:val="22"/>
          <w:szCs w:val="22"/>
          <w:lang w:val="ca-ES-valencia"/>
        </w:rPr>
        <w:t>les competències específiques, els sabers bàsics i els criteris d'avaluació de les matèries que consten en el currícul</w:t>
      </w:r>
      <w:r w:rsidR="006252C8" w:rsidRPr="00370352">
        <w:rPr>
          <w:rFonts w:asciiTheme="majorHAnsi" w:hAnsiTheme="majorHAnsi" w:cstheme="majorHAnsi"/>
          <w:sz w:val="22"/>
          <w:szCs w:val="22"/>
          <w:lang w:val="ca-ES-valencia"/>
        </w:rPr>
        <w:t>um</w:t>
      </w:r>
      <w:r w:rsidRPr="00370352">
        <w:rPr>
          <w:rFonts w:asciiTheme="majorHAnsi" w:hAnsiTheme="majorHAnsi" w:cstheme="majorHAnsi"/>
          <w:sz w:val="22"/>
          <w:szCs w:val="22"/>
          <w:lang w:val="ca-ES-valencia"/>
        </w:rPr>
        <w:t xml:space="preserve"> vigent per a l'etapa de </w:t>
      </w:r>
      <w:r w:rsidR="00DF5CF8">
        <w:rPr>
          <w:rFonts w:asciiTheme="majorHAnsi" w:hAnsiTheme="majorHAnsi" w:cstheme="majorHAnsi"/>
          <w:sz w:val="22"/>
          <w:szCs w:val="22"/>
          <w:lang w:val="ca-ES-valencia"/>
        </w:rPr>
        <w:t>Batxiller</w:t>
      </w:r>
      <w:r w:rsidRPr="00370352">
        <w:rPr>
          <w:rFonts w:asciiTheme="majorHAnsi" w:hAnsiTheme="majorHAnsi" w:cstheme="majorHAnsi"/>
          <w:sz w:val="22"/>
          <w:szCs w:val="22"/>
          <w:lang w:val="ca-ES-valencia"/>
        </w:rPr>
        <w:t>at en la Comunitat Valenciana, arreplegat en el Decret 108/2022</w:t>
      </w:r>
      <w:r w:rsidR="00820C64" w:rsidRPr="00370352">
        <w:rPr>
          <w:rFonts w:asciiTheme="majorHAnsi" w:hAnsiTheme="majorHAnsi" w:cstheme="majorHAnsi"/>
          <w:sz w:val="22"/>
          <w:szCs w:val="22"/>
          <w:lang w:val="ca-ES-valencia"/>
        </w:rPr>
        <w:t>,</w:t>
      </w:r>
      <w:r w:rsidR="0015425C" w:rsidRPr="00370352">
        <w:rPr>
          <w:rFonts w:asciiTheme="majorHAnsi" w:hAnsiTheme="majorHAnsi" w:cstheme="majorHAnsi"/>
          <w:sz w:val="22"/>
          <w:szCs w:val="22"/>
          <w:lang w:val="ca-ES-valencia"/>
        </w:rPr>
        <w:t xml:space="preserve"> de 5 d'agost</w:t>
      </w:r>
      <w:r w:rsidRPr="00370352">
        <w:rPr>
          <w:rFonts w:asciiTheme="majorHAnsi" w:hAnsiTheme="majorHAnsi" w:cstheme="majorHAnsi"/>
          <w:sz w:val="22"/>
          <w:szCs w:val="22"/>
          <w:lang w:val="ca-ES-valencia"/>
        </w:rPr>
        <w:t>.</w:t>
      </w:r>
    </w:p>
    <w:p w14:paraId="39186F1E" w14:textId="55708E65" w:rsidR="00A51AE9" w:rsidRPr="00370352" w:rsidRDefault="00202CFD" w:rsidP="005D0796">
      <w:pPr>
        <w:pStyle w:val="Textoindependiente"/>
        <w:numPr>
          <w:ilvl w:val="0"/>
          <w:numId w:val="11"/>
        </w:numPr>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La prova</w:t>
      </w:r>
      <w:r w:rsidR="007D6286" w:rsidRPr="00370352">
        <w:rPr>
          <w:rFonts w:asciiTheme="majorHAnsi" w:hAnsiTheme="majorHAnsi" w:cstheme="majorHAnsi"/>
          <w:sz w:val="22"/>
          <w:szCs w:val="22"/>
          <w:lang w:val="ca-ES-valencia"/>
        </w:rPr>
        <w:t xml:space="preserve"> </w:t>
      </w:r>
      <w:r w:rsidR="002E540B" w:rsidRPr="00370352">
        <w:rPr>
          <w:rFonts w:asciiTheme="majorHAnsi" w:hAnsiTheme="majorHAnsi" w:cstheme="majorHAnsi"/>
          <w:sz w:val="22"/>
          <w:szCs w:val="22"/>
          <w:lang w:val="ca-ES-valencia"/>
        </w:rPr>
        <w:t xml:space="preserve">per a l'obtenció directa del títol de </w:t>
      </w:r>
      <w:r w:rsidR="00DF5CF8">
        <w:rPr>
          <w:rFonts w:asciiTheme="majorHAnsi" w:hAnsiTheme="majorHAnsi" w:cstheme="majorHAnsi"/>
          <w:sz w:val="22"/>
          <w:szCs w:val="22"/>
          <w:lang w:val="ca-ES-valencia"/>
        </w:rPr>
        <w:t>Batxiller</w:t>
      </w:r>
      <w:r w:rsidR="002E540B" w:rsidRPr="00370352">
        <w:rPr>
          <w:rFonts w:asciiTheme="majorHAnsi" w:hAnsiTheme="majorHAnsi" w:cstheme="majorHAnsi"/>
          <w:sz w:val="22"/>
          <w:szCs w:val="22"/>
          <w:lang w:val="ca-ES-valencia"/>
        </w:rPr>
        <w:t xml:space="preserve"> </w:t>
      </w:r>
      <w:r w:rsidRPr="00370352">
        <w:rPr>
          <w:rFonts w:asciiTheme="majorHAnsi" w:hAnsiTheme="majorHAnsi" w:cstheme="majorHAnsi"/>
          <w:sz w:val="22"/>
          <w:szCs w:val="22"/>
          <w:lang w:val="ca-ES-valencia"/>
        </w:rPr>
        <w:t>s'estructura</w:t>
      </w:r>
      <w:r w:rsidR="006252C8" w:rsidRPr="00370352">
        <w:rPr>
          <w:rFonts w:asciiTheme="majorHAnsi" w:hAnsiTheme="majorHAnsi" w:cstheme="majorHAnsi"/>
          <w:sz w:val="22"/>
          <w:szCs w:val="22"/>
          <w:lang w:val="ca-ES-valencia"/>
        </w:rPr>
        <w:t>rà</w:t>
      </w:r>
      <w:r w:rsidRPr="00370352">
        <w:rPr>
          <w:rFonts w:asciiTheme="majorHAnsi" w:hAnsiTheme="majorHAnsi" w:cstheme="majorHAnsi"/>
          <w:sz w:val="22"/>
          <w:szCs w:val="22"/>
          <w:lang w:val="ca-ES-valencia"/>
        </w:rPr>
        <w:t xml:space="preserve"> </w:t>
      </w:r>
      <w:r w:rsidR="007D6286" w:rsidRPr="00370352">
        <w:rPr>
          <w:rFonts w:asciiTheme="majorHAnsi" w:hAnsiTheme="majorHAnsi" w:cstheme="majorHAnsi"/>
          <w:sz w:val="22"/>
          <w:szCs w:val="22"/>
          <w:lang w:val="ca-ES-valencia"/>
        </w:rPr>
        <w:t>en</w:t>
      </w:r>
      <w:r w:rsidR="002D3BCF" w:rsidRPr="00370352">
        <w:rPr>
          <w:rFonts w:asciiTheme="majorHAnsi" w:hAnsiTheme="majorHAnsi" w:cstheme="majorHAnsi"/>
          <w:sz w:val="22"/>
          <w:szCs w:val="22"/>
          <w:lang w:val="ca-ES-valencia"/>
        </w:rPr>
        <w:t xml:space="preserve"> dos</w:t>
      </w:r>
      <w:r w:rsidR="007D6286" w:rsidRPr="00370352">
        <w:rPr>
          <w:rFonts w:asciiTheme="majorHAnsi" w:hAnsiTheme="majorHAnsi" w:cstheme="majorHAnsi"/>
          <w:sz w:val="22"/>
          <w:szCs w:val="22"/>
          <w:lang w:val="ca-ES-valencia"/>
        </w:rPr>
        <w:t xml:space="preserve"> blocs</w:t>
      </w:r>
      <w:r w:rsidR="00EC3553" w:rsidRPr="00370352">
        <w:rPr>
          <w:rFonts w:asciiTheme="majorHAnsi" w:hAnsiTheme="majorHAnsi" w:cstheme="majorHAnsi"/>
          <w:sz w:val="22"/>
          <w:szCs w:val="22"/>
          <w:lang w:val="ca-ES-valencia"/>
        </w:rPr>
        <w:t xml:space="preserve"> i </w:t>
      </w:r>
      <w:r w:rsidR="002D3BCF" w:rsidRPr="00370352">
        <w:rPr>
          <w:rFonts w:asciiTheme="majorHAnsi" w:hAnsiTheme="majorHAnsi" w:cstheme="majorHAnsi"/>
          <w:sz w:val="22"/>
          <w:szCs w:val="22"/>
          <w:lang w:val="ca-ES-valencia"/>
        </w:rPr>
        <w:t xml:space="preserve">set </w:t>
      </w:r>
      <w:r w:rsidR="00EC3553" w:rsidRPr="00370352">
        <w:rPr>
          <w:rFonts w:asciiTheme="majorHAnsi" w:hAnsiTheme="majorHAnsi" w:cstheme="majorHAnsi"/>
          <w:sz w:val="22"/>
          <w:szCs w:val="22"/>
          <w:lang w:val="ca-ES-valencia"/>
        </w:rPr>
        <w:t>exercicis</w:t>
      </w:r>
      <w:r w:rsidR="007D6286" w:rsidRPr="00370352">
        <w:rPr>
          <w:rFonts w:asciiTheme="majorHAnsi" w:hAnsiTheme="majorHAnsi" w:cstheme="majorHAnsi"/>
          <w:sz w:val="22"/>
          <w:szCs w:val="22"/>
          <w:lang w:val="ca-ES-valencia"/>
        </w:rPr>
        <w:t xml:space="preserve">, </w:t>
      </w:r>
      <w:r w:rsidR="00690D85" w:rsidRPr="00370352">
        <w:rPr>
          <w:rFonts w:asciiTheme="majorHAnsi" w:hAnsiTheme="majorHAnsi" w:cstheme="majorHAnsi"/>
          <w:sz w:val="22"/>
          <w:szCs w:val="22"/>
          <w:lang w:val="ca-ES-valencia"/>
        </w:rPr>
        <w:t xml:space="preserve">tal com </w:t>
      </w:r>
      <w:r w:rsidR="007D6286" w:rsidRPr="00370352">
        <w:rPr>
          <w:rFonts w:asciiTheme="majorHAnsi" w:hAnsiTheme="majorHAnsi" w:cstheme="majorHAnsi"/>
          <w:sz w:val="22"/>
          <w:szCs w:val="22"/>
          <w:lang w:val="ca-ES-valencia"/>
        </w:rPr>
        <w:t xml:space="preserve"> figura </w:t>
      </w:r>
      <w:r w:rsidR="00DE3D98" w:rsidRPr="00370352">
        <w:rPr>
          <w:rFonts w:asciiTheme="majorHAnsi" w:hAnsiTheme="majorHAnsi" w:cstheme="majorHAnsi"/>
          <w:sz w:val="22"/>
          <w:szCs w:val="22"/>
          <w:lang w:val="ca-ES-valencia"/>
        </w:rPr>
        <w:t xml:space="preserve">i s'especifica </w:t>
      </w:r>
      <w:r w:rsidR="007D6286" w:rsidRPr="00370352">
        <w:rPr>
          <w:rFonts w:asciiTheme="majorHAnsi" w:hAnsiTheme="majorHAnsi" w:cstheme="majorHAnsi"/>
          <w:sz w:val="22"/>
          <w:szCs w:val="22"/>
          <w:lang w:val="ca-ES-valencia"/>
        </w:rPr>
        <w:t xml:space="preserve">en l'annex I d'esta orde, </w:t>
      </w:r>
      <w:r w:rsidRPr="00370352">
        <w:rPr>
          <w:rFonts w:asciiTheme="majorHAnsi" w:hAnsiTheme="majorHAnsi" w:cstheme="majorHAnsi"/>
          <w:sz w:val="22"/>
          <w:szCs w:val="22"/>
          <w:lang w:val="ca-ES-valencia"/>
        </w:rPr>
        <w:t>ate</w:t>
      </w:r>
      <w:r w:rsidR="006252C8" w:rsidRPr="00370352">
        <w:rPr>
          <w:rFonts w:asciiTheme="majorHAnsi" w:hAnsiTheme="majorHAnsi" w:cstheme="majorHAnsi"/>
          <w:sz w:val="22"/>
          <w:szCs w:val="22"/>
          <w:lang w:val="ca-ES-valencia"/>
        </w:rPr>
        <w:t>ses</w:t>
      </w:r>
      <w:r w:rsidRPr="00370352">
        <w:rPr>
          <w:rFonts w:asciiTheme="majorHAnsi" w:hAnsiTheme="majorHAnsi" w:cstheme="majorHAnsi"/>
          <w:sz w:val="22"/>
          <w:szCs w:val="22"/>
          <w:lang w:val="ca-ES-valencia"/>
        </w:rPr>
        <w:t xml:space="preserve"> les diferents matèries que componen l'etapa de </w:t>
      </w:r>
      <w:r w:rsidR="00DF5CF8">
        <w:rPr>
          <w:rFonts w:asciiTheme="majorHAnsi" w:hAnsiTheme="majorHAnsi" w:cstheme="majorHAnsi"/>
          <w:sz w:val="22"/>
          <w:szCs w:val="22"/>
          <w:lang w:val="ca-ES-valencia"/>
        </w:rPr>
        <w:t>Batxiller</w:t>
      </w:r>
      <w:r w:rsidRPr="00370352">
        <w:rPr>
          <w:rFonts w:asciiTheme="majorHAnsi" w:hAnsiTheme="majorHAnsi" w:cstheme="majorHAnsi"/>
          <w:sz w:val="22"/>
          <w:szCs w:val="22"/>
          <w:lang w:val="ca-ES-valencia"/>
        </w:rPr>
        <w:t>at</w:t>
      </w:r>
      <w:r w:rsidR="00FD6ABC" w:rsidRPr="00370352">
        <w:rPr>
          <w:rFonts w:asciiTheme="majorHAnsi" w:hAnsiTheme="majorHAnsi" w:cstheme="majorHAnsi"/>
          <w:sz w:val="22"/>
          <w:szCs w:val="22"/>
          <w:lang w:val="ca-ES-valencia"/>
        </w:rPr>
        <w:t>, a les seues modalitats i vies</w:t>
      </w:r>
      <w:r w:rsidR="00254A9B" w:rsidRPr="00370352">
        <w:rPr>
          <w:rFonts w:asciiTheme="majorHAnsi" w:hAnsiTheme="majorHAnsi" w:cstheme="majorHAnsi"/>
          <w:sz w:val="22"/>
          <w:szCs w:val="22"/>
          <w:lang w:val="ca-ES-valencia"/>
        </w:rPr>
        <w:t>,</w:t>
      </w:r>
      <w:r w:rsidR="009A7DEF" w:rsidRPr="00370352">
        <w:rPr>
          <w:rFonts w:asciiTheme="majorHAnsi" w:hAnsiTheme="majorHAnsi" w:cstheme="majorHAnsi"/>
          <w:sz w:val="22"/>
          <w:szCs w:val="22"/>
          <w:lang w:val="ca-ES-valencia"/>
        </w:rPr>
        <w:t xml:space="preserve"> </w:t>
      </w:r>
      <w:r w:rsidR="00E03B91" w:rsidRPr="00370352">
        <w:rPr>
          <w:rFonts w:asciiTheme="majorHAnsi" w:hAnsiTheme="majorHAnsi" w:cstheme="majorHAnsi"/>
          <w:sz w:val="22"/>
          <w:szCs w:val="22"/>
          <w:lang w:val="ca-ES-valencia"/>
        </w:rPr>
        <w:t>que</w:t>
      </w:r>
      <w:r w:rsidR="009A7DEF" w:rsidRPr="00370352">
        <w:rPr>
          <w:rFonts w:asciiTheme="majorHAnsi" w:hAnsiTheme="majorHAnsi" w:cstheme="majorHAnsi"/>
          <w:sz w:val="22"/>
          <w:szCs w:val="22"/>
          <w:lang w:val="ca-ES-valencia"/>
        </w:rPr>
        <w:t xml:space="preserve"> s</w:t>
      </w:r>
      <w:r w:rsidR="00043435" w:rsidRPr="00370352">
        <w:rPr>
          <w:rFonts w:asciiTheme="majorHAnsi" w:hAnsiTheme="majorHAnsi" w:cstheme="majorHAnsi"/>
          <w:sz w:val="22"/>
          <w:szCs w:val="22"/>
          <w:lang w:val="ca-ES-valencia"/>
        </w:rPr>
        <w:t>e organitza</w:t>
      </w:r>
      <w:r w:rsidR="006252C8" w:rsidRPr="00370352">
        <w:rPr>
          <w:rFonts w:asciiTheme="majorHAnsi" w:hAnsiTheme="majorHAnsi" w:cstheme="majorHAnsi"/>
          <w:sz w:val="22"/>
          <w:szCs w:val="22"/>
          <w:lang w:val="ca-ES-valencia"/>
        </w:rPr>
        <w:t>ra</w:t>
      </w:r>
      <w:r w:rsidR="00E03B91" w:rsidRPr="00370352">
        <w:rPr>
          <w:rFonts w:asciiTheme="majorHAnsi" w:hAnsiTheme="majorHAnsi" w:cstheme="majorHAnsi"/>
          <w:sz w:val="22"/>
          <w:szCs w:val="22"/>
          <w:lang w:val="ca-ES-valencia"/>
        </w:rPr>
        <w:t>n</w:t>
      </w:r>
      <w:r w:rsidR="00043435" w:rsidRPr="00370352">
        <w:rPr>
          <w:rFonts w:asciiTheme="majorHAnsi" w:hAnsiTheme="majorHAnsi" w:cstheme="majorHAnsi"/>
          <w:sz w:val="22"/>
          <w:szCs w:val="22"/>
          <w:lang w:val="ca-ES-valencia"/>
        </w:rPr>
        <w:t xml:space="preserve"> del </w:t>
      </w:r>
      <w:r w:rsidR="006252C8" w:rsidRPr="00370352">
        <w:rPr>
          <w:rFonts w:asciiTheme="majorHAnsi" w:hAnsiTheme="majorHAnsi" w:cstheme="majorHAnsi"/>
          <w:sz w:val="22"/>
          <w:szCs w:val="22"/>
          <w:lang w:val="ca-ES-valencia"/>
        </w:rPr>
        <w:t xml:space="preserve">mode </w:t>
      </w:r>
      <w:r w:rsidR="00043435" w:rsidRPr="00370352">
        <w:rPr>
          <w:rFonts w:asciiTheme="majorHAnsi" w:hAnsiTheme="majorHAnsi" w:cstheme="majorHAnsi"/>
          <w:sz w:val="22"/>
          <w:szCs w:val="22"/>
          <w:lang w:val="ca-ES-valencia"/>
        </w:rPr>
        <w:t>següent</w:t>
      </w:r>
      <w:r w:rsidR="007D6286" w:rsidRPr="00370352">
        <w:rPr>
          <w:rFonts w:asciiTheme="majorHAnsi" w:hAnsiTheme="majorHAnsi" w:cstheme="majorHAnsi"/>
          <w:sz w:val="22"/>
          <w:szCs w:val="22"/>
          <w:lang w:val="ca-ES-valencia"/>
        </w:rPr>
        <w:t>:</w:t>
      </w:r>
    </w:p>
    <w:p w14:paraId="667AB77B" w14:textId="6B36309A" w:rsidR="00A51AE9" w:rsidRPr="00370352" w:rsidRDefault="00043435" w:rsidP="005D0796">
      <w:pPr>
        <w:pStyle w:val="Textoindependiente"/>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 xml:space="preserve">a) </w:t>
      </w:r>
      <w:r w:rsidR="00A51AE9" w:rsidRPr="00370352">
        <w:rPr>
          <w:rFonts w:asciiTheme="majorHAnsi" w:hAnsiTheme="majorHAnsi" w:cstheme="majorHAnsi"/>
          <w:sz w:val="22"/>
          <w:szCs w:val="22"/>
          <w:lang w:val="ca-ES-valencia"/>
        </w:rPr>
        <w:t>E</w:t>
      </w:r>
      <w:r w:rsidR="00202CFD" w:rsidRPr="00370352">
        <w:rPr>
          <w:rFonts w:asciiTheme="majorHAnsi" w:hAnsiTheme="majorHAnsi" w:cstheme="majorHAnsi"/>
          <w:sz w:val="22"/>
          <w:szCs w:val="22"/>
          <w:lang w:val="ca-ES-valencia"/>
        </w:rPr>
        <w:t xml:space="preserve">l primer bloc consta dels </w:t>
      </w:r>
      <w:r w:rsidR="009A7DEF" w:rsidRPr="00370352">
        <w:rPr>
          <w:rFonts w:asciiTheme="majorHAnsi" w:hAnsiTheme="majorHAnsi" w:cstheme="majorHAnsi"/>
          <w:sz w:val="22"/>
          <w:szCs w:val="22"/>
          <w:lang w:val="ca-ES-valencia"/>
        </w:rPr>
        <w:t xml:space="preserve"> </w:t>
      </w:r>
      <w:r w:rsidR="00202CFD" w:rsidRPr="00370352">
        <w:rPr>
          <w:rFonts w:asciiTheme="majorHAnsi" w:hAnsiTheme="majorHAnsi" w:cstheme="majorHAnsi"/>
          <w:sz w:val="22"/>
          <w:szCs w:val="22"/>
          <w:lang w:val="ca-ES-valencia"/>
        </w:rPr>
        <w:t xml:space="preserve">exercicis </w:t>
      </w:r>
      <w:r w:rsidR="009A7DEF" w:rsidRPr="00370352">
        <w:rPr>
          <w:rFonts w:asciiTheme="majorHAnsi" w:hAnsiTheme="majorHAnsi" w:cstheme="majorHAnsi"/>
          <w:sz w:val="22"/>
          <w:szCs w:val="22"/>
          <w:lang w:val="ca-ES-valencia"/>
        </w:rPr>
        <w:t xml:space="preserve">1, 2, 3 i 4, </w:t>
      </w:r>
      <w:r w:rsidR="00202CFD" w:rsidRPr="00370352">
        <w:rPr>
          <w:rFonts w:asciiTheme="majorHAnsi" w:hAnsiTheme="majorHAnsi" w:cstheme="majorHAnsi"/>
          <w:sz w:val="22"/>
          <w:szCs w:val="22"/>
          <w:lang w:val="ca-ES-valencia"/>
        </w:rPr>
        <w:t xml:space="preserve">corresponents a les matèries comunes de l'etapa. </w:t>
      </w:r>
    </w:p>
    <w:p w14:paraId="3CF62E88" w14:textId="1D34E107" w:rsidR="00356EE3" w:rsidRPr="00370352" w:rsidRDefault="00043435" w:rsidP="005D0796">
      <w:pPr>
        <w:pStyle w:val="Textoindependiente"/>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 xml:space="preserve">b) </w:t>
      </w:r>
      <w:r w:rsidR="00A51AE9" w:rsidRPr="00370352">
        <w:rPr>
          <w:rFonts w:asciiTheme="majorHAnsi" w:hAnsiTheme="majorHAnsi" w:cstheme="majorHAnsi"/>
          <w:sz w:val="22"/>
          <w:szCs w:val="22"/>
          <w:lang w:val="ca-ES-valencia"/>
        </w:rPr>
        <w:t>El segon bloc</w:t>
      </w:r>
      <w:r w:rsidR="004E1283" w:rsidRPr="00370352">
        <w:rPr>
          <w:rFonts w:asciiTheme="majorHAnsi" w:hAnsiTheme="majorHAnsi" w:cstheme="majorHAnsi"/>
          <w:sz w:val="22"/>
          <w:szCs w:val="22"/>
          <w:lang w:val="ca-ES-valencia"/>
        </w:rPr>
        <w:t xml:space="preserve"> </w:t>
      </w:r>
      <w:r w:rsidR="00356EE3" w:rsidRPr="00370352">
        <w:rPr>
          <w:rFonts w:asciiTheme="majorHAnsi" w:hAnsiTheme="majorHAnsi" w:cstheme="majorHAnsi"/>
          <w:sz w:val="22"/>
          <w:szCs w:val="22"/>
          <w:lang w:val="ca-ES-valencia"/>
        </w:rPr>
        <w:t>consta de</w:t>
      </w:r>
      <w:r w:rsidR="001E2E92" w:rsidRPr="00370352">
        <w:rPr>
          <w:rFonts w:asciiTheme="majorHAnsi" w:hAnsiTheme="majorHAnsi" w:cstheme="majorHAnsi"/>
          <w:sz w:val="22"/>
          <w:szCs w:val="22"/>
          <w:lang w:val="ca-ES-valencia"/>
        </w:rPr>
        <w:t xml:space="preserve">ls exercicis </w:t>
      </w:r>
      <w:r w:rsidR="009A7DEF" w:rsidRPr="00370352">
        <w:rPr>
          <w:rFonts w:asciiTheme="majorHAnsi" w:hAnsiTheme="majorHAnsi" w:cstheme="majorHAnsi"/>
          <w:sz w:val="22"/>
          <w:szCs w:val="22"/>
          <w:lang w:val="ca-ES-valencia"/>
        </w:rPr>
        <w:t>5, 6 i 7</w:t>
      </w:r>
      <w:r w:rsidR="004E1283" w:rsidRPr="00370352">
        <w:rPr>
          <w:rFonts w:asciiTheme="majorHAnsi" w:hAnsiTheme="majorHAnsi" w:cstheme="majorHAnsi"/>
          <w:sz w:val="22"/>
          <w:szCs w:val="22"/>
          <w:lang w:val="ca-ES-valencia"/>
        </w:rPr>
        <w:t xml:space="preserve">, corresponents a les matèries de modalitat de l'etapa. </w:t>
      </w:r>
    </w:p>
    <w:p w14:paraId="747E2530" w14:textId="4553BFA9" w:rsidR="009A7DEF" w:rsidRPr="00370352" w:rsidRDefault="009A7DEF" w:rsidP="005D0796">
      <w:pPr>
        <w:pStyle w:val="Textoindependiente"/>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 xml:space="preserve">3. Cada exercici estarà constituït per dos matèries, una del primer curs i una altra del segon curs, que poden implicar continuïtat o no. </w:t>
      </w:r>
      <w:r w:rsidR="00873894" w:rsidRPr="00370352">
        <w:rPr>
          <w:rFonts w:asciiTheme="majorHAnsi" w:hAnsiTheme="majorHAnsi" w:cstheme="majorHAnsi"/>
          <w:sz w:val="22"/>
          <w:szCs w:val="22"/>
          <w:lang w:val="ca-ES-valencia"/>
        </w:rPr>
        <w:t>Les matèries de continuïtat s'indiquen en l'annex II.</w:t>
      </w:r>
    </w:p>
    <w:p w14:paraId="57A456A5" w14:textId="59E935AD" w:rsidR="009075A9" w:rsidRPr="00370352" w:rsidRDefault="009075A9" w:rsidP="005D0796">
      <w:pPr>
        <w:pStyle w:val="Textoindependiente"/>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 xml:space="preserve">4. En els exercicis que </w:t>
      </w:r>
      <w:r w:rsidR="008068B2" w:rsidRPr="00370352">
        <w:rPr>
          <w:rFonts w:asciiTheme="majorHAnsi" w:hAnsiTheme="majorHAnsi" w:cstheme="majorHAnsi"/>
          <w:sz w:val="22"/>
          <w:szCs w:val="22"/>
          <w:lang w:val="ca-ES-valencia"/>
        </w:rPr>
        <w:t xml:space="preserve">incloguen </w:t>
      </w:r>
      <w:r w:rsidRPr="00370352">
        <w:rPr>
          <w:rFonts w:asciiTheme="majorHAnsi" w:hAnsiTheme="majorHAnsi" w:cstheme="majorHAnsi"/>
          <w:sz w:val="22"/>
          <w:szCs w:val="22"/>
          <w:lang w:val="ca-ES-valencia"/>
        </w:rPr>
        <w:t xml:space="preserve">matèries de continuïtat, </w:t>
      </w:r>
      <w:r w:rsidR="00F9636E" w:rsidRPr="00370352">
        <w:rPr>
          <w:rFonts w:asciiTheme="majorHAnsi" w:hAnsiTheme="majorHAnsi" w:cstheme="majorHAnsi"/>
          <w:sz w:val="22"/>
          <w:szCs w:val="22"/>
          <w:lang w:val="ca-ES-valencia"/>
        </w:rPr>
        <w:t xml:space="preserve">la matèria </w:t>
      </w:r>
      <w:r w:rsidR="008068B2" w:rsidRPr="00370352">
        <w:rPr>
          <w:rFonts w:asciiTheme="majorHAnsi" w:hAnsiTheme="majorHAnsi" w:cstheme="majorHAnsi"/>
          <w:sz w:val="22"/>
          <w:szCs w:val="22"/>
          <w:lang w:val="ca-ES-valencia"/>
        </w:rPr>
        <w:t xml:space="preserve">de continuïtat </w:t>
      </w:r>
      <w:r w:rsidR="00F9636E" w:rsidRPr="00370352">
        <w:rPr>
          <w:rFonts w:asciiTheme="majorHAnsi" w:hAnsiTheme="majorHAnsi" w:cstheme="majorHAnsi"/>
          <w:sz w:val="22"/>
          <w:szCs w:val="22"/>
          <w:lang w:val="ca-ES-valencia"/>
        </w:rPr>
        <w:t xml:space="preserve">de segon implicarà la realització d'algunes </w:t>
      </w:r>
      <w:r w:rsidR="008068B2" w:rsidRPr="00370352">
        <w:rPr>
          <w:rFonts w:asciiTheme="majorHAnsi" w:hAnsiTheme="majorHAnsi" w:cstheme="majorHAnsi"/>
          <w:sz w:val="22"/>
          <w:szCs w:val="22"/>
          <w:lang w:val="ca-ES-valencia"/>
        </w:rPr>
        <w:t xml:space="preserve">parts </w:t>
      </w:r>
      <w:r w:rsidR="00F9636E" w:rsidRPr="00370352">
        <w:rPr>
          <w:rFonts w:asciiTheme="majorHAnsi" w:hAnsiTheme="majorHAnsi" w:cstheme="majorHAnsi"/>
          <w:sz w:val="22"/>
          <w:szCs w:val="22"/>
          <w:lang w:val="ca-ES-valencia"/>
        </w:rPr>
        <w:t xml:space="preserve">de la matèria </w:t>
      </w:r>
      <w:r w:rsidR="008068B2" w:rsidRPr="00370352">
        <w:rPr>
          <w:rFonts w:asciiTheme="majorHAnsi" w:hAnsiTheme="majorHAnsi" w:cstheme="majorHAnsi"/>
          <w:sz w:val="22"/>
          <w:szCs w:val="22"/>
          <w:lang w:val="ca-ES-valencia"/>
        </w:rPr>
        <w:t xml:space="preserve">corresponent </w:t>
      </w:r>
      <w:r w:rsidR="00F9636E" w:rsidRPr="00370352">
        <w:rPr>
          <w:rFonts w:asciiTheme="majorHAnsi" w:hAnsiTheme="majorHAnsi" w:cstheme="majorHAnsi"/>
          <w:sz w:val="22"/>
          <w:szCs w:val="22"/>
          <w:lang w:val="ca-ES-valencia"/>
        </w:rPr>
        <w:t>de primer més les pròpies de segon.</w:t>
      </w:r>
    </w:p>
    <w:p w14:paraId="500A5958" w14:textId="361CC1FA" w:rsidR="00434190" w:rsidRPr="00370352" w:rsidRDefault="00EC3553" w:rsidP="3ACEED9B">
      <w:pPr>
        <w:pStyle w:val="Textoindependiente"/>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5</w:t>
      </w:r>
      <w:r w:rsidR="00E03B91" w:rsidRPr="00370352">
        <w:rPr>
          <w:rFonts w:asciiTheme="majorHAnsi" w:hAnsiTheme="majorHAnsi" w:cstheme="majorHAnsi"/>
          <w:sz w:val="22"/>
          <w:szCs w:val="22"/>
          <w:lang w:val="ca-ES-valencia"/>
        </w:rPr>
        <w:t xml:space="preserve">. </w:t>
      </w:r>
      <w:r w:rsidR="00652A54" w:rsidRPr="00370352">
        <w:rPr>
          <w:rFonts w:asciiTheme="majorHAnsi" w:hAnsiTheme="majorHAnsi" w:cstheme="majorHAnsi"/>
          <w:sz w:val="22"/>
          <w:szCs w:val="22"/>
          <w:lang w:val="ca-ES-valencia"/>
        </w:rPr>
        <w:t>Els criteris d'avaluació i qualificació de la prova es faran públics en la pàgina web del centre en el que es realitze la prova.</w:t>
      </w:r>
      <w:r w:rsidR="00434190" w:rsidRPr="00370352">
        <w:rPr>
          <w:rFonts w:asciiTheme="majorHAnsi" w:hAnsiTheme="majorHAnsi" w:cstheme="majorHAnsi"/>
          <w:sz w:val="22"/>
          <w:szCs w:val="22"/>
          <w:lang w:val="ca-ES-valencia"/>
        </w:rPr>
        <w:t xml:space="preserve"> </w:t>
      </w:r>
    </w:p>
    <w:p w14:paraId="2B71E2C8" w14:textId="77777777" w:rsidR="00280A29" w:rsidRPr="00370352" w:rsidRDefault="00280A29" w:rsidP="3ACEED9B">
      <w:pPr>
        <w:pStyle w:val="Textoindependiente"/>
        <w:spacing w:line="276" w:lineRule="auto"/>
        <w:ind w:left="851" w:right="542" w:firstLine="0"/>
        <w:rPr>
          <w:rFonts w:asciiTheme="majorHAnsi" w:hAnsiTheme="majorHAnsi" w:cstheme="majorHAnsi"/>
          <w:sz w:val="22"/>
          <w:szCs w:val="22"/>
          <w:lang w:val="ca-ES-valencia"/>
        </w:rPr>
      </w:pPr>
    </w:p>
    <w:p w14:paraId="714A0C96" w14:textId="77777777" w:rsidR="005C7C0E" w:rsidRPr="00370352" w:rsidRDefault="005C7C0E" w:rsidP="3ACEED9B">
      <w:pPr>
        <w:pStyle w:val="Textoindependiente"/>
        <w:spacing w:line="276" w:lineRule="auto"/>
        <w:ind w:left="851" w:right="542" w:firstLine="0"/>
        <w:rPr>
          <w:rFonts w:asciiTheme="majorHAnsi" w:hAnsiTheme="majorHAnsi" w:cstheme="majorHAnsi"/>
          <w:sz w:val="22"/>
          <w:szCs w:val="22"/>
          <w:lang w:val="ca-ES-valencia"/>
        </w:rPr>
      </w:pPr>
    </w:p>
    <w:p w14:paraId="1C127036" w14:textId="41319F23" w:rsidR="00520454" w:rsidRPr="00370352" w:rsidRDefault="00520454" w:rsidP="005D0796">
      <w:pPr>
        <w:pStyle w:val="Textoindependiente"/>
        <w:spacing w:line="276" w:lineRule="auto"/>
        <w:ind w:left="851" w:right="542" w:firstLine="0"/>
        <w:jc w:val="center"/>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TÍTOL II</w:t>
      </w:r>
    </w:p>
    <w:p w14:paraId="124D2604" w14:textId="77777777" w:rsidR="0030664F" w:rsidRPr="00370352" w:rsidRDefault="0030664F" w:rsidP="005D0796">
      <w:pPr>
        <w:spacing w:before="98" w:line="276" w:lineRule="auto"/>
        <w:ind w:left="851"/>
        <w:jc w:val="center"/>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ORGANITZACIÓ, DESENROTLLAMENT I EXECUCIÓ DE LA PROVA PER A </w:t>
      </w:r>
    </w:p>
    <w:p w14:paraId="371E79CD" w14:textId="3FD74FD0" w:rsidR="001B7460" w:rsidRPr="00370352" w:rsidRDefault="0030664F" w:rsidP="005D0796">
      <w:pPr>
        <w:spacing w:before="98" w:line="276" w:lineRule="auto"/>
        <w:ind w:left="851"/>
        <w:jc w:val="center"/>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L'OBTENCIÓ </w:t>
      </w:r>
      <w:r w:rsidRPr="00370352">
        <w:rPr>
          <w:rFonts w:asciiTheme="majorHAnsi" w:hAnsiTheme="majorHAnsi" w:cstheme="majorHAnsi"/>
          <w:iCs/>
          <w:lang w:val="ca-ES-valencia"/>
        </w:rPr>
        <w:t xml:space="preserve">DIRECTA DEL TÍTOL DE </w:t>
      </w:r>
      <w:r w:rsidR="00DF5CF8">
        <w:rPr>
          <w:rFonts w:asciiTheme="majorHAnsi" w:hAnsiTheme="majorHAnsi" w:cstheme="majorHAnsi"/>
          <w:iCs/>
          <w:lang w:val="ca-ES-valencia"/>
        </w:rPr>
        <w:t>BATXILLER</w:t>
      </w:r>
      <w:r w:rsidRPr="00370352">
        <w:rPr>
          <w:rFonts w:asciiTheme="majorHAnsi" w:hAnsiTheme="majorHAnsi" w:cstheme="majorHAnsi"/>
          <w:iCs/>
          <w:lang w:val="ca-ES-valencia"/>
        </w:rPr>
        <w:t xml:space="preserve"> </w:t>
      </w:r>
    </w:p>
    <w:p w14:paraId="51F985D8" w14:textId="1C5C52F2" w:rsidR="009A4E76" w:rsidRPr="00370352" w:rsidRDefault="009A4E76" w:rsidP="005D0796">
      <w:pPr>
        <w:spacing w:before="98" w:line="276" w:lineRule="auto"/>
        <w:ind w:left="851"/>
        <w:jc w:val="center"/>
        <w:rPr>
          <w:rFonts w:asciiTheme="majorHAnsi" w:hAnsiTheme="majorHAnsi" w:cstheme="majorHAnsi"/>
          <w:iCs/>
          <w:spacing w:val="1"/>
          <w:lang w:val="ca-ES-valencia"/>
        </w:rPr>
      </w:pPr>
      <w:r w:rsidRPr="00370352">
        <w:rPr>
          <w:rFonts w:asciiTheme="majorHAnsi" w:hAnsiTheme="majorHAnsi" w:cstheme="majorHAnsi"/>
          <w:iCs/>
          <w:spacing w:val="1"/>
          <w:lang w:val="ca-ES-valencia"/>
        </w:rPr>
        <w:t>CAPÍTOL I</w:t>
      </w:r>
    </w:p>
    <w:p w14:paraId="03F14743" w14:textId="1F434E4E" w:rsidR="00B067E8" w:rsidRPr="00370352" w:rsidRDefault="009A4E76" w:rsidP="005D0796">
      <w:pPr>
        <w:spacing w:before="98" w:line="276" w:lineRule="auto"/>
        <w:ind w:left="851" w:right="542"/>
        <w:jc w:val="center"/>
        <w:rPr>
          <w:rFonts w:asciiTheme="majorHAnsi" w:hAnsiTheme="majorHAnsi" w:cstheme="majorHAnsi"/>
          <w:i/>
          <w:lang w:val="ca-ES-valencia"/>
        </w:rPr>
      </w:pPr>
      <w:r w:rsidRPr="00370352">
        <w:rPr>
          <w:rFonts w:asciiTheme="majorHAnsi" w:hAnsiTheme="majorHAnsi" w:cstheme="majorHAnsi"/>
          <w:i/>
          <w:spacing w:val="1"/>
          <w:lang w:val="ca-ES-valencia"/>
        </w:rPr>
        <w:t xml:space="preserve">Organització </w:t>
      </w:r>
      <w:r w:rsidR="00B067E8" w:rsidRPr="00370352">
        <w:rPr>
          <w:rFonts w:asciiTheme="majorHAnsi" w:hAnsiTheme="majorHAnsi" w:cstheme="majorHAnsi"/>
          <w:i/>
          <w:spacing w:val="1"/>
          <w:lang w:val="ca-ES-valencia"/>
        </w:rPr>
        <w:t>i procediment</w:t>
      </w:r>
      <w:r w:rsidR="00B067E8" w:rsidRPr="00370352">
        <w:rPr>
          <w:rFonts w:asciiTheme="majorHAnsi" w:hAnsiTheme="majorHAnsi" w:cstheme="majorHAnsi"/>
          <w:i/>
          <w:lang w:val="ca-ES-valencia"/>
        </w:rPr>
        <w:t xml:space="preserve"> per a la realització de la prova</w:t>
      </w:r>
    </w:p>
    <w:p w14:paraId="1EE4CCEA" w14:textId="77777777" w:rsidR="00CE762F" w:rsidRPr="00370352" w:rsidRDefault="00CE762F" w:rsidP="005D0796">
      <w:pPr>
        <w:spacing w:before="98" w:line="276" w:lineRule="auto"/>
        <w:ind w:left="851" w:right="542"/>
        <w:jc w:val="center"/>
        <w:rPr>
          <w:rFonts w:asciiTheme="majorHAnsi" w:hAnsiTheme="majorHAnsi" w:cstheme="majorHAnsi"/>
          <w:i/>
          <w:lang w:val="ca-ES-valencia"/>
        </w:rPr>
      </w:pPr>
    </w:p>
    <w:p w14:paraId="44ADB290" w14:textId="25E65613" w:rsidR="00CE762F" w:rsidRPr="00370352" w:rsidRDefault="00CE762F" w:rsidP="005D0796">
      <w:pPr>
        <w:spacing w:before="98" w:line="276" w:lineRule="auto"/>
        <w:ind w:left="851" w:right="542"/>
        <w:jc w:val="both"/>
        <w:rPr>
          <w:rFonts w:asciiTheme="majorHAnsi" w:hAnsiTheme="majorHAnsi" w:cstheme="majorHAnsi"/>
          <w:i/>
          <w:lang w:val="ca-ES-valencia"/>
        </w:rPr>
      </w:pPr>
      <w:r w:rsidRPr="00370352">
        <w:rPr>
          <w:rFonts w:asciiTheme="majorHAnsi" w:hAnsiTheme="majorHAnsi" w:cstheme="majorHAnsi"/>
          <w:iCs/>
          <w:lang w:val="ca-ES-valencia"/>
        </w:rPr>
        <w:t xml:space="preserve">Article </w:t>
      </w:r>
      <w:r w:rsidR="00BA6FA1" w:rsidRPr="00370352">
        <w:rPr>
          <w:rFonts w:asciiTheme="majorHAnsi" w:hAnsiTheme="majorHAnsi" w:cstheme="majorHAnsi"/>
          <w:iCs/>
          <w:lang w:val="ca-ES-valencia"/>
        </w:rPr>
        <w:t>6</w:t>
      </w:r>
      <w:r w:rsidRPr="00370352">
        <w:rPr>
          <w:rFonts w:asciiTheme="majorHAnsi" w:hAnsiTheme="majorHAnsi" w:cstheme="majorHAnsi"/>
          <w:iCs/>
          <w:lang w:val="ca-ES-valencia"/>
        </w:rPr>
        <w:t xml:space="preserve">. </w:t>
      </w:r>
      <w:r w:rsidRPr="00370352">
        <w:rPr>
          <w:rFonts w:asciiTheme="majorHAnsi" w:hAnsiTheme="majorHAnsi" w:cstheme="majorHAnsi"/>
          <w:i/>
          <w:lang w:val="ca-ES-valencia"/>
        </w:rPr>
        <w:t xml:space="preserve">Inscripció </w:t>
      </w:r>
    </w:p>
    <w:p w14:paraId="1CEA9648" w14:textId="04B52D59" w:rsidR="00CE762F" w:rsidRPr="00370352" w:rsidRDefault="00364BD4" w:rsidP="005D0796">
      <w:pPr>
        <w:pStyle w:val="Prrafodelista"/>
        <w:spacing w:before="98" w:line="276" w:lineRule="auto"/>
        <w:ind w:left="851" w:right="542"/>
        <w:jc w:val="both"/>
        <w:rPr>
          <w:rFonts w:asciiTheme="majorHAnsi" w:hAnsiTheme="majorHAnsi" w:cstheme="majorHAnsi"/>
          <w:iCs/>
          <w:highlight w:val="yellow"/>
          <w:lang w:val="ca-ES-valencia"/>
        </w:rPr>
      </w:pPr>
      <w:r w:rsidRPr="00370352">
        <w:rPr>
          <w:rFonts w:asciiTheme="majorHAnsi" w:hAnsiTheme="majorHAnsi" w:cstheme="majorHAnsi"/>
          <w:iCs/>
          <w:lang w:val="ca-ES-valencia"/>
        </w:rPr>
        <w:t xml:space="preserve">1. </w:t>
      </w:r>
      <w:r w:rsidR="00CE762F" w:rsidRPr="00370352">
        <w:rPr>
          <w:rFonts w:asciiTheme="majorHAnsi" w:hAnsiTheme="majorHAnsi" w:cstheme="majorHAnsi"/>
          <w:iCs/>
          <w:lang w:val="ca-ES-valencia"/>
        </w:rPr>
        <w:t xml:space="preserve">Les persones interessades que complisquen els requisits establits en l'article 3 d'esta orde, hauran de realitzar la inscripció en el termini i forma que determine la resolució anual de convocatòria de la prova, d'acord amb l'oferta de modalitats </w:t>
      </w:r>
      <w:r w:rsidR="002A6802" w:rsidRPr="00370352">
        <w:rPr>
          <w:rFonts w:asciiTheme="majorHAnsi" w:hAnsiTheme="majorHAnsi" w:cstheme="majorHAnsi"/>
          <w:iCs/>
          <w:lang w:val="ca-ES-valencia"/>
        </w:rPr>
        <w:t xml:space="preserve">o vies </w:t>
      </w:r>
      <w:r w:rsidR="00CE762F" w:rsidRPr="00370352">
        <w:rPr>
          <w:rFonts w:asciiTheme="majorHAnsi" w:hAnsiTheme="majorHAnsi" w:cstheme="majorHAnsi"/>
          <w:iCs/>
          <w:lang w:val="ca-ES-valencia"/>
        </w:rPr>
        <w:t>establida.</w:t>
      </w:r>
    </w:p>
    <w:p w14:paraId="4DEA47E7" w14:textId="67EE98DE" w:rsidR="00CE762F" w:rsidRPr="00370352" w:rsidRDefault="00364BD4" w:rsidP="005D0796">
      <w:pPr>
        <w:spacing w:before="98" w:line="276" w:lineRule="auto"/>
        <w:ind w:left="851" w:right="542"/>
        <w:jc w:val="both"/>
        <w:rPr>
          <w:rFonts w:asciiTheme="majorHAnsi" w:hAnsiTheme="majorHAnsi" w:cstheme="majorHAnsi"/>
          <w:iCs/>
          <w:lang w:val="ca-ES-valencia"/>
        </w:rPr>
      </w:pPr>
      <w:r w:rsidRPr="00370352">
        <w:rPr>
          <w:rFonts w:asciiTheme="majorHAnsi" w:hAnsiTheme="majorHAnsi" w:cstheme="majorHAnsi"/>
          <w:iCs/>
          <w:lang w:val="ca-ES-valencia"/>
        </w:rPr>
        <w:t xml:space="preserve">2. </w:t>
      </w:r>
      <w:r w:rsidR="00CE762F" w:rsidRPr="00370352">
        <w:rPr>
          <w:rFonts w:asciiTheme="majorHAnsi" w:hAnsiTheme="majorHAnsi" w:cstheme="majorHAnsi"/>
          <w:iCs/>
          <w:lang w:val="ca-ES-valencia"/>
        </w:rPr>
        <w:t>L'import de la taxa que deu</w:t>
      </w:r>
      <w:r w:rsidR="001E2E92" w:rsidRPr="00370352">
        <w:rPr>
          <w:rFonts w:asciiTheme="majorHAnsi" w:hAnsiTheme="majorHAnsi" w:cstheme="majorHAnsi"/>
          <w:iCs/>
          <w:lang w:val="ca-ES-valencia"/>
        </w:rPr>
        <w:t xml:space="preserve">ran </w:t>
      </w:r>
      <w:r w:rsidR="00CE762F" w:rsidRPr="00370352">
        <w:rPr>
          <w:rFonts w:asciiTheme="majorHAnsi" w:hAnsiTheme="majorHAnsi" w:cstheme="majorHAnsi"/>
          <w:iCs/>
          <w:lang w:val="ca-ES-valencia"/>
        </w:rPr>
        <w:t>abonar les persones que s'inscriguen serà el que determine la normativa vigent en matèria de taxes de la Generalitat Valenciana.</w:t>
      </w:r>
    </w:p>
    <w:p w14:paraId="1C094FB5" w14:textId="77777777" w:rsidR="00193860" w:rsidRPr="00370352" w:rsidRDefault="00193860" w:rsidP="005D0796">
      <w:pPr>
        <w:pStyle w:val="Prrafodelista"/>
        <w:spacing w:before="98" w:line="276" w:lineRule="auto"/>
        <w:ind w:left="851" w:right="542"/>
        <w:jc w:val="both"/>
        <w:rPr>
          <w:rFonts w:asciiTheme="majorHAnsi" w:hAnsiTheme="majorHAnsi" w:cstheme="majorHAnsi"/>
          <w:iCs/>
          <w:lang w:val="ca-ES-valencia"/>
        </w:rPr>
      </w:pPr>
    </w:p>
    <w:p w14:paraId="3727E418" w14:textId="0C4FBB4A" w:rsidR="00193860" w:rsidRPr="00370352" w:rsidRDefault="00F24DCA" w:rsidP="00F9636E">
      <w:pPr>
        <w:spacing w:before="98" w:line="276" w:lineRule="auto"/>
        <w:ind w:left="851" w:right="542"/>
        <w:jc w:val="both"/>
        <w:rPr>
          <w:rFonts w:asciiTheme="majorHAnsi" w:hAnsiTheme="majorHAnsi" w:cstheme="majorHAnsi"/>
          <w:iCs/>
          <w:lang w:val="ca-ES-valencia"/>
        </w:rPr>
      </w:pPr>
      <w:r w:rsidRPr="00370352">
        <w:rPr>
          <w:rFonts w:asciiTheme="majorHAnsi" w:hAnsiTheme="majorHAnsi" w:cstheme="majorHAnsi"/>
          <w:iCs/>
          <w:lang w:val="ca-ES-valencia"/>
        </w:rPr>
        <w:t xml:space="preserve">Article 7. </w:t>
      </w:r>
      <w:r w:rsidRPr="00370352">
        <w:rPr>
          <w:rFonts w:asciiTheme="majorHAnsi" w:hAnsiTheme="majorHAnsi" w:cstheme="majorHAnsi"/>
          <w:i/>
          <w:lang w:val="ca-ES-valencia"/>
        </w:rPr>
        <w:t xml:space="preserve">Llistats </w:t>
      </w:r>
      <w:r w:rsidR="00C30B4E" w:rsidRPr="00370352">
        <w:rPr>
          <w:rFonts w:asciiTheme="majorHAnsi" w:hAnsiTheme="majorHAnsi" w:cstheme="majorHAnsi"/>
          <w:i/>
          <w:lang w:val="ca-ES-valencia"/>
        </w:rPr>
        <w:t>de persones admeses i excloses a la prova</w:t>
      </w:r>
    </w:p>
    <w:p w14:paraId="090773F0" w14:textId="00CFB250" w:rsidR="007835F3" w:rsidRPr="00370352" w:rsidRDefault="00CE762F" w:rsidP="005D0796">
      <w:pPr>
        <w:pStyle w:val="Prrafodelista"/>
        <w:numPr>
          <w:ilvl w:val="0"/>
          <w:numId w:val="37"/>
        </w:numPr>
        <w:spacing w:before="98" w:line="276" w:lineRule="auto"/>
        <w:ind w:left="851" w:right="542" w:firstLine="0"/>
        <w:jc w:val="both"/>
        <w:rPr>
          <w:rFonts w:asciiTheme="majorHAnsi" w:hAnsiTheme="majorHAnsi" w:cstheme="majorHAnsi"/>
          <w:iCs/>
          <w:lang w:val="ca-ES-valencia"/>
        </w:rPr>
      </w:pPr>
      <w:r w:rsidRPr="00370352">
        <w:rPr>
          <w:rFonts w:asciiTheme="majorHAnsi" w:hAnsiTheme="majorHAnsi" w:cstheme="majorHAnsi"/>
          <w:iCs/>
          <w:lang w:val="ca-ES-valencia"/>
        </w:rPr>
        <w:t xml:space="preserve">Les direccions territorials competents en matèria d'educació faran públics els llistats provisionals de persones admeses i excloses </w:t>
      </w:r>
      <w:r w:rsidR="00CE540F" w:rsidRPr="00370352">
        <w:rPr>
          <w:rFonts w:asciiTheme="majorHAnsi" w:hAnsiTheme="majorHAnsi" w:cstheme="majorHAnsi"/>
          <w:iCs/>
          <w:lang w:val="ca-ES-valencia"/>
        </w:rPr>
        <w:t>a la prova</w:t>
      </w:r>
      <w:r w:rsidR="00AD5676" w:rsidRPr="00370352">
        <w:rPr>
          <w:rFonts w:asciiTheme="majorHAnsi" w:hAnsiTheme="majorHAnsi" w:cstheme="majorHAnsi"/>
          <w:iCs/>
          <w:lang w:val="ca-ES-valencia"/>
        </w:rPr>
        <w:t>, en este últim cas</w:t>
      </w:r>
      <w:r w:rsidR="00CE540F" w:rsidRPr="00370352">
        <w:rPr>
          <w:rFonts w:asciiTheme="majorHAnsi" w:hAnsiTheme="majorHAnsi" w:cstheme="majorHAnsi"/>
          <w:iCs/>
          <w:lang w:val="ca-ES-valencia"/>
        </w:rPr>
        <w:t xml:space="preserve"> amb indicació de les causes d'exclusió </w:t>
      </w:r>
      <w:r w:rsidRPr="00370352">
        <w:rPr>
          <w:rFonts w:asciiTheme="majorHAnsi" w:hAnsiTheme="majorHAnsi" w:cstheme="majorHAnsi"/>
          <w:iCs/>
          <w:lang w:val="ca-ES-valencia"/>
        </w:rPr>
        <w:t>en l'espai electrònic habilitat</w:t>
      </w:r>
      <w:r w:rsidR="00CE540F" w:rsidRPr="00370352">
        <w:rPr>
          <w:rFonts w:asciiTheme="majorHAnsi" w:hAnsiTheme="majorHAnsi" w:cstheme="majorHAnsi"/>
          <w:iCs/>
          <w:lang w:val="ca-ES-valencia"/>
        </w:rPr>
        <w:t xml:space="preserve"> indicat en la </w:t>
      </w:r>
      <w:r w:rsidR="00CE0C87" w:rsidRPr="00370352">
        <w:rPr>
          <w:rFonts w:asciiTheme="majorHAnsi" w:hAnsiTheme="majorHAnsi" w:cstheme="majorHAnsi"/>
          <w:iCs/>
          <w:lang w:val="ca-ES-valencia"/>
        </w:rPr>
        <w:t>r</w:t>
      </w:r>
      <w:r w:rsidR="00CE540F" w:rsidRPr="00370352">
        <w:rPr>
          <w:rFonts w:asciiTheme="majorHAnsi" w:hAnsiTheme="majorHAnsi" w:cstheme="majorHAnsi"/>
          <w:iCs/>
          <w:lang w:val="ca-ES-valencia"/>
        </w:rPr>
        <w:t xml:space="preserve">esolució de </w:t>
      </w:r>
      <w:r w:rsidR="00202F1E" w:rsidRPr="00370352">
        <w:rPr>
          <w:rFonts w:asciiTheme="majorHAnsi" w:hAnsiTheme="majorHAnsi" w:cstheme="majorHAnsi"/>
          <w:iCs/>
          <w:lang w:val="ca-ES-valencia"/>
        </w:rPr>
        <w:t>convocatòria</w:t>
      </w:r>
      <w:r w:rsidRPr="00370352">
        <w:rPr>
          <w:rFonts w:asciiTheme="majorHAnsi" w:hAnsiTheme="majorHAnsi" w:cstheme="majorHAnsi"/>
          <w:iCs/>
          <w:lang w:val="ca-ES-valencia"/>
        </w:rPr>
        <w:t xml:space="preserve">. </w:t>
      </w:r>
    </w:p>
    <w:p w14:paraId="5BE67CC3" w14:textId="3AF85405" w:rsidR="007835F3" w:rsidRPr="00370352" w:rsidRDefault="007835F3" w:rsidP="005D0796">
      <w:pPr>
        <w:pStyle w:val="Prrafodelista"/>
        <w:numPr>
          <w:ilvl w:val="0"/>
          <w:numId w:val="37"/>
        </w:numPr>
        <w:spacing w:before="98" w:line="276" w:lineRule="auto"/>
        <w:ind w:left="851" w:right="542" w:firstLine="0"/>
        <w:jc w:val="both"/>
        <w:rPr>
          <w:rFonts w:asciiTheme="majorHAnsi" w:hAnsiTheme="majorHAnsi" w:cstheme="majorHAnsi"/>
          <w:iCs/>
          <w:lang w:val="ca-ES-valencia"/>
        </w:rPr>
      </w:pPr>
      <w:r w:rsidRPr="00370352">
        <w:rPr>
          <w:rFonts w:asciiTheme="majorHAnsi" w:hAnsiTheme="majorHAnsi" w:cstheme="majorHAnsi"/>
          <w:iCs/>
          <w:lang w:val="ca-ES-valencia"/>
        </w:rPr>
        <w:t xml:space="preserve">En el llistat provisional de </w:t>
      </w:r>
      <w:r w:rsidR="00CE0C87" w:rsidRPr="00370352">
        <w:rPr>
          <w:rFonts w:asciiTheme="majorHAnsi" w:hAnsiTheme="majorHAnsi" w:cstheme="majorHAnsi"/>
          <w:iCs/>
          <w:lang w:val="ca-ES-valencia"/>
        </w:rPr>
        <w:t>persones admeses</w:t>
      </w:r>
      <w:r w:rsidRPr="00370352">
        <w:rPr>
          <w:rFonts w:asciiTheme="majorHAnsi" w:hAnsiTheme="majorHAnsi" w:cstheme="majorHAnsi"/>
          <w:iCs/>
          <w:lang w:val="ca-ES-valencia"/>
        </w:rPr>
        <w:t xml:space="preserve"> a la prova s'indicaran </w:t>
      </w:r>
      <w:r w:rsidR="00252834" w:rsidRPr="00370352">
        <w:rPr>
          <w:rFonts w:asciiTheme="majorHAnsi" w:hAnsiTheme="majorHAnsi" w:cstheme="majorHAnsi"/>
          <w:iCs/>
          <w:lang w:val="ca-ES-valencia"/>
        </w:rPr>
        <w:t>els exercicis i matèries</w:t>
      </w:r>
      <w:r w:rsidRPr="00370352">
        <w:rPr>
          <w:rFonts w:asciiTheme="majorHAnsi" w:hAnsiTheme="majorHAnsi" w:cstheme="majorHAnsi"/>
          <w:iCs/>
          <w:lang w:val="ca-ES-valencia"/>
        </w:rPr>
        <w:t xml:space="preserve"> en què s'han inscrit les persones aspirants</w:t>
      </w:r>
      <w:r w:rsidR="00C71FF2" w:rsidRPr="00370352">
        <w:rPr>
          <w:rFonts w:asciiTheme="majorHAnsi" w:hAnsiTheme="majorHAnsi" w:cstheme="majorHAnsi"/>
          <w:iCs/>
          <w:lang w:val="ca-ES-valencia"/>
        </w:rPr>
        <w:t>,</w:t>
      </w:r>
      <w:r w:rsidRPr="00370352">
        <w:rPr>
          <w:rFonts w:asciiTheme="majorHAnsi" w:hAnsiTheme="majorHAnsi" w:cstheme="majorHAnsi"/>
          <w:iCs/>
          <w:lang w:val="ca-ES-valencia"/>
        </w:rPr>
        <w:t xml:space="preserve"> les equivalències</w:t>
      </w:r>
      <w:r w:rsidR="00252834" w:rsidRPr="00370352">
        <w:rPr>
          <w:rFonts w:asciiTheme="majorHAnsi" w:hAnsiTheme="majorHAnsi" w:cstheme="majorHAnsi"/>
          <w:iCs/>
          <w:lang w:val="ca-ES-valencia"/>
        </w:rPr>
        <w:t xml:space="preserve"> i convalidacions</w:t>
      </w:r>
      <w:r w:rsidRPr="00370352">
        <w:rPr>
          <w:rFonts w:asciiTheme="majorHAnsi" w:hAnsiTheme="majorHAnsi" w:cstheme="majorHAnsi"/>
          <w:iCs/>
          <w:lang w:val="ca-ES-valencia"/>
        </w:rPr>
        <w:t xml:space="preserve"> </w:t>
      </w:r>
      <w:r w:rsidR="00A532D0" w:rsidRPr="00370352">
        <w:rPr>
          <w:rFonts w:asciiTheme="majorHAnsi" w:hAnsiTheme="majorHAnsi" w:cstheme="majorHAnsi"/>
          <w:iCs/>
          <w:lang w:val="ca-ES-valencia"/>
        </w:rPr>
        <w:t xml:space="preserve">concedides </w:t>
      </w:r>
      <w:r w:rsidR="00C71FF2" w:rsidRPr="00370352">
        <w:rPr>
          <w:rFonts w:asciiTheme="majorHAnsi" w:hAnsiTheme="majorHAnsi" w:cstheme="majorHAnsi"/>
          <w:iCs/>
          <w:lang w:val="ca-ES-valencia"/>
        </w:rPr>
        <w:t>i la seu corresponent.</w:t>
      </w:r>
    </w:p>
    <w:p w14:paraId="216F352C" w14:textId="5F2FD787" w:rsidR="00CE762F" w:rsidRPr="00370352" w:rsidRDefault="00CE762F" w:rsidP="3ACEED9B">
      <w:pPr>
        <w:pStyle w:val="Prrafodelista"/>
        <w:numPr>
          <w:ilvl w:val="0"/>
          <w:numId w:val="37"/>
        </w:numPr>
        <w:spacing w:before="98" w:line="276" w:lineRule="auto"/>
        <w:ind w:left="851" w:right="542" w:firstLine="0"/>
        <w:jc w:val="both"/>
        <w:rPr>
          <w:rFonts w:asciiTheme="majorHAnsi" w:hAnsiTheme="majorHAnsi" w:cstheme="majorHAnsi"/>
          <w:lang w:val="ca-ES-valencia"/>
        </w:rPr>
      </w:pPr>
      <w:r w:rsidRPr="00370352">
        <w:rPr>
          <w:rFonts w:asciiTheme="majorHAnsi" w:hAnsiTheme="majorHAnsi" w:cstheme="majorHAnsi"/>
          <w:lang w:val="ca-ES-valencia"/>
        </w:rPr>
        <w:t xml:space="preserve">En el termini de </w:t>
      </w:r>
      <w:r w:rsidR="43EC0F68" w:rsidRPr="00370352">
        <w:rPr>
          <w:rFonts w:asciiTheme="majorHAnsi" w:hAnsiTheme="majorHAnsi" w:cstheme="majorHAnsi"/>
          <w:lang w:val="ca-ES-valencia"/>
        </w:rPr>
        <w:t>deu</w:t>
      </w:r>
      <w:r w:rsidRPr="00370352">
        <w:rPr>
          <w:rFonts w:asciiTheme="majorHAnsi" w:hAnsiTheme="majorHAnsi" w:cstheme="majorHAnsi"/>
          <w:lang w:val="ca-ES-valencia"/>
        </w:rPr>
        <w:t xml:space="preserve"> dies hàbils des de la publicació dels llistats </w:t>
      </w:r>
      <w:r w:rsidR="007835F3" w:rsidRPr="00370352">
        <w:rPr>
          <w:rFonts w:asciiTheme="majorHAnsi" w:hAnsiTheme="majorHAnsi" w:cstheme="majorHAnsi"/>
          <w:lang w:val="ca-ES-valencia"/>
        </w:rPr>
        <w:t>provisionals</w:t>
      </w:r>
      <w:r w:rsidRPr="00370352">
        <w:rPr>
          <w:rFonts w:asciiTheme="majorHAnsi" w:hAnsiTheme="majorHAnsi" w:cstheme="majorHAnsi"/>
          <w:lang w:val="ca-ES-valencia"/>
        </w:rPr>
        <w:t xml:space="preserve">, les persones </w:t>
      </w:r>
      <w:r w:rsidR="00A532D0" w:rsidRPr="00370352">
        <w:rPr>
          <w:rFonts w:asciiTheme="majorHAnsi" w:hAnsiTheme="majorHAnsi" w:cstheme="majorHAnsi"/>
          <w:lang w:val="ca-ES-valencia"/>
        </w:rPr>
        <w:t xml:space="preserve">interessades </w:t>
      </w:r>
      <w:r w:rsidRPr="00370352">
        <w:rPr>
          <w:rFonts w:asciiTheme="majorHAnsi" w:hAnsiTheme="majorHAnsi" w:cstheme="majorHAnsi"/>
          <w:lang w:val="ca-ES-valencia"/>
        </w:rPr>
        <w:t xml:space="preserve">podran </w:t>
      </w:r>
      <w:r w:rsidR="007835F3" w:rsidRPr="00370352">
        <w:rPr>
          <w:rFonts w:asciiTheme="majorHAnsi" w:hAnsiTheme="majorHAnsi" w:cstheme="majorHAnsi"/>
          <w:lang w:val="ca-ES-valencia"/>
        </w:rPr>
        <w:t xml:space="preserve">formular les al·legacions que consideren oportunes </w:t>
      </w:r>
      <w:r w:rsidRPr="00370352">
        <w:rPr>
          <w:rFonts w:asciiTheme="majorHAnsi" w:hAnsiTheme="majorHAnsi" w:cstheme="majorHAnsi"/>
          <w:lang w:val="ca-ES-valencia"/>
        </w:rPr>
        <w:t>o esmenar la falta de documentació preceptiva.</w:t>
      </w:r>
    </w:p>
    <w:p w14:paraId="3455554C" w14:textId="70B3CD54" w:rsidR="00CE762F" w:rsidRPr="00370352" w:rsidRDefault="006C202B" w:rsidP="005D0796">
      <w:pPr>
        <w:pStyle w:val="Prrafodelista"/>
        <w:numPr>
          <w:ilvl w:val="0"/>
          <w:numId w:val="37"/>
        </w:numPr>
        <w:spacing w:before="98" w:line="276" w:lineRule="auto"/>
        <w:ind w:left="851" w:right="542" w:firstLine="0"/>
        <w:jc w:val="both"/>
        <w:rPr>
          <w:rFonts w:asciiTheme="majorHAnsi" w:hAnsiTheme="majorHAnsi" w:cstheme="majorHAnsi"/>
          <w:iCs/>
          <w:lang w:val="ca-ES-valencia"/>
        </w:rPr>
      </w:pPr>
      <w:r w:rsidRPr="00370352">
        <w:rPr>
          <w:rFonts w:asciiTheme="majorHAnsi" w:hAnsiTheme="majorHAnsi" w:cstheme="majorHAnsi"/>
          <w:iCs/>
          <w:lang w:val="ca-ES-valencia"/>
        </w:rPr>
        <w:t xml:space="preserve">Examinades </w:t>
      </w:r>
      <w:r w:rsidR="00CE762F" w:rsidRPr="00370352">
        <w:rPr>
          <w:rFonts w:asciiTheme="majorHAnsi" w:hAnsiTheme="majorHAnsi" w:cstheme="majorHAnsi"/>
          <w:iCs/>
          <w:lang w:val="ca-ES-valencia"/>
        </w:rPr>
        <w:t xml:space="preserve">les al·legacions i </w:t>
      </w:r>
      <w:r w:rsidRPr="00370352">
        <w:rPr>
          <w:rFonts w:asciiTheme="majorHAnsi" w:hAnsiTheme="majorHAnsi" w:cstheme="majorHAnsi"/>
          <w:iCs/>
          <w:lang w:val="ca-ES-valencia"/>
        </w:rPr>
        <w:t>sol·licituds d'esmena</w:t>
      </w:r>
      <w:r w:rsidR="00CE762F" w:rsidRPr="00370352">
        <w:rPr>
          <w:rFonts w:asciiTheme="majorHAnsi" w:hAnsiTheme="majorHAnsi" w:cstheme="majorHAnsi"/>
          <w:iCs/>
          <w:lang w:val="ca-ES-valencia"/>
        </w:rPr>
        <w:t>, les direccions territorials competents en matèria d'educació</w:t>
      </w:r>
      <w:r w:rsidR="001E2E92" w:rsidRPr="00370352">
        <w:rPr>
          <w:rFonts w:asciiTheme="majorHAnsi" w:hAnsiTheme="majorHAnsi" w:cstheme="majorHAnsi"/>
          <w:iCs/>
          <w:lang w:val="ca-ES-valencia"/>
        </w:rPr>
        <w:t xml:space="preserve"> </w:t>
      </w:r>
      <w:r w:rsidR="00CE762F" w:rsidRPr="00370352">
        <w:rPr>
          <w:rFonts w:asciiTheme="majorHAnsi" w:hAnsiTheme="majorHAnsi" w:cstheme="majorHAnsi"/>
          <w:iCs/>
          <w:lang w:val="ca-ES-valencia"/>
        </w:rPr>
        <w:t>faran públics els llistats definitius de persones admeses i excloses</w:t>
      </w:r>
      <w:r w:rsidR="00364BD4" w:rsidRPr="00370352">
        <w:rPr>
          <w:rFonts w:asciiTheme="majorHAnsi" w:hAnsiTheme="majorHAnsi" w:cstheme="majorHAnsi"/>
          <w:iCs/>
          <w:lang w:val="ca-ES-valencia"/>
        </w:rPr>
        <w:t>.</w:t>
      </w:r>
      <w:r w:rsidR="00CE762F" w:rsidRPr="00370352">
        <w:rPr>
          <w:rFonts w:asciiTheme="majorHAnsi" w:hAnsiTheme="majorHAnsi" w:cstheme="majorHAnsi"/>
          <w:iCs/>
          <w:lang w:val="ca-ES-valencia"/>
        </w:rPr>
        <w:t xml:space="preserve"> </w:t>
      </w:r>
    </w:p>
    <w:p w14:paraId="48B61D66" w14:textId="375F9001" w:rsidR="00CE762F" w:rsidRPr="00370352" w:rsidRDefault="000419ED" w:rsidP="005D0796">
      <w:pPr>
        <w:pStyle w:val="Prrafodelista"/>
        <w:numPr>
          <w:ilvl w:val="0"/>
          <w:numId w:val="37"/>
        </w:numPr>
        <w:spacing w:before="98" w:line="276" w:lineRule="auto"/>
        <w:ind w:left="851" w:right="542" w:firstLine="0"/>
        <w:jc w:val="both"/>
        <w:rPr>
          <w:rFonts w:asciiTheme="majorHAnsi" w:hAnsiTheme="majorHAnsi" w:cstheme="majorHAnsi"/>
          <w:iCs/>
          <w:lang w:val="ca-ES-valencia"/>
        </w:rPr>
      </w:pPr>
      <w:r w:rsidRPr="00370352">
        <w:rPr>
          <w:rFonts w:asciiTheme="majorHAnsi" w:hAnsiTheme="majorHAnsi" w:cstheme="majorHAnsi"/>
          <w:iCs/>
          <w:lang w:val="ca-ES-valencia"/>
        </w:rPr>
        <w:t>Amb el tràmit de publicació de l</w:t>
      </w:r>
      <w:r w:rsidR="001B7460" w:rsidRPr="00370352">
        <w:rPr>
          <w:rFonts w:asciiTheme="majorHAnsi" w:hAnsiTheme="majorHAnsi" w:cstheme="majorHAnsi"/>
          <w:iCs/>
          <w:lang w:val="ca-ES-valencia"/>
        </w:rPr>
        <w:t xml:space="preserve">a resolució </w:t>
      </w:r>
      <w:r w:rsidR="006B677B" w:rsidRPr="00370352">
        <w:rPr>
          <w:rFonts w:asciiTheme="majorHAnsi" w:hAnsiTheme="majorHAnsi" w:cstheme="majorHAnsi"/>
          <w:iCs/>
          <w:lang w:val="ca-ES-valencia"/>
        </w:rPr>
        <w:t xml:space="preserve">de la direcció territorial d'educació </w:t>
      </w:r>
      <w:r w:rsidR="001B7460" w:rsidRPr="00370352">
        <w:rPr>
          <w:rFonts w:asciiTheme="majorHAnsi" w:hAnsiTheme="majorHAnsi" w:cstheme="majorHAnsi"/>
          <w:iCs/>
          <w:lang w:val="ca-ES-valencia"/>
        </w:rPr>
        <w:t xml:space="preserve">que publique </w:t>
      </w:r>
      <w:r w:rsidR="00325D7E" w:rsidRPr="00370352">
        <w:rPr>
          <w:rFonts w:asciiTheme="majorHAnsi" w:hAnsiTheme="majorHAnsi" w:cstheme="majorHAnsi"/>
          <w:iCs/>
          <w:lang w:val="ca-ES-valencia"/>
        </w:rPr>
        <w:t xml:space="preserve">els llistats </w:t>
      </w:r>
      <w:r w:rsidR="002B2792" w:rsidRPr="00370352">
        <w:rPr>
          <w:rFonts w:asciiTheme="majorHAnsi" w:hAnsiTheme="majorHAnsi" w:cstheme="majorHAnsi"/>
          <w:iCs/>
          <w:lang w:val="ca-ES-valencia"/>
        </w:rPr>
        <w:t>definitius</w:t>
      </w:r>
      <w:r w:rsidR="00EA2551" w:rsidRPr="00370352">
        <w:rPr>
          <w:rFonts w:asciiTheme="majorHAnsi" w:hAnsiTheme="majorHAnsi" w:cstheme="majorHAnsi"/>
          <w:iCs/>
          <w:lang w:val="ca-ES-valencia"/>
        </w:rPr>
        <w:t xml:space="preserve"> </w:t>
      </w:r>
      <w:r w:rsidR="006B68B0" w:rsidRPr="00370352">
        <w:rPr>
          <w:rFonts w:asciiTheme="majorHAnsi" w:hAnsiTheme="majorHAnsi" w:cstheme="majorHAnsi"/>
          <w:iCs/>
          <w:lang w:val="ca-ES-valencia"/>
        </w:rPr>
        <w:t xml:space="preserve">es </w:t>
      </w:r>
      <w:r w:rsidR="001E2E92" w:rsidRPr="00370352">
        <w:rPr>
          <w:rFonts w:asciiTheme="majorHAnsi" w:hAnsiTheme="majorHAnsi" w:cstheme="majorHAnsi"/>
          <w:iCs/>
          <w:lang w:val="ca-ES-valencia"/>
        </w:rPr>
        <w:t>consideraran</w:t>
      </w:r>
      <w:r w:rsidR="00EA2551" w:rsidRPr="00370352">
        <w:rPr>
          <w:rFonts w:asciiTheme="majorHAnsi" w:hAnsiTheme="majorHAnsi" w:cstheme="majorHAnsi"/>
          <w:iCs/>
          <w:lang w:val="ca-ES-valencia"/>
        </w:rPr>
        <w:t xml:space="preserve"> resoltes i notificades</w:t>
      </w:r>
      <w:r w:rsidR="002B2792" w:rsidRPr="00370352">
        <w:rPr>
          <w:rFonts w:asciiTheme="majorHAnsi" w:hAnsiTheme="majorHAnsi" w:cstheme="majorHAnsi"/>
          <w:iCs/>
          <w:lang w:val="ca-ES-valencia"/>
        </w:rPr>
        <w:t xml:space="preserve"> les al·legacions i </w:t>
      </w:r>
      <w:r w:rsidR="00EA2551" w:rsidRPr="00370352">
        <w:rPr>
          <w:rFonts w:asciiTheme="majorHAnsi" w:hAnsiTheme="majorHAnsi" w:cstheme="majorHAnsi"/>
          <w:iCs/>
          <w:lang w:val="ca-ES-valencia"/>
        </w:rPr>
        <w:t xml:space="preserve">sol·licituds d'esmena </w:t>
      </w:r>
      <w:r w:rsidR="006B677B" w:rsidRPr="00370352">
        <w:rPr>
          <w:rFonts w:asciiTheme="majorHAnsi" w:hAnsiTheme="majorHAnsi" w:cstheme="majorHAnsi"/>
          <w:iCs/>
          <w:lang w:val="ca-ES-valencia"/>
        </w:rPr>
        <w:t>interposades</w:t>
      </w:r>
      <w:r w:rsidR="00EA2551" w:rsidRPr="00370352">
        <w:rPr>
          <w:rFonts w:asciiTheme="majorHAnsi" w:hAnsiTheme="majorHAnsi" w:cstheme="majorHAnsi"/>
          <w:iCs/>
          <w:lang w:val="ca-ES-valencia"/>
        </w:rPr>
        <w:t>. Esta resolució</w:t>
      </w:r>
      <w:r w:rsidR="001B7460" w:rsidRPr="00370352">
        <w:rPr>
          <w:rFonts w:asciiTheme="majorHAnsi" w:hAnsiTheme="majorHAnsi" w:cstheme="majorHAnsi"/>
          <w:iCs/>
          <w:lang w:val="ca-ES-valencia"/>
        </w:rPr>
        <w:t xml:space="preserve"> </w:t>
      </w:r>
      <w:r w:rsidR="002B2792" w:rsidRPr="00370352">
        <w:rPr>
          <w:rFonts w:asciiTheme="majorHAnsi" w:hAnsiTheme="majorHAnsi" w:cstheme="majorHAnsi"/>
          <w:iCs/>
          <w:lang w:val="ca-ES-valencia"/>
        </w:rPr>
        <w:t xml:space="preserve">posarà fi </w:t>
      </w:r>
      <w:r w:rsidR="00CE762F" w:rsidRPr="00370352">
        <w:rPr>
          <w:rFonts w:asciiTheme="majorHAnsi" w:hAnsiTheme="majorHAnsi" w:cstheme="majorHAnsi"/>
          <w:iCs/>
          <w:lang w:val="ca-ES-valencia"/>
        </w:rPr>
        <w:t>a la via administrativa.</w:t>
      </w:r>
    </w:p>
    <w:p w14:paraId="26622480" w14:textId="77777777" w:rsidR="00E92D9B" w:rsidRPr="00370352" w:rsidRDefault="00E92D9B" w:rsidP="005D0796">
      <w:pPr>
        <w:pStyle w:val="Textoindependiente"/>
        <w:spacing w:line="276" w:lineRule="auto"/>
        <w:ind w:left="851" w:right="542" w:firstLine="0"/>
        <w:rPr>
          <w:rFonts w:asciiTheme="majorHAnsi" w:hAnsiTheme="majorHAnsi" w:cstheme="majorHAnsi"/>
          <w:sz w:val="22"/>
          <w:szCs w:val="22"/>
          <w:lang w:val="ca-ES-valencia"/>
        </w:rPr>
      </w:pPr>
    </w:p>
    <w:p w14:paraId="38FAABE6" w14:textId="03A16F59" w:rsidR="005D2234" w:rsidRPr="00370352" w:rsidRDefault="005D2234" w:rsidP="005D0796">
      <w:pPr>
        <w:pStyle w:val="Textoindependiente"/>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 xml:space="preserve">Article 8. </w:t>
      </w:r>
      <w:r w:rsidRPr="00370352">
        <w:rPr>
          <w:rFonts w:asciiTheme="majorHAnsi" w:hAnsiTheme="majorHAnsi" w:cstheme="majorHAnsi"/>
          <w:i/>
          <w:iCs/>
          <w:sz w:val="22"/>
          <w:szCs w:val="22"/>
          <w:lang w:val="ca-ES-valencia"/>
        </w:rPr>
        <w:t>Seu de realització de la prova</w:t>
      </w:r>
    </w:p>
    <w:p w14:paraId="35B92D25" w14:textId="77777777" w:rsidR="005D0796" w:rsidRPr="00370352" w:rsidRDefault="005D0796" w:rsidP="005D0796">
      <w:pPr>
        <w:pStyle w:val="Textoindependiente"/>
        <w:spacing w:line="276" w:lineRule="auto"/>
        <w:ind w:left="851" w:right="542" w:firstLine="0"/>
        <w:rPr>
          <w:rFonts w:asciiTheme="majorHAnsi" w:hAnsiTheme="majorHAnsi" w:cstheme="majorHAnsi"/>
          <w:sz w:val="22"/>
          <w:szCs w:val="22"/>
          <w:lang w:val="ca-ES-valencia"/>
        </w:rPr>
      </w:pPr>
    </w:p>
    <w:p w14:paraId="2C1192B5" w14:textId="27CDB17A" w:rsidR="005D2234" w:rsidRPr="00370352" w:rsidRDefault="005D2234" w:rsidP="3ACEED9B">
      <w:pPr>
        <w:pStyle w:val="Textoindependiente"/>
        <w:numPr>
          <w:ilvl w:val="0"/>
          <w:numId w:val="40"/>
        </w:numPr>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En la resolució anual que convo</w:t>
      </w:r>
      <w:r w:rsidR="12015B69" w:rsidRPr="00370352">
        <w:rPr>
          <w:rFonts w:asciiTheme="majorHAnsi" w:hAnsiTheme="majorHAnsi" w:cstheme="majorHAnsi"/>
          <w:sz w:val="22"/>
          <w:szCs w:val="22"/>
          <w:lang w:val="ca-ES-valencia"/>
        </w:rPr>
        <w:t>que</w:t>
      </w:r>
      <w:r w:rsidRPr="00370352">
        <w:rPr>
          <w:rFonts w:asciiTheme="majorHAnsi" w:hAnsiTheme="majorHAnsi" w:cstheme="majorHAnsi"/>
          <w:sz w:val="22"/>
          <w:szCs w:val="22"/>
          <w:lang w:val="ca-ES-valencia"/>
        </w:rPr>
        <w:t xml:space="preserve"> la prova s'especificarà la seu </w:t>
      </w:r>
      <w:r w:rsidR="00A60A75" w:rsidRPr="00370352">
        <w:rPr>
          <w:rFonts w:asciiTheme="majorHAnsi" w:hAnsiTheme="majorHAnsi" w:cstheme="majorHAnsi"/>
          <w:sz w:val="22"/>
          <w:szCs w:val="22"/>
          <w:lang w:val="ca-ES-valencia"/>
        </w:rPr>
        <w:t xml:space="preserve">o seus </w:t>
      </w:r>
      <w:r w:rsidRPr="00370352">
        <w:rPr>
          <w:rFonts w:asciiTheme="majorHAnsi" w:hAnsiTheme="majorHAnsi" w:cstheme="majorHAnsi"/>
          <w:sz w:val="22"/>
          <w:szCs w:val="22"/>
          <w:lang w:val="ca-ES-valencia"/>
        </w:rPr>
        <w:t>de realització d'esta</w:t>
      </w:r>
      <w:r w:rsidRPr="00370352">
        <w:rPr>
          <w:rFonts w:asciiTheme="majorHAnsi" w:hAnsiTheme="majorHAnsi" w:cstheme="majorHAnsi"/>
          <w:color w:val="ED7D31" w:themeColor="accent2"/>
          <w:sz w:val="22"/>
          <w:szCs w:val="22"/>
          <w:lang w:val="ca-ES-valencia"/>
        </w:rPr>
        <w:t xml:space="preserve"> </w:t>
      </w:r>
      <w:r w:rsidRPr="00370352">
        <w:rPr>
          <w:rFonts w:asciiTheme="majorHAnsi" w:hAnsiTheme="majorHAnsi" w:cstheme="majorHAnsi"/>
          <w:sz w:val="22"/>
          <w:szCs w:val="22"/>
          <w:lang w:val="ca-ES-valencia"/>
        </w:rPr>
        <w:t xml:space="preserve">. </w:t>
      </w:r>
    </w:p>
    <w:p w14:paraId="60461B15" w14:textId="0B76FF3A" w:rsidR="005D2234" w:rsidRPr="00370352" w:rsidRDefault="00A60A75" w:rsidP="3ACEED9B">
      <w:pPr>
        <w:pStyle w:val="Textoindependiente"/>
        <w:numPr>
          <w:ilvl w:val="0"/>
          <w:numId w:val="40"/>
        </w:numPr>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La</w:t>
      </w:r>
      <w:r w:rsidR="1FF28F28" w:rsidRPr="00370352">
        <w:rPr>
          <w:rFonts w:asciiTheme="majorHAnsi" w:hAnsiTheme="majorHAnsi" w:cstheme="majorHAnsi"/>
          <w:sz w:val="22"/>
          <w:szCs w:val="22"/>
          <w:lang w:val="ca-ES-valencia"/>
        </w:rPr>
        <w:t xml:space="preserve">s </w:t>
      </w:r>
      <w:r w:rsidRPr="00370352">
        <w:rPr>
          <w:rFonts w:asciiTheme="majorHAnsi" w:hAnsiTheme="majorHAnsi" w:cstheme="majorHAnsi"/>
          <w:sz w:val="22"/>
          <w:szCs w:val="22"/>
          <w:lang w:val="ca-ES-valencia"/>
        </w:rPr>
        <w:t xml:space="preserve">sedes on es podran realitzar les proves seran </w:t>
      </w:r>
      <w:r w:rsidR="00384780" w:rsidRPr="00370352">
        <w:rPr>
          <w:rFonts w:asciiTheme="majorHAnsi" w:hAnsiTheme="majorHAnsi" w:cstheme="majorHAnsi"/>
          <w:sz w:val="22"/>
          <w:szCs w:val="22"/>
          <w:lang w:val="ca-ES-valencia"/>
        </w:rPr>
        <w:t xml:space="preserve">instituts </w:t>
      </w:r>
      <w:r w:rsidRPr="00370352">
        <w:rPr>
          <w:rFonts w:asciiTheme="majorHAnsi" w:hAnsiTheme="majorHAnsi" w:cstheme="majorHAnsi"/>
          <w:sz w:val="22"/>
          <w:szCs w:val="22"/>
          <w:lang w:val="ca-ES-valencia"/>
        </w:rPr>
        <w:t xml:space="preserve">d'educació secundària de la Comunitat Valenciana que impartisquen ensenyances de </w:t>
      </w:r>
      <w:r w:rsidR="00DF5CF8">
        <w:rPr>
          <w:rFonts w:asciiTheme="majorHAnsi" w:hAnsiTheme="majorHAnsi" w:cstheme="majorHAnsi"/>
          <w:sz w:val="22"/>
          <w:szCs w:val="22"/>
          <w:lang w:val="ca-ES-valencia"/>
        </w:rPr>
        <w:t>Batxiller</w:t>
      </w:r>
      <w:r w:rsidRPr="00370352">
        <w:rPr>
          <w:rFonts w:asciiTheme="majorHAnsi" w:hAnsiTheme="majorHAnsi" w:cstheme="majorHAnsi"/>
          <w:sz w:val="22"/>
          <w:szCs w:val="22"/>
          <w:lang w:val="ca-ES-valencia"/>
        </w:rPr>
        <w:t>at.</w:t>
      </w:r>
    </w:p>
    <w:p w14:paraId="50647573" w14:textId="3D55F62A" w:rsidR="005D2234" w:rsidRPr="00370352" w:rsidRDefault="00A60A75" w:rsidP="005D0796">
      <w:pPr>
        <w:pStyle w:val="Prrafodelista"/>
        <w:numPr>
          <w:ilvl w:val="0"/>
          <w:numId w:val="40"/>
        </w:numPr>
        <w:ind w:left="851" w:right="567" w:firstLine="0"/>
        <w:jc w:val="both"/>
        <w:rPr>
          <w:rFonts w:asciiTheme="majorHAnsi" w:hAnsiTheme="majorHAnsi" w:cstheme="majorHAnsi"/>
          <w:lang w:val="ca-ES-valencia"/>
        </w:rPr>
      </w:pPr>
      <w:r w:rsidRPr="00370352">
        <w:rPr>
          <w:rFonts w:asciiTheme="majorHAnsi" w:hAnsiTheme="majorHAnsi" w:cstheme="majorHAnsi"/>
          <w:lang w:val="ca-ES-valencia"/>
        </w:rPr>
        <w:t>Correspon a la secretaria del centre on s'establisca la seu</w:t>
      </w:r>
      <w:r w:rsidR="007637D6" w:rsidRPr="00370352">
        <w:rPr>
          <w:rFonts w:asciiTheme="majorHAnsi" w:hAnsiTheme="majorHAnsi" w:cstheme="majorHAnsi"/>
          <w:lang w:val="ca-ES-valencia"/>
        </w:rPr>
        <w:t xml:space="preserve"> de cada tribunal</w:t>
      </w:r>
      <w:r w:rsidRPr="00370352">
        <w:rPr>
          <w:rFonts w:asciiTheme="majorHAnsi" w:hAnsiTheme="majorHAnsi" w:cstheme="majorHAnsi"/>
          <w:lang w:val="ca-ES-valencia"/>
        </w:rPr>
        <w:t xml:space="preserve"> la custòdia dels exercicis de la prova realitzats i la tramitació corresponent per a l'expedició dels títols de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 de les persones participants que </w:t>
      </w:r>
      <w:r w:rsidR="00900B8F" w:rsidRPr="00370352">
        <w:rPr>
          <w:rFonts w:asciiTheme="majorHAnsi" w:hAnsiTheme="majorHAnsi" w:cstheme="majorHAnsi"/>
          <w:lang w:val="ca-ES-valencia"/>
        </w:rPr>
        <w:t>superen</w:t>
      </w:r>
      <w:r w:rsidRPr="00370352">
        <w:rPr>
          <w:rFonts w:asciiTheme="majorHAnsi" w:hAnsiTheme="majorHAnsi" w:cstheme="majorHAnsi"/>
          <w:lang w:val="ca-ES-valencia"/>
        </w:rPr>
        <w:t xml:space="preserve"> la prova.</w:t>
      </w:r>
    </w:p>
    <w:p w14:paraId="18A67AB1" w14:textId="77777777" w:rsidR="00900B8F" w:rsidRPr="00370352" w:rsidRDefault="00900B8F" w:rsidP="00900B8F">
      <w:pPr>
        <w:pStyle w:val="Prrafodelista"/>
        <w:ind w:left="851" w:right="567"/>
        <w:jc w:val="both"/>
        <w:rPr>
          <w:rFonts w:asciiTheme="majorHAnsi" w:hAnsiTheme="majorHAnsi" w:cstheme="majorHAnsi"/>
          <w:lang w:val="ca-ES-valencia"/>
        </w:rPr>
      </w:pPr>
    </w:p>
    <w:p w14:paraId="25452431" w14:textId="77777777" w:rsidR="00E92D9B" w:rsidRPr="00370352" w:rsidRDefault="00E92D9B" w:rsidP="005D0796">
      <w:pPr>
        <w:pStyle w:val="Textoindependiente"/>
        <w:spacing w:line="276" w:lineRule="auto"/>
        <w:ind w:left="851" w:right="542" w:firstLine="0"/>
        <w:rPr>
          <w:rFonts w:asciiTheme="majorHAnsi" w:hAnsiTheme="majorHAnsi" w:cstheme="majorHAnsi"/>
          <w:sz w:val="22"/>
          <w:szCs w:val="22"/>
          <w:lang w:val="ca-ES-valencia"/>
        </w:rPr>
      </w:pPr>
    </w:p>
    <w:p w14:paraId="6C860477" w14:textId="7DFE183E" w:rsidR="009A4E76" w:rsidRPr="00370352" w:rsidRDefault="009A4E76" w:rsidP="005D0796">
      <w:pPr>
        <w:pStyle w:val="Textoindependiente"/>
        <w:spacing w:line="276" w:lineRule="auto"/>
        <w:ind w:left="851" w:right="542" w:firstLine="0"/>
        <w:rPr>
          <w:rFonts w:asciiTheme="majorHAnsi" w:hAnsiTheme="majorHAnsi" w:cstheme="majorHAnsi"/>
          <w:i/>
          <w:iCs/>
          <w:sz w:val="22"/>
          <w:szCs w:val="22"/>
          <w:lang w:val="ca-ES-valencia"/>
        </w:rPr>
      </w:pPr>
      <w:r w:rsidRPr="00370352">
        <w:rPr>
          <w:rFonts w:asciiTheme="majorHAnsi" w:hAnsiTheme="majorHAnsi" w:cstheme="majorHAnsi"/>
          <w:sz w:val="22"/>
          <w:szCs w:val="22"/>
          <w:lang w:val="ca-ES-valencia"/>
        </w:rPr>
        <w:t xml:space="preserve">Article </w:t>
      </w:r>
      <w:r w:rsidR="00325D7E" w:rsidRPr="00370352">
        <w:rPr>
          <w:rFonts w:asciiTheme="majorHAnsi" w:hAnsiTheme="majorHAnsi" w:cstheme="majorHAnsi"/>
          <w:sz w:val="22"/>
          <w:szCs w:val="22"/>
          <w:lang w:val="ca-ES-valencia"/>
        </w:rPr>
        <w:t>9</w:t>
      </w:r>
      <w:r w:rsidRPr="00370352">
        <w:rPr>
          <w:rFonts w:asciiTheme="majorHAnsi" w:hAnsiTheme="majorHAnsi" w:cstheme="majorHAnsi"/>
          <w:color w:val="00B050"/>
          <w:sz w:val="22"/>
          <w:szCs w:val="22"/>
          <w:lang w:val="ca-ES-valencia"/>
        </w:rPr>
        <w:t>.</w:t>
      </w:r>
      <w:r w:rsidRPr="00370352">
        <w:rPr>
          <w:rFonts w:asciiTheme="majorHAnsi" w:hAnsiTheme="majorHAnsi" w:cstheme="majorHAnsi"/>
          <w:sz w:val="22"/>
          <w:szCs w:val="22"/>
          <w:lang w:val="ca-ES-valencia"/>
        </w:rPr>
        <w:t xml:space="preserve"> </w:t>
      </w:r>
      <w:r w:rsidRPr="00370352">
        <w:rPr>
          <w:rFonts w:asciiTheme="majorHAnsi" w:hAnsiTheme="majorHAnsi" w:cstheme="majorHAnsi"/>
          <w:i/>
          <w:iCs/>
          <w:sz w:val="22"/>
          <w:szCs w:val="22"/>
          <w:lang w:val="ca-ES-valencia"/>
        </w:rPr>
        <w:t xml:space="preserve">Sessions de la prova </w:t>
      </w:r>
    </w:p>
    <w:p w14:paraId="26EA5D7F" w14:textId="5137E31E" w:rsidR="009A4E76" w:rsidRPr="00370352" w:rsidRDefault="00081810" w:rsidP="005D0796">
      <w:pPr>
        <w:pStyle w:val="Textoindependiente"/>
        <w:numPr>
          <w:ilvl w:val="0"/>
          <w:numId w:val="14"/>
        </w:numPr>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La prova</w:t>
      </w:r>
      <w:r w:rsidR="0028760C" w:rsidRPr="00370352">
        <w:rPr>
          <w:rFonts w:asciiTheme="majorHAnsi" w:hAnsiTheme="majorHAnsi" w:cstheme="majorHAnsi"/>
          <w:sz w:val="22"/>
          <w:szCs w:val="22"/>
          <w:lang w:val="ca-ES-valencia"/>
        </w:rPr>
        <w:t xml:space="preserve"> </w:t>
      </w:r>
      <w:r w:rsidRPr="00370352">
        <w:rPr>
          <w:rFonts w:asciiTheme="majorHAnsi" w:hAnsiTheme="majorHAnsi" w:cstheme="majorHAnsi"/>
          <w:sz w:val="22"/>
          <w:szCs w:val="22"/>
          <w:lang w:val="ca-ES-valencia"/>
        </w:rPr>
        <w:t>serà única en cada curs escolar i es desenrotllarà</w:t>
      </w:r>
      <w:r w:rsidR="00C169CF" w:rsidRPr="00370352">
        <w:rPr>
          <w:rFonts w:asciiTheme="majorHAnsi" w:hAnsiTheme="majorHAnsi" w:cstheme="majorHAnsi"/>
          <w:sz w:val="22"/>
          <w:szCs w:val="22"/>
          <w:lang w:val="ca-ES-valencia"/>
        </w:rPr>
        <w:t xml:space="preserve">, almenys, </w:t>
      </w:r>
      <w:r w:rsidRPr="00370352">
        <w:rPr>
          <w:rFonts w:asciiTheme="majorHAnsi" w:hAnsiTheme="majorHAnsi" w:cstheme="majorHAnsi"/>
          <w:sz w:val="22"/>
          <w:szCs w:val="22"/>
          <w:lang w:val="ca-ES-valencia"/>
        </w:rPr>
        <w:t>en</w:t>
      </w:r>
      <w:r w:rsidR="007637D6" w:rsidRPr="00370352">
        <w:rPr>
          <w:rFonts w:asciiTheme="majorHAnsi" w:hAnsiTheme="majorHAnsi" w:cstheme="majorHAnsi"/>
          <w:sz w:val="22"/>
          <w:szCs w:val="22"/>
          <w:lang w:val="ca-ES-valencia"/>
        </w:rPr>
        <w:t xml:space="preserve"> dos dies</w:t>
      </w:r>
      <w:r w:rsidR="00211A75" w:rsidRPr="00370352">
        <w:rPr>
          <w:rFonts w:asciiTheme="majorHAnsi" w:hAnsiTheme="majorHAnsi" w:cstheme="majorHAnsi"/>
          <w:sz w:val="22"/>
          <w:szCs w:val="22"/>
          <w:lang w:val="ca-ES-valencia"/>
        </w:rPr>
        <w:t xml:space="preserve"> consecutius,</w:t>
      </w:r>
      <w:r w:rsidRPr="00370352">
        <w:rPr>
          <w:rFonts w:asciiTheme="majorHAnsi" w:hAnsiTheme="majorHAnsi" w:cstheme="majorHAnsi"/>
          <w:sz w:val="22"/>
          <w:szCs w:val="22"/>
          <w:lang w:val="ca-ES-valencia"/>
        </w:rPr>
        <w:t xml:space="preserve"> </w:t>
      </w:r>
      <w:r w:rsidR="00211A75" w:rsidRPr="00370352">
        <w:rPr>
          <w:rFonts w:asciiTheme="majorHAnsi" w:hAnsiTheme="majorHAnsi" w:cstheme="majorHAnsi"/>
          <w:sz w:val="22"/>
          <w:szCs w:val="22"/>
          <w:lang w:val="ca-ES-valencia"/>
        </w:rPr>
        <w:t xml:space="preserve">en </w:t>
      </w:r>
      <w:r w:rsidR="00CF0DE8" w:rsidRPr="00370352">
        <w:rPr>
          <w:rFonts w:asciiTheme="majorHAnsi" w:hAnsiTheme="majorHAnsi" w:cstheme="majorHAnsi"/>
          <w:sz w:val="22"/>
          <w:szCs w:val="22"/>
          <w:lang w:val="ca-ES-valencia"/>
        </w:rPr>
        <w:t>sessions</w:t>
      </w:r>
      <w:r w:rsidR="00CD4BA6" w:rsidRPr="00370352">
        <w:rPr>
          <w:rFonts w:asciiTheme="majorHAnsi" w:hAnsiTheme="majorHAnsi" w:cstheme="majorHAnsi"/>
          <w:sz w:val="22"/>
          <w:szCs w:val="22"/>
          <w:lang w:val="ca-ES-valencia"/>
        </w:rPr>
        <w:t xml:space="preserve"> que podran ser de matí i vesprada.</w:t>
      </w:r>
    </w:p>
    <w:p w14:paraId="642B58B2" w14:textId="28C6E90F" w:rsidR="000B3A6E" w:rsidRPr="00370352" w:rsidRDefault="008428C4" w:rsidP="005D0796">
      <w:pPr>
        <w:pStyle w:val="Textoindependiente"/>
        <w:numPr>
          <w:ilvl w:val="0"/>
          <w:numId w:val="14"/>
        </w:numPr>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En la resolució anual que convo</w:t>
      </w:r>
      <w:r w:rsidR="00CD4BA6" w:rsidRPr="00370352">
        <w:rPr>
          <w:rFonts w:asciiTheme="majorHAnsi" w:hAnsiTheme="majorHAnsi" w:cstheme="majorHAnsi"/>
          <w:sz w:val="22"/>
          <w:szCs w:val="22"/>
          <w:lang w:val="ca-ES-valencia"/>
        </w:rPr>
        <w:t>que</w:t>
      </w:r>
      <w:r w:rsidRPr="00370352">
        <w:rPr>
          <w:rFonts w:asciiTheme="majorHAnsi" w:hAnsiTheme="majorHAnsi" w:cstheme="majorHAnsi"/>
          <w:sz w:val="22"/>
          <w:szCs w:val="22"/>
          <w:lang w:val="ca-ES-valencia"/>
        </w:rPr>
        <w:t xml:space="preserve"> la prova </w:t>
      </w:r>
      <w:r w:rsidR="00157A5A" w:rsidRPr="00370352">
        <w:rPr>
          <w:rFonts w:asciiTheme="majorHAnsi" w:hAnsiTheme="majorHAnsi" w:cstheme="majorHAnsi"/>
          <w:sz w:val="22"/>
          <w:szCs w:val="22"/>
          <w:lang w:val="ca-ES-valencia"/>
        </w:rPr>
        <w:t>s’especificaran</w:t>
      </w:r>
      <w:r w:rsidRPr="00370352">
        <w:rPr>
          <w:rFonts w:asciiTheme="majorHAnsi" w:hAnsiTheme="majorHAnsi" w:cstheme="majorHAnsi"/>
          <w:sz w:val="22"/>
          <w:szCs w:val="22"/>
          <w:lang w:val="ca-ES-valencia"/>
        </w:rPr>
        <w:t xml:space="preserve"> les dates i horaris dels diferents blocs i </w:t>
      </w:r>
      <w:r w:rsidR="00A224D8" w:rsidRPr="00370352">
        <w:rPr>
          <w:rFonts w:asciiTheme="majorHAnsi" w:hAnsiTheme="majorHAnsi" w:cstheme="majorHAnsi"/>
          <w:sz w:val="22"/>
          <w:szCs w:val="22"/>
          <w:lang w:val="ca-ES-valencia"/>
        </w:rPr>
        <w:t xml:space="preserve">els seus </w:t>
      </w:r>
      <w:r w:rsidRPr="00370352">
        <w:rPr>
          <w:rFonts w:asciiTheme="majorHAnsi" w:hAnsiTheme="majorHAnsi" w:cstheme="majorHAnsi"/>
          <w:sz w:val="22"/>
          <w:szCs w:val="22"/>
          <w:lang w:val="ca-ES-valencia"/>
        </w:rPr>
        <w:t>exercicis</w:t>
      </w:r>
      <w:r w:rsidR="004556D1" w:rsidRPr="00370352">
        <w:rPr>
          <w:rFonts w:asciiTheme="majorHAnsi" w:hAnsiTheme="majorHAnsi" w:cstheme="majorHAnsi"/>
          <w:sz w:val="22"/>
          <w:szCs w:val="22"/>
          <w:lang w:val="ca-ES-valencia"/>
        </w:rPr>
        <w:t>.</w:t>
      </w:r>
    </w:p>
    <w:p w14:paraId="2656659F" w14:textId="71E7A52F" w:rsidR="00CF0DE8" w:rsidRPr="00370352" w:rsidRDefault="003B73FB" w:rsidP="005D0796">
      <w:pPr>
        <w:pStyle w:val="Textoindependiente"/>
        <w:numPr>
          <w:ilvl w:val="0"/>
          <w:numId w:val="14"/>
        </w:numPr>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Cada exercici tindrà una duració</w:t>
      </w:r>
      <w:r w:rsidR="000B3A6E" w:rsidRPr="00370352">
        <w:rPr>
          <w:rFonts w:asciiTheme="majorHAnsi" w:hAnsiTheme="majorHAnsi" w:cstheme="majorHAnsi"/>
          <w:sz w:val="22"/>
          <w:szCs w:val="22"/>
          <w:lang w:val="ca-ES-valencia"/>
        </w:rPr>
        <w:t xml:space="preserve"> mínima</w:t>
      </w:r>
      <w:r w:rsidRPr="00370352">
        <w:rPr>
          <w:rFonts w:asciiTheme="majorHAnsi" w:hAnsiTheme="majorHAnsi" w:cstheme="majorHAnsi"/>
          <w:sz w:val="22"/>
          <w:szCs w:val="22"/>
          <w:lang w:val="ca-ES-valencia"/>
        </w:rPr>
        <w:t xml:space="preserve"> d'</w:t>
      </w:r>
      <w:r w:rsidR="00157A5A" w:rsidRPr="00370352">
        <w:rPr>
          <w:rFonts w:asciiTheme="majorHAnsi" w:hAnsiTheme="majorHAnsi" w:cstheme="majorHAnsi"/>
          <w:sz w:val="22"/>
          <w:szCs w:val="22"/>
          <w:lang w:val="ca-ES-valencia"/>
        </w:rPr>
        <w:t>u</w:t>
      </w:r>
      <w:r w:rsidR="000549F2" w:rsidRPr="00370352">
        <w:rPr>
          <w:rFonts w:asciiTheme="majorHAnsi" w:hAnsiTheme="majorHAnsi" w:cstheme="majorHAnsi"/>
          <w:sz w:val="22"/>
          <w:szCs w:val="22"/>
          <w:lang w:val="ca-ES-valencia"/>
        </w:rPr>
        <w:t>na hora</w:t>
      </w:r>
      <w:r w:rsidR="000B3A6E" w:rsidRPr="00370352">
        <w:rPr>
          <w:rFonts w:asciiTheme="majorHAnsi" w:hAnsiTheme="majorHAnsi" w:cstheme="majorHAnsi"/>
          <w:sz w:val="22"/>
          <w:szCs w:val="22"/>
          <w:lang w:val="ca-ES-valencia"/>
        </w:rPr>
        <w:t xml:space="preserve"> </w:t>
      </w:r>
      <w:r w:rsidR="004523EB" w:rsidRPr="00370352">
        <w:rPr>
          <w:rFonts w:asciiTheme="majorHAnsi" w:hAnsiTheme="majorHAnsi" w:cstheme="majorHAnsi"/>
          <w:sz w:val="22"/>
          <w:szCs w:val="22"/>
          <w:lang w:val="ca-ES-valencia"/>
        </w:rPr>
        <w:t xml:space="preserve">i </w:t>
      </w:r>
      <w:r w:rsidR="000B3A6E" w:rsidRPr="00370352">
        <w:rPr>
          <w:rFonts w:asciiTheme="majorHAnsi" w:hAnsiTheme="majorHAnsi" w:cstheme="majorHAnsi"/>
          <w:sz w:val="22"/>
          <w:szCs w:val="22"/>
          <w:lang w:val="ca-ES-valencia"/>
        </w:rPr>
        <w:t>màxima d'una hora i mitja.</w:t>
      </w:r>
    </w:p>
    <w:p w14:paraId="5DBB564D" w14:textId="77777777" w:rsidR="000B3A6E" w:rsidRPr="00370352" w:rsidRDefault="000B3A6E" w:rsidP="005D0796">
      <w:pPr>
        <w:pStyle w:val="Textoindependiente"/>
        <w:spacing w:before="98" w:line="276" w:lineRule="auto"/>
        <w:ind w:left="851" w:right="542" w:firstLine="0"/>
        <w:rPr>
          <w:rFonts w:asciiTheme="majorHAnsi" w:hAnsiTheme="majorHAnsi" w:cstheme="majorHAnsi"/>
          <w:iCs/>
          <w:spacing w:val="1"/>
          <w:sz w:val="22"/>
          <w:szCs w:val="22"/>
          <w:lang w:val="ca-ES-valencia"/>
        </w:rPr>
      </w:pPr>
    </w:p>
    <w:p w14:paraId="7ECA2C58" w14:textId="5EB8F9E1" w:rsidR="00252868" w:rsidRPr="00370352" w:rsidRDefault="00252868"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Article </w:t>
      </w:r>
      <w:r w:rsidR="00325D7E" w:rsidRPr="00370352">
        <w:rPr>
          <w:rFonts w:asciiTheme="majorHAnsi" w:hAnsiTheme="majorHAnsi" w:cstheme="majorHAnsi"/>
          <w:iCs/>
          <w:spacing w:val="1"/>
          <w:lang w:val="ca-ES-valencia"/>
        </w:rPr>
        <w:t>10</w:t>
      </w:r>
      <w:r w:rsidRPr="00370352">
        <w:rPr>
          <w:rFonts w:asciiTheme="majorHAnsi" w:hAnsiTheme="majorHAnsi" w:cstheme="majorHAnsi"/>
          <w:iCs/>
          <w:spacing w:val="1"/>
          <w:lang w:val="ca-ES-valencia"/>
        </w:rPr>
        <w:t xml:space="preserve">. </w:t>
      </w:r>
      <w:r w:rsidRPr="00370352">
        <w:rPr>
          <w:rFonts w:asciiTheme="majorHAnsi" w:hAnsiTheme="majorHAnsi" w:cstheme="majorHAnsi"/>
          <w:i/>
          <w:spacing w:val="1"/>
          <w:lang w:val="ca-ES-valencia"/>
        </w:rPr>
        <w:t>Tribunal</w:t>
      </w:r>
      <w:r w:rsidR="002578C4" w:rsidRPr="00370352">
        <w:rPr>
          <w:rFonts w:asciiTheme="majorHAnsi" w:hAnsiTheme="majorHAnsi" w:cstheme="majorHAnsi"/>
          <w:i/>
          <w:spacing w:val="1"/>
          <w:lang w:val="ca-ES-valencia"/>
        </w:rPr>
        <w:t>s</w:t>
      </w:r>
      <w:r w:rsidRPr="00370352">
        <w:rPr>
          <w:rFonts w:asciiTheme="majorHAnsi" w:hAnsiTheme="majorHAnsi" w:cstheme="majorHAnsi"/>
          <w:i/>
          <w:spacing w:val="1"/>
          <w:lang w:val="ca-ES-valencia"/>
        </w:rPr>
        <w:t xml:space="preserve"> de la prova</w:t>
      </w:r>
    </w:p>
    <w:p w14:paraId="3632CA9B" w14:textId="3D88F508" w:rsidR="00252868" w:rsidRPr="00370352" w:rsidRDefault="00252868" w:rsidP="005D0796">
      <w:pPr>
        <w:pStyle w:val="Prrafodelista"/>
        <w:numPr>
          <w:ilvl w:val="0"/>
          <w:numId w:val="16"/>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lang w:val="ca-ES-valencia"/>
        </w:rPr>
        <w:t xml:space="preserve">Les direccions territorials </w:t>
      </w:r>
      <w:r w:rsidR="00185B1A" w:rsidRPr="00370352">
        <w:rPr>
          <w:rFonts w:asciiTheme="majorHAnsi" w:hAnsiTheme="majorHAnsi" w:cstheme="majorHAnsi"/>
          <w:lang w:val="ca-ES-valencia"/>
        </w:rPr>
        <w:t xml:space="preserve">competents en </w:t>
      </w:r>
      <w:r w:rsidRPr="00370352">
        <w:rPr>
          <w:rFonts w:asciiTheme="majorHAnsi" w:hAnsiTheme="majorHAnsi" w:cstheme="majorHAnsi"/>
          <w:lang w:val="ca-ES-valencia"/>
        </w:rPr>
        <w:t xml:space="preserve"> matèria d'educació </w:t>
      </w:r>
      <w:r w:rsidR="00C66914" w:rsidRPr="00370352">
        <w:rPr>
          <w:rFonts w:asciiTheme="majorHAnsi" w:hAnsiTheme="majorHAnsi" w:cstheme="majorHAnsi"/>
          <w:lang w:val="ca-ES-valencia"/>
        </w:rPr>
        <w:t xml:space="preserve">seran </w:t>
      </w:r>
      <w:r w:rsidRPr="00370352">
        <w:rPr>
          <w:rFonts w:asciiTheme="majorHAnsi" w:hAnsiTheme="majorHAnsi" w:cstheme="majorHAnsi"/>
          <w:lang w:val="ca-ES-valencia"/>
        </w:rPr>
        <w:t>les responsables de</w:t>
      </w:r>
      <w:r w:rsidR="00824A7D" w:rsidRPr="00370352">
        <w:rPr>
          <w:rFonts w:asciiTheme="majorHAnsi" w:hAnsiTheme="majorHAnsi" w:cstheme="majorHAnsi"/>
          <w:lang w:val="ca-ES-valencia"/>
        </w:rPr>
        <w:t xml:space="preserve"> la publicació i</w:t>
      </w:r>
      <w:r w:rsidRPr="00370352">
        <w:rPr>
          <w:rFonts w:asciiTheme="majorHAnsi" w:hAnsiTheme="majorHAnsi" w:cstheme="majorHAnsi"/>
          <w:lang w:val="ca-ES-valencia"/>
        </w:rPr>
        <w:t xml:space="preserve"> nomenament </w:t>
      </w:r>
      <w:r w:rsidR="00787435" w:rsidRPr="00370352">
        <w:rPr>
          <w:rFonts w:asciiTheme="majorHAnsi" w:hAnsiTheme="majorHAnsi" w:cstheme="majorHAnsi"/>
          <w:lang w:val="ca-ES-valencia"/>
        </w:rPr>
        <w:t xml:space="preserve">dels membres </w:t>
      </w:r>
      <w:r w:rsidRPr="00370352">
        <w:rPr>
          <w:rFonts w:asciiTheme="majorHAnsi" w:hAnsiTheme="majorHAnsi" w:cstheme="majorHAnsi"/>
          <w:lang w:val="ca-ES-valencia"/>
        </w:rPr>
        <w:t>del tribunal que avaluarà la prova</w:t>
      </w:r>
      <w:r w:rsidR="00787435" w:rsidRPr="00370352">
        <w:rPr>
          <w:rFonts w:asciiTheme="majorHAnsi" w:hAnsiTheme="majorHAnsi" w:cstheme="majorHAnsi"/>
          <w:lang w:val="ca-ES-valencia"/>
        </w:rPr>
        <w:t xml:space="preserve">, així com dels </w:t>
      </w:r>
      <w:r w:rsidR="00804ED6" w:rsidRPr="00370352">
        <w:rPr>
          <w:rFonts w:asciiTheme="majorHAnsi" w:hAnsiTheme="majorHAnsi" w:cstheme="majorHAnsi"/>
          <w:lang w:val="ca-ES-valencia"/>
        </w:rPr>
        <w:t xml:space="preserve">corresponents </w:t>
      </w:r>
      <w:r w:rsidR="00787435" w:rsidRPr="00370352">
        <w:rPr>
          <w:rFonts w:asciiTheme="majorHAnsi" w:hAnsiTheme="majorHAnsi" w:cstheme="majorHAnsi"/>
          <w:lang w:val="ca-ES-valencia"/>
        </w:rPr>
        <w:t>suplents</w:t>
      </w:r>
      <w:r w:rsidRPr="00370352">
        <w:rPr>
          <w:rFonts w:asciiTheme="majorHAnsi" w:hAnsiTheme="majorHAnsi" w:cstheme="majorHAnsi"/>
          <w:lang w:val="ca-ES-valencia"/>
        </w:rPr>
        <w:t>.</w:t>
      </w:r>
      <w:r w:rsidR="00C75A44" w:rsidRPr="00370352">
        <w:rPr>
          <w:rFonts w:asciiTheme="majorHAnsi" w:hAnsiTheme="majorHAnsi" w:cstheme="majorHAnsi"/>
          <w:lang w:val="ca-ES-valencia"/>
        </w:rPr>
        <w:t xml:space="preserve"> </w:t>
      </w:r>
    </w:p>
    <w:p w14:paraId="78E9E386" w14:textId="113ABFC1" w:rsidR="00252868" w:rsidRPr="00370352" w:rsidRDefault="00252868" w:rsidP="005D0796">
      <w:pPr>
        <w:pStyle w:val="Prrafodelista"/>
        <w:numPr>
          <w:ilvl w:val="0"/>
          <w:numId w:val="16"/>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lang w:val="ca-ES-valencia"/>
        </w:rPr>
        <w:t>El tribunal</w:t>
      </w:r>
      <w:r w:rsidR="00C22547" w:rsidRPr="00370352">
        <w:rPr>
          <w:rFonts w:asciiTheme="majorHAnsi" w:hAnsiTheme="majorHAnsi" w:cstheme="majorHAnsi"/>
          <w:lang w:val="ca-ES-valencia"/>
        </w:rPr>
        <w:t>, que ac</w:t>
      </w:r>
      <w:r w:rsidR="00157A5A" w:rsidRPr="00370352">
        <w:rPr>
          <w:rFonts w:asciiTheme="majorHAnsi" w:hAnsiTheme="majorHAnsi" w:cstheme="majorHAnsi"/>
          <w:lang w:val="ca-ES-valencia"/>
        </w:rPr>
        <w:t>tuarà</w:t>
      </w:r>
      <w:r w:rsidR="00C22547" w:rsidRPr="00370352">
        <w:rPr>
          <w:rFonts w:asciiTheme="majorHAnsi" w:hAnsiTheme="majorHAnsi" w:cstheme="majorHAnsi"/>
          <w:lang w:val="ca-ES-valencia"/>
        </w:rPr>
        <w:t xml:space="preserve"> amb caràcter general com a òrgan col·legiat d'acord amb els articles 15 i següents de la Llei 40/2015, </w:t>
      </w:r>
      <w:proofErr w:type="spellStart"/>
      <w:r w:rsidR="00C22547" w:rsidRPr="00370352">
        <w:rPr>
          <w:rFonts w:asciiTheme="majorHAnsi" w:hAnsiTheme="majorHAnsi" w:cstheme="majorHAnsi"/>
          <w:lang w:val="ca-ES-valencia"/>
        </w:rPr>
        <w:t>d'1</w:t>
      </w:r>
      <w:proofErr w:type="spellEnd"/>
      <w:r w:rsidR="00C22547" w:rsidRPr="00370352">
        <w:rPr>
          <w:rFonts w:asciiTheme="majorHAnsi" w:hAnsiTheme="majorHAnsi" w:cstheme="majorHAnsi"/>
          <w:lang w:val="ca-ES-valencia"/>
        </w:rPr>
        <w:t xml:space="preserve"> d'octubre, de règim jurídic del sector públic,</w:t>
      </w:r>
      <w:r w:rsidRPr="00370352">
        <w:rPr>
          <w:rFonts w:asciiTheme="majorHAnsi" w:hAnsiTheme="majorHAnsi" w:cstheme="majorHAnsi"/>
          <w:lang w:val="ca-ES-valencia"/>
        </w:rPr>
        <w:t xml:space="preserve"> estarà constituït per una persona que exercirà la presidència i </w:t>
      </w:r>
      <w:bookmarkStart w:id="10" w:name="_Hlk176248435"/>
      <w:r w:rsidR="0086534C" w:rsidRPr="00370352">
        <w:rPr>
          <w:rFonts w:asciiTheme="majorHAnsi" w:hAnsiTheme="majorHAnsi" w:cstheme="majorHAnsi"/>
          <w:lang w:val="ca-ES-valencia"/>
        </w:rPr>
        <w:t xml:space="preserve">fins a un màxim de </w:t>
      </w:r>
      <w:r w:rsidR="003E1961" w:rsidRPr="00370352">
        <w:rPr>
          <w:rFonts w:asciiTheme="majorHAnsi" w:hAnsiTheme="majorHAnsi" w:cstheme="majorHAnsi"/>
          <w:lang w:val="ca-ES-valencia"/>
        </w:rPr>
        <w:t xml:space="preserve">sis </w:t>
      </w:r>
      <w:bookmarkEnd w:id="10"/>
      <w:r w:rsidRPr="00370352">
        <w:rPr>
          <w:rFonts w:asciiTheme="majorHAnsi" w:hAnsiTheme="majorHAnsi" w:cstheme="majorHAnsi"/>
          <w:lang w:val="ca-ES-valencia"/>
        </w:rPr>
        <w:t>persones que exerciran de vocals</w:t>
      </w:r>
      <w:r w:rsidR="007F38EF" w:rsidRPr="00370352">
        <w:rPr>
          <w:rFonts w:asciiTheme="majorHAnsi" w:hAnsiTheme="majorHAnsi" w:cstheme="majorHAnsi"/>
          <w:lang w:val="ca-ES-valencia"/>
        </w:rPr>
        <w:t xml:space="preserve">. </w:t>
      </w:r>
      <w:r w:rsidR="00A952B1" w:rsidRPr="00370352">
        <w:rPr>
          <w:rFonts w:asciiTheme="majorHAnsi" w:hAnsiTheme="majorHAnsi" w:cstheme="majorHAnsi"/>
          <w:lang w:val="ca-ES-valencia"/>
        </w:rPr>
        <w:t xml:space="preserve">D'entre les </w:t>
      </w:r>
      <w:r w:rsidR="00C66914" w:rsidRPr="00370352">
        <w:rPr>
          <w:rFonts w:asciiTheme="majorHAnsi" w:hAnsiTheme="majorHAnsi" w:cstheme="majorHAnsi"/>
          <w:lang w:val="ca-ES-valencia"/>
        </w:rPr>
        <w:t xml:space="preserve">persones </w:t>
      </w:r>
      <w:r w:rsidR="00A952B1" w:rsidRPr="00370352">
        <w:rPr>
          <w:rFonts w:asciiTheme="majorHAnsi" w:hAnsiTheme="majorHAnsi" w:cstheme="majorHAnsi"/>
          <w:lang w:val="ca-ES-valencia"/>
        </w:rPr>
        <w:t xml:space="preserve">vocals, </w:t>
      </w:r>
      <w:r w:rsidRPr="00370352">
        <w:rPr>
          <w:rFonts w:asciiTheme="majorHAnsi" w:hAnsiTheme="majorHAnsi" w:cstheme="majorHAnsi"/>
          <w:lang w:val="ca-ES-valencia"/>
        </w:rPr>
        <w:t>una d'elles actuarà com a secretària</w:t>
      </w:r>
      <w:r w:rsidR="00C66914" w:rsidRPr="00370352">
        <w:rPr>
          <w:rFonts w:asciiTheme="majorHAnsi" w:hAnsiTheme="majorHAnsi" w:cstheme="majorHAnsi"/>
          <w:lang w:val="ca-ES-valencia"/>
        </w:rPr>
        <w:t xml:space="preserve"> o secretari</w:t>
      </w:r>
      <w:r w:rsidRPr="00370352">
        <w:rPr>
          <w:rFonts w:asciiTheme="majorHAnsi" w:hAnsiTheme="majorHAnsi" w:cstheme="majorHAnsi"/>
          <w:lang w:val="ca-ES-valencia"/>
        </w:rPr>
        <w:t>.</w:t>
      </w:r>
    </w:p>
    <w:p w14:paraId="04B9E68A" w14:textId="4AC34067" w:rsidR="003B2BFF" w:rsidRPr="00370352" w:rsidRDefault="00185B1A" w:rsidP="005D0796">
      <w:pPr>
        <w:pStyle w:val="Prrafodelista"/>
        <w:numPr>
          <w:ilvl w:val="0"/>
          <w:numId w:val="16"/>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lang w:val="ca-ES-valencia"/>
        </w:rPr>
        <w:t xml:space="preserve">Serà </w:t>
      </w:r>
      <w:r w:rsidR="00C7265B" w:rsidRPr="00370352">
        <w:rPr>
          <w:rFonts w:asciiTheme="majorHAnsi" w:hAnsiTheme="majorHAnsi" w:cstheme="majorHAnsi"/>
          <w:lang w:val="ca-ES-valencia"/>
        </w:rPr>
        <w:t xml:space="preserve">requisit </w:t>
      </w:r>
      <w:r w:rsidR="003B2BFF" w:rsidRPr="00370352">
        <w:rPr>
          <w:rFonts w:asciiTheme="majorHAnsi" w:hAnsiTheme="majorHAnsi" w:cstheme="majorHAnsi"/>
          <w:lang w:val="ca-ES-valencia"/>
        </w:rPr>
        <w:t xml:space="preserve">per a formar part </w:t>
      </w:r>
      <w:r w:rsidR="00C7265B" w:rsidRPr="00370352">
        <w:rPr>
          <w:rFonts w:asciiTheme="majorHAnsi" w:hAnsiTheme="majorHAnsi" w:cstheme="majorHAnsi"/>
          <w:lang w:val="ca-ES-valencia"/>
        </w:rPr>
        <w:t>del tribunal</w:t>
      </w:r>
      <w:r w:rsidR="00EE53CF" w:rsidRPr="00370352">
        <w:rPr>
          <w:rFonts w:asciiTheme="majorHAnsi" w:hAnsiTheme="majorHAnsi" w:cstheme="majorHAnsi"/>
          <w:lang w:val="ca-ES-valencia"/>
        </w:rPr>
        <w:t>:</w:t>
      </w:r>
    </w:p>
    <w:p w14:paraId="44AD90F4" w14:textId="266E5341" w:rsidR="003B2BFF" w:rsidRPr="00370352" w:rsidRDefault="003B2BFF" w:rsidP="005D0796">
      <w:pPr>
        <w:pStyle w:val="Prrafodelista"/>
        <w:spacing w:before="98" w:line="276" w:lineRule="auto"/>
        <w:ind w:left="851" w:right="542"/>
        <w:jc w:val="both"/>
        <w:rPr>
          <w:rFonts w:asciiTheme="majorHAnsi" w:hAnsiTheme="majorHAnsi" w:cstheme="majorHAnsi"/>
          <w:lang w:val="ca-ES-valencia"/>
        </w:rPr>
      </w:pPr>
      <w:r w:rsidRPr="00370352">
        <w:rPr>
          <w:rFonts w:asciiTheme="majorHAnsi" w:hAnsiTheme="majorHAnsi" w:cstheme="majorHAnsi"/>
          <w:lang w:val="ca-ES-valencia"/>
        </w:rPr>
        <w:t xml:space="preserve">a) </w:t>
      </w:r>
      <w:r w:rsidR="00F45826" w:rsidRPr="00370352">
        <w:rPr>
          <w:rFonts w:asciiTheme="majorHAnsi" w:hAnsiTheme="majorHAnsi" w:cstheme="majorHAnsi"/>
          <w:lang w:val="ca-ES-valencia"/>
        </w:rPr>
        <w:t xml:space="preserve">Ser </w:t>
      </w:r>
      <w:r w:rsidR="00185B1A" w:rsidRPr="00370352">
        <w:rPr>
          <w:rFonts w:asciiTheme="majorHAnsi" w:hAnsiTheme="majorHAnsi" w:cstheme="majorHAnsi"/>
          <w:lang w:val="ca-ES-valencia"/>
        </w:rPr>
        <w:t xml:space="preserve">funcionari </w:t>
      </w:r>
      <w:r w:rsidRPr="00370352">
        <w:rPr>
          <w:rFonts w:asciiTheme="majorHAnsi" w:hAnsiTheme="majorHAnsi" w:cstheme="majorHAnsi"/>
          <w:lang w:val="ca-ES-valencia"/>
        </w:rPr>
        <w:t xml:space="preserve">o funcionària </w:t>
      </w:r>
      <w:r w:rsidR="00185B1A" w:rsidRPr="00370352">
        <w:rPr>
          <w:rFonts w:asciiTheme="majorHAnsi" w:hAnsiTheme="majorHAnsi" w:cstheme="majorHAnsi"/>
          <w:lang w:val="ca-ES-valencia"/>
        </w:rPr>
        <w:t>de carrera pertanyent als cossos de catedràtics</w:t>
      </w:r>
      <w:r w:rsidRPr="00370352">
        <w:rPr>
          <w:rFonts w:asciiTheme="majorHAnsi" w:hAnsiTheme="majorHAnsi" w:cstheme="majorHAnsi"/>
          <w:lang w:val="ca-ES-valencia"/>
        </w:rPr>
        <w:t xml:space="preserve"> </w:t>
      </w:r>
      <w:r w:rsidR="000B3251" w:rsidRPr="00370352">
        <w:rPr>
          <w:rFonts w:asciiTheme="majorHAnsi" w:hAnsiTheme="majorHAnsi" w:cstheme="majorHAnsi"/>
          <w:lang w:val="ca-ES-valencia"/>
        </w:rPr>
        <w:t xml:space="preserve">d'ensenyança secundària </w:t>
      </w:r>
      <w:r w:rsidR="00185B1A" w:rsidRPr="00370352">
        <w:rPr>
          <w:rFonts w:asciiTheme="majorHAnsi" w:hAnsiTheme="majorHAnsi" w:cstheme="majorHAnsi"/>
          <w:lang w:val="ca-ES-valencia"/>
        </w:rPr>
        <w:t xml:space="preserve">o de </w:t>
      </w:r>
      <w:r w:rsidR="000B3251" w:rsidRPr="00370352">
        <w:rPr>
          <w:rFonts w:asciiTheme="majorHAnsi" w:hAnsiTheme="majorHAnsi" w:cstheme="majorHAnsi"/>
          <w:lang w:val="ca-ES-valencia"/>
        </w:rPr>
        <w:t xml:space="preserve">professors </w:t>
      </w:r>
      <w:r w:rsidR="00185B1A" w:rsidRPr="00370352">
        <w:rPr>
          <w:rFonts w:asciiTheme="majorHAnsi" w:hAnsiTheme="majorHAnsi" w:cstheme="majorHAnsi"/>
          <w:lang w:val="ca-ES-valencia"/>
        </w:rPr>
        <w:t>d'ensenyança secundària</w:t>
      </w:r>
      <w:r w:rsidRPr="00370352">
        <w:rPr>
          <w:rFonts w:asciiTheme="majorHAnsi" w:hAnsiTheme="majorHAnsi" w:cstheme="majorHAnsi"/>
          <w:lang w:val="ca-ES-valencia"/>
        </w:rPr>
        <w:t>.</w:t>
      </w:r>
      <w:r w:rsidR="00185B1A" w:rsidRPr="00370352">
        <w:rPr>
          <w:rFonts w:asciiTheme="majorHAnsi" w:hAnsiTheme="majorHAnsi" w:cstheme="majorHAnsi"/>
          <w:lang w:val="ca-ES-valencia"/>
        </w:rPr>
        <w:t xml:space="preserve"> </w:t>
      </w:r>
    </w:p>
    <w:p w14:paraId="782C605F" w14:textId="733195A5" w:rsidR="004846A3" w:rsidRPr="00370352" w:rsidRDefault="003B2BFF" w:rsidP="005D0796">
      <w:pPr>
        <w:pStyle w:val="Prrafodelista"/>
        <w:spacing w:before="98" w:line="276" w:lineRule="auto"/>
        <w:ind w:left="851" w:right="542"/>
        <w:jc w:val="both"/>
        <w:rPr>
          <w:rFonts w:asciiTheme="majorHAnsi" w:hAnsiTheme="majorHAnsi" w:cstheme="majorHAnsi"/>
          <w:lang w:val="ca-ES-valencia"/>
        </w:rPr>
      </w:pPr>
      <w:r w:rsidRPr="00370352">
        <w:rPr>
          <w:rFonts w:asciiTheme="majorHAnsi" w:hAnsiTheme="majorHAnsi" w:cstheme="majorHAnsi"/>
          <w:lang w:val="ca-ES-valencia"/>
        </w:rPr>
        <w:t xml:space="preserve">b) </w:t>
      </w:r>
      <w:r w:rsidR="00F45826" w:rsidRPr="00370352">
        <w:rPr>
          <w:rFonts w:asciiTheme="majorHAnsi" w:hAnsiTheme="majorHAnsi" w:cstheme="majorHAnsi"/>
          <w:lang w:val="ca-ES-valencia"/>
        </w:rPr>
        <w:t xml:space="preserve">Impartir </w:t>
      </w:r>
      <w:r w:rsidR="00C7265B" w:rsidRPr="00370352">
        <w:rPr>
          <w:rFonts w:asciiTheme="majorHAnsi" w:hAnsiTheme="majorHAnsi" w:cstheme="majorHAnsi"/>
          <w:lang w:val="ca-ES-valencia"/>
        </w:rPr>
        <w:t xml:space="preserve">docència en l'etapa de </w:t>
      </w:r>
      <w:r w:rsidR="00DF5CF8">
        <w:rPr>
          <w:rFonts w:asciiTheme="majorHAnsi" w:hAnsiTheme="majorHAnsi" w:cstheme="majorHAnsi"/>
          <w:lang w:val="ca-ES-valencia"/>
        </w:rPr>
        <w:t>Batxiller</w:t>
      </w:r>
      <w:r w:rsidR="00C7265B" w:rsidRPr="00370352">
        <w:rPr>
          <w:rFonts w:asciiTheme="majorHAnsi" w:hAnsiTheme="majorHAnsi" w:cstheme="majorHAnsi"/>
          <w:lang w:val="ca-ES-valencia"/>
        </w:rPr>
        <w:t>at</w:t>
      </w:r>
      <w:r w:rsidR="0065542E" w:rsidRPr="00370352">
        <w:rPr>
          <w:rFonts w:asciiTheme="majorHAnsi" w:hAnsiTheme="majorHAnsi" w:cstheme="majorHAnsi"/>
          <w:lang w:val="ca-ES-valencia"/>
        </w:rPr>
        <w:t xml:space="preserve"> en alguna de les matèries corresponents </w:t>
      </w:r>
      <w:r w:rsidR="00344B28" w:rsidRPr="00370352">
        <w:rPr>
          <w:rFonts w:asciiTheme="majorHAnsi" w:hAnsiTheme="majorHAnsi" w:cstheme="majorHAnsi"/>
          <w:lang w:val="ca-ES-valencia"/>
        </w:rPr>
        <w:t>als</w:t>
      </w:r>
      <w:r w:rsidR="0065542E" w:rsidRPr="00370352">
        <w:rPr>
          <w:rFonts w:asciiTheme="majorHAnsi" w:hAnsiTheme="majorHAnsi" w:cstheme="majorHAnsi"/>
          <w:lang w:val="ca-ES-valencia"/>
        </w:rPr>
        <w:t xml:space="preserve">  exercicis dels quals </w:t>
      </w:r>
      <w:r w:rsidR="00344B28" w:rsidRPr="00370352">
        <w:rPr>
          <w:rFonts w:asciiTheme="majorHAnsi" w:hAnsiTheme="majorHAnsi" w:cstheme="majorHAnsi"/>
          <w:lang w:val="ca-ES-valencia"/>
        </w:rPr>
        <w:t>consta la prova</w:t>
      </w:r>
      <w:r w:rsidR="00C7265B" w:rsidRPr="00370352">
        <w:rPr>
          <w:rFonts w:asciiTheme="majorHAnsi" w:hAnsiTheme="majorHAnsi" w:cstheme="majorHAnsi"/>
          <w:lang w:val="ca-ES-valencia"/>
        </w:rPr>
        <w:t>.</w:t>
      </w:r>
    </w:p>
    <w:p w14:paraId="64D7FDCE" w14:textId="7CD450CA" w:rsidR="00252868" w:rsidRPr="00370352" w:rsidRDefault="00215DA8" w:rsidP="005D0796">
      <w:pPr>
        <w:pStyle w:val="Prrafodelista"/>
        <w:spacing w:before="98" w:line="276" w:lineRule="auto"/>
        <w:ind w:left="851" w:right="542"/>
        <w:jc w:val="both"/>
        <w:rPr>
          <w:rFonts w:asciiTheme="majorHAnsi" w:hAnsiTheme="majorHAnsi" w:cstheme="majorHAnsi"/>
          <w:iCs/>
          <w:spacing w:val="1"/>
          <w:highlight w:val="yellow"/>
          <w:lang w:val="ca-ES-valencia"/>
        </w:rPr>
      </w:pPr>
      <w:r w:rsidRPr="00370352">
        <w:rPr>
          <w:rFonts w:asciiTheme="majorHAnsi" w:hAnsiTheme="majorHAnsi" w:cstheme="majorHAnsi"/>
          <w:lang w:val="ca-ES-valencia"/>
        </w:rPr>
        <w:t>Preferentment el professorat ha de pertànyer al claustre de professors del centre que actue de seu. La direcció general competent en matèria d'ordenació acadèmica serà la responsable d'autoritzar el nomenament dels vocals que formen part del tribunal entre professorat que preste els seus servicis en un altre centre docent.</w:t>
      </w:r>
    </w:p>
    <w:p w14:paraId="2DE0EFFD" w14:textId="734A7DAD" w:rsidR="00853863" w:rsidRPr="00370352" w:rsidRDefault="00B412D7" w:rsidP="005D0796">
      <w:pPr>
        <w:pStyle w:val="Prrafodelista"/>
        <w:numPr>
          <w:ilvl w:val="0"/>
          <w:numId w:val="16"/>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lang w:val="ca-ES-valencia"/>
        </w:rPr>
        <w:t xml:space="preserve">Es designarà </w:t>
      </w:r>
      <w:r w:rsidR="00853863" w:rsidRPr="00370352">
        <w:rPr>
          <w:rFonts w:asciiTheme="majorHAnsi" w:hAnsiTheme="majorHAnsi" w:cstheme="majorHAnsi"/>
          <w:lang w:val="ca-ES-valencia"/>
        </w:rPr>
        <w:t xml:space="preserve">cada membre del tribunal </w:t>
      </w:r>
      <w:r w:rsidRPr="00370352">
        <w:rPr>
          <w:rFonts w:asciiTheme="majorHAnsi" w:hAnsiTheme="majorHAnsi" w:cstheme="majorHAnsi"/>
          <w:lang w:val="ca-ES-valencia"/>
        </w:rPr>
        <w:t xml:space="preserve">de manera que </w:t>
      </w:r>
      <w:r w:rsidR="0047282E" w:rsidRPr="00370352">
        <w:rPr>
          <w:rFonts w:asciiTheme="majorHAnsi" w:hAnsiTheme="majorHAnsi" w:cstheme="majorHAnsi"/>
          <w:lang w:val="ca-ES-valencia"/>
        </w:rPr>
        <w:t xml:space="preserve">cada </w:t>
      </w:r>
      <w:r w:rsidR="00B05E42" w:rsidRPr="00370352">
        <w:rPr>
          <w:rFonts w:asciiTheme="majorHAnsi" w:hAnsiTheme="majorHAnsi" w:cstheme="majorHAnsi"/>
          <w:lang w:val="ca-ES-valencia"/>
        </w:rPr>
        <w:t xml:space="preserve">vocal </w:t>
      </w:r>
      <w:r w:rsidR="00853863" w:rsidRPr="00370352">
        <w:rPr>
          <w:rFonts w:asciiTheme="majorHAnsi" w:hAnsiTheme="majorHAnsi" w:cstheme="majorHAnsi"/>
          <w:lang w:val="ca-ES-valencia"/>
        </w:rPr>
        <w:t>siga d'una especialitat</w:t>
      </w:r>
      <w:r w:rsidRPr="00370352">
        <w:rPr>
          <w:rFonts w:asciiTheme="majorHAnsi" w:hAnsiTheme="majorHAnsi" w:cstheme="majorHAnsi"/>
          <w:lang w:val="ca-ES-valencia"/>
        </w:rPr>
        <w:t xml:space="preserve"> </w:t>
      </w:r>
      <w:r w:rsidR="00853863" w:rsidRPr="00370352">
        <w:rPr>
          <w:rFonts w:asciiTheme="majorHAnsi" w:hAnsiTheme="majorHAnsi" w:cstheme="majorHAnsi"/>
          <w:lang w:val="ca-ES-valencia"/>
        </w:rPr>
        <w:t xml:space="preserve">docent </w:t>
      </w:r>
      <w:r w:rsidR="00DB4D40" w:rsidRPr="00370352">
        <w:rPr>
          <w:rFonts w:asciiTheme="majorHAnsi" w:hAnsiTheme="majorHAnsi" w:cstheme="majorHAnsi"/>
          <w:lang w:val="ca-ES-valencia"/>
        </w:rPr>
        <w:t>diferent</w:t>
      </w:r>
      <w:r w:rsidR="00157A5A" w:rsidRPr="00370352">
        <w:rPr>
          <w:rFonts w:asciiTheme="majorHAnsi" w:hAnsiTheme="majorHAnsi" w:cstheme="majorHAnsi"/>
          <w:lang w:val="ca-ES-valencia"/>
        </w:rPr>
        <w:t>.</w:t>
      </w:r>
    </w:p>
    <w:p w14:paraId="4A4B00F6" w14:textId="0A1F6A1C" w:rsidR="0020015F" w:rsidRPr="00370352" w:rsidRDefault="00853863" w:rsidP="005D0796">
      <w:pPr>
        <w:pStyle w:val="Prrafodelista"/>
        <w:numPr>
          <w:ilvl w:val="0"/>
          <w:numId w:val="16"/>
        </w:numPr>
        <w:ind w:left="851" w:right="567" w:firstLine="0"/>
        <w:jc w:val="both"/>
        <w:rPr>
          <w:rFonts w:asciiTheme="majorHAnsi" w:hAnsiTheme="majorHAnsi" w:cstheme="majorHAnsi"/>
          <w:lang w:val="ca-ES-valencia"/>
        </w:rPr>
      </w:pPr>
      <w:r w:rsidRPr="00370352">
        <w:rPr>
          <w:rFonts w:asciiTheme="majorHAnsi" w:hAnsiTheme="majorHAnsi" w:cstheme="majorHAnsi"/>
          <w:lang w:val="ca-ES-valencia"/>
        </w:rPr>
        <w:t>La composició dels tribunals s'ha d'ajustar als principis de presència equilibrada de dones i homes, segons establix la Llei orgànica 3/2007, de 22 de març, per a la igualtat efectiva de dones i homes.</w:t>
      </w:r>
    </w:p>
    <w:p w14:paraId="5C8D58CF" w14:textId="4328A018" w:rsidR="0024642C" w:rsidRPr="00370352" w:rsidRDefault="00405275" w:rsidP="005D0796">
      <w:pPr>
        <w:pStyle w:val="Prrafodelista"/>
        <w:numPr>
          <w:ilvl w:val="0"/>
          <w:numId w:val="16"/>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Els equips directius </w:t>
      </w:r>
      <w:r w:rsidR="0024642C" w:rsidRPr="00370352">
        <w:rPr>
          <w:rFonts w:asciiTheme="majorHAnsi" w:hAnsiTheme="majorHAnsi" w:cstheme="majorHAnsi"/>
          <w:iCs/>
          <w:spacing w:val="1"/>
          <w:lang w:val="ca-ES-valencia"/>
        </w:rPr>
        <w:t>dels centres que actuen com a seu de la prova col·laboraran amb els tribunals facilitant els mitjans necessaris per a la seua correcta realització i desenrotllament.</w:t>
      </w:r>
    </w:p>
    <w:p w14:paraId="43A9512C" w14:textId="10E3E875" w:rsidR="00CD4583" w:rsidRPr="00370352" w:rsidRDefault="00CD4583" w:rsidP="005D0796">
      <w:pPr>
        <w:pStyle w:val="Prrafodelista"/>
        <w:numPr>
          <w:ilvl w:val="0"/>
          <w:numId w:val="16"/>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lang w:val="ca-ES-valencia"/>
        </w:rPr>
        <w:t>Les gratificacions per assistències a percebre pels membres dels tribunals seran les establides en la normativa vigent sobre indemnitzacions per raó del servici i gratificacions per servicis extraordinaris.</w:t>
      </w:r>
    </w:p>
    <w:p w14:paraId="2E0B1201" w14:textId="77777777" w:rsidR="00CD4583" w:rsidRPr="00370352" w:rsidRDefault="00CD4583" w:rsidP="005D0796">
      <w:pPr>
        <w:spacing w:before="98" w:line="276" w:lineRule="auto"/>
        <w:ind w:left="851" w:right="542"/>
        <w:jc w:val="both"/>
        <w:rPr>
          <w:rFonts w:asciiTheme="majorHAnsi" w:hAnsiTheme="majorHAnsi" w:cstheme="majorHAnsi"/>
          <w:lang w:val="ca-ES-valencia"/>
        </w:rPr>
      </w:pPr>
    </w:p>
    <w:p w14:paraId="1C3090EE" w14:textId="5AD2F7D0" w:rsidR="00CD4583" w:rsidRPr="00370352" w:rsidRDefault="00CD4583" w:rsidP="005D0796">
      <w:pPr>
        <w:spacing w:before="98" w:line="276" w:lineRule="auto"/>
        <w:ind w:left="851" w:right="542"/>
        <w:jc w:val="both"/>
        <w:rPr>
          <w:rFonts w:asciiTheme="majorHAnsi" w:hAnsiTheme="majorHAnsi" w:cstheme="majorHAnsi"/>
          <w:i/>
          <w:spacing w:val="1"/>
          <w:lang w:val="ca-ES-valencia"/>
        </w:rPr>
      </w:pPr>
      <w:r w:rsidRPr="00370352">
        <w:rPr>
          <w:rFonts w:asciiTheme="majorHAnsi" w:hAnsiTheme="majorHAnsi" w:cstheme="majorHAnsi"/>
          <w:iCs/>
          <w:spacing w:val="1"/>
          <w:lang w:val="ca-ES-valencia"/>
        </w:rPr>
        <w:t xml:space="preserve">Article 11. </w:t>
      </w:r>
      <w:r w:rsidRPr="00370352">
        <w:rPr>
          <w:rFonts w:asciiTheme="majorHAnsi" w:hAnsiTheme="majorHAnsi" w:cstheme="majorHAnsi"/>
          <w:i/>
          <w:spacing w:val="1"/>
          <w:lang w:val="ca-ES-valencia"/>
        </w:rPr>
        <w:t>Funcions dels Tribunals de la prova</w:t>
      </w:r>
    </w:p>
    <w:p w14:paraId="66CE93EB" w14:textId="6406CB10" w:rsidR="00B442AC" w:rsidRPr="00370352" w:rsidRDefault="0020015F" w:rsidP="005D0796">
      <w:pPr>
        <w:pStyle w:val="Prrafodelista"/>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lang w:val="ca-ES-valencia"/>
        </w:rPr>
        <w:t>Les funcions dels tribunals</w:t>
      </w:r>
      <w:r w:rsidR="00B442AC" w:rsidRPr="00370352">
        <w:rPr>
          <w:rFonts w:asciiTheme="majorHAnsi" w:hAnsiTheme="majorHAnsi" w:cstheme="majorHAnsi"/>
          <w:lang w:val="ca-ES-valencia"/>
        </w:rPr>
        <w:t xml:space="preserve"> </w:t>
      </w:r>
      <w:r w:rsidR="00C4072F" w:rsidRPr="00370352">
        <w:rPr>
          <w:rFonts w:asciiTheme="majorHAnsi" w:hAnsiTheme="majorHAnsi" w:cstheme="majorHAnsi"/>
          <w:lang w:val="ca-ES-valencia"/>
        </w:rPr>
        <w:t>seran</w:t>
      </w:r>
      <w:r w:rsidR="002578C4" w:rsidRPr="00370352">
        <w:rPr>
          <w:rFonts w:asciiTheme="majorHAnsi" w:hAnsiTheme="majorHAnsi" w:cstheme="majorHAnsi"/>
          <w:lang w:val="ca-ES-valencia"/>
        </w:rPr>
        <w:t xml:space="preserve"> les següents:</w:t>
      </w:r>
      <w:r w:rsidR="00B442AC" w:rsidRPr="00370352">
        <w:rPr>
          <w:rFonts w:asciiTheme="majorHAnsi" w:hAnsiTheme="majorHAnsi" w:cstheme="majorHAnsi"/>
          <w:lang w:val="ca-ES-valencia"/>
        </w:rPr>
        <w:t xml:space="preserve"> </w:t>
      </w:r>
    </w:p>
    <w:p w14:paraId="3CB47784" w14:textId="2D4A0D05" w:rsidR="00B442AC" w:rsidRPr="00370352" w:rsidRDefault="00B62C58" w:rsidP="005D0796">
      <w:pPr>
        <w:pStyle w:val="Prrafodelista"/>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1.</w:t>
      </w:r>
      <w:r w:rsidR="000F5304" w:rsidRPr="00370352">
        <w:rPr>
          <w:rFonts w:asciiTheme="majorHAnsi" w:hAnsiTheme="majorHAnsi" w:cstheme="majorHAnsi"/>
          <w:iCs/>
          <w:spacing w:val="1"/>
          <w:lang w:val="ca-ES-valencia"/>
        </w:rPr>
        <w:t xml:space="preserve"> </w:t>
      </w:r>
      <w:r w:rsidR="00B442AC" w:rsidRPr="00370352">
        <w:rPr>
          <w:rFonts w:asciiTheme="majorHAnsi" w:hAnsiTheme="majorHAnsi" w:cstheme="majorHAnsi"/>
          <w:iCs/>
          <w:spacing w:val="1"/>
          <w:lang w:val="ca-ES-valencia"/>
        </w:rPr>
        <w:t>La valoració de les sol·licituds d'equivalència i, si és procedent la seua concessió</w:t>
      </w:r>
      <w:r w:rsidR="002406B5" w:rsidRPr="00370352">
        <w:rPr>
          <w:rFonts w:asciiTheme="majorHAnsi" w:hAnsiTheme="majorHAnsi" w:cstheme="majorHAnsi"/>
          <w:iCs/>
          <w:spacing w:val="1"/>
          <w:lang w:val="ca-ES-valencia"/>
        </w:rPr>
        <w:t xml:space="preserve">, la seua </w:t>
      </w:r>
      <w:r w:rsidR="00B443C5" w:rsidRPr="00370352">
        <w:rPr>
          <w:rFonts w:asciiTheme="majorHAnsi" w:hAnsiTheme="majorHAnsi" w:cstheme="majorHAnsi"/>
          <w:iCs/>
          <w:spacing w:val="1"/>
          <w:lang w:val="ca-ES-valencia"/>
        </w:rPr>
        <w:t xml:space="preserve">incorporació </w:t>
      </w:r>
      <w:r w:rsidR="00B442AC" w:rsidRPr="00370352">
        <w:rPr>
          <w:rFonts w:asciiTheme="majorHAnsi" w:hAnsiTheme="majorHAnsi" w:cstheme="majorHAnsi"/>
          <w:iCs/>
          <w:spacing w:val="1"/>
          <w:lang w:val="ca-ES-valencia"/>
        </w:rPr>
        <w:t xml:space="preserve">en </w:t>
      </w:r>
      <w:r w:rsidR="007B51E0" w:rsidRPr="00370352">
        <w:rPr>
          <w:rFonts w:asciiTheme="majorHAnsi" w:hAnsiTheme="majorHAnsi" w:cstheme="majorHAnsi"/>
          <w:iCs/>
          <w:spacing w:val="1"/>
          <w:lang w:val="ca-ES-valencia"/>
        </w:rPr>
        <w:t xml:space="preserve">l'aplicació informàtica de gestió de la prova i en </w:t>
      </w:r>
      <w:r w:rsidR="00B442AC" w:rsidRPr="00370352">
        <w:rPr>
          <w:rFonts w:asciiTheme="majorHAnsi" w:hAnsiTheme="majorHAnsi" w:cstheme="majorHAnsi"/>
          <w:iCs/>
          <w:spacing w:val="1"/>
          <w:lang w:val="ca-ES-valencia"/>
        </w:rPr>
        <w:t>l'acta d'avaluació de la prova.</w:t>
      </w:r>
    </w:p>
    <w:p w14:paraId="7259CC74" w14:textId="05879200" w:rsidR="00B442AC" w:rsidRPr="00370352" w:rsidRDefault="00B62C58" w:rsidP="005D0796">
      <w:pPr>
        <w:pStyle w:val="Prrafodelista"/>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2.</w:t>
      </w:r>
      <w:r w:rsidR="000F5304" w:rsidRPr="00370352">
        <w:rPr>
          <w:rFonts w:asciiTheme="majorHAnsi" w:hAnsiTheme="majorHAnsi" w:cstheme="majorHAnsi"/>
          <w:iCs/>
          <w:spacing w:val="1"/>
          <w:lang w:val="ca-ES-valencia"/>
        </w:rPr>
        <w:t xml:space="preserve"> </w:t>
      </w:r>
      <w:r w:rsidR="00B442AC" w:rsidRPr="00370352">
        <w:rPr>
          <w:rFonts w:asciiTheme="majorHAnsi" w:hAnsiTheme="majorHAnsi" w:cstheme="majorHAnsi"/>
          <w:iCs/>
          <w:spacing w:val="1"/>
          <w:lang w:val="ca-ES-valencia"/>
        </w:rPr>
        <w:t>La publicació</w:t>
      </w:r>
      <w:r w:rsidR="002406B5" w:rsidRPr="00370352">
        <w:rPr>
          <w:rFonts w:asciiTheme="majorHAnsi" w:hAnsiTheme="majorHAnsi" w:cstheme="majorHAnsi"/>
          <w:iCs/>
          <w:spacing w:val="1"/>
          <w:lang w:val="ca-ES-valencia"/>
        </w:rPr>
        <w:t xml:space="preserve"> </w:t>
      </w:r>
      <w:r w:rsidR="00B442AC" w:rsidRPr="00370352">
        <w:rPr>
          <w:rFonts w:asciiTheme="majorHAnsi" w:hAnsiTheme="majorHAnsi" w:cstheme="majorHAnsi"/>
          <w:iCs/>
          <w:spacing w:val="1"/>
          <w:lang w:val="ca-ES-valencia"/>
        </w:rPr>
        <w:t>de la relació</w:t>
      </w:r>
      <w:r w:rsidR="007B51E0" w:rsidRPr="00370352">
        <w:rPr>
          <w:rFonts w:asciiTheme="majorHAnsi" w:hAnsiTheme="majorHAnsi" w:cstheme="majorHAnsi"/>
          <w:iCs/>
          <w:spacing w:val="1"/>
          <w:lang w:val="ca-ES-valencia"/>
        </w:rPr>
        <w:t xml:space="preserve"> provisional</w:t>
      </w:r>
      <w:r w:rsidR="009D741F" w:rsidRPr="00370352">
        <w:rPr>
          <w:rFonts w:asciiTheme="majorHAnsi" w:hAnsiTheme="majorHAnsi" w:cstheme="majorHAnsi"/>
          <w:iCs/>
          <w:spacing w:val="1"/>
          <w:lang w:val="ca-ES-valencia"/>
        </w:rPr>
        <w:t xml:space="preserve"> </w:t>
      </w:r>
      <w:r w:rsidR="007B51E0" w:rsidRPr="00370352">
        <w:rPr>
          <w:rFonts w:asciiTheme="majorHAnsi" w:hAnsiTheme="majorHAnsi" w:cstheme="majorHAnsi"/>
          <w:iCs/>
          <w:spacing w:val="1"/>
          <w:lang w:val="ca-ES-valencia"/>
        </w:rPr>
        <w:t xml:space="preserve">de </w:t>
      </w:r>
      <w:r w:rsidR="00A43BA5" w:rsidRPr="00370352">
        <w:rPr>
          <w:rFonts w:asciiTheme="majorHAnsi" w:hAnsiTheme="majorHAnsi" w:cstheme="majorHAnsi"/>
          <w:iCs/>
          <w:spacing w:val="1"/>
          <w:lang w:val="ca-ES-valencia"/>
        </w:rPr>
        <w:t>persones</w:t>
      </w:r>
      <w:r w:rsidR="00B442AC" w:rsidRPr="00370352">
        <w:rPr>
          <w:rFonts w:asciiTheme="majorHAnsi" w:hAnsiTheme="majorHAnsi" w:cstheme="majorHAnsi"/>
          <w:iCs/>
          <w:spacing w:val="1"/>
          <w:lang w:val="ca-ES-valencia"/>
        </w:rPr>
        <w:t xml:space="preserve"> participants</w:t>
      </w:r>
      <w:r w:rsidR="00A43BA5" w:rsidRPr="00370352">
        <w:rPr>
          <w:rFonts w:asciiTheme="majorHAnsi" w:hAnsiTheme="majorHAnsi" w:cstheme="majorHAnsi"/>
          <w:iCs/>
          <w:spacing w:val="1"/>
          <w:lang w:val="ca-ES-valencia"/>
        </w:rPr>
        <w:t xml:space="preserve"> admeses</w:t>
      </w:r>
      <w:r w:rsidR="00B442AC" w:rsidRPr="00370352">
        <w:rPr>
          <w:rFonts w:asciiTheme="majorHAnsi" w:hAnsiTheme="majorHAnsi" w:cstheme="majorHAnsi"/>
          <w:iCs/>
          <w:spacing w:val="1"/>
          <w:lang w:val="ca-ES-valencia"/>
        </w:rPr>
        <w:t xml:space="preserve"> </w:t>
      </w:r>
      <w:r w:rsidR="005E4E7B" w:rsidRPr="00370352">
        <w:rPr>
          <w:rFonts w:asciiTheme="majorHAnsi" w:hAnsiTheme="majorHAnsi" w:cstheme="majorHAnsi"/>
          <w:iCs/>
          <w:spacing w:val="1"/>
          <w:lang w:val="ca-ES-valencia"/>
        </w:rPr>
        <w:t>e</w:t>
      </w:r>
      <w:r w:rsidR="000B4C28" w:rsidRPr="00370352">
        <w:rPr>
          <w:rFonts w:asciiTheme="majorHAnsi" w:hAnsiTheme="majorHAnsi" w:cstheme="majorHAnsi"/>
          <w:iCs/>
          <w:spacing w:val="1"/>
          <w:lang w:val="ca-ES-valencia"/>
        </w:rPr>
        <w:t>n el</w:t>
      </w:r>
      <w:r w:rsidR="00197EDF" w:rsidRPr="00370352">
        <w:rPr>
          <w:rFonts w:asciiTheme="majorHAnsi" w:hAnsiTheme="majorHAnsi" w:cstheme="majorHAnsi"/>
          <w:iCs/>
          <w:spacing w:val="1"/>
          <w:lang w:val="ca-ES-valencia"/>
        </w:rPr>
        <w:t xml:space="preserve"> </w:t>
      </w:r>
      <w:r w:rsidR="00B442AC" w:rsidRPr="00370352">
        <w:rPr>
          <w:rFonts w:asciiTheme="majorHAnsi" w:hAnsiTheme="majorHAnsi" w:cstheme="majorHAnsi"/>
          <w:iCs/>
          <w:spacing w:val="1"/>
          <w:lang w:val="ca-ES-valencia"/>
        </w:rPr>
        <w:t xml:space="preserve">tribunal, amb indicació dels exercicis que </w:t>
      </w:r>
      <w:r w:rsidR="00A934AB" w:rsidRPr="00370352">
        <w:rPr>
          <w:rFonts w:asciiTheme="majorHAnsi" w:hAnsiTheme="majorHAnsi" w:cstheme="majorHAnsi"/>
          <w:iCs/>
          <w:spacing w:val="1"/>
          <w:lang w:val="ca-ES-valencia"/>
        </w:rPr>
        <w:t xml:space="preserve">ha de </w:t>
      </w:r>
      <w:r w:rsidR="00B146F7" w:rsidRPr="00370352">
        <w:rPr>
          <w:rFonts w:asciiTheme="majorHAnsi" w:hAnsiTheme="majorHAnsi" w:cstheme="majorHAnsi"/>
          <w:iCs/>
          <w:spacing w:val="1"/>
          <w:lang w:val="ca-ES-valencia"/>
        </w:rPr>
        <w:t xml:space="preserve">realitzar </w:t>
      </w:r>
      <w:r w:rsidR="00B442AC" w:rsidRPr="00370352">
        <w:rPr>
          <w:rFonts w:asciiTheme="majorHAnsi" w:hAnsiTheme="majorHAnsi" w:cstheme="majorHAnsi"/>
          <w:iCs/>
          <w:spacing w:val="1"/>
          <w:lang w:val="ca-ES-valencia"/>
        </w:rPr>
        <w:t>cada persona inscrita en la prova i de les equivalències</w:t>
      </w:r>
      <w:r w:rsidR="000B4C28" w:rsidRPr="00370352">
        <w:rPr>
          <w:rFonts w:asciiTheme="majorHAnsi" w:hAnsiTheme="majorHAnsi" w:cstheme="majorHAnsi"/>
          <w:iCs/>
          <w:spacing w:val="1"/>
          <w:lang w:val="ca-ES-valencia"/>
        </w:rPr>
        <w:t xml:space="preserve"> i convalidacions</w:t>
      </w:r>
      <w:r w:rsidR="00B442AC" w:rsidRPr="00370352">
        <w:rPr>
          <w:rFonts w:asciiTheme="majorHAnsi" w:hAnsiTheme="majorHAnsi" w:cstheme="majorHAnsi"/>
          <w:iCs/>
          <w:spacing w:val="1"/>
          <w:lang w:val="ca-ES-valencia"/>
        </w:rPr>
        <w:t xml:space="preserve"> concedides</w:t>
      </w:r>
      <w:r w:rsidR="001F5AB8" w:rsidRPr="00370352">
        <w:rPr>
          <w:rFonts w:asciiTheme="majorHAnsi" w:hAnsiTheme="majorHAnsi" w:cstheme="majorHAnsi"/>
          <w:iCs/>
          <w:spacing w:val="1"/>
          <w:lang w:val="ca-ES-valencia"/>
        </w:rPr>
        <w:t xml:space="preserve">, així com l'examen de les al·legacions i sol·licituds d'esmena presentades contra </w:t>
      </w:r>
      <w:r w:rsidR="00416389" w:rsidRPr="00370352">
        <w:rPr>
          <w:rFonts w:asciiTheme="majorHAnsi" w:hAnsiTheme="majorHAnsi" w:cstheme="majorHAnsi"/>
          <w:iCs/>
          <w:spacing w:val="1"/>
          <w:lang w:val="ca-ES-valencia"/>
        </w:rPr>
        <w:t>la relació provisional, i la proposta de relació definitiva a publicar.</w:t>
      </w:r>
    </w:p>
    <w:p w14:paraId="7A05859C" w14:textId="172F6E84" w:rsidR="00B442AC" w:rsidRPr="00370352" w:rsidRDefault="00B62C58" w:rsidP="005D0796">
      <w:pPr>
        <w:pStyle w:val="Prrafodelista"/>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3.</w:t>
      </w:r>
      <w:r w:rsidR="000F5304" w:rsidRPr="00370352">
        <w:rPr>
          <w:rFonts w:asciiTheme="majorHAnsi" w:hAnsiTheme="majorHAnsi" w:cstheme="majorHAnsi"/>
          <w:iCs/>
          <w:spacing w:val="1"/>
          <w:lang w:val="ca-ES-valencia"/>
        </w:rPr>
        <w:t xml:space="preserve"> </w:t>
      </w:r>
      <w:r w:rsidR="00B442AC" w:rsidRPr="00370352">
        <w:rPr>
          <w:rFonts w:asciiTheme="majorHAnsi" w:hAnsiTheme="majorHAnsi" w:cstheme="majorHAnsi"/>
          <w:iCs/>
          <w:spacing w:val="1"/>
          <w:lang w:val="ca-ES-valencia"/>
        </w:rPr>
        <w:t xml:space="preserve">L'administració, </w:t>
      </w:r>
      <w:r w:rsidR="00A55E93" w:rsidRPr="00370352">
        <w:rPr>
          <w:rFonts w:asciiTheme="majorHAnsi" w:hAnsiTheme="majorHAnsi" w:cstheme="majorHAnsi"/>
          <w:iCs/>
          <w:spacing w:val="1"/>
          <w:lang w:val="ca-ES-valencia"/>
        </w:rPr>
        <w:t xml:space="preserve"> </w:t>
      </w:r>
      <w:r w:rsidR="00B442AC" w:rsidRPr="00370352">
        <w:rPr>
          <w:rFonts w:asciiTheme="majorHAnsi" w:hAnsiTheme="majorHAnsi" w:cstheme="majorHAnsi"/>
          <w:iCs/>
          <w:spacing w:val="1"/>
          <w:lang w:val="ca-ES-valencia"/>
        </w:rPr>
        <w:t xml:space="preserve">correcció </w:t>
      </w:r>
      <w:r w:rsidR="006B025F" w:rsidRPr="00370352">
        <w:rPr>
          <w:rFonts w:asciiTheme="majorHAnsi" w:hAnsiTheme="majorHAnsi" w:cstheme="majorHAnsi"/>
          <w:iCs/>
          <w:spacing w:val="1"/>
          <w:lang w:val="ca-ES-valencia"/>
        </w:rPr>
        <w:t>i avaluació</w:t>
      </w:r>
      <w:r w:rsidR="00B442AC" w:rsidRPr="00370352">
        <w:rPr>
          <w:rFonts w:asciiTheme="majorHAnsi" w:hAnsiTheme="majorHAnsi" w:cstheme="majorHAnsi"/>
          <w:iCs/>
          <w:spacing w:val="1"/>
          <w:lang w:val="ca-ES-valencia"/>
        </w:rPr>
        <w:t xml:space="preserve"> dels exercicis de la prova.</w:t>
      </w:r>
    </w:p>
    <w:p w14:paraId="2EB6F4C7" w14:textId="2D982259" w:rsidR="002406B5" w:rsidRPr="00370352" w:rsidRDefault="00B62C58" w:rsidP="005D0796">
      <w:pPr>
        <w:pStyle w:val="Prrafodelista"/>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4.</w:t>
      </w:r>
      <w:r w:rsidR="002406B5" w:rsidRPr="00370352">
        <w:rPr>
          <w:rFonts w:asciiTheme="majorHAnsi" w:hAnsiTheme="majorHAnsi" w:cstheme="majorHAnsi"/>
          <w:iCs/>
          <w:spacing w:val="1"/>
          <w:lang w:val="ca-ES-valencia"/>
        </w:rPr>
        <w:t xml:space="preserve"> La revisió dels</w:t>
      </w:r>
      <w:r w:rsidR="00001D6B" w:rsidRPr="00370352">
        <w:rPr>
          <w:rFonts w:asciiTheme="majorHAnsi" w:hAnsiTheme="majorHAnsi" w:cstheme="majorHAnsi"/>
          <w:iCs/>
          <w:spacing w:val="1"/>
          <w:lang w:val="ca-ES-valencia"/>
        </w:rPr>
        <w:t xml:space="preserve"> exercicis</w:t>
      </w:r>
      <w:r w:rsidR="002406B5" w:rsidRPr="00370352">
        <w:rPr>
          <w:rFonts w:asciiTheme="majorHAnsi" w:hAnsiTheme="majorHAnsi" w:cstheme="majorHAnsi"/>
          <w:iCs/>
          <w:spacing w:val="1"/>
          <w:lang w:val="ca-ES-valencia"/>
        </w:rPr>
        <w:t xml:space="preserve"> objecte de reclamació.</w:t>
      </w:r>
    </w:p>
    <w:p w14:paraId="40EC882E" w14:textId="49072F8D" w:rsidR="00B442AC" w:rsidRPr="00370352" w:rsidRDefault="00B62C58" w:rsidP="005D0796">
      <w:pPr>
        <w:pStyle w:val="Prrafodelista"/>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5.</w:t>
      </w:r>
      <w:r w:rsidR="000F5304" w:rsidRPr="00370352">
        <w:rPr>
          <w:rFonts w:asciiTheme="majorHAnsi" w:hAnsiTheme="majorHAnsi" w:cstheme="majorHAnsi"/>
          <w:iCs/>
          <w:spacing w:val="1"/>
          <w:lang w:val="ca-ES-valencia"/>
        </w:rPr>
        <w:t xml:space="preserve"> </w:t>
      </w:r>
      <w:r w:rsidR="00B442AC" w:rsidRPr="00370352">
        <w:rPr>
          <w:rFonts w:asciiTheme="majorHAnsi" w:hAnsiTheme="majorHAnsi" w:cstheme="majorHAnsi"/>
          <w:iCs/>
          <w:spacing w:val="1"/>
          <w:lang w:val="ca-ES-valencia"/>
        </w:rPr>
        <w:t xml:space="preserve">La proposta d'expedició de títol de </w:t>
      </w:r>
      <w:r w:rsidR="00DF5CF8">
        <w:rPr>
          <w:rFonts w:asciiTheme="majorHAnsi" w:hAnsiTheme="majorHAnsi" w:cstheme="majorHAnsi"/>
          <w:iCs/>
          <w:spacing w:val="1"/>
          <w:lang w:val="ca-ES-valencia"/>
        </w:rPr>
        <w:t>Batxiller</w:t>
      </w:r>
      <w:r w:rsidR="00B442AC" w:rsidRPr="00370352">
        <w:rPr>
          <w:rFonts w:asciiTheme="majorHAnsi" w:hAnsiTheme="majorHAnsi" w:cstheme="majorHAnsi"/>
          <w:iCs/>
          <w:spacing w:val="1"/>
          <w:lang w:val="ca-ES-valencia"/>
        </w:rPr>
        <w:t xml:space="preserve">, per a les persones participants que hagen superat la totalitat dels exercicis de la prova, i l'expedició d'un certificat acreditatiu dels exercicis superats, per a </w:t>
      </w:r>
      <w:r w:rsidR="00C80570" w:rsidRPr="00370352">
        <w:rPr>
          <w:rFonts w:asciiTheme="majorHAnsi" w:hAnsiTheme="majorHAnsi" w:cstheme="majorHAnsi"/>
          <w:iCs/>
          <w:spacing w:val="1"/>
          <w:lang w:val="ca-ES-valencia"/>
        </w:rPr>
        <w:t xml:space="preserve">les persones que </w:t>
      </w:r>
      <w:r w:rsidR="00B442AC" w:rsidRPr="00370352">
        <w:rPr>
          <w:rFonts w:asciiTheme="majorHAnsi" w:hAnsiTheme="majorHAnsi" w:cstheme="majorHAnsi"/>
          <w:iCs/>
          <w:spacing w:val="1"/>
          <w:lang w:val="ca-ES-valencia"/>
        </w:rPr>
        <w:t>no l'hagen superada íntegrament.</w:t>
      </w:r>
    </w:p>
    <w:p w14:paraId="15A47E19" w14:textId="36C9AFF1" w:rsidR="00D80428" w:rsidRPr="00370352" w:rsidRDefault="00B62C58" w:rsidP="005D0796">
      <w:pPr>
        <w:pStyle w:val="Prrafodelista"/>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6.</w:t>
      </w:r>
      <w:r w:rsidR="00D80428" w:rsidRPr="00370352">
        <w:rPr>
          <w:rFonts w:asciiTheme="majorHAnsi" w:hAnsiTheme="majorHAnsi" w:cstheme="majorHAnsi"/>
          <w:iCs/>
          <w:spacing w:val="1"/>
          <w:lang w:val="ca-ES-valencia"/>
        </w:rPr>
        <w:t xml:space="preserve"> </w:t>
      </w:r>
      <w:r w:rsidR="00F009F4" w:rsidRPr="00370352">
        <w:rPr>
          <w:rFonts w:asciiTheme="majorHAnsi" w:hAnsiTheme="majorHAnsi" w:cstheme="majorHAnsi"/>
          <w:iCs/>
          <w:spacing w:val="1"/>
          <w:lang w:val="ca-ES-valencia"/>
        </w:rPr>
        <w:t xml:space="preserve">La </w:t>
      </w:r>
      <w:r w:rsidR="00197EDF" w:rsidRPr="00370352">
        <w:rPr>
          <w:rFonts w:asciiTheme="majorHAnsi" w:hAnsiTheme="majorHAnsi" w:cstheme="majorHAnsi"/>
          <w:iCs/>
          <w:spacing w:val="1"/>
          <w:lang w:val="ca-ES-valencia"/>
        </w:rPr>
        <w:t>remissió</w:t>
      </w:r>
      <w:r w:rsidR="00D80428" w:rsidRPr="00370352">
        <w:rPr>
          <w:rFonts w:asciiTheme="majorHAnsi" w:hAnsiTheme="majorHAnsi" w:cstheme="majorHAnsi"/>
          <w:iCs/>
          <w:spacing w:val="1"/>
          <w:lang w:val="ca-ES-valencia"/>
        </w:rPr>
        <w:t xml:space="preserve"> a les direccions territorials d'educació</w:t>
      </w:r>
      <w:r w:rsidR="00F009F4" w:rsidRPr="00370352">
        <w:rPr>
          <w:rFonts w:asciiTheme="majorHAnsi" w:hAnsiTheme="majorHAnsi" w:cstheme="majorHAnsi"/>
          <w:iCs/>
          <w:spacing w:val="1"/>
          <w:lang w:val="ca-ES-valencia"/>
        </w:rPr>
        <w:t>,</w:t>
      </w:r>
      <w:r w:rsidR="00D80428" w:rsidRPr="00370352">
        <w:rPr>
          <w:rFonts w:asciiTheme="majorHAnsi" w:hAnsiTheme="majorHAnsi" w:cstheme="majorHAnsi"/>
          <w:iCs/>
          <w:spacing w:val="1"/>
          <w:lang w:val="ca-ES-valencia"/>
        </w:rPr>
        <w:t xml:space="preserve"> </w:t>
      </w:r>
      <w:r w:rsidR="00F009F4" w:rsidRPr="00370352">
        <w:rPr>
          <w:rFonts w:asciiTheme="majorHAnsi" w:hAnsiTheme="majorHAnsi" w:cstheme="majorHAnsi"/>
          <w:iCs/>
          <w:spacing w:val="1"/>
          <w:lang w:val="ca-ES-valencia"/>
        </w:rPr>
        <w:t>una vegada realitzada l'avaluació</w:t>
      </w:r>
      <w:r w:rsidR="008E4BEF" w:rsidRPr="00370352">
        <w:rPr>
          <w:rFonts w:asciiTheme="majorHAnsi" w:hAnsiTheme="majorHAnsi" w:cstheme="majorHAnsi"/>
          <w:iCs/>
          <w:spacing w:val="1"/>
          <w:lang w:val="ca-ES-valencia"/>
        </w:rPr>
        <w:t>,</w:t>
      </w:r>
      <w:r w:rsidR="00F009F4" w:rsidRPr="00370352">
        <w:rPr>
          <w:rFonts w:asciiTheme="majorHAnsi" w:hAnsiTheme="majorHAnsi" w:cstheme="majorHAnsi"/>
          <w:iCs/>
          <w:spacing w:val="1"/>
          <w:lang w:val="ca-ES-valencia"/>
        </w:rPr>
        <w:t xml:space="preserve"> de totes </w:t>
      </w:r>
      <w:r w:rsidR="00D80428" w:rsidRPr="00370352">
        <w:rPr>
          <w:rFonts w:asciiTheme="majorHAnsi" w:hAnsiTheme="majorHAnsi" w:cstheme="majorHAnsi"/>
          <w:iCs/>
          <w:spacing w:val="1"/>
          <w:lang w:val="ca-ES-valencia"/>
        </w:rPr>
        <w:t xml:space="preserve">les actes i documentació relativa a la seua actuació com a tribunal i </w:t>
      </w:r>
      <w:r w:rsidR="00FD2920" w:rsidRPr="00370352">
        <w:rPr>
          <w:rFonts w:asciiTheme="majorHAnsi" w:hAnsiTheme="majorHAnsi" w:cstheme="majorHAnsi"/>
          <w:iCs/>
          <w:spacing w:val="1"/>
          <w:lang w:val="ca-ES-valencia"/>
        </w:rPr>
        <w:t xml:space="preserve">la documentació administrativa derivada de l'avaluació i </w:t>
      </w:r>
      <w:r w:rsidR="008E4BEF" w:rsidRPr="00370352">
        <w:rPr>
          <w:rFonts w:asciiTheme="majorHAnsi" w:hAnsiTheme="majorHAnsi" w:cstheme="majorHAnsi"/>
          <w:iCs/>
          <w:spacing w:val="1"/>
          <w:lang w:val="ca-ES-valencia"/>
        </w:rPr>
        <w:t xml:space="preserve">proposta d'expedició </w:t>
      </w:r>
      <w:r w:rsidR="00FD2920" w:rsidRPr="00370352">
        <w:rPr>
          <w:rFonts w:asciiTheme="majorHAnsi" w:hAnsiTheme="majorHAnsi" w:cstheme="majorHAnsi"/>
          <w:iCs/>
          <w:spacing w:val="1"/>
          <w:lang w:val="ca-ES-valencia"/>
        </w:rPr>
        <w:t xml:space="preserve">dels títols de </w:t>
      </w:r>
      <w:r w:rsidR="00DF5CF8">
        <w:rPr>
          <w:rFonts w:asciiTheme="majorHAnsi" w:hAnsiTheme="majorHAnsi" w:cstheme="majorHAnsi"/>
          <w:iCs/>
          <w:spacing w:val="1"/>
          <w:lang w:val="ca-ES-valencia"/>
        </w:rPr>
        <w:t>Batxiller</w:t>
      </w:r>
      <w:r w:rsidR="00FD2920" w:rsidRPr="00370352">
        <w:rPr>
          <w:rFonts w:asciiTheme="majorHAnsi" w:hAnsiTheme="majorHAnsi" w:cstheme="majorHAnsi"/>
          <w:iCs/>
          <w:spacing w:val="1"/>
          <w:lang w:val="ca-ES-valencia"/>
        </w:rPr>
        <w:t>.</w:t>
      </w:r>
    </w:p>
    <w:p w14:paraId="072BAE4E" w14:textId="3239729C" w:rsidR="00C80570" w:rsidRPr="00370352" w:rsidRDefault="00B62C58" w:rsidP="005D0796">
      <w:pPr>
        <w:pStyle w:val="Prrafodelista"/>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7.</w:t>
      </w:r>
      <w:r w:rsidR="00C80570" w:rsidRPr="00370352">
        <w:rPr>
          <w:rFonts w:asciiTheme="majorHAnsi" w:hAnsiTheme="majorHAnsi" w:cstheme="majorHAnsi"/>
          <w:iCs/>
          <w:spacing w:val="1"/>
          <w:lang w:val="ca-ES-valencia"/>
        </w:rPr>
        <w:t xml:space="preserve"> Les derivades de la seua condició </w:t>
      </w:r>
      <w:r w:rsidR="00A42957" w:rsidRPr="00370352">
        <w:rPr>
          <w:rFonts w:asciiTheme="majorHAnsi" w:hAnsiTheme="majorHAnsi" w:cstheme="majorHAnsi"/>
          <w:iCs/>
          <w:spacing w:val="1"/>
          <w:lang w:val="ca-ES-valencia"/>
        </w:rPr>
        <w:t xml:space="preserve">d'òrgan </w:t>
      </w:r>
      <w:r w:rsidR="00C80570" w:rsidRPr="00370352">
        <w:rPr>
          <w:rFonts w:asciiTheme="majorHAnsi" w:hAnsiTheme="majorHAnsi" w:cstheme="majorHAnsi"/>
          <w:iCs/>
          <w:spacing w:val="1"/>
          <w:lang w:val="ca-ES-valencia"/>
        </w:rPr>
        <w:t xml:space="preserve"> col·legiat i totes les que </w:t>
      </w:r>
      <w:r w:rsidR="00A42957" w:rsidRPr="00370352">
        <w:rPr>
          <w:rFonts w:asciiTheme="majorHAnsi" w:hAnsiTheme="majorHAnsi" w:cstheme="majorHAnsi"/>
          <w:iCs/>
          <w:spacing w:val="1"/>
          <w:lang w:val="ca-ES-valencia"/>
        </w:rPr>
        <w:t>s'originen s</w:t>
      </w:r>
      <w:r w:rsidR="00C80570" w:rsidRPr="00370352">
        <w:rPr>
          <w:rFonts w:asciiTheme="majorHAnsi" w:hAnsiTheme="majorHAnsi" w:cstheme="majorHAnsi"/>
          <w:iCs/>
          <w:spacing w:val="1"/>
          <w:lang w:val="ca-ES-valencia"/>
        </w:rPr>
        <w:t>obre el contingut de la prova</w:t>
      </w:r>
      <w:r w:rsidR="006B025F" w:rsidRPr="00370352">
        <w:rPr>
          <w:rFonts w:asciiTheme="majorHAnsi" w:hAnsiTheme="majorHAnsi" w:cstheme="majorHAnsi"/>
          <w:iCs/>
          <w:spacing w:val="1"/>
          <w:lang w:val="ca-ES-valencia"/>
        </w:rPr>
        <w:t xml:space="preserve"> per la seua condició de persones integrants del tribunal.</w:t>
      </w:r>
    </w:p>
    <w:p w14:paraId="37B780C0" w14:textId="19BADA4D" w:rsidR="00B442AC" w:rsidRPr="00370352" w:rsidRDefault="00B442AC" w:rsidP="005D0796">
      <w:pPr>
        <w:pStyle w:val="Prrafodelista"/>
        <w:spacing w:before="98" w:line="276" w:lineRule="auto"/>
        <w:ind w:left="851" w:right="542"/>
        <w:jc w:val="both"/>
        <w:rPr>
          <w:rFonts w:asciiTheme="majorHAnsi" w:hAnsiTheme="majorHAnsi" w:cstheme="majorHAnsi"/>
          <w:iCs/>
          <w:spacing w:val="1"/>
          <w:lang w:val="ca-ES-valencia"/>
        </w:rPr>
      </w:pPr>
    </w:p>
    <w:p w14:paraId="59361FD8" w14:textId="360C5FD5" w:rsidR="00C75A44" w:rsidRPr="00370352" w:rsidRDefault="00C75A44" w:rsidP="005D0796">
      <w:pPr>
        <w:spacing w:before="98" w:line="276" w:lineRule="auto"/>
        <w:ind w:left="851" w:right="542"/>
        <w:jc w:val="both"/>
        <w:rPr>
          <w:rFonts w:asciiTheme="majorHAnsi" w:hAnsiTheme="majorHAnsi" w:cstheme="majorHAnsi"/>
          <w:i/>
          <w:spacing w:val="1"/>
          <w:lang w:val="ca-ES-valencia"/>
        </w:rPr>
      </w:pPr>
      <w:r w:rsidRPr="00370352">
        <w:rPr>
          <w:rFonts w:asciiTheme="majorHAnsi" w:hAnsiTheme="majorHAnsi" w:cstheme="majorHAnsi"/>
          <w:iCs/>
          <w:spacing w:val="1"/>
          <w:lang w:val="ca-ES-valencia"/>
        </w:rPr>
        <w:t xml:space="preserve">Article </w:t>
      </w:r>
      <w:r w:rsidR="00BA6FA1" w:rsidRPr="00370352">
        <w:rPr>
          <w:rFonts w:asciiTheme="majorHAnsi" w:hAnsiTheme="majorHAnsi" w:cstheme="majorHAnsi"/>
          <w:iCs/>
          <w:spacing w:val="1"/>
          <w:lang w:val="ca-ES-valencia"/>
        </w:rPr>
        <w:t>1</w:t>
      </w:r>
      <w:r w:rsidR="00990220" w:rsidRPr="00370352">
        <w:rPr>
          <w:rFonts w:asciiTheme="majorHAnsi" w:hAnsiTheme="majorHAnsi" w:cstheme="majorHAnsi"/>
          <w:iCs/>
          <w:spacing w:val="1"/>
          <w:lang w:val="ca-ES-valencia"/>
        </w:rPr>
        <w:t>2</w:t>
      </w:r>
      <w:r w:rsidRPr="00370352">
        <w:rPr>
          <w:rFonts w:asciiTheme="majorHAnsi" w:hAnsiTheme="majorHAnsi" w:cstheme="majorHAnsi"/>
          <w:iCs/>
          <w:spacing w:val="1"/>
          <w:lang w:val="ca-ES-valencia"/>
        </w:rPr>
        <w:t xml:space="preserve">. </w:t>
      </w:r>
      <w:r w:rsidRPr="00370352">
        <w:rPr>
          <w:rFonts w:asciiTheme="majorHAnsi" w:hAnsiTheme="majorHAnsi" w:cstheme="majorHAnsi"/>
          <w:i/>
          <w:spacing w:val="1"/>
          <w:lang w:val="ca-ES-valencia"/>
        </w:rPr>
        <w:t xml:space="preserve">Personal </w:t>
      </w:r>
      <w:r w:rsidR="006B025F" w:rsidRPr="00370352">
        <w:rPr>
          <w:rFonts w:asciiTheme="majorHAnsi" w:hAnsiTheme="majorHAnsi" w:cstheme="majorHAnsi"/>
          <w:i/>
          <w:spacing w:val="1"/>
          <w:lang w:val="ca-ES-valencia"/>
        </w:rPr>
        <w:t>assessor</w:t>
      </w:r>
    </w:p>
    <w:p w14:paraId="01A6AA37" w14:textId="0A8474AC" w:rsidR="00AD2134" w:rsidRPr="00370352" w:rsidRDefault="005863F5" w:rsidP="005D0796">
      <w:pPr>
        <w:pStyle w:val="Prrafodelista"/>
        <w:numPr>
          <w:ilvl w:val="0"/>
          <w:numId w:val="21"/>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Les direccions territorials </w:t>
      </w:r>
      <w:r w:rsidR="00DB046F" w:rsidRPr="00370352">
        <w:rPr>
          <w:rFonts w:asciiTheme="majorHAnsi" w:hAnsiTheme="majorHAnsi" w:cstheme="majorHAnsi"/>
          <w:iCs/>
          <w:spacing w:val="1"/>
          <w:lang w:val="ca-ES-valencia"/>
        </w:rPr>
        <w:t xml:space="preserve">responsables del nomenament del tribunal  </w:t>
      </w:r>
      <w:r w:rsidR="00EA534B" w:rsidRPr="00370352">
        <w:rPr>
          <w:rFonts w:asciiTheme="majorHAnsi" w:hAnsiTheme="majorHAnsi" w:cstheme="majorHAnsi"/>
          <w:iCs/>
          <w:spacing w:val="1"/>
          <w:lang w:val="ca-ES-valencia"/>
        </w:rPr>
        <w:t>hauran</w:t>
      </w:r>
      <w:r w:rsidRPr="00370352">
        <w:rPr>
          <w:rFonts w:asciiTheme="majorHAnsi" w:hAnsiTheme="majorHAnsi" w:cstheme="majorHAnsi"/>
          <w:iCs/>
          <w:spacing w:val="1"/>
          <w:lang w:val="ca-ES-valencia"/>
        </w:rPr>
        <w:t xml:space="preserve"> </w:t>
      </w:r>
      <w:r w:rsidR="00EA534B" w:rsidRPr="00370352">
        <w:rPr>
          <w:rFonts w:asciiTheme="majorHAnsi" w:hAnsiTheme="majorHAnsi" w:cstheme="majorHAnsi"/>
          <w:iCs/>
          <w:spacing w:val="1"/>
          <w:lang w:val="ca-ES-valencia"/>
        </w:rPr>
        <w:t>d’</w:t>
      </w:r>
      <w:r w:rsidRPr="00370352">
        <w:rPr>
          <w:rFonts w:asciiTheme="majorHAnsi" w:hAnsiTheme="majorHAnsi" w:cstheme="majorHAnsi"/>
          <w:iCs/>
          <w:spacing w:val="1"/>
          <w:lang w:val="ca-ES-valencia"/>
        </w:rPr>
        <w:t xml:space="preserve">informar la direcció general competent en matèria d'ordenació </w:t>
      </w:r>
      <w:r w:rsidR="00C90ABA" w:rsidRPr="00370352">
        <w:rPr>
          <w:rFonts w:asciiTheme="majorHAnsi" w:hAnsiTheme="majorHAnsi" w:cstheme="majorHAnsi"/>
          <w:iCs/>
          <w:spacing w:val="1"/>
          <w:lang w:val="ca-ES-valencia"/>
        </w:rPr>
        <w:t xml:space="preserve">acadèmica </w:t>
      </w:r>
      <w:r w:rsidRPr="00370352">
        <w:rPr>
          <w:rFonts w:asciiTheme="majorHAnsi" w:hAnsiTheme="majorHAnsi" w:cstheme="majorHAnsi"/>
          <w:iCs/>
          <w:spacing w:val="1"/>
          <w:lang w:val="ca-ES-valencia"/>
        </w:rPr>
        <w:t xml:space="preserve">de les especialitats </w:t>
      </w:r>
      <w:r w:rsidR="00667333" w:rsidRPr="00370352">
        <w:rPr>
          <w:rFonts w:asciiTheme="majorHAnsi" w:hAnsiTheme="majorHAnsi" w:cstheme="majorHAnsi"/>
          <w:iCs/>
          <w:spacing w:val="1"/>
          <w:lang w:val="ca-ES-valencia"/>
        </w:rPr>
        <w:t>dels membres del tribunal</w:t>
      </w:r>
      <w:r w:rsidR="009808EA" w:rsidRPr="00370352">
        <w:rPr>
          <w:rFonts w:asciiTheme="majorHAnsi" w:hAnsiTheme="majorHAnsi" w:cstheme="majorHAnsi"/>
          <w:iCs/>
          <w:spacing w:val="1"/>
          <w:lang w:val="ca-ES-valencia"/>
        </w:rPr>
        <w:t>.</w:t>
      </w:r>
    </w:p>
    <w:p w14:paraId="01C5223D" w14:textId="77777777" w:rsidR="00AD2134" w:rsidRPr="00370352" w:rsidRDefault="00AD2134" w:rsidP="005D0796">
      <w:pPr>
        <w:pStyle w:val="Prrafodelista"/>
        <w:numPr>
          <w:ilvl w:val="0"/>
          <w:numId w:val="21"/>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Atesa la informació reflectida en l'apartat anterior, la direcció general competent en matèria d'ordenació acadèmica, amb la col·laboració de les direccions territorials competents en matèria d'educació, serà la responsable, en cas de ser necessari, de la designació del personal assessor.</w:t>
      </w:r>
    </w:p>
    <w:p w14:paraId="0F284712" w14:textId="3F1F2B53" w:rsidR="00C92FCE" w:rsidRPr="00370352" w:rsidRDefault="00AD2134" w:rsidP="00D35A23">
      <w:pPr>
        <w:pStyle w:val="Prrafodelista"/>
        <w:numPr>
          <w:ilvl w:val="0"/>
          <w:numId w:val="21"/>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 La funció del personal assessor serà la correcció </w:t>
      </w:r>
      <w:r w:rsidR="008362E5" w:rsidRPr="00370352">
        <w:rPr>
          <w:rFonts w:asciiTheme="majorHAnsi" w:hAnsiTheme="majorHAnsi" w:cstheme="majorHAnsi"/>
          <w:iCs/>
          <w:spacing w:val="1"/>
          <w:lang w:val="ca-ES-valencia"/>
        </w:rPr>
        <w:t>dels exercicis</w:t>
      </w:r>
      <w:r w:rsidR="00442A54" w:rsidRPr="00370352">
        <w:rPr>
          <w:rFonts w:asciiTheme="majorHAnsi" w:hAnsiTheme="majorHAnsi" w:cstheme="majorHAnsi"/>
          <w:iCs/>
          <w:spacing w:val="1"/>
          <w:lang w:val="ca-ES-valencia"/>
        </w:rPr>
        <w:t xml:space="preserve"> </w:t>
      </w:r>
      <w:r w:rsidR="00827A0A" w:rsidRPr="00370352">
        <w:rPr>
          <w:rFonts w:asciiTheme="majorHAnsi" w:hAnsiTheme="majorHAnsi" w:cstheme="majorHAnsi"/>
          <w:iCs/>
          <w:spacing w:val="1"/>
          <w:lang w:val="ca-ES-valencia"/>
        </w:rPr>
        <w:t>que no siga atribuïble a cap de les especialitats docents dels membres del tribunal</w:t>
      </w:r>
      <w:r w:rsidR="00007A22" w:rsidRPr="00370352">
        <w:rPr>
          <w:rFonts w:asciiTheme="majorHAnsi" w:hAnsiTheme="majorHAnsi" w:cstheme="majorHAnsi"/>
          <w:iCs/>
          <w:spacing w:val="1"/>
          <w:lang w:val="ca-ES-valencia"/>
        </w:rPr>
        <w:t xml:space="preserve">, </w:t>
      </w:r>
      <w:r w:rsidR="008362E5" w:rsidRPr="00370352">
        <w:rPr>
          <w:rFonts w:asciiTheme="majorHAnsi" w:hAnsiTheme="majorHAnsi" w:cstheme="majorHAnsi"/>
          <w:iCs/>
          <w:spacing w:val="1"/>
          <w:lang w:val="ca-ES-valencia"/>
        </w:rPr>
        <w:t>i la</w:t>
      </w:r>
      <w:r w:rsidRPr="00370352">
        <w:rPr>
          <w:rFonts w:asciiTheme="majorHAnsi" w:hAnsiTheme="majorHAnsi" w:cstheme="majorHAnsi"/>
          <w:iCs/>
          <w:spacing w:val="1"/>
          <w:lang w:val="ca-ES-valencia"/>
        </w:rPr>
        <w:t xml:space="preserve"> resolució de les incidències</w:t>
      </w:r>
      <w:r w:rsidR="00E5259F" w:rsidRPr="00370352">
        <w:rPr>
          <w:rFonts w:asciiTheme="majorHAnsi" w:hAnsiTheme="majorHAnsi" w:cstheme="majorHAnsi"/>
          <w:iCs/>
          <w:spacing w:val="1"/>
          <w:lang w:val="ca-ES-valencia"/>
        </w:rPr>
        <w:t xml:space="preserve"> que s'ocasionen</w:t>
      </w:r>
      <w:r w:rsidR="00007A22" w:rsidRPr="00370352">
        <w:rPr>
          <w:rFonts w:asciiTheme="majorHAnsi" w:hAnsiTheme="majorHAnsi" w:cstheme="majorHAnsi"/>
          <w:iCs/>
          <w:spacing w:val="1"/>
          <w:lang w:val="ca-ES-valencia"/>
        </w:rPr>
        <w:t>.</w:t>
      </w:r>
    </w:p>
    <w:p w14:paraId="23DC20DE" w14:textId="347341DE" w:rsidR="000B3251" w:rsidRPr="00370352" w:rsidRDefault="00AD2134" w:rsidP="005D0796">
      <w:pPr>
        <w:pStyle w:val="Prrafodelista"/>
        <w:numPr>
          <w:ilvl w:val="0"/>
          <w:numId w:val="21"/>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E</w:t>
      </w:r>
      <w:r w:rsidR="00FB3C1F" w:rsidRPr="00370352">
        <w:rPr>
          <w:rFonts w:asciiTheme="majorHAnsi" w:hAnsiTheme="majorHAnsi" w:cstheme="majorHAnsi"/>
          <w:iCs/>
          <w:spacing w:val="1"/>
          <w:lang w:val="ca-ES-valencia"/>
        </w:rPr>
        <w:t xml:space="preserve">l </w:t>
      </w:r>
      <w:r w:rsidR="00F45D80" w:rsidRPr="00370352">
        <w:rPr>
          <w:rFonts w:asciiTheme="majorHAnsi" w:hAnsiTheme="majorHAnsi" w:cstheme="majorHAnsi"/>
          <w:iCs/>
          <w:spacing w:val="1"/>
          <w:lang w:val="ca-ES-valencia"/>
        </w:rPr>
        <w:t xml:space="preserve">personal </w:t>
      </w:r>
      <w:r w:rsidR="00576F0A" w:rsidRPr="00370352">
        <w:rPr>
          <w:rFonts w:asciiTheme="majorHAnsi" w:hAnsiTheme="majorHAnsi" w:cstheme="majorHAnsi"/>
          <w:iCs/>
          <w:spacing w:val="1"/>
          <w:lang w:val="ca-ES-valencia"/>
        </w:rPr>
        <w:t>assessor</w:t>
      </w:r>
      <w:r w:rsidR="00F45D80" w:rsidRPr="00370352">
        <w:rPr>
          <w:rFonts w:asciiTheme="majorHAnsi" w:hAnsiTheme="majorHAnsi" w:cstheme="majorHAnsi"/>
          <w:iCs/>
          <w:spacing w:val="1"/>
          <w:lang w:val="ca-ES-valencia"/>
        </w:rPr>
        <w:t xml:space="preserve"> </w:t>
      </w:r>
      <w:r w:rsidR="00EA534B" w:rsidRPr="00370352">
        <w:rPr>
          <w:rFonts w:asciiTheme="majorHAnsi" w:hAnsiTheme="majorHAnsi" w:cstheme="majorHAnsi"/>
          <w:iCs/>
          <w:spacing w:val="1"/>
          <w:lang w:val="ca-ES-valencia"/>
        </w:rPr>
        <w:t>haurà de pertànyer</w:t>
      </w:r>
      <w:r w:rsidR="00FB3C1F" w:rsidRPr="00370352">
        <w:rPr>
          <w:rFonts w:asciiTheme="majorHAnsi" w:hAnsiTheme="majorHAnsi" w:cstheme="majorHAnsi"/>
          <w:iCs/>
          <w:spacing w:val="1"/>
          <w:lang w:val="ca-ES-valencia"/>
        </w:rPr>
        <w:t xml:space="preserve"> </w:t>
      </w:r>
      <w:r w:rsidR="000B3251" w:rsidRPr="00370352">
        <w:rPr>
          <w:rFonts w:asciiTheme="majorHAnsi" w:hAnsiTheme="majorHAnsi" w:cstheme="majorHAnsi"/>
          <w:lang w:val="ca-ES-valencia"/>
        </w:rPr>
        <w:t>als cossos de catedràtics d'ensenyança secundària o de professors d'ensenyança secundària.</w:t>
      </w:r>
    </w:p>
    <w:p w14:paraId="01A81737" w14:textId="77777777" w:rsidR="008A2AB2" w:rsidRPr="00370352" w:rsidRDefault="008A2AB2" w:rsidP="008A2AB2">
      <w:pPr>
        <w:pStyle w:val="Prrafodelista"/>
        <w:numPr>
          <w:ilvl w:val="0"/>
          <w:numId w:val="21"/>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Les gratificacions per assistències a percebre pels membres dels tribunals seran les establides en la normativa vigent sobre indemnitzacions per raó del servici i gratificacions per servicis extraordinaris.</w:t>
      </w:r>
    </w:p>
    <w:p w14:paraId="7CA283D2" w14:textId="77777777" w:rsidR="008A2AB2" w:rsidRPr="00370352" w:rsidRDefault="008A2AB2" w:rsidP="008A2AB2">
      <w:pPr>
        <w:pStyle w:val="Prrafodelista"/>
        <w:spacing w:before="98" w:line="276" w:lineRule="auto"/>
        <w:ind w:left="851" w:right="542"/>
        <w:jc w:val="both"/>
        <w:rPr>
          <w:rFonts w:asciiTheme="majorHAnsi" w:hAnsiTheme="majorHAnsi" w:cstheme="majorHAnsi"/>
          <w:iCs/>
          <w:spacing w:val="1"/>
          <w:lang w:val="ca-ES-valencia"/>
        </w:rPr>
      </w:pPr>
    </w:p>
    <w:p w14:paraId="6363CB15" w14:textId="37DA5185" w:rsidR="00B067E8" w:rsidRPr="00370352" w:rsidRDefault="00B067E8" w:rsidP="005D0796">
      <w:pPr>
        <w:spacing w:before="98" w:line="276" w:lineRule="auto"/>
        <w:ind w:left="851" w:right="542"/>
        <w:jc w:val="both"/>
        <w:rPr>
          <w:rFonts w:asciiTheme="majorHAnsi" w:hAnsiTheme="majorHAnsi" w:cstheme="majorHAnsi"/>
          <w:i/>
          <w:lang w:val="ca-ES-valencia"/>
        </w:rPr>
      </w:pPr>
      <w:r w:rsidRPr="00370352">
        <w:rPr>
          <w:rFonts w:asciiTheme="majorHAnsi" w:hAnsiTheme="majorHAnsi" w:cstheme="majorHAnsi"/>
          <w:iCs/>
          <w:lang w:val="ca-ES-valencia"/>
        </w:rPr>
        <w:t>Article 1</w:t>
      </w:r>
      <w:r w:rsidR="00990220" w:rsidRPr="00370352">
        <w:rPr>
          <w:rFonts w:asciiTheme="majorHAnsi" w:hAnsiTheme="majorHAnsi" w:cstheme="majorHAnsi"/>
          <w:iCs/>
          <w:lang w:val="ca-ES-valencia"/>
        </w:rPr>
        <w:t>3</w:t>
      </w:r>
      <w:r w:rsidRPr="00370352">
        <w:rPr>
          <w:rFonts w:asciiTheme="majorHAnsi" w:hAnsiTheme="majorHAnsi" w:cstheme="majorHAnsi"/>
          <w:iCs/>
          <w:lang w:val="ca-ES-valencia"/>
        </w:rPr>
        <w:t xml:space="preserve">. </w:t>
      </w:r>
      <w:r w:rsidR="0059650F" w:rsidRPr="00370352">
        <w:rPr>
          <w:rFonts w:asciiTheme="majorHAnsi" w:hAnsiTheme="majorHAnsi" w:cstheme="majorHAnsi"/>
          <w:i/>
          <w:lang w:val="ca-ES-valencia"/>
        </w:rPr>
        <w:t>Administració</w:t>
      </w:r>
      <w:r w:rsidR="0059650F" w:rsidRPr="00370352">
        <w:rPr>
          <w:rFonts w:asciiTheme="majorHAnsi" w:hAnsiTheme="majorHAnsi" w:cstheme="majorHAnsi"/>
          <w:iCs/>
          <w:lang w:val="ca-ES-valencia"/>
        </w:rPr>
        <w:t xml:space="preserve"> </w:t>
      </w:r>
      <w:r w:rsidRPr="00370352">
        <w:rPr>
          <w:rFonts w:asciiTheme="majorHAnsi" w:hAnsiTheme="majorHAnsi" w:cstheme="majorHAnsi"/>
          <w:i/>
          <w:lang w:val="ca-ES-valencia"/>
        </w:rPr>
        <w:t>de la prova</w:t>
      </w:r>
    </w:p>
    <w:p w14:paraId="21B673B6" w14:textId="5BD3A2AB" w:rsidR="00B067E8" w:rsidRPr="00370352" w:rsidRDefault="00BE5B31" w:rsidP="005D0796">
      <w:pPr>
        <w:pStyle w:val="Prrafodelista"/>
        <w:numPr>
          <w:ilvl w:val="0"/>
          <w:numId w:val="26"/>
        </w:numPr>
        <w:spacing w:before="98" w:line="276" w:lineRule="auto"/>
        <w:ind w:left="851" w:right="542" w:firstLine="0"/>
        <w:jc w:val="both"/>
        <w:rPr>
          <w:rFonts w:asciiTheme="majorHAnsi" w:hAnsiTheme="majorHAnsi" w:cstheme="majorHAnsi"/>
          <w:iCs/>
          <w:lang w:val="ca-ES-valencia"/>
        </w:rPr>
      </w:pPr>
      <w:r w:rsidRPr="00370352">
        <w:rPr>
          <w:rFonts w:asciiTheme="majorHAnsi" w:hAnsiTheme="majorHAnsi" w:cstheme="majorHAnsi"/>
          <w:iCs/>
          <w:lang w:val="ca-ES-valencia"/>
        </w:rPr>
        <w:t>L</w:t>
      </w:r>
      <w:r w:rsidR="00753EF7" w:rsidRPr="00370352">
        <w:rPr>
          <w:rFonts w:asciiTheme="majorHAnsi" w:hAnsiTheme="majorHAnsi" w:cstheme="majorHAnsi"/>
          <w:iCs/>
          <w:lang w:val="ca-ES-valencia"/>
        </w:rPr>
        <w:t>a direcció general competent en matèria d'ordenació</w:t>
      </w:r>
      <w:r w:rsidR="00D059AB" w:rsidRPr="00370352">
        <w:rPr>
          <w:rFonts w:asciiTheme="majorHAnsi" w:hAnsiTheme="majorHAnsi" w:cstheme="majorHAnsi"/>
          <w:iCs/>
          <w:lang w:val="ca-ES-valencia"/>
        </w:rPr>
        <w:t xml:space="preserve"> acadèmica</w:t>
      </w:r>
      <w:r w:rsidR="00753EF7" w:rsidRPr="00370352">
        <w:rPr>
          <w:rFonts w:asciiTheme="majorHAnsi" w:hAnsiTheme="majorHAnsi" w:cstheme="majorHAnsi"/>
          <w:iCs/>
          <w:lang w:val="ca-ES-valencia"/>
        </w:rPr>
        <w:t xml:space="preserve"> establirà les instruccions per a l'administració</w:t>
      </w:r>
      <w:r w:rsidR="00261205" w:rsidRPr="00370352">
        <w:rPr>
          <w:rFonts w:asciiTheme="majorHAnsi" w:hAnsiTheme="majorHAnsi" w:cstheme="majorHAnsi"/>
          <w:iCs/>
          <w:lang w:val="ca-ES-valencia"/>
        </w:rPr>
        <w:t xml:space="preserve"> </w:t>
      </w:r>
      <w:r w:rsidR="00753EF7" w:rsidRPr="00370352">
        <w:rPr>
          <w:rFonts w:asciiTheme="majorHAnsi" w:hAnsiTheme="majorHAnsi" w:cstheme="majorHAnsi"/>
          <w:iCs/>
          <w:lang w:val="ca-ES-valencia"/>
        </w:rPr>
        <w:t xml:space="preserve"> de la prova i els mecanismes per a garantir la confidencialitat en </w:t>
      </w:r>
      <w:r w:rsidRPr="00370352">
        <w:rPr>
          <w:rFonts w:asciiTheme="majorHAnsi" w:hAnsiTheme="majorHAnsi" w:cstheme="majorHAnsi"/>
          <w:iCs/>
          <w:lang w:val="ca-ES-valencia"/>
        </w:rPr>
        <w:t xml:space="preserve">la seua </w:t>
      </w:r>
      <w:r w:rsidR="00753EF7" w:rsidRPr="00370352">
        <w:rPr>
          <w:rFonts w:asciiTheme="majorHAnsi" w:hAnsiTheme="majorHAnsi" w:cstheme="majorHAnsi"/>
          <w:iCs/>
          <w:lang w:val="ca-ES-valencia"/>
        </w:rPr>
        <w:t xml:space="preserve">elaboració fins a la data en què s'hi </w:t>
      </w:r>
      <w:r w:rsidRPr="00370352">
        <w:rPr>
          <w:rFonts w:asciiTheme="majorHAnsi" w:hAnsiTheme="majorHAnsi" w:cstheme="majorHAnsi"/>
          <w:iCs/>
          <w:lang w:val="ca-ES-valencia"/>
        </w:rPr>
        <w:t xml:space="preserve"> haja </w:t>
      </w:r>
      <w:r w:rsidR="00753EF7" w:rsidRPr="00370352">
        <w:rPr>
          <w:rFonts w:asciiTheme="majorHAnsi" w:hAnsiTheme="majorHAnsi" w:cstheme="majorHAnsi"/>
          <w:iCs/>
          <w:lang w:val="ca-ES-valencia"/>
        </w:rPr>
        <w:t>determin</w:t>
      </w:r>
      <w:r w:rsidR="00EA534B" w:rsidRPr="00370352">
        <w:rPr>
          <w:rFonts w:asciiTheme="majorHAnsi" w:hAnsiTheme="majorHAnsi" w:cstheme="majorHAnsi"/>
          <w:iCs/>
          <w:lang w:val="ca-ES-valencia"/>
        </w:rPr>
        <w:t>at</w:t>
      </w:r>
      <w:r w:rsidR="00753EF7" w:rsidRPr="00370352">
        <w:rPr>
          <w:rFonts w:asciiTheme="majorHAnsi" w:hAnsiTheme="majorHAnsi" w:cstheme="majorHAnsi"/>
          <w:iCs/>
          <w:lang w:val="ca-ES-valencia"/>
        </w:rPr>
        <w:t xml:space="preserve"> la seua realització, així com els criteris d'avaluació</w:t>
      </w:r>
      <w:r w:rsidR="00BD3AF8" w:rsidRPr="00370352">
        <w:rPr>
          <w:rFonts w:asciiTheme="majorHAnsi" w:hAnsiTheme="majorHAnsi" w:cstheme="majorHAnsi"/>
          <w:iCs/>
          <w:lang w:val="ca-ES-valencia"/>
        </w:rPr>
        <w:t xml:space="preserve"> i qualificació</w:t>
      </w:r>
      <w:r w:rsidR="00753EF7" w:rsidRPr="00370352">
        <w:rPr>
          <w:rFonts w:asciiTheme="majorHAnsi" w:hAnsiTheme="majorHAnsi" w:cstheme="majorHAnsi"/>
          <w:iCs/>
          <w:lang w:val="ca-ES-valencia"/>
        </w:rPr>
        <w:t xml:space="preserve"> que hauran de tindre en compte </w:t>
      </w:r>
      <w:r w:rsidR="008217BF" w:rsidRPr="00370352">
        <w:rPr>
          <w:rFonts w:asciiTheme="majorHAnsi" w:hAnsiTheme="majorHAnsi" w:cstheme="majorHAnsi"/>
          <w:iCs/>
          <w:lang w:val="ca-ES-valencia"/>
        </w:rPr>
        <w:t>els</w:t>
      </w:r>
      <w:r w:rsidR="00753EF7" w:rsidRPr="00370352">
        <w:rPr>
          <w:rFonts w:asciiTheme="majorHAnsi" w:hAnsiTheme="majorHAnsi" w:cstheme="majorHAnsi"/>
          <w:iCs/>
          <w:lang w:val="ca-ES-valencia"/>
        </w:rPr>
        <w:t xml:space="preserve"> membres dels tribunals constituïts.</w:t>
      </w:r>
    </w:p>
    <w:p w14:paraId="01A7CA7B" w14:textId="6114614C" w:rsidR="00B54C37" w:rsidRPr="00370352" w:rsidRDefault="00753EF7" w:rsidP="005D0796">
      <w:pPr>
        <w:pStyle w:val="Prrafodelista"/>
        <w:numPr>
          <w:ilvl w:val="0"/>
          <w:numId w:val="26"/>
        </w:numPr>
        <w:spacing w:before="98" w:line="276" w:lineRule="auto"/>
        <w:ind w:left="851" w:right="542" w:firstLine="0"/>
        <w:jc w:val="both"/>
        <w:rPr>
          <w:rFonts w:asciiTheme="majorHAnsi" w:hAnsiTheme="majorHAnsi" w:cstheme="majorHAnsi"/>
          <w:iCs/>
          <w:lang w:val="ca-ES-valencia"/>
        </w:rPr>
      </w:pPr>
      <w:r w:rsidRPr="00370352">
        <w:rPr>
          <w:rFonts w:asciiTheme="majorHAnsi" w:hAnsiTheme="majorHAnsi" w:cstheme="majorHAnsi"/>
          <w:iCs/>
          <w:lang w:val="ca-ES-valencia"/>
        </w:rPr>
        <w:t xml:space="preserve">El tribunal rebrà els exercicis de la prova </w:t>
      </w:r>
      <w:r w:rsidR="008217BF" w:rsidRPr="00370352">
        <w:rPr>
          <w:rFonts w:asciiTheme="majorHAnsi" w:hAnsiTheme="majorHAnsi" w:cstheme="majorHAnsi"/>
          <w:iCs/>
          <w:lang w:val="ca-ES-valencia"/>
        </w:rPr>
        <w:t xml:space="preserve">custodiats </w:t>
      </w:r>
      <w:r w:rsidRPr="00370352">
        <w:rPr>
          <w:rFonts w:asciiTheme="majorHAnsi" w:hAnsiTheme="majorHAnsi" w:cstheme="majorHAnsi"/>
          <w:iCs/>
          <w:lang w:val="ca-ES-valencia"/>
        </w:rPr>
        <w:t>en els centres sede d</w:t>
      </w:r>
      <w:r w:rsidR="008217BF" w:rsidRPr="00370352">
        <w:rPr>
          <w:rFonts w:asciiTheme="majorHAnsi" w:hAnsiTheme="majorHAnsi" w:cstheme="majorHAnsi"/>
          <w:iCs/>
          <w:lang w:val="ca-ES-valencia"/>
        </w:rPr>
        <w:t xml:space="preserve">e els tribunals </w:t>
      </w:r>
      <w:r w:rsidR="00B048F7" w:rsidRPr="00370352">
        <w:rPr>
          <w:rFonts w:asciiTheme="majorHAnsi" w:hAnsiTheme="majorHAnsi" w:cstheme="majorHAnsi"/>
          <w:iCs/>
          <w:lang w:val="ca-ES-valencia"/>
        </w:rPr>
        <w:t xml:space="preserve">i procedirà al seu lliurament el dia de realització de </w:t>
      </w:r>
      <w:r w:rsidR="00E5169F" w:rsidRPr="00370352">
        <w:rPr>
          <w:rFonts w:asciiTheme="majorHAnsi" w:hAnsiTheme="majorHAnsi" w:cstheme="majorHAnsi"/>
          <w:iCs/>
          <w:lang w:val="ca-ES-valencia"/>
        </w:rPr>
        <w:t xml:space="preserve">la prova </w:t>
      </w:r>
      <w:r w:rsidR="00B048F7" w:rsidRPr="00370352">
        <w:rPr>
          <w:rFonts w:asciiTheme="majorHAnsi" w:hAnsiTheme="majorHAnsi" w:cstheme="majorHAnsi"/>
          <w:iCs/>
          <w:lang w:val="ca-ES-valencia"/>
        </w:rPr>
        <w:t xml:space="preserve">a les persones participants, d'acord amb les indicacions i instruccions que s'hagen establit per a </w:t>
      </w:r>
      <w:r w:rsidR="00E5169F" w:rsidRPr="00370352">
        <w:rPr>
          <w:rFonts w:asciiTheme="majorHAnsi" w:hAnsiTheme="majorHAnsi" w:cstheme="majorHAnsi"/>
          <w:iCs/>
          <w:lang w:val="ca-ES-valencia"/>
        </w:rPr>
        <w:t xml:space="preserve">la seua </w:t>
      </w:r>
      <w:r w:rsidR="00BD3AF8" w:rsidRPr="00370352">
        <w:rPr>
          <w:rFonts w:asciiTheme="majorHAnsi" w:hAnsiTheme="majorHAnsi" w:cstheme="majorHAnsi"/>
          <w:iCs/>
          <w:lang w:val="ca-ES-valencia"/>
        </w:rPr>
        <w:t>administració</w:t>
      </w:r>
      <w:r w:rsidR="00B048F7" w:rsidRPr="00370352">
        <w:rPr>
          <w:rFonts w:asciiTheme="majorHAnsi" w:hAnsiTheme="majorHAnsi" w:cstheme="majorHAnsi"/>
          <w:iCs/>
          <w:lang w:val="ca-ES-valencia"/>
        </w:rPr>
        <w:t>.</w:t>
      </w:r>
    </w:p>
    <w:p w14:paraId="50735EF3" w14:textId="77777777" w:rsidR="0084380B" w:rsidRPr="00370352" w:rsidRDefault="0084380B" w:rsidP="005D0796">
      <w:pPr>
        <w:pStyle w:val="Prrafodelista"/>
        <w:spacing w:before="98" w:line="276" w:lineRule="auto"/>
        <w:ind w:left="851" w:right="542"/>
        <w:jc w:val="both"/>
        <w:rPr>
          <w:rFonts w:asciiTheme="majorHAnsi" w:hAnsiTheme="majorHAnsi" w:cstheme="majorHAnsi"/>
          <w:iCs/>
          <w:lang w:val="ca-ES-valencia"/>
        </w:rPr>
      </w:pPr>
    </w:p>
    <w:p w14:paraId="148C22A0" w14:textId="7B0C66E2" w:rsidR="008367BE" w:rsidRPr="00370352" w:rsidRDefault="008367BE" w:rsidP="008367BE">
      <w:pPr>
        <w:spacing w:before="98" w:line="276" w:lineRule="auto"/>
        <w:ind w:left="851" w:right="542"/>
        <w:jc w:val="both"/>
        <w:rPr>
          <w:rFonts w:asciiTheme="majorHAnsi" w:hAnsiTheme="majorHAnsi" w:cstheme="majorHAnsi"/>
          <w:iCs/>
          <w:lang w:val="ca-ES-valencia"/>
        </w:rPr>
      </w:pPr>
      <w:r w:rsidRPr="00370352">
        <w:rPr>
          <w:rFonts w:asciiTheme="majorHAnsi" w:hAnsiTheme="majorHAnsi" w:cstheme="majorHAnsi"/>
          <w:iCs/>
          <w:lang w:val="ca-ES-valencia"/>
        </w:rPr>
        <w:t>Article 14. Sol·licitud d'exempció de</w:t>
      </w:r>
      <w:r w:rsidR="00BA5F0D" w:rsidRPr="00370352">
        <w:rPr>
          <w:rFonts w:asciiTheme="majorHAnsi" w:hAnsiTheme="majorHAnsi" w:cstheme="majorHAnsi"/>
          <w:iCs/>
          <w:lang w:val="ca-ES-valencia"/>
        </w:rPr>
        <w:t xml:space="preserve"> la matèria </w:t>
      </w:r>
      <w:r w:rsidRPr="00370352">
        <w:rPr>
          <w:rFonts w:asciiTheme="majorHAnsi" w:hAnsiTheme="majorHAnsi" w:cstheme="majorHAnsi"/>
          <w:iCs/>
          <w:lang w:val="ca-ES-valencia"/>
        </w:rPr>
        <w:t>Valencià</w:t>
      </w:r>
      <w:r w:rsidR="00BA5F0D" w:rsidRPr="00370352">
        <w:rPr>
          <w:rFonts w:asciiTheme="majorHAnsi" w:hAnsiTheme="majorHAnsi" w:cstheme="majorHAnsi"/>
          <w:iCs/>
          <w:lang w:val="ca-ES-valencia"/>
        </w:rPr>
        <w:t>: llengua i literatura</w:t>
      </w:r>
    </w:p>
    <w:p w14:paraId="5EF6B6F4" w14:textId="15C1BCFC" w:rsidR="008367BE" w:rsidRPr="00370352" w:rsidRDefault="008367BE" w:rsidP="008367BE">
      <w:pPr>
        <w:pStyle w:val="Prrafodelista"/>
        <w:spacing w:before="98" w:line="276" w:lineRule="auto"/>
        <w:ind w:left="851" w:right="542"/>
        <w:jc w:val="both"/>
        <w:rPr>
          <w:rFonts w:asciiTheme="majorHAnsi" w:hAnsiTheme="majorHAnsi" w:cstheme="majorHAnsi"/>
          <w:iCs/>
          <w:strike/>
          <w:lang w:val="ca-ES-valencia"/>
        </w:rPr>
      </w:pPr>
      <w:r w:rsidRPr="00370352">
        <w:rPr>
          <w:rFonts w:asciiTheme="majorHAnsi" w:hAnsiTheme="majorHAnsi" w:cstheme="majorHAnsi"/>
          <w:iCs/>
          <w:lang w:val="ca-ES-valencia"/>
        </w:rPr>
        <w:t>1. En el moment de</w:t>
      </w:r>
      <w:r w:rsidR="009040AA" w:rsidRPr="00370352">
        <w:rPr>
          <w:rFonts w:asciiTheme="majorHAnsi" w:hAnsiTheme="majorHAnsi" w:cstheme="majorHAnsi"/>
          <w:iCs/>
          <w:lang w:val="ca-ES-valencia"/>
        </w:rPr>
        <w:t xml:space="preserve"> formalitzar</w:t>
      </w:r>
      <w:r w:rsidRPr="00370352">
        <w:rPr>
          <w:rFonts w:asciiTheme="majorHAnsi" w:hAnsiTheme="majorHAnsi" w:cstheme="majorHAnsi"/>
          <w:iCs/>
          <w:lang w:val="ca-ES-valencia"/>
        </w:rPr>
        <w:t xml:space="preserve"> l</w:t>
      </w:r>
      <w:r w:rsidR="003D3C91" w:rsidRPr="00370352">
        <w:rPr>
          <w:rFonts w:asciiTheme="majorHAnsi" w:hAnsiTheme="majorHAnsi" w:cstheme="majorHAnsi"/>
          <w:iCs/>
          <w:lang w:val="ca-ES-valencia"/>
        </w:rPr>
        <w:t>a</w:t>
      </w:r>
      <w:r w:rsidR="00432B95" w:rsidRPr="00370352">
        <w:rPr>
          <w:rFonts w:asciiTheme="majorHAnsi" w:hAnsiTheme="majorHAnsi" w:cstheme="majorHAnsi"/>
          <w:iCs/>
          <w:lang w:val="ca-ES-valencia"/>
        </w:rPr>
        <w:t xml:space="preserve"> inscripció</w:t>
      </w:r>
      <w:r w:rsidRPr="00370352">
        <w:rPr>
          <w:rFonts w:asciiTheme="majorHAnsi" w:hAnsiTheme="majorHAnsi" w:cstheme="majorHAnsi"/>
          <w:iCs/>
          <w:lang w:val="ca-ES-valencia"/>
        </w:rPr>
        <w:t>, les persones aspirants podran sol·licitar l'exempció de l'avaluació i la qualificació de</w:t>
      </w:r>
      <w:r w:rsidR="009040AA" w:rsidRPr="00370352">
        <w:rPr>
          <w:rFonts w:asciiTheme="majorHAnsi" w:hAnsiTheme="majorHAnsi" w:cstheme="majorHAnsi"/>
          <w:iCs/>
          <w:lang w:val="ca-ES-valencia"/>
        </w:rPr>
        <w:t>l exercici corresponent a</w:t>
      </w:r>
      <w:r w:rsidR="00BA5F0D" w:rsidRPr="00370352">
        <w:rPr>
          <w:rFonts w:asciiTheme="majorHAnsi" w:hAnsiTheme="majorHAnsi" w:cstheme="majorHAnsi"/>
          <w:iCs/>
          <w:lang w:val="ca-ES-valencia"/>
        </w:rPr>
        <w:t xml:space="preserve"> </w:t>
      </w:r>
      <w:r w:rsidRPr="00370352">
        <w:rPr>
          <w:rFonts w:asciiTheme="majorHAnsi" w:hAnsiTheme="majorHAnsi" w:cstheme="majorHAnsi"/>
          <w:iCs/>
          <w:lang w:val="ca-ES-valencia"/>
        </w:rPr>
        <w:t>l</w:t>
      </w:r>
      <w:r w:rsidR="00BA5F0D" w:rsidRPr="00370352">
        <w:rPr>
          <w:rFonts w:asciiTheme="majorHAnsi" w:hAnsiTheme="majorHAnsi" w:cstheme="majorHAnsi"/>
          <w:iCs/>
          <w:lang w:val="ca-ES-valencia"/>
        </w:rPr>
        <w:t>as matèries</w:t>
      </w:r>
      <w:r w:rsidRPr="00370352">
        <w:rPr>
          <w:rFonts w:asciiTheme="majorHAnsi" w:hAnsiTheme="majorHAnsi" w:cstheme="majorHAnsi"/>
          <w:iCs/>
          <w:lang w:val="ca-ES-valencia"/>
        </w:rPr>
        <w:t xml:space="preserve"> </w:t>
      </w:r>
      <w:r w:rsidR="00BA5F0D" w:rsidRPr="00370352">
        <w:rPr>
          <w:rFonts w:asciiTheme="majorHAnsi" w:hAnsiTheme="majorHAnsi" w:cstheme="majorHAnsi"/>
          <w:iCs/>
          <w:lang w:val="ca-ES-valencia"/>
        </w:rPr>
        <w:t>V</w:t>
      </w:r>
      <w:r w:rsidRPr="00370352">
        <w:rPr>
          <w:rFonts w:asciiTheme="majorHAnsi" w:hAnsiTheme="majorHAnsi" w:cstheme="majorHAnsi"/>
          <w:iCs/>
          <w:lang w:val="ca-ES-valencia"/>
        </w:rPr>
        <w:t>alenci</w:t>
      </w:r>
      <w:r w:rsidR="00EA534B" w:rsidRPr="00370352">
        <w:rPr>
          <w:rFonts w:asciiTheme="majorHAnsi" w:hAnsiTheme="majorHAnsi" w:cstheme="majorHAnsi"/>
          <w:iCs/>
          <w:lang w:val="ca-ES-valencia"/>
        </w:rPr>
        <w:t>à</w:t>
      </w:r>
      <w:r w:rsidR="00BA5F0D" w:rsidRPr="00370352">
        <w:rPr>
          <w:rFonts w:asciiTheme="majorHAnsi" w:hAnsiTheme="majorHAnsi" w:cstheme="majorHAnsi"/>
          <w:iCs/>
          <w:lang w:val="ca-ES-valencia"/>
        </w:rPr>
        <w:t>: llengua i Literatura I i Valencià: llengua i Literatura II</w:t>
      </w:r>
      <w:r w:rsidR="00AA225B" w:rsidRPr="00370352">
        <w:rPr>
          <w:rFonts w:asciiTheme="majorHAnsi" w:hAnsiTheme="majorHAnsi" w:cstheme="majorHAnsi"/>
          <w:iCs/>
          <w:lang w:val="ca-ES-valencia"/>
        </w:rPr>
        <w:t>. L'exempció de l'avaluació i la qualificació s'ajustarà als</w:t>
      </w:r>
      <w:r w:rsidR="001C58CE" w:rsidRPr="00370352">
        <w:rPr>
          <w:rFonts w:asciiTheme="majorHAnsi" w:hAnsiTheme="majorHAnsi" w:cstheme="majorHAnsi"/>
          <w:iCs/>
          <w:lang w:val="ca-ES-valencia"/>
        </w:rPr>
        <w:t xml:space="preserve"> supòsits establits en</w:t>
      </w:r>
      <w:r w:rsidR="00AA225B" w:rsidRPr="00370352">
        <w:rPr>
          <w:rFonts w:asciiTheme="majorHAnsi" w:hAnsiTheme="majorHAnsi" w:cstheme="majorHAnsi"/>
          <w:iCs/>
          <w:lang w:val="ca-ES-valencia"/>
        </w:rPr>
        <w:t xml:space="preserve"> </w:t>
      </w:r>
      <w:bookmarkStart w:id="11" w:name="_Hlk184990041"/>
      <w:r w:rsidR="00AA225B" w:rsidRPr="00370352">
        <w:rPr>
          <w:rFonts w:asciiTheme="majorHAnsi" w:hAnsiTheme="majorHAnsi" w:cstheme="majorHAnsi"/>
          <w:iCs/>
          <w:lang w:val="ca-ES-valencia"/>
        </w:rPr>
        <w:t>l'article 14 de la Llei 1/2024, de 27 de juny, de la Generalitat, per la qual es regula la llibertat educativa</w:t>
      </w:r>
      <w:r w:rsidR="00DE2BFB" w:rsidRPr="00370352">
        <w:rPr>
          <w:rFonts w:asciiTheme="majorHAnsi" w:hAnsiTheme="majorHAnsi" w:cstheme="majorHAnsi"/>
          <w:iCs/>
          <w:lang w:val="ca-ES-valencia"/>
        </w:rPr>
        <w:t>.</w:t>
      </w:r>
      <w:r w:rsidR="00AA225B" w:rsidRPr="00370352">
        <w:rPr>
          <w:rFonts w:asciiTheme="majorHAnsi" w:hAnsiTheme="majorHAnsi" w:cstheme="majorHAnsi"/>
          <w:iCs/>
          <w:lang w:val="ca-ES-valencia"/>
        </w:rPr>
        <w:t xml:space="preserve"> </w:t>
      </w:r>
      <w:r w:rsidR="00DE2BFB" w:rsidRPr="00370352">
        <w:rPr>
          <w:rFonts w:asciiTheme="majorHAnsi" w:hAnsiTheme="majorHAnsi" w:cstheme="majorHAnsi"/>
          <w:iCs/>
          <w:lang w:val="ca-ES-valencia"/>
        </w:rPr>
        <w:t>D</w:t>
      </w:r>
      <w:r w:rsidRPr="00370352">
        <w:rPr>
          <w:rFonts w:asciiTheme="majorHAnsi" w:hAnsiTheme="majorHAnsi" w:cstheme="majorHAnsi"/>
          <w:iCs/>
          <w:lang w:val="ca-ES-valencia"/>
        </w:rPr>
        <w:t>e conformitat amb el que es disposa en la disposició addicional primera, apartat 3, de la Llei 1/2024, estaran també exemptes de ser avaluades</w:t>
      </w:r>
      <w:r w:rsidR="0079150F" w:rsidRPr="00370352">
        <w:rPr>
          <w:rFonts w:asciiTheme="majorHAnsi" w:hAnsiTheme="majorHAnsi" w:cstheme="majorHAnsi"/>
          <w:iCs/>
          <w:lang w:val="ca-ES-valencia"/>
        </w:rPr>
        <w:t xml:space="preserve"> en este exercici</w:t>
      </w:r>
      <w:bookmarkEnd w:id="11"/>
      <w:r w:rsidR="00EA534B" w:rsidRPr="00370352">
        <w:rPr>
          <w:rFonts w:asciiTheme="majorHAnsi" w:hAnsiTheme="majorHAnsi" w:cstheme="majorHAnsi"/>
          <w:iCs/>
          <w:lang w:val="ca-ES-valencia"/>
        </w:rPr>
        <w:t>:</w:t>
      </w:r>
    </w:p>
    <w:p w14:paraId="39D5A1A8" w14:textId="77777777" w:rsidR="008367BE" w:rsidRPr="00370352" w:rsidRDefault="008367BE" w:rsidP="008367BE">
      <w:pPr>
        <w:pStyle w:val="Prrafodelista"/>
        <w:spacing w:before="98" w:line="276" w:lineRule="auto"/>
        <w:ind w:left="851" w:right="542"/>
        <w:jc w:val="both"/>
        <w:rPr>
          <w:rFonts w:asciiTheme="majorHAnsi" w:hAnsiTheme="majorHAnsi" w:cstheme="majorHAnsi"/>
          <w:iCs/>
          <w:lang w:val="ca-ES-valencia"/>
        </w:rPr>
      </w:pPr>
      <w:r w:rsidRPr="00370352">
        <w:rPr>
          <w:rFonts w:asciiTheme="majorHAnsi" w:hAnsiTheme="majorHAnsi" w:cstheme="majorHAnsi"/>
          <w:iCs/>
          <w:lang w:val="ca-ES-valencia"/>
        </w:rPr>
        <w:t>a) Les persones nascudes abans de 1972.</w:t>
      </w:r>
    </w:p>
    <w:p w14:paraId="53A77CE7" w14:textId="5841C0D2" w:rsidR="008367BE" w:rsidRPr="00370352" w:rsidRDefault="008367BE" w:rsidP="008367BE">
      <w:pPr>
        <w:pStyle w:val="Prrafodelista"/>
        <w:spacing w:before="98" w:line="276" w:lineRule="auto"/>
        <w:ind w:left="851" w:right="542"/>
        <w:jc w:val="both"/>
        <w:rPr>
          <w:rFonts w:asciiTheme="majorHAnsi" w:hAnsiTheme="majorHAnsi" w:cstheme="majorHAnsi"/>
          <w:iCs/>
          <w:lang w:val="ca-ES-valencia"/>
        </w:rPr>
      </w:pPr>
      <w:r w:rsidRPr="00370352">
        <w:rPr>
          <w:rFonts w:asciiTheme="majorHAnsi" w:hAnsiTheme="majorHAnsi" w:cstheme="majorHAnsi"/>
          <w:iCs/>
          <w:lang w:val="ca-ES-valencia"/>
        </w:rPr>
        <w:t>b) Les persones que nascudes l'any 1972 o després, que no hagen cursat mai l'assignatura de Valencià o hagen obtingut l'exempció en algun dels últims tres cursos acadèmics.</w:t>
      </w:r>
    </w:p>
    <w:p w14:paraId="5B6F7FB6" w14:textId="20062972" w:rsidR="008367BE" w:rsidRPr="00370352" w:rsidRDefault="008367BE" w:rsidP="008367BE">
      <w:pPr>
        <w:pStyle w:val="Prrafodelista"/>
        <w:spacing w:before="98" w:line="276" w:lineRule="auto"/>
        <w:ind w:left="851" w:right="542"/>
        <w:jc w:val="both"/>
        <w:rPr>
          <w:rFonts w:asciiTheme="majorHAnsi" w:hAnsiTheme="majorHAnsi" w:cstheme="majorHAnsi"/>
          <w:iCs/>
          <w:lang w:val="ca-ES-valencia"/>
        </w:rPr>
      </w:pPr>
      <w:r w:rsidRPr="00370352">
        <w:rPr>
          <w:rFonts w:asciiTheme="majorHAnsi" w:hAnsiTheme="majorHAnsi" w:cstheme="majorHAnsi"/>
          <w:iCs/>
          <w:lang w:val="ca-ES-valencia"/>
        </w:rPr>
        <w:t xml:space="preserve">2. Les persones aspirants que sol·liciten l'exempció de l'avaluació i la qualificació del valencià emplenaran una declaració responsable per a sol·licitar esta exempció, inclosa en el formulari de sol·licitud d'inscripció. En conseqüència, es </w:t>
      </w:r>
      <w:r w:rsidR="00EA534B" w:rsidRPr="00370352">
        <w:rPr>
          <w:rFonts w:asciiTheme="majorHAnsi" w:hAnsiTheme="majorHAnsi" w:cstheme="majorHAnsi"/>
          <w:iCs/>
          <w:lang w:val="ca-ES-valencia"/>
        </w:rPr>
        <w:t>comprometran</w:t>
      </w:r>
      <w:r w:rsidRPr="00370352">
        <w:rPr>
          <w:rFonts w:asciiTheme="majorHAnsi" w:hAnsiTheme="majorHAnsi" w:cstheme="majorHAnsi"/>
          <w:iCs/>
          <w:lang w:val="ca-ES-valencia"/>
        </w:rPr>
        <w:t xml:space="preserve"> a presentar, sempre que </w:t>
      </w:r>
      <w:r w:rsidR="00EA534B" w:rsidRPr="00370352">
        <w:rPr>
          <w:rFonts w:asciiTheme="majorHAnsi" w:hAnsiTheme="majorHAnsi" w:cstheme="majorHAnsi"/>
          <w:iCs/>
          <w:lang w:val="ca-ES-valencia"/>
        </w:rPr>
        <w:t>els</w:t>
      </w:r>
      <w:r w:rsidRPr="00370352">
        <w:rPr>
          <w:rFonts w:asciiTheme="majorHAnsi" w:hAnsiTheme="majorHAnsi" w:cstheme="majorHAnsi"/>
          <w:iCs/>
          <w:lang w:val="ca-ES-valencia"/>
        </w:rPr>
        <w:t xml:space="preserve"> siga requerida, la documentació per la qual s'acull a exercir este dret a l'exempció perquè la direcció general competent en matèria d'educació plurilingüe puga efectuar les comprovacions pertinents.</w:t>
      </w:r>
    </w:p>
    <w:p w14:paraId="5F834221" w14:textId="77777777" w:rsidR="008367BE" w:rsidRPr="00370352" w:rsidRDefault="008367BE" w:rsidP="008367BE">
      <w:pPr>
        <w:pStyle w:val="Prrafodelista"/>
        <w:spacing w:before="98" w:line="276" w:lineRule="auto"/>
        <w:ind w:left="851" w:right="542"/>
        <w:jc w:val="both"/>
        <w:rPr>
          <w:rFonts w:asciiTheme="majorHAnsi" w:hAnsiTheme="majorHAnsi" w:cstheme="majorHAnsi"/>
          <w:iCs/>
          <w:lang w:val="ca-ES-valencia"/>
        </w:rPr>
      </w:pPr>
      <w:r w:rsidRPr="00370352">
        <w:rPr>
          <w:rFonts w:asciiTheme="majorHAnsi" w:hAnsiTheme="majorHAnsi" w:cstheme="majorHAnsi"/>
          <w:iCs/>
          <w:lang w:val="ca-ES-valencia"/>
        </w:rPr>
        <w:t>3. En el termini que establisca la resolució de convocatòria, després de la finalització del període d'inscripció a la prova, cada direcció territorial haurà de remetre còpia de les sol·licituds d'inscripció en les quals s'haja sol·licitat l'exempció de l'avaluació i la qualificació del valencià, a la direcció competent en matèria d'educació plurilingüe.</w:t>
      </w:r>
    </w:p>
    <w:p w14:paraId="498CE419" w14:textId="3C480E10" w:rsidR="008367BE" w:rsidRPr="00370352" w:rsidRDefault="008367BE" w:rsidP="008367BE">
      <w:pPr>
        <w:pStyle w:val="Prrafodelista"/>
        <w:spacing w:before="98" w:line="276" w:lineRule="auto"/>
        <w:ind w:left="851" w:right="542"/>
        <w:jc w:val="both"/>
        <w:rPr>
          <w:rFonts w:asciiTheme="majorHAnsi" w:hAnsiTheme="majorHAnsi" w:cstheme="majorHAnsi"/>
          <w:iCs/>
          <w:lang w:val="ca-ES-valencia"/>
        </w:rPr>
      </w:pPr>
      <w:r w:rsidRPr="00370352">
        <w:rPr>
          <w:rFonts w:asciiTheme="majorHAnsi" w:hAnsiTheme="majorHAnsi" w:cstheme="majorHAnsi"/>
          <w:iCs/>
          <w:lang w:val="ca-ES-valencia"/>
        </w:rPr>
        <w:t xml:space="preserve">4. La direcció general competent en matèria d'educació plurilingüe haurà de resoldre les sol·licituds d'exempció de les proves per a l'obtenció del títol de </w:t>
      </w:r>
      <w:r w:rsidR="00DF5CF8">
        <w:rPr>
          <w:rFonts w:asciiTheme="majorHAnsi" w:hAnsiTheme="majorHAnsi" w:cstheme="majorHAnsi"/>
          <w:iCs/>
          <w:lang w:val="ca-ES-valencia"/>
        </w:rPr>
        <w:t>Batxiller</w:t>
      </w:r>
      <w:r w:rsidRPr="00370352">
        <w:rPr>
          <w:rFonts w:asciiTheme="majorHAnsi" w:hAnsiTheme="majorHAnsi" w:cstheme="majorHAnsi"/>
          <w:iCs/>
          <w:lang w:val="ca-ES-valencia"/>
        </w:rPr>
        <w:t xml:space="preserve"> i notificar-les a cada direcció territorial,</w:t>
      </w:r>
      <w:r w:rsidR="00F02D45" w:rsidRPr="00370352">
        <w:rPr>
          <w:rFonts w:asciiTheme="majorHAnsi" w:hAnsiTheme="majorHAnsi" w:cstheme="majorHAnsi"/>
          <w:iCs/>
          <w:lang w:val="ca-ES-valencia"/>
        </w:rPr>
        <w:t xml:space="preserve"> </w:t>
      </w:r>
      <w:r w:rsidRPr="00370352">
        <w:rPr>
          <w:rFonts w:asciiTheme="majorHAnsi" w:hAnsiTheme="majorHAnsi" w:cstheme="majorHAnsi"/>
          <w:iCs/>
          <w:lang w:val="ca-ES-valencia"/>
        </w:rPr>
        <w:t>que</w:t>
      </w:r>
      <w:r w:rsidR="00F02D45" w:rsidRPr="00370352">
        <w:rPr>
          <w:rFonts w:asciiTheme="majorHAnsi" w:hAnsiTheme="majorHAnsi" w:cstheme="majorHAnsi"/>
          <w:iCs/>
          <w:lang w:val="ca-ES-valencia"/>
        </w:rPr>
        <w:t>,</w:t>
      </w:r>
      <w:r w:rsidRPr="00370352">
        <w:rPr>
          <w:rFonts w:asciiTheme="majorHAnsi" w:hAnsiTheme="majorHAnsi" w:cstheme="majorHAnsi"/>
          <w:iCs/>
          <w:lang w:val="ca-ES-valencia"/>
        </w:rPr>
        <w:t xml:space="preserve"> al seu torn, hauran de comunicar-ho als tribunals corresponents.</w:t>
      </w:r>
    </w:p>
    <w:p w14:paraId="3D177371" w14:textId="2860A278" w:rsidR="008367BE" w:rsidRPr="00370352" w:rsidRDefault="008367BE" w:rsidP="008367BE">
      <w:pPr>
        <w:pStyle w:val="Prrafodelista"/>
        <w:spacing w:before="98" w:line="276" w:lineRule="auto"/>
        <w:ind w:left="851" w:right="542"/>
        <w:jc w:val="both"/>
        <w:rPr>
          <w:rFonts w:asciiTheme="majorHAnsi" w:hAnsiTheme="majorHAnsi" w:cstheme="majorHAnsi"/>
          <w:iCs/>
          <w:lang w:val="ca-ES-valencia"/>
        </w:rPr>
      </w:pPr>
      <w:r w:rsidRPr="00370352">
        <w:rPr>
          <w:rFonts w:asciiTheme="majorHAnsi" w:hAnsiTheme="majorHAnsi" w:cstheme="majorHAnsi"/>
          <w:iCs/>
          <w:lang w:val="ca-ES-valencia"/>
        </w:rPr>
        <w:t xml:space="preserve">5. Els tribunals hauran de fer constar l'exempció de l'avaluació i la qualificació del valencià, tant en l'acta d'avaluació de la prova per a l'obtenció del títol de </w:t>
      </w:r>
      <w:r w:rsidR="00DF5CF8">
        <w:rPr>
          <w:rFonts w:asciiTheme="majorHAnsi" w:hAnsiTheme="majorHAnsi" w:cstheme="majorHAnsi"/>
          <w:iCs/>
          <w:lang w:val="ca-ES-valencia"/>
        </w:rPr>
        <w:t>Batxiller</w:t>
      </w:r>
      <w:r w:rsidRPr="00370352">
        <w:rPr>
          <w:rFonts w:asciiTheme="majorHAnsi" w:hAnsiTheme="majorHAnsi" w:cstheme="majorHAnsi"/>
          <w:iCs/>
          <w:lang w:val="ca-ES-valencia"/>
        </w:rPr>
        <w:t xml:space="preserve"> com en la certificació dels resultats d'avaluació de la prova.</w:t>
      </w:r>
    </w:p>
    <w:p w14:paraId="3654C152" w14:textId="0B6B54BA" w:rsidR="008367BE" w:rsidRPr="00370352" w:rsidRDefault="008367BE" w:rsidP="008367BE">
      <w:pPr>
        <w:pStyle w:val="Prrafodelista"/>
        <w:spacing w:before="98" w:line="276" w:lineRule="auto"/>
        <w:ind w:left="851" w:right="542"/>
        <w:jc w:val="both"/>
        <w:rPr>
          <w:rFonts w:asciiTheme="majorHAnsi" w:hAnsiTheme="majorHAnsi" w:cstheme="majorHAnsi"/>
          <w:iCs/>
          <w:lang w:val="ca-ES-valencia"/>
        </w:rPr>
      </w:pPr>
      <w:r w:rsidRPr="00370352">
        <w:rPr>
          <w:rFonts w:asciiTheme="majorHAnsi" w:hAnsiTheme="majorHAnsi" w:cstheme="majorHAnsi"/>
          <w:iCs/>
          <w:lang w:val="ca-ES-valencia"/>
        </w:rPr>
        <w:t xml:space="preserve">6. L'exempció del valencià regulada en este article tindrà validesa </w:t>
      </w:r>
      <w:r w:rsidR="00775FD7" w:rsidRPr="00370352">
        <w:rPr>
          <w:rFonts w:asciiTheme="majorHAnsi" w:hAnsiTheme="majorHAnsi" w:cstheme="majorHAnsi"/>
          <w:iCs/>
          <w:lang w:val="ca-ES-valencia"/>
        </w:rPr>
        <w:t xml:space="preserve">únicament </w:t>
      </w:r>
      <w:r w:rsidRPr="00370352">
        <w:rPr>
          <w:rFonts w:asciiTheme="majorHAnsi" w:hAnsiTheme="majorHAnsi" w:cstheme="majorHAnsi"/>
          <w:iCs/>
          <w:lang w:val="ca-ES-valencia"/>
        </w:rPr>
        <w:t>per a la convocatòria en la qual se sol·licite.</w:t>
      </w:r>
    </w:p>
    <w:p w14:paraId="6B1365CD" w14:textId="77777777" w:rsidR="008367BE" w:rsidRPr="00370352" w:rsidRDefault="008367BE" w:rsidP="005D0796">
      <w:pPr>
        <w:pStyle w:val="Prrafodelista"/>
        <w:spacing w:before="98" w:line="276" w:lineRule="auto"/>
        <w:ind w:left="851" w:right="542"/>
        <w:jc w:val="both"/>
        <w:rPr>
          <w:rFonts w:asciiTheme="majorHAnsi" w:hAnsiTheme="majorHAnsi" w:cstheme="majorHAnsi"/>
          <w:iCs/>
          <w:lang w:val="ca-ES-valencia"/>
        </w:rPr>
      </w:pPr>
    </w:p>
    <w:p w14:paraId="754B61B7" w14:textId="37C9CC68" w:rsidR="00B54C37" w:rsidRPr="00370352" w:rsidRDefault="0084380B" w:rsidP="00547C9E">
      <w:pPr>
        <w:spacing w:before="98" w:line="276" w:lineRule="auto"/>
        <w:ind w:left="851" w:right="542"/>
        <w:jc w:val="both"/>
        <w:rPr>
          <w:rFonts w:asciiTheme="majorHAnsi" w:hAnsiTheme="majorHAnsi" w:cstheme="majorHAnsi"/>
          <w:iCs/>
          <w:lang w:val="ca-ES-valencia"/>
        </w:rPr>
      </w:pPr>
      <w:r w:rsidRPr="00370352">
        <w:rPr>
          <w:rFonts w:asciiTheme="majorHAnsi" w:hAnsiTheme="majorHAnsi" w:cstheme="majorHAnsi"/>
          <w:iCs/>
          <w:lang w:val="ca-ES-valencia"/>
        </w:rPr>
        <w:t>Article 1</w:t>
      </w:r>
      <w:r w:rsidR="008367BE" w:rsidRPr="00370352">
        <w:rPr>
          <w:rFonts w:asciiTheme="majorHAnsi" w:hAnsiTheme="majorHAnsi" w:cstheme="majorHAnsi"/>
          <w:iCs/>
          <w:lang w:val="ca-ES-valencia"/>
        </w:rPr>
        <w:t>5</w:t>
      </w:r>
      <w:r w:rsidRPr="00370352">
        <w:rPr>
          <w:rFonts w:asciiTheme="majorHAnsi" w:hAnsiTheme="majorHAnsi" w:cstheme="majorHAnsi"/>
          <w:iCs/>
          <w:lang w:val="ca-ES-valencia"/>
        </w:rPr>
        <w:t xml:space="preserve">. </w:t>
      </w:r>
      <w:r w:rsidRPr="00370352">
        <w:rPr>
          <w:rFonts w:asciiTheme="majorHAnsi" w:hAnsiTheme="majorHAnsi" w:cstheme="majorHAnsi"/>
          <w:i/>
          <w:lang w:val="ca-ES-valencia"/>
        </w:rPr>
        <w:t xml:space="preserve">Adaptacions per als participants amb </w:t>
      </w:r>
      <w:r w:rsidR="00D315FE" w:rsidRPr="00370352">
        <w:rPr>
          <w:rFonts w:asciiTheme="majorHAnsi" w:hAnsiTheme="majorHAnsi" w:cstheme="majorHAnsi"/>
          <w:i/>
          <w:shd w:val="clear" w:color="auto" w:fill="FFFFFF"/>
          <w:lang w:val="ca-ES-valencia"/>
        </w:rPr>
        <w:t>discapacitat</w:t>
      </w:r>
    </w:p>
    <w:p w14:paraId="5CDDCA9F" w14:textId="12E07816" w:rsidR="005B4472" w:rsidRPr="00370352" w:rsidRDefault="00B54C37" w:rsidP="005B4472">
      <w:pPr>
        <w:spacing w:line="276" w:lineRule="auto"/>
        <w:ind w:left="851" w:right="567"/>
        <w:jc w:val="both"/>
        <w:rPr>
          <w:rFonts w:asciiTheme="majorHAnsi" w:hAnsiTheme="majorHAnsi" w:cstheme="majorHAnsi"/>
          <w:shd w:val="clear" w:color="auto" w:fill="FFFFFF"/>
          <w:lang w:val="ca-ES-valencia"/>
        </w:rPr>
      </w:pPr>
      <w:r w:rsidRPr="00370352">
        <w:rPr>
          <w:rFonts w:asciiTheme="majorHAnsi" w:hAnsiTheme="majorHAnsi" w:cstheme="majorHAnsi"/>
          <w:shd w:val="clear" w:color="auto" w:fill="FFFFFF"/>
          <w:lang w:val="ca-ES-valencia"/>
        </w:rPr>
        <w:t>1. Les proves comptaran amb les mesures d'accessibilitat universal i les adaptacions que requeris</w:t>
      </w:r>
      <w:r w:rsidR="00EA534B" w:rsidRPr="00370352">
        <w:rPr>
          <w:rFonts w:asciiTheme="majorHAnsi" w:hAnsiTheme="majorHAnsi" w:cstheme="majorHAnsi"/>
          <w:shd w:val="clear" w:color="auto" w:fill="FFFFFF"/>
          <w:lang w:val="ca-ES-valencia"/>
        </w:rPr>
        <w:t>que</w:t>
      </w:r>
      <w:r w:rsidR="00670C79" w:rsidRPr="00370352">
        <w:rPr>
          <w:rFonts w:asciiTheme="majorHAnsi" w:hAnsiTheme="majorHAnsi" w:cstheme="majorHAnsi"/>
          <w:shd w:val="clear" w:color="auto" w:fill="FFFFFF"/>
          <w:lang w:val="ca-ES-valencia"/>
        </w:rPr>
        <w:t>n</w:t>
      </w:r>
      <w:r w:rsidRPr="00370352">
        <w:rPr>
          <w:rFonts w:asciiTheme="majorHAnsi" w:hAnsiTheme="majorHAnsi" w:cstheme="majorHAnsi"/>
          <w:shd w:val="clear" w:color="auto" w:fill="FFFFFF"/>
          <w:lang w:val="ca-ES-valencia"/>
        </w:rPr>
        <w:t xml:space="preserve"> </w:t>
      </w:r>
      <w:r w:rsidR="00670C79" w:rsidRPr="00370352">
        <w:rPr>
          <w:rFonts w:asciiTheme="majorHAnsi" w:hAnsiTheme="majorHAnsi" w:cstheme="majorHAnsi"/>
          <w:shd w:val="clear" w:color="auto" w:fill="FFFFFF"/>
          <w:lang w:val="ca-ES-valencia"/>
        </w:rPr>
        <w:t xml:space="preserve">les persones participants que tinguen </w:t>
      </w:r>
      <w:r w:rsidR="001F2D8B" w:rsidRPr="00370352">
        <w:rPr>
          <w:rFonts w:asciiTheme="majorHAnsi" w:hAnsiTheme="majorHAnsi" w:cstheme="majorHAnsi"/>
          <w:shd w:val="clear" w:color="auto" w:fill="FFFFFF"/>
          <w:lang w:val="ca-ES-valencia"/>
        </w:rPr>
        <w:t xml:space="preserve">el reconeixement oficial de persones </w:t>
      </w:r>
      <w:r w:rsidRPr="00370352">
        <w:rPr>
          <w:rFonts w:asciiTheme="majorHAnsi" w:hAnsiTheme="majorHAnsi" w:cstheme="majorHAnsi"/>
          <w:shd w:val="clear" w:color="auto" w:fill="FFFFFF"/>
          <w:lang w:val="ca-ES-valencia"/>
        </w:rPr>
        <w:t>amb</w:t>
      </w:r>
      <w:r w:rsidR="0084380B" w:rsidRPr="00370352">
        <w:rPr>
          <w:rFonts w:asciiTheme="majorHAnsi" w:hAnsiTheme="majorHAnsi" w:cstheme="majorHAnsi"/>
          <w:shd w:val="clear" w:color="auto" w:fill="FFFFFF"/>
          <w:lang w:val="ca-ES-valencia"/>
        </w:rPr>
        <w:t xml:space="preserve"> </w:t>
      </w:r>
      <w:r w:rsidR="00885B00" w:rsidRPr="00370352">
        <w:rPr>
          <w:rFonts w:asciiTheme="majorHAnsi" w:hAnsiTheme="majorHAnsi" w:cstheme="majorHAnsi"/>
          <w:shd w:val="clear" w:color="auto" w:fill="FFFFFF"/>
          <w:lang w:val="ca-ES-valencia"/>
        </w:rPr>
        <w:t>discapacitat</w:t>
      </w:r>
      <w:r w:rsidRPr="00370352">
        <w:rPr>
          <w:rFonts w:asciiTheme="majorHAnsi" w:hAnsiTheme="majorHAnsi" w:cstheme="majorHAnsi"/>
          <w:shd w:val="clear" w:color="auto" w:fill="FFFFFF"/>
          <w:lang w:val="ca-ES-valencia"/>
        </w:rPr>
        <w:t xml:space="preserve">. </w:t>
      </w:r>
      <w:r w:rsidR="005B4472" w:rsidRPr="00370352">
        <w:rPr>
          <w:rFonts w:asciiTheme="majorHAnsi" w:hAnsiTheme="majorHAnsi" w:cstheme="majorHAnsi"/>
          <w:shd w:val="clear" w:color="auto" w:fill="FFFFFF"/>
          <w:lang w:val="ca-ES-valencia"/>
        </w:rPr>
        <w:t>Estes persones hauran de formular la corresponent sol·licitud d'adaptació en el moment de sol·licitar la inscripció a la prova i indicar les mesures concretes adjuntant el certificat acreditatiu del grau de discapacitat expedit per l'administració competent</w:t>
      </w:r>
      <w:r w:rsidR="0068397A" w:rsidRPr="00370352">
        <w:rPr>
          <w:rFonts w:asciiTheme="majorHAnsi" w:hAnsiTheme="majorHAnsi" w:cstheme="majorHAnsi"/>
          <w:shd w:val="clear" w:color="auto" w:fill="FFFFFF"/>
          <w:lang w:val="ca-ES-valencia"/>
        </w:rPr>
        <w:t>, o aquella altra documentació acreditativa que s'indique en la resolució de convocatòria.</w:t>
      </w:r>
    </w:p>
    <w:p w14:paraId="0A156413" w14:textId="7FCE95FE" w:rsidR="00B84B46" w:rsidRPr="00370352" w:rsidRDefault="00B93046" w:rsidP="00B93046">
      <w:pPr>
        <w:spacing w:line="276" w:lineRule="auto"/>
        <w:ind w:left="851" w:right="567"/>
        <w:jc w:val="both"/>
        <w:rPr>
          <w:rFonts w:asciiTheme="majorHAnsi" w:hAnsiTheme="majorHAnsi" w:cstheme="majorHAnsi"/>
          <w:shd w:val="clear" w:color="auto" w:fill="FFFFFF"/>
          <w:lang w:val="ca-ES-valencia"/>
        </w:rPr>
      </w:pPr>
      <w:r w:rsidRPr="00370352">
        <w:rPr>
          <w:rFonts w:asciiTheme="majorHAnsi" w:hAnsiTheme="majorHAnsi" w:cstheme="majorHAnsi"/>
          <w:shd w:val="clear" w:color="auto" w:fill="FFFFFF"/>
          <w:lang w:val="ca-ES-valencia"/>
        </w:rPr>
        <w:t xml:space="preserve">2. </w:t>
      </w:r>
      <w:r w:rsidR="00B54C37" w:rsidRPr="00370352">
        <w:rPr>
          <w:rFonts w:asciiTheme="majorHAnsi" w:hAnsiTheme="majorHAnsi" w:cstheme="majorHAnsi"/>
          <w:shd w:val="clear" w:color="auto" w:fill="FFFFFF"/>
          <w:lang w:val="ca-ES-valencia"/>
        </w:rPr>
        <w:t>Estes adaptacions en cap cas es tindran en compte per a minorar les qualificacions obtingudes</w:t>
      </w:r>
      <w:r w:rsidRPr="00370352">
        <w:rPr>
          <w:rFonts w:asciiTheme="majorHAnsi" w:hAnsiTheme="majorHAnsi" w:cstheme="majorHAnsi"/>
          <w:shd w:val="clear" w:color="auto" w:fill="FFFFFF"/>
          <w:lang w:val="ca-ES-valencia"/>
        </w:rPr>
        <w:t xml:space="preserve"> i </w:t>
      </w:r>
      <w:bookmarkStart w:id="12" w:name="_Hlk173840343"/>
      <w:r w:rsidR="00B84B46" w:rsidRPr="00370352">
        <w:rPr>
          <w:rFonts w:asciiTheme="majorHAnsi" w:hAnsiTheme="majorHAnsi" w:cstheme="majorHAnsi"/>
          <w:shd w:val="clear" w:color="auto" w:fill="FFFFFF"/>
          <w:lang w:val="ca-ES-valencia"/>
        </w:rPr>
        <w:t xml:space="preserve">es referiran únicament a les condicions generals </w:t>
      </w:r>
      <w:r w:rsidR="003C66C4" w:rsidRPr="00370352">
        <w:rPr>
          <w:rFonts w:asciiTheme="majorHAnsi" w:hAnsiTheme="majorHAnsi" w:cstheme="majorHAnsi"/>
          <w:shd w:val="clear" w:color="auto" w:fill="FFFFFF"/>
          <w:lang w:val="ca-ES-valencia"/>
        </w:rPr>
        <w:t>quant a temps o mitjans per a la realització de la prova</w:t>
      </w:r>
      <w:r w:rsidR="00B84B46" w:rsidRPr="00370352">
        <w:rPr>
          <w:rFonts w:asciiTheme="majorHAnsi" w:hAnsiTheme="majorHAnsi" w:cstheme="majorHAnsi"/>
          <w:shd w:val="clear" w:color="auto" w:fill="FFFFFF"/>
          <w:lang w:val="ca-ES-valencia"/>
        </w:rPr>
        <w:t>. En cap cas es realitzaran adaptacions de contingut ni de criteris d'avaluació.</w:t>
      </w:r>
      <w:r w:rsidR="00B84B46" w:rsidRPr="00370352">
        <w:rPr>
          <w:rFonts w:asciiTheme="majorHAnsi" w:hAnsiTheme="majorHAnsi" w:cstheme="majorHAnsi"/>
          <w:iCs/>
          <w:lang w:val="ca-ES-valencia"/>
        </w:rPr>
        <w:t xml:space="preserve"> </w:t>
      </w:r>
    </w:p>
    <w:bookmarkEnd w:id="12"/>
    <w:p w14:paraId="20C14265" w14:textId="7BE4FEE1" w:rsidR="000C0A1F" w:rsidRPr="00370352" w:rsidRDefault="00F44EE5" w:rsidP="005D0796">
      <w:pPr>
        <w:spacing w:before="98" w:line="276" w:lineRule="auto"/>
        <w:ind w:left="851" w:right="542"/>
        <w:jc w:val="both"/>
        <w:rPr>
          <w:rFonts w:asciiTheme="majorHAnsi" w:hAnsiTheme="majorHAnsi" w:cstheme="majorHAnsi"/>
          <w:iCs/>
          <w:lang w:val="ca-ES-valencia"/>
        </w:rPr>
      </w:pPr>
      <w:r w:rsidRPr="00370352">
        <w:rPr>
          <w:rFonts w:asciiTheme="majorHAnsi" w:hAnsiTheme="majorHAnsi" w:cstheme="majorHAnsi"/>
          <w:iCs/>
          <w:lang w:val="ca-ES-valencia"/>
        </w:rPr>
        <w:t>3</w:t>
      </w:r>
      <w:r w:rsidR="000C0A1F" w:rsidRPr="00370352">
        <w:rPr>
          <w:rFonts w:asciiTheme="majorHAnsi" w:hAnsiTheme="majorHAnsi" w:cstheme="majorHAnsi"/>
          <w:iCs/>
          <w:lang w:val="ca-ES-valencia"/>
        </w:rPr>
        <w:t>. Les direccions territorials d'Educació informaran la direcció general competent en matèria d'ordenació acadèmica d'estos casos justificats amb la documentació presentada per les persones participants, perquè la direcció general puga preparar els recursos addicionals necessaris per al desenrotllament de la prova.</w:t>
      </w:r>
    </w:p>
    <w:p w14:paraId="18AF3907" w14:textId="77777777" w:rsidR="00BA6FA1" w:rsidRPr="00370352" w:rsidRDefault="00BA6FA1" w:rsidP="005D0796">
      <w:pPr>
        <w:spacing w:before="98" w:line="276" w:lineRule="auto"/>
        <w:ind w:left="851" w:right="542"/>
        <w:jc w:val="both"/>
        <w:rPr>
          <w:rFonts w:asciiTheme="majorHAnsi" w:hAnsiTheme="majorHAnsi" w:cstheme="majorHAnsi"/>
          <w:iCs/>
          <w:lang w:val="ca-ES-valencia"/>
        </w:rPr>
      </w:pPr>
    </w:p>
    <w:p w14:paraId="3AA475E6" w14:textId="395F6C8C" w:rsidR="00823BE1" w:rsidRPr="00370352" w:rsidRDefault="00823BE1" w:rsidP="00823BE1">
      <w:pPr>
        <w:spacing w:before="98" w:line="276" w:lineRule="auto"/>
        <w:ind w:left="851" w:right="542"/>
        <w:jc w:val="both"/>
        <w:rPr>
          <w:rFonts w:asciiTheme="majorHAnsi" w:hAnsiTheme="majorHAnsi" w:cstheme="majorHAnsi"/>
          <w:iCs/>
          <w:lang w:val="ca-ES-valencia"/>
        </w:rPr>
      </w:pPr>
      <w:r w:rsidRPr="00370352">
        <w:rPr>
          <w:rFonts w:asciiTheme="majorHAnsi" w:hAnsiTheme="majorHAnsi" w:cstheme="majorHAnsi"/>
          <w:shd w:val="clear" w:color="auto" w:fill="FFFFFF"/>
          <w:lang w:val="ca-ES-valencia"/>
        </w:rPr>
        <w:t>Article 1</w:t>
      </w:r>
      <w:r w:rsidR="008367BE" w:rsidRPr="00370352">
        <w:rPr>
          <w:rFonts w:asciiTheme="majorHAnsi" w:hAnsiTheme="majorHAnsi" w:cstheme="majorHAnsi"/>
          <w:shd w:val="clear" w:color="auto" w:fill="FFFFFF"/>
          <w:lang w:val="ca-ES-valencia"/>
        </w:rPr>
        <w:t>6</w:t>
      </w:r>
      <w:r w:rsidRPr="00370352">
        <w:rPr>
          <w:rFonts w:asciiTheme="majorHAnsi" w:hAnsiTheme="majorHAnsi" w:cstheme="majorHAnsi"/>
          <w:shd w:val="clear" w:color="auto" w:fill="FFFFFF"/>
          <w:lang w:val="ca-ES-valencia"/>
        </w:rPr>
        <w:t xml:space="preserve">. </w:t>
      </w:r>
      <w:r w:rsidRPr="00370352">
        <w:rPr>
          <w:rFonts w:asciiTheme="majorHAnsi" w:hAnsiTheme="majorHAnsi" w:cstheme="majorHAnsi"/>
          <w:i/>
          <w:iCs/>
          <w:shd w:val="clear" w:color="auto" w:fill="FFFFFF"/>
          <w:lang w:val="ca-ES-valencia"/>
        </w:rPr>
        <w:t>Comissió d'elaboració de les matèries i exercicis de la prova</w:t>
      </w:r>
    </w:p>
    <w:p w14:paraId="303C417D" w14:textId="34B69660" w:rsidR="00F1636D" w:rsidRPr="00370352" w:rsidRDefault="00F1636D" w:rsidP="00F1636D">
      <w:pPr>
        <w:pStyle w:val="Prrafodelista"/>
        <w:numPr>
          <w:ilvl w:val="0"/>
          <w:numId w:val="45"/>
        </w:numPr>
        <w:spacing w:before="98" w:line="276" w:lineRule="auto"/>
        <w:ind w:right="542"/>
        <w:jc w:val="both"/>
        <w:rPr>
          <w:rFonts w:asciiTheme="majorHAnsi" w:hAnsiTheme="majorHAnsi" w:cstheme="majorHAnsi"/>
          <w:iCs/>
          <w:lang w:val="ca-ES-valencia"/>
        </w:rPr>
      </w:pPr>
      <w:r w:rsidRPr="00370352">
        <w:rPr>
          <w:rFonts w:asciiTheme="majorHAnsi" w:hAnsiTheme="majorHAnsi" w:cstheme="majorHAnsi"/>
          <w:iCs/>
          <w:lang w:val="ca-ES-valencia"/>
        </w:rPr>
        <w:t>La direcció general competent en matèria d'ordenació acadèmica designarà una comissió d'especialistes per a l'elaboració d</w:t>
      </w:r>
      <w:r w:rsidR="00EC7670" w:rsidRPr="00370352">
        <w:rPr>
          <w:rFonts w:asciiTheme="majorHAnsi" w:hAnsiTheme="majorHAnsi" w:cstheme="majorHAnsi"/>
          <w:iCs/>
          <w:lang w:val="ca-ES-valencia"/>
        </w:rPr>
        <w:t xml:space="preserve">els </w:t>
      </w:r>
      <w:r w:rsidRPr="00370352">
        <w:rPr>
          <w:rFonts w:asciiTheme="majorHAnsi" w:hAnsiTheme="majorHAnsi" w:cstheme="majorHAnsi"/>
          <w:iCs/>
          <w:lang w:val="ca-ES-valencia"/>
        </w:rPr>
        <w:t>exercicis de la prova</w:t>
      </w:r>
      <w:r w:rsidR="005C28F0" w:rsidRPr="00370352">
        <w:rPr>
          <w:rFonts w:asciiTheme="majorHAnsi" w:hAnsiTheme="majorHAnsi" w:cstheme="majorHAnsi"/>
          <w:iCs/>
          <w:lang w:val="ca-ES-valencia"/>
        </w:rPr>
        <w:t xml:space="preserve"> i </w:t>
      </w:r>
      <w:r w:rsidR="00840378" w:rsidRPr="00370352">
        <w:rPr>
          <w:rFonts w:asciiTheme="majorHAnsi" w:hAnsiTheme="majorHAnsi" w:cstheme="majorHAnsi"/>
          <w:iCs/>
          <w:lang w:val="ca-ES-valencia"/>
        </w:rPr>
        <w:t>establirà les instruccions</w:t>
      </w:r>
      <w:r w:rsidR="0077670C" w:rsidRPr="00370352">
        <w:rPr>
          <w:rFonts w:asciiTheme="majorHAnsi" w:hAnsiTheme="majorHAnsi" w:cstheme="majorHAnsi"/>
          <w:iCs/>
          <w:lang w:val="ca-ES-valencia"/>
        </w:rPr>
        <w:t xml:space="preserve"> </w:t>
      </w:r>
      <w:r w:rsidR="0077670C" w:rsidRPr="00370352">
        <w:rPr>
          <w:rFonts w:asciiTheme="majorHAnsi" w:hAnsiTheme="majorHAnsi" w:cstheme="majorHAnsi"/>
          <w:lang w:val="ca-ES-valencia"/>
        </w:rPr>
        <w:t>de realització</w:t>
      </w:r>
      <w:r w:rsidR="00EC7670" w:rsidRPr="00370352">
        <w:rPr>
          <w:rFonts w:asciiTheme="majorHAnsi" w:hAnsiTheme="majorHAnsi" w:cstheme="majorHAnsi"/>
          <w:lang w:val="ca-ES-valencia"/>
        </w:rPr>
        <w:t>,</w:t>
      </w:r>
      <w:r w:rsidR="0077670C" w:rsidRPr="00370352">
        <w:rPr>
          <w:rFonts w:asciiTheme="majorHAnsi" w:hAnsiTheme="majorHAnsi" w:cstheme="majorHAnsi"/>
          <w:lang w:val="ca-ES-valencia"/>
        </w:rPr>
        <w:t xml:space="preserve"> avaluació</w:t>
      </w:r>
      <w:r w:rsidR="00EC7670" w:rsidRPr="00370352">
        <w:rPr>
          <w:rFonts w:asciiTheme="majorHAnsi" w:hAnsiTheme="majorHAnsi" w:cstheme="majorHAnsi"/>
          <w:lang w:val="ca-ES-valencia"/>
        </w:rPr>
        <w:t xml:space="preserve"> i qualificació</w:t>
      </w:r>
      <w:r w:rsidR="0077670C" w:rsidRPr="00370352">
        <w:rPr>
          <w:rFonts w:asciiTheme="majorHAnsi" w:hAnsiTheme="majorHAnsi" w:cstheme="majorHAnsi"/>
          <w:lang w:val="ca-ES-valencia"/>
        </w:rPr>
        <w:t xml:space="preserve"> de la mateixa .</w:t>
      </w:r>
    </w:p>
    <w:p w14:paraId="12A92896" w14:textId="194C9D60" w:rsidR="00F1636D" w:rsidRPr="00370352" w:rsidRDefault="00F1636D" w:rsidP="00F1636D">
      <w:pPr>
        <w:pStyle w:val="Prrafodelista"/>
        <w:numPr>
          <w:ilvl w:val="0"/>
          <w:numId w:val="45"/>
        </w:numPr>
        <w:spacing w:before="98" w:line="276" w:lineRule="auto"/>
        <w:ind w:right="542"/>
        <w:jc w:val="both"/>
        <w:rPr>
          <w:rFonts w:asciiTheme="majorHAnsi" w:hAnsiTheme="majorHAnsi" w:cstheme="majorHAnsi"/>
          <w:iCs/>
          <w:lang w:val="ca-ES-valencia"/>
        </w:rPr>
      </w:pPr>
      <w:r w:rsidRPr="00370352">
        <w:rPr>
          <w:rFonts w:asciiTheme="majorHAnsi" w:hAnsiTheme="majorHAnsi" w:cstheme="majorHAnsi"/>
          <w:iCs/>
          <w:lang w:val="ca-ES-valencia"/>
        </w:rPr>
        <w:t>La comissió garantirà la confidencialitat de l'elaboració</w:t>
      </w:r>
      <w:r w:rsidR="00EC7670" w:rsidRPr="00370352">
        <w:rPr>
          <w:rFonts w:asciiTheme="majorHAnsi" w:hAnsiTheme="majorHAnsi" w:cstheme="majorHAnsi"/>
          <w:iCs/>
          <w:lang w:val="ca-ES-valencia"/>
        </w:rPr>
        <w:t xml:space="preserve">, del contingut </w:t>
      </w:r>
      <w:r w:rsidRPr="00370352">
        <w:rPr>
          <w:rFonts w:asciiTheme="majorHAnsi" w:hAnsiTheme="majorHAnsi" w:cstheme="majorHAnsi"/>
          <w:iCs/>
          <w:lang w:val="ca-ES-valencia"/>
        </w:rPr>
        <w:t>i</w:t>
      </w:r>
      <w:r w:rsidR="00EC7670" w:rsidRPr="00370352">
        <w:rPr>
          <w:rFonts w:asciiTheme="majorHAnsi" w:hAnsiTheme="majorHAnsi" w:cstheme="majorHAnsi"/>
          <w:iCs/>
          <w:lang w:val="ca-ES-valencia"/>
        </w:rPr>
        <w:t xml:space="preserve"> de la</w:t>
      </w:r>
      <w:r w:rsidRPr="00370352">
        <w:rPr>
          <w:rFonts w:asciiTheme="majorHAnsi" w:hAnsiTheme="majorHAnsi" w:cstheme="majorHAnsi"/>
          <w:iCs/>
          <w:lang w:val="ca-ES-valencia"/>
        </w:rPr>
        <w:t xml:space="preserve"> remissió dels</w:t>
      </w:r>
      <w:r w:rsidR="00EC7670" w:rsidRPr="00370352">
        <w:rPr>
          <w:rFonts w:asciiTheme="majorHAnsi" w:hAnsiTheme="majorHAnsi" w:cstheme="majorHAnsi"/>
          <w:iCs/>
          <w:lang w:val="ca-ES-valencia"/>
        </w:rPr>
        <w:t xml:space="preserve"> exercicis</w:t>
      </w:r>
      <w:r w:rsidRPr="00370352">
        <w:rPr>
          <w:rFonts w:asciiTheme="majorHAnsi" w:hAnsiTheme="majorHAnsi" w:cstheme="majorHAnsi"/>
          <w:iCs/>
          <w:lang w:val="ca-ES-valencia"/>
        </w:rPr>
        <w:t xml:space="preserve"> fins que est</w:t>
      </w:r>
      <w:r w:rsidR="00EC7670" w:rsidRPr="00370352">
        <w:rPr>
          <w:rFonts w:asciiTheme="majorHAnsi" w:hAnsiTheme="majorHAnsi" w:cstheme="majorHAnsi"/>
          <w:iCs/>
          <w:lang w:val="ca-ES-valencia"/>
        </w:rPr>
        <w:t>o</w:t>
      </w:r>
      <w:r w:rsidRPr="00370352">
        <w:rPr>
          <w:rFonts w:asciiTheme="majorHAnsi" w:hAnsiTheme="majorHAnsi" w:cstheme="majorHAnsi"/>
          <w:iCs/>
          <w:lang w:val="ca-ES-valencia"/>
        </w:rPr>
        <w:t>s s'inicien.</w:t>
      </w:r>
    </w:p>
    <w:p w14:paraId="37CE86CD" w14:textId="028868B8" w:rsidR="00823BE1" w:rsidRPr="00370352" w:rsidRDefault="00F1636D" w:rsidP="00873894">
      <w:pPr>
        <w:pStyle w:val="Prrafodelista"/>
        <w:numPr>
          <w:ilvl w:val="0"/>
          <w:numId w:val="45"/>
        </w:numPr>
        <w:spacing w:before="98" w:line="276" w:lineRule="auto"/>
        <w:ind w:right="542"/>
        <w:jc w:val="both"/>
        <w:rPr>
          <w:rFonts w:asciiTheme="majorHAnsi" w:hAnsiTheme="majorHAnsi" w:cstheme="majorHAnsi"/>
          <w:iCs/>
          <w:lang w:val="ca-ES-valencia"/>
        </w:rPr>
      </w:pPr>
      <w:r w:rsidRPr="00370352">
        <w:rPr>
          <w:rFonts w:asciiTheme="majorHAnsi" w:hAnsiTheme="majorHAnsi" w:cstheme="majorHAnsi"/>
          <w:iCs/>
          <w:lang w:val="ca-ES-valencia"/>
        </w:rPr>
        <w:t xml:space="preserve">Les gratificacions per assistències a percebre pels membres d'esta comissió seran les establides en la normativa vigent sobre indemnitzacions per raó del servici i gratificacions per servicis extraordinaris. </w:t>
      </w:r>
    </w:p>
    <w:p w14:paraId="4CBEC111" w14:textId="77777777" w:rsidR="005C7C0E" w:rsidRPr="00370352" w:rsidRDefault="005C7C0E" w:rsidP="005D0796">
      <w:pPr>
        <w:spacing w:before="98" w:line="276" w:lineRule="auto"/>
        <w:ind w:left="851" w:right="542"/>
        <w:jc w:val="center"/>
        <w:rPr>
          <w:rFonts w:asciiTheme="majorHAnsi" w:hAnsiTheme="majorHAnsi" w:cstheme="majorHAnsi"/>
          <w:iCs/>
          <w:lang w:val="ca-ES-valencia"/>
        </w:rPr>
      </w:pPr>
    </w:p>
    <w:p w14:paraId="502E6813" w14:textId="40D1D3FF" w:rsidR="00BA6FA1" w:rsidRPr="00370352" w:rsidRDefault="00BA6FA1" w:rsidP="005D0796">
      <w:pPr>
        <w:spacing w:before="98" w:line="276" w:lineRule="auto"/>
        <w:ind w:left="851" w:right="542"/>
        <w:jc w:val="center"/>
        <w:rPr>
          <w:rFonts w:asciiTheme="majorHAnsi" w:hAnsiTheme="majorHAnsi" w:cstheme="majorHAnsi"/>
          <w:iCs/>
          <w:lang w:val="ca-ES-valencia"/>
        </w:rPr>
      </w:pPr>
      <w:r w:rsidRPr="00370352">
        <w:rPr>
          <w:rFonts w:asciiTheme="majorHAnsi" w:hAnsiTheme="majorHAnsi" w:cstheme="majorHAnsi"/>
          <w:iCs/>
          <w:lang w:val="ca-ES-valencia"/>
        </w:rPr>
        <w:t>CAPÍTOL II</w:t>
      </w:r>
    </w:p>
    <w:p w14:paraId="4D01BCC6" w14:textId="383E1838" w:rsidR="00B067E8" w:rsidRPr="00370352" w:rsidRDefault="00BA6FA1" w:rsidP="005D0796">
      <w:pPr>
        <w:spacing w:before="98" w:line="276" w:lineRule="auto"/>
        <w:ind w:left="851" w:right="542"/>
        <w:jc w:val="center"/>
        <w:rPr>
          <w:rFonts w:asciiTheme="majorHAnsi" w:hAnsiTheme="majorHAnsi" w:cstheme="majorHAnsi"/>
          <w:i/>
          <w:lang w:val="ca-ES-valencia"/>
        </w:rPr>
      </w:pPr>
      <w:r w:rsidRPr="00370352">
        <w:rPr>
          <w:rFonts w:asciiTheme="majorHAnsi" w:hAnsiTheme="majorHAnsi" w:cstheme="majorHAnsi"/>
          <w:i/>
          <w:lang w:val="ca-ES-valencia"/>
        </w:rPr>
        <w:t>Equivalències</w:t>
      </w:r>
      <w:r w:rsidR="00FA1227" w:rsidRPr="00370352">
        <w:rPr>
          <w:rFonts w:asciiTheme="majorHAnsi" w:hAnsiTheme="majorHAnsi" w:cstheme="majorHAnsi"/>
          <w:i/>
          <w:lang w:val="ca-ES-valencia"/>
        </w:rPr>
        <w:t xml:space="preserve"> de matèries</w:t>
      </w:r>
      <w:r w:rsidR="004C4E0B" w:rsidRPr="00370352">
        <w:rPr>
          <w:rFonts w:asciiTheme="majorHAnsi" w:hAnsiTheme="majorHAnsi" w:cstheme="majorHAnsi"/>
          <w:i/>
          <w:lang w:val="ca-ES-valencia"/>
        </w:rPr>
        <w:t xml:space="preserve"> aplicables en la prova</w:t>
      </w:r>
    </w:p>
    <w:p w14:paraId="732C7452" w14:textId="77777777" w:rsidR="00BA6FA1" w:rsidRPr="00370352" w:rsidRDefault="00BA6FA1" w:rsidP="005D0796">
      <w:pPr>
        <w:spacing w:before="98" w:line="276" w:lineRule="auto"/>
        <w:ind w:left="851" w:right="542"/>
        <w:jc w:val="center"/>
        <w:rPr>
          <w:rFonts w:asciiTheme="majorHAnsi" w:hAnsiTheme="majorHAnsi" w:cstheme="majorHAnsi"/>
          <w:i/>
          <w:color w:val="00B050"/>
          <w:lang w:val="ca-ES-valencia"/>
        </w:rPr>
      </w:pPr>
    </w:p>
    <w:p w14:paraId="4686F39B" w14:textId="0B279C05" w:rsidR="00D315FE" w:rsidRPr="00370352" w:rsidRDefault="00D315FE" w:rsidP="00D315FE">
      <w:pPr>
        <w:pStyle w:val="Textoindependiente"/>
        <w:spacing w:line="276" w:lineRule="auto"/>
        <w:ind w:left="851" w:right="542" w:firstLine="0"/>
        <w:rPr>
          <w:rFonts w:asciiTheme="majorHAnsi" w:hAnsiTheme="majorHAnsi" w:cstheme="majorHAnsi"/>
          <w:i/>
          <w:sz w:val="22"/>
          <w:szCs w:val="22"/>
          <w:lang w:val="ca-ES-valencia"/>
        </w:rPr>
      </w:pPr>
      <w:r w:rsidRPr="00370352">
        <w:rPr>
          <w:rFonts w:asciiTheme="majorHAnsi" w:hAnsiTheme="majorHAnsi" w:cstheme="majorHAnsi"/>
          <w:iCs/>
          <w:sz w:val="22"/>
          <w:szCs w:val="22"/>
          <w:lang w:val="ca-ES-valencia"/>
        </w:rPr>
        <w:t>Article 1</w:t>
      </w:r>
      <w:r w:rsidR="008367BE" w:rsidRPr="00370352">
        <w:rPr>
          <w:rFonts w:asciiTheme="majorHAnsi" w:hAnsiTheme="majorHAnsi" w:cstheme="majorHAnsi"/>
          <w:iCs/>
          <w:sz w:val="22"/>
          <w:szCs w:val="22"/>
          <w:lang w:val="ca-ES-valencia"/>
        </w:rPr>
        <w:t>7</w:t>
      </w:r>
      <w:r w:rsidRPr="00370352">
        <w:rPr>
          <w:rFonts w:asciiTheme="majorHAnsi" w:hAnsiTheme="majorHAnsi" w:cstheme="majorHAnsi"/>
          <w:iCs/>
          <w:sz w:val="22"/>
          <w:szCs w:val="22"/>
          <w:lang w:val="ca-ES-valencia"/>
        </w:rPr>
        <w:t xml:space="preserve"> </w:t>
      </w:r>
      <w:r w:rsidRPr="00370352">
        <w:rPr>
          <w:rFonts w:asciiTheme="majorHAnsi" w:hAnsiTheme="majorHAnsi" w:cstheme="majorHAnsi"/>
          <w:i/>
          <w:sz w:val="22"/>
          <w:szCs w:val="22"/>
          <w:lang w:val="ca-ES-valencia"/>
        </w:rPr>
        <w:t xml:space="preserve">Supòsits d'equivalències </w:t>
      </w:r>
    </w:p>
    <w:p w14:paraId="423C6D35" w14:textId="77777777" w:rsidR="00D315FE" w:rsidRPr="00370352" w:rsidRDefault="00D315FE" w:rsidP="00D315FE">
      <w:pPr>
        <w:pStyle w:val="Textoindependiente"/>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Els supòsits per a sol·licitar l'equivalència d'un exercici de la prova, que es detallen en l'annex III d'esta orde, són els següents:</w:t>
      </w:r>
    </w:p>
    <w:p w14:paraId="23365350" w14:textId="6D82BF61" w:rsidR="00D315FE" w:rsidRPr="00370352" w:rsidRDefault="00D315FE" w:rsidP="00D315FE">
      <w:pPr>
        <w:pStyle w:val="Textoindependiente"/>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 xml:space="preserve">1. Equivalències amb les matèries cursades i superades amb anterioritat en l'etapa de </w:t>
      </w:r>
      <w:r w:rsidR="00DF5CF8">
        <w:rPr>
          <w:rFonts w:asciiTheme="majorHAnsi" w:hAnsiTheme="majorHAnsi" w:cstheme="majorHAnsi"/>
          <w:sz w:val="22"/>
          <w:szCs w:val="22"/>
          <w:lang w:val="ca-ES-valencia"/>
        </w:rPr>
        <w:t>Batxiller</w:t>
      </w:r>
      <w:r w:rsidRPr="00370352">
        <w:rPr>
          <w:rFonts w:asciiTheme="majorHAnsi" w:hAnsiTheme="majorHAnsi" w:cstheme="majorHAnsi"/>
          <w:sz w:val="22"/>
          <w:szCs w:val="22"/>
          <w:lang w:val="ca-ES-valencia"/>
        </w:rPr>
        <w:t>at.</w:t>
      </w:r>
    </w:p>
    <w:p w14:paraId="7626DB5B" w14:textId="2B3E262C" w:rsidR="00D315FE" w:rsidRPr="00370352" w:rsidRDefault="00D315FE" w:rsidP="00D315FE">
      <w:pPr>
        <w:pStyle w:val="Textoindependiente"/>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2. Equivalències amb matèries o exercicis superats en esta mateixa prova en convocatòries</w:t>
      </w:r>
      <w:r w:rsidR="00C905F2" w:rsidRPr="00370352">
        <w:rPr>
          <w:rFonts w:asciiTheme="majorHAnsi" w:hAnsiTheme="majorHAnsi" w:cstheme="majorHAnsi"/>
          <w:sz w:val="22"/>
          <w:szCs w:val="22"/>
          <w:lang w:val="ca-ES-valencia"/>
        </w:rPr>
        <w:t xml:space="preserve"> anteriors</w:t>
      </w:r>
      <w:r w:rsidRPr="00370352">
        <w:rPr>
          <w:rFonts w:asciiTheme="majorHAnsi" w:hAnsiTheme="majorHAnsi" w:cstheme="majorHAnsi"/>
          <w:sz w:val="22"/>
          <w:szCs w:val="22"/>
          <w:lang w:val="ca-ES-valencia"/>
        </w:rPr>
        <w:t xml:space="preserve"> de la prova.</w:t>
      </w:r>
    </w:p>
    <w:p w14:paraId="45073833" w14:textId="77777777" w:rsidR="00D315FE" w:rsidRPr="00370352" w:rsidRDefault="00D315FE" w:rsidP="00487837">
      <w:pPr>
        <w:spacing w:before="98" w:line="276" w:lineRule="auto"/>
        <w:ind w:left="851" w:right="542"/>
        <w:jc w:val="both"/>
        <w:rPr>
          <w:rFonts w:asciiTheme="majorHAnsi" w:hAnsiTheme="majorHAnsi" w:cstheme="majorHAnsi"/>
          <w:iCs/>
          <w:lang w:val="ca-ES-valencia"/>
        </w:rPr>
      </w:pPr>
    </w:p>
    <w:p w14:paraId="35D3DE97" w14:textId="50472974" w:rsidR="00BA6FA1" w:rsidRPr="00370352" w:rsidRDefault="00BA6FA1" w:rsidP="00487837">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lang w:val="ca-ES-valencia"/>
        </w:rPr>
        <w:t>Article 1</w:t>
      </w:r>
      <w:r w:rsidR="008367BE" w:rsidRPr="00370352">
        <w:rPr>
          <w:rFonts w:asciiTheme="majorHAnsi" w:hAnsiTheme="majorHAnsi" w:cstheme="majorHAnsi"/>
          <w:iCs/>
          <w:lang w:val="ca-ES-valencia"/>
        </w:rPr>
        <w:t>8</w:t>
      </w:r>
      <w:r w:rsidRPr="00370352">
        <w:rPr>
          <w:rFonts w:asciiTheme="majorHAnsi" w:hAnsiTheme="majorHAnsi" w:cstheme="majorHAnsi"/>
          <w:iCs/>
          <w:lang w:val="ca-ES-valencia"/>
        </w:rPr>
        <w:t>.</w:t>
      </w:r>
      <w:r w:rsidRPr="00370352">
        <w:rPr>
          <w:rFonts w:asciiTheme="majorHAnsi" w:hAnsiTheme="majorHAnsi" w:cstheme="majorHAnsi"/>
          <w:iCs/>
          <w:spacing w:val="1"/>
          <w:lang w:val="ca-ES-valencia"/>
        </w:rPr>
        <w:t xml:space="preserve"> </w:t>
      </w:r>
      <w:r w:rsidRPr="00370352">
        <w:rPr>
          <w:rFonts w:asciiTheme="majorHAnsi" w:hAnsiTheme="majorHAnsi" w:cstheme="majorHAnsi"/>
          <w:i/>
          <w:spacing w:val="1"/>
          <w:lang w:val="ca-ES-valencia"/>
        </w:rPr>
        <w:t>Equivalències amb altres plans d'estudi i altres proves</w:t>
      </w:r>
    </w:p>
    <w:p w14:paraId="159B06E6" w14:textId="5FDE199A" w:rsidR="00D96E55" w:rsidRPr="00370352" w:rsidRDefault="00F02D45" w:rsidP="00D96E55">
      <w:pPr>
        <w:pStyle w:val="Textoindependiente"/>
        <w:numPr>
          <w:ilvl w:val="0"/>
          <w:numId w:val="36"/>
        </w:numPr>
        <w:spacing w:line="276" w:lineRule="auto"/>
        <w:ind w:left="851" w:right="542" w:firstLine="0"/>
        <w:rPr>
          <w:rFonts w:asciiTheme="majorHAnsi" w:hAnsiTheme="majorHAnsi" w:cstheme="majorHAnsi"/>
          <w:iCs/>
          <w:sz w:val="22"/>
          <w:szCs w:val="22"/>
          <w:lang w:val="ca-ES-valencia"/>
        </w:rPr>
      </w:pPr>
      <w:r w:rsidRPr="00370352">
        <w:rPr>
          <w:rFonts w:asciiTheme="majorHAnsi" w:hAnsiTheme="majorHAnsi" w:cstheme="majorHAnsi"/>
          <w:iCs/>
          <w:sz w:val="22"/>
          <w:szCs w:val="22"/>
          <w:lang w:val="ca-ES-valencia"/>
        </w:rPr>
        <w:t xml:space="preserve">D'acord amb l'article 4 del Reial </w:t>
      </w:r>
      <w:r w:rsidR="00D96E55" w:rsidRPr="00370352">
        <w:rPr>
          <w:rFonts w:asciiTheme="majorHAnsi" w:hAnsiTheme="majorHAnsi" w:cstheme="majorHAnsi"/>
          <w:iCs/>
          <w:sz w:val="22"/>
          <w:szCs w:val="22"/>
          <w:lang w:val="ca-ES-valencia"/>
        </w:rPr>
        <w:t xml:space="preserve"> decret </w:t>
      </w:r>
      <w:r w:rsidR="00012D9C" w:rsidRPr="00370352">
        <w:rPr>
          <w:rFonts w:asciiTheme="majorHAnsi" w:hAnsiTheme="majorHAnsi" w:cstheme="majorHAnsi"/>
          <w:iCs/>
          <w:sz w:val="22"/>
          <w:szCs w:val="22"/>
          <w:lang w:val="ca-ES-valencia"/>
        </w:rPr>
        <w:t xml:space="preserve">205/2023, </w:t>
      </w:r>
      <w:r w:rsidR="00D96E55" w:rsidRPr="00370352">
        <w:rPr>
          <w:rFonts w:asciiTheme="majorHAnsi" w:hAnsiTheme="majorHAnsi" w:cstheme="majorHAnsi"/>
          <w:iCs/>
          <w:sz w:val="22"/>
          <w:szCs w:val="22"/>
          <w:lang w:val="ca-ES-valencia"/>
        </w:rPr>
        <w:t xml:space="preserve">de 28 de març, pel qual s'establixen mesures relatives a la transició entre plans d'estudis, a conseqüència de l'aplicació de la Llei orgànica 3/2020, de 29 de desembre, per la qual es modifica la Llei orgànica 2/2006, de 3 de maig, d'Educació, </w:t>
      </w:r>
      <w:r w:rsidR="00C0148C" w:rsidRPr="00370352">
        <w:rPr>
          <w:rFonts w:asciiTheme="majorHAnsi" w:hAnsiTheme="majorHAnsi" w:cstheme="majorHAnsi"/>
          <w:iCs/>
          <w:sz w:val="22"/>
          <w:szCs w:val="22"/>
          <w:lang w:val="ca-ES-valencia"/>
        </w:rPr>
        <w:t>les matèries que no canvien de denominació s'entenen com superades i, en conseqüència, podran ser objecte d'equivalència en les proves regulades en esta orde.</w:t>
      </w:r>
    </w:p>
    <w:p w14:paraId="2E76DC87" w14:textId="0D1CC871" w:rsidR="001D0B8D" w:rsidRPr="00370352" w:rsidRDefault="001D0B8D" w:rsidP="3ACEED9B">
      <w:pPr>
        <w:pStyle w:val="Textoindependiente"/>
        <w:numPr>
          <w:ilvl w:val="0"/>
          <w:numId w:val="36"/>
        </w:numPr>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 xml:space="preserve">Les persones aspirants que tinguen </w:t>
      </w:r>
      <w:r w:rsidR="003C469E" w:rsidRPr="00370352">
        <w:rPr>
          <w:rFonts w:asciiTheme="majorHAnsi" w:hAnsiTheme="majorHAnsi" w:cstheme="majorHAnsi"/>
          <w:sz w:val="22"/>
          <w:szCs w:val="22"/>
          <w:lang w:val="ca-ES-valencia"/>
        </w:rPr>
        <w:t>superades</w:t>
      </w:r>
      <w:r w:rsidR="00C334DD" w:rsidRPr="00370352">
        <w:rPr>
          <w:rFonts w:asciiTheme="majorHAnsi" w:hAnsiTheme="majorHAnsi" w:cstheme="majorHAnsi"/>
          <w:sz w:val="22"/>
          <w:szCs w:val="22"/>
          <w:lang w:val="ca-ES-valencia"/>
        </w:rPr>
        <w:t xml:space="preserve"> </w:t>
      </w:r>
      <w:r w:rsidR="0072013D" w:rsidRPr="00370352">
        <w:rPr>
          <w:rFonts w:asciiTheme="majorHAnsi" w:hAnsiTheme="majorHAnsi" w:cstheme="majorHAnsi"/>
          <w:sz w:val="22"/>
          <w:szCs w:val="22"/>
          <w:lang w:val="ca-ES-valencia"/>
        </w:rPr>
        <w:t>les</w:t>
      </w:r>
      <w:r w:rsidR="008E72A8" w:rsidRPr="00370352">
        <w:rPr>
          <w:rFonts w:asciiTheme="majorHAnsi" w:hAnsiTheme="majorHAnsi" w:cstheme="majorHAnsi"/>
          <w:sz w:val="22"/>
          <w:szCs w:val="22"/>
          <w:lang w:val="ca-ES-valencia"/>
        </w:rPr>
        <w:t xml:space="preserve"> dos</w:t>
      </w:r>
      <w:r w:rsidR="0072013D" w:rsidRPr="00370352">
        <w:rPr>
          <w:rFonts w:asciiTheme="majorHAnsi" w:hAnsiTheme="majorHAnsi" w:cstheme="majorHAnsi"/>
          <w:sz w:val="22"/>
          <w:szCs w:val="22"/>
          <w:lang w:val="ca-ES-valencia"/>
        </w:rPr>
        <w:t xml:space="preserve"> </w:t>
      </w:r>
      <w:r w:rsidR="003C469E" w:rsidRPr="00370352">
        <w:rPr>
          <w:rFonts w:asciiTheme="majorHAnsi" w:hAnsiTheme="majorHAnsi" w:cstheme="majorHAnsi"/>
          <w:sz w:val="22"/>
          <w:szCs w:val="22"/>
          <w:lang w:val="ca-ES-valencia"/>
        </w:rPr>
        <w:t>matèries</w:t>
      </w:r>
      <w:r w:rsidRPr="00370352">
        <w:rPr>
          <w:rFonts w:asciiTheme="majorHAnsi" w:hAnsiTheme="majorHAnsi" w:cstheme="majorHAnsi"/>
          <w:sz w:val="22"/>
          <w:szCs w:val="22"/>
          <w:lang w:val="ca-ES-valencia"/>
        </w:rPr>
        <w:t xml:space="preserve"> corresponent</w:t>
      </w:r>
      <w:r w:rsidR="00C334DD" w:rsidRPr="00370352">
        <w:rPr>
          <w:rFonts w:asciiTheme="majorHAnsi" w:hAnsiTheme="majorHAnsi" w:cstheme="majorHAnsi"/>
          <w:sz w:val="22"/>
          <w:szCs w:val="22"/>
          <w:lang w:val="ca-ES-valencia"/>
        </w:rPr>
        <w:t>s</w:t>
      </w:r>
      <w:r w:rsidRPr="00370352">
        <w:rPr>
          <w:rFonts w:asciiTheme="majorHAnsi" w:hAnsiTheme="majorHAnsi" w:cstheme="majorHAnsi"/>
          <w:sz w:val="22"/>
          <w:szCs w:val="22"/>
          <w:lang w:val="ca-ES-valencia"/>
        </w:rPr>
        <w:t xml:space="preserve"> a </w:t>
      </w:r>
      <w:r w:rsidR="00C334DD" w:rsidRPr="00370352">
        <w:rPr>
          <w:rFonts w:asciiTheme="majorHAnsi" w:hAnsiTheme="majorHAnsi" w:cstheme="majorHAnsi"/>
          <w:sz w:val="22"/>
          <w:szCs w:val="22"/>
          <w:lang w:val="ca-ES-valencia"/>
        </w:rPr>
        <w:t>un</w:t>
      </w:r>
      <w:r w:rsidRPr="00370352">
        <w:rPr>
          <w:rFonts w:asciiTheme="majorHAnsi" w:hAnsiTheme="majorHAnsi" w:cstheme="majorHAnsi"/>
          <w:sz w:val="22"/>
          <w:szCs w:val="22"/>
          <w:lang w:val="ca-ES-valencia"/>
        </w:rPr>
        <w:t xml:space="preserve"> exercici de la </w:t>
      </w:r>
      <w:r w:rsidR="00CB16B7" w:rsidRPr="00370352">
        <w:rPr>
          <w:rFonts w:asciiTheme="majorHAnsi" w:hAnsiTheme="majorHAnsi" w:cstheme="majorHAnsi"/>
          <w:sz w:val="22"/>
          <w:szCs w:val="22"/>
          <w:lang w:val="ca-ES-valencia"/>
        </w:rPr>
        <w:t>prova</w:t>
      </w:r>
      <w:r w:rsidRPr="00370352">
        <w:rPr>
          <w:rFonts w:asciiTheme="majorHAnsi" w:hAnsiTheme="majorHAnsi" w:cstheme="majorHAnsi"/>
          <w:sz w:val="22"/>
          <w:szCs w:val="22"/>
          <w:lang w:val="ca-ES-valencia"/>
        </w:rPr>
        <w:t xml:space="preserve"> podran sol·licitar en el moment de la inscripció la seua </w:t>
      </w:r>
      <w:r w:rsidR="00581A28" w:rsidRPr="00370352">
        <w:rPr>
          <w:rFonts w:asciiTheme="majorHAnsi" w:hAnsiTheme="majorHAnsi" w:cstheme="majorHAnsi"/>
          <w:sz w:val="22"/>
          <w:szCs w:val="22"/>
          <w:lang w:val="ca-ES-valencia"/>
        </w:rPr>
        <w:t>equivalència</w:t>
      </w:r>
      <w:r w:rsidRPr="00370352">
        <w:rPr>
          <w:rFonts w:asciiTheme="majorHAnsi" w:hAnsiTheme="majorHAnsi" w:cstheme="majorHAnsi"/>
          <w:sz w:val="22"/>
          <w:szCs w:val="22"/>
          <w:lang w:val="ca-ES-valencia"/>
        </w:rPr>
        <w:t xml:space="preserve"> d'acord amb</w:t>
      </w:r>
      <w:r w:rsidR="00C334DD" w:rsidRPr="00370352">
        <w:rPr>
          <w:rFonts w:asciiTheme="majorHAnsi" w:hAnsiTheme="majorHAnsi" w:cstheme="majorHAnsi"/>
          <w:sz w:val="22"/>
          <w:szCs w:val="22"/>
          <w:lang w:val="ca-ES-valencia"/>
        </w:rPr>
        <w:t xml:space="preserve"> la</w:t>
      </w:r>
      <w:r w:rsidRPr="00370352">
        <w:rPr>
          <w:rFonts w:asciiTheme="majorHAnsi" w:hAnsiTheme="majorHAnsi" w:cstheme="majorHAnsi"/>
          <w:sz w:val="22"/>
          <w:szCs w:val="22"/>
          <w:lang w:val="ca-ES-valencia"/>
        </w:rPr>
        <w:t xml:space="preserve"> </w:t>
      </w:r>
      <w:r w:rsidR="00C334DD" w:rsidRPr="00370352">
        <w:rPr>
          <w:rFonts w:asciiTheme="majorHAnsi" w:hAnsiTheme="majorHAnsi" w:cstheme="majorHAnsi"/>
          <w:sz w:val="22"/>
          <w:szCs w:val="22"/>
          <w:lang w:val="ca-ES-valencia"/>
        </w:rPr>
        <w:t xml:space="preserve">taula d'equivalències </w:t>
      </w:r>
      <w:r w:rsidRPr="00370352">
        <w:rPr>
          <w:rFonts w:asciiTheme="majorHAnsi" w:hAnsiTheme="majorHAnsi" w:cstheme="majorHAnsi"/>
          <w:sz w:val="22"/>
          <w:szCs w:val="22"/>
          <w:lang w:val="ca-ES-valencia"/>
        </w:rPr>
        <w:t>establides en l'annex II</w:t>
      </w:r>
      <w:r w:rsidR="003B7C62" w:rsidRPr="00370352">
        <w:rPr>
          <w:rFonts w:asciiTheme="majorHAnsi" w:hAnsiTheme="majorHAnsi" w:cstheme="majorHAnsi"/>
          <w:sz w:val="22"/>
          <w:szCs w:val="22"/>
          <w:lang w:val="ca-ES-valencia"/>
        </w:rPr>
        <w:t>I</w:t>
      </w:r>
      <w:r w:rsidRPr="00370352">
        <w:rPr>
          <w:rFonts w:asciiTheme="majorHAnsi" w:hAnsiTheme="majorHAnsi" w:cstheme="majorHAnsi"/>
          <w:sz w:val="22"/>
          <w:szCs w:val="22"/>
          <w:lang w:val="ca-ES-valencia"/>
        </w:rPr>
        <w:t xml:space="preserve"> d'esta orde. Estes matèries podran haver sigut superades en els estudis cursats en l'etapa de </w:t>
      </w:r>
      <w:r w:rsidR="00DF5CF8">
        <w:rPr>
          <w:rFonts w:asciiTheme="majorHAnsi" w:hAnsiTheme="majorHAnsi" w:cstheme="majorHAnsi"/>
          <w:sz w:val="22"/>
          <w:szCs w:val="22"/>
          <w:lang w:val="ca-ES-valencia"/>
        </w:rPr>
        <w:t>Batxiller</w:t>
      </w:r>
      <w:r w:rsidRPr="00370352">
        <w:rPr>
          <w:rFonts w:asciiTheme="majorHAnsi" w:hAnsiTheme="majorHAnsi" w:cstheme="majorHAnsi"/>
          <w:sz w:val="22"/>
          <w:szCs w:val="22"/>
          <w:lang w:val="ca-ES-valencia"/>
        </w:rPr>
        <w:t>at o en altres proves anteriors conduents a l'obtenció directa d'este mateix títol.</w:t>
      </w:r>
    </w:p>
    <w:p w14:paraId="70F6279E" w14:textId="230AF9D2" w:rsidR="7B6D1145" w:rsidRPr="00370352" w:rsidRDefault="7B6D1145" w:rsidP="3ACEED9B">
      <w:pPr>
        <w:pStyle w:val="Textoindependiente"/>
        <w:numPr>
          <w:ilvl w:val="0"/>
          <w:numId w:val="36"/>
        </w:numPr>
        <w:spacing w:line="276" w:lineRule="auto"/>
        <w:ind w:left="851" w:right="542" w:firstLine="0"/>
        <w:rPr>
          <w:rFonts w:asciiTheme="majorHAnsi" w:hAnsiTheme="majorHAnsi" w:cstheme="majorHAnsi"/>
          <w:sz w:val="22"/>
          <w:szCs w:val="22"/>
          <w:lang w:val="ca-ES-valencia"/>
        </w:rPr>
      </w:pPr>
      <w:bookmarkStart w:id="13" w:name="_Int_kiejjpKA"/>
      <w:r w:rsidRPr="00370352">
        <w:rPr>
          <w:rFonts w:asciiTheme="majorHAnsi" w:hAnsiTheme="majorHAnsi" w:cstheme="majorHAnsi"/>
          <w:sz w:val="22"/>
          <w:szCs w:val="22"/>
          <w:lang w:val="ca-ES-valencia"/>
        </w:rPr>
        <w:t>Les persones aspirants que estiguen en possessió d'un títol de Tècnic de Formació Professional</w:t>
      </w:r>
      <w:r w:rsidR="005904B9" w:rsidRPr="00370352">
        <w:rPr>
          <w:rFonts w:asciiTheme="majorHAnsi" w:hAnsiTheme="majorHAnsi" w:cstheme="majorHAnsi"/>
          <w:sz w:val="22"/>
          <w:szCs w:val="22"/>
          <w:lang w:val="ca-ES-valencia"/>
        </w:rPr>
        <w:t>, d'un títol de Tècnic d'Arts Plàstiques i Disseny</w:t>
      </w:r>
      <w:r w:rsidRPr="00370352">
        <w:rPr>
          <w:rFonts w:asciiTheme="majorHAnsi" w:hAnsiTheme="majorHAnsi" w:cstheme="majorHAnsi"/>
          <w:sz w:val="22"/>
          <w:szCs w:val="22"/>
          <w:lang w:val="ca-ES-valencia"/>
        </w:rPr>
        <w:t xml:space="preserve"> o d'un títol de Tècnic de les Ensenyances Professionals de Música o Dansa</w:t>
      </w:r>
      <w:r w:rsidR="005904B9" w:rsidRPr="00370352">
        <w:rPr>
          <w:rFonts w:asciiTheme="majorHAnsi" w:hAnsiTheme="majorHAnsi" w:cstheme="majorHAnsi"/>
          <w:sz w:val="22"/>
          <w:szCs w:val="22"/>
          <w:lang w:val="ca-ES-valencia"/>
        </w:rPr>
        <w:t>, o que hi ha</w:t>
      </w:r>
      <w:r w:rsidR="003C469E" w:rsidRPr="00370352">
        <w:rPr>
          <w:rFonts w:asciiTheme="majorHAnsi" w:hAnsiTheme="majorHAnsi" w:cstheme="majorHAnsi"/>
          <w:sz w:val="22"/>
          <w:szCs w:val="22"/>
          <w:lang w:val="ca-ES-valencia"/>
        </w:rPr>
        <w:t>ge</w:t>
      </w:r>
      <w:r w:rsidR="00727BA4" w:rsidRPr="00370352">
        <w:rPr>
          <w:rFonts w:asciiTheme="majorHAnsi" w:hAnsiTheme="majorHAnsi" w:cstheme="majorHAnsi"/>
          <w:sz w:val="22"/>
          <w:szCs w:val="22"/>
          <w:lang w:val="ca-ES-valencia"/>
        </w:rPr>
        <w:t>n superat estes últimes ensenyances,</w:t>
      </w:r>
      <w:r w:rsidR="005904B9" w:rsidRPr="00370352">
        <w:rPr>
          <w:rFonts w:asciiTheme="majorHAnsi" w:hAnsiTheme="majorHAnsi" w:cstheme="majorHAnsi"/>
          <w:sz w:val="22"/>
          <w:szCs w:val="22"/>
          <w:lang w:val="ca-ES-valencia"/>
        </w:rPr>
        <w:t xml:space="preserve"> </w:t>
      </w:r>
      <w:r w:rsidRPr="00370352">
        <w:rPr>
          <w:rFonts w:asciiTheme="majorHAnsi" w:hAnsiTheme="majorHAnsi" w:cstheme="majorHAnsi"/>
          <w:sz w:val="22"/>
          <w:szCs w:val="22"/>
          <w:lang w:val="ca-ES-valencia"/>
        </w:rPr>
        <w:t xml:space="preserve">podran sol·licitar l'equivalència dels exercicis </w:t>
      </w:r>
      <w:r w:rsidR="00290579" w:rsidRPr="00370352">
        <w:rPr>
          <w:rFonts w:asciiTheme="majorHAnsi" w:hAnsiTheme="majorHAnsi" w:cstheme="majorHAnsi"/>
          <w:sz w:val="22"/>
          <w:szCs w:val="22"/>
          <w:lang w:val="ca-ES-valencia"/>
        </w:rPr>
        <w:t>5, 6 i 7</w:t>
      </w:r>
      <w:r w:rsidRPr="00370352">
        <w:rPr>
          <w:rFonts w:asciiTheme="majorHAnsi" w:hAnsiTheme="majorHAnsi" w:cstheme="majorHAnsi"/>
          <w:sz w:val="22"/>
          <w:szCs w:val="22"/>
          <w:lang w:val="ca-ES-valencia"/>
        </w:rPr>
        <w:t xml:space="preserve"> de la prova</w:t>
      </w:r>
      <w:bookmarkEnd w:id="13"/>
      <w:r w:rsidR="00F508EF" w:rsidRPr="00370352">
        <w:rPr>
          <w:rFonts w:asciiTheme="majorHAnsi" w:hAnsiTheme="majorHAnsi" w:cstheme="majorHAnsi"/>
          <w:sz w:val="22"/>
          <w:szCs w:val="22"/>
          <w:lang w:val="ca-ES-valencia"/>
        </w:rPr>
        <w:t xml:space="preserve">, de conformitat amb l'article 23 del </w:t>
      </w:r>
      <w:r w:rsidR="008F7CA9" w:rsidRPr="00370352">
        <w:rPr>
          <w:rFonts w:asciiTheme="majorHAnsi" w:hAnsiTheme="majorHAnsi" w:cstheme="majorHAnsi"/>
          <w:sz w:val="22"/>
          <w:szCs w:val="22"/>
          <w:lang w:val="ca-ES-valencia"/>
        </w:rPr>
        <w:t>Reial decret</w:t>
      </w:r>
      <w:r w:rsidR="00F508EF" w:rsidRPr="00370352">
        <w:rPr>
          <w:rFonts w:asciiTheme="majorHAnsi" w:hAnsiTheme="majorHAnsi" w:cstheme="majorHAnsi"/>
          <w:sz w:val="22"/>
          <w:szCs w:val="22"/>
          <w:lang w:val="ca-ES-valencia"/>
        </w:rPr>
        <w:t xml:space="preserve"> 243/2022, de 5 d'abril.</w:t>
      </w:r>
    </w:p>
    <w:p w14:paraId="1ABAB256" w14:textId="563F7637" w:rsidR="00BA6FA1" w:rsidRPr="00370352" w:rsidRDefault="00BA6FA1" w:rsidP="005D0796">
      <w:pPr>
        <w:pStyle w:val="Textoindependiente"/>
        <w:numPr>
          <w:ilvl w:val="0"/>
          <w:numId w:val="36"/>
        </w:numPr>
        <w:spacing w:line="276" w:lineRule="auto"/>
        <w:ind w:left="851" w:right="542" w:firstLine="0"/>
        <w:rPr>
          <w:rFonts w:asciiTheme="majorHAnsi" w:hAnsiTheme="majorHAnsi" w:cstheme="majorHAnsi"/>
          <w:sz w:val="22"/>
          <w:szCs w:val="22"/>
          <w:lang w:val="ca-ES-valencia"/>
        </w:rPr>
      </w:pPr>
      <w:r w:rsidRPr="00370352">
        <w:rPr>
          <w:rFonts w:asciiTheme="majorHAnsi" w:hAnsiTheme="majorHAnsi" w:cstheme="majorHAnsi"/>
          <w:sz w:val="22"/>
          <w:szCs w:val="22"/>
          <w:lang w:val="ca-ES-valencia"/>
        </w:rPr>
        <w:t>Les equivalències reconegudes s'hauran de justificar en termini i forma segons el procediment establit en la resolució anual de la prova.</w:t>
      </w:r>
    </w:p>
    <w:p w14:paraId="13B9A3BE" w14:textId="77777777" w:rsidR="00797552" w:rsidRPr="00370352" w:rsidRDefault="00797552" w:rsidP="005D0796">
      <w:pPr>
        <w:pStyle w:val="Textoindependiente"/>
        <w:spacing w:line="276" w:lineRule="auto"/>
        <w:ind w:left="851" w:right="542" w:firstLine="0"/>
        <w:rPr>
          <w:rFonts w:asciiTheme="majorHAnsi" w:hAnsiTheme="majorHAnsi" w:cstheme="majorHAnsi"/>
          <w:sz w:val="22"/>
          <w:szCs w:val="22"/>
          <w:lang w:val="ca-ES-valencia"/>
        </w:rPr>
      </w:pPr>
    </w:p>
    <w:p w14:paraId="345BBD82" w14:textId="77777777" w:rsidR="00BA6FA1" w:rsidRPr="00370352" w:rsidRDefault="00BA6FA1" w:rsidP="3ACEED9B">
      <w:pPr>
        <w:pStyle w:val="Textoindependiente"/>
        <w:spacing w:before="98" w:line="276" w:lineRule="auto"/>
        <w:ind w:left="851" w:right="542" w:firstLine="0"/>
        <w:rPr>
          <w:rFonts w:asciiTheme="majorHAnsi" w:hAnsiTheme="majorHAnsi" w:cstheme="majorHAnsi"/>
          <w:sz w:val="22"/>
          <w:szCs w:val="22"/>
          <w:lang w:val="ca-ES-valencia"/>
        </w:rPr>
      </w:pPr>
    </w:p>
    <w:p w14:paraId="13EAA0B2" w14:textId="651A4CEC" w:rsidR="00810FB8" w:rsidRPr="00370352" w:rsidRDefault="00810FB8" w:rsidP="005D0796">
      <w:pPr>
        <w:spacing w:before="98" w:line="276" w:lineRule="auto"/>
        <w:ind w:left="851" w:right="542"/>
        <w:jc w:val="center"/>
        <w:rPr>
          <w:rFonts w:asciiTheme="majorHAnsi" w:hAnsiTheme="majorHAnsi" w:cstheme="majorHAnsi"/>
          <w:iCs/>
          <w:lang w:val="ca-ES-valencia"/>
        </w:rPr>
      </w:pPr>
      <w:r w:rsidRPr="00370352">
        <w:rPr>
          <w:rFonts w:asciiTheme="majorHAnsi" w:hAnsiTheme="majorHAnsi" w:cstheme="majorHAnsi"/>
          <w:iCs/>
          <w:lang w:val="ca-ES-valencia"/>
        </w:rPr>
        <w:t xml:space="preserve">CAPÍTOL </w:t>
      </w:r>
      <w:r w:rsidR="0098671A" w:rsidRPr="00370352">
        <w:rPr>
          <w:rFonts w:asciiTheme="majorHAnsi" w:hAnsiTheme="majorHAnsi" w:cstheme="majorHAnsi"/>
          <w:iCs/>
          <w:lang w:val="ca-ES-valencia"/>
        </w:rPr>
        <w:t>III</w:t>
      </w:r>
    </w:p>
    <w:p w14:paraId="66D1CB2F" w14:textId="19F13595" w:rsidR="00990220" w:rsidRPr="00370352" w:rsidRDefault="00810FB8" w:rsidP="005D0796">
      <w:pPr>
        <w:spacing w:before="98" w:line="276" w:lineRule="auto"/>
        <w:ind w:left="851" w:right="542"/>
        <w:jc w:val="center"/>
        <w:rPr>
          <w:rFonts w:asciiTheme="majorHAnsi" w:hAnsiTheme="majorHAnsi" w:cstheme="majorHAnsi"/>
          <w:i/>
          <w:lang w:val="ca-ES-valencia"/>
        </w:rPr>
      </w:pPr>
      <w:r w:rsidRPr="00370352">
        <w:rPr>
          <w:rFonts w:asciiTheme="majorHAnsi" w:hAnsiTheme="majorHAnsi" w:cstheme="majorHAnsi"/>
          <w:i/>
          <w:lang w:val="ca-ES-valencia"/>
        </w:rPr>
        <w:t>Avaluació de la prova</w:t>
      </w:r>
      <w:r w:rsidR="00827BAB" w:rsidRPr="00370352">
        <w:rPr>
          <w:rFonts w:asciiTheme="majorHAnsi" w:hAnsiTheme="majorHAnsi" w:cstheme="majorHAnsi"/>
          <w:i/>
          <w:lang w:val="ca-ES-valencia"/>
        </w:rPr>
        <w:t>,</w:t>
      </w:r>
      <w:r w:rsidRPr="00370352">
        <w:rPr>
          <w:rFonts w:asciiTheme="majorHAnsi" w:hAnsiTheme="majorHAnsi" w:cstheme="majorHAnsi"/>
          <w:i/>
          <w:lang w:val="ca-ES-valencia"/>
        </w:rPr>
        <w:t xml:space="preserve"> </w:t>
      </w:r>
      <w:r w:rsidR="003C469E" w:rsidRPr="00370352">
        <w:rPr>
          <w:rFonts w:asciiTheme="majorHAnsi" w:hAnsiTheme="majorHAnsi" w:cstheme="majorHAnsi"/>
          <w:i/>
          <w:lang w:val="ca-ES-valencia"/>
        </w:rPr>
        <w:t>tit</w:t>
      </w:r>
      <w:r w:rsidRPr="00370352">
        <w:rPr>
          <w:rFonts w:asciiTheme="majorHAnsi" w:hAnsiTheme="majorHAnsi" w:cstheme="majorHAnsi"/>
          <w:i/>
          <w:lang w:val="ca-ES-valencia"/>
        </w:rPr>
        <w:t>ulació</w:t>
      </w:r>
      <w:r w:rsidR="00827BAB" w:rsidRPr="00370352">
        <w:rPr>
          <w:rFonts w:asciiTheme="majorHAnsi" w:hAnsiTheme="majorHAnsi" w:cstheme="majorHAnsi"/>
          <w:i/>
          <w:lang w:val="ca-ES-valencia"/>
        </w:rPr>
        <w:t xml:space="preserve"> i documents oficials d'avaluació</w:t>
      </w:r>
    </w:p>
    <w:p w14:paraId="0CEEEE14" w14:textId="77777777" w:rsidR="006C4A7D" w:rsidRPr="00370352" w:rsidRDefault="006C4A7D" w:rsidP="005D0796">
      <w:pPr>
        <w:spacing w:before="98" w:line="276" w:lineRule="auto"/>
        <w:ind w:left="851" w:right="542"/>
        <w:jc w:val="center"/>
        <w:rPr>
          <w:rFonts w:asciiTheme="majorHAnsi" w:hAnsiTheme="majorHAnsi" w:cstheme="majorHAnsi"/>
          <w:i/>
          <w:lang w:val="ca-ES-valencia"/>
        </w:rPr>
      </w:pPr>
    </w:p>
    <w:p w14:paraId="1C4FD391" w14:textId="1D2D6B2A" w:rsidR="00FD7F05" w:rsidRPr="00370352" w:rsidRDefault="00990220" w:rsidP="005D0796">
      <w:pPr>
        <w:spacing w:before="98" w:line="276" w:lineRule="auto"/>
        <w:ind w:left="851" w:right="542"/>
        <w:rPr>
          <w:rFonts w:asciiTheme="majorHAnsi" w:hAnsiTheme="majorHAnsi" w:cstheme="majorHAnsi"/>
          <w:i/>
          <w:lang w:val="ca-ES-valencia"/>
        </w:rPr>
      </w:pPr>
      <w:r w:rsidRPr="00370352">
        <w:rPr>
          <w:rFonts w:asciiTheme="majorHAnsi" w:hAnsiTheme="majorHAnsi" w:cstheme="majorHAnsi"/>
          <w:iCs/>
          <w:lang w:val="ca-ES-valencia"/>
        </w:rPr>
        <w:t>Article 1</w:t>
      </w:r>
      <w:r w:rsidR="008367BE" w:rsidRPr="00370352">
        <w:rPr>
          <w:rFonts w:asciiTheme="majorHAnsi" w:hAnsiTheme="majorHAnsi" w:cstheme="majorHAnsi"/>
          <w:iCs/>
          <w:lang w:val="ca-ES-valencia"/>
        </w:rPr>
        <w:t>9</w:t>
      </w:r>
      <w:r w:rsidR="000A45E6" w:rsidRPr="00370352">
        <w:rPr>
          <w:rFonts w:asciiTheme="majorHAnsi" w:hAnsiTheme="majorHAnsi" w:cstheme="majorHAnsi"/>
          <w:iCs/>
          <w:lang w:val="ca-ES-valencia"/>
        </w:rPr>
        <w:t>.</w:t>
      </w:r>
      <w:r w:rsidRPr="00370352">
        <w:rPr>
          <w:rFonts w:asciiTheme="majorHAnsi" w:hAnsiTheme="majorHAnsi" w:cstheme="majorHAnsi"/>
          <w:iCs/>
          <w:lang w:val="ca-ES-valencia"/>
        </w:rPr>
        <w:t xml:space="preserve"> </w:t>
      </w:r>
      <w:r w:rsidR="00FD7F05" w:rsidRPr="00370352">
        <w:rPr>
          <w:rFonts w:asciiTheme="majorHAnsi" w:hAnsiTheme="majorHAnsi" w:cstheme="majorHAnsi"/>
          <w:i/>
          <w:lang w:val="ca-ES-valencia"/>
        </w:rPr>
        <w:t>Avaluació de la prova</w:t>
      </w:r>
    </w:p>
    <w:p w14:paraId="62BDBC81" w14:textId="440C1665" w:rsidR="00A73A9F" w:rsidRPr="00370352" w:rsidRDefault="00A73A9F" w:rsidP="00A73A9F">
      <w:pPr>
        <w:pStyle w:val="Prrafodelista"/>
        <w:numPr>
          <w:ilvl w:val="0"/>
          <w:numId w:val="22"/>
        </w:numPr>
        <w:spacing w:before="98" w:line="276" w:lineRule="auto"/>
        <w:ind w:left="851" w:right="542" w:firstLine="0"/>
        <w:rPr>
          <w:rFonts w:asciiTheme="majorHAnsi" w:hAnsiTheme="majorHAnsi" w:cstheme="majorHAnsi"/>
          <w:iCs/>
          <w:lang w:val="ca-ES-valencia"/>
        </w:rPr>
      </w:pPr>
      <w:r w:rsidRPr="00370352">
        <w:rPr>
          <w:rFonts w:asciiTheme="majorHAnsi" w:hAnsiTheme="majorHAnsi" w:cstheme="majorHAnsi"/>
          <w:iCs/>
          <w:lang w:val="ca-ES-valencia"/>
        </w:rPr>
        <w:t xml:space="preserve">L'avaluació de la prova engloba la qualificació de cadascuna de les matèries que componen els diferents exercicis segons l'estructura establida en l'annex I. </w:t>
      </w:r>
    </w:p>
    <w:p w14:paraId="1C8C5B26" w14:textId="29599DBD" w:rsidR="00A73A9F" w:rsidRPr="00370352" w:rsidRDefault="00A73A9F" w:rsidP="00A73A9F">
      <w:pPr>
        <w:pStyle w:val="Prrafodelista"/>
        <w:spacing w:before="98" w:line="276" w:lineRule="auto"/>
        <w:ind w:left="851" w:right="542"/>
        <w:rPr>
          <w:rFonts w:asciiTheme="majorHAnsi" w:hAnsiTheme="majorHAnsi" w:cstheme="majorHAnsi"/>
          <w:iCs/>
          <w:lang w:val="ca-ES-valencia"/>
        </w:rPr>
      </w:pPr>
      <w:r w:rsidRPr="00370352">
        <w:rPr>
          <w:rFonts w:asciiTheme="majorHAnsi" w:hAnsiTheme="majorHAnsi" w:cstheme="majorHAnsi"/>
          <w:iCs/>
          <w:lang w:val="ca-ES-valencia"/>
        </w:rPr>
        <w:t xml:space="preserve">2. </w:t>
      </w:r>
      <w:r w:rsidR="00582B56" w:rsidRPr="00370352">
        <w:rPr>
          <w:rFonts w:asciiTheme="majorHAnsi" w:hAnsiTheme="majorHAnsi" w:cstheme="majorHAnsi"/>
          <w:iCs/>
          <w:lang w:val="ca-ES-valencia"/>
        </w:rPr>
        <w:t xml:space="preserve">Els exercicis </w:t>
      </w:r>
      <w:r w:rsidRPr="00370352">
        <w:rPr>
          <w:rFonts w:asciiTheme="majorHAnsi" w:hAnsiTheme="majorHAnsi" w:cstheme="majorHAnsi"/>
          <w:iCs/>
          <w:lang w:val="ca-ES-valencia"/>
        </w:rPr>
        <w:t xml:space="preserve">es qualificaran de 0 a 10 punts, sense decimals. </w:t>
      </w:r>
    </w:p>
    <w:p w14:paraId="4F916F7C" w14:textId="77777777" w:rsidR="00A73A9F" w:rsidRPr="00370352" w:rsidRDefault="00A73A9F" w:rsidP="00A73A9F">
      <w:pPr>
        <w:pStyle w:val="Prrafodelista"/>
        <w:spacing w:before="98" w:line="276" w:lineRule="auto"/>
        <w:ind w:left="851" w:right="542"/>
        <w:rPr>
          <w:rFonts w:asciiTheme="majorHAnsi" w:hAnsiTheme="majorHAnsi" w:cstheme="majorHAnsi"/>
          <w:iCs/>
          <w:lang w:val="ca-ES-valencia"/>
        </w:rPr>
      </w:pPr>
      <w:r w:rsidRPr="00370352">
        <w:rPr>
          <w:rFonts w:asciiTheme="majorHAnsi" w:hAnsiTheme="majorHAnsi" w:cstheme="majorHAnsi"/>
          <w:iCs/>
          <w:lang w:val="ca-ES-valencia"/>
        </w:rPr>
        <w:t xml:space="preserve">3. </w:t>
      </w:r>
      <w:r w:rsidRPr="00370352">
        <w:rPr>
          <w:rFonts w:asciiTheme="majorHAnsi" w:hAnsiTheme="majorHAnsi" w:cstheme="majorHAnsi"/>
          <w:iCs/>
          <w:spacing w:val="1"/>
          <w:lang w:val="ca-ES-valencia"/>
        </w:rPr>
        <w:t>Es consideraran negatives les qualificacions inferiors a 5 punts.</w:t>
      </w:r>
    </w:p>
    <w:p w14:paraId="196EC81C" w14:textId="0FC4CDA4" w:rsidR="00A73A9F" w:rsidRPr="00370352" w:rsidRDefault="00A73A9F" w:rsidP="008638B2">
      <w:pPr>
        <w:pStyle w:val="Prrafodelista"/>
        <w:spacing w:before="98" w:line="276" w:lineRule="auto"/>
        <w:ind w:left="851" w:right="542"/>
        <w:jc w:val="both"/>
        <w:rPr>
          <w:rFonts w:asciiTheme="majorHAnsi" w:hAnsiTheme="majorHAnsi" w:cstheme="majorHAnsi"/>
          <w:iCs/>
          <w:lang w:val="ca-ES-valencia"/>
        </w:rPr>
      </w:pPr>
      <w:r w:rsidRPr="00370352">
        <w:rPr>
          <w:rFonts w:asciiTheme="majorHAnsi" w:hAnsiTheme="majorHAnsi" w:cstheme="majorHAnsi"/>
          <w:iCs/>
          <w:lang w:val="ca-ES-valencia"/>
        </w:rPr>
        <w:t xml:space="preserve">4. En el cas de les matèries </w:t>
      </w:r>
      <w:r w:rsidR="0077670C" w:rsidRPr="00370352">
        <w:rPr>
          <w:rFonts w:asciiTheme="majorHAnsi" w:hAnsiTheme="majorHAnsi" w:cstheme="majorHAnsi"/>
          <w:iCs/>
          <w:lang w:val="ca-ES-valencia"/>
        </w:rPr>
        <w:t xml:space="preserve">de </w:t>
      </w:r>
      <w:r w:rsidRPr="00370352">
        <w:rPr>
          <w:rFonts w:asciiTheme="majorHAnsi" w:hAnsiTheme="majorHAnsi" w:cstheme="majorHAnsi"/>
          <w:iCs/>
          <w:lang w:val="ca-ES-valencia"/>
        </w:rPr>
        <w:t xml:space="preserve">continuïtat </w:t>
      </w:r>
      <w:r w:rsidR="0077670C" w:rsidRPr="00370352">
        <w:rPr>
          <w:rFonts w:asciiTheme="majorHAnsi" w:hAnsiTheme="majorHAnsi" w:cstheme="majorHAnsi"/>
          <w:iCs/>
          <w:lang w:val="ca-ES-valencia"/>
        </w:rPr>
        <w:t xml:space="preserve">que estiguen incloses </w:t>
      </w:r>
      <w:r w:rsidRPr="00370352">
        <w:rPr>
          <w:rFonts w:asciiTheme="majorHAnsi" w:hAnsiTheme="majorHAnsi" w:cstheme="majorHAnsi"/>
          <w:iCs/>
          <w:lang w:val="ca-ES-valencia"/>
        </w:rPr>
        <w:t xml:space="preserve">dins d'un mateix exercici, </w:t>
      </w:r>
      <w:r w:rsidR="00F10D80" w:rsidRPr="00370352">
        <w:rPr>
          <w:rFonts w:asciiTheme="majorHAnsi" w:hAnsiTheme="majorHAnsi" w:cstheme="majorHAnsi"/>
          <w:iCs/>
          <w:lang w:val="ca-ES-valencia"/>
        </w:rPr>
        <w:t>el</w:t>
      </w:r>
      <w:r w:rsidRPr="00370352">
        <w:rPr>
          <w:rFonts w:asciiTheme="majorHAnsi" w:hAnsiTheme="majorHAnsi" w:cstheme="majorHAnsi"/>
          <w:iCs/>
          <w:lang w:val="ca-ES-valencia"/>
        </w:rPr>
        <w:t xml:space="preserve"> número de </w:t>
      </w:r>
      <w:r w:rsidR="0077670C" w:rsidRPr="00370352">
        <w:rPr>
          <w:rFonts w:asciiTheme="majorHAnsi" w:hAnsiTheme="majorHAnsi" w:cstheme="majorHAnsi"/>
          <w:iCs/>
          <w:lang w:val="ca-ES-valencia"/>
        </w:rPr>
        <w:t xml:space="preserve">les parts </w:t>
      </w:r>
      <w:r w:rsidRPr="00370352">
        <w:rPr>
          <w:rFonts w:asciiTheme="majorHAnsi" w:hAnsiTheme="majorHAnsi" w:cstheme="majorHAnsi"/>
          <w:iCs/>
          <w:lang w:val="ca-ES-valencia"/>
        </w:rPr>
        <w:t>a realitzar corresponents a la matèria de primer curs i</w:t>
      </w:r>
      <w:r w:rsidR="00F10D80" w:rsidRPr="00370352">
        <w:rPr>
          <w:rFonts w:asciiTheme="majorHAnsi" w:hAnsiTheme="majorHAnsi" w:cstheme="majorHAnsi"/>
          <w:iCs/>
          <w:lang w:val="ca-ES-valencia"/>
        </w:rPr>
        <w:t xml:space="preserve"> el número de</w:t>
      </w:r>
      <w:r w:rsidRPr="00370352">
        <w:rPr>
          <w:rFonts w:asciiTheme="majorHAnsi" w:hAnsiTheme="majorHAnsi" w:cstheme="majorHAnsi"/>
          <w:iCs/>
          <w:lang w:val="ca-ES-valencia"/>
        </w:rPr>
        <w:t xml:space="preserve"> </w:t>
      </w:r>
      <w:r w:rsidR="0077670C" w:rsidRPr="00370352">
        <w:rPr>
          <w:rFonts w:asciiTheme="majorHAnsi" w:hAnsiTheme="majorHAnsi" w:cstheme="majorHAnsi"/>
          <w:iCs/>
          <w:lang w:val="ca-ES-valencia"/>
        </w:rPr>
        <w:t xml:space="preserve">les parts </w:t>
      </w:r>
      <w:r w:rsidRPr="00370352">
        <w:rPr>
          <w:rFonts w:asciiTheme="majorHAnsi" w:hAnsiTheme="majorHAnsi" w:cstheme="majorHAnsi"/>
          <w:iCs/>
          <w:lang w:val="ca-ES-valencia"/>
        </w:rPr>
        <w:t xml:space="preserve">corresponents a la matèria de segon </w:t>
      </w:r>
      <w:r w:rsidR="008638B2" w:rsidRPr="00370352">
        <w:rPr>
          <w:rFonts w:asciiTheme="majorHAnsi" w:hAnsiTheme="majorHAnsi" w:cstheme="majorHAnsi"/>
          <w:iCs/>
          <w:lang w:val="ca-ES-valencia"/>
        </w:rPr>
        <w:t>curs</w:t>
      </w:r>
      <w:r w:rsidR="00F10D80" w:rsidRPr="00370352">
        <w:rPr>
          <w:rFonts w:asciiTheme="majorHAnsi" w:hAnsiTheme="majorHAnsi" w:cstheme="majorHAnsi"/>
          <w:iCs/>
          <w:lang w:val="ca-ES-valencia"/>
        </w:rPr>
        <w:t xml:space="preserve"> vindran definides en l'exercici.</w:t>
      </w:r>
    </w:p>
    <w:p w14:paraId="49FF8867" w14:textId="5613A181" w:rsidR="00A73A9F" w:rsidRPr="00370352" w:rsidRDefault="00A73A9F" w:rsidP="00A73A9F">
      <w:pPr>
        <w:pStyle w:val="Prrafodelista"/>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5. En el cas que la persona aspirant no realitze</w:t>
      </w:r>
      <w:r w:rsidR="00582B56" w:rsidRPr="00370352">
        <w:rPr>
          <w:rFonts w:asciiTheme="majorHAnsi" w:hAnsiTheme="majorHAnsi" w:cstheme="majorHAnsi"/>
          <w:iCs/>
          <w:spacing w:val="1"/>
          <w:lang w:val="ca-ES-valencia"/>
        </w:rPr>
        <w:t xml:space="preserve"> algun exercici</w:t>
      </w:r>
      <w:r w:rsidRPr="00370352">
        <w:rPr>
          <w:rFonts w:asciiTheme="majorHAnsi" w:hAnsiTheme="majorHAnsi" w:cstheme="majorHAnsi"/>
          <w:iCs/>
          <w:spacing w:val="1"/>
          <w:lang w:val="ca-ES-valencia"/>
        </w:rPr>
        <w:t xml:space="preserve">, es reflectirà com No Presentat (NP) en l'acta d'avaluació i la seua equivalència numèrica equivaldrà al valor mínim establit per a esta etapa, 0 punts. </w:t>
      </w:r>
    </w:p>
    <w:p w14:paraId="020929F4" w14:textId="77777777" w:rsidR="003C469E" w:rsidRPr="00370352" w:rsidRDefault="003C469E" w:rsidP="005D0796">
      <w:pPr>
        <w:spacing w:before="98" w:line="276" w:lineRule="auto"/>
        <w:ind w:left="851" w:right="542"/>
        <w:jc w:val="both"/>
        <w:rPr>
          <w:rFonts w:asciiTheme="majorHAnsi" w:hAnsiTheme="majorHAnsi" w:cstheme="majorHAnsi"/>
          <w:iCs/>
          <w:strike/>
          <w:spacing w:val="1"/>
          <w:lang w:val="ca-ES-valencia"/>
        </w:rPr>
      </w:pPr>
    </w:p>
    <w:p w14:paraId="55A74DCE" w14:textId="6E0CF468" w:rsidR="00E21CF8" w:rsidRPr="00370352" w:rsidRDefault="00E21CF8"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Article </w:t>
      </w:r>
      <w:r w:rsidR="008367BE" w:rsidRPr="00370352">
        <w:rPr>
          <w:rFonts w:asciiTheme="majorHAnsi" w:hAnsiTheme="majorHAnsi" w:cstheme="majorHAnsi"/>
          <w:iCs/>
          <w:spacing w:val="1"/>
          <w:lang w:val="ca-ES-valencia"/>
        </w:rPr>
        <w:t>20</w:t>
      </w:r>
      <w:r w:rsidRPr="00370352">
        <w:rPr>
          <w:rFonts w:asciiTheme="majorHAnsi" w:hAnsiTheme="majorHAnsi" w:cstheme="majorHAnsi"/>
          <w:iCs/>
          <w:spacing w:val="1"/>
          <w:lang w:val="ca-ES-valencia"/>
        </w:rPr>
        <w:t xml:space="preserve">. </w:t>
      </w:r>
      <w:r w:rsidRPr="00370352">
        <w:rPr>
          <w:rFonts w:asciiTheme="majorHAnsi" w:hAnsiTheme="majorHAnsi" w:cstheme="majorHAnsi"/>
          <w:i/>
          <w:spacing w:val="1"/>
          <w:lang w:val="ca-ES-valencia"/>
        </w:rPr>
        <w:t xml:space="preserve">Qualificació de </w:t>
      </w:r>
      <w:r w:rsidR="00EF42D1" w:rsidRPr="00370352">
        <w:rPr>
          <w:rFonts w:asciiTheme="majorHAnsi" w:hAnsiTheme="majorHAnsi" w:cstheme="majorHAnsi"/>
          <w:i/>
          <w:spacing w:val="1"/>
          <w:lang w:val="ca-ES-valencia"/>
        </w:rPr>
        <w:t xml:space="preserve">les matèries </w:t>
      </w:r>
      <w:r w:rsidRPr="00370352">
        <w:rPr>
          <w:rFonts w:asciiTheme="majorHAnsi" w:hAnsiTheme="majorHAnsi" w:cstheme="majorHAnsi"/>
          <w:i/>
          <w:spacing w:val="1"/>
          <w:lang w:val="ca-ES-valencia"/>
        </w:rPr>
        <w:t>amb equivalència</w:t>
      </w:r>
      <w:r w:rsidR="00FF3C7E" w:rsidRPr="00370352">
        <w:rPr>
          <w:rFonts w:asciiTheme="majorHAnsi" w:hAnsiTheme="majorHAnsi" w:cstheme="majorHAnsi"/>
          <w:i/>
          <w:spacing w:val="1"/>
          <w:lang w:val="ca-ES-valencia"/>
        </w:rPr>
        <w:t xml:space="preserve"> o convalidació</w:t>
      </w:r>
    </w:p>
    <w:p w14:paraId="1EFFA700" w14:textId="7663AC33" w:rsidR="00064C3A" w:rsidRPr="00370352" w:rsidRDefault="0041083B" w:rsidP="003C469E">
      <w:pPr>
        <w:pStyle w:val="Prrafodelista"/>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1. </w:t>
      </w:r>
      <w:r w:rsidR="00ED65E8" w:rsidRPr="00370352">
        <w:rPr>
          <w:rFonts w:asciiTheme="majorHAnsi" w:hAnsiTheme="majorHAnsi" w:cstheme="majorHAnsi"/>
          <w:iCs/>
          <w:spacing w:val="1"/>
          <w:lang w:val="ca-ES-valencia"/>
        </w:rPr>
        <w:t xml:space="preserve">Per a la qualificació dels </w:t>
      </w:r>
      <w:r w:rsidR="00E5668A" w:rsidRPr="00370352">
        <w:rPr>
          <w:rFonts w:asciiTheme="majorHAnsi" w:hAnsiTheme="majorHAnsi" w:cstheme="majorHAnsi"/>
          <w:iCs/>
          <w:spacing w:val="1"/>
          <w:lang w:val="ca-ES-valencia"/>
        </w:rPr>
        <w:t>exercicis</w:t>
      </w:r>
      <w:r w:rsidR="00ED65E8" w:rsidRPr="00370352">
        <w:rPr>
          <w:rFonts w:asciiTheme="majorHAnsi" w:hAnsiTheme="majorHAnsi" w:cstheme="majorHAnsi"/>
          <w:iCs/>
          <w:spacing w:val="1"/>
          <w:lang w:val="ca-ES-valencia"/>
        </w:rPr>
        <w:t xml:space="preserve"> que presenten equivalència d'acord amb l'article </w:t>
      </w:r>
      <w:r w:rsidR="004063A6" w:rsidRPr="00370352">
        <w:rPr>
          <w:rFonts w:asciiTheme="majorHAnsi" w:hAnsiTheme="majorHAnsi" w:cstheme="majorHAnsi"/>
          <w:iCs/>
          <w:spacing w:val="1"/>
          <w:lang w:val="ca-ES-valencia"/>
        </w:rPr>
        <w:t>1</w:t>
      </w:r>
      <w:r w:rsidR="008075F4" w:rsidRPr="00370352">
        <w:rPr>
          <w:rFonts w:asciiTheme="majorHAnsi" w:hAnsiTheme="majorHAnsi" w:cstheme="majorHAnsi"/>
          <w:iCs/>
          <w:spacing w:val="1"/>
          <w:lang w:val="ca-ES-valencia"/>
        </w:rPr>
        <w:t>7</w:t>
      </w:r>
      <w:r w:rsidR="000416DF" w:rsidRPr="00370352">
        <w:rPr>
          <w:rFonts w:asciiTheme="majorHAnsi" w:hAnsiTheme="majorHAnsi" w:cstheme="majorHAnsi"/>
          <w:iCs/>
          <w:spacing w:val="1"/>
          <w:lang w:val="ca-ES-valencia"/>
        </w:rPr>
        <w:t xml:space="preserve"> </w:t>
      </w:r>
      <w:r w:rsidR="00ED65E8" w:rsidRPr="00370352">
        <w:rPr>
          <w:rFonts w:asciiTheme="majorHAnsi" w:hAnsiTheme="majorHAnsi" w:cstheme="majorHAnsi"/>
          <w:iCs/>
          <w:spacing w:val="1"/>
          <w:lang w:val="ca-ES-valencia"/>
        </w:rPr>
        <w:t xml:space="preserve">d'esta orde, es </w:t>
      </w:r>
      <w:r w:rsidR="00FA1227" w:rsidRPr="00370352">
        <w:rPr>
          <w:rFonts w:asciiTheme="majorHAnsi" w:hAnsiTheme="majorHAnsi" w:cstheme="majorHAnsi"/>
          <w:iCs/>
          <w:spacing w:val="1"/>
          <w:lang w:val="ca-ES-valencia"/>
        </w:rPr>
        <w:t xml:space="preserve">diferenciaran </w:t>
      </w:r>
      <w:r w:rsidR="00ED65E8" w:rsidRPr="00370352">
        <w:rPr>
          <w:rFonts w:asciiTheme="majorHAnsi" w:hAnsiTheme="majorHAnsi" w:cstheme="majorHAnsi"/>
          <w:iCs/>
          <w:spacing w:val="1"/>
          <w:lang w:val="ca-ES-valencia"/>
        </w:rPr>
        <w:t>els següents casos:</w:t>
      </w:r>
    </w:p>
    <w:p w14:paraId="4F7C84DC" w14:textId="3738D1AE" w:rsidR="00620786" w:rsidRPr="00370352" w:rsidRDefault="00620786" w:rsidP="00620786">
      <w:pPr>
        <w:pStyle w:val="Prrafodelista"/>
        <w:numPr>
          <w:ilvl w:val="0"/>
          <w:numId w:val="42"/>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Si la persona aspirant </w:t>
      </w:r>
      <w:r w:rsidR="00E131A1" w:rsidRPr="00370352">
        <w:rPr>
          <w:rFonts w:asciiTheme="majorHAnsi" w:hAnsiTheme="majorHAnsi" w:cstheme="majorHAnsi"/>
          <w:iCs/>
          <w:spacing w:val="1"/>
          <w:lang w:val="ca-ES-valencia"/>
        </w:rPr>
        <w:t xml:space="preserve">ha </w:t>
      </w:r>
      <w:r w:rsidR="003C469E" w:rsidRPr="00370352">
        <w:rPr>
          <w:rFonts w:asciiTheme="majorHAnsi" w:hAnsiTheme="majorHAnsi" w:cstheme="majorHAnsi"/>
          <w:iCs/>
          <w:spacing w:val="1"/>
          <w:lang w:val="ca-ES-valencia"/>
        </w:rPr>
        <w:t>acreditat</w:t>
      </w:r>
      <w:r w:rsidRPr="00370352">
        <w:rPr>
          <w:rFonts w:asciiTheme="majorHAnsi" w:hAnsiTheme="majorHAnsi" w:cstheme="majorHAnsi"/>
          <w:iCs/>
          <w:spacing w:val="1"/>
          <w:lang w:val="ca-ES-valencia"/>
        </w:rPr>
        <w:t xml:space="preserve"> </w:t>
      </w:r>
      <w:r w:rsidR="00131454" w:rsidRPr="00370352">
        <w:rPr>
          <w:rFonts w:asciiTheme="majorHAnsi" w:hAnsiTheme="majorHAnsi" w:cstheme="majorHAnsi"/>
          <w:iCs/>
          <w:spacing w:val="1"/>
          <w:lang w:val="ca-ES-valencia"/>
        </w:rPr>
        <w:t>alguna matèria</w:t>
      </w:r>
      <w:r w:rsidR="00F56ED5" w:rsidRPr="00370352">
        <w:rPr>
          <w:rFonts w:asciiTheme="majorHAnsi" w:hAnsiTheme="majorHAnsi" w:cstheme="majorHAnsi"/>
          <w:iCs/>
          <w:spacing w:val="1"/>
          <w:lang w:val="ca-ES-valencia"/>
        </w:rPr>
        <w:t xml:space="preserve"> específica de modalitat</w:t>
      </w:r>
      <w:r w:rsidR="00131454" w:rsidRPr="00370352">
        <w:rPr>
          <w:rFonts w:asciiTheme="majorHAnsi" w:hAnsiTheme="majorHAnsi" w:cstheme="majorHAnsi"/>
          <w:iCs/>
          <w:spacing w:val="1"/>
          <w:lang w:val="ca-ES-valencia"/>
        </w:rPr>
        <w:t xml:space="preserve"> </w:t>
      </w:r>
      <w:r w:rsidRPr="00370352">
        <w:rPr>
          <w:rFonts w:asciiTheme="majorHAnsi" w:hAnsiTheme="majorHAnsi" w:cstheme="majorHAnsi"/>
          <w:iCs/>
          <w:spacing w:val="1"/>
          <w:lang w:val="ca-ES-valencia"/>
        </w:rPr>
        <w:t>convalidada</w:t>
      </w:r>
      <w:r w:rsidR="001F1900" w:rsidRPr="00370352">
        <w:rPr>
          <w:rFonts w:asciiTheme="majorHAnsi" w:hAnsiTheme="majorHAnsi" w:cstheme="majorHAnsi"/>
          <w:iCs/>
          <w:spacing w:val="1"/>
          <w:lang w:val="ca-ES-valencia"/>
        </w:rPr>
        <w:t xml:space="preserve"> d'acord amb els supòsits dels</w:t>
      </w:r>
      <w:r w:rsidR="00302C56" w:rsidRPr="00370352">
        <w:rPr>
          <w:rFonts w:asciiTheme="majorHAnsi" w:hAnsiTheme="majorHAnsi" w:cstheme="majorHAnsi"/>
          <w:iCs/>
          <w:spacing w:val="1"/>
          <w:lang w:val="ca-ES-valencia"/>
        </w:rPr>
        <w:t xml:space="preserve">  articles 33 i 34 de</w:t>
      </w:r>
      <w:r w:rsidR="001F1900" w:rsidRPr="00370352">
        <w:rPr>
          <w:rFonts w:asciiTheme="majorHAnsi" w:hAnsiTheme="majorHAnsi" w:cstheme="majorHAnsi"/>
          <w:iCs/>
          <w:spacing w:val="1"/>
          <w:lang w:val="ca-ES-valencia"/>
        </w:rPr>
        <w:t xml:space="preserve">l </w:t>
      </w:r>
      <w:r w:rsidR="001F30F5" w:rsidRPr="00370352">
        <w:rPr>
          <w:rFonts w:asciiTheme="majorHAnsi" w:hAnsiTheme="majorHAnsi" w:cstheme="majorHAnsi"/>
          <w:iCs/>
          <w:spacing w:val="1"/>
          <w:lang w:val="ca-ES-valencia"/>
        </w:rPr>
        <w:t>D</w:t>
      </w:r>
      <w:r w:rsidR="001F1900" w:rsidRPr="00370352">
        <w:rPr>
          <w:rFonts w:asciiTheme="majorHAnsi" w:hAnsiTheme="majorHAnsi" w:cstheme="majorHAnsi"/>
          <w:iCs/>
          <w:spacing w:val="1"/>
          <w:lang w:val="ca-ES-valencia"/>
        </w:rPr>
        <w:t>ecret 108/2022, de 5 d'agost,</w:t>
      </w:r>
      <w:r w:rsidRPr="00370352">
        <w:rPr>
          <w:rFonts w:asciiTheme="majorHAnsi" w:hAnsiTheme="majorHAnsi" w:cstheme="majorHAnsi"/>
          <w:iCs/>
          <w:spacing w:val="1"/>
          <w:lang w:val="ca-ES-valencia"/>
        </w:rPr>
        <w:t xml:space="preserve"> </w:t>
      </w:r>
      <w:r w:rsidR="00D93FE9" w:rsidRPr="00370352">
        <w:rPr>
          <w:rFonts w:asciiTheme="majorHAnsi" w:hAnsiTheme="majorHAnsi" w:cstheme="majorHAnsi"/>
          <w:iCs/>
          <w:spacing w:val="1"/>
          <w:lang w:val="ca-ES-valencia"/>
        </w:rPr>
        <w:t>la matèria,</w:t>
      </w:r>
      <w:r w:rsidR="002F4908" w:rsidRPr="00370352">
        <w:rPr>
          <w:rFonts w:asciiTheme="majorHAnsi" w:hAnsiTheme="majorHAnsi" w:cstheme="majorHAnsi"/>
          <w:iCs/>
          <w:spacing w:val="1"/>
          <w:lang w:val="ca-ES-valencia"/>
        </w:rPr>
        <w:t xml:space="preserve"> </w:t>
      </w:r>
      <w:r w:rsidRPr="00370352">
        <w:rPr>
          <w:rFonts w:asciiTheme="majorHAnsi" w:hAnsiTheme="majorHAnsi" w:cstheme="majorHAnsi"/>
          <w:iCs/>
          <w:spacing w:val="1"/>
          <w:lang w:val="ca-ES-valencia"/>
        </w:rPr>
        <w:t xml:space="preserve">no tindrà qualificació i no es tindrà en compte per al càlcul de la nota mitjana normalitzada per a l'obtenció del títol. En l'acta </w:t>
      </w:r>
      <w:r w:rsidR="00125A5A" w:rsidRPr="00370352">
        <w:rPr>
          <w:rFonts w:asciiTheme="majorHAnsi" w:hAnsiTheme="majorHAnsi" w:cstheme="majorHAnsi"/>
          <w:iCs/>
          <w:spacing w:val="1"/>
          <w:lang w:val="ca-ES-valencia"/>
        </w:rPr>
        <w:t xml:space="preserve">d'avaluació </w:t>
      </w:r>
      <w:r w:rsidRPr="00370352">
        <w:rPr>
          <w:rFonts w:asciiTheme="majorHAnsi" w:hAnsiTheme="majorHAnsi" w:cstheme="majorHAnsi"/>
          <w:iCs/>
          <w:spacing w:val="1"/>
          <w:lang w:val="ca-ES-valencia"/>
        </w:rPr>
        <w:t xml:space="preserve">es </w:t>
      </w:r>
      <w:r w:rsidR="00170F37" w:rsidRPr="00370352">
        <w:rPr>
          <w:rFonts w:asciiTheme="majorHAnsi" w:hAnsiTheme="majorHAnsi" w:cstheme="majorHAnsi"/>
          <w:iCs/>
          <w:spacing w:val="1"/>
          <w:lang w:val="ca-ES-valencia"/>
        </w:rPr>
        <w:t>reflectiran</w:t>
      </w:r>
      <w:r w:rsidRPr="00370352">
        <w:rPr>
          <w:rFonts w:asciiTheme="majorHAnsi" w:hAnsiTheme="majorHAnsi" w:cstheme="majorHAnsi"/>
          <w:iCs/>
          <w:spacing w:val="1"/>
          <w:lang w:val="ca-ES-valencia"/>
        </w:rPr>
        <w:t xml:space="preserve"> </w:t>
      </w:r>
      <w:r w:rsidR="00805E49" w:rsidRPr="00370352">
        <w:rPr>
          <w:rFonts w:asciiTheme="majorHAnsi" w:hAnsiTheme="majorHAnsi" w:cstheme="majorHAnsi"/>
          <w:iCs/>
          <w:spacing w:val="1"/>
          <w:lang w:val="ca-ES-valencia"/>
        </w:rPr>
        <w:t xml:space="preserve">estes </w:t>
      </w:r>
      <w:r w:rsidRPr="00370352">
        <w:rPr>
          <w:rFonts w:asciiTheme="majorHAnsi" w:hAnsiTheme="majorHAnsi" w:cstheme="majorHAnsi"/>
          <w:iCs/>
          <w:spacing w:val="1"/>
          <w:lang w:val="ca-ES-valencia"/>
        </w:rPr>
        <w:t xml:space="preserve">matèries com a </w:t>
      </w:r>
      <w:r w:rsidR="00170F37" w:rsidRPr="00370352">
        <w:rPr>
          <w:rFonts w:asciiTheme="majorHAnsi" w:hAnsiTheme="majorHAnsi" w:cstheme="majorHAnsi"/>
          <w:iCs/>
          <w:spacing w:val="1"/>
          <w:lang w:val="ca-ES-valencia"/>
        </w:rPr>
        <w:t>“</w:t>
      </w:r>
      <w:r w:rsidR="00125A5A" w:rsidRPr="00370352">
        <w:rPr>
          <w:rFonts w:asciiTheme="majorHAnsi" w:hAnsiTheme="majorHAnsi" w:cstheme="majorHAnsi"/>
          <w:iCs/>
          <w:spacing w:val="1"/>
          <w:lang w:val="ca-ES-valencia"/>
        </w:rPr>
        <w:t>C</w:t>
      </w:r>
      <w:r w:rsidRPr="00370352">
        <w:rPr>
          <w:rFonts w:asciiTheme="majorHAnsi" w:hAnsiTheme="majorHAnsi" w:cstheme="majorHAnsi"/>
          <w:iCs/>
          <w:spacing w:val="1"/>
          <w:lang w:val="ca-ES-valencia"/>
        </w:rPr>
        <w:t>onvalidada</w:t>
      </w:r>
      <w:r w:rsidR="00125A5A" w:rsidRPr="00370352">
        <w:rPr>
          <w:rFonts w:asciiTheme="majorHAnsi" w:hAnsiTheme="majorHAnsi" w:cstheme="majorHAnsi"/>
          <w:iCs/>
          <w:spacing w:val="1"/>
          <w:lang w:val="ca-ES-valencia"/>
        </w:rPr>
        <w:t>”</w:t>
      </w:r>
      <w:r w:rsidR="005638B0" w:rsidRPr="00370352">
        <w:rPr>
          <w:rFonts w:asciiTheme="majorHAnsi" w:hAnsiTheme="majorHAnsi" w:cstheme="majorHAnsi"/>
          <w:iCs/>
          <w:spacing w:val="1"/>
          <w:lang w:val="ca-ES-valencia"/>
        </w:rPr>
        <w:t xml:space="preserve"> </w:t>
      </w:r>
      <w:r w:rsidR="00125A5A" w:rsidRPr="00370352">
        <w:rPr>
          <w:rFonts w:asciiTheme="majorHAnsi" w:hAnsiTheme="majorHAnsi" w:cstheme="majorHAnsi"/>
          <w:iCs/>
          <w:spacing w:val="1"/>
          <w:lang w:val="ca-ES-valencia"/>
        </w:rPr>
        <w:t>(CO)</w:t>
      </w:r>
      <w:r w:rsidRPr="00370352">
        <w:rPr>
          <w:rFonts w:asciiTheme="majorHAnsi" w:hAnsiTheme="majorHAnsi" w:cstheme="majorHAnsi"/>
          <w:iCs/>
          <w:spacing w:val="1"/>
          <w:lang w:val="ca-ES-valencia"/>
        </w:rPr>
        <w:t>.</w:t>
      </w:r>
      <w:r w:rsidR="0011467D" w:rsidRPr="00370352">
        <w:rPr>
          <w:rFonts w:asciiTheme="majorHAnsi" w:hAnsiTheme="majorHAnsi" w:cstheme="majorHAnsi"/>
          <w:iCs/>
          <w:spacing w:val="1"/>
          <w:lang w:val="ca-ES-valencia"/>
        </w:rPr>
        <w:t xml:space="preserve"> </w:t>
      </w:r>
    </w:p>
    <w:p w14:paraId="65648E89" w14:textId="1D435974" w:rsidR="00170F37" w:rsidRPr="00370352" w:rsidRDefault="00010652" w:rsidP="00170F37">
      <w:pPr>
        <w:pStyle w:val="Prrafodelista"/>
        <w:numPr>
          <w:ilvl w:val="0"/>
          <w:numId w:val="42"/>
        </w:numPr>
        <w:spacing w:before="98" w:line="276" w:lineRule="auto"/>
        <w:ind w:left="851" w:right="542" w:firstLine="0"/>
        <w:jc w:val="both"/>
        <w:rPr>
          <w:rFonts w:asciiTheme="majorHAnsi" w:hAnsiTheme="majorHAnsi" w:cstheme="majorHAnsi"/>
          <w:iCs/>
          <w:strike/>
          <w:spacing w:val="1"/>
          <w:lang w:val="ca-ES-valencia"/>
        </w:rPr>
      </w:pPr>
      <w:r w:rsidRPr="00370352">
        <w:rPr>
          <w:rFonts w:asciiTheme="majorHAnsi" w:hAnsiTheme="majorHAnsi" w:cstheme="majorHAnsi"/>
          <w:iCs/>
          <w:spacing w:val="1"/>
          <w:lang w:val="ca-ES-valencia"/>
        </w:rPr>
        <w:t xml:space="preserve">Si la persona aspirant </w:t>
      </w:r>
      <w:r w:rsidR="00E131A1" w:rsidRPr="00370352">
        <w:rPr>
          <w:rFonts w:asciiTheme="majorHAnsi" w:hAnsiTheme="majorHAnsi" w:cstheme="majorHAnsi"/>
          <w:iCs/>
          <w:spacing w:val="1"/>
          <w:lang w:val="ca-ES-valencia"/>
        </w:rPr>
        <w:t>ha acreditat</w:t>
      </w:r>
      <w:r w:rsidRPr="00370352">
        <w:rPr>
          <w:rFonts w:asciiTheme="majorHAnsi" w:hAnsiTheme="majorHAnsi" w:cstheme="majorHAnsi"/>
          <w:iCs/>
          <w:spacing w:val="1"/>
          <w:lang w:val="ca-ES-valencia"/>
        </w:rPr>
        <w:t xml:space="preserve"> la superació de</w:t>
      </w:r>
      <w:r w:rsidR="006372FA" w:rsidRPr="00370352">
        <w:rPr>
          <w:rFonts w:asciiTheme="majorHAnsi" w:hAnsiTheme="majorHAnsi" w:cstheme="majorHAnsi"/>
          <w:iCs/>
          <w:spacing w:val="1"/>
          <w:lang w:val="ca-ES-valencia"/>
        </w:rPr>
        <w:t xml:space="preserve"> les </w:t>
      </w:r>
      <w:r w:rsidR="00170F37" w:rsidRPr="00370352">
        <w:rPr>
          <w:rFonts w:asciiTheme="majorHAnsi" w:hAnsiTheme="majorHAnsi" w:cstheme="majorHAnsi"/>
          <w:iCs/>
          <w:spacing w:val="1"/>
          <w:lang w:val="ca-ES-valencia"/>
        </w:rPr>
        <w:t xml:space="preserve">dos </w:t>
      </w:r>
      <w:r w:rsidR="006372FA" w:rsidRPr="00370352">
        <w:rPr>
          <w:rFonts w:asciiTheme="majorHAnsi" w:hAnsiTheme="majorHAnsi" w:cstheme="majorHAnsi"/>
          <w:iCs/>
          <w:spacing w:val="1"/>
          <w:lang w:val="ca-ES-valencia"/>
        </w:rPr>
        <w:t>matèries corresponents a un exercici</w:t>
      </w:r>
      <w:r w:rsidR="00474FCF" w:rsidRPr="00370352">
        <w:rPr>
          <w:rFonts w:asciiTheme="majorHAnsi" w:hAnsiTheme="majorHAnsi" w:cstheme="majorHAnsi"/>
          <w:iCs/>
          <w:spacing w:val="1"/>
          <w:lang w:val="ca-ES-valencia"/>
        </w:rPr>
        <w:t xml:space="preserve"> d'acord amb la regulació d'esta orde, o</w:t>
      </w:r>
      <w:r w:rsidRPr="00370352">
        <w:rPr>
          <w:rFonts w:asciiTheme="majorHAnsi" w:hAnsiTheme="majorHAnsi" w:cstheme="majorHAnsi"/>
          <w:iCs/>
          <w:spacing w:val="1"/>
          <w:lang w:val="ca-ES-valencia"/>
        </w:rPr>
        <w:t xml:space="preserve"> </w:t>
      </w:r>
      <w:r w:rsidR="006B3A12" w:rsidRPr="00370352">
        <w:rPr>
          <w:rFonts w:asciiTheme="majorHAnsi" w:hAnsiTheme="majorHAnsi" w:cstheme="majorHAnsi"/>
          <w:iCs/>
          <w:spacing w:val="1"/>
          <w:lang w:val="ca-ES-valencia"/>
        </w:rPr>
        <w:t xml:space="preserve">la d'algun </w:t>
      </w:r>
      <w:r w:rsidRPr="00370352">
        <w:rPr>
          <w:rFonts w:asciiTheme="majorHAnsi" w:hAnsiTheme="majorHAnsi" w:cstheme="majorHAnsi"/>
          <w:iCs/>
          <w:spacing w:val="1"/>
          <w:lang w:val="ca-ES-valencia"/>
        </w:rPr>
        <w:t xml:space="preserve">exercici de la prova per a l'obtenció directa del títol de </w:t>
      </w:r>
      <w:r w:rsidR="00DF5CF8">
        <w:rPr>
          <w:rFonts w:asciiTheme="majorHAnsi" w:hAnsiTheme="majorHAnsi" w:cstheme="majorHAnsi"/>
          <w:iCs/>
          <w:spacing w:val="1"/>
          <w:lang w:val="ca-ES-valencia"/>
        </w:rPr>
        <w:t>Batxiller</w:t>
      </w:r>
      <w:r w:rsidRPr="00370352">
        <w:rPr>
          <w:rFonts w:asciiTheme="majorHAnsi" w:hAnsiTheme="majorHAnsi" w:cstheme="majorHAnsi"/>
          <w:iCs/>
          <w:spacing w:val="1"/>
          <w:lang w:val="ca-ES-valencia"/>
        </w:rPr>
        <w:t xml:space="preserve"> en </w:t>
      </w:r>
      <w:r w:rsidR="000117BB" w:rsidRPr="00370352">
        <w:rPr>
          <w:rFonts w:asciiTheme="majorHAnsi" w:hAnsiTheme="majorHAnsi" w:cstheme="majorHAnsi"/>
          <w:iCs/>
          <w:spacing w:val="1"/>
          <w:lang w:val="ca-ES-valencia"/>
        </w:rPr>
        <w:t>convocatòries anteriors d'acord amb la normativa anterior</w:t>
      </w:r>
      <w:r w:rsidR="002F4908" w:rsidRPr="00370352">
        <w:rPr>
          <w:rFonts w:asciiTheme="majorHAnsi" w:hAnsiTheme="majorHAnsi" w:cstheme="majorHAnsi"/>
          <w:iCs/>
          <w:spacing w:val="1"/>
          <w:lang w:val="ca-ES-valencia"/>
        </w:rPr>
        <w:t xml:space="preserve"> a esta orde</w:t>
      </w:r>
      <w:r w:rsidR="000117BB" w:rsidRPr="00370352">
        <w:rPr>
          <w:rFonts w:asciiTheme="majorHAnsi" w:hAnsiTheme="majorHAnsi" w:cstheme="majorHAnsi"/>
          <w:iCs/>
          <w:spacing w:val="1"/>
          <w:lang w:val="ca-ES-valencia"/>
        </w:rPr>
        <w:t xml:space="preserve">, se li aplicaran les equivalències establides </w:t>
      </w:r>
      <w:r w:rsidR="00FA7520" w:rsidRPr="00370352">
        <w:rPr>
          <w:rFonts w:asciiTheme="majorHAnsi" w:hAnsiTheme="majorHAnsi" w:cstheme="majorHAnsi"/>
          <w:iCs/>
          <w:spacing w:val="1"/>
          <w:lang w:val="ca-ES-valencia"/>
        </w:rPr>
        <w:t>en e</w:t>
      </w:r>
      <w:r w:rsidR="000117BB" w:rsidRPr="00370352">
        <w:rPr>
          <w:rFonts w:asciiTheme="majorHAnsi" w:hAnsiTheme="majorHAnsi" w:cstheme="majorHAnsi"/>
          <w:iCs/>
          <w:spacing w:val="1"/>
          <w:lang w:val="ca-ES-valencia"/>
        </w:rPr>
        <w:t>l annex II</w:t>
      </w:r>
      <w:r w:rsidR="00384D86" w:rsidRPr="00370352">
        <w:rPr>
          <w:rFonts w:asciiTheme="majorHAnsi" w:hAnsiTheme="majorHAnsi" w:cstheme="majorHAnsi"/>
          <w:iCs/>
          <w:spacing w:val="1"/>
          <w:lang w:val="ca-ES-valencia"/>
        </w:rPr>
        <w:t>I</w:t>
      </w:r>
      <w:r w:rsidR="00122963" w:rsidRPr="00370352">
        <w:rPr>
          <w:rFonts w:asciiTheme="majorHAnsi" w:hAnsiTheme="majorHAnsi" w:cstheme="majorHAnsi"/>
          <w:iCs/>
          <w:spacing w:val="1"/>
          <w:lang w:val="ca-ES-valencia"/>
        </w:rPr>
        <w:t>, traslladant</w:t>
      </w:r>
      <w:r w:rsidR="002B6BB3" w:rsidRPr="00370352">
        <w:rPr>
          <w:rFonts w:asciiTheme="majorHAnsi" w:hAnsiTheme="majorHAnsi" w:cstheme="majorHAnsi"/>
          <w:iCs/>
          <w:spacing w:val="1"/>
          <w:lang w:val="ca-ES-valencia"/>
        </w:rPr>
        <w:t xml:space="preserve"> a l'acta</w:t>
      </w:r>
      <w:r w:rsidR="00793949" w:rsidRPr="00370352">
        <w:rPr>
          <w:rFonts w:asciiTheme="majorHAnsi" w:hAnsiTheme="majorHAnsi" w:cstheme="majorHAnsi"/>
          <w:iCs/>
          <w:spacing w:val="1"/>
          <w:lang w:val="ca-ES-valencia"/>
        </w:rPr>
        <w:t xml:space="preserve"> el terme “Superada Anteriorment” (SA), juntament amb</w:t>
      </w:r>
      <w:r w:rsidR="00122963" w:rsidRPr="00370352">
        <w:rPr>
          <w:rFonts w:asciiTheme="majorHAnsi" w:hAnsiTheme="majorHAnsi" w:cstheme="majorHAnsi"/>
          <w:iCs/>
          <w:spacing w:val="1"/>
          <w:lang w:val="ca-ES-valencia"/>
        </w:rPr>
        <w:t xml:space="preserve"> </w:t>
      </w:r>
      <w:r w:rsidR="002B6BB3" w:rsidRPr="00370352">
        <w:rPr>
          <w:rFonts w:asciiTheme="majorHAnsi" w:hAnsiTheme="majorHAnsi" w:cstheme="majorHAnsi"/>
          <w:iCs/>
          <w:spacing w:val="1"/>
          <w:lang w:val="ca-ES-valencia"/>
        </w:rPr>
        <w:t>la qualificació de la matèria</w:t>
      </w:r>
      <w:r w:rsidR="00793949" w:rsidRPr="00370352">
        <w:rPr>
          <w:rFonts w:asciiTheme="majorHAnsi" w:hAnsiTheme="majorHAnsi" w:cstheme="majorHAnsi"/>
          <w:iCs/>
          <w:spacing w:val="1"/>
          <w:lang w:val="ca-ES-valencia"/>
        </w:rPr>
        <w:t>,</w:t>
      </w:r>
      <w:r w:rsidR="002B6BB3" w:rsidRPr="00370352">
        <w:rPr>
          <w:rFonts w:asciiTheme="majorHAnsi" w:hAnsiTheme="majorHAnsi" w:cstheme="majorHAnsi"/>
          <w:iCs/>
          <w:spacing w:val="1"/>
          <w:lang w:val="ca-ES-valencia"/>
        </w:rPr>
        <w:t xml:space="preserve"> o la qualificació mitjana de les matèries corresponents</w:t>
      </w:r>
      <w:r w:rsidR="00575E69" w:rsidRPr="00370352">
        <w:rPr>
          <w:rFonts w:asciiTheme="majorHAnsi" w:hAnsiTheme="majorHAnsi" w:cstheme="majorHAnsi"/>
          <w:iCs/>
          <w:spacing w:val="1"/>
          <w:lang w:val="ca-ES-valencia"/>
        </w:rPr>
        <w:t xml:space="preserve"> a l'exercici</w:t>
      </w:r>
      <w:r w:rsidR="002B6BB3" w:rsidRPr="00370352">
        <w:rPr>
          <w:rFonts w:asciiTheme="majorHAnsi" w:hAnsiTheme="majorHAnsi" w:cstheme="majorHAnsi"/>
          <w:iCs/>
          <w:spacing w:val="1"/>
          <w:lang w:val="ca-ES-valencia"/>
        </w:rPr>
        <w:t xml:space="preserve">. </w:t>
      </w:r>
    </w:p>
    <w:p w14:paraId="57F77371" w14:textId="131066C1" w:rsidR="000117BB" w:rsidRPr="00370352" w:rsidRDefault="00170F37" w:rsidP="00170F37">
      <w:pPr>
        <w:pStyle w:val="Prrafodelista"/>
        <w:spacing w:before="98" w:line="276" w:lineRule="auto"/>
        <w:ind w:left="851" w:right="542"/>
        <w:jc w:val="both"/>
        <w:rPr>
          <w:rFonts w:asciiTheme="majorHAnsi" w:hAnsiTheme="majorHAnsi" w:cstheme="majorHAnsi"/>
          <w:iCs/>
          <w:strike/>
          <w:color w:val="000000" w:themeColor="text1"/>
          <w:spacing w:val="1"/>
          <w:lang w:val="ca-ES-valencia"/>
        </w:rPr>
      </w:pPr>
      <w:r w:rsidRPr="00370352">
        <w:rPr>
          <w:rFonts w:asciiTheme="majorHAnsi" w:hAnsiTheme="majorHAnsi" w:cstheme="majorHAnsi"/>
          <w:iCs/>
          <w:spacing w:val="1"/>
          <w:lang w:val="ca-ES-valencia"/>
        </w:rPr>
        <w:t>2</w:t>
      </w:r>
      <w:r w:rsidR="000117BB" w:rsidRPr="00370352">
        <w:rPr>
          <w:rFonts w:asciiTheme="majorHAnsi" w:hAnsiTheme="majorHAnsi" w:cstheme="majorHAnsi"/>
          <w:iCs/>
          <w:spacing w:val="1"/>
          <w:lang w:val="ca-ES-valencia"/>
        </w:rPr>
        <w:t xml:space="preserve">. Per a establir estes equivalències, caldrà acreditar la superació de </w:t>
      </w:r>
      <w:r w:rsidR="003F23B4" w:rsidRPr="00370352">
        <w:rPr>
          <w:rFonts w:asciiTheme="majorHAnsi" w:hAnsiTheme="majorHAnsi" w:cstheme="majorHAnsi"/>
          <w:iCs/>
          <w:spacing w:val="1"/>
          <w:lang w:val="ca-ES-valencia"/>
        </w:rPr>
        <w:t xml:space="preserve">la matèria o </w:t>
      </w:r>
      <w:r w:rsidR="000117BB" w:rsidRPr="00370352">
        <w:rPr>
          <w:rFonts w:asciiTheme="majorHAnsi" w:hAnsiTheme="majorHAnsi" w:cstheme="majorHAnsi"/>
          <w:iCs/>
          <w:spacing w:val="1"/>
          <w:lang w:val="ca-ES-valencia"/>
        </w:rPr>
        <w:t xml:space="preserve">les matèries de </w:t>
      </w:r>
      <w:r w:rsidR="00DF5CF8">
        <w:rPr>
          <w:rFonts w:asciiTheme="majorHAnsi" w:hAnsiTheme="majorHAnsi" w:cstheme="majorHAnsi"/>
          <w:iCs/>
          <w:spacing w:val="1"/>
          <w:lang w:val="ca-ES-valencia"/>
        </w:rPr>
        <w:t>Batxiller</w:t>
      </w:r>
      <w:r w:rsidR="000117BB" w:rsidRPr="00370352">
        <w:rPr>
          <w:rFonts w:asciiTheme="majorHAnsi" w:hAnsiTheme="majorHAnsi" w:cstheme="majorHAnsi"/>
          <w:iCs/>
          <w:spacing w:val="1"/>
          <w:lang w:val="ca-ES-valencia"/>
        </w:rPr>
        <w:t xml:space="preserve">at mitjançant la certificació acadèmica corresponent de </w:t>
      </w:r>
      <w:r w:rsidR="00DF5CF8">
        <w:rPr>
          <w:rFonts w:asciiTheme="majorHAnsi" w:hAnsiTheme="majorHAnsi" w:cstheme="majorHAnsi"/>
          <w:iCs/>
          <w:spacing w:val="1"/>
          <w:lang w:val="ca-ES-valencia"/>
        </w:rPr>
        <w:t>Batxiller</w:t>
      </w:r>
      <w:r w:rsidR="000117BB" w:rsidRPr="00370352">
        <w:rPr>
          <w:rFonts w:asciiTheme="majorHAnsi" w:hAnsiTheme="majorHAnsi" w:cstheme="majorHAnsi"/>
          <w:iCs/>
          <w:spacing w:val="1"/>
          <w:lang w:val="ca-ES-valencia"/>
        </w:rPr>
        <w:t xml:space="preserve">at o el certificat de </w:t>
      </w:r>
      <w:r w:rsidR="009C16DD" w:rsidRPr="00370352">
        <w:rPr>
          <w:rFonts w:asciiTheme="majorHAnsi" w:hAnsiTheme="majorHAnsi" w:cstheme="majorHAnsi"/>
          <w:iCs/>
          <w:spacing w:val="1"/>
          <w:lang w:val="ca-ES-valencia"/>
        </w:rPr>
        <w:t>qualificacions</w:t>
      </w:r>
      <w:r w:rsidR="000117BB" w:rsidRPr="00370352">
        <w:rPr>
          <w:rFonts w:asciiTheme="majorHAnsi" w:hAnsiTheme="majorHAnsi" w:cstheme="majorHAnsi"/>
          <w:iCs/>
          <w:spacing w:val="1"/>
          <w:lang w:val="ca-ES-valencia"/>
        </w:rPr>
        <w:t xml:space="preserve"> de</w:t>
      </w:r>
      <w:r w:rsidR="00CB72E7" w:rsidRPr="00370352">
        <w:rPr>
          <w:rFonts w:asciiTheme="majorHAnsi" w:hAnsiTheme="majorHAnsi" w:cstheme="majorHAnsi"/>
          <w:iCs/>
          <w:spacing w:val="1"/>
          <w:lang w:val="ca-ES-valencia"/>
        </w:rPr>
        <w:t xml:space="preserve"> les matèries o</w:t>
      </w:r>
      <w:r w:rsidR="000117BB" w:rsidRPr="00370352">
        <w:rPr>
          <w:rFonts w:asciiTheme="majorHAnsi" w:hAnsiTheme="majorHAnsi" w:cstheme="majorHAnsi"/>
          <w:iCs/>
          <w:spacing w:val="1"/>
          <w:lang w:val="ca-ES-valencia"/>
        </w:rPr>
        <w:t xml:space="preserve"> exercicis superats en esta mateixa prova en convocatòries anteriors</w:t>
      </w:r>
      <w:r w:rsidR="000117BB" w:rsidRPr="00370352">
        <w:rPr>
          <w:rFonts w:asciiTheme="majorHAnsi" w:hAnsiTheme="majorHAnsi" w:cstheme="majorHAnsi"/>
          <w:iCs/>
          <w:color w:val="000000" w:themeColor="text1"/>
          <w:spacing w:val="1"/>
          <w:lang w:val="ca-ES-valencia"/>
        </w:rPr>
        <w:t xml:space="preserve">. </w:t>
      </w:r>
      <w:bookmarkStart w:id="14" w:name="_Hlk176509897"/>
    </w:p>
    <w:bookmarkEnd w:id="14"/>
    <w:p w14:paraId="2F17E20A" w14:textId="77777777" w:rsidR="006D0448" w:rsidRPr="00370352" w:rsidRDefault="006D0448" w:rsidP="0005752A">
      <w:pPr>
        <w:spacing w:before="98" w:line="276" w:lineRule="auto"/>
        <w:ind w:right="542"/>
        <w:jc w:val="both"/>
        <w:rPr>
          <w:rFonts w:asciiTheme="majorHAnsi" w:hAnsiTheme="majorHAnsi" w:cstheme="majorHAnsi"/>
          <w:iCs/>
          <w:color w:val="ED7D31" w:themeColor="accent2"/>
          <w:spacing w:val="1"/>
          <w:lang w:val="ca-ES-valencia"/>
        </w:rPr>
      </w:pPr>
    </w:p>
    <w:p w14:paraId="0ACA3780" w14:textId="4DACC5C6" w:rsidR="00466E31" w:rsidRPr="00370352" w:rsidRDefault="00466E31"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Article </w:t>
      </w:r>
      <w:r w:rsidR="00823BE1" w:rsidRPr="00370352">
        <w:rPr>
          <w:rFonts w:asciiTheme="majorHAnsi" w:hAnsiTheme="majorHAnsi" w:cstheme="majorHAnsi"/>
          <w:iCs/>
          <w:spacing w:val="1"/>
          <w:lang w:val="ca-ES-valencia"/>
        </w:rPr>
        <w:t>2</w:t>
      </w:r>
      <w:r w:rsidR="008367BE" w:rsidRPr="00370352">
        <w:rPr>
          <w:rFonts w:asciiTheme="majorHAnsi" w:hAnsiTheme="majorHAnsi" w:cstheme="majorHAnsi"/>
          <w:iCs/>
          <w:spacing w:val="1"/>
          <w:lang w:val="ca-ES-valencia"/>
        </w:rPr>
        <w:t>1</w:t>
      </w:r>
      <w:r w:rsidRPr="00370352">
        <w:rPr>
          <w:rFonts w:asciiTheme="majorHAnsi" w:hAnsiTheme="majorHAnsi" w:cstheme="majorHAnsi"/>
          <w:iCs/>
          <w:spacing w:val="1"/>
          <w:lang w:val="ca-ES-valencia"/>
        </w:rPr>
        <w:t xml:space="preserve">. </w:t>
      </w:r>
      <w:r w:rsidRPr="00370352">
        <w:rPr>
          <w:rFonts w:asciiTheme="majorHAnsi" w:hAnsiTheme="majorHAnsi" w:cstheme="majorHAnsi"/>
          <w:i/>
          <w:spacing w:val="1"/>
          <w:lang w:val="ca-ES-valencia"/>
        </w:rPr>
        <w:t>Actes d'avaluació</w:t>
      </w:r>
    </w:p>
    <w:p w14:paraId="5870FD23" w14:textId="54CDC2BB" w:rsidR="00380A49" w:rsidRPr="00370352" w:rsidRDefault="00380A49" w:rsidP="005D0796">
      <w:pPr>
        <w:pStyle w:val="Prrafodelista"/>
        <w:numPr>
          <w:ilvl w:val="0"/>
          <w:numId w:val="28"/>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El tribunal estendrà acta de la sessió d'avaluació i</w:t>
      </w:r>
      <w:r w:rsidR="00EA2057" w:rsidRPr="00370352">
        <w:rPr>
          <w:rFonts w:asciiTheme="majorHAnsi" w:hAnsiTheme="majorHAnsi" w:cstheme="majorHAnsi"/>
          <w:iCs/>
          <w:spacing w:val="1"/>
          <w:lang w:val="ca-ES-valencia"/>
        </w:rPr>
        <w:t xml:space="preserve"> </w:t>
      </w:r>
      <w:r w:rsidR="00722FB7" w:rsidRPr="00370352">
        <w:rPr>
          <w:rFonts w:asciiTheme="majorHAnsi" w:hAnsiTheme="majorHAnsi" w:cstheme="majorHAnsi"/>
          <w:iCs/>
          <w:spacing w:val="1"/>
          <w:lang w:val="ca-ES-valencia"/>
        </w:rPr>
        <w:t>l'emplenarà</w:t>
      </w:r>
      <w:r w:rsidRPr="00370352">
        <w:rPr>
          <w:rFonts w:asciiTheme="majorHAnsi" w:hAnsiTheme="majorHAnsi" w:cstheme="majorHAnsi"/>
          <w:iCs/>
          <w:spacing w:val="1"/>
          <w:lang w:val="ca-ES-valencia"/>
        </w:rPr>
        <w:t xml:space="preserve"> </w:t>
      </w:r>
      <w:r w:rsidR="00EA2057" w:rsidRPr="00370352">
        <w:rPr>
          <w:rFonts w:asciiTheme="majorHAnsi" w:hAnsiTheme="majorHAnsi" w:cstheme="majorHAnsi"/>
          <w:iCs/>
          <w:spacing w:val="1"/>
          <w:lang w:val="ca-ES-valencia"/>
        </w:rPr>
        <w:t xml:space="preserve">de manera que </w:t>
      </w:r>
      <w:r w:rsidR="00B41A84" w:rsidRPr="00370352">
        <w:rPr>
          <w:rFonts w:asciiTheme="majorHAnsi" w:hAnsiTheme="majorHAnsi" w:cstheme="majorHAnsi"/>
          <w:iCs/>
          <w:spacing w:val="1"/>
          <w:lang w:val="ca-ES-valencia"/>
        </w:rPr>
        <w:t>reflectisca</w:t>
      </w:r>
      <w:r w:rsidRPr="00370352">
        <w:rPr>
          <w:rFonts w:asciiTheme="majorHAnsi" w:hAnsiTheme="majorHAnsi" w:cstheme="majorHAnsi"/>
          <w:iCs/>
          <w:spacing w:val="1"/>
          <w:lang w:val="ca-ES-valencia"/>
        </w:rPr>
        <w:t xml:space="preserve"> la qualificació obtinguda per les persones aspirants en cada exercici realitzat, o si és el cas</w:t>
      </w:r>
      <w:r w:rsidR="0005752A" w:rsidRPr="00370352">
        <w:rPr>
          <w:rFonts w:asciiTheme="majorHAnsi" w:hAnsiTheme="majorHAnsi" w:cstheme="majorHAnsi"/>
          <w:iCs/>
          <w:spacing w:val="1"/>
          <w:lang w:val="ca-ES-valencia"/>
        </w:rPr>
        <w:t>,</w:t>
      </w:r>
      <w:r w:rsidRPr="00370352">
        <w:rPr>
          <w:rFonts w:asciiTheme="majorHAnsi" w:hAnsiTheme="majorHAnsi" w:cstheme="majorHAnsi"/>
          <w:iCs/>
          <w:spacing w:val="1"/>
          <w:lang w:val="ca-ES-valencia"/>
        </w:rPr>
        <w:t xml:space="preserve"> la</w:t>
      </w:r>
      <w:r w:rsidR="00E925B6" w:rsidRPr="00370352">
        <w:rPr>
          <w:rFonts w:asciiTheme="majorHAnsi" w:hAnsiTheme="majorHAnsi" w:cstheme="majorHAnsi"/>
          <w:iCs/>
          <w:spacing w:val="1"/>
          <w:lang w:val="ca-ES-valencia"/>
        </w:rPr>
        <w:t xml:space="preserve"> convalidació o</w:t>
      </w:r>
      <w:r w:rsidRPr="00370352">
        <w:rPr>
          <w:rFonts w:asciiTheme="majorHAnsi" w:hAnsiTheme="majorHAnsi" w:cstheme="majorHAnsi"/>
          <w:iCs/>
          <w:spacing w:val="1"/>
          <w:lang w:val="ca-ES-valencia"/>
        </w:rPr>
        <w:t xml:space="preserve"> equivalència o la menció expressa d'haver sigut </w:t>
      </w:r>
      <w:r w:rsidR="0005752A" w:rsidRPr="00370352">
        <w:rPr>
          <w:rFonts w:asciiTheme="majorHAnsi" w:hAnsiTheme="majorHAnsi" w:cstheme="majorHAnsi"/>
          <w:iCs/>
          <w:spacing w:val="1"/>
          <w:lang w:val="ca-ES-valencia"/>
        </w:rPr>
        <w:t>superada</w:t>
      </w:r>
      <w:r w:rsidRPr="00370352">
        <w:rPr>
          <w:rFonts w:asciiTheme="majorHAnsi" w:hAnsiTheme="majorHAnsi" w:cstheme="majorHAnsi"/>
          <w:iCs/>
          <w:spacing w:val="1"/>
          <w:lang w:val="ca-ES-valencia"/>
        </w:rPr>
        <w:t xml:space="preserve"> </w:t>
      </w:r>
      <w:r w:rsidR="00F35450" w:rsidRPr="00370352">
        <w:rPr>
          <w:rFonts w:asciiTheme="majorHAnsi" w:hAnsiTheme="majorHAnsi" w:cstheme="majorHAnsi"/>
          <w:iCs/>
          <w:spacing w:val="1"/>
          <w:lang w:val="ca-ES-valencia"/>
        </w:rPr>
        <w:t xml:space="preserve">la matèria </w:t>
      </w:r>
      <w:r w:rsidRPr="00370352">
        <w:rPr>
          <w:rFonts w:asciiTheme="majorHAnsi" w:hAnsiTheme="majorHAnsi" w:cstheme="majorHAnsi"/>
          <w:iCs/>
          <w:spacing w:val="1"/>
          <w:lang w:val="ca-ES-valencia"/>
        </w:rPr>
        <w:t xml:space="preserve">amb anterioritat, així com la proposta d'expedició del títol de </w:t>
      </w:r>
      <w:r w:rsidR="00DF5CF8">
        <w:rPr>
          <w:rFonts w:asciiTheme="majorHAnsi" w:hAnsiTheme="majorHAnsi" w:cstheme="majorHAnsi"/>
          <w:iCs/>
          <w:spacing w:val="1"/>
          <w:lang w:val="ca-ES-valencia"/>
        </w:rPr>
        <w:t>Batxiller</w:t>
      </w:r>
      <w:r w:rsidRPr="00370352">
        <w:rPr>
          <w:rFonts w:asciiTheme="majorHAnsi" w:hAnsiTheme="majorHAnsi" w:cstheme="majorHAnsi"/>
          <w:iCs/>
          <w:spacing w:val="1"/>
          <w:lang w:val="ca-ES-valencia"/>
        </w:rPr>
        <w:t xml:space="preserve"> quan siga procedent.</w:t>
      </w:r>
      <w:r w:rsidR="006849ED" w:rsidRPr="00370352">
        <w:rPr>
          <w:rFonts w:asciiTheme="majorHAnsi" w:hAnsiTheme="majorHAnsi" w:cstheme="majorHAnsi"/>
          <w:iCs/>
          <w:spacing w:val="1"/>
          <w:lang w:val="ca-ES-valencia"/>
        </w:rPr>
        <w:t xml:space="preserve"> El model d'acta </w:t>
      </w:r>
      <w:r w:rsidR="00CC1582" w:rsidRPr="00370352">
        <w:rPr>
          <w:rFonts w:asciiTheme="majorHAnsi" w:hAnsiTheme="majorHAnsi" w:cstheme="majorHAnsi"/>
          <w:iCs/>
          <w:spacing w:val="1"/>
          <w:lang w:val="ca-ES-valencia"/>
        </w:rPr>
        <w:t xml:space="preserve">serà </w:t>
      </w:r>
      <w:proofErr w:type="spellStart"/>
      <w:r w:rsidR="00CC1582" w:rsidRPr="00370352">
        <w:rPr>
          <w:rFonts w:asciiTheme="majorHAnsi" w:hAnsiTheme="majorHAnsi" w:cstheme="majorHAnsi"/>
          <w:iCs/>
          <w:spacing w:val="1"/>
          <w:lang w:val="ca-ES-valencia"/>
        </w:rPr>
        <w:t>l'establit</w:t>
      </w:r>
      <w:proofErr w:type="spellEnd"/>
      <w:r w:rsidR="006849ED" w:rsidRPr="00370352">
        <w:rPr>
          <w:rFonts w:asciiTheme="majorHAnsi" w:hAnsiTheme="majorHAnsi" w:cstheme="majorHAnsi"/>
          <w:iCs/>
          <w:spacing w:val="1"/>
          <w:lang w:val="ca-ES-valencia"/>
        </w:rPr>
        <w:t xml:space="preserve"> en l'annex V</w:t>
      </w:r>
      <w:r w:rsidR="00575E69" w:rsidRPr="00370352">
        <w:rPr>
          <w:rFonts w:asciiTheme="majorHAnsi" w:hAnsiTheme="majorHAnsi" w:cstheme="majorHAnsi"/>
          <w:iCs/>
          <w:spacing w:val="1"/>
          <w:lang w:val="ca-ES-valencia"/>
        </w:rPr>
        <w:t xml:space="preserve"> </w:t>
      </w:r>
      <w:r w:rsidR="00170F37" w:rsidRPr="00370352">
        <w:rPr>
          <w:rFonts w:asciiTheme="majorHAnsi" w:hAnsiTheme="majorHAnsi" w:cstheme="majorHAnsi"/>
          <w:iCs/>
          <w:spacing w:val="1"/>
          <w:lang w:val="ca-ES-valencia"/>
        </w:rPr>
        <w:t xml:space="preserve">d’esta </w:t>
      </w:r>
      <w:r w:rsidR="006849ED" w:rsidRPr="00370352">
        <w:rPr>
          <w:rFonts w:asciiTheme="majorHAnsi" w:hAnsiTheme="majorHAnsi" w:cstheme="majorHAnsi"/>
          <w:iCs/>
          <w:spacing w:val="1"/>
          <w:lang w:val="ca-ES-valencia"/>
        </w:rPr>
        <w:t>orde.</w:t>
      </w:r>
    </w:p>
    <w:p w14:paraId="11A9C75B" w14:textId="32894A77" w:rsidR="009F2FDA" w:rsidRPr="00370352" w:rsidRDefault="0015425C" w:rsidP="005D0796">
      <w:pPr>
        <w:pStyle w:val="Prrafodelista"/>
        <w:numPr>
          <w:ilvl w:val="0"/>
          <w:numId w:val="28"/>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En</w:t>
      </w:r>
      <w:r w:rsidR="001E6D83" w:rsidRPr="00370352">
        <w:rPr>
          <w:rFonts w:asciiTheme="majorHAnsi" w:hAnsiTheme="majorHAnsi" w:cstheme="majorHAnsi"/>
          <w:iCs/>
          <w:spacing w:val="1"/>
          <w:lang w:val="ca-ES-valencia"/>
        </w:rPr>
        <w:t xml:space="preserve"> els exercicis </w:t>
      </w:r>
      <w:r w:rsidRPr="00370352">
        <w:rPr>
          <w:rFonts w:asciiTheme="majorHAnsi" w:hAnsiTheme="majorHAnsi" w:cstheme="majorHAnsi"/>
          <w:iCs/>
          <w:spacing w:val="1"/>
          <w:lang w:val="ca-ES-valencia"/>
        </w:rPr>
        <w:t xml:space="preserve">l'equivalència </w:t>
      </w:r>
      <w:r w:rsidR="009F2FDA" w:rsidRPr="00370352">
        <w:rPr>
          <w:rFonts w:asciiTheme="majorHAnsi" w:hAnsiTheme="majorHAnsi" w:cstheme="majorHAnsi"/>
          <w:iCs/>
          <w:spacing w:val="1"/>
          <w:lang w:val="ca-ES-valencia"/>
        </w:rPr>
        <w:t xml:space="preserve"> dels quals </w:t>
      </w:r>
      <w:r w:rsidRPr="00370352">
        <w:rPr>
          <w:rFonts w:asciiTheme="majorHAnsi" w:hAnsiTheme="majorHAnsi" w:cstheme="majorHAnsi"/>
          <w:iCs/>
          <w:spacing w:val="1"/>
          <w:lang w:val="ca-ES-valencia"/>
        </w:rPr>
        <w:t>estiga reconeguda</w:t>
      </w:r>
      <w:r w:rsidR="00D6721F" w:rsidRPr="00370352">
        <w:rPr>
          <w:rFonts w:asciiTheme="majorHAnsi" w:hAnsiTheme="majorHAnsi" w:cstheme="majorHAnsi"/>
          <w:iCs/>
          <w:spacing w:val="1"/>
          <w:lang w:val="ca-ES-valencia"/>
        </w:rPr>
        <w:t>,</w:t>
      </w:r>
      <w:r w:rsidRPr="00370352">
        <w:rPr>
          <w:rFonts w:asciiTheme="majorHAnsi" w:hAnsiTheme="majorHAnsi" w:cstheme="majorHAnsi"/>
          <w:iCs/>
          <w:spacing w:val="1"/>
          <w:lang w:val="ca-ES-valencia"/>
        </w:rPr>
        <w:t xml:space="preserve"> </w:t>
      </w:r>
      <w:r w:rsidR="009F2FDA" w:rsidRPr="00370352">
        <w:rPr>
          <w:rFonts w:asciiTheme="majorHAnsi" w:hAnsiTheme="majorHAnsi" w:cstheme="majorHAnsi"/>
          <w:iCs/>
          <w:spacing w:val="1"/>
          <w:lang w:val="ca-ES-valencia"/>
        </w:rPr>
        <w:t xml:space="preserve">s'expressarà </w:t>
      </w:r>
      <w:r w:rsidRPr="00370352">
        <w:rPr>
          <w:rFonts w:asciiTheme="majorHAnsi" w:hAnsiTheme="majorHAnsi" w:cstheme="majorHAnsi"/>
          <w:iCs/>
          <w:spacing w:val="1"/>
          <w:lang w:val="ca-ES-valencia"/>
        </w:rPr>
        <w:t xml:space="preserve">en l'acta </w:t>
      </w:r>
      <w:r w:rsidR="00F35450" w:rsidRPr="00370352">
        <w:rPr>
          <w:rFonts w:asciiTheme="majorHAnsi" w:hAnsiTheme="majorHAnsi" w:cstheme="majorHAnsi"/>
          <w:iCs/>
          <w:spacing w:val="1"/>
          <w:lang w:val="ca-ES-valencia"/>
        </w:rPr>
        <w:t xml:space="preserve">d'avaluació </w:t>
      </w:r>
      <w:r w:rsidR="009F2FDA" w:rsidRPr="00370352">
        <w:rPr>
          <w:rFonts w:asciiTheme="majorHAnsi" w:hAnsiTheme="majorHAnsi" w:cstheme="majorHAnsi"/>
          <w:iCs/>
          <w:spacing w:val="1"/>
          <w:lang w:val="ca-ES-valencia"/>
        </w:rPr>
        <w:t>la qualificació numèrica juntament amb el terme SA (Superat Anteriorment).</w:t>
      </w:r>
    </w:p>
    <w:p w14:paraId="6382445C" w14:textId="277747D3" w:rsidR="009F2FDA" w:rsidRPr="00370352" w:rsidRDefault="00170F37" w:rsidP="005D0796">
      <w:pPr>
        <w:pStyle w:val="Prrafodelista"/>
        <w:numPr>
          <w:ilvl w:val="0"/>
          <w:numId w:val="28"/>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En el cas que les dos </w:t>
      </w:r>
      <w:r w:rsidR="00B83FE8" w:rsidRPr="00370352">
        <w:rPr>
          <w:rFonts w:asciiTheme="majorHAnsi" w:hAnsiTheme="majorHAnsi" w:cstheme="majorHAnsi"/>
          <w:iCs/>
          <w:spacing w:val="1"/>
          <w:lang w:val="ca-ES-valencia"/>
        </w:rPr>
        <w:t>matèries</w:t>
      </w:r>
      <w:r w:rsidR="00F56ED5" w:rsidRPr="00370352">
        <w:rPr>
          <w:rFonts w:asciiTheme="majorHAnsi" w:hAnsiTheme="majorHAnsi" w:cstheme="majorHAnsi"/>
          <w:iCs/>
          <w:spacing w:val="1"/>
          <w:lang w:val="ca-ES-valencia"/>
        </w:rPr>
        <w:t xml:space="preserve"> específi</w:t>
      </w:r>
      <w:r w:rsidRPr="00370352">
        <w:rPr>
          <w:rFonts w:asciiTheme="majorHAnsi" w:hAnsiTheme="majorHAnsi" w:cstheme="majorHAnsi"/>
          <w:iCs/>
          <w:spacing w:val="1"/>
          <w:lang w:val="ca-ES-valencia"/>
        </w:rPr>
        <w:t>que</w:t>
      </w:r>
      <w:r w:rsidR="00F56ED5" w:rsidRPr="00370352">
        <w:rPr>
          <w:rFonts w:asciiTheme="majorHAnsi" w:hAnsiTheme="majorHAnsi" w:cstheme="majorHAnsi"/>
          <w:iCs/>
          <w:spacing w:val="1"/>
          <w:lang w:val="ca-ES-valencia"/>
        </w:rPr>
        <w:t>s de modalitat</w:t>
      </w:r>
      <w:r w:rsidR="00B83FE8" w:rsidRPr="00370352">
        <w:rPr>
          <w:rFonts w:asciiTheme="majorHAnsi" w:hAnsiTheme="majorHAnsi" w:cstheme="majorHAnsi"/>
          <w:iCs/>
          <w:spacing w:val="1"/>
          <w:lang w:val="ca-ES-valencia"/>
        </w:rPr>
        <w:t xml:space="preserve"> hagen sigut</w:t>
      </w:r>
      <w:r w:rsidR="009F2FDA" w:rsidRPr="00370352">
        <w:rPr>
          <w:rFonts w:asciiTheme="majorHAnsi" w:hAnsiTheme="majorHAnsi" w:cstheme="majorHAnsi"/>
          <w:iCs/>
          <w:spacing w:val="1"/>
          <w:lang w:val="ca-ES-valencia"/>
        </w:rPr>
        <w:t xml:space="preserve"> convalidades anteriorment </w:t>
      </w:r>
      <w:r w:rsidR="00B83FE8" w:rsidRPr="00370352">
        <w:rPr>
          <w:rFonts w:asciiTheme="majorHAnsi" w:hAnsiTheme="majorHAnsi" w:cstheme="majorHAnsi"/>
          <w:iCs/>
          <w:spacing w:val="1"/>
          <w:lang w:val="ca-ES-valencia"/>
        </w:rPr>
        <w:t xml:space="preserve">i tinguen </w:t>
      </w:r>
      <w:r w:rsidR="00D6721F" w:rsidRPr="00370352">
        <w:rPr>
          <w:rFonts w:asciiTheme="majorHAnsi" w:hAnsiTheme="majorHAnsi" w:cstheme="majorHAnsi"/>
          <w:iCs/>
          <w:spacing w:val="1"/>
          <w:lang w:val="ca-ES-valencia"/>
        </w:rPr>
        <w:t>reconeguda</w:t>
      </w:r>
      <w:r w:rsidR="00B83FE8" w:rsidRPr="00370352">
        <w:rPr>
          <w:rFonts w:asciiTheme="majorHAnsi" w:hAnsiTheme="majorHAnsi" w:cstheme="majorHAnsi"/>
          <w:iCs/>
          <w:spacing w:val="1"/>
          <w:lang w:val="ca-ES-valencia"/>
        </w:rPr>
        <w:t xml:space="preserve"> la seua equivalència</w:t>
      </w:r>
      <w:r w:rsidR="009F2FDA" w:rsidRPr="00370352">
        <w:rPr>
          <w:rFonts w:asciiTheme="majorHAnsi" w:hAnsiTheme="majorHAnsi" w:cstheme="majorHAnsi"/>
          <w:iCs/>
          <w:spacing w:val="1"/>
          <w:lang w:val="ca-ES-valencia"/>
        </w:rPr>
        <w:t xml:space="preserve">, </w:t>
      </w:r>
      <w:r w:rsidRPr="00370352">
        <w:rPr>
          <w:rFonts w:asciiTheme="majorHAnsi" w:hAnsiTheme="majorHAnsi" w:cstheme="majorHAnsi"/>
          <w:iCs/>
          <w:spacing w:val="1"/>
          <w:lang w:val="ca-ES-valencia"/>
        </w:rPr>
        <w:t xml:space="preserve">l’exercici </w:t>
      </w:r>
      <w:r w:rsidR="009F2FDA" w:rsidRPr="00370352">
        <w:rPr>
          <w:rFonts w:asciiTheme="majorHAnsi" w:hAnsiTheme="majorHAnsi" w:cstheme="majorHAnsi"/>
          <w:iCs/>
          <w:spacing w:val="1"/>
          <w:lang w:val="ca-ES-valencia"/>
        </w:rPr>
        <w:t xml:space="preserve">no </w:t>
      </w:r>
      <w:r w:rsidRPr="00370352">
        <w:rPr>
          <w:rFonts w:asciiTheme="majorHAnsi" w:hAnsiTheme="majorHAnsi" w:cstheme="majorHAnsi"/>
          <w:iCs/>
          <w:spacing w:val="1"/>
          <w:lang w:val="ca-ES-valencia"/>
        </w:rPr>
        <w:t>tindrà</w:t>
      </w:r>
      <w:r w:rsidR="009F2FDA" w:rsidRPr="00370352">
        <w:rPr>
          <w:rFonts w:asciiTheme="majorHAnsi" w:hAnsiTheme="majorHAnsi" w:cstheme="majorHAnsi"/>
          <w:iCs/>
          <w:spacing w:val="1"/>
          <w:lang w:val="ca-ES-valencia"/>
        </w:rPr>
        <w:t xml:space="preserve"> qualificació numèrica i </w:t>
      </w:r>
      <w:r w:rsidRPr="00370352">
        <w:rPr>
          <w:rFonts w:asciiTheme="majorHAnsi" w:hAnsiTheme="majorHAnsi" w:cstheme="majorHAnsi"/>
          <w:iCs/>
          <w:spacing w:val="1"/>
          <w:lang w:val="ca-ES-valencia"/>
        </w:rPr>
        <w:t>s’expressarà</w:t>
      </w:r>
      <w:r w:rsidR="009F2FDA" w:rsidRPr="00370352">
        <w:rPr>
          <w:rFonts w:asciiTheme="majorHAnsi" w:hAnsiTheme="majorHAnsi" w:cstheme="majorHAnsi"/>
          <w:iCs/>
          <w:spacing w:val="1"/>
          <w:lang w:val="ca-ES-valencia"/>
        </w:rPr>
        <w:t xml:space="preserve"> </w:t>
      </w:r>
      <w:r w:rsidR="00986F7C" w:rsidRPr="00370352">
        <w:rPr>
          <w:rFonts w:asciiTheme="majorHAnsi" w:hAnsiTheme="majorHAnsi" w:cstheme="majorHAnsi"/>
          <w:iCs/>
          <w:spacing w:val="1"/>
          <w:lang w:val="ca-ES-valencia"/>
        </w:rPr>
        <w:t xml:space="preserve">en l'acta </w:t>
      </w:r>
      <w:r w:rsidR="009F2FDA" w:rsidRPr="00370352">
        <w:rPr>
          <w:rFonts w:asciiTheme="majorHAnsi" w:hAnsiTheme="majorHAnsi" w:cstheme="majorHAnsi"/>
          <w:iCs/>
          <w:spacing w:val="1"/>
          <w:lang w:val="ca-ES-valencia"/>
        </w:rPr>
        <w:t>amb el terme CO (Convalida</w:t>
      </w:r>
      <w:r w:rsidRPr="00370352">
        <w:rPr>
          <w:rFonts w:asciiTheme="majorHAnsi" w:hAnsiTheme="majorHAnsi" w:cstheme="majorHAnsi"/>
          <w:iCs/>
          <w:spacing w:val="1"/>
          <w:lang w:val="ca-ES-valencia"/>
        </w:rPr>
        <w:t>t</w:t>
      </w:r>
      <w:r w:rsidR="009F2FDA" w:rsidRPr="00370352">
        <w:rPr>
          <w:rFonts w:asciiTheme="majorHAnsi" w:hAnsiTheme="majorHAnsi" w:cstheme="majorHAnsi"/>
          <w:iCs/>
          <w:spacing w:val="1"/>
          <w:lang w:val="ca-ES-valencia"/>
        </w:rPr>
        <w:t>).</w:t>
      </w:r>
    </w:p>
    <w:p w14:paraId="68450374" w14:textId="549BACBD" w:rsidR="009F2FDA" w:rsidRPr="00370352" w:rsidRDefault="00CF3ED2" w:rsidP="007063EE">
      <w:pPr>
        <w:pStyle w:val="Prrafodelista"/>
        <w:numPr>
          <w:ilvl w:val="0"/>
          <w:numId w:val="28"/>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L</w:t>
      </w:r>
      <w:r w:rsidR="009F2FDA" w:rsidRPr="00370352">
        <w:rPr>
          <w:rFonts w:asciiTheme="majorHAnsi" w:hAnsiTheme="majorHAnsi" w:cstheme="majorHAnsi"/>
          <w:iCs/>
          <w:spacing w:val="1"/>
          <w:lang w:val="ca-ES-valencia"/>
        </w:rPr>
        <w:t>as persones que acrediten el</w:t>
      </w:r>
      <w:r w:rsidR="00DC19DC" w:rsidRPr="00370352">
        <w:rPr>
          <w:rFonts w:asciiTheme="majorHAnsi" w:hAnsiTheme="majorHAnsi" w:cstheme="majorHAnsi"/>
          <w:iCs/>
          <w:spacing w:val="1"/>
          <w:lang w:val="ca-ES-valencia"/>
        </w:rPr>
        <w:t xml:space="preserve"> títol de Tècnic de Formació </w:t>
      </w:r>
      <w:r w:rsidR="006B4182" w:rsidRPr="00370352">
        <w:rPr>
          <w:rFonts w:asciiTheme="majorHAnsi" w:hAnsiTheme="majorHAnsi" w:cstheme="majorHAnsi"/>
          <w:iCs/>
          <w:spacing w:val="1"/>
          <w:lang w:val="ca-ES-valencia"/>
        </w:rPr>
        <w:t>Professional</w:t>
      </w:r>
      <w:r w:rsidR="00EA4D23" w:rsidRPr="00370352">
        <w:rPr>
          <w:rFonts w:asciiTheme="majorHAnsi" w:hAnsiTheme="majorHAnsi" w:cstheme="majorHAnsi"/>
          <w:iCs/>
          <w:spacing w:val="1"/>
          <w:lang w:val="ca-ES-valencia"/>
        </w:rPr>
        <w:t>, Tècnic d'Arts Plàstiques i Disseny,</w:t>
      </w:r>
      <w:r w:rsidR="00DC19DC" w:rsidRPr="00370352">
        <w:rPr>
          <w:rFonts w:asciiTheme="majorHAnsi" w:hAnsiTheme="majorHAnsi" w:cstheme="majorHAnsi"/>
          <w:iCs/>
          <w:spacing w:val="1"/>
          <w:lang w:val="ca-ES-valencia"/>
        </w:rPr>
        <w:t xml:space="preserve"> </w:t>
      </w:r>
      <w:r w:rsidR="007249B5" w:rsidRPr="00370352">
        <w:rPr>
          <w:rFonts w:asciiTheme="majorHAnsi" w:hAnsiTheme="majorHAnsi" w:cstheme="majorHAnsi"/>
          <w:iCs/>
          <w:spacing w:val="1"/>
          <w:lang w:val="ca-ES-valencia"/>
        </w:rPr>
        <w:t>o el títol de Tècnic de les Ensenyances Professionals de Música o Dansa</w:t>
      </w:r>
      <w:r w:rsidR="00827E6D" w:rsidRPr="00370352">
        <w:rPr>
          <w:rFonts w:asciiTheme="majorHAnsi" w:hAnsiTheme="majorHAnsi" w:cstheme="majorHAnsi"/>
          <w:iCs/>
          <w:spacing w:val="1"/>
          <w:lang w:val="ca-ES-valencia"/>
        </w:rPr>
        <w:t>, o que acrediten haver superat estes últimes ensenyances</w:t>
      </w:r>
      <w:r w:rsidR="007249B5" w:rsidRPr="00370352">
        <w:rPr>
          <w:rFonts w:asciiTheme="majorHAnsi" w:hAnsiTheme="majorHAnsi" w:cstheme="majorHAnsi"/>
          <w:iCs/>
          <w:spacing w:val="1"/>
          <w:lang w:val="ca-ES-valencia"/>
        </w:rPr>
        <w:t xml:space="preserve">, </w:t>
      </w:r>
      <w:r w:rsidR="009F2FDA" w:rsidRPr="00370352">
        <w:rPr>
          <w:rFonts w:asciiTheme="majorHAnsi" w:hAnsiTheme="majorHAnsi" w:cstheme="majorHAnsi"/>
          <w:iCs/>
          <w:spacing w:val="1"/>
          <w:lang w:val="ca-ES-valencia"/>
        </w:rPr>
        <w:t xml:space="preserve">no </w:t>
      </w:r>
      <w:r w:rsidR="00170F37" w:rsidRPr="00370352">
        <w:rPr>
          <w:rFonts w:asciiTheme="majorHAnsi" w:hAnsiTheme="majorHAnsi" w:cstheme="majorHAnsi"/>
          <w:iCs/>
          <w:spacing w:val="1"/>
          <w:lang w:val="ca-ES-valencia"/>
        </w:rPr>
        <w:t>tindran</w:t>
      </w:r>
      <w:r w:rsidR="009F2FDA" w:rsidRPr="00370352">
        <w:rPr>
          <w:rFonts w:asciiTheme="majorHAnsi" w:hAnsiTheme="majorHAnsi" w:cstheme="majorHAnsi"/>
          <w:iCs/>
          <w:spacing w:val="1"/>
          <w:lang w:val="ca-ES-valencia"/>
        </w:rPr>
        <w:t xml:space="preserve"> qualificació numèrica </w:t>
      </w:r>
      <w:r w:rsidRPr="00370352">
        <w:rPr>
          <w:rFonts w:asciiTheme="majorHAnsi" w:hAnsiTheme="majorHAnsi" w:cstheme="majorHAnsi"/>
          <w:iCs/>
          <w:spacing w:val="1"/>
          <w:lang w:val="ca-ES-valencia"/>
        </w:rPr>
        <w:t xml:space="preserve">en </w:t>
      </w:r>
      <w:r w:rsidR="00827E6D" w:rsidRPr="00370352">
        <w:rPr>
          <w:rFonts w:asciiTheme="majorHAnsi" w:hAnsiTheme="majorHAnsi" w:cstheme="majorHAnsi"/>
          <w:iCs/>
          <w:spacing w:val="1"/>
          <w:lang w:val="ca-ES-valencia"/>
        </w:rPr>
        <w:t xml:space="preserve">els exercicis 5, 6 i 7, corresponents a </w:t>
      </w:r>
      <w:r w:rsidRPr="00370352">
        <w:rPr>
          <w:rFonts w:asciiTheme="majorHAnsi" w:hAnsiTheme="majorHAnsi" w:cstheme="majorHAnsi"/>
          <w:iCs/>
          <w:spacing w:val="1"/>
          <w:lang w:val="ca-ES-valencia"/>
        </w:rPr>
        <w:t>les matèries de modalitat</w:t>
      </w:r>
      <w:r w:rsidR="00F35450" w:rsidRPr="00370352">
        <w:rPr>
          <w:rFonts w:asciiTheme="majorHAnsi" w:hAnsiTheme="majorHAnsi" w:cstheme="majorHAnsi"/>
          <w:iCs/>
          <w:spacing w:val="1"/>
          <w:lang w:val="ca-ES-valencia"/>
        </w:rPr>
        <w:t xml:space="preserve">. En estos </w:t>
      </w:r>
      <w:r w:rsidR="00C0148C" w:rsidRPr="00370352">
        <w:rPr>
          <w:rFonts w:asciiTheme="majorHAnsi" w:hAnsiTheme="majorHAnsi" w:cstheme="majorHAnsi"/>
          <w:iCs/>
          <w:spacing w:val="1"/>
          <w:lang w:val="ca-ES-valencia"/>
        </w:rPr>
        <w:t>casos, en</w:t>
      </w:r>
      <w:r w:rsidR="008708A5" w:rsidRPr="00370352">
        <w:rPr>
          <w:rFonts w:asciiTheme="majorHAnsi" w:hAnsiTheme="majorHAnsi" w:cstheme="majorHAnsi"/>
          <w:iCs/>
          <w:spacing w:val="1"/>
          <w:lang w:val="ca-ES-valencia"/>
        </w:rPr>
        <w:t xml:space="preserve"> l'acta </w:t>
      </w:r>
      <w:r w:rsidR="009F2FDA" w:rsidRPr="00370352">
        <w:rPr>
          <w:rFonts w:asciiTheme="majorHAnsi" w:hAnsiTheme="majorHAnsi" w:cstheme="majorHAnsi"/>
          <w:iCs/>
          <w:spacing w:val="1"/>
          <w:lang w:val="ca-ES-valencia"/>
        </w:rPr>
        <w:t xml:space="preserve">s'expressarà amb el terme </w:t>
      </w:r>
      <w:r w:rsidR="00F35450" w:rsidRPr="00370352">
        <w:rPr>
          <w:rFonts w:asciiTheme="majorHAnsi" w:hAnsiTheme="majorHAnsi" w:cstheme="majorHAnsi"/>
          <w:iCs/>
          <w:spacing w:val="1"/>
          <w:lang w:val="ca-ES-valencia"/>
        </w:rPr>
        <w:t>“</w:t>
      </w:r>
      <w:r w:rsidR="009F2FDA" w:rsidRPr="00370352">
        <w:rPr>
          <w:rFonts w:asciiTheme="majorHAnsi" w:hAnsiTheme="majorHAnsi" w:cstheme="majorHAnsi"/>
          <w:iCs/>
          <w:spacing w:val="1"/>
          <w:lang w:val="ca-ES-valencia"/>
        </w:rPr>
        <w:t>Superat Anteriorment</w:t>
      </w:r>
      <w:r w:rsidR="00F35450" w:rsidRPr="00370352">
        <w:rPr>
          <w:rFonts w:asciiTheme="majorHAnsi" w:hAnsiTheme="majorHAnsi" w:cstheme="majorHAnsi"/>
          <w:iCs/>
          <w:spacing w:val="1"/>
          <w:lang w:val="ca-ES-valencia"/>
        </w:rPr>
        <w:t>” (SA</w:t>
      </w:r>
      <w:r w:rsidR="009F2FDA" w:rsidRPr="00370352">
        <w:rPr>
          <w:rFonts w:asciiTheme="majorHAnsi" w:hAnsiTheme="majorHAnsi" w:cstheme="majorHAnsi"/>
          <w:iCs/>
          <w:spacing w:val="1"/>
          <w:lang w:val="ca-ES-valencia"/>
        </w:rPr>
        <w:t>)</w:t>
      </w:r>
      <w:r w:rsidR="005C3812" w:rsidRPr="00370352">
        <w:rPr>
          <w:rFonts w:asciiTheme="majorHAnsi" w:hAnsiTheme="majorHAnsi" w:cstheme="majorHAnsi"/>
          <w:iCs/>
          <w:spacing w:val="1"/>
          <w:lang w:val="ca-ES-valencia"/>
        </w:rPr>
        <w:t>, sense qualificació.</w:t>
      </w:r>
    </w:p>
    <w:p w14:paraId="0B70D60E" w14:textId="3DE58A49" w:rsidR="00EA2057" w:rsidRPr="00370352" w:rsidRDefault="00EA2057" w:rsidP="005D0796">
      <w:pPr>
        <w:pStyle w:val="Prrafodelista"/>
        <w:numPr>
          <w:ilvl w:val="0"/>
          <w:numId w:val="28"/>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Les actes d'avaluació s'arxivaran en la secretària del centre en el que haja tingut lloc la prova i una còpia </w:t>
      </w:r>
      <w:r w:rsidR="00B41A84" w:rsidRPr="00370352">
        <w:rPr>
          <w:rFonts w:asciiTheme="majorHAnsi" w:hAnsiTheme="majorHAnsi" w:cstheme="majorHAnsi"/>
          <w:iCs/>
          <w:spacing w:val="1"/>
          <w:lang w:val="ca-ES-valencia"/>
        </w:rPr>
        <w:t xml:space="preserve">es </w:t>
      </w:r>
      <w:r w:rsidRPr="00370352">
        <w:rPr>
          <w:rFonts w:asciiTheme="majorHAnsi" w:hAnsiTheme="majorHAnsi" w:cstheme="majorHAnsi"/>
          <w:iCs/>
          <w:spacing w:val="1"/>
          <w:lang w:val="ca-ES-valencia"/>
        </w:rPr>
        <w:t>remetrà a la direcció territorial d'educació corresponent.</w:t>
      </w:r>
    </w:p>
    <w:p w14:paraId="041C94C6" w14:textId="77777777" w:rsidR="00466E31" w:rsidRPr="00370352" w:rsidRDefault="00466E31" w:rsidP="005D0796">
      <w:pPr>
        <w:tabs>
          <w:tab w:val="left" w:pos="1418"/>
        </w:tabs>
        <w:spacing w:before="98" w:line="276" w:lineRule="auto"/>
        <w:ind w:left="851" w:right="567"/>
        <w:jc w:val="both"/>
        <w:rPr>
          <w:rFonts w:asciiTheme="majorHAnsi" w:hAnsiTheme="majorHAnsi" w:cstheme="majorHAnsi"/>
          <w:iCs/>
          <w:spacing w:val="1"/>
          <w:lang w:val="ca-ES-valencia"/>
        </w:rPr>
      </w:pPr>
    </w:p>
    <w:p w14:paraId="7F6C8C33" w14:textId="4C9AEA72" w:rsidR="008E6351" w:rsidRPr="00370352" w:rsidRDefault="008E6351" w:rsidP="005D0796">
      <w:pPr>
        <w:tabs>
          <w:tab w:val="left" w:pos="1418"/>
        </w:tabs>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Article </w:t>
      </w:r>
      <w:r w:rsidR="00C8312A" w:rsidRPr="00370352">
        <w:rPr>
          <w:rFonts w:asciiTheme="majorHAnsi" w:hAnsiTheme="majorHAnsi" w:cstheme="majorHAnsi"/>
          <w:iCs/>
          <w:spacing w:val="1"/>
          <w:lang w:val="ca-ES-valencia"/>
        </w:rPr>
        <w:t>2</w:t>
      </w:r>
      <w:r w:rsidR="008367BE" w:rsidRPr="00370352">
        <w:rPr>
          <w:rFonts w:asciiTheme="majorHAnsi" w:hAnsiTheme="majorHAnsi" w:cstheme="majorHAnsi"/>
          <w:iCs/>
          <w:spacing w:val="1"/>
          <w:lang w:val="ca-ES-valencia"/>
        </w:rPr>
        <w:t>2</w:t>
      </w:r>
      <w:r w:rsidRPr="00370352">
        <w:rPr>
          <w:rFonts w:asciiTheme="majorHAnsi" w:hAnsiTheme="majorHAnsi" w:cstheme="majorHAnsi"/>
          <w:iCs/>
          <w:spacing w:val="1"/>
          <w:lang w:val="ca-ES-valencia"/>
        </w:rPr>
        <w:t xml:space="preserve">. </w:t>
      </w:r>
      <w:r w:rsidRPr="00370352">
        <w:rPr>
          <w:rFonts w:asciiTheme="majorHAnsi" w:hAnsiTheme="majorHAnsi" w:cstheme="majorHAnsi"/>
          <w:i/>
          <w:spacing w:val="1"/>
          <w:lang w:val="ca-ES-valencia"/>
        </w:rPr>
        <w:t>Reclamació de les qualificacions</w:t>
      </w:r>
    </w:p>
    <w:p w14:paraId="11AF225B" w14:textId="2B4EBB96" w:rsidR="009A1038" w:rsidRPr="00370352" w:rsidRDefault="009A1038" w:rsidP="00B609DE">
      <w:pPr>
        <w:pStyle w:val="Prrafodelista"/>
        <w:numPr>
          <w:ilvl w:val="0"/>
          <w:numId w:val="29"/>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lang w:val="ca-ES-valencia"/>
        </w:rPr>
        <w:t>Per a garantir el dret a una avaluació objectiva</w:t>
      </w:r>
      <w:r w:rsidR="00AD7B42" w:rsidRPr="00370352">
        <w:rPr>
          <w:rFonts w:asciiTheme="majorHAnsi" w:hAnsiTheme="majorHAnsi" w:cstheme="majorHAnsi"/>
          <w:lang w:val="ca-ES-valencia"/>
        </w:rPr>
        <w:t>,</w:t>
      </w:r>
      <w:r w:rsidRPr="00370352">
        <w:rPr>
          <w:rFonts w:asciiTheme="majorHAnsi" w:hAnsiTheme="majorHAnsi" w:cstheme="majorHAnsi"/>
          <w:lang w:val="ca-ES-valencia"/>
        </w:rPr>
        <w:t xml:space="preserve"> l'alumnat que realitze la </w:t>
      </w:r>
      <w:r w:rsidR="00170F37" w:rsidRPr="00370352">
        <w:rPr>
          <w:rFonts w:asciiTheme="majorHAnsi" w:hAnsiTheme="majorHAnsi" w:cstheme="majorHAnsi"/>
          <w:lang w:val="ca-ES-valencia"/>
        </w:rPr>
        <w:t>prova</w:t>
      </w:r>
      <w:r w:rsidRPr="00370352">
        <w:rPr>
          <w:rFonts w:asciiTheme="majorHAnsi" w:hAnsiTheme="majorHAnsi" w:cstheme="majorHAnsi"/>
          <w:lang w:val="ca-ES-valencia"/>
        </w:rPr>
        <w:t xml:space="preserve"> </w:t>
      </w:r>
      <w:r w:rsidR="00377688" w:rsidRPr="00370352">
        <w:rPr>
          <w:rFonts w:asciiTheme="majorHAnsi" w:hAnsiTheme="majorHAnsi" w:cstheme="majorHAnsi"/>
          <w:lang w:val="ca-ES-valencia"/>
        </w:rPr>
        <w:t xml:space="preserve">podrà </w:t>
      </w:r>
      <w:r w:rsidRPr="00370352">
        <w:rPr>
          <w:rFonts w:asciiTheme="majorHAnsi" w:hAnsiTheme="majorHAnsi" w:cstheme="majorHAnsi"/>
          <w:lang w:val="ca-ES-valencia"/>
        </w:rPr>
        <w:t>reclamar les decisions de</w:t>
      </w:r>
      <w:r w:rsidR="00AD7B42" w:rsidRPr="00370352">
        <w:rPr>
          <w:rFonts w:asciiTheme="majorHAnsi" w:hAnsiTheme="majorHAnsi" w:cstheme="majorHAnsi"/>
          <w:lang w:val="ca-ES-valencia"/>
        </w:rPr>
        <w:t xml:space="preserve"> qualificació</w:t>
      </w:r>
      <w:r w:rsidR="00D36480" w:rsidRPr="00370352">
        <w:rPr>
          <w:rFonts w:asciiTheme="majorHAnsi" w:hAnsiTheme="majorHAnsi" w:cstheme="majorHAnsi"/>
          <w:lang w:val="ca-ES-valencia"/>
        </w:rPr>
        <w:t xml:space="preserve"> dels diferents exercicis</w:t>
      </w:r>
      <w:r w:rsidR="007052F5" w:rsidRPr="00370352">
        <w:rPr>
          <w:rFonts w:asciiTheme="majorHAnsi" w:hAnsiTheme="majorHAnsi" w:cstheme="majorHAnsi"/>
          <w:lang w:val="ca-ES-valencia"/>
        </w:rPr>
        <w:t xml:space="preserve"> </w:t>
      </w:r>
      <w:r w:rsidR="00AD7B42" w:rsidRPr="00370352">
        <w:rPr>
          <w:rFonts w:asciiTheme="majorHAnsi" w:hAnsiTheme="majorHAnsi" w:cstheme="majorHAnsi"/>
          <w:lang w:val="ca-ES-valencia"/>
        </w:rPr>
        <w:t>i</w:t>
      </w:r>
      <w:r w:rsidR="00D36480" w:rsidRPr="00370352">
        <w:rPr>
          <w:rFonts w:asciiTheme="majorHAnsi" w:hAnsiTheme="majorHAnsi" w:cstheme="majorHAnsi"/>
          <w:lang w:val="ca-ES-valencia"/>
        </w:rPr>
        <w:t xml:space="preserve"> d'obtenció</w:t>
      </w:r>
      <w:r w:rsidRPr="00370352">
        <w:rPr>
          <w:rFonts w:asciiTheme="majorHAnsi" w:hAnsiTheme="majorHAnsi" w:cstheme="majorHAnsi"/>
          <w:lang w:val="ca-ES-valencia"/>
        </w:rPr>
        <w:t xml:space="preserve">  del títol</w:t>
      </w:r>
      <w:r w:rsidR="00CF6054" w:rsidRPr="00370352">
        <w:rPr>
          <w:rFonts w:asciiTheme="majorHAnsi" w:hAnsiTheme="majorHAnsi" w:cstheme="majorHAnsi"/>
          <w:lang w:val="ca-ES-valencia"/>
        </w:rPr>
        <w:t>.</w:t>
      </w:r>
      <w:r w:rsidR="004F09E7" w:rsidRPr="00370352">
        <w:rPr>
          <w:rFonts w:asciiTheme="majorHAnsi" w:hAnsiTheme="majorHAnsi" w:cstheme="majorHAnsi"/>
          <w:lang w:val="ca-ES-valencia"/>
        </w:rPr>
        <w:t xml:space="preserve"> Per a això</w:t>
      </w:r>
      <w:r w:rsidRPr="00370352">
        <w:rPr>
          <w:rFonts w:asciiTheme="majorHAnsi" w:hAnsiTheme="majorHAnsi" w:cstheme="majorHAnsi"/>
          <w:iCs/>
          <w:spacing w:val="1"/>
          <w:lang w:val="ca-ES-valencia"/>
        </w:rPr>
        <w:t>, la persona participant podrà presentar reclamació dirigida al president o presidenta del tribunal, en la secretària del centre docent en què s'haja celebrat la prova, en el termini de 5 dies hàbils comptats a partir de l'endemà de la publicació de les qualificacions</w:t>
      </w:r>
      <w:r w:rsidR="00AD7B42" w:rsidRPr="00370352">
        <w:rPr>
          <w:rFonts w:asciiTheme="majorHAnsi" w:hAnsiTheme="majorHAnsi" w:cstheme="majorHAnsi"/>
          <w:iCs/>
          <w:spacing w:val="1"/>
          <w:lang w:val="ca-ES-valencia"/>
        </w:rPr>
        <w:t xml:space="preserve"> provisionals</w:t>
      </w:r>
      <w:r w:rsidRPr="00370352">
        <w:rPr>
          <w:rFonts w:asciiTheme="majorHAnsi" w:hAnsiTheme="majorHAnsi" w:cstheme="majorHAnsi"/>
          <w:iCs/>
          <w:spacing w:val="1"/>
          <w:lang w:val="ca-ES-valencia"/>
        </w:rPr>
        <w:t>.</w:t>
      </w:r>
      <w:r w:rsidR="007358C7" w:rsidRPr="00370352">
        <w:rPr>
          <w:rFonts w:asciiTheme="majorHAnsi" w:hAnsiTheme="majorHAnsi" w:cstheme="majorHAnsi"/>
          <w:iCs/>
          <w:spacing w:val="1"/>
          <w:lang w:val="ca-ES-valencia"/>
        </w:rPr>
        <w:t xml:space="preserve"> La sol·licitud de reclamació de qualificacions s'ajustarà al model que figura en l'annex </w:t>
      </w:r>
      <w:r w:rsidR="00531889" w:rsidRPr="00370352">
        <w:rPr>
          <w:rFonts w:asciiTheme="majorHAnsi" w:hAnsiTheme="majorHAnsi" w:cstheme="majorHAnsi"/>
          <w:iCs/>
          <w:spacing w:val="1"/>
          <w:lang w:val="ca-ES-valencia"/>
        </w:rPr>
        <w:t>I</w:t>
      </w:r>
      <w:r w:rsidR="00470190" w:rsidRPr="00370352">
        <w:rPr>
          <w:rFonts w:asciiTheme="majorHAnsi" w:hAnsiTheme="majorHAnsi" w:cstheme="majorHAnsi"/>
          <w:iCs/>
          <w:spacing w:val="1"/>
          <w:lang w:val="ca-ES-valencia"/>
        </w:rPr>
        <w:t xml:space="preserve">V </w:t>
      </w:r>
      <w:r w:rsidR="007358C7" w:rsidRPr="00370352">
        <w:rPr>
          <w:rFonts w:asciiTheme="majorHAnsi" w:hAnsiTheme="majorHAnsi" w:cstheme="majorHAnsi"/>
          <w:iCs/>
          <w:spacing w:val="1"/>
          <w:lang w:val="ca-ES-valencia"/>
        </w:rPr>
        <w:t xml:space="preserve">d'esta orde. </w:t>
      </w:r>
    </w:p>
    <w:p w14:paraId="31E4167E" w14:textId="067F23B7" w:rsidR="009A1038" w:rsidRPr="00370352" w:rsidRDefault="009A1038" w:rsidP="005D0796">
      <w:pPr>
        <w:pStyle w:val="Prrafodelista"/>
        <w:numPr>
          <w:ilvl w:val="0"/>
          <w:numId w:val="29"/>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El tribunal </w:t>
      </w:r>
      <w:r w:rsidR="00377688" w:rsidRPr="00370352">
        <w:rPr>
          <w:rFonts w:asciiTheme="majorHAnsi" w:hAnsiTheme="majorHAnsi" w:cstheme="majorHAnsi"/>
          <w:iCs/>
          <w:spacing w:val="1"/>
          <w:lang w:val="ca-ES-valencia"/>
        </w:rPr>
        <w:t xml:space="preserve">valorarà </w:t>
      </w:r>
      <w:r w:rsidR="00294009" w:rsidRPr="00370352">
        <w:rPr>
          <w:rFonts w:asciiTheme="majorHAnsi" w:hAnsiTheme="majorHAnsi" w:cstheme="majorHAnsi"/>
          <w:iCs/>
          <w:spacing w:val="1"/>
          <w:lang w:val="ca-ES-valencia"/>
        </w:rPr>
        <w:t xml:space="preserve">i </w:t>
      </w:r>
      <w:r w:rsidRPr="00370352">
        <w:rPr>
          <w:rFonts w:asciiTheme="majorHAnsi" w:hAnsiTheme="majorHAnsi" w:cstheme="majorHAnsi"/>
          <w:iCs/>
          <w:spacing w:val="1"/>
          <w:lang w:val="ca-ES-valencia"/>
        </w:rPr>
        <w:t>resoldrà les reclamacions presentades en el termini</w:t>
      </w:r>
      <w:r w:rsidR="00A21917" w:rsidRPr="00370352">
        <w:rPr>
          <w:rFonts w:asciiTheme="majorHAnsi" w:hAnsiTheme="majorHAnsi" w:cstheme="majorHAnsi"/>
          <w:iCs/>
          <w:spacing w:val="1"/>
          <w:lang w:val="ca-ES-valencia"/>
        </w:rPr>
        <w:t xml:space="preserve"> que establisca la resolució anual de convocatòria</w:t>
      </w:r>
      <w:r w:rsidRPr="00370352">
        <w:rPr>
          <w:rFonts w:asciiTheme="majorHAnsi" w:hAnsiTheme="majorHAnsi" w:cstheme="majorHAnsi"/>
          <w:iCs/>
          <w:spacing w:val="1"/>
          <w:lang w:val="ca-ES-valencia"/>
        </w:rPr>
        <w:t>, per al que es reunirà en sessió extraordinària de la qual estendrà acta.</w:t>
      </w:r>
    </w:p>
    <w:p w14:paraId="7DC1AFA1" w14:textId="01CE9DC2" w:rsidR="00294009" w:rsidRPr="00370352" w:rsidRDefault="00294009" w:rsidP="005D0796">
      <w:pPr>
        <w:pStyle w:val="Prrafodelista"/>
        <w:numPr>
          <w:ilvl w:val="0"/>
          <w:numId w:val="29"/>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lang w:val="ca-ES-valencia"/>
        </w:rPr>
        <w:t>La resolució del tribunal haurà de ser motivada, d'acord amb els criteris d'avaluació i qualificació que s'hagueren establit per a cada exercici de la prova i farà constar si ratifica o modifica la qualificació atorgada en l'acta</w:t>
      </w:r>
      <w:r w:rsidR="00FD6A97" w:rsidRPr="00370352">
        <w:rPr>
          <w:rFonts w:asciiTheme="majorHAnsi" w:hAnsiTheme="majorHAnsi" w:cstheme="majorHAnsi"/>
          <w:lang w:val="ca-ES-valencia"/>
        </w:rPr>
        <w:t xml:space="preserve"> d'avaluació</w:t>
      </w:r>
      <w:r w:rsidRPr="00370352">
        <w:rPr>
          <w:rFonts w:asciiTheme="majorHAnsi" w:hAnsiTheme="majorHAnsi" w:cstheme="majorHAnsi"/>
          <w:lang w:val="ca-ES-valencia"/>
        </w:rPr>
        <w:t>.</w:t>
      </w:r>
    </w:p>
    <w:p w14:paraId="0DF749F6" w14:textId="0F063EA4" w:rsidR="00294009" w:rsidRPr="00370352" w:rsidRDefault="00294009" w:rsidP="005D0796">
      <w:pPr>
        <w:pStyle w:val="Prrafodelista"/>
        <w:numPr>
          <w:ilvl w:val="0"/>
          <w:numId w:val="29"/>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lang w:val="ca-ES-valencia"/>
        </w:rPr>
        <w:t>Resolta la reclamació, el president</w:t>
      </w:r>
      <w:r w:rsidRPr="00370352">
        <w:rPr>
          <w:rFonts w:asciiTheme="majorHAnsi" w:hAnsiTheme="majorHAnsi" w:cstheme="majorHAnsi"/>
          <w:iCs/>
          <w:spacing w:val="1"/>
          <w:lang w:val="ca-ES-valencia"/>
        </w:rPr>
        <w:t xml:space="preserve"> o presidenta del tribunal notificarà la resolució adoptada a la persona reclamant per escrit en el termini màxim de tres dies hàbils, comptats a partir de l'endemà de </w:t>
      </w:r>
      <w:r w:rsidR="00165C64" w:rsidRPr="00370352">
        <w:rPr>
          <w:rFonts w:asciiTheme="majorHAnsi" w:hAnsiTheme="majorHAnsi" w:cstheme="majorHAnsi"/>
          <w:iCs/>
          <w:spacing w:val="1"/>
          <w:lang w:val="ca-ES-valencia"/>
        </w:rPr>
        <w:t>celebració de la sessió extraordinària d'avaluació.</w:t>
      </w:r>
    </w:p>
    <w:p w14:paraId="28497559" w14:textId="45351B63" w:rsidR="00165C64" w:rsidRPr="00370352" w:rsidRDefault="00165C64" w:rsidP="005D0796">
      <w:pPr>
        <w:pStyle w:val="Prrafodelista"/>
        <w:numPr>
          <w:ilvl w:val="0"/>
          <w:numId w:val="29"/>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Contra la resolució de la reclamació es podrà interposar recurs d'alçada davant la direcció territorial amb competències en matèria d'educació en el termini d'un mes.</w:t>
      </w:r>
      <w:r w:rsidR="00A30EEE" w:rsidRPr="00370352">
        <w:rPr>
          <w:rFonts w:asciiTheme="majorHAnsi" w:hAnsiTheme="majorHAnsi" w:cstheme="majorHAnsi"/>
          <w:iCs/>
          <w:spacing w:val="1"/>
          <w:lang w:val="ca-ES-valencia"/>
        </w:rPr>
        <w:t xml:space="preserve"> En el cas que s'interpose recurs d'alçada, el director o directora del centre en </w:t>
      </w:r>
      <w:r w:rsidR="00FD6A97" w:rsidRPr="00370352">
        <w:rPr>
          <w:rFonts w:asciiTheme="majorHAnsi" w:hAnsiTheme="majorHAnsi" w:cstheme="majorHAnsi"/>
          <w:iCs/>
          <w:spacing w:val="1"/>
          <w:lang w:val="ca-ES-valencia"/>
        </w:rPr>
        <w:t xml:space="preserve">el que </w:t>
      </w:r>
      <w:r w:rsidR="00A30EEE" w:rsidRPr="00370352">
        <w:rPr>
          <w:rFonts w:asciiTheme="majorHAnsi" w:hAnsiTheme="majorHAnsi" w:cstheme="majorHAnsi"/>
          <w:iCs/>
          <w:spacing w:val="1"/>
          <w:lang w:val="ca-ES-valencia"/>
        </w:rPr>
        <w:t>es va celebrar la prova remetrà tota la documentació necessària per a la resolució del recurs</w:t>
      </w:r>
      <w:r w:rsidR="00377688" w:rsidRPr="00370352">
        <w:rPr>
          <w:rFonts w:asciiTheme="majorHAnsi" w:hAnsiTheme="majorHAnsi" w:cstheme="majorHAnsi"/>
          <w:iCs/>
          <w:spacing w:val="1"/>
          <w:lang w:val="ca-ES-valencia"/>
        </w:rPr>
        <w:t xml:space="preserve"> que siga requerida per la direcció territorial</w:t>
      </w:r>
      <w:r w:rsidR="00A30EEE" w:rsidRPr="00370352">
        <w:rPr>
          <w:rFonts w:asciiTheme="majorHAnsi" w:hAnsiTheme="majorHAnsi" w:cstheme="majorHAnsi"/>
          <w:iCs/>
          <w:spacing w:val="1"/>
          <w:lang w:val="ca-ES-valencia"/>
        </w:rPr>
        <w:t>.</w:t>
      </w:r>
    </w:p>
    <w:p w14:paraId="467CA4CA" w14:textId="77777777" w:rsidR="006D0448" w:rsidRPr="00370352" w:rsidRDefault="006D0448" w:rsidP="005D0796">
      <w:pPr>
        <w:pStyle w:val="Prrafodelista"/>
        <w:spacing w:before="98" w:line="276" w:lineRule="auto"/>
        <w:ind w:left="851" w:right="542"/>
        <w:jc w:val="both"/>
        <w:rPr>
          <w:rFonts w:asciiTheme="majorHAnsi" w:hAnsiTheme="majorHAnsi" w:cstheme="majorHAnsi"/>
          <w:iCs/>
          <w:color w:val="00B050"/>
          <w:spacing w:val="1"/>
          <w:lang w:val="ca-ES-valencia"/>
        </w:rPr>
      </w:pPr>
    </w:p>
    <w:p w14:paraId="21475270" w14:textId="0454F3F0" w:rsidR="00327081" w:rsidRPr="00370352" w:rsidRDefault="00DF1837"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Article </w:t>
      </w:r>
      <w:r w:rsidR="004C4E0B" w:rsidRPr="00370352">
        <w:rPr>
          <w:rFonts w:asciiTheme="majorHAnsi" w:hAnsiTheme="majorHAnsi" w:cstheme="majorHAnsi"/>
          <w:iCs/>
          <w:spacing w:val="1"/>
          <w:lang w:val="ca-ES-valencia"/>
        </w:rPr>
        <w:t>2</w:t>
      </w:r>
      <w:r w:rsidR="008367BE" w:rsidRPr="00370352">
        <w:rPr>
          <w:rFonts w:asciiTheme="majorHAnsi" w:hAnsiTheme="majorHAnsi" w:cstheme="majorHAnsi"/>
          <w:iCs/>
          <w:spacing w:val="1"/>
          <w:lang w:val="ca-ES-valencia"/>
        </w:rPr>
        <w:t>3</w:t>
      </w:r>
      <w:r w:rsidRPr="00370352">
        <w:rPr>
          <w:rFonts w:asciiTheme="majorHAnsi" w:hAnsiTheme="majorHAnsi" w:cstheme="majorHAnsi"/>
          <w:iCs/>
          <w:spacing w:val="1"/>
          <w:lang w:val="ca-ES-valencia"/>
        </w:rPr>
        <w:t xml:space="preserve">. </w:t>
      </w:r>
      <w:r w:rsidRPr="00370352">
        <w:rPr>
          <w:rFonts w:asciiTheme="majorHAnsi" w:hAnsiTheme="majorHAnsi" w:cstheme="majorHAnsi"/>
          <w:i/>
          <w:spacing w:val="1"/>
          <w:lang w:val="ca-ES-valencia"/>
        </w:rPr>
        <w:t>Certificacions</w:t>
      </w:r>
      <w:r w:rsidR="00327081" w:rsidRPr="00370352">
        <w:rPr>
          <w:rFonts w:asciiTheme="majorHAnsi" w:hAnsiTheme="majorHAnsi" w:cstheme="majorHAnsi"/>
          <w:i/>
          <w:spacing w:val="1"/>
          <w:lang w:val="ca-ES-valencia"/>
        </w:rPr>
        <w:t xml:space="preserve"> </w:t>
      </w:r>
    </w:p>
    <w:p w14:paraId="06736750" w14:textId="79418A1C" w:rsidR="00DF1837" w:rsidRPr="00370352" w:rsidRDefault="00DF1837" w:rsidP="005D0796">
      <w:pPr>
        <w:pStyle w:val="Prrafodelista"/>
        <w:numPr>
          <w:ilvl w:val="0"/>
          <w:numId w:val="31"/>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Les persones interessades podran sol·licitar</w:t>
      </w:r>
      <w:r w:rsidR="00327081" w:rsidRPr="00370352">
        <w:rPr>
          <w:rFonts w:asciiTheme="majorHAnsi" w:hAnsiTheme="majorHAnsi" w:cstheme="majorHAnsi"/>
          <w:iCs/>
          <w:spacing w:val="1"/>
          <w:lang w:val="ca-ES-valencia"/>
        </w:rPr>
        <w:t xml:space="preserve"> al tribunal l'expedició d'un certificat acreditatiu de </w:t>
      </w:r>
      <w:r w:rsidR="00395B22" w:rsidRPr="00370352">
        <w:rPr>
          <w:rFonts w:asciiTheme="majorHAnsi" w:hAnsiTheme="majorHAnsi" w:cstheme="majorHAnsi"/>
          <w:iCs/>
          <w:spacing w:val="1"/>
          <w:lang w:val="ca-ES-valencia"/>
        </w:rPr>
        <w:t>l</w:t>
      </w:r>
      <w:r w:rsidR="005F7E44" w:rsidRPr="00370352">
        <w:rPr>
          <w:rFonts w:asciiTheme="majorHAnsi" w:hAnsiTheme="majorHAnsi" w:cstheme="majorHAnsi"/>
          <w:iCs/>
          <w:spacing w:val="1"/>
          <w:lang w:val="ca-ES-valencia"/>
        </w:rPr>
        <w:t>a</w:t>
      </w:r>
      <w:r w:rsidR="00395B22" w:rsidRPr="00370352">
        <w:rPr>
          <w:rFonts w:asciiTheme="majorHAnsi" w:hAnsiTheme="majorHAnsi" w:cstheme="majorHAnsi"/>
          <w:iCs/>
          <w:spacing w:val="1"/>
          <w:lang w:val="ca-ES-valencia"/>
        </w:rPr>
        <w:t>s</w:t>
      </w:r>
      <w:r w:rsidR="00327081" w:rsidRPr="00370352">
        <w:rPr>
          <w:rFonts w:asciiTheme="majorHAnsi" w:hAnsiTheme="majorHAnsi" w:cstheme="majorHAnsi"/>
          <w:iCs/>
          <w:spacing w:val="1"/>
          <w:lang w:val="ca-ES-valencia"/>
        </w:rPr>
        <w:t xml:space="preserve"> </w:t>
      </w:r>
      <w:r w:rsidR="005F7E44" w:rsidRPr="00370352">
        <w:rPr>
          <w:rFonts w:asciiTheme="majorHAnsi" w:hAnsiTheme="majorHAnsi" w:cstheme="majorHAnsi"/>
          <w:iCs/>
          <w:spacing w:val="1"/>
          <w:lang w:val="ca-ES-valencia"/>
        </w:rPr>
        <w:t xml:space="preserve">matèries i </w:t>
      </w:r>
      <w:r w:rsidR="00327081" w:rsidRPr="00370352">
        <w:rPr>
          <w:rFonts w:asciiTheme="majorHAnsi" w:hAnsiTheme="majorHAnsi" w:cstheme="majorHAnsi"/>
          <w:iCs/>
          <w:spacing w:val="1"/>
          <w:lang w:val="ca-ES-valencia"/>
        </w:rPr>
        <w:t>exercicis superats en la prova en cas de no haver superat la totalitat</w:t>
      </w:r>
      <w:r w:rsidR="001A1179" w:rsidRPr="00370352">
        <w:rPr>
          <w:rFonts w:asciiTheme="majorHAnsi" w:hAnsiTheme="majorHAnsi" w:cstheme="majorHAnsi"/>
          <w:iCs/>
          <w:spacing w:val="1"/>
          <w:lang w:val="ca-ES-valencia"/>
        </w:rPr>
        <w:t xml:space="preserve"> d'esta</w:t>
      </w:r>
      <w:r w:rsidR="007A44EA" w:rsidRPr="00370352">
        <w:rPr>
          <w:rFonts w:asciiTheme="majorHAnsi" w:hAnsiTheme="majorHAnsi" w:cstheme="majorHAnsi"/>
          <w:iCs/>
          <w:spacing w:val="1"/>
          <w:lang w:val="ca-ES-valencia"/>
        </w:rPr>
        <w:t xml:space="preserve">. El model de certificat serà </w:t>
      </w:r>
      <w:proofErr w:type="spellStart"/>
      <w:r w:rsidR="007A44EA" w:rsidRPr="00370352">
        <w:rPr>
          <w:rFonts w:asciiTheme="majorHAnsi" w:hAnsiTheme="majorHAnsi" w:cstheme="majorHAnsi"/>
          <w:iCs/>
          <w:spacing w:val="1"/>
          <w:lang w:val="ca-ES-valencia"/>
        </w:rPr>
        <w:t>l'establit</w:t>
      </w:r>
      <w:proofErr w:type="spellEnd"/>
      <w:r w:rsidR="00AA62F0" w:rsidRPr="00370352">
        <w:rPr>
          <w:rFonts w:asciiTheme="majorHAnsi" w:hAnsiTheme="majorHAnsi" w:cstheme="majorHAnsi"/>
          <w:iCs/>
          <w:spacing w:val="1"/>
          <w:lang w:val="ca-ES-valencia"/>
        </w:rPr>
        <w:t xml:space="preserve">  en l'annex </w:t>
      </w:r>
      <w:r w:rsidR="00395B22" w:rsidRPr="00370352">
        <w:rPr>
          <w:rFonts w:asciiTheme="majorHAnsi" w:hAnsiTheme="majorHAnsi" w:cstheme="majorHAnsi"/>
          <w:iCs/>
          <w:spacing w:val="1"/>
          <w:lang w:val="ca-ES-valencia"/>
        </w:rPr>
        <w:t>V</w:t>
      </w:r>
      <w:r w:rsidR="006849ED" w:rsidRPr="00370352">
        <w:rPr>
          <w:rFonts w:asciiTheme="majorHAnsi" w:hAnsiTheme="majorHAnsi" w:cstheme="majorHAnsi"/>
          <w:iCs/>
          <w:spacing w:val="1"/>
          <w:lang w:val="ca-ES-valencia"/>
        </w:rPr>
        <w:t>I</w:t>
      </w:r>
      <w:r w:rsidR="00AA62F0" w:rsidRPr="00370352">
        <w:rPr>
          <w:rFonts w:asciiTheme="majorHAnsi" w:hAnsiTheme="majorHAnsi" w:cstheme="majorHAnsi"/>
          <w:iCs/>
          <w:spacing w:val="1"/>
          <w:lang w:val="ca-ES-valencia"/>
        </w:rPr>
        <w:t xml:space="preserve"> d'esta orde.</w:t>
      </w:r>
    </w:p>
    <w:p w14:paraId="441F381D" w14:textId="625C507A" w:rsidR="00CF6054" w:rsidRPr="00370352" w:rsidRDefault="001A1179" w:rsidP="00395B22">
      <w:pPr>
        <w:pStyle w:val="Prrafodelista"/>
        <w:numPr>
          <w:ilvl w:val="0"/>
          <w:numId w:val="31"/>
        </w:numPr>
        <w:spacing w:before="98" w:line="276" w:lineRule="auto"/>
        <w:ind w:left="851" w:right="542" w:firstLine="0"/>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El Tribunal emetrà </w:t>
      </w:r>
      <w:r w:rsidR="006F2503" w:rsidRPr="00370352">
        <w:rPr>
          <w:rFonts w:asciiTheme="majorHAnsi" w:hAnsiTheme="majorHAnsi" w:cstheme="majorHAnsi"/>
          <w:iCs/>
          <w:spacing w:val="1"/>
          <w:lang w:val="ca-ES-valencia"/>
        </w:rPr>
        <w:t xml:space="preserve">un </w:t>
      </w:r>
      <w:r w:rsidRPr="00370352">
        <w:rPr>
          <w:rFonts w:asciiTheme="majorHAnsi" w:hAnsiTheme="majorHAnsi" w:cstheme="majorHAnsi"/>
          <w:iCs/>
          <w:spacing w:val="1"/>
          <w:lang w:val="ca-ES-valencia"/>
        </w:rPr>
        <w:t>certificat a</w:t>
      </w:r>
      <w:r w:rsidR="006F2503" w:rsidRPr="00370352">
        <w:rPr>
          <w:rFonts w:asciiTheme="majorHAnsi" w:hAnsiTheme="majorHAnsi" w:cstheme="majorHAnsi"/>
          <w:iCs/>
          <w:spacing w:val="1"/>
          <w:lang w:val="ca-ES-valencia"/>
        </w:rPr>
        <w:t xml:space="preserve"> </w:t>
      </w:r>
      <w:r w:rsidRPr="00370352">
        <w:rPr>
          <w:rFonts w:asciiTheme="majorHAnsi" w:hAnsiTheme="majorHAnsi" w:cstheme="majorHAnsi"/>
          <w:iCs/>
          <w:spacing w:val="1"/>
          <w:lang w:val="ca-ES-valencia"/>
        </w:rPr>
        <w:t xml:space="preserve">les persones participants que superen la totalitat dels exercicis de la prova, indicant la nota mitjana </w:t>
      </w:r>
      <w:r w:rsidR="007052F5" w:rsidRPr="00370352">
        <w:rPr>
          <w:rFonts w:asciiTheme="majorHAnsi" w:hAnsiTheme="majorHAnsi" w:cstheme="majorHAnsi"/>
          <w:iCs/>
          <w:spacing w:val="1"/>
          <w:lang w:val="ca-ES-valencia"/>
        </w:rPr>
        <w:t xml:space="preserve">normalitzada i la modalitat i via </w:t>
      </w:r>
      <w:r w:rsidRPr="00370352">
        <w:rPr>
          <w:rFonts w:asciiTheme="majorHAnsi" w:hAnsiTheme="majorHAnsi" w:cstheme="majorHAnsi"/>
          <w:iCs/>
          <w:spacing w:val="1"/>
          <w:lang w:val="ca-ES-valencia"/>
        </w:rPr>
        <w:t>obtinguda en la prova</w:t>
      </w:r>
      <w:r w:rsidR="00F466CA" w:rsidRPr="00370352">
        <w:rPr>
          <w:rFonts w:asciiTheme="majorHAnsi" w:hAnsiTheme="majorHAnsi" w:cstheme="majorHAnsi"/>
          <w:iCs/>
          <w:spacing w:val="1"/>
          <w:lang w:val="ca-ES-valencia"/>
        </w:rPr>
        <w:t>.</w:t>
      </w:r>
      <w:r w:rsidR="0082254C" w:rsidRPr="00370352">
        <w:rPr>
          <w:rFonts w:asciiTheme="majorHAnsi" w:hAnsiTheme="majorHAnsi" w:cstheme="majorHAnsi"/>
          <w:iCs/>
          <w:spacing w:val="1"/>
          <w:lang w:val="ca-ES-valencia"/>
        </w:rPr>
        <w:t xml:space="preserve"> El model de certificat serà </w:t>
      </w:r>
      <w:proofErr w:type="spellStart"/>
      <w:r w:rsidR="0082254C" w:rsidRPr="00370352">
        <w:rPr>
          <w:rFonts w:asciiTheme="majorHAnsi" w:hAnsiTheme="majorHAnsi" w:cstheme="majorHAnsi"/>
          <w:iCs/>
          <w:spacing w:val="1"/>
          <w:lang w:val="ca-ES-valencia"/>
        </w:rPr>
        <w:t>l'establit</w:t>
      </w:r>
      <w:proofErr w:type="spellEnd"/>
      <w:r w:rsidR="005F046E" w:rsidRPr="00370352">
        <w:rPr>
          <w:rFonts w:asciiTheme="majorHAnsi" w:hAnsiTheme="majorHAnsi" w:cstheme="majorHAnsi"/>
          <w:iCs/>
          <w:spacing w:val="1"/>
          <w:lang w:val="ca-ES-valencia"/>
        </w:rPr>
        <w:t xml:space="preserve">  en l'annex </w:t>
      </w:r>
      <w:r w:rsidR="009D641E" w:rsidRPr="00370352">
        <w:rPr>
          <w:rFonts w:asciiTheme="majorHAnsi" w:hAnsiTheme="majorHAnsi" w:cstheme="majorHAnsi"/>
          <w:iCs/>
          <w:spacing w:val="1"/>
          <w:lang w:val="ca-ES-valencia"/>
        </w:rPr>
        <w:t>VI</w:t>
      </w:r>
      <w:r w:rsidR="006849ED" w:rsidRPr="00370352">
        <w:rPr>
          <w:rFonts w:asciiTheme="majorHAnsi" w:hAnsiTheme="majorHAnsi" w:cstheme="majorHAnsi"/>
          <w:iCs/>
          <w:spacing w:val="1"/>
          <w:lang w:val="ca-ES-valencia"/>
        </w:rPr>
        <w:t>I</w:t>
      </w:r>
      <w:r w:rsidR="005F046E" w:rsidRPr="00370352">
        <w:rPr>
          <w:rFonts w:asciiTheme="majorHAnsi" w:hAnsiTheme="majorHAnsi" w:cstheme="majorHAnsi"/>
          <w:iCs/>
          <w:spacing w:val="1"/>
          <w:lang w:val="ca-ES-valencia"/>
        </w:rPr>
        <w:t xml:space="preserve"> d'esta orde.</w:t>
      </w:r>
    </w:p>
    <w:p w14:paraId="504AC368" w14:textId="77777777" w:rsidR="00CF6054" w:rsidRPr="00370352" w:rsidRDefault="00CF6054" w:rsidP="005D0796">
      <w:pPr>
        <w:pStyle w:val="Prrafodelista"/>
        <w:spacing w:before="98" w:line="276" w:lineRule="auto"/>
        <w:ind w:left="851" w:right="542"/>
        <w:jc w:val="both"/>
        <w:rPr>
          <w:rFonts w:asciiTheme="majorHAnsi" w:hAnsiTheme="majorHAnsi" w:cstheme="majorHAnsi"/>
          <w:iCs/>
          <w:color w:val="00B050"/>
          <w:spacing w:val="1"/>
          <w:lang w:val="ca-ES-valencia"/>
        </w:rPr>
      </w:pPr>
    </w:p>
    <w:p w14:paraId="4005BCB2" w14:textId="49D8A514" w:rsidR="00557AD9" w:rsidRPr="00370352" w:rsidRDefault="00557AD9"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Article 2</w:t>
      </w:r>
      <w:r w:rsidR="002F6A52" w:rsidRPr="00370352">
        <w:rPr>
          <w:rFonts w:asciiTheme="majorHAnsi" w:hAnsiTheme="majorHAnsi" w:cstheme="majorHAnsi"/>
          <w:iCs/>
          <w:spacing w:val="1"/>
          <w:lang w:val="ca-ES-valencia"/>
        </w:rPr>
        <w:t>4</w:t>
      </w:r>
      <w:r w:rsidRPr="00370352">
        <w:rPr>
          <w:rFonts w:asciiTheme="majorHAnsi" w:hAnsiTheme="majorHAnsi" w:cstheme="majorHAnsi"/>
          <w:iCs/>
          <w:spacing w:val="1"/>
          <w:lang w:val="ca-ES-valencia"/>
        </w:rPr>
        <w:t xml:space="preserve">. </w:t>
      </w:r>
      <w:r w:rsidRPr="00370352">
        <w:rPr>
          <w:rFonts w:asciiTheme="majorHAnsi" w:hAnsiTheme="majorHAnsi" w:cstheme="majorHAnsi"/>
          <w:i/>
          <w:spacing w:val="1"/>
          <w:lang w:val="ca-ES-valencia"/>
        </w:rPr>
        <w:t xml:space="preserve">Títol de </w:t>
      </w:r>
      <w:r w:rsidR="00DF5CF8">
        <w:rPr>
          <w:rFonts w:asciiTheme="majorHAnsi" w:hAnsiTheme="majorHAnsi" w:cstheme="majorHAnsi"/>
          <w:i/>
          <w:spacing w:val="1"/>
          <w:lang w:val="ca-ES-valencia"/>
        </w:rPr>
        <w:t>Batxiller</w:t>
      </w:r>
    </w:p>
    <w:p w14:paraId="3527737D" w14:textId="52FBB395" w:rsidR="008D27DB" w:rsidRPr="00370352" w:rsidRDefault="00E57CDA" w:rsidP="005D0796">
      <w:pPr>
        <w:pStyle w:val="Prrafodelista"/>
        <w:numPr>
          <w:ilvl w:val="0"/>
          <w:numId w:val="35"/>
        </w:numPr>
        <w:spacing w:before="98" w:line="276" w:lineRule="auto"/>
        <w:ind w:left="851" w:right="542" w:firstLine="0"/>
        <w:jc w:val="both"/>
        <w:rPr>
          <w:rFonts w:asciiTheme="majorHAnsi" w:hAnsiTheme="majorHAnsi" w:cstheme="majorHAnsi"/>
          <w:lang w:val="ca-ES-valencia"/>
        </w:rPr>
      </w:pPr>
      <w:r w:rsidRPr="00370352">
        <w:rPr>
          <w:rFonts w:asciiTheme="majorHAnsi" w:hAnsiTheme="majorHAnsi" w:cstheme="majorHAnsi"/>
          <w:iCs/>
          <w:spacing w:val="1"/>
          <w:lang w:val="ca-ES-valencia"/>
        </w:rPr>
        <w:t xml:space="preserve">Les persones aspirants que hagen aconseguit els objectius i </w:t>
      </w:r>
      <w:r w:rsidRPr="00370352">
        <w:rPr>
          <w:rFonts w:asciiTheme="majorHAnsi" w:hAnsiTheme="majorHAnsi" w:cstheme="majorHAnsi"/>
          <w:lang w:val="ca-ES-valencia"/>
        </w:rPr>
        <w:t xml:space="preserve">adquirit les competències corresponents </w:t>
      </w:r>
      <w:r w:rsidR="009A3AAF" w:rsidRPr="00370352">
        <w:rPr>
          <w:rFonts w:asciiTheme="majorHAnsi" w:hAnsiTheme="majorHAnsi" w:cstheme="majorHAnsi"/>
          <w:lang w:val="ca-ES-valencia"/>
        </w:rPr>
        <w:t xml:space="preserve">superant la totalitat d'exercicis de la prova, podran sol·licitar l'expedició del títol de </w:t>
      </w:r>
      <w:r w:rsidR="00DF5CF8">
        <w:rPr>
          <w:rFonts w:asciiTheme="majorHAnsi" w:hAnsiTheme="majorHAnsi" w:cstheme="majorHAnsi"/>
          <w:lang w:val="ca-ES-valencia"/>
        </w:rPr>
        <w:t>Batxiller</w:t>
      </w:r>
      <w:r w:rsidR="00E5668A" w:rsidRPr="00370352">
        <w:rPr>
          <w:rFonts w:asciiTheme="majorHAnsi" w:hAnsiTheme="majorHAnsi" w:cstheme="majorHAnsi"/>
          <w:lang w:val="ca-ES-valencia"/>
        </w:rPr>
        <w:t>.</w:t>
      </w:r>
    </w:p>
    <w:p w14:paraId="4A3A45BD" w14:textId="4E53B370" w:rsidR="00E5668A" w:rsidRPr="00370352" w:rsidRDefault="00E5668A" w:rsidP="00E5668A">
      <w:pPr>
        <w:pStyle w:val="Prrafodelista"/>
        <w:numPr>
          <w:ilvl w:val="0"/>
          <w:numId w:val="35"/>
        </w:numPr>
        <w:spacing w:before="98" w:line="276" w:lineRule="auto"/>
        <w:ind w:left="851" w:right="542" w:firstLine="0"/>
        <w:jc w:val="both"/>
        <w:rPr>
          <w:rFonts w:asciiTheme="majorHAnsi" w:hAnsiTheme="majorHAnsi" w:cstheme="majorHAnsi"/>
          <w:lang w:val="ca-ES-valencia"/>
        </w:rPr>
      </w:pPr>
      <w:r w:rsidRPr="00370352">
        <w:rPr>
          <w:rFonts w:asciiTheme="majorHAnsi" w:hAnsiTheme="majorHAnsi" w:cstheme="majorHAnsi"/>
          <w:lang w:val="ca-ES-valencia"/>
        </w:rPr>
        <w:t xml:space="preserve">El títol de </w:t>
      </w:r>
      <w:r w:rsidR="00DF5CF8" w:rsidRPr="00370352">
        <w:rPr>
          <w:rFonts w:asciiTheme="majorHAnsi" w:hAnsiTheme="majorHAnsi" w:cstheme="majorHAnsi"/>
          <w:lang w:val="ca-ES-valencia"/>
        </w:rPr>
        <w:t>Batxiller</w:t>
      </w:r>
      <w:r w:rsidRPr="00370352">
        <w:rPr>
          <w:rFonts w:asciiTheme="majorHAnsi" w:hAnsiTheme="majorHAnsi" w:cstheme="majorHAnsi"/>
          <w:lang w:val="ca-ES-valencia"/>
        </w:rPr>
        <w:t xml:space="preserve"> serà únic i s'expedirà amb expressió de la modalitat superada i de la nota mitjana normalitzada obtinguda. Esta es trobarà calculant la mitjana aritmètica de les qualificacions de tots els exercicis, </w:t>
      </w:r>
      <w:proofErr w:type="spellStart"/>
      <w:r w:rsidR="002B4A35" w:rsidRPr="00370352">
        <w:rPr>
          <w:rFonts w:asciiTheme="majorHAnsi" w:hAnsiTheme="majorHAnsi" w:cstheme="majorHAnsi"/>
          <w:lang w:val="ca-ES-valencia"/>
        </w:rPr>
        <w:t>arredonida</w:t>
      </w:r>
      <w:proofErr w:type="spellEnd"/>
      <w:r w:rsidRPr="00370352">
        <w:rPr>
          <w:rFonts w:asciiTheme="majorHAnsi" w:hAnsiTheme="majorHAnsi" w:cstheme="majorHAnsi"/>
          <w:lang w:val="ca-ES-valencia"/>
        </w:rPr>
        <w:t xml:space="preserve"> a la centèsima.</w:t>
      </w:r>
    </w:p>
    <w:p w14:paraId="337AD01A" w14:textId="73C9EF64" w:rsidR="007249B5" w:rsidRPr="00370352" w:rsidRDefault="001671C1" w:rsidP="00E5668A">
      <w:pPr>
        <w:pStyle w:val="Prrafodelista"/>
        <w:numPr>
          <w:ilvl w:val="0"/>
          <w:numId w:val="35"/>
        </w:numPr>
        <w:spacing w:before="98" w:line="276" w:lineRule="auto"/>
        <w:ind w:left="851" w:right="542" w:firstLine="0"/>
        <w:jc w:val="both"/>
        <w:rPr>
          <w:rFonts w:asciiTheme="majorHAnsi" w:hAnsiTheme="majorHAnsi" w:cstheme="majorHAnsi"/>
          <w:lang w:val="ca-ES-valencia"/>
        </w:rPr>
      </w:pPr>
      <w:r w:rsidRPr="00370352">
        <w:rPr>
          <w:rFonts w:asciiTheme="majorHAnsi" w:hAnsiTheme="majorHAnsi" w:cstheme="majorHAnsi"/>
          <w:lang w:val="ca-ES-valencia"/>
        </w:rPr>
        <w:t>L</w:t>
      </w:r>
      <w:r w:rsidR="007249B5" w:rsidRPr="00370352">
        <w:rPr>
          <w:rFonts w:asciiTheme="majorHAnsi" w:hAnsiTheme="majorHAnsi" w:cstheme="majorHAnsi"/>
          <w:lang w:val="ca-ES-valencia"/>
        </w:rPr>
        <w:t>as persones que s'hagen presentat únicament</w:t>
      </w:r>
      <w:r w:rsidR="006840A9" w:rsidRPr="00370352">
        <w:rPr>
          <w:rFonts w:asciiTheme="majorHAnsi" w:hAnsiTheme="majorHAnsi" w:cstheme="majorHAnsi"/>
          <w:lang w:val="ca-ES-valencia"/>
        </w:rPr>
        <w:t xml:space="preserve"> als exercicis 1, 2, 3 i 4, corresponents</w:t>
      </w:r>
      <w:r w:rsidR="007249B5" w:rsidRPr="00370352">
        <w:rPr>
          <w:rFonts w:asciiTheme="majorHAnsi" w:hAnsiTheme="majorHAnsi" w:cstheme="majorHAnsi"/>
          <w:lang w:val="ca-ES-valencia"/>
        </w:rPr>
        <w:t xml:space="preserve"> al bloc de les matèries comunes per estar en possessió d'un títol de</w:t>
      </w:r>
      <w:r w:rsidR="006840A9" w:rsidRPr="00370352">
        <w:rPr>
          <w:rFonts w:asciiTheme="majorHAnsi" w:hAnsiTheme="majorHAnsi" w:cstheme="majorHAnsi"/>
          <w:lang w:val="ca-ES-valencia"/>
        </w:rPr>
        <w:t xml:space="preserve"> Tècnic de</w:t>
      </w:r>
      <w:r w:rsidR="007249B5" w:rsidRPr="00370352">
        <w:rPr>
          <w:rFonts w:asciiTheme="majorHAnsi" w:hAnsiTheme="majorHAnsi" w:cstheme="majorHAnsi"/>
          <w:lang w:val="ca-ES-valencia"/>
        </w:rPr>
        <w:t xml:space="preserve"> Formació </w:t>
      </w:r>
      <w:r w:rsidR="003B398B" w:rsidRPr="00370352">
        <w:rPr>
          <w:rFonts w:asciiTheme="majorHAnsi" w:hAnsiTheme="majorHAnsi" w:cstheme="majorHAnsi"/>
          <w:lang w:val="ca-ES-valencia"/>
        </w:rPr>
        <w:t>Professional</w:t>
      </w:r>
      <w:r w:rsidR="00B2178C" w:rsidRPr="00370352">
        <w:rPr>
          <w:rFonts w:asciiTheme="majorHAnsi" w:hAnsiTheme="majorHAnsi" w:cstheme="majorHAnsi"/>
          <w:lang w:val="ca-ES-valencia"/>
        </w:rPr>
        <w:t xml:space="preserve"> obtindran el títol de </w:t>
      </w:r>
      <w:r w:rsidR="00DF5CF8">
        <w:rPr>
          <w:rFonts w:asciiTheme="majorHAnsi" w:hAnsiTheme="majorHAnsi" w:cstheme="majorHAnsi"/>
          <w:lang w:val="ca-ES-valencia"/>
        </w:rPr>
        <w:t>Batxiller</w:t>
      </w:r>
      <w:r w:rsidR="00B2178C" w:rsidRPr="00370352">
        <w:rPr>
          <w:rFonts w:asciiTheme="majorHAnsi" w:hAnsiTheme="majorHAnsi" w:cstheme="majorHAnsi"/>
          <w:lang w:val="ca-ES-valencia"/>
        </w:rPr>
        <w:t xml:space="preserve"> en</w:t>
      </w:r>
      <w:r w:rsidR="007249B5" w:rsidRPr="00370352">
        <w:rPr>
          <w:rFonts w:asciiTheme="majorHAnsi" w:hAnsiTheme="majorHAnsi" w:cstheme="majorHAnsi"/>
          <w:lang w:val="ca-ES-valencia"/>
        </w:rPr>
        <w:t xml:space="preserve"> la Modalitat General. En el cas d'haver </w:t>
      </w:r>
      <w:r w:rsidR="002F0537" w:rsidRPr="00370352">
        <w:rPr>
          <w:rFonts w:asciiTheme="majorHAnsi" w:hAnsiTheme="majorHAnsi" w:cstheme="majorHAnsi"/>
          <w:lang w:val="ca-ES-valencia"/>
        </w:rPr>
        <w:t xml:space="preserve">aportat </w:t>
      </w:r>
      <w:r w:rsidR="007249B5" w:rsidRPr="00370352">
        <w:rPr>
          <w:rFonts w:asciiTheme="majorHAnsi" w:hAnsiTheme="majorHAnsi" w:cstheme="majorHAnsi"/>
          <w:lang w:val="ca-ES-valencia"/>
        </w:rPr>
        <w:t>un títol de Tècnic</w:t>
      </w:r>
      <w:r w:rsidR="00B2178C" w:rsidRPr="00370352">
        <w:rPr>
          <w:rFonts w:asciiTheme="majorHAnsi" w:hAnsiTheme="majorHAnsi" w:cstheme="majorHAnsi"/>
          <w:lang w:val="ca-ES-valencia"/>
        </w:rPr>
        <w:t xml:space="preserve"> d'Arts Plàstiques i Disseny, de Tècnic</w:t>
      </w:r>
      <w:r w:rsidR="007249B5" w:rsidRPr="00370352">
        <w:rPr>
          <w:rFonts w:asciiTheme="majorHAnsi" w:hAnsiTheme="majorHAnsi" w:cstheme="majorHAnsi"/>
          <w:lang w:val="ca-ES-valencia"/>
        </w:rPr>
        <w:t xml:space="preserve"> de les Ensenyances Professionals de Música o Dansa,</w:t>
      </w:r>
      <w:r w:rsidR="00B2178C" w:rsidRPr="00370352">
        <w:rPr>
          <w:rFonts w:asciiTheme="majorHAnsi" w:hAnsiTheme="majorHAnsi" w:cstheme="majorHAnsi"/>
          <w:lang w:val="ca-ES-valencia"/>
        </w:rPr>
        <w:t xml:space="preserve"> o s'acredite la superació d'estes últimes ensenyances,</w:t>
      </w:r>
      <w:r w:rsidR="007249B5" w:rsidRPr="00370352">
        <w:rPr>
          <w:rFonts w:asciiTheme="majorHAnsi" w:hAnsiTheme="majorHAnsi" w:cstheme="majorHAnsi"/>
          <w:lang w:val="ca-ES-valencia"/>
        </w:rPr>
        <w:t xml:space="preserve"> </w:t>
      </w:r>
      <w:r w:rsidR="00B2178C" w:rsidRPr="00370352">
        <w:rPr>
          <w:rFonts w:asciiTheme="majorHAnsi" w:hAnsiTheme="majorHAnsi" w:cstheme="majorHAnsi"/>
          <w:lang w:val="ca-ES-valencia"/>
        </w:rPr>
        <w:t xml:space="preserve">obtindran el títol de </w:t>
      </w:r>
      <w:r w:rsidR="00DF5CF8">
        <w:rPr>
          <w:rFonts w:asciiTheme="majorHAnsi" w:hAnsiTheme="majorHAnsi" w:cstheme="majorHAnsi"/>
          <w:lang w:val="ca-ES-valencia"/>
        </w:rPr>
        <w:t>Batxiller</w:t>
      </w:r>
      <w:r w:rsidR="00B2178C" w:rsidRPr="00370352">
        <w:rPr>
          <w:rFonts w:asciiTheme="majorHAnsi" w:hAnsiTheme="majorHAnsi" w:cstheme="majorHAnsi"/>
          <w:lang w:val="ca-ES-valencia"/>
        </w:rPr>
        <w:t xml:space="preserve"> en </w:t>
      </w:r>
      <w:r w:rsidR="007249B5" w:rsidRPr="00370352">
        <w:rPr>
          <w:rFonts w:asciiTheme="majorHAnsi" w:hAnsiTheme="majorHAnsi" w:cstheme="majorHAnsi"/>
          <w:lang w:val="ca-ES-valencia"/>
        </w:rPr>
        <w:t>la Modalitat d'Arts.</w:t>
      </w:r>
    </w:p>
    <w:p w14:paraId="5005EC04" w14:textId="230FE41A" w:rsidR="00E5668A" w:rsidRPr="00370352" w:rsidRDefault="00E5668A" w:rsidP="00E5668A">
      <w:pPr>
        <w:pStyle w:val="Prrafodelista"/>
        <w:numPr>
          <w:ilvl w:val="0"/>
          <w:numId w:val="35"/>
        </w:numPr>
        <w:spacing w:before="98" w:line="276" w:lineRule="auto"/>
        <w:ind w:left="851" w:right="542" w:firstLine="0"/>
        <w:jc w:val="both"/>
        <w:rPr>
          <w:rFonts w:asciiTheme="majorHAnsi" w:hAnsiTheme="majorHAnsi" w:cstheme="majorHAnsi"/>
          <w:lang w:val="ca-ES-valencia"/>
        </w:rPr>
      </w:pPr>
      <w:r w:rsidRPr="00370352">
        <w:rPr>
          <w:rFonts w:asciiTheme="majorHAnsi" w:hAnsiTheme="majorHAnsi" w:cstheme="majorHAnsi"/>
          <w:lang w:val="ca-ES-valencia"/>
        </w:rPr>
        <w:t xml:space="preserve">En </w:t>
      </w:r>
      <w:r w:rsidR="001671C1" w:rsidRPr="00370352">
        <w:rPr>
          <w:rFonts w:asciiTheme="majorHAnsi" w:hAnsiTheme="majorHAnsi" w:cstheme="majorHAnsi"/>
          <w:lang w:val="ca-ES-valencia"/>
        </w:rPr>
        <w:t xml:space="preserve">els </w:t>
      </w:r>
      <w:r w:rsidRPr="00370352">
        <w:rPr>
          <w:rFonts w:asciiTheme="majorHAnsi" w:hAnsiTheme="majorHAnsi" w:cstheme="majorHAnsi"/>
          <w:lang w:val="ca-ES-valencia"/>
        </w:rPr>
        <w:t>suposat</w:t>
      </w:r>
      <w:r w:rsidR="001671C1" w:rsidRPr="00370352">
        <w:rPr>
          <w:rFonts w:asciiTheme="majorHAnsi" w:hAnsiTheme="majorHAnsi" w:cstheme="majorHAnsi"/>
          <w:lang w:val="ca-ES-valencia"/>
        </w:rPr>
        <w:t>s</w:t>
      </w:r>
      <w:r w:rsidRPr="00370352">
        <w:rPr>
          <w:rFonts w:asciiTheme="majorHAnsi" w:hAnsiTheme="majorHAnsi" w:cstheme="majorHAnsi"/>
          <w:lang w:val="ca-ES-valencia"/>
        </w:rPr>
        <w:t xml:space="preserve"> </w:t>
      </w:r>
      <w:r w:rsidR="007249B5" w:rsidRPr="00370352">
        <w:rPr>
          <w:rFonts w:asciiTheme="majorHAnsi" w:hAnsiTheme="majorHAnsi" w:cstheme="majorHAnsi"/>
          <w:lang w:val="ca-ES-valencia"/>
        </w:rPr>
        <w:t>descrit</w:t>
      </w:r>
      <w:r w:rsidR="001671C1" w:rsidRPr="00370352">
        <w:rPr>
          <w:rFonts w:asciiTheme="majorHAnsi" w:hAnsiTheme="majorHAnsi" w:cstheme="majorHAnsi"/>
          <w:lang w:val="ca-ES-valencia"/>
        </w:rPr>
        <w:t>s</w:t>
      </w:r>
      <w:r w:rsidR="007249B5" w:rsidRPr="00370352">
        <w:rPr>
          <w:rFonts w:asciiTheme="majorHAnsi" w:hAnsiTheme="majorHAnsi" w:cstheme="majorHAnsi"/>
          <w:lang w:val="ca-ES-valencia"/>
        </w:rPr>
        <w:t xml:space="preserve"> en l'apartat </w:t>
      </w:r>
      <w:r w:rsidR="00B2178C" w:rsidRPr="00370352">
        <w:rPr>
          <w:rFonts w:asciiTheme="majorHAnsi" w:hAnsiTheme="majorHAnsi" w:cstheme="majorHAnsi"/>
          <w:lang w:val="ca-ES-valencia"/>
        </w:rPr>
        <w:t>3</w:t>
      </w:r>
      <w:r w:rsidR="002F0537" w:rsidRPr="00370352">
        <w:rPr>
          <w:rFonts w:asciiTheme="majorHAnsi" w:hAnsiTheme="majorHAnsi" w:cstheme="majorHAnsi"/>
          <w:lang w:val="ca-ES-valencia"/>
        </w:rPr>
        <w:t xml:space="preserve"> </w:t>
      </w:r>
      <w:r w:rsidR="00384D86" w:rsidRPr="00370352">
        <w:rPr>
          <w:rFonts w:asciiTheme="majorHAnsi" w:hAnsiTheme="majorHAnsi" w:cstheme="majorHAnsi"/>
          <w:lang w:val="ca-ES-valencia"/>
        </w:rPr>
        <w:t>d'este article</w:t>
      </w:r>
      <w:r w:rsidRPr="00370352">
        <w:rPr>
          <w:rFonts w:asciiTheme="majorHAnsi" w:hAnsiTheme="majorHAnsi" w:cstheme="majorHAnsi"/>
          <w:lang w:val="ca-ES-valencia"/>
        </w:rPr>
        <w:t>, la nota mitjana normalitzada s'obtindrà segons la següent ponderació:</w:t>
      </w:r>
    </w:p>
    <w:p w14:paraId="0E3C36F0" w14:textId="77777777" w:rsidR="00E5668A" w:rsidRPr="00370352" w:rsidRDefault="00E5668A" w:rsidP="00E5668A">
      <w:pPr>
        <w:pStyle w:val="Prrafodelista"/>
        <w:spacing w:before="98" w:line="276" w:lineRule="auto"/>
        <w:ind w:left="1418" w:right="542"/>
        <w:jc w:val="both"/>
        <w:rPr>
          <w:rFonts w:asciiTheme="majorHAnsi" w:hAnsiTheme="majorHAnsi" w:cstheme="majorHAnsi"/>
          <w:lang w:val="ca-ES-valencia"/>
        </w:rPr>
      </w:pPr>
      <w:r w:rsidRPr="00370352">
        <w:rPr>
          <w:rFonts w:asciiTheme="majorHAnsi" w:hAnsiTheme="majorHAnsi" w:cstheme="majorHAnsi"/>
          <w:lang w:val="ca-ES-valencia"/>
        </w:rPr>
        <w:t>a) El 60% de la mitjana de les qualificacions obtingudes en la prova.</w:t>
      </w:r>
    </w:p>
    <w:p w14:paraId="61253BD2" w14:textId="65D5B4A9" w:rsidR="00E5668A" w:rsidRPr="00370352" w:rsidRDefault="00E5668A" w:rsidP="00E5668A">
      <w:pPr>
        <w:pStyle w:val="Prrafodelista"/>
        <w:spacing w:before="98" w:line="276" w:lineRule="auto"/>
        <w:ind w:left="1418" w:right="542"/>
        <w:jc w:val="both"/>
        <w:rPr>
          <w:rFonts w:asciiTheme="majorHAnsi" w:hAnsiTheme="majorHAnsi" w:cstheme="majorHAnsi"/>
          <w:lang w:val="ca-ES-valencia"/>
        </w:rPr>
      </w:pPr>
      <w:r w:rsidRPr="00370352">
        <w:rPr>
          <w:rFonts w:asciiTheme="majorHAnsi" w:hAnsiTheme="majorHAnsi" w:cstheme="majorHAnsi"/>
          <w:lang w:val="ca-ES-valencia"/>
        </w:rPr>
        <w:t xml:space="preserve">b) El 40% de la nota mitjana obtinguda en les ensenyances mitjançant les quals s'accedix a l'obtenció del títol, calculada conforme al </w:t>
      </w:r>
      <w:r w:rsidR="008A1AEA" w:rsidRPr="00370352">
        <w:rPr>
          <w:rFonts w:asciiTheme="majorHAnsi" w:hAnsiTheme="majorHAnsi" w:cstheme="majorHAnsi"/>
          <w:lang w:val="ca-ES-valencia"/>
        </w:rPr>
        <w:t xml:space="preserve"> que s'establix en els respectius reials decrets d'ordenació de les mateixes</w:t>
      </w:r>
      <w:r w:rsidRPr="00370352">
        <w:rPr>
          <w:rFonts w:asciiTheme="majorHAnsi" w:hAnsiTheme="majorHAnsi" w:cstheme="majorHAnsi"/>
          <w:lang w:val="ca-ES-valencia"/>
        </w:rPr>
        <w:t>.</w:t>
      </w:r>
    </w:p>
    <w:p w14:paraId="7DE0EDB8" w14:textId="69D63B9E" w:rsidR="00ED31F2" w:rsidRPr="00370352" w:rsidRDefault="00ED31F2" w:rsidP="005D0796">
      <w:pPr>
        <w:pStyle w:val="Prrafodelista"/>
        <w:numPr>
          <w:ilvl w:val="0"/>
          <w:numId w:val="35"/>
        </w:numPr>
        <w:spacing w:before="98" w:line="276" w:lineRule="auto"/>
        <w:ind w:left="851" w:right="542" w:firstLine="0"/>
        <w:jc w:val="both"/>
        <w:rPr>
          <w:rFonts w:asciiTheme="majorHAnsi" w:hAnsiTheme="majorHAnsi" w:cstheme="majorHAnsi"/>
          <w:lang w:val="ca-ES-valencia"/>
        </w:rPr>
      </w:pPr>
      <w:r w:rsidRPr="00370352">
        <w:rPr>
          <w:rFonts w:asciiTheme="majorHAnsi" w:hAnsiTheme="majorHAnsi" w:cstheme="majorHAnsi"/>
          <w:lang w:val="ca-ES-valencia"/>
        </w:rPr>
        <w:t>La direcció del centre seu de la prova</w:t>
      </w:r>
      <w:r w:rsidR="008A1AEA" w:rsidRPr="00370352">
        <w:rPr>
          <w:rFonts w:asciiTheme="majorHAnsi" w:hAnsiTheme="majorHAnsi" w:cstheme="majorHAnsi"/>
          <w:lang w:val="ca-ES-valencia"/>
        </w:rPr>
        <w:t xml:space="preserve">, a sol·licitud de la persona que haja sigut proposada després de la prova per a l'obtenció del títol de </w:t>
      </w:r>
      <w:r w:rsidR="00DF5CF8">
        <w:rPr>
          <w:rFonts w:asciiTheme="majorHAnsi" w:hAnsiTheme="majorHAnsi" w:cstheme="majorHAnsi"/>
          <w:lang w:val="ca-ES-valencia"/>
        </w:rPr>
        <w:t>Batxiller</w:t>
      </w:r>
      <w:r w:rsidR="008A1AEA" w:rsidRPr="00370352">
        <w:rPr>
          <w:rFonts w:asciiTheme="majorHAnsi" w:hAnsiTheme="majorHAnsi" w:cstheme="majorHAnsi"/>
          <w:lang w:val="ca-ES-valencia"/>
        </w:rPr>
        <w:t>, i previ abonament de la taxa corresponent,</w:t>
      </w:r>
      <w:r w:rsidRPr="00370352">
        <w:rPr>
          <w:rFonts w:asciiTheme="majorHAnsi" w:hAnsiTheme="majorHAnsi" w:cstheme="majorHAnsi"/>
          <w:lang w:val="ca-ES-valencia"/>
        </w:rPr>
        <w:t xml:space="preserve"> tramitarà la sol·licitud d'expedició del títol, d'acord amb el procediment establit per la normativa vigent.</w:t>
      </w:r>
    </w:p>
    <w:p w14:paraId="5BA01178" w14:textId="77777777" w:rsidR="0098671A" w:rsidRDefault="0098671A" w:rsidP="005D0796">
      <w:pPr>
        <w:widowControl/>
        <w:autoSpaceDE/>
        <w:autoSpaceDN/>
        <w:spacing w:after="160" w:line="259" w:lineRule="auto"/>
        <w:ind w:left="851"/>
        <w:jc w:val="center"/>
        <w:rPr>
          <w:rFonts w:asciiTheme="majorHAnsi" w:hAnsiTheme="majorHAnsi" w:cstheme="majorHAnsi"/>
          <w:lang w:val="ca-ES-valencia"/>
        </w:rPr>
      </w:pPr>
    </w:p>
    <w:p w14:paraId="351F9713" w14:textId="77777777" w:rsidR="00DF5CF8" w:rsidRDefault="00DF5CF8" w:rsidP="005D0796">
      <w:pPr>
        <w:widowControl/>
        <w:autoSpaceDE/>
        <w:autoSpaceDN/>
        <w:spacing w:after="160" w:line="259" w:lineRule="auto"/>
        <w:ind w:left="851"/>
        <w:jc w:val="center"/>
        <w:rPr>
          <w:rFonts w:asciiTheme="majorHAnsi" w:hAnsiTheme="majorHAnsi" w:cstheme="majorHAnsi"/>
          <w:lang w:val="ca-ES-valencia"/>
        </w:rPr>
      </w:pPr>
    </w:p>
    <w:p w14:paraId="74C28D01" w14:textId="77777777" w:rsidR="00DF5CF8" w:rsidRDefault="00DF5CF8" w:rsidP="005D0796">
      <w:pPr>
        <w:widowControl/>
        <w:autoSpaceDE/>
        <w:autoSpaceDN/>
        <w:spacing w:after="160" w:line="259" w:lineRule="auto"/>
        <w:ind w:left="851"/>
        <w:jc w:val="center"/>
        <w:rPr>
          <w:rFonts w:asciiTheme="majorHAnsi" w:hAnsiTheme="majorHAnsi" w:cstheme="majorHAnsi"/>
          <w:lang w:val="ca-ES-valencia"/>
        </w:rPr>
      </w:pPr>
    </w:p>
    <w:p w14:paraId="62CEE1C9" w14:textId="77777777" w:rsidR="00DF5CF8" w:rsidRPr="00370352" w:rsidRDefault="00DF5CF8" w:rsidP="005D0796">
      <w:pPr>
        <w:widowControl/>
        <w:autoSpaceDE/>
        <w:autoSpaceDN/>
        <w:spacing w:after="160" w:line="259" w:lineRule="auto"/>
        <w:ind w:left="851"/>
        <w:jc w:val="center"/>
        <w:rPr>
          <w:rFonts w:asciiTheme="majorHAnsi" w:hAnsiTheme="majorHAnsi" w:cstheme="majorHAnsi"/>
          <w:lang w:val="ca-ES-valencia"/>
        </w:rPr>
      </w:pPr>
    </w:p>
    <w:p w14:paraId="12476381" w14:textId="3DE18801" w:rsidR="006C5D19" w:rsidRPr="00370352" w:rsidRDefault="008A1AEA" w:rsidP="008A1AEA">
      <w:pPr>
        <w:widowControl/>
        <w:autoSpaceDE/>
        <w:autoSpaceDN/>
        <w:spacing w:after="160" w:line="259" w:lineRule="auto"/>
        <w:jc w:val="center"/>
        <w:rPr>
          <w:rFonts w:asciiTheme="majorHAnsi" w:hAnsiTheme="majorHAnsi" w:cstheme="majorHAnsi"/>
          <w:lang w:val="ca-ES-valencia"/>
        </w:rPr>
      </w:pPr>
      <w:r w:rsidRPr="00370352">
        <w:rPr>
          <w:rFonts w:asciiTheme="majorHAnsi" w:hAnsiTheme="majorHAnsi" w:cstheme="majorHAnsi"/>
          <w:lang w:val="ca-ES-valencia"/>
        </w:rPr>
        <w:t>D</w:t>
      </w:r>
      <w:r w:rsidR="007D577E" w:rsidRPr="00370352">
        <w:rPr>
          <w:rFonts w:asciiTheme="majorHAnsi" w:hAnsiTheme="majorHAnsi" w:cstheme="majorHAnsi"/>
          <w:lang w:val="ca-ES-valencia"/>
        </w:rPr>
        <w:t>ISPOSICION</w:t>
      </w:r>
      <w:r w:rsidR="002B4A35" w:rsidRPr="00370352">
        <w:rPr>
          <w:rFonts w:asciiTheme="majorHAnsi" w:hAnsiTheme="majorHAnsi" w:cstheme="majorHAnsi"/>
          <w:lang w:val="ca-ES-valencia"/>
        </w:rPr>
        <w:t>S</w:t>
      </w:r>
      <w:r w:rsidR="007D577E" w:rsidRPr="00370352">
        <w:rPr>
          <w:rFonts w:asciiTheme="majorHAnsi" w:hAnsiTheme="majorHAnsi" w:cstheme="majorHAnsi"/>
          <w:lang w:val="ca-ES-valencia"/>
        </w:rPr>
        <w:t xml:space="preserve"> ADDICIONALS</w:t>
      </w:r>
    </w:p>
    <w:p w14:paraId="68972765" w14:textId="77777777" w:rsidR="00FB6F42" w:rsidRPr="00370352" w:rsidRDefault="00FB6F42" w:rsidP="005D0796">
      <w:pPr>
        <w:spacing w:before="98" w:line="276" w:lineRule="auto"/>
        <w:ind w:left="851" w:right="542"/>
        <w:jc w:val="both"/>
        <w:rPr>
          <w:rFonts w:asciiTheme="majorHAnsi" w:hAnsiTheme="majorHAnsi" w:cstheme="majorHAnsi"/>
          <w:iCs/>
          <w:spacing w:val="1"/>
          <w:lang w:val="ca-ES-valencia"/>
        </w:rPr>
      </w:pPr>
    </w:p>
    <w:p w14:paraId="6DDDDDAD" w14:textId="1E85C681" w:rsidR="007D577E" w:rsidRPr="00370352" w:rsidRDefault="00E96F24"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
          <w:spacing w:val="1"/>
          <w:lang w:val="ca-ES-valencia"/>
        </w:rPr>
        <w:t>Primera</w:t>
      </w:r>
      <w:r w:rsidR="007D577E" w:rsidRPr="00370352">
        <w:rPr>
          <w:rFonts w:asciiTheme="majorHAnsi" w:hAnsiTheme="majorHAnsi" w:cstheme="majorHAnsi"/>
          <w:i/>
          <w:spacing w:val="1"/>
          <w:lang w:val="ca-ES-valencia"/>
        </w:rPr>
        <w:t>. Espais informatius</w:t>
      </w:r>
      <w:r w:rsidR="007D577E" w:rsidRPr="00370352">
        <w:rPr>
          <w:rFonts w:asciiTheme="majorHAnsi" w:hAnsiTheme="majorHAnsi" w:cstheme="majorHAnsi"/>
          <w:iCs/>
          <w:spacing w:val="1"/>
          <w:lang w:val="ca-ES-valencia"/>
        </w:rPr>
        <w:t>.</w:t>
      </w:r>
    </w:p>
    <w:p w14:paraId="0A9D5BFE" w14:textId="30DEDD8B" w:rsidR="007D577E" w:rsidRPr="00370352" w:rsidRDefault="007D577E" w:rsidP="005D0796">
      <w:pPr>
        <w:spacing w:before="98" w:line="276" w:lineRule="auto"/>
        <w:ind w:left="851" w:right="542"/>
        <w:jc w:val="both"/>
        <w:rPr>
          <w:rFonts w:asciiTheme="majorHAnsi" w:hAnsiTheme="majorHAnsi" w:cstheme="majorHAnsi"/>
          <w:iCs/>
          <w:strike/>
          <w:spacing w:val="1"/>
          <w:lang w:val="ca-ES-valencia"/>
        </w:rPr>
      </w:pPr>
      <w:r w:rsidRPr="00370352">
        <w:rPr>
          <w:rFonts w:asciiTheme="majorHAnsi" w:hAnsiTheme="majorHAnsi" w:cstheme="majorHAnsi"/>
          <w:iCs/>
          <w:spacing w:val="1"/>
          <w:lang w:val="ca-ES-valencia"/>
        </w:rPr>
        <w:t>Tota la informació corresponent a esta prova es publicarà en l'espai</w:t>
      </w:r>
      <w:r w:rsidR="002B4A35" w:rsidRPr="00370352">
        <w:rPr>
          <w:rFonts w:asciiTheme="majorHAnsi" w:hAnsiTheme="majorHAnsi" w:cstheme="majorHAnsi"/>
          <w:iCs/>
          <w:spacing w:val="1"/>
          <w:lang w:val="ca-ES-valencia"/>
        </w:rPr>
        <w:t xml:space="preserve"> </w:t>
      </w:r>
      <w:r w:rsidR="002C35BD" w:rsidRPr="00370352">
        <w:rPr>
          <w:rFonts w:asciiTheme="majorHAnsi" w:hAnsiTheme="majorHAnsi" w:cstheme="majorHAnsi"/>
          <w:iCs/>
          <w:spacing w:val="1"/>
          <w:lang w:val="ca-ES-valencia"/>
        </w:rPr>
        <w:t xml:space="preserve">corresponent a este procediment del portal  </w:t>
      </w:r>
      <w:proofErr w:type="spellStart"/>
      <w:r w:rsidR="002C35BD" w:rsidRPr="00370352">
        <w:rPr>
          <w:rFonts w:asciiTheme="majorHAnsi" w:hAnsiTheme="majorHAnsi" w:cstheme="majorHAnsi"/>
          <w:iCs/>
          <w:spacing w:val="1"/>
          <w:lang w:val="ca-ES-valencia"/>
        </w:rPr>
        <w:t>GVA</w:t>
      </w:r>
      <w:proofErr w:type="spellEnd"/>
      <w:r w:rsidRPr="00370352">
        <w:rPr>
          <w:rFonts w:asciiTheme="majorHAnsi" w:hAnsiTheme="majorHAnsi" w:cstheme="majorHAnsi"/>
          <w:iCs/>
          <w:spacing w:val="1"/>
          <w:lang w:val="ca-ES-valencia"/>
        </w:rPr>
        <w:t xml:space="preserve"> </w:t>
      </w:r>
      <w:r w:rsidR="00BD1500" w:rsidRPr="00370352">
        <w:rPr>
          <w:rFonts w:asciiTheme="majorHAnsi" w:hAnsiTheme="majorHAnsi" w:cstheme="majorHAnsi"/>
          <w:iCs/>
          <w:spacing w:val="1"/>
          <w:lang w:val="ca-ES-valencia"/>
        </w:rPr>
        <w:t xml:space="preserve">de la Generalitat Valenciana </w:t>
      </w:r>
      <w:r w:rsidRPr="00370352">
        <w:rPr>
          <w:rFonts w:asciiTheme="majorHAnsi" w:hAnsiTheme="majorHAnsi" w:cstheme="majorHAnsi"/>
          <w:iCs/>
          <w:spacing w:val="1"/>
          <w:lang w:val="ca-ES-valencia"/>
        </w:rPr>
        <w:t xml:space="preserve">i en la pàgina web </w:t>
      </w:r>
      <w:r w:rsidR="002D3F41" w:rsidRPr="00370352">
        <w:rPr>
          <w:rFonts w:asciiTheme="majorHAnsi" w:hAnsiTheme="majorHAnsi" w:cstheme="majorHAnsi"/>
          <w:iCs/>
          <w:spacing w:val="1"/>
          <w:lang w:val="ca-ES-valencia"/>
        </w:rPr>
        <w:t xml:space="preserve">De </w:t>
      </w:r>
      <w:r w:rsidR="002C35BD" w:rsidRPr="00370352">
        <w:rPr>
          <w:rFonts w:asciiTheme="majorHAnsi" w:hAnsiTheme="majorHAnsi" w:cstheme="majorHAnsi"/>
          <w:iCs/>
          <w:spacing w:val="1"/>
          <w:lang w:val="ca-ES-valencia"/>
        </w:rPr>
        <w:t>la direcció general competent en matèria d'ordenació acadèmica.</w:t>
      </w:r>
    </w:p>
    <w:p w14:paraId="4BCAB7CE" w14:textId="77777777" w:rsidR="002F0537" w:rsidRPr="00370352" w:rsidRDefault="002F0537" w:rsidP="00487837">
      <w:pPr>
        <w:spacing w:before="98" w:line="276" w:lineRule="auto"/>
        <w:ind w:right="542"/>
        <w:jc w:val="both"/>
        <w:rPr>
          <w:rFonts w:asciiTheme="majorHAnsi" w:hAnsiTheme="majorHAnsi" w:cstheme="majorHAnsi"/>
          <w:i/>
          <w:color w:val="00B050"/>
          <w:spacing w:val="1"/>
          <w:lang w:val="ca-ES-valencia"/>
        </w:rPr>
      </w:pPr>
    </w:p>
    <w:p w14:paraId="6CC99CD9" w14:textId="2809738B" w:rsidR="00DE2D12" w:rsidRPr="00370352" w:rsidRDefault="00E96F24" w:rsidP="005D0796">
      <w:pPr>
        <w:spacing w:before="98" w:line="276" w:lineRule="auto"/>
        <w:ind w:left="851" w:right="542"/>
        <w:jc w:val="both"/>
        <w:rPr>
          <w:rFonts w:asciiTheme="majorHAnsi" w:hAnsiTheme="majorHAnsi" w:cstheme="majorHAnsi"/>
          <w:lang w:val="ca-ES-valencia"/>
        </w:rPr>
      </w:pPr>
      <w:r w:rsidRPr="00370352">
        <w:rPr>
          <w:rFonts w:asciiTheme="majorHAnsi" w:hAnsiTheme="majorHAnsi" w:cstheme="majorHAnsi"/>
          <w:i/>
          <w:spacing w:val="1"/>
          <w:lang w:val="ca-ES-valencia"/>
        </w:rPr>
        <w:t>Segona</w:t>
      </w:r>
      <w:r w:rsidR="00DE2D12" w:rsidRPr="00370352">
        <w:rPr>
          <w:rFonts w:asciiTheme="majorHAnsi" w:hAnsiTheme="majorHAnsi" w:cstheme="majorHAnsi"/>
          <w:i/>
          <w:spacing w:val="1"/>
          <w:lang w:val="ca-ES-valencia"/>
        </w:rPr>
        <w:t xml:space="preserve">. </w:t>
      </w:r>
      <w:r w:rsidR="00DE2D12" w:rsidRPr="00370352">
        <w:rPr>
          <w:rFonts w:asciiTheme="majorHAnsi" w:hAnsiTheme="majorHAnsi" w:cstheme="majorHAnsi"/>
          <w:lang w:val="ca-ES-valencia"/>
        </w:rPr>
        <w:t xml:space="preserve">Incidència pressupostària </w:t>
      </w:r>
    </w:p>
    <w:p w14:paraId="1B3A6090" w14:textId="391D5A28" w:rsidR="00DE2D12" w:rsidRPr="00370352" w:rsidRDefault="00DE2D12"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lang w:val="ca-ES-valencia"/>
        </w:rPr>
        <w:t xml:space="preserve">La implementació i el desenrotllament posterior d'esta orde no </w:t>
      </w:r>
      <w:r w:rsidR="00CC2A3C" w:rsidRPr="00370352">
        <w:rPr>
          <w:rFonts w:asciiTheme="majorHAnsi" w:hAnsiTheme="majorHAnsi" w:cstheme="majorHAnsi"/>
          <w:lang w:val="ca-ES-valencia"/>
        </w:rPr>
        <w:t xml:space="preserve">tindrà </w:t>
      </w:r>
      <w:r w:rsidRPr="00370352">
        <w:rPr>
          <w:rFonts w:asciiTheme="majorHAnsi" w:hAnsiTheme="majorHAnsi" w:cstheme="majorHAnsi"/>
          <w:lang w:val="ca-ES-valencia"/>
        </w:rPr>
        <w:t>cap incidència en la dotació de tots i cadascun dels capítols de gasto assignats a la Conselleria d'Educació, Cultura, Universitats i Ocupació, i en tot cas, s'atendrà amb els mitjans personals i materials que esta tinga assignats.</w:t>
      </w:r>
    </w:p>
    <w:p w14:paraId="528E1713" w14:textId="77777777" w:rsidR="00EA2057" w:rsidRPr="00370352" w:rsidRDefault="00EA2057" w:rsidP="005D0796">
      <w:pPr>
        <w:pStyle w:val="Prrafodelista"/>
        <w:spacing w:before="98" w:line="276" w:lineRule="auto"/>
        <w:ind w:left="851" w:right="542"/>
        <w:jc w:val="both"/>
        <w:rPr>
          <w:rFonts w:asciiTheme="majorHAnsi" w:hAnsiTheme="majorHAnsi" w:cstheme="majorHAnsi"/>
          <w:iCs/>
          <w:spacing w:val="1"/>
          <w:lang w:val="ca-ES-valencia"/>
        </w:rPr>
      </w:pPr>
    </w:p>
    <w:p w14:paraId="13BE88DA" w14:textId="5FC236FD" w:rsidR="00C87967" w:rsidRPr="00370352" w:rsidRDefault="00EA2057" w:rsidP="005D0796">
      <w:pPr>
        <w:widowControl/>
        <w:autoSpaceDE/>
        <w:autoSpaceDN/>
        <w:spacing w:after="160" w:line="259" w:lineRule="auto"/>
        <w:ind w:left="851"/>
        <w:jc w:val="center"/>
        <w:rPr>
          <w:rFonts w:asciiTheme="majorHAnsi" w:hAnsiTheme="majorHAnsi" w:cstheme="majorHAnsi"/>
          <w:lang w:val="ca-ES-valencia"/>
        </w:rPr>
      </w:pPr>
      <w:r w:rsidRPr="00370352">
        <w:rPr>
          <w:rFonts w:asciiTheme="majorHAnsi" w:hAnsiTheme="majorHAnsi" w:cstheme="majorHAnsi"/>
          <w:lang w:val="ca-ES-valencia"/>
        </w:rPr>
        <w:t>DISPOSICIÓ DEROGATÒRIA</w:t>
      </w:r>
    </w:p>
    <w:p w14:paraId="0F2E2930" w14:textId="6E0EFD81" w:rsidR="00EA2057" w:rsidRPr="00370352" w:rsidRDefault="00EA2057" w:rsidP="005D0796">
      <w:pPr>
        <w:widowControl/>
        <w:autoSpaceDE/>
        <w:autoSpaceDN/>
        <w:spacing w:after="160" w:line="259" w:lineRule="auto"/>
        <w:ind w:left="851"/>
        <w:rPr>
          <w:rFonts w:asciiTheme="majorHAnsi" w:hAnsiTheme="majorHAnsi" w:cstheme="majorHAnsi"/>
          <w:i/>
          <w:iCs/>
          <w:lang w:val="ca-ES-valencia"/>
        </w:rPr>
      </w:pPr>
      <w:r w:rsidRPr="00370352">
        <w:rPr>
          <w:rFonts w:asciiTheme="majorHAnsi" w:hAnsiTheme="majorHAnsi" w:cstheme="majorHAnsi"/>
          <w:i/>
          <w:iCs/>
          <w:lang w:val="ca-ES-valencia"/>
        </w:rPr>
        <w:t>Única</w:t>
      </w:r>
      <w:r w:rsidR="00587811" w:rsidRPr="00370352">
        <w:rPr>
          <w:rFonts w:asciiTheme="majorHAnsi" w:hAnsiTheme="majorHAnsi" w:cstheme="majorHAnsi"/>
          <w:i/>
          <w:iCs/>
          <w:lang w:val="ca-ES-valencia"/>
        </w:rPr>
        <w:t>. Derogació normativa</w:t>
      </w:r>
    </w:p>
    <w:p w14:paraId="1CC4F9DD" w14:textId="30EAF17D" w:rsidR="00587811" w:rsidRPr="00370352" w:rsidRDefault="00587811" w:rsidP="005D0796">
      <w:pPr>
        <w:pStyle w:val="Prrafodelista"/>
        <w:widowControl/>
        <w:numPr>
          <w:ilvl w:val="0"/>
          <w:numId w:val="38"/>
        </w:numPr>
        <w:autoSpaceDE/>
        <w:autoSpaceDN/>
        <w:spacing w:after="160" w:line="259" w:lineRule="auto"/>
        <w:ind w:left="851" w:firstLine="0"/>
        <w:jc w:val="both"/>
        <w:rPr>
          <w:rFonts w:asciiTheme="majorHAnsi" w:hAnsiTheme="majorHAnsi" w:cstheme="majorHAnsi"/>
          <w:lang w:val="ca-ES-valencia"/>
        </w:rPr>
      </w:pPr>
      <w:r w:rsidRPr="00370352">
        <w:rPr>
          <w:rFonts w:asciiTheme="majorHAnsi" w:hAnsiTheme="majorHAnsi" w:cstheme="majorHAnsi"/>
          <w:lang w:val="ca-ES-valencia"/>
        </w:rPr>
        <w:t>Queda derogada l'O</w:t>
      </w:r>
      <w:r w:rsidR="002B4A35" w:rsidRPr="00370352">
        <w:rPr>
          <w:rFonts w:asciiTheme="majorHAnsi" w:hAnsiTheme="majorHAnsi" w:cstheme="majorHAnsi"/>
          <w:lang w:val="ca-ES-valencia"/>
        </w:rPr>
        <w:t xml:space="preserve">rde </w:t>
      </w:r>
      <w:r w:rsidRPr="00370352">
        <w:rPr>
          <w:rFonts w:asciiTheme="majorHAnsi" w:hAnsiTheme="majorHAnsi" w:cstheme="majorHAnsi"/>
          <w:lang w:val="ca-ES-valencia"/>
        </w:rPr>
        <w:t>6/20</w:t>
      </w:r>
      <w:r w:rsidR="00B854AA" w:rsidRPr="00370352">
        <w:rPr>
          <w:rFonts w:asciiTheme="majorHAnsi" w:hAnsiTheme="majorHAnsi" w:cstheme="majorHAnsi"/>
          <w:lang w:val="ca-ES-valencia"/>
        </w:rPr>
        <w:t>1</w:t>
      </w:r>
      <w:r w:rsidRPr="00370352">
        <w:rPr>
          <w:rFonts w:asciiTheme="majorHAnsi" w:hAnsiTheme="majorHAnsi" w:cstheme="majorHAnsi"/>
          <w:lang w:val="ca-ES-valencia"/>
        </w:rPr>
        <w:t xml:space="preserve">8, de 4 d'abril, de la Conselleria d'Educació, Investigació, Cultura i Esport, per la qual es regula la prova perquè les persones majors de vint anys puguen obtindre directament el títol de </w:t>
      </w:r>
      <w:r w:rsidR="00DF5CF8">
        <w:rPr>
          <w:rFonts w:asciiTheme="majorHAnsi" w:hAnsiTheme="majorHAnsi" w:cstheme="majorHAnsi"/>
          <w:lang w:val="ca-ES-valencia"/>
        </w:rPr>
        <w:t>Batxiller</w:t>
      </w:r>
      <w:r w:rsidRPr="00370352">
        <w:rPr>
          <w:rFonts w:asciiTheme="majorHAnsi" w:hAnsiTheme="majorHAnsi" w:cstheme="majorHAnsi"/>
          <w:lang w:val="ca-ES-valencia"/>
        </w:rPr>
        <w:t xml:space="preserve"> en la Comunitat Valenciana.</w:t>
      </w:r>
    </w:p>
    <w:p w14:paraId="5645C39E" w14:textId="1ADB5301" w:rsidR="00587811" w:rsidRPr="00370352" w:rsidRDefault="00167D82" w:rsidP="005D0796">
      <w:pPr>
        <w:pStyle w:val="Prrafodelista"/>
        <w:widowControl/>
        <w:numPr>
          <w:ilvl w:val="0"/>
          <w:numId w:val="38"/>
        </w:numPr>
        <w:autoSpaceDE/>
        <w:autoSpaceDN/>
        <w:spacing w:after="160" w:line="259" w:lineRule="auto"/>
        <w:ind w:left="851" w:right="141" w:firstLine="0"/>
        <w:jc w:val="both"/>
        <w:rPr>
          <w:rFonts w:asciiTheme="majorHAnsi" w:hAnsiTheme="majorHAnsi" w:cstheme="majorHAnsi"/>
          <w:lang w:val="ca-ES-valencia"/>
        </w:rPr>
      </w:pPr>
      <w:r w:rsidRPr="00370352">
        <w:rPr>
          <w:rFonts w:asciiTheme="majorHAnsi" w:hAnsiTheme="majorHAnsi" w:cstheme="majorHAnsi"/>
          <w:lang w:val="ca-ES-valencia"/>
        </w:rPr>
        <w:t>Queda derogada qualsevol altra norma de rang igual o inferior en allò que s'opose al que establix esta orde.</w:t>
      </w:r>
    </w:p>
    <w:p w14:paraId="4BCC2E17" w14:textId="77777777" w:rsidR="008D2C29" w:rsidRPr="00370352" w:rsidRDefault="008D2C29" w:rsidP="005D0796">
      <w:pPr>
        <w:pStyle w:val="Prrafodelista"/>
        <w:widowControl/>
        <w:autoSpaceDE/>
        <w:autoSpaceDN/>
        <w:spacing w:after="160" w:line="259" w:lineRule="auto"/>
        <w:ind w:left="851" w:right="141"/>
        <w:jc w:val="both"/>
        <w:rPr>
          <w:rFonts w:asciiTheme="majorHAnsi" w:hAnsiTheme="majorHAnsi" w:cstheme="majorHAnsi"/>
          <w:lang w:val="ca-ES-valencia"/>
        </w:rPr>
      </w:pPr>
    </w:p>
    <w:p w14:paraId="213BD44F" w14:textId="0488DC9A" w:rsidR="007D577E" w:rsidRPr="00370352" w:rsidRDefault="00CA613D" w:rsidP="005D0796">
      <w:pPr>
        <w:widowControl/>
        <w:autoSpaceDE/>
        <w:autoSpaceDN/>
        <w:spacing w:after="160" w:line="259" w:lineRule="auto"/>
        <w:ind w:left="851"/>
        <w:jc w:val="center"/>
        <w:rPr>
          <w:rFonts w:asciiTheme="majorHAnsi" w:hAnsiTheme="majorHAnsi" w:cstheme="majorHAnsi"/>
          <w:lang w:val="ca-ES-valencia"/>
        </w:rPr>
      </w:pPr>
      <w:r w:rsidRPr="00370352">
        <w:rPr>
          <w:rFonts w:asciiTheme="majorHAnsi" w:hAnsiTheme="majorHAnsi" w:cstheme="majorHAnsi"/>
          <w:lang w:val="ca-ES-valencia"/>
        </w:rPr>
        <w:t>DISPOSICI</w:t>
      </w:r>
      <w:r w:rsidR="005F70FB" w:rsidRPr="00370352">
        <w:rPr>
          <w:rFonts w:asciiTheme="majorHAnsi" w:hAnsiTheme="majorHAnsi" w:cstheme="majorHAnsi"/>
          <w:lang w:val="ca-ES-valencia"/>
        </w:rPr>
        <w:t>ONS</w:t>
      </w:r>
      <w:r w:rsidRPr="00370352">
        <w:rPr>
          <w:rFonts w:asciiTheme="majorHAnsi" w:hAnsiTheme="majorHAnsi" w:cstheme="majorHAnsi"/>
          <w:lang w:val="ca-ES-valencia"/>
        </w:rPr>
        <w:t xml:space="preserve"> FINAL</w:t>
      </w:r>
      <w:r w:rsidR="005F70FB" w:rsidRPr="00370352">
        <w:rPr>
          <w:rFonts w:asciiTheme="majorHAnsi" w:hAnsiTheme="majorHAnsi" w:cstheme="majorHAnsi"/>
          <w:lang w:val="ca-ES-valencia"/>
        </w:rPr>
        <w:t>S</w:t>
      </w:r>
    </w:p>
    <w:p w14:paraId="01E3864D" w14:textId="77777777" w:rsidR="002B4A35" w:rsidRPr="00370352" w:rsidRDefault="002B4A35" w:rsidP="005D0796">
      <w:pPr>
        <w:widowControl/>
        <w:autoSpaceDE/>
        <w:autoSpaceDN/>
        <w:spacing w:after="160" w:line="259" w:lineRule="auto"/>
        <w:ind w:left="851"/>
        <w:jc w:val="center"/>
        <w:rPr>
          <w:rFonts w:asciiTheme="majorHAnsi" w:hAnsiTheme="majorHAnsi" w:cstheme="majorHAnsi"/>
          <w:lang w:val="ca-ES-valencia"/>
        </w:rPr>
      </w:pPr>
    </w:p>
    <w:p w14:paraId="52F2CBAF" w14:textId="27E005EA" w:rsidR="00CA613D" w:rsidRPr="00370352" w:rsidRDefault="00CA613D"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
          <w:spacing w:val="1"/>
          <w:lang w:val="ca-ES-valencia"/>
        </w:rPr>
        <w:t>Primera. Aplicació i desenrotllament</w:t>
      </w:r>
      <w:r w:rsidRPr="00370352">
        <w:rPr>
          <w:rFonts w:asciiTheme="majorHAnsi" w:hAnsiTheme="majorHAnsi" w:cstheme="majorHAnsi"/>
          <w:iCs/>
          <w:spacing w:val="1"/>
          <w:lang w:val="ca-ES-valencia"/>
        </w:rPr>
        <w:t>.</w:t>
      </w:r>
    </w:p>
    <w:p w14:paraId="01209C79" w14:textId="6CFAC5CC" w:rsidR="00CA613D" w:rsidRPr="00370352" w:rsidRDefault="00CA613D" w:rsidP="005D0796">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S'autoritza</w:t>
      </w:r>
      <w:r w:rsidR="002B4A35" w:rsidRPr="00370352">
        <w:rPr>
          <w:rFonts w:asciiTheme="majorHAnsi" w:hAnsiTheme="majorHAnsi" w:cstheme="majorHAnsi"/>
          <w:iCs/>
          <w:spacing w:val="1"/>
          <w:lang w:val="ca-ES-valencia"/>
        </w:rPr>
        <w:t xml:space="preserve"> </w:t>
      </w:r>
      <w:r w:rsidR="00F141ED" w:rsidRPr="00370352">
        <w:rPr>
          <w:rFonts w:asciiTheme="majorHAnsi" w:hAnsiTheme="majorHAnsi" w:cstheme="majorHAnsi"/>
          <w:iCs/>
          <w:spacing w:val="1"/>
          <w:lang w:val="ca-ES-valencia"/>
        </w:rPr>
        <w:t>l</w:t>
      </w:r>
      <w:r w:rsidR="002B4A35" w:rsidRPr="00370352">
        <w:rPr>
          <w:rFonts w:asciiTheme="majorHAnsi" w:hAnsiTheme="majorHAnsi" w:cstheme="majorHAnsi"/>
          <w:iCs/>
          <w:spacing w:val="1"/>
          <w:lang w:val="ca-ES-valencia"/>
        </w:rPr>
        <w:t>’</w:t>
      </w:r>
      <w:r w:rsidR="00F141ED" w:rsidRPr="00370352">
        <w:rPr>
          <w:rFonts w:asciiTheme="majorHAnsi" w:hAnsiTheme="majorHAnsi" w:cstheme="majorHAnsi"/>
          <w:iCs/>
          <w:spacing w:val="1"/>
          <w:lang w:val="ca-ES-valencia"/>
        </w:rPr>
        <w:t>òrgan directiu competent en</w:t>
      </w:r>
      <w:r w:rsidRPr="00370352">
        <w:rPr>
          <w:rFonts w:asciiTheme="majorHAnsi" w:hAnsiTheme="majorHAnsi" w:cstheme="majorHAnsi"/>
          <w:iCs/>
          <w:spacing w:val="1"/>
          <w:lang w:val="ca-ES-valencia"/>
        </w:rPr>
        <w:t xml:space="preserve">  matèria d'ordenació acadèmica per a dictar </w:t>
      </w:r>
      <w:r w:rsidR="00F141ED" w:rsidRPr="00370352">
        <w:rPr>
          <w:rFonts w:asciiTheme="majorHAnsi" w:hAnsiTheme="majorHAnsi" w:cstheme="majorHAnsi"/>
          <w:iCs/>
          <w:spacing w:val="1"/>
          <w:lang w:val="ca-ES-valencia"/>
        </w:rPr>
        <w:t xml:space="preserve">totes </w:t>
      </w:r>
      <w:r w:rsidRPr="00370352">
        <w:rPr>
          <w:rFonts w:asciiTheme="majorHAnsi" w:hAnsiTheme="majorHAnsi" w:cstheme="majorHAnsi"/>
          <w:iCs/>
          <w:spacing w:val="1"/>
          <w:lang w:val="ca-ES-valencia"/>
        </w:rPr>
        <w:t xml:space="preserve">les disposicions </w:t>
      </w:r>
      <w:r w:rsidR="002E40E4" w:rsidRPr="00370352">
        <w:rPr>
          <w:rFonts w:asciiTheme="majorHAnsi" w:hAnsiTheme="majorHAnsi" w:cstheme="majorHAnsi"/>
          <w:iCs/>
          <w:spacing w:val="1"/>
          <w:lang w:val="ca-ES-valencia"/>
        </w:rPr>
        <w:t xml:space="preserve">i instruccions </w:t>
      </w:r>
      <w:r w:rsidRPr="00370352">
        <w:rPr>
          <w:rFonts w:asciiTheme="majorHAnsi" w:hAnsiTheme="majorHAnsi" w:cstheme="majorHAnsi"/>
          <w:iCs/>
          <w:spacing w:val="1"/>
          <w:lang w:val="ca-ES-valencia"/>
        </w:rPr>
        <w:t>que siguen necessàries per a l'aplicació i desenrotllament del que disposa esta orde</w:t>
      </w:r>
      <w:r w:rsidR="002F6A52" w:rsidRPr="00370352">
        <w:rPr>
          <w:rFonts w:asciiTheme="majorHAnsi" w:hAnsiTheme="majorHAnsi" w:cstheme="majorHAnsi"/>
          <w:iCs/>
          <w:spacing w:val="1"/>
          <w:lang w:val="ca-ES-valencia"/>
        </w:rPr>
        <w:t>, així com per a dictar la resolució de convocatòria anual.</w:t>
      </w:r>
    </w:p>
    <w:p w14:paraId="1529356C" w14:textId="6B045262" w:rsidR="00CA613D" w:rsidRPr="00370352" w:rsidRDefault="00CA613D" w:rsidP="005D0796">
      <w:pPr>
        <w:widowControl/>
        <w:autoSpaceDE/>
        <w:autoSpaceDN/>
        <w:spacing w:after="160" w:line="259" w:lineRule="auto"/>
        <w:ind w:left="851"/>
        <w:rPr>
          <w:rFonts w:asciiTheme="majorHAnsi" w:hAnsiTheme="majorHAnsi" w:cstheme="majorHAnsi"/>
          <w:lang w:val="ca-ES-valencia"/>
        </w:rPr>
      </w:pPr>
      <w:r w:rsidRPr="00370352">
        <w:rPr>
          <w:rFonts w:asciiTheme="majorHAnsi" w:hAnsiTheme="majorHAnsi" w:cstheme="majorHAnsi"/>
          <w:lang w:val="ca-ES-valencia"/>
        </w:rPr>
        <w:tab/>
      </w:r>
    </w:p>
    <w:p w14:paraId="73201CA8" w14:textId="349D0EBC" w:rsidR="00CA613D" w:rsidRPr="00370352" w:rsidRDefault="00CA613D" w:rsidP="005D0796">
      <w:pPr>
        <w:widowControl/>
        <w:autoSpaceDE/>
        <w:autoSpaceDN/>
        <w:spacing w:after="160" w:line="259" w:lineRule="auto"/>
        <w:ind w:left="851"/>
        <w:rPr>
          <w:rFonts w:asciiTheme="majorHAnsi" w:hAnsiTheme="majorHAnsi" w:cstheme="majorHAnsi"/>
          <w:i/>
          <w:spacing w:val="1"/>
          <w:lang w:val="ca-ES-valencia"/>
        </w:rPr>
      </w:pPr>
      <w:r w:rsidRPr="00370352">
        <w:rPr>
          <w:rFonts w:asciiTheme="majorHAnsi" w:hAnsiTheme="majorHAnsi" w:cstheme="majorHAnsi"/>
          <w:i/>
          <w:spacing w:val="1"/>
          <w:lang w:val="ca-ES-valencia"/>
        </w:rPr>
        <w:t>Segona. Entrada en vigor.</w:t>
      </w:r>
    </w:p>
    <w:p w14:paraId="408CEEBB" w14:textId="4BCB242D" w:rsidR="00CA613D" w:rsidRPr="00370352" w:rsidRDefault="00CA613D" w:rsidP="005D0796">
      <w:pPr>
        <w:widowControl/>
        <w:autoSpaceDE/>
        <w:autoSpaceDN/>
        <w:spacing w:after="160" w:line="259" w:lineRule="auto"/>
        <w:ind w:left="851"/>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Esta orde entrarà en vigor l'endemà de</w:t>
      </w:r>
      <w:r w:rsidR="002F6A52" w:rsidRPr="00370352">
        <w:rPr>
          <w:rFonts w:asciiTheme="majorHAnsi" w:hAnsiTheme="majorHAnsi" w:cstheme="majorHAnsi"/>
          <w:iCs/>
          <w:spacing w:val="1"/>
          <w:lang w:val="ca-ES-valencia"/>
        </w:rPr>
        <w:t xml:space="preserve"> </w:t>
      </w:r>
      <w:r w:rsidRPr="00370352">
        <w:rPr>
          <w:rFonts w:asciiTheme="majorHAnsi" w:hAnsiTheme="majorHAnsi" w:cstheme="majorHAnsi"/>
          <w:iCs/>
          <w:spacing w:val="1"/>
          <w:lang w:val="ca-ES-valencia"/>
        </w:rPr>
        <w:t xml:space="preserve">  la seua publicació en el </w:t>
      </w:r>
      <w:r w:rsidR="00724E35" w:rsidRPr="00370352">
        <w:rPr>
          <w:rFonts w:asciiTheme="majorHAnsi" w:hAnsiTheme="majorHAnsi" w:cstheme="majorHAnsi"/>
          <w:i/>
          <w:spacing w:val="1"/>
          <w:lang w:val="ca-ES-valencia"/>
        </w:rPr>
        <w:t>Diari Oficial de la Generalitat Valenciana</w:t>
      </w:r>
      <w:r w:rsidR="00724E35" w:rsidRPr="00370352">
        <w:rPr>
          <w:rFonts w:asciiTheme="majorHAnsi" w:hAnsiTheme="majorHAnsi" w:cstheme="majorHAnsi"/>
          <w:iCs/>
          <w:spacing w:val="1"/>
          <w:lang w:val="ca-ES-valencia"/>
        </w:rPr>
        <w:t>.</w:t>
      </w:r>
    </w:p>
    <w:p w14:paraId="1C2767B7" w14:textId="35B8C61E" w:rsidR="00932C02" w:rsidRPr="00370352" w:rsidRDefault="00932C02" w:rsidP="00DF5CF8">
      <w:pPr>
        <w:widowControl/>
        <w:autoSpaceDE/>
        <w:autoSpaceDN/>
        <w:spacing w:after="160" w:line="259" w:lineRule="auto"/>
        <w:rPr>
          <w:rFonts w:asciiTheme="majorHAnsi" w:hAnsiTheme="majorHAnsi" w:cstheme="majorHAnsi"/>
          <w:lang w:val="ca-ES-valencia"/>
        </w:rPr>
      </w:pPr>
    </w:p>
    <w:p w14:paraId="4D9341D6" w14:textId="77777777" w:rsidR="00932C02" w:rsidRPr="00370352" w:rsidRDefault="00932C02" w:rsidP="00932C02">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Annex I. Estructura de la prova</w:t>
      </w:r>
    </w:p>
    <w:p w14:paraId="2551971F" w14:textId="0CC57A0C" w:rsidR="00932C02" w:rsidRPr="00370352" w:rsidRDefault="00932C02" w:rsidP="00932C02">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Annex II. </w:t>
      </w:r>
      <w:r w:rsidR="006F7492" w:rsidRPr="00370352">
        <w:rPr>
          <w:rFonts w:asciiTheme="majorHAnsi" w:hAnsiTheme="majorHAnsi" w:cstheme="majorHAnsi"/>
          <w:iCs/>
          <w:spacing w:val="1"/>
          <w:lang w:val="ca-ES-valencia"/>
        </w:rPr>
        <w:t>C</w:t>
      </w:r>
      <w:r w:rsidR="002B4A35" w:rsidRPr="00370352">
        <w:rPr>
          <w:rFonts w:asciiTheme="majorHAnsi" w:hAnsiTheme="majorHAnsi" w:cstheme="majorHAnsi"/>
          <w:iCs/>
          <w:spacing w:val="1"/>
          <w:lang w:val="ca-ES-valencia"/>
        </w:rPr>
        <w:t>ontinuïtat</w:t>
      </w:r>
      <w:r w:rsidR="0042634A" w:rsidRPr="00370352">
        <w:rPr>
          <w:rFonts w:asciiTheme="majorHAnsi" w:hAnsiTheme="majorHAnsi" w:cstheme="majorHAnsi"/>
          <w:iCs/>
          <w:spacing w:val="1"/>
          <w:lang w:val="ca-ES-valencia"/>
        </w:rPr>
        <w:t xml:space="preserve"> </w:t>
      </w:r>
      <w:r w:rsidR="006F7492" w:rsidRPr="00370352">
        <w:rPr>
          <w:rFonts w:asciiTheme="majorHAnsi" w:hAnsiTheme="majorHAnsi" w:cstheme="majorHAnsi"/>
          <w:iCs/>
          <w:spacing w:val="1"/>
          <w:lang w:val="ca-ES-valencia"/>
        </w:rPr>
        <w:t>entre matèries</w:t>
      </w:r>
    </w:p>
    <w:p w14:paraId="461F34B6" w14:textId="13EFBCC0" w:rsidR="00932C02" w:rsidRPr="00370352" w:rsidRDefault="00932C02" w:rsidP="00932C02">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Annex III. </w:t>
      </w:r>
      <w:r w:rsidR="0042634A" w:rsidRPr="00370352">
        <w:rPr>
          <w:rFonts w:asciiTheme="majorHAnsi" w:hAnsiTheme="majorHAnsi" w:cstheme="majorHAnsi"/>
          <w:iCs/>
          <w:spacing w:val="1"/>
          <w:lang w:val="ca-ES-valencia"/>
        </w:rPr>
        <w:t>Equivalències dels exercicis de la prova</w:t>
      </w:r>
    </w:p>
    <w:p w14:paraId="363609A7" w14:textId="77777777" w:rsidR="00932C02" w:rsidRPr="00370352" w:rsidRDefault="00932C02" w:rsidP="00932C02">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Annex IV. Sol·licitud de reclamació de qualificacions</w:t>
      </w:r>
    </w:p>
    <w:p w14:paraId="521D15D9" w14:textId="77777777" w:rsidR="00932C02" w:rsidRPr="00370352" w:rsidRDefault="00932C02" w:rsidP="00932C02">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Annex V. Acta d'avaluació</w:t>
      </w:r>
    </w:p>
    <w:p w14:paraId="40DBF8EE" w14:textId="166A2AD9" w:rsidR="00932C02" w:rsidRPr="00370352" w:rsidRDefault="00932C02" w:rsidP="00932C02">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Annex VI. C</w:t>
      </w:r>
      <w:r w:rsidR="002B4A35" w:rsidRPr="00370352">
        <w:rPr>
          <w:rFonts w:asciiTheme="majorHAnsi" w:hAnsiTheme="majorHAnsi" w:cstheme="majorHAnsi"/>
          <w:iCs/>
          <w:spacing w:val="1"/>
          <w:lang w:val="ca-ES-valencia"/>
        </w:rPr>
        <w:t>ertificació</w:t>
      </w:r>
      <w:r w:rsidRPr="00370352">
        <w:rPr>
          <w:rFonts w:asciiTheme="majorHAnsi" w:hAnsiTheme="majorHAnsi" w:cstheme="majorHAnsi"/>
          <w:iCs/>
          <w:spacing w:val="1"/>
          <w:lang w:val="ca-ES-valencia"/>
        </w:rPr>
        <w:t xml:space="preserve"> de qualificacions</w:t>
      </w:r>
    </w:p>
    <w:p w14:paraId="2F88FBD2" w14:textId="0C954E89" w:rsidR="007D577E" w:rsidRPr="00DF5CF8" w:rsidRDefault="00932C02" w:rsidP="00DF5CF8">
      <w:pPr>
        <w:spacing w:before="98" w:line="276" w:lineRule="auto"/>
        <w:ind w:left="851" w:right="542"/>
        <w:jc w:val="both"/>
        <w:rPr>
          <w:rFonts w:asciiTheme="majorHAnsi" w:hAnsiTheme="majorHAnsi" w:cstheme="majorHAnsi"/>
          <w:iCs/>
          <w:spacing w:val="1"/>
          <w:lang w:val="ca-ES-valencia"/>
        </w:rPr>
      </w:pPr>
      <w:r w:rsidRPr="00370352">
        <w:rPr>
          <w:rFonts w:asciiTheme="majorHAnsi" w:hAnsiTheme="majorHAnsi" w:cstheme="majorHAnsi"/>
          <w:iCs/>
          <w:spacing w:val="1"/>
          <w:lang w:val="ca-ES-valencia"/>
        </w:rPr>
        <w:t xml:space="preserve">Annex VII. Certificat d'obtenció del títol de </w:t>
      </w:r>
      <w:r w:rsidR="00DF5CF8">
        <w:rPr>
          <w:rFonts w:asciiTheme="majorHAnsi" w:hAnsiTheme="majorHAnsi" w:cstheme="majorHAnsi"/>
          <w:iCs/>
          <w:spacing w:val="1"/>
          <w:lang w:val="ca-ES-valencia"/>
        </w:rPr>
        <w:t>Batxiller</w:t>
      </w:r>
    </w:p>
    <w:sectPr w:rsidR="007D577E" w:rsidRPr="00DF5CF8" w:rsidSect="00EE0CFD">
      <w:footerReference w:type="default" r:id="rId8"/>
      <w:pgSz w:w="11906" w:h="16838"/>
      <w:pgMar w:top="1417" w:right="1133" w:bottom="1417" w:left="56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9E433" w14:textId="77777777" w:rsidR="00FE75F0" w:rsidRDefault="00FE75F0" w:rsidP="00EE0CFD">
      <w:r>
        <w:separator/>
      </w:r>
    </w:p>
  </w:endnote>
  <w:endnote w:type="continuationSeparator" w:id="0">
    <w:p w14:paraId="7360842F" w14:textId="77777777" w:rsidR="00FE75F0" w:rsidRDefault="00FE75F0" w:rsidP="00EE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621235"/>
      <w:docPartObj>
        <w:docPartGallery w:val="Page Numbers (Bottom of Page)"/>
        <w:docPartUnique/>
      </w:docPartObj>
    </w:sdtPr>
    <w:sdtEndPr/>
    <w:sdtContent>
      <w:p w14:paraId="1C38E881" w14:textId="27CA7455" w:rsidR="00EE0CFD" w:rsidRDefault="00EE0CFD">
        <w:pPr>
          <w:pStyle w:val="Piedepgina"/>
          <w:jc w:val="right"/>
        </w:pPr>
        <w:r>
          <w:fldChar w:fldCharType="begin"/>
        </w:r>
        <w:r>
          <w:instrText>PAGE   \* MERGEFORMAT</w:instrText>
        </w:r>
        <w:r>
          <w:fldChar w:fldCharType="separate"/>
        </w:r>
        <w:r>
          <w:rPr>
            <w:lang w:val="es-ES"/>
          </w:rPr>
          <w:t>2</w:t>
        </w:r>
        <w:r>
          <w:fldChar w:fldCharType="end"/>
        </w:r>
      </w:p>
    </w:sdtContent>
  </w:sdt>
  <w:p w14:paraId="7A25D787" w14:textId="77777777" w:rsidR="00EE0CFD" w:rsidRDefault="00EE0C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DC9E5" w14:textId="77777777" w:rsidR="00FE75F0" w:rsidRDefault="00FE75F0" w:rsidP="00EE0CFD">
      <w:r>
        <w:separator/>
      </w:r>
    </w:p>
  </w:footnote>
  <w:footnote w:type="continuationSeparator" w:id="0">
    <w:p w14:paraId="55D2F93C" w14:textId="77777777" w:rsidR="00FE75F0" w:rsidRDefault="00FE75F0" w:rsidP="00EE0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C228D9C"/>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32309B5"/>
    <w:multiLevelType w:val="hybridMultilevel"/>
    <w:tmpl w:val="3814A1B0"/>
    <w:lvl w:ilvl="0" w:tplc="559A6F3E">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0621432F"/>
    <w:multiLevelType w:val="hybridMultilevel"/>
    <w:tmpl w:val="798EA522"/>
    <w:lvl w:ilvl="0" w:tplc="F552FC64">
      <w:start w:val="1"/>
      <w:numFmt w:val="decimal"/>
      <w:lvlText w:val="%1."/>
      <w:lvlJc w:val="left"/>
      <w:pPr>
        <w:ind w:left="1211" w:hanging="360"/>
      </w:pPr>
      <w:rPr>
        <w:rFonts w:hint="default"/>
        <w:color w:val="auto"/>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B2244D3"/>
    <w:multiLevelType w:val="hybridMultilevel"/>
    <w:tmpl w:val="CC72CAC8"/>
    <w:lvl w:ilvl="0" w:tplc="9E62A07C">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 w15:restartNumberingAfterBreak="0">
    <w:nsid w:val="10FC5090"/>
    <w:multiLevelType w:val="hybridMultilevel"/>
    <w:tmpl w:val="E48EB6E8"/>
    <w:lvl w:ilvl="0" w:tplc="D2222116">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 w15:restartNumberingAfterBreak="0">
    <w:nsid w:val="12E801FD"/>
    <w:multiLevelType w:val="hybridMultilevel"/>
    <w:tmpl w:val="E16CAF9E"/>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6" w15:restartNumberingAfterBreak="0">
    <w:nsid w:val="148D175E"/>
    <w:multiLevelType w:val="hybridMultilevel"/>
    <w:tmpl w:val="62D2A626"/>
    <w:lvl w:ilvl="0" w:tplc="98F2EC0E">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 w15:restartNumberingAfterBreak="0">
    <w:nsid w:val="181D3E05"/>
    <w:multiLevelType w:val="hybridMultilevel"/>
    <w:tmpl w:val="E6BA23B8"/>
    <w:lvl w:ilvl="0" w:tplc="D5B077A8">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 w15:restartNumberingAfterBreak="0">
    <w:nsid w:val="1F426075"/>
    <w:multiLevelType w:val="hybridMultilevel"/>
    <w:tmpl w:val="EFE836C0"/>
    <w:lvl w:ilvl="0" w:tplc="0698697A">
      <w:start w:val="1"/>
      <w:numFmt w:val="decimal"/>
      <w:lvlText w:val="%1."/>
      <w:lvlJc w:val="left"/>
      <w:pPr>
        <w:ind w:left="1571" w:hanging="360"/>
      </w:pPr>
      <w:rPr>
        <w:rFonts w:cs="Arial" w:hint="default"/>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9" w15:restartNumberingAfterBreak="0">
    <w:nsid w:val="217B350F"/>
    <w:multiLevelType w:val="hybridMultilevel"/>
    <w:tmpl w:val="F42E206E"/>
    <w:lvl w:ilvl="0" w:tplc="8B8CF8F8">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 w15:restartNumberingAfterBreak="0">
    <w:nsid w:val="2F7F4889"/>
    <w:multiLevelType w:val="hybridMultilevel"/>
    <w:tmpl w:val="8852173A"/>
    <w:lvl w:ilvl="0" w:tplc="C7A0E354">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136326"/>
    <w:multiLevelType w:val="hybridMultilevel"/>
    <w:tmpl w:val="03AE7620"/>
    <w:lvl w:ilvl="0" w:tplc="A6604DD2">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35774705"/>
    <w:multiLevelType w:val="hybridMultilevel"/>
    <w:tmpl w:val="505684CA"/>
    <w:lvl w:ilvl="0" w:tplc="E79E1E0E">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35F81E66"/>
    <w:multiLevelType w:val="hybridMultilevel"/>
    <w:tmpl w:val="5FA8225A"/>
    <w:lvl w:ilvl="0" w:tplc="3BD25728">
      <w:start w:val="1"/>
      <w:numFmt w:val="decimal"/>
      <w:lvlText w:val="%1."/>
      <w:lvlJc w:val="left"/>
      <w:pPr>
        <w:ind w:left="1353" w:hanging="360"/>
      </w:pPr>
      <w:rPr>
        <w:rFonts w:hint="default"/>
        <w:strike/>
        <w:color w:val="FF000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390838D9"/>
    <w:multiLevelType w:val="hybridMultilevel"/>
    <w:tmpl w:val="57D63AA8"/>
    <w:lvl w:ilvl="0" w:tplc="6D443D1A">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 w15:restartNumberingAfterBreak="0">
    <w:nsid w:val="3D68758A"/>
    <w:multiLevelType w:val="hybridMultilevel"/>
    <w:tmpl w:val="26BC5E34"/>
    <w:lvl w:ilvl="0" w:tplc="D58ACBD4">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 w15:restartNumberingAfterBreak="0">
    <w:nsid w:val="3DB87AC7"/>
    <w:multiLevelType w:val="hybridMultilevel"/>
    <w:tmpl w:val="B65428AA"/>
    <w:lvl w:ilvl="0" w:tplc="72EE91D8">
      <w:start w:val="1"/>
      <w:numFmt w:val="decimal"/>
      <w:lvlText w:val="%1."/>
      <w:lvlJc w:val="left"/>
      <w:pPr>
        <w:ind w:left="1406" w:hanging="555"/>
      </w:pPr>
      <w:rPr>
        <w:rFonts w:asciiTheme="majorHAnsi" w:eastAsia="Times New Roman" w:hAnsiTheme="majorHAnsi" w:cs="Arial"/>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 w15:restartNumberingAfterBreak="0">
    <w:nsid w:val="3EAD3F63"/>
    <w:multiLevelType w:val="hybridMultilevel"/>
    <w:tmpl w:val="D0086C80"/>
    <w:lvl w:ilvl="0" w:tplc="53902006">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 w15:restartNumberingAfterBreak="0">
    <w:nsid w:val="3FCA5EFE"/>
    <w:multiLevelType w:val="hybridMultilevel"/>
    <w:tmpl w:val="BCCED166"/>
    <w:lvl w:ilvl="0" w:tplc="84F089F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401D55A8"/>
    <w:multiLevelType w:val="hybridMultilevel"/>
    <w:tmpl w:val="DD70CAC8"/>
    <w:lvl w:ilvl="0" w:tplc="F552FC64">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 w15:restartNumberingAfterBreak="0">
    <w:nsid w:val="46600567"/>
    <w:multiLevelType w:val="hybridMultilevel"/>
    <w:tmpl w:val="D1289C8E"/>
    <w:lvl w:ilvl="0" w:tplc="8FCAA874">
      <w:start w:val="1"/>
      <w:numFmt w:val="lowerLetter"/>
      <w:lvlText w:val="%1)"/>
      <w:lvlJc w:val="left"/>
      <w:pPr>
        <w:ind w:left="1211" w:hanging="360"/>
      </w:pPr>
      <w:rPr>
        <w:rFonts w:asciiTheme="majorHAnsi" w:eastAsia="Times New Roman" w:hAnsiTheme="majorHAnsi" w:cs="Arial"/>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 w15:restartNumberingAfterBreak="0">
    <w:nsid w:val="46E572A8"/>
    <w:multiLevelType w:val="hybridMultilevel"/>
    <w:tmpl w:val="2E109FF4"/>
    <w:lvl w:ilvl="0" w:tplc="0254A7D4">
      <w:start w:val="1"/>
      <w:numFmt w:val="decimal"/>
      <w:lvlText w:val="%1."/>
      <w:lvlJc w:val="left"/>
      <w:pPr>
        <w:ind w:left="1406" w:hanging="555"/>
      </w:pPr>
      <w:rPr>
        <w:rFonts w:hint="default"/>
        <w:strike w:val="0"/>
        <w:color w:val="auto"/>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2" w15:restartNumberingAfterBreak="0">
    <w:nsid w:val="496C6EA2"/>
    <w:multiLevelType w:val="hybridMultilevel"/>
    <w:tmpl w:val="80F80C44"/>
    <w:lvl w:ilvl="0" w:tplc="CD328698">
      <w:start w:val="1"/>
      <w:numFmt w:val="decimal"/>
      <w:lvlText w:val="%1."/>
      <w:lvlJc w:val="left"/>
      <w:pPr>
        <w:ind w:left="1211" w:hanging="360"/>
      </w:pPr>
      <w:rPr>
        <w:rFonts w:hint="default"/>
        <w:strike w:val="0"/>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3" w15:restartNumberingAfterBreak="0">
    <w:nsid w:val="49AD2544"/>
    <w:multiLevelType w:val="hybridMultilevel"/>
    <w:tmpl w:val="D592CB4C"/>
    <w:lvl w:ilvl="0" w:tplc="1CA68856">
      <w:start w:val="1"/>
      <w:numFmt w:val="decimal"/>
      <w:lvlText w:val="%1."/>
      <w:lvlJc w:val="left"/>
      <w:pPr>
        <w:ind w:left="1211" w:hanging="360"/>
      </w:pPr>
      <w:rPr>
        <w:rFonts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4" w15:restartNumberingAfterBreak="0">
    <w:nsid w:val="4BC46DAF"/>
    <w:multiLevelType w:val="multilevel"/>
    <w:tmpl w:val="40825140"/>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strike/>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5" w15:restartNumberingAfterBreak="0">
    <w:nsid w:val="4FCE5013"/>
    <w:multiLevelType w:val="hybridMultilevel"/>
    <w:tmpl w:val="726CF1DA"/>
    <w:lvl w:ilvl="0" w:tplc="FA44884C">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 w15:restartNumberingAfterBreak="0">
    <w:nsid w:val="510C0F7A"/>
    <w:multiLevelType w:val="hybridMultilevel"/>
    <w:tmpl w:val="79B6C0F4"/>
    <w:lvl w:ilvl="0" w:tplc="18EC995A">
      <w:start w:val="1"/>
      <w:numFmt w:val="decimal"/>
      <w:lvlText w:val="%1."/>
      <w:lvlJc w:val="left"/>
      <w:pPr>
        <w:ind w:left="1571" w:hanging="360"/>
      </w:pPr>
      <w:rPr>
        <w:rFonts w:hint="default"/>
        <w:color w:val="auto"/>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7" w15:restartNumberingAfterBreak="0">
    <w:nsid w:val="530C40B2"/>
    <w:multiLevelType w:val="hybridMultilevel"/>
    <w:tmpl w:val="23F02CB4"/>
    <w:lvl w:ilvl="0" w:tplc="5E183142">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8" w15:restartNumberingAfterBreak="0">
    <w:nsid w:val="5381338A"/>
    <w:multiLevelType w:val="hybridMultilevel"/>
    <w:tmpl w:val="A2AE7FF4"/>
    <w:lvl w:ilvl="0" w:tplc="026A0D18">
      <w:start w:val="1"/>
      <w:numFmt w:val="decimal"/>
      <w:lvlText w:val="%1."/>
      <w:lvlJc w:val="left"/>
      <w:pPr>
        <w:ind w:left="1571" w:hanging="360"/>
      </w:pPr>
      <w:rPr>
        <w:rFonts w:hint="default"/>
      </w:rPr>
    </w:lvl>
    <w:lvl w:ilvl="1" w:tplc="0C0A0019">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9" w15:restartNumberingAfterBreak="0">
    <w:nsid w:val="54D93E04"/>
    <w:multiLevelType w:val="hybridMultilevel"/>
    <w:tmpl w:val="FB48C5D8"/>
    <w:lvl w:ilvl="0" w:tplc="16FAD9FA">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0" w15:restartNumberingAfterBreak="0">
    <w:nsid w:val="563867DA"/>
    <w:multiLevelType w:val="hybridMultilevel"/>
    <w:tmpl w:val="9D9032F2"/>
    <w:lvl w:ilvl="0" w:tplc="D2222116">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1" w15:restartNumberingAfterBreak="0">
    <w:nsid w:val="56BA5642"/>
    <w:multiLevelType w:val="hybridMultilevel"/>
    <w:tmpl w:val="0AE43F34"/>
    <w:lvl w:ilvl="0" w:tplc="6E4CEC9E">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2" w15:restartNumberingAfterBreak="0">
    <w:nsid w:val="58FC05CD"/>
    <w:multiLevelType w:val="hybridMultilevel"/>
    <w:tmpl w:val="B470B614"/>
    <w:lvl w:ilvl="0" w:tplc="384076AA">
      <w:start w:val="1"/>
      <w:numFmt w:val="lowerLetter"/>
      <w:lvlText w:val="%1)"/>
      <w:lvlJc w:val="left"/>
      <w:pPr>
        <w:ind w:left="2896" w:hanging="360"/>
      </w:pPr>
      <w:rPr>
        <w:rFonts w:hint="default"/>
      </w:rPr>
    </w:lvl>
    <w:lvl w:ilvl="1" w:tplc="0C0A0019">
      <w:start w:val="1"/>
      <w:numFmt w:val="lowerLetter"/>
      <w:lvlText w:val="%2."/>
      <w:lvlJc w:val="left"/>
      <w:pPr>
        <w:ind w:left="3616" w:hanging="360"/>
      </w:pPr>
    </w:lvl>
    <w:lvl w:ilvl="2" w:tplc="0C0A001B" w:tentative="1">
      <w:start w:val="1"/>
      <w:numFmt w:val="lowerRoman"/>
      <w:lvlText w:val="%3."/>
      <w:lvlJc w:val="right"/>
      <w:pPr>
        <w:ind w:left="4336" w:hanging="180"/>
      </w:pPr>
    </w:lvl>
    <w:lvl w:ilvl="3" w:tplc="0C0A000F" w:tentative="1">
      <w:start w:val="1"/>
      <w:numFmt w:val="decimal"/>
      <w:lvlText w:val="%4."/>
      <w:lvlJc w:val="left"/>
      <w:pPr>
        <w:ind w:left="5056" w:hanging="360"/>
      </w:pPr>
    </w:lvl>
    <w:lvl w:ilvl="4" w:tplc="0C0A0019" w:tentative="1">
      <w:start w:val="1"/>
      <w:numFmt w:val="lowerLetter"/>
      <w:lvlText w:val="%5."/>
      <w:lvlJc w:val="left"/>
      <w:pPr>
        <w:ind w:left="5776" w:hanging="360"/>
      </w:pPr>
    </w:lvl>
    <w:lvl w:ilvl="5" w:tplc="0C0A001B" w:tentative="1">
      <w:start w:val="1"/>
      <w:numFmt w:val="lowerRoman"/>
      <w:lvlText w:val="%6."/>
      <w:lvlJc w:val="right"/>
      <w:pPr>
        <w:ind w:left="6496" w:hanging="180"/>
      </w:pPr>
    </w:lvl>
    <w:lvl w:ilvl="6" w:tplc="0C0A000F" w:tentative="1">
      <w:start w:val="1"/>
      <w:numFmt w:val="decimal"/>
      <w:lvlText w:val="%7."/>
      <w:lvlJc w:val="left"/>
      <w:pPr>
        <w:ind w:left="7216" w:hanging="360"/>
      </w:pPr>
    </w:lvl>
    <w:lvl w:ilvl="7" w:tplc="0C0A0019" w:tentative="1">
      <w:start w:val="1"/>
      <w:numFmt w:val="lowerLetter"/>
      <w:lvlText w:val="%8."/>
      <w:lvlJc w:val="left"/>
      <w:pPr>
        <w:ind w:left="7936" w:hanging="360"/>
      </w:pPr>
    </w:lvl>
    <w:lvl w:ilvl="8" w:tplc="0C0A001B" w:tentative="1">
      <w:start w:val="1"/>
      <w:numFmt w:val="lowerRoman"/>
      <w:lvlText w:val="%9."/>
      <w:lvlJc w:val="right"/>
      <w:pPr>
        <w:ind w:left="8656" w:hanging="180"/>
      </w:pPr>
    </w:lvl>
  </w:abstractNum>
  <w:abstractNum w:abstractNumId="33" w15:restartNumberingAfterBreak="0">
    <w:nsid w:val="594F013F"/>
    <w:multiLevelType w:val="hybridMultilevel"/>
    <w:tmpl w:val="772C6DFA"/>
    <w:lvl w:ilvl="0" w:tplc="C504A34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60D75EEB"/>
    <w:multiLevelType w:val="hybridMultilevel"/>
    <w:tmpl w:val="09068B16"/>
    <w:lvl w:ilvl="0" w:tplc="4FEA49CC">
      <w:start w:val="1"/>
      <w:numFmt w:val="lowerLetter"/>
      <w:lvlText w:val="%1)"/>
      <w:lvlJc w:val="left"/>
      <w:pPr>
        <w:ind w:left="1428" w:hanging="360"/>
      </w:pPr>
      <w:rPr>
        <w:rFonts w:hint="default"/>
        <w:color w:val="auto"/>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5" w15:restartNumberingAfterBreak="0">
    <w:nsid w:val="61984F59"/>
    <w:multiLevelType w:val="hybridMultilevel"/>
    <w:tmpl w:val="D50CA8BA"/>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1EA2526"/>
    <w:multiLevelType w:val="hybridMultilevel"/>
    <w:tmpl w:val="965CC7FE"/>
    <w:lvl w:ilvl="0" w:tplc="FBFEEA84">
      <w:start w:val="1"/>
      <w:numFmt w:val="decimal"/>
      <w:lvlText w:val="%1."/>
      <w:lvlJc w:val="left"/>
      <w:pPr>
        <w:ind w:left="3054" w:hanging="360"/>
      </w:pPr>
      <w:rPr>
        <w:rFonts w:asciiTheme="majorHAnsi" w:eastAsia="Times New Roman" w:hAnsiTheme="majorHAnsi" w:cs="Arial"/>
        <w:color w:val="auto"/>
      </w:rPr>
    </w:lvl>
    <w:lvl w:ilvl="1" w:tplc="0C0A0019" w:tentative="1">
      <w:start w:val="1"/>
      <w:numFmt w:val="lowerLetter"/>
      <w:lvlText w:val="%2."/>
      <w:lvlJc w:val="left"/>
      <w:pPr>
        <w:ind w:left="3774" w:hanging="360"/>
      </w:pPr>
    </w:lvl>
    <w:lvl w:ilvl="2" w:tplc="0C0A001B" w:tentative="1">
      <w:start w:val="1"/>
      <w:numFmt w:val="lowerRoman"/>
      <w:lvlText w:val="%3."/>
      <w:lvlJc w:val="right"/>
      <w:pPr>
        <w:ind w:left="4494" w:hanging="180"/>
      </w:pPr>
    </w:lvl>
    <w:lvl w:ilvl="3" w:tplc="0C0A000F" w:tentative="1">
      <w:start w:val="1"/>
      <w:numFmt w:val="decimal"/>
      <w:lvlText w:val="%4."/>
      <w:lvlJc w:val="left"/>
      <w:pPr>
        <w:ind w:left="5214" w:hanging="360"/>
      </w:pPr>
    </w:lvl>
    <w:lvl w:ilvl="4" w:tplc="0C0A0019" w:tentative="1">
      <w:start w:val="1"/>
      <w:numFmt w:val="lowerLetter"/>
      <w:lvlText w:val="%5."/>
      <w:lvlJc w:val="left"/>
      <w:pPr>
        <w:ind w:left="5934" w:hanging="360"/>
      </w:pPr>
    </w:lvl>
    <w:lvl w:ilvl="5" w:tplc="0C0A001B" w:tentative="1">
      <w:start w:val="1"/>
      <w:numFmt w:val="lowerRoman"/>
      <w:lvlText w:val="%6."/>
      <w:lvlJc w:val="right"/>
      <w:pPr>
        <w:ind w:left="6654" w:hanging="180"/>
      </w:pPr>
    </w:lvl>
    <w:lvl w:ilvl="6" w:tplc="0C0A000F" w:tentative="1">
      <w:start w:val="1"/>
      <w:numFmt w:val="decimal"/>
      <w:lvlText w:val="%7."/>
      <w:lvlJc w:val="left"/>
      <w:pPr>
        <w:ind w:left="7374" w:hanging="360"/>
      </w:pPr>
    </w:lvl>
    <w:lvl w:ilvl="7" w:tplc="0C0A0019" w:tentative="1">
      <w:start w:val="1"/>
      <w:numFmt w:val="lowerLetter"/>
      <w:lvlText w:val="%8."/>
      <w:lvlJc w:val="left"/>
      <w:pPr>
        <w:ind w:left="8094" w:hanging="360"/>
      </w:pPr>
    </w:lvl>
    <w:lvl w:ilvl="8" w:tplc="0C0A001B" w:tentative="1">
      <w:start w:val="1"/>
      <w:numFmt w:val="lowerRoman"/>
      <w:lvlText w:val="%9."/>
      <w:lvlJc w:val="right"/>
      <w:pPr>
        <w:ind w:left="8814" w:hanging="180"/>
      </w:pPr>
    </w:lvl>
  </w:abstractNum>
  <w:abstractNum w:abstractNumId="37" w15:restartNumberingAfterBreak="0">
    <w:nsid w:val="647D5FF5"/>
    <w:multiLevelType w:val="hybridMultilevel"/>
    <w:tmpl w:val="5AB43BDC"/>
    <w:lvl w:ilvl="0" w:tplc="F552FC64">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8" w15:restartNumberingAfterBreak="0">
    <w:nsid w:val="68B66262"/>
    <w:multiLevelType w:val="hybridMultilevel"/>
    <w:tmpl w:val="43ACB028"/>
    <w:lvl w:ilvl="0" w:tplc="68F84F18">
      <w:start w:val="1"/>
      <w:numFmt w:val="decimal"/>
      <w:lvlText w:val="%1."/>
      <w:lvlJc w:val="left"/>
      <w:pPr>
        <w:ind w:left="106" w:hanging="198"/>
      </w:pPr>
      <w:rPr>
        <w:rFonts w:ascii="Times New Roman" w:eastAsia="Times New Roman" w:hAnsi="Times New Roman" w:cs="Times New Roman" w:hint="default"/>
        <w:spacing w:val="0"/>
        <w:w w:val="102"/>
        <w:sz w:val="18"/>
        <w:szCs w:val="18"/>
        <w:lang w:val="ca-ES" w:eastAsia="en-US" w:bidi="ar-SA"/>
      </w:rPr>
    </w:lvl>
    <w:lvl w:ilvl="1" w:tplc="C1A095DC">
      <w:numFmt w:val="bullet"/>
      <w:lvlText w:val="•"/>
      <w:lvlJc w:val="left"/>
      <w:pPr>
        <w:ind w:left="615" w:hanging="198"/>
      </w:pPr>
      <w:rPr>
        <w:rFonts w:hint="default"/>
        <w:lang w:val="ca-ES" w:eastAsia="en-US" w:bidi="ar-SA"/>
      </w:rPr>
    </w:lvl>
    <w:lvl w:ilvl="2" w:tplc="94143170">
      <w:numFmt w:val="bullet"/>
      <w:lvlText w:val="•"/>
      <w:lvlJc w:val="left"/>
      <w:pPr>
        <w:ind w:left="1130" w:hanging="198"/>
      </w:pPr>
      <w:rPr>
        <w:rFonts w:hint="default"/>
        <w:lang w:val="ca-ES" w:eastAsia="en-US" w:bidi="ar-SA"/>
      </w:rPr>
    </w:lvl>
    <w:lvl w:ilvl="3" w:tplc="245052E8">
      <w:numFmt w:val="bullet"/>
      <w:lvlText w:val="•"/>
      <w:lvlJc w:val="left"/>
      <w:pPr>
        <w:ind w:left="1646" w:hanging="198"/>
      </w:pPr>
      <w:rPr>
        <w:rFonts w:hint="default"/>
        <w:lang w:val="ca-ES" w:eastAsia="en-US" w:bidi="ar-SA"/>
      </w:rPr>
    </w:lvl>
    <w:lvl w:ilvl="4" w:tplc="FBAA7452">
      <w:numFmt w:val="bullet"/>
      <w:lvlText w:val="•"/>
      <w:lvlJc w:val="left"/>
      <w:pPr>
        <w:ind w:left="2161" w:hanging="198"/>
      </w:pPr>
      <w:rPr>
        <w:rFonts w:hint="default"/>
        <w:lang w:val="ca-ES" w:eastAsia="en-US" w:bidi="ar-SA"/>
      </w:rPr>
    </w:lvl>
    <w:lvl w:ilvl="5" w:tplc="C8EC9CC6">
      <w:numFmt w:val="bullet"/>
      <w:lvlText w:val="•"/>
      <w:lvlJc w:val="left"/>
      <w:pPr>
        <w:ind w:left="2676" w:hanging="198"/>
      </w:pPr>
      <w:rPr>
        <w:rFonts w:hint="default"/>
        <w:lang w:val="ca-ES" w:eastAsia="en-US" w:bidi="ar-SA"/>
      </w:rPr>
    </w:lvl>
    <w:lvl w:ilvl="6" w:tplc="EB3012AA">
      <w:numFmt w:val="bullet"/>
      <w:lvlText w:val="•"/>
      <w:lvlJc w:val="left"/>
      <w:pPr>
        <w:ind w:left="3192" w:hanging="198"/>
      </w:pPr>
      <w:rPr>
        <w:rFonts w:hint="default"/>
        <w:lang w:val="ca-ES" w:eastAsia="en-US" w:bidi="ar-SA"/>
      </w:rPr>
    </w:lvl>
    <w:lvl w:ilvl="7" w:tplc="7D886962">
      <w:numFmt w:val="bullet"/>
      <w:lvlText w:val="•"/>
      <w:lvlJc w:val="left"/>
      <w:pPr>
        <w:ind w:left="3707" w:hanging="198"/>
      </w:pPr>
      <w:rPr>
        <w:rFonts w:hint="default"/>
        <w:lang w:val="ca-ES" w:eastAsia="en-US" w:bidi="ar-SA"/>
      </w:rPr>
    </w:lvl>
    <w:lvl w:ilvl="8" w:tplc="65642B48">
      <w:numFmt w:val="bullet"/>
      <w:lvlText w:val="•"/>
      <w:lvlJc w:val="left"/>
      <w:pPr>
        <w:ind w:left="4222" w:hanging="198"/>
      </w:pPr>
      <w:rPr>
        <w:rFonts w:hint="default"/>
        <w:lang w:val="ca-ES" w:eastAsia="en-US" w:bidi="ar-SA"/>
      </w:rPr>
    </w:lvl>
  </w:abstractNum>
  <w:abstractNum w:abstractNumId="39" w15:restartNumberingAfterBreak="0">
    <w:nsid w:val="6E032E03"/>
    <w:multiLevelType w:val="hybridMultilevel"/>
    <w:tmpl w:val="C3D2C896"/>
    <w:lvl w:ilvl="0" w:tplc="6EBC91AA">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0" w15:restartNumberingAfterBreak="0">
    <w:nsid w:val="6E1D1C0F"/>
    <w:multiLevelType w:val="hybridMultilevel"/>
    <w:tmpl w:val="9594FBAC"/>
    <w:lvl w:ilvl="0" w:tplc="8940E284">
      <w:start w:val="1"/>
      <w:numFmt w:val="lowerLetter"/>
      <w:lvlText w:val="%1)"/>
      <w:lvlJc w:val="left"/>
      <w:pPr>
        <w:ind w:left="7732" w:hanging="360"/>
      </w:pPr>
      <w:rPr>
        <w:rFonts w:hint="default"/>
        <w:strike w:val="0"/>
        <w:color w:val="000000" w:themeColor="text1"/>
      </w:rPr>
    </w:lvl>
    <w:lvl w:ilvl="1" w:tplc="0C0A0019" w:tentative="1">
      <w:start w:val="1"/>
      <w:numFmt w:val="lowerLetter"/>
      <w:lvlText w:val="%2."/>
      <w:lvlJc w:val="left"/>
      <w:pPr>
        <w:ind w:left="8452" w:hanging="360"/>
      </w:pPr>
    </w:lvl>
    <w:lvl w:ilvl="2" w:tplc="0C0A001B" w:tentative="1">
      <w:start w:val="1"/>
      <w:numFmt w:val="lowerRoman"/>
      <w:lvlText w:val="%3."/>
      <w:lvlJc w:val="right"/>
      <w:pPr>
        <w:ind w:left="9172" w:hanging="180"/>
      </w:pPr>
    </w:lvl>
    <w:lvl w:ilvl="3" w:tplc="0C0A000F" w:tentative="1">
      <w:start w:val="1"/>
      <w:numFmt w:val="decimal"/>
      <w:lvlText w:val="%4."/>
      <w:lvlJc w:val="left"/>
      <w:pPr>
        <w:ind w:left="9892" w:hanging="360"/>
      </w:pPr>
    </w:lvl>
    <w:lvl w:ilvl="4" w:tplc="0C0A0019" w:tentative="1">
      <w:start w:val="1"/>
      <w:numFmt w:val="lowerLetter"/>
      <w:lvlText w:val="%5."/>
      <w:lvlJc w:val="left"/>
      <w:pPr>
        <w:ind w:left="10612" w:hanging="360"/>
      </w:pPr>
    </w:lvl>
    <w:lvl w:ilvl="5" w:tplc="0C0A001B" w:tentative="1">
      <w:start w:val="1"/>
      <w:numFmt w:val="lowerRoman"/>
      <w:lvlText w:val="%6."/>
      <w:lvlJc w:val="right"/>
      <w:pPr>
        <w:ind w:left="11332" w:hanging="180"/>
      </w:pPr>
    </w:lvl>
    <w:lvl w:ilvl="6" w:tplc="0C0A000F" w:tentative="1">
      <w:start w:val="1"/>
      <w:numFmt w:val="decimal"/>
      <w:lvlText w:val="%7."/>
      <w:lvlJc w:val="left"/>
      <w:pPr>
        <w:ind w:left="12052" w:hanging="360"/>
      </w:pPr>
    </w:lvl>
    <w:lvl w:ilvl="7" w:tplc="0C0A0019" w:tentative="1">
      <w:start w:val="1"/>
      <w:numFmt w:val="lowerLetter"/>
      <w:lvlText w:val="%8."/>
      <w:lvlJc w:val="left"/>
      <w:pPr>
        <w:ind w:left="12772" w:hanging="360"/>
      </w:pPr>
    </w:lvl>
    <w:lvl w:ilvl="8" w:tplc="0C0A001B" w:tentative="1">
      <w:start w:val="1"/>
      <w:numFmt w:val="lowerRoman"/>
      <w:lvlText w:val="%9."/>
      <w:lvlJc w:val="right"/>
      <w:pPr>
        <w:ind w:left="13492" w:hanging="180"/>
      </w:pPr>
    </w:lvl>
  </w:abstractNum>
  <w:abstractNum w:abstractNumId="41" w15:restartNumberingAfterBreak="0">
    <w:nsid w:val="71E4020F"/>
    <w:multiLevelType w:val="hybridMultilevel"/>
    <w:tmpl w:val="B6EE35D4"/>
    <w:lvl w:ilvl="0" w:tplc="66AEBAB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2" w15:restartNumberingAfterBreak="0">
    <w:nsid w:val="73030ADB"/>
    <w:multiLevelType w:val="hybridMultilevel"/>
    <w:tmpl w:val="DDAE0A18"/>
    <w:lvl w:ilvl="0" w:tplc="648A921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3" w15:restartNumberingAfterBreak="0">
    <w:nsid w:val="77A42731"/>
    <w:multiLevelType w:val="hybridMultilevel"/>
    <w:tmpl w:val="B7A023C0"/>
    <w:lvl w:ilvl="0" w:tplc="00609DE6">
      <w:start w:val="1"/>
      <w:numFmt w:val="decimal"/>
      <w:lvlText w:val="%1."/>
      <w:lvlJc w:val="left"/>
      <w:pPr>
        <w:ind w:left="1211" w:hanging="360"/>
      </w:pPr>
      <w:rPr>
        <w:rFonts w:hint="default"/>
        <w:color w:val="auto"/>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4" w15:restartNumberingAfterBreak="0">
    <w:nsid w:val="7E915C83"/>
    <w:multiLevelType w:val="hybridMultilevel"/>
    <w:tmpl w:val="8B3A975C"/>
    <w:lvl w:ilvl="0" w:tplc="811C7CA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16cid:durableId="1539857837">
    <w:abstractNumId w:val="5"/>
  </w:num>
  <w:num w:numId="2" w16cid:durableId="1262565767">
    <w:abstractNumId w:val="21"/>
  </w:num>
  <w:num w:numId="3" w16cid:durableId="1783963187">
    <w:abstractNumId w:val="11"/>
  </w:num>
  <w:num w:numId="4" w16cid:durableId="2020234358">
    <w:abstractNumId w:val="25"/>
  </w:num>
  <w:num w:numId="5" w16cid:durableId="1794320517">
    <w:abstractNumId w:val="39"/>
  </w:num>
  <w:num w:numId="6" w16cid:durableId="682826063">
    <w:abstractNumId w:val="38"/>
  </w:num>
  <w:num w:numId="7" w16cid:durableId="1045788101">
    <w:abstractNumId w:val="20"/>
  </w:num>
  <w:num w:numId="8" w16cid:durableId="1361517192">
    <w:abstractNumId w:val="29"/>
  </w:num>
  <w:num w:numId="9" w16cid:durableId="1208226061">
    <w:abstractNumId w:val="3"/>
  </w:num>
  <w:num w:numId="10" w16cid:durableId="921568423">
    <w:abstractNumId w:val="22"/>
  </w:num>
  <w:num w:numId="11" w16cid:durableId="626351600">
    <w:abstractNumId w:val="23"/>
  </w:num>
  <w:num w:numId="12" w16cid:durableId="1037389338">
    <w:abstractNumId w:val="24"/>
  </w:num>
  <w:num w:numId="13" w16cid:durableId="1650356794">
    <w:abstractNumId w:val="19"/>
  </w:num>
  <w:num w:numId="14" w16cid:durableId="1925528377">
    <w:abstractNumId w:val="17"/>
  </w:num>
  <w:num w:numId="15" w16cid:durableId="276647703">
    <w:abstractNumId w:val="15"/>
  </w:num>
  <w:num w:numId="16" w16cid:durableId="686103928">
    <w:abstractNumId w:val="14"/>
  </w:num>
  <w:num w:numId="17" w16cid:durableId="1900706225">
    <w:abstractNumId w:val="6"/>
  </w:num>
  <w:num w:numId="18" w16cid:durableId="1473516961">
    <w:abstractNumId w:val="30"/>
  </w:num>
  <w:num w:numId="19" w16cid:durableId="820803805">
    <w:abstractNumId w:val="28"/>
  </w:num>
  <w:num w:numId="20" w16cid:durableId="389305522">
    <w:abstractNumId w:val="0"/>
  </w:num>
  <w:num w:numId="21" w16cid:durableId="1912305717">
    <w:abstractNumId w:val="7"/>
  </w:num>
  <w:num w:numId="22" w16cid:durableId="602539714">
    <w:abstractNumId w:val="16"/>
  </w:num>
  <w:num w:numId="23" w16cid:durableId="1416780488">
    <w:abstractNumId w:val="4"/>
  </w:num>
  <w:num w:numId="24" w16cid:durableId="657271462">
    <w:abstractNumId w:val="33"/>
  </w:num>
  <w:num w:numId="25" w16cid:durableId="1202985155">
    <w:abstractNumId w:val="34"/>
  </w:num>
  <w:num w:numId="26" w16cid:durableId="868178871">
    <w:abstractNumId w:val="41"/>
  </w:num>
  <w:num w:numId="27" w16cid:durableId="1206718495">
    <w:abstractNumId w:val="13"/>
  </w:num>
  <w:num w:numId="28" w16cid:durableId="1317563943">
    <w:abstractNumId w:val="43"/>
  </w:num>
  <w:num w:numId="29" w16cid:durableId="1870531268">
    <w:abstractNumId w:val="9"/>
  </w:num>
  <w:num w:numId="30" w16cid:durableId="1500845280">
    <w:abstractNumId w:val="26"/>
  </w:num>
  <w:num w:numId="31" w16cid:durableId="819274124">
    <w:abstractNumId w:val="36"/>
  </w:num>
  <w:num w:numId="32" w16cid:durableId="296419782">
    <w:abstractNumId w:val="42"/>
  </w:num>
  <w:num w:numId="33" w16cid:durableId="397673473">
    <w:abstractNumId w:val="44"/>
  </w:num>
  <w:num w:numId="34" w16cid:durableId="1099329493">
    <w:abstractNumId w:val="8"/>
  </w:num>
  <w:num w:numId="35" w16cid:durableId="10885367">
    <w:abstractNumId w:val="10"/>
  </w:num>
  <w:num w:numId="36" w16cid:durableId="965964905">
    <w:abstractNumId w:val="37"/>
  </w:num>
  <w:num w:numId="37" w16cid:durableId="604193450">
    <w:abstractNumId w:val="2"/>
  </w:num>
  <w:num w:numId="38" w16cid:durableId="1129128232">
    <w:abstractNumId w:val="31"/>
  </w:num>
  <w:num w:numId="39" w16cid:durableId="1144812394">
    <w:abstractNumId w:val="35"/>
  </w:num>
  <w:num w:numId="40" w16cid:durableId="854153181">
    <w:abstractNumId w:val="12"/>
  </w:num>
  <w:num w:numId="41" w16cid:durableId="1949925235">
    <w:abstractNumId w:val="27"/>
  </w:num>
  <w:num w:numId="42" w16cid:durableId="1005211683">
    <w:abstractNumId w:val="40"/>
  </w:num>
  <w:num w:numId="43" w16cid:durableId="884875600">
    <w:abstractNumId w:val="18"/>
  </w:num>
  <w:num w:numId="44" w16cid:durableId="1643148109">
    <w:abstractNumId w:val="32"/>
  </w:num>
  <w:num w:numId="45" w16cid:durableId="1876497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1A"/>
    <w:rsid w:val="00000DEC"/>
    <w:rsid w:val="00001D6B"/>
    <w:rsid w:val="00006B82"/>
    <w:rsid w:val="00007A22"/>
    <w:rsid w:val="00010652"/>
    <w:rsid w:val="000117BB"/>
    <w:rsid w:val="00012D9C"/>
    <w:rsid w:val="0001493B"/>
    <w:rsid w:val="00014D28"/>
    <w:rsid w:val="00023EC6"/>
    <w:rsid w:val="00024621"/>
    <w:rsid w:val="00027180"/>
    <w:rsid w:val="000304AA"/>
    <w:rsid w:val="0003100E"/>
    <w:rsid w:val="000318C2"/>
    <w:rsid w:val="000323A6"/>
    <w:rsid w:val="000416DF"/>
    <w:rsid w:val="000419ED"/>
    <w:rsid w:val="00042C2F"/>
    <w:rsid w:val="00043435"/>
    <w:rsid w:val="000451D1"/>
    <w:rsid w:val="000505E0"/>
    <w:rsid w:val="00054193"/>
    <w:rsid w:val="000549F2"/>
    <w:rsid w:val="0005752A"/>
    <w:rsid w:val="00060EBE"/>
    <w:rsid w:val="00062D0A"/>
    <w:rsid w:val="00064C3A"/>
    <w:rsid w:val="00070713"/>
    <w:rsid w:val="00070833"/>
    <w:rsid w:val="00070B53"/>
    <w:rsid w:val="00075506"/>
    <w:rsid w:val="0008011D"/>
    <w:rsid w:val="00081810"/>
    <w:rsid w:val="00085A13"/>
    <w:rsid w:val="000905A5"/>
    <w:rsid w:val="00092181"/>
    <w:rsid w:val="000930DB"/>
    <w:rsid w:val="0009583B"/>
    <w:rsid w:val="00097453"/>
    <w:rsid w:val="000A45E6"/>
    <w:rsid w:val="000A45FD"/>
    <w:rsid w:val="000A55AC"/>
    <w:rsid w:val="000A7860"/>
    <w:rsid w:val="000A7C9C"/>
    <w:rsid w:val="000B2A57"/>
    <w:rsid w:val="000B3251"/>
    <w:rsid w:val="000B3A6E"/>
    <w:rsid w:val="000B4A9B"/>
    <w:rsid w:val="000B4C28"/>
    <w:rsid w:val="000B7C27"/>
    <w:rsid w:val="000C0A1F"/>
    <w:rsid w:val="000C13CE"/>
    <w:rsid w:val="000D16C6"/>
    <w:rsid w:val="000D36BE"/>
    <w:rsid w:val="000D5DF8"/>
    <w:rsid w:val="000D6FD1"/>
    <w:rsid w:val="000D7BF1"/>
    <w:rsid w:val="000E044B"/>
    <w:rsid w:val="000E2165"/>
    <w:rsid w:val="000E3E8D"/>
    <w:rsid w:val="000F038B"/>
    <w:rsid w:val="000F27EE"/>
    <w:rsid w:val="000F2843"/>
    <w:rsid w:val="000F4AB4"/>
    <w:rsid w:val="000F5304"/>
    <w:rsid w:val="000F5F3D"/>
    <w:rsid w:val="000F671D"/>
    <w:rsid w:val="00102EB2"/>
    <w:rsid w:val="00105E68"/>
    <w:rsid w:val="00106D98"/>
    <w:rsid w:val="001078AA"/>
    <w:rsid w:val="0011467D"/>
    <w:rsid w:val="00122963"/>
    <w:rsid w:val="00122A23"/>
    <w:rsid w:val="00125A5A"/>
    <w:rsid w:val="00131454"/>
    <w:rsid w:val="00145900"/>
    <w:rsid w:val="001467B0"/>
    <w:rsid w:val="001534FF"/>
    <w:rsid w:val="0015425C"/>
    <w:rsid w:val="00155655"/>
    <w:rsid w:val="0015698A"/>
    <w:rsid w:val="00157A5A"/>
    <w:rsid w:val="00160C38"/>
    <w:rsid w:val="00165C64"/>
    <w:rsid w:val="001671C1"/>
    <w:rsid w:val="00167D82"/>
    <w:rsid w:val="00170F37"/>
    <w:rsid w:val="00176A82"/>
    <w:rsid w:val="00184796"/>
    <w:rsid w:val="00185B1A"/>
    <w:rsid w:val="001919C5"/>
    <w:rsid w:val="0019265E"/>
    <w:rsid w:val="0019377E"/>
    <w:rsid w:val="00193860"/>
    <w:rsid w:val="001944E2"/>
    <w:rsid w:val="001949AC"/>
    <w:rsid w:val="001972A5"/>
    <w:rsid w:val="00197EDF"/>
    <w:rsid w:val="001A0E39"/>
    <w:rsid w:val="001A1179"/>
    <w:rsid w:val="001A4CB2"/>
    <w:rsid w:val="001A5A13"/>
    <w:rsid w:val="001A5C3D"/>
    <w:rsid w:val="001B7460"/>
    <w:rsid w:val="001B7EA2"/>
    <w:rsid w:val="001C58CE"/>
    <w:rsid w:val="001D0B8D"/>
    <w:rsid w:val="001D7FB8"/>
    <w:rsid w:val="001E1B5D"/>
    <w:rsid w:val="001E2E92"/>
    <w:rsid w:val="001E39D4"/>
    <w:rsid w:val="001E5C26"/>
    <w:rsid w:val="001E6456"/>
    <w:rsid w:val="001E6D83"/>
    <w:rsid w:val="001F0FCB"/>
    <w:rsid w:val="001F1900"/>
    <w:rsid w:val="001F2D8B"/>
    <w:rsid w:val="001F2DB1"/>
    <w:rsid w:val="001F30F5"/>
    <w:rsid w:val="001F3C7E"/>
    <w:rsid w:val="001F515F"/>
    <w:rsid w:val="001F5AB8"/>
    <w:rsid w:val="0020015F"/>
    <w:rsid w:val="002027C8"/>
    <w:rsid w:val="00202CFD"/>
    <w:rsid w:val="00202F1E"/>
    <w:rsid w:val="00203644"/>
    <w:rsid w:val="002048B8"/>
    <w:rsid w:val="00205D6F"/>
    <w:rsid w:val="00211A75"/>
    <w:rsid w:val="00213C90"/>
    <w:rsid w:val="002157DE"/>
    <w:rsid w:val="00215982"/>
    <w:rsid w:val="00215DA8"/>
    <w:rsid w:val="00220738"/>
    <w:rsid w:val="002208EA"/>
    <w:rsid w:val="00221A6C"/>
    <w:rsid w:val="00222B25"/>
    <w:rsid w:val="00224EF9"/>
    <w:rsid w:val="00231811"/>
    <w:rsid w:val="002378B1"/>
    <w:rsid w:val="002406B5"/>
    <w:rsid w:val="00240985"/>
    <w:rsid w:val="002409AB"/>
    <w:rsid w:val="00244940"/>
    <w:rsid w:val="0024642C"/>
    <w:rsid w:val="00247DDB"/>
    <w:rsid w:val="0025220E"/>
    <w:rsid w:val="00252834"/>
    <w:rsid w:val="00252868"/>
    <w:rsid w:val="00253BCC"/>
    <w:rsid w:val="00254A9B"/>
    <w:rsid w:val="00255F19"/>
    <w:rsid w:val="002578C4"/>
    <w:rsid w:val="00261205"/>
    <w:rsid w:val="00264CC5"/>
    <w:rsid w:val="002657AF"/>
    <w:rsid w:val="00266376"/>
    <w:rsid w:val="00266D90"/>
    <w:rsid w:val="0027259C"/>
    <w:rsid w:val="00273565"/>
    <w:rsid w:val="00280A29"/>
    <w:rsid w:val="002824F5"/>
    <w:rsid w:val="002867F0"/>
    <w:rsid w:val="00287337"/>
    <w:rsid w:val="0028760C"/>
    <w:rsid w:val="00290579"/>
    <w:rsid w:val="00294009"/>
    <w:rsid w:val="002950D6"/>
    <w:rsid w:val="002953AD"/>
    <w:rsid w:val="00295F28"/>
    <w:rsid w:val="00296412"/>
    <w:rsid w:val="002A31AD"/>
    <w:rsid w:val="002A3D75"/>
    <w:rsid w:val="002A45FC"/>
    <w:rsid w:val="002A6802"/>
    <w:rsid w:val="002A6894"/>
    <w:rsid w:val="002B1B28"/>
    <w:rsid w:val="002B2672"/>
    <w:rsid w:val="002B26F7"/>
    <w:rsid w:val="002B2792"/>
    <w:rsid w:val="002B4A35"/>
    <w:rsid w:val="002B6BB3"/>
    <w:rsid w:val="002C1324"/>
    <w:rsid w:val="002C324D"/>
    <w:rsid w:val="002C35BD"/>
    <w:rsid w:val="002C7898"/>
    <w:rsid w:val="002D1A7C"/>
    <w:rsid w:val="002D3BCF"/>
    <w:rsid w:val="002D3F41"/>
    <w:rsid w:val="002E40E4"/>
    <w:rsid w:val="002E41C0"/>
    <w:rsid w:val="002E540B"/>
    <w:rsid w:val="002F03D9"/>
    <w:rsid w:val="002F0537"/>
    <w:rsid w:val="002F4908"/>
    <w:rsid w:val="002F6A52"/>
    <w:rsid w:val="00302C56"/>
    <w:rsid w:val="0030513D"/>
    <w:rsid w:val="0030664F"/>
    <w:rsid w:val="0030691C"/>
    <w:rsid w:val="00312CF9"/>
    <w:rsid w:val="003140F4"/>
    <w:rsid w:val="00320A8C"/>
    <w:rsid w:val="003228C9"/>
    <w:rsid w:val="00325D7E"/>
    <w:rsid w:val="00325DCB"/>
    <w:rsid w:val="00327081"/>
    <w:rsid w:val="00331D58"/>
    <w:rsid w:val="00332014"/>
    <w:rsid w:val="00332161"/>
    <w:rsid w:val="0034351C"/>
    <w:rsid w:val="00344B28"/>
    <w:rsid w:val="003455CA"/>
    <w:rsid w:val="00350667"/>
    <w:rsid w:val="00355F41"/>
    <w:rsid w:val="00356EE3"/>
    <w:rsid w:val="00364579"/>
    <w:rsid w:val="00364BD4"/>
    <w:rsid w:val="00370352"/>
    <w:rsid w:val="00370BC7"/>
    <w:rsid w:val="00371592"/>
    <w:rsid w:val="003724AD"/>
    <w:rsid w:val="00373459"/>
    <w:rsid w:val="00374993"/>
    <w:rsid w:val="003750C6"/>
    <w:rsid w:val="00376788"/>
    <w:rsid w:val="003775B0"/>
    <w:rsid w:val="00377688"/>
    <w:rsid w:val="003806EF"/>
    <w:rsid w:val="00380A49"/>
    <w:rsid w:val="00382050"/>
    <w:rsid w:val="003824E7"/>
    <w:rsid w:val="003845C1"/>
    <w:rsid w:val="00384780"/>
    <w:rsid w:val="00384D86"/>
    <w:rsid w:val="0038780F"/>
    <w:rsid w:val="00395B22"/>
    <w:rsid w:val="003A0A94"/>
    <w:rsid w:val="003B2BFF"/>
    <w:rsid w:val="003B398B"/>
    <w:rsid w:val="003B5C20"/>
    <w:rsid w:val="003B73FB"/>
    <w:rsid w:val="003B7C62"/>
    <w:rsid w:val="003C469E"/>
    <w:rsid w:val="003C66C4"/>
    <w:rsid w:val="003C6E68"/>
    <w:rsid w:val="003C7C79"/>
    <w:rsid w:val="003D2E6D"/>
    <w:rsid w:val="003D3C91"/>
    <w:rsid w:val="003D43E9"/>
    <w:rsid w:val="003E04DB"/>
    <w:rsid w:val="003E168C"/>
    <w:rsid w:val="003E1961"/>
    <w:rsid w:val="003E401D"/>
    <w:rsid w:val="003F1910"/>
    <w:rsid w:val="003F23B4"/>
    <w:rsid w:val="003F2C9A"/>
    <w:rsid w:val="00405275"/>
    <w:rsid w:val="004061B1"/>
    <w:rsid w:val="004063A6"/>
    <w:rsid w:val="0041083B"/>
    <w:rsid w:val="00410E0C"/>
    <w:rsid w:val="00411063"/>
    <w:rsid w:val="004110B2"/>
    <w:rsid w:val="0041241D"/>
    <w:rsid w:val="00414E27"/>
    <w:rsid w:val="004154FE"/>
    <w:rsid w:val="00416389"/>
    <w:rsid w:val="00417065"/>
    <w:rsid w:val="0041729E"/>
    <w:rsid w:val="00423D6B"/>
    <w:rsid w:val="004262C9"/>
    <w:rsid w:val="0042634A"/>
    <w:rsid w:val="00426E1E"/>
    <w:rsid w:val="00432B95"/>
    <w:rsid w:val="00433965"/>
    <w:rsid w:val="00434190"/>
    <w:rsid w:val="00442A54"/>
    <w:rsid w:val="00443017"/>
    <w:rsid w:val="004523EB"/>
    <w:rsid w:val="004556D1"/>
    <w:rsid w:val="00460530"/>
    <w:rsid w:val="00466E31"/>
    <w:rsid w:val="00467F7C"/>
    <w:rsid w:val="00470190"/>
    <w:rsid w:val="00470981"/>
    <w:rsid w:val="0047282E"/>
    <w:rsid w:val="00474FCF"/>
    <w:rsid w:val="00475358"/>
    <w:rsid w:val="004774BE"/>
    <w:rsid w:val="00481F8A"/>
    <w:rsid w:val="00484445"/>
    <w:rsid w:val="004846A3"/>
    <w:rsid w:val="00487837"/>
    <w:rsid w:val="00491C44"/>
    <w:rsid w:val="00493077"/>
    <w:rsid w:val="00495720"/>
    <w:rsid w:val="004971D7"/>
    <w:rsid w:val="004A17FC"/>
    <w:rsid w:val="004B119E"/>
    <w:rsid w:val="004B7ACA"/>
    <w:rsid w:val="004C4C9D"/>
    <w:rsid w:val="004C4E0B"/>
    <w:rsid w:val="004C59EE"/>
    <w:rsid w:val="004C68FE"/>
    <w:rsid w:val="004D6CF5"/>
    <w:rsid w:val="004D6FDE"/>
    <w:rsid w:val="004E0185"/>
    <w:rsid w:val="004E0B19"/>
    <w:rsid w:val="004E1283"/>
    <w:rsid w:val="004E28B8"/>
    <w:rsid w:val="004F09E7"/>
    <w:rsid w:val="004F2003"/>
    <w:rsid w:val="004F6CB9"/>
    <w:rsid w:val="0050173D"/>
    <w:rsid w:val="00504D9A"/>
    <w:rsid w:val="00504E28"/>
    <w:rsid w:val="00507F28"/>
    <w:rsid w:val="00510F82"/>
    <w:rsid w:val="00512CB8"/>
    <w:rsid w:val="005152B9"/>
    <w:rsid w:val="00520454"/>
    <w:rsid w:val="00526156"/>
    <w:rsid w:val="00531889"/>
    <w:rsid w:val="005365C7"/>
    <w:rsid w:val="00537321"/>
    <w:rsid w:val="00544219"/>
    <w:rsid w:val="00547C9E"/>
    <w:rsid w:val="00547D0E"/>
    <w:rsid w:val="0055240F"/>
    <w:rsid w:val="005536A4"/>
    <w:rsid w:val="00555FC5"/>
    <w:rsid w:val="0055713E"/>
    <w:rsid w:val="0055752E"/>
    <w:rsid w:val="00557AD9"/>
    <w:rsid w:val="00557FD9"/>
    <w:rsid w:val="005619FF"/>
    <w:rsid w:val="005638B0"/>
    <w:rsid w:val="00575797"/>
    <w:rsid w:val="00575E69"/>
    <w:rsid w:val="00576F0A"/>
    <w:rsid w:val="00577105"/>
    <w:rsid w:val="00581611"/>
    <w:rsid w:val="00581A28"/>
    <w:rsid w:val="005828F1"/>
    <w:rsid w:val="00582B56"/>
    <w:rsid w:val="0058458E"/>
    <w:rsid w:val="00584878"/>
    <w:rsid w:val="0058538E"/>
    <w:rsid w:val="005863F5"/>
    <w:rsid w:val="00586725"/>
    <w:rsid w:val="00587811"/>
    <w:rsid w:val="005904B9"/>
    <w:rsid w:val="00590E46"/>
    <w:rsid w:val="0059650F"/>
    <w:rsid w:val="0059654F"/>
    <w:rsid w:val="0059687E"/>
    <w:rsid w:val="00597533"/>
    <w:rsid w:val="005A011A"/>
    <w:rsid w:val="005B4472"/>
    <w:rsid w:val="005C0F11"/>
    <w:rsid w:val="005C28F0"/>
    <w:rsid w:val="005C3812"/>
    <w:rsid w:val="005C69F1"/>
    <w:rsid w:val="005C7141"/>
    <w:rsid w:val="005C7C0E"/>
    <w:rsid w:val="005D0796"/>
    <w:rsid w:val="005D2234"/>
    <w:rsid w:val="005E1948"/>
    <w:rsid w:val="005E194E"/>
    <w:rsid w:val="005E4E7B"/>
    <w:rsid w:val="005E5C28"/>
    <w:rsid w:val="005E764D"/>
    <w:rsid w:val="005F046E"/>
    <w:rsid w:val="005F1470"/>
    <w:rsid w:val="005F669F"/>
    <w:rsid w:val="005F70FB"/>
    <w:rsid w:val="005F7E44"/>
    <w:rsid w:val="006004F9"/>
    <w:rsid w:val="006021C5"/>
    <w:rsid w:val="006026A9"/>
    <w:rsid w:val="00620786"/>
    <w:rsid w:val="00620904"/>
    <w:rsid w:val="006252C8"/>
    <w:rsid w:val="0063008B"/>
    <w:rsid w:val="006372FA"/>
    <w:rsid w:val="006510C0"/>
    <w:rsid w:val="006525F2"/>
    <w:rsid w:val="00652A54"/>
    <w:rsid w:val="0065542E"/>
    <w:rsid w:val="006619DF"/>
    <w:rsid w:val="00667333"/>
    <w:rsid w:val="00667B4D"/>
    <w:rsid w:val="00670C79"/>
    <w:rsid w:val="006730DB"/>
    <w:rsid w:val="006744F2"/>
    <w:rsid w:val="0068397A"/>
    <w:rsid w:val="006840A9"/>
    <w:rsid w:val="006849ED"/>
    <w:rsid w:val="00685F59"/>
    <w:rsid w:val="00686528"/>
    <w:rsid w:val="00690D85"/>
    <w:rsid w:val="006A3465"/>
    <w:rsid w:val="006A36AB"/>
    <w:rsid w:val="006A6AD9"/>
    <w:rsid w:val="006B0150"/>
    <w:rsid w:val="006B025F"/>
    <w:rsid w:val="006B0D80"/>
    <w:rsid w:val="006B1BCF"/>
    <w:rsid w:val="006B292B"/>
    <w:rsid w:val="006B3A12"/>
    <w:rsid w:val="006B4182"/>
    <w:rsid w:val="006B4446"/>
    <w:rsid w:val="006B677B"/>
    <w:rsid w:val="006B68B0"/>
    <w:rsid w:val="006C202B"/>
    <w:rsid w:val="006C3A2A"/>
    <w:rsid w:val="006C4A7D"/>
    <w:rsid w:val="006C50A1"/>
    <w:rsid w:val="006C5D19"/>
    <w:rsid w:val="006C6D66"/>
    <w:rsid w:val="006C74D2"/>
    <w:rsid w:val="006D0448"/>
    <w:rsid w:val="006E2246"/>
    <w:rsid w:val="006E49F9"/>
    <w:rsid w:val="006E68A7"/>
    <w:rsid w:val="006F2503"/>
    <w:rsid w:val="006F2616"/>
    <w:rsid w:val="006F5907"/>
    <w:rsid w:val="006F7492"/>
    <w:rsid w:val="006F7BD3"/>
    <w:rsid w:val="006F7E4F"/>
    <w:rsid w:val="00700E90"/>
    <w:rsid w:val="00701CDF"/>
    <w:rsid w:val="00703C37"/>
    <w:rsid w:val="007052F5"/>
    <w:rsid w:val="00707EFC"/>
    <w:rsid w:val="0071025F"/>
    <w:rsid w:val="00713DD0"/>
    <w:rsid w:val="0072013D"/>
    <w:rsid w:val="00722FB7"/>
    <w:rsid w:val="007249B5"/>
    <w:rsid w:val="00724E35"/>
    <w:rsid w:val="00726988"/>
    <w:rsid w:val="00727112"/>
    <w:rsid w:val="007278EE"/>
    <w:rsid w:val="00727BA4"/>
    <w:rsid w:val="007318E6"/>
    <w:rsid w:val="0073205A"/>
    <w:rsid w:val="007348B9"/>
    <w:rsid w:val="007358C7"/>
    <w:rsid w:val="00741500"/>
    <w:rsid w:val="007510EE"/>
    <w:rsid w:val="007536D7"/>
    <w:rsid w:val="00753EF7"/>
    <w:rsid w:val="00755301"/>
    <w:rsid w:val="007637D6"/>
    <w:rsid w:val="00772F56"/>
    <w:rsid w:val="007745BD"/>
    <w:rsid w:val="00775FD7"/>
    <w:rsid w:val="00776375"/>
    <w:rsid w:val="0077670C"/>
    <w:rsid w:val="00780933"/>
    <w:rsid w:val="00782F80"/>
    <w:rsid w:val="007835F3"/>
    <w:rsid w:val="00787435"/>
    <w:rsid w:val="0079150F"/>
    <w:rsid w:val="00793949"/>
    <w:rsid w:val="007972AF"/>
    <w:rsid w:val="00797552"/>
    <w:rsid w:val="007A0EEB"/>
    <w:rsid w:val="007A44EA"/>
    <w:rsid w:val="007A55E6"/>
    <w:rsid w:val="007A5E8D"/>
    <w:rsid w:val="007B496F"/>
    <w:rsid w:val="007B51E0"/>
    <w:rsid w:val="007B5972"/>
    <w:rsid w:val="007B5C38"/>
    <w:rsid w:val="007C4867"/>
    <w:rsid w:val="007C7619"/>
    <w:rsid w:val="007D0E9C"/>
    <w:rsid w:val="007D3C35"/>
    <w:rsid w:val="007D5089"/>
    <w:rsid w:val="007D577E"/>
    <w:rsid w:val="007D6286"/>
    <w:rsid w:val="007D6BA1"/>
    <w:rsid w:val="007E0AE7"/>
    <w:rsid w:val="007E3D1A"/>
    <w:rsid w:val="007E411B"/>
    <w:rsid w:val="007F2F28"/>
    <w:rsid w:val="007F38EF"/>
    <w:rsid w:val="007F413F"/>
    <w:rsid w:val="007F788E"/>
    <w:rsid w:val="008010B5"/>
    <w:rsid w:val="00803EA3"/>
    <w:rsid w:val="00804ED6"/>
    <w:rsid w:val="0080562D"/>
    <w:rsid w:val="00805E49"/>
    <w:rsid w:val="008068B2"/>
    <w:rsid w:val="00807582"/>
    <w:rsid w:val="008075F4"/>
    <w:rsid w:val="00810FB8"/>
    <w:rsid w:val="00811E12"/>
    <w:rsid w:val="00820C64"/>
    <w:rsid w:val="008217BF"/>
    <w:rsid w:val="0082254C"/>
    <w:rsid w:val="00823BE1"/>
    <w:rsid w:val="00824A7D"/>
    <w:rsid w:val="00824AC2"/>
    <w:rsid w:val="00825000"/>
    <w:rsid w:val="0082738E"/>
    <w:rsid w:val="00827A0A"/>
    <w:rsid w:val="00827BAB"/>
    <w:rsid w:val="00827E6D"/>
    <w:rsid w:val="008352CE"/>
    <w:rsid w:val="008362E5"/>
    <w:rsid w:val="0083662A"/>
    <w:rsid w:val="008367BE"/>
    <w:rsid w:val="00836BD2"/>
    <w:rsid w:val="00837ACB"/>
    <w:rsid w:val="00837E09"/>
    <w:rsid w:val="00840269"/>
    <w:rsid w:val="00840378"/>
    <w:rsid w:val="008428C4"/>
    <w:rsid w:val="00842F28"/>
    <w:rsid w:val="0084380B"/>
    <w:rsid w:val="008459E1"/>
    <w:rsid w:val="00852526"/>
    <w:rsid w:val="00853863"/>
    <w:rsid w:val="00856276"/>
    <w:rsid w:val="0085655A"/>
    <w:rsid w:val="00856FC2"/>
    <w:rsid w:val="008638B2"/>
    <w:rsid w:val="0086534C"/>
    <w:rsid w:val="008708A5"/>
    <w:rsid w:val="00870C92"/>
    <w:rsid w:val="00873894"/>
    <w:rsid w:val="008824F3"/>
    <w:rsid w:val="00885B00"/>
    <w:rsid w:val="00887620"/>
    <w:rsid w:val="00890F4F"/>
    <w:rsid w:val="008940D8"/>
    <w:rsid w:val="008A1AEA"/>
    <w:rsid w:val="008A2AB2"/>
    <w:rsid w:val="008A3823"/>
    <w:rsid w:val="008A674F"/>
    <w:rsid w:val="008A75EB"/>
    <w:rsid w:val="008B34DC"/>
    <w:rsid w:val="008B5C46"/>
    <w:rsid w:val="008C337C"/>
    <w:rsid w:val="008D0CB6"/>
    <w:rsid w:val="008D213A"/>
    <w:rsid w:val="008D27DB"/>
    <w:rsid w:val="008D2C29"/>
    <w:rsid w:val="008D468F"/>
    <w:rsid w:val="008D6D86"/>
    <w:rsid w:val="008E124C"/>
    <w:rsid w:val="008E4332"/>
    <w:rsid w:val="008E4BEF"/>
    <w:rsid w:val="008E6351"/>
    <w:rsid w:val="008E72A8"/>
    <w:rsid w:val="008F1A89"/>
    <w:rsid w:val="008F71A0"/>
    <w:rsid w:val="008F7CA9"/>
    <w:rsid w:val="00900B8F"/>
    <w:rsid w:val="009040AA"/>
    <w:rsid w:val="00905EDC"/>
    <w:rsid w:val="009062AB"/>
    <w:rsid w:val="009075A9"/>
    <w:rsid w:val="00907E78"/>
    <w:rsid w:val="0091165E"/>
    <w:rsid w:val="009136E7"/>
    <w:rsid w:val="00914E6F"/>
    <w:rsid w:val="009153D6"/>
    <w:rsid w:val="00915AD0"/>
    <w:rsid w:val="009171AD"/>
    <w:rsid w:val="00917D5A"/>
    <w:rsid w:val="00920F2E"/>
    <w:rsid w:val="00924E5A"/>
    <w:rsid w:val="00924F99"/>
    <w:rsid w:val="009253C0"/>
    <w:rsid w:val="00927BB1"/>
    <w:rsid w:val="0093247B"/>
    <w:rsid w:val="00932C02"/>
    <w:rsid w:val="00941BA5"/>
    <w:rsid w:val="009428AE"/>
    <w:rsid w:val="009561EA"/>
    <w:rsid w:val="009618F9"/>
    <w:rsid w:val="00963E04"/>
    <w:rsid w:val="009644D0"/>
    <w:rsid w:val="009650ED"/>
    <w:rsid w:val="00965FBD"/>
    <w:rsid w:val="009714B3"/>
    <w:rsid w:val="009731DB"/>
    <w:rsid w:val="009733F4"/>
    <w:rsid w:val="0097410C"/>
    <w:rsid w:val="00974E50"/>
    <w:rsid w:val="009808EA"/>
    <w:rsid w:val="00983ED2"/>
    <w:rsid w:val="00985ECD"/>
    <w:rsid w:val="0098671A"/>
    <w:rsid w:val="00986BF4"/>
    <w:rsid w:val="00986DEA"/>
    <w:rsid w:val="00986F7C"/>
    <w:rsid w:val="009875A1"/>
    <w:rsid w:val="009876AD"/>
    <w:rsid w:val="00990220"/>
    <w:rsid w:val="00992706"/>
    <w:rsid w:val="00997BDF"/>
    <w:rsid w:val="009A1038"/>
    <w:rsid w:val="009A3AAF"/>
    <w:rsid w:val="009A4E76"/>
    <w:rsid w:val="009A7DEF"/>
    <w:rsid w:val="009B01E7"/>
    <w:rsid w:val="009B089B"/>
    <w:rsid w:val="009B245C"/>
    <w:rsid w:val="009B721E"/>
    <w:rsid w:val="009C0C37"/>
    <w:rsid w:val="009C16DD"/>
    <w:rsid w:val="009C1BAD"/>
    <w:rsid w:val="009C6568"/>
    <w:rsid w:val="009C7CB9"/>
    <w:rsid w:val="009D2BCB"/>
    <w:rsid w:val="009D3D77"/>
    <w:rsid w:val="009D641E"/>
    <w:rsid w:val="009D741F"/>
    <w:rsid w:val="009E6680"/>
    <w:rsid w:val="009E7F60"/>
    <w:rsid w:val="009F2FDA"/>
    <w:rsid w:val="009F4ACD"/>
    <w:rsid w:val="00A007E7"/>
    <w:rsid w:val="00A03D5C"/>
    <w:rsid w:val="00A05572"/>
    <w:rsid w:val="00A14238"/>
    <w:rsid w:val="00A15C32"/>
    <w:rsid w:val="00A173F3"/>
    <w:rsid w:val="00A20701"/>
    <w:rsid w:val="00A21917"/>
    <w:rsid w:val="00A224D8"/>
    <w:rsid w:val="00A266AA"/>
    <w:rsid w:val="00A30EEE"/>
    <w:rsid w:val="00A31C25"/>
    <w:rsid w:val="00A40833"/>
    <w:rsid w:val="00A42957"/>
    <w:rsid w:val="00A4365F"/>
    <w:rsid w:val="00A437C5"/>
    <w:rsid w:val="00A43BA5"/>
    <w:rsid w:val="00A45EA5"/>
    <w:rsid w:val="00A463BF"/>
    <w:rsid w:val="00A46631"/>
    <w:rsid w:val="00A51AE9"/>
    <w:rsid w:val="00A532D0"/>
    <w:rsid w:val="00A55E93"/>
    <w:rsid w:val="00A60852"/>
    <w:rsid w:val="00A60A75"/>
    <w:rsid w:val="00A61B7A"/>
    <w:rsid w:val="00A66AEA"/>
    <w:rsid w:val="00A70B55"/>
    <w:rsid w:val="00A70F52"/>
    <w:rsid w:val="00A733F0"/>
    <w:rsid w:val="00A73A9F"/>
    <w:rsid w:val="00A772E6"/>
    <w:rsid w:val="00A7770D"/>
    <w:rsid w:val="00A9235A"/>
    <w:rsid w:val="00A934AB"/>
    <w:rsid w:val="00A952B1"/>
    <w:rsid w:val="00A975ED"/>
    <w:rsid w:val="00A978CC"/>
    <w:rsid w:val="00AA0587"/>
    <w:rsid w:val="00AA1AE9"/>
    <w:rsid w:val="00AA225B"/>
    <w:rsid w:val="00AA51A2"/>
    <w:rsid w:val="00AA522E"/>
    <w:rsid w:val="00AA5363"/>
    <w:rsid w:val="00AA62F0"/>
    <w:rsid w:val="00AA79AD"/>
    <w:rsid w:val="00AA7E6E"/>
    <w:rsid w:val="00AB149E"/>
    <w:rsid w:val="00AB4D79"/>
    <w:rsid w:val="00AB6C7F"/>
    <w:rsid w:val="00AB71C9"/>
    <w:rsid w:val="00AB7A40"/>
    <w:rsid w:val="00AC1780"/>
    <w:rsid w:val="00AC22D0"/>
    <w:rsid w:val="00AC2BD2"/>
    <w:rsid w:val="00AC2CD0"/>
    <w:rsid w:val="00AD2134"/>
    <w:rsid w:val="00AD226C"/>
    <w:rsid w:val="00AD5676"/>
    <w:rsid w:val="00AD7B42"/>
    <w:rsid w:val="00AE309D"/>
    <w:rsid w:val="00AE64F2"/>
    <w:rsid w:val="00AF13B9"/>
    <w:rsid w:val="00AF37C4"/>
    <w:rsid w:val="00AF4BCA"/>
    <w:rsid w:val="00AF5D18"/>
    <w:rsid w:val="00AF7922"/>
    <w:rsid w:val="00B048F7"/>
    <w:rsid w:val="00B04B58"/>
    <w:rsid w:val="00B05E42"/>
    <w:rsid w:val="00B062B9"/>
    <w:rsid w:val="00B067E8"/>
    <w:rsid w:val="00B146F7"/>
    <w:rsid w:val="00B15B6B"/>
    <w:rsid w:val="00B2178C"/>
    <w:rsid w:val="00B222E2"/>
    <w:rsid w:val="00B2543A"/>
    <w:rsid w:val="00B3312B"/>
    <w:rsid w:val="00B3586D"/>
    <w:rsid w:val="00B363CE"/>
    <w:rsid w:val="00B37990"/>
    <w:rsid w:val="00B40E55"/>
    <w:rsid w:val="00B412D7"/>
    <w:rsid w:val="00B417F0"/>
    <w:rsid w:val="00B41A84"/>
    <w:rsid w:val="00B42EF4"/>
    <w:rsid w:val="00B43EDA"/>
    <w:rsid w:val="00B442AC"/>
    <w:rsid w:val="00B443C5"/>
    <w:rsid w:val="00B45445"/>
    <w:rsid w:val="00B45640"/>
    <w:rsid w:val="00B467D1"/>
    <w:rsid w:val="00B521F1"/>
    <w:rsid w:val="00B522EB"/>
    <w:rsid w:val="00B52949"/>
    <w:rsid w:val="00B529EA"/>
    <w:rsid w:val="00B54C37"/>
    <w:rsid w:val="00B57EB3"/>
    <w:rsid w:val="00B62C58"/>
    <w:rsid w:val="00B63B85"/>
    <w:rsid w:val="00B640C8"/>
    <w:rsid w:val="00B7229F"/>
    <w:rsid w:val="00B7267F"/>
    <w:rsid w:val="00B75FAF"/>
    <w:rsid w:val="00B767E6"/>
    <w:rsid w:val="00B77D24"/>
    <w:rsid w:val="00B77E0C"/>
    <w:rsid w:val="00B80EC4"/>
    <w:rsid w:val="00B81313"/>
    <w:rsid w:val="00B834AC"/>
    <w:rsid w:val="00B83FE8"/>
    <w:rsid w:val="00B84B46"/>
    <w:rsid w:val="00B854AA"/>
    <w:rsid w:val="00B93046"/>
    <w:rsid w:val="00BA228B"/>
    <w:rsid w:val="00BA3E5C"/>
    <w:rsid w:val="00BA5F0D"/>
    <w:rsid w:val="00BA6FA1"/>
    <w:rsid w:val="00BA7844"/>
    <w:rsid w:val="00BB04D9"/>
    <w:rsid w:val="00BB3351"/>
    <w:rsid w:val="00BB6D2C"/>
    <w:rsid w:val="00BC5807"/>
    <w:rsid w:val="00BD1500"/>
    <w:rsid w:val="00BD1F2F"/>
    <w:rsid w:val="00BD2AD3"/>
    <w:rsid w:val="00BD2DB6"/>
    <w:rsid w:val="00BD3AF8"/>
    <w:rsid w:val="00BE0A2C"/>
    <w:rsid w:val="00BE3683"/>
    <w:rsid w:val="00BE3BAA"/>
    <w:rsid w:val="00BE5B31"/>
    <w:rsid w:val="00BE7494"/>
    <w:rsid w:val="00BF0975"/>
    <w:rsid w:val="00BF22CE"/>
    <w:rsid w:val="00BF3985"/>
    <w:rsid w:val="00BF5CB3"/>
    <w:rsid w:val="00C0148C"/>
    <w:rsid w:val="00C0418A"/>
    <w:rsid w:val="00C0646E"/>
    <w:rsid w:val="00C07236"/>
    <w:rsid w:val="00C07C5C"/>
    <w:rsid w:val="00C1032A"/>
    <w:rsid w:val="00C13E63"/>
    <w:rsid w:val="00C169CF"/>
    <w:rsid w:val="00C22547"/>
    <w:rsid w:val="00C239C2"/>
    <w:rsid w:val="00C23C33"/>
    <w:rsid w:val="00C242DF"/>
    <w:rsid w:val="00C30B4E"/>
    <w:rsid w:val="00C3170D"/>
    <w:rsid w:val="00C334DD"/>
    <w:rsid w:val="00C40179"/>
    <w:rsid w:val="00C4072F"/>
    <w:rsid w:val="00C42C5C"/>
    <w:rsid w:val="00C4359C"/>
    <w:rsid w:val="00C45D1A"/>
    <w:rsid w:val="00C47F99"/>
    <w:rsid w:val="00C52DCF"/>
    <w:rsid w:val="00C53F55"/>
    <w:rsid w:val="00C554A8"/>
    <w:rsid w:val="00C60616"/>
    <w:rsid w:val="00C66914"/>
    <w:rsid w:val="00C6700E"/>
    <w:rsid w:val="00C71FF2"/>
    <w:rsid w:val="00C7252C"/>
    <w:rsid w:val="00C7265B"/>
    <w:rsid w:val="00C750F1"/>
    <w:rsid w:val="00C75A44"/>
    <w:rsid w:val="00C80252"/>
    <w:rsid w:val="00C80570"/>
    <w:rsid w:val="00C80D58"/>
    <w:rsid w:val="00C8312A"/>
    <w:rsid w:val="00C83A30"/>
    <w:rsid w:val="00C83D03"/>
    <w:rsid w:val="00C85847"/>
    <w:rsid w:val="00C87967"/>
    <w:rsid w:val="00C905F2"/>
    <w:rsid w:val="00C90ABA"/>
    <w:rsid w:val="00C9166A"/>
    <w:rsid w:val="00C92FCE"/>
    <w:rsid w:val="00C93103"/>
    <w:rsid w:val="00C93D14"/>
    <w:rsid w:val="00C94319"/>
    <w:rsid w:val="00CA22C7"/>
    <w:rsid w:val="00CA237B"/>
    <w:rsid w:val="00CA248D"/>
    <w:rsid w:val="00CA613D"/>
    <w:rsid w:val="00CB0D59"/>
    <w:rsid w:val="00CB16B7"/>
    <w:rsid w:val="00CB3CD9"/>
    <w:rsid w:val="00CB72E7"/>
    <w:rsid w:val="00CB7501"/>
    <w:rsid w:val="00CC1582"/>
    <w:rsid w:val="00CC2A3C"/>
    <w:rsid w:val="00CC5717"/>
    <w:rsid w:val="00CC685D"/>
    <w:rsid w:val="00CD0FF8"/>
    <w:rsid w:val="00CD4583"/>
    <w:rsid w:val="00CD4BA6"/>
    <w:rsid w:val="00CD69D0"/>
    <w:rsid w:val="00CE0C87"/>
    <w:rsid w:val="00CE4B14"/>
    <w:rsid w:val="00CE540F"/>
    <w:rsid w:val="00CE602D"/>
    <w:rsid w:val="00CE6B2E"/>
    <w:rsid w:val="00CE762F"/>
    <w:rsid w:val="00CE77CF"/>
    <w:rsid w:val="00CF0DE8"/>
    <w:rsid w:val="00CF25DD"/>
    <w:rsid w:val="00CF3ED2"/>
    <w:rsid w:val="00CF5365"/>
    <w:rsid w:val="00CF6054"/>
    <w:rsid w:val="00D053B1"/>
    <w:rsid w:val="00D059AB"/>
    <w:rsid w:val="00D10F32"/>
    <w:rsid w:val="00D11C07"/>
    <w:rsid w:val="00D148E8"/>
    <w:rsid w:val="00D163F9"/>
    <w:rsid w:val="00D16A1C"/>
    <w:rsid w:val="00D179C3"/>
    <w:rsid w:val="00D22531"/>
    <w:rsid w:val="00D3074B"/>
    <w:rsid w:val="00D315FE"/>
    <w:rsid w:val="00D33463"/>
    <w:rsid w:val="00D34923"/>
    <w:rsid w:val="00D36480"/>
    <w:rsid w:val="00D37A98"/>
    <w:rsid w:val="00D4408A"/>
    <w:rsid w:val="00D45713"/>
    <w:rsid w:val="00D531A4"/>
    <w:rsid w:val="00D547B3"/>
    <w:rsid w:val="00D56E10"/>
    <w:rsid w:val="00D64672"/>
    <w:rsid w:val="00D663E0"/>
    <w:rsid w:val="00D6721F"/>
    <w:rsid w:val="00D70038"/>
    <w:rsid w:val="00D74166"/>
    <w:rsid w:val="00D80428"/>
    <w:rsid w:val="00D81893"/>
    <w:rsid w:val="00D82C1F"/>
    <w:rsid w:val="00D8616E"/>
    <w:rsid w:val="00D90F25"/>
    <w:rsid w:val="00D91234"/>
    <w:rsid w:val="00D92A9B"/>
    <w:rsid w:val="00D93022"/>
    <w:rsid w:val="00D93C0A"/>
    <w:rsid w:val="00D93FE9"/>
    <w:rsid w:val="00D95420"/>
    <w:rsid w:val="00D95587"/>
    <w:rsid w:val="00D96E55"/>
    <w:rsid w:val="00DA3E92"/>
    <w:rsid w:val="00DA651F"/>
    <w:rsid w:val="00DB046F"/>
    <w:rsid w:val="00DB4D40"/>
    <w:rsid w:val="00DC00F8"/>
    <w:rsid w:val="00DC19DC"/>
    <w:rsid w:val="00DD19D8"/>
    <w:rsid w:val="00DD4DA6"/>
    <w:rsid w:val="00DD775C"/>
    <w:rsid w:val="00DE2BFB"/>
    <w:rsid w:val="00DE2D12"/>
    <w:rsid w:val="00DE3449"/>
    <w:rsid w:val="00DE39A8"/>
    <w:rsid w:val="00DE3D98"/>
    <w:rsid w:val="00DE707A"/>
    <w:rsid w:val="00DE7F62"/>
    <w:rsid w:val="00DF07DA"/>
    <w:rsid w:val="00DF1837"/>
    <w:rsid w:val="00DF5CF8"/>
    <w:rsid w:val="00DF7045"/>
    <w:rsid w:val="00E03B91"/>
    <w:rsid w:val="00E131A1"/>
    <w:rsid w:val="00E13A00"/>
    <w:rsid w:val="00E17582"/>
    <w:rsid w:val="00E209A2"/>
    <w:rsid w:val="00E21CF8"/>
    <w:rsid w:val="00E24A80"/>
    <w:rsid w:val="00E365C1"/>
    <w:rsid w:val="00E42010"/>
    <w:rsid w:val="00E43996"/>
    <w:rsid w:val="00E447B0"/>
    <w:rsid w:val="00E47E8A"/>
    <w:rsid w:val="00E5169F"/>
    <w:rsid w:val="00E5259F"/>
    <w:rsid w:val="00E53BCE"/>
    <w:rsid w:val="00E5668A"/>
    <w:rsid w:val="00E57CDA"/>
    <w:rsid w:val="00E61A9F"/>
    <w:rsid w:val="00E61E8B"/>
    <w:rsid w:val="00E63A52"/>
    <w:rsid w:val="00E67426"/>
    <w:rsid w:val="00E7119E"/>
    <w:rsid w:val="00E720ED"/>
    <w:rsid w:val="00E73961"/>
    <w:rsid w:val="00E7403F"/>
    <w:rsid w:val="00E75DBC"/>
    <w:rsid w:val="00E776B3"/>
    <w:rsid w:val="00E925B6"/>
    <w:rsid w:val="00E92D9B"/>
    <w:rsid w:val="00E96F24"/>
    <w:rsid w:val="00EA2057"/>
    <w:rsid w:val="00EA2551"/>
    <w:rsid w:val="00EA265F"/>
    <w:rsid w:val="00EA4D23"/>
    <w:rsid w:val="00EA534B"/>
    <w:rsid w:val="00EA5C29"/>
    <w:rsid w:val="00EB108D"/>
    <w:rsid w:val="00EB2563"/>
    <w:rsid w:val="00EB5AEB"/>
    <w:rsid w:val="00EC3553"/>
    <w:rsid w:val="00EC4DD8"/>
    <w:rsid w:val="00EC7670"/>
    <w:rsid w:val="00EC7E78"/>
    <w:rsid w:val="00ED31F2"/>
    <w:rsid w:val="00ED33F1"/>
    <w:rsid w:val="00ED3B1E"/>
    <w:rsid w:val="00ED562F"/>
    <w:rsid w:val="00ED5E71"/>
    <w:rsid w:val="00ED5F4D"/>
    <w:rsid w:val="00ED65E8"/>
    <w:rsid w:val="00ED740D"/>
    <w:rsid w:val="00EE0CFD"/>
    <w:rsid w:val="00EE53CF"/>
    <w:rsid w:val="00EE5871"/>
    <w:rsid w:val="00EF3691"/>
    <w:rsid w:val="00EF42D1"/>
    <w:rsid w:val="00EF7559"/>
    <w:rsid w:val="00F00065"/>
    <w:rsid w:val="00F009F4"/>
    <w:rsid w:val="00F02BD2"/>
    <w:rsid w:val="00F02D45"/>
    <w:rsid w:val="00F052EC"/>
    <w:rsid w:val="00F05984"/>
    <w:rsid w:val="00F07F9F"/>
    <w:rsid w:val="00F10D80"/>
    <w:rsid w:val="00F124AB"/>
    <w:rsid w:val="00F141ED"/>
    <w:rsid w:val="00F1636D"/>
    <w:rsid w:val="00F164F8"/>
    <w:rsid w:val="00F165D8"/>
    <w:rsid w:val="00F23CF2"/>
    <w:rsid w:val="00F24DCA"/>
    <w:rsid w:val="00F25B0B"/>
    <w:rsid w:val="00F279BB"/>
    <w:rsid w:val="00F30B2D"/>
    <w:rsid w:val="00F33793"/>
    <w:rsid w:val="00F35450"/>
    <w:rsid w:val="00F4090E"/>
    <w:rsid w:val="00F411AE"/>
    <w:rsid w:val="00F42CB7"/>
    <w:rsid w:val="00F44EE5"/>
    <w:rsid w:val="00F4511D"/>
    <w:rsid w:val="00F45826"/>
    <w:rsid w:val="00F45D80"/>
    <w:rsid w:val="00F466CA"/>
    <w:rsid w:val="00F5048D"/>
    <w:rsid w:val="00F5059F"/>
    <w:rsid w:val="00F508EF"/>
    <w:rsid w:val="00F56ED5"/>
    <w:rsid w:val="00F65B97"/>
    <w:rsid w:val="00F67D16"/>
    <w:rsid w:val="00F72680"/>
    <w:rsid w:val="00F728C7"/>
    <w:rsid w:val="00F7349A"/>
    <w:rsid w:val="00F81DE8"/>
    <w:rsid w:val="00F8291D"/>
    <w:rsid w:val="00F87A68"/>
    <w:rsid w:val="00F92FC1"/>
    <w:rsid w:val="00F93C13"/>
    <w:rsid w:val="00F94291"/>
    <w:rsid w:val="00F9479C"/>
    <w:rsid w:val="00F9636E"/>
    <w:rsid w:val="00FA0488"/>
    <w:rsid w:val="00FA1227"/>
    <w:rsid w:val="00FA295F"/>
    <w:rsid w:val="00FA2BE0"/>
    <w:rsid w:val="00FA7520"/>
    <w:rsid w:val="00FB0500"/>
    <w:rsid w:val="00FB2D9B"/>
    <w:rsid w:val="00FB3C1F"/>
    <w:rsid w:val="00FB3C25"/>
    <w:rsid w:val="00FB438E"/>
    <w:rsid w:val="00FB5D1C"/>
    <w:rsid w:val="00FB6F42"/>
    <w:rsid w:val="00FC0BE7"/>
    <w:rsid w:val="00FC56ED"/>
    <w:rsid w:val="00FC7ED3"/>
    <w:rsid w:val="00FD2920"/>
    <w:rsid w:val="00FD2E28"/>
    <w:rsid w:val="00FD2F29"/>
    <w:rsid w:val="00FD43B2"/>
    <w:rsid w:val="00FD4BD6"/>
    <w:rsid w:val="00FD6A97"/>
    <w:rsid w:val="00FD6ABC"/>
    <w:rsid w:val="00FD7F05"/>
    <w:rsid w:val="00FE39AD"/>
    <w:rsid w:val="00FE6139"/>
    <w:rsid w:val="00FE75F0"/>
    <w:rsid w:val="00FF2FAC"/>
    <w:rsid w:val="00FF3C7E"/>
    <w:rsid w:val="00FF6125"/>
    <w:rsid w:val="0C9FAC88"/>
    <w:rsid w:val="12015B69"/>
    <w:rsid w:val="12BD3488"/>
    <w:rsid w:val="1304A83D"/>
    <w:rsid w:val="1FF28F28"/>
    <w:rsid w:val="2352C3D3"/>
    <w:rsid w:val="236864AE"/>
    <w:rsid w:val="25A1EC98"/>
    <w:rsid w:val="2C45EA2E"/>
    <w:rsid w:val="3ACEED9B"/>
    <w:rsid w:val="43EC0F68"/>
    <w:rsid w:val="4B82E7B2"/>
    <w:rsid w:val="4C65088F"/>
    <w:rsid w:val="52025AD2"/>
    <w:rsid w:val="5941783B"/>
    <w:rsid w:val="5DC499B0"/>
    <w:rsid w:val="64CF8D3B"/>
    <w:rsid w:val="67BAB6B2"/>
    <w:rsid w:val="6FA7E45F"/>
    <w:rsid w:val="71FBB1FD"/>
    <w:rsid w:val="75065ADE"/>
    <w:rsid w:val="7B6D11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7D589"/>
  <w15:docId w15:val="{E2DEDB6F-B827-4358-AC95-70200BE7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BE"/>
    <w:pPr>
      <w:widowControl w:val="0"/>
      <w:autoSpaceDE w:val="0"/>
      <w:autoSpaceDN w:val="0"/>
      <w:spacing w:after="0" w:line="240" w:lineRule="auto"/>
    </w:pPr>
    <w:rPr>
      <w:rFonts w:ascii="Times New Roman" w:eastAsia="Times New Roman" w:hAnsi="Times New Roman" w:cs="Times New Roman"/>
      <w:lang w:val="ca-ES"/>
    </w:rPr>
  </w:style>
  <w:style w:type="paragraph" w:styleId="Ttulo1">
    <w:name w:val="heading 1"/>
    <w:basedOn w:val="Normal"/>
    <w:next w:val="Normal"/>
    <w:link w:val="Ttulo1Car"/>
    <w:uiPriority w:val="9"/>
    <w:qFormat/>
    <w:rsid w:val="00A952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952B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952B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952B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952B1"/>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E3D1A"/>
    <w:pPr>
      <w:ind w:left="106" w:firstLine="283"/>
      <w:jc w:val="both"/>
    </w:pPr>
    <w:rPr>
      <w:sz w:val="18"/>
      <w:szCs w:val="18"/>
    </w:rPr>
  </w:style>
  <w:style w:type="character" w:customStyle="1" w:styleId="TextoindependienteCar">
    <w:name w:val="Texto independiente Car"/>
    <w:basedOn w:val="Fuentedeprrafopredeter"/>
    <w:link w:val="Textoindependiente"/>
    <w:uiPriority w:val="1"/>
    <w:rsid w:val="007E3D1A"/>
    <w:rPr>
      <w:rFonts w:ascii="Times New Roman" w:eastAsia="Times New Roman" w:hAnsi="Times New Roman" w:cs="Times New Roman"/>
      <w:sz w:val="18"/>
      <w:szCs w:val="18"/>
      <w:lang w:val="ca-ES"/>
    </w:rPr>
  </w:style>
  <w:style w:type="paragraph" w:styleId="Prrafodelista">
    <w:name w:val="List Paragraph"/>
    <w:basedOn w:val="Normal"/>
    <w:uiPriority w:val="1"/>
    <w:qFormat/>
    <w:rsid w:val="009644D0"/>
    <w:pPr>
      <w:ind w:left="720"/>
      <w:contextualSpacing/>
    </w:pPr>
  </w:style>
  <w:style w:type="character" w:styleId="Refdecomentario">
    <w:name w:val="annotation reference"/>
    <w:basedOn w:val="Fuentedeprrafopredeter"/>
    <w:uiPriority w:val="99"/>
    <w:semiHidden/>
    <w:unhideWhenUsed/>
    <w:rsid w:val="003845C1"/>
    <w:rPr>
      <w:sz w:val="16"/>
      <w:szCs w:val="16"/>
    </w:rPr>
  </w:style>
  <w:style w:type="paragraph" w:styleId="Textocomentario">
    <w:name w:val="annotation text"/>
    <w:basedOn w:val="Normal"/>
    <w:link w:val="TextocomentarioCar"/>
    <w:uiPriority w:val="99"/>
    <w:unhideWhenUsed/>
    <w:rsid w:val="003845C1"/>
    <w:rPr>
      <w:sz w:val="20"/>
      <w:szCs w:val="20"/>
    </w:rPr>
  </w:style>
  <w:style w:type="character" w:customStyle="1" w:styleId="TextocomentarioCar">
    <w:name w:val="Texto comentario Car"/>
    <w:basedOn w:val="Fuentedeprrafopredeter"/>
    <w:link w:val="Textocomentario"/>
    <w:uiPriority w:val="99"/>
    <w:rsid w:val="003845C1"/>
    <w:rPr>
      <w:rFonts w:ascii="Times New Roman" w:eastAsia="Times New Roman" w:hAnsi="Times New Roman" w:cs="Times New Roman"/>
      <w:sz w:val="20"/>
      <w:szCs w:val="20"/>
      <w:lang w:val="ca-ES"/>
    </w:rPr>
  </w:style>
  <w:style w:type="paragraph" w:styleId="Asuntodelcomentario">
    <w:name w:val="annotation subject"/>
    <w:basedOn w:val="Textocomentario"/>
    <w:next w:val="Textocomentario"/>
    <w:link w:val="AsuntodelcomentarioCar"/>
    <w:uiPriority w:val="99"/>
    <w:semiHidden/>
    <w:unhideWhenUsed/>
    <w:rsid w:val="003845C1"/>
    <w:rPr>
      <w:b/>
      <w:bCs/>
    </w:rPr>
  </w:style>
  <w:style w:type="character" w:customStyle="1" w:styleId="AsuntodelcomentarioCar">
    <w:name w:val="Asunto del comentario Car"/>
    <w:basedOn w:val="TextocomentarioCar"/>
    <w:link w:val="Asuntodelcomentario"/>
    <w:uiPriority w:val="99"/>
    <w:semiHidden/>
    <w:rsid w:val="003845C1"/>
    <w:rPr>
      <w:rFonts w:ascii="Times New Roman" w:eastAsia="Times New Roman" w:hAnsi="Times New Roman" w:cs="Times New Roman"/>
      <w:b/>
      <w:bCs/>
      <w:sz w:val="20"/>
      <w:szCs w:val="20"/>
      <w:lang w:val="ca-ES"/>
    </w:rPr>
  </w:style>
  <w:style w:type="character" w:styleId="Hipervnculo">
    <w:name w:val="Hyperlink"/>
    <w:basedOn w:val="Fuentedeprrafopredeter"/>
    <w:uiPriority w:val="99"/>
    <w:unhideWhenUsed/>
    <w:rsid w:val="006F7E4F"/>
    <w:rPr>
      <w:color w:val="0563C1" w:themeColor="hyperlink"/>
      <w:u w:val="single"/>
    </w:rPr>
  </w:style>
  <w:style w:type="character" w:styleId="Mencinsinresolver">
    <w:name w:val="Unresolved Mention"/>
    <w:basedOn w:val="Fuentedeprrafopredeter"/>
    <w:uiPriority w:val="99"/>
    <w:semiHidden/>
    <w:unhideWhenUsed/>
    <w:rsid w:val="006F7E4F"/>
    <w:rPr>
      <w:color w:val="605E5C"/>
      <w:shd w:val="clear" w:color="auto" w:fill="E1DFDD"/>
    </w:rPr>
  </w:style>
  <w:style w:type="paragraph" w:styleId="Encabezado">
    <w:name w:val="header"/>
    <w:basedOn w:val="Normal"/>
    <w:link w:val="EncabezadoCar"/>
    <w:uiPriority w:val="99"/>
    <w:unhideWhenUsed/>
    <w:rsid w:val="00EE0CFD"/>
    <w:pPr>
      <w:tabs>
        <w:tab w:val="center" w:pos="4252"/>
        <w:tab w:val="right" w:pos="8504"/>
      </w:tabs>
    </w:pPr>
  </w:style>
  <w:style w:type="character" w:customStyle="1" w:styleId="EncabezadoCar">
    <w:name w:val="Encabezado Car"/>
    <w:basedOn w:val="Fuentedeprrafopredeter"/>
    <w:link w:val="Encabezado"/>
    <w:uiPriority w:val="99"/>
    <w:rsid w:val="00EE0CFD"/>
    <w:rPr>
      <w:rFonts w:ascii="Times New Roman" w:eastAsia="Times New Roman" w:hAnsi="Times New Roman" w:cs="Times New Roman"/>
      <w:lang w:val="ca-ES"/>
    </w:rPr>
  </w:style>
  <w:style w:type="paragraph" w:styleId="Piedepgina">
    <w:name w:val="footer"/>
    <w:basedOn w:val="Normal"/>
    <w:link w:val="PiedepginaCar"/>
    <w:uiPriority w:val="99"/>
    <w:unhideWhenUsed/>
    <w:rsid w:val="00EE0CFD"/>
    <w:pPr>
      <w:tabs>
        <w:tab w:val="center" w:pos="4252"/>
        <w:tab w:val="right" w:pos="8504"/>
      </w:tabs>
    </w:pPr>
  </w:style>
  <w:style w:type="character" w:customStyle="1" w:styleId="PiedepginaCar">
    <w:name w:val="Pie de página Car"/>
    <w:basedOn w:val="Fuentedeprrafopredeter"/>
    <w:link w:val="Piedepgina"/>
    <w:uiPriority w:val="99"/>
    <w:rsid w:val="00EE0CFD"/>
    <w:rPr>
      <w:rFonts w:ascii="Times New Roman" w:eastAsia="Times New Roman" w:hAnsi="Times New Roman" w:cs="Times New Roman"/>
      <w:lang w:val="ca-ES"/>
    </w:rPr>
  </w:style>
  <w:style w:type="character" w:customStyle="1" w:styleId="Ttulo1Car">
    <w:name w:val="Título 1 Car"/>
    <w:basedOn w:val="Fuentedeprrafopredeter"/>
    <w:link w:val="Ttulo1"/>
    <w:uiPriority w:val="9"/>
    <w:rsid w:val="00A952B1"/>
    <w:rPr>
      <w:rFonts w:asciiTheme="majorHAnsi" w:eastAsiaTheme="majorEastAsia" w:hAnsiTheme="majorHAnsi" w:cstheme="majorBidi"/>
      <w:color w:val="2F5496" w:themeColor="accent1" w:themeShade="BF"/>
      <w:sz w:val="32"/>
      <w:szCs w:val="32"/>
      <w:lang w:val="ca-ES"/>
    </w:rPr>
  </w:style>
  <w:style w:type="character" w:customStyle="1" w:styleId="Ttulo2Car">
    <w:name w:val="Título 2 Car"/>
    <w:basedOn w:val="Fuentedeprrafopredeter"/>
    <w:link w:val="Ttulo2"/>
    <w:uiPriority w:val="9"/>
    <w:rsid w:val="00A952B1"/>
    <w:rPr>
      <w:rFonts w:asciiTheme="majorHAnsi" w:eastAsiaTheme="majorEastAsia" w:hAnsiTheme="majorHAnsi" w:cstheme="majorBidi"/>
      <w:color w:val="2F5496" w:themeColor="accent1" w:themeShade="BF"/>
      <w:sz w:val="26"/>
      <w:szCs w:val="26"/>
      <w:lang w:val="ca-ES"/>
    </w:rPr>
  </w:style>
  <w:style w:type="character" w:customStyle="1" w:styleId="Ttulo3Car">
    <w:name w:val="Título 3 Car"/>
    <w:basedOn w:val="Fuentedeprrafopredeter"/>
    <w:link w:val="Ttulo3"/>
    <w:uiPriority w:val="9"/>
    <w:qFormat/>
    <w:rsid w:val="00A952B1"/>
    <w:rPr>
      <w:rFonts w:asciiTheme="majorHAnsi" w:eastAsiaTheme="majorEastAsia" w:hAnsiTheme="majorHAnsi" w:cstheme="majorBidi"/>
      <w:color w:val="1F3763" w:themeColor="accent1" w:themeShade="7F"/>
      <w:sz w:val="24"/>
      <w:szCs w:val="24"/>
      <w:lang w:val="ca-ES"/>
    </w:rPr>
  </w:style>
  <w:style w:type="character" w:customStyle="1" w:styleId="Ttulo4Car">
    <w:name w:val="Título 4 Car"/>
    <w:basedOn w:val="Fuentedeprrafopredeter"/>
    <w:link w:val="Ttulo4"/>
    <w:uiPriority w:val="9"/>
    <w:rsid w:val="00A952B1"/>
    <w:rPr>
      <w:rFonts w:asciiTheme="majorHAnsi" w:eastAsiaTheme="majorEastAsia" w:hAnsiTheme="majorHAnsi" w:cstheme="majorBidi"/>
      <w:i/>
      <w:iCs/>
      <w:color w:val="2F5496" w:themeColor="accent1" w:themeShade="BF"/>
      <w:lang w:val="ca-ES"/>
    </w:rPr>
  </w:style>
  <w:style w:type="character" w:customStyle="1" w:styleId="Ttulo5Car">
    <w:name w:val="Título 5 Car"/>
    <w:basedOn w:val="Fuentedeprrafopredeter"/>
    <w:link w:val="Ttulo5"/>
    <w:uiPriority w:val="9"/>
    <w:rsid w:val="00A952B1"/>
    <w:rPr>
      <w:rFonts w:asciiTheme="majorHAnsi" w:eastAsiaTheme="majorEastAsia" w:hAnsiTheme="majorHAnsi" w:cstheme="majorBidi"/>
      <w:color w:val="2F5496" w:themeColor="accent1" w:themeShade="BF"/>
      <w:lang w:val="ca-ES"/>
    </w:rPr>
  </w:style>
  <w:style w:type="paragraph" w:styleId="Lista2">
    <w:name w:val="List 2"/>
    <w:basedOn w:val="Normal"/>
    <w:uiPriority w:val="99"/>
    <w:unhideWhenUsed/>
    <w:rsid w:val="00A952B1"/>
    <w:pPr>
      <w:ind w:left="566" w:hanging="283"/>
      <w:contextualSpacing/>
    </w:pPr>
  </w:style>
  <w:style w:type="paragraph" w:styleId="Lista3">
    <w:name w:val="List 3"/>
    <w:basedOn w:val="Normal"/>
    <w:uiPriority w:val="99"/>
    <w:unhideWhenUsed/>
    <w:rsid w:val="00A952B1"/>
    <w:pPr>
      <w:ind w:left="849" w:hanging="283"/>
      <w:contextualSpacing/>
    </w:pPr>
  </w:style>
  <w:style w:type="paragraph" w:styleId="Lista4">
    <w:name w:val="List 4"/>
    <w:basedOn w:val="Normal"/>
    <w:uiPriority w:val="99"/>
    <w:unhideWhenUsed/>
    <w:rsid w:val="00A952B1"/>
    <w:pPr>
      <w:ind w:left="1132" w:hanging="283"/>
      <w:contextualSpacing/>
    </w:pPr>
  </w:style>
  <w:style w:type="paragraph" w:styleId="Listaconvietas4">
    <w:name w:val="List Bullet 4"/>
    <w:basedOn w:val="Normal"/>
    <w:uiPriority w:val="99"/>
    <w:unhideWhenUsed/>
    <w:rsid w:val="00A952B1"/>
    <w:pPr>
      <w:numPr>
        <w:numId w:val="20"/>
      </w:numPr>
      <w:contextualSpacing/>
    </w:pPr>
  </w:style>
  <w:style w:type="paragraph" w:styleId="Sangradetextonormal">
    <w:name w:val="Body Text Indent"/>
    <w:basedOn w:val="Normal"/>
    <w:link w:val="SangradetextonormalCar"/>
    <w:uiPriority w:val="99"/>
    <w:unhideWhenUsed/>
    <w:rsid w:val="00A952B1"/>
    <w:pPr>
      <w:spacing w:after="120"/>
      <w:ind w:left="283"/>
    </w:pPr>
  </w:style>
  <w:style w:type="character" w:customStyle="1" w:styleId="SangradetextonormalCar">
    <w:name w:val="Sangría de texto normal Car"/>
    <w:basedOn w:val="Fuentedeprrafopredeter"/>
    <w:link w:val="Sangradetextonormal"/>
    <w:uiPriority w:val="99"/>
    <w:rsid w:val="00A952B1"/>
    <w:rPr>
      <w:rFonts w:ascii="Times New Roman" w:eastAsia="Times New Roman" w:hAnsi="Times New Roman" w:cs="Times New Roman"/>
      <w:lang w:val="ca-ES"/>
    </w:rPr>
  </w:style>
  <w:style w:type="paragraph" w:styleId="Textoindependienteprimerasangra2">
    <w:name w:val="Body Text First Indent 2"/>
    <w:basedOn w:val="Sangradetextonormal"/>
    <w:link w:val="Textoindependienteprimerasangra2Car"/>
    <w:uiPriority w:val="99"/>
    <w:unhideWhenUsed/>
    <w:rsid w:val="00A952B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952B1"/>
    <w:rPr>
      <w:rFonts w:ascii="Times New Roman" w:eastAsia="Times New Roman" w:hAnsi="Times New Roman" w:cs="Times New Roman"/>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66149">
      <w:bodyDiv w:val="1"/>
      <w:marLeft w:val="0"/>
      <w:marRight w:val="0"/>
      <w:marTop w:val="0"/>
      <w:marBottom w:val="0"/>
      <w:divBdr>
        <w:top w:val="none" w:sz="0" w:space="0" w:color="auto"/>
        <w:left w:val="none" w:sz="0" w:space="0" w:color="auto"/>
        <w:bottom w:val="none" w:sz="0" w:space="0" w:color="auto"/>
        <w:right w:val="none" w:sz="0" w:space="0" w:color="auto"/>
      </w:divBdr>
    </w:div>
    <w:div w:id="125706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92C39-34DA-4EDF-B9D1-983C8B12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6875</Words>
  <Characters>37817</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44603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GREGORI SORIANO, MARIA JOSE</dc:creator>
  <cp:keywords/>
  <dc:description/>
  <cp:lastModifiedBy>GREGORI SORIANO, MARIA JOSE</cp:lastModifiedBy>
  <cp:revision>2</cp:revision>
  <cp:lastPrinted>2024-09-11T12:18:00Z</cp:lastPrinted>
  <dcterms:created xsi:type="dcterms:W3CDTF">2025-01-07T13:23:00Z</dcterms:created>
  <dcterms:modified xsi:type="dcterms:W3CDTF">2025-01-07T13:23:00Z</dcterms:modified>
</cp:coreProperties>
</file>