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2945" w14:textId="071D17C7" w:rsidR="004F2003" w:rsidRPr="0013258B" w:rsidRDefault="005152B9"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lang w:val="es-ES"/>
        </w:rPr>
        <w:t xml:space="preserve">ORDEN </w:t>
      </w:r>
      <w:r w:rsidR="007E3D1A" w:rsidRPr="0013258B">
        <w:rPr>
          <w:rFonts w:asciiTheme="majorHAnsi" w:hAnsiTheme="majorHAnsi" w:cstheme="majorHAnsi"/>
          <w:iCs/>
          <w:lang w:val="es-ES"/>
        </w:rPr>
        <w:t>X/202</w:t>
      </w:r>
      <w:r w:rsidR="00512CB8" w:rsidRPr="0013258B">
        <w:rPr>
          <w:rFonts w:asciiTheme="majorHAnsi" w:hAnsiTheme="majorHAnsi" w:cstheme="majorHAnsi"/>
          <w:iCs/>
          <w:lang w:val="es-ES"/>
        </w:rPr>
        <w:t>5</w:t>
      </w:r>
      <w:r w:rsidR="007E3D1A" w:rsidRPr="0013258B">
        <w:rPr>
          <w:rFonts w:asciiTheme="majorHAnsi" w:hAnsiTheme="majorHAnsi" w:cstheme="majorHAnsi"/>
          <w:iCs/>
          <w:lang w:val="es-ES"/>
        </w:rPr>
        <w:t xml:space="preserve">, de X d XX, de la </w:t>
      </w:r>
      <w:r w:rsidR="00B15B6B" w:rsidRPr="0013258B">
        <w:rPr>
          <w:rFonts w:asciiTheme="majorHAnsi" w:hAnsiTheme="majorHAnsi" w:cstheme="majorHAnsi"/>
          <w:iCs/>
          <w:lang w:val="es-ES"/>
        </w:rPr>
        <w:t>Conselleria</w:t>
      </w:r>
      <w:r w:rsidR="007E3D1A" w:rsidRPr="0013258B">
        <w:rPr>
          <w:rFonts w:asciiTheme="majorHAnsi" w:hAnsiTheme="majorHAnsi" w:cstheme="majorHAnsi"/>
          <w:iCs/>
          <w:lang w:val="es-ES"/>
        </w:rPr>
        <w:t xml:space="preserve"> de </w:t>
      </w:r>
      <w:r w:rsidR="00D22531" w:rsidRPr="0013258B">
        <w:rPr>
          <w:rFonts w:asciiTheme="majorHAnsi" w:hAnsiTheme="majorHAnsi" w:cstheme="majorHAnsi"/>
          <w:iCs/>
          <w:lang w:val="es-ES"/>
        </w:rPr>
        <w:t xml:space="preserve">Educación, </w:t>
      </w:r>
      <w:r w:rsidR="006525F2" w:rsidRPr="0013258B">
        <w:rPr>
          <w:rFonts w:asciiTheme="majorHAnsi" w:hAnsiTheme="majorHAnsi" w:cstheme="majorHAnsi"/>
          <w:iCs/>
          <w:lang w:val="es-ES"/>
        </w:rPr>
        <w:t xml:space="preserve">Cultura, </w:t>
      </w:r>
      <w:r w:rsidR="00D22531" w:rsidRPr="0013258B">
        <w:rPr>
          <w:rFonts w:asciiTheme="majorHAnsi" w:hAnsiTheme="majorHAnsi" w:cstheme="majorHAnsi"/>
          <w:iCs/>
          <w:lang w:val="es-ES"/>
        </w:rPr>
        <w:t>Universidades y Empleo</w:t>
      </w:r>
      <w:r w:rsidR="007E3D1A" w:rsidRPr="0013258B">
        <w:rPr>
          <w:rFonts w:asciiTheme="majorHAnsi" w:hAnsiTheme="majorHAnsi" w:cstheme="majorHAnsi"/>
          <w:iCs/>
          <w:lang w:val="es-ES"/>
        </w:rPr>
        <w:t>,</w:t>
      </w:r>
      <w:r w:rsidR="007E3D1A" w:rsidRPr="0013258B">
        <w:rPr>
          <w:rFonts w:asciiTheme="majorHAnsi" w:hAnsiTheme="majorHAnsi" w:cstheme="majorHAnsi"/>
          <w:iCs/>
          <w:spacing w:val="22"/>
          <w:lang w:val="es-ES"/>
        </w:rPr>
        <w:t xml:space="preserve"> </w:t>
      </w:r>
      <w:r w:rsidR="007E3D1A" w:rsidRPr="0013258B">
        <w:rPr>
          <w:rFonts w:asciiTheme="majorHAnsi" w:hAnsiTheme="majorHAnsi" w:cstheme="majorHAnsi"/>
          <w:iCs/>
          <w:lang w:val="es-ES"/>
        </w:rPr>
        <w:t>por</w:t>
      </w:r>
      <w:r w:rsidR="007E3D1A" w:rsidRPr="0013258B">
        <w:rPr>
          <w:rFonts w:asciiTheme="majorHAnsi" w:hAnsiTheme="majorHAnsi" w:cstheme="majorHAnsi"/>
          <w:iCs/>
          <w:spacing w:val="21"/>
          <w:lang w:val="es-ES"/>
        </w:rPr>
        <w:t xml:space="preserve"> </w:t>
      </w:r>
      <w:r w:rsidR="007E3D1A" w:rsidRPr="0013258B">
        <w:rPr>
          <w:rFonts w:asciiTheme="majorHAnsi" w:hAnsiTheme="majorHAnsi" w:cstheme="majorHAnsi"/>
          <w:iCs/>
          <w:lang w:val="es-ES"/>
        </w:rPr>
        <w:t xml:space="preserve">la </w:t>
      </w:r>
      <w:r w:rsidR="00484445" w:rsidRPr="0013258B">
        <w:rPr>
          <w:rFonts w:asciiTheme="majorHAnsi" w:hAnsiTheme="majorHAnsi" w:cstheme="majorHAnsi"/>
          <w:iCs/>
          <w:lang w:val="es-ES"/>
        </w:rPr>
        <w:t xml:space="preserve">que </w:t>
      </w:r>
      <w:r w:rsidR="007E3D1A" w:rsidRPr="0013258B">
        <w:rPr>
          <w:rFonts w:asciiTheme="majorHAnsi" w:hAnsiTheme="majorHAnsi" w:cstheme="majorHAnsi"/>
          <w:iCs/>
          <w:lang w:val="es-ES"/>
        </w:rPr>
        <w:t>se</w:t>
      </w:r>
      <w:r w:rsidR="007E3D1A" w:rsidRPr="0013258B">
        <w:rPr>
          <w:rFonts w:asciiTheme="majorHAnsi" w:hAnsiTheme="majorHAnsi" w:cstheme="majorHAnsi"/>
          <w:iCs/>
          <w:spacing w:val="22"/>
          <w:lang w:val="es-ES"/>
        </w:rPr>
        <w:t xml:space="preserve"> </w:t>
      </w:r>
      <w:r w:rsidR="00780933" w:rsidRPr="0013258B">
        <w:rPr>
          <w:rFonts w:asciiTheme="majorHAnsi" w:hAnsiTheme="majorHAnsi" w:cstheme="majorHAnsi"/>
          <w:iCs/>
          <w:lang w:val="es-ES"/>
        </w:rPr>
        <w:t>regula</w:t>
      </w:r>
      <w:r w:rsidR="009171AD" w:rsidRPr="0013258B">
        <w:rPr>
          <w:rFonts w:asciiTheme="majorHAnsi" w:hAnsiTheme="majorHAnsi" w:cstheme="majorHAnsi"/>
          <w:iCs/>
          <w:lang w:val="es-ES"/>
        </w:rPr>
        <w:t xml:space="preserve"> la</w:t>
      </w:r>
      <w:r w:rsidR="00985ECD" w:rsidRPr="0013258B">
        <w:rPr>
          <w:rFonts w:asciiTheme="majorHAnsi" w:hAnsiTheme="majorHAnsi" w:cstheme="majorHAnsi"/>
          <w:iCs/>
          <w:lang w:val="es-ES"/>
        </w:rPr>
        <w:t xml:space="preserve"> p</w:t>
      </w:r>
      <w:r w:rsidR="007E3D1A" w:rsidRPr="0013258B">
        <w:rPr>
          <w:rFonts w:asciiTheme="majorHAnsi" w:hAnsiTheme="majorHAnsi" w:cstheme="majorHAnsi"/>
          <w:iCs/>
          <w:lang w:val="es-ES"/>
        </w:rPr>
        <w:t xml:space="preserve">rueba </w:t>
      </w:r>
      <w:r w:rsidR="006525F2" w:rsidRPr="0013258B">
        <w:rPr>
          <w:rFonts w:asciiTheme="majorHAnsi" w:hAnsiTheme="majorHAnsi" w:cstheme="majorHAnsi"/>
          <w:iCs/>
          <w:lang w:val="es-ES"/>
        </w:rPr>
        <w:t xml:space="preserve">para la obtención </w:t>
      </w:r>
      <w:r w:rsidR="00DE39A8" w:rsidRPr="0013258B">
        <w:rPr>
          <w:rFonts w:asciiTheme="majorHAnsi" w:hAnsiTheme="majorHAnsi" w:cstheme="majorHAnsi"/>
          <w:iCs/>
          <w:lang w:val="es-ES"/>
        </w:rPr>
        <w:t xml:space="preserve">directa </w:t>
      </w:r>
      <w:r w:rsidR="006525F2" w:rsidRPr="0013258B">
        <w:rPr>
          <w:rFonts w:asciiTheme="majorHAnsi" w:hAnsiTheme="majorHAnsi" w:cstheme="majorHAnsi"/>
          <w:iCs/>
          <w:lang w:val="es-ES"/>
        </w:rPr>
        <w:t>d</w:t>
      </w:r>
      <w:r w:rsidR="007E3D1A" w:rsidRPr="0013258B">
        <w:rPr>
          <w:rFonts w:asciiTheme="majorHAnsi" w:hAnsiTheme="majorHAnsi" w:cstheme="majorHAnsi"/>
          <w:iCs/>
          <w:lang w:val="es-ES"/>
        </w:rPr>
        <w:t xml:space="preserve">el título de Bachiller </w:t>
      </w:r>
      <w:r w:rsidR="002824F5" w:rsidRPr="0013258B">
        <w:rPr>
          <w:rFonts w:asciiTheme="majorHAnsi" w:hAnsiTheme="majorHAnsi" w:cstheme="majorHAnsi"/>
          <w:iCs/>
          <w:lang w:val="es-ES"/>
        </w:rPr>
        <w:t xml:space="preserve">para personas mayores de veinte años </w:t>
      </w:r>
      <w:r w:rsidR="007E3D1A" w:rsidRPr="0013258B">
        <w:rPr>
          <w:rFonts w:asciiTheme="majorHAnsi" w:hAnsiTheme="majorHAnsi" w:cstheme="majorHAnsi"/>
          <w:iCs/>
          <w:lang w:val="es-ES"/>
        </w:rPr>
        <w:t>en la Comuni</w:t>
      </w:r>
      <w:r w:rsidR="002824F5" w:rsidRPr="0013258B">
        <w:rPr>
          <w:rFonts w:asciiTheme="majorHAnsi" w:hAnsiTheme="majorHAnsi" w:cstheme="majorHAnsi"/>
          <w:iCs/>
          <w:lang w:val="es-ES"/>
        </w:rPr>
        <w:t>t</w:t>
      </w:r>
      <w:r w:rsidR="007E3D1A" w:rsidRPr="0013258B">
        <w:rPr>
          <w:rFonts w:asciiTheme="majorHAnsi" w:hAnsiTheme="majorHAnsi" w:cstheme="majorHAnsi"/>
          <w:iCs/>
          <w:lang w:val="es-ES"/>
        </w:rPr>
        <w:t>a</w:t>
      </w:r>
      <w:r w:rsidR="002824F5" w:rsidRPr="0013258B">
        <w:rPr>
          <w:rFonts w:asciiTheme="majorHAnsi" w:hAnsiTheme="majorHAnsi" w:cstheme="majorHAnsi"/>
          <w:iCs/>
          <w:lang w:val="es-ES"/>
        </w:rPr>
        <w:t>t</w:t>
      </w:r>
      <w:r w:rsidR="007E3D1A" w:rsidRPr="0013258B">
        <w:rPr>
          <w:rFonts w:asciiTheme="majorHAnsi" w:hAnsiTheme="majorHAnsi" w:cstheme="majorHAnsi"/>
          <w:iCs/>
          <w:lang w:val="es-ES"/>
        </w:rPr>
        <w:t xml:space="preserve"> </w:t>
      </w:r>
      <w:r w:rsidR="00780933" w:rsidRPr="0013258B">
        <w:rPr>
          <w:rFonts w:asciiTheme="majorHAnsi" w:hAnsiTheme="majorHAnsi" w:cstheme="majorHAnsi"/>
          <w:iCs/>
          <w:lang w:val="es-ES"/>
        </w:rPr>
        <w:t>Valenciana</w:t>
      </w:r>
    </w:p>
    <w:p w14:paraId="0B062161" w14:textId="755406EF" w:rsidR="002867F0" w:rsidRPr="0013258B" w:rsidRDefault="00667B4D" w:rsidP="005D0796">
      <w:pPr>
        <w:spacing w:before="98" w:line="276" w:lineRule="auto"/>
        <w:ind w:left="851" w:right="542"/>
        <w:jc w:val="center"/>
        <w:rPr>
          <w:rFonts w:asciiTheme="majorHAnsi" w:hAnsiTheme="majorHAnsi" w:cstheme="majorHAnsi"/>
          <w:iCs/>
          <w:spacing w:val="1"/>
          <w:lang w:val="es-ES"/>
        </w:rPr>
      </w:pPr>
      <w:r w:rsidRPr="0013258B">
        <w:rPr>
          <w:rFonts w:asciiTheme="majorHAnsi" w:hAnsiTheme="majorHAnsi" w:cstheme="majorHAnsi"/>
          <w:iCs/>
          <w:spacing w:val="1"/>
          <w:lang w:val="es-ES"/>
        </w:rPr>
        <w:t>Índice</w:t>
      </w:r>
    </w:p>
    <w:p w14:paraId="49651681" w14:textId="59B85E00" w:rsidR="002824F5" w:rsidRPr="0013258B" w:rsidRDefault="002824F5"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P</w:t>
      </w:r>
      <w:r w:rsidR="00667B4D" w:rsidRPr="0013258B">
        <w:rPr>
          <w:rFonts w:asciiTheme="majorHAnsi" w:hAnsiTheme="majorHAnsi" w:cstheme="majorHAnsi"/>
          <w:iCs/>
          <w:spacing w:val="1"/>
          <w:lang w:val="es-ES"/>
        </w:rPr>
        <w:t>reámbulo</w:t>
      </w:r>
    </w:p>
    <w:p w14:paraId="084F8B9E" w14:textId="1CF888E2" w:rsidR="00667B4D" w:rsidRPr="0013258B" w:rsidRDefault="005C0F11"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Título I. Disposiciones generales</w:t>
      </w:r>
    </w:p>
    <w:p w14:paraId="2B3096CA" w14:textId="503D1EF5" w:rsidR="00AB7A40" w:rsidRPr="0013258B" w:rsidRDefault="00AB7A40"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Capítulo único. Disposiciones preliminares</w:t>
      </w:r>
    </w:p>
    <w:p w14:paraId="2A30129E" w14:textId="0C0A0276" w:rsidR="000A45FD" w:rsidRPr="0013258B" w:rsidRDefault="000A45F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Artículo 1. Objeto y ámbito de aplicación</w:t>
      </w:r>
    </w:p>
    <w:p w14:paraId="4D782878" w14:textId="625B1F03" w:rsidR="000A45FD" w:rsidRPr="0013258B" w:rsidRDefault="000A45F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Artículo 2. Finalidad de la prueba y personas destinatarias</w:t>
      </w:r>
    </w:p>
    <w:p w14:paraId="4ED3EDED" w14:textId="5036126F" w:rsidR="00856FC2" w:rsidRPr="0013258B" w:rsidRDefault="00856FC2"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Artículo 3. Requisitos de las personas part</w:t>
      </w:r>
      <w:r w:rsidR="003D2E6D" w:rsidRPr="0013258B">
        <w:rPr>
          <w:rFonts w:asciiTheme="majorHAnsi" w:hAnsiTheme="majorHAnsi" w:cstheme="majorHAnsi"/>
          <w:iCs/>
          <w:spacing w:val="1"/>
          <w:lang w:val="es-ES"/>
        </w:rPr>
        <w:t>i</w:t>
      </w:r>
      <w:r w:rsidRPr="0013258B">
        <w:rPr>
          <w:rFonts w:asciiTheme="majorHAnsi" w:hAnsiTheme="majorHAnsi" w:cstheme="majorHAnsi"/>
          <w:iCs/>
          <w:spacing w:val="1"/>
          <w:lang w:val="es-ES"/>
        </w:rPr>
        <w:t>cipantes</w:t>
      </w:r>
    </w:p>
    <w:p w14:paraId="6A0C5CFD" w14:textId="0C8143AF" w:rsidR="00C80D58" w:rsidRPr="0013258B" w:rsidRDefault="000A45F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856FC2" w:rsidRPr="0013258B">
        <w:rPr>
          <w:rFonts w:asciiTheme="majorHAnsi" w:hAnsiTheme="majorHAnsi" w:cstheme="majorHAnsi"/>
          <w:iCs/>
          <w:spacing w:val="1"/>
          <w:lang w:val="es-ES"/>
        </w:rPr>
        <w:t>4</w:t>
      </w:r>
      <w:r w:rsidRPr="0013258B">
        <w:rPr>
          <w:rFonts w:asciiTheme="majorHAnsi" w:hAnsiTheme="majorHAnsi" w:cstheme="majorHAnsi"/>
          <w:iCs/>
          <w:spacing w:val="1"/>
          <w:lang w:val="es-ES"/>
        </w:rPr>
        <w:t xml:space="preserve">. </w:t>
      </w:r>
      <w:r w:rsidR="00C80D58" w:rsidRPr="0013258B">
        <w:rPr>
          <w:rFonts w:asciiTheme="majorHAnsi" w:hAnsiTheme="majorHAnsi" w:cstheme="majorHAnsi"/>
          <w:iCs/>
          <w:spacing w:val="1"/>
          <w:lang w:val="es-ES"/>
        </w:rPr>
        <w:t>Convocatoria</w:t>
      </w:r>
    </w:p>
    <w:p w14:paraId="5E28C376" w14:textId="7B5A3E7A" w:rsidR="000A45FD" w:rsidRPr="0013258B" w:rsidRDefault="00C80D58"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856FC2" w:rsidRPr="0013258B">
        <w:rPr>
          <w:rFonts w:asciiTheme="majorHAnsi" w:hAnsiTheme="majorHAnsi" w:cstheme="majorHAnsi"/>
          <w:iCs/>
          <w:spacing w:val="1"/>
          <w:lang w:val="es-ES"/>
        </w:rPr>
        <w:t>5</w:t>
      </w:r>
      <w:r w:rsidRPr="0013258B">
        <w:rPr>
          <w:rFonts w:asciiTheme="majorHAnsi" w:hAnsiTheme="majorHAnsi" w:cstheme="majorHAnsi"/>
          <w:iCs/>
          <w:spacing w:val="1"/>
          <w:lang w:val="es-ES"/>
        </w:rPr>
        <w:t xml:space="preserve">. </w:t>
      </w:r>
      <w:r w:rsidR="000A45FD" w:rsidRPr="0013258B">
        <w:rPr>
          <w:rFonts w:asciiTheme="majorHAnsi" w:hAnsiTheme="majorHAnsi" w:cstheme="majorHAnsi"/>
          <w:iCs/>
          <w:spacing w:val="1"/>
          <w:lang w:val="es-ES"/>
        </w:rPr>
        <w:t>Estructura de la prueba y referente curricular</w:t>
      </w:r>
    </w:p>
    <w:p w14:paraId="620C9033" w14:textId="77777777" w:rsidR="005C0F11" w:rsidRPr="0013258B" w:rsidRDefault="005C0F11" w:rsidP="005D0796">
      <w:pPr>
        <w:spacing w:before="98" w:line="276" w:lineRule="auto"/>
        <w:ind w:left="851"/>
        <w:rPr>
          <w:rFonts w:asciiTheme="majorHAnsi" w:hAnsiTheme="majorHAnsi" w:cstheme="majorHAnsi"/>
          <w:iCs/>
          <w:lang w:val="es-ES"/>
        </w:rPr>
      </w:pPr>
      <w:r w:rsidRPr="0013258B">
        <w:rPr>
          <w:rFonts w:asciiTheme="majorHAnsi" w:hAnsiTheme="majorHAnsi" w:cstheme="majorHAnsi"/>
          <w:iCs/>
          <w:spacing w:val="1"/>
          <w:lang w:val="es-ES"/>
        </w:rPr>
        <w:t xml:space="preserve">Título II. Organización, desarrollo y ejecución de la prueba para la obtención </w:t>
      </w:r>
      <w:r w:rsidRPr="0013258B">
        <w:rPr>
          <w:rFonts w:asciiTheme="majorHAnsi" w:hAnsiTheme="majorHAnsi" w:cstheme="majorHAnsi"/>
          <w:iCs/>
          <w:lang w:val="es-ES"/>
        </w:rPr>
        <w:t xml:space="preserve">directa del título de Bachiller </w:t>
      </w:r>
    </w:p>
    <w:p w14:paraId="0DAC7129" w14:textId="77777777" w:rsidR="005C0F11" w:rsidRPr="0013258B" w:rsidRDefault="005C0F11" w:rsidP="005D0796">
      <w:pPr>
        <w:spacing w:before="98" w:line="276" w:lineRule="auto"/>
        <w:ind w:left="851" w:right="542"/>
        <w:rPr>
          <w:rFonts w:asciiTheme="majorHAnsi" w:hAnsiTheme="majorHAnsi" w:cstheme="majorHAnsi"/>
          <w:iCs/>
          <w:lang w:val="es-ES"/>
        </w:rPr>
      </w:pPr>
      <w:r w:rsidRPr="0013258B">
        <w:rPr>
          <w:rFonts w:asciiTheme="majorHAnsi" w:hAnsiTheme="majorHAnsi" w:cstheme="majorHAnsi"/>
          <w:iCs/>
          <w:lang w:val="es-ES"/>
        </w:rPr>
        <w:t xml:space="preserve">Capítulo I. </w:t>
      </w:r>
      <w:r w:rsidRPr="0013258B">
        <w:rPr>
          <w:rFonts w:asciiTheme="majorHAnsi" w:hAnsiTheme="majorHAnsi" w:cstheme="majorHAnsi"/>
          <w:iCs/>
          <w:spacing w:val="1"/>
          <w:lang w:val="es-ES"/>
        </w:rPr>
        <w:t>Organización y procedimiento</w:t>
      </w:r>
      <w:r w:rsidRPr="0013258B">
        <w:rPr>
          <w:rFonts w:asciiTheme="majorHAnsi" w:hAnsiTheme="majorHAnsi" w:cstheme="majorHAnsi"/>
          <w:iCs/>
          <w:lang w:val="es-ES"/>
        </w:rPr>
        <w:t xml:space="preserve"> para la realización de la prueba</w:t>
      </w:r>
    </w:p>
    <w:p w14:paraId="1C425252" w14:textId="38BE4B01" w:rsidR="00C80D58"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6.</w:t>
      </w:r>
      <w:r w:rsidR="008D2C29" w:rsidRPr="0013258B">
        <w:rPr>
          <w:rFonts w:asciiTheme="majorHAnsi" w:hAnsiTheme="majorHAnsi" w:cstheme="majorHAnsi"/>
          <w:iCs/>
          <w:spacing w:val="1"/>
          <w:lang w:val="es-ES"/>
        </w:rPr>
        <w:t xml:space="preserve"> </w:t>
      </w:r>
      <w:r w:rsidR="008D2C29" w:rsidRPr="0013258B">
        <w:rPr>
          <w:rFonts w:asciiTheme="majorHAnsi" w:hAnsiTheme="majorHAnsi" w:cstheme="majorHAnsi"/>
          <w:iCs/>
          <w:lang w:val="es-ES"/>
        </w:rPr>
        <w:t>Inscripción</w:t>
      </w:r>
    </w:p>
    <w:p w14:paraId="61004C5C" w14:textId="1DED12CA"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7.</w:t>
      </w:r>
      <w:r w:rsidR="008D2C29" w:rsidRPr="0013258B">
        <w:rPr>
          <w:rFonts w:asciiTheme="majorHAnsi" w:hAnsiTheme="majorHAnsi" w:cstheme="majorHAnsi"/>
          <w:iCs/>
          <w:spacing w:val="1"/>
          <w:lang w:val="es-ES"/>
        </w:rPr>
        <w:t xml:space="preserve"> </w:t>
      </w:r>
      <w:r w:rsidR="008D2C29" w:rsidRPr="0013258B">
        <w:rPr>
          <w:rFonts w:asciiTheme="majorHAnsi" w:hAnsiTheme="majorHAnsi" w:cstheme="majorHAnsi"/>
          <w:iCs/>
          <w:lang w:val="es-ES"/>
        </w:rPr>
        <w:t>Listados de personas admitidas y excluidas a la prueba</w:t>
      </w:r>
    </w:p>
    <w:p w14:paraId="4285ABE4" w14:textId="77777777" w:rsidR="004061B1" w:rsidRPr="0013258B" w:rsidRDefault="00856FC2"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iCs/>
          <w:spacing w:val="1"/>
          <w:sz w:val="22"/>
          <w:szCs w:val="22"/>
          <w:lang w:val="es-ES"/>
        </w:rPr>
        <w:t>Artículo 8.</w:t>
      </w:r>
      <w:r w:rsidR="004061B1" w:rsidRPr="0013258B">
        <w:rPr>
          <w:rFonts w:asciiTheme="majorHAnsi" w:hAnsiTheme="majorHAnsi" w:cstheme="majorHAnsi"/>
          <w:iCs/>
          <w:spacing w:val="1"/>
          <w:sz w:val="22"/>
          <w:szCs w:val="22"/>
          <w:lang w:val="es-ES"/>
        </w:rPr>
        <w:t xml:space="preserve"> </w:t>
      </w:r>
      <w:r w:rsidR="004061B1" w:rsidRPr="0013258B">
        <w:rPr>
          <w:rFonts w:asciiTheme="majorHAnsi" w:hAnsiTheme="majorHAnsi" w:cstheme="majorHAnsi"/>
          <w:sz w:val="22"/>
          <w:szCs w:val="22"/>
          <w:lang w:val="es-ES"/>
        </w:rPr>
        <w:t>Sedes de realización de la prueba</w:t>
      </w:r>
    </w:p>
    <w:p w14:paraId="747EF3FA" w14:textId="77F3FC5A"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9.</w:t>
      </w:r>
      <w:r w:rsidR="004061B1" w:rsidRPr="0013258B">
        <w:rPr>
          <w:rFonts w:asciiTheme="majorHAnsi" w:hAnsiTheme="majorHAnsi" w:cstheme="majorHAnsi"/>
          <w:iCs/>
          <w:spacing w:val="1"/>
          <w:lang w:val="es-ES"/>
        </w:rPr>
        <w:t xml:space="preserve"> </w:t>
      </w:r>
      <w:r w:rsidR="004061B1" w:rsidRPr="0013258B">
        <w:rPr>
          <w:rFonts w:asciiTheme="majorHAnsi" w:hAnsiTheme="majorHAnsi" w:cstheme="majorHAnsi"/>
          <w:lang w:val="es-ES"/>
        </w:rPr>
        <w:t>Sesiones de la prueba</w:t>
      </w:r>
    </w:p>
    <w:p w14:paraId="1529C21D" w14:textId="61001B05"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10.</w:t>
      </w:r>
      <w:r w:rsidR="004061B1" w:rsidRPr="0013258B">
        <w:rPr>
          <w:rFonts w:asciiTheme="majorHAnsi" w:hAnsiTheme="majorHAnsi" w:cstheme="majorHAnsi"/>
          <w:iCs/>
          <w:spacing w:val="1"/>
          <w:lang w:val="es-ES"/>
        </w:rPr>
        <w:t xml:space="preserve"> Tribunales de la prueba</w:t>
      </w:r>
    </w:p>
    <w:p w14:paraId="66B196A6" w14:textId="4DE96D50"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11.</w:t>
      </w:r>
      <w:r w:rsidR="004061B1" w:rsidRPr="0013258B">
        <w:rPr>
          <w:rFonts w:asciiTheme="majorHAnsi" w:hAnsiTheme="majorHAnsi" w:cstheme="majorHAnsi"/>
          <w:iCs/>
          <w:spacing w:val="1"/>
          <w:lang w:val="es-ES"/>
        </w:rPr>
        <w:t xml:space="preserve"> Funciones de los Tribunales de la prueba</w:t>
      </w:r>
    </w:p>
    <w:p w14:paraId="49AF2E6C" w14:textId="3E9B4068"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12.</w:t>
      </w:r>
      <w:r w:rsidR="004061B1" w:rsidRPr="0013258B">
        <w:rPr>
          <w:rFonts w:asciiTheme="majorHAnsi" w:hAnsiTheme="majorHAnsi" w:cstheme="majorHAnsi"/>
          <w:iCs/>
          <w:spacing w:val="1"/>
          <w:lang w:val="es-ES"/>
        </w:rPr>
        <w:t xml:space="preserve"> Personal </w:t>
      </w:r>
      <w:r w:rsidR="00E67426" w:rsidRPr="0013258B">
        <w:rPr>
          <w:rFonts w:asciiTheme="majorHAnsi" w:hAnsiTheme="majorHAnsi" w:cstheme="majorHAnsi"/>
          <w:iCs/>
          <w:spacing w:val="1"/>
          <w:lang w:val="es-ES"/>
        </w:rPr>
        <w:t>asesor</w:t>
      </w:r>
    </w:p>
    <w:p w14:paraId="7D60CDF5" w14:textId="6502B6AA" w:rsidR="004061B1" w:rsidRPr="0013258B" w:rsidRDefault="00856FC2" w:rsidP="005D0796">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spacing w:val="1"/>
          <w:lang w:val="es-ES"/>
        </w:rPr>
        <w:t>Artículo 13.</w:t>
      </w:r>
      <w:r w:rsidR="00371592" w:rsidRPr="0013258B">
        <w:rPr>
          <w:rFonts w:asciiTheme="majorHAnsi" w:hAnsiTheme="majorHAnsi" w:cstheme="majorHAnsi"/>
          <w:iCs/>
          <w:spacing w:val="1"/>
          <w:lang w:val="es-ES"/>
        </w:rPr>
        <w:t xml:space="preserve"> </w:t>
      </w:r>
      <w:r w:rsidR="0059650F" w:rsidRPr="0013258B">
        <w:rPr>
          <w:rFonts w:asciiTheme="majorHAnsi" w:hAnsiTheme="majorHAnsi" w:cstheme="majorHAnsi"/>
          <w:iCs/>
          <w:spacing w:val="1"/>
          <w:lang w:val="es-ES"/>
        </w:rPr>
        <w:t xml:space="preserve">Administración </w:t>
      </w:r>
      <w:r w:rsidR="004061B1" w:rsidRPr="0013258B">
        <w:rPr>
          <w:rFonts w:asciiTheme="majorHAnsi" w:hAnsiTheme="majorHAnsi" w:cstheme="majorHAnsi"/>
          <w:iCs/>
          <w:lang w:val="es-ES"/>
        </w:rPr>
        <w:t>de la prueba</w:t>
      </w:r>
    </w:p>
    <w:p w14:paraId="0C1C8881" w14:textId="413FF0D7" w:rsidR="00BA5F0D" w:rsidRPr="0013258B" w:rsidRDefault="001A4CB2" w:rsidP="00BA5F0D">
      <w:pPr>
        <w:spacing w:before="98" w:line="276" w:lineRule="auto"/>
        <w:ind w:left="851" w:right="542"/>
        <w:jc w:val="both"/>
        <w:rPr>
          <w:rFonts w:asciiTheme="majorHAnsi" w:hAnsiTheme="majorHAnsi" w:cstheme="majorHAnsi"/>
          <w:iCs/>
          <w:lang w:val="es-ES"/>
        </w:rPr>
      </w:pPr>
      <w:bookmarkStart w:id="0" w:name="_Hlk183509001"/>
      <w:r w:rsidRPr="0013258B">
        <w:rPr>
          <w:rFonts w:asciiTheme="majorHAnsi" w:hAnsiTheme="majorHAnsi" w:cstheme="majorHAnsi"/>
          <w:iCs/>
          <w:lang w:val="es-ES"/>
        </w:rPr>
        <w:t xml:space="preserve">Artículo 14. </w:t>
      </w:r>
      <w:bookmarkEnd w:id="0"/>
      <w:r w:rsidR="00BA5F0D" w:rsidRPr="0013258B">
        <w:rPr>
          <w:rFonts w:asciiTheme="majorHAnsi" w:hAnsiTheme="majorHAnsi" w:cstheme="majorHAnsi"/>
          <w:iCs/>
          <w:lang w:val="es-ES"/>
        </w:rPr>
        <w:t xml:space="preserve">Solicitud de exención de la </w:t>
      </w:r>
      <w:r w:rsidR="00BA5F0D" w:rsidRPr="0013258B">
        <w:rPr>
          <w:rFonts w:asciiTheme="majorHAnsi" w:hAnsiTheme="majorHAnsi" w:cstheme="majorHAnsi"/>
          <w:shd w:val="clear" w:color="auto" w:fill="FFFFFF"/>
          <w:lang w:val="es-ES"/>
        </w:rPr>
        <w:t>materia Valenciano: lengua y literatura</w:t>
      </w:r>
    </w:p>
    <w:p w14:paraId="445E8E38" w14:textId="0FB529A4" w:rsidR="00D93C0A" w:rsidRPr="0013258B" w:rsidRDefault="00856FC2" w:rsidP="005D0796">
      <w:pPr>
        <w:spacing w:before="98" w:line="276" w:lineRule="auto"/>
        <w:ind w:left="851" w:right="542"/>
        <w:jc w:val="both"/>
        <w:rPr>
          <w:rFonts w:asciiTheme="majorHAnsi" w:hAnsiTheme="majorHAnsi" w:cstheme="majorHAnsi"/>
          <w:shd w:val="clear" w:color="auto" w:fill="FFFFFF"/>
          <w:lang w:val="es-ES"/>
        </w:rPr>
      </w:pPr>
      <w:r w:rsidRPr="0013258B">
        <w:rPr>
          <w:rFonts w:asciiTheme="majorHAnsi" w:hAnsiTheme="majorHAnsi" w:cstheme="majorHAnsi"/>
          <w:iCs/>
          <w:spacing w:val="1"/>
          <w:lang w:val="es-ES"/>
        </w:rPr>
        <w:t>Artículo 1</w:t>
      </w:r>
      <w:r w:rsidR="008367BE" w:rsidRPr="0013258B">
        <w:rPr>
          <w:rFonts w:asciiTheme="majorHAnsi" w:hAnsiTheme="majorHAnsi" w:cstheme="majorHAnsi"/>
          <w:iCs/>
          <w:spacing w:val="1"/>
          <w:lang w:val="es-ES"/>
        </w:rPr>
        <w:t>5</w:t>
      </w:r>
      <w:r w:rsidRPr="0013258B">
        <w:rPr>
          <w:rFonts w:asciiTheme="majorHAnsi" w:hAnsiTheme="majorHAnsi" w:cstheme="majorHAnsi"/>
          <w:iCs/>
          <w:spacing w:val="1"/>
          <w:lang w:val="es-ES"/>
        </w:rPr>
        <w:t>.</w:t>
      </w:r>
      <w:r w:rsidR="00D93C0A" w:rsidRPr="0013258B">
        <w:rPr>
          <w:rFonts w:asciiTheme="majorHAnsi" w:hAnsiTheme="majorHAnsi" w:cstheme="majorHAnsi"/>
          <w:iCs/>
          <w:spacing w:val="1"/>
          <w:lang w:val="es-ES"/>
        </w:rPr>
        <w:t xml:space="preserve"> </w:t>
      </w:r>
      <w:r w:rsidR="00D93C0A" w:rsidRPr="0013258B">
        <w:rPr>
          <w:rFonts w:asciiTheme="majorHAnsi" w:hAnsiTheme="majorHAnsi" w:cstheme="majorHAnsi"/>
          <w:iCs/>
          <w:lang w:val="es-ES"/>
        </w:rPr>
        <w:t xml:space="preserve">Adaptaciones para los participantes con </w:t>
      </w:r>
      <w:r w:rsidR="001A4CB2" w:rsidRPr="0013258B">
        <w:rPr>
          <w:rFonts w:asciiTheme="majorHAnsi" w:hAnsiTheme="majorHAnsi" w:cstheme="majorHAnsi"/>
          <w:shd w:val="clear" w:color="auto" w:fill="FFFFFF"/>
          <w:lang w:val="es-ES"/>
        </w:rPr>
        <w:t>discapacidad</w:t>
      </w:r>
    </w:p>
    <w:p w14:paraId="64FF5EFA" w14:textId="14FE4797" w:rsidR="0055240F" w:rsidRPr="0013258B" w:rsidRDefault="0055240F" w:rsidP="005D0796">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shd w:val="clear" w:color="auto" w:fill="FFFFFF"/>
          <w:lang w:val="es-ES"/>
        </w:rPr>
        <w:t>Artículo 1</w:t>
      </w:r>
      <w:r w:rsidR="008367BE" w:rsidRPr="0013258B">
        <w:rPr>
          <w:rFonts w:asciiTheme="majorHAnsi" w:hAnsiTheme="majorHAnsi" w:cstheme="majorHAnsi"/>
          <w:shd w:val="clear" w:color="auto" w:fill="FFFFFF"/>
          <w:lang w:val="es-ES"/>
        </w:rPr>
        <w:t>6</w:t>
      </w:r>
      <w:r w:rsidRPr="0013258B">
        <w:rPr>
          <w:rFonts w:asciiTheme="majorHAnsi" w:hAnsiTheme="majorHAnsi" w:cstheme="majorHAnsi"/>
          <w:shd w:val="clear" w:color="auto" w:fill="FFFFFF"/>
          <w:lang w:val="es-ES"/>
        </w:rPr>
        <w:t>. Comisión de elaboración de las materias y ejercicios de la prueba</w:t>
      </w:r>
    </w:p>
    <w:p w14:paraId="466AB961" w14:textId="2D18CC1B" w:rsidR="00D179C3" w:rsidRPr="0013258B" w:rsidRDefault="00D179C3" w:rsidP="005D0796">
      <w:pPr>
        <w:spacing w:before="98" w:line="276" w:lineRule="auto"/>
        <w:ind w:left="851" w:right="542"/>
        <w:rPr>
          <w:rFonts w:asciiTheme="majorHAnsi" w:hAnsiTheme="majorHAnsi" w:cstheme="majorHAnsi"/>
          <w:iCs/>
          <w:lang w:val="es-ES"/>
        </w:rPr>
      </w:pPr>
      <w:bookmarkStart w:id="1" w:name="_Hlk174092032"/>
      <w:r w:rsidRPr="0013258B">
        <w:rPr>
          <w:rFonts w:asciiTheme="majorHAnsi" w:hAnsiTheme="majorHAnsi" w:cstheme="majorHAnsi"/>
          <w:iCs/>
          <w:lang w:val="es-ES"/>
        </w:rPr>
        <w:t xml:space="preserve">Capítulo II. </w:t>
      </w:r>
      <w:bookmarkEnd w:id="1"/>
      <w:r w:rsidRPr="0013258B">
        <w:rPr>
          <w:rFonts w:asciiTheme="majorHAnsi" w:hAnsiTheme="majorHAnsi" w:cstheme="majorHAnsi"/>
          <w:iCs/>
          <w:lang w:val="es-ES"/>
        </w:rPr>
        <w:t>Equivalencias</w:t>
      </w:r>
      <w:r w:rsidR="004C4C9D" w:rsidRPr="0013258B">
        <w:rPr>
          <w:rFonts w:asciiTheme="majorHAnsi" w:hAnsiTheme="majorHAnsi" w:cstheme="majorHAnsi"/>
          <w:iCs/>
          <w:lang w:val="es-ES"/>
        </w:rPr>
        <w:t xml:space="preserve"> de materias</w:t>
      </w:r>
      <w:r w:rsidRPr="0013258B">
        <w:rPr>
          <w:rFonts w:asciiTheme="majorHAnsi" w:hAnsiTheme="majorHAnsi" w:cstheme="majorHAnsi"/>
          <w:iCs/>
          <w:lang w:val="es-ES"/>
        </w:rPr>
        <w:t xml:space="preserve"> aplicables en la prueba</w:t>
      </w:r>
    </w:p>
    <w:p w14:paraId="15218ED2" w14:textId="655235CF" w:rsidR="00E67426" w:rsidRPr="0013258B" w:rsidRDefault="00E67426" w:rsidP="00E6742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17. </w:t>
      </w:r>
      <w:r w:rsidRPr="0013258B">
        <w:rPr>
          <w:rFonts w:asciiTheme="majorHAnsi" w:hAnsiTheme="majorHAnsi" w:cstheme="majorHAnsi"/>
          <w:iCs/>
          <w:lang w:val="es-ES"/>
        </w:rPr>
        <w:t>Supuestos de equivalencias</w:t>
      </w:r>
    </w:p>
    <w:p w14:paraId="68BEE113" w14:textId="6DE93C0D" w:rsidR="00713DD0"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1</w:t>
      </w:r>
      <w:r w:rsidR="00E67426" w:rsidRPr="0013258B">
        <w:rPr>
          <w:rFonts w:asciiTheme="majorHAnsi" w:hAnsiTheme="majorHAnsi" w:cstheme="majorHAnsi"/>
          <w:iCs/>
          <w:spacing w:val="1"/>
          <w:lang w:val="es-ES"/>
        </w:rPr>
        <w:t>8</w:t>
      </w:r>
      <w:r w:rsidRPr="0013258B">
        <w:rPr>
          <w:rFonts w:asciiTheme="majorHAnsi" w:hAnsiTheme="majorHAnsi" w:cstheme="majorHAnsi"/>
          <w:iCs/>
          <w:spacing w:val="1"/>
          <w:lang w:val="es-ES"/>
        </w:rPr>
        <w:t>.</w:t>
      </w:r>
      <w:r w:rsidR="00D93C0A" w:rsidRPr="0013258B">
        <w:rPr>
          <w:rFonts w:asciiTheme="majorHAnsi" w:hAnsiTheme="majorHAnsi" w:cstheme="majorHAnsi"/>
          <w:iCs/>
          <w:spacing w:val="1"/>
          <w:lang w:val="es-ES"/>
        </w:rPr>
        <w:t xml:space="preserve"> Equivalencias con otros planes de estudio y otras pruebas</w:t>
      </w:r>
    </w:p>
    <w:p w14:paraId="6982546A" w14:textId="77777777" w:rsidR="000A45FD" w:rsidRPr="0013258B" w:rsidRDefault="00D179C3" w:rsidP="005D0796">
      <w:pPr>
        <w:spacing w:before="98" w:line="276" w:lineRule="auto"/>
        <w:ind w:left="851" w:right="542"/>
        <w:rPr>
          <w:rFonts w:asciiTheme="majorHAnsi" w:hAnsiTheme="majorHAnsi" w:cstheme="majorHAnsi"/>
          <w:i/>
          <w:lang w:val="es-ES"/>
        </w:rPr>
      </w:pPr>
      <w:r w:rsidRPr="0013258B">
        <w:rPr>
          <w:rFonts w:asciiTheme="majorHAnsi" w:hAnsiTheme="majorHAnsi" w:cstheme="majorHAnsi"/>
          <w:iCs/>
          <w:lang w:val="es-ES"/>
        </w:rPr>
        <w:t>Capítulo III.</w:t>
      </w:r>
      <w:r w:rsidR="000A45FD" w:rsidRPr="0013258B">
        <w:rPr>
          <w:rFonts w:asciiTheme="majorHAnsi" w:hAnsiTheme="majorHAnsi" w:cstheme="majorHAnsi"/>
          <w:iCs/>
          <w:lang w:val="es-ES"/>
        </w:rPr>
        <w:t xml:space="preserve"> </w:t>
      </w:r>
      <w:r w:rsidR="000A45FD" w:rsidRPr="0013258B">
        <w:rPr>
          <w:rFonts w:asciiTheme="majorHAnsi" w:hAnsiTheme="majorHAnsi" w:cstheme="majorHAnsi"/>
          <w:i/>
          <w:lang w:val="es-ES"/>
        </w:rPr>
        <w:t>Evaluación de la prueba, titulación y documentos oficiales de evaluación</w:t>
      </w:r>
    </w:p>
    <w:p w14:paraId="09669DDE" w14:textId="441DB08A"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1</w:t>
      </w:r>
      <w:r w:rsidR="008367BE" w:rsidRPr="0013258B">
        <w:rPr>
          <w:rFonts w:asciiTheme="majorHAnsi" w:hAnsiTheme="majorHAnsi" w:cstheme="majorHAnsi"/>
          <w:iCs/>
          <w:spacing w:val="1"/>
          <w:lang w:val="es-ES"/>
        </w:rPr>
        <w:t>9</w:t>
      </w:r>
      <w:r w:rsidRPr="0013258B">
        <w:rPr>
          <w:rFonts w:asciiTheme="majorHAnsi" w:hAnsiTheme="majorHAnsi" w:cstheme="majorHAnsi"/>
          <w:iCs/>
          <w:spacing w:val="1"/>
          <w:lang w:val="es-ES"/>
        </w:rPr>
        <w:t>.</w:t>
      </w:r>
      <w:r w:rsidR="00D93C0A" w:rsidRPr="0013258B">
        <w:rPr>
          <w:rFonts w:asciiTheme="majorHAnsi" w:hAnsiTheme="majorHAnsi" w:cstheme="majorHAnsi"/>
          <w:iCs/>
          <w:spacing w:val="1"/>
          <w:lang w:val="es-ES"/>
        </w:rPr>
        <w:t xml:space="preserve"> </w:t>
      </w:r>
      <w:r w:rsidR="00D93C0A" w:rsidRPr="0013258B">
        <w:rPr>
          <w:rFonts w:asciiTheme="majorHAnsi" w:hAnsiTheme="majorHAnsi" w:cstheme="majorHAnsi"/>
          <w:iCs/>
          <w:lang w:val="es-ES"/>
        </w:rPr>
        <w:t>Evaluación de la prueba</w:t>
      </w:r>
    </w:p>
    <w:p w14:paraId="00942BC8" w14:textId="22DA1F8A" w:rsidR="008C337C" w:rsidRPr="0013258B" w:rsidRDefault="00856FC2"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8367BE" w:rsidRPr="0013258B">
        <w:rPr>
          <w:rFonts w:asciiTheme="majorHAnsi" w:hAnsiTheme="majorHAnsi" w:cstheme="majorHAnsi"/>
          <w:iCs/>
          <w:spacing w:val="1"/>
          <w:lang w:val="es-ES"/>
        </w:rPr>
        <w:t>20</w:t>
      </w:r>
      <w:r w:rsidRPr="0013258B">
        <w:rPr>
          <w:rFonts w:asciiTheme="majorHAnsi" w:hAnsiTheme="majorHAnsi" w:cstheme="majorHAnsi"/>
          <w:iCs/>
          <w:spacing w:val="1"/>
          <w:lang w:val="es-ES"/>
        </w:rPr>
        <w:t>.</w:t>
      </w:r>
      <w:r w:rsidR="008C337C" w:rsidRPr="0013258B">
        <w:rPr>
          <w:rFonts w:asciiTheme="majorHAnsi" w:hAnsiTheme="majorHAnsi" w:cstheme="majorHAnsi"/>
          <w:iCs/>
          <w:spacing w:val="1"/>
          <w:lang w:val="es-ES"/>
        </w:rPr>
        <w:t xml:space="preserve"> </w:t>
      </w:r>
      <w:r w:rsidR="009B721E" w:rsidRPr="0013258B">
        <w:rPr>
          <w:rFonts w:asciiTheme="majorHAnsi" w:hAnsiTheme="majorHAnsi" w:cstheme="majorHAnsi"/>
          <w:iCs/>
          <w:spacing w:val="1"/>
          <w:lang w:val="es-ES"/>
        </w:rPr>
        <w:t>Calificación de las materias con equivalencia</w:t>
      </w:r>
      <w:r w:rsidR="00FF3C7E" w:rsidRPr="0013258B">
        <w:rPr>
          <w:rFonts w:asciiTheme="majorHAnsi" w:hAnsiTheme="majorHAnsi" w:cstheme="majorHAnsi"/>
          <w:iCs/>
          <w:spacing w:val="1"/>
          <w:lang w:val="es-ES"/>
        </w:rPr>
        <w:t xml:space="preserve"> o convalidación</w:t>
      </w:r>
    </w:p>
    <w:p w14:paraId="4206253D" w14:textId="74F4A221"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55240F" w:rsidRPr="0013258B">
        <w:rPr>
          <w:rFonts w:asciiTheme="majorHAnsi" w:hAnsiTheme="majorHAnsi" w:cstheme="majorHAnsi"/>
          <w:iCs/>
          <w:spacing w:val="1"/>
          <w:lang w:val="es-ES"/>
        </w:rPr>
        <w:t>2</w:t>
      </w:r>
      <w:r w:rsidR="008367BE" w:rsidRPr="0013258B">
        <w:rPr>
          <w:rFonts w:asciiTheme="majorHAnsi" w:hAnsiTheme="majorHAnsi" w:cstheme="majorHAnsi"/>
          <w:iCs/>
          <w:spacing w:val="1"/>
          <w:lang w:val="es-ES"/>
        </w:rPr>
        <w:t>1</w:t>
      </w:r>
      <w:r w:rsidRPr="0013258B">
        <w:rPr>
          <w:rFonts w:asciiTheme="majorHAnsi" w:hAnsiTheme="majorHAnsi" w:cstheme="majorHAnsi"/>
          <w:iCs/>
          <w:spacing w:val="1"/>
          <w:lang w:val="es-ES"/>
        </w:rPr>
        <w:t>.</w:t>
      </w:r>
      <w:r w:rsidR="008C337C" w:rsidRPr="0013258B">
        <w:rPr>
          <w:rFonts w:asciiTheme="majorHAnsi" w:hAnsiTheme="majorHAnsi" w:cstheme="majorHAnsi"/>
          <w:iCs/>
          <w:spacing w:val="1"/>
          <w:lang w:val="es-ES"/>
        </w:rPr>
        <w:t xml:space="preserve"> Actas de evaluación</w:t>
      </w:r>
    </w:p>
    <w:p w14:paraId="7A6C6393" w14:textId="67AE0B7F" w:rsidR="00856FC2" w:rsidRPr="0013258B" w:rsidRDefault="00856FC2" w:rsidP="005D0796">
      <w:pPr>
        <w:spacing w:before="98" w:line="276" w:lineRule="auto"/>
        <w:ind w:left="851" w:right="542"/>
        <w:rPr>
          <w:rFonts w:asciiTheme="majorHAnsi" w:hAnsiTheme="majorHAnsi" w:cstheme="majorHAnsi"/>
          <w:iCs/>
          <w:spacing w:val="1"/>
          <w:lang w:val="es-ES"/>
        </w:rPr>
      </w:pPr>
      <w:r w:rsidRPr="0013258B">
        <w:rPr>
          <w:rFonts w:asciiTheme="majorHAnsi" w:hAnsiTheme="majorHAnsi" w:cstheme="majorHAnsi"/>
          <w:iCs/>
          <w:spacing w:val="1"/>
          <w:lang w:val="es-ES"/>
        </w:rPr>
        <w:t>Artículo 2</w:t>
      </w:r>
      <w:r w:rsidR="008367BE" w:rsidRPr="0013258B">
        <w:rPr>
          <w:rFonts w:asciiTheme="majorHAnsi" w:hAnsiTheme="majorHAnsi" w:cstheme="majorHAnsi"/>
          <w:iCs/>
          <w:spacing w:val="1"/>
          <w:lang w:val="es-ES"/>
        </w:rPr>
        <w:t>2</w:t>
      </w:r>
      <w:r w:rsidRPr="0013258B">
        <w:rPr>
          <w:rFonts w:asciiTheme="majorHAnsi" w:hAnsiTheme="majorHAnsi" w:cstheme="majorHAnsi"/>
          <w:iCs/>
          <w:spacing w:val="1"/>
          <w:lang w:val="es-ES"/>
        </w:rPr>
        <w:t>.</w:t>
      </w:r>
      <w:r w:rsidR="008C337C" w:rsidRPr="0013258B">
        <w:rPr>
          <w:rFonts w:asciiTheme="majorHAnsi" w:hAnsiTheme="majorHAnsi" w:cstheme="majorHAnsi"/>
          <w:iCs/>
          <w:spacing w:val="1"/>
          <w:lang w:val="es-ES"/>
        </w:rPr>
        <w:t xml:space="preserve"> Reclamación de las calificaciones</w:t>
      </w:r>
    </w:p>
    <w:p w14:paraId="0D8014CC" w14:textId="06E7CC0B" w:rsidR="008C337C" w:rsidRPr="0013258B" w:rsidRDefault="00856FC2"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Artículo 2</w:t>
      </w:r>
      <w:r w:rsidR="008367BE" w:rsidRPr="0013258B">
        <w:rPr>
          <w:rFonts w:asciiTheme="majorHAnsi" w:hAnsiTheme="majorHAnsi" w:cstheme="majorHAnsi"/>
          <w:iCs/>
          <w:spacing w:val="1"/>
          <w:lang w:val="es-ES"/>
        </w:rPr>
        <w:t>3</w:t>
      </w:r>
      <w:r w:rsidRPr="0013258B">
        <w:rPr>
          <w:rFonts w:asciiTheme="majorHAnsi" w:hAnsiTheme="majorHAnsi" w:cstheme="majorHAnsi"/>
          <w:iCs/>
          <w:spacing w:val="1"/>
          <w:lang w:val="es-ES"/>
        </w:rPr>
        <w:t>.</w:t>
      </w:r>
      <w:r w:rsidR="008C337C" w:rsidRPr="0013258B">
        <w:rPr>
          <w:rFonts w:asciiTheme="majorHAnsi" w:hAnsiTheme="majorHAnsi" w:cstheme="majorHAnsi"/>
          <w:iCs/>
          <w:spacing w:val="1"/>
          <w:lang w:val="es-ES"/>
        </w:rPr>
        <w:t xml:space="preserve"> Certificaciones </w:t>
      </w:r>
    </w:p>
    <w:p w14:paraId="3F436707" w14:textId="4251DBF6" w:rsidR="008D2C29" w:rsidRPr="0013258B" w:rsidRDefault="00856FC2" w:rsidP="3ACEED9B">
      <w:pPr>
        <w:spacing w:before="98" w:line="276" w:lineRule="auto"/>
        <w:ind w:left="851" w:right="542"/>
        <w:jc w:val="both"/>
        <w:rPr>
          <w:rFonts w:asciiTheme="majorHAnsi" w:hAnsiTheme="majorHAnsi" w:cstheme="majorHAnsi"/>
          <w:spacing w:val="1"/>
          <w:lang w:val="es-ES"/>
        </w:rPr>
      </w:pPr>
      <w:r w:rsidRPr="0013258B">
        <w:rPr>
          <w:rFonts w:asciiTheme="majorHAnsi" w:hAnsiTheme="majorHAnsi" w:cstheme="majorHAnsi"/>
          <w:spacing w:val="1"/>
          <w:lang w:val="es-ES"/>
        </w:rPr>
        <w:lastRenderedPageBreak/>
        <w:t>Artículo 2</w:t>
      </w:r>
      <w:r w:rsidR="00F5059F" w:rsidRPr="0013258B">
        <w:rPr>
          <w:rFonts w:asciiTheme="majorHAnsi" w:hAnsiTheme="majorHAnsi" w:cstheme="majorHAnsi"/>
          <w:spacing w:val="1"/>
          <w:lang w:val="es-ES"/>
        </w:rPr>
        <w:t>4</w:t>
      </w:r>
      <w:r w:rsidRPr="0013258B">
        <w:rPr>
          <w:rFonts w:asciiTheme="majorHAnsi" w:hAnsiTheme="majorHAnsi" w:cstheme="majorHAnsi"/>
          <w:spacing w:val="1"/>
          <w:lang w:val="es-ES"/>
        </w:rPr>
        <w:t>.</w:t>
      </w:r>
      <w:r w:rsidR="008D2C29" w:rsidRPr="0013258B">
        <w:rPr>
          <w:rFonts w:asciiTheme="majorHAnsi" w:hAnsiTheme="majorHAnsi" w:cstheme="majorHAnsi"/>
          <w:spacing w:val="1"/>
          <w:lang w:val="es-ES"/>
        </w:rPr>
        <w:t xml:space="preserve"> Título de Bachiller</w:t>
      </w:r>
    </w:p>
    <w:p w14:paraId="2E284C93" w14:textId="17D44A91" w:rsidR="00856FC2" w:rsidRPr="0013258B" w:rsidRDefault="00856FC2" w:rsidP="005D0796">
      <w:pPr>
        <w:spacing w:before="98" w:line="276" w:lineRule="auto"/>
        <w:ind w:left="851" w:right="542"/>
        <w:rPr>
          <w:rFonts w:asciiTheme="majorHAnsi" w:hAnsiTheme="majorHAnsi" w:cstheme="majorHAnsi"/>
          <w:iCs/>
          <w:lang w:val="es-ES"/>
        </w:rPr>
      </w:pPr>
    </w:p>
    <w:p w14:paraId="7DDA4C16" w14:textId="510A1D72" w:rsidR="005C0F11" w:rsidRPr="0013258B" w:rsidRDefault="00331D58" w:rsidP="005D0796">
      <w:pPr>
        <w:spacing w:before="98" w:line="276" w:lineRule="auto"/>
        <w:ind w:left="851"/>
        <w:rPr>
          <w:rFonts w:asciiTheme="majorHAnsi" w:hAnsiTheme="majorHAnsi" w:cstheme="majorHAnsi"/>
          <w:iCs/>
          <w:spacing w:val="1"/>
          <w:lang w:val="es-ES"/>
        </w:rPr>
      </w:pPr>
      <w:r w:rsidRPr="0013258B">
        <w:rPr>
          <w:rFonts w:asciiTheme="majorHAnsi" w:hAnsiTheme="majorHAnsi" w:cstheme="majorHAnsi"/>
          <w:iCs/>
          <w:spacing w:val="1"/>
          <w:lang w:val="es-ES"/>
        </w:rPr>
        <w:t>DISPOSICIONES ADICIONALES</w:t>
      </w:r>
      <w:r w:rsidR="000A45FD" w:rsidRPr="0013258B">
        <w:rPr>
          <w:rFonts w:asciiTheme="majorHAnsi" w:hAnsiTheme="majorHAnsi" w:cstheme="majorHAnsi"/>
          <w:iCs/>
          <w:spacing w:val="1"/>
          <w:lang w:val="es-ES"/>
        </w:rPr>
        <w:t>.</w:t>
      </w:r>
    </w:p>
    <w:p w14:paraId="4F7E8FE1" w14:textId="0734225A" w:rsidR="00F07F9F" w:rsidRPr="0013258B" w:rsidRDefault="00F5059F"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Primera</w:t>
      </w:r>
      <w:r w:rsidR="008D2C29" w:rsidRPr="0013258B">
        <w:rPr>
          <w:rFonts w:asciiTheme="majorHAnsi" w:hAnsiTheme="majorHAnsi" w:cstheme="majorHAnsi"/>
          <w:iCs/>
          <w:spacing w:val="1"/>
          <w:lang w:val="es-ES"/>
        </w:rPr>
        <w:t xml:space="preserve">. </w:t>
      </w:r>
      <w:r w:rsidR="00F07F9F" w:rsidRPr="0013258B">
        <w:rPr>
          <w:rFonts w:asciiTheme="majorHAnsi" w:hAnsiTheme="majorHAnsi" w:cstheme="majorHAnsi"/>
          <w:iCs/>
          <w:spacing w:val="1"/>
          <w:lang w:val="es-ES"/>
        </w:rPr>
        <w:t>Espacios informativos.</w:t>
      </w:r>
    </w:p>
    <w:p w14:paraId="764B9D58" w14:textId="7717D196" w:rsidR="008D2C29" w:rsidRPr="0013258B" w:rsidRDefault="00F5059F" w:rsidP="00F07F9F">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Segunda</w:t>
      </w:r>
      <w:r w:rsidR="00F07F9F" w:rsidRPr="0013258B">
        <w:rPr>
          <w:rFonts w:asciiTheme="majorHAnsi" w:hAnsiTheme="majorHAnsi" w:cstheme="majorHAnsi"/>
          <w:iCs/>
          <w:spacing w:val="1"/>
          <w:lang w:val="es-ES"/>
        </w:rPr>
        <w:t xml:space="preserve">. </w:t>
      </w:r>
      <w:r w:rsidR="008D2C29" w:rsidRPr="0013258B">
        <w:rPr>
          <w:rFonts w:asciiTheme="majorHAnsi" w:hAnsiTheme="majorHAnsi" w:cstheme="majorHAnsi"/>
          <w:iCs/>
          <w:lang w:val="es-ES"/>
        </w:rPr>
        <w:t xml:space="preserve">Incidencia presupuestaria </w:t>
      </w:r>
    </w:p>
    <w:p w14:paraId="2A0EBEB1" w14:textId="78A27934" w:rsidR="00331D58" w:rsidRPr="0013258B" w:rsidRDefault="00331D58" w:rsidP="005D0796">
      <w:pPr>
        <w:spacing w:before="98" w:line="276" w:lineRule="auto"/>
        <w:ind w:left="851"/>
        <w:rPr>
          <w:rFonts w:asciiTheme="majorHAnsi" w:hAnsiTheme="majorHAnsi" w:cstheme="majorHAnsi"/>
          <w:iCs/>
          <w:spacing w:val="1"/>
          <w:lang w:val="es-ES"/>
        </w:rPr>
      </w:pPr>
      <w:r w:rsidRPr="0013258B">
        <w:rPr>
          <w:rFonts w:asciiTheme="majorHAnsi" w:hAnsiTheme="majorHAnsi" w:cstheme="majorHAnsi"/>
          <w:iCs/>
          <w:spacing w:val="1"/>
          <w:lang w:val="es-ES"/>
        </w:rPr>
        <w:t>DISPOSICIÓN DEROGATORIA.</w:t>
      </w:r>
    </w:p>
    <w:p w14:paraId="40794EB7" w14:textId="2FA37052" w:rsidR="00331D58" w:rsidRPr="0013258B" w:rsidRDefault="004C4C9D" w:rsidP="005D0796">
      <w:pPr>
        <w:spacing w:before="98" w:line="276" w:lineRule="auto"/>
        <w:ind w:left="851"/>
        <w:rPr>
          <w:rFonts w:asciiTheme="majorHAnsi" w:hAnsiTheme="majorHAnsi" w:cstheme="majorHAnsi"/>
          <w:iCs/>
          <w:spacing w:val="1"/>
          <w:lang w:val="es-ES"/>
        </w:rPr>
      </w:pPr>
      <w:r w:rsidRPr="0013258B">
        <w:rPr>
          <w:rFonts w:asciiTheme="majorHAnsi" w:hAnsiTheme="majorHAnsi" w:cstheme="majorHAnsi"/>
          <w:iCs/>
          <w:spacing w:val="1"/>
          <w:lang w:val="es-ES"/>
        </w:rPr>
        <w:t>Única</w:t>
      </w:r>
      <w:r w:rsidR="00331D58" w:rsidRPr="0013258B">
        <w:rPr>
          <w:rFonts w:asciiTheme="majorHAnsi" w:hAnsiTheme="majorHAnsi" w:cstheme="majorHAnsi"/>
          <w:iCs/>
          <w:spacing w:val="1"/>
          <w:lang w:val="es-ES"/>
        </w:rPr>
        <w:t>. Derogación normativa</w:t>
      </w:r>
    </w:p>
    <w:p w14:paraId="2C0F09E7" w14:textId="3920C221" w:rsidR="000A45FD" w:rsidRPr="0013258B" w:rsidRDefault="00331D58" w:rsidP="005D0796">
      <w:pPr>
        <w:spacing w:before="98" w:line="276" w:lineRule="auto"/>
        <w:ind w:left="851"/>
        <w:rPr>
          <w:rFonts w:asciiTheme="majorHAnsi" w:hAnsiTheme="majorHAnsi" w:cstheme="majorHAnsi"/>
          <w:iCs/>
          <w:spacing w:val="1"/>
          <w:lang w:val="es-ES"/>
        </w:rPr>
      </w:pPr>
      <w:r w:rsidRPr="0013258B">
        <w:rPr>
          <w:rFonts w:asciiTheme="majorHAnsi" w:hAnsiTheme="majorHAnsi" w:cstheme="majorHAnsi"/>
          <w:iCs/>
          <w:spacing w:val="1"/>
          <w:lang w:val="es-ES"/>
        </w:rPr>
        <w:t>DISPOSICIONES FINALES.</w:t>
      </w:r>
    </w:p>
    <w:p w14:paraId="41A94A6A" w14:textId="77777777" w:rsidR="008D2C29" w:rsidRPr="0013258B" w:rsidRDefault="008D2C29"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Primera. Aplicación y desarrollo.</w:t>
      </w:r>
    </w:p>
    <w:p w14:paraId="57053AF9" w14:textId="7EB447FB" w:rsidR="008D2C29" w:rsidRPr="0013258B" w:rsidRDefault="008D2C29"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Segunda. Entrada en vigor.</w:t>
      </w:r>
    </w:p>
    <w:p w14:paraId="4140F2A6" w14:textId="746990A0" w:rsidR="004F2003" w:rsidRPr="0013258B" w:rsidRDefault="004F2003"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I</w:t>
      </w:r>
      <w:r w:rsidR="00811E12" w:rsidRPr="0013258B">
        <w:rPr>
          <w:rFonts w:asciiTheme="majorHAnsi" w:hAnsiTheme="majorHAnsi" w:cstheme="majorHAnsi"/>
          <w:iCs/>
          <w:spacing w:val="1"/>
          <w:lang w:val="es-ES"/>
        </w:rPr>
        <w:t>. Estructura de la prueba</w:t>
      </w:r>
    </w:p>
    <w:p w14:paraId="010E2481" w14:textId="77777777" w:rsidR="003B7C62" w:rsidRPr="0013258B" w:rsidRDefault="003B7C62" w:rsidP="003B7C6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Anexo II. Materias de continuidad </w:t>
      </w:r>
    </w:p>
    <w:p w14:paraId="169B0916" w14:textId="77777777" w:rsidR="003B7C62" w:rsidRPr="0013258B" w:rsidRDefault="003B7C62" w:rsidP="003B7C6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III. Equivalencias de los ejercicios de la prueba</w:t>
      </w:r>
    </w:p>
    <w:p w14:paraId="19EB0C85" w14:textId="4C90BEF1" w:rsidR="00470190" w:rsidRPr="0013258B" w:rsidRDefault="00AA522E"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Anexo </w:t>
      </w:r>
      <w:r w:rsidR="00531889" w:rsidRPr="0013258B">
        <w:rPr>
          <w:rFonts w:asciiTheme="majorHAnsi" w:hAnsiTheme="majorHAnsi" w:cstheme="majorHAnsi"/>
          <w:iCs/>
          <w:spacing w:val="1"/>
          <w:lang w:val="es-ES"/>
        </w:rPr>
        <w:t>I</w:t>
      </w:r>
      <w:r w:rsidRPr="0013258B">
        <w:rPr>
          <w:rFonts w:asciiTheme="majorHAnsi" w:hAnsiTheme="majorHAnsi" w:cstheme="majorHAnsi"/>
          <w:iCs/>
          <w:spacing w:val="1"/>
          <w:lang w:val="es-ES"/>
        </w:rPr>
        <w:t xml:space="preserve">V. </w:t>
      </w:r>
      <w:r w:rsidR="00470190" w:rsidRPr="0013258B">
        <w:rPr>
          <w:rFonts w:asciiTheme="majorHAnsi" w:hAnsiTheme="majorHAnsi" w:cstheme="majorHAnsi"/>
          <w:iCs/>
          <w:spacing w:val="1"/>
          <w:lang w:val="es-ES"/>
        </w:rPr>
        <w:t>Solicitud de reclamación de calificaciones</w:t>
      </w:r>
    </w:p>
    <w:p w14:paraId="369C67C0" w14:textId="1E0C4238" w:rsidR="006849ED" w:rsidRPr="0013258B" w:rsidRDefault="006849E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 Acta de evaluación</w:t>
      </w:r>
    </w:p>
    <w:p w14:paraId="3C1D569E" w14:textId="5755169D" w:rsidR="00531889" w:rsidRPr="0013258B" w:rsidRDefault="00531889" w:rsidP="00531889">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w:t>
      </w:r>
      <w:r w:rsidR="006849ED" w:rsidRPr="0013258B">
        <w:rPr>
          <w:rFonts w:asciiTheme="majorHAnsi" w:hAnsiTheme="majorHAnsi" w:cstheme="majorHAnsi"/>
          <w:iCs/>
          <w:spacing w:val="1"/>
          <w:lang w:val="es-ES"/>
        </w:rPr>
        <w:t>I</w:t>
      </w:r>
      <w:r w:rsidRPr="0013258B">
        <w:rPr>
          <w:rFonts w:asciiTheme="majorHAnsi" w:hAnsiTheme="majorHAnsi" w:cstheme="majorHAnsi"/>
          <w:iCs/>
          <w:spacing w:val="1"/>
          <w:lang w:val="es-ES"/>
        </w:rPr>
        <w:t xml:space="preserve">. </w:t>
      </w:r>
      <w:r w:rsidR="009D641E" w:rsidRPr="0013258B">
        <w:rPr>
          <w:rFonts w:asciiTheme="majorHAnsi" w:hAnsiTheme="majorHAnsi" w:cstheme="majorHAnsi"/>
          <w:iCs/>
          <w:spacing w:val="1"/>
          <w:lang w:val="es-ES"/>
        </w:rPr>
        <w:t>C</w:t>
      </w:r>
      <w:r w:rsidRPr="0013258B">
        <w:rPr>
          <w:rFonts w:asciiTheme="majorHAnsi" w:hAnsiTheme="majorHAnsi" w:cstheme="majorHAnsi"/>
          <w:iCs/>
          <w:spacing w:val="1"/>
          <w:lang w:val="es-ES"/>
        </w:rPr>
        <w:t>ertificación de calificaciones</w:t>
      </w:r>
    </w:p>
    <w:p w14:paraId="3E63282D" w14:textId="76516EAE" w:rsidR="009D641E" w:rsidRPr="0013258B" w:rsidRDefault="009D641E" w:rsidP="00531889">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VI</w:t>
      </w:r>
      <w:r w:rsidR="006849ED" w:rsidRPr="0013258B">
        <w:rPr>
          <w:rFonts w:asciiTheme="majorHAnsi" w:hAnsiTheme="majorHAnsi" w:cstheme="majorHAnsi"/>
          <w:iCs/>
          <w:spacing w:val="1"/>
          <w:lang w:val="es-ES"/>
        </w:rPr>
        <w:t>I</w:t>
      </w:r>
      <w:r w:rsidRPr="0013258B">
        <w:rPr>
          <w:rFonts w:asciiTheme="majorHAnsi" w:hAnsiTheme="majorHAnsi" w:cstheme="majorHAnsi"/>
          <w:iCs/>
          <w:spacing w:val="1"/>
          <w:lang w:val="es-ES"/>
        </w:rPr>
        <w:t>. Certificado de obtención del título de Bachiller</w:t>
      </w:r>
    </w:p>
    <w:p w14:paraId="7F7EBCC9" w14:textId="77777777" w:rsidR="00531889" w:rsidRPr="0013258B" w:rsidRDefault="00531889" w:rsidP="005D0796">
      <w:pPr>
        <w:spacing w:before="98" w:line="276" w:lineRule="auto"/>
        <w:ind w:left="851" w:right="542"/>
        <w:jc w:val="both"/>
        <w:rPr>
          <w:rFonts w:asciiTheme="majorHAnsi" w:hAnsiTheme="majorHAnsi" w:cstheme="majorHAnsi"/>
          <w:iCs/>
          <w:spacing w:val="1"/>
          <w:lang w:val="es-ES"/>
        </w:rPr>
      </w:pPr>
    </w:p>
    <w:p w14:paraId="2BC29A1F" w14:textId="77777777" w:rsidR="007E3D1A" w:rsidRPr="0013258B" w:rsidRDefault="007E3D1A" w:rsidP="005D0796">
      <w:pPr>
        <w:pStyle w:val="Textoindependiente"/>
        <w:spacing w:line="276" w:lineRule="auto"/>
        <w:ind w:left="851" w:right="542" w:firstLine="0"/>
        <w:rPr>
          <w:rFonts w:asciiTheme="majorHAnsi" w:hAnsiTheme="majorHAnsi" w:cstheme="majorHAnsi"/>
          <w:sz w:val="22"/>
          <w:szCs w:val="22"/>
          <w:lang w:val="es-ES"/>
        </w:rPr>
      </w:pPr>
    </w:p>
    <w:p w14:paraId="639F6D34" w14:textId="77777777" w:rsidR="007E3D1A" w:rsidRPr="0013258B" w:rsidRDefault="007E3D1A" w:rsidP="005D0796">
      <w:pPr>
        <w:pStyle w:val="Textoindependiente"/>
        <w:spacing w:before="158" w:line="276" w:lineRule="auto"/>
        <w:ind w:left="851" w:firstLine="0"/>
        <w:jc w:val="center"/>
        <w:rPr>
          <w:rFonts w:asciiTheme="majorHAnsi" w:hAnsiTheme="majorHAnsi" w:cstheme="majorHAnsi"/>
          <w:sz w:val="22"/>
          <w:szCs w:val="22"/>
          <w:lang w:val="es-ES"/>
        </w:rPr>
      </w:pPr>
      <w:r w:rsidRPr="0013258B">
        <w:rPr>
          <w:rFonts w:asciiTheme="majorHAnsi" w:hAnsiTheme="majorHAnsi" w:cstheme="majorHAnsi"/>
          <w:sz w:val="22"/>
          <w:szCs w:val="22"/>
          <w:lang w:val="es-ES"/>
        </w:rPr>
        <w:t>PREÁMBULO</w:t>
      </w:r>
    </w:p>
    <w:p w14:paraId="762D4AD7" w14:textId="77777777" w:rsidR="007E3D1A" w:rsidRPr="0013258B" w:rsidRDefault="007E3D1A" w:rsidP="005D0796">
      <w:pPr>
        <w:pStyle w:val="Textoindependiente"/>
        <w:spacing w:before="2" w:line="276" w:lineRule="auto"/>
        <w:ind w:left="851" w:right="542" w:firstLine="0"/>
        <w:rPr>
          <w:rFonts w:asciiTheme="majorHAnsi" w:hAnsiTheme="majorHAnsi" w:cstheme="majorHAnsi"/>
          <w:sz w:val="22"/>
          <w:szCs w:val="22"/>
          <w:lang w:val="es-ES"/>
        </w:rPr>
      </w:pPr>
    </w:p>
    <w:p w14:paraId="58FF0BBE" w14:textId="77777777" w:rsidR="00584878" w:rsidRPr="0013258B" w:rsidRDefault="00584878" w:rsidP="005D0796">
      <w:pPr>
        <w:spacing w:line="276" w:lineRule="auto"/>
        <w:ind w:left="851"/>
        <w:jc w:val="center"/>
        <w:rPr>
          <w:rFonts w:asciiTheme="majorHAnsi" w:hAnsiTheme="majorHAnsi" w:cstheme="majorHAnsi"/>
          <w:b/>
          <w:bCs/>
        </w:rPr>
      </w:pPr>
      <w:r w:rsidRPr="0013258B">
        <w:rPr>
          <w:rFonts w:asciiTheme="majorHAnsi" w:hAnsiTheme="majorHAnsi" w:cstheme="majorHAnsi"/>
          <w:b/>
          <w:bCs/>
        </w:rPr>
        <w:t>I</w:t>
      </w:r>
    </w:p>
    <w:p w14:paraId="4B725F59" w14:textId="77777777" w:rsidR="00584878" w:rsidRPr="0013258B" w:rsidRDefault="00584878" w:rsidP="005D0796">
      <w:pPr>
        <w:spacing w:line="276" w:lineRule="auto"/>
        <w:ind w:left="851"/>
        <w:jc w:val="both"/>
        <w:rPr>
          <w:rFonts w:asciiTheme="majorHAnsi" w:hAnsiTheme="majorHAnsi" w:cstheme="majorHAnsi"/>
        </w:rPr>
      </w:pPr>
    </w:p>
    <w:p w14:paraId="7DC0C5AD" w14:textId="712391D2" w:rsidR="00584878" w:rsidRPr="0013258B" w:rsidRDefault="00D33463" w:rsidP="005D0796">
      <w:pPr>
        <w:spacing w:line="276" w:lineRule="auto"/>
        <w:ind w:left="851"/>
        <w:jc w:val="both"/>
        <w:rPr>
          <w:rFonts w:asciiTheme="majorHAnsi" w:hAnsiTheme="majorHAnsi" w:cstheme="majorHAnsi"/>
          <w:strike/>
          <w:lang w:val="es-ES"/>
        </w:rPr>
      </w:pPr>
      <w:r w:rsidRPr="0013258B">
        <w:rPr>
          <w:rFonts w:asciiTheme="majorHAnsi" w:hAnsiTheme="majorHAnsi" w:cstheme="majorHAnsi"/>
          <w:lang w:val="es-ES"/>
        </w:rPr>
        <w:t>L</w:t>
      </w:r>
      <w:r w:rsidR="00C239C2" w:rsidRPr="0013258B">
        <w:rPr>
          <w:rFonts w:asciiTheme="majorHAnsi" w:hAnsiTheme="majorHAnsi" w:cstheme="majorHAnsi"/>
          <w:lang w:val="es-ES"/>
        </w:rPr>
        <w:t>a Ley Orgánica 2/2006, de 3 de mayo, de Educación,</w:t>
      </w:r>
      <w:r w:rsidR="00917D5A" w:rsidRPr="0013258B">
        <w:rPr>
          <w:rFonts w:asciiTheme="majorHAnsi" w:hAnsiTheme="majorHAnsi" w:cstheme="majorHAnsi"/>
          <w:lang w:val="es-ES"/>
        </w:rPr>
        <w:t xml:space="preserve"> con su modificación por la Ley Orgánica 3/2020, de 29 de diciembre,</w:t>
      </w:r>
      <w:r w:rsidR="00C239C2" w:rsidRPr="0013258B">
        <w:rPr>
          <w:rFonts w:asciiTheme="majorHAnsi" w:hAnsiTheme="majorHAnsi" w:cstheme="majorHAnsi"/>
          <w:lang w:val="es-ES"/>
        </w:rPr>
        <w:t xml:space="preserve"> </w:t>
      </w:r>
      <w:r w:rsidR="00584878" w:rsidRPr="0013258B">
        <w:rPr>
          <w:rFonts w:asciiTheme="majorHAnsi" w:hAnsiTheme="majorHAnsi" w:cstheme="majorHAnsi"/>
          <w:lang w:val="es-ES"/>
        </w:rPr>
        <w:t>ha supuesto</w:t>
      </w:r>
      <w:r w:rsidR="00C239C2" w:rsidRPr="0013258B">
        <w:rPr>
          <w:rFonts w:asciiTheme="majorHAnsi" w:hAnsiTheme="majorHAnsi" w:cstheme="majorHAnsi"/>
          <w:lang w:val="es-ES"/>
        </w:rPr>
        <w:t xml:space="preserve"> </w:t>
      </w:r>
      <w:r w:rsidR="00584878" w:rsidRPr="0013258B">
        <w:rPr>
          <w:rFonts w:asciiTheme="majorHAnsi" w:hAnsiTheme="majorHAnsi" w:cstheme="majorHAnsi"/>
          <w:lang w:val="es-ES"/>
        </w:rPr>
        <w:t>cambios en el currículo y la organización de la Educación Secundaria Obligatoria, del Bachillerato y de la Educación de las Personas Adultas. Esta ley destaca en su Preámbulo, y en el artículo 1.d) como</w:t>
      </w:r>
      <w:r w:rsidR="00373459" w:rsidRPr="0013258B">
        <w:rPr>
          <w:rFonts w:asciiTheme="majorHAnsi" w:hAnsiTheme="majorHAnsi" w:cstheme="majorHAnsi"/>
          <w:lang w:val="es-ES"/>
        </w:rPr>
        <w:t xml:space="preserve"> uno de los</w:t>
      </w:r>
      <w:r w:rsidR="00584878" w:rsidRPr="0013258B">
        <w:rPr>
          <w:rFonts w:asciiTheme="majorHAnsi" w:hAnsiTheme="majorHAnsi" w:cstheme="majorHAnsi"/>
          <w:lang w:val="es-ES"/>
        </w:rPr>
        <w:t xml:space="preserve"> principio</w:t>
      </w:r>
      <w:r w:rsidR="00373459" w:rsidRPr="0013258B">
        <w:rPr>
          <w:rFonts w:asciiTheme="majorHAnsi" w:hAnsiTheme="majorHAnsi" w:cstheme="majorHAnsi"/>
          <w:lang w:val="es-ES"/>
        </w:rPr>
        <w:t>s fundamentales</w:t>
      </w:r>
      <w:r w:rsidR="00584878" w:rsidRPr="0013258B">
        <w:rPr>
          <w:rFonts w:asciiTheme="majorHAnsi" w:hAnsiTheme="majorHAnsi" w:cstheme="majorHAnsi"/>
          <w:lang w:val="es-ES"/>
        </w:rPr>
        <w:t xml:space="preserve"> del sistema educativo, la concepción de la educación como un</w:t>
      </w:r>
      <w:r w:rsidR="00373459" w:rsidRPr="0013258B">
        <w:rPr>
          <w:rFonts w:asciiTheme="majorHAnsi" w:hAnsiTheme="majorHAnsi" w:cstheme="majorHAnsi"/>
          <w:lang w:val="es-ES"/>
        </w:rPr>
        <w:t xml:space="preserve"> proceso de</w:t>
      </w:r>
      <w:r w:rsidR="00584878" w:rsidRPr="0013258B">
        <w:rPr>
          <w:rFonts w:asciiTheme="majorHAnsi" w:hAnsiTheme="majorHAnsi" w:cstheme="majorHAnsi"/>
          <w:lang w:val="es-ES"/>
        </w:rPr>
        <w:t xml:space="preserve"> aprendizaje permanente que se desarrolla durante toda la vida.</w:t>
      </w:r>
      <w:r w:rsidR="00584878" w:rsidRPr="0013258B">
        <w:rPr>
          <w:rFonts w:asciiTheme="majorHAnsi" w:hAnsiTheme="majorHAnsi" w:cstheme="majorHAnsi"/>
          <w:strike/>
          <w:lang w:val="es-ES"/>
        </w:rPr>
        <w:t xml:space="preserve"> </w:t>
      </w:r>
    </w:p>
    <w:p w14:paraId="504ADE5C" w14:textId="77777777" w:rsidR="00577105" w:rsidRPr="0013258B" w:rsidRDefault="00577105" w:rsidP="005D0796">
      <w:pPr>
        <w:spacing w:line="276" w:lineRule="auto"/>
        <w:ind w:left="851"/>
        <w:jc w:val="both"/>
        <w:rPr>
          <w:rFonts w:asciiTheme="majorHAnsi" w:hAnsiTheme="majorHAnsi" w:cstheme="majorHAnsi"/>
          <w:strike/>
          <w:lang w:val="es-ES"/>
        </w:rPr>
      </w:pPr>
    </w:p>
    <w:p w14:paraId="676C70B6" w14:textId="77777777"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Se considera, por tanto, insuficiente la idea tradicional de concebir el aprendizaje como una tarea exclusiva de la niñez y la adolescencia, y se resalta que la capacidad de aprender se mantiene a lo largo de los años, aunque cambie el modo en que se aprende y la motivación para seguir formándose. De ello deriva la necesidad de incrementar la flexibilidad en un sistema educativo que permita a las personas jóvenes y adultas que abandonaron sus estudios de manera temprana retomar y completar su formación y poder continuar su aprendizaje a lo largo de la vida, de manera que se garantice la conciliación del estudio y la formación con actividades laborales de otra índole. </w:t>
      </w:r>
    </w:p>
    <w:p w14:paraId="59F508E6" w14:textId="77777777" w:rsidR="00577105" w:rsidRPr="0013258B" w:rsidRDefault="00577105" w:rsidP="005D0796">
      <w:pPr>
        <w:spacing w:line="276" w:lineRule="auto"/>
        <w:ind w:left="851"/>
        <w:jc w:val="both"/>
        <w:rPr>
          <w:rFonts w:asciiTheme="majorHAnsi" w:hAnsiTheme="majorHAnsi" w:cstheme="majorHAnsi"/>
          <w:lang w:val="es-ES"/>
        </w:rPr>
      </w:pPr>
    </w:p>
    <w:p w14:paraId="462CE17D" w14:textId="08022AC6"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Así lo expresa la </w:t>
      </w:r>
      <w:r w:rsidR="00373459" w:rsidRPr="0013258B">
        <w:rPr>
          <w:rFonts w:asciiTheme="majorHAnsi" w:hAnsiTheme="majorHAnsi" w:cstheme="majorHAnsi"/>
          <w:lang w:val="es-ES"/>
        </w:rPr>
        <w:t>L</w:t>
      </w:r>
      <w:r w:rsidRPr="0013258B">
        <w:rPr>
          <w:rFonts w:asciiTheme="majorHAnsi" w:hAnsiTheme="majorHAnsi" w:cstheme="majorHAnsi"/>
          <w:lang w:val="es-ES"/>
        </w:rPr>
        <w:t xml:space="preserve">ey </w:t>
      </w:r>
      <w:r w:rsidR="00FC56ED" w:rsidRPr="0013258B">
        <w:rPr>
          <w:rFonts w:asciiTheme="majorHAnsi" w:hAnsiTheme="majorHAnsi" w:cstheme="majorHAnsi"/>
          <w:lang w:val="es-ES"/>
        </w:rPr>
        <w:t xml:space="preserve">Orgánica 2/2006, de 3 de mayo, </w:t>
      </w:r>
      <w:r w:rsidRPr="0013258B">
        <w:rPr>
          <w:rFonts w:asciiTheme="majorHAnsi" w:hAnsiTheme="majorHAnsi" w:cstheme="majorHAnsi"/>
          <w:lang w:val="es-ES"/>
        </w:rPr>
        <w:t xml:space="preserve">en su artículo 5 en el que reconoce que todas las personas deben tener la posibilidad de formarse a lo largo de la vida con el fin de adquirir, actualizar, </w:t>
      </w:r>
      <w:r w:rsidRPr="0013258B">
        <w:rPr>
          <w:rFonts w:asciiTheme="majorHAnsi" w:hAnsiTheme="majorHAnsi" w:cstheme="majorHAnsi"/>
          <w:lang w:val="es-ES"/>
        </w:rPr>
        <w:lastRenderedPageBreak/>
        <w:t>completar y ampliar sus capacidades, conocimientos, habilidades, aptitudes y competencias para su desarrollo personal y profesional, y que el sistema educativo facilitará a las personas adultas su incorporación a las distintas enseñanzas, favoreciendo la combinación del aprendizaje con otras responsabilidades y actividades. Asimismo, en este mismo artículo se indica que corresponde a las Administraciones públicas promover ofertas de aprendizaje flexibles que permitan la adquisición de competencias básicas y, en su caso, las correspondientes titulaciones, a aquellas personas jóvenes y adultas que abandonaron el sistema educativo sin ninguna titulación.</w:t>
      </w:r>
    </w:p>
    <w:p w14:paraId="60676B88" w14:textId="77777777" w:rsidR="001949AC" w:rsidRPr="0013258B" w:rsidRDefault="001949AC" w:rsidP="005D0796">
      <w:pPr>
        <w:spacing w:line="276" w:lineRule="auto"/>
        <w:ind w:left="851"/>
        <w:jc w:val="both"/>
        <w:rPr>
          <w:rFonts w:asciiTheme="majorHAnsi" w:hAnsiTheme="majorHAnsi" w:cstheme="majorHAnsi"/>
          <w:lang w:val="es-ES"/>
        </w:rPr>
      </w:pPr>
    </w:p>
    <w:p w14:paraId="0A09BD7D" w14:textId="77777777" w:rsidR="001949AC" w:rsidRPr="0013258B" w:rsidRDefault="001949AC" w:rsidP="001949AC">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Por otra parte, la ley orgánica de Educación en su artículo 69.4, prescribe que las Administraciones educativas, en el ámbito de sus competencias, organizarán periódicamente pruebas para obtener directamente el título de Bachiller de acuerdo con las condiciones y características que establezca el Gobierno por vía reglamentaria. Como requisito para presentarse a las pruebas para la obtención del título de Bachiller se requiere tener veinte años. Además, las Administraciones educativas velarán por que se adopten las medidas necesarias para asegurar la igualdad de oportunidades, no discriminación y accesibilidad universal de las personas con discapacidad que se presenten a dichas pruebas.</w:t>
      </w:r>
    </w:p>
    <w:p w14:paraId="04C80F90" w14:textId="77777777" w:rsidR="001949AC" w:rsidRPr="0013258B" w:rsidRDefault="001949AC" w:rsidP="005D0796">
      <w:pPr>
        <w:spacing w:line="276" w:lineRule="auto"/>
        <w:ind w:left="851"/>
        <w:jc w:val="both"/>
        <w:rPr>
          <w:rFonts w:asciiTheme="majorHAnsi" w:hAnsiTheme="majorHAnsi" w:cstheme="majorHAnsi"/>
          <w:lang w:val="es-ES"/>
        </w:rPr>
      </w:pPr>
    </w:p>
    <w:p w14:paraId="41B37FA7" w14:textId="2F381765" w:rsidR="00584878" w:rsidRPr="0013258B" w:rsidRDefault="00097453" w:rsidP="005D0796">
      <w:pPr>
        <w:spacing w:line="276" w:lineRule="auto"/>
        <w:ind w:left="851"/>
        <w:jc w:val="both"/>
        <w:rPr>
          <w:rFonts w:asciiTheme="majorHAnsi" w:hAnsiTheme="majorHAnsi" w:cstheme="majorHAnsi"/>
          <w:strike/>
          <w:lang w:val="es-ES"/>
        </w:rPr>
      </w:pPr>
      <w:r w:rsidRPr="0013258B">
        <w:rPr>
          <w:rFonts w:asciiTheme="majorHAnsi" w:hAnsiTheme="majorHAnsi" w:cstheme="majorHAnsi"/>
          <w:lang w:val="es-ES"/>
        </w:rPr>
        <w:t xml:space="preserve">Los artículos 6 y 6bis de la Ley Orgánica 2/2006 concretan la regulación relativa al currículo y la distribución de competencias. En ellos se especifica </w:t>
      </w:r>
      <w:r w:rsidR="00963F39" w:rsidRPr="0013258B">
        <w:rPr>
          <w:rFonts w:asciiTheme="majorHAnsi" w:hAnsiTheme="majorHAnsi" w:cstheme="majorHAnsi"/>
          <w:lang w:val="es-ES"/>
        </w:rPr>
        <w:t>que,</w:t>
      </w:r>
      <w:r w:rsidRPr="0013258B">
        <w:rPr>
          <w:rFonts w:asciiTheme="majorHAnsi" w:hAnsiTheme="majorHAnsi" w:cstheme="majorHAnsi"/>
          <w:lang w:val="es-ES"/>
        </w:rPr>
        <w:t xml:space="preserve"> </w:t>
      </w:r>
      <w:r w:rsidR="00584878" w:rsidRPr="0013258B">
        <w:rPr>
          <w:rFonts w:asciiTheme="majorHAnsi" w:hAnsiTheme="majorHAnsi" w:cstheme="majorHAnsi"/>
          <w:lang w:val="es-ES"/>
        </w:rPr>
        <w:t>con el fin de asegurar una formación común, el Gobierno, previa consulta a las comunidades autónomas, fijará, en relación con los objetivos, competencias, contenidos y criterios de evaluación, los aspectos básicos del currículo, que constituyen las enseñanzas mínimas</w:t>
      </w:r>
      <w:r w:rsidR="00963F39" w:rsidRPr="0013258B">
        <w:rPr>
          <w:rFonts w:asciiTheme="majorHAnsi" w:hAnsiTheme="majorHAnsi" w:cstheme="majorHAnsi"/>
          <w:strike/>
          <w:lang w:val="es-ES"/>
        </w:rPr>
        <w:t>.</w:t>
      </w:r>
      <w:r w:rsidR="00584878" w:rsidRPr="0013258B">
        <w:rPr>
          <w:rFonts w:asciiTheme="majorHAnsi" w:hAnsiTheme="majorHAnsi" w:cstheme="majorHAnsi"/>
          <w:lang w:val="es-ES"/>
        </w:rPr>
        <w:t xml:space="preserve"> </w:t>
      </w:r>
      <w:r w:rsidR="00FB438E" w:rsidRPr="0013258B">
        <w:rPr>
          <w:rFonts w:asciiTheme="majorHAnsi" w:hAnsiTheme="majorHAnsi" w:cstheme="majorHAnsi"/>
          <w:lang w:val="es-ES"/>
        </w:rPr>
        <w:t>L</w:t>
      </w:r>
      <w:r w:rsidR="00584878" w:rsidRPr="0013258B">
        <w:rPr>
          <w:rFonts w:asciiTheme="majorHAnsi" w:hAnsiTheme="majorHAnsi" w:cstheme="majorHAnsi"/>
          <w:lang w:val="es-ES"/>
        </w:rPr>
        <w:t xml:space="preserve">as Administraciones educativas serán las responsables de establecer el currículo correspondiente para su ámbito territorial, del que formarán parte los aspectos básicos mencionados anteriormente. </w:t>
      </w:r>
    </w:p>
    <w:p w14:paraId="40C60ABD" w14:textId="77777777" w:rsidR="00577105" w:rsidRPr="0013258B" w:rsidRDefault="00577105" w:rsidP="005D0796">
      <w:pPr>
        <w:spacing w:line="276" w:lineRule="auto"/>
        <w:ind w:left="851"/>
        <w:jc w:val="both"/>
        <w:rPr>
          <w:rFonts w:asciiTheme="majorHAnsi" w:hAnsiTheme="majorHAnsi" w:cstheme="majorHAnsi"/>
          <w:lang w:val="es-ES"/>
        </w:rPr>
      </w:pPr>
    </w:p>
    <w:p w14:paraId="1DAAA898" w14:textId="06D53DC5" w:rsidR="00577105"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En consecuencia, se publicó el Real </w:t>
      </w:r>
      <w:r w:rsidR="009C7CB9" w:rsidRPr="0013258B">
        <w:rPr>
          <w:rFonts w:asciiTheme="majorHAnsi" w:hAnsiTheme="majorHAnsi" w:cstheme="majorHAnsi"/>
          <w:lang w:val="es-ES"/>
        </w:rPr>
        <w:t>D</w:t>
      </w:r>
      <w:r w:rsidRPr="0013258B">
        <w:rPr>
          <w:rFonts w:asciiTheme="majorHAnsi" w:hAnsiTheme="majorHAnsi" w:cstheme="majorHAnsi"/>
          <w:lang w:val="es-ES"/>
        </w:rPr>
        <w:t xml:space="preserve">ecreto 243/2022, de 5 de abril, por el que se establecen la ordenación y las enseñanzas mínimas del Bachillerato, que define, entre otros aspectos, los objetivos, fines y principios generales y pedagógicos del conjunto de la etapa. Este Real </w:t>
      </w:r>
      <w:r w:rsidR="009C7CB9" w:rsidRPr="0013258B">
        <w:rPr>
          <w:rFonts w:asciiTheme="majorHAnsi" w:hAnsiTheme="majorHAnsi" w:cstheme="majorHAnsi"/>
          <w:lang w:val="es-ES"/>
        </w:rPr>
        <w:t>D</w:t>
      </w:r>
      <w:r w:rsidRPr="0013258B">
        <w:rPr>
          <w:rFonts w:asciiTheme="majorHAnsi" w:hAnsiTheme="majorHAnsi" w:cstheme="majorHAnsi"/>
          <w:lang w:val="es-ES"/>
        </w:rPr>
        <w:t>ecreto 243/2022</w:t>
      </w:r>
      <w:r w:rsidR="009C7CB9" w:rsidRPr="0013258B">
        <w:rPr>
          <w:rFonts w:asciiTheme="majorHAnsi" w:hAnsiTheme="majorHAnsi" w:cstheme="majorHAnsi"/>
          <w:lang w:val="es-ES"/>
        </w:rPr>
        <w:t>, de 5 de abril,</w:t>
      </w:r>
      <w:r w:rsidRPr="0013258B">
        <w:rPr>
          <w:rFonts w:asciiTheme="majorHAnsi" w:hAnsiTheme="majorHAnsi" w:cstheme="majorHAnsi"/>
          <w:lang w:val="es-ES"/>
        </w:rPr>
        <w:t xml:space="preserve"> recoge en el </w:t>
      </w:r>
      <w:r w:rsidR="00042C2F" w:rsidRPr="0013258B">
        <w:rPr>
          <w:rFonts w:asciiTheme="majorHAnsi" w:hAnsiTheme="majorHAnsi" w:cstheme="majorHAnsi"/>
          <w:lang w:val="es-ES"/>
        </w:rPr>
        <w:t xml:space="preserve">artículo 8.1 una organización general en </w:t>
      </w:r>
      <w:r w:rsidRPr="0013258B">
        <w:rPr>
          <w:rFonts w:asciiTheme="majorHAnsi" w:hAnsiTheme="majorHAnsi" w:cstheme="majorHAnsi"/>
          <w:lang w:val="es-ES"/>
        </w:rPr>
        <w:t>cuatro modalidades: Artes, Ciencias y Tecnología, General, y Humanidades y Ciencias Sociales, y define</w:t>
      </w:r>
      <w:r w:rsidR="00DA3E92" w:rsidRPr="0013258B">
        <w:rPr>
          <w:rFonts w:asciiTheme="majorHAnsi" w:hAnsiTheme="majorHAnsi" w:cstheme="majorHAnsi"/>
          <w:lang w:val="es-ES"/>
        </w:rPr>
        <w:t xml:space="preserve"> en el artículo 9</w:t>
      </w:r>
      <w:r w:rsidRPr="0013258B">
        <w:rPr>
          <w:rFonts w:asciiTheme="majorHAnsi" w:hAnsiTheme="majorHAnsi" w:cstheme="majorHAnsi"/>
          <w:lang w:val="es-ES"/>
        </w:rPr>
        <w:t xml:space="preserve"> las materias comunes para todas estas</w:t>
      </w:r>
      <w:r w:rsidR="00C554A8" w:rsidRPr="0013258B">
        <w:rPr>
          <w:rFonts w:asciiTheme="majorHAnsi" w:hAnsiTheme="majorHAnsi" w:cstheme="majorHAnsi"/>
          <w:lang w:val="es-ES"/>
        </w:rPr>
        <w:t xml:space="preserve">. Asimismo, los artículos </w:t>
      </w:r>
      <w:r w:rsidR="00325DCB" w:rsidRPr="0013258B">
        <w:rPr>
          <w:rFonts w:asciiTheme="majorHAnsi" w:hAnsiTheme="majorHAnsi" w:cstheme="majorHAnsi"/>
          <w:lang w:val="es-ES"/>
        </w:rPr>
        <w:t>10 al 13 establecen las materias específicas para cada una de las modalidades</w:t>
      </w:r>
      <w:r w:rsidRPr="0013258B">
        <w:rPr>
          <w:rFonts w:asciiTheme="majorHAnsi" w:hAnsiTheme="majorHAnsi" w:cstheme="majorHAnsi"/>
          <w:lang w:val="es-ES"/>
        </w:rPr>
        <w:t xml:space="preserve">. </w:t>
      </w:r>
    </w:p>
    <w:p w14:paraId="60402964" w14:textId="77777777" w:rsidR="00577105" w:rsidRPr="0013258B" w:rsidRDefault="00577105" w:rsidP="005D0796">
      <w:pPr>
        <w:spacing w:line="276" w:lineRule="auto"/>
        <w:ind w:left="851"/>
        <w:jc w:val="both"/>
        <w:rPr>
          <w:rFonts w:asciiTheme="majorHAnsi" w:hAnsiTheme="majorHAnsi" w:cstheme="majorHAnsi"/>
          <w:lang w:val="es-ES"/>
        </w:rPr>
      </w:pPr>
    </w:p>
    <w:p w14:paraId="788F8EED" w14:textId="7A0FA5B4" w:rsidR="00584878" w:rsidRPr="0013258B" w:rsidRDefault="00584878" w:rsidP="005D0796">
      <w:pPr>
        <w:spacing w:line="276" w:lineRule="auto"/>
        <w:ind w:left="851"/>
        <w:jc w:val="both"/>
        <w:rPr>
          <w:rFonts w:asciiTheme="majorHAnsi" w:hAnsiTheme="majorHAnsi" w:cstheme="majorHAnsi"/>
          <w:shd w:val="clear" w:color="auto" w:fill="FFFFFF"/>
          <w:lang w:val="es-ES"/>
        </w:rPr>
      </w:pPr>
      <w:bookmarkStart w:id="2" w:name="_Hlk174351385"/>
      <w:r w:rsidRPr="0013258B">
        <w:rPr>
          <w:rFonts w:asciiTheme="majorHAnsi" w:hAnsiTheme="majorHAnsi" w:cstheme="majorHAnsi"/>
          <w:lang w:val="es-ES"/>
        </w:rPr>
        <w:t xml:space="preserve">El Real Decreto 243/2022, </w:t>
      </w:r>
      <w:r w:rsidR="001F30F5" w:rsidRPr="0013258B">
        <w:rPr>
          <w:rFonts w:asciiTheme="majorHAnsi" w:hAnsiTheme="majorHAnsi" w:cstheme="majorHAnsi"/>
          <w:lang w:val="es-ES"/>
        </w:rPr>
        <w:t xml:space="preserve">de 5 de abril, </w:t>
      </w:r>
      <w:r w:rsidRPr="0013258B">
        <w:rPr>
          <w:rFonts w:asciiTheme="majorHAnsi" w:hAnsiTheme="majorHAnsi" w:cstheme="majorHAnsi"/>
          <w:lang w:val="es-ES"/>
        </w:rPr>
        <w:t xml:space="preserve">en su disposición adicional tercera, </w:t>
      </w:r>
      <w:r w:rsidR="006B4446" w:rsidRPr="0013258B">
        <w:rPr>
          <w:rFonts w:asciiTheme="majorHAnsi" w:hAnsiTheme="majorHAnsi" w:cstheme="majorHAnsi"/>
          <w:lang w:val="es-ES"/>
        </w:rPr>
        <w:t xml:space="preserve">apartado 6 </w:t>
      </w:r>
      <w:r w:rsidRPr="0013258B">
        <w:rPr>
          <w:rFonts w:asciiTheme="majorHAnsi" w:hAnsiTheme="majorHAnsi" w:cstheme="majorHAnsi"/>
          <w:lang w:val="es-ES"/>
        </w:rPr>
        <w:t xml:space="preserve">reitera lo dispuesto en el artículo 69.4 de la ley orgánica de Educación, añadiendo que las </w:t>
      </w:r>
      <w:r w:rsidRPr="0013258B">
        <w:rPr>
          <w:rFonts w:asciiTheme="majorHAnsi" w:hAnsiTheme="majorHAnsi" w:cstheme="majorHAnsi"/>
          <w:shd w:val="clear" w:color="auto" w:fill="FFFFFF"/>
          <w:lang w:val="es-ES"/>
        </w:rPr>
        <w:t>personas mayores de veinte años podrán obtener directamente el título de Bachiller siempre que demuestren haber alcanzado los objetivos y competencias del Bachillerato y que se organizarán de manera diferenciada según las modalidades del Bachillerato.</w:t>
      </w:r>
    </w:p>
    <w:p w14:paraId="5C7DD657" w14:textId="325199AD" w:rsidR="00060EBE" w:rsidRPr="0013258B" w:rsidRDefault="00584878" w:rsidP="00D94F1F">
      <w:pPr>
        <w:spacing w:line="276" w:lineRule="auto"/>
        <w:ind w:left="851"/>
        <w:jc w:val="both"/>
        <w:rPr>
          <w:rFonts w:asciiTheme="majorHAnsi" w:hAnsiTheme="majorHAnsi" w:cstheme="majorHAnsi"/>
          <w:lang w:val="es-ES"/>
        </w:rPr>
      </w:pPr>
      <w:r w:rsidRPr="0013258B">
        <w:rPr>
          <w:rFonts w:asciiTheme="majorHAnsi" w:hAnsiTheme="majorHAnsi" w:cstheme="majorHAnsi"/>
          <w:shd w:val="clear" w:color="auto" w:fill="FFFFFF"/>
          <w:lang w:val="es-ES"/>
        </w:rPr>
        <w:t>En todo caso, la d</w:t>
      </w:r>
      <w:r w:rsidRPr="0013258B">
        <w:rPr>
          <w:rFonts w:asciiTheme="majorHAnsi" w:hAnsiTheme="majorHAnsi" w:cstheme="majorHAnsi"/>
          <w:lang w:val="es-ES"/>
        </w:rPr>
        <w:t xml:space="preserve">isposición transitoria primera de este Real Decreto </w:t>
      </w:r>
      <w:r w:rsidR="00D148E8" w:rsidRPr="0013258B">
        <w:rPr>
          <w:rFonts w:asciiTheme="majorHAnsi" w:hAnsiTheme="majorHAnsi" w:cstheme="majorHAnsi"/>
          <w:lang w:val="es-ES"/>
        </w:rPr>
        <w:t xml:space="preserve">señala </w:t>
      </w:r>
      <w:r w:rsidRPr="0013258B">
        <w:rPr>
          <w:rFonts w:asciiTheme="majorHAnsi" w:hAnsiTheme="majorHAnsi" w:cstheme="majorHAnsi"/>
          <w:lang w:val="es-ES"/>
        </w:rPr>
        <w:t>un periodo transitorio de aplicación del anterior RD 1105/2014, de 26 de diciembre, por el que se establece el currículo básico de la Educación Secundaria Obligatoria y del Bachillerato y señala en su apartado 2 que las pruebas que hasta el final del curso 2023-2024 realicen las administraciones educativas para la obtención directa del título de Bachiller se organizarán basándose en la configuración curricular desarrollada a partir del citado real decreto</w:t>
      </w:r>
      <w:r w:rsidR="00122A23" w:rsidRPr="0013258B">
        <w:rPr>
          <w:rFonts w:asciiTheme="majorHAnsi" w:hAnsiTheme="majorHAnsi" w:cstheme="majorHAnsi"/>
          <w:lang w:val="es-ES"/>
        </w:rPr>
        <w:t xml:space="preserve"> 1105/2014</w:t>
      </w:r>
      <w:r w:rsidRPr="0013258B">
        <w:rPr>
          <w:rFonts w:asciiTheme="majorHAnsi" w:hAnsiTheme="majorHAnsi" w:cstheme="majorHAnsi"/>
          <w:lang w:val="es-ES"/>
        </w:rPr>
        <w:t>.</w:t>
      </w:r>
    </w:p>
    <w:p w14:paraId="7583E335" w14:textId="77130A20" w:rsidR="00060EBE" w:rsidRPr="0013258B" w:rsidRDefault="00060EBE" w:rsidP="00060EBE">
      <w:pPr>
        <w:spacing w:before="180" w:after="180" w:line="276" w:lineRule="auto"/>
        <w:ind w:left="851"/>
        <w:jc w:val="both"/>
        <w:rPr>
          <w:rFonts w:asciiTheme="majorHAnsi" w:hAnsiTheme="majorHAnsi" w:cstheme="majorHAnsi"/>
          <w:lang w:val="es-ES" w:eastAsia="es-ES"/>
        </w:rPr>
      </w:pPr>
      <w:bookmarkStart w:id="3" w:name="_Hlk171497583"/>
      <w:r w:rsidRPr="0013258B">
        <w:rPr>
          <w:rFonts w:asciiTheme="majorHAnsi" w:hAnsiTheme="majorHAnsi" w:cstheme="majorHAnsi"/>
          <w:lang w:val="es-ES" w:eastAsia="es-ES"/>
        </w:rPr>
        <w:t>Esto significa que a partir del curso 2024-2025, la configuración curricular de las pruebas para la obtención directa del título de Bachiller será la que se establece en el del Real Decreto 243/2022</w:t>
      </w:r>
      <w:r w:rsidR="001F30F5" w:rsidRPr="0013258B">
        <w:rPr>
          <w:rFonts w:asciiTheme="majorHAnsi" w:hAnsiTheme="majorHAnsi" w:cstheme="majorHAnsi"/>
          <w:lang w:val="es-ES" w:eastAsia="es-ES"/>
        </w:rPr>
        <w:t>, de 5 de abril,</w:t>
      </w:r>
      <w:r w:rsidRPr="0013258B">
        <w:rPr>
          <w:rFonts w:asciiTheme="majorHAnsi" w:hAnsiTheme="majorHAnsi" w:cstheme="majorHAnsi"/>
          <w:lang w:val="es-ES" w:eastAsia="es-ES"/>
        </w:rPr>
        <w:t xml:space="preserve"> que </w:t>
      </w:r>
      <w:r w:rsidRPr="0013258B">
        <w:rPr>
          <w:rFonts w:asciiTheme="majorHAnsi" w:hAnsiTheme="majorHAnsi" w:cstheme="majorHAnsi"/>
          <w:shd w:val="clear" w:color="auto" w:fill="FFFFFF"/>
          <w:lang w:val="es-ES"/>
        </w:rPr>
        <w:lastRenderedPageBreak/>
        <w:t xml:space="preserve">fija los aspectos básicos del currículo que constituyen las enseñanzas mínimas </w:t>
      </w:r>
      <w:r w:rsidRPr="0013258B">
        <w:rPr>
          <w:rFonts w:asciiTheme="majorHAnsi" w:hAnsiTheme="majorHAnsi" w:cstheme="majorHAnsi"/>
          <w:lang w:val="es-ES" w:eastAsia="es-ES"/>
        </w:rPr>
        <w:t>y el currículo que haya establecido la administración educativa en su ámbito territorial del que formarán parte, en todo caso, dichas enseñanzas mínimas.</w:t>
      </w:r>
      <w:r w:rsidRPr="0013258B">
        <w:rPr>
          <w:rFonts w:asciiTheme="majorHAnsi" w:hAnsiTheme="majorHAnsi" w:cstheme="majorHAnsi"/>
          <w:shd w:val="clear" w:color="auto" w:fill="FFFFFF"/>
          <w:lang w:val="es-ES"/>
        </w:rPr>
        <w:t xml:space="preserve"> </w:t>
      </w:r>
    </w:p>
    <w:bookmarkEnd w:id="2"/>
    <w:bookmarkEnd w:id="3"/>
    <w:p w14:paraId="0CA0382E" w14:textId="41D878D4" w:rsidR="00060EBE" w:rsidRPr="0013258B" w:rsidRDefault="00060EBE" w:rsidP="00060EBE">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En nuestro ámbito autonómico el Decreto 108/2022, de 5 de agosto, del Consell, por el que se establecen la ordenación y el currículo de Bachillerato, es resultado de la habilitación competencial otorgada por el artículo 6 de la ley Orgánica 2/2006, de 3 de mayo de Educación. </w:t>
      </w:r>
      <w:bookmarkStart w:id="4" w:name="_Hlk176252357"/>
      <w:r w:rsidRPr="0013258B">
        <w:rPr>
          <w:rFonts w:asciiTheme="majorHAnsi" w:hAnsiTheme="majorHAnsi" w:cstheme="majorHAnsi"/>
          <w:lang w:val="es-ES"/>
        </w:rPr>
        <w:t xml:space="preserve">En consecuencia este decreto desarrolla el currículo de enseñanzas mínimas para esta etapa, según lo dispuesto en el Real </w:t>
      </w:r>
      <w:r w:rsidR="001F30F5" w:rsidRPr="0013258B">
        <w:rPr>
          <w:rFonts w:asciiTheme="majorHAnsi" w:hAnsiTheme="majorHAnsi" w:cstheme="majorHAnsi"/>
          <w:lang w:val="es-ES"/>
        </w:rPr>
        <w:t>D</w:t>
      </w:r>
      <w:r w:rsidRPr="0013258B">
        <w:rPr>
          <w:rFonts w:asciiTheme="majorHAnsi" w:hAnsiTheme="majorHAnsi" w:cstheme="majorHAnsi"/>
          <w:lang w:val="es-ES"/>
        </w:rPr>
        <w:t xml:space="preserve">ecreto </w:t>
      </w:r>
      <w:r w:rsidRPr="0013258B">
        <w:rPr>
          <w:rFonts w:asciiTheme="majorHAnsi" w:hAnsiTheme="majorHAnsi" w:cstheme="majorHAnsi"/>
          <w:lang w:val="es-ES" w:eastAsia="es-ES"/>
        </w:rPr>
        <w:t>243/2022</w:t>
      </w:r>
      <w:r w:rsidRPr="0013258B">
        <w:rPr>
          <w:rFonts w:asciiTheme="majorHAnsi" w:hAnsiTheme="majorHAnsi" w:cstheme="majorHAnsi"/>
          <w:lang w:val="es-ES"/>
        </w:rPr>
        <w:t xml:space="preserve">, de 5 de abril por el que se establecen la ordenación y las enseñanzas mínimas del Bachillerato y tiene como objeto determinar el currículo del bachillerato, así como desarrollar los aspectos de la ordenación general de estas enseñanzas establecidos en el capítulo IV del título I de la Ley orgánica 2/2006, y en el propio Real Decreto </w:t>
      </w:r>
      <w:bookmarkStart w:id="5" w:name="_Hlk175055926"/>
      <w:r w:rsidRPr="0013258B">
        <w:rPr>
          <w:rFonts w:asciiTheme="majorHAnsi" w:hAnsiTheme="majorHAnsi" w:cstheme="majorHAnsi"/>
          <w:lang w:val="es-ES" w:eastAsia="es-ES"/>
        </w:rPr>
        <w:t>243/2022</w:t>
      </w:r>
      <w:r w:rsidR="00E776B3" w:rsidRPr="0013258B">
        <w:rPr>
          <w:rFonts w:asciiTheme="majorHAnsi" w:hAnsiTheme="majorHAnsi" w:cstheme="majorHAnsi"/>
          <w:lang w:val="es-ES" w:eastAsia="es-ES"/>
        </w:rPr>
        <w:t>,</w:t>
      </w:r>
      <w:r w:rsidRPr="0013258B">
        <w:rPr>
          <w:rFonts w:asciiTheme="majorHAnsi" w:hAnsiTheme="majorHAnsi" w:cstheme="majorHAnsi"/>
          <w:lang w:val="es-ES"/>
        </w:rPr>
        <w:t xml:space="preserve"> cuyo carácter es básico, de acuerdo con su disposición final segunda, a excepción de su anexo III</w:t>
      </w:r>
      <w:r w:rsidR="00D94F1F" w:rsidRPr="0013258B">
        <w:rPr>
          <w:rFonts w:asciiTheme="majorHAnsi" w:hAnsiTheme="majorHAnsi" w:cstheme="majorHAnsi"/>
          <w:strike/>
          <w:color w:val="FF0000"/>
          <w:lang w:val="es-ES"/>
        </w:rPr>
        <w:t>.</w:t>
      </w:r>
    </w:p>
    <w:bookmarkEnd w:id="4"/>
    <w:bookmarkEnd w:id="5"/>
    <w:p w14:paraId="1D9092AF" w14:textId="77777777" w:rsidR="00577105" w:rsidRPr="0013258B" w:rsidRDefault="00577105" w:rsidP="005D0796">
      <w:pPr>
        <w:spacing w:line="276" w:lineRule="auto"/>
        <w:ind w:left="851"/>
        <w:jc w:val="both"/>
        <w:rPr>
          <w:rFonts w:asciiTheme="majorHAnsi" w:hAnsiTheme="majorHAnsi" w:cstheme="majorHAnsi"/>
          <w:lang w:val="es-ES"/>
        </w:rPr>
      </w:pPr>
    </w:p>
    <w:p w14:paraId="439DE796" w14:textId="526CD58E" w:rsidR="00584878" w:rsidRPr="0013258B" w:rsidRDefault="005C69F1" w:rsidP="005D0796">
      <w:pPr>
        <w:spacing w:line="276" w:lineRule="auto"/>
        <w:ind w:left="851"/>
        <w:jc w:val="both"/>
        <w:rPr>
          <w:rFonts w:asciiTheme="majorHAnsi" w:hAnsiTheme="majorHAnsi" w:cstheme="majorHAnsi"/>
          <w:lang w:val="es-ES"/>
        </w:rPr>
      </w:pPr>
      <w:bookmarkStart w:id="6" w:name="_Hlk174350097"/>
      <w:bookmarkStart w:id="7" w:name="_Hlk174351789"/>
      <w:r w:rsidRPr="0013258B">
        <w:rPr>
          <w:rFonts w:asciiTheme="majorHAnsi" w:hAnsiTheme="majorHAnsi" w:cstheme="majorHAnsi"/>
          <w:lang w:val="es-ES"/>
        </w:rPr>
        <w:t>E</w:t>
      </w:r>
      <w:r w:rsidR="00584878" w:rsidRPr="0013258B">
        <w:rPr>
          <w:rFonts w:asciiTheme="majorHAnsi" w:hAnsiTheme="majorHAnsi" w:cstheme="majorHAnsi"/>
          <w:lang w:val="es-ES"/>
        </w:rPr>
        <w:t>l Decreto 108/2022, de 5 de agosto</w:t>
      </w:r>
      <w:bookmarkEnd w:id="6"/>
      <w:r w:rsidRPr="0013258B">
        <w:rPr>
          <w:rFonts w:asciiTheme="majorHAnsi" w:hAnsiTheme="majorHAnsi" w:cstheme="majorHAnsi"/>
          <w:lang w:val="es-ES"/>
        </w:rPr>
        <w:t>,</w:t>
      </w:r>
      <w:r w:rsidR="00584878" w:rsidRPr="0013258B">
        <w:rPr>
          <w:rFonts w:asciiTheme="majorHAnsi" w:hAnsiTheme="majorHAnsi" w:cstheme="majorHAnsi"/>
          <w:lang w:val="es-ES"/>
        </w:rPr>
        <w:t xml:space="preserve"> regula en </w:t>
      </w:r>
      <w:r w:rsidR="0019265E" w:rsidRPr="0013258B">
        <w:rPr>
          <w:rFonts w:asciiTheme="majorHAnsi" w:hAnsiTheme="majorHAnsi" w:cstheme="majorHAnsi"/>
          <w:lang w:val="es-ES"/>
        </w:rPr>
        <w:t xml:space="preserve">el </w:t>
      </w:r>
      <w:r w:rsidR="00584878" w:rsidRPr="0013258B">
        <w:rPr>
          <w:rFonts w:asciiTheme="majorHAnsi" w:hAnsiTheme="majorHAnsi" w:cstheme="majorHAnsi"/>
          <w:lang w:val="es-ES"/>
        </w:rPr>
        <w:t>artículo 5</w:t>
      </w:r>
      <w:r w:rsidR="00924F99" w:rsidRPr="0013258B">
        <w:rPr>
          <w:rFonts w:asciiTheme="majorHAnsi" w:hAnsiTheme="majorHAnsi" w:cstheme="majorHAnsi"/>
          <w:lang w:val="es-ES"/>
        </w:rPr>
        <w:t>.2</w:t>
      </w:r>
      <w:r w:rsidR="00584878" w:rsidRPr="0013258B">
        <w:rPr>
          <w:rFonts w:asciiTheme="majorHAnsi" w:hAnsiTheme="majorHAnsi" w:cstheme="majorHAnsi"/>
          <w:lang w:val="es-ES"/>
        </w:rPr>
        <w:t xml:space="preserve"> que </w:t>
      </w:r>
      <w:proofErr w:type="gramStart"/>
      <w:r w:rsidR="00584878" w:rsidRPr="0013258B">
        <w:rPr>
          <w:rFonts w:asciiTheme="majorHAnsi" w:hAnsiTheme="majorHAnsi" w:cstheme="majorHAnsi"/>
          <w:lang w:val="es-ES"/>
        </w:rPr>
        <w:t>los alumnos y las alumnas</w:t>
      </w:r>
      <w:proofErr w:type="gramEnd"/>
      <w:r w:rsidR="00584878" w:rsidRPr="0013258B">
        <w:rPr>
          <w:rFonts w:asciiTheme="majorHAnsi" w:hAnsiTheme="majorHAnsi" w:cstheme="majorHAnsi"/>
          <w:lang w:val="es-ES"/>
        </w:rPr>
        <w:t xml:space="preserve"> podrán permanecer cursando bachillerato en régimen ordinario durante cuatro años, consecutivos o no. Y </w:t>
      </w:r>
      <w:r w:rsidR="000D6FD1" w:rsidRPr="0013258B">
        <w:rPr>
          <w:rFonts w:asciiTheme="majorHAnsi" w:hAnsiTheme="majorHAnsi" w:cstheme="majorHAnsi"/>
          <w:lang w:val="es-ES"/>
        </w:rPr>
        <w:t xml:space="preserve">se </w:t>
      </w:r>
      <w:r w:rsidR="00584878" w:rsidRPr="0013258B">
        <w:rPr>
          <w:rFonts w:asciiTheme="majorHAnsi" w:hAnsiTheme="majorHAnsi" w:cstheme="majorHAnsi"/>
          <w:lang w:val="es-ES"/>
        </w:rPr>
        <w:t xml:space="preserve">añade en el </w:t>
      </w:r>
      <w:r w:rsidR="005536A4" w:rsidRPr="0013258B">
        <w:rPr>
          <w:rFonts w:asciiTheme="majorHAnsi" w:hAnsiTheme="majorHAnsi" w:cstheme="majorHAnsi"/>
          <w:lang w:val="es-ES"/>
        </w:rPr>
        <w:t xml:space="preserve">artículo 5.3 </w:t>
      </w:r>
      <w:r w:rsidR="00584878" w:rsidRPr="0013258B">
        <w:rPr>
          <w:rFonts w:asciiTheme="majorHAnsi" w:hAnsiTheme="majorHAnsi" w:cstheme="majorHAnsi"/>
          <w:lang w:val="es-ES"/>
        </w:rPr>
        <w:t>que el alumnado que agote este límite, en cursos consecutivos o no consecutivos, sin haber superado todas las materias, solo puede continuar los estudios en los regímenes de bachillerato para personas adultas, nocturno o a distancia, así como presentarse a las pruebas para obtener directamente el título de bachiller al que se refiere el artículo 69.4 de la Ley orgánica 2/2006.</w:t>
      </w:r>
      <w:r w:rsidR="00D547B3" w:rsidRPr="0013258B">
        <w:rPr>
          <w:rFonts w:asciiTheme="majorHAnsi" w:hAnsiTheme="majorHAnsi" w:cstheme="majorHAnsi"/>
          <w:lang w:val="es-ES"/>
        </w:rPr>
        <w:t xml:space="preserve"> </w:t>
      </w:r>
    </w:p>
    <w:bookmarkEnd w:id="7"/>
    <w:p w14:paraId="21768AD5" w14:textId="77777777" w:rsidR="00577105" w:rsidRPr="0013258B" w:rsidRDefault="00577105" w:rsidP="005D0796">
      <w:pPr>
        <w:spacing w:line="276" w:lineRule="auto"/>
        <w:ind w:left="851"/>
        <w:jc w:val="both"/>
        <w:rPr>
          <w:rFonts w:asciiTheme="majorHAnsi" w:hAnsiTheme="majorHAnsi" w:cstheme="majorHAnsi"/>
          <w:lang w:val="es-ES"/>
        </w:rPr>
      </w:pPr>
    </w:p>
    <w:p w14:paraId="1BCA3212" w14:textId="1417DDF7" w:rsidR="00584878" w:rsidRPr="0013258B" w:rsidRDefault="00584878" w:rsidP="005D0796">
      <w:pPr>
        <w:spacing w:line="276" w:lineRule="auto"/>
        <w:ind w:left="851"/>
        <w:jc w:val="both"/>
        <w:rPr>
          <w:rFonts w:asciiTheme="majorHAnsi" w:hAnsiTheme="majorHAnsi" w:cstheme="majorHAnsi"/>
          <w:lang w:val="es-ES"/>
        </w:rPr>
      </w:pPr>
      <w:bookmarkStart w:id="8" w:name="_Hlk174351867"/>
      <w:r w:rsidRPr="0013258B">
        <w:rPr>
          <w:rFonts w:asciiTheme="majorHAnsi" w:hAnsiTheme="majorHAnsi" w:cstheme="majorHAnsi"/>
          <w:lang w:val="es-ES"/>
        </w:rPr>
        <w:t xml:space="preserve">En la disposición adicional cuarta, apartado 4 del </w:t>
      </w:r>
      <w:r w:rsidR="001F30F5" w:rsidRPr="0013258B">
        <w:rPr>
          <w:rFonts w:asciiTheme="majorHAnsi" w:hAnsiTheme="majorHAnsi" w:cstheme="majorHAnsi"/>
          <w:lang w:val="es-ES"/>
        </w:rPr>
        <w:t>D</w:t>
      </w:r>
      <w:r w:rsidRPr="0013258B">
        <w:rPr>
          <w:rFonts w:asciiTheme="majorHAnsi" w:hAnsiTheme="majorHAnsi" w:cstheme="majorHAnsi"/>
          <w:lang w:val="es-ES"/>
        </w:rPr>
        <w:t>ecreto 108/2022</w:t>
      </w:r>
      <w:r w:rsidR="00820C64" w:rsidRPr="0013258B">
        <w:rPr>
          <w:rFonts w:asciiTheme="majorHAnsi" w:hAnsiTheme="majorHAnsi" w:cstheme="majorHAnsi"/>
          <w:lang w:val="es-ES"/>
        </w:rPr>
        <w:t>, de 5 de agosto,</w:t>
      </w:r>
      <w:r w:rsidRPr="0013258B">
        <w:rPr>
          <w:rFonts w:asciiTheme="majorHAnsi" w:hAnsiTheme="majorHAnsi" w:cstheme="majorHAnsi"/>
          <w:lang w:val="es-ES"/>
        </w:rPr>
        <w:t xml:space="preserve"> se concreta que corresponde a la conselleria competente en materia de educación la organización de pruebas para que las personas mayores de veinte años puedan obtener directamente el título de bachiller. Estas pruebas se organizarán de manera diferenciada según las modalidades del bachillerato y deberán contar con las medidas de accesibilidad universal y las adaptaciones que necesiten todos los alumnos con necesidades educativas especiales</w:t>
      </w:r>
      <w:bookmarkEnd w:id="8"/>
      <w:r w:rsidRPr="0013258B">
        <w:rPr>
          <w:rFonts w:asciiTheme="majorHAnsi" w:hAnsiTheme="majorHAnsi" w:cstheme="majorHAnsi"/>
          <w:lang w:val="es-ES"/>
        </w:rPr>
        <w:t>.</w:t>
      </w:r>
    </w:p>
    <w:p w14:paraId="5F040718" w14:textId="77777777" w:rsidR="00577105" w:rsidRPr="0013258B" w:rsidRDefault="00577105" w:rsidP="005D0796">
      <w:pPr>
        <w:spacing w:line="276" w:lineRule="auto"/>
        <w:ind w:left="851"/>
        <w:jc w:val="both"/>
        <w:rPr>
          <w:rFonts w:asciiTheme="majorHAnsi" w:hAnsiTheme="majorHAnsi" w:cstheme="majorHAnsi"/>
          <w:lang w:val="es-ES"/>
        </w:rPr>
      </w:pPr>
    </w:p>
    <w:p w14:paraId="36EFA871" w14:textId="0F6FEDBD" w:rsidR="00584878" w:rsidRPr="0013258B" w:rsidRDefault="00584878" w:rsidP="005D0796">
      <w:pPr>
        <w:spacing w:line="276" w:lineRule="auto"/>
        <w:ind w:left="851"/>
        <w:jc w:val="both"/>
        <w:rPr>
          <w:rFonts w:asciiTheme="majorHAnsi" w:hAnsiTheme="majorHAnsi" w:cstheme="majorHAnsi"/>
          <w:lang w:val="es-ES"/>
        </w:rPr>
      </w:pPr>
      <w:bookmarkStart w:id="9" w:name="_Hlk174352073"/>
      <w:r w:rsidRPr="0013258B">
        <w:rPr>
          <w:rFonts w:asciiTheme="majorHAnsi" w:hAnsiTheme="majorHAnsi" w:cstheme="majorHAnsi"/>
          <w:lang w:val="es-ES"/>
        </w:rPr>
        <w:t>En consonancia con lo que se establece en el R</w:t>
      </w:r>
      <w:r w:rsidR="00F7349A" w:rsidRPr="0013258B">
        <w:rPr>
          <w:rFonts w:asciiTheme="majorHAnsi" w:hAnsiTheme="majorHAnsi" w:cstheme="majorHAnsi"/>
          <w:lang w:val="es-ES"/>
        </w:rPr>
        <w:t xml:space="preserve">eal </w:t>
      </w:r>
      <w:r w:rsidRPr="0013258B">
        <w:rPr>
          <w:rFonts w:asciiTheme="majorHAnsi" w:hAnsiTheme="majorHAnsi" w:cstheme="majorHAnsi"/>
          <w:lang w:val="es-ES"/>
        </w:rPr>
        <w:t>D</w:t>
      </w:r>
      <w:r w:rsidR="00F7349A" w:rsidRPr="0013258B">
        <w:rPr>
          <w:rFonts w:asciiTheme="majorHAnsi" w:hAnsiTheme="majorHAnsi" w:cstheme="majorHAnsi"/>
          <w:lang w:val="es-ES"/>
        </w:rPr>
        <w:t>ecreto</w:t>
      </w:r>
      <w:r w:rsidRPr="0013258B">
        <w:rPr>
          <w:rFonts w:asciiTheme="majorHAnsi" w:hAnsiTheme="majorHAnsi" w:cstheme="majorHAnsi"/>
          <w:lang w:val="es-ES"/>
        </w:rPr>
        <w:t xml:space="preserve"> 243/2022</w:t>
      </w:r>
      <w:r w:rsidR="00820C64" w:rsidRPr="0013258B">
        <w:rPr>
          <w:rFonts w:asciiTheme="majorHAnsi" w:hAnsiTheme="majorHAnsi" w:cstheme="majorHAnsi"/>
          <w:lang w:val="es-ES"/>
        </w:rPr>
        <w:t xml:space="preserve">, de 5 de abril, </w:t>
      </w:r>
      <w:r w:rsidRPr="0013258B">
        <w:rPr>
          <w:rFonts w:asciiTheme="majorHAnsi" w:hAnsiTheme="majorHAnsi" w:cstheme="majorHAnsi"/>
          <w:lang w:val="es-ES"/>
        </w:rPr>
        <w:t xml:space="preserve"> para el periodo transitorio</w:t>
      </w:r>
      <w:r w:rsidR="004B119E" w:rsidRPr="0013258B">
        <w:rPr>
          <w:rFonts w:asciiTheme="majorHAnsi" w:hAnsiTheme="majorHAnsi" w:cstheme="majorHAnsi"/>
          <w:lang w:val="es-ES"/>
        </w:rPr>
        <w:t>,</w:t>
      </w:r>
      <w:r w:rsidRPr="0013258B">
        <w:rPr>
          <w:rFonts w:asciiTheme="majorHAnsi" w:hAnsiTheme="majorHAnsi" w:cstheme="majorHAnsi"/>
          <w:lang w:val="es-ES"/>
        </w:rPr>
        <w:t xml:space="preserve"> la disposición transitoria tercera de</w:t>
      </w:r>
      <w:r w:rsidR="00F7349A" w:rsidRPr="0013258B">
        <w:rPr>
          <w:rFonts w:asciiTheme="majorHAnsi" w:hAnsiTheme="majorHAnsi" w:cstheme="majorHAnsi"/>
          <w:lang w:val="es-ES"/>
        </w:rPr>
        <w:t>l</w:t>
      </w:r>
      <w:r w:rsidRPr="0013258B">
        <w:rPr>
          <w:rFonts w:asciiTheme="majorHAnsi" w:hAnsiTheme="majorHAnsi" w:cstheme="majorHAnsi"/>
          <w:lang w:val="es-ES"/>
        </w:rPr>
        <w:t xml:space="preserve"> </w:t>
      </w:r>
      <w:r w:rsidR="00F7349A" w:rsidRPr="0013258B">
        <w:rPr>
          <w:rFonts w:asciiTheme="majorHAnsi" w:hAnsiTheme="majorHAnsi" w:cstheme="majorHAnsi"/>
          <w:lang w:val="es-ES"/>
        </w:rPr>
        <w:t>D</w:t>
      </w:r>
      <w:r w:rsidRPr="0013258B">
        <w:rPr>
          <w:rFonts w:asciiTheme="majorHAnsi" w:hAnsiTheme="majorHAnsi" w:cstheme="majorHAnsi"/>
          <w:lang w:val="es-ES"/>
        </w:rPr>
        <w:t>ecreto 108/2022</w:t>
      </w:r>
      <w:r w:rsidR="00820C64" w:rsidRPr="0013258B">
        <w:rPr>
          <w:rFonts w:asciiTheme="majorHAnsi" w:hAnsiTheme="majorHAnsi" w:cstheme="majorHAnsi"/>
          <w:lang w:val="es-ES"/>
        </w:rPr>
        <w:t>, de 5 de agosto,</w:t>
      </w:r>
      <w:r w:rsidR="00F7349A" w:rsidRPr="0013258B">
        <w:rPr>
          <w:rFonts w:asciiTheme="majorHAnsi" w:hAnsiTheme="majorHAnsi" w:cstheme="majorHAnsi"/>
          <w:lang w:val="es-ES"/>
        </w:rPr>
        <w:t xml:space="preserve"> </w:t>
      </w:r>
      <w:r w:rsidRPr="0013258B">
        <w:rPr>
          <w:rFonts w:asciiTheme="majorHAnsi" w:hAnsiTheme="majorHAnsi" w:cstheme="majorHAnsi"/>
          <w:lang w:val="es-ES"/>
        </w:rPr>
        <w:t>también especifica que las pruebas para que las personas mayores de veinte años puedan obtener directamente el título de bachiller, que se realicen hasta el final del curso 2023-2024, se organizarán basándose en la Orden 6/2018, de 4 de abril, de la Conselleria de Educación, Investigación, Cultura y Deporte, por la que se regula la prueba para que las personas mayores de veinte años puedan obtener directamente el título de bachiller en la Comunitat Valenciana.</w:t>
      </w:r>
    </w:p>
    <w:p w14:paraId="5BAE2EF0" w14:textId="77777777" w:rsidR="00373459" w:rsidRPr="0013258B" w:rsidRDefault="00373459" w:rsidP="005D0796">
      <w:pPr>
        <w:spacing w:line="276" w:lineRule="auto"/>
        <w:ind w:left="851"/>
        <w:jc w:val="both"/>
        <w:rPr>
          <w:rFonts w:asciiTheme="majorHAnsi" w:hAnsiTheme="majorHAnsi" w:cstheme="majorHAnsi"/>
          <w:lang w:val="es-ES"/>
        </w:rPr>
      </w:pPr>
    </w:p>
    <w:p w14:paraId="15E1A265" w14:textId="5884EDAE" w:rsidR="00825000" w:rsidRPr="0013258B" w:rsidRDefault="00373459"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Por otra parte, en el ámbito autonómico se ha aprobado recientemente la Ley 1/2024, de 27 de junio, por la que se regula la libertad educativa. </w:t>
      </w:r>
      <w:r w:rsidR="00825000" w:rsidRPr="0013258B">
        <w:rPr>
          <w:rFonts w:asciiTheme="majorHAnsi" w:hAnsiTheme="majorHAnsi" w:cstheme="majorHAnsi"/>
          <w:lang w:val="es-ES"/>
        </w:rPr>
        <w:t>Este cuerpo legal también afecta a las pruebas para la obtención directa del título de Bachille</w:t>
      </w:r>
      <w:r w:rsidR="00D94F1F" w:rsidRPr="0013258B">
        <w:rPr>
          <w:rFonts w:asciiTheme="majorHAnsi" w:hAnsiTheme="majorHAnsi" w:cstheme="majorHAnsi"/>
          <w:lang w:val="es-ES"/>
        </w:rPr>
        <w:t>r</w:t>
      </w:r>
      <w:r w:rsidR="00825000" w:rsidRPr="0013258B">
        <w:rPr>
          <w:rFonts w:asciiTheme="majorHAnsi" w:hAnsiTheme="majorHAnsi" w:cstheme="majorHAnsi"/>
          <w:lang w:val="es-ES"/>
        </w:rPr>
        <w:t xml:space="preserve"> </w:t>
      </w:r>
      <w:r w:rsidR="00F7349A" w:rsidRPr="0013258B">
        <w:rPr>
          <w:rFonts w:asciiTheme="majorHAnsi" w:hAnsiTheme="majorHAnsi" w:cstheme="majorHAnsi"/>
          <w:lang w:val="es-ES"/>
        </w:rPr>
        <w:t>en cuanto</w:t>
      </w:r>
      <w:r w:rsidR="00825000" w:rsidRPr="0013258B">
        <w:rPr>
          <w:rFonts w:asciiTheme="majorHAnsi" w:hAnsiTheme="majorHAnsi" w:cstheme="majorHAnsi"/>
          <w:lang w:val="es-ES"/>
        </w:rPr>
        <w:t xml:space="preserve"> que en su </w:t>
      </w:r>
      <w:r w:rsidRPr="0013258B">
        <w:rPr>
          <w:rFonts w:asciiTheme="majorHAnsi" w:hAnsiTheme="majorHAnsi" w:cstheme="majorHAnsi"/>
          <w:lang w:val="es-ES"/>
        </w:rPr>
        <w:t xml:space="preserve">artículo 14 </w:t>
      </w:r>
      <w:r w:rsidR="00825000" w:rsidRPr="0013258B">
        <w:rPr>
          <w:rFonts w:asciiTheme="majorHAnsi" w:hAnsiTheme="majorHAnsi" w:cstheme="majorHAnsi"/>
          <w:lang w:val="es-ES"/>
        </w:rPr>
        <w:t xml:space="preserve">se </w:t>
      </w:r>
      <w:r w:rsidRPr="0013258B">
        <w:rPr>
          <w:rFonts w:asciiTheme="majorHAnsi" w:hAnsiTheme="majorHAnsi" w:cstheme="majorHAnsi"/>
          <w:lang w:val="es-ES"/>
        </w:rPr>
        <w:t>regula la exención en la calificación y exención del alumnado</w:t>
      </w:r>
      <w:r w:rsidR="00825000" w:rsidRPr="0013258B">
        <w:rPr>
          <w:rFonts w:asciiTheme="majorHAnsi" w:hAnsiTheme="majorHAnsi" w:cstheme="majorHAnsi"/>
          <w:lang w:val="es-ES"/>
        </w:rPr>
        <w:t>;</w:t>
      </w:r>
      <w:r w:rsidRPr="0013258B">
        <w:rPr>
          <w:rFonts w:asciiTheme="majorHAnsi" w:hAnsiTheme="majorHAnsi" w:cstheme="majorHAnsi"/>
          <w:lang w:val="es-ES"/>
        </w:rPr>
        <w:t xml:space="preserve"> </w:t>
      </w:r>
      <w:r w:rsidR="00825000" w:rsidRPr="0013258B">
        <w:rPr>
          <w:rFonts w:asciiTheme="majorHAnsi" w:hAnsiTheme="majorHAnsi" w:cstheme="majorHAnsi"/>
          <w:lang w:val="es-ES"/>
        </w:rPr>
        <w:t>y en su disposición adicional primera en su apartado 3, establece que la conselleria competente en materia de educación determinará aquellos supuestos en que las personas que, por su edad, o por otras circunstancias, no hubiesen cursado el valenciano con anterioridad, puedan obtener la exención de ser evaluadas de dicha lengua.</w:t>
      </w:r>
    </w:p>
    <w:bookmarkEnd w:id="9"/>
    <w:p w14:paraId="2D92C62A" w14:textId="77777777" w:rsidR="00577105" w:rsidRPr="0013258B" w:rsidRDefault="00577105" w:rsidP="005D0796">
      <w:pPr>
        <w:spacing w:line="276" w:lineRule="auto"/>
        <w:ind w:left="851"/>
        <w:jc w:val="both"/>
        <w:rPr>
          <w:rFonts w:asciiTheme="majorHAnsi" w:hAnsiTheme="majorHAnsi" w:cstheme="majorHAnsi"/>
          <w:lang w:val="es-ES"/>
        </w:rPr>
      </w:pPr>
    </w:p>
    <w:p w14:paraId="231DD0F8" w14:textId="6C391C4B" w:rsidR="00584878" w:rsidRPr="0013258B" w:rsidRDefault="00584878" w:rsidP="005D0796">
      <w:pPr>
        <w:spacing w:line="276" w:lineRule="auto"/>
        <w:ind w:left="851"/>
        <w:jc w:val="both"/>
        <w:rPr>
          <w:rFonts w:asciiTheme="majorHAnsi" w:hAnsiTheme="majorHAnsi" w:cstheme="majorHAnsi"/>
          <w:shd w:val="clear" w:color="auto" w:fill="FFFFFF"/>
          <w:lang w:val="es-ES"/>
        </w:rPr>
      </w:pPr>
      <w:r w:rsidRPr="0013258B">
        <w:rPr>
          <w:rFonts w:asciiTheme="majorHAnsi" w:hAnsiTheme="majorHAnsi" w:cstheme="majorHAnsi"/>
          <w:lang w:val="es-ES"/>
        </w:rPr>
        <w:t xml:space="preserve">De toda la normativa que se ha citado, se desprende que es necesario elaborar una nueva norma que regule </w:t>
      </w:r>
      <w:r w:rsidRPr="0013258B">
        <w:rPr>
          <w:rFonts w:asciiTheme="majorHAnsi" w:hAnsiTheme="majorHAnsi" w:cstheme="majorHAnsi"/>
          <w:lang w:val="es-ES"/>
        </w:rPr>
        <w:lastRenderedPageBreak/>
        <w:t xml:space="preserve">la prueba para que las personas mayores de 20 años puedan obtener directamente el título de Bachiller en la Comunitat Valenciana. Dicha prueba deberá recoger todos los cambios introducidos en la ley Orgánica </w:t>
      </w:r>
      <w:r w:rsidR="002950D6" w:rsidRPr="0013258B">
        <w:rPr>
          <w:rFonts w:asciiTheme="majorHAnsi" w:hAnsiTheme="majorHAnsi" w:cstheme="majorHAnsi"/>
          <w:lang w:val="es-ES"/>
        </w:rPr>
        <w:t xml:space="preserve">2/2006, de 3 de mayo, </w:t>
      </w:r>
      <w:r w:rsidRPr="0013258B">
        <w:rPr>
          <w:rFonts w:asciiTheme="majorHAnsi" w:hAnsiTheme="majorHAnsi" w:cstheme="majorHAnsi"/>
          <w:lang w:val="es-ES"/>
        </w:rPr>
        <w:t>de Educación, en el R</w:t>
      </w:r>
      <w:r w:rsidR="00F7349A" w:rsidRPr="0013258B">
        <w:rPr>
          <w:rFonts w:asciiTheme="majorHAnsi" w:hAnsiTheme="majorHAnsi" w:cstheme="majorHAnsi"/>
          <w:lang w:val="es-ES"/>
        </w:rPr>
        <w:t xml:space="preserve">eal </w:t>
      </w:r>
      <w:r w:rsidRPr="0013258B">
        <w:rPr>
          <w:rFonts w:asciiTheme="majorHAnsi" w:hAnsiTheme="majorHAnsi" w:cstheme="majorHAnsi"/>
          <w:lang w:val="es-ES"/>
        </w:rPr>
        <w:t>D</w:t>
      </w:r>
      <w:r w:rsidR="00F7349A" w:rsidRPr="0013258B">
        <w:rPr>
          <w:rFonts w:asciiTheme="majorHAnsi" w:hAnsiTheme="majorHAnsi" w:cstheme="majorHAnsi"/>
          <w:lang w:val="es-ES"/>
        </w:rPr>
        <w:t>ecreto</w:t>
      </w:r>
      <w:r w:rsidRPr="0013258B">
        <w:rPr>
          <w:rFonts w:asciiTheme="majorHAnsi" w:hAnsiTheme="majorHAnsi" w:cstheme="majorHAnsi"/>
          <w:lang w:val="es-ES"/>
        </w:rPr>
        <w:t xml:space="preserve"> 243/2022</w:t>
      </w:r>
      <w:r w:rsidR="00820C64" w:rsidRPr="0013258B">
        <w:rPr>
          <w:rFonts w:asciiTheme="majorHAnsi" w:hAnsiTheme="majorHAnsi" w:cstheme="majorHAnsi"/>
          <w:lang w:val="es-ES"/>
        </w:rPr>
        <w:t>, de 5 de abril</w:t>
      </w:r>
      <w:r w:rsidRPr="0013258B">
        <w:rPr>
          <w:rFonts w:asciiTheme="majorHAnsi" w:hAnsiTheme="majorHAnsi" w:cstheme="majorHAnsi"/>
          <w:lang w:val="es-ES"/>
        </w:rPr>
        <w:t xml:space="preserve"> y en el </w:t>
      </w:r>
      <w:r w:rsidR="001F30F5" w:rsidRPr="0013258B">
        <w:rPr>
          <w:rFonts w:asciiTheme="majorHAnsi" w:hAnsiTheme="majorHAnsi" w:cstheme="majorHAnsi"/>
          <w:lang w:val="es-ES"/>
        </w:rPr>
        <w:t>D</w:t>
      </w:r>
      <w:r w:rsidRPr="0013258B">
        <w:rPr>
          <w:rFonts w:asciiTheme="majorHAnsi" w:hAnsiTheme="majorHAnsi" w:cstheme="majorHAnsi"/>
          <w:lang w:val="es-ES"/>
        </w:rPr>
        <w:t>ecreto 108/2022</w:t>
      </w:r>
      <w:r w:rsidR="00820C64" w:rsidRPr="0013258B">
        <w:rPr>
          <w:rFonts w:asciiTheme="majorHAnsi" w:hAnsiTheme="majorHAnsi" w:cstheme="majorHAnsi"/>
          <w:lang w:val="es-ES"/>
        </w:rPr>
        <w:t>, de 5 de agosto,</w:t>
      </w:r>
      <w:r w:rsidRPr="0013258B">
        <w:rPr>
          <w:rFonts w:asciiTheme="majorHAnsi" w:hAnsiTheme="majorHAnsi" w:cstheme="majorHAnsi"/>
          <w:lang w:val="es-ES"/>
        </w:rPr>
        <w:t xml:space="preserve"> en todo lo que afecta a la configuración curricular. Reflejará que las personas participantes que la superen</w:t>
      </w:r>
      <w:r w:rsidRPr="0013258B">
        <w:rPr>
          <w:rFonts w:asciiTheme="majorHAnsi" w:hAnsiTheme="majorHAnsi" w:cstheme="majorHAnsi"/>
          <w:shd w:val="clear" w:color="auto" w:fill="FFFFFF"/>
          <w:lang w:val="es-ES"/>
        </w:rPr>
        <w:t xml:space="preserve"> han alcanzado los objetivos y competencias del Bachillerato y se organizará de manera diferenciada según las modalidades del Bachillerato.</w:t>
      </w:r>
    </w:p>
    <w:p w14:paraId="49E66C5F" w14:textId="45082E27"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shd w:val="clear" w:color="auto" w:fill="FFFFFF"/>
          <w:lang w:val="es-ES"/>
        </w:rPr>
        <w:t xml:space="preserve">Hasta ahora, esta prueba había sido organizada según lo dispuesto en la </w:t>
      </w:r>
      <w:r w:rsidRPr="0013258B">
        <w:rPr>
          <w:rFonts w:asciiTheme="majorHAnsi" w:hAnsiTheme="majorHAnsi" w:cstheme="majorHAnsi"/>
          <w:lang w:val="es-ES"/>
        </w:rPr>
        <w:t>Orden 6/2018, de 4 de abril, de la Conselleria de Educación, Investigación, Cultura y Deporte, por la que se regula la prueba para que las personas mayores de veinte años puedan obtener directamente el título de bachiller en la Comunitat Valenciana. Es conveniente derogar esta orden y sustituirla por una norma reglamentaria que recoja todos los cambios mencionados y cumpla con lo establecido en las disposiciones transitorias del R</w:t>
      </w:r>
      <w:r w:rsidR="00C558DF" w:rsidRPr="0013258B">
        <w:rPr>
          <w:rFonts w:asciiTheme="majorHAnsi" w:hAnsiTheme="majorHAnsi" w:cstheme="majorHAnsi"/>
          <w:lang w:val="es-ES"/>
        </w:rPr>
        <w:t xml:space="preserve">eal </w:t>
      </w:r>
      <w:r w:rsidRPr="0013258B">
        <w:rPr>
          <w:rFonts w:asciiTheme="majorHAnsi" w:hAnsiTheme="majorHAnsi" w:cstheme="majorHAnsi"/>
          <w:lang w:val="es-ES"/>
        </w:rPr>
        <w:t>D</w:t>
      </w:r>
      <w:r w:rsidR="00C558DF" w:rsidRPr="0013258B">
        <w:rPr>
          <w:rFonts w:asciiTheme="majorHAnsi" w:hAnsiTheme="majorHAnsi" w:cstheme="majorHAnsi"/>
          <w:lang w:val="es-ES"/>
        </w:rPr>
        <w:t>ecreto</w:t>
      </w:r>
      <w:r w:rsidRPr="0013258B">
        <w:rPr>
          <w:rFonts w:asciiTheme="majorHAnsi" w:hAnsiTheme="majorHAnsi" w:cstheme="majorHAnsi"/>
          <w:lang w:val="es-ES"/>
        </w:rPr>
        <w:t xml:space="preserve"> 243/2022</w:t>
      </w:r>
      <w:r w:rsidR="00820C64" w:rsidRPr="0013258B">
        <w:rPr>
          <w:rFonts w:asciiTheme="majorHAnsi" w:hAnsiTheme="majorHAnsi" w:cstheme="majorHAnsi"/>
          <w:lang w:val="es-ES"/>
        </w:rPr>
        <w:t>, de 5 de abril</w:t>
      </w:r>
      <w:r w:rsidRPr="0013258B">
        <w:rPr>
          <w:rFonts w:asciiTheme="majorHAnsi" w:hAnsiTheme="majorHAnsi" w:cstheme="majorHAnsi"/>
          <w:lang w:val="es-ES"/>
        </w:rPr>
        <w:t xml:space="preserve"> y del Decreto 108/2022</w:t>
      </w:r>
      <w:r w:rsidR="00820C64" w:rsidRPr="0013258B">
        <w:rPr>
          <w:rFonts w:asciiTheme="majorHAnsi" w:hAnsiTheme="majorHAnsi" w:cstheme="majorHAnsi"/>
          <w:lang w:val="es-ES"/>
        </w:rPr>
        <w:t>, de 5 de agosto</w:t>
      </w:r>
      <w:r w:rsidRPr="0013258B">
        <w:rPr>
          <w:rFonts w:asciiTheme="majorHAnsi" w:hAnsiTheme="majorHAnsi" w:cstheme="majorHAnsi"/>
          <w:lang w:val="es-ES"/>
        </w:rPr>
        <w:t>. En definitiva, que a partir del curso 2024-2025 la prueba que se convoque y organice debe</w:t>
      </w:r>
      <w:r w:rsidR="00312CF9" w:rsidRPr="0013258B">
        <w:rPr>
          <w:rFonts w:asciiTheme="majorHAnsi" w:hAnsiTheme="majorHAnsi" w:cstheme="majorHAnsi"/>
          <w:lang w:val="es-ES"/>
        </w:rPr>
        <w:t>rá</w:t>
      </w:r>
      <w:r w:rsidRPr="0013258B">
        <w:rPr>
          <w:rFonts w:asciiTheme="majorHAnsi" w:hAnsiTheme="majorHAnsi" w:cstheme="majorHAnsi"/>
          <w:lang w:val="es-ES"/>
        </w:rPr>
        <w:t xml:space="preserve"> estar adaptada a la normativa vigente.</w:t>
      </w:r>
    </w:p>
    <w:p w14:paraId="7F3BC4C4" w14:textId="77777777" w:rsidR="00106D98" w:rsidRPr="0013258B" w:rsidRDefault="00106D98" w:rsidP="005D0796">
      <w:pPr>
        <w:spacing w:line="276" w:lineRule="auto"/>
        <w:ind w:left="851"/>
        <w:jc w:val="both"/>
        <w:rPr>
          <w:rFonts w:asciiTheme="majorHAnsi" w:hAnsiTheme="majorHAnsi" w:cstheme="majorHAnsi"/>
          <w:lang w:val="es-ES"/>
        </w:rPr>
      </w:pPr>
    </w:p>
    <w:p w14:paraId="27D84DC8" w14:textId="572E2CAB"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El propósito de esta nueva orden también incluye la </w:t>
      </w:r>
      <w:r w:rsidR="006A6AD9" w:rsidRPr="0013258B">
        <w:rPr>
          <w:rFonts w:asciiTheme="majorHAnsi" w:hAnsiTheme="majorHAnsi" w:cstheme="majorHAnsi"/>
          <w:lang w:val="es-ES"/>
        </w:rPr>
        <w:t xml:space="preserve">simplificación y </w:t>
      </w:r>
      <w:r w:rsidRPr="0013258B">
        <w:rPr>
          <w:rFonts w:asciiTheme="majorHAnsi" w:hAnsiTheme="majorHAnsi" w:cstheme="majorHAnsi"/>
          <w:lang w:val="es-ES"/>
        </w:rPr>
        <w:t xml:space="preserve">agilización de trámites del procedimiento y la actualización de las equivalencias aplicables </w:t>
      </w:r>
      <w:r w:rsidR="00312CF9" w:rsidRPr="0013258B">
        <w:rPr>
          <w:rFonts w:asciiTheme="majorHAnsi" w:hAnsiTheme="majorHAnsi" w:cstheme="majorHAnsi"/>
          <w:lang w:val="es-ES"/>
        </w:rPr>
        <w:t xml:space="preserve">que refleje la nueva configuración curricular </w:t>
      </w:r>
      <w:r w:rsidRPr="0013258B">
        <w:rPr>
          <w:rFonts w:asciiTheme="majorHAnsi" w:hAnsiTheme="majorHAnsi" w:cstheme="majorHAnsi"/>
          <w:lang w:val="es-ES"/>
        </w:rPr>
        <w:t>para la convalidación de los ejercicios de las diferentes partes de la prueba.</w:t>
      </w:r>
    </w:p>
    <w:p w14:paraId="302CC042" w14:textId="77777777" w:rsidR="00584878" w:rsidRPr="0013258B" w:rsidRDefault="00584878" w:rsidP="005D0796">
      <w:pPr>
        <w:spacing w:line="276" w:lineRule="auto"/>
        <w:ind w:left="851"/>
        <w:jc w:val="both"/>
        <w:rPr>
          <w:rFonts w:asciiTheme="majorHAnsi" w:hAnsiTheme="majorHAnsi" w:cstheme="majorHAnsi"/>
          <w:color w:val="00B050"/>
          <w:lang w:val="es-ES"/>
        </w:rPr>
      </w:pPr>
    </w:p>
    <w:p w14:paraId="6C531F14" w14:textId="77777777" w:rsidR="005D0796" w:rsidRPr="0013258B" w:rsidRDefault="005D0796" w:rsidP="005D0796">
      <w:pPr>
        <w:spacing w:line="276" w:lineRule="auto"/>
        <w:ind w:left="851"/>
        <w:jc w:val="both"/>
        <w:rPr>
          <w:rFonts w:asciiTheme="majorHAnsi" w:hAnsiTheme="majorHAnsi" w:cstheme="majorHAnsi"/>
          <w:color w:val="00B050"/>
          <w:lang w:val="es-ES"/>
        </w:rPr>
      </w:pPr>
    </w:p>
    <w:p w14:paraId="3FD86C35" w14:textId="77777777" w:rsidR="00584878" w:rsidRPr="0013258B" w:rsidRDefault="00584878" w:rsidP="005D0796">
      <w:pPr>
        <w:spacing w:line="276" w:lineRule="auto"/>
        <w:ind w:left="851"/>
        <w:jc w:val="center"/>
        <w:rPr>
          <w:rFonts w:asciiTheme="majorHAnsi" w:hAnsiTheme="majorHAnsi" w:cstheme="majorHAnsi"/>
          <w:b/>
          <w:bCs/>
          <w:lang w:val="es-ES"/>
        </w:rPr>
      </w:pPr>
      <w:r w:rsidRPr="0013258B">
        <w:rPr>
          <w:rFonts w:asciiTheme="majorHAnsi" w:hAnsiTheme="majorHAnsi" w:cstheme="majorHAnsi"/>
          <w:b/>
          <w:bCs/>
          <w:lang w:val="es-ES"/>
        </w:rPr>
        <w:t>II</w:t>
      </w:r>
    </w:p>
    <w:p w14:paraId="000A40E2" w14:textId="77777777" w:rsidR="00577105" w:rsidRPr="0013258B" w:rsidRDefault="00577105" w:rsidP="005D0796">
      <w:pPr>
        <w:spacing w:line="276" w:lineRule="auto"/>
        <w:ind w:left="851"/>
        <w:jc w:val="center"/>
        <w:rPr>
          <w:rFonts w:asciiTheme="majorHAnsi" w:hAnsiTheme="majorHAnsi" w:cstheme="majorHAnsi"/>
          <w:b/>
          <w:bCs/>
          <w:lang w:val="es-ES"/>
        </w:rPr>
      </w:pPr>
    </w:p>
    <w:p w14:paraId="6CBC0AFD" w14:textId="77777777"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En la redacción de esta orden se da cumplimiento a los principios de buena regulación previstos en el artículo 129 de la Ley 39/2015, de 1 de octubre, del Procedimiento Administrativo Común de las Administraciones Públicas. En cuanto a los principios de necesidad y eficacia, se trata de una norma necesaria para la regulación de la prueba para que las personas mayores de 20 años puedan obtener directamente el título de bachiller conforme a la nueva regulación de la ley Orgánica 2/2006, de 3 de mayo de Educación y el Real Decreto 243/2022, de 5 de abril, por el que se establecen la ordenación y las enseñanzas mínimas del Bachillerato y se adecua al objetivo de desarrollar dicha normativa básica. Tiene en cuenta también lo dispuesto en el Decreto 108/2022, de 5 de agosto, del Consell, por el que se establecen la ordenación y el currículo de Bachillerato. Todo lo anterior aconseja que la orden autonómica de desarrollo no sea una revisión parcial de la vigente Orden 6/2018, de 4 de abril, de la Conselleria de Educación, Investigación, Cultura y Deporte, por la que se regula la prueba para que las personas mayores de veinte años puedan obtener directamente el título de bachiller en la Comunitat Valenciana antes citada, sino que se trate de la aprobación de una nueva orden que derogue y sustituya la anterior. </w:t>
      </w:r>
    </w:p>
    <w:p w14:paraId="04FE6EAB" w14:textId="319078DC" w:rsidR="00584878" w:rsidRPr="0013258B" w:rsidRDefault="00584878" w:rsidP="005D0796">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 xml:space="preserve">Así pues, esta nueva orden contiene la regulación imprescindible para atender a las necesidades de las personas adultas puesto que posibilita </w:t>
      </w:r>
      <w:r w:rsidRPr="0013258B">
        <w:rPr>
          <w:rFonts w:asciiTheme="majorHAnsi" w:hAnsiTheme="majorHAnsi" w:cstheme="majorHAnsi"/>
          <w:shd w:val="clear" w:color="auto" w:fill="FFFFFF"/>
          <w:lang w:val="es-ES"/>
        </w:rPr>
        <w:t>que las personas adultas que demuestren haber alcanzado los objetivos y competencias del Bachillerato puedan obtener directamente el título de Bachiller.</w:t>
      </w:r>
      <w:r w:rsidRPr="0013258B">
        <w:rPr>
          <w:rFonts w:asciiTheme="majorHAnsi" w:hAnsiTheme="majorHAnsi" w:cstheme="majorHAnsi"/>
          <w:lang w:val="es-ES"/>
        </w:rPr>
        <w:t xml:space="preserve"> De acuerdo con el principio de proporcionalidad, esta orden contiene la regulación adecuada e imprescindible de la estructura, organización y evaluación de la prueba, sin restringir derechos y establece las obligaciones necesarias, por el hecho de no existir ninguna alternativa reguladora menos restrictiva de derechos, a fin de atender al objetivo que se persigue: regular la prueba para mayores de 20 años para la obtención directa del título de bachiller en el ámbito de gestión de la Comunitat Valenciana. Es conforme al principio de seguridad jurídica, puesto que favorece un marco normativo estable, predecible, claro y de certeza, que facilita su conocimiento y comprensión. Resulta coherente con el ordenamiento jurídico, ya que responde al reparto competencial establecido en la Constitución Española y en el Estatuto de Autonomía de la </w:t>
      </w:r>
      <w:r w:rsidRPr="0013258B">
        <w:rPr>
          <w:rFonts w:asciiTheme="majorHAnsi" w:hAnsiTheme="majorHAnsi" w:cstheme="majorHAnsi"/>
          <w:lang w:val="es-ES"/>
        </w:rPr>
        <w:lastRenderedPageBreak/>
        <w:t xml:space="preserve">Comunitat Valenciana, asume de manera coherente los mandatos dispuestos en la normativa estatal básica, en la normativa autonómica y en la normativa europea. Con respecto al principio de eficiencia, la regulación que se plantea ha tenido en consideración como principio inspirador la reducción de cargas administrativas implícitas en la aplicación de esta norma, teniendo en cuenta la racionalización y adecuada utilización de los recursos públicos disponibles. Cumple también con el principio de transparencia, ya que identifica claramente su propósito y durante el procedimiento de elaboración de la norma se ha seguido en su proceso de elaboración los trámites necesarios establecidos en la ley que garanticen el acceso de los interesados a su conocimiento y ha permitido la participación activa de los potenciales destinatarios a través del trámite de consulta pública previa, audiencia ciudadana a través del trámite de información pública y mediante la participación activa de las personas destinatarias de la orden en la elaboración de este, a través de la negociación en todos los ámbitos de participación: Mesas sectoriales de educación, dictamen del Consell Escolar de la Comunitat Valenciana </w:t>
      </w:r>
      <w:r w:rsidR="00B80EC4" w:rsidRPr="0013258B">
        <w:rPr>
          <w:rFonts w:asciiTheme="majorHAnsi" w:hAnsiTheme="majorHAnsi" w:cstheme="majorHAnsi"/>
          <w:lang w:val="es-ES"/>
        </w:rPr>
        <w:t>e</w:t>
      </w:r>
      <w:r w:rsidRPr="0013258B">
        <w:rPr>
          <w:rFonts w:asciiTheme="majorHAnsi" w:hAnsiTheme="majorHAnsi" w:cstheme="majorHAnsi"/>
          <w:lang w:val="es-ES"/>
        </w:rPr>
        <w:t xml:space="preserve"> </w:t>
      </w:r>
      <w:r w:rsidR="00FC56ED" w:rsidRPr="0013258B">
        <w:rPr>
          <w:rFonts w:asciiTheme="majorHAnsi" w:hAnsiTheme="majorHAnsi" w:cstheme="majorHAnsi"/>
          <w:lang w:val="es-ES"/>
        </w:rPr>
        <w:t xml:space="preserve">informe </w:t>
      </w:r>
      <w:r w:rsidRPr="0013258B">
        <w:rPr>
          <w:rFonts w:asciiTheme="majorHAnsi" w:hAnsiTheme="majorHAnsi" w:cstheme="majorHAnsi"/>
          <w:lang w:val="es-ES"/>
        </w:rPr>
        <w:t>del Consell de Formación de las Personas Adultas.</w:t>
      </w:r>
    </w:p>
    <w:p w14:paraId="26A0DB3F" w14:textId="77777777" w:rsidR="00577105" w:rsidRPr="0013258B" w:rsidRDefault="00577105" w:rsidP="005D0796">
      <w:pPr>
        <w:spacing w:line="276" w:lineRule="auto"/>
        <w:ind w:left="851"/>
        <w:jc w:val="both"/>
        <w:rPr>
          <w:rFonts w:asciiTheme="majorHAnsi" w:hAnsiTheme="majorHAnsi" w:cstheme="majorHAnsi"/>
          <w:lang w:val="es-ES"/>
        </w:rPr>
      </w:pPr>
    </w:p>
    <w:p w14:paraId="2FE8592F" w14:textId="77777777" w:rsidR="00584878" w:rsidRPr="0013258B" w:rsidRDefault="00584878" w:rsidP="005D0796">
      <w:pPr>
        <w:spacing w:line="276" w:lineRule="auto"/>
        <w:ind w:left="851"/>
        <w:jc w:val="center"/>
        <w:rPr>
          <w:rFonts w:asciiTheme="majorHAnsi" w:hAnsiTheme="majorHAnsi" w:cstheme="majorHAnsi"/>
          <w:b/>
          <w:bCs/>
          <w:lang w:val="es-ES"/>
        </w:rPr>
      </w:pPr>
      <w:r w:rsidRPr="0013258B">
        <w:rPr>
          <w:rFonts w:asciiTheme="majorHAnsi" w:hAnsiTheme="majorHAnsi" w:cstheme="majorHAnsi"/>
          <w:b/>
          <w:bCs/>
          <w:lang w:val="es-ES"/>
        </w:rPr>
        <w:t>III</w:t>
      </w:r>
    </w:p>
    <w:p w14:paraId="3B978D7C" w14:textId="77777777" w:rsidR="00577105" w:rsidRPr="0013258B" w:rsidRDefault="00577105" w:rsidP="005D0796">
      <w:pPr>
        <w:spacing w:line="276" w:lineRule="auto"/>
        <w:ind w:left="851"/>
        <w:jc w:val="center"/>
        <w:rPr>
          <w:rFonts w:asciiTheme="majorHAnsi" w:hAnsiTheme="majorHAnsi" w:cstheme="majorHAnsi"/>
          <w:b/>
          <w:bCs/>
          <w:lang w:val="es-ES"/>
        </w:rPr>
      </w:pPr>
    </w:p>
    <w:p w14:paraId="7FB2295A" w14:textId="3EB0417B" w:rsidR="00584878" w:rsidRPr="0013258B" w:rsidRDefault="00584878" w:rsidP="009C0C37">
      <w:pPr>
        <w:spacing w:line="276" w:lineRule="auto"/>
        <w:ind w:left="851"/>
        <w:jc w:val="both"/>
        <w:rPr>
          <w:rFonts w:asciiTheme="majorHAnsi" w:hAnsiTheme="majorHAnsi" w:cstheme="majorHAnsi"/>
          <w:lang w:val="es-ES"/>
        </w:rPr>
      </w:pPr>
      <w:r w:rsidRPr="0013258B">
        <w:rPr>
          <w:rFonts w:asciiTheme="majorHAnsi" w:hAnsiTheme="majorHAnsi" w:cstheme="majorHAnsi"/>
          <w:lang w:val="es-ES"/>
        </w:rPr>
        <w:t>Por todo lo expuesto, la presente orden se dicta en el ejercicio de las competencias que atribuyen a la Generalitat el artículo 53 del estatuto de Autonomía de la Comunitat Valenciana; el artículo 69.4 y la disposición final sexta de la ley Orgánica 2/ 2006, de 3 de mayo, de Educación. Corresponde al Conseller de Educación</w:t>
      </w:r>
      <w:r w:rsidR="00014D28" w:rsidRPr="0013258B">
        <w:rPr>
          <w:rFonts w:asciiTheme="majorHAnsi" w:hAnsiTheme="majorHAnsi" w:cstheme="majorHAnsi"/>
          <w:lang w:val="es-ES"/>
        </w:rPr>
        <w:t>, Cultura, Universidades y Empleo</w:t>
      </w:r>
      <w:r w:rsidRPr="0013258B">
        <w:rPr>
          <w:rFonts w:asciiTheme="majorHAnsi" w:hAnsiTheme="majorHAnsi" w:cstheme="majorHAnsi"/>
          <w:lang w:val="es-ES"/>
        </w:rPr>
        <w:t xml:space="preserve"> el ejercicio de la potestad reglamentaria en las materias propias de su conselleria, de acuerdo con lo establecido en el artículo 28.e) de la Ley 5/1983, de 30 de diciembre, del Consell</w:t>
      </w:r>
      <w:r w:rsidR="009C0C37" w:rsidRPr="0013258B">
        <w:rPr>
          <w:rFonts w:asciiTheme="majorHAnsi" w:hAnsiTheme="majorHAnsi" w:cstheme="majorHAnsi"/>
          <w:lang w:val="es-ES"/>
        </w:rPr>
        <w:t>, y del artículo 9 del Decreto 32/2024, de 21 de noviembre, de la Presidencia de la Generalitat, por el que se determinan el número y la denominación de las consellerias y sus atribuciones</w:t>
      </w:r>
      <w:r w:rsidRPr="0013258B">
        <w:rPr>
          <w:rFonts w:asciiTheme="majorHAnsi" w:hAnsiTheme="majorHAnsi" w:cstheme="majorHAnsi"/>
          <w:lang w:val="es-ES"/>
        </w:rPr>
        <w:t>. Por tanto, habiendo otorgado audiencia a los órganos de participación y consulta de la comunidad educativa, con todos los informes preceptivos solicitados, visto el dictamen del Consell Escolar de la Comunitat Valenciana,</w:t>
      </w:r>
      <w:r w:rsidR="00A40833" w:rsidRPr="0013258B">
        <w:rPr>
          <w:rFonts w:asciiTheme="majorHAnsi" w:hAnsiTheme="majorHAnsi" w:cstheme="majorHAnsi"/>
          <w:lang w:val="es-ES"/>
        </w:rPr>
        <w:t xml:space="preserve"> visto el </w:t>
      </w:r>
      <w:r w:rsidR="00700E90" w:rsidRPr="0013258B">
        <w:rPr>
          <w:rFonts w:asciiTheme="majorHAnsi" w:hAnsiTheme="majorHAnsi" w:cstheme="majorHAnsi"/>
          <w:lang w:val="es-ES"/>
        </w:rPr>
        <w:t xml:space="preserve">informe del Consell de Formación de las Personas Adultas, </w:t>
      </w:r>
      <w:r w:rsidRPr="0013258B">
        <w:rPr>
          <w:rFonts w:asciiTheme="majorHAnsi" w:hAnsiTheme="majorHAnsi" w:cstheme="majorHAnsi"/>
          <w:lang w:val="es-ES"/>
        </w:rPr>
        <w:t>conforme</w:t>
      </w:r>
      <w:r w:rsidR="00AA0587" w:rsidRPr="0013258B">
        <w:rPr>
          <w:rFonts w:asciiTheme="majorHAnsi" w:hAnsiTheme="majorHAnsi" w:cstheme="majorHAnsi"/>
          <w:lang w:val="es-ES"/>
        </w:rPr>
        <w:t xml:space="preserve"> con</w:t>
      </w:r>
      <w:r w:rsidRPr="0013258B">
        <w:rPr>
          <w:rFonts w:asciiTheme="majorHAnsi" w:hAnsiTheme="majorHAnsi" w:cstheme="majorHAnsi"/>
          <w:lang w:val="es-ES"/>
        </w:rPr>
        <w:t xml:space="preserve">/oído el Consell </w:t>
      </w:r>
      <w:proofErr w:type="spellStart"/>
      <w:r w:rsidRPr="0013258B">
        <w:rPr>
          <w:rFonts w:asciiTheme="majorHAnsi" w:hAnsiTheme="majorHAnsi" w:cstheme="majorHAnsi"/>
          <w:lang w:val="es-ES"/>
        </w:rPr>
        <w:t>Jurídic</w:t>
      </w:r>
      <w:proofErr w:type="spellEnd"/>
      <w:r w:rsidRPr="0013258B">
        <w:rPr>
          <w:rFonts w:asciiTheme="majorHAnsi" w:hAnsiTheme="majorHAnsi" w:cstheme="majorHAnsi"/>
          <w:lang w:val="es-ES"/>
        </w:rPr>
        <w:t xml:space="preserve"> </w:t>
      </w:r>
      <w:proofErr w:type="spellStart"/>
      <w:r w:rsidRPr="0013258B">
        <w:rPr>
          <w:rFonts w:asciiTheme="majorHAnsi" w:hAnsiTheme="majorHAnsi" w:cstheme="majorHAnsi"/>
          <w:lang w:val="es-ES"/>
        </w:rPr>
        <w:t>Consultiu</w:t>
      </w:r>
      <w:proofErr w:type="spellEnd"/>
      <w:r w:rsidRPr="0013258B">
        <w:rPr>
          <w:rFonts w:asciiTheme="majorHAnsi" w:hAnsiTheme="majorHAnsi" w:cstheme="majorHAnsi"/>
          <w:lang w:val="es-ES"/>
        </w:rPr>
        <w:t xml:space="preserve"> de la Comunitat Valenciana, y a propuesta de la Dirección General de Ordenación Educativa y Política lingüística,</w:t>
      </w:r>
    </w:p>
    <w:p w14:paraId="566BEBA6" w14:textId="77777777" w:rsidR="002824F5" w:rsidRPr="0013258B" w:rsidRDefault="002824F5" w:rsidP="00487837">
      <w:pPr>
        <w:pStyle w:val="Textoindependiente"/>
        <w:spacing w:line="276" w:lineRule="auto"/>
        <w:ind w:left="0" w:right="542" w:firstLine="0"/>
        <w:rPr>
          <w:rFonts w:asciiTheme="majorHAnsi" w:hAnsiTheme="majorHAnsi" w:cstheme="majorHAnsi"/>
          <w:sz w:val="22"/>
          <w:szCs w:val="22"/>
          <w:lang w:val="es-ES"/>
        </w:rPr>
      </w:pPr>
    </w:p>
    <w:p w14:paraId="489D555A" w14:textId="77777777" w:rsidR="003806EF" w:rsidRPr="0013258B" w:rsidRDefault="00C07C5C" w:rsidP="003806EF">
      <w:pPr>
        <w:pStyle w:val="Textoindependiente"/>
        <w:spacing w:line="276" w:lineRule="auto"/>
        <w:ind w:left="851" w:firstLine="0"/>
        <w:jc w:val="center"/>
        <w:rPr>
          <w:rFonts w:asciiTheme="majorHAnsi" w:hAnsiTheme="majorHAnsi" w:cstheme="majorHAnsi"/>
          <w:sz w:val="22"/>
          <w:szCs w:val="22"/>
          <w:lang w:val="es-ES"/>
        </w:rPr>
      </w:pPr>
      <w:r w:rsidRPr="0013258B">
        <w:rPr>
          <w:rFonts w:asciiTheme="majorHAnsi" w:hAnsiTheme="majorHAnsi" w:cstheme="majorHAnsi"/>
          <w:sz w:val="22"/>
          <w:szCs w:val="22"/>
          <w:lang w:val="es-ES"/>
        </w:rPr>
        <w:t>ORDENO</w:t>
      </w:r>
    </w:p>
    <w:p w14:paraId="2C40D060" w14:textId="2A0CD03C" w:rsidR="002824F5" w:rsidRPr="0013258B" w:rsidRDefault="00AB4D79" w:rsidP="003806EF">
      <w:pPr>
        <w:pStyle w:val="Textoindependiente"/>
        <w:spacing w:line="276" w:lineRule="auto"/>
        <w:ind w:left="851" w:firstLine="0"/>
        <w:jc w:val="center"/>
        <w:rPr>
          <w:rFonts w:asciiTheme="majorHAnsi" w:hAnsiTheme="majorHAnsi" w:cstheme="majorHAnsi"/>
          <w:sz w:val="22"/>
          <w:szCs w:val="22"/>
          <w:lang w:val="es-ES"/>
        </w:rPr>
      </w:pPr>
      <w:r w:rsidRPr="0013258B">
        <w:rPr>
          <w:rFonts w:asciiTheme="majorHAnsi" w:hAnsiTheme="majorHAnsi" w:cstheme="majorHAnsi"/>
          <w:sz w:val="22"/>
          <w:szCs w:val="22"/>
          <w:lang w:val="es-ES"/>
        </w:rPr>
        <w:t>TÍTULO I</w:t>
      </w:r>
    </w:p>
    <w:p w14:paraId="5F9D775D" w14:textId="5441B1F5" w:rsidR="00AB4D79" w:rsidRPr="0013258B" w:rsidRDefault="0030664F" w:rsidP="005D0796">
      <w:pPr>
        <w:pStyle w:val="Textoindependiente"/>
        <w:spacing w:line="276" w:lineRule="auto"/>
        <w:ind w:left="851" w:firstLine="0"/>
        <w:jc w:val="center"/>
        <w:rPr>
          <w:rFonts w:asciiTheme="majorHAnsi" w:hAnsiTheme="majorHAnsi" w:cstheme="majorHAnsi"/>
          <w:sz w:val="22"/>
          <w:szCs w:val="22"/>
          <w:lang w:val="es-ES"/>
        </w:rPr>
      </w:pPr>
      <w:r w:rsidRPr="0013258B">
        <w:rPr>
          <w:rFonts w:asciiTheme="majorHAnsi" w:hAnsiTheme="majorHAnsi" w:cstheme="majorHAnsi"/>
          <w:sz w:val="22"/>
          <w:szCs w:val="22"/>
          <w:lang w:val="es-ES"/>
        </w:rPr>
        <w:t>DISPOSICIONES GENERALES</w:t>
      </w:r>
    </w:p>
    <w:p w14:paraId="66A9C613" w14:textId="77777777" w:rsidR="002824F5" w:rsidRPr="0013258B" w:rsidRDefault="002824F5" w:rsidP="005D0796">
      <w:pPr>
        <w:spacing w:before="98" w:line="276" w:lineRule="auto"/>
        <w:ind w:left="851"/>
        <w:jc w:val="center"/>
        <w:rPr>
          <w:rFonts w:asciiTheme="majorHAnsi" w:hAnsiTheme="majorHAnsi" w:cstheme="majorHAnsi"/>
          <w:i/>
          <w:strike/>
          <w:spacing w:val="1"/>
          <w:lang w:val="es-ES"/>
        </w:rPr>
      </w:pPr>
    </w:p>
    <w:p w14:paraId="7B542FEE" w14:textId="77777777" w:rsidR="00244940" w:rsidRPr="0013258B" w:rsidRDefault="00AB7A40" w:rsidP="005D0796">
      <w:pPr>
        <w:spacing w:before="98" w:line="276" w:lineRule="auto"/>
        <w:ind w:left="851"/>
        <w:jc w:val="center"/>
        <w:rPr>
          <w:rFonts w:asciiTheme="majorHAnsi" w:hAnsiTheme="majorHAnsi" w:cstheme="majorHAnsi"/>
          <w:iCs/>
          <w:spacing w:val="1"/>
          <w:lang w:val="es-ES"/>
        </w:rPr>
      </w:pPr>
      <w:r w:rsidRPr="0013258B">
        <w:rPr>
          <w:rFonts w:asciiTheme="majorHAnsi" w:hAnsiTheme="majorHAnsi" w:cstheme="majorHAnsi"/>
          <w:iCs/>
          <w:spacing w:val="1"/>
          <w:lang w:val="es-ES"/>
        </w:rPr>
        <w:t>C</w:t>
      </w:r>
      <w:r w:rsidR="00244940" w:rsidRPr="0013258B">
        <w:rPr>
          <w:rFonts w:asciiTheme="majorHAnsi" w:hAnsiTheme="majorHAnsi" w:cstheme="majorHAnsi"/>
          <w:iCs/>
          <w:spacing w:val="1"/>
          <w:lang w:val="es-ES"/>
        </w:rPr>
        <w:t>APÍTULO ÚNICO</w:t>
      </w:r>
    </w:p>
    <w:p w14:paraId="1E6DD046" w14:textId="67BFAE3A" w:rsidR="00AB7A40" w:rsidRPr="0013258B" w:rsidRDefault="00AB7A40" w:rsidP="3ACEED9B">
      <w:pPr>
        <w:spacing w:before="98" w:line="276" w:lineRule="auto"/>
        <w:ind w:left="851"/>
        <w:jc w:val="center"/>
        <w:rPr>
          <w:rFonts w:asciiTheme="majorHAnsi" w:hAnsiTheme="majorHAnsi" w:cstheme="majorHAnsi"/>
          <w:i/>
          <w:iCs/>
          <w:spacing w:val="1"/>
          <w:lang w:val="es-ES"/>
        </w:rPr>
      </w:pPr>
      <w:r w:rsidRPr="0013258B">
        <w:rPr>
          <w:rFonts w:asciiTheme="majorHAnsi" w:hAnsiTheme="majorHAnsi" w:cstheme="majorHAnsi"/>
          <w:i/>
          <w:iCs/>
          <w:spacing w:val="1"/>
          <w:lang w:val="es-ES"/>
        </w:rPr>
        <w:t>Disposiciones preliminares</w:t>
      </w:r>
    </w:p>
    <w:p w14:paraId="23BDAD76" w14:textId="2BD53B10" w:rsidR="3ACEED9B" w:rsidRPr="0013258B" w:rsidRDefault="3ACEED9B" w:rsidP="3ACEED9B">
      <w:pPr>
        <w:spacing w:before="98" w:line="276" w:lineRule="auto"/>
        <w:ind w:left="851"/>
        <w:jc w:val="center"/>
        <w:rPr>
          <w:rFonts w:asciiTheme="majorHAnsi" w:hAnsiTheme="majorHAnsi" w:cstheme="majorHAnsi"/>
          <w:i/>
          <w:iCs/>
          <w:lang w:val="es-ES"/>
        </w:rPr>
      </w:pPr>
    </w:p>
    <w:p w14:paraId="6B2DEE10" w14:textId="77777777" w:rsidR="00C07C5C" w:rsidRPr="0013258B" w:rsidRDefault="00C07C5C" w:rsidP="005D0796">
      <w:pPr>
        <w:pStyle w:val="Textoindependiente"/>
        <w:spacing w:line="276" w:lineRule="auto"/>
        <w:ind w:left="851" w:right="542" w:firstLine="0"/>
        <w:rPr>
          <w:rFonts w:asciiTheme="majorHAnsi" w:hAnsiTheme="majorHAnsi" w:cstheme="majorHAnsi"/>
          <w:sz w:val="22"/>
          <w:szCs w:val="22"/>
          <w:lang w:val="es-ES"/>
        </w:rPr>
      </w:pPr>
    </w:p>
    <w:p w14:paraId="5C12D0A0" w14:textId="77777777" w:rsidR="00C07C5C" w:rsidRPr="0013258B" w:rsidRDefault="00C07C5C"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Artículo 1. </w:t>
      </w:r>
      <w:r w:rsidRPr="0013258B">
        <w:rPr>
          <w:rFonts w:asciiTheme="majorHAnsi" w:hAnsiTheme="majorHAnsi" w:cstheme="majorHAnsi"/>
          <w:i/>
          <w:iCs/>
          <w:sz w:val="22"/>
          <w:szCs w:val="22"/>
          <w:lang w:val="es-ES"/>
        </w:rPr>
        <w:t>Objeto y ámbito de aplicación</w:t>
      </w:r>
    </w:p>
    <w:p w14:paraId="72CC0794" w14:textId="0B215D70" w:rsidR="00A61B7A" w:rsidRPr="0013258B" w:rsidRDefault="00A61B7A" w:rsidP="005D0796">
      <w:pPr>
        <w:pStyle w:val="Textoindependiente"/>
        <w:numPr>
          <w:ilvl w:val="0"/>
          <w:numId w:val="9"/>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El objeto de esta orden es </w:t>
      </w:r>
      <w:r w:rsidR="00C07C5C" w:rsidRPr="0013258B">
        <w:rPr>
          <w:rFonts w:asciiTheme="majorHAnsi" w:hAnsiTheme="majorHAnsi" w:cstheme="majorHAnsi"/>
          <w:sz w:val="22"/>
          <w:szCs w:val="22"/>
          <w:lang w:val="es-ES"/>
        </w:rPr>
        <w:t xml:space="preserve">regular la prueba </w:t>
      </w:r>
      <w:r w:rsidRPr="0013258B">
        <w:rPr>
          <w:rFonts w:asciiTheme="majorHAnsi" w:hAnsiTheme="majorHAnsi" w:cstheme="majorHAnsi"/>
          <w:sz w:val="22"/>
          <w:szCs w:val="22"/>
          <w:lang w:val="es-ES"/>
        </w:rPr>
        <w:t xml:space="preserve">para la obtención </w:t>
      </w:r>
      <w:r w:rsidR="00DE39A8" w:rsidRPr="0013258B">
        <w:rPr>
          <w:rFonts w:asciiTheme="majorHAnsi" w:hAnsiTheme="majorHAnsi" w:cstheme="majorHAnsi"/>
          <w:sz w:val="22"/>
          <w:szCs w:val="22"/>
          <w:lang w:val="es-ES"/>
        </w:rPr>
        <w:t xml:space="preserve">directa </w:t>
      </w:r>
      <w:r w:rsidRPr="0013258B">
        <w:rPr>
          <w:rFonts w:asciiTheme="majorHAnsi" w:hAnsiTheme="majorHAnsi" w:cstheme="majorHAnsi"/>
          <w:sz w:val="22"/>
          <w:szCs w:val="22"/>
          <w:lang w:val="es-ES"/>
        </w:rPr>
        <w:t>del título de Bachiller para las personas mayores de veinte años</w:t>
      </w:r>
      <w:r w:rsidR="00432B95" w:rsidRPr="0013258B">
        <w:rPr>
          <w:rFonts w:asciiTheme="majorHAnsi" w:hAnsiTheme="majorHAnsi" w:cstheme="majorHAnsi"/>
          <w:sz w:val="22"/>
          <w:szCs w:val="22"/>
          <w:lang w:val="es-ES"/>
        </w:rPr>
        <w:t>.</w:t>
      </w:r>
    </w:p>
    <w:p w14:paraId="2B6B7AC5" w14:textId="5ECE3DB5" w:rsidR="00A61B7A" w:rsidRPr="0013258B" w:rsidRDefault="00A61B7A" w:rsidP="005D0796">
      <w:pPr>
        <w:pStyle w:val="Textoindependiente"/>
        <w:numPr>
          <w:ilvl w:val="0"/>
          <w:numId w:val="9"/>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Esta orden es aplicable en el ámbito de</w:t>
      </w:r>
      <w:r w:rsidR="008D6D86" w:rsidRPr="0013258B">
        <w:rPr>
          <w:rFonts w:asciiTheme="majorHAnsi" w:hAnsiTheme="majorHAnsi" w:cstheme="majorHAnsi"/>
          <w:sz w:val="22"/>
          <w:szCs w:val="22"/>
          <w:lang w:val="es-ES"/>
        </w:rPr>
        <w:t xml:space="preserve"> gestión</w:t>
      </w:r>
      <w:r w:rsidRPr="0013258B">
        <w:rPr>
          <w:rFonts w:asciiTheme="majorHAnsi" w:hAnsiTheme="majorHAnsi" w:cstheme="majorHAnsi"/>
          <w:sz w:val="22"/>
          <w:szCs w:val="22"/>
          <w:lang w:val="es-ES"/>
        </w:rPr>
        <w:t xml:space="preserve"> la Comunitat Valenciana.</w:t>
      </w:r>
    </w:p>
    <w:p w14:paraId="4E424081" w14:textId="77777777" w:rsidR="00C07C5C" w:rsidRPr="0013258B" w:rsidRDefault="00C07C5C" w:rsidP="005D0796">
      <w:pPr>
        <w:pStyle w:val="Textoindependiente"/>
        <w:spacing w:line="276" w:lineRule="auto"/>
        <w:ind w:left="851" w:right="542" w:firstLine="0"/>
        <w:rPr>
          <w:rFonts w:asciiTheme="majorHAnsi" w:hAnsiTheme="majorHAnsi" w:cstheme="majorHAnsi"/>
          <w:sz w:val="22"/>
          <w:szCs w:val="22"/>
          <w:lang w:val="es-ES"/>
        </w:rPr>
      </w:pPr>
    </w:p>
    <w:p w14:paraId="5EB172BF" w14:textId="7627514C" w:rsidR="00C07C5C" w:rsidRPr="0013258B" w:rsidRDefault="00C07C5C"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Artículo 2. </w:t>
      </w:r>
      <w:r w:rsidRPr="0013258B">
        <w:rPr>
          <w:rFonts w:asciiTheme="majorHAnsi" w:hAnsiTheme="majorHAnsi" w:cstheme="majorHAnsi"/>
          <w:i/>
          <w:iCs/>
          <w:sz w:val="22"/>
          <w:szCs w:val="22"/>
          <w:lang w:val="es-ES"/>
        </w:rPr>
        <w:t xml:space="preserve">Finalidad </w:t>
      </w:r>
      <w:r w:rsidR="004A17FC" w:rsidRPr="0013258B">
        <w:rPr>
          <w:rFonts w:asciiTheme="majorHAnsi" w:hAnsiTheme="majorHAnsi" w:cstheme="majorHAnsi"/>
          <w:i/>
          <w:iCs/>
          <w:sz w:val="22"/>
          <w:szCs w:val="22"/>
          <w:lang w:val="es-ES"/>
        </w:rPr>
        <w:t>de la prueba y personas destinatarias</w:t>
      </w:r>
    </w:p>
    <w:p w14:paraId="195EF881" w14:textId="334EBF4B" w:rsidR="008D468F" w:rsidRPr="0013258B" w:rsidRDefault="004A17FC" w:rsidP="005D0796">
      <w:pPr>
        <w:pStyle w:val="Textoindependiente"/>
        <w:numPr>
          <w:ilvl w:val="0"/>
          <w:numId w:val="10"/>
        </w:numPr>
        <w:spacing w:line="276" w:lineRule="auto"/>
        <w:ind w:left="851" w:right="542" w:firstLine="0"/>
        <w:rPr>
          <w:rFonts w:asciiTheme="majorHAnsi" w:hAnsiTheme="majorHAnsi" w:cstheme="majorHAnsi"/>
          <w:strike/>
          <w:color w:val="FF0000"/>
          <w:sz w:val="22"/>
          <w:szCs w:val="22"/>
          <w:lang w:val="es-ES"/>
        </w:rPr>
      </w:pPr>
      <w:r w:rsidRPr="0013258B">
        <w:rPr>
          <w:rFonts w:asciiTheme="majorHAnsi" w:hAnsiTheme="majorHAnsi" w:cstheme="majorHAnsi"/>
          <w:sz w:val="22"/>
          <w:szCs w:val="22"/>
          <w:lang w:val="es-ES"/>
        </w:rPr>
        <w:t xml:space="preserve">La </w:t>
      </w:r>
      <w:r w:rsidR="00C07C5C" w:rsidRPr="0013258B">
        <w:rPr>
          <w:rFonts w:asciiTheme="majorHAnsi" w:hAnsiTheme="majorHAnsi" w:cstheme="majorHAnsi"/>
          <w:sz w:val="22"/>
          <w:szCs w:val="22"/>
          <w:lang w:val="es-ES"/>
        </w:rPr>
        <w:t xml:space="preserve">prueba para la obtención directa del título de Bachiller </w:t>
      </w:r>
      <w:r w:rsidR="00EE0CFD" w:rsidRPr="0013258B">
        <w:rPr>
          <w:rFonts w:asciiTheme="majorHAnsi" w:hAnsiTheme="majorHAnsi" w:cstheme="majorHAnsi"/>
          <w:sz w:val="22"/>
          <w:szCs w:val="22"/>
          <w:lang w:val="es-ES"/>
        </w:rPr>
        <w:t>tiene como finalidad</w:t>
      </w:r>
      <w:r w:rsidR="00C07C5C" w:rsidRPr="0013258B">
        <w:rPr>
          <w:rFonts w:asciiTheme="majorHAnsi" w:hAnsiTheme="majorHAnsi" w:cstheme="majorHAnsi"/>
          <w:sz w:val="22"/>
          <w:szCs w:val="22"/>
          <w:lang w:val="es-ES"/>
        </w:rPr>
        <w:t xml:space="preserve"> verificar que </w:t>
      </w:r>
      <w:r w:rsidR="00C07C5C" w:rsidRPr="0013258B">
        <w:rPr>
          <w:rFonts w:asciiTheme="majorHAnsi" w:hAnsiTheme="majorHAnsi" w:cstheme="majorHAnsi"/>
          <w:sz w:val="22"/>
          <w:szCs w:val="22"/>
          <w:lang w:val="es-ES"/>
        </w:rPr>
        <w:lastRenderedPageBreak/>
        <w:t xml:space="preserve">las </w:t>
      </w:r>
      <w:r w:rsidR="000F5F3D" w:rsidRPr="0013258B">
        <w:rPr>
          <w:rFonts w:asciiTheme="majorHAnsi" w:hAnsiTheme="majorHAnsi" w:cstheme="majorHAnsi"/>
          <w:sz w:val="22"/>
          <w:szCs w:val="22"/>
          <w:lang w:val="es-ES"/>
        </w:rPr>
        <w:t xml:space="preserve">personas </w:t>
      </w:r>
      <w:r w:rsidR="00C07C5C" w:rsidRPr="0013258B">
        <w:rPr>
          <w:rFonts w:asciiTheme="majorHAnsi" w:hAnsiTheme="majorHAnsi" w:cstheme="majorHAnsi"/>
          <w:sz w:val="22"/>
          <w:szCs w:val="22"/>
          <w:lang w:val="es-ES"/>
        </w:rPr>
        <w:t>aspirantes han logrado los objetivos establecidos en el artículo 33 de la Ley Orgánica 2/2006, de 3 de mayo, de educación</w:t>
      </w:r>
      <w:r w:rsidR="00AC1780" w:rsidRPr="0013258B">
        <w:rPr>
          <w:rFonts w:asciiTheme="majorHAnsi" w:hAnsiTheme="majorHAnsi" w:cstheme="majorHAnsi"/>
          <w:sz w:val="22"/>
          <w:szCs w:val="22"/>
          <w:lang w:val="es-ES"/>
        </w:rPr>
        <w:t>, y las competencias indicadas en el artículo 16 del</w:t>
      </w:r>
      <w:r w:rsidR="003E401D" w:rsidRPr="0013258B">
        <w:rPr>
          <w:rFonts w:asciiTheme="majorHAnsi" w:hAnsiTheme="majorHAnsi" w:cstheme="majorHAnsi"/>
          <w:sz w:val="22"/>
          <w:szCs w:val="22"/>
          <w:lang w:val="es-ES"/>
        </w:rPr>
        <w:t xml:space="preserve"> </w:t>
      </w:r>
      <w:r w:rsidR="00C07C5C" w:rsidRPr="0013258B">
        <w:rPr>
          <w:rFonts w:asciiTheme="majorHAnsi" w:hAnsiTheme="majorHAnsi" w:cstheme="majorHAnsi"/>
          <w:sz w:val="22"/>
          <w:szCs w:val="22"/>
          <w:lang w:val="es-ES"/>
        </w:rPr>
        <w:t xml:space="preserve">Real Decreto </w:t>
      </w:r>
      <w:r w:rsidR="00B363CE" w:rsidRPr="0013258B">
        <w:rPr>
          <w:rFonts w:asciiTheme="majorHAnsi" w:hAnsiTheme="majorHAnsi" w:cstheme="majorHAnsi"/>
          <w:sz w:val="22"/>
          <w:szCs w:val="22"/>
          <w:lang w:val="es-ES"/>
        </w:rPr>
        <w:t>243/2022, de 5 de abril, por el que se establecen la ordenación y las enseñanzas mínimas del Bachillerato</w:t>
      </w:r>
      <w:r w:rsidR="00C558DF" w:rsidRPr="0013258B">
        <w:rPr>
          <w:rFonts w:asciiTheme="majorHAnsi" w:hAnsiTheme="majorHAnsi" w:cstheme="majorHAnsi"/>
          <w:sz w:val="22"/>
          <w:szCs w:val="22"/>
          <w:lang w:val="es-ES"/>
        </w:rPr>
        <w:t>.</w:t>
      </w:r>
    </w:p>
    <w:p w14:paraId="2351D9A6" w14:textId="7D318CF1" w:rsidR="001E39D4" w:rsidRPr="0013258B" w:rsidRDefault="001E39D4" w:rsidP="005D0796">
      <w:pPr>
        <w:pStyle w:val="Textoindependiente"/>
        <w:numPr>
          <w:ilvl w:val="0"/>
          <w:numId w:val="10"/>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Las personas destinatarias son las </w:t>
      </w:r>
      <w:r w:rsidR="003E401D" w:rsidRPr="0013258B">
        <w:rPr>
          <w:rFonts w:asciiTheme="majorHAnsi" w:hAnsiTheme="majorHAnsi" w:cstheme="majorHAnsi"/>
          <w:sz w:val="22"/>
          <w:szCs w:val="22"/>
          <w:lang w:val="es-ES"/>
        </w:rPr>
        <w:t xml:space="preserve">personas </w:t>
      </w:r>
      <w:r w:rsidRPr="0013258B">
        <w:rPr>
          <w:rFonts w:asciiTheme="majorHAnsi" w:hAnsiTheme="majorHAnsi" w:cstheme="majorHAnsi"/>
          <w:sz w:val="22"/>
          <w:szCs w:val="22"/>
          <w:lang w:val="es-ES"/>
        </w:rPr>
        <w:t xml:space="preserve">mayores de veinte años que </w:t>
      </w:r>
      <w:r w:rsidR="003E401D" w:rsidRPr="0013258B">
        <w:rPr>
          <w:rFonts w:asciiTheme="majorHAnsi" w:hAnsiTheme="majorHAnsi" w:cstheme="majorHAnsi"/>
          <w:sz w:val="22"/>
          <w:szCs w:val="22"/>
          <w:lang w:val="es-ES"/>
        </w:rPr>
        <w:t xml:space="preserve">reúnan </w:t>
      </w:r>
      <w:r w:rsidRPr="0013258B">
        <w:rPr>
          <w:rFonts w:asciiTheme="majorHAnsi" w:hAnsiTheme="majorHAnsi" w:cstheme="majorHAnsi"/>
          <w:sz w:val="22"/>
          <w:szCs w:val="22"/>
          <w:lang w:val="es-ES"/>
        </w:rPr>
        <w:t xml:space="preserve">los requisitos establecidos en el artículo </w:t>
      </w:r>
      <w:r w:rsidR="00BE0A2C" w:rsidRPr="0013258B">
        <w:rPr>
          <w:rFonts w:asciiTheme="majorHAnsi" w:hAnsiTheme="majorHAnsi" w:cstheme="majorHAnsi"/>
          <w:sz w:val="22"/>
          <w:szCs w:val="22"/>
          <w:lang w:val="es-ES"/>
        </w:rPr>
        <w:t>3</w:t>
      </w:r>
      <w:r w:rsidRPr="0013258B">
        <w:rPr>
          <w:rFonts w:asciiTheme="majorHAnsi" w:hAnsiTheme="majorHAnsi" w:cstheme="majorHAnsi"/>
          <w:sz w:val="22"/>
          <w:szCs w:val="22"/>
          <w:lang w:val="es-ES"/>
        </w:rPr>
        <w:t xml:space="preserve"> de esta orden.</w:t>
      </w:r>
    </w:p>
    <w:p w14:paraId="1A7006D7" w14:textId="77777777" w:rsidR="001E39D4" w:rsidRPr="0013258B" w:rsidRDefault="001E39D4" w:rsidP="005D0796">
      <w:pPr>
        <w:pStyle w:val="Textoindependiente"/>
        <w:spacing w:line="276" w:lineRule="auto"/>
        <w:ind w:left="851" w:right="542" w:firstLine="0"/>
        <w:rPr>
          <w:rFonts w:asciiTheme="majorHAnsi" w:hAnsiTheme="majorHAnsi" w:cstheme="majorHAnsi"/>
          <w:sz w:val="22"/>
          <w:szCs w:val="22"/>
          <w:lang w:val="es-ES"/>
        </w:rPr>
      </w:pPr>
    </w:p>
    <w:p w14:paraId="61CC1A72" w14:textId="42C17461" w:rsidR="00BE0A2C" w:rsidRPr="0013258B" w:rsidRDefault="008D468F"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Artículo 3. </w:t>
      </w:r>
      <w:r w:rsidR="00BE0A2C" w:rsidRPr="0013258B">
        <w:rPr>
          <w:rFonts w:asciiTheme="majorHAnsi" w:hAnsiTheme="majorHAnsi" w:cstheme="majorHAnsi"/>
          <w:i/>
          <w:iCs/>
          <w:sz w:val="22"/>
          <w:szCs w:val="22"/>
          <w:lang w:val="es-ES"/>
        </w:rPr>
        <w:t>Requisitos de las personas participantes</w:t>
      </w:r>
    </w:p>
    <w:p w14:paraId="7DA7E465" w14:textId="3F2E4644" w:rsidR="00BE0A2C" w:rsidRPr="0013258B" w:rsidRDefault="00BE0A2C"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Los requisitos </w:t>
      </w:r>
      <w:r w:rsidR="005C7141" w:rsidRPr="0013258B">
        <w:rPr>
          <w:rFonts w:asciiTheme="majorHAnsi" w:hAnsiTheme="majorHAnsi" w:cstheme="majorHAnsi"/>
          <w:sz w:val="22"/>
          <w:szCs w:val="22"/>
          <w:lang w:val="es-ES"/>
        </w:rPr>
        <w:t>que deberán</w:t>
      </w:r>
      <w:r w:rsidR="00FB2D9B" w:rsidRPr="0013258B">
        <w:rPr>
          <w:rFonts w:asciiTheme="majorHAnsi" w:hAnsiTheme="majorHAnsi" w:cstheme="majorHAnsi"/>
          <w:sz w:val="22"/>
          <w:szCs w:val="22"/>
          <w:lang w:val="es-ES"/>
        </w:rPr>
        <w:t xml:space="preserve"> reunir las personas participantes </w:t>
      </w:r>
      <w:r w:rsidRPr="0013258B">
        <w:rPr>
          <w:rFonts w:asciiTheme="majorHAnsi" w:hAnsiTheme="majorHAnsi" w:cstheme="majorHAnsi"/>
          <w:sz w:val="22"/>
          <w:szCs w:val="22"/>
          <w:lang w:val="es-ES"/>
        </w:rPr>
        <w:t>en esta prueba son los siguientes:</w:t>
      </w:r>
    </w:p>
    <w:p w14:paraId="2CF1EB95" w14:textId="3DC2AAAF" w:rsidR="00BE0A2C" w:rsidRPr="0013258B" w:rsidRDefault="00D37A98"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1.</w:t>
      </w:r>
      <w:r w:rsidR="00BE0A2C" w:rsidRPr="0013258B">
        <w:rPr>
          <w:rFonts w:asciiTheme="majorHAnsi" w:hAnsiTheme="majorHAnsi" w:cstheme="majorHAnsi"/>
          <w:sz w:val="22"/>
          <w:szCs w:val="22"/>
          <w:lang w:val="es-ES"/>
        </w:rPr>
        <w:t xml:space="preserve"> Tener </w:t>
      </w:r>
      <w:r w:rsidR="00690D85" w:rsidRPr="0013258B">
        <w:rPr>
          <w:rFonts w:asciiTheme="majorHAnsi" w:hAnsiTheme="majorHAnsi" w:cstheme="majorHAnsi"/>
          <w:sz w:val="22"/>
          <w:szCs w:val="22"/>
          <w:lang w:val="es-ES"/>
        </w:rPr>
        <w:t xml:space="preserve">al menos </w:t>
      </w:r>
      <w:r w:rsidR="00BE0A2C" w:rsidRPr="0013258B">
        <w:rPr>
          <w:rFonts w:asciiTheme="majorHAnsi" w:hAnsiTheme="majorHAnsi" w:cstheme="majorHAnsi"/>
          <w:sz w:val="22"/>
          <w:szCs w:val="22"/>
          <w:lang w:val="es-ES"/>
        </w:rPr>
        <w:t>20 años o cumplirlos el año natural de la convocatoria de la prueba para la cual se realiza la inscripción.</w:t>
      </w:r>
    </w:p>
    <w:p w14:paraId="57E77464" w14:textId="7101C05D" w:rsidR="00BE0A2C" w:rsidRPr="0013258B" w:rsidRDefault="00D37A98"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2.</w:t>
      </w:r>
      <w:r w:rsidR="00BE0A2C" w:rsidRPr="0013258B">
        <w:rPr>
          <w:rFonts w:asciiTheme="majorHAnsi" w:hAnsiTheme="majorHAnsi" w:cstheme="majorHAnsi"/>
          <w:sz w:val="22"/>
          <w:szCs w:val="22"/>
          <w:lang w:val="es-ES"/>
        </w:rPr>
        <w:t xml:space="preserve"> No estar matriculado o matriculada en la etapa de Bachillerato en ninguno de los regímenes </w:t>
      </w:r>
      <w:r w:rsidR="00FB5D1C" w:rsidRPr="0013258B">
        <w:rPr>
          <w:rFonts w:asciiTheme="majorHAnsi" w:hAnsiTheme="majorHAnsi" w:cstheme="majorHAnsi"/>
          <w:sz w:val="22"/>
          <w:szCs w:val="22"/>
          <w:lang w:val="es-ES"/>
        </w:rPr>
        <w:t>(</w:t>
      </w:r>
      <w:r w:rsidR="00BE0A2C" w:rsidRPr="0013258B">
        <w:rPr>
          <w:rFonts w:asciiTheme="majorHAnsi" w:hAnsiTheme="majorHAnsi" w:cstheme="majorHAnsi"/>
          <w:sz w:val="22"/>
          <w:szCs w:val="22"/>
          <w:lang w:val="es-ES"/>
        </w:rPr>
        <w:t>diurno, nocturno o a distancia</w:t>
      </w:r>
      <w:r w:rsidR="00FB5D1C" w:rsidRPr="0013258B">
        <w:rPr>
          <w:rFonts w:asciiTheme="majorHAnsi" w:hAnsiTheme="majorHAnsi" w:cstheme="majorHAnsi"/>
          <w:sz w:val="22"/>
          <w:szCs w:val="22"/>
          <w:lang w:val="es-ES"/>
        </w:rPr>
        <w:t>)</w:t>
      </w:r>
      <w:r w:rsidR="00BE0A2C" w:rsidRPr="0013258B">
        <w:rPr>
          <w:rFonts w:asciiTheme="majorHAnsi" w:hAnsiTheme="majorHAnsi" w:cstheme="majorHAnsi"/>
          <w:sz w:val="22"/>
          <w:szCs w:val="22"/>
          <w:lang w:val="es-ES"/>
        </w:rPr>
        <w:t xml:space="preserve"> en el momento de efectuar la inscripción</w:t>
      </w:r>
      <w:r w:rsidR="00D82C1F" w:rsidRPr="0013258B">
        <w:rPr>
          <w:rFonts w:asciiTheme="majorHAnsi" w:hAnsiTheme="majorHAnsi" w:cstheme="majorHAnsi"/>
          <w:sz w:val="22"/>
          <w:szCs w:val="22"/>
          <w:lang w:val="es-ES"/>
        </w:rPr>
        <w:t>.</w:t>
      </w:r>
    </w:p>
    <w:p w14:paraId="6569022F" w14:textId="308C6153" w:rsidR="00BE0A2C" w:rsidRPr="0013258B" w:rsidRDefault="00D37A98"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3.</w:t>
      </w:r>
      <w:r w:rsidR="00BE0A2C" w:rsidRPr="0013258B">
        <w:rPr>
          <w:rFonts w:asciiTheme="majorHAnsi" w:hAnsiTheme="majorHAnsi" w:cstheme="majorHAnsi"/>
          <w:sz w:val="22"/>
          <w:szCs w:val="22"/>
          <w:lang w:val="es-ES"/>
        </w:rPr>
        <w:t xml:space="preserve"> No estar en posesión del título de Bachiller en ninguna de sus modalidades, ni de ninguna titulación declarada equivalente a efectos académicos</w:t>
      </w:r>
      <w:r w:rsidR="000E3E8D" w:rsidRPr="0013258B">
        <w:rPr>
          <w:rFonts w:asciiTheme="majorHAnsi" w:hAnsiTheme="majorHAnsi" w:cstheme="majorHAnsi"/>
          <w:sz w:val="22"/>
          <w:szCs w:val="22"/>
          <w:lang w:val="es-ES"/>
        </w:rPr>
        <w:t>.</w:t>
      </w:r>
      <w:r w:rsidR="00FA0488" w:rsidRPr="0013258B">
        <w:rPr>
          <w:rFonts w:asciiTheme="majorHAnsi" w:hAnsiTheme="majorHAnsi" w:cstheme="majorHAnsi"/>
          <w:sz w:val="22"/>
          <w:szCs w:val="22"/>
          <w:lang w:val="es-ES"/>
        </w:rPr>
        <w:t xml:space="preserve"> </w:t>
      </w:r>
    </w:p>
    <w:p w14:paraId="74635B9F" w14:textId="77777777" w:rsidR="003E401D" w:rsidRPr="0013258B" w:rsidRDefault="003E401D" w:rsidP="005D0796">
      <w:pPr>
        <w:pStyle w:val="Textoindependiente"/>
        <w:spacing w:line="276" w:lineRule="auto"/>
        <w:ind w:left="851" w:right="542" w:firstLine="0"/>
        <w:rPr>
          <w:rFonts w:asciiTheme="majorHAnsi" w:hAnsiTheme="majorHAnsi" w:cstheme="majorHAnsi"/>
          <w:sz w:val="22"/>
          <w:szCs w:val="22"/>
          <w:lang w:val="es-ES"/>
        </w:rPr>
      </w:pPr>
    </w:p>
    <w:p w14:paraId="10A5A904" w14:textId="57586B93" w:rsidR="003E401D" w:rsidRPr="0013258B" w:rsidRDefault="003E401D" w:rsidP="005D0796">
      <w:pPr>
        <w:pStyle w:val="Textoindependiente"/>
        <w:spacing w:line="276" w:lineRule="auto"/>
        <w:ind w:left="851" w:right="542" w:firstLine="0"/>
        <w:rPr>
          <w:rFonts w:asciiTheme="majorHAnsi" w:hAnsiTheme="majorHAnsi" w:cstheme="majorHAnsi"/>
          <w:i/>
          <w:iCs/>
          <w:sz w:val="22"/>
          <w:szCs w:val="22"/>
          <w:lang w:val="es-ES"/>
        </w:rPr>
      </w:pPr>
      <w:r w:rsidRPr="0013258B">
        <w:rPr>
          <w:rFonts w:asciiTheme="majorHAnsi" w:hAnsiTheme="majorHAnsi" w:cstheme="majorHAnsi"/>
          <w:sz w:val="22"/>
          <w:szCs w:val="22"/>
          <w:lang w:val="es-ES"/>
        </w:rPr>
        <w:t xml:space="preserve">Artículo 4. </w:t>
      </w:r>
      <w:r w:rsidRPr="0013258B">
        <w:rPr>
          <w:rFonts w:asciiTheme="majorHAnsi" w:hAnsiTheme="majorHAnsi" w:cstheme="majorHAnsi"/>
          <w:i/>
          <w:iCs/>
          <w:sz w:val="22"/>
          <w:szCs w:val="22"/>
          <w:lang w:val="es-ES"/>
        </w:rPr>
        <w:t>Convocatoria</w:t>
      </w:r>
    </w:p>
    <w:p w14:paraId="2868BAA8" w14:textId="62CA52CF" w:rsidR="003E401D" w:rsidRPr="0013258B" w:rsidRDefault="003E401D" w:rsidP="005D0796">
      <w:pPr>
        <w:pStyle w:val="Textoindependiente"/>
        <w:numPr>
          <w:ilvl w:val="0"/>
          <w:numId w:val="24"/>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Para cada curso escolar, la dirección general competente en materia de ordenación </w:t>
      </w:r>
      <w:r w:rsidR="0008011D" w:rsidRPr="0013258B">
        <w:rPr>
          <w:rFonts w:asciiTheme="majorHAnsi" w:hAnsiTheme="majorHAnsi" w:cstheme="majorHAnsi"/>
          <w:sz w:val="22"/>
          <w:szCs w:val="22"/>
          <w:lang w:val="es-ES"/>
        </w:rPr>
        <w:t xml:space="preserve">académica </w:t>
      </w:r>
      <w:r w:rsidRPr="0013258B">
        <w:rPr>
          <w:rFonts w:asciiTheme="majorHAnsi" w:hAnsiTheme="majorHAnsi" w:cstheme="majorHAnsi"/>
          <w:sz w:val="22"/>
          <w:szCs w:val="22"/>
          <w:lang w:val="es-ES"/>
        </w:rPr>
        <w:t xml:space="preserve">publicará la resolución que </w:t>
      </w:r>
      <w:r w:rsidR="0058458E" w:rsidRPr="0013258B">
        <w:rPr>
          <w:rFonts w:asciiTheme="majorHAnsi" w:hAnsiTheme="majorHAnsi" w:cstheme="majorHAnsi"/>
          <w:sz w:val="22"/>
          <w:szCs w:val="22"/>
          <w:lang w:val="es-ES"/>
        </w:rPr>
        <w:t xml:space="preserve">convoque </w:t>
      </w:r>
      <w:r w:rsidRPr="0013258B">
        <w:rPr>
          <w:rFonts w:asciiTheme="majorHAnsi" w:hAnsiTheme="majorHAnsi" w:cstheme="majorHAnsi"/>
          <w:sz w:val="22"/>
          <w:szCs w:val="22"/>
          <w:lang w:val="es-ES"/>
        </w:rPr>
        <w:t xml:space="preserve">la prueba anual en el </w:t>
      </w:r>
      <w:proofErr w:type="spellStart"/>
      <w:r w:rsidRPr="0013258B">
        <w:rPr>
          <w:rFonts w:asciiTheme="majorHAnsi" w:hAnsiTheme="majorHAnsi" w:cstheme="majorHAnsi"/>
          <w:i/>
          <w:iCs/>
          <w:sz w:val="22"/>
          <w:szCs w:val="22"/>
          <w:lang w:val="es-ES"/>
        </w:rPr>
        <w:t>Diari</w:t>
      </w:r>
      <w:proofErr w:type="spellEnd"/>
      <w:r w:rsidRPr="0013258B">
        <w:rPr>
          <w:rFonts w:asciiTheme="majorHAnsi" w:hAnsiTheme="majorHAnsi" w:cstheme="majorHAnsi"/>
          <w:i/>
          <w:iCs/>
          <w:sz w:val="22"/>
          <w:szCs w:val="22"/>
          <w:lang w:val="es-ES"/>
        </w:rPr>
        <w:t xml:space="preserve"> Oficial de la Generalitat Valenciana</w:t>
      </w:r>
      <w:r w:rsidR="00202F1E" w:rsidRPr="0013258B">
        <w:rPr>
          <w:rFonts w:asciiTheme="majorHAnsi" w:hAnsiTheme="majorHAnsi" w:cstheme="majorHAnsi"/>
          <w:sz w:val="22"/>
          <w:szCs w:val="22"/>
          <w:lang w:val="es-ES"/>
        </w:rPr>
        <w:t xml:space="preserve"> y</w:t>
      </w:r>
      <w:r w:rsidR="00DE7F62" w:rsidRPr="0013258B">
        <w:rPr>
          <w:rFonts w:asciiTheme="majorHAnsi" w:hAnsiTheme="majorHAnsi" w:cstheme="majorHAnsi"/>
          <w:sz w:val="22"/>
          <w:szCs w:val="22"/>
          <w:lang w:val="es-ES"/>
        </w:rPr>
        <w:t>, a efectos informativos,</w:t>
      </w:r>
      <w:r w:rsidR="00202F1E" w:rsidRPr="0013258B">
        <w:rPr>
          <w:rFonts w:asciiTheme="majorHAnsi" w:hAnsiTheme="majorHAnsi" w:cstheme="majorHAnsi"/>
          <w:sz w:val="22"/>
          <w:szCs w:val="22"/>
          <w:lang w:val="es-ES"/>
        </w:rPr>
        <w:t xml:space="preserve"> en la página web de la conselleria con competencias en materia de educación </w:t>
      </w:r>
      <w:r w:rsidR="001E1B5D" w:rsidRPr="0013258B">
        <w:rPr>
          <w:rFonts w:asciiTheme="majorHAnsi" w:hAnsiTheme="majorHAnsi" w:cstheme="majorHAnsi"/>
          <w:sz w:val="22"/>
          <w:szCs w:val="22"/>
          <w:lang w:val="es-ES"/>
        </w:rPr>
        <w:t xml:space="preserve">de acuerdo con lo dispuesto en </w:t>
      </w:r>
      <w:r w:rsidRPr="0013258B">
        <w:rPr>
          <w:rFonts w:asciiTheme="majorHAnsi" w:hAnsiTheme="majorHAnsi" w:cstheme="majorHAnsi"/>
          <w:sz w:val="22"/>
          <w:szCs w:val="22"/>
          <w:lang w:val="es-ES"/>
        </w:rPr>
        <w:t>esta orden.</w:t>
      </w:r>
    </w:p>
    <w:p w14:paraId="504683B8" w14:textId="5506100C" w:rsidR="001E1B5D" w:rsidRPr="0013258B" w:rsidRDefault="001E1B5D" w:rsidP="005D0796">
      <w:pPr>
        <w:pStyle w:val="Textoindependiente"/>
        <w:numPr>
          <w:ilvl w:val="0"/>
          <w:numId w:val="24"/>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 convocatoria deberá contener al menos los siguientes aspectos:</w:t>
      </w:r>
    </w:p>
    <w:p w14:paraId="60724C69" w14:textId="00DD696B" w:rsidR="00997BDF" w:rsidRPr="0013258B"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Fecha y </w:t>
      </w:r>
      <w:r w:rsidR="00BA5F0D" w:rsidRPr="0013258B">
        <w:rPr>
          <w:rFonts w:asciiTheme="majorHAnsi" w:hAnsiTheme="majorHAnsi" w:cstheme="majorHAnsi"/>
          <w:sz w:val="22"/>
          <w:szCs w:val="22"/>
          <w:lang w:val="es-ES"/>
        </w:rPr>
        <w:t>sede</w:t>
      </w:r>
      <w:r w:rsidR="002C324D" w:rsidRPr="0013258B">
        <w:rPr>
          <w:rFonts w:asciiTheme="majorHAnsi" w:hAnsiTheme="majorHAnsi" w:cstheme="majorHAnsi"/>
          <w:sz w:val="22"/>
          <w:szCs w:val="22"/>
          <w:lang w:val="es-ES"/>
        </w:rPr>
        <w:t>s</w:t>
      </w:r>
      <w:r w:rsidRPr="0013258B">
        <w:rPr>
          <w:rFonts w:asciiTheme="majorHAnsi" w:hAnsiTheme="majorHAnsi" w:cstheme="majorHAnsi"/>
          <w:sz w:val="22"/>
          <w:szCs w:val="22"/>
          <w:lang w:val="es-ES"/>
        </w:rPr>
        <w:t xml:space="preserve"> de realización de la prueba</w:t>
      </w:r>
    </w:p>
    <w:p w14:paraId="750148DC" w14:textId="62827AEE" w:rsidR="00997BDF" w:rsidRPr="0013258B"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Distribución temporal de los diferentes ejercicios de la prueba</w:t>
      </w:r>
    </w:p>
    <w:p w14:paraId="667FE3D8" w14:textId="6EE9F090" w:rsidR="00997BDF" w:rsidRPr="0013258B" w:rsidRDefault="00997BDF" w:rsidP="005D0796">
      <w:pPr>
        <w:pStyle w:val="Textoindependiente"/>
        <w:numPr>
          <w:ilvl w:val="0"/>
          <w:numId w:val="25"/>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Procedimiento y plazo de presentación de las solicitudes de inscripción.</w:t>
      </w:r>
    </w:p>
    <w:p w14:paraId="0F957CD3" w14:textId="3486AC4F" w:rsidR="00C66914" w:rsidRPr="0013258B" w:rsidRDefault="00C66914" w:rsidP="005D0796">
      <w:pPr>
        <w:pStyle w:val="Textoindependiente"/>
        <w:spacing w:line="276" w:lineRule="auto"/>
        <w:ind w:left="851" w:right="542" w:firstLine="0"/>
        <w:rPr>
          <w:rFonts w:asciiTheme="majorHAnsi" w:hAnsiTheme="majorHAnsi" w:cstheme="majorHAnsi"/>
          <w:sz w:val="22"/>
          <w:szCs w:val="22"/>
          <w:lang w:val="es-ES"/>
        </w:rPr>
      </w:pPr>
    </w:p>
    <w:p w14:paraId="38A5B45E" w14:textId="6E3EF308" w:rsidR="00280A29" w:rsidRPr="0013258B" w:rsidRDefault="00BE0A2C"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Artículo </w:t>
      </w:r>
      <w:r w:rsidR="00776375" w:rsidRPr="0013258B">
        <w:rPr>
          <w:rFonts w:asciiTheme="majorHAnsi" w:hAnsiTheme="majorHAnsi" w:cstheme="majorHAnsi"/>
          <w:sz w:val="22"/>
          <w:szCs w:val="22"/>
          <w:lang w:val="es-ES"/>
        </w:rPr>
        <w:t>5.</w:t>
      </w:r>
      <w:r w:rsidRPr="0013258B">
        <w:rPr>
          <w:rFonts w:asciiTheme="majorHAnsi" w:hAnsiTheme="majorHAnsi" w:cstheme="majorHAnsi"/>
          <w:sz w:val="22"/>
          <w:szCs w:val="22"/>
          <w:lang w:val="es-ES"/>
        </w:rPr>
        <w:t xml:space="preserve"> </w:t>
      </w:r>
      <w:r w:rsidR="00280A29" w:rsidRPr="0013258B">
        <w:rPr>
          <w:rFonts w:asciiTheme="majorHAnsi" w:hAnsiTheme="majorHAnsi" w:cstheme="majorHAnsi"/>
          <w:i/>
          <w:iCs/>
          <w:sz w:val="22"/>
          <w:szCs w:val="22"/>
          <w:lang w:val="es-ES"/>
        </w:rPr>
        <w:t>Estructura de la prueba y referente curricular</w:t>
      </w:r>
    </w:p>
    <w:p w14:paraId="4B490B0C" w14:textId="0A1F5F5A" w:rsidR="009A7DEF" w:rsidRPr="0013258B" w:rsidRDefault="009A7DEF" w:rsidP="005D0796">
      <w:pPr>
        <w:pStyle w:val="Textoindependiente"/>
        <w:numPr>
          <w:ilvl w:val="0"/>
          <w:numId w:val="11"/>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 prueba para la obtención directa del título de Bachiller se realizará de manera diferenciada según las distintas modalidades y vías de Bachillerato, de forma que los ejercicios tendrán como referencia curricular las competencias clave y los descriptores operativos de la etapa</w:t>
      </w:r>
      <w:r w:rsidR="0093247B" w:rsidRPr="0013258B">
        <w:rPr>
          <w:rFonts w:asciiTheme="majorHAnsi" w:hAnsiTheme="majorHAnsi" w:cstheme="majorHAnsi"/>
          <w:sz w:val="22"/>
          <w:szCs w:val="22"/>
          <w:lang w:val="es-ES"/>
        </w:rPr>
        <w:t xml:space="preserve"> de Bachillerato</w:t>
      </w:r>
      <w:r w:rsidRPr="0013258B">
        <w:rPr>
          <w:rFonts w:asciiTheme="majorHAnsi" w:hAnsiTheme="majorHAnsi" w:cstheme="majorHAnsi"/>
          <w:sz w:val="22"/>
          <w:szCs w:val="22"/>
          <w:lang w:val="es-ES"/>
        </w:rPr>
        <w:t xml:space="preserve">, </w:t>
      </w:r>
      <w:r w:rsidR="0093247B" w:rsidRPr="0013258B">
        <w:rPr>
          <w:rFonts w:asciiTheme="majorHAnsi" w:hAnsiTheme="majorHAnsi" w:cstheme="majorHAnsi"/>
          <w:sz w:val="22"/>
          <w:szCs w:val="22"/>
          <w:lang w:val="es-ES"/>
        </w:rPr>
        <w:t xml:space="preserve">así como </w:t>
      </w:r>
      <w:r w:rsidRPr="0013258B">
        <w:rPr>
          <w:rFonts w:asciiTheme="majorHAnsi" w:hAnsiTheme="majorHAnsi" w:cstheme="majorHAnsi"/>
          <w:sz w:val="22"/>
          <w:szCs w:val="22"/>
          <w:lang w:val="es-ES"/>
        </w:rPr>
        <w:t>las competencias específicas, los saberes básicos y los criterios de evaluación de las materias que constan en el currículo vigente para la etapa de Bachillerato en la Comunitat Valenciana, recogido en el Decreto 108/2022</w:t>
      </w:r>
      <w:r w:rsidR="00820C64" w:rsidRPr="0013258B">
        <w:rPr>
          <w:rFonts w:asciiTheme="majorHAnsi" w:hAnsiTheme="majorHAnsi" w:cstheme="majorHAnsi"/>
          <w:sz w:val="22"/>
          <w:szCs w:val="22"/>
          <w:lang w:val="es-ES"/>
        </w:rPr>
        <w:t>,</w:t>
      </w:r>
      <w:r w:rsidR="0015425C" w:rsidRPr="0013258B">
        <w:rPr>
          <w:rFonts w:asciiTheme="majorHAnsi" w:hAnsiTheme="majorHAnsi" w:cstheme="majorHAnsi"/>
          <w:sz w:val="22"/>
          <w:szCs w:val="22"/>
        </w:rPr>
        <w:t xml:space="preserve"> </w:t>
      </w:r>
      <w:r w:rsidR="0015425C" w:rsidRPr="0013258B">
        <w:rPr>
          <w:rFonts w:asciiTheme="majorHAnsi" w:hAnsiTheme="majorHAnsi" w:cstheme="majorHAnsi"/>
          <w:sz w:val="22"/>
          <w:szCs w:val="22"/>
          <w:lang w:val="es-ES"/>
        </w:rPr>
        <w:t>de 5 de agosto</w:t>
      </w:r>
      <w:r w:rsidRPr="0013258B">
        <w:rPr>
          <w:rFonts w:asciiTheme="majorHAnsi" w:hAnsiTheme="majorHAnsi" w:cstheme="majorHAnsi"/>
          <w:sz w:val="22"/>
          <w:szCs w:val="22"/>
          <w:lang w:val="es-ES"/>
        </w:rPr>
        <w:t>.</w:t>
      </w:r>
    </w:p>
    <w:p w14:paraId="39186F1E" w14:textId="0FC1BBC5" w:rsidR="00A51AE9" w:rsidRPr="0013258B" w:rsidRDefault="00202CFD" w:rsidP="005D0796">
      <w:pPr>
        <w:pStyle w:val="Textoindependiente"/>
        <w:numPr>
          <w:ilvl w:val="0"/>
          <w:numId w:val="11"/>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 prueba</w:t>
      </w:r>
      <w:r w:rsidR="007D6286" w:rsidRPr="0013258B">
        <w:rPr>
          <w:rFonts w:asciiTheme="majorHAnsi" w:hAnsiTheme="majorHAnsi" w:cstheme="majorHAnsi"/>
          <w:sz w:val="22"/>
          <w:szCs w:val="22"/>
          <w:lang w:val="es-ES"/>
        </w:rPr>
        <w:t xml:space="preserve"> </w:t>
      </w:r>
      <w:r w:rsidR="002E540B" w:rsidRPr="0013258B">
        <w:rPr>
          <w:rFonts w:asciiTheme="majorHAnsi" w:hAnsiTheme="majorHAnsi" w:cstheme="majorHAnsi"/>
          <w:sz w:val="22"/>
          <w:szCs w:val="22"/>
          <w:lang w:val="es-ES"/>
        </w:rPr>
        <w:t xml:space="preserve">para la obtención directa del título de Bachiller </w:t>
      </w:r>
      <w:r w:rsidRPr="0013258B">
        <w:rPr>
          <w:rFonts w:asciiTheme="majorHAnsi" w:hAnsiTheme="majorHAnsi" w:cstheme="majorHAnsi"/>
          <w:sz w:val="22"/>
          <w:szCs w:val="22"/>
          <w:lang w:val="es-ES"/>
        </w:rPr>
        <w:t>se estructura</w:t>
      </w:r>
      <w:r w:rsidR="009A7DEF" w:rsidRPr="0013258B">
        <w:rPr>
          <w:rFonts w:asciiTheme="majorHAnsi" w:hAnsiTheme="majorHAnsi" w:cstheme="majorHAnsi"/>
          <w:sz w:val="22"/>
          <w:szCs w:val="22"/>
          <w:lang w:val="es-ES"/>
        </w:rPr>
        <w:t>rá</w:t>
      </w:r>
      <w:r w:rsidRPr="0013258B">
        <w:rPr>
          <w:rFonts w:asciiTheme="majorHAnsi" w:hAnsiTheme="majorHAnsi" w:cstheme="majorHAnsi"/>
          <w:sz w:val="22"/>
          <w:szCs w:val="22"/>
          <w:lang w:val="es-ES"/>
        </w:rPr>
        <w:t xml:space="preserve"> </w:t>
      </w:r>
      <w:r w:rsidR="007D6286" w:rsidRPr="0013258B">
        <w:rPr>
          <w:rFonts w:asciiTheme="majorHAnsi" w:hAnsiTheme="majorHAnsi" w:cstheme="majorHAnsi"/>
          <w:sz w:val="22"/>
          <w:szCs w:val="22"/>
          <w:lang w:val="es-ES"/>
        </w:rPr>
        <w:t>en</w:t>
      </w:r>
      <w:r w:rsidR="002D3BCF" w:rsidRPr="0013258B">
        <w:rPr>
          <w:rFonts w:asciiTheme="majorHAnsi" w:hAnsiTheme="majorHAnsi" w:cstheme="majorHAnsi"/>
          <w:sz w:val="22"/>
          <w:szCs w:val="22"/>
          <w:lang w:val="es-ES"/>
        </w:rPr>
        <w:t xml:space="preserve"> dos</w:t>
      </w:r>
      <w:r w:rsidR="007D6286" w:rsidRPr="0013258B">
        <w:rPr>
          <w:rFonts w:asciiTheme="majorHAnsi" w:hAnsiTheme="majorHAnsi" w:cstheme="majorHAnsi"/>
          <w:sz w:val="22"/>
          <w:szCs w:val="22"/>
          <w:lang w:val="es-ES"/>
        </w:rPr>
        <w:t xml:space="preserve"> bloques</w:t>
      </w:r>
      <w:r w:rsidR="00EC3553" w:rsidRPr="0013258B">
        <w:rPr>
          <w:rFonts w:asciiTheme="majorHAnsi" w:hAnsiTheme="majorHAnsi" w:cstheme="majorHAnsi"/>
          <w:sz w:val="22"/>
          <w:szCs w:val="22"/>
          <w:lang w:val="es-ES"/>
        </w:rPr>
        <w:t xml:space="preserve"> y </w:t>
      </w:r>
      <w:r w:rsidR="002D3BCF" w:rsidRPr="0013258B">
        <w:rPr>
          <w:rFonts w:asciiTheme="majorHAnsi" w:hAnsiTheme="majorHAnsi" w:cstheme="majorHAnsi"/>
          <w:sz w:val="22"/>
          <w:szCs w:val="22"/>
          <w:lang w:val="es-ES"/>
        </w:rPr>
        <w:t>siete</w:t>
      </w:r>
      <w:r w:rsidR="00EC3553" w:rsidRPr="0013258B">
        <w:rPr>
          <w:rFonts w:asciiTheme="majorHAnsi" w:hAnsiTheme="majorHAnsi" w:cstheme="majorHAnsi"/>
          <w:sz w:val="22"/>
          <w:szCs w:val="22"/>
          <w:lang w:val="es-ES"/>
        </w:rPr>
        <w:t xml:space="preserve"> ejercicios</w:t>
      </w:r>
      <w:r w:rsidR="007D6286" w:rsidRPr="0013258B">
        <w:rPr>
          <w:rFonts w:asciiTheme="majorHAnsi" w:hAnsiTheme="majorHAnsi" w:cstheme="majorHAnsi"/>
          <w:sz w:val="22"/>
          <w:szCs w:val="22"/>
          <w:lang w:val="es-ES"/>
        </w:rPr>
        <w:t xml:space="preserve">, </w:t>
      </w:r>
      <w:r w:rsidR="00690D85" w:rsidRPr="0013258B">
        <w:rPr>
          <w:rFonts w:asciiTheme="majorHAnsi" w:hAnsiTheme="majorHAnsi" w:cstheme="majorHAnsi"/>
          <w:sz w:val="22"/>
          <w:szCs w:val="22"/>
          <w:lang w:val="es-ES"/>
        </w:rPr>
        <w:t xml:space="preserve">tal </w:t>
      </w:r>
      <w:r w:rsidR="007D6286" w:rsidRPr="0013258B">
        <w:rPr>
          <w:rFonts w:asciiTheme="majorHAnsi" w:hAnsiTheme="majorHAnsi" w:cstheme="majorHAnsi"/>
          <w:sz w:val="22"/>
          <w:szCs w:val="22"/>
          <w:lang w:val="es-ES"/>
        </w:rPr>
        <w:t xml:space="preserve">como figura </w:t>
      </w:r>
      <w:r w:rsidR="00DE3D98" w:rsidRPr="0013258B">
        <w:rPr>
          <w:rFonts w:asciiTheme="majorHAnsi" w:hAnsiTheme="majorHAnsi" w:cstheme="majorHAnsi"/>
          <w:sz w:val="22"/>
          <w:szCs w:val="22"/>
          <w:lang w:val="es-ES"/>
        </w:rPr>
        <w:t xml:space="preserve">y se especifica </w:t>
      </w:r>
      <w:r w:rsidR="007D6286" w:rsidRPr="0013258B">
        <w:rPr>
          <w:rFonts w:asciiTheme="majorHAnsi" w:hAnsiTheme="majorHAnsi" w:cstheme="majorHAnsi"/>
          <w:sz w:val="22"/>
          <w:szCs w:val="22"/>
          <w:lang w:val="es-ES"/>
        </w:rPr>
        <w:t xml:space="preserve">en el anexo I de esta orden, </w:t>
      </w:r>
      <w:r w:rsidRPr="0013258B">
        <w:rPr>
          <w:rFonts w:asciiTheme="majorHAnsi" w:hAnsiTheme="majorHAnsi" w:cstheme="majorHAnsi"/>
          <w:sz w:val="22"/>
          <w:szCs w:val="22"/>
          <w:lang w:val="es-ES"/>
        </w:rPr>
        <w:t>atendiendo a las diferentes materias que componen la etapa de Bachillerato</w:t>
      </w:r>
      <w:r w:rsidR="00FD6ABC" w:rsidRPr="0013258B">
        <w:rPr>
          <w:rFonts w:asciiTheme="majorHAnsi" w:hAnsiTheme="majorHAnsi" w:cstheme="majorHAnsi"/>
          <w:sz w:val="22"/>
          <w:szCs w:val="22"/>
          <w:lang w:val="es-ES"/>
        </w:rPr>
        <w:t>, a sus modalidades y vías</w:t>
      </w:r>
      <w:r w:rsidR="00254A9B" w:rsidRPr="0013258B">
        <w:rPr>
          <w:rFonts w:asciiTheme="majorHAnsi" w:hAnsiTheme="majorHAnsi" w:cstheme="majorHAnsi"/>
          <w:sz w:val="22"/>
          <w:szCs w:val="22"/>
          <w:lang w:val="es-ES"/>
        </w:rPr>
        <w:t>,</w:t>
      </w:r>
      <w:r w:rsidR="009A7DEF" w:rsidRPr="0013258B">
        <w:rPr>
          <w:rFonts w:asciiTheme="majorHAnsi" w:hAnsiTheme="majorHAnsi" w:cstheme="majorHAnsi"/>
          <w:sz w:val="22"/>
          <w:szCs w:val="22"/>
          <w:lang w:val="es-ES"/>
        </w:rPr>
        <w:t xml:space="preserve"> </w:t>
      </w:r>
      <w:r w:rsidR="00E03B91" w:rsidRPr="0013258B">
        <w:rPr>
          <w:rFonts w:asciiTheme="majorHAnsi" w:hAnsiTheme="majorHAnsi" w:cstheme="majorHAnsi"/>
          <w:sz w:val="22"/>
          <w:szCs w:val="22"/>
          <w:lang w:val="es-ES"/>
        </w:rPr>
        <w:t>que</w:t>
      </w:r>
      <w:r w:rsidR="009A7DEF" w:rsidRPr="0013258B">
        <w:rPr>
          <w:rFonts w:asciiTheme="majorHAnsi" w:hAnsiTheme="majorHAnsi" w:cstheme="majorHAnsi"/>
          <w:sz w:val="22"/>
          <w:szCs w:val="22"/>
          <w:lang w:val="es-ES"/>
        </w:rPr>
        <w:t xml:space="preserve"> s</w:t>
      </w:r>
      <w:r w:rsidR="00043435" w:rsidRPr="0013258B">
        <w:rPr>
          <w:rFonts w:asciiTheme="majorHAnsi" w:hAnsiTheme="majorHAnsi" w:cstheme="majorHAnsi"/>
          <w:sz w:val="22"/>
          <w:szCs w:val="22"/>
          <w:lang w:val="es-ES"/>
        </w:rPr>
        <w:t>e organiza</w:t>
      </w:r>
      <w:r w:rsidR="00E03B91" w:rsidRPr="0013258B">
        <w:rPr>
          <w:rFonts w:asciiTheme="majorHAnsi" w:hAnsiTheme="majorHAnsi" w:cstheme="majorHAnsi"/>
          <w:sz w:val="22"/>
          <w:szCs w:val="22"/>
          <w:lang w:val="es-ES"/>
        </w:rPr>
        <w:t>n</w:t>
      </w:r>
      <w:r w:rsidR="00043435" w:rsidRPr="0013258B">
        <w:rPr>
          <w:rFonts w:asciiTheme="majorHAnsi" w:hAnsiTheme="majorHAnsi" w:cstheme="majorHAnsi"/>
          <w:sz w:val="22"/>
          <w:szCs w:val="22"/>
          <w:lang w:val="es-ES"/>
        </w:rPr>
        <w:t xml:space="preserve"> del siguiente modo</w:t>
      </w:r>
      <w:r w:rsidR="007D6286" w:rsidRPr="0013258B">
        <w:rPr>
          <w:rFonts w:asciiTheme="majorHAnsi" w:hAnsiTheme="majorHAnsi" w:cstheme="majorHAnsi"/>
          <w:sz w:val="22"/>
          <w:szCs w:val="22"/>
          <w:lang w:val="es-ES"/>
        </w:rPr>
        <w:t>:</w:t>
      </w:r>
    </w:p>
    <w:p w14:paraId="667AB77B" w14:textId="6B36309A" w:rsidR="00A51AE9" w:rsidRPr="0013258B" w:rsidRDefault="00043435"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 </w:t>
      </w:r>
      <w:r w:rsidR="00A51AE9" w:rsidRPr="0013258B">
        <w:rPr>
          <w:rFonts w:asciiTheme="majorHAnsi" w:hAnsiTheme="majorHAnsi" w:cstheme="majorHAnsi"/>
          <w:sz w:val="22"/>
          <w:szCs w:val="22"/>
          <w:lang w:val="es-ES"/>
        </w:rPr>
        <w:t>E</w:t>
      </w:r>
      <w:r w:rsidR="00202CFD" w:rsidRPr="0013258B">
        <w:rPr>
          <w:rFonts w:asciiTheme="majorHAnsi" w:hAnsiTheme="majorHAnsi" w:cstheme="majorHAnsi"/>
          <w:sz w:val="22"/>
          <w:szCs w:val="22"/>
          <w:lang w:val="es-ES"/>
        </w:rPr>
        <w:t xml:space="preserve">l primer bloque consta de </w:t>
      </w:r>
      <w:r w:rsidR="009A7DEF" w:rsidRPr="0013258B">
        <w:rPr>
          <w:rFonts w:asciiTheme="majorHAnsi" w:hAnsiTheme="majorHAnsi" w:cstheme="majorHAnsi"/>
          <w:sz w:val="22"/>
          <w:szCs w:val="22"/>
          <w:lang w:val="es-ES"/>
        </w:rPr>
        <w:t xml:space="preserve">los </w:t>
      </w:r>
      <w:r w:rsidR="00202CFD" w:rsidRPr="0013258B">
        <w:rPr>
          <w:rFonts w:asciiTheme="majorHAnsi" w:hAnsiTheme="majorHAnsi" w:cstheme="majorHAnsi"/>
          <w:sz w:val="22"/>
          <w:szCs w:val="22"/>
          <w:lang w:val="es-ES"/>
        </w:rPr>
        <w:t xml:space="preserve">ejercicios </w:t>
      </w:r>
      <w:r w:rsidR="009A7DEF" w:rsidRPr="0013258B">
        <w:rPr>
          <w:rFonts w:asciiTheme="majorHAnsi" w:hAnsiTheme="majorHAnsi" w:cstheme="majorHAnsi"/>
          <w:sz w:val="22"/>
          <w:szCs w:val="22"/>
          <w:lang w:val="es-ES"/>
        </w:rPr>
        <w:t xml:space="preserve">1, 2, 3 y 4, </w:t>
      </w:r>
      <w:r w:rsidR="00202CFD" w:rsidRPr="0013258B">
        <w:rPr>
          <w:rFonts w:asciiTheme="majorHAnsi" w:hAnsiTheme="majorHAnsi" w:cstheme="majorHAnsi"/>
          <w:sz w:val="22"/>
          <w:szCs w:val="22"/>
          <w:lang w:val="es-ES"/>
        </w:rPr>
        <w:t xml:space="preserve">correspondientes a las materias comunes de la etapa. </w:t>
      </w:r>
    </w:p>
    <w:p w14:paraId="3CF62E88" w14:textId="39B79204" w:rsidR="00356EE3" w:rsidRPr="0013258B" w:rsidRDefault="00043435"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b) </w:t>
      </w:r>
      <w:r w:rsidR="00A51AE9" w:rsidRPr="0013258B">
        <w:rPr>
          <w:rFonts w:asciiTheme="majorHAnsi" w:hAnsiTheme="majorHAnsi" w:cstheme="majorHAnsi"/>
          <w:sz w:val="22"/>
          <w:szCs w:val="22"/>
          <w:lang w:val="es-ES"/>
        </w:rPr>
        <w:t>El segundo bloque</w:t>
      </w:r>
      <w:r w:rsidR="004E1283" w:rsidRPr="0013258B">
        <w:rPr>
          <w:rFonts w:asciiTheme="majorHAnsi" w:hAnsiTheme="majorHAnsi" w:cstheme="majorHAnsi"/>
          <w:sz w:val="22"/>
          <w:szCs w:val="22"/>
          <w:lang w:val="es-ES"/>
        </w:rPr>
        <w:t xml:space="preserve"> </w:t>
      </w:r>
      <w:r w:rsidR="00356EE3" w:rsidRPr="0013258B">
        <w:rPr>
          <w:rFonts w:asciiTheme="majorHAnsi" w:hAnsiTheme="majorHAnsi" w:cstheme="majorHAnsi"/>
          <w:sz w:val="22"/>
          <w:szCs w:val="22"/>
          <w:lang w:val="es-ES"/>
        </w:rPr>
        <w:t xml:space="preserve">consta de </w:t>
      </w:r>
      <w:r w:rsidR="00F92FC1" w:rsidRPr="0013258B">
        <w:rPr>
          <w:rFonts w:asciiTheme="majorHAnsi" w:hAnsiTheme="majorHAnsi" w:cstheme="majorHAnsi"/>
          <w:sz w:val="22"/>
          <w:szCs w:val="22"/>
          <w:lang w:val="es-ES"/>
        </w:rPr>
        <w:t>l</w:t>
      </w:r>
      <w:r w:rsidR="009A7DEF" w:rsidRPr="0013258B">
        <w:rPr>
          <w:rFonts w:asciiTheme="majorHAnsi" w:hAnsiTheme="majorHAnsi" w:cstheme="majorHAnsi"/>
          <w:sz w:val="22"/>
          <w:szCs w:val="22"/>
          <w:lang w:val="es-ES"/>
        </w:rPr>
        <w:t>os e</w:t>
      </w:r>
      <w:r w:rsidR="004E1283" w:rsidRPr="0013258B">
        <w:rPr>
          <w:rFonts w:asciiTheme="majorHAnsi" w:hAnsiTheme="majorHAnsi" w:cstheme="majorHAnsi"/>
          <w:sz w:val="22"/>
          <w:szCs w:val="22"/>
          <w:lang w:val="es-ES"/>
        </w:rPr>
        <w:t>jercicios</w:t>
      </w:r>
      <w:r w:rsidR="009A7DEF" w:rsidRPr="0013258B">
        <w:rPr>
          <w:rFonts w:asciiTheme="majorHAnsi" w:hAnsiTheme="majorHAnsi" w:cstheme="majorHAnsi"/>
          <w:sz w:val="22"/>
          <w:szCs w:val="22"/>
          <w:lang w:val="es-ES"/>
        </w:rPr>
        <w:t xml:space="preserve"> 5, 6 y 7</w:t>
      </w:r>
      <w:r w:rsidR="004E1283" w:rsidRPr="0013258B">
        <w:rPr>
          <w:rFonts w:asciiTheme="majorHAnsi" w:hAnsiTheme="majorHAnsi" w:cstheme="majorHAnsi"/>
          <w:sz w:val="22"/>
          <w:szCs w:val="22"/>
          <w:lang w:val="es-ES"/>
        </w:rPr>
        <w:t xml:space="preserve">, correspondientes a las materias de modalidad de la etapa. </w:t>
      </w:r>
    </w:p>
    <w:p w14:paraId="747E2530" w14:textId="4553BFA9" w:rsidR="009A7DEF" w:rsidRPr="0013258B" w:rsidRDefault="009A7DEF"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3. Cada ejercicio estará constituido por dos materias, una del primer curso y otra del segundo curso, que pueden implicar continuidad o no. </w:t>
      </w:r>
      <w:r w:rsidR="00873894" w:rsidRPr="0013258B">
        <w:rPr>
          <w:rFonts w:asciiTheme="majorHAnsi" w:hAnsiTheme="majorHAnsi" w:cstheme="majorHAnsi"/>
          <w:sz w:val="22"/>
          <w:szCs w:val="22"/>
          <w:lang w:val="es-ES"/>
        </w:rPr>
        <w:t>Las materias de continuidad se indican en el anexo II.</w:t>
      </w:r>
    </w:p>
    <w:p w14:paraId="57A456A5" w14:textId="59E935AD" w:rsidR="009075A9" w:rsidRPr="0013258B" w:rsidRDefault="009075A9"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4. En los ejercicios que </w:t>
      </w:r>
      <w:r w:rsidR="008068B2" w:rsidRPr="0013258B">
        <w:rPr>
          <w:rFonts w:asciiTheme="majorHAnsi" w:hAnsiTheme="majorHAnsi" w:cstheme="majorHAnsi"/>
          <w:sz w:val="22"/>
          <w:szCs w:val="22"/>
          <w:lang w:val="es-ES"/>
        </w:rPr>
        <w:t xml:space="preserve">incluyan </w:t>
      </w:r>
      <w:r w:rsidRPr="0013258B">
        <w:rPr>
          <w:rFonts w:asciiTheme="majorHAnsi" w:hAnsiTheme="majorHAnsi" w:cstheme="majorHAnsi"/>
          <w:sz w:val="22"/>
          <w:szCs w:val="22"/>
          <w:lang w:val="es-ES"/>
        </w:rPr>
        <w:t xml:space="preserve">materias de continuidad, </w:t>
      </w:r>
      <w:r w:rsidR="00F9636E" w:rsidRPr="0013258B">
        <w:rPr>
          <w:rFonts w:asciiTheme="majorHAnsi" w:hAnsiTheme="majorHAnsi" w:cstheme="majorHAnsi"/>
          <w:sz w:val="22"/>
          <w:szCs w:val="22"/>
          <w:lang w:val="es-ES"/>
        </w:rPr>
        <w:t xml:space="preserve">la materia </w:t>
      </w:r>
      <w:r w:rsidR="008068B2" w:rsidRPr="0013258B">
        <w:rPr>
          <w:rFonts w:asciiTheme="majorHAnsi" w:hAnsiTheme="majorHAnsi" w:cstheme="majorHAnsi"/>
          <w:sz w:val="22"/>
          <w:szCs w:val="22"/>
          <w:lang w:val="es-ES"/>
        </w:rPr>
        <w:t xml:space="preserve">de continuidad </w:t>
      </w:r>
      <w:r w:rsidR="00F9636E" w:rsidRPr="0013258B">
        <w:rPr>
          <w:rFonts w:asciiTheme="majorHAnsi" w:hAnsiTheme="majorHAnsi" w:cstheme="majorHAnsi"/>
          <w:sz w:val="22"/>
          <w:szCs w:val="22"/>
          <w:lang w:val="es-ES"/>
        </w:rPr>
        <w:t xml:space="preserve">de segundo implicará la realización de algunas </w:t>
      </w:r>
      <w:r w:rsidR="008068B2" w:rsidRPr="0013258B">
        <w:rPr>
          <w:rFonts w:asciiTheme="majorHAnsi" w:hAnsiTheme="majorHAnsi" w:cstheme="majorHAnsi"/>
          <w:sz w:val="22"/>
          <w:szCs w:val="22"/>
          <w:lang w:val="es-ES"/>
        </w:rPr>
        <w:t xml:space="preserve">partes </w:t>
      </w:r>
      <w:r w:rsidR="00F9636E" w:rsidRPr="0013258B">
        <w:rPr>
          <w:rFonts w:asciiTheme="majorHAnsi" w:hAnsiTheme="majorHAnsi" w:cstheme="majorHAnsi"/>
          <w:sz w:val="22"/>
          <w:szCs w:val="22"/>
          <w:lang w:val="es-ES"/>
        </w:rPr>
        <w:t xml:space="preserve">de la materia </w:t>
      </w:r>
      <w:r w:rsidR="008068B2" w:rsidRPr="0013258B">
        <w:rPr>
          <w:rFonts w:asciiTheme="majorHAnsi" w:hAnsiTheme="majorHAnsi" w:cstheme="majorHAnsi"/>
          <w:sz w:val="22"/>
          <w:szCs w:val="22"/>
          <w:lang w:val="es-ES"/>
        </w:rPr>
        <w:t xml:space="preserve">correspondiente </w:t>
      </w:r>
      <w:r w:rsidR="00F9636E" w:rsidRPr="0013258B">
        <w:rPr>
          <w:rFonts w:asciiTheme="majorHAnsi" w:hAnsiTheme="majorHAnsi" w:cstheme="majorHAnsi"/>
          <w:sz w:val="22"/>
          <w:szCs w:val="22"/>
          <w:lang w:val="es-ES"/>
        </w:rPr>
        <w:t xml:space="preserve">de primero más las propias </w:t>
      </w:r>
      <w:r w:rsidR="00F9636E" w:rsidRPr="0013258B">
        <w:rPr>
          <w:rFonts w:asciiTheme="majorHAnsi" w:hAnsiTheme="majorHAnsi" w:cstheme="majorHAnsi"/>
          <w:sz w:val="22"/>
          <w:szCs w:val="22"/>
          <w:lang w:val="es-ES"/>
        </w:rPr>
        <w:lastRenderedPageBreak/>
        <w:t>de segundo.</w:t>
      </w:r>
    </w:p>
    <w:p w14:paraId="500A5958" w14:textId="361CC1FA" w:rsidR="00434190" w:rsidRPr="0013258B" w:rsidRDefault="00EC3553" w:rsidP="3ACEED9B">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5</w:t>
      </w:r>
      <w:r w:rsidR="00E03B91" w:rsidRPr="0013258B">
        <w:rPr>
          <w:rFonts w:asciiTheme="majorHAnsi" w:hAnsiTheme="majorHAnsi" w:cstheme="majorHAnsi"/>
          <w:sz w:val="22"/>
          <w:szCs w:val="22"/>
          <w:lang w:val="es-ES"/>
        </w:rPr>
        <w:t xml:space="preserve">. </w:t>
      </w:r>
      <w:r w:rsidR="00652A54" w:rsidRPr="0013258B">
        <w:rPr>
          <w:rFonts w:asciiTheme="majorHAnsi" w:hAnsiTheme="majorHAnsi" w:cstheme="majorHAnsi"/>
          <w:sz w:val="22"/>
          <w:szCs w:val="22"/>
          <w:lang w:val="es-ES"/>
        </w:rPr>
        <w:t>Los criterios de evaluación y calificación de la prueba se harán públicos en la página web del centro en el que se realice la prueba.</w:t>
      </w:r>
      <w:r w:rsidR="00434190" w:rsidRPr="0013258B">
        <w:rPr>
          <w:rFonts w:asciiTheme="majorHAnsi" w:hAnsiTheme="majorHAnsi" w:cstheme="majorHAnsi"/>
          <w:sz w:val="22"/>
          <w:szCs w:val="22"/>
          <w:lang w:val="es-ES"/>
        </w:rPr>
        <w:t xml:space="preserve"> </w:t>
      </w:r>
    </w:p>
    <w:p w14:paraId="2B71E2C8" w14:textId="77777777" w:rsidR="00280A29" w:rsidRPr="0013258B" w:rsidRDefault="00280A29" w:rsidP="3ACEED9B">
      <w:pPr>
        <w:pStyle w:val="Textoindependiente"/>
        <w:spacing w:line="276" w:lineRule="auto"/>
        <w:ind w:left="851" w:right="542" w:firstLine="0"/>
        <w:rPr>
          <w:rFonts w:asciiTheme="majorHAnsi" w:hAnsiTheme="majorHAnsi" w:cstheme="majorHAnsi"/>
          <w:sz w:val="22"/>
          <w:szCs w:val="22"/>
          <w:lang w:val="es-ES"/>
        </w:rPr>
      </w:pPr>
    </w:p>
    <w:p w14:paraId="714A0C96" w14:textId="77777777" w:rsidR="005C7C0E" w:rsidRPr="0013258B" w:rsidRDefault="005C7C0E" w:rsidP="3ACEED9B">
      <w:pPr>
        <w:pStyle w:val="Textoindependiente"/>
        <w:spacing w:line="276" w:lineRule="auto"/>
        <w:ind w:left="851" w:right="542" w:firstLine="0"/>
        <w:rPr>
          <w:rFonts w:asciiTheme="majorHAnsi" w:hAnsiTheme="majorHAnsi" w:cstheme="majorHAnsi"/>
          <w:sz w:val="22"/>
          <w:szCs w:val="22"/>
          <w:lang w:val="es-ES"/>
        </w:rPr>
      </w:pPr>
    </w:p>
    <w:p w14:paraId="1C127036" w14:textId="41319F23" w:rsidR="00520454" w:rsidRPr="0013258B" w:rsidRDefault="00520454" w:rsidP="005D0796">
      <w:pPr>
        <w:pStyle w:val="Textoindependiente"/>
        <w:spacing w:line="276" w:lineRule="auto"/>
        <w:ind w:left="851" w:right="542" w:firstLine="0"/>
        <w:jc w:val="center"/>
        <w:rPr>
          <w:rFonts w:asciiTheme="majorHAnsi" w:hAnsiTheme="majorHAnsi" w:cstheme="majorHAnsi"/>
          <w:sz w:val="22"/>
          <w:szCs w:val="22"/>
          <w:lang w:val="es-ES"/>
        </w:rPr>
      </w:pPr>
      <w:r w:rsidRPr="0013258B">
        <w:rPr>
          <w:rFonts w:asciiTheme="majorHAnsi" w:hAnsiTheme="majorHAnsi" w:cstheme="majorHAnsi"/>
          <w:sz w:val="22"/>
          <w:szCs w:val="22"/>
          <w:lang w:val="es-ES"/>
        </w:rPr>
        <w:t>TÍTULO II</w:t>
      </w:r>
    </w:p>
    <w:p w14:paraId="124D2604" w14:textId="77777777" w:rsidR="0030664F" w:rsidRPr="0013258B" w:rsidRDefault="0030664F" w:rsidP="005D0796">
      <w:pPr>
        <w:spacing w:before="98" w:line="276" w:lineRule="auto"/>
        <w:ind w:left="851"/>
        <w:jc w:val="center"/>
        <w:rPr>
          <w:rFonts w:asciiTheme="majorHAnsi" w:hAnsiTheme="majorHAnsi" w:cstheme="majorHAnsi"/>
          <w:iCs/>
          <w:spacing w:val="1"/>
          <w:lang w:val="es-ES"/>
        </w:rPr>
      </w:pPr>
      <w:r w:rsidRPr="0013258B">
        <w:rPr>
          <w:rFonts w:asciiTheme="majorHAnsi" w:hAnsiTheme="majorHAnsi" w:cstheme="majorHAnsi"/>
          <w:iCs/>
          <w:spacing w:val="1"/>
          <w:lang w:val="es-ES"/>
        </w:rPr>
        <w:t xml:space="preserve">ORGANIZACIÓN, DESARROLLO Y EJECUCIÓN DE LA PRUEBA PARA </w:t>
      </w:r>
    </w:p>
    <w:p w14:paraId="371E79CD" w14:textId="09F4E04A" w:rsidR="001B7460" w:rsidRPr="0013258B" w:rsidRDefault="0030664F" w:rsidP="005D0796">
      <w:pPr>
        <w:spacing w:before="98" w:line="276" w:lineRule="auto"/>
        <w:ind w:left="851"/>
        <w:jc w:val="center"/>
        <w:rPr>
          <w:rFonts w:asciiTheme="majorHAnsi" w:hAnsiTheme="majorHAnsi" w:cstheme="majorHAnsi"/>
          <w:iCs/>
          <w:spacing w:val="1"/>
          <w:lang w:val="es-ES"/>
        </w:rPr>
      </w:pPr>
      <w:r w:rsidRPr="0013258B">
        <w:rPr>
          <w:rFonts w:asciiTheme="majorHAnsi" w:hAnsiTheme="majorHAnsi" w:cstheme="majorHAnsi"/>
          <w:iCs/>
          <w:spacing w:val="1"/>
          <w:lang w:val="es-ES"/>
        </w:rPr>
        <w:t xml:space="preserve">LA OBTENCIÓN </w:t>
      </w:r>
      <w:r w:rsidRPr="0013258B">
        <w:rPr>
          <w:rFonts w:asciiTheme="majorHAnsi" w:hAnsiTheme="majorHAnsi" w:cstheme="majorHAnsi"/>
          <w:iCs/>
          <w:lang w:val="es-ES"/>
        </w:rPr>
        <w:t xml:space="preserve">DIRECTA DEL TÍTULO DE BACHILLER </w:t>
      </w:r>
    </w:p>
    <w:p w14:paraId="51F985D8" w14:textId="1C5C52F2" w:rsidR="009A4E76" w:rsidRPr="0013258B" w:rsidRDefault="009A4E76" w:rsidP="005D0796">
      <w:pPr>
        <w:spacing w:before="98" w:line="276" w:lineRule="auto"/>
        <w:ind w:left="851"/>
        <w:jc w:val="center"/>
        <w:rPr>
          <w:rFonts w:asciiTheme="majorHAnsi" w:hAnsiTheme="majorHAnsi" w:cstheme="majorHAnsi"/>
          <w:iCs/>
          <w:spacing w:val="1"/>
          <w:lang w:val="es-ES"/>
        </w:rPr>
      </w:pPr>
      <w:r w:rsidRPr="0013258B">
        <w:rPr>
          <w:rFonts w:asciiTheme="majorHAnsi" w:hAnsiTheme="majorHAnsi" w:cstheme="majorHAnsi"/>
          <w:iCs/>
          <w:spacing w:val="1"/>
          <w:lang w:val="es-ES"/>
        </w:rPr>
        <w:t>CAPÍTULO I</w:t>
      </w:r>
    </w:p>
    <w:p w14:paraId="03F14743" w14:textId="1F434E4E" w:rsidR="00B067E8" w:rsidRPr="0013258B" w:rsidRDefault="009A4E76" w:rsidP="005D0796">
      <w:pPr>
        <w:spacing w:before="98" w:line="276" w:lineRule="auto"/>
        <w:ind w:left="851" w:right="542"/>
        <w:jc w:val="center"/>
        <w:rPr>
          <w:rFonts w:asciiTheme="majorHAnsi" w:hAnsiTheme="majorHAnsi" w:cstheme="majorHAnsi"/>
          <w:i/>
          <w:lang w:val="es-ES"/>
        </w:rPr>
      </w:pPr>
      <w:r w:rsidRPr="0013258B">
        <w:rPr>
          <w:rFonts w:asciiTheme="majorHAnsi" w:hAnsiTheme="majorHAnsi" w:cstheme="majorHAnsi"/>
          <w:i/>
          <w:spacing w:val="1"/>
          <w:lang w:val="es-ES"/>
        </w:rPr>
        <w:t xml:space="preserve">Organización </w:t>
      </w:r>
      <w:r w:rsidR="00B067E8" w:rsidRPr="0013258B">
        <w:rPr>
          <w:rFonts w:asciiTheme="majorHAnsi" w:hAnsiTheme="majorHAnsi" w:cstheme="majorHAnsi"/>
          <w:i/>
          <w:spacing w:val="1"/>
          <w:lang w:val="es-ES"/>
        </w:rPr>
        <w:t>y procedimiento</w:t>
      </w:r>
      <w:r w:rsidR="00B067E8" w:rsidRPr="0013258B">
        <w:rPr>
          <w:rFonts w:asciiTheme="majorHAnsi" w:hAnsiTheme="majorHAnsi" w:cstheme="majorHAnsi"/>
          <w:i/>
          <w:lang w:val="es-ES"/>
        </w:rPr>
        <w:t xml:space="preserve"> para la realización de la prueba</w:t>
      </w:r>
    </w:p>
    <w:p w14:paraId="1EE4CCEA" w14:textId="77777777" w:rsidR="00CE762F" w:rsidRPr="0013258B" w:rsidRDefault="00CE762F" w:rsidP="005D0796">
      <w:pPr>
        <w:spacing w:before="98" w:line="276" w:lineRule="auto"/>
        <w:ind w:left="851" w:right="542"/>
        <w:jc w:val="center"/>
        <w:rPr>
          <w:rFonts w:asciiTheme="majorHAnsi" w:hAnsiTheme="majorHAnsi" w:cstheme="majorHAnsi"/>
          <w:i/>
          <w:lang w:val="es-ES"/>
        </w:rPr>
      </w:pPr>
    </w:p>
    <w:p w14:paraId="44ADB290" w14:textId="25E65613" w:rsidR="00CE762F" w:rsidRPr="0013258B" w:rsidRDefault="00CE762F" w:rsidP="005D0796">
      <w:pPr>
        <w:spacing w:before="98" w:line="276" w:lineRule="auto"/>
        <w:ind w:left="851" w:right="542"/>
        <w:jc w:val="both"/>
        <w:rPr>
          <w:rFonts w:asciiTheme="majorHAnsi" w:hAnsiTheme="majorHAnsi" w:cstheme="majorHAnsi"/>
          <w:i/>
          <w:lang w:val="es-ES"/>
        </w:rPr>
      </w:pPr>
      <w:r w:rsidRPr="0013258B">
        <w:rPr>
          <w:rFonts w:asciiTheme="majorHAnsi" w:hAnsiTheme="majorHAnsi" w:cstheme="majorHAnsi"/>
          <w:iCs/>
          <w:lang w:val="es-ES"/>
        </w:rPr>
        <w:t xml:space="preserve">Artículo </w:t>
      </w:r>
      <w:r w:rsidR="00BA6FA1" w:rsidRPr="0013258B">
        <w:rPr>
          <w:rFonts w:asciiTheme="majorHAnsi" w:hAnsiTheme="majorHAnsi" w:cstheme="majorHAnsi"/>
          <w:iCs/>
          <w:lang w:val="es-ES"/>
        </w:rPr>
        <w:t>6</w:t>
      </w:r>
      <w:r w:rsidRPr="0013258B">
        <w:rPr>
          <w:rFonts w:asciiTheme="majorHAnsi" w:hAnsiTheme="majorHAnsi" w:cstheme="majorHAnsi"/>
          <w:iCs/>
          <w:lang w:val="es-ES"/>
        </w:rPr>
        <w:t xml:space="preserve">. </w:t>
      </w:r>
      <w:r w:rsidRPr="0013258B">
        <w:rPr>
          <w:rFonts w:asciiTheme="majorHAnsi" w:hAnsiTheme="majorHAnsi" w:cstheme="majorHAnsi"/>
          <w:i/>
          <w:lang w:val="es-ES"/>
        </w:rPr>
        <w:t xml:space="preserve">Inscripción </w:t>
      </w:r>
    </w:p>
    <w:p w14:paraId="1CEA9648" w14:textId="04B52D59" w:rsidR="00CE762F" w:rsidRPr="0013258B" w:rsidRDefault="00364BD4" w:rsidP="005D0796">
      <w:pPr>
        <w:pStyle w:val="Prrafodelista"/>
        <w:spacing w:before="98" w:line="276" w:lineRule="auto"/>
        <w:ind w:left="851" w:right="542"/>
        <w:jc w:val="both"/>
        <w:rPr>
          <w:rFonts w:asciiTheme="majorHAnsi" w:hAnsiTheme="majorHAnsi" w:cstheme="majorHAnsi"/>
          <w:iCs/>
          <w:highlight w:val="yellow"/>
          <w:lang w:val="es-ES"/>
        </w:rPr>
      </w:pPr>
      <w:r w:rsidRPr="0013258B">
        <w:rPr>
          <w:rFonts w:asciiTheme="majorHAnsi" w:hAnsiTheme="majorHAnsi" w:cstheme="majorHAnsi"/>
          <w:iCs/>
          <w:lang w:val="es-ES"/>
        </w:rPr>
        <w:t xml:space="preserve">1. </w:t>
      </w:r>
      <w:r w:rsidR="00CE762F" w:rsidRPr="0013258B">
        <w:rPr>
          <w:rFonts w:asciiTheme="majorHAnsi" w:hAnsiTheme="majorHAnsi" w:cstheme="majorHAnsi"/>
          <w:iCs/>
          <w:lang w:val="es-ES"/>
        </w:rPr>
        <w:t xml:space="preserve">Las personas interesadas que cumplan los requisitos establecidos en el artículo 3 de esta orden, deberán realizar la inscripción en el plazo y forma que determine la resolución anual de convocatoria de la prueba, de acuerdo con la oferta de modalidades </w:t>
      </w:r>
      <w:r w:rsidR="002A6802" w:rsidRPr="0013258B">
        <w:rPr>
          <w:rFonts w:asciiTheme="majorHAnsi" w:hAnsiTheme="majorHAnsi" w:cstheme="majorHAnsi"/>
          <w:iCs/>
          <w:lang w:val="es-ES"/>
        </w:rPr>
        <w:t xml:space="preserve">o vías </w:t>
      </w:r>
      <w:r w:rsidR="00CE762F" w:rsidRPr="0013258B">
        <w:rPr>
          <w:rFonts w:asciiTheme="majorHAnsi" w:hAnsiTheme="majorHAnsi" w:cstheme="majorHAnsi"/>
          <w:iCs/>
          <w:lang w:val="es-ES"/>
        </w:rPr>
        <w:t>establecida.</w:t>
      </w:r>
    </w:p>
    <w:p w14:paraId="4DEA47E7" w14:textId="2FE357B8" w:rsidR="00CE762F" w:rsidRPr="0013258B" w:rsidRDefault="00364BD4" w:rsidP="005D0796">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2. </w:t>
      </w:r>
      <w:r w:rsidR="00CE762F" w:rsidRPr="0013258B">
        <w:rPr>
          <w:rFonts w:asciiTheme="majorHAnsi" w:hAnsiTheme="majorHAnsi" w:cstheme="majorHAnsi"/>
          <w:iCs/>
          <w:lang w:val="es-ES"/>
        </w:rPr>
        <w:t>El importe de la tasa que debe</w:t>
      </w:r>
      <w:r w:rsidR="000A7860" w:rsidRPr="0013258B">
        <w:rPr>
          <w:rFonts w:asciiTheme="majorHAnsi" w:hAnsiTheme="majorHAnsi" w:cstheme="majorHAnsi"/>
          <w:iCs/>
          <w:lang w:val="es-ES"/>
        </w:rPr>
        <w:t>rá</w:t>
      </w:r>
      <w:r w:rsidR="00CE762F" w:rsidRPr="0013258B">
        <w:rPr>
          <w:rFonts w:asciiTheme="majorHAnsi" w:hAnsiTheme="majorHAnsi" w:cstheme="majorHAnsi"/>
          <w:iCs/>
          <w:lang w:val="es-ES"/>
        </w:rPr>
        <w:t>n abonar las personas que se inscriban será el que determine la normativa vigente en materia de tasas de la Generalitat Valenciana.</w:t>
      </w:r>
    </w:p>
    <w:p w14:paraId="1C094FB5" w14:textId="77777777" w:rsidR="00193860" w:rsidRPr="0013258B" w:rsidRDefault="00193860" w:rsidP="005D0796">
      <w:pPr>
        <w:pStyle w:val="Prrafodelista"/>
        <w:spacing w:before="98" w:line="276" w:lineRule="auto"/>
        <w:ind w:left="851" w:right="542"/>
        <w:jc w:val="both"/>
        <w:rPr>
          <w:rFonts w:asciiTheme="majorHAnsi" w:hAnsiTheme="majorHAnsi" w:cstheme="majorHAnsi"/>
          <w:iCs/>
          <w:lang w:val="es-ES"/>
        </w:rPr>
      </w:pPr>
    </w:p>
    <w:p w14:paraId="3727E418" w14:textId="0C4FBB4A" w:rsidR="00193860" w:rsidRPr="0013258B" w:rsidRDefault="00F24DCA" w:rsidP="00F9636E">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Artículo 7. </w:t>
      </w:r>
      <w:r w:rsidRPr="0013258B">
        <w:rPr>
          <w:rFonts w:asciiTheme="majorHAnsi" w:hAnsiTheme="majorHAnsi" w:cstheme="majorHAnsi"/>
          <w:i/>
          <w:lang w:val="es-ES"/>
        </w:rPr>
        <w:t xml:space="preserve">Listados </w:t>
      </w:r>
      <w:r w:rsidR="00C30B4E" w:rsidRPr="0013258B">
        <w:rPr>
          <w:rFonts w:asciiTheme="majorHAnsi" w:hAnsiTheme="majorHAnsi" w:cstheme="majorHAnsi"/>
          <w:i/>
          <w:lang w:val="es-ES"/>
        </w:rPr>
        <w:t>de personas admitidas y excluidas a la prueba</w:t>
      </w:r>
    </w:p>
    <w:p w14:paraId="090773F0" w14:textId="12F3DC0D" w:rsidR="007835F3" w:rsidRPr="0013258B" w:rsidRDefault="00CE762F" w:rsidP="005D0796">
      <w:pPr>
        <w:pStyle w:val="Prrafodelista"/>
        <w:numPr>
          <w:ilvl w:val="0"/>
          <w:numId w:val="37"/>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 xml:space="preserve">Las direcciones territoriales competentes en materia de educación harán públicos los listados provisionales de personas admitidas y excluidas </w:t>
      </w:r>
      <w:r w:rsidR="00CE540F" w:rsidRPr="0013258B">
        <w:rPr>
          <w:rFonts w:asciiTheme="majorHAnsi" w:hAnsiTheme="majorHAnsi" w:cstheme="majorHAnsi"/>
          <w:iCs/>
          <w:lang w:val="es-ES"/>
        </w:rPr>
        <w:t>a la prueba</w:t>
      </w:r>
      <w:r w:rsidR="00AD5676" w:rsidRPr="0013258B">
        <w:rPr>
          <w:rFonts w:asciiTheme="majorHAnsi" w:hAnsiTheme="majorHAnsi" w:cstheme="majorHAnsi"/>
          <w:iCs/>
          <w:lang w:val="es-ES"/>
        </w:rPr>
        <w:t>, en este último caso</w:t>
      </w:r>
      <w:r w:rsidR="00CE540F" w:rsidRPr="0013258B">
        <w:rPr>
          <w:rFonts w:asciiTheme="majorHAnsi" w:hAnsiTheme="majorHAnsi" w:cstheme="majorHAnsi"/>
          <w:iCs/>
          <w:lang w:val="es-ES"/>
        </w:rPr>
        <w:t xml:space="preserve"> con indicación de las causas de exclusión </w:t>
      </w:r>
      <w:r w:rsidRPr="0013258B">
        <w:rPr>
          <w:rFonts w:asciiTheme="majorHAnsi" w:hAnsiTheme="majorHAnsi" w:cstheme="majorHAnsi"/>
          <w:iCs/>
          <w:lang w:val="es-ES"/>
        </w:rPr>
        <w:t>en el espacio electrónico habilitado</w:t>
      </w:r>
      <w:r w:rsidR="00CE540F" w:rsidRPr="0013258B">
        <w:rPr>
          <w:rFonts w:asciiTheme="majorHAnsi" w:hAnsiTheme="majorHAnsi" w:cstheme="majorHAnsi"/>
          <w:iCs/>
          <w:lang w:val="es-ES"/>
        </w:rPr>
        <w:t xml:space="preserve"> indicado en la </w:t>
      </w:r>
      <w:r w:rsidR="00CE0C87" w:rsidRPr="0013258B">
        <w:rPr>
          <w:rFonts w:asciiTheme="majorHAnsi" w:hAnsiTheme="majorHAnsi" w:cstheme="majorHAnsi"/>
          <w:iCs/>
          <w:lang w:val="es-ES"/>
        </w:rPr>
        <w:t>r</w:t>
      </w:r>
      <w:r w:rsidR="00CE540F" w:rsidRPr="0013258B">
        <w:rPr>
          <w:rFonts w:asciiTheme="majorHAnsi" w:hAnsiTheme="majorHAnsi" w:cstheme="majorHAnsi"/>
          <w:iCs/>
          <w:lang w:val="es-ES"/>
        </w:rPr>
        <w:t xml:space="preserve">esolución de </w:t>
      </w:r>
      <w:r w:rsidR="00202F1E" w:rsidRPr="0013258B">
        <w:rPr>
          <w:rFonts w:asciiTheme="majorHAnsi" w:hAnsiTheme="majorHAnsi" w:cstheme="majorHAnsi"/>
          <w:iCs/>
          <w:lang w:val="es-ES"/>
        </w:rPr>
        <w:t>convocatoria</w:t>
      </w:r>
      <w:r w:rsidRPr="0013258B">
        <w:rPr>
          <w:rFonts w:asciiTheme="majorHAnsi" w:hAnsiTheme="majorHAnsi" w:cstheme="majorHAnsi"/>
          <w:iCs/>
          <w:lang w:val="es-ES"/>
        </w:rPr>
        <w:t xml:space="preserve">. </w:t>
      </w:r>
    </w:p>
    <w:p w14:paraId="5BE67CC3" w14:textId="63BC1D0E" w:rsidR="007835F3" w:rsidRPr="0013258B" w:rsidRDefault="007835F3" w:rsidP="005D0796">
      <w:pPr>
        <w:pStyle w:val="Prrafodelista"/>
        <w:numPr>
          <w:ilvl w:val="0"/>
          <w:numId w:val="37"/>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 xml:space="preserve">En el listado provisional de </w:t>
      </w:r>
      <w:r w:rsidR="00CE0C87" w:rsidRPr="0013258B">
        <w:rPr>
          <w:rFonts w:asciiTheme="majorHAnsi" w:hAnsiTheme="majorHAnsi" w:cstheme="majorHAnsi"/>
          <w:iCs/>
          <w:lang w:val="es-ES"/>
        </w:rPr>
        <w:t>personas admitidas</w:t>
      </w:r>
      <w:r w:rsidRPr="0013258B">
        <w:rPr>
          <w:rFonts w:asciiTheme="majorHAnsi" w:hAnsiTheme="majorHAnsi" w:cstheme="majorHAnsi"/>
          <w:iCs/>
          <w:lang w:val="es-ES"/>
        </w:rPr>
        <w:t xml:space="preserve"> a la prueba se indicarán </w:t>
      </w:r>
      <w:r w:rsidR="00252834" w:rsidRPr="0013258B">
        <w:rPr>
          <w:rFonts w:asciiTheme="majorHAnsi" w:hAnsiTheme="majorHAnsi" w:cstheme="majorHAnsi"/>
          <w:iCs/>
          <w:lang w:val="es-ES"/>
        </w:rPr>
        <w:t>los ejercicios y materias</w:t>
      </w:r>
      <w:r w:rsidRPr="0013258B">
        <w:rPr>
          <w:rFonts w:asciiTheme="majorHAnsi" w:hAnsiTheme="majorHAnsi" w:cstheme="majorHAnsi"/>
          <w:iCs/>
          <w:lang w:val="es-ES"/>
        </w:rPr>
        <w:t xml:space="preserve"> en que se han inscrito las personas aspirantes</w:t>
      </w:r>
      <w:r w:rsidR="00C71FF2" w:rsidRPr="0013258B">
        <w:rPr>
          <w:rFonts w:asciiTheme="majorHAnsi" w:hAnsiTheme="majorHAnsi" w:cstheme="majorHAnsi"/>
          <w:iCs/>
          <w:lang w:val="es-ES"/>
        </w:rPr>
        <w:t>,</w:t>
      </w:r>
      <w:r w:rsidRPr="0013258B">
        <w:rPr>
          <w:rFonts w:asciiTheme="majorHAnsi" w:hAnsiTheme="majorHAnsi" w:cstheme="majorHAnsi"/>
          <w:iCs/>
          <w:lang w:val="es-ES"/>
        </w:rPr>
        <w:t xml:space="preserve"> las equivalencias</w:t>
      </w:r>
      <w:r w:rsidR="00252834" w:rsidRPr="0013258B">
        <w:rPr>
          <w:rFonts w:asciiTheme="majorHAnsi" w:hAnsiTheme="majorHAnsi" w:cstheme="majorHAnsi"/>
          <w:iCs/>
          <w:lang w:val="es-ES"/>
        </w:rPr>
        <w:t xml:space="preserve"> y convalidaciones</w:t>
      </w:r>
      <w:r w:rsidRPr="0013258B">
        <w:rPr>
          <w:rFonts w:asciiTheme="majorHAnsi" w:hAnsiTheme="majorHAnsi" w:cstheme="majorHAnsi"/>
          <w:iCs/>
          <w:lang w:val="es-ES"/>
        </w:rPr>
        <w:t xml:space="preserve"> </w:t>
      </w:r>
      <w:r w:rsidR="00A532D0" w:rsidRPr="0013258B">
        <w:rPr>
          <w:rFonts w:asciiTheme="majorHAnsi" w:hAnsiTheme="majorHAnsi" w:cstheme="majorHAnsi"/>
          <w:iCs/>
          <w:lang w:val="es-ES"/>
        </w:rPr>
        <w:t xml:space="preserve">concedidas </w:t>
      </w:r>
      <w:r w:rsidR="00C71FF2" w:rsidRPr="0013258B">
        <w:rPr>
          <w:rFonts w:asciiTheme="majorHAnsi" w:hAnsiTheme="majorHAnsi" w:cstheme="majorHAnsi"/>
          <w:iCs/>
          <w:lang w:val="es-ES"/>
        </w:rPr>
        <w:t>y la sede correspondiente.</w:t>
      </w:r>
    </w:p>
    <w:p w14:paraId="216F352C" w14:textId="42B39434" w:rsidR="00CE762F" w:rsidRPr="0013258B" w:rsidRDefault="00CE762F" w:rsidP="3ACEED9B">
      <w:pPr>
        <w:pStyle w:val="Prrafodelista"/>
        <w:numPr>
          <w:ilvl w:val="0"/>
          <w:numId w:val="37"/>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lang w:val="es-ES"/>
        </w:rPr>
        <w:t xml:space="preserve">En el plazo de </w:t>
      </w:r>
      <w:r w:rsidR="43EC0F68" w:rsidRPr="0013258B">
        <w:rPr>
          <w:rFonts w:asciiTheme="majorHAnsi" w:hAnsiTheme="majorHAnsi" w:cstheme="majorHAnsi"/>
          <w:lang w:val="es-ES"/>
        </w:rPr>
        <w:t>diez</w:t>
      </w:r>
      <w:r w:rsidRPr="0013258B">
        <w:rPr>
          <w:rFonts w:asciiTheme="majorHAnsi" w:hAnsiTheme="majorHAnsi" w:cstheme="majorHAnsi"/>
          <w:lang w:val="es-ES"/>
        </w:rPr>
        <w:t xml:space="preserve"> días hábiles desde la publicación de los listados </w:t>
      </w:r>
      <w:r w:rsidR="007835F3" w:rsidRPr="0013258B">
        <w:rPr>
          <w:rFonts w:asciiTheme="majorHAnsi" w:hAnsiTheme="majorHAnsi" w:cstheme="majorHAnsi"/>
          <w:lang w:val="es-ES"/>
        </w:rPr>
        <w:t>provisionales</w:t>
      </w:r>
      <w:r w:rsidRPr="0013258B">
        <w:rPr>
          <w:rFonts w:asciiTheme="majorHAnsi" w:hAnsiTheme="majorHAnsi" w:cstheme="majorHAnsi"/>
          <w:lang w:val="es-ES"/>
        </w:rPr>
        <w:t xml:space="preserve">, las personas </w:t>
      </w:r>
      <w:r w:rsidR="00A532D0" w:rsidRPr="0013258B">
        <w:rPr>
          <w:rFonts w:asciiTheme="majorHAnsi" w:hAnsiTheme="majorHAnsi" w:cstheme="majorHAnsi"/>
          <w:lang w:val="es-ES"/>
        </w:rPr>
        <w:t xml:space="preserve">interesadas </w:t>
      </w:r>
      <w:r w:rsidRPr="0013258B">
        <w:rPr>
          <w:rFonts w:asciiTheme="majorHAnsi" w:hAnsiTheme="majorHAnsi" w:cstheme="majorHAnsi"/>
          <w:lang w:val="es-ES"/>
        </w:rPr>
        <w:t xml:space="preserve">podrán </w:t>
      </w:r>
      <w:r w:rsidR="007835F3" w:rsidRPr="0013258B">
        <w:rPr>
          <w:rFonts w:asciiTheme="majorHAnsi" w:hAnsiTheme="majorHAnsi" w:cstheme="majorHAnsi"/>
          <w:lang w:val="es-ES"/>
        </w:rPr>
        <w:t xml:space="preserve">formular las alegaciones que consideren oportunas </w:t>
      </w:r>
      <w:r w:rsidRPr="0013258B">
        <w:rPr>
          <w:rFonts w:asciiTheme="majorHAnsi" w:hAnsiTheme="majorHAnsi" w:cstheme="majorHAnsi"/>
          <w:lang w:val="es-ES"/>
        </w:rPr>
        <w:t>o subsanar la falta de documentación preceptiva.</w:t>
      </w:r>
    </w:p>
    <w:p w14:paraId="3455554C" w14:textId="53931328" w:rsidR="00CE762F" w:rsidRPr="0013258B" w:rsidRDefault="006C202B" w:rsidP="005D0796">
      <w:pPr>
        <w:pStyle w:val="Prrafodelista"/>
        <w:numPr>
          <w:ilvl w:val="0"/>
          <w:numId w:val="37"/>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 xml:space="preserve">Examinadas </w:t>
      </w:r>
      <w:r w:rsidR="00CE762F" w:rsidRPr="0013258B">
        <w:rPr>
          <w:rFonts w:asciiTheme="majorHAnsi" w:hAnsiTheme="majorHAnsi" w:cstheme="majorHAnsi"/>
          <w:iCs/>
          <w:lang w:val="es-ES"/>
        </w:rPr>
        <w:t xml:space="preserve">las alegaciones y </w:t>
      </w:r>
      <w:r w:rsidRPr="0013258B">
        <w:rPr>
          <w:rFonts w:asciiTheme="majorHAnsi" w:hAnsiTheme="majorHAnsi" w:cstheme="majorHAnsi"/>
          <w:iCs/>
          <w:lang w:val="es-ES"/>
        </w:rPr>
        <w:t>solicitudes de subsanación</w:t>
      </w:r>
      <w:r w:rsidR="00CE762F" w:rsidRPr="0013258B">
        <w:rPr>
          <w:rFonts w:asciiTheme="majorHAnsi" w:hAnsiTheme="majorHAnsi" w:cstheme="majorHAnsi"/>
          <w:iCs/>
          <w:lang w:val="es-ES"/>
        </w:rPr>
        <w:t xml:space="preserve">, las direcciones territoriales competentes en materia de </w:t>
      </w:r>
      <w:r w:rsidR="00C01A3B" w:rsidRPr="0013258B">
        <w:rPr>
          <w:rFonts w:asciiTheme="majorHAnsi" w:hAnsiTheme="majorHAnsi" w:cstheme="majorHAnsi"/>
          <w:iCs/>
          <w:lang w:val="es-ES"/>
        </w:rPr>
        <w:t>educación</w:t>
      </w:r>
      <w:r w:rsidR="00CE762F" w:rsidRPr="0013258B">
        <w:rPr>
          <w:rFonts w:asciiTheme="majorHAnsi" w:hAnsiTheme="majorHAnsi" w:cstheme="majorHAnsi"/>
          <w:iCs/>
          <w:lang w:val="es-ES"/>
        </w:rPr>
        <w:t xml:space="preserve"> harán públicos los listados definitivos de personas admitidas y excluidas</w:t>
      </w:r>
      <w:r w:rsidR="00364BD4" w:rsidRPr="0013258B">
        <w:rPr>
          <w:rFonts w:asciiTheme="majorHAnsi" w:hAnsiTheme="majorHAnsi" w:cstheme="majorHAnsi"/>
          <w:iCs/>
          <w:lang w:val="es-ES"/>
        </w:rPr>
        <w:t>.</w:t>
      </w:r>
      <w:r w:rsidR="00CE762F" w:rsidRPr="0013258B">
        <w:rPr>
          <w:rFonts w:asciiTheme="majorHAnsi" w:hAnsiTheme="majorHAnsi" w:cstheme="majorHAnsi"/>
          <w:iCs/>
          <w:lang w:val="es-ES"/>
        </w:rPr>
        <w:t xml:space="preserve"> </w:t>
      </w:r>
    </w:p>
    <w:p w14:paraId="48B61D66" w14:textId="32D52E57" w:rsidR="00CE762F" w:rsidRPr="0013258B" w:rsidRDefault="000419ED" w:rsidP="005D0796">
      <w:pPr>
        <w:pStyle w:val="Prrafodelista"/>
        <w:numPr>
          <w:ilvl w:val="0"/>
          <w:numId w:val="37"/>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Con el trámite de publicación de l</w:t>
      </w:r>
      <w:r w:rsidR="001B7460" w:rsidRPr="0013258B">
        <w:rPr>
          <w:rFonts w:asciiTheme="majorHAnsi" w:hAnsiTheme="majorHAnsi" w:cstheme="majorHAnsi"/>
          <w:iCs/>
          <w:lang w:val="es-ES"/>
        </w:rPr>
        <w:t xml:space="preserve">a resolución </w:t>
      </w:r>
      <w:r w:rsidR="006B677B" w:rsidRPr="0013258B">
        <w:rPr>
          <w:rFonts w:asciiTheme="majorHAnsi" w:hAnsiTheme="majorHAnsi" w:cstheme="majorHAnsi"/>
          <w:iCs/>
          <w:lang w:val="es-ES"/>
        </w:rPr>
        <w:t xml:space="preserve">de la dirección territorial de educación </w:t>
      </w:r>
      <w:r w:rsidR="001B7460" w:rsidRPr="0013258B">
        <w:rPr>
          <w:rFonts w:asciiTheme="majorHAnsi" w:hAnsiTheme="majorHAnsi" w:cstheme="majorHAnsi"/>
          <w:iCs/>
          <w:lang w:val="es-ES"/>
        </w:rPr>
        <w:t xml:space="preserve">que publique </w:t>
      </w:r>
      <w:r w:rsidR="00325D7E" w:rsidRPr="0013258B">
        <w:rPr>
          <w:rFonts w:asciiTheme="majorHAnsi" w:hAnsiTheme="majorHAnsi" w:cstheme="majorHAnsi"/>
          <w:iCs/>
          <w:lang w:val="es-ES"/>
        </w:rPr>
        <w:t xml:space="preserve">los listados </w:t>
      </w:r>
      <w:r w:rsidR="002B2792" w:rsidRPr="0013258B">
        <w:rPr>
          <w:rFonts w:asciiTheme="majorHAnsi" w:hAnsiTheme="majorHAnsi" w:cstheme="majorHAnsi"/>
          <w:iCs/>
          <w:lang w:val="es-ES"/>
        </w:rPr>
        <w:t>definitivos</w:t>
      </w:r>
      <w:r w:rsidR="00EA2551" w:rsidRPr="0013258B">
        <w:rPr>
          <w:rFonts w:asciiTheme="majorHAnsi" w:hAnsiTheme="majorHAnsi" w:cstheme="majorHAnsi"/>
          <w:iCs/>
          <w:lang w:val="es-ES"/>
        </w:rPr>
        <w:t xml:space="preserve"> </w:t>
      </w:r>
      <w:r w:rsidR="006B68B0" w:rsidRPr="0013258B">
        <w:rPr>
          <w:rFonts w:asciiTheme="majorHAnsi" w:hAnsiTheme="majorHAnsi" w:cstheme="majorHAnsi"/>
          <w:iCs/>
          <w:lang w:val="es-ES"/>
        </w:rPr>
        <w:t>se consider</w:t>
      </w:r>
      <w:r w:rsidR="00B77D24" w:rsidRPr="0013258B">
        <w:rPr>
          <w:rFonts w:asciiTheme="majorHAnsi" w:hAnsiTheme="majorHAnsi" w:cstheme="majorHAnsi"/>
          <w:iCs/>
          <w:lang w:val="es-ES"/>
        </w:rPr>
        <w:t>ar</w:t>
      </w:r>
      <w:r w:rsidR="00EA2551" w:rsidRPr="0013258B">
        <w:rPr>
          <w:rFonts w:asciiTheme="majorHAnsi" w:hAnsiTheme="majorHAnsi" w:cstheme="majorHAnsi"/>
          <w:iCs/>
          <w:lang w:val="es-ES"/>
        </w:rPr>
        <w:t>án resueltas y notificadas</w:t>
      </w:r>
      <w:r w:rsidR="002B2792" w:rsidRPr="0013258B">
        <w:rPr>
          <w:rFonts w:asciiTheme="majorHAnsi" w:hAnsiTheme="majorHAnsi" w:cstheme="majorHAnsi"/>
          <w:iCs/>
          <w:lang w:val="es-ES"/>
        </w:rPr>
        <w:t xml:space="preserve"> las alegaciones y </w:t>
      </w:r>
      <w:r w:rsidR="00EA2551" w:rsidRPr="0013258B">
        <w:rPr>
          <w:rFonts w:asciiTheme="majorHAnsi" w:hAnsiTheme="majorHAnsi" w:cstheme="majorHAnsi"/>
          <w:iCs/>
          <w:lang w:val="es-ES"/>
        </w:rPr>
        <w:t xml:space="preserve">solicitudes de subsanación </w:t>
      </w:r>
      <w:r w:rsidR="006B677B" w:rsidRPr="0013258B">
        <w:rPr>
          <w:rFonts w:asciiTheme="majorHAnsi" w:hAnsiTheme="majorHAnsi" w:cstheme="majorHAnsi"/>
          <w:iCs/>
          <w:lang w:val="es-ES"/>
        </w:rPr>
        <w:t>interpuestas</w:t>
      </w:r>
      <w:r w:rsidR="00EA2551" w:rsidRPr="0013258B">
        <w:rPr>
          <w:rFonts w:asciiTheme="majorHAnsi" w:hAnsiTheme="majorHAnsi" w:cstheme="majorHAnsi"/>
          <w:iCs/>
          <w:lang w:val="es-ES"/>
        </w:rPr>
        <w:t>. Esta resolución</w:t>
      </w:r>
      <w:r w:rsidR="001B7460" w:rsidRPr="0013258B">
        <w:rPr>
          <w:rFonts w:asciiTheme="majorHAnsi" w:hAnsiTheme="majorHAnsi" w:cstheme="majorHAnsi"/>
          <w:iCs/>
          <w:lang w:val="es-ES"/>
        </w:rPr>
        <w:t xml:space="preserve"> </w:t>
      </w:r>
      <w:r w:rsidR="002B2792" w:rsidRPr="0013258B">
        <w:rPr>
          <w:rFonts w:asciiTheme="majorHAnsi" w:hAnsiTheme="majorHAnsi" w:cstheme="majorHAnsi"/>
          <w:iCs/>
          <w:lang w:val="es-ES"/>
        </w:rPr>
        <w:t xml:space="preserve">pondrá </w:t>
      </w:r>
      <w:r w:rsidR="00CE762F" w:rsidRPr="0013258B">
        <w:rPr>
          <w:rFonts w:asciiTheme="majorHAnsi" w:hAnsiTheme="majorHAnsi" w:cstheme="majorHAnsi"/>
          <w:iCs/>
          <w:lang w:val="es-ES"/>
        </w:rPr>
        <w:t>fin a la vía administrativa.</w:t>
      </w:r>
    </w:p>
    <w:p w14:paraId="26622480" w14:textId="77777777" w:rsidR="00E92D9B" w:rsidRPr="0013258B" w:rsidRDefault="00E92D9B" w:rsidP="005D0796">
      <w:pPr>
        <w:pStyle w:val="Textoindependiente"/>
        <w:spacing w:line="276" w:lineRule="auto"/>
        <w:ind w:left="851" w:right="542" w:firstLine="0"/>
        <w:rPr>
          <w:rFonts w:asciiTheme="majorHAnsi" w:hAnsiTheme="majorHAnsi" w:cstheme="majorHAnsi"/>
          <w:sz w:val="22"/>
          <w:szCs w:val="22"/>
          <w:lang w:val="es-ES"/>
        </w:rPr>
      </w:pPr>
    </w:p>
    <w:p w14:paraId="38FAABE6" w14:textId="03A16F59" w:rsidR="005D2234" w:rsidRPr="0013258B" w:rsidRDefault="005D2234" w:rsidP="005D0796">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 xml:space="preserve">Artículo 8. </w:t>
      </w:r>
      <w:r w:rsidRPr="0013258B">
        <w:rPr>
          <w:rFonts w:asciiTheme="majorHAnsi" w:hAnsiTheme="majorHAnsi" w:cstheme="majorHAnsi"/>
          <w:i/>
          <w:iCs/>
          <w:sz w:val="22"/>
          <w:szCs w:val="22"/>
          <w:lang w:val="es-ES"/>
        </w:rPr>
        <w:t>Sede de realización de la prueba</w:t>
      </w:r>
    </w:p>
    <w:p w14:paraId="35B92D25" w14:textId="77777777" w:rsidR="005D0796" w:rsidRPr="0013258B" w:rsidRDefault="005D0796" w:rsidP="005D0796">
      <w:pPr>
        <w:pStyle w:val="Textoindependiente"/>
        <w:spacing w:line="276" w:lineRule="auto"/>
        <w:ind w:left="851" w:right="542" w:firstLine="0"/>
        <w:rPr>
          <w:rFonts w:asciiTheme="majorHAnsi" w:hAnsiTheme="majorHAnsi" w:cstheme="majorHAnsi"/>
          <w:sz w:val="22"/>
          <w:szCs w:val="22"/>
          <w:lang w:val="es-ES"/>
        </w:rPr>
      </w:pPr>
    </w:p>
    <w:p w14:paraId="2C1192B5" w14:textId="793C161D" w:rsidR="005D2234" w:rsidRPr="0013258B" w:rsidRDefault="005D2234" w:rsidP="3ACEED9B">
      <w:pPr>
        <w:pStyle w:val="Textoindependiente"/>
        <w:numPr>
          <w:ilvl w:val="0"/>
          <w:numId w:val="40"/>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En la resolución anual que convo</w:t>
      </w:r>
      <w:r w:rsidR="12015B69" w:rsidRPr="0013258B">
        <w:rPr>
          <w:rFonts w:asciiTheme="majorHAnsi" w:hAnsiTheme="majorHAnsi" w:cstheme="majorHAnsi"/>
          <w:sz w:val="22"/>
          <w:szCs w:val="22"/>
          <w:lang w:val="es-ES"/>
        </w:rPr>
        <w:t>que</w:t>
      </w:r>
      <w:r w:rsidRPr="0013258B">
        <w:rPr>
          <w:rFonts w:asciiTheme="majorHAnsi" w:hAnsiTheme="majorHAnsi" w:cstheme="majorHAnsi"/>
          <w:sz w:val="22"/>
          <w:szCs w:val="22"/>
          <w:lang w:val="es-ES"/>
        </w:rPr>
        <w:t xml:space="preserve"> la prueba se especificará la sede </w:t>
      </w:r>
      <w:r w:rsidR="00A60A75" w:rsidRPr="0013258B">
        <w:rPr>
          <w:rFonts w:asciiTheme="majorHAnsi" w:hAnsiTheme="majorHAnsi" w:cstheme="majorHAnsi"/>
          <w:sz w:val="22"/>
          <w:szCs w:val="22"/>
          <w:lang w:val="es-ES"/>
        </w:rPr>
        <w:t xml:space="preserve">o sedes </w:t>
      </w:r>
      <w:r w:rsidRPr="0013258B">
        <w:rPr>
          <w:rFonts w:asciiTheme="majorHAnsi" w:hAnsiTheme="majorHAnsi" w:cstheme="majorHAnsi"/>
          <w:sz w:val="22"/>
          <w:szCs w:val="22"/>
          <w:lang w:val="es-ES"/>
        </w:rPr>
        <w:t xml:space="preserve">de realización de </w:t>
      </w:r>
      <w:proofErr w:type="gramStart"/>
      <w:r w:rsidR="007A0EEB" w:rsidRPr="0013258B">
        <w:rPr>
          <w:rFonts w:asciiTheme="majorHAnsi" w:hAnsiTheme="majorHAnsi" w:cstheme="majorHAnsi"/>
          <w:sz w:val="22"/>
          <w:szCs w:val="22"/>
          <w:lang w:val="es-ES"/>
        </w:rPr>
        <w:t>la misma</w:t>
      </w:r>
      <w:proofErr w:type="gramEnd"/>
      <w:r w:rsidRPr="0013258B">
        <w:rPr>
          <w:rFonts w:asciiTheme="majorHAnsi" w:hAnsiTheme="majorHAnsi" w:cstheme="majorHAnsi"/>
          <w:sz w:val="22"/>
          <w:szCs w:val="22"/>
          <w:lang w:val="es-ES"/>
        </w:rPr>
        <w:t xml:space="preserve">. </w:t>
      </w:r>
    </w:p>
    <w:p w14:paraId="60461B15" w14:textId="3D8A615D" w:rsidR="005D2234" w:rsidRPr="0013258B" w:rsidRDefault="00A60A75" w:rsidP="3ACEED9B">
      <w:pPr>
        <w:pStyle w:val="Textoindependiente"/>
        <w:numPr>
          <w:ilvl w:val="0"/>
          <w:numId w:val="40"/>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w:t>
      </w:r>
      <w:r w:rsidR="1FF28F28" w:rsidRPr="0013258B">
        <w:rPr>
          <w:rFonts w:asciiTheme="majorHAnsi" w:hAnsiTheme="majorHAnsi" w:cstheme="majorHAnsi"/>
          <w:sz w:val="22"/>
          <w:szCs w:val="22"/>
          <w:lang w:val="es-ES"/>
        </w:rPr>
        <w:t xml:space="preserve">s </w:t>
      </w:r>
      <w:r w:rsidRPr="0013258B">
        <w:rPr>
          <w:rFonts w:asciiTheme="majorHAnsi" w:hAnsiTheme="majorHAnsi" w:cstheme="majorHAnsi"/>
          <w:sz w:val="22"/>
          <w:szCs w:val="22"/>
          <w:lang w:val="es-ES"/>
        </w:rPr>
        <w:t xml:space="preserve">sedes donde se podrán realizar las pruebas serán </w:t>
      </w:r>
      <w:r w:rsidR="00384780" w:rsidRPr="0013258B">
        <w:rPr>
          <w:rFonts w:asciiTheme="majorHAnsi" w:hAnsiTheme="majorHAnsi" w:cstheme="majorHAnsi"/>
          <w:sz w:val="22"/>
          <w:szCs w:val="22"/>
          <w:lang w:val="es-ES"/>
        </w:rPr>
        <w:t xml:space="preserve">institutos </w:t>
      </w:r>
      <w:r w:rsidRPr="0013258B">
        <w:rPr>
          <w:rFonts w:asciiTheme="majorHAnsi" w:hAnsiTheme="majorHAnsi" w:cstheme="majorHAnsi"/>
          <w:sz w:val="22"/>
          <w:szCs w:val="22"/>
          <w:lang w:val="es-ES"/>
        </w:rPr>
        <w:t>de educación secundaria de la Comunitat Valenciana que impartan enseñanzas de bachillerato.</w:t>
      </w:r>
    </w:p>
    <w:p w14:paraId="50647573" w14:textId="468ECA18" w:rsidR="005D2234" w:rsidRPr="0013258B" w:rsidRDefault="00A60A75" w:rsidP="005D0796">
      <w:pPr>
        <w:pStyle w:val="Prrafodelista"/>
        <w:numPr>
          <w:ilvl w:val="0"/>
          <w:numId w:val="40"/>
        </w:numPr>
        <w:ind w:left="851" w:right="567" w:firstLine="0"/>
        <w:jc w:val="both"/>
        <w:rPr>
          <w:rFonts w:asciiTheme="majorHAnsi" w:hAnsiTheme="majorHAnsi" w:cstheme="majorHAnsi"/>
          <w:lang w:val="es-ES"/>
        </w:rPr>
      </w:pPr>
      <w:r w:rsidRPr="0013258B">
        <w:rPr>
          <w:rFonts w:asciiTheme="majorHAnsi" w:hAnsiTheme="majorHAnsi" w:cstheme="majorHAnsi"/>
          <w:lang w:val="es-ES"/>
        </w:rPr>
        <w:lastRenderedPageBreak/>
        <w:t>Corresponde a la secretaría del centro donde se establezca la sede</w:t>
      </w:r>
      <w:r w:rsidR="007637D6" w:rsidRPr="0013258B">
        <w:rPr>
          <w:rFonts w:asciiTheme="majorHAnsi" w:hAnsiTheme="majorHAnsi" w:cstheme="majorHAnsi"/>
          <w:lang w:val="es-ES"/>
        </w:rPr>
        <w:t xml:space="preserve"> de cada tribunal</w:t>
      </w:r>
      <w:r w:rsidRPr="0013258B">
        <w:rPr>
          <w:rFonts w:asciiTheme="majorHAnsi" w:hAnsiTheme="majorHAnsi" w:cstheme="majorHAnsi"/>
          <w:lang w:val="es-ES"/>
        </w:rPr>
        <w:t xml:space="preserve"> la custodia de los ejercicios de la prueba realizados y la tramitación correspondiente para la expedición de los títulos de Bachiller de las personas participantes que </w:t>
      </w:r>
      <w:r w:rsidR="00900B8F" w:rsidRPr="0013258B">
        <w:rPr>
          <w:rFonts w:asciiTheme="majorHAnsi" w:hAnsiTheme="majorHAnsi" w:cstheme="majorHAnsi"/>
          <w:lang w:val="es-ES"/>
        </w:rPr>
        <w:t>superen</w:t>
      </w:r>
      <w:r w:rsidRPr="0013258B">
        <w:rPr>
          <w:rFonts w:asciiTheme="majorHAnsi" w:hAnsiTheme="majorHAnsi" w:cstheme="majorHAnsi"/>
          <w:lang w:val="es-ES"/>
        </w:rPr>
        <w:t xml:space="preserve"> la prueba.</w:t>
      </w:r>
    </w:p>
    <w:p w14:paraId="18A67AB1" w14:textId="77777777" w:rsidR="00900B8F" w:rsidRPr="0013258B" w:rsidRDefault="00900B8F" w:rsidP="00900B8F">
      <w:pPr>
        <w:pStyle w:val="Prrafodelista"/>
        <w:ind w:left="851" w:right="567"/>
        <w:jc w:val="both"/>
        <w:rPr>
          <w:rFonts w:asciiTheme="majorHAnsi" w:hAnsiTheme="majorHAnsi" w:cstheme="majorHAnsi"/>
          <w:lang w:val="es-ES"/>
        </w:rPr>
      </w:pPr>
    </w:p>
    <w:p w14:paraId="25452431" w14:textId="77777777" w:rsidR="00E92D9B" w:rsidRPr="0013258B" w:rsidRDefault="00E92D9B" w:rsidP="005D0796">
      <w:pPr>
        <w:pStyle w:val="Textoindependiente"/>
        <w:spacing w:line="276" w:lineRule="auto"/>
        <w:ind w:left="851" w:right="542" w:firstLine="0"/>
        <w:rPr>
          <w:rFonts w:asciiTheme="majorHAnsi" w:hAnsiTheme="majorHAnsi" w:cstheme="majorHAnsi"/>
          <w:sz w:val="22"/>
          <w:szCs w:val="22"/>
          <w:lang w:val="es-ES"/>
        </w:rPr>
      </w:pPr>
    </w:p>
    <w:p w14:paraId="6C860477" w14:textId="7DFE183E" w:rsidR="009A4E76" w:rsidRPr="0013258B" w:rsidRDefault="009A4E76" w:rsidP="005D0796">
      <w:pPr>
        <w:pStyle w:val="Textoindependiente"/>
        <w:spacing w:line="276" w:lineRule="auto"/>
        <w:ind w:left="851" w:right="542" w:firstLine="0"/>
        <w:rPr>
          <w:rFonts w:asciiTheme="majorHAnsi" w:hAnsiTheme="majorHAnsi" w:cstheme="majorHAnsi"/>
          <w:i/>
          <w:iCs/>
          <w:sz w:val="22"/>
          <w:szCs w:val="22"/>
          <w:lang w:val="es-ES"/>
        </w:rPr>
      </w:pPr>
      <w:r w:rsidRPr="0013258B">
        <w:rPr>
          <w:rFonts w:asciiTheme="majorHAnsi" w:hAnsiTheme="majorHAnsi" w:cstheme="majorHAnsi"/>
          <w:sz w:val="22"/>
          <w:szCs w:val="22"/>
          <w:lang w:val="es-ES"/>
        </w:rPr>
        <w:t xml:space="preserve">Artículo </w:t>
      </w:r>
      <w:r w:rsidR="00325D7E" w:rsidRPr="0013258B">
        <w:rPr>
          <w:rFonts w:asciiTheme="majorHAnsi" w:hAnsiTheme="majorHAnsi" w:cstheme="majorHAnsi"/>
          <w:sz w:val="22"/>
          <w:szCs w:val="22"/>
          <w:lang w:val="es-ES"/>
        </w:rPr>
        <w:t>9</w:t>
      </w:r>
      <w:r w:rsidRPr="0013258B">
        <w:rPr>
          <w:rFonts w:asciiTheme="majorHAnsi" w:hAnsiTheme="majorHAnsi" w:cstheme="majorHAnsi"/>
          <w:color w:val="00B050"/>
          <w:sz w:val="22"/>
          <w:szCs w:val="22"/>
          <w:lang w:val="es-ES"/>
        </w:rPr>
        <w:t>.</w:t>
      </w:r>
      <w:r w:rsidRPr="0013258B">
        <w:rPr>
          <w:rFonts w:asciiTheme="majorHAnsi" w:hAnsiTheme="majorHAnsi" w:cstheme="majorHAnsi"/>
          <w:sz w:val="22"/>
          <w:szCs w:val="22"/>
          <w:lang w:val="es-ES"/>
        </w:rPr>
        <w:t xml:space="preserve"> </w:t>
      </w:r>
      <w:r w:rsidRPr="0013258B">
        <w:rPr>
          <w:rFonts w:asciiTheme="majorHAnsi" w:hAnsiTheme="majorHAnsi" w:cstheme="majorHAnsi"/>
          <w:i/>
          <w:iCs/>
          <w:sz w:val="22"/>
          <w:szCs w:val="22"/>
          <w:lang w:val="es-ES"/>
        </w:rPr>
        <w:t xml:space="preserve">Sesiones de la prueba </w:t>
      </w:r>
    </w:p>
    <w:p w14:paraId="26EA5D7F" w14:textId="3F65359F" w:rsidR="009A4E76" w:rsidRPr="0013258B" w:rsidRDefault="00081810" w:rsidP="005D0796">
      <w:pPr>
        <w:pStyle w:val="Textoindependiente"/>
        <w:numPr>
          <w:ilvl w:val="0"/>
          <w:numId w:val="14"/>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 prueba</w:t>
      </w:r>
      <w:r w:rsidR="0028760C" w:rsidRPr="0013258B">
        <w:rPr>
          <w:rFonts w:asciiTheme="majorHAnsi" w:hAnsiTheme="majorHAnsi" w:cstheme="majorHAnsi"/>
          <w:sz w:val="22"/>
          <w:szCs w:val="22"/>
          <w:lang w:val="es-ES"/>
        </w:rPr>
        <w:t xml:space="preserve"> </w:t>
      </w:r>
      <w:r w:rsidRPr="0013258B">
        <w:rPr>
          <w:rFonts w:asciiTheme="majorHAnsi" w:hAnsiTheme="majorHAnsi" w:cstheme="majorHAnsi"/>
          <w:sz w:val="22"/>
          <w:szCs w:val="22"/>
          <w:lang w:val="es-ES"/>
        </w:rPr>
        <w:t>será única en cada curso escolar y se desarrollará</w:t>
      </w:r>
      <w:r w:rsidR="00C169CF" w:rsidRPr="0013258B">
        <w:rPr>
          <w:rFonts w:asciiTheme="majorHAnsi" w:hAnsiTheme="majorHAnsi" w:cstheme="majorHAnsi"/>
          <w:sz w:val="22"/>
          <w:szCs w:val="22"/>
          <w:lang w:val="es-ES"/>
        </w:rPr>
        <w:t xml:space="preserve">, al menos, </w:t>
      </w:r>
      <w:r w:rsidRPr="0013258B">
        <w:rPr>
          <w:rFonts w:asciiTheme="majorHAnsi" w:hAnsiTheme="majorHAnsi" w:cstheme="majorHAnsi"/>
          <w:sz w:val="22"/>
          <w:szCs w:val="22"/>
          <w:lang w:val="es-ES"/>
        </w:rPr>
        <w:t>en</w:t>
      </w:r>
      <w:r w:rsidR="007637D6" w:rsidRPr="0013258B">
        <w:rPr>
          <w:rFonts w:asciiTheme="majorHAnsi" w:hAnsiTheme="majorHAnsi" w:cstheme="majorHAnsi"/>
          <w:sz w:val="22"/>
          <w:szCs w:val="22"/>
          <w:lang w:val="es-ES"/>
        </w:rPr>
        <w:t xml:space="preserve"> dos días</w:t>
      </w:r>
      <w:r w:rsidR="00211A75" w:rsidRPr="0013258B">
        <w:rPr>
          <w:rFonts w:asciiTheme="majorHAnsi" w:hAnsiTheme="majorHAnsi" w:cstheme="majorHAnsi"/>
          <w:sz w:val="22"/>
          <w:szCs w:val="22"/>
          <w:lang w:val="es-ES"/>
        </w:rPr>
        <w:t xml:space="preserve"> consecutivos,</w:t>
      </w:r>
      <w:r w:rsidRPr="0013258B">
        <w:rPr>
          <w:rFonts w:asciiTheme="majorHAnsi" w:hAnsiTheme="majorHAnsi" w:cstheme="majorHAnsi"/>
          <w:sz w:val="22"/>
          <w:szCs w:val="22"/>
          <w:lang w:val="es-ES"/>
        </w:rPr>
        <w:t xml:space="preserve"> </w:t>
      </w:r>
      <w:r w:rsidR="00211A75" w:rsidRPr="0013258B">
        <w:rPr>
          <w:rFonts w:asciiTheme="majorHAnsi" w:hAnsiTheme="majorHAnsi" w:cstheme="majorHAnsi"/>
          <w:sz w:val="22"/>
          <w:szCs w:val="22"/>
          <w:lang w:val="es-ES"/>
        </w:rPr>
        <w:t xml:space="preserve">en </w:t>
      </w:r>
      <w:r w:rsidR="00CF0DE8" w:rsidRPr="0013258B">
        <w:rPr>
          <w:rFonts w:asciiTheme="majorHAnsi" w:hAnsiTheme="majorHAnsi" w:cstheme="majorHAnsi"/>
          <w:sz w:val="22"/>
          <w:szCs w:val="22"/>
          <w:lang w:val="es-ES"/>
        </w:rPr>
        <w:t>sesiones</w:t>
      </w:r>
      <w:r w:rsidR="00CD4BA6" w:rsidRPr="0013258B">
        <w:rPr>
          <w:rFonts w:asciiTheme="majorHAnsi" w:hAnsiTheme="majorHAnsi" w:cstheme="majorHAnsi"/>
          <w:sz w:val="22"/>
          <w:szCs w:val="22"/>
          <w:lang w:val="es-ES"/>
        </w:rPr>
        <w:t xml:space="preserve"> que podrán ser de mañana y tarde.</w:t>
      </w:r>
    </w:p>
    <w:p w14:paraId="642B58B2" w14:textId="43027C70" w:rsidR="000B3A6E" w:rsidRPr="0013258B" w:rsidRDefault="008428C4" w:rsidP="005D0796">
      <w:pPr>
        <w:pStyle w:val="Textoindependiente"/>
        <w:numPr>
          <w:ilvl w:val="0"/>
          <w:numId w:val="14"/>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En la resolución anual que convo</w:t>
      </w:r>
      <w:r w:rsidR="00CD4BA6" w:rsidRPr="0013258B">
        <w:rPr>
          <w:rFonts w:asciiTheme="majorHAnsi" w:hAnsiTheme="majorHAnsi" w:cstheme="majorHAnsi"/>
          <w:sz w:val="22"/>
          <w:szCs w:val="22"/>
          <w:lang w:val="es-ES"/>
        </w:rPr>
        <w:t>que</w:t>
      </w:r>
      <w:r w:rsidRPr="0013258B">
        <w:rPr>
          <w:rFonts w:asciiTheme="majorHAnsi" w:hAnsiTheme="majorHAnsi" w:cstheme="majorHAnsi"/>
          <w:sz w:val="22"/>
          <w:szCs w:val="22"/>
          <w:lang w:val="es-ES"/>
        </w:rPr>
        <w:t xml:space="preserve"> la prueba se especificará</w:t>
      </w:r>
      <w:r w:rsidR="00252868" w:rsidRPr="0013258B">
        <w:rPr>
          <w:rFonts w:asciiTheme="majorHAnsi" w:hAnsiTheme="majorHAnsi" w:cstheme="majorHAnsi"/>
          <w:sz w:val="22"/>
          <w:szCs w:val="22"/>
          <w:lang w:val="es-ES"/>
        </w:rPr>
        <w:t>n</w:t>
      </w:r>
      <w:r w:rsidRPr="0013258B">
        <w:rPr>
          <w:rFonts w:asciiTheme="majorHAnsi" w:hAnsiTheme="majorHAnsi" w:cstheme="majorHAnsi"/>
          <w:sz w:val="22"/>
          <w:szCs w:val="22"/>
          <w:lang w:val="es-ES"/>
        </w:rPr>
        <w:t xml:space="preserve"> las fechas y horarios de los diferentes bloques y </w:t>
      </w:r>
      <w:r w:rsidR="00A224D8" w:rsidRPr="0013258B">
        <w:rPr>
          <w:rFonts w:asciiTheme="majorHAnsi" w:hAnsiTheme="majorHAnsi" w:cstheme="majorHAnsi"/>
          <w:sz w:val="22"/>
          <w:szCs w:val="22"/>
          <w:lang w:val="es-ES"/>
        </w:rPr>
        <w:t xml:space="preserve">sus </w:t>
      </w:r>
      <w:r w:rsidRPr="0013258B">
        <w:rPr>
          <w:rFonts w:asciiTheme="majorHAnsi" w:hAnsiTheme="majorHAnsi" w:cstheme="majorHAnsi"/>
          <w:sz w:val="22"/>
          <w:szCs w:val="22"/>
          <w:lang w:val="es-ES"/>
        </w:rPr>
        <w:t>ejercicios</w:t>
      </w:r>
      <w:r w:rsidR="004556D1" w:rsidRPr="0013258B">
        <w:rPr>
          <w:rFonts w:asciiTheme="majorHAnsi" w:hAnsiTheme="majorHAnsi" w:cstheme="majorHAnsi"/>
          <w:sz w:val="22"/>
          <w:szCs w:val="22"/>
          <w:lang w:val="es-ES"/>
        </w:rPr>
        <w:t>.</w:t>
      </w:r>
    </w:p>
    <w:p w14:paraId="2656659F" w14:textId="756B8D1C" w:rsidR="00CF0DE8" w:rsidRPr="0013258B" w:rsidRDefault="003B73FB" w:rsidP="005D0796">
      <w:pPr>
        <w:pStyle w:val="Textoindependiente"/>
        <w:numPr>
          <w:ilvl w:val="0"/>
          <w:numId w:val="14"/>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Cada ejercicio tendrá una duración</w:t>
      </w:r>
      <w:r w:rsidR="000B3A6E" w:rsidRPr="0013258B">
        <w:rPr>
          <w:rFonts w:asciiTheme="majorHAnsi" w:hAnsiTheme="majorHAnsi" w:cstheme="majorHAnsi"/>
          <w:sz w:val="22"/>
          <w:szCs w:val="22"/>
          <w:lang w:val="es-ES"/>
        </w:rPr>
        <w:t xml:space="preserve"> mínima</w:t>
      </w:r>
      <w:r w:rsidRPr="0013258B">
        <w:rPr>
          <w:rFonts w:asciiTheme="majorHAnsi" w:hAnsiTheme="majorHAnsi" w:cstheme="majorHAnsi"/>
          <w:sz w:val="22"/>
          <w:szCs w:val="22"/>
          <w:lang w:val="es-ES"/>
        </w:rPr>
        <w:t xml:space="preserve"> de </w:t>
      </w:r>
      <w:r w:rsidR="00B529EA" w:rsidRPr="0013258B">
        <w:rPr>
          <w:rFonts w:asciiTheme="majorHAnsi" w:hAnsiTheme="majorHAnsi" w:cstheme="majorHAnsi"/>
          <w:sz w:val="22"/>
          <w:szCs w:val="22"/>
          <w:lang w:val="es-ES"/>
        </w:rPr>
        <w:t>u</w:t>
      </w:r>
      <w:r w:rsidR="000549F2" w:rsidRPr="0013258B">
        <w:rPr>
          <w:rFonts w:asciiTheme="majorHAnsi" w:hAnsiTheme="majorHAnsi" w:cstheme="majorHAnsi"/>
          <w:sz w:val="22"/>
          <w:szCs w:val="22"/>
          <w:lang w:val="es-ES"/>
        </w:rPr>
        <w:t>na hora</w:t>
      </w:r>
      <w:r w:rsidR="000B3A6E" w:rsidRPr="0013258B">
        <w:rPr>
          <w:rFonts w:asciiTheme="majorHAnsi" w:hAnsiTheme="majorHAnsi" w:cstheme="majorHAnsi"/>
          <w:sz w:val="22"/>
          <w:szCs w:val="22"/>
          <w:lang w:val="es-ES"/>
        </w:rPr>
        <w:t xml:space="preserve"> </w:t>
      </w:r>
      <w:r w:rsidR="004523EB" w:rsidRPr="0013258B">
        <w:rPr>
          <w:rFonts w:asciiTheme="majorHAnsi" w:hAnsiTheme="majorHAnsi" w:cstheme="majorHAnsi"/>
          <w:sz w:val="22"/>
          <w:szCs w:val="22"/>
          <w:lang w:val="es-ES"/>
        </w:rPr>
        <w:t xml:space="preserve">y </w:t>
      </w:r>
      <w:r w:rsidR="000B3A6E" w:rsidRPr="0013258B">
        <w:rPr>
          <w:rFonts w:asciiTheme="majorHAnsi" w:hAnsiTheme="majorHAnsi" w:cstheme="majorHAnsi"/>
          <w:sz w:val="22"/>
          <w:szCs w:val="22"/>
          <w:lang w:val="es-ES"/>
        </w:rPr>
        <w:t>máxima de una hora y media.</w:t>
      </w:r>
    </w:p>
    <w:p w14:paraId="5DBB564D" w14:textId="77777777" w:rsidR="000B3A6E" w:rsidRPr="0013258B" w:rsidRDefault="000B3A6E" w:rsidP="005D0796">
      <w:pPr>
        <w:pStyle w:val="Textoindependiente"/>
        <w:spacing w:before="98" w:line="276" w:lineRule="auto"/>
        <w:ind w:left="851" w:right="542" w:firstLine="0"/>
        <w:rPr>
          <w:rFonts w:asciiTheme="majorHAnsi" w:hAnsiTheme="majorHAnsi" w:cstheme="majorHAnsi"/>
          <w:iCs/>
          <w:spacing w:val="1"/>
          <w:sz w:val="22"/>
          <w:szCs w:val="22"/>
          <w:lang w:val="es-ES"/>
        </w:rPr>
      </w:pPr>
    </w:p>
    <w:p w14:paraId="7ECA2C58" w14:textId="20F15BB1" w:rsidR="00252868" w:rsidRPr="0013258B" w:rsidRDefault="00252868"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325D7E" w:rsidRPr="0013258B">
        <w:rPr>
          <w:rFonts w:asciiTheme="majorHAnsi" w:hAnsiTheme="majorHAnsi" w:cstheme="majorHAnsi"/>
          <w:iCs/>
          <w:spacing w:val="1"/>
          <w:lang w:val="es-ES"/>
        </w:rPr>
        <w:t>10</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Tribunal</w:t>
      </w:r>
      <w:r w:rsidR="002578C4" w:rsidRPr="0013258B">
        <w:rPr>
          <w:rFonts w:asciiTheme="majorHAnsi" w:hAnsiTheme="majorHAnsi" w:cstheme="majorHAnsi"/>
          <w:i/>
          <w:spacing w:val="1"/>
          <w:lang w:val="es-ES"/>
        </w:rPr>
        <w:t>es</w:t>
      </w:r>
      <w:r w:rsidRPr="0013258B">
        <w:rPr>
          <w:rFonts w:asciiTheme="majorHAnsi" w:hAnsiTheme="majorHAnsi" w:cstheme="majorHAnsi"/>
          <w:i/>
          <w:spacing w:val="1"/>
          <w:lang w:val="es-ES"/>
        </w:rPr>
        <w:t xml:space="preserve"> de la prueba</w:t>
      </w:r>
    </w:p>
    <w:p w14:paraId="3632CA9B" w14:textId="6671F9CC" w:rsidR="00252868" w:rsidRPr="0013258B" w:rsidRDefault="00252868"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 xml:space="preserve">Las direcciones territoriales </w:t>
      </w:r>
      <w:r w:rsidR="00185B1A" w:rsidRPr="0013258B">
        <w:rPr>
          <w:rFonts w:asciiTheme="majorHAnsi" w:hAnsiTheme="majorHAnsi" w:cstheme="majorHAnsi"/>
          <w:lang w:val="es-ES"/>
        </w:rPr>
        <w:t xml:space="preserve">competentes </w:t>
      </w:r>
      <w:r w:rsidRPr="0013258B">
        <w:rPr>
          <w:rFonts w:asciiTheme="majorHAnsi" w:hAnsiTheme="majorHAnsi" w:cstheme="majorHAnsi"/>
          <w:lang w:val="es-ES"/>
        </w:rPr>
        <w:t>en materia de educación</w:t>
      </w:r>
      <w:r w:rsidR="00C01A3B" w:rsidRPr="0013258B">
        <w:rPr>
          <w:rFonts w:asciiTheme="majorHAnsi" w:hAnsiTheme="majorHAnsi" w:cstheme="majorHAnsi"/>
          <w:lang w:val="es-ES"/>
        </w:rPr>
        <w:t xml:space="preserve"> </w:t>
      </w:r>
      <w:r w:rsidR="00C66914" w:rsidRPr="0013258B">
        <w:rPr>
          <w:rFonts w:asciiTheme="majorHAnsi" w:hAnsiTheme="majorHAnsi" w:cstheme="majorHAnsi"/>
          <w:lang w:val="es-ES"/>
        </w:rPr>
        <w:t xml:space="preserve">serán </w:t>
      </w:r>
      <w:r w:rsidRPr="0013258B">
        <w:rPr>
          <w:rFonts w:asciiTheme="majorHAnsi" w:hAnsiTheme="majorHAnsi" w:cstheme="majorHAnsi"/>
          <w:lang w:val="es-ES"/>
        </w:rPr>
        <w:t>las responsables de</w:t>
      </w:r>
      <w:r w:rsidR="00824A7D" w:rsidRPr="0013258B">
        <w:rPr>
          <w:rFonts w:asciiTheme="majorHAnsi" w:hAnsiTheme="majorHAnsi" w:cstheme="majorHAnsi"/>
          <w:lang w:val="es-ES"/>
        </w:rPr>
        <w:t xml:space="preserve"> la publicación y</w:t>
      </w:r>
      <w:r w:rsidRPr="0013258B">
        <w:rPr>
          <w:rFonts w:asciiTheme="majorHAnsi" w:hAnsiTheme="majorHAnsi" w:cstheme="majorHAnsi"/>
          <w:lang w:val="es-ES"/>
        </w:rPr>
        <w:t xml:space="preserve"> nombramiento </w:t>
      </w:r>
      <w:r w:rsidR="00787435" w:rsidRPr="0013258B">
        <w:rPr>
          <w:rFonts w:asciiTheme="majorHAnsi" w:hAnsiTheme="majorHAnsi" w:cstheme="majorHAnsi"/>
          <w:lang w:val="es-ES"/>
        </w:rPr>
        <w:t xml:space="preserve">de los miembros </w:t>
      </w:r>
      <w:r w:rsidRPr="0013258B">
        <w:rPr>
          <w:rFonts w:asciiTheme="majorHAnsi" w:hAnsiTheme="majorHAnsi" w:cstheme="majorHAnsi"/>
          <w:lang w:val="es-ES"/>
        </w:rPr>
        <w:t>del tribunal que evaluará la prueba</w:t>
      </w:r>
      <w:r w:rsidR="00787435" w:rsidRPr="0013258B">
        <w:rPr>
          <w:rFonts w:asciiTheme="majorHAnsi" w:hAnsiTheme="majorHAnsi" w:cstheme="majorHAnsi"/>
          <w:lang w:val="es-ES"/>
        </w:rPr>
        <w:t xml:space="preserve">, así como de los </w:t>
      </w:r>
      <w:r w:rsidR="00804ED6" w:rsidRPr="0013258B">
        <w:rPr>
          <w:rFonts w:asciiTheme="majorHAnsi" w:hAnsiTheme="majorHAnsi" w:cstheme="majorHAnsi"/>
          <w:lang w:val="es-ES"/>
        </w:rPr>
        <w:t xml:space="preserve">correspondientes </w:t>
      </w:r>
      <w:r w:rsidR="00787435" w:rsidRPr="0013258B">
        <w:rPr>
          <w:rFonts w:asciiTheme="majorHAnsi" w:hAnsiTheme="majorHAnsi" w:cstheme="majorHAnsi"/>
          <w:lang w:val="es-ES"/>
        </w:rPr>
        <w:t>suplentes</w:t>
      </w:r>
      <w:r w:rsidRPr="0013258B">
        <w:rPr>
          <w:rFonts w:asciiTheme="majorHAnsi" w:hAnsiTheme="majorHAnsi" w:cstheme="majorHAnsi"/>
          <w:lang w:val="es-ES"/>
        </w:rPr>
        <w:t>.</w:t>
      </w:r>
      <w:r w:rsidR="00C75A44" w:rsidRPr="0013258B">
        <w:rPr>
          <w:rFonts w:asciiTheme="majorHAnsi" w:hAnsiTheme="majorHAnsi" w:cstheme="majorHAnsi"/>
          <w:lang w:val="es-ES"/>
        </w:rPr>
        <w:t xml:space="preserve"> </w:t>
      </w:r>
    </w:p>
    <w:p w14:paraId="78E9E386" w14:textId="39C46EB0" w:rsidR="00252868" w:rsidRPr="0013258B" w:rsidRDefault="00252868"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El tribunal</w:t>
      </w:r>
      <w:r w:rsidR="00C22547" w:rsidRPr="0013258B">
        <w:rPr>
          <w:rFonts w:asciiTheme="majorHAnsi" w:hAnsiTheme="majorHAnsi" w:cstheme="majorHAnsi"/>
          <w:lang w:val="es-ES"/>
        </w:rPr>
        <w:t>, que act</w:t>
      </w:r>
      <w:r w:rsidR="00185B1A" w:rsidRPr="0013258B">
        <w:rPr>
          <w:rFonts w:asciiTheme="majorHAnsi" w:hAnsiTheme="majorHAnsi" w:cstheme="majorHAnsi"/>
          <w:lang w:val="es-ES"/>
        </w:rPr>
        <w:t>u</w:t>
      </w:r>
      <w:r w:rsidR="00C22547" w:rsidRPr="0013258B">
        <w:rPr>
          <w:rFonts w:asciiTheme="majorHAnsi" w:hAnsiTheme="majorHAnsi" w:cstheme="majorHAnsi"/>
          <w:lang w:val="es-ES"/>
        </w:rPr>
        <w:t>a</w:t>
      </w:r>
      <w:r w:rsidR="00185B1A" w:rsidRPr="0013258B">
        <w:rPr>
          <w:rFonts w:asciiTheme="majorHAnsi" w:hAnsiTheme="majorHAnsi" w:cstheme="majorHAnsi"/>
          <w:lang w:val="es-ES"/>
        </w:rPr>
        <w:t>rá</w:t>
      </w:r>
      <w:r w:rsidR="00C22547" w:rsidRPr="0013258B">
        <w:rPr>
          <w:rFonts w:asciiTheme="majorHAnsi" w:hAnsiTheme="majorHAnsi" w:cstheme="majorHAnsi"/>
          <w:lang w:val="es-ES"/>
        </w:rPr>
        <w:t xml:space="preserve"> a todos los efectos como órgano colegiado de acuerdo con los artículos 15 y siguientes de la Ley 40/2015, de 1 de octubre, de régimen jurídico del sector público,</w:t>
      </w:r>
      <w:r w:rsidRPr="0013258B">
        <w:rPr>
          <w:rFonts w:asciiTheme="majorHAnsi" w:hAnsiTheme="majorHAnsi" w:cstheme="majorHAnsi"/>
          <w:lang w:val="es-ES"/>
        </w:rPr>
        <w:t xml:space="preserve"> estará constituido por una persona que ejercerá la presidencia y </w:t>
      </w:r>
      <w:bookmarkStart w:id="10" w:name="_Hlk176248435"/>
      <w:r w:rsidR="0086534C" w:rsidRPr="0013258B">
        <w:rPr>
          <w:rFonts w:asciiTheme="majorHAnsi" w:hAnsiTheme="majorHAnsi" w:cstheme="majorHAnsi"/>
          <w:lang w:val="es-ES"/>
        </w:rPr>
        <w:t xml:space="preserve">hasta un máximo de </w:t>
      </w:r>
      <w:r w:rsidR="003E1961" w:rsidRPr="0013258B">
        <w:rPr>
          <w:rFonts w:asciiTheme="majorHAnsi" w:hAnsiTheme="majorHAnsi" w:cstheme="majorHAnsi"/>
          <w:lang w:val="es-ES"/>
        </w:rPr>
        <w:t xml:space="preserve">seis </w:t>
      </w:r>
      <w:bookmarkEnd w:id="10"/>
      <w:r w:rsidRPr="0013258B">
        <w:rPr>
          <w:rFonts w:asciiTheme="majorHAnsi" w:hAnsiTheme="majorHAnsi" w:cstheme="majorHAnsi"/>
          <w:lang w:val="es-ES"/>
        </w:rPr>
        <w:t>personas que ejercerán de vocales</w:t>
      </w:r>
      <w:r w:rsidR="00C01A3B" w:rsidRPr="0013258B">
        <w:rPr>
          <w:rFonts w:asciiTheme="majorHAnsi" w:hAnsiTheme="majorHAnsi" w:cstheme="majorHAnsi"/>
          <w:lang w:val="es-ES"/>
        </w:rPr>
        <w:t xml:space="preserve">. </w:t>
      </w:r>
      <w:r w:rsidR="00A952B1" w:rsidRPr="0013258B">
        <w:rPr>
          <w:rFonts w:asciiTheme="majorHAnsi" w:hAnsiTheme="majorHAnsi" w:cstheme="majorHAnsi"/>
          <w:lang w:val="es-ES"/>
        </w:rPr>
        <w:t xml:space="preserve">De entre las </w:t>
      </w:r>
      <w:r w:rsidR="00C66914" w:rsidRPr="0013258B">
        <w:rPr>
          <w:rFonts w:asciiTheme="majorHAnsi" w:hAnsiTheme="majorHAnsi" w:cstheme="majorHAnsi"/>
          <w:lang w:val="es-ES"/>
        </w:rPr>
        <w:t xml:space="preserve">personas </w:t>
      </w:r>
      <w:r w:rsidR="00A952B1" w:rsidRPr="0013258B">
        <w:rPr>
          <w:rFonts w:asciiTheme="majorHAnsi" w:hAnsiTheme="majorHAnsi" w:cstheme="majorHAnsi"/>
          <w:lang w:val="es-ES"/>
        </w:rPr>
        <w:t xml:space="preserve">vocales, </w:t>
      </w:r>
      <w:r w:rsidRPr="0013258B">
        <w:rPr>
          <w:rFonts w:asciiTheme="majorHAnsi" w:hAnsiTheme="majorHAnsi" w:cstheme="majorHAnsi"/>
          <w:lang w:val="es-ES"/>
        </w:rPr>
        <w:t>una de ellas actuará como secretaria</w:t>
      </w:r>
      <w:r w:rsidR="00C66914" w:rsidRPr="0013258B">
        <w:rPr>
          <w:rFonts w:asciiTheme="majorHAnsi" w:hAnsiTheme="majorHAnsi" w:cstheme="majorHAnsi"/>
          <w:lang w:val="es-ES"/>
        </w:rPr>
        <w:t xml:space="preserve"> o secretario</w:t>
      </w:r>
      <w:r w:rsidRPr="0013258B">
        <w:rPr>
          <w:rFonts w:asciiTheme="majorHAnsi" w:hAnsiTheme="majorHAnsi" w:cstheme="majorHAnsi"/>
          <w:lang w:val="es-ES"/>
        </w:rPr>
        <w:t>.</w:t>
      </w:r>
    </w:p>
    <w:p w14:paraId="04B9E68A" w14:textId="4AC34067" w:rsidR="003B2BFF" w:rsidRPr="0013258B" w:rsidRDefault="00185B1A"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 xml:space="preserve">Será </w:t>
      </w:r>
      <w:r w:rsidR="00C7265B" w:rsidRPr="0013258B">
        <w:rPr>
          <w:rFonts w:asciiTheme="majorHAnsi" w:hAnsiTheme="majorHAnsi" w:cstheme="majorHAnsi"/>
          <w:lang w:val="es-ES"/>
        </w:rPr>
        <w:t xml:space="preserve">requisito </w:t>
      </w:r>
      <w:r w:rsidR="003B2BFF" w:rsidRPr="0013258B">
        <w:rPr>
          <w:rFonts w:asciiTheme="majorHAnsi" w:hAnsiTheme="majorHAnsi" w:cstheme="majorHAnsi"/>
          <w:lang w:val="es-ES"/>
        </w:rPr>
        <w:t xml:space="preserve">para formar </w:t>
      </w:r>
      <w:r w:rsidR="00C7265B" w:rsidRPr="0013258B">
        <w:rPr>
          <w:rFonts w:asciiTheme="majorHAnsi" w:hAnsiTheme="majorHAnsi" w:cstheme="majorHAnsi"/>
          <w:lang w:val="es-ES"/>
        </w:rPr>
        <w:t>parte del tribunal</w:t>
      </w:r>
      <w:r w:rsidR="00EE53CF" w:rsidRPr="0013258B">
        <w:rPr>
          <w:rFonts w:asciiTheme="majorHAnsi" w:hAnsiTheme="majorHAnsi" w:cstheme="majorHAnsi"/>
          <w:lang w:val="es-ES"/>
        </w:rPr>
        <w:t>:</w:t>
      </w:r>
    </w:p>
    <w:p w14:paraId="44AD90F4" w14:textId="266E5341" w:rsidR="003B2BFF" w:rsidRPr="0013258B" w:rsidRDefault="003B2BFF" w:rsidP="005D0796">
      <w:pPr>
        <w:pStyle w:val="Prrafodelista"/>
        <w:spacing w:before="98" w:line="276" w:lineRule="auto"/>
        <w:ind w:left="851" w:right="542"/>
        <w:jc w:val="both"/>
        <w:rPr>
          <w:rFonts w:asciiTheme="majorHAnsi" w:hAnsiTheme="majorHAnsi" w:cstheme="majorHAnsi"/>
          <w:lang w:val="es-ES"/>
        </w:rPr>
      </w:pPr>
      <w:r w:rsidRPr="0013258B">
        <w:rPr>
          <w:rFonts w:asciiTheme="majorHAnsi" w:hAnsiTheme="majorHAnsi" w:cstheme="majorHAnsi"/>
          <w:lang w:val="es-ES"/>
        </w:rPr>
        <w:t xml:space="preserve">a) </w:t>
      </w:r>
      <w:r w:rsidR="00F45826" w:rsidRPr="0013258B">
        <w:rPr>
          <w:rFonts w:asciiTheme="majorHAnsi" w:hAnsiTheme="majorHAnsi" w:cstheme="majorHAnsi"/>
          <w:lang w:val="es-ES"/>
        </w:rPr>
        <w:t xml:space="preserve">Ser </w:t>
      </w:r>
      <w:r w:rsidR="00185B1A" w:rsidRPr="0013258B">
        <w:rPr>
          <w:rFonts w:asciiTheme="majorHAnsi" w:hAnsiTheme="majorHAnsi" w:cstheme="majorHAnsi"/>
          <w:lang w:val="es-ES"/>
        </w:rPr>
        <w:t xml:space="preserve">funcionario </w:t>
      </w:r>
      <w:r w:rsidRPr="0013258B">
        <w:rPr>
          <w:rFonts w:asciiTheme="majorHAnsi" w:hAnsiTheme="majorHAnsi" w:cstheme="majorHAnsi"/>
          <w:lang w:val="es-ES"/>
        </w:rPr>
        <w:t xml:space="preserve">o funcionaria </w:t>
      </w:r>
      <w:r w:rsidR="00185B1A" w:rsidRPr="0013258B">
        <w:rPr>
          <w:rFonts w:asciiTheme="majorHAnsi" w:hAnsiTheme="majorHAnsi" w:cstheme="majorHAnsi"/>
          <w:lang w:val="es-ES"/>
        </w:rPr>
        <w:t>de carrera perteneciente a los cuerpos de catedráticos</w:t>
      </w:r>
      <w:r w:rsidRPr="0013258B">
        <w:rPr>
          <w:rFonts w:asciiTheme="majorHAnsi" w:hAnsiTheme="majorHAnsi" w:cstheme="majorHAnsi"/>
          <w:lang w:val="es-ES"/>
        </w:rPr>
        <w:t xml:space="preserve"> </w:t>
      </w:r>
      <w:r w:rsidR="000B3251" w:rsidRPr="0013258B">
        <w:rPr>
          <w:rFonts w:asciiTheme="majorHAnsi" w:hAnsiTheme="majorHAnsi" w:cstheme="majorHAnsi"/>
          <w:lang w:val="es-ES"/>
        </w:rPr>
        <w:t xml:space="preserve">de enseñanza secundaria </w:t>
      </w:r>
      <w:r w:rsidR="00185B1A" w:rsidRPr="0013258B">
        <w:rPr>
          <w:rFonts w:asciiTheme="majorHAnsi" w:hAnsiTheme="majorHAnsi" w:cstheme="majorHAnsi"/>
          <w:lang w:val="es-ES"/>
        </w:rPr>
        <w:t xml:space="preserve">o de </w:t>
      </w:r>
      <w:r w:rsidR="000B3251" w:rsidRPr="0013258B">
        <w:rPr>
          <w:rFonts w:asciiTheme="majorHAnsi" w:hAnsiTheme="majorHAnsi" w:cstheme="majorHAnsi"/>
          <w:lang w:val="es-ES"/>
        </w:rPr>
        <w:t xml:space="preserve">profesores </w:t>
      </w:r>
      <w:r w:rsidR="00185B1A" w:rsidRPr="0013258B">
        <w:rPr>
          <w:rFonts w:asciiTheme="majorHAnsi" w:hAnsiTheme="majorHAnsi" w:cstheme="majorHAnsi"/>
          <w:lang w:val="es-ES"/>
        </w:rPr>
        <w:t>de enseñanza secundaria</w:t>
      </w:r>
      <w:r w:rsidRPr="0013258B">
        <w:rPr>
          <w:rFonts w:asciiTheme="majorHAnsi" w:hAnsiTheme="majorHAnsi" w:cstheme="majorHAnsi"/>
          <w:lang w:val="es-ES"/>
        </w:rPr>
        <w:t>.</w:t>
      </w:r>
      <w:r w:rsidR="00185B1A" w:rsidRPr="0013258B">
        <w:rPr>
          <w:rFonts w:asciiTheme="majorHAnsi" w:hAnsiTheme="majorHAnsi" w:cstheme="majorHAnsi"/>
          <w:lang w:val="es-ES"/>
        </w:rPr>
        <w:t xml:space="preserve"> </w:t>
      </w:r>
    </w:p>
    <w:p w14:paraId="782C605F" w14:textId="6018DFF4" w:rsidR="004846A3" w:rsidRPr="0013258B" w:rsidRDefault="003B2BFF" w:rsidP="005D0796">
      <w:pPr>
        <w:pStyle w:val="Prrafodelista"/>
        <w:spacing w:before="98" w:line="276" w:lineRule="auto"/>
        <w:ind w:left="851" w:right="542"/>
        <w:jc w:val="both"/>
        <w:rPr>
          <w:rFonts w:asciiTheme="majorHAnsi" w:hAnsiTheme="majorHAnsi" w:cstheme="majorHAnsi"/>
          <w:lang w:val="es-ES"/>
        </w:rPr>
      </w:pPr>
      <w:r w:rsidRPr="0013258B">
        <w:rPr>
          <w:rFonts w:asciiTheme="majorHAnsi" w:hAnsiTheme="majorHAnsi" w:cstheme="majorHAnsi"/>
          <w:lang w:val="es-ES"/>
        </w:rPr>
        <w:t xml:space="preserve">b) </w:t>
      </w:r>
      <w:r w:rsidR="00F45826" w:rsidRPr="0013258B">
        <w:rPr>
          <w:rFonts w:asciiTheme="majorHAnsi" w:hAnsiTheme="majorHAnsi" w:cstheme="majorHAnsi"/>
          <w:lang w:val="es-ES"/>
        </w:rPr>
        <w:t xml:space="preserve">Impartir </w:t>
      </w:r>
      <w:r w:rsidR="00C7265B" w:rsidRPr="0013258B">
        <w:rPr>
          <w:rFonts w:asciiTheme="majorHAnsi" w:hAnsiTheme="majorHAnsi" w:cstheme="majorHAnsi"/>
          <w:lang w:val="es-ES"/>
        </w:rPr>
        <w:t>docencia en la etapa de bachillerato</w:t>
      </w:r>
      <w:r w:rsidR="0065542E" w:rsidRPr="0013258B">
        <w:rPr>
          <w:rFonts w:asciiTheme="majorHAnsi" w:hAnsiTheme="majorHAnsi" w:cstheme="majorHAnsi"/>
          <w:lang w:val="es-ES"/>
        </w:rPr>
        <w:t xml:space="preserve"> en alguna de las materias correspondientes </w:t>
      </w:r>
      <w:r w:rsidR="00344B28" w:rsidRPr="0013258B">
        <w:rPr>
          <w:rFonts w:asciiTheme="majorHAnsi" w:hAnsiTheme="majorHAnsi" w:cstheme="majorHAnsi"/>
          <w:lang w:val="es-ES"/>
        </w:rPr>
        <w:t>a</w:t>
      </w:r>
      <w:r w:rsidR="0065542E" w:rsidRPr="0013258B">
        <w:rPr>
          <w:rFonts w:asciiTheme="majorHAnsi" w:hAnsiTheme="majorHAnsi" w:cstheme="majorHAnsi"/>
          <w:lang w:val="es-ES"/>
        </w:rPr>
        <w:t xml:space="preserve"> los ejercicios de los que </w:t>
      </w:r>
      <w:r w:rsidR="00344B28" w:rsidRPr="0013258B">
        <w:rPr>
          <w:rFonts w:asciiTheme="majorHAnsi" w:hAnsiTheme="majorHAnsi" w:cstheme="majorHAnsi"/>
          <w:lang w:val="es-ES"/>
        </w:rPr>
        <w:t>consta la prueba</w:t>
      </w:r>
      <w:r w:rsidR="00C7265B" w:rsidRPr="0013258B">
        <w:rPr>
          <w:rFonts w:asciiTheme="majorHAnsi" w:hAnsiTheme="majorHAnsi" w:cstheme="majorHAnsi"/>
          <w:lang w:val="es-ES"/>
        </w:rPr>
        <w:t>.</w:t>
      </w:r>
    </w:p>
    <w:p w14:paraId="64D7FDCE" w14:textId="7CD450CA" w:rsidR="00252868" w:rsidRPr="0013258B" w:rsidRDefault="00215DA8" w:rsidP="005D0796">
      <w:pPr>
        <w:pStyle w:val="Prrafodelista"/>
        <w:spacing w:before="98" w:line="276" w:lineRule="auto"/>
        <w:ind w:left="851" w:right="542"/>
        <w:jc w:val="both"/>
        <w:rPr>
          <w:rFonts w:asciiTheme="majorHAnsi" w:hAnsiTheme="majorHAnsi" w:cstheme="majorHAnsi"/>
          <w:iCs/>
          <w:spacing w:val="1"/>
          <w:highlight w:val="yellow"/>
          <w:lang w:val="es-ES"/>
        </w:rPr>
      </w:pPr>
      <w:r w:rsidRPr="0013258B">
        <w:rPr>
          <w:rFonts w:asciiTheme="majorHAnsi" w:hAnsiTheme="majorHAnsi" w:cstheme="majorHAnsi"/>
          <w:lang w:val="es-ES"/>
        </w:rPr>
        <w:t>Preferentemente el profesorado debe pertenecer al claustro de profesores del centro que actúe de sede. La dirección general competente en materia de ordenación académica será la responsable de autorizar el nombramiento de los vocales que formen parte del tribunal entre profesorado que preste sus servicios en otro centro docente.</w:t>
      </w:r>
    </w:p>
    <w:p w14:paraId="2DE0EFFD" w14:textId="0892A1C6" w:rsidR="00853863" w:rsidRPr="0013258B" w:rsidRDefault="00B412D7"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 xml:space="preserve">Se designará </w:t>
      </w:r>
      <w:r w:rsidR="00853863" w:rsidRPr="0013258B">
        <w:rPr>
          <w:rFonts w:asciiTheme="majorHAnsi" w:hAnsiTheme="majorHAnsi" w:cstheme="majorHAnsi"/>
          <w:lang w:val="es-ES"/>
        </w:rPr>
        <w:t xml:space="preserve">cada miembro del tribunal </w:t>
      </w:r>
      <w:r w:rsidRPr="0013258B">
        <w:rPr>
          <w:rFonts w:asciiTheme="majorHAnsi" w:hAnsiTheme="majorHAnsi" w:cstheme="majorHAnsi"/>
          <w:lang w:val="es-ES"/>
        </w:rPr>
        <w:t xml:space="preserve">de modo que </w:t>
      </w:r>
      <w:r w:rsidR="0047282E" w:rsidRPr="0013258B">
        <w:rPr>
          <w:rFonts w:asciiTheme="majorHAnsi" w:hAnsiTheme="majorHAnsi" w:cstheme="majorHAnsi"/>
          <w:lang w:val="es-ES"/>
        </w:rPr>
        <w:t xml:space="preserve">cada </w:t>
      </w:r>
      <w:r w:rsidR="00B05E42" w:rsidRPr="0013258B">
        <w:rPr>
          <w:rFonts w:asciiTheme="majorHAnsi" w:hAnsiTheme="majorHAnsi" w:cstheme="majorHAnsi"/>
          <w:lang w:val="es-ES"/>
        </w:rPr>
        <w:t xml:space="preserve">vocal </w:t>
      </w:r>
      <w:r w:rsidR="00853863" w:rsidRPr="0013258B">
        <w:rPr>
          <w:rFonts w:asciiTheme="majorHAnsi" w:hAnsiTheme="majorHAnsi" w:cstheme="majorHAnsi"/>
          <w:lang w:val="es-ES"/>
        </w:rPr>
        <w:t>sea de una especialidad</w:t>
      </w:r>
      <w:r w:rsidRPr="0013258B">
        <w:rPr>
          <w:rFonts w:asciiTheme="majorHAnsi" w:hAnsiTheme="majorHAnsi" w:cstheme="majorHAnsi"/>
          <w:lang w:val="es-ES"/>
        </w:rPr>
        <w:t xml:space="preserve"> </w:t>
      </w:r>
      <w:r w:rsidR="00853863" w:rsidRPr="0013258B">
        <w:rPr>
          <w:rFonts w:asciiTheme="majorHAnsi" w:hAnsiTheme="majorHAnsi" w:cstheme="majorHAnsi"/>
          <w:lang w:val="es-ES"/>
        </w:rPr>
        <w:t xml:space="preserve">docente </w:t>
      </w:r>
      <w:r w:rsidR="00DB4D40" w:rsidRPr="0013258B">
        <w:rPr>
          <w:rFonts w:asciiTheme="majorHAnsi" w:hAnsiTheme="majorHAnsi" w:cstheme="majorHAnsi"/>
          <w:lang w:val="es-ES"/>
        </w:rPr>
        <w:t>diferente</w:t>
      </w:r>
      <w:r w:rsidR="007B51E0" w:rsidRPr="0013258B">
        <w:rPr>
          <w:rFonts w:asciiTheme="majorHAnsi" w:hAnsiTheme="majorHAnsi" w:cstheme="majorHAnsi"/>
          <w:lang w:val="es-ES"/>
        </w:rPr>
        <w:t>.</w:t>
      </w:r>
    </w:p>
    <w:p w14:paraId="4A4B00F6" w14:textId="0A1F6A1C" w:rsidR="0020015F" w:rsidRPr="0013258B" w:rsidRDefault="00853863" w:rsidP="005D0796">
      <w:pPr>
        <w:pStyle w:val="Prrafodelista"/>
        <w:numPr>
          <w:ilvl w:val="0"/>
          <w:numId w:val="16"/>
        </w:numPr>
        <w:ind w:left="851" w:right="567" w:firstLine="0"/>
        <w:jc w:val="both"/>
        <w:rPr>
          <w:rFonts w:asciiTheme="majorHAnsi" w:hAnsiTheme="majorHAnsi" w:cstheme="majorHAnsi"/>
          <w:lang w:val="es-ES"/>
        </w:rPr>
      </w:pPr>
      <w:r w:rsidRPr="0013258B">
        <w:rPr>
          <w:rFonts w:asciiTheme="majorHAnsi" w:hAnsiTheme="majorHAnsi" w:cstheme="majorHAnsi"/>
          <w:lang w:val="es-ES"/>
        </w:rPr>
        <w:t>La composición de los tribunales se tiene que ajustar a los principios de presencia equilibrada de mujeres y hombres, según establece la Ley Orgánica 3/2007, de 22 de marzo, para la igualdad efectiva de mujeres y hombres.</w:t>
      </w:r>
    </w:p>
    <w:p w14:paraId="5C8D58CF" w14:textId="7C54CF5D" w:rsidR="0024642C" w:rsidRPr="0013258B" w:rsidRDefault="00405275"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Los equipos directivos </w:t>
      </w:r>
      <w:r w:rsidR="0024642C" w:rsidRPr="0013258B">
        <w:rPr>
          <w:rFonts w:asciiTheme="majorHAnsi" w:hAnsiTheme="majorHAnsi" w:cstheme="majorHAnsi"/>
          <w:iCs/>
          <w:spacing w:val="1"/>
          <w:lang w:val="es-ES"/>
        </w:rPr>
        <w:t>de los centros que actúen como sede de la prueba colaborarán con los tribunales facilitando los medios necesarios para su correcta realización y desarrollo.</w:t>
      </w:r>
    </w:p>
    <w:p w14:paraId="43A9512C" w14:textId="10E3E875" w:rsidR="00CD4583" w:rsidRPr="0013258B" w:rsidRDefault="00CD4583" w:rsidP="005D0796">
      <w:pPr>
        <w:pStyle w:val="Prrafodelista"/>
        <w:numPr>
          <w:ilvl w:val="0"/>
          <w:numId w:val="16"/>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Las gratificaciones por asistencias a percibir por los miembros de los tribunales serán las establecidas en la normativa vigente sobre indemnizaciones por razón del servicio y gratificaciones por servicios extraordinarios.</w:t>
      </w:r>
    </w:p>
    <w:p w14:paraId="2E0B1201" w14:textId="77777777" w:rsidR="00CD4583" w:rsidRPr="0013258B" w:rsidRDefault="00CD4583" w:rsidP="005D0796">
      <w:pPr>
        <w:spacing w:before="98" w:line="276" w:lineRule="auto"/>
        <w:ind w:left="851" w:right="542"/>
        <w:jc w:val="both"/>
        <w:rPr>
          <w:rFonts w:asciiTheme="majorHAnsi" w:hAnsiTheme="majorHAnsi" w:cstheme="majorHAnsi"/>
          <w:lang w:val="es-ES"/>
        </w:rPr>
      </w:pPr>
    </w:p>
    <w:p w14:paraId="1C3090EE" w14:textId="5AD2F7D0" w:rsidR="00CD4583" w:rsidRPr="0013258B" w:rsidRDefault="00CD4583" w:rsidP="005D0796">
      <w:pPr>
        <w:spacing w:before="98" w:line="276" w:lineRule="auto"/>
        <w:ind w:left="851" w:right="542"/>
        <w:jc w:val="both"/>
        <w:rPr>
          <w:rFonts w:asciiTheme="majorHAnsi" w:hAnsiTheme="majorHAnsi" w:cstheme="majorHAnsi"/>
          <w:i/>
          <w:spacing w:val="1"/>
          <w:lang w:val="es-ES"/>
        </w:rPr>
      </w:pPr>
      <w:r w:rsidRPr="0013258B">
        <w:rPr>
          <w:rFonts w:asciiTheme="majorHAnsi" w:hAnsiTheme="majorHAnsi" w:cstheme="majorHAnsi"/>
          <w:iCs/>
          <w:spacing w:val="1"/>
          <w:lang w:val="es-ES"/>
        </w:rPr>
        <w:t xml:space="preserve">Artículo 11. </w:t>
      </w:r>
      <w:r w:rsidRPr="0013258B">
        <w:rPr>
          <w:rFonts w:asciiTheme="majorHAnsi" w:hAnsiTheme="majorHAnsi" w:cstheme="majorHAnsi"/>
          <w:i/>
          <w:spacing w:val="1"/>
          <w:lang w:val="es-ES"/>
        </w:rPr>
        <w:t>Funciones de los Tribunales de la prueba</w:t>
      </w:r>
    </w:p>
    <w:p w14:paraId="66CE93EB" w14:textId="6406CB10" w:rsidR="00B442AC" w:rsidRPr="0013258B" w:rsidRDefault="0020015F"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lang w:val="es-ES"/>
        </w:rPr>
        <w:t>Las funciones de los tribunales</w:t>
      </w:r>
      <w:r w:rsidR="00B442AC" w:rsidRPr="0013258B">
        <w:rPr>
          <w:rFonts w:asciiTheme="majorHAnsi" w:hAnsiTheme="majorHAnsi" w:cstheme="majorHAnsi"/>
          <w:lang w:val="es-ES"/>
        </w:rPr>
        <w:t xml:space="preserve"> </w:t>
      </w:r>
      <w:r w:rsidR="00C4072F" w:rsidRPr="0013258B">
        <w:rPr>
          <w:rFonts w:asciiTheme="majorHAnsi" w:hAnsiTheme="majorHAnsi" w:cstheme="majorHAnsi"/>
          <w:lang w:val="es-ES"/>
        </w:rPr>
        <w:t>serán</w:t>
      </w:r>
      <w:r w:rsidR="002578C4" w:rsidRPr="0013258B">
        <w:rPr>
          <w:rFonts w:asciiTheme="majorHAnsi" w:hAnsiTheme="majorHAnsi" w:cstheme="majorHAnsi"/>
          <w:lang w:val="es-ES"/>
        </w:rPr>
        <w:t xml:space="preserve"> las siguientes:</w:t>
      </w:r>
      <w:r w:rsidR="00B442AC" w:rsidRPr="0013258B">
        <w:rPr>
          <w:rFonts w:asciiTheme="majorHAnsi" w:hAnsiTheme="majorHAnsi" w:cstheme="majorHAnsi"/>
          <w:lang w:val="es-ES"/>
        </w:rPr>
        <w:t xml:space="preserve"> </w:t>
      </w:r>
    </w:p>
    <w:p w14:paraId="3CB47784" w14:textId="2D4A0D05" w:rsidR="00B442AC"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1.</w:t>
      </w:r>
      <w:r w:rsidR="000F5304" w:rsidRPr="0013258B">
        <w:rPr>
          <w:rFonts w:asciiTheme="majorHAnsi" w:hAnsiTheme="majorHAnsi" w:cstheme="majorHAnsi"/>
          <w:iCs/>
          <w:spacing w:val="1"/>
          <w:lang w:val="es-ES"/>
        </w:rPr>
        <w:t xml:space="preserve"> </w:t>
      </w:r>
      <w:r w:rsidR="00B442AC" w:rsidRPr="0013258B">
        <w:rPr>
          <w:rFonts w:asciiTheme="majorHAnsi" w:hAnsiTheme="majorHAnsi" w:cstheme="majorHAnsi"/>
          <w:iCs/>
          <w:spacing w:val="1"/>
          <w:lang w:val="es-ES"/>
        </w:rPr>
        <w:t>La valoración de las solicitudes de equivalencia y, si procede su concesión</w:t>
      </w:r>
      <w:r w:rsidR="002406B5" w:rsidRPr="0013258B">
        <w:rPr>
          <w:rFonts w:asciiTheme="majorHAnsi" w:hAnsiTheme="majorHAnsi" w:cstheme="majorHAnsi"/>
          <w:iCs/>
          <w:spacing w:val="1"/>
          <w:lang w:val="es-ES"/>
        </w:rPr>
        <w:t xml:space="preserve">, su </w:t>
      </w:r>
      <w:r w:rsidR="00B443C5" w:rsidRPr="0013258B">
        <w:rPr>
          <w:rFonts w:asciiTheme="majorHAnsi" w:hAnsiTheme="majorHAnsi" w:cstheme="majorHAnsi"/>
          <w:iCs/>
          <w:spacing w:val="1"/>
          <w:lang w:val="es-ES"/>
        </w:rPr>
        <w:t xml:space="preserve">incorporación </w:t>
      </w:r>
      <w:r w:rsidR="00B442AC" w:rsidRPr="0013258B">
        <w:rPr>
          <w:rFonts w:asciiTheme="majorHAnsi" w:hAnsiTheme="majorHAnsi" w:cstheme="majorHAnsi"/>
          <w:iCs/>
          <w:spacing w:val="1"/>
          <w:lang w:val="es-ES"/>
        </w:rPr>
        <w:t xml:space="preserve">en </w:t>
      </w:r>
      <w:r w:rsidR="007B51E0" w:rsidRPr="0013258B">
        <w:rPr>
          <w:rFonts w:asciiTheme="majorHAnsi" w:hAnsiTheme="majorHAnsi" w:cstheme="majorHAnsi"/>
          <w:iCs/>
          <w:spacing w:val="1"/>
          <w:lang w:val="es-ES"/>
        </w:rPr>
        <w:t xml:space="preserve">la </w:t>
      </w:r>
      <w:r w:rsidR="007B51E0" w:rsidRPr="0013258B">
        <w:rPr>
          <w:rFonts w:asciiTheme="majorHAnsi" w:hAnsiTheme="majorHAnsi" w:cstheme="majorHAnsi"/>
          <w:iCs/>
          <w:spacing w:val="1"/>
          <w:lang w:val="es-ES"/>
        </w:rPr>
        <w:lastRenderedPageBreak/>
        <w:t xml:space="preserve">aplicación informática de gestión de la prueba y en </w:t>
      </w:r>
      <w:r w:rsidR="00B442AC" w:rsidRPr="0013258B">
        <w:rPr>
          <w:rFonts w:asciiTheme="majorHAnsi" w:hAnsiTheme="majorHAnsi" w:cstheme="majorHAnsi"/>
          <w:iCs/>
          <w:spacing w:val="1"/>
          <w:lang w:val="es-ES"/>
        </w:rPr>
        <w:t>el acta de evaluación de la prueba.</w:t>
      </w:r>
    </w:p>
    <w:p w14:paraId="7259CC74" w14:textId="673D1E94" w:rsidR="00B442AC"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2.</w:t>
      </w:r>
      <w:r w:rsidR="000F5304" w:rsidRPr="0013258B">
        <w:rPr>
          <w:rFonts w:asciiTheme="majorHAnsi" w:hAnsiTheme="majorHAnsi" w:cstheme="majorHAnsi"/>
          <w:iCs/>
          <w:spacing w:val="1"/>
          <w:lang w:val="es-ES"/>
        </w:rPr>
        <w:t xml:space="preserve"> </w:t>
      </w:r>
      <w:r w:rsidR="00B442AC" w:rsidRPr="0013258B">
        <w:rPr>
          <w:rFonts w:asciiTheme="majorHAnsi" w:hAnsiTheme="majorHAnsi" w:cstheme="majorHAnsi"/>
          <w:iCs/>
          <w:spacing w:val="1"/>
          <w:lang w:val="es-ES"/>
        </w:rPr>
        <w:t>La publicación</w:t>
      </w:r>
      <w:r w:rsidR="002406B5" w:rsidRPr="0013258B">
        <w:rPr>
          <w:rFonts w:asciiTheme="majorHAnsi" w:hAnsiTheme="majorHAnsi" w:cstheme="majorHAnsi"/>
          <w:iCs/>
          <w:spacing w:val="1"/>
          <w:lang w:val="es-ES"/>
        </w:rPr>
        <w:t xml:space="preserve"> </w:t>
      </w:r>
      <w:r w:rsidR="00B442AC" w:rsidRPr="0013258B">
        <w:rPr>
          <w:rFonts w:asciiTheme="majorHAnsi" w:hAnsiTheme="majorHAnsi" w:cstheme="majorHAnsi"/>
          <w:iCs/>
          <w:spacing w:val="1"/>
          <w:lang w:val="es-ES"/>
        </w:rPr>
        <w:t>de la relación</w:t>
      </w:r>
      <w:r w:rsidR="007B51E0" w:rsidRPr="0013258B">
        <w:rPr>
          <w:rFonts w:asciiTheme="majorHAnsi" w:hAnsiTheme="majorHAnsi" w:cstheme="majorHAnsi"/>
          <w:iCs/>
          <w:spacing w:val="1"/>
          <w:lang w:val="es-ES"/>
        </w:rPr>
        <w:t xml:space="preserve"> provisional</w:t>
      </w:r>
      <w:r w:rsidR="009D741F" w:rsidRPr="0013258B">
        <w:rPr>
          <w:rFonts w:asciiTheme="majorHAnsi" w:hAnsiTheme="majorHAnsi" w:cstheme="majorHAnsi"/>
          <w:iCs/>
          <w:spacing w:val="1"/>
          <w:lang w:val="es-ES"/>
        </w:rPr>
        <w:t xml:space="preserve"> </w:t>
      </w:r>
      <w:r w:rsidR="007B51E0" w:rsidRPr="0013258B">
        <w:rPr>
          <w:rFonts w:asciiTheme="majorHAnsi" w:hAnsiTheme="majorHAnsi" w:cstheme="majorHAnsi"/>
          <w:iCs/>
          <w:spacing w:val="1"/>
          <w:lang w:val="es-ES"/>
        </w:rPr>
        <w:t xml:space="preserve">de </w:t>
      </w:r>
      <w:r w:rsidR="00A43BA5" w:rsidRPr="0013258B">
        <w:rPr>
          <w:rFonts w:asciiTheme="majorHAnsi" w:hAnsiTheme="majorHAnsi" w:cstheme="majorHAnsi"/>
          <w:iCs/>
          <w:spacing w:val="1"/>
          <w:lang w:val="es-ES"/>
        </w:rPr>
        <w:t>personas</w:t>
      </w:r>
      <w:r w:rsidR="00B442AC" w:rsidRPr="0013258B">
        <w:rPr>
          <w:rFonts w:asciiTheme="majorHAnsi" w:hAnsiTheme="majorHAnsi" w:cstheme="majorHAnsi"/>
          <w:iCs/>
          <w:spacing w:val="1"/>
          <w:lang w:val="es-ES"/>
        </w:rPr>
        <w:t xml:space="preserve"> participantes</w:t>
      </w:r>
      <w:r w:rsidR="00A43BA5" w:rsidRPr="0013258B">
        <w:rPr>
          <w:rFonts w:asciiTheme="majorHAnsi" w:hAnsiTheme="majorHAnsi" w:cstheme="majorHAnsi"/>
          <w:iCs/>
          <w:spacing w:val="1"/>
          <w:lang w:val="es-ES"/>
        </w:rPr>
        <w:t xml:space="preserve"> admitidas</w:t>
      </w:r>
      <w:r w:rsidR="00B442AC" w:rsidRPr="0013258B">
        <w:rPr>
          <w:rFonts w:asciiTheme="majorHAnsi" w:hAnsiTheme="majorHAnsi" w:cstheme="majorHAnsi"/>
          <w:iCs/>
          <w:spacing w:val="1"/>
          <w:lang w:val="es-ES"/>
        </w:rPr>
        <w:t xml:space="preserve"> </w:t>
      </w:r>
      <w:r w:rsidR="005E4E7B" w:rsidRPr="0013258B">
        <w:rPr>
          <w:rFonts w:asciiTheme="majorHAnsi" w:hAnsiTheme="majorHAnsi" w:cstheme="majorHAnsi"/>
          <w:iCs/>
          <w:spacing w:val="1"/>
          <w:lang w:val="es-ES"/>
        </w:rPr>
        <w:t>e</w:t>
      </w:r>
      <w:r w:rsidR="000B4C28" w:rsidRPr="0013258B">
        <w:rPr>
          <w:rFonts w:asciiTheme="majorHAnsi" w:hAnsiTheme="majorHAnsi" w:cstheme="majorHAnsi"/>
          <w:iCs/>
          <w:spacing w:val="1"/>
          <w:lang w:val="es-ES"/>
        </w:rPr>
        <w:t xml:space="preserve">n el </w:t>
      </w:r>
      <w:r w:rsidR="00B442AC" w:rsidRPr="0013258B">
        <w:rPr>
          <w:rFonts w:asciiTheme="majorHAnsi" w:hAnsiTheme="majorHAnsi" w:cstheme="majorHAnsi"/>
          <w:iCs/>
          <w:spacing w:val="1"/>
          <w:lang w:val="es-ES"/>
        </w:rPr>
        <w:t xml:space="preserve">tribunal, con indicación de los ejercicios que </w:t>
      </w:r>
      <w:r w:rsidR="00A934AB" w:rsidRPr="0013258B">
        <w:rPr>
          <w:rFonts w:asciiTheme="majorHAnsi" w:hAnsiTheme="majorHAnsi" w:cstheme="majorHAnsi"/>
          <w:iCs/>
          <w:spacing w:val="1"/>
          <w:lang w:val="es-ES"/>
        </w:rPr>
        <w:t xml:space="preserve">debe </w:t>
      </w:r>
      <w:r w:rsidR="00B146F7" w:rsidRPr="0013258B">
        <w:rPr>
          <w:rFonts w:asciiTheme="majorHAnsi" w:hAnsiTheme="majorHAnsi" w:cstheme="majorHAnsi"/>
          <w:iCs/>
          <w:spacing w:val="1"/>
          <w:lang w:val="es-ES"/>
        </w:rPr>
        <w:t xml:space="preserve">realizar </w:t>
      </w:r>
      <w:r w:rsidR="00B442AC" w:rsidRPr="0013258B">
        <w:rPr>
          <w:rFonts w:asciiTheme="majorHAnsi" w:hAnsiTheme="majorHAnsi" w:cstheme="majorHAnsi"/>
          <w:iCs/>
          <w:spacing w:val="1"/>
          <w:lang w:val="es-ES"/>
        </w:rPr>
        <w:t>cada persona inscrita en la prueba y de las equivalencias</w:t>
      </w:r>
      <w:r w:rsidR="000B4C28" w:rsidRPr="0013258B">
        <w:rPr>
          <w:rFonts w:asciiTheme="majorHAnsi" w:hAnsiTheme="majorHAnsi" w:cstheme="majorHAnsi"/>
          <w:iCs/>
          <w:spacing w:val="1"/>
          <w:lang w:val="es-ES"/>
        </w:rPr>
        <w:t xml:space="preserve"> y convalidaciones</w:t>
      </w:r>
      <w:r w:rsidR="00B442AC" w:rsidRPr="0013258B">
        <w:rPr>
          <w:rFonts w:asciiTheme="majorHAnsi" w:hAnsiTheme="majorHAnsi" w:cstheme="majorHAnsi"/>
          <w:iCs/>
          <w:spacing w:val="1"/>
          <w:lang w:val="es-ES"/>
        </w:rPr>
        <w:t xml:space="preserve"> concedidas</w:t>
      </w:r>
      <w:r w:rsidR="001F5AB8" w:rsidRPr="0013258B">
        <w:rPr>
          <w:rFonts w:asciiTheme="majorHAnsi" w:hAnsiTheme="majorHAnsi" w:cstheme="majorHAnsi"/>
          <w:iCs/>
          <w:spacing w:val="1"/>
          <w:lang w:val="es-ES"/>
        </w:rPr>
        <w:t xml:space="preserve">, así como el examen de las alegaciones y solicitudes de subsanación presentadas contra </w:t>
      </w:r>
      <w:r w:rsidR="00416389" w:rsidRPr="0013258B">
        <w:rPr>
          <w:rFonts w:asciiTheme="majorHAnsi" w:hAnsiTheme="majorHAnsi" w:cstheme="majorHAnsi"/>
          <w:iCs/>
          <w:spacing w:val="1"/>
          <w:lang w:val="es-ES"/>
        </w:rPr>
        <w:t>la relación provisional, y la propuesta de relación definitiva a publicar.</w:t>
      </w:r>
    </w:p>
    <w:p w14:paraId="7A05859C" w14:textId="172F6E84" w:rsidR="00B442AC"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3.</w:t>
      </w:r>
      <w:r w:rsidR="000F5304" w:rsidRPr="0013258B">
        <w:rPr>
          <w:rFonts w:asciiTheme="majorHAnsi" w:hAnsiTheme="majorHAnsi" w:cstheme="majorHAnsi"/>
          <w:iCs/>
          <w:spacing w:val="1"/>
          <w:lang w:val="es-ES"/>
        </w:rPr>
        <w:t xml:space="preserve"> </w:t>
      </w:r>
      <w:r w:rsidR="00B442AC" w:rsidRPr="0013258B">
        <w:rPr>
          <w:rFonts w:asciiTheme="majorHAnsi" w:hAnsiTheme="majorHAnsi" w:cstheme="majorHAnsi"/>
          <w:iCs/>
          <w:spacing w:val="1"/>
          <w:lang w:val="es-ES"/>
        </w:rPr>
        <w:t xml:space="preserve">La </w:t>
      </w:r>
      <w:r w:rsidR="00A55E93" w:rsidRPr="0013258B">
        <w:rPr>
          <w:rFonts w:asciiTheme="majorHAnsi" w:hAnsiTheme="majorHAnsi" w:cstheme="majorHAnsi"/>
          <w:iCs/>
          <w:spacing w:val="1"/>
          <w:lang w:val="es-ES"/>
        </w:rPr>
        <w:t xml:space="preserve">administración, </w:t>
      </w:r>
      <w:r w:rsidR="00B442AC" w:rsidRPr="0013258B">
        <w:rPr>
          <w:rFonts w:asciiTheme="majorHAnsi" w:hAnsiTheme="majorHAnsi" w:cstheme="majorHAnsi"/>
          <w:iCs/>
          <w:spacing w:val="1"/>
          <w:lang w:val="es-ES"/>
        </w:rPr>
        <w:t xml:space="preserve">corrección </w:t>
      </w:r>
      <w:r w:rsidR="006B025F" w:rsidRPr="0013258B">
        <w:rPr>
          <w:rFonts w:asciiTheme="majorHAnsi" w:hAnsiTheme="majorHAnsi" w:cstheme="majorHAnsi"/>
          <w:iCs/>
          <w:spacing w:val="1"/>
          <w:lang w:val="es-ES"/>
        </w:rPr>
        <w:t>y evaluación</w:t>
      </w:r>
      <w:r w:rsidR="00B442AC" w:rsidRPr="0013258B">
        <w:rPr>
          <w:rFonts w:asciiTheme="majorHAnsi" w:hAnsiTheme="majorHAnsi" w:cstheme="majorHAnsi"/>
          <w:iCs/>
          <w:spacing w:val="1"/>
          <w:lang w:val="es-ES"/>
        </w:rPr>
        <w:t xml:space="preserve"> de los ejercicios de la prueba.</w:t>
      </w:r>
    </w:p>
    <w:p w14:paraId="2EB6F4C7" w14:textId="406A751E" w:rsidR="002406B5"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4.</w:t>
      </w:r>
      <w:r w:rsidR="002406B5" w:rsidRPr="0013258B">
        <w:rPr>
          <w:rFonts w:asciiTheme="majorHAnsi" w:hAnsiTheme="majorHAnsi" w:cstheme="majorHAnsi"/>
          <w:iCs/>
          <w:spacing w:val="1"/>
          <w:lang w:val="es-ES"/>
        </w:rPr>
        <w:t xml:space="preserve"> La revisión de los</w:t>
      </w:r>
      <w:r w:rsidR="00001D6B" w:rsidRPr="0013258B">
        <w:rPr>
          <w:rFonts w:asciiTheme="majorHAnsi" w:hAnsiTheme="majorHAnsi" w:cstheme="majorHAnsi"/>
          <w:iCs/>
          <w:spacing w:val="1"/>
          <w:lang w:val="es-ES"/>
        </w:rPr>
        <w:t xml:space="preserve"> ejercicios</w:t>
      </w:r>
      <w:r w:rsidR="002406B5" w:rsidRPr="0013258B">
        <w:rPr>
          <w:rFonts w:asciiTheme="majorHAnsi" w:hAnsiTheme="majorHAnsi" w:cstheme="majorHAnsi"/>
          <w:iCs/>
          <w:spacing w:val="1"/>
          <w:lang w:val="es-ES"/>
        </w:rPr>
        <w:t xml:space="preserve"> objeto de reclamación.</w:t>
      </w:r>
    </w:p>
    <w:p w14:paraId="40EC882E" w14:textId="60E8238C" w:rsidR="00B442AC"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5.</w:t>
      </w:r>
      <w:r w:rsidR="000F5304" w:rsidRPr="0013258B">
        <w:rPr>
          <w:rFonts w:asciiTheme="majorHAnsi" w:hAnsiTheme="majorHAnsi" w:cstheme="majorHAnsi"/>
          <w:iCs/>
          <w:spacing w:val="1"/>
          <w:lang w:val="es-ES"/>
        </w:rPr>
        <w:t xml:space="preserve"> </w:t>
      </w:r>
      <w:r w:rsidR="00B442AC" w:rsidRPr="0013258B">
        <w:rPr>
          <w:rFonts w:asciiTheme="majorHAnsi" w:hAnsiTheme="majorHAnsi" w:cstheme="majorHAnsi"/>
          <w:iCs/>
          <w:spacing w:val="1"/>
          <w:lang w:val="es-ES"/>
        </w:rPr>
        <w:t xml:space="preserve">La propuesta de expedición de título de Bachiller, para las personas participantes que hayan superado la totalidad de los ejercicios de la prueba, y la expedición de un certificado acreditativo de los ejercicios superados, para </w:t>
      </w:r>
      <w:r w:rsidR="00C80570" w:rsidRPr="0013258B">
        <w:rPr>
          <w:rFonts w:asciiTheme="majorHAnsi" w:hAnsiTheme="majorHAnsi" w:cstheme="majorHAnsi"/>
          <w:iCs/>
          <w:spacing w:val="1"/>
          <w:lang w:val="es-ES"/>
        </w:rPr>
        <w:t xml:space="preserve">las personas que </w:t>
      </w:r>
      <w:r w:rsidR="00B442AC" w:rsidRPr="0013258B">
        <w:rPr>
          <w:rFonts w:asciiTheme="majorHAnsi" w:hAnsiTheme="majorHAnsi" w:cstheme="majorHAnsi"/>
          <w:iCs/>
          <w:spacing w:val="1"/>
          <w:lang w:val="es-ES"/>
        </w:rPr>
        <w:t>no la hayan superado en su totalidad.</w:t>
      </w:r>
    </w:p>
    <w:p w14:paraId="15A47E19" w14:textId="03E723F8" w:rsidR="00D80428"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6.</w:t>
      </w:r>
      <w:r w:rsidR="00D80428" w:rsidRPr="0013258B">
        <w:rPr>
          <w:rFonts w:asciiTheme="majorHAnsi" w:hAnsiTheme="majorHAnsi" w:cstheme="majorHAnsi"/>
          <w:iCs/>
          <w:spacing w:val="1"/>
          <w:lang w:val="es-ES"/>
        </w:rPr>
        <w:t xml:space="preserve"> </w:t>
      </w:r>
      <w:r w:rsidR="00F009F4" w:rsidRPr="0013258B">
        <w:rPr>
          <w:rFonts w:asciiTheme="majorHAnsi" w:hAnsiTheme="majorHAnsi" w:cstheme="majorHAnsi"/>
          <w:iCs/>
          <w:spacing w:val="1"/>
          <w:lang w:val="es-ES"/>
        </w:rPr>
        <w:t xml:space="preserve">La </w:t>
      </w:r>
      <w:r w:rsidR="00D80428" w:rsidRPr="0013258B">
        <w:rPr>
          <w:rFonts w:asciiTheme="majorHAnsi" w:hAnsiTheme="majorHAnsi" w:cstheme="majorHAnsi"/>
          <w:iCs/>
          <w:spacing w:val="1"/>
          <w:lang w:val="es-ES"/>
        </w:rPr>
        <w:t>remi</w:t>
      </w:r>
      <w:r w:rsidR="00F009F4" w:rsidRPr="0013258B">
        <w:rPr>
          <w:rFonts w:asciiTheme="majorHAnsi" w:hAnsiTheme="majorHAnsi" w:cstheme="majorHAnsi"/>
          <w:iCs/>
          <w:spacing w:val="1"/>
          <w:lang w:val="es-ES"/>
        </w:rPr>
        <w:t>sión</w:t>
      </w:r>
      <w:r w:rsidR="00D80428" w:rsidRPr="0013258B">
        <w:rPr>
          <w:rFonts w:asciiTheme="majorHAnsi" w:hAnsiTheme="majorHAnsi" w:cstheme="majorHAnsi"/>
          <w:iCs/>
          <w:spacing w:val="1"/>
          <w:lang w:val="es-ES"/>
        </w:rPr>
        <w:t xml:space="preserve"> a las direcciones territoriales de educación</w:t>
      </w:r>
      <w:r w:rsidR="00F009F4" w:rsidRPr="0013258B">
        <w:rPr>
          <w:rFonts w:asciiTheme="majorHAnsi" w:hAnsiTheme="majorHAnsi" w:cstheme="majorHAnsi"/>
          <w:iCs/>
          <w:spacing w:val="1"/>
          <w:lang w:val="es-ES"/>
        </w:rPr>
        <w:t>,</w:t>
      </w:r>
      <w:r w:rsidR="00D80428" w:rsidRPr="0013258B">
        <w:rPr>
          <w:rFonts w:asciiTheme="majorHAnsi" w:hAnsiTheme="majorHAnsi" w:cstheme="majorHAnsi"/>
          <w:iCs/>
          <w:spacing w:val="1"/>
          <w:lang w:val="es-ES"/>
        </w:rPr>
        <w:t xml:space="preserve"> </w:t>
      </w:r>
      <w:r w:rsidR="00F009F4" w:rsidRPr="0013258B">
        <w:rPr>
          <w:rFonts w:asciiTheme="majorHAnsi" w:hAnsiTheme="majorHAnsi" w:cstheme="majorHAnsi"/>
          <w:iCs/>
          <w:spacing w:val="1"/>
          <w:lang w:val="es-ES"/>
        </w:rPr>
        <w:t>una vez realizada la evaluación</w:t>
      </w:r>
      <w:r w:rsidR="008E4BEF" w:rsidRPr="0013258B">
        <w:rPr>
          <w:rFonts w:asciiTheme="majorHAnsi" w:hAnsiTheme="majorHAnsi" w:cstheme="majorHAnsi"/>
          <w:iCs/>
          <w:spacing w:val="1"/>
          <w:lang w:val="es-ES"/>
        </w:rPr>
        <w:t>,</w:t>
      </w:r>
      <w:r w:rsidR="00F009F4" w:rsidRPr="0013258B">
        <w:rPr>
          <w:rFonts w:asciiTheme="majorHAnsi" w:hAnsiTheme="majorHAnsi" w:cstheme="majorHAnsi"/>
          <w:iCs/>
          <w:spacing w:val="1"/>
          <w:lang w:val="es-ES"/>
        </w:rPr>
        <w:t xml:space="preserve"> de todas </w:t>
      </w:r>
      <w:r w:rsidR="00D80428" w:rsidRPr="0013258B">
        <w:rPr>
          <w:rFonts w:asciiTheme="majorHAnsi" w:hAnsiTheme="majorHAnsi" w:cstheme="majorHAnsi"/>
          <w:iCs/>
          <w:spacing w:val="1"/>
          <w:lang w:val="es-ES"/>
        </w:rPr>
        <w:t xml:space="preserve">las actas y documentación relativa a su actuación como tribunal y </w:t>
      </w:r>
      <w:r w:rsidR="00FD2920" w:rsidRPr="0013258B">
        <w:rPr>
          <w:rFonts w:asciiTheme="majorHAnsi" w:hAnsiTheme="majorHAnsi" w:cstheme="majorHAnsi"/>
          <w:iCs/>
          <w:spacing w:val="1"/>
          <w:lang w:val="es-ES"/>
        </w:rPr>
        <w:t xml:space="preserve">la documentación administrativa derivada de la evaluación y </w:t>
      </w:r>
      <w:r w:rsidR="008E4BEF" w:rsidRPr="0013258B">
        <w:rPr>
          <w:rFonts w:asciiTheme="majorHAnsi" w:hAnsiTheme="majorHAnsi" w:cstheme="majorHAnsi"/>
          <w:iCs/>
          <w:spacing w:val="1"/>
          <w:lang w:val="es-ES"/>
        </w:rPr>
        <w:t xml:space="preserve">propuesta de </w:t>
      </w:r>
      <w:r w:rsidR="00FD2920" w:rsidRPr="0013258B">
        <w:rPr>
          <w:rFonts w:asciiTheme="majorHAnsi" w:hAnsiTheme="majorHAnsi" w:cstheme="majorHAnsi"/>
          <w:iCs/>
          <w:spacing w:val="1"/>
          <w:lang w:val="es-ES"/>
        </w:rPr>
        <w:t>expedición de los títulos de Bachiller.</w:t>
      </w:r>
    </w:p>
    <w:p w14:paraId="072BAE4E" w14:textId="3239729C" w:rsidR="00C80570" w:rsidRPr="0013258B" w:rsidRDefault="00B62C58" w:rsidP="005D0796">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7.</w:t>
      </w:r>
      <w:r w:rsidR="00C80570" w:rsidRPr="0013258B">
        <w:rPr>
          <w:rFonts w:asciiTheme="majorHAnsi" w:hAnsiTheme="majorHAnsi" w:cstheme="majorHAnsi"/>
          <w:iCs/>
          <w:spacing w:val="1"/>
          <w:lang w:val="es-ES"/>
        </w:rPr>
        <w:t xml:space="preserve"> Las derivadas de su condición </w:t>
      </w:r>
      <w:r w:rsidR="00A42957" w:rsidRPr="0013258B">
        <w:rPr>
          <w:rFonts w:asciiTheme="majorHAnsi" w:hAnsiTheme="majorHAnsi" w:cstheme="majorHAnsi"/>
          <w:iCs/>
          <w:spacing w:val="1"/>
          <w:lang w:val="es-ES"/>
        </w:rPr>
        <w:t xml:space="preserve">de </w:t>
      </w:r>
      <w:r w:rsidR="00C80570" w:rsidRPr="0013258B">
        <w:rPr>
          <w:rFonts w:asciiTheme="majorHAnsi" w:hAnsiTheme="majorHAnsi" w:cstheme="majorHAnsi"/>
          <w:iCs/>
          <w:spacing w:val="1"/>
          <w:lang w:val="es-ES"/>
        </w:rPr>
        <w:t xml:space="preserve">órgano colegiado y todas las que </w:t>
      </w:r>
      <w:r w:rsidR="00A42957" w:rsidRPr="0013258B">
        <w:rPr>
          <w:rFonts w:asciiTheme="majorHAnsi" w:hAnsiTheme="majorHAnsi" w:cstheme="majorHAnsi"/>
          <w:iCs/>
          <w:spacing w:val="1"/>
          <w:lang w:val="es-ES"/>
        </w:rPr>
        <w:t>se originen s</w:t>
      </w:r>
      <w:r w:rsidR="00C80570" w:rsidRPr="0013258B">
        <w:rPr>
          <w:rFonts w:asciiTheme="majorHAnsi" w:hAnsiTheme="majorHAnsi" w:cstheme="majorHAnsi"/>
          <w:iCs/>
          <w:spacing w:val="1"/>
          <w:lang w:val="es-ES"/>
        </w:rPr>
        <w:t>obre el contenido de la prueba</w:t>
      </w:r>
      <w:r w:rsidR="006B025F" w:rsidRPr="0013258B">
        <w:rPr>
          <w:rFonts w:asciiTheme="majorHAnsi" w:hAnsiTheme="majorHAnsi" w:cstheme="majorHAnsi"/>
          <w:iCs/>
          <w:spacing w:val="1"/>
          <w:lang w:val="es-ES"/>
        </w:rPr>
        <w:t xml:space="preserve"> por su condición de personas integrantes del tribunal.</w:t>
      </w:r>
    </w:p>
    <w:p w14:paraId="37B780C0" w14:textId="19BADA4D" w:rsidR="00B442AC" w:rsidRPr="0013258B" w:rsidRDefault="00B442AC" w:rsidP="005D0796">
      <w:pPr>
        <w:pStyle w:val="Prrafodelista"/>
        <w:spacing w:before="98" w:line="276" w:lineRule="auto"/>
        <w:ind w:left="851" w:right="542"/>
        <w:jc w:val="both"/>
        <w:rPr>
          <w:rFonts w:asciiTheme="majorHAnsi" w:hAnsiTheme="majorHAnsi" w:cstheme="majorHAnsi"/>
          <w:iCs/>
          <w:spacing w:val="1"/>
          <w:lang w:val="es-ES"/>
        </w:rPr>
      </w:pPr>
    </w:p>
    <w:p w14:paraId="59361FD8" w14:textId="360C5FD5" w:rsidR="00C75A44" w:rsidRPr="0013258B" w:rsidRDefault="00C75A44" w:rsidP="005D0796">
      <w:pPr>
        <w:spacing w:before="98" w:line="276" w:lineRule="auto"/>
        <w:ind w:left="851" w:right="542"/>
        <w:jc w:val="both"/>
        <w:rPr>
          <w:rFonts w:asciiTheme="majorHAnsi" w:hAnsiTheme="majorHAnsi" w:cstheme="majorHAnsi"/>
          <w:i/>
          <w:spacing w:val="1"/>
          <w:lang w:val="es-ES"/>
        </w:rPr>
      </w:pPr>
      <w:r w:rsidRPr="0013258B">
        <w:rPr>
          <w:rFonts w:asciiTheme="majorHAnsi" w:hAnsiTheme="majorHAnsi" w:cstheme="majorHAnsi"/>
          <w:iCs/>
          <w:spacing w:val="1"/>
          <w:lang w:val="es-ES"/>
        </w:rPr>
        <w:t xml:space="preserve">Artículo </w:t>
      </w:r>
      <w:r w:rsidR="00BA6FA1" w:rsidRPr="0013258B">
        <w:rPr>
          <w:rFonts w:asciiTheme="majorHAnsi" w:hAnsiTheme="majorHAnsi" w:cstheme="majorHAnsi"/>
          <w:iCs/>
          <w:spacing w:val="1"/>
          <w:lang w:val="es-ES"/>
        </w:rPr>
        <w:t>1</w:t>
      </w:r>
      <w:r w:rsidR="00990220" w:rsidRPr="0013258B">
        <w:rPr>
          <w:rFonts w:asciiTheme="majorHAnsi" w:hAnsiTheme="majorHAnsi" w:cstheme="majorHAnsi"/>
          <w:iCs/>
          <w:spacing w:val="1"/>
          <w:lang w:val="es-ES"/>
        </w:rPr>
        <w:t>2</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 xml:space="preserve">Personal </w:t>
      </w:r>
      <w:r w:rsidR="006B025F" w:rsidRPr="0013258B">
        <w:rPr>
          <w:rFonts w:asciiTheme="majorHAnsi" w:hAnsiTheme="majorHAnsi" w:cstheme="majorHAnsi"/>
          <w:i/>
          <w:spacing w:val="1"/>
          <w:lang w:val="es-ES"/>
        </w:rPr>
        <w:t>asesor</w:t>
      </w:r>
    </w:p>
    <w:p w14:paraId="01A6AA37" w14:textId="0D35F49B" w:rsidR="00AD2134" w:rsidRPr="0013258B" w:rsidRDefault="005863F5"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Las direcciones territoriales </w:t>
      </w:r>
      <w:r w:rsidR="00DB046F" w:rsidRPr="0013258B">
        <w:rPr>
          <w:rFonts w:asciiTheme="majorHAnsi" w:hAnsiTheme="majorHAnsi" w:cstheme="majorHAnsi"/>
          <w:iCs/>
          <w:spacing w:val="1"/>
          <w:lang w:val="es-ES"/>
        </w:rPr>
        <w:t xml:space="preserve">responsables del nombramiento del </w:t>
      </w:r>
      <w:r w:rsidR="003B73FB" w:rsidRPr="0013258B">
        <w:rPr>
          <w:rFonts w:asciiTheme="majorHAnsi" w:hAnsiTheme="majorHAnsi" w:cstheme="majorHAnsi"/>
          <w:iCs/>
          <w:spacing w:val="1"/>
          <w:lang w:val="es-ES"/>
        </w:rPr>
        <w:t>tribunal</w:t>
      </w:r>
      <w:r w:rsidR="00DB046F" w:rsidRPr="0013258B">
        <w:rPr>
          <w:rFonts w:asciiTheme="majorHAnsi" w:hAnsiTheme="majorHAnsi" w:cstheme="majorHAnsi"/>
          <w:iCs/>
          <w:spacing w:val="1"/>
          <w:lang w:val="es-ES"/>
        </w:rPr>
        <w:t xml:space="preserve"> </w:t>
      </w:r>
      <w:r w:rsidRPr="0013258B">
        <w:rPr>
          <w:rFonts w:asciiTheme="majorHAnsi" w:hAnsiTheme="majorHAnsi" w:cstheme="majorHAnsi"/>
          <w:iCs/>
          <w:spacing w:val="1"/>
          <w:lang w:val="es-ES"/>
        </w:rPr>
        <w:t>debe</w:t>
      </w:r>
      <w:r w:rsidR="00AD2134" w:rsidRPr="0013258B">
        <w:rPr>
          <w:rFonts w:asciiTheme="majorHAnsi" w:hAnsiTheme="majorHAnsi" w:cstheme="majorHAnsi"/>
          <w:iCs/>
          <w:spacing w:val="1"/>
          <w:lang w:val="es-ES"/>
        </w:rPr>
        <w:t>rá</w:t>
      </w:r>
      <w:r w:rsidRPr="0013258B">
        <w:rPr>
          <w:rFonts w:asciiTheme="majorHAnsi" w:hAnsiTheme="majorHAnsi" w:cstheme="majorHAnsi"/>
          <w:iCs/>
          <w:spacing w:val="1"/>
          <w:lang w:val="es-ES"/>
        </w:rPr>
        <w:t xml:space="preserve">n informar a la dirección general competente en materia de ordenación </w:t>
      </w:r>
      <w:r w:rsidR="00C90ABA" w:rsidRPr="0013258B">
        <w:rPr>
          <w:rFonts w:asciiTheme="majorHAnsi" w:hAnsiTheme="majorHAnsi" w:cstheme="majorHAnsi"/>
          <w:iCs/>
          <w:spacing w:val="1"/>
          <w:lang w:val="es-ES"/>
        </w:rPr>
        <w:t xml:space="preserve">académica </w:t>
      </w:r>
      <w:r w:rsidRPr="0013258B">
        <w:rPr>
          <w:rFonts w:asciiTheme="majorHAnsi" w:hAnsiTheme="majorHAnsi" w:cstheme="majorHAnsi"/>
          <w:iCs/>
          <w:spacing w:val="1"/>
          <w:lang w:val="es-ES"/>
        </w:rPr>
        <w:t xml:space="preserve">de las especialidades </w:t>
      </w:r>
      <w:r w:rsidR="00667333" w:rsidRPr="0013258B">
        <w:rPr>
          <w:rFonts w:asciiTheme="majorHAnsi" w:hAnsiTheme="majorHAnsi" w:cstheme="majorHAnsi"/>
          <w:iCs/>
          <w:spacing w:val="1"/>
          <w:lang w:val="es-ES"/>
        </w:rPr>
        <w:t>de los miembros del tribunal</w:t>
      </w:r>
      <w:r w:rsidR="009808EA" w:rsidRPr="0013258B">
        <w:rPr>
          <w:rFonts w:asciiTheme="majorHAnsi" w:hAnsiTheme="majorHAnsi" w:cstheme="majorHAnsi"/>
          <w:iCs/>
          <w:spacing w:val="1"/>
          <w:lang w:val="es-ES"/>
        </w:rPr>
        <w:t>.</w:t>
      </w:r>
    </w:p>
    <w:p w14:paraId="01C5223D" w14:textId="77777777" w:rsidR="00AD2134" w:rsidRPr="0013258B" w:rsidRDefault="00AD2134"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Atendiendo a la información reflejada en el apartado anterior, la dirección general competente en materia de ordenación académica, con la colaboración de las direcciones territoriales competentes en materia de educación, será la responsable, en caso de ser necesario, de la designación del personal asesor.</w:t>
      </w:r>
    </w:p>
    <w:p w14:paraId="0F284712" w14:textId="3F1F2B53" w:rsidR="00C92FCE" w:rsidRPr="0013258B" w:rsidRDefault="00AD2134" w:rsidP="00D35A23">
      <w:pPr>
        <w:pStyle w:val="Prrafodelista"/>
        <w:numPr>
          <w:ilvl w:val="0"/>
          <w:numId w:val="2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 La función del personal asesor será la corrección </w:t>
      </w:r>
      <w:r w:rsidR="008362E5" w:rsidRPr="0013258B">
        <w:rPr>
          <w:rFonts w:asciiTheme="majorHAnsi" w:hAnsiTheme="majorHAnsi" w:cstheme="majorHAnsi"/>
          <w:iCs/>
          <w:spacing w:val="1"/>
          <w:lang w:val="es-ES"/>
        </w:rPr>
        <w:t>de los ejercicios</w:t>
      </w:r>
      <w:r w:rsidR="00442A54" w:rsidRPr="0013258B">
        <w:rPr>
          <w:rFonts w:asciiTheme="majorHAnsi" w:hAnsiTheme="majorHAnsi" w:cstheme="majorHAnsi"/>
          <w:iCs/>
          <w:spacing w:val="1"/>
          <w:lang w:val="es-ES"/>
        </w:rPr>
        <w:t xml:space="preserve"> </w:t>
      </w:r>
      <w:r w:rsidR="00827A0A" w:rsidRPr="0013258B">
        <w:rPr>
          <w:rFonts w:asciiTheme="majorHAnsi" w:hAnsiTheme="majorHAnsi" w:cstheme="majorHAnsi"/>
          <w:iCs/>
          <w:spacing w:val="1"/>
          <w:lang w:val="es-ES"/>
        </w:rPr>
        <w:t>que no sea atribuible a ninguna de las especialidades docentes de los miembros del tribunal</w:t>
      </w:r>
      <w:r w:rsidR="00007A22" w:rsidRPr="0013258B">
        <w:rPr>
          <w:rFonts w:asciiTheme="majorHAnsi" w:hAnsiTheme="majorHAnsi" w:cstheme="majorHAnsi"/>
          <w:iCs/>
          <w:spacing w:val="1"/>
          <w:lang w:val="es-ES"/>
        </w:rPr>
        <w:t xml:space="preserve">, </w:t>
      </w:r>
      <w:r w:rsidR="008362E5" w:rsidRPr="0013258B">
        <w:rPr>
          <w:rFonts w:asciiTheme="majorHAnsi" w:hAnsiTheme="majorHAnsi" w:cstheme="majorHAnsi"/>
          <w:iCs/>
          <w:spacing w:val="1"/>
          <w:lang w:val="es-ES"/>
        </w:rPr>
        <w:t>y la</w:t>
      </w:r>
      <w:r w:rsidRPr="0013258B">
        <w:rPr>
          <w:rFonts w:asciiTheme="majorHAnsi" w:hAnsiTheme="majorHAnsi" w:cstheme="majorHAnsi"/>
          <w:iCs/>
          <w:spacing w:val="1"/>
          <w:lang w:val="es-ES"/>
        </w:rPr>
        <w:t xml:space="preserve"> resolución de las incidencias</w:t>
      </w:r>
      <w:r w:rsidR="00E5259F" w:rsidRPr="0013258B">
        <w:rPr>
          <w:rFonts w:asciiTheme="majorHAnsi" w:hAnsiTheme="majorHAnsi" w:cstheme="majorHAnsi"/>
          <w:iCs/>
          <w:spacing w:val="1"/>
          <w:lang w:val="es-ES"/>
        </w:rPr>
        <w:t xml:space="preserve"> que se ocasionen</w:t>
      </w:r>
      <w:r w:rsidR="00007A22" w:rsidRPr="0013258B">
        <w:rPr>
          <w:rFonts w:asciiTheme="majorHAnsi" w:hAnsiTheme="majorHAnsi" w:cstheme="majorHAnsi"/>
          <w:iCs/>
          <w:spacing w:val="1"/>
          <w:lang w:val="es-ES"/>
        </w:rPr>
        <w:t>.</w:t>
      </w:r>
    </w:p>
    <w:p w14:paraId="23DC20DE" w14:textId="45044E04" w:rsidR="000B3251" w:rsidRPr="0013258B" w:rsidRDefault="00AD2134" w:rsidP="005D0796">
      <w:pPr>
        <w:pStyle w:val="Prrafodelista"/>
        <w:numPr>
          <w:ilvl w:val="0"/>
          <w:numId w:val="2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E</w:t>
      </w:r>
      <w:r w:rsidR="00FB3C1F" w:rsidRPr="0013258B">
        <w:rPr>
          <w:rFonts w:asciiTheme="majorHAnsi" w:hAnsiTheme="majorHAnsi" w:cstheme="majorHAnsi"/>
          <w:iCs/>
          <w:spacing w:val="1"/>
          <w:lang w:val="es-ES"/>
        </w:rPr>
        <w:t xml:space="preserve">l </w:t>
      </w:r>
      <w:r w:rsidR="00F45D80" w:rsidRPr="0013258B">
        <w:rPr>
          <w:rFonts w:asciiTheme="majorHAnsi" w:hAnsiTheme="majorHAnsi" w:cstheme="majorHAnsi"/>
          <w:iCs/>
          <w:spacing w:val="1"/>
          <w:lang w:val="es-ES"/>
        </w:rPr>
        <w:t xml:space="preserve">personal </w:t>
      </w:r>
      <w:r w:rsidR="00576F0A" w:rsidRPr="0013258B">
        <w:rPr>
          <w:rFonts w:asciiTheme="majorHAnsi" w:hAnsiTheme="majorHAnsi" w:cstheme="majorHAnsi"/>
          <w:iCs/>
          <w:spacing w:val="1"/>
          <w:lang w:val="es-ES"/>
        </w:rPr>
        <w:t>asesor</w:t>
      </w:r>
      <w:r w:rsidR="00F45D80" w:rsidRPr="0013258B">
        <w:rPr>
          <w:rFonts w:asciiTheme="majorHAnsi" w:hAnsiTheme="majorHAnsi" w:cstheme="majorHAnsi"/>
          <w:iCs/>
          <w:spacing w:val="1"/>
          <w:lang w:val="es-ES"/>
        </w:rPr>
        <w:t xml:space="preserve"> </w:t>
      </w:r>
      <w:r w:rsidR="00C92FCE" w:rsidRPr="0013258B">
        <w:rPr>
          <w:rFonts w:asciiTheme="majorHAnsi" w:hAnsiTheme="majorHAnsi" w:cstheme="majorHAnsi"/>
          <w:iCs/>
          <w:spacing w:val="1"/>
          <w:lang w:val="es-ES"/>
        </w:rPr>
        <w:t xml:space="preserve">deberá </w:t>
      </w:r>
      <w:r w:rsidR="00FB3C1F" w:rsidRPr="0013258B">
        <w:rPr>
          <w:rFonts w:asciiTheme="majorHAnsi" w:hAnsiTheme="majorHAnsi" w:cstheme="majorHAnsi"/>
          <w:iCs/>
          <w:spacing w:val="1"/>
          <w:lang w:val="es-ES"/>
        </w:rPr>
        <w:t>pertene</w:t>
      </w:r>
      <w:r w:rsidR="00C92FCE" w:rsidRPr="0013258B">
        <w:rPr>
          <w:rFonts w:asciiTheme="majorHAnsi" w:hAnsiTheme="majorHAnsi" w:cstheme="majorHAnsi"/>
          <w:iCs/>
          <w:spacing w:val="1"/>
          <w:lang w:val="es-ES"/>
        </w:rPr>
        <w:t>cer</w:t>
      </w:r>
      <w:r w:rsidR="00FB3C1F" w:rsidRPr="0013258B">
        <w:rPr>
          <w:rFonts w:asciiTheme="majorHAnsi" w:hAnsiTheme="majorHAnsi" w:cstheme="majorHAnsi"/>
          <w:iCs/>
          <w:spacing w:val="1"/>
          <w:lang w:val="es-ES"/>
        </w:rPr>
        <w:t xml:space="preserve"> </w:t>
      </w:r>
      <w:r w:rsidR="000B3251" w:rsidRPr="0013258B">
        <w:rPr>
          <w:rFonts w:asciiTheme="majorHAnsi" w:hAnsiTheme="majorHAnsi" w:cstheme="majorHAnsi"/>
          <w:lang w:val="es-ES"/>
        </w:rPr>
        <w:t>a los cuerpos de catedráticos de enseñanza secundaria o de profesores de enseñanza secundaria.</w:t>
      </w:r>
    </w:p>
    <w:p w14:paraId="01A81737" w14:textId="77777777" w:rsidR="008A2AB2" w:rsidRPr="0013258B" w:rsidRDefault="008A2AB2" w:rsidP="008A2AB2">
      <w:pPr>
        <w:pStyle w:val="Prrafodelista"/>
        <w:numPr>
          <w:ilvl w:val="0"/>
          <w:numId w:val="2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Las gratificaciones por asistencias a percibir por los miembros de los tribunales serán las establecidas en la normativa vigente sobre indemnizaciones por razón del servicio y gratificaciones por servicios extraordinarios.</w:t>
      </w:r>
    </w:p>
    <w:p w14:paraId="7CA283D2" w14:textId="77777777" w:rsidR="008A2AB2" w:rsidRPr="0013258B" w:rsidRDefault="008A2AB2" w:rsidP="008A2AB2">
      <w:pPr>
        <w:pStyle w:val="Prrafodelista"/>
        <w:spacing w:before="98" w:line="276" w:lineRule="auto"/>
        <w:ind w:left="851" w:right="542"/>
        <w:jc w:val="both"/>
        <w:rPr>
          <w:rFonts w:asciiTheme="majorHAnsi" w:hAnsiTheme="majorHAnsi" w:cstheme="majorHAnsi"/>
          <w:iCs/>
          <w:spacing w:val="1"/>
          <w:lang w:val="es-ES"/>
        </w:rPr>
      </w:pPr>
    </w:p>
    <w:p w14:paraId="6363CB15" w14:textId="4D762AE4" w:rsidR="00B067E8" w:rsidRPr="0013258B" w:rsidRDefault="00B067E8" w:rsidP="005D0796">
      <w:pPr>
        <w:spacing w:before="98" w:line="276" w:lineRule="auto"/>
        <w:ind w:left="851" w:right="542"/>
        <w:jc w:val="both"/>
        <w:rPr>
          <w:rFonts w:asciiTheme="majorHAnsi" w:hAnsiTheme="majorHAnsi" w:cstheme="majorHAnsi"/>
          <w:i/>
          <w:lang w:val="es-ES"/>
        </w:rPr>
      </w:pPr>
      <w:r w:rsidRPr="0013258B">
        <w:rPr>
          <w:rFonts w:asciiTheme="majorHAnsi" w:hAnsiTheme="majorHAnsi" w:cstheme="majorHAnsi"/>
          <w:iCs/>
          <w:lang w:val="es-ES"/>
        </w:rPr>
        <w:t>Artículo 1</w:t>
      </w:r>
      <w:r w:rsidR="00990220" w:rsidRPr="0013258B">
        <w:rPr>
          <w:rFonts w:asciiTheme="majorHAnsi" w:hAnsiTheme="majorHAnsi" w:cstheme="majorHAnsi"/>
          <w:iCs/>
          <w:lang w:val="es-ES"/>
        </w:rPr>
        <w:t>3</w:t>
      </w:r>
      <w:r w:rsidRPr="0013258B">
        <w:rPr>
          <w:rFonts w:asciiTheme="majorHAnsi" w:hAnsiTheme="majorHAnsi" w:cstheme="majorHAnsi"/>
          <w:iCs/>
          <w:lang w:val="es-ES"/>
        </w:rPr>
        <w:t xml:space="preserve">. </w:t>
      </w:r>
      <w:r w:rsidR="0059650F" w:rsidRPr="0013258B">
        <w:rPr>
          <w:rFonts w:asciiTheme="majorHAnsi" w:hAnsiTheme="majorHAnsi" w:cstheme="majorHAnsi"/>
          <w:i/>
          <w:lang w:val="es-ES"/>
        </w:rPr>
        <w:t>Administración</w:t>
      </w:r>
      <w:r w:rsidR="0059650F" w:rsidRPr="0013258B">
        <w:rPr>
          <w:rFonts w:asciiTheme="majorHAnsi" w:hAnsiTheme="majorHAnsi" w:cstheme="majorHAnsi"/>
          <w:iCs/>
          <w:lang w:val="es-ES"/>
        </w:rPr>
        <w:t xml:space="preserve"> </w:t>
      </w:r>
      <w:r w:rsidRPr="0013258B">
        <w:rPr>
          <w:rFonts w:asciiTheme="majorHAnsi" w:hAnsiTheme="majorHAnsi" w:cstheme="majorHAnsi"/>
          <w:i/>
          <w:lang w:val="es-ES"/>
        </w:rPr>
        <w:t>de la prueba</w:t>
      </w:r>
    </w:p>
    <w:p w14:paraId="21B673B6" w14:textId="5A0C2642" w:rsidR="00B067E8" w:rsidRPr="0013258B" w:rsidRDefault="00BE5B31" w:rsidP="005D0796">
      <w:pPr>
        <w:pStyle w:val="Prrafodelista"/>
        <w:numPr>
          <w:ilvl w:val="0"/>
          <w:numId w:val="26"/>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L</w:t>
      </w:r>
      <w:r w:rsidR="00753EF7" w:rsidRPr="0013258B">
        <w:rPr>
          <w:rFonts w:asciiTheme="majorHAnsi" w:hAnsiTheme="majorHAnsi" w:cstheme="majorHAnsi"/>
          <w:iCs/>
          <w:lang w:val="es-ES"/>
        </w:rPr>
        <w:t>a dirección general competente en materia de ordenación</w:t>
      </w:r>
      <w:r w:rsidR="00D059AB" w:rsidRPr="0013258B">
        <w:rPr>
          <w:rFonts w:asciiTheme="majorHAnsi" w:hAnsiTheme="majorHAnsi" w:cstheme="majorHAnsi"/>
          <w:iCs/>
          <w:lang w:val="es-ES"/>
        </w:rPr>
        <w:t xml:space="preserve"> académica</w:t>
      </w:r>
      <w:r w:rsidR="00753EF7" w:rsidRPr="0013258B">
        <w:rPr>
          <w:rFonts w:asciiTheme="majorHAnsi" w:hAnsiTheme="majorHAnsi" w:cstheme="majorHAnsi"/>
          <w:iCs/>
          <w:lang w:val="es-ES"/>
        </w:rPr>
        <w:t xml:space="preserve"> establecerá las instrucciones para la</w:t>
      </w:r>
      <w:r w:rsidR="00261205" w:rsidRPr="0013258B">
        <w:rPr>
          <w:rFonts w:asciiTheme="majorHAnsi" w:hAnsiTheme="majorHAnsi" w:cstheme="majorHAnsi"/>
          <w:iCs/>
          <w:lang w:val="es-ES"/>
        </w:rPr>
        <w:t xml:space="preserve"> administración</w:t>
      </w:r>
      <w:r w:rsidR="00753EF7" w:rsidRPr="0013258B">
        <w:rPr>
          <w:rFonts w:asciiTheme="majorHAnsi" w:hAnsiTheme="majorHAnsi" w:cstheme="majorHAnsi"/>
          <w:iCs/>
          <w:lang w:val="es-ES"/>
        </w:rPr>
        <w:t xml:space="preserve"> de la prueba y los mecanismos para garantizar la confidencialidad en </w:t>
      </w:r>
      <w:r w:rsidRPr="0013258B">
        <w:rPr>
          <w:rFonts w:asciiTheme="majorHAnsi" w:hAnsiTheme="majorHAnsi" w:cstheme="majorHAnsi"/>
          <w:iCs/>
          <w:lang w:val="es-ES"/>
        </w:rPr>
        <w:t xml:space="preserve">su </w:t>
      </w:r>
      <w:r w:rsidR="00753EF7" w:rsidRPr="0013258B">
        <w:rPr>
          <w:rFonts w:asciiTheme="majorHAnsi" w:hAnsiTheme="majorHAnsi" w:cstheme="majorHAnsi"/>
          <w:iCs/>
          <w:lang w:val="es-ES"/>
        </w:rPr>
        <w:t xml:space="preserve">elaboración hasta la fecha en que se </w:t>
      </w:r>
      <w:r w:rsidRPr="0013258B">
        <w:rPr>
          <w:rFonts w:asciiTheme="majorHAnsi" w:hAnsiTheme="majorHAnsi" w:cstheme="majorHAnsi"/>
          <w:iCs/>
          <w:lang w:val="es-ES"/>
        </w:rPr>
        <w:t xml:space="preserve">haya </w:t>
      </w:r>
      <w:r w:rsidR="00753EF7" w:rsidRPr="0013258B">
        <w:rPr>
          <w:rFonts w:asciiTheme="majorHAnsi" w:hAnsiTheme="majorHAnsi" w:cstheme="majorHAnsi"/>
          <w:iCs/>
          <w:lang w:val="es-ES"/>
        </w:rPr>
        <w:t>determin</w:t>
      </w:r>
      <w:r w:rsidRPr="0013258B">
        <w:rPr>
          <w:rFonts w:asciiTheme="majorHAnsi" w:hAnsiTheme="majorHAnsi" w:cstheme="majorHAnsi"/>
          <w:iCs/>
          <w:lang w:val="es-ES"/>
        </w:rPr>
        <w:t>ado</w:t>
      </w:r>
      <w:r w:rsidR="00753EF7" w:rsidRPr="0013258B">
        <w:rPr>
          <w:rFonts w:asciiTheme="majorHAnsi" w:hAnsiTheme="majorHAnsi" w:cstheme="majorHAnsi"/>
          <w:iCs/>
          <w:lang w:val="es-ES"/>
        </w:rPr>
        <w:t xml:space="preserve"> su realización, así como los criterios de</w:t>
      </w:r>
      <w:r w:rsidR="00BD3AF8" w:rsidRPr="0013258B">
        <w:rPr>
          <w:rFonts w:asciiTheme="majorHAnsi" w:hAnsiTheme="majorHAnsi" w:cstheme="majorHAnsi"/>
          <w:iCs/>
          <w:lang w:val="es-ES"/>
        </w:rPr>
        <w:t xml:space="preserve"> evaluación y calificación</w:t>
      </w:r>
      <w:r w:rsidR="00753EF7" w:rsidRPr="0013258B">
        <w:rPr>
          <w:rFonts w:asciiTheme="majorHAnsi" w:hAnsiTheme="majorHAnsi" w:cstheme="majorHAnsi"/>
          <w:iCs/>
          <w:lang w:val="es-ES"/>
        </w:rPr>
        <w:t xml:space="preserve"> que deberán tener </w:t>
      </w:r>
      <w:r w:rsidR="008217BF" w:rsidRPr="0013258B">
        <w:rPr>
          <w:rFonts w:asciiTheme="majorHAnsi" w:hAnsiTheme="majorHAnsi" w:cstheme="majorHAnsi"/>
          <w:iCs/>
          <w:lang w:val="es-ES"/>
        </w:rPr>
        <w:t>en cuenta los</w:t>
      </w:r>
      <w:r w:rsidR="00753EF7" w:rsidRPr="0013258B">
        <w:rPr>
          <w:rFonts w:asciiTheme="majorHAnsi" w:hAnsiTheme="majorHAnsi" w:cstheme="majorHAnsi"/>
          <w:iCs/>
          <w:lang w:val="es-ES"/>
        </w:rPr>
        <w:t xml:space="preserve"> miembros de los tribunales constituidos.</w:t>
      </w:r>
    </w:p>
    <w:p w14:paraId="01A7CA7B" w14:textId="65E57F04" w:rsidR="00B54C37" w:rsidRPr="0013258B" w:rsidRDefault="00753EF7" w:rsidP="005D0796">
      <w:pPr>
        <w:pStyle w:val="Prrafodelista"/>
        <w:numPr>
          <w:ilvl w:val="0"/>
          <w:numId w:val="26"/>
        </w:numPr>
        <w:spacing w:before="98" w:line="276" w:lineRule="auto"/>
        <w:ind w:left="851" w:right="542" w:firstLine="0"/>
        <w:jc w:val="both"/>
        <w:rPr>
          <w:rFonts w:asciiTheme="majorHAnsi" w:hAnsiTheme="majorHAnsi" w:cstheme="majorHAnsi"/>
          <w:iCs/>
          <w:lang w:val="es-ES"/>
        </w:rPr>
      </w:pPr>
      <w:r w:rsidRPr="0013258B">
        <w:rPr>
          <w:rFonts w:asciiTheme="majorHAnsi" w:hAnsiTheme="majorHAnsi" w:cstheme="majorHAnsi"/>
          <w:iCs/>
          <w:lang w:val="es-ES"/>
        </w:rPr>
        <w:t xml:space="preserve">El tribunal recibirá los ejercicios de la prueba </w:t>
      </w:r>
      <w:r w:rsidR="008217BF" w:rsidRPr="0013258B">
        <w:rPr>
          <w:rFonts w:asciiTheme="majorHAnsi" w:hAnsiTheme="majorHAnsi" w:cstheme="majorHAnsi"/>
          <w:iCs/>
          <w:lang w:val="es-ES"/>
        </w:rPr>
        <w:t xml:space="preserve">custodiados </w:t>
      </w:r>
      <w:r w:rsidRPr="0013258B">
        <w:rPr>
          <w:rFonts w:asciiTheme="majorHAnsi" w:hAnsiTheme="majorHAnsi" w:cstheme="majorHAnsi"/>
          <w:iCs/>
          <w:lang w:val="es-ES"/>
        </w:rPr>
        <w:t>en los centros sede d</w:t>
      </w:r>
      <w:r w:rsidR="008217BF" w:rsidRPr="0013258B">
        <w:rPr>
          <w:rFonts w:asciiTheme="majorHAnsi" w:hAnsiTheme="majorHAnsi" w:cstheme="majorHAnsi"/>
          <w:iCs/>
          <w:lang w:val="es-ES"/>
        </w:rPr>
        <w:t xml:space="preserve">e los tribunales </w:t>
      </w:r>
      <w:r w:rsidR="00B048F7" w:rsidRPr="0013258B">
        <w:rPr>
          <w:rFonts w:asciiTheme="majorHAnsi" w:hAnsiTheme="majorHAnsi" w:cstheme="majorHAnsi"/>
          <w:iCs/>
          <w:lang w:val="es-ES"/>
        </w:rPr>
        <w:t xml:space="preserve">y procederá a su entrega el día de realización de </w:t>
      </w:r>
      <w:r w:rsidR="00E5169F" w:rsidRPr="0013258B">
        <w:rPr>
          <w:rFonts w:asciiTheme="majorHAnsi" w:hAnsiTheme="majorHAnsi" w:cstheme="majorHAnsi"/>
          <w:iCs/>
          <w:lang w:val="es-ES"/>
        </w:rPr>
        <w:t xml:space="preserve">la prueba </w:t>
      </w:r>
      <w:r w:rsidR="00B048F7" w:rsidRPr="0013258B">
        <w:rPr>
          <w:rFonts w:asciiTheme="majorHAnsi" w:hAnsiTheme="majorHAnsi" w:cstheme="majorHAnsi"/>
          <w:iCs/>
          <w:lang w:val="es-ES"/>
        </w:rPr>
        <w:t xml:space="preserve">a las personas participantes, de acuerdo con las indicaciones e instrucciones que se hayan establecido para </w:t>
      </w:r>
      <w:r w:rsidR="00E5169F" w:rsidRPr="0013258B">
        <w:rPr>
          <w:rFonts w:asciiTheme="majorHAnsi" w:hAnsiTheme="majorHAnsi" w:cstheme="majorHAnsi"/>
          <w:iCs/>
          <w:lang w:val="es-ES"/>
        </w:rPr>
        <w:t xml:space="preserve">su </w:t>
      </w:r>
      <w:r w:rsidR="00BD3AF8" w:rsidRPr="0013258B">
        <w:rPr>
          <w:rFonts w:asciiTheme="majorHAnsi" w:hAnsiTheme="majorHAnsi" w:cstheme="majorHAnsi"/>
          <w:iCs/>
          <w:lang w:val="es-ES"/>
        </w:rPr>
        <w:t>administración</w:t>
      </w:r>
      <w:r w:rsidR="00B048F7" w:rsidRPr="0013258B">
        <w:rPr>
          <w:rFonts w:asciiTheme="majorHAnsi" w:hAnsiTheme="majorHAnsi" w:cstheme="majorHAnsi"/>
          <w:iCs/>
          <w:lang w:val="es-ES"/>
        </w:rPr>
        <w:t>.</w:t>
      </w:r>
    </w:p>
    <w:p w14:paraId="50735EF3" w14:textId="77777777" w:rsidR="0084380B" w:rsidRPr="0013258B" w:rsidRDefault="0084380B" w:rsidP="005D0796">
      <w:pPr>
        <w:pStyle w:val="Prrafodelista"/>
        <w:spacing w:before="98" w:line="276" w:lineRule="auto"/>
        <w:ind w:left="851" w:right="542"/>
        <w:jc w:val="both"/>
        <w:rPr>
          <w:rFonts w:asciiTheme="majorHAnsi" w:hAnsiTheme="majorHAnsi" w:cstheme="majorHAnsi"/>
          <w:iCs/>
          <w:lang w:val="es-ES"/>
        </w:rPr>
      </w:pPr>
    </w:p>
    <w:p w14:paraId="148C22A0" w14:textId="7B0C66E2" w:rsidR="008367BE" w:rsidRPr="0013258B" w:rsidRDefault="008367BE" w:rsidP="008367BE">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lastRenderedPageBreak/>
        <w:t>Artículo 14. Solicitud de exención de</w:t>
      </w:r>
      <w:r w:rsidR="00BA5F0D" w:rsidRPr="0013258B">
        <w:rPr>
          <w:rFonts w:asciiTheme="majorHAnsi" w:hAnsiTheme="majorHAnsi" w:cstheme="majorHAnsi"/>
          <w:iCs/>
          <w:lang w:val="es-ES"/>
        </w:rPr>
        <w:t xml:space="preserve"> la materia </w:t>
      </w:r>
      <w:r w:rsidRPr="0013258B">
        <w:rPr>
          <w:rFonts w:asciiTheme="majorHAnsi" w:hAnsiTheme="majorHAnsi" w:cstheme="majorHAnsi"/>
          <w:iCs/>
          <w:lang w:val="es-ES"/>
        </w:rPr>
        <w:t>Valenciano</w:t>
      </w:r>
      <w:r w:rsidR="00BA5F0D" w:rsidRPr="0013258B">
        <w:rPr>
          <w:rFonts w:asciiTheme="majorHAnsi" w:hAnsiTheme="majorHAnsi" w:cstheme="majorHAnsi"/>
          <w:iCs/>
          <w:lang w:val="es-ES"/>
        </w:rPr>
        <w:t>: lengua y literatura</w:t>
      </w:r>
    </w:p>
    <w:p w14:paraId="5EF6B6F4" w14:textId="2E28BFD2" w:rsidR="008367BE" w:rsidRPr="0013258B" w:rsidRDefault="008367BE" w:rsidP="008367BE">
      <w:pPr>
        <w:pStyle w:val="Prrafodelista"/>
        <w:spacing w:before="98" w:line="276" w:lineRule="auto"/>
        <w:ind w:left="851" w:right="542"/>
        <w:jc w:val="both"/>
        <w:rPr>
          <w:rFonts w:asciiTheme="majorHAnsi" w:hAnsiTheme="majorHAnsi" w:cstheme="majorHAnsi"/>
          <w:iCs/>
          <w:strike/>
          <w:lang w:val="es-ES"/>
        </w:rPr>
      </w:pPr>
      <w:r w:rsidRPr="0013258B">
        <w:rPr>
          <w:rFonts w:asciiTheme="majorHAnsi" w:hAnsiTheme="majorHAnsi" w:cstheme="majorHAnsi"/>
          <w:iCs/>
          <w:lang w:val="es-ES"/>
        </w:rPr>
        <w:t>1. En el momento de</w:t>
      </w:r>
      <w:r w:rsidR="009040AA" w:rsidRPr="0013258B">
        <w:rPr>
          <w:rFonts w:asciiTheme="majorHAnsi" w:hAnsiTheme="majorHAnsi" w:cstheme="majorHAnsi"/>
          <w:iCs/>
          <w:lang w:val="es-ES"/>
        </w:rPr>
        <w:t xml:space="preserve"> formalizar</w:t>
      </w:r>
      <w:r w:rsidRPr="0013258B">
        <w:rPr>
          <w:rFonts w:asciiTheme="majorHAnsi" w:hAnsiTheme="majorHAnsi" w:cstheme="majorHAnsi"/>
          <w:iCs/>
          <w:lang w:val="es-ES"/>
        </w:rPr>
        <w:t xml:space="preserve"> l</w:t>
      </w:r>
      <w:r w:rsidR="003D3C91" w:rsidRPr="0013258B">
        <w:rPr>
          <w:rFonts w:asciiTheme="majorHAnsi" w:hAnsiTheme="majorHAnsi" w:cstheme="majorHAnsi"/>
          <w:iCs/>
          <w:lang w:val="es-ES"/>
        </w:rPr>
        <w:t>a</w:t>
      </w:r>
      <w:r w:rsidR="00432B95" w:rsidRPr="0013258B">
        <w:rPr>
          <w:rFonts w:asciiTheme="majorHAnsi" w:hAnsiTheme="majorHAnsi" w:cstheme="majorHAnsi"/>
          <w:iCs/>
          <w:lang w:val="es-ES"/>
        </w:rPr>
        <w:t xml:space="preserve"> inscripción</w:t>
      </w:r>
      <w:r w:rsidRPr="0013258B">
        <w:rPr>
          <w:rFonts w:asciiTheme="majorHAnsi" w:hAnsiTheme="majorHAnsi" w:cstheme="majorHAnsi"/>
          <w:iCs/>
          <w:lang w:val="es-ES"/>
        </w:rPr>
        <w:t>, las personas aspirantes podrán solicitar la exención de la evaluación y la calificación de</w:t>
      </w:r>
      <w:r w:rsidR="009040AA" w:rsidRPr="0013258B">
        <w:rPr>
          <w:rFonts w:asciiTheme="majorHAnsi" w:hAnsiTheme="majorHAnsi" w:cstheme="majorHAnsi"/>
          <w:iCs/>
          <w:lang w:val="es-ES"/>
        </w:rPr>
        <w:t>l ejercicio correspondiente a</w:t>
      </w:r>
      <w:r w:rsidR="00BA5F0D" w:rsidRPr="0013258B">
        <w:rPr>
          <w:rFonts w:asciiTheme="majorHAnsi" w:hAnsiTheme="majorHAnsi" w:cstheme="majorHAnsi"/>
          <w:iCs/>
          <w:lang w:val="es-ES"/>
        </w:rPr>
        <w:t xml:space="preserve"> </w:t>
      </w:r>
      <w:r w:rsidRPr="0013258B">
        <w:rPr>
          <w:rFonts w:asciiTheme="majorHAnsi" w:hAnsiTheme="majorHAnsi" w:cstheme="majorHAnsi"/>
          <w:iCs/>
          <w:lang w:val="es-ES"/>
        </w:rPr>
        <w:t>l</w:t>
      </w:r>
      <w:r w:rsidR="00BA5F0D" w:rsidRPr="0013258B">
        <w:rPr>
          <w:rFonts w:asciiTheme="majorHAnsi" w:hAnsiTheme="majorHAnsi" w:cstheme="majorHAnsi"/>
          <w:iCs/>
          <w:lang w:val="es-ES"/>
        </w:rPr>
        <w:t>as materias</w:t>
      </w:r>
      <w:r w:rsidRPr="0013258B">
        <w:rPr>
          <w:rFonts w:asciiTheme="majorHAnsi" w:hAnsiTheme="majorHAnsi" w:cstheme="majorHAnsi"/>
          <w:iCs/>
          <w:lang w:val="es-ES"/>
        </w:rPr>
        <w:t xml:space="preserve"> </w:t>
      </w:r>
      <w:r w:rsidR="00BA5F0D" w:rsidRPr="0013258B">
        <w:rPr>
          <w:rFonts w:asciiTheme="majorHAnsi" w:hAnsiTheme="majorHAnsi" w:cstheme="majorHAnsi"/>
          <w:iCs/>
          <w:lang w:val="es-ES"/>
        </w:rPr>
        <w:t>V</w:t>
      </w:r>
      <w:r w:rsidRPr="0013258B">
        <w:rPr>
          <w:rFonts w:asciiTheme="majorHAnsi" w:hAnsiTheme="majorHAnsi" w:cstheme="majorHAnsi"/>
          <w:iCs/>
          <w:lang w:val="es-ES"/>
        </w:rPr>
        <w:t>alenciano</w:t>
      </w:r>
      <w:r w:rsidR="00BA5F0D" w:rsidRPr="0013258B">
        <w:rPr>
          <w:rFonts w:asciiTheme="majorHAnsi" w:hAnsiTheme="majorHAnsi" w:cstheme="majorHAnsi"/>
          <w:iCs/>
          <w:lang w:val="es-ES"/>
        </w:rPr>
        <w:t>: lengua y Literatura I y Valenciano: lengua y Literatura II</w:t>
      </w:r>
      <w:r w:rsidR="00AA225B" w:rsidRPr="0013258B">
        <w:rPr>
          <w:rFonts w:asciiTheme="majorHAnsi" w:hAnsiTheme="majorHAnsi" w:cstheme="majorHAnsi"/>
          <w:iCs/>
          <w:lang w:val="es-ES"/>
        </w:rPr>
        <w:t>. La exención de la evaluación y la calificación se ajustará a</w:t>
      </w:r>
      <w:r w:rsidR="001C58CE" w:rsidRPr="0013258B">
        <w:rPr>
          <w:rFonts w:asciiTheme="majorHAnsi" w:hAnsiTheme="majorHAnsi" w:cstheme="majorHAnsi"/>
          <w:iCs/>
          <w:lang w:val="es-ES"/>
        </w:rPr>
        <w:t xml:space="preserve"> los supuestos establecidos en</w:t>
      </w:r>
      <w:r w:rsidR="00AA225B" w:rsidRPr="0013258B">
        <w:rPr>
          <w:rFonts w:asciiTheme="majorHAnsi" w:hAnsiTheme="majorHAnsi" w:cstheme="majorHAnsi"/>
          <w:iCs/>
          <w:lang w:val="es-ES"/>
        </w:rPr>
        <w:t xml:space="preserve"> </w:t>
      </w:r>
      <w:bookmarkStart w:id="11" w:name="_Hlk184990041"/>
      <w:r w:rsidR="00AA225B" w:rsidRPr="0013258B">
        <w:rPr>
          <w:rFonts w:asciiTheme="majorHAnsi" w:hAnsiTheme="majorHAnsi" w:cstheme="majorHAnsi"/>
          <w:iCs/>
          <w:lang w:val="es-ES"/>
        </w:rPr>
        <w:t>el artículo 14 de la Ley 1/2024, de 27 de junio, de la Generalitat, por la que se regula la libertad educativa</w:t>
      </w:r>
      <w:r w:rsidR="00DE2BFB" w:rsidRPr="0013258B">
        <w:rPr>
          <w:rFonts w:asciiTheme="majorHAnsi" w:hAnsiTheme="majorHAnsi" w:cstheme="majorHAnsi"/>
          <w:iCs/>
          <w:lang w:val="es-ES"/>
        </w:rPr>
        <w:t>.</w:t>
      </w:r>
      <w:r w:rsidR="00AA225B" w:rsidRPr="0013258B">
        <w:rPr>
          <w:rFonts w:asciiTheme="majorHAnsi" w:hAnsiTheme="majorHAnsi" w:cstheme="majorHAnsi"/>
          <w:iCs/>
          <w:lang w:val="es-ES"/>
        </w:rPr>
        <w:t xml:space="preserve"> </w:t>
      </w:r>
      <w:r w:rsidR="00DE2BFB" w:rsidRPr="0013258B">
        <w:rPr>
          <w:rFonts w:asciiTheme="majorHAnsi" w:hAnsiTheme="majorHAnsi" w:cstheme="majorHAnsi"/>
          <w:iCs/>
          <w:lang w:val="es-ES"/>
        </w:rPr>
        <w:t>D</w:t>
      </w:r>
      <w:r w:rsidRPr="0013258B">
        <w:rPr>
          <w:rFonts w:asciiTheme="majorHAnsi" w:hAnsiTheme="majorHAnsi" w:cstheme="majorHAnsi"/>
          <w:iCs/>
          <w:lang w:val="es-ES"/>
        </w:rPr>
        <w:t>e conformidad con lo dispuesto en la disposición adicional primera, apartado 3, de la Ley 1/2024, estarán también exentas de ser evaluadas</w:t>
      </w:r>
      <w:r w:rsidR="0079150F" w:rsidRPr="0013258B">
        <w:rPr>
          <w:rFonts w:asciiTheme="majorHAnsi" w:hAnsiTheme="majorHAnsi" w:cstheme="majorHAnsi"/>
          <w:iCs/>
          <w:lang w:val="es-ES"/>
        </w:rPr>
        <w:t xml:space="preserve"> en dicho ejercicio</w:t>
      </w:r>
      <w:bookmarkEnd w:id="11"/>
      <w:r w:rsidR="00710FDB" w:rsidRPr="0013258B">
        <w:rPr>
          <w:rFonts w:asciiTheme="majorHAnsi" w:hAnsiTheme="majorHAnsi" w:cstheme="majorHAnsi"/>
          <w:iCs/>
          <w:lang w:val="es-ES"/>
        </w:rPr>
        <w:t>:</w:t>
      </w:r>
    </w:p>
    <w:p w14:paraId="39D5A1A8" w14:textId="77777777"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a) Las personas nacidas antes de 1972.</w:t>
      </w:r>
    </w:p>
    <w:p w14:paraId="53A77CE7" w14:textId="5841C0D2"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b) Las personas que nacidas en el año 1972 o después, que no hayan cursado nunca la asignatura de Valenciano o hayan obtenido la exención en alguno de los últimos tres cursos académicos.</w:t>
      </w:r>
    </w:p>
    <w:p w14:paraId="5B6F7FB6" w14:textId="70FBEC43"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2. Las personas aspirantes que soliciten la exención de la evaluación y la calificación del valenciano cumplimentarán una declaración responsable para solicitar dicha exención, incluida en el formulario de solicitud de inscripción. En consecuencia, se comprometerá</w:t>
      </w:r>
      <w:r w:rsidR="0079150F" w:rsidRPr="0013258B">
        <w:rPr>
          <w:rFonts w:asciiTheme="majorHAnsi" w:hAnsiTheme="majorHAnsi" w:cstheme="majorHAnsi"/>
          <w:iCs/>
          <w:lang w:val="es-ES"/>
        </w:rPr>
        <w:t>n</w:t>
      </w:r>
      <w:r w:rsidRPr="0013258B">
        <w:rPr>
          <w:rFonts w:asciiTheme="majorHAnsi" w:hAnsiTheme="majorHAnsi" w:cstheme="majorHAnsi"/>
          <w:iCs/>
          <w:lang w:val="es-ES"/>
        </w:rPr>
        <w:t xml:space="preserve"> a presentar, siempre que le</w:t>
      </w:r>
      <w:r w:rsidR="0079150F" w:rsidRPr="0013258B">
        <w:rPr>
          <w:rFonts w:asciiTheme="majorHAnsi" w:hAnsiTheme="majorHAnsi" w:cstheme="majorHAnsi"/>
          <w:iCs/>
          <w:lang w:val="es-ES"/>
        </w:rPr>
        <w:t>s</w:t>
      </w:r>
      <w:r w:rsidRPr="0013258B">
        <w:rPr>
          <w:rFonts w:asciiTheme="majorHAnsi" w:hAnsiTheme="majorHAnsi" w:cstheme="majorHAnsi"/>
          <w:iCs/>
          <w:lang w:val="es-ES"/>
        </w:rPr>
        <w:t xml:space="preserve"> sea requerida, la documentación por la que se acoge a ejercer este derecho a la exención para que la dirección general competente en materia de educación plurilingüe pueda efectuar las comprobaciones pertinentes.</w:t>
      </w:r>
    </w:p>
    <w:p w14:paraId="5F834221" w14:textId="77777777"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3. En el plazo que establezca la resolución de convocatoria, tras la finalización del periodo de inscripción a la prueba, cada dirección territorial deberá remitir copia de las solicitudes de inscripción en las que se haya solicitado la exención de la evaluación y la calificación del valenciano, a la dirección competente en materia de educación plurilingüe.</w:t>
      </w:r>
    </w:p>
    <w:p w14:paraId="498CE419" w14:textId="24620932"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4. La dirección general competente en materia de educación plurilingüe deberá resolver las solicitudes de exención de las pruebas para la obtención del título de </w:t>
      </w:r>
      <w:r w:rsidR="0001493B" w:rsidRPr="0013258B">
        <w:rPr>
          <w:rFonts w:asciiTheme="majorHAnsi" w:hAnsiTheme="majorHAnsi" w:cstheme="majorHAnsi"/>
          <w:iCs/>
          <w:lang w:val="es-ES"/>
        </w:rPr>
        <w:t>Bachiller</w:t>
      </w:r>
      <w:r w:rsidRPr="0013258B">
        <w:rPr>
          <w:rFonts w:asciiTheme="majorHAnsi" w:hAnsiTheme="majorHAnsi" w:cstheme="majorHAnsi"/>
          <w:iCs/>
          <w:lang w:val="es-ES"/>
        </w:rPr>
        <w:t xml:space="preserve"> y notificarlas a cada dirección territorial,</w:t>
      </w:r>
      <w:r w:rsidR="00F02D45" w:rsidRPr="0013258B">
        <w:rPr>
          <w:rFonts w:asciiTheme="majorHAnsi" w:hAnsiTheme="majorHAnsi" w:cstheme="majorHAnsi"/>
          <w:iCs/>
          <w:lang w:val="es-ES"/>
        </w:rPr>
        <w:t xml:space="preserve"> </w:t>
      </w:r>
      <w:r w:rsidRPr="0013258B">
        <w:rPr>
          <w:rFonts w:asciiTheme="majorHAnsi" w:hAnsiTheme="majorHAnsi" w:cstheme="majorHAnsi"/>
          <w:iCs/>
          <w:lang w:val="es-ES"/>
        </w:rPr>
        <w:t>que</w:t>
      </w:r>
      <w:r w:rsidR="00F02D45" w:rsidRPr="0013258B">
        <w:rPr>
          <w:rFonts w:asciiTheme="majorHAnsi" w:hAnsiTheme="majorHAnsi" w:cstheme="majorHAnsi"/>
          <w:iCs/>
          <w:lang w:val="es-ES"/>
        </w:rPr>
        <w:t>,</w:t>
      </w:r>
      <w:r w:rsidRPr="0013258B">
        <w:rPr>
          <w:rFonts w:asciiTheme="majorHAnsi" w:hAnsiTheme="majorHAnsi" w:cstheme="majorHAnsi"/>
          <w:iCs/>
          <w:lang w:val="es-ES"/>
        </w:rPr>
        <w:t xml:space="preserve"> a su vez, deberán comunicarlo a los tribunales correspondientes.</w:t>
      </w:r>
    </w:p>
    <w:p w14:paraId="3D177371" w14:textId="21669D4F"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5. Los tribunales deberán hacer constar la exención de la evaluación y la calificación del valenciano, tanto en el acta de evaluación de la prueba para la obtención del título de </w:t>
      </w:r>
      <w:r w:rsidR="00BA5F0D" w:rsidRPr="0013258B">
        <w:rPr>
          <w:rFonts w:asciiTheme="majorHAnsi" w:hAnsiTheme="majorHAnsi" w:cstheme="majorHAnsi"/>
          <w:iCs/>
          <w:lang w:val="es-ES"/>
        </w:rPr>
        <w:t>Bachiller</w:t>
      </w:r>
      <w:r w:rsidRPr="0013258B">
        <w:rPr>
          <w:rFonts w:asciiTheme="majorHAnsi" w:hAnsiTheme="majorHAnsi" w:cstheme="majorHAnsi"/>
          <w:iCs/>
          <w:lang w:val="es-ES"/>
        </w:rPr>
        <w:t xml:space="preserve"> como en la certificación de los resultados de evaluación de la prueba.</w:t>
      </w:r>
    </w:p>
    <w:p w14:paraId="3654C152" w14:textId="0B6B54BA" w:rsidR="008367BE" w:rsidRPr="0013258B" w:rsidRDefault="008367BE" w:rsidP="008367BE">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6. La exención del valenciano regulada en este artículo tendrá validez </w:t>
      </w:r>
      <w:r w:rsidR="00775FD7" w:rsidRPr="0013258B">
        <w:rPr>
          <w:rFonts w:asciiTheme="majorHAnsi" w:hAnsiTheme="majorHAnsi" w:cstheme="majorHAnsi"/>
          <w:iCs/>
          <w:lang w:val="es-ES"/>
        </w:rPr>
        <w:t xml:space="preserve">únicamente </w:t>
      </w:r>
      <w:r w:rsidRPr="0013258B">
        <w:rPr>
          <w:rFonts w:asciiTheme="majorHAnsi" w:hAnsiTheme="majorHAnsi" w:cstheme="majorHAnsi"/>
          <w:iCs/>
          <w:lang w:val="es-ES"/>
        </w:rPr>
        <w:t>para la convocatoria en la que se solicite.</w:t>
      </w:r>
    </w:p>
    <w:p w14:paraId="6B1365CD" w14:textId="77777777" w:rsidR="008367BE" w:rsidRPr="0013258B" w:rsidRDefault="008367BE" w:rsidP="005D0796">
      <w:pPr>
        <w:pStyle w:val="Prrafodelista"/>
        <w:spacing w:before="98" w:line="276" w:lineRule="auto"/>
        <w:ind w:left="851" w:right="542"/>
        <w:jc w:val="both"/>
        <w:rPr>
          <w:rFonts w:asciiTheme="majorHAnsi" w:hAnsiTheme="majorHAnsi" w:cstheme="majorHAnsi"/>
          <w:iCs/>
          <w:lang w:val="es-ES"/>
        </w:rPr>
      </w:pPr>
    </w:p>
    <w:p w14:paraId="754B61B7" w14:textId="37C9CC68" w:rsidR="00B54C37" w:rsidRPr="0013258B" w:rsidRDefault="0084380B" w:rsidP="00547C9E">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Artículo 1</w:t>
      </w:r>
      <w:r w:rsidR="008367BE" w:rsidRPr="0013258B">
        <w:rPr>
          <w:rFonts w:asciiTheme="majorHAnsi" w:hAnsiTheme="majorHAnsi" w:cstheme="majorHAnsi"/>
          <w:iCs/>
          <w:lang w:val="es-ES"/>
        </w:rPr>
        <w:t>5</w:t>
      </w:r>
      <w:r w:rsidRPr="0013258B">
        <w:rPr>
          <w:rFonts w:asciiTheme="majorHAnsi" w:hAnsiTheme="majorHAnsi" w:cstheme="majorHAnsi"/>
          <w:iCs/>
          <w:lang w:val="es-ES"/>
        </w:rPr>
        <w:t xml:space="preserve">. </w:t>
      </w:r>
      <w:r w:rsidRPr="0013258B">
        <w:rPr>
          <w:rFonts w:asciiTheme="majorHAnsi" w:hAnsiTheme="majorHAnsi" w:cstheme="majorHAnsi"/>
          <w:i/>
          <w:lang w:val="es-ES"/>
        </w:rPr>
        <w:t xml:space="preserve">Adaptaciones para los participantes con </w:t>
      </w:r>
      <w:r w:rsidR="00D315FE" w:rsidRPr="0013258B">
        <w:rPr>
          <w:rFonts w:asciiTheme="majorHAnsi" w:hAnsiTheme="majorHAnsi" w:cstheme="majorHAnsi"/>
          <w:i/>
          <w:shd w:val="clear" w:color="auto" w:fill="FFFFFF"/>
          <w:lang w:val="es-ES"/>
        </w:rPr>
        <w:t>discapacidad</w:t>
      </w:r>
    </w:p>
    <w:p w14:paraId="5CDDCA9F" w14:textId="037F500B" w:rsidR="005B4472" w:rsidRPr="0013258B" w:rsidRDefault="00B54C37" w:rsidP="005B4472">
      <w:pPr>
        <w:spacing w:line="276" w:lineRule="auto"/>
        <w:ind w:left="851" w:right="567"/>
        <w:jc w:val="both"/>
        <w:rPr>
          <w:rFonts w:asciiTheme="majorHAnsi" w:hAnsiTheme="majorHAnsi" w:cstheme="majorHAnsi"/>
          <w:shd w:val="clear" w:color="auto" w:fill="FFFFFF"/>
          <w:lang w:val="es-ES"/>
        </w:rPr>
      </w:pPr>
      <w:r w:rsidRPr="0013258B">
        <w:rPr>
          <w:rFonts w:asciiTheme="majorHAnsi" w:hAnsiTheme="majorHAnsi" w:cstheme="majorHAnsi"/>
          <w:shd w:val="clear" w:color="auto" w:fill="FFFFFF"/>
          <w:lang w:val="es-ES"/>
        </w:rPr>
        <w:t>1. Las pruebas contarán con las medidas de accesibilidad universal y las adaptaciones que precise</w:t>
      </w:r>
      <w:r w:rsidR="00670C79" w:rsidRPr="0013258B">
        <w:rPr>
          <w:rFonts w:asciiTheme="majorHAnsi" w:hAnsiTheme="majorHAnsi" w:cstheme="majorHAnsi"/>
          <w:shd w:val="clear" w:color="auto" w:fill="FFFFFF"/>
          <w:lang w:val="es-ES"/>
        </w:rPr>
        <w:t>n</w:t>
      </w:r>
      <w:r w:rsidRPr="0013258B">
        <w:rPr>
          <w:rFonts w:asciiTheme="majorHAnsi" w:hAnsiTheme="majorHAnsi" w:cstheme="majorHAnsi"/>
          <w:shd w:val="clear" w:color="auto" w:fill="FFFFFF"/>
          <w:lang w:val="es-ES"/>
        </w:rPr>
        <w:t xml:space="preserve"> </w:t>
      </w:r>
      <w:r w:rsidR="00670C79" w:rsidRPr="0013258B">
        <w:rPr>
          <w:rFonts w:asciiTheme="majorHAnsi" w:hAnsiTheme="majorHAnsi" w:cstheme="majorHAnsi"/>
          <w:shd w:val="clear" w:color="auto" w:fill="FFFFFF"/>
          <w:lang w:val="es-ES"/>
        </w:rPr>
        <w:t xml:space="preserve">las personas participantes que tengan </w:t>
      </w:r>
      <w:r w:rsidR="001F2D8B" w:rsidRPr="0013258B">
        <w:rPr>
          <w:rFonts w:asciiTheme="majorHAnsi" w:hAnsiTheme="majorHAnsi" w:cstheme="majorHAnsi"/>
          <w:shd w:val="clear" w:color="auto" w:fill="FFFFFF"/>
          <w:lang w:val="es-ES"/>
        </w:rPr>
        <w:t xml:space="preserve">el reconocimiento oficial de personas </w:t>
      </w:r>
      <w:r w:rsidRPr="0013258B">
        <w:rPr>
          <w:rFonts w:asciiTheme="majorHAnsi" w:hAnsiTheme="majorHAnsi" w:cstheme="majorHAnsi"/>
          <w:shd w:val="clear" w:color="auto" w:fill="FFFFFF"/>
          <w:lang w:val="es-ES"/>
        </w:rPr>
        <w:t>con</w:t>
      </w:r>
      <w:r w:rsidR="0084380B" w:rsidRPr="0013258B">
        <w:rPr>
          <w:rFonts w:asciiTheme="majorHAnsi" w:hAnsiTheme="majorHAnsi" w:cstheme="majorHAnsi"/>
          <w:shd w:val="clear" w:color="auto" w:fill="FFFFFF"/>
          <w:lang w:val="es-ES"/>
        </w:rPr>
        <w:t xml:space="preserve"> </w:t>
      </w:r>
      <w:r w:rsidR="00885B00" w:rsidRPr="0013258B">
        <w:rPr>
          <w:rFonts w:asciiTheme="majorHAnsi" w:hAnsiTheme="majorHAnsi" w:cstheme="majorHAnsi"/>
          <w:shd w:val="clear" w:color="auto" w:fill="FFFFFF"/>
          <w:lang w:val="es-ES"/>
        </w:rPr>
        <w:t>discapacidad</w:t>
      </w:r>
      <w:r w:rsidRPr="0013258B">
        <w:rPr>
          <w:rFonts w:asciiTheme="majorHAnsi" w:hAnsiTheme="majorHAnsi" w:cstheme="majorHAnsi"/>
          <w:shd w:val="clear" w:color="auto" w:fill="FFFFFF"/>
          <w:lang w:val="es-ES"/>
        </w:rPr>
        <w:t xml:space="preserve">. </w:t>
      </w:r>
      <w:r w:rsidR="005B4472" w:rsidRPr="0013258B">
        <w:rPr>
          <w:rFonts w:asciiTheme="majorHAnsi" w:hAnsiTheme="majorHAnsi" w:cstheme="majorHAnsi"/>
          <w:shd w:val="clear" w:color="auto" w:fill="FFFFFF"/>
          <w:lang w:val="es-ES"/>
        </w:rPr>
        <w:t>Estas personas deberán formular la correspondiente solicitud de adaptación en el momento de solicitar la inscripción a la prueba e indicar las medidas concretas adjuntando el certificado acreditativo del grado de discapacidad expedido por la administración competente</w:t>
      </w:r>
      <w:r w:rsidR="0068397A" w:rsidRPr="0013258B">
        <w:rPr>
          <w:rFonts w:asciiTheme="majorHAnsi" w:hAnsiTheme="majorHAnsi" w:cstheme="majorHAnsi"/>
          <w:shd w:val="clear" w:color="auto" w:fill="FFFFFF"/>
          <w:lang w:val="es-ES"/>
        </w:rPr>
        <w:t>, o aquella otra documentación acreditativa que se indique en la resolución de convocatoria.</w:t>
      </w:r>
    </w:p>
    <w:p w14:paraId="0A156413" w14:textId="462E5BAF" w:rsidR="00B84B46" w:rsidRPr="0013258B" w:rsidRDefault="00B93046" w:rsidP="00B93046">
      <w:pPr>
        <w:spacing w:line="276" w:lineRule="auto"/>
        <w:ind w:left="851" w:right="567"/>
        <w:jc w:val="both"/>
        <w:rPr>
          <w:rFonts w:asciiTheme="majorHAnsi" w:hAnsiTheme="majorHAnsi" w:cstheme="majorHAnsi"/>
          <w:shd w:val="clear" w:color="auto" w:fill="FFFFFF"/>
          <w:lang w:val="es-ES"/>
        </w:rPr>
      </w:pPr>
      <w:r w:rsidRPr="0013258B">
        <w:rPr>
          <w:rFonts w:asciiTheme="majorHAnsi" w:hAnsiTheme="majorHAnsi" w:cstheme="majorHAnsi"/>
          <w:shd w:val="clear" w:color="auto" w:fill="FFFFFF"/>
          <w:lang w:val="es-ES"/>
        </w:rPr>
        <w:t xml:space="preserve">2. </w:t>
      </w:r>
      <w:r w:rsidR="00B54C37" w:rsidRPr="0013258B">
        <w:rPr>
          <w:rFonts w:asciiTheme="majorHAnsi" w:hAnsiTheme="majorHAnsi" w:cstheme="majorHAnsi"/>
          <w:shd w:val="clear" w:color="auto" w:fill="FFFFFF"/>
          <w:lang w:val="es-ES"/>
        </w:rPr>
        <w:t>Estas adaptaciones en ningún caso se tendrán en cuenta para minorar las calificaciones obtenidas</w:t>
      </w:r>
      <w:r w:rsidRPr="0013258B">
        <w:rPr>
          <w:rFonts w:asciiTheme="majorHAnsi" w:hAnsiTheme="majorHAnsi" w:cstheme="majorHAnsi"/>
          <w:shd w:val="clear" w:color="auto" w:fill="FFFFFF"/>
          <w:lang w:val="es-ES"/>
        </w:rPr>
        <w:t xml:space="preserve"> y </w:t>
      </w:r>
      <w:bookmarkStart w:id="12" w:name="_Hlk173840343"/>
      <w:r w:rsidR="00B84B46" w:rsidRPr="0013258B">
        <w:rPr>
          <w:rFonts w:asciiTheme="majorHAnsi" w:hAnsiTheme="majorHAnsi" w:cstheme="majorHAnsi"/>
          <w:shd w:val="clear" w:color="auto" w:fill="FFFFFF"/>
          <w:lang w:val="es-ES"/>
        </w:rPr>
        <w:t xml:space="preserve">se referirán únicamente a las condiciones generales </w:t>
      </w:r>
      <w:r w:rsidR="003C66C4" w:rsidRPr="0013258B">
        <w:rPr>
          <w:rFonts w:asciiTheme="majorHAnsi" w:hAnsiTheme="majorHAnsi" w:cstheme="majorHAnsi"/>
          <w:shd w:val="clear" w:color="auto" w:fill="FFFFFF"/>
          <w:lang w:val="es-ES"/>
        </w:rPr>
        <w:t>en cuanto a tiempo o medios para la realización de la prueba</w:t>
      </w:r>
      <w:r w:rsidR="00B84B46" w:rsidRPr="0013258B">
        <w:rPr>
          <w:rFonts w:asciiTheme="majorHAnsi" w:hAnsiTheme="majorHAnsi" w:cstheme="majorHAnsi"/>
          <w:shd w:val="clear" w:color="auto" w:fill="FFFFFF"/>
          <w:lang w:val="es-ES"/>
        </w:rPr>
        <w:t>. En ningún caso se realizarán adaptaciones de contenido ni de criterios de evaluación.</w:t>
      </w:r>
      <w:r w:rsidR="00B84B46" w:rsidRPr="0013258B">
        <w:rPr>
          <w:rFonts w:asciiTheme="majorHAnsi" w:hAnsiTheme="majorHAnsi" w:cstheme="majorHAnsi"/>
          <w:iCs/>
          <w:lang w:val="es-ES"/>
        </w:rPr>
        <w:t xml:space="preserve"> </w:t>
      </w:r>
    </w:p>
    <w:bookmarkEnd w:id="12"/>
    <w:p w14:paraId="20C14265" w14:textId="7BE4FEE1" w:rsidR="000C0A1F" w:rsidRPr="0013258B" w:rsidRDefault="00F44EE5" w:rsidP="005D0796">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3</w:t>
      </w:r>
      <w:r w:rsidR="000C0A1F" w:rsidRPr="0013258B">
        <w:rPr>
          <w:rFonts w:asciiTheme="majorHAnsi" w:hAnsiTheme="majorHAnsi" w:cstheme="majorHAnsi"/>
          <w:iCs/>
          <w:lang w:val="es-ES"/>
        </w:rPr>
        <w:t xml:space="preserve">. Las direcciones territoriales de Educación informarán a la dirección general competente en materia de ordenación académica de estos casos justificados con la documentación presentada por las personas participantes, para que la dirección general pueda preparar los recursos adicionales </w:t>
      </w:r>
      <w:r w:rsidR="000C0A1F" w:rsidRPr="0013258B">
        <w:rPr>
          <w:rFonts w:asciiTheme="majorHAnsi" w:hAnsiTheme="majorHAnsi" w:cstheme="majorHAnsi"/>
          <w:iCs/>
          <w:lang w:val="es-ES"/>
        </w:rPr>
        <w:lastRenderedPageBreak/>
        <w:t>necesarios para el desarrollo de la prueba.</w:t>
      </w:r>
    </w:p>
    <w:p w14:paraId="18AF3907" w14:textId="77777777" w:rsidR="00BA6FA1" w:rsidRPr="0013258B" w:rsidRDefault="00BA6FA1" w:rsidP="005D0796">
      <w:pPr>
        <w:spacing w:before="98" w:line="276" w:lineRule="auto"/>
        <w:ind w:left="851" w:right="542"/>
        <w:jc w:val="both"/>
        <w:rPr>
          <w:rFonts w:asciiTheme="majorHAnsi" w:hAnsiTheme="majorHAnsi" w:cstheme="majorHAnsi"/>
          <w:iCs/>
          <w:lang w:val="es-ES"/>
        </w:rPr>
      </w:pPr>
    </w:p>
    <w:p w14:paraId="3AA475E6" w14:textId="395F6C8C" w:rsidR="00823BE1" w:rsidRPr="0013258B" w:rsidRDefault="00823BE1" w:rsidP="00823BE1">
      <w:pPr>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shd w:val="clear" w:color="auto" w:fill="FFFFFF"/>
          <w:lang w:val="es-ES"/>
        </w:rPr>
        <w:t>Artículo 1</w:t>
      </w:r>
      <w:r w:rsidR="008367BE" w:rsidRPr="0013258B">
        <w:rPr>
          <w:rFonts w:asciiTheme="majorHAnsi" w:hAnsiTheme="majorHAnsi" w:cstheme="majorHAnsi"/>
          <w:shd w:val="clear" w:color="auto" w:fill="FFFFFF"/>
          <w:lang w:val="es-ES"/>
        </w:rPr>
        <w:t>6</w:t>
      </w:r>
      <w:r w:rsidRPr="0013258B">
        <w:rPr>
          <w:rFonts w:asciiTheme="majorHAnsi" w:hAnsiTheme="majorHAnsi" w:cstheme="majorHAnsi"/>
          <w:shd w:val="clear" w:color="auto" w:fill="FFFFFF"/>
          <w:lang w:val="es-ES"/>
        </w:rPr>
        <w:t xml:space="preserve">. </w:t>
      </w:r>
      <w:r w:rsidRPr="0013258B">
        <w:rPr>
          <w:rFonts w:asciiTheme="majorHAnsi" w:hAnsiTheme="majorHAnsi" w:cstheme="majorHAnsi"/>
          <w:i/>
          <w:iCs/>
          <w:shd w:val="clear" w:color="auto" w:fill="FFFFFF"/>
          <w:lang w:val="es-ES"/>
        </w:rPr>
        <w:t>Comisión de elaboración de las materias y ejercicios de la prueba</w:t>
      </w:r>
    </w:p>
    <w:p w14:paraId="303C417D" w14:textId="0071DF70" w:rsidR="00F1636D" w:rsidRPr="0013258B" w:rsidRDefault="00F1636D" w:rsidP="00F1636D">
      <w:pPr>
        <w:pStyle w:val="Prrafodelista"/>
        <w:numPr>
          <w:ilvl w:val="0"/>
          <w:numId w:val="45"/>
        </w:numPr>
        <w:spacing w:before="98" w:line="276" w:lineRule="auto"/>
        <w:ind w:right="542"/>
        <w:jc w:val="both"/>
        <w:rPr>
          <w:rFonts w:asciiTheme="majorHAnsi" w:hAnsiTheme="majorHAnsi" w:cstheme="majorHAnsi"/>
          <w:iCs/>
          <w:lang w:val="es-ES"/>
        </w:rPr>
      </w:pPr>
      <w:r w:rsidRPr="0013258B">
        <w:rPr>
          <w:rFonts w:asciiTheme="majorHAnsi" w:hAnsiTheme="majorHAnsi" w:cstheme="majorHAnsi"/>
          <w:iCs/>
          <w:lang w:val="es-ES"/>
        </w:rPr>
        <w:t xml:space="preserve">La dirección general competente en materia de ordenación académica designará una comisión de especialistas para la elaboración de </w:t>
      </w:r>
      <w:r w:rsidR="00EC7670" w:rsidRPr="0013258B">
        <w:rPr>
          <w:rFonts w:asciiTheme="majorHAnsi" w:hAnsiTheme="majorHAnsi" w:cstheme="majorHAnsi"/>
          <w:iCs/>
          <w:lang w:val="es-ES"/>
        </w:rPr>
        <w:t xml:space="preserve">los </w:t>
      </w:r>
      <w:r w:rsidRPr="0013258B">
        <w:rPr>
          <w:rFonts w:asciiTheme="majorHAnsi" w:hAnsiTheme="majorHAnsi" w:cstheme="majorHAnsi"/>
          <w:iCs/>
          <w:lang w:val="es-ES"/>
        </w:rPr>
        <w:t>ejercicios de la prueba</w:t>
      </w:r>
      <w:r w:rsidR="005C28F0" w:rsidRPr="0013258B">
        <w:rPr>
          <w:rFonts w:asciiTheme="majorHAnsi" w:hAnsiTheme="majorHAnsi" w:cstheme="majorHAnsi"/>
          <w:iCs/>
          <w:lang w:val="es-ES"/>
        </w:rPr>
        <w:t xml:space="preserve"> y </w:t>
      </w:r>
      <w:r w:rsidR="00840378" w:rsidRPr="0013258B">
        <w:rPr>
          <w:rFonts w:asciiTheme="majorHAnsi" w:hAnsiTheme="majorHAnsi" w:cstheme="majorHAnsi"/>
          <w:iCs/>
          <w:lang w:val="es-ES"/>
        </w:rPr>
        <w:t>establecerá las instrucciones</w:t>
      </w:r>
      <w:r w:rsidR="0077670C" w:rsidRPr="0013258B">
        <w:rPr>
          <w:rFonts w:asciiTheme="majorHAnsi" w:hAnsiTheme="majorHAnsi" w:cstheme="majorHAnsi"/>
          <w:iCs/>
          <w:lang w:val="es-ES"/>
        </w:rPr>
        <w:t xml:space="preserve"> </w:t>
      </w:r>
      <w:r w:rsidR="0077670C" w:rsidRPr="0013258B">
        <w:rPr>
          <w:rFonts w:asciiTheme="majorHAnsi" w:hAnsiTheme="majorHAnsi" w:cstheme="majorHAnsi"/>
          <w:lang w:val="es-ES"/>
        </w:rPr>
        <w:t>de realización</w:t>
      </w:r>
      <w:r w:rsidR="00EC7670" w:rsidRPr="0013258B">
        <w:rPr>
          <w:rFonts w:asciiTheme="majorHAnsi" w:hAnsiTheme="majorHAnsi" w:cstheme="majorHAnsi"/>
          <w:lang w:val="es-ES"/>
        </w:rPr>
        <w:t>,</w:t>
      </w:r>
      <w:r w:rsidR="0077670C" w:rsidRPr="0013258B">
        <w:rPr>
          <w:rFonts w:asciiTheme="majorHAnsi" w:hAnsiTheme="majorHAnsi" w:cstheme="majorHAnsi"/>
          <w:lang w:val="es-ES"/>
        </w:rPr>
        <w:t xml:space="preserve"> evaluación</w:t>
      </w:r>
      <w:r w:rsidR="00EC7670" w:rsidRPr="0013258B">
        <w:rPr>
          <w:rFonts w:asciiTheme="majorHAnsi" w:hAnsiTheme="majorHAnsi" w:cstheme="majorHAnsi"/>
          <w:lang w:val="es-ES"/>
        </w:rPr>
        <w:t xml:space="preserve"> y calificación</w:t>
      </w:r>
      <w:r w:rsidR="0077670C" w:rsidRPr="0013258B">
        <w:rPr>
          <w:rFonts w:asciiTheme="majorHAnsi" w:hAnsiTheme="majorHAnsi" w:cstheme="majorHAnsi"/>
          <w:lang w:val="es-ES"/>
        </w:rPr>
        <w:t xml:space="preserve"> de </w:t>
      </w:r>
      <w:proofErr w:type="gramStart"/>
      <w:r w:rsidR="0077670C" w:rsidRPr="0013258B">
        <w:rPr>
          <w:rFonts w:asciiTheme="majorHAnsi" w:hAnsiTheme="majorHAnsi" w:cstheme="majorHAnsi"/>
          <w:lang w:val="es-ES"/>
        </w:rPr>
        <w:t xml:space="preserve">la </w:t>
      </w:r>
      <w:r w:rsidR="00EC7670" w:rsidRPr="0013258B">
        <w:rPr>
          <w:rFonts w:asciiTheme="majorHAnsi" w:hAnsiTheme="majorHAnsi" w:cstheme="majorHAnsi"/>
          <w:lang w:val="es-ES"/>
        </w:rPr>
        <w:t>misma</w:t>
      </w:r>
      <w:proofErr w:type="gramEnd"/>
      <w:r w:rsidR="0077670C" w:rsidRPr="0013258B">
        <w:rPr>
          <w:rFonts w:asciiTheme="majorHAnsi" w:hAnsiTheme="majorHAnsi" w:cstheme="majorHAnsi"/>
          <w:lang w:val="es-ES"/>
        </w:rPr>
        <w:t>.</w:t>
      </w:r>
    </w:p>
    <w:p w14:paraId="12A92896" w14:textId="2B958E3A" w:rsidR="00F1636D" w:rsidRPr="0013258B" w:rsidRDefault="00F1636D" w:rsidP="00F1636D">
      <w:pPr>
        <w:pStyle w:val="Prrafodelista"/>
        <w:numPr>
          <w:ilvl w:val="0"/>
          <w:numId w:val="45"/>
        </w:numPr>
        <w:spacing w:before="98" w:line="276" w:lineRule="auto"/>
        <w:ind w:right="542"/>
        <w:jc w:val="both"/>
        <w:rPr>
          <w:rFonts w:asciiTheme="majorHAnsi" w:hAnsiTheme="majorHAnsi" w:cstheme="majorHAnsi"/>
          <w:iCs/>
          <w:lang w:val="es-ES"/>
        </w:rPr>
      </w:pPr>
      <w:r w:rsidRPr="0013258B">
        <w:rPr>
          <w:rFonts w:asciiTheme="majorHAnsi" w:hAnsiTheme="majorHAnsi" w:cstheme="majorHAnsi"/>
          <w:iCs/>
          <w:lang w:val="es-ES"/>
        </w:rPr>
        <w:t>La comisión garantizará la confidencialidad de la elaboración</w:t>
      </w:r>
      <w:r w:rsidR="00EC7670" w:rsidRPr="0013258B">
        <w:rPr>
          <w:rFonts w:asciiTheme="majorHAnsi" w:hAnsiTheme="majorHAnsi" w:cstheme="majorHAnsi"/>
          <w:iCs/>
          <w:lang w:val="es-ES"/>
        </w:rPr>
        <w:t xml:space="preserve">, del contenido </w:t>
      </w:r>
      <w:r w:rsidRPr="0013258B">
        <w:rPr>
          <w:rFonts w:asciiTheme="majorHAnsi" w:hAnsiTheme="majorHAnsi" w:cstheme="majorHAnsi"/>
          <w:iCs/>
          <w:lang w:val="es-ES"/>
        </w:rPr>
        <w:t>y</w:t>
      </w:r>
      <w:r w:rsidR="00EC7670" w:rsidRPr="0013258B">
        <w:rPr>
          <w:rFonts w:asciiTheme="majorHAnsi" w:hAnsiTheme="majorHAnsi" w:cstheme="majorHAnsi"/>
          <w:iCs/>
          <w:lang w:val="es-ES"/>
        </w:rPr>
        <w:t xml:space="preserve"> de la</w:t>
      </w:r>
      <w:r w:rsidRPr="0013258B">
        <w:rPr>
          <w:rFonts w:asciiTheme="majorHAnsi" w:hAnsiTheme="majorHAnsi" w:cstheme="majorHAnsi"/>
          <w:iCs/>
          <w:lang w:val="es-ES"/>
        </w:rPr>
        <w:t xml:space="preserve"> remisión de</w:t>
      </w:r>
      <w:r w:rsidR="00EC7670" w:rsidRPr="0013258B">
        <w:rPr>
          <w:rFonts w:asciiTheme="majorHAnsi" w:hAnsiTheme="majorHAnsi" w:cstheme="majorHAnsi"/>
          <w:iCs/>
          <w:lang w:val="es-ES"/>
        </w:rPr>
        <w:t xml:space="preserve"> los ejercicios</w:t>
      </w:r>
      <w:r w:rsidRPr="0013258B">
        <w:rPr>
          <w:rFonts w:asciiTheme="majorHAnsi" w:hAnsiTheme="majorHAnsi" w:cstheme="majorHAnsi"/>
          <w:iCs/>
          <w:lang w:val="es-ES"/>
        </w:rPr>
        <w:t xml:space="preserve"> hasta que est</w:t>
      </w:r>
      <w:r w:rsidR="00EC7670" w:rsidRPr="0013258B">
        <w:rPr>
          <w:rFonts w:asciiTheme="majorHAnsi" w:hAnsiTheme="majorHAnsi" w:cstheme="majorHAnsi"/>
          <w:iCs/>
          <w:lang w:val="es-ES"/>
        </w:rPr>
        <w:t>o</w:t>
      </w:r>
      <w:r w:rsidRPr="0013258B">
        <w:rPr>
          <w:rFonts w:asciiTheme="majorHAnsi" w:hAnsiTheme="majorHAnsi" w:cstheme="majorHAnsi"/>
          <w:iCs/>
          <w:lang w:val="es-ES"/>
        </w:rPr>
        <w:t>s se inicien.</w:t>
      </w:r>
    </w:p>
    <w:p w14:paraId="37CE86CD" w14:textId="028868B8" w:rsidR="00823BE1" w:rsidRPr="0013258B" w:rsidRDefault="00F1636D" w:rsidP="00873894">
      <w:pPr>
        <w:pStyle w:val="Prrafodelista"/>
        <w:numPr>
          <w:ilvl w:val="0"/>
          <w:numId w:val="45"/>
        </w:numPr>
        <w:spacing w:before="98" w:line="276" w:lineRule="auto"/>
        <w:ind w:right="542"/>
        <w:jc w:val="both"/>
        <w:rPr>
          <w:rFonts w:asciiTheme="majorHAnsi" w:hAnsiTheme="majorHAnsi" w:cstheme="majorHAnsi"/>
          <w:iCs/>
          <w:lang w:val="es-ES"/>
        </w:rPr>
      </w:pPr>
      <w:r w:rsidRPr="0013258B">
        <w:rPr>
          <w:rFonts w:asciiTheme="majorHAnsi" w:hAnsiTheme="majorHAnsi" w:cstheme="majorHAnsi"/>
          <w:iCs/>
          <w:lang w:val="es-ES"/>
        </w:rPr>
        <w:t xml:space="preserve">Las gratificaciones por asistencias a percibir por los miembros de esta comisión serán las establecidas en la normativa vigente sobre indemnizaciones por razón del servicio y gratificaciones por servicios extraordinarios. </w:t>
      </w:r>
    </w:p>
    <w:p w14:paraId="4CBEC111" w14:textId="77777777" w:rsidR="005C7C0E" w:rsidRPr="0013258B" w:rsidRDefault="005C7C0E" w:rsidP="005D0796">
      <w:pPr>
        <w:spacing w:before="98" w:line="276" w:lineRule="auto"/>
        <w:ind w:left="851" w:right="542"/>
        <w:jc w:val="center"/>
        <w:rPr>
          <w:rFonts w:asciiTheme="majorHAnsi" w:hAnsiTheme="majorHAnsi" w:cstheme="majorHAnsi"/>
          <w:iCs/>
          <w:lang w:val="es-ES"/>
        </w:rPr>
      </w:pPr>
    </w:p>
    <w:p w14:paraId="502E6813" w14:textId="40D1D3FF" w:rsidR="00BA6FA1" w:rsidRPr="0013258B" w:rsidRDefault="00BA6FA1" w:rsidP="005D0796">
      <w:pPr>
        <w:spacing w:before="98" w:line="276" w:lineRule="auto"/>
        <w:ind w:left="851" w:right="542"/>
        <w:jc w:val="center"/>
        <w:rPr>
          <w:rFonts w:asciiTheme="majorHAnsi" w:hAnsiTheme="majorHAnsi" w:cstheme="majorHAnsi"/>
          <w:iCs/>
          <w:lang w:val="es-ES"/>
        </w:rPr>
      </w:pPr>
      <w:r w:rsidRPr="0013258B">
        <w:rPr>
          <w:rFonts w:asciiTheme="majorHAnsi" w:hAnsiTheme="majorHAnsi" w:cstheme="majorHAnsi"/>
          <w:iCs/>
          <w:lang w:val="es-ES"/>
        </w:rPr>
        <w:t>CAPÍTULO II</w:t>
      </w:r>
    </w:p>
    <w:p w14:paraId="4D01BCC6" w14:textId="383E1838" w:rsidR="00B067E8" w:rsidRPr="0013258B" w:rsidRDefault="00BA6FA1" w:rsidP="005D0796">
      <w:pPr>
        <w:spacing w:before="98" w:line="276" w:lineRule="auto"/>
        <w:ind w:left="851" w:right="542"/>
        <w:jc w:val="center"/>
        <w:rPr>
          <w:rFonts w:asciiTheme="majorHAnsi" w:hAnsiTheme="majorHAnsi" w:cstheme="majorHAnsi"/>
          <w:i/>
          <w:lang w:val="es-ES"/>
        </w:rPr>
      </w:pPr>
      <w:r w:rsidRPr="0013258B">
        <w:rPr>
          <w:rFonts w:asciiTheme="majorHAnsi" w:hAnsiTheme="majorHAnsi" w:cstheme="majorHAnsi"/>
          <w:i/>
          <w:lang w:val="es-ES"/>
        </w:rPr>
        <w:t>Equivalencias</w:t>
      </w:r>
      <w:r w:rsidR="00FA1227" w:rsidRPr="0013258B">
        <w:rPr>
          <w:rFonts w:asciiTheme="majorHAnsi" w:hAnsiTheme="majorHAnsi" w:cstheme="majorHAnsi"/>
          <w:i/>
          <w:lang w:val="es-ES"/>
        </w:rPr>
        <w:t xml:space="preserve"> de materias</w:t>
      </w:r>
      <w:r w:rsidR="004C4E0B" w:rsidRPr="0013258B">
        <w:rPr>
          <w:rFonts w:asciiTheme="majorHAnsi" w:hAnsiTheme="majorHAnsi" w:cstheme="majorHAnsi"/>
          <w:i/>
          <w:lang w:val="es-ES"/>
        </w:rPr>
        <w:t xml:space="preserve"> aplicables en la prueba</w:t>
      </w:r>
    </w:p>
    <w:p w14:paraId="732C7452" w14:textId="77777777" w:rsidR="00BA6FA1" w:rsidRPr="0013258B" w:rsidRDefault="00BA6FA1" w:rsidP="005D0796">
      <w:pPr>
        <w:spacing w:before="98" w:line="276" w:lineRule="auto"/>
        <w:ind w:left="851" w:right="542"/>
        <w:jc w:val="center"/>
        <w:rPr>
          <w:rFonts w:asciiTheme="majorHAnsi" w:hAnsiTheme="majorHAnsi" w:cstheme="majorHAnsi"/>
          <w:i/>
          <w:color w:val="00B050"/>
          <w:lang w:val="es-ES"/>
        </w:rPr>
      </w:pPr>
    </w:p>
    <w:p w14:paraId="4686F39B" w14:textId="0B279C05" w:rsidR="00D315FE" w:rsidRPr="0013258B" w:rsidRDefault="00D315FE" w:rsidP="00D315FE">
      <w:pPr>
        <w:pStyle w:val="Textoindependiente"/>
        <w:spacing w:line="276" w:lineRule="auto"/>
        <w:ind w:left="851" w:right="542" w:firstLine="0"/>
        <w:rPr>
          <w:rFonts w:asciiTheme="majorHAnsi" w:hAnsiTheme="majorHAnsi" w:cstheme="majorHAnsi"/>
          <w:i/>
          <w:sz w:val="22"/>
          <w:szCs w:val="22"/>
          <w:lang w:val="es-ES"/>
        </w:rPr>
      </w:pPr>
      <w:r w:rsidRPr="0013258B">
        <w:rPr>
          <w:rFonts w:asciiTheme="majorHAnsi" w:hAnsiTheme="majorHAnsi" w:cstheme="majorHAnsi"/>
          <w:iCs/>
          <w:sz w:val="22"/>
          <w:szCs w:val="22"/>
          <w:lang w:val="es-ES"/>
        </w:rPr>
        <w:t>Artículo 1</w:t>
      </w:r>
      <w:r w:rsidR="008367BE" w:rsidRPr="0013258B">
        <w:rPr>
          <w:rFonts w:asciiTheme="majorHAnsi" w:hAnsiTheme="majorHAnsi" w:cstheme="majorHAnsi"/>
          <w:iCs/>
          <w:sz w:val="22"/>
          <w:szCs w:val="22"/>
          <w:lang w:val="es-ES"/>
        </w:rPr>
        <w:t>7</w:t>
      </w:r>
      <w:r w:rsidRPr="0013258B">
        <w:rPr>
          <w:rFonts w:asciiTheme="majorHAnsi" w:hAnsiTheme="majorHAnsi" w:cstheme="majorHAnsi"/>
          <w:iCs/>
          <w:sz w:val="22"/>
          <w:szCs w:val="22"/>
          <w:lang w:val="es-ES"/>
        </w:rPr>
        <w:t xml:space="preserve">   </w:t>
      </w:r>
      <w:r w:rsidRPr="0013258B">
        <w:rPr>
          <w:rFonts w:asciiTheme="majorHAnsi" w:hAnsiTheme="majorHAnsi" w:cstheme="majorHAnsi"/>
          <w:i/>
          <w:sz w:val="22"/>
          <w:szCs w:val="22"/>
          <w:lang w:val="es-ES"/>
        </w:rPr>
        <w:t xml:space="preserve">Supuestos de equivalencias </w:t>
      </w:r>
    </w:p>
    <w:p w14:paraId="423C6D35" w14:textId="77777777" w:rsidR="00D315FE" w:rsidRPr="0013258B" w:rsidRDefault="00D315FE" w:rsidP="00D315FE">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Los supuestos para solicitar la equivalencia de un ejercicio de la prueba, que se detallan en el anexo III de esta orden, son los siguientes:</w:t>
      </w:r>
    </w:p>
    <w:p w14:paraId="23365350" w14:textId="77777777" w:rsidR="00D315FE" w:rsidRPr="0013258B" w:rsidRDefault="00D315FE" w:rsidP="00D315FE">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1. Equivalencias con las materias cursadas y superadas con anterioridad en la etapa de Bachillerato.</w:t>
      </w:r>
    </w:p>
    <w:p w14:paraId="7626DB5B" w14:textId="0A4B259A" w:rsidR="00D315FE" w:rsidRPr="0013258B" w:rsidRDefault="00D315FE" w:rsidP="00D315FE">
      <w:pPr>
        <w:pStyle w:val="Textoindependiente"/>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2. Equivalencias con materias o ejercicios superados en esta misma prueba en convocatorias</w:t>
      </w:r>
      <w:r w:rsidR="00C905F2" w:rsidRPr="0013258B">
        <w:rPr>
          <w:rFonts w:asciiTheme="majorHAnsi" w:hAnsiTheme="majorHAnsi" w:cstheme="majorHAnsi"/>
          <w:sz w:val="22"/>
          <w:szCs w:val="22"/>
          <w:lang w:val="es-ES"/>
        </w:rPr>
        <w:t xml:space="preserve"> anteriores</w:t>
      </w:r>
      <w:r w:rsidRPr="0013258B">
        <w:rPr>
          <w:rFonts w:asciiTheme="majorHAnsi" w:hAnsiTheme="majorHAnsi" w:cstheme="majorHAnsi"/>
          <w:sz w:val="22"/>
          <w:szCs w:val="22"/>
          <w:lang w:val="es-ES"/>
        </w:rPr>
        <w:t xml:space="preserve"> de la prueba.</w:t>
      </w:r>
    </w:p>
    <w:p w14:paraId="45073833" w14:textId="77777777" w:rsidR="00D315FE" w:rsidRPr="0013258B" w:rsidRDefault="00D315FE" w:rsidP="00487837">
      <w:pPr>
        <w:spacing w:before="98" w:line="276" w:lineRule="auto"/>
        <w:ind w:left="851" w:right="542"/>
        <w:jc w:val="both"/>
        <w:rPr>
          <w:rFonts w:asciiTheme="majorHAnsi" w:hAnsiTheme="majorHAnsi" w:cstheme="majorHAnsi"/>
          <w:iCs/>
          <w:lang w:val="es-ES"/>
        </w:rPr>
      </w:pPr>
    </w:p>
    <w:p w14:paraId="35D3DE97" w14:textId="50472974" w:rsidR="00BA6FA1" w:rsidRPr="0013258B" w:rsidRDefault="00BA6FA1" w:rsidP="00487837">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lang w:val="es-ES"/>
        </w:rPr>
        <w:t>Artículo 1</w:t>
      </w:r>
      <w:r w:rsidR="008367BE" w:rsidRPr="0013258B">
        <w:rPr>
          <w:rFonts w:asciiTheme="majorHAnsi" w:hAnsiTheme="majorHAnsi" w:cstheme="majorHAnsi"/>
          <w:iCs/>
          <w:lang w:val="es-ES"/>
        </w:rPr>
        <w:t>8</w:t>
      </w:r>
      <w:r w:rsidRPr="0013258B">
        <w:rPr>
          <w:rFonts w:asciiTheme="majorHAnsi" w:hAnsiTheme="majorHAnsi" w:cstheme="majorHAnsi"/>
          <w:iCs/>
          <w:lang w:val="es-ES"/>
        </w:rPr>
        <w:t>.</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Equivalencias con otros planes de estudio y otras pruebas</w:t>
      </w:r>
    </w:p>
    <w:p w14:paraId="159B06E6" w14:textId="5FDE199A" w:rsidR="00D96E55" w:rsidRPr="0013258B" w:rsidRDefault="00F02D45" w:rsidP="00D96E55">
      <w:pPr>
        <w:pStyle w:val="Textoindependiente"/>
        <w:numPr>
          <w:ilvl w:val="0"/>
          <w:numId w:val="36"/>
        </w:numPr>
        <w:spacing w:line="276" w:lineRule="auto"/>
        <w:ind w:left="851" w:right="542" w:firstLine="0"/>
        <w:rPr>
          <w:rFonts w:asciiTheme="majorHAnsi" w:hAnsiTheme="majorHAnsi" w:cstheme="majorHAnsi"/>
          <w:iCs/>
          <w:sz w:val="22"/>
          <w:szCs w:val="22"/>
          <w:lang w:val="es-ES"/>
        </w:rPr>
      </w:pPr>
      <w:r w:rsidRPr="0013258B">
        <w:rPr>
          <w:rFonts w:asciiTheme="majorHAnsi" w:hAnsiTheme="majorHAnsi" w:cstheme="majorHAnsi"/>
          <w:iCs/>
          <w:sz w:val="22"/>
          <w:szCs w:val="22"/>
          <w:lang w:val="es-ES"/>
        </w:rPr>
        <w:t xml:space="preserve">De acuerdo con el artículo 4 del </w:t>
      </w:r>
      <w:r w:rsidR="00D96E55" w:rsidRPr="0013258B">
        <w:rPr>
          <w:rFonts w:asciiTheme="majorHAnsi" w:hAnsiTheme="majorHAnsi" w:cstheme="majorHAnsi"/>
          <w:iCs/>
          <w:sz w:val="22"/>
          <w:szCs w:val="22"/>
          <w:lang w:val="es-ES"/>
        </w:rPr>
        <w:t xml:space="preserve">Real Decreto </w:t>
      </w:r>
      <w:r w:rsidR="00012D9C" w:rsidRPr="0013258B">
        <w:rPr>
          <w:rFonts w:asciiTheme="majorHAnsi" w:hAnsiTheme="majorHAnsi" w:cstheme="majorHAnsi"/>
          <w:iCs/>
          <w:sz w:val="22"/>
          <w:szCs w:val="22"/>
          <w:lang w:val="es-ES"/>
        </w:rPr>
        <w:t xml:space="preserve">205/2023, </w:t>
      </w:r>
      <w:r w:rsidR="00D96E55" w:rsidRPr="0013258B">
        <w:rPr>
          <w:rFonts w:asciiTheme="majorHAnsi" w:hAnsiTheme="majorHAnsi" w:cstheme="majorHAnsi"/>
          <w:iCs/>
          <w:sz w:val="22"/>
          <w:szCs w:val="22"/>
          <w:lang w:val="es-ES"/>
        </w:rPr>
        <w:t xml:space="preserve">de 28 de marzo, por el que se establecen medidas relativas a la transición entre planes de estudios, como consecuencia de la aplicación de la Ley Orgánica 3/2020, de 29 de diciembre, por la que se modifica la Ley Orgánica 2/2006, de 3 de mayo, de Educación, </w:t>
      </w:r>
      <w:r w:rsidR="00C0148C" w:rsidRPr="0013258B">
        <w:rPr>
          <w:rFonts w:asciiTheme="majorHAnsi" w:hAnsiTheme="majorHAnsi" w:cstheme="majorHAnsi"/>
          <w:iCs/>
          <w:sz w:val="22"/>
          <w:szCs w:val="22"/>
          <w:lang w:val="es-ES"/>
        </w:rPr>
        <w:t>las materias que no cambian de denominación se entienden como superadas y, en consecuencia, podrán ser objeto de equivalencia en las pruebas reguladas en esta orden.</w:t>
      </w:r>
    </w:p>
    <w:p w14:paraId="2E76DC87" w14:textId="0CA17BC6" w:rsidR="001D0B8D" w:rsidRPr="0013258B" w:rsidRDefault="001D0B8D" w:rsidP="3ACEED9B">
      <w:pPr>
        <w:pStyle w:val="Textoindependiente"/>
        <w:numPr>
          <w:ilvl w:val="0"/>
          <w:numId w:val="36"/>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Las personas aspirantes que tengan superada</w:t>
      </w:r>
      <w:r w:rsidR="00C334DD" w:rsidRPr="0013258B">
        <w:rPr>
          <w:rFonts w:asciiTheme="majorHAnsi" w:hAnsiTheme="majorHAnsi" w:cstheme="majorHAnsi"/>
          <w:sz w:val="22"/>
          <w:szCs w:val="22"/>
          <w:lang w:val="es-ES"/>
        </w:rPr>
        <w:t xml:space="preserve">s </w:t>
      </w:r>
      <w:r w:rsidR="0072013D" w:rsidRPr="0013258B">
        <w:rPr>
          <w:rFonts w:asciiTheme="majorHAnsi" w:hAnsiTheme="majorHAnsi" w:cstheme="majorHAnsi"/>
          <w:sz w:val="22"/>
          <w:szCs w:val="22"/>
          <w:lang w:val="es-ES"/>
        </w:rPr>
        <w:t>las</w:t>
      </w:r>
      <w:r w:rsidR="008E72A8" w:rsidRPr="0013258B">
        <w:rPr>
          <w:rFonts w:asciiTheme="majorHAnsi" w:hAnsiTheme="majorHAnsi" w:cstheme="majorHAnsi"/>
          <w:sz w:val="22"/>
          <w:szCs w:val="22"/>
          <w:lang w:val="es-ES"/>
        </w:rPr>
        <w:t xml:space="preserve"> dos</w:t>
      </w:r>
      <w:r w:rsidR="0072013D" w:rsidRPr="0013258B">
        <w:rPr>
          <w:rFonts w:asciiTheme="majorHAnsi" w:hAnsiTheme="majorHAnsi" w:cstheme="majorHAnsi"/>
          <w:sz w:val="22"/>
          <w:szCs w:val="22"/>
          <w:lang w:val="es-ES"/>
        </w:rPr>
        <w:t xml:space="preserve"> </w:t>
      </w:r>
      <w:r w:rsidRPr="0013258B">
        <w:rPr>
          <w:rFonts w:asciiTheme="majorHAnsi" w:hAnsiTheme="majorHAnsi" w:cstheme="majorHAnsi"/>
          <w:sz w:val="22"/>
          <w:szCs w:val="22"/>
          <w:lang w:val="es-ES"/>
        </w:rPr>
        <w:t>materia</w:t>
      </w:r>
      <w:r w:rsidR="00C334DD" w:rsidRPr="0013258B">
        <w:rPr>
          <w:rFonts w:asciiTheme="majorHAnsi" w:hAnsiTheme="majorHAnsi" w:cstheme="majorHAnsi"/>
          <w:sz w:val="22"/>
          <w:szCs w:val="22"/>
          <w:lang w:val="es-ES"/>
        </w:rPr>
        <w:t>s</w:t>
      </w:r>
      <w:r w:rsidRPr="0013258B">
        <w:rPr>
          <w:rFonts w:asciiTheme="majorHAnsi" w:hAnsiTheme="majorHAnsi" w:cstheme="majorHAnsi"/>
          <w:sz w:val="22"/>
          <w:szCs w:val="22"/>
          <w:lang w:val="es-ES"/>
        </w:rPr>
        <w:t xml:space="preserve"> correspondiente</w:t>
      </w:r>
      <w:r w:rsidR="00C334DD" w:rsidRPr="0013258B">
        <w:rPr>
          <w:rFonts w:asciiTheme="majorHAnsi" w:hAnsiTheme="majorHAnsi" w:cstheme="majorHAnsi"/>
          <w:sz w:val="22"/>
          <w:szCs w:val="22"/>
          <w:lang w:val="es-ES"/>
        </w:rPr>
        <w:t>s</w:t>
      </w:r>
      <w:r w:rsidRPr="0013258B">
        <w:rPr>
          <w:rFonts w:asciiTheme="majorHAnsi" w:hAnsiTheme="majorHAnsi" w:cstheme="majorHAnsi"/>
          <w:sz w:val="22"/>
          <w:szCs w:val="22"/>
          <w:lang w:val="es-ES"/>
        </w:rPr>
        <w:t xml:space="preserve"> a </w:t>
      </w:r>
      <w:r w:rsidR="00C334DD" w:rsidRPr="0013258B">
        <w:rPr>
          <w:rFonts w:asciiTheme="majorHAnsi" w:hAnsiTheme="majorHAnsi" w:cstheme="majorHAnsi"/>
          <w:sz w:val="22"/>
          <w:szCs w:val="22"/>
          <w:lang w:val="es-ES"/>
        </w:rPr>
        <w:t>un</w:t>
      </w:r>
      <w:r w:rsidRPr="0013258B">
        <w:rPr>
          <w:rFonts w:asciiTheme="majorHAnsi" w:hAnsiTheme="majorHAnsi" w:cstheme="majorHAnsi"/>
          <w:sz w:val="22"/>
          <w:szCs w:val="22"/>
          <w:lang w:val="es-ES"/>
        </w:rPr>
        <w:t xml:space="preserve"> ejercicio de la </w:t>
      </w:r>
      <w:r w:rsidR="00CB16B7" w:rsidRPr="0013258B">
        <w:rPr>
          <w:rFonts w:asciiTheme="majorHAnsi" w:hAnsiTheme="majorHAnsi" w:cstheme="majorHAnsi"/>
          <w:sz w:val="22"/>
          <w:szCs w:val="22"/>
          <w:lang w:val="es-ES"/>
        </w:rPr>
        <w:t>prueba</w:t>
      </w:r>
      <w:r w:rsidRPr="0013258B">
        <w:rPr>
          <w:rFonts w:asciiTheme="majorHAnsi" w:hAnsiTheme="majorHAnsi" w:cstheme="majorHAnsi"/>
          <w:sz w:val="22"/>
          <w:szCs w:val="22"/>
          <w:lang w:val="es-ES"/>
        </w:rPr>
        <w:t xml:space="preserve"> podrán solicitar en el momento de la inscripción su </w:t>
      </w:r>
      <w:r w:rsidR="00581A28" w:rsidRPr="0013258B">
        <w:rPr>
          <w:rFonts w:asciiTheme="majorHAnsi" w:hAnsiTheme="majorHAnsi" w:cstheme="majorHAnsi"/>
          <w:sz w:val="22"/>
          <w:szCs w:val="22"/>
          <w:lang w:val="es-ES"/>
        </w:rPr>
        <w:t>equivalencia</w:t>
      </w:r>
      <w:r w:rsidRPr="0013258B">
        <w:rPr>
          <w:rFonts w:asciiTheme="majorHAnsi" w:hAnsiTheme="majorHAnsi" w:cstheme="majorHAnsi"/>
          <w:sz w:val="22"/>
          <w:szCs w:val="22"/>
          <w:lang w:val="es-ES"/>
        </w:rPr>
        <w:t xml:space="preserve"> de acuerdo con</w:t>
      </w:r>
      <w:r w:rsidR="00C334DD" w:rsidRPr="0013258B">
        <w:rPr>
          <w:rFonts w:asciiTheme="majorHAnsi" w:hAnsiTheme="majorHAnsi" w:cstheme="majorHAnsi"/>
          <w:sz w:val="22"/>
          <w:szCs w:val="22"/>
          <w:lang w:val="es-ES"/>
        </w:rPr>
        <w:t xml:space="preserve"> la</w:t>
      </w:r>
      <w:r w:rsidRPr="0013258B">
        <w:rPr>
          <w:rFonts w:asciiTheme="majorHAnsi" w:hAnsiTheme="majorHAnsi" w:cstheme="majorHAnsi"/>
          <w:sz w:val="22"/>
          <w:szCs w:val="22"/>
          <w:lang w:val="es-ES"/>
        </w:rPr>
        <w:t xml:space="preserve"> </w:t>
      </w:r>
      <w:r w:rsidR="00C334DD" w:rsidRPr="0013258B">
        <w:rPr>
          <w:rFonts w:asciiTheme="majorHAnsi" w:hAnsiTheme="majorHAnsi" w:cstheme="majorHAnsi"/>
          <w:sz w:val="22"/>
          <w:szCs w:val="22"/>
          <w:lang w:val="es-ES"/>
        </w:rPr>
        <w:t xml:space="preserve">tabla de </w:t>
      </w:r>
      <w:r w:rsidRPr="0013258B">
        <w:rPr>
          <w:rFonts w:asciiTheme="majorHAnsi" w:hAnsiTheme="majorHAnsi" w:cstheme="majorHAnsi"/>
          <w:sz w:val="22"/>
          <w:szCs w:val="22"/>
          <w:lang w:val="es-ES"/>
        </w:rPr>
        <w:t>equivalencias establecidas en el anexo II</w:t>
      </w:r>
      <w:r w:rsidR="003B7C62" w:rsidRPr="0013258B">
        <w:rPr>
          <w:rFonts w:asciiTheme="majorHAnsi" w:hAnsiTheme="majorHAnsi" w:cstheme="majorHAnsi"/>
          <w:sz w:val="22"/>
          <w:szCs w:val="22"/>
          <w:lang w:val="es-ES"/>
        </w:rPr>
        <w:t>I</w:t>
      </w:r>
      <w:r w:rsidRPr="0013258B">
        <w:rPr>
          <w:rFonts w:asciiTheme="majorHAnsi" w:hAnsiTheme="majorHAnsi" w:cstheme="majorHAnsi"/>
          <w:sz w:val="22"/>
          <w:szCs w:val="22"/>
          <w:lang w:val="es-ES"/>
        </w:rPr>
        <w:t xml:space="preserve"> de esta orden. Dichas materias podrán haber sido superadas en los estudios cursados en la etapa de Bachillerato o en otras pruebas anteriores conducentes a la obtención directa de este mismo título.</w:t>
      </w:r>
    </w:p>
    <w:p w14:paraId="70F6279E" w14:textId="2A160EC8" w:rsidR="7B6D1145" w:rsidRPr="0013258B" w:rsidRDefault="7B6D1145" w:rsidP="3ACEED9B">
      <w:pPr>
        <w:pStyle w:val="Textoindependiente"/>
        <w:numPr>
          <w:ilvl w:val="0"/>
          <w:numId w:val="36"/>
        </w:numPr>
        <w:spacing w:line="276" w:lineRule="auto"/>
        <w:ind w:left="851" w:right="542" w:firstLine="0"/>
        <w:rPr>
          <w:rFonts w:asciiTheme="majorHAnsi" w:hAnsiTheme="majorHAnsi" w:cstheme="majorHAnsi"/>
          <w:sz w:val="22"/>
          <w:szCs w:val="22"/>
          <w:lang w:val="es-ES"/>
        </w:rPr>
      </w:pPr>
      <w:bookmarkStart w:id="13" w:name="_Int_kiejjpKA"/>
      <w:r w:rsidRPr="0013258B">
        <w:rPr>
          <w:rFonts w:asciiTheme="majorHAnsi" w:hAnsiTheme="majorHAnsi" w:cstheme="majorHAnsi"/>
          <w:sz w:val="22"/>
          <w:szCs w:val="22"/>
          <w:lang w:val="es-ES"/>
        </w:rPr>
        <w:t>Las personas aspirantes que estén en posesión de un título de Técnico de Formación Profesional</w:t>
      </w:r>
      <w:r w:rsidR="005904B9" w:rsidRPr="0013258B">
        <w:rPr>
          <w:rFonts w:asciiTheme="majorHAnsi" w:hAnsiTheme="majorHAnsi" w:cstheme="majorHAnsi"/>
          <w:sz w:val="22"/>
          <w:szCs w:val="22"/>
          <w:lang w:val="es-ES"/>
        </w:rPr>
        <w:t>, de un título de Técnico de Artes Plásticas y Diseño</w:t>
      </w:r>
      <w:r w:rsidRPr="0013258B">
        <w:rPr>
          <w:rFonts w:asciiTheme="majorHAnsi" w:hAnsiTheme="majorHAnsi" w:cstheme="majorHAnsi"/>
          <w:sz w:val="22"/>
          <w:szCs w:val="22"/>
          <w:lang w:val="es-ES"/>
        </w:rPr>
        <w:t xml:space="preserve"> o de un título de Técnico de las Enseñanzas Profesionales de Música o Danza</w:t>
      </w:r>
      <w:r w:rsidR="005904B9" w:rsidRPr="0013258B">
        <w:rPr>
          <w:rFonts w:asciiTheme="majorHAnsi" w:hAnsiTheme="majorHAnsi" w:cstheme="majorHAnsi"/>
          <w:sz w:val="22"/>
          <w:szCs w:val="22"/>
          <w:lang w:val="es-ES"/>
        </w:rPr>
        <w:t>, o que haya</w:t>
      </w:r>
      <w:r w:rsidR="00727BA4" w:rsidRPr="0013258B">
        <w:rPr>
          <w:rFonts w:asciiTheme="majorHAnsi" w:hAnsiTheme="majorHAnsi" w:cstheme="majorHAnsi"/>
          <w:sz w:val="22"/>
          <w:szCs w:val="22"/>
          <w:lang w:val="es-ES"/>
        </w:rPr>
        <w:t>n superado estas últimas enseñanzas,</w:t>
      </w:r>
      <w:r w:rsidR="005904B9" w:rsidRPr="0013258B">
        <w:rPr>
          <w:rFonts w:asciiTheme="majorHAnsi" w:hAnsiTheme="majorHAnsi" w:cstheme="majorHAnsi"/>
          <w:sz w:val="22"/>
          <w:szCs w:val="22"/>
          <w:lang w:val="es-ES"/>
        </w:rPr>
        <w:t xml:space="preserve"> </w:t>
      </w:r>
      <w:r w:rsidRPr="0013258B">
        <w:rPr>
          <w:rFonts w:asciiTheme="majorHAnsi" w:hAnsiTheme="majorHAnsi" w:cstheme="majorHAnsi"/>
          <w:sz w:val="22"/>
          <w:szCs w:val="22"/>
          <w:lang w:val="es-ES"/>
        </w:rPr>
        <w:t xml:space="preserve">podrán solicitar la equivalencia de los ejercicios </w:t>
      </w:r>
      <w:r w:rsidR="00290579" w:rsidRPr="0013258B">
        <w:rPr>
          <w:rFonts w:asciiTheme="majorHAnsi" w:hAnsiTheme="majorHAnsi" w:cstheme="majorHAnsi"/>
          <w:sz w:val="22"/>
          <w:szCs w:val="22"/>
          <w:lang w:val="es-ES"/>
        </w:rPr>
        <w:t>5, 6 y 7</w:t>
      </w:r>
      <w:r w:rsidRPr="0013258B">
        <w:rPr>
          <w:rFonts w:asciiTheme="majorHAnsi" w:hAnsiTheme="majorHAnsi" w:cstheme="majorHAnsi"/>
          <w:sz w:val="22"/>
          <w:szCs w:val="22"/>
          <w:lang w:val="es-ES"/>
        </w:rPr>
        <w:t xml:space="preserve"> de la prueba</w:t>
      </w:r>
      <w:bookmarkEnd w:id="13"/>
      <w:r w:rsidR="00F508EF" w:rsidRPr="0013258B">
        <w:rPr>
          <w:rFonts w:asciiTheme="majorHAnsi" w:hAnsiTheme="majorHAnsi" w:cstheme="majorHAnsi"/>
          <w:sz w:val="22"/>
          <w:szCs w:val="22"/>
          <w:lang w:val="es-ES"/>
        </w:rPr>
        <w:t>, de conformidad con el artículo 23 del Real Decreto 243/2022, de 5 de abril.</w:t>
      </w:r>
    </w:p>
    <w:p w14:paraId="1ABAB256" w14:textId="563F7637" w:rsidR="00BA6FA1" w:rsidRPr="0013258B" w:rsidRDefault="00BA6FA1" w:rsidP="005D0796">
      <w:pPr>
        <w:pStyle w:val="Textoindependiente"/>
        <w:numPr>
          <w:ilvl w:val="0"/>
          <w:numId w:val="36"/>
        </w:numPr>
        <w:spacing w:line="276" w:lineRule="auto"/>
        <w:ind w:left="851" w:right="542" w:firstLine="0"/>
        <w:rPr>
          <w:rFonts w:asciiTheme="majorHAnsi" w:hAnsiTheme="majorHAnsi" w:cstheme="majorHAnsi"/>
          <w:sz w:val="22"/>
          <w:szCs w:val="22"/>
          <w:lang w:val="es-ES"/>
        </w:rPr>
      </w:pPr>
      <w:r w:rsidRPr="0013258B">
        <w:rPr>
          <w:rFonts w:asciiTheme="majorHAnsi" w:hAnsiTheme="majorHAnsi" w:cstheme="majorHAnsi"/>
          <w:sz w:val="22"/>
          <w:szCs w:val="22"/>
          <w:lang w:val="es-ES"/>
        </w:rPr>
        <w:t>Las equivalencias reconocidas se deberán justificar en plazo y forma según el procedimiento establecido en la resolución anual de la prueba.</w:t>
      </w:r>
    </w:p>
    <w:p w14:paraId="345BBD82" w14:textId="77777777" w:rsidR="00BA6FA1" w:rsidRPr="0013258B" w:rsidRDefault="00BA6FA1" w:rsidP="3ACEED9B">
      <w:pPr>
        <w:pStyle w:val="Textoindependiente"/>
        <w:spacing w:before="98" w:line="276" w:lineRule="auto"/>
        <w:ind w:left="851" w:right="542" w:firstLine="0"/>
        <w:rPr>
          <w:rFonts w:asciiTheme="majorHAnsi" w:hAnsiTheme="majorHAnsi" w:cstheme="majorHAnsi"/>
          <w:sz w:val="22"/>
          <w:szCs w:val="22"/>
          <w:lang w:val="es-ES"/>
        </w:rPr>
      </w:pPr>
    </w:p>
    <w:p w14:paraId="13EAA0B2" w14:textId="651A4CEC" w:rsidR="00810FB8" w:rsidRPr="0013258B" w:rsidRDefault="00810FB8" w:rsidP="005D0796">
      <w:pPr>
        <w:spacing w:before="98" w:line="276" w:lineRule="auto"/>
        <w:ind w:left="851" w:right="542"/>
        <w:jc w:val="center"/>
        <w:rPr>
          <w:rFonts w:asciiTheme="majorHAnsi" w:hAnsiTheme="majorHAnsi" w:cstheme="majorHAnsi"/>
          <w:iCs/>
          <w:lang w:val="es-ES"/>
        </w:rPr>
      </w:pPr>
      <w:r w:rsidRPr="0013258B">
        <w:rPr>
          <w:rFonts w:asciiTheme="majorHAnsi" w:hAnsiTheme="majorHAnsi" w:cstheme="majorHAnsi"/>
          <w:iCs/>
          <w:lang w:val="es-ES"/>
        </w:rPr>
        <w:lastRenderedPageBreak/>
        <w:t xml:space="preserve">CAPÍTULO </w:t>
      </w:r>
      <w:r w:rsidR="0098671A" w:rsidRPr="0013258B">
        <w:rPr>
          <w:rFonts w:asciiTheme="majorHAnsi" w:hAnsiTheme="majorHAnsi" w:cstheme="majorHAnsi"/>
          <w:iCs/>
          <w:lang w:val="es-ES"/>
        </w:rPr>
        <w:t>III</w:t>
      </w:r>
    </w:p>
    <w:p w14:paraId="66D1CB2F" w14:textId="5C07BDE8" w:rsidR="00990220" w:rsidRPr="0013258B" w:rsidRDefault="00810FB8" w:rsidP="005D0796">
      <w:pPr>
        <w:spacing w:before="98" w:line="276" w:lineRule="auto"/>
        <w:ind w:left="851" w:right="542"/>
        <w:jc w:val="center"/>
        <w:rPr>
          <w:rFonts w:asciiTheme="majorHAnsi" w:hAnsiTheme="majorHAnsi" w:cstheme="majorHAnsi"/>
          <w:i/>
          <w:lang w:val="es-ES"/>
        </w:rPr>
      </w:pPr>
      <w:r w:rsidRPr="0013258B">
        <w:rPr>
          <w:rFonts w:asciiTheme="majorHAnsi" w:hAnsiTheme="majorHAnsi" w:cstheme="majorHAnsi"/>
          <w:i/>
          <w:lang w:val="es-ES"/>
        </w:rPr>
        <w:t>Evaluación de la prueba</w:t>
      </w:r>
      <w:r w:rsidR="00827BAB" w:rsidRPr="0013258B">
        <w:rPr>
          <w:rFonts w:asciiTheme="majorHAnsi" w:hAnsiTheme="majorHAnsi" w:cstheme="majorHAnsi"/>
          <w:i/>
          <w:lang w:val="es-ES"/>
        </w:rPr>
        <w:t>,</w:t>
      </w:r>
      <w:r w:rsidRPr="0013258B">
        <w:rPr>
          <w:rFonts w:asciiTheme="majorHAnsi" w:hAnsiTheme="majorHAnsi" w:cstheme="majorHAnsi"/>
          <w:i/>
          <w:lang w:val="es-ES"/>
        </w:rPr>
        <w:t xml:space="preserve"> ti</w:t>
      </w:r>
      <w:r w:rsidR="00FD7F05" w:rsidRPr="0013258B">
        <w:rPr>
          <w:rFonts w:asciiTheme="majorHAnsi" w:hAnsiTheme="majorHAnsi" w:cstheme="majorHAnsi"/>
          <w:i/>
          <w:lang w:val="es-ES"/>
        </w:rPr>
        <w:t>t</w:t>
      </w:r>
      <w:r w:rsidRPr="0013258B">
        <w:rPr>
          <w:rFonts w:asciiTheme="majorHAnsi" w:hAnsiTheme="majorHAnsi" w:cstheme="majorHAnsi"/>
          <w:i/>
          <w:lang w:val="es-ES"/>
        </w:rPr>
        <w:t>ulación</w:t>
      </w:r>
      <w:r w:rsidR="00827BAB" w:rsidRPr="0013258B">
        <w:rPr>
          <w:rFonts w:asciiTheme="majorHAnsi" w:hAnsiTheme="majorHAnsi" w:cstheme="majorHAnsi"/>
          <w:i/>
          <w:lang w:val="es-ES"/>
        </w:rPr>
        <w:t xml:space="preserve"> y documentos oficiales de evaluación</w:t>
      </w:r>
    </w:p>
    <w:p w14:paraId="0CEEEE14" w14:textId="77777777" w:rsidR="006C4A7D" w:rsidRPr="0013258B" w:rsidRDefault="006C4A7D" w:rsidP="005D0796">
      <w:pPr>
        <w:spacing w:before="98" w:line="276" w:lineRule="auto"/>
        <w:ind w:left="851" w:right="542"/>
        <w:jc w:val="center"/>
        <w:rPr>
          <w:rFonts w:asciiTheme="majorHAnsi" w:hAnsiTheme="majorHAnsi" w:cstheme="majorHAnsi"/>
          <w:i/>
          <w:lang w:val="es-ES"/>
        </w:rPr>
      </w:pPr>
    </w:p>
    <w:p w14:paraId="1C4FD391" w14:textId="1D2D6B2A" w:rsidR="00FD7F05" w:rsidRPr="0013258B" w:rsidRDefault="00990220" w:rsidP="005D0796">
      <w:pPr>
        <w:spacing w:before="98" w:line="276" w:lineRule="auto"/>
        <w:ind w:left="851" w:right="542"/>
        <w:rPr>
          <w:rFonts w:asciiTheme="majorHAnsi" w:hAnsiTheme="majorHAnsi" w:cstheme="majorHAnsi"/>
          <w:i/>
          <w:lang w:val="es-ES"/>
        </w:rPr>
      </w:pPr>
      <w:r w:rsidRPr="0013258B">
        <w:rPr>
          <w:rFonts w:asciiTheme="majorHAnsi" w:hAnsiTheme="majorHAnsi" w:cstheme="majorHAnsi"/>
          <w:iCs/>
          <w:lang w:val="es-ES"/>
        </w:rPr>
        <w:t>Artículo 1</w:t>
      </w:r>
      <w:r w:rsidR="008367BE" w:rsidRPr="0013258B">
        <w:rPr>
          <w:rFonts w:asciiTheme="majorHAnsi" w:hAnsiTheme="majorHAnsi" w:cstheme="majorHAnsi"/>
          <w:iCs/>
          <w:lang w:val="es-ES"/>
        </w:rPr>
        <w:t>9</w:t>
      </w:r>
      <w:r w:rsidR="000A45E6" w:rsidRPr="0013258B">
        <w:rPr>
          <w:rFonts w:asciiTheme="majorHAnsi" w:hAnsiTheme="majorHAnsi" w:cstheme="majorHAnsi"/>
          <w:iCs/>
          <w:lang w:val="es-ES"/>
        </w:rPr>
        <w:t>.</w:t>
      </w:r>
      <w:r w:rsidRPr="0013258B">
        <w:rPr>
          <w:rFonts w:asciiTheme="majorHAnsi" w:hAnsiTheme="majorHAnsi" w:cstheme="majorHAnsi"/>
          <w:iCs/>
          <w:lang w:val="es-ES"/>
        </w:rPr>
        <w:t xml:space="preserve">  </w:t>
      </w:r>
      <w:r w:rsidR="00FD7F05" w:rsidRPr="0013258B">
        <w:rPr>
          <w:rFonts w:asciiTheme="majorHAnsi" w:hAnsiTheme="majorHAnsi" w:cstheme="majorHAnsi"/>
          <w:i/>
          <w:lang w:val="es-ES"/>
        </w:rPr>
        <w:t>Evaluación de la prueba</w:t>
      </w:r>
    </w:p>
    <w:p w14:paraId="62BDBC81" w14:textId="440C1665" w:rsidR="00A73A9F" w:rsidRPr="0013258B" w:rsidRDefault="00A73A9F" w:rsidP="00A73A9F">
      <w:pPr>
        <w:pStyle w:val="Prrafodelista"/>
        <w:numPr>
          <w:ilvl w:val="0"/>
          <w:numId w:val="22"/>
        </w:numPr>
        <w:spacing w:before="98" w:line="276" w:lineRule="auto"/>
        <w:ind w:left="851" w:right="542" w:firstLine="0"/>
        <w:rPr>
          <w:rFonts w:asciiTheme="majorHAnsi" w:hAnsiTheme="majorHAnsi" w:cstheme="majorHAnsi"/>
          <w:iCs/>
          <w:lang w:val="es-ES"/>
        </w:rPr>
      </w:pPr>
      <w:r w:rsidRPr="0013258B">
        <w:rPr>
          <w:rFonts w:asciiTheme="majorHAnsi" w:hAnsiTheme="majorHAnsi" w:cstheme="majorHAnsi"/>
          <w:iCs/>
          <w:lang w:val="es-ES"/>
        </w:rPr>
        <w:t xml:space="preserve">La evaluación de la prueba engloba la calificación de cada una de las materias que componen los distintos ejercicios según la estructura establecida en el anexo I. </w:t>
      </w:r>
    </w:p>
    <w:p w14:paraId="1C8C5B26" w14:textId="55A1557E" w:rsidR="00A73A9F" w:rsidRPr="0013258B" w:rsidRDefault="00A73A9F" w:rsidP="00A73A9F">
      <w:pPr>
        <w:pStyle w:val="Prrafodelista"/>
        <w:spacing w:before="98" w:line="276" w:lineRule="auto"/>
        <w:ind w:left="851" w:right="542"/>
        <w:rPr>
          <w:rFonts w:asciiTheme="majorHAnsi" w:hAnsiTheme="majorHAnsi" w:cstheme="majorHAnsi"/>
          <w:iCs/>
          <w:lang w:val="es-ES"/>
        </w:rPr>
      </w:pPr>
      <w:r w:rsidRPr="0013258B">
        <w:rPr>
          <w:rFonts w:asciiTheme="majorHAnsi" w:hAnsiTheme="majorHAnsi" w:cstheme="majorHAnsi"/>
          <w:iCs/>
          <w:lang w:val="es-ES"/>
        </w:rPr>
        <w:t xml:space="preserve">2. </w:t>
      </w:r>
      <w:r w:rsidR="00582B56" w:rsidRPr="0013258B">
        <w:rPr>
          <w:rFonts w:asciiTheme="majorHAnsi" w:hAnsiTheme="majorHAnsi" w:cstheme="majorHAnsi"/>
          <w:iCs/>
          <w:lang w:val="es-ES"/>
        </w:rPr>
        <w:t xml:space="preserve">Los ejercicios </w:t>
      </w:r>
      <w:r w:rsidRPr="0013258B">
        <w:rPr>
          <w:rFonts w:asciiTheme="majorHAnsi" w:hAnsiTheme="majorHAnsi" w:cstheme="majorHAnsi"/>
          <w:iCs/>
          <w:lang w:val="es-ES"/>
        </w:rPr>
        <w:t xml:space="preserve">se calificarán de 0 a 10 puntos, sin decimales. </w:t>
      </w:r>
    </w:p>
    <w:p w14:paraId="4F916F7C" w14:textId="77777777" w:rsidR="00A73A9F" w:rsidRPr="0013258B" w:rsidRDefault="00A73A9F" w:rsidP="00A73A9F">
      <w:pPr>
        <w:pStyle w:val="Prrafodelista"/>
        <w:spacing w:before="98" w:line="276" w:lineRule="auto"/>
        <w:ind w:left="851" w:right="542"/>
        <w:rPr>
          <w:rFonts w:asciiTheme="majorHAnsi" w:hAnsiTheme="majorHAnsi" w:cstheme="majorHAnsi"/>
          <w:iCs/>
          <w:lang w:val="es-ES"/>
        </w:rPr>
      </w:pPr>
      <w:r w:rsidRPr="0013258B">
        <w:rPr>
          <w:rFonts w:asciiTheme="majorHAnsi" w:hAnsiTheme="majorHAnsi" w:cstheme="majorHAnsi"/>
          <w:iCs/>
          <w:lang w:val="es-ES"/>
        </w:rPr>
        <w:t xml:space="preserve">3. </w:t>
      </w:r>
      <w:r w:rsidRPr="0013258B">
        <w:rPr>
          <w:rFonts w:asciiTheme="majorHAnsi" w:hAnsiTheme="majorHAnsi" w:cstheme="majorHAnsi"/>
          <w:iCs/>
          <w:spacing w:val="1"/>
          <w:lang w:val="es-ES"/>
        </w:rPr>
        <w:t>Se considerarán negativas las calificaciones inferiores a 5 puntos.</w:t>
      </w:r>
    </w:p>
    <w:p w14:paraId="196EC81C" w14:textId="0FC4CDA4" w:rsidR="00A73A9F" w:rsidRPr="0013258B" w:rsidRDefault="00A73A9F" w:rsidP="008638B2">
      <w:pPr>
        <w:pStyle w:val="Prrafodelista"/>
        <w:spacing w:before="98" w:line="276" w:lineRule="auto"/>
        <w:ind w:left="851" w:right="542"/>
        <w:jc w:val="both"/>
        <w:rPr>
          <w:rFonts w:asciiTheme="majorHAnsi" w:hAnsiTheme="majorHAnsi" w:cstheme="majorHAnsi"/>
          <w:iCs/>
          <w:lang w:val="es-ES"/>
        </w:rPr>
      </w:pPr>
      <w:r w:rsidRPr="0013258B">
        <w:rPr>
          <w:rFonts w:asciiTheme="majorHAnsi" w:hAnsiTheme="majorHAnsi" w:cstheme="majorHAnsi"/>
          <w:iCs/>
          <w:lang w:val="es-ES"/>
        </w:rPr>
        <w:t xml:space="preserve">4. En el caso de las materias </w:t>
      </w:r>
      <w:r w:rsidR="0077670C" w:rsidRPr="0013258B">
        <w:rPr>
          <w:rFonts w:asciiTheme="majorHAnsi" w:hAnsiTheme="majorHAnsi" w:cstheme="majorHAnsi"/>
          <w:iCs/>
          <w:lang w:val="es-ES"/>
        </w:rPr>
        <w:t xml:space="preserve">de </w:t>
      </w:r>
      <w:r w:rsidRPr="0013258B">
        <w:rPr>
          <w:rFonts w:asciiTheme="majorHAnsi" w:hAnsiTheme="majorHAnsi" w:cstheme="majorHAnsi"/>
          <w:iCs/>
          <w:lang w:val="es-ES"/>
        </w:rPr>
        <w:t xml:space="preserve">continuidad </w:t>
      </w:r>
      <w:r w:rsidR="0077670C" w:rsidRPr="0013258B">
        <w:rPr>
          <w:rFonts w:asciiTheme="majorHAnsi" w:hAnsiTheme="majorHAnsi" w:cstheme="majorHAnsi"/>
          <w:iCs/>
          <w:lang w:val="es-ES"/>
        </w:rPr>
        <w:t xml:space="preserve">que estén incluidas </w:t>
      </w:r>
      <w:r w:rsidRPr="0013258B">
        <w:rPr>
          <w:rFonts w:asciiTheme="majorHAnsi" w:hAnsiTheme="majorHAnsi" w:cstheme="majorHAnsi"/>
          <w:iCs/>
          <w:lang w:val="es-ES"/>
        </w:rPr>
        <w:t xml:space="preserve">dentro de un mismo ejercicio, </w:t>
      </w:r>
      <w:r w:rsidR="00F10D80" w:rsidRPr="0013258B">
        <w:rPr>
          <w:rFonts w:asciiTheme="majorHAnsi" w:hAnsiTheme="majorHAnsi" w:cstheme="majorHAnsi"/>
          <w:iCs/>
          <w:lang w:val="es-ES"/>
        </w:rPr>
        <w:t>el</w:t>
      </w:r>
      <w:r w:rsidRPr="0013258B">
        <w:rPr>
          <w:rFonts w:asciiTheme="majorHAnsi" w:hAnsiTheme="majorHAnsi" w:cstheme="majorHAnsi"/>
          <w:iCs/>
          <w:lang w:val="es-ES"/>
        </w:rPr>
        <w:t xml:space="preserve"> número de </w:t>
      </w:r>
      <w:r w:rsidR="0077670C" w:rsidRPr="0013258B">
        <w:rPr>
          <w:rFonts w:asciiTheme="majorHAnsi" w:hAnsiTheme="majorHAnsi" w:cstheme="majorHAnsi"/>
          <w:iCs/>
          <w:lang w:val="es-ES"/>
        </w:rPr>
        <w:t xml:space="preserve">las partes </w:t>
      </w:r>
      <w:r w:rsidRPr="0013258B">
        <w:rPr>
          <w:rFonts w:asciiTheme="majorHAnsi" w:hAnsiTheme="majorHAnsi" w:cstheme="majorHAnsi"/>
          <w:iCs/>
          <w:lang w:val="es-ES"/>
        </w:rPr>
        <w:t>a realizar correspondientes a la materia de primer curso y</w:t>
      </w:r>
      <w:r w:rsidR="00F10D80" w:rsidRPr="0013258B">
        <w:rPr>
          <w:rFonts w:asciiTheme="majorHAnsi" w:hAnsiTheme="majorHAnsi" w:cstheme="majorHAnsi"/>
          <w:iCs/>
          <w:lang w:val="es-ES"/>
        </w:rPr>
        <w:t xml:space="preserve"> el número de</w:t>
      </w:r>
      <w:r w:rsidRPr="0013258B">
        <w:rPr>
          <w:rFonts w:asciiTheme="majorHAnsi" w:hAnsiTheme="majorHAnsi" w:cstheme="majorHAnsi"/>
          <w:iCs/>
          <w:lang w:val="es-ES"/>
        </w:rPr>
        <w:t xml:space="preserve"> </w:t>
      </w:r>
      <w:r w:rsidR="0077670C" w:rsidRPr="0013258B">
        <w:rPr>
          <w:rFonts w:asciiTheme="majorHAnsi" w:hAnsiTheme="majorHAnsi" w:cstheme="majorHAnsi"/>
          <w:iCs/>
          <w:lang w:val="es-ES"/>
        </w:rPr>
        <w:t xml:space="preserve">las partes </w:t>
      </w:r>
      <w:r w:rsidRPr="0013258B">
        <w:rPr>
          <w:rFonts w:asciiTheme="majorHAnsi" w:hAnsiTheme="majorHAnsi" w:cstheme="majorHAnsi"/>
          <w:iCs/>
          <w:lang w:val="es-ES"/>
        </w:rPr>
        <w:t xml:space="preserve">correspondientes a la materia de segundo </w:t>
      </w:r>
      <w:r w:rsidR="008638B2" w:rsidRPr="0013258B">
        <w:rPr>
          <w:rFonts w:asciiTheme="majorHAnsi" w:hAnsiTheme="majorHAnsi" w:cstheme="majorHAnsi"/>
          <w:iCs/>
          <w:lang w:val="es-ES"/>
        </w:rPr>
        <w:t>curso</w:t>
      </w:r>
      <w:r w:rsidR="00F10D80" w:rsidRPr="0013258B">
        <w:rPr>
          <w:rFonts w:asciiTheme="majorHAnsi" w:hAnsiTheme="majorHAnsi" w:cstheme="majorHAnsi"/>
          <w:iCs/>
          <w:lang w:val="es-ES"/>
        </w:rPr>
        <w:t xml:space="preserve"> vendrán definidas en el ejercicio.</w:t>
      </w:r>
    </w:p>
    <w:p w14:paraId="49FF8867" w14:textId="4A27A5B5" w:rsidR="00A73A9F" w:rsidRPr="0013258B" w:rsidRDefault="00A73A9F" w:rsidP="00A73A9F">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5. En el caso que la persona aspirante no realice</w:t>
      </w:r>
      <w:r w:rsidR="00582B56" w:rsidRPr="0013258B">
        <w:rPr>
          <w:rFonts w:asciiTheme="majorHAnsi" w:hAnsiTheme="majorHAnsi" w:cstheme="majorHAnsi"/>
          <w:iCs/>
          <w:spacing w:val="1"/>
          <w:lang w:val="es-ES"/>
        </w:rPr>
        <w:t xml:space="preserve"> algún ejercicio</w:t>
      </w:r>
      <w:r w:rsidRPr="0013258B">
        <w:rPr>
          <w:rFonts w:asciiTheme="majorHAnsi" w:hAnsiTheme="majorHAnsi" w:cstheme="majorHAnsi"/>
          <w:iCs/>
          <w:spacing w:val="1"/>
          <w:lang w:val="es-ES"/>
        </w:rPr>
        <w:t xml:space="preserve">, se reflejará como No Presentado (NP) en el acta de evaluación y su equivalencia numérica equivaldrá al valor mínimo establecido para esta etapa, 0 puntos. </w:t>
      </w:r>
    </w:p>
    <w:p w14:paraId="75B066B9" w14:textId="77777777" w:rsidR="001A5C3D" w:rsidRPr="0013258B" w:rsidRDefault="001A5C3D" w:rsidP="0005752A">
      <w:pPr>
        <w:spacing w:before="98" w:line="276" w:lineRule="auto"/>
        <w:ind w:right="542"/>
        <w:jc w:val="both"/>
        <w:rPr>
          <w:rFonts w:asciiTheme="majorHAnsi" w:hAnsiTheme="majorHAnsi" w:cstheme="majorHAnsi"/>
          <w:iCs/>
          <w:spacing w:val="1"/>
          <w:lang w:val="es-ES"/>
        </w:rPr>
      </w:pPr>
    </w:p>
    <w:p w14:paraId="55A74DCE" w14:textId="2F82F38E" w:rsidR="00E21CF8" w:rsidRPr="0013258B" w:rsidRDefault="00E21CF8"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8367BE" w:rsidRPr="0013258B">
        <w:rPr>
          <w:rFonts w:asciiTheme="majorHAnsi" w:hAnsiTheme="majorHAnsi" w:cstheme="majorHAnsi"/>
          <w:iCs/>
          <w:spacing w:val="1"/>
          <w:lang w:val="es-ES"/>
        </w:rPr>
        <w:t>20</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 xml:space="preserve">Calificación de </w:t>
      </w:r>
      <w:r w:rsidR="00EF42D1" w:rsidRPr="0013258B">
        <w:rPr>
          <w:rFonts w:asciiTheme="majorHAnsi" w:hAnsiTheme="majorHAnsi" w:cstheme="majorHAnsi"/>
          <w:i/>
          <w:spacing w:val="1"/>
          <w:lang w:val="es-ES"/>
        </w:rPr>
        <w:t xml:space="preserve">las materias </w:t>
      </w:r>
      <w:r w:rsidRPr="0013258B">
        <w:rPr>
          <w:rFonts w:asciiTheme="majorHAnsi" w:hAnsiTheme="majorHAnsi" w:cstheme="majorHAnsi"/>
          <w:i/>
          <w:spacing w:val="1"/>
          <w:lang w:val="es-ES"/>
        </w:rPr>
        <w:t>con equivalencia</w:t>
      </w:r>
      <w:r w:rsidR="00FF3C7E" w:rsidRPr="0013258B">
        <w:rPr>
          <w:rFonts w:asciiTheme="majorHAnsi" w:hAnsiTheme="majorHAnsi" w:cstheme="majorHAnsi"/>
          <w:i/>
          <w:spacing w:val="1"/>
          <w:lang w:val="es-ES"/>
        </w:rPr>
        <w:t xml:space="preserve"> o convalidación</w:t>
      </w:r>
    </w:p>
    <w:p w14:paraId="7549FCE2" w14:textId="22971388" w:rsidR="00E21CF8" w:rsidRPr="0013258B" w:rsidRDefault="0041083B" w:rsidP="00CB7501">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1. </w:t>
      </w:r>
      <w:r w:rsidR="00ED65E8" w:rsidRPr="0013258B">
        <w:rPr>
          <w:rFonts w:asciiTheme="majorHAnsi" w:hAnsiTheme="majorHAnsi" w:cstheme="majorHAnsi"/>
          <w:iCs/>
          <w:spacing w:val="1"/>
          <w:lang w:val="es-ES"/>
        </w:rPr>
        <w:t xml:space="preserve">Para la calificación de </w:t>
      </w:r>
      <w:r w:rsidR="00E5668A" w:rsidRPr="0013258B">
        <w:rPr>
          <w:rFonts w:asciiTheme="majorHAnsi" w:hAnsiTheme="majorHAnsi" w:cstheme="majorHAnsi"/>
          <w:iCs/>
          <w:spacing w:val="1"/>
          <w:lang w:val="es-ES"/>
        </w:rPr>
        <w:t>los ejercicios</w:t>
      </w:r>
      <w:r w:rsidR="00ED65E8" w:rsidRPr="0013258B">
        <w:rPr>
          <w:rFonts w:asciiTheme="majorHAnsi" w:hAnsiTheme="majorHAnsi" w:cstheme="majorHAnsi"/>
          <w:iCs/>
          <w:spacing w:val="1"/>
          <w:lang w:val="es-ES"/>
        </w:rPr>
        <w:t xml:space="preserve"> que presenten equivalencia de acuerdo con el artículo </w:t>
      </w:r>
      <w:r w:rsidR="004063A6" w:rsidRPr="0013258B">
        <w:rPr>
          <w:rFonts w:asciiTheme="majorHAnsi" w:hAnsiTheme="majorHAnsi" w:cstheme="majorHAnsi"/>
          <w:iCs/>
          <w:spacing w:val="1"/>
          <w:lang w:val="es-ES"/>
        </w:rPr>
        <w:t>1</w:t>
      </w:r>
      <w:r w:rsidR="008075F4" w:rsidRPr="0013258B">
        <w:rPr>
          <w:rFonts w:asciiTheme="majorHAnsi" w:hAnsiTheme="majorHAnsi" w:cstheme="majorHAnsi"/>
          <w:iCs/>
          <w:spacing w:val="1"/>
          <w:lang w:val="es-ES"/>
        </w:rPr>
        <w:t>7</w:t>
      </w:r>
      <w:r w:rsidR="000416DF" w:rsidRPr="0013258B">
        <w:rPr>
          <w:rFonts w:asciiTheme="majorHAnsi" w:hAnsiTheme="majorHAnsi" w:cstheme="majorHAnsi"/>
          <w:iCs/>
          <w:spacing w:val="1"/>
          <w:lang w:val="es-ES"/>
        </w:rPr>
        <w:t xml:space="preserve"> </w:t>
      </w:r>
      <w:r w:rsidR="00ED65E8" w:rsidRPr="0013258B">
        <w:rPr>
          <w:rFonts w:asciiTheme="majorHAnsi" w:hAnsiTheme="majorHAnsi" w:cstheme="majorHAnsi"/>
          <w:iCs/>
          <w:spacing w:val="1"/>
          <w:lang w:val="es-ES"/>
        </w:rPr>
        <w:t xml:space="preserve">de esta orden, se </w:t>
      </w:r>
      <w:r w:rsidR="00FA1227" w:rsidRPr="0013258B">
        <w:rPr>
          <w:rFonts w:asciiTheme="majorHAnsi" w:hAnsiTheme="majorHAnsi" w:cstheme="majorHAnsi"/>
          <w:iCs/>
          <w:spacing w:val="1"/>
          <w:lang w:val="es-ES"/>
        </w:rPr>
        <w:t xml:space="preserve">diferenciarán </w:t>
      </w:r>
      <w:r w:rsidR="00ED65E8" w:rsidRPr="0013258B">
        <w:rPr>
          <w:rFonts w:asciiTheme="majorHAnsi" w:hAnsiTheme="majorHAnsi" w:cstheme="majorHAnsi"/>
          <w:iCs/>
          <w:spacing w:val="1"/>
          <w:lang w:val="es-ES"/>
        </w:rPr>
        <w:t>los siguientes casos:</w:t>
      </w:r>
    </w:p>
    <w:p w14:paraId="4F7C84DC" w14:textId="1840796D" w:rsidR="00620786" w:rsidRPr="0013258B" w:rsidRDefault="00620786" w:rsidP="00620786">
      <w:pPr>
        <w:pStyle w:val="Prrafodelista"/>
        <w:numPr>
          <w:ilvl w:val="0"/>
          <w:numId w:val="42"/>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Si la persona aspirante </w:t>
      </w:r>
      <w:r w:rsidR="00E131A1" w:rsidRPr="0013258B">
        <w:rPr>
          <w:rFonts w:asciiTheme="majorHAnsi" w:hAnsiTheme="majorHAnsi" w:cstheme="majorHAnsi"/>
          <w:iCs/>
          <w:spacing w:val="1"/>
          <w:lang w:val="es-ES"/>
        </w:rPr>
        <w:t xml:space="preserve">ha </w:t>
      </w:r>
      <w:r w:rsidRPr="0013258B">
        <w:rPr>
          <w:rFonts w:asciiTheme="majorHAnsi" w:hAnsiTheme="majorHAnsi" w:cstheme="majorHAnsi"/>
          <w:iCs/>
          <w:spacing w:val="1"/>
          <w:lang w:val="es-ES"/>
        </w:rPr>
        <w:t>acredita</w:t>
      </w:r>
      <w:r w:rsidR="00E131A1" w:rsidRPr="0013258B">
        <w:rPr>
          <w:rFonts w:asciiTheme="majorHAnsi" w:hAnsiTheme="majorHAnsi" w:cstheme="majorHAnsi"/>
          <w:iCs/>
          <w:spacing w:val="1"/>
          <w:lang w:val="es-ES"/>
        </w:rPr>
        <w:t>do</w:t>
      </w:r>
      <w:r w:rsidRPr="0013258B">
        <w:rPr>
          <w:rFonts w:asciiTheme="majorHAnsi" w:hAnsiTheme="majorHAnsi" w:cstheme="majorHAnsi"/>
          <w:iCs/>
          <w:spacing w:val="1"/>
          <w:lang w:val="es-ES"/>
        </w:rPr>
        <w:t xml:space="preserve"> </w:t>
      </w:r>
      <w:r w:rsidR="00131454" w:rsidRPr="0013258B">
        <w:rPr>
          <w:rFonts w:asciiTheme="majorHAnsi" w:hAnsiTheme="majorHAnsi" w:cstheme="majorHAnsi"/>
          <w:iCs/>
          <w:spacing w:val="1"/>
          <w:lang w:val="es-ES"/>
        </w:rPr>
        <w:t>alguna materia</w:t>
      </w:r>
      <w:r w:rsidR="00F56ED5" w:rsidRPr="0013258B">
        <w:rPr>
          <w:rFonts w:asciiTheme="majorHAnsi" w:hAnsiTheme="majorHAnsi" w:cstheme="majorHAnsi"/>
          <w:iCs/>
          <w:spacing w:val="1"/>
          <w:lang w:val="es-ES"/>
        </w:rPr>
        <w:t xml:space="preserve"> específica de modalidad</w:t>
      </w:r>
      <w:r w:rsidR="00131454" w:rsidRPr="0013258B">
        <w:rPr>
          <w:rFonts w:asciiTheme="majorHAnsi" w:hAnsiTheme="majorHAnsi" w:cstheme="majorHAnsi"/>
          <w:iCs/>
          <w:spacing w:val="1"/>
          <w:lang w:val="es-ES"/>
        </w:rPr>
        <w:t xml:space="preserve"> </w:t>
      </w:r>
      <w:r w:rsidRPr="0013258B">
        <w:rPr>
          <w:rFonts w:asciiTheme="majorHAnsi" w:hAnsiTheme="majorHAnsi" w:cstheme="majorHAnsi"/>
          <w:iCs/>
          <w:spacing w:val="1"/>
          <w:lang w:val="es-ES"/>
        </w:rPr>
        <w:t>convalidada</w:t>
      </w:r>
      <w:r w:rsidR="001F1900" w:rsidRPr="0013258B">
        <w:rPr>
          <w:rFonts w:asciiTheme="majorHAnsi" w:hAnsiTheme="majorHAnsi" w:cstheme="majorHAnsi"/>
          <w:iCs/>
          <w:spacing w:val="1"/>
          <w:lang w:val="es-ES"/>
        </w:rPr>
        <w:t xml:space="preserve"> de acuerdo con los supuestos de</w:t>
      </w:r>
      <w:r w:rsidR="00302C56" w:rsidRPr="0013258B">
        <w:rPr>
          <w:rFonts w:asciiTheme="majorHAnsi" w:hAnsiTheme="majorHAnsi" w:cstheme="majorHAnsi"/>
          <w:iCs/>
          <w:spacing w:val="1"/>
          <w:lang w:val="es-ES"/>
        </w:rPr>
        <w:t xml:space="preserve"> los artículos 33 y 34 de</w:t>
      </w:r>
      <w:r w:rsidR="001F1900" w:rsidRPr="0013258B">
        <w:rPr>
          <w:rFonts w:asciiTheme="majorHAnsi" w:hAnsiTheme="majorHAnsi" w:cstheme="majorHAnsi"/>
          <w:iCs/>
          <w:spacing w:val="1"/>
          <w:lang w:val="es-ES"/>
        </w:rPr>
        <w:t xml:space="preserve">l </w:t>
      </w:r>
      <w:r w:rsidR="001F30F5" w:rsidRPr="0013258B">
        <w:rPr>
          <w:rFonts w:asciiTheme="majorHAnsi" w:hAnsiTheme="majorHAnsi" w:cstheme="majorHAnsi"/>
          <w:iCs/>
          <w:spacing w:val="1"/>
          <w:lang w:val="es-ES"/>
        </w:rPr>
        <w:t>D</w:t>
      </w:r>
      <w:r w:rsidR="001F1900" w:rsidRPr="0013258B">
        <w:rPr>
          <w:rFonts w:asciiTheme="majorHAnsi" w:hAnsiTheme="majorHAnsi" w:cstheme="majorHAnsi"/>
          <w:iCs/>
          <w:spacing w:val="1"/>
          <w:lang w:val="es-ES"/>
        </w:rPr>
        <w:t>ecreto 108/2022, de 5 de agosto,</w:t>
      </w:r>
      <w:r w:rsidRPr="0013258B">
        <w:rPr>
          <w:rFonts w:asciiTheme="majorHAnsi" w:hAnsiTheme="majorHAnsi" w:cstheme="majorHAnsi"/>
          <w:iCs/>
          <w:spacing w:val="1"/>
          <w:lang w:val="es-ES"/>
        </w:rPr>
        <w:t xml:space="preserve"> </w:t>
      </w:r>
      <w:r w:rsidR="00D93FE9" w:rsidRPr="0013258B">
        <w:rPr>
          <w:rFonts w:asciiTheme="majorHAnsi" w:hAnsiTheme="majorHAnsi" w:cstheme="majorHAnsi"/>
          <w:iCs/>
          <w:spacing w:val="1"/>
          <w:lang w:val="es-ES"/>
        </w:rPr>
        <w:t>la materia,</w:t>
      </w:r>
      <w:r w:rsidR="002F4908" w:rsidRPr="0013258B">
        <w:rPr>
          <w:rFonts w:asciiTheme="majorHAnsi" w:hAnsiTheme="majorHAnsi" w:cstheme="majorHAnsi"/>
          <w:iCs/>
          <w:spacing w:val="1"/>
          <w:lang w:val="es-ES"/>
        </w:rPr>
        <w:t xml:space="preserve"> </w:t>
      </w:r>
      <w:r w:rsidRPr="0013258B">
        <w:rPr>
          <w:rFonts w:asciiTheme="majorHAnsi" w:hAnsiTheme="majorHAnsi" w:cstheme="majorHAnsi"/>
          <w:iCs/>
          <w:spacing w:val="1"/>
          <w:lang w:val="es-ES"/>
        </w:rPr>
        <w:t xml:space="preserve">no tendrá calificación y no se tendrá en cuenta para el cálculo de la nota media normalizada para la obtención del título. En el acta </w:t>
      </w:r>
      <w:r w:rsidR="00125A5A" w:rsidRPr="0013258B">
        <w:rPr>
          <w:rFonts w:asciiTheme="majorHAnsi" w:hAnsiTheme="majorHAnsi" w:cstheme="majorHAnsi"/>
          <w:iCs/>
          <w:spacing w:val="1"/>
          <w:lang w:val="es-ES"/>
        </w:rPr>
        <w:t xml:space="preserve">de evaluación </w:t>
      </w:r>
      <w:r w:rsidRPr="0013258B">
        <w:rPr>
          <w:rFonts w:asciiTheme="majorHAnsi" w:hAnsiTheme="majorHAnsi" w:cstheme="majorHAnsi"/>
          <w:iCs/>
          <w:spacing w:val="1"/>
          <w:lang w:val="es-ES"/>
        </w:rPr>
        <w:t>se reflejará</w:t>
      </w:r>
      <w:r w:rsidR="00805E49" w:rsidRPr="0013258B">
        <w:rPr>
          <w:rFonts w:asciiTheme="majorHAnsi" w:hAnsiTheme="majorHAnsi" w:cstheme="majorHAnsi"/>
          <w:iCs/>
          <w:spacing w:val="1"/>
          <w:lang w:val="es-ES"/>
        </w:rPr>
        <w:t>n</w:t>
      </w:r>
      <w:r w:rsidRPr="0013258B">
        <w:rPr>
          <w:rFonts w:asciiTheme="majorHAnsi" w:hAnsiTheme="majorHAnsi" w:cstheme="majorHAnsi"/>
          <w:iCs/>
          <w:spacing w:val="1"/>
          <w:lang w:val="es-ES"/>
        </w:rPr>
        <w:t xml:space="preserve"> </w:t>
      </w:r>
      <w:r w:rsidR="00805E49" w:rsidRPr="0013258B">
        <w:rPr>
          <w:rFonts w:asciiTheme="majorHAnsi" w:hAnsiTheme="majorHAnsi" w:cstheme="majorHAnsi"/>
          <w:iCs/>
          <w:spacing w:val="1"/>
          <w:lang w:val="es-ES"/>
        </w:rPr>
        <w:t xml:space="preserve">dichas </w:t>
      </w:r>
      <w:r w:rsidRPr="0013258B">
        <w:rPr>
          <w:rFonts w:asciiTheme="majorHAnsi" w:hAnsiTheme="majorHAnsi" w:cstheme="majorHAnsi"/>
          <w:iCs/>
          <w:spacing w:val="1"/>
          <w:lang w:val="es-ES"/>
        </w:rPr>
        <w:t xml:space="preserve">materias como </w:t>
      </w:r>
      <w:r w:rsidR="00125A5A" w:rsidRPr="0013258B">
        <w:rPr>
          <w:rFonts w:asciiTheme="majorHAnsi" w:hAnsiTheme="majorHAnsi" w:cstheme="majorHAnsi"/>
          <w:iCs/>
          <w:spacing w:val="1"/>
          <w:lang w:val="es-ES"/>
        </w:rPr>
        <w:t>“C</w:t>
      </w:r>
      <w:r w:rsidRPr="0013258B">
        <w:rPr>
          <w:rFonts w:asciiTheme="majorHAnsi" w:hAnsiTheme="majorHAnsi" w:cstheme="majorHAnsi"/>
          <w:iCs/>
          <w:spacing w:val="1"/>
          <w:lang w:val="es-ES"/>
        </w:rPr>
        <w:t>onvalidada</w:t>
      </w:r>
      <w:r w:rsidR="00125A5A" w:rsidRPr="0013258B">
        <w:rPr>
          <w:rFonts w:asciiTheme="majorHAnsi" w:hAnsiTheme="majorHAnsi" w:cstheme="majorHAnsi"/>
          <w:iCs/>
          <w:spacing w:val="1"/>
          <w:lang w:val="es-ES"/>
        </w:rPr>
        <w:t>”</w:t>
      </w:r>
      <w:r w:rsidR="005638B0" w:rsidRPr="0013258B">
        <w:rPr>
          <w:rFonts w:asciiTheme="majorHAnsi" w:hAnsiTheme="majorHAnsi" w:cstheme="majorHAnsi"/>
          <w:iCs/>
          <w:spacing w:val="1"/>
          <w:lang w:val="es-ES"/>
        </w:rPr>
        <w:t xml:space="preserve"> </w:t>
      </w:r>
      <w:r w:rsidR="00125A5A" w:rsidRPr="0013258B">
        <w:rPr>
          <w:rFonts w:asciiTheme="majorHAnsi" w:hAnsiTheme="majorHAnsi" w:cstheme="majorHAnsi"/>
          <w:iCs/>
          <w:spacing w:val="1"/>
          <w:lang w:val="es-ES"/>
        </w:rPr>
        <w:t>(CO)</w:t>
      </w:r>
      <w:r w:rsidRPr="0013258B">
        <w:rPr>
          <w:rFonts w:asciiTheme="majorHAnsi" w:hAnsiTheme="majorHAnsi" w:cstheme="majorHAnsi"/>
          <w:iCs/>
          <w:spacing w:val="1"/>
          <w:lang w:val="es-ES"/>
        </w:rPr>
        <w:t>.</w:t>
      </w:r>
      <w:r w:rsidR="0011467D" w:rsidRPr="0013258B">
        <w:rPr>
          <w:rFonts w:asciiTheme="majorHAnsi" w:hAnsiTheme="majorHAnsi" w:cstheme="majorHAnsi"/>
          <w:iCs/>
          <w:spacing w:val="1"/>
          <w:lang w:val="es-ES"/>
        </w:rPr>
        <w:t xml:space="preserve"> </w:t>
      </w:r>
    </w:p>
    <w:p w14:paraId="589901F3" w14:textId="4FDC8418" w:rsidR="00513F5B" w:rsidRPr="0013258B" w:rsidRDefault="00010652" w:rsidP="00513F5B">
      <w:pPr>
        <w:pStyle w:val="Prrafodelista"/>
        <w:numPr>
          <w:ilvl w:val="0"/>
          <w:numId w:val="42"/>
        </w:numPr>
        <w:spacing w:before="98" w:line="276" w:lineRule="auto"/>
        <w:ind w:left="851" w:right="542" w:firstLine="0"/>
        <w:jc w:val="both"/>
        <w:rPr>
          <w:rFonts w:asciiTheme="majorHAnsi" w:hAnsiTheme="majorHAnsi" w:cstheme="majorHAnsi"/>
          <w:iCs/>
          <w:strike/>
          <w:spacing w:val="1"/>
          <w:lang w:val="es-ES"/>
        </w:rPr>
      </w:pPr>
      <w:r w:rsidRPr="0013258B">
        <w:rPr>
          <w:rFonts w:asciiTheme="majorHAnsi" w:hAnsiTheme="majorHAnsi" w:cstheme="majorHAnsi"/>
          <w:iCs/>
          <w:spacing w:val="1"/>
          <w:lang w:val="es-ES"/>
        </w:rPr>
        <w:t xml:space="preserve">Si la persona aspirante </w:t>
      </w:r>
      <w:r w:rsidR="00E131A1" w:rsidRPr="0013258B">
        <w:rPr>
          <w:rFonts w:asciiTheme="majorHAnsi" w:hAnsiTheme="majorHAnsi" w:cstheme="majorHAnsi"/>
          <w:iCs/>
          <w:spacing w:val="1"/>
          <w:lang w:val="es-ES"/>
        </w:rPr>
        <w:t>ha acreditado</w:t>
      </w:r>
      <w:r w:rsidRPr="0013258B">
        <w:rPr>
          <w:rFonts w:asciiTheme="majorHAnsi" w:hAnsiTheme="majorHAnsi" w:cstheme="majorHAnsi"/>
          <w:iCs/>
          <w:spacing w:val="1"/>
          <w:lang w:val="es-ES"/>
        </w:rPr>
        <w:t xml:space="preserve"> la superación de</w:t>
      </w:r>
      <w:r w:rsidR="006372FA" w:rsidRPr="0013258B">
        <w:rPr>
          <w:rFonts w:asciiTheme="majorHAnsi" w:hAnsiTheme="majorHAnsi" w:cstheme="majorHAnsi"/>
          <w:iCs/>
          <w:spacing w:val="1"/>
          <w:lang w:val="es-ES"/>
        </w:rPr>
        <w:t xml:space="preserve"> las </w:t>
      </w:r>
      <w:r w:rsidR="00513F5B" w:rsidRPr="0013258B">
        <w:rPr>
          <w:rFonts w:asciiTheme="majorHAnsi" w:hAnsiTheme="majorHAnsi" w:cstheme="majorHAnsi"/>
          <w:iCs/>
          <w:spacing w:val="1"/>
          <w:lang w:val="es-ES"/>
        </w:rPr>
        <w:t xml:space="preserve">dos </w:t>
      </w:r>
      <w:r w:rsidR="006372FA" w:rsidRPr="0013258B">
        <w:rPr>
          <w:rFonts w:asciiTheme="majorHAnsi" w:hAnsiTheme="majorHAnsi" w:cstheme="majorHAnsi"/>
          <w:iCs/>
          <w:spacing w:val="1"/>
          <w:lang w:val="es-ES"/>
        </w:rPr>
        <w:t>materias correspondientes a un ejercicio</w:t>
      </w:r>
      <w:r w:rsidR="00474FCF" w:rsidRPr="0013258B">
        <w:rPr>
          <w:rFonts w:asciiTheme="majorHAnsi" w:hAnsiTheme="majorHAnsi" w:cstheme="majorHAnsi"/>
          <w:iCs/>
          <w:spacing w:val="1"/>
          <w:lang w:val="es-ES"/>
        </w:rPr>
        <w:t xml:space="preserve"> de acuerdo con la regulación de esta orden, o</w:t>
      </w:r>
      <w:r w:rsidRPr="0013258B">
        <w:rPr>
          <w:rFonts w:asciiTheme="majorHAnsi" w:hAnsiTheme="majorHAnsi" w:cstheme="majorHAnsi"/>
          <w:iCs/>
          <w:spacing w:val="1"/>
          <w:lang w:val="es-ES"/>
        </w:rPr>
        <w:t xml:space="preserve"> </w:t>
      </w:r>
      <w:r w:rsidR="006B3A12" w:rsidRPr="0013258B">
        <w:rPr>
          <w:rFonts w:asciiTheme="majorHAnsi" w:hAnsiTheme="majorHAnsi" w:cstheme="majorHAnsi"/>
          <w:iCs/>
          <w:spacing w:val="1"/>
          <w:lang w:val="es-ES"/>
        </w:rPr>
        <w:t xml:space="preserve">la de algún </w:t>
      </w:r>
      <w:r w:rsidRPr="0013258B">
        <w:rPr>
          <w:rFonts w:asciiTheme="majorHAnsi" w:hAnsiTheme="majorHAnsi" w:cstheme="majorHAnsi"/>
          <w:iCs/>
          <w:spacing w:val="1"/>
          <w:lang w:val="es-ES"/>
        </w:rPr>
        <w:t xml:space="preserve">ejercicio de la prueba para la obtención directa del título de Bachiller en </w:t>
      </w:r>
      <w:r w:rsidR="000117BB" w:rsidRPr="0013258B">
        <w:rPr>
          <w:rFonts w:asciiTheme="majorHAnsi" w:hAnsiTheme="majorHAnsi" w:cstheme="majorHAnsi"/>
          <w:iCs/>
          <w:spacing w:val="1"/>
          <w:lang w:val="es-ES"/>
        </w:rPr>
        <w:t>convocatorias anteriores de acuerdo con la normativa anterior</w:t>
      </w:r>
      <w:r w:rsidR="002F4908" w:rsidRPr="0013258B">
        <w:rPr>
          <w:rFonts w:asciiTheme="majorHAnsi" w:hAnsiTheme="majorHAnsi" w:cstheme="majorHAnsi"/>
          <w:iCs/>
          <w:spacing w:val="1"/>
          <w:lang w:val="es-ES"/>
        </w:rPr>
        <w:t xml:space="preserve"> a esta orden</w:t>
      </w:r>
      <w:r w:rsidR="000117BB" w:rsidRPr="0013258B">
        <w:rPr>
          <w:rFonts w:asciiTheme="majorHAnsi" w:hAnsiTheme="majorHAnsi" w:cstheme="majorHAnsi"/>
          <w:iCs/>
          <w:spacing w:val="1"/>
          <w:lang w:val="es-ES"/>
        </w:rPr>
        <w:t xml:space="preserve">, se le aplicarán las equivalencias establecidas </w:t>
      </w:r>
      <w:r w:rsidR="00FA7520" w:rsidRPr="0013258B">
        <w:rPr>
          <w:rFonts w:asciiTheme="majorHAnsi" w:hAnsiTheme="majorHAnsi" w:cstheme="majorHAnsi"/>
          <w:iCs/>
          <w:spacing w:val="1"/>
          <w:lang w:val="es-ES"/>
        </w:rPr>
        <w:t>en e</w:t>
      </w:r>
      <w:r w:rsidR="000117BB" w:rsidRPr="0013258B">
        <w:rPr>
          <w:rFonts w:asciiTheme="majorHAnsi" w:hAnsiTheme="majorHAnsi" w:cstheme="majorHAnsi"/>
          <w:iCs/>
          <w:spacing w:val="1"/>
          <w:lang w:val="es-ES"/>
        </w:rPr>
        <w:t>l anexo II</w:t>
      </w:r>
      <w:r w:rsidR="00384D86" w:rsidRPr="0013258B">
        <w:rPr>
          <w:rFonts w:asciiTheme="majorHAnsi" w:hAnsiTheme="majorHAnsi" w:cstheme="majorHAnsi"/>
          <w:iCs/>
          <w:spacing w:val="1"/>
          <w:lang w:val="es-ES"/>
        </w:rPr>
        <w:t>I</w:t>
      </w:r>
      <w:r w:rsidR="00122963" w:rsidRPr="0013258B">
        <w:rPr>
          <w:rFonts w:asciiTheme="majorHAnsi" w:hAnsiTheme="majorHAnsi" w:cstheme="majorHAnsi"/>
          <w:iCs/>
          <w:spacing w:val="1"/>
          <w:lang w:val="es-ES"/>
        </w:rPr>
        <w:t>, trasladando</w:t>
      </w:r>
      <w:r w:rsidR="002B6BB3" w:rsidRPr="0013258B">
        <w:rPr>
          <w:rFonts w:asciiTheme="majorHAnsi" w:hAnsiTheme="majorHAnsi" w:cstheme="majorHAnsi"/>
          <w:iCs/>
          <w:spacing w:val="1"/>
          <w:lang w:val="es-ES"/>
        </w:rPr>
        <w:t xml:space="preserve"> al acta</w:t>
      </w:r>
      <w:r w:rsidR="00793949" w:rsidRPr="0013258B">
        <w:rPr>
          <w:rFonts w:asciiTheme="majorHAnsi" w:hAnsiTheme="majorHAnsi" w:cstheme="majorHAnsi"/>
          <w:iCs/>
          <w:spacing w:val="1"/>
          <w:lang w:val="es-ES"/>
        </w:rPr>
        <w:t xml:space="preserve"> el término “Superada Anteriormente” (SA), junto con</w:t>
      </w:r>
      <w:r w:rsidR="00122963" w:rsidRPr="0013258B">
        <w:rPr>
          <w:rFonts w:asciiTheme="majorHAnsi" w:hAnsiTheme="majorHAnsi" w:cstheme="majorHAnsi"/>
          <w:iCs/>
          <w:spacing w:val="1"/>
          <w:lang w:val="es-ES"/>
        </w:rPr>
        <w:t xml:space="preserve"> </w:t>
      </w:r>
      <w:r w:rsidR="002B6BB3" w:rsidRPr="0013258B">
        <w:rPr>
          <w:rFonts w:asciiTheme="majorHAnsi" w:hAnsiTheme="majorHAnsi" w:cstheme="majorHAnsi"/>
          <w:iCs/>
          <w:spacing w:val="1"/>
          <w:lang w:val="es-ES"/>
        </w:rPr>
        <w:t>la calificación de la materia</w:t>
      </w:r>
      <w:r w:rsidR="00793949" w:rsidRPr="0013258B">
        <w:rPr>
          <w:rFonts w:asciiTheme="majorHAnsi" w:hAnsiTheme="majorHAnsi" w:cstheme="majorHAnsi"/>
          <w:iCs/>
          <w:spacing w:val="1"/>
          <w:lang w:val="es-ES"/>
        </w:rPr>
        <w:t>,</w:t>
      </w:r>
      <w:r w:rsidR="002B6BB3" w:rsidRPr="0013258B">
        <w:rPr>
          <w:rFonts w:asciiTheme="majorHAnsi" w:hAnsiTheme="majorHAnsi" w:cstheme="majorHAnsi"/>
          <w:iCs/>
          <w:spacing w:val="1"/>
          <w:lang w:val="es-ES"/>
        </w:rPr>
        <w:t xml:space="preserve"> o la calificación media de las materias correspondientes</w:t>
      </w:r>
      <w:r w:rsidR="00575E69" w:rsidRPr="0013258B">
        <w:rPr>
          <w:rFonts w:asciiTheme="majorHAnsi" w:hAnsiTheme="majorHAnsi" w:cstheme="majorHAnsi"/>
          <w:iCs/>
          <w:spacing w:val="1"/>
          <w:lang w:val="es-ES"/>
        </w:rPr>
        <w:t xml:space="preserve"> al ejercicio</w:t>
      </w:r>
      <w:r w:rsidR="002B6BB3" w:rsidRPr="0013258B">
        <w:rPr>
          <w:rFonts w:asciiTheme="majorHAnsi" w:hAnsiTheme="majorHAnsi" w:cstheme="majorHAnsi"/>
          <w:iCs/>
          <w:spacing w:val="1"/>
          <w:lang w:val="es-ES"/>
        </w:rPr>
        <w:t xml:space="preserve">. </w:t>
      </w:r>
    </w:p>
    <w:p w14:paraId="57F77371" w14:textId="0DB5F938" w:rsidR="000117BB" w:rsidRPr="0013258B" w:rsidRDefault="00513F5B" w:rsidP="00513F5B">
      <w:pPr>
        <w:pStyle w:val="Prrafodelista"/>
        <w:spacing w:before="98" w:line="276" w:lineRule="auto"/>
        <w:ind w:left="851" w:right="542"/>
        <w:jc w:val="both"/>
        <w:rPr>
          <w:rFonts w:asciiTheme="majorHAnsi" w:hAnsiTheme="majorHAnsi" w:cstheme="majorHAnsi"/>
          <w:iCs/>
          <w:strike/>
          <w:spacing w:val="1"/>
          <w:lang w:val="es-ES"/>
        </w:rPr>
      </w:pPr>
      <w:r w:rsidRPr="0013258B">
        <w:rPr>
          <w:rFonts w:asciiTheme="majorHAnsi" w:hAnsiTheme="majorHAnsi" w:cstheme="majorHAnsi"/>
          <w:iCs/>
          <w:spacing w:val="1"/>
          <w:lang w:val="es-ES"/>
        </w:rPr>
        <w:t>2</w:t>
      </w:r>
      <w:r w:rsidR="000117BB" w:rsidRPr="0013258B">
        <w:rPr>
          <w:rFonts w:asciiTheme="majorHAnsi" w:hAnsiTheme="majorHAnsi" w:cstheme="majorHAnsi"/>
          <w:iCs/>
          <w:spacing w:val="1"/>
          <w:lang w:val="es-ES"/>
        </w:rPr>
        <w:t xml:space="preserve">. Para establecer estas equivalencias, habrá que acreditar la superación de </w:t>
      </w:r>
      <w:r w:rsidR="003F23B4" w:rsidRPr="0013258B">
        <w:rPr>
          <w:rFonts w:asciiTheme="majorHAnsi" w:hAnsiTheme="majorHAnsi" w:cstheme="majorHAnsi"/>
          <w:iCs/>
          <w:spacing w:val="1"/>
          <w:lang w:val="es-ES"/>
        </w:rPr>
        <w:t xml:space="preserve">la materia o </w:t>
      </w:r>
      <w:r w:rsidR="000117BB" w:rsidRPr="0013258B">
        <w:rPr>
          <w:rFonts w:asciiTheme="majorHAnsi" w:hAnsiTheme="majorHAnsi" w:cstheme="majorHAnsi"/>
          <w:iCs/>
          <w:spacing w:val="1"/>
          <w:lang w:val="es-ES"/>
        </w:rPr>
        <w:t xml:space="preserve">las materias de Bachillerato mediante la certificación académica correspondiente de Bachillerato o el certificado de </w:t>
      </w:r>
      <w:r w:rsidR="009C16DD" w:rsidRPr="0013258B">
        <w:rPr>
          <w:rFonts w:asciiTheme="majorHAnsi" w:hAnsiTheme="majorHAnsi" w:cstheme="majorHAnsi"/>
          <w:iCs/>
          <w:spacing w:val="1"/>
          <w:lang w:val="es-ES"/>
        </w:rPr>
        <w:t xml:space="preserve">calificaciones </w:t>
      </w:r>
      <w:r w:rsidR="000117BB" w:rsidRPr="0013258B">
        <w:rPr>
          <w:rFonts w:asciiTheme="majorHAnsi" w:hAnsiTheme="majorHAnsi" w:cstheme="majorHAnsi"/>
          <w:iCs/>
          <w:spacing w:val="1"/>
          <w:lang w:val="es-ES"/>
        </w:rPr>
        <w:t>de</w:t>
      </w:r>
      <w:r w:rsidR="00CB72E7" w:rsidRPr="0013258B">
        <w:rPr>
          <w:rFonts w:asciiTheme="majorHAnsi" w:hAnsiTheme="majorHAnsi" w:cstheme="majorHAnsi"/>
          <w:iCs/>
          <w:spacing w:val="1"/>
          <w:lang w:val="es-ES"/>
        </w:rPr>
        <w:t xml:space="preserve"> las materias o</w:t>
      </w:r>
      <w:r w:rsidR="000117BB" w:rsidRPr="0013258B">
        <w:rPr>
          <w:rFonts w:asciiTheme="majorHAnsi" w:hAnsiTheme="majorHAnsi" w:cstheme="majorHAnsi"/>
          <w:iCs/>
          <w:spacing w:val="1"/>
          <w:lang w:val="es-ES"/>
        </w:rPr>
        <w:t xml:space="preserve"> ejercicios superados en esta misma prueba en convocatorias anteriores. </w:t>
      </w:r>
      <w:bookmarkStart w:id="14" w:name="_Hlk176509897"/>
    </w:p>
    <w:bookmarkEnd w:id="14"/>
    <w:p w14:paraId="2F17E20A" w14:textId="77777777" w:rsidR="006D0448" w:rsidRPr="0013258B" w:rsidRDefault="006D0448" w:rsidP="0005752A">
      <w:pPr>
        <w:spacing w:before="98" w:line="276" w:lineRule="auto"/>
        <w:ind w:right="542"/>
        <w:jc w:val="both"/>
        <w:rPr>
          <w:rFonts w:asciiTheme="majorHAnsi" w:hAnsiTheme="majorHAnsi" w:cstheme="majorHAnsi"/>
          <w:iCs/>
          <w:color w:val="ED7D31" w:themeColor="accent2"/>
          <w:spacing w:val="1"/>
          <w:lang w:val="es-ES"/>
        </w:rPr>
      </w:pPr>
    </w:p>
    <w:p w14:paraId="0ACA3780" w14:textId="4DACC5C6" w:rsidR="00466E31" w:rsidRPr="0013258B" w:rsidRDefault="00466E31"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823BE1" w:rsidRPr="0013258B">
        <w:rPr>
          <w:rFonts w:asciiTheme="majorHAnsi" w:hAnsiTheme="majorHAnsi" w:cstheme="majorHAnsi"/>
          <w:iCs/>
          <w:spacing w:val="1"/>
          <w:lang w:val="es-ES"/>
        </w:rPr>
        <w:t>2</w:t>
      </w:r>
      <w:r w:rsidR="008367BE" w:rsidRPr="0013258B">
        <w:rPr>
          <w:rFonts w:asciiTheme="majorHAnsi" w:hAnsiTheme="majorHAnsi" w:cstheme="majorHAnsi"/>
          <w:iCs/>
          <w:spacing w:val="1"/>
          <w:lang w:val="es-ES"/>
        </w:rPr>
        <w:t>1</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Actas de evaluación</w:t>
      </w:r>
    </w:p>
    <w:p w14:paraId="5870FD23" w14:textId="61D15AB8" w:rsidR="00380A49" w:rsidRPr="0013258B" w:rsidRDefault="00380A49"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El tribunal levantará acta de la sesión de evaluación y</w:t>
      </w:r>
      <w:r w:rsidR="00EA2057" w:rsidRPr="0013258B">
        <w:rPr>
          <w:rFonts w:asciiTheme="majorHAnsi" w:hAnsiTheme="majorHAnsi" w:cstheme="majorHAnsi"/>
          <w:iCs/>
          <w:spacing w:val="1"/>
          <w:lang w:val="es-ES"/>
        </w:rPr>
        <w:t xml:space="preserve"> </w:t>
      </w:r>
      <w:r w:rsidR="00722FB7" w:rsidRPr="0013258B">
        <w:rPr>
          <w:rFonts w:asciiTheme="majorHAnsi" w:hAnsiTheme="majorHAnsi" w:cstheme="majorHAnsi"/>
          <w:iCs/>
          <w:spacing w:val="1"/>
          <w:lang w:val="es-ES"/>
        </w:rPr>
        <w:t>la cumplimentará</w:t>
      </w:r>
      <w:r w:rsidRPr="0013258B">
        <w:rPr>
          <w:rFonts w:asciiTheme="majorHAnsi" w:hAnsiTheme="majorHAnsi" w:cstheme="majorHAnsi"/>
          <w:iCs/>
          <w:spacing w:val="1"/>
          <w:lang w:val="es-ES"/>
        </w:rPr>
        <w:t xml:space="preserve"> </w:t>
      </w:r>
      <w:r w:rsidR="00EA2057" w:rsidRPr="0013258B">
        <w:rPr>
          <w:rFonts w:asciiTheme="majorHAnsi" w:hAnsiTheme="majorHAnsi" w:cstheme="majorHAnsi"/>
          <w:iCs/>
          <w:spacing w:val="1"/>
          <w:lang w:val="es-ES"/>
        </w:rPr>
        <w:t xml:space="preserve">de modo </w:t>
      </w:r>
      <w:r w:rsidR="00B41A84" w:rsidRPr="0013258B">
        <w:rPr>
          <w:rFonts w:asciiTheme="majorHAnsi" w:hAnsiTheme="majorHAnsi" w:cstheme="majorHAnsi"/>
          <w:iCs/>
          <w:spacing w:val="1"/>
          <w:lang w:val="es-ES"/>
        </w:rPr>
        <w:t>que refleje</w:t>
      </w:r>
      <w:r w:rsidRPr="0013258B">
        <w:rPr>
          <w:rFonts w:asciiTheme="majorHAnsi" w:hAnsiTheme="majorHAnsi" w:cstheme="majorHAnsi"/>
          <w:iCs/>
          <w:spacing w:val="1"/>
          <w:lang w:val="es-ES"/>
        </w:rPr>
        <w:t xml:space="preserve"> la calificación obtenida por las personas aspirantes en cada ejercicio realizado, o en su caso</w:t>
      </w:r>
      <w:r w:rsidR="0005752A" w:rsidRPr="0013258B">
        <w:rPr>
          <w:rFonts w:asciiTheme="majorHAnsi" w:hAnsiTheme="majorHAnsi" w:cstheme="majorHAnsi"/>
          <w:iCs/>
          <w:spacing w:val="1"/>
          <w:lang w:val="es-ES"/>
        </w:rPr>
        <w:t>,</w:t>
      </w:r>
      <w:r w:rsidRPr="0013258B">
        <w:rPr>
          <w:rFonts w:asciiTheme="majorHAnsi" w:hAnsiTheme="majorHAnsi" w:cstheme="majorHAnsi"/>
          <w:iCs/>
          <w:spacing w:val="1"/>
          <w:lang w:val="es-ES"/>
        </w:rPr>
        <w:t xml:space="preserve"> la</w:t>
      </w:r>
      <w:r w:rsidR="00E925B6" w:rsidRPr="0013258B">
        <w:rPr>
          <w:rFonts w:asciiTheme="majorHAnsi" w:hAnsiTheme="majorHAnsi" w:cstheme="majorHAnsi"/>
          <w:iCs/>
          <w:spacing w:val="1"/>
          <w:lang w:val="es-ES"/>
        </w:rPr>
        <w:t xml:space="preserve"> convalidación o</w:t>
      </w:r>
      <w:r w:rsidRPr="0013258B">
        <w:rPr>
          <w:rFonts w:asciiTheme="majorHAnsi" w:hAnsiTheme="majorHAnsi" w:cstheme="majorHAnsi"/>
          <w:iCs/>
          <w:spacing w:val="1"/>
          <w:lang w:val="es-ES"/>
        </w:rPr>
        <w:t xml:space="preserve"> equivalencia o la mención expresa de haber sido </w:t>
      </w:r>
      <w:r w:rsidR="0005752A" w:rsidRPr="0013258B">
        <w:rPr>
          <w:rFonts w:asciiTheme="majorHAnsi" w:hAnsiTheme="majorHAnsi" w:cstheme="majorHAnsi"/>
          <w:iCs/>
          <w:spacing w:val="1"/>
          <w:lang w:val="es-ES"/>
        </w:rPr>
        <w:t>superada</w:t>
      </w:r>
      <w:r w:rsidRPr="0013258B">
        <w:rPr>
          <w:rFonts w:asciiTheme="majorHAnsi" w:hAnsiTheme="majorHAnsi" w:cstheme="majorHAnsi"/>
          <w:iCs/>
          <w:spacing w:val="1"/>
          <w:lang w:val="es-ES"/>
        </w:rPr>
        <w:t xml:space="preserve"> </w:t>
      </w:r>
      <w:r w:rsidR="00F35450" w:rsidRPr="0013258B">
        <w:rPr>
          <w:rFonts w:asciiTheme="majorHAnsi" w:hAnsiTheme="majorHAnsi" w:cstheme="majorHAnsi"/>
          <w:iCs/>
          <w:spacing w:val="1"/>
          <w:lang w:val="es-ES"/>
        </w:rPr>
        <w:t xml:space="preserve">la materia </w:t>
      </w:r>
      <w:r w:rsidRPr="0013258B">
        <w:rPr>
          <w:rFonts w:asciiTheme="majorHAnsi" w:hAnsiTheme="majorHAnsi" w:cstheme="majorHAnsi"/>
          <w:iCs/>
          <w:spacing w:val="1"/>
          <w:lang w:val="es-ES"/>
        </w:rPr>
        <w:t xml:space="preserve">con anterioridad, así como la propuesta de expedición del título de </w:t>
      </w:r>
      <w:r w:rsidR="0005752A" w:rsidRPr="0013258B">
        <w:rPr>
          <w:rFonts w:asciiTheme="majorHAnsi" w:hAnsiTheme="majorHAnsi" w:cstheme="majorHAnsi"/>
          <w:iCs/>
          <w:spacing w:val="1"/>
          <w:lang w:val="es-ES"/>
        </w:rPr>
        <w:t>B</w:t>
      </w:r>
      <w:r w:rsidRPr="0013258B">
        <w:rPr>
          <w:rFonts w:asciiTheme="majorHAnsi" w:hAnsiTheme="majorHAnsi" w:cstheme="majorHAnsi"/>
          <w:iCs/>
          <w:spacing w:val="1"/>
          <w:lang w:val="es-ES"/>
        </w:rPr>
        <w:t>achiller cuando proceda.</w:t>
      </w:r>
      <w:r w:rsidR="006849ED" w:rsidRPr="0013258B">
        <w:rPr>
          <w:rFonts w:asciiTheme="majorHAnsi" w:hAnsiTheme="majorHAnsi" w:cstheme="majorHAnsi"/>
          <w:iCs/>
          <w:spacing w:val="1"/>
          <w:lang w:val="es-ES"/>
        </w:rPr>
        <w:t xml:space="preserve"> El modelo de acta </w:t>
      </w:r>
      <w:r w:rsidR="00CC1582" w:rsidRPr="0013258B">
        <w:rPr>
          <w:rFonts w:asciiTheme="majorHAnsi" w:hAnsiTheme="majorHAnsi" w:cstheme="majorHAnsi"/>
          <w:iCs/>
          <w:spacing w:val="1"/>
          <w:lang w:val="es-ES"/>
        </w:rPr>
        <w:t>será el establecido</w:t>
      </w:r>
      <w:r w:rsidR="006849ED" w:rsidRPr="0013258B">
        <w:rPr>
          <w:rFonts w:asciiTheme="majorHAnsi" w:hAnsiTheme="majorHAnsi" w:cstheme="majorHAnsi"/>
          <w:iCs/>
          <w:spacing w:val="1"/>
          <w:lang w:val="es-ES"/>
        </w:rPr>
        <w:t xml:space="preserve"> en el anexo V</w:t>
      </w:r>
      <w:r w:rsidR="00575E69" w:rsidRPr="0013258B">
        <w:rPr>
          <w:rFonts w:asciiTheme="majorHAnsi" w:hAnsiTheme="majorHAnsi" w:cstheme="majorHAnsi"/>
          <w:iCs/>
          <w:spacing w:val="1"/>
          <w:lang w:val="es-ES"/>
        </w:rPr>
        <w:t xml:space="preserve"> </w:t>
      </w:r>
      <w:r w:rsidR="006849ED" w:rsidRPr="0013258B">
        <w:rPr>
          <w:rFonts w:asciiTheme="majorHAnsi" w:hAnsiTheme="majorHAnsi" w:cstheme="majorHAnsi"/>
          <w:iCs/>
          <w:spacing w:val="1"/>
          <w:lang w:val="es-ES"/>
        </w:rPr>
        <w:t>de esta orden.</w:t>
      </w:r>
    </w:p>
    <w:p w14:paraId="11A9C75B" w14:textId="379234F0" w:rsidR="009F2FDA" w:rsidRPr="0013258B" w:rsidRDefault="0015425C" w:rsidP="005D0796">
      <w:pPr>
        <w:pStyle w:val="Prrafodelista"/>
        <w:numPr>
          <w:ilvl w:val="0"/>
          <w:numId w:val="28"/>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En</w:t>
      </w:r>
      <w:r w:rsidR="001E6D83" w:rsidRPr="0013258B">
        <w:rPr>
          <w:rFonts w:asciiTheme="majorHAnsi" w:hAnsiTheme="majorHAnsi" w:cstheme="majorHAnsi"/>
          <w:iCs/>
          <w:spacing w:val="1"/>
          <w:lang w:val="es-ES"/>
        </w:rPr>
        <w:t xml:space="preserve"> los ejercicios </w:t>
      </w:r>
      <w:r w:rsidRPr="0013258B">
        <w:rPr>
          <w:rFonts w:asciiTheme="majorHAnsi" w:hAnsiTheme="majorHAnsi" w:cstheme="majorHAnsi"/>
          <w:iCs/>
          <w:spacing w:val="1"/>
          <w:lang w:val="es-ES"/>
        </w:rPr>
        <w:t xml:space="preserve">cuya </w:t>
      </w:r>
      <w:r w:rsidR="009F2FDA" w:rsidRPr="0013258B">
        <w:rPr>
          <w:rFonts w:asciiTheme="majorHAnsi" w:hAnsiTheme="majorHAnsi" w:cstheme="majorHAnsi"/>
          <w:iCs/>
          <w:spacing w:val="1"/>
          <w:lang w:val="es-ES"/>
        </w:rPr>
        <w:t xml:space="preserve">equivalencia </w:t>
      </w:r>
      <w:r w:rsidRPr="0013258B">
        <w:rPr>
          <w:rFonts w:asciiTheme="majorHAnsi" w:hAnsiTheme="majorHAnsi" w:cstheme="majorHAnsi"/>
          <w:iCs/>
          <w:spacing w:val="1"/>
          <w:lang w:val="es-ES"/>
        </w:rPr>
        <w:t>esté reconocida</w:t>
      </w:r>
      <w:r w:rsidR="00D6721F" w:rsidRPr="0013258B">
        <w:rPr>
          <w:rFonts w:asciiTheme="majorHAnsi" w:hAnsiTheme="majorHAnsi" w:cstheme="majorHAnsi"/>
          <w:iCs/>
          <w:spacing w:val="1"/>
          <w:lang w:val="es-ES"/>
        </w:rPr>
        <w:t>,</w:t>
      </w:r>
      <w:r w:rsidRPr="0013258B">
        <w:rPr>
          <w:rFonts w:asciiTheme="majorHAnsi" w:hAnsiTheme="majorHAnsi" w:cstheme="majorHAnsi"/>
          <w:iCs/>
          <w:spacing w:val="1"/>
          <w:lang w:val="es-ES"/>
        </w:rPr>
        <w:t xml:space="preserve"> </w:t>
      </w:r>
      <w:r w:rsidR="009F2FDA" w:rsidRPr="0013258B">
        <w:rPr>
          <w:rFonts w:asciiTheme="majorHAnsi" w:hAnsiTheme="majorHAnsi" w:cstheme="majorHAnsi"/>
          <w:iCs/>
          <w:spacing w:val="1"/>
          <w:lang w:val="es-ES"/>
        </w:rPr>
        <w:t xml:space="preserve">se expresará </w:t>
      </w:r>
      <w:r w:rsidRPr="0013258B">
        <w:rPr>
          <w:rFonts w:asciiTheme="majorHAnsi" w:hAnsiTheme="majorHAnsi" w:cstheme="majorHAnsi"/>
          <w:iCs/>
          <w:spacing w:val="1"/>
          <w:lang w:val="es-ES"/>
        </w:rPr>
        <w:t xml:space="preserve">en el acta </w:t>
      </w:r>
      <w:r w:rsidR="00F35450" w:rsidRPr="0013258B">
        <w:rPr>
          <w:rFonts w:asciiTheme="majorHAnsi" w:hAnsiTheme="majorHAnsi" w:cstheme="majorHAnsi"/>
          <w:iCs/>
          <w:spacing w:val="1"/>
          <w:lang w:val="es-ES"/>
        </w:rPr>
        <w:t xml:space="preserve">de evaluación </w:t>
      </w:r>
      <w:r w:rsidR="009F2FDA" w:rsidRPr="0013258B">
        <w:rPr>
          <w:rFonts w:asciiTheme="majorHAnsi" w:hAnsiTheme="majorHAnsi" w:cstheme="majorHAnsi"/>
          <w:iCs/>
          <w:spacing w:val="1"/>
          <w:lang w:val="es-ES"/>
        </w:rPr>
        <w:t>la calificación numérica junto con el término SA (Superado Anteriormente).</w:t>
      </w:r>
    </w:p>
    <w:p w14:paraId="21A9D51B" w14:textId="672F573E" w:rsidR="0013258B" w:rsidRPr="0013258B" w:rsidRDefault="00235A39" w:rsidP="0013258B">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lastRenderedPageBreak/>
        <w:t>3.</w:t>
      </w:r>
      <w:r w:rsidRPr="0013258B">
        <w:rPr>
          <w:rFonts w:asciiTheme="majorHAnsi" w:hAnsiTheme="majorHAnsi" w:cstheme="majorHAnsi"/>
          <w:iCs/>
          <w:spacing w:val="1"/>
          <w:lang w:val="es-ES"/>
        </w:rPr>
        <w:tab/>
        <w:t>En el supuesto de que las dos materias específicas de modalidad hayan sido convalidadas anteriormente y tengan reconocida su equivalencia, el ejercicio no tendrá calificación numérica y se expresará en el acta con el término CO (Convalidado).</w:t>
      </w:r>
    </w:p>
    <w:p w14:paraId="68450374" w14:textId="2E02B584" w:rsidR="009F2FDA" w:rsidRPr="0013258B" w:rsidRDefault="0013258B" w:rsidP="0013258B">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4. </w:t>
      </w:r>
      <w:r w:rsidR="00CF3ED2" w:rsidRPr="0013258B">
        <w:rPr>
          <w:rFonts w:asciiTheme="majorHAnsi" w:hAnsiTheme="majorHAnsi" w:cstheme="majorHAnsi"/>
          <w:iCs/>
          <w:spacing w:val="1"/>
          <w:lang w:val="es-ES"/>
        </w:rPr>
        <w:t>L</w:t>
      </w:r>
      <w:r w:rsidR="009F2FDA" w:rsidRPr="0013258B">
        <w:rPr>
          <w:rFonts w:asciiTheme="majorHAnsi" w:hAnsiTheme="majorHAnsi" w:cstheme="majorHAnsi"/>
          <w:iCs/>
          <w:spacing w:val="1"/>
          <w:lang w:val="es-ES"/>
        </w:rPr>
        <w:t>as personas que acrediten el</w:t>
      </w:r>
      <w:r w:rsidR="00DC19DC" w:rsidRPr="0013258B">
        <w:rPr>
          <w:rFonts w:asciiTheme="majorHAnsi" w:hAnsiTheme="majorHAnsi" w:cstheme="majorHAnsi"/>
          <w:iCs/>
          <w:spacing w:val="1"/>
          <w:lang w:val="es-ES"/>
        </w:rPr>
        <w:t xml:space="preserve"> título de Técnico de Formación </w:t>
      </w:r>
      <w:r w:rsidR="006B4182" w:rsidRPr="0013258B">
        <w:rPr>
          <w:rFonts w:asciiTheme="majorHAnsi" w:hAnsiTheme="majorHAnsi" w:cstheme="majorHAnsi"/>
          <w:iCs/>
          <w:spacing w:val="1"/>
          <w:lang w:val="es-ES"/>
        </w:rPr>
        <w:t>Profesional</w:t>
      </w:r>
      <w:r w:rsidR="00EA4D23" w:rsidRPr="0013258B">
        <w:rPr>
          <w:rFonts w:asciiTheme="majorHAnsi" w:hAnsiTheme="majorHAnsi" w:cstheme="majorHAnsi"/>
          <w:iCs/>
          <w:spacing w:val="1"/>
          <w:lang w:val="es-ES"/>
        </w:rPr>
        <w:t>, Técnico de Artes Plásticas y Diseño,</w:t>
      </w:r>
      <w:r w:rsidR="00DC19DC" w:rsidRPr="0013258B">
        <w:rPr>
          <w:rFonts w:asciiTheme="majorHAnsi" w:hAnsiTheme="majorHAnsi" w:cstheme="majorHAnsi"/>
          <w:iCs/>
          <w:spacing w:val="1"/>
          <w:lang w:val="es-ES"/>
        </w:rPr>
        <w:t xml:space="preserve"> </w:t>
      </w:r>
      <w:r w:rsidR="007249B5" w:rsidRPr="0013258B">
        <w:rPr>
          <w:rFonts w:asciiTheme="majorHAnsi" w:hAnsiTheme="majorHAnsi" w:cstheme="majorHAnsi"/>
          <w:iCs/>
          <w:spacing w:val="1"/>
          <w:lang w:val="es-ES"/>
        </w:rPr>
        <w:t>o el título de Técnico de las Enseñanzas Profesionales de Música o Danza</w:t>
      </w:r>
      <w:r w:rsidR="00827E6D" w:rsidRPr="0013258B">
        <w:rPr>
          <w:rFonts w:asciiTheme="majorHAnsi" w:hAnsiTheme="majorHAnsi" w:cstheme="majorHAnsi"/>
          <w:iCs/>
          <w:spacing w:val="1"/>
          <w:lang w:val="es-ES"/>
        </w:rPr>
        <w:t>, o que acrediten haber superado estas últimas enseñanzas</w:t>
      </w:r>
      <w:r w:rsidR="007249B5" w:rsidRPr="0013258B">
        <w:rPr>
          <w:rFonts w:asciiTheme="majorHAnsi" w:hAnsiTheme="majorHAnsi" w:cstheme="majorHAnsi"/>
          <w:iCs/>
          <w:spacing w:val="1"/>
          <w:lang w:val="es-ES"/>
        </w:rPr>
        <w:t xml:space="preserve">, </w:t>
      </w:r>
      <w:r w:rsidR="009F2FDA" w:rsidRPr="0013258B">
        <w:rPr>
          <w:rFonts w:asciiTheme="majorHAnsi" w:hAnsiTheme="majorHAnsi" w:cstheme="majorHAnsi"/>
          <w:iCs/>
          <w:spacing w:val="1"/>
          <w:lang w:val="es-ES"/>
        </w:rPr>
        <w:t>no tendrá</w:t>
      </w:r>
      <w:r w:rsidR="006B4182" w:rsidRPr="0013258B">
        <w:rPr>
          <w:rFonts w:asciiTheme="majorHAnsi" w:hAnsiTheme="majorHAnsi" w:cstheme="majorHAnsi"/>
          <w:iCs/>
          <w:spacing w:val="1"/>
          <w:lang w:val="es-ES"/>
        </w:rPr>
        <w:t>n</w:t>
      </w:r>
      <w:r w:rsidR="009F2FDA" w:rsidRPr="0013258B">
        <w:rPr>
          <w:rFonts w:asciiTheme="majorHAnsi" w:hAnsiTheme="majorHAnsi" w:cstheme="majorHAnsi"/>
          <w:iCs/>
          <w:spacing w:val="1"/>
          <w:lang w:val="es-ES"/>
        </w:rPr>
        <w:t xml:space="preserve"> calificación numérica </w:t>
      </w:r>
      <w:r w:rsidR="00CF3ED2" w:rsidRPr="0013258B">
        <w:rPr>
          <w:rFonts w:asciiTheme="majorHAnsi" w:hAnsiTheme="majorHAnsi" w:cstheme="majorHAnsi"/>
          <w:iCs/>
          <w:spacing w:val="1"/>
          <w:lang w:val="es-ES"/>
        </w:rPr>
        <w:t xml:space="preserve">en </w:t>
      </w:r>
      <w:r w:rsidR="00827E6D" w:rsidRPr="0013258B">
        <w:rPr>
          <w:rFonts w:asciiTheme="majorHAnsi" w:hAnsiTheme="majorHAnsi" w:cstheme="majorHAnsi"/>
          <w:iCs/>
          <w:spacing w:val="1"/>
          <w:lang w:val="es-ES"/>
        </w:rPr>
        <w:t xml:space="preserve">los ejercicios 5, 6 y 7, correspondientes a </w:t>
      </w:r>
      <w:r w:rsidR="00CF3ED2" w:rsidRPr="0013258B">
        <w:rPr>
          <w:rFonts w:asciiTheme="majorHAnsi" w:hAnsiTheme="majorHAnsi" w:cstheme="majorHAnsi"/>
          <w:iCs/>
          <w:spacing w:val="1"/>
          <w:lang w:val="es-ES"/>
        </w:rPr>
        <w:t>las materias de modalidad</w:t>
      </w:r>
      <w:r w:rsidR="00F35450" w:rsidRPr="0013258B">
        <w:rPr>
          <w:rFonts w:asciiTheme="majorHAnsi" w:hAnsiTheme="majorHAnsi" w:cstheme="majorHAnsi"/>
          <w:iCs/>
          <w:spacing w:val="1"/>
          <w:lang w:val="es-ES"/>
        </w:rPr>
        <w:t xml:space="preserve">. En estos </w:t>
      </w:r>
      <w:r w:rsidR="00C0148C" w:rsidRPr="0013258B">
        <w:rPr>
          <w:rFonts w:asciiTheme="majorHAnsi" w:hAnsiTheme="majorHAnsi" w:cstheme="majorHAnsi"/>
          <w:iCs/>
          <w:spacing w:val="1"/>
          <w:lang w:val="es-ES"/>
        </w:rPr>
        <w:t>casos, en</w:t>
      </w:r>
      <w:r w:rsidR="008708A5" w:rsidRPr="0013258B">
        <w:rPr>
          <w:rFonts w:asciiTheme="majorHAnsi" w:hAnsiTheme="majorHAnsi" w:cstheme="majorHAnsi"/>
          <w:iCs/>
          <w:spacing w:val="1"/>
          <w:lang w:val="es-ES"/>
        </w:rPr>
        <w:t xml:space="preserve"> el acta </w:t>
      </w:r>
      <w:r w:rsidR="009F2FDA" w:rsidRPr="0013258B">
        <w:rPr>
          <w:rFonts w:asciiTheme="majorHAnsi" w:hAnsiTheme="majorHAnsi" w:cstheme="majorHAnsi"/>
          <w:iCs/>
          <w:spacing w:val="1"/>
          <w:lang w:val="es-ES"/>
        </w:rPr>
        <w:t xml:space="preserve">se expresará con el término </w:t>
      </w:r>
      <w:r w:rsidR="00F35450" w:rsidRPr="0013258B">
        <w:rPr>
          <w:rFonts w:asciiTheme="majorHAnsi" w:hAnsiTheme="majorHAnsi" w:cstheme="majorHAnsi"/>
          <w:iCs/>
          <w:spacing w:val="1"/>
          <w:lang w:val="es-ES"/>
        </w:rPr>
        <w:t>“</w:t>
      </w:r>
      <w:r w:rsidR="009F2FDA" w:rsidRPr="0013258B">
        <w:rPr>
          <w:rFonts w:asciiTheme="majorHAnsi" w:hAnsiTheme="majorHAnsi" w:cstheme="majorHAnsi"/>
          <w:iCs/>
          <w:spacing w:val="1"/>
          <w:lang w:val="es-ES"/>
        </w:rPr>
        <w:t>Superado Anteriormente</w:t>
      </w:r>
      <w:r w:rsidR="00F35450" w:rsidRPr="0013258B">
        <w:rPr>
          <w:rFonts w:asciiTheme="majorHAnsi" w:hAnsiTheme="majorHAnsi" w:cstheme="majorHAnsi"/>
          <w:iCs/>
          <w:spacing w:val="1"/>
          <w:lang w:val="es-ES"/>
        </w:rPr>
        <w:t>” (SA</w:t>
      </w:r>
      <w:r w:rsidR="009F2FDA" w:rsidRPr="0013258B">
        <w:rPr>
          <w:rFonts w:asciiTheme="majorHAnsi" w:hAnsiTheme="majorHAnsi" w:cstheme="majorHAnsi"/>
          <w:iCs/>
          <w:spacing w:val="1"/>
          <w:lang w:val="es-ES"/>
        </w:rPr>
        <w:t>)</w:t>
      </w:r>
      <w:r w:rsidR="005C3812" w:rsidRPr="0013258B">
        <w:rPr>
          <w:rFonts w:asciiTheme="majorHAnsi" w:hAnsiTheme="majorHAnsi" w:cstheme="majorHAnsi"/>
          <w:iCs/>
          <w:spacing w:val="1"/>
          <w:lang w:val="es-ES"/>
        </w:rPr>
        <w:t>, sin calificación.</w:t>
      </w:r>
    </w:p>
    <w:p w14:paraId="0B70D60E" w14:textId="6F541F4B" w:rsidR="00EA2057" w:rsidRPr="0013258B" w:rsidRDefault="0013258B" w:rsidP="0013258B">
      <w:pPr>
        <w:pStyle w:val="Prrafodelista"/>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5. </w:t>
      </w:r>
      <w:r w:rsidR="00EA2057" w:rsidRPr="0013258B">
        <w:rPr>
          <w:rFonts w:asciiTheme="majorHAnsi" w:hAnsiTheme="majorHAnsi" w:cstheme="majorHAnsi"/>
          <w:iCs/>
          <w:spacing w:val="1"/>
          <w:lang w:val="es-ES"/>
        </w:rPr>
        <w:t xml:space="preserve">Las actas de evaluación se archivarán en la secretaria del centro en el que haya tenido lugar la prueba y una copia </w:t>
      </w:r>
      <w:r w:rsidR="00B41A84" w:rsidRPr="0013258B">
        <w:rPr>
          <w:rFonts w:asciiTheme="majorHAnsi" w:hAnsiTheme="majorHAnsi" w:cstheme="majorHAnsi"/>
          <w:iCs/>
          <w:spacing w:val="1"/>
          <w:lang w:val="es-ES"/>
        </w:rPr>
        <w:t xml:space="preserve">se </w:t>
      </w:r>
      <w:r w:rsidR="00EA2057" w:rsidRPr="0013258B">
        <w:rPr>
          <w:rFonts w:asciiTheme="majorHAnsi" w:hAnsiTheme="majorHAnsi" w:cstheme="majorHAnsi"/>
          <w:iCs/>
          <w:spacing w:val="1"/>
          <w:lang w:val="es-ES"/>
        </w:rPr>
        <w:t>remitirá a la dirección territorial de educación correspondiente.</w:t>
      </w:r>
    </w:p>
    <w:p w14:paraId="041C94C6" w14:textId="77777777" w:rsidR="00466E31" w:rsidRPr="0013258B" w:rsidRDefault="00466E31" w:rsidP="005D0796">
      <w:pPr>
        <w:tabs>
          <w:tab w:val="left" w:pos="1418"/>
        </w:tabs>
        <w:spacing w:before="98" w:line="276" w:lineRule="auto"/>
        <w:ind w:left="851" w:right="567"/>
        <w:jc w:val="both"/>
        <w:rPr>
          <w:rFonts w:asciiTheme="majorHAnsi" w:hAnsiTheme="majorHAnsi" w:cstheme="majorHAnsi"/>
          <w:iCs/>
          <w:spacing w:val="1"/>
          <w:lang w:val="es-ES"/>
        </w:rPr>
      </w:pPr>
    </w:p>
    <w:p w14:paraId="7F6C8C33" w14:textId="4C9AEA72" w:rsidR="008E6351" w:rsidRPr="0013258B" w:rsidRDefault="008E6351" w:rsidP="005D0796">
      <w:pPr>
        <w:tabs>
          <w:tab w:val="left" w:pos="1418"/>
        </w:tabs>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C8312A" w:rsidRPr="0013258B">
        <w:rPr>
          <w:rFonts w:asciiTheme="majorHAnsi" w:hAnsiTheme="majorHAnsi" w:cstheme="majorHAnsi"/>
          <w:iCs/>
          <w:spacing w:val="1"/>
          <w:lang w:val="es-ES"/>
        </w:rPr>
        <w:t>2</w:t>
      </w:r>
      <w:r w:rsidR="008367BE" w:rsidRPr="0013258B">
        <w:rPr>
          <w:rFonts w:asciiTheme="majorHAnsi" w:hAnsiTheme="majorHAnsi" w:cstheme="majorHAnsi"/>
          <w:iCs/>
          <w:spacing w:val="1"/>
          <w:lang w:val="es-ES"/>
        </w:rPr>
        <w:t>2</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Reclamación de las calificaciones</w:t>
      </w:r>
    </w:p>
    <w:p w14:paraId="11AF225B" w14:textId="56D3832E" w:rsidR="009A1038" w:rsidRPr="0013258B" w:rsidRDefault="009A1038" w:rsidP="00B609DE">
      <w:pPr>
        <w:pStyle w:val="Prrafodelista"/>
        <w:numPr>
          <w:ilvl w:val="0"/>
          <w:numId w:val="29"/>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Para garantizar el derecho a una evaluación objetiva</w:t>
      </w:r>
      <w:r w:rsidR="00AD7B42" w:rsidRPr="0013258B">
        <w:rPr>
          <w:rFonts w:asciiTheme="majorHAnsi" w:hAnsiTheme="majorHAnsi" w:cstheme="majorHAnsi"/>
          <w:lang w:val="es-ES"/>
        </w:rPr>
        <w:t>,</w:t>
      </w:r>
      <w:r w:rsidRPr="0013258B">
        <w:rPr>
          <w:rFonts w:asciiTheme="majorHAnsi" w:hAnsiTheme="majorHAnsi" w:cstheme="majorHAnsi"/>
          <w:lang w:val="es-ES"/>
        </w:rPr>
        <w:t xml:space="preserve"> el alumnado que realice la prue</w:t>
      </w:r>
      <w:r w:rsidR="00B41A84" w:rsidRPr="0013258B">
        <w:rPr>
          <w:rFonts w:asciiTheme="majorHAnsi" w:hAnsiTheme="majorHAnsi" w:cstheme="majorHAnsi"/>
          <w:lang w:val="es-ES"/>
        </w:rPr>
        <w:t>ba</w:t>
      </w:r>
      <w:r w:rsidRPr="0013258B">
        <w:rPr>
          <w:rFonts w:asciiTheme="majorHAnsi" w:hAnsiTheme="majorHAnsi" w:cstheme="majorHAnsi"/>
          <w:lang w:val="es-ES"/>
        </w:rPr>
        <w:t xml:space="preserve"> </w:t>
      </w:r>
      <w:r w:rsidR="00377688" w:rsidRPr="0013258B">
        <w:rPr>
          <w:rFonts w:asciiTheme="majorHAnsi" w:hAnsiTheme="majorHAnsi" w:cstheme="majorHAnsi"/>
          <w:lang w:val="es-ES"/>
        </w:rPr>
        <w:t xml:space="preserve">podrá </w:t>
      </w:r>
      <w:r w:rsidRPr="0013258B">
        <w:rPr>
          <w:rFonts w:asciiTheme="majorHAnsi" w:hAnsiTheme="majorHAnsi" w:cstheme="majorHAnsi"/>
          <w:lang w:val="es-ES"/>
        </w:rPr>
        <w:t>reclamar las decisiones de</w:t>
      </w:r>
      <w:r w:rsidR="00AD7B42" w:rsidRPr="0013258B">
        <w:rPr>
          <w:rFonts w:asciiTheme="majorHAnsi" w:hAnsiTheme="majorHAnsi" w:cstheme="majorHAnsi"/>
          <w:lang w:val="es-ES"/>
        </w:rPr>
        <w:t xml:space="preserve"> calificación</w:t>
      </w:r>
      <w:r w:rsidR="00D36480" w:rsidRPr="0013258B">
        <w:rPr>
          <w:rFonts w:asciiTheme="majorHAnsi" w:hAnsiTheme="majorHAnsi" w:cstheme="majorHAnsi"/>
          <w:lang w:val="es-ES"/>
        </w:rPr>
        <w:t xml:space="preserve"> de los diferentes ejercicios</w:t>
      </w:r>
      <w:r w:rsidR="007052F5" w:rsidRPr="0013258B">
        <w:rPr>
          <w:rFonts w:asciiTheme="majorHAnsi" w:hAnsiTheme="majorHAnsi" w:cstheme="majorHAnsi"/>
          <w:lang w:val="es-ES"/>
        </w:rPr>
        <w:t xml:space="preserve"> </w:t>
      </w:r>
      <w:r w:rsidR="00AD7B42" w:rsidRPr="0013258B">
        <w:rPr>
          <w:rFonts w:asciiTheme="majorHAnsi" w:hAnsiTheme="majorHAnsi" w:cstheme="majorHAnsi"/>
          <w:lang w:val="es-ES"/>
        </w:rPr>
        <w:t>y</w:t>
      </w:r>
      <w:r w:rsidR="00D36480" w:rsidRPr="0013258B">
        <w:rPr>
          <w:rFonts w:asciiTheme="majorHAnsi" w:hAnsiTheme="majorHAnsi" w:cstheme="majorHAnsi"/>
          <w:lang w:val="es-ES"/>
        </w:rPr>
        <w:t xml:space="preserve"> de</w:t>
      </w:r>
      <w:r w:rsidRPr="0013258B">
        <w:rPr>
          <w:rFonts w:asciiTheme="majorHAnsi" w:hAnsiTheme="majorHAnsi" w:cstheme="majorHAnsi"/>
          <w:lang w:val="es-ES"/>
        </w:rPr>
        <w:t xml:space="preserve"> obtención del título</w:t>
      </w:r>
      <w:r w:rsidR="00CF6054" w:rsidRPr="0013258B">
        <w:rPr>
          <w:rFonts w:asciiTheme="majorHAnsi" w:hAnsiTheme="majorHAnsi" w:cstheme="majorHAnsi"/>
          <w:lang w:val="es-ES"/>
        </w:rPr>
        <w:t>.</w:t>
      </w:r>
      <w:r w:rsidR="004F09E7" w:rsidRPr="0013258B">
        <w:rPr>
          <w:rFonts w:asciiTheme="majorHAnsi" w:hAnsiTheme="majorHAnsi" w:cstheme="majorHAnsi"/>
          <w:lang w:val="es-ES"/>
        </w:rPr>
        <w:t xml:space="preserve"> Para ello</w:t>
      </w:r>
      <w:r w:rsidRPr="0013258B">
        <w:rPr>
          <w:rFonts w:asciiTheme="majorHAnsi" w:hAnsiTheme="majorHAnsi" w:cstheme="majorHAnsi"/>
          <w:iCs/>
          <w:spacing w:val="1"/>
          <w:lang w:val="es-ES"/>
        </w:rPr>
        <w:t>, la persona participante podrá presentar reclamación dirigida al presidente o presidenta del tribunal, en la secretaria del centro docente en que se haya celebrado la prueba, en el plazo de 5 días hábiles contados a partir del día siguiente al de la publicación de las calificaciones</w:t>
      </w:r>
      <w:r w:rsidR="00AD7B42" w:rsidRPr="0013258B">
        <w:rPr>
          <w:rFonts w:asciiTheme="majorHAnsi" w:hAnsiTheme="majorHAnsi" w:cstheme="majorHAnsi"/>
          <w:iCs/>
          <w:spacing w:val="1"/>
          <w:lang w:val="es-ES"/>
        </w:rPr>
        <w:t xml:space="preserve"> provisionales</w:t>
      </w:r>
      <w:r w:rsidRPr="0013258B">
        <w:rPr>
          <w:rFonts w:asciiTheme="majorHAnsi" w:hAnsiTheme="majorHAnsi" w:cstheme="majorHAnsi"/>
          <w:iCs/>
          <w:spacing w:val="1"/>
          <w:lang w:val="es-ES"/>
        </w:rPr>
        <w:t>.</w:t>
      </w:r>
      <w:r w:rsidR="007358C7" w:rsidRPr="0013258B">
        <w:rPr>
          <w:rFonts w:asciiTheme="majorHAnsi" w:hAnsiTheme="majorHAnsi" w:cstheme="majorHAnsi"/>
          <w:iCs/>
          <w:spacing w:val="1"/>
          <w:lang w:val="es-ES"/>
        </w:rPr>
        <w:t xml:space="preserve"> La solicitud de reclamación de calificaciones se ajustará al modelo que figura en el anexo </w:t>
      </w:r>
      <w:r w:rsidR="00531889" w:rsidRPr="0013258B">
        <w:rPr>
          <w:rFonts w:asciiTheme="majorHAnsi" w:hAnsiTheme="majorHAnsi" w:cstheme="majorHAnsi"/>
          <w:iCs/>
          <w:spacing w:val="1"/>
          <w:lang w:val="es-ES"/>
        </w:rPr>
        <w:t>I</w:t>
      </w:r>
      <w:r w:rsidR="00470190" w:rsidRPr="0013258B">
        <w:rPr>
          <w:rFonts w:asciiTheme="majorHAnsi" w:hAnsiTheme="majorHAnsi" w:cstheme="majorHAnsi"/>
          <w:iCs/>
          <w:spacing w:val="1"/>
          <w:lang w:val="es-ES"/>
        </w:rPr>
        <w:t xml:space="preserve">V </w:t>
      </w:r>
      <w:r w:rsidR="007358C7" w:rsidRPr="0013258B">
        <w:rPr>
          <w:rFonts w:asciiTheme="majorHAnsi" w:hAnsiTheme="majorHAnsi" w:cstheme="majorHAnsi"/>
          <w:iCs/>
          <w:spacing w:val="1"/>
          <w:lang w:val="es-ES"/>
        </w:rPr>
        <w:t xml:space="preserve">de esta orden. </w:t>
      </w:r>
    </w:p>
    <w:p w14:paraId="31E4167E" w14:textId="0B5C62AA" w:rsidR="009A1038" w:rsidRPr="0013258B" w:rsidRDefault="009A1038"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El tribunal </w:t>
      </w:r>
      <w:r w:rsidR="00377688" w:rsidRPr="0013258B">
        <w:rPr>
          <w:rFonts w:asciiTheme="majorHAnsi" w:hAnsiTheme="majorHAnsi" w:cstheme="majorHAnsi"/>
          <w:iCs/>
          <w:spacing w:val="1"/>
          <w:lang w:val="es-ES"/>
        </w:rPr>
        <w:t xml:space="preserve">valorará </w:t>
      </w:r>
      <w:r w:rsidR="00294009" w:rsidRPr="0013258B">
        <w:rPr>
          <w:rFonts w:asciiTheme="majorHAnsi" w:hAnsiTheme="majorHAnsi" w:cstheme="majorHAnsi"/>
          <w:iCs/>
          <w:spacing w:val="1"/>
          <w:lang w:val="es-ES"/>
        </w:rPr>
        <w:t xml:space="preserve">y </w:t>
      </w:r>
      <w:r w:rsidRPr="0013258B">
        <w:rPr>
          <w:rFonts w:asciiTheme="majorHAnsi" w:hAnsiTheme="majorHAnsi" w:cstheme="majorHAnsi"/>
          <w:iCs/>
          <w:spacing w:val="1"/>
          <w:lang w:val="es-ES"/>
        </w:rPr>
        <w:t>resolverá las reclamaciones presentadas en el plazo</w:t>
      </w:r>
      <w:r w:rsidR="00A21917" w:rsidRPr="0013258B">
        <w:rPr>
          <w:rFonts w:asciiTheme="majorHAnsi" w:hAnsiTheme="majorHAnsi" w:cstheme="majorHAnsi"/>
          <w:iCs/>
          <w:spacing w:val="1"/>
          <w:lang w:val="es-ES"/>
        </w:rPr>
        <w:t xml:space="preserve"> que establezca la resolución anual de convocatoria</w:t>
      </w:r>
      <w:r w:rsidRPr="0013258B">
        <w:rPr>
          <w:rFonts w:asciiTheme="majorHAnsi" w:hAnsiTheme="majorHAnsi" w:cstheme="majorHAnsi"/>
          <w:iCs/>
          <w:spacing w:val="1"/>
          <w:lang w:val="es-ES"/>
        </w:rPr>
        <w:t>, para lo que se reunirá en sesión extraordinaria de la que levantará acta.</w:t>
      </w:r>
    </w:p>
    <w:p w14:paraId="7DC1AFA1" w14:textId="63D23472" w:rsidR="00294009" w:rsidRPr="0013258B" w:rsidRDefault="00294009"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La resolución del tribunal deberá ser motivada, de acuerdo con los criterios de evaluación y calificación que se hubieran establecido para cada ejercicio de la prueba y hará constar si ratifica o modifica la calificación otorgada en el acta</w:t>
      </w:r>
      <w:r w:rsidR="00FD6A97" w:rsidRPr="0013258B">
        <w:rPr>
          <w:rFonts w:asciiTheme="majorHAnsi" w:hAnsiTheme="majorHAnsi" w:cstheme="majorHAnsi"/>
          <w:lang w:val="es-ES"/>
        </w:rPr>
        <w:t xml:space="preserve"> de evaluación</w:t>
      </w:r>
      <w:r w:rsidRPr="0013258B">
        <w:rPr>
          <w:rFonts w:asciiTheme="majorHAnsi" w:hAnsiTheme="majorHAnsi" w:cstheme="majorHAnsi"/>
          <w:lang w:val="es-ES"/>
        </w:rPr>
        <w:t>.</w:t>
      </w:r>
    </w:p>
    <w:p w14:paraId="0DF749F6" w14:textId="0F063EA4" w:rsidR="00294009" w:rsidRPr="0013258B" w:rsidRDefault="00294009"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lang w:val="es-ES"/>
        </w:rPr>
        <w:t>Resuelta la reclamación, el presidente</w:t>
      </w:r>
      <w:r w:rsidRPr="0013258B">
        <w:rPr>
          <w:rFonts w:asciiTheme="majorHAnsi" w:hAnsiTheme="majorHAnsi" w:cstheme="majorHAnsi"/>
          <w:iCs/>
          <w:spacing w:val="1"/>
          <w:lang w:val="es-ES"/>
        </w:rPr>
        <w:t xml:space="preserve"> o presidenta del tribunal notificará la resolución adoptada a la persona reclamante por escrito en el plazo máximo de tres días hábiles, contados a partir del día siguiente al de </w:t>
      </w:r>
      <w:r w:rsidR="00165C64" w:rsidRPr="0013258B">
        <w:rPr>
          <w:rFonts w:asciiTheme="majorHAnsi" w:hAnsiTheme="majorHAnsi" w:cstheme="majorHAnsi"/>
          <w:iCs/>
          <w:spacing w:val="1"/>
          <w:lang w:val="es-ES"/>
        </w:rPr>
        <w:t>celebración de la sesión extraordinaria de evaluación.</w:t>
      </w:r>
    </w:p>
    <w:p w14:paraId="28497559" w14:textId="1232E2D7" w:rsidR="00165C64" w:rsidRPr="0013258B" w:rsidRDefault="00165C64" w:rsidP="005D0796">
      <w:pPr>
        <w:pStyle w:val="Prrafodelista"/>
        <w:numPr>
          <w:ilvl w:val="0"/>
          <w:numId w:val="29"/>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Contra la resolución de la reclamación se podrá interponer recurso de alzada ante la dirección territorial con competencias en materia de educación en el plazo de un mes.</w:t>
      </w:r>
      <w:r w:rsidR="00A30EEE" w:rsidRPr="0013258B">
        <w:rPr>
          <w:rFonts w:asciiTheme="majorHAnsi" w:hAnsiTheme="majorHAnsi" w:cstheme="majorHAnsi"/>
          <w:iCs/>
          <w:spacing w:val="1"/>
          <w:lang w:val="es-ES"/>
        </w:rPr>
        <w:t xml:space="preserve"> En el caso de que se interponga recurso de alzada, el director o directora del centro en </w:t>
      </w:r>
      <w:r w:rsidR="00FD6A97" w:rsidRPr="0013258B">
        <w:rPr>
          <w:rFonts w:asciiTheme="majorHAnsi" w:hAnsiTheme="majorHAnsi" w:cstheme="majorHAnsi"/>
          <w:iCs/>
          <w:spacing w:val="1"/>
          <w:lang w:val="es-ES"/>
        </w:rPr>
        <w:t xml:space="preserve">el </w:t>
      </w:r>
      <w:r w:rsidR="00A30EEE" w:rsidRPr="0013258B">
        <w:rPr>
          <w:rFonts w:asciiTheme="majorHAnsi" w:hAnsiTheme="majorHAnsi" w:cstheme="majorHAnsi"/>
          <w:iCs/>
          <w:spacing w:val="1"/>
          <w:lang w:val="es-ES"/>
        </w:rPr>
        <w:t>que se celebró la prueba remitirá toda la documentación necesaria para la resolución del recurso</w:t>
      </w:r>
      <w:r w:rsidR="00377688" w:rsidRPr="0013258B">
        <w:rPr>
          <w:rFonts w:asciiTheme="majorHAnsi" w:hAnsiTheme="majorHAnsi" w:cstheme="majorHAnsi"/>
          <w:iCs/>
          <w:spacing w:val="1"/>
          <w:lang w:val="es-ES"/>
        </w:rPr>
        <w:t xml:space="preserve"> que sea requerida por la dirección territorial</w:t>
      </w:r>
      <w:r w:rsidR="00A30EEE" w:rsidRPr="0013258B">
        <w:rPr>
          <w:rFonts w:asciiTheme="majorHAnsi" w:hAnsiTheme="majorHAnsi" w:cstheme="majorHAnsi"/>
          <w:iCs/>
          <w:spacing w:val="1"/>
          <w:lang w:val="es-ES"/>
        </w:rPr>
        <w:t>.</w:t>
      </w:r>
    </w:p>
    <w:p w14:paraId="467CA4CA" w14:textId="77777777" w:rsidR="006D0448" w:rsidRPr="0013258B" w:rsidRDefault="006D0448" w:rsidP="005D0796">
      <w:pPr>
        <w:pStyle w:val="Prrafodelista"/>
        <w:spacing w:before="98" w:line="276" w:lineRule="auto"/>
        <w:ind w:left="851" w:right="542"/>
        <w:jc w:val="both"/>
        <w:rPr>
          <w:rFonts w:asciiTheme="majorHAnsi" w:hAnsiTheme="majorHAnsi" w:cstheme="majorHAnsi"/>
          <w:iCs/>
          <w:color w:val="00B050"/>
          <w:spacing w:val="1"/>
          <w:lang w:val="es-ES"/>
        </w:rPr>
      </w:pPr>
    </w:p>
    <w:p w14:paraId="21475270" w14:textId="0454F3F0" w:rsidR="00327081" w:rsidRPr="0013258B" w:rsidRDefault="00DF1837"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Artículo </w:t>
      </w:r>
      <w:r w:rsidR="004C4E0B" w:rsidRPr="0013258B">
        <w:rPr>
          <w:rFonts w:asciiTheme="majorHAnsi" w:hAnsiTheme="majorHAnsi" w:cstheme="majorHAnsi"/>
          <w:iCs/>
          <w:spacing w:val="1"/>
          <w:lang w:val="es-ES"/>
        </w:rPr>
        <w:t>2</w:t>
      </w:r>
      <w:r w:rsidR="008367BE" w:rsidRPr="0013258B">
        <w:rPr>
          <w:rFonts w:asciiTheme="majorHAnsi" w:hAnsiTheme="majorHAnsi" w:cstheme="majorHAnsi"/>
          <w:iCs/>
          <w:spacing w:val="1"/>
          <w:lang w:val="es-ES"/>
        </w:rPr>
        <w:t>3</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Certificaciones</w:t>
      </w:r>
      <w:r w:rsidR="00327081" w:rsidRPr="0013258B">
        <w:rPr>
          <w:rFonts w:asciiTheme="majorHAnsi" w:hAnsiTheme="majorHAnsi" w:cstheme="majorHAnsi"/>
          <w:i/>
          <w:spacing w:val="1"/>
          <w:lang w:val="es-ES"/>
        </w:rPr>
        <w:t xml:space="preserve"> </w:t>
      </w:r>
    </w:p>
    <w:p w14:paraId="06736750" w14:textId="76D1F4D4" w:rsidR="00DF1837" w:rsidRPr="0013258B" w:rsidRDefault="00DF1837" w:rsidP="005D0796">
      <w:pPr>
        <w:pStyle w:val="Prrafodelista"/>
        <w:numPr>
          <w:ilvl w:val="0"/>
          <w:numId w:val="3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Las personas interesadas podrán solicitar</w:t>
      </w:r>
      <w:r w:rsidR="00327081" w:rsidRPr="0013258B">
        <w:rPr>
          <w:rFonts w:asciiTheme="majorHAnsi" w:hAnsiTheme="majorHAnsi" w:cstheme="majorHAnsi"/>
          <w:iCs/>
          <w:spacing w:val="1"/>
          <w:lang w:val="es-ES"/>
        </w:rPr>
        <w:t xml:space="preserve"> al tribunal la expedición de un certificado acreditativo de </w:t>
      </w:r>
      <w:r w:rsidR="00395B22" w:rsidRPr="0013258B">
        <w:rPr>
          <w:rFonts w:asciiTheme="majorHAnsi" w:hAnsiTheme="majorHAnsi" w:cstheme="majorHAnsi"/>
          <w:iCs/>
          <w:spacing w:val="1"/>
          <w:lang w:val="es-ES"/>
        </w:rPr>
        <w:t>l</w:t>
      </w:r>
      <w:r w:rsidR="005F7E44" w:rsidRPr="0013258B">
        <w:rPr>
          <w:rFonts w:asciiTheme="majorHAnsi" w:hAnsiTheme="majorHAnsi" w:cstheme="majorHAnsi"/>
          <w:iCs/>
          <w:spacing w:val="1"/>
          <w:lang w:val="es-ES"/>
        </w:rPr>
        <w:t>a</w:t>
      </w:r>
      <w:r w:rsidR="00395B22" w:rsidRPr="0013258B">
        <w:rPr>
          <w:rFonts w:asciiTheme="majorHAnsi" w:hAnsiTheme="majorHAnsi" w:cstheme="majorHAnsi"/>
          <w:iCs/>
          <w:spacing w:val="1"/>
          <w:lang w:val="es-ES"/>
        </w:rPr>
        <w:t>s</w:t>
      </w:r>
      <w:r w:rsidR="00327081" w:rsidRPr="0013258B">
        <w:rPr>
          <w:rFonts w:asciiTheme="majorHAnsi" w:hAnsiTheme="majorHAnsi" w:cstheme="majorHAnsi"/>
          <w:iCs/>
          <w:spacing w:val="1"/>
          <w:lang w:val="es-ES"/>
        </w:rPr>
        <w:t xml:space="preserve"> </w:t>
      </w:r>
      <w:r w:rsidR="005F7E44" w:rsidRPr="0013258B">
        <w:rPr>
          <w:rFonts w:asciiTheme="majorHAnsi" w:hAnsiTheme="majorHAnsi" w:cstheme="majorHAnsi"/>
          <w:iCs/>
          <w:spacing w:val="1"/>
          <w:lang w:val="es-ES"/>
        </w:rPr>
        <w:t xml:space="preserve">materias y </w:t>
      </w:r>
      <w:r w:rsidR="00327081" w:rsidRPr="0013258B">
        <w:rPr>
          <w:rFonts w:asciiTheme="majorHAnsi" w:hAnsiTheme="majorHAnsi" w:cstheme="majorHAnsi"/>
          <w:iCs/>
          <w:spacing w:val="1"/>
          <w:lang w:val="es-ES"/>
        </w:rPr>
        <w:t>ejercicios superados en la prueba en caso de no haber superado la totalidad</w:t>
      </w:r>
      <w:r w:rsidR="001A1179" w:rsidRPr="0013258B">
        <w:rPr>
          <w:rFonts w:asciiTheme="majorHAnsi" w:hAnsiTheme="majorHAnsi" w:cstheme="majorHAnsi"/>
          <w:iCs/>
          <w:spacing w:val="1"/>
          <w:lang w:val="es-ES"/>
        </w:rPr>
        <w:t xml:space="preserve"> de esta</w:t>
      </w:r>
      <w:r w:rsidR="007A44EA" w:rsidRPr="0013258B">
        <w:rPr>
          <w:rFonts w:asciiTheme="majorHAnsi" w:hAnsiTheme="majorHAnsi" w:cstheme="majorHAnsi"/>
          <w:iCs/>
          <w:spacing w:val="1"/>
          <w:lang w:val="es-ES"/>
        </w:rPr>
        <w:t>. El modelo de certificado será el</w:t>
      </w:r>
      <w:r w:rsidR="00AA62F0" w:rsidRPr="0013258B">
        <w:rPr>
          <w:rFonts w:asciiTheme="majorHAnsi" w:hAnsiTheme="majorHAnsi" w:cstheme="majorHAnsi"/>
          <w:iCs/>
          <w:spacing w:val="1"/>
          <w:lang w:val="es-ES"/>
        </w:rPr>
        <w:t xml:space="preserve"> establecido en el anexo </w:t>
      </w:r>
      <w:r w:rsidR="00395B22" w:rsidRPr="0013258B">
        <w:rPr>
          <w:rFonts w:asciiTheme="majorHAnsi" w:hAnsiTheme="majorHAnsi" w:cstheme="majorHAnsi"/>
          <w:iCs/>
          <w:spacing w:val="1"/>
          <w:lang w:val="es-ES"/>
        </w:rPr>
        <w:t>V</w:t>
      </w:r>
      <w:r w:rsidR="006849ED" w:rsidRPr="0013258B">
        <w:rPr>
          <w:rFonts w:asciiTheme="majorHAnsi" w:hAnsiTheme="majorHAnsi" w:cstheme="majorHAnsi"/>
          <w:iCs/>
          <w:spacing w:val="1"/>
          <w:lang w:val="es-ES"/>
        </w:rPr>
        <w:t>I</w:t>
      </w:r>
      <w:r w:rsidR="00AA62F0" w:rsidRPr="0013258B">
        <w:rPr>
          <w:rFonts w:asciiTheme="majorHAnsi" w:hAnsiTheme="majorHAnsi" w:cstheme="majorHAnsi"/>
          <w:iCs/>
          <w:spacing w:val="1"/>
          <w:lang w:val="es-ES"/>
        </w:rPr>
        <w:t xml:space="preserve"> de esta orden.</w:t>
      </w:r>
    </w:p>
    <w:p w14:paraId="441F381D" w14:textId="6FAA5A01" w:rsidR="00CF6054" w:rsidRPr="0013258B" w:rsidRDefault="001A1179" w:rsidP="00395B22">
      <w:pPr>
        <w:pStyle w:val="Prrafodelista"/>
        <w:numPr>
          <w:ilvl w:val="0"/>
          <w:numId w:val="31"/>
        </w:numPr>
        <w:spacing w:before="98" w:line="276" w:lineRule="auto"/>
        <w:ind w:left="851" w:right="542" w:firstLine="0"/>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El Tribunal emitirá </w:t>
      </w:r>
      <w:r w:rsidR="006F2503" w:rsidRPr="0013258B">
        <w:rPr>
          <w:rFonts w:asciiTheme="majorHAnsi" w:hAnsiTheme="majorHAnsi" w:cstheme="majorHAnsi"/>
          <w:iCs/>
          <w:spacing w:val="1"/>
          <w:lang w:val="es-ES"/>
        </w:rPr>
        <w:t xml:space="preserve">un </w:t>
      </w:r>
      <w:r w:rsidRPr="0013258B">
        <w:rPr>
          <w:rFonts w:asciiTheme="majorHAnsi" w:hAnsiTheme="majorHAnsi" w:cstheme="majorHAnsi"/>
          <w:iCs/>
          <w:spacing w:val="1"/>
          <w:lang w:val="es-ES"/>
        </w:rPr>
        <w:t>certificado a</w:t>
      </w:r>
      <w:r w:rsidR="006F2503" w:rsidRPr="0013258B">
        <w:rPr>
          <w:rFonts w:asciiTheme="majorHAnsi" w:hAnsiTheme="majorHAnsi" w:cstheme="majorHAnsi"/>
          <w:iCs/>
          <w:spacing w:val="1"/>
          <w:lang w:val="es-ES"/>
        </w:rPr>
        <w:t xml:space="preserve"> </w:t>
      </w:r>
      <w:r w:rsidRPr="0013258B">
        <w:rPr>
          <w:rFonts w:asciiTheme="majorHAnsi" w:hAnsiTheme="majorHAnsi" w:cstheme="majorHAnsi"/>
          <w:iCs/>
          <w:spacing w:val="1"/>
          <w:lang w:val="es-ES"/>
        </w:rPr>
        <w:t xml:space="preserve">las personas participantes que superen la totalidad de los ejercicios de la prueba, indicando la nota media </w:t>
      </w:r>
      <w:r w:rsidR="007052F5" w:rsidRPr="0013258B">
        <w:rPr>
          <w:rFonts w:asciiTheme="majorHAnsi" w:hAnsiTheme="majorHAnsi" w:cstheme="majorHAnsi"/>
          <w:iCs/>
          <w:spacing w:val="1"/>
          <w:lang w:val="es-ES"/>
        </w:rPr>
        <w:t xml:space="preserve">normalizada y la modalidad y vía </w:t>
      </w:r>
      <w:r w:rsidRPr="0013258B">
        <w:rPr>
          <w:rFonts w:asciiTheme="majorHAnsi" w:hAnsiTheme="majorHAnsi" w:cstheme="majorHAnsi"/>
          <w:iCs/>
          <w:spacing w:val="1"/>
          <w:lang w:val="es-ES"/>
        </w:rPr>
        <w:t>obtenida en la prueba</w:t>
      </w:r>
      <w:r w:rsidR="00F466CA" w:rsidRPr="0013258B">
        <w:rPr>
          <w:rFonts w:asciiTheme="majorHAnsi" w:hAnsiTheme="majorHAnsi" w:cstheme="majorHAnsi"/>
          <w:iCs/>
          <w:spacing w:val="1"/>
          <w:lang w:val="es-ES"/>
        </w:rPr>
        <w:t>.</w:t>
      </w:r>
      <w:r w:rsidR="0082254C" w:rsidRPr="0013258B">
        <w:rPr>
          <w:rFonts w:asciiTheme="majorHAnsi" w:hAnsiTheme="majorHAnsi" w:cstheme="majorHAnsi"/>
          <w:iCs/>
          <w:spacing w:val="1"/>
          <w:lang w:val="es-ES"/>
        </w:rPr>
        <w:t xml:space="preserve"> El modelo de certificado será el</w:t>
      </w:r>
      <w:r w:rsidR="005F046E" w:rsidRPr="0013258B">
        <w:rPr>
          <w:rFonts w:asciiTheme="majorHAnsi" w:hAnsiTheme="majorHAnsi" w:cstheme="majorHAnsi"/>
          <w:iCs/>
          <w:spacing w:val="1"/>
          <w:lang w:val="es-ES"/>
        </w:rPr>
        <w:t xml:space="preserve"> establecido en el anexo </w:t>
      </w:r>
      <w:r w:rsidR="009D641E" w:rsidRPr="0013258B">
        <w:rPr>
          <w:rFonts w:asciiTheme="majorHAnsi" w:hAnsiTheme="majorHAnsi" w:cstheme="majorHAnsi"/>
          <w:iCs/>
          <w:spacing w:val="1"/>
          <w:lang w:val="es-ES"/>
        </w:rPr>
        <w:t>VI</w:t>
      </w:r>
      <w:r w:rsidR="006849ED" w:rsidRPr="0013258B">
        <w:rPr>
          <w:rFonts w:asciiTheme="majorHAnsi" w:hAnsiTheme="majorHAnsi" w:cstheme="majorHAnsi"/>
          <w:iCs/>
          <w:spacing w:val="1"/>
          <w:lang w:val="es-ES"/>
        </w:rPr>
        <w:t>I</w:t>
      </w:r>
      <w:r w:rsidR="005F046E" w:rsidRPr="0013258B">
        <w:rPr>
          <w:rFonts w:asciiTheme="majorHAnsi" w:hAnsiTheme="majorHAnsi" w:cstheme="majorHAnsi"/>
          <w:iCs/>
          <w:spacing w:val="1"/>
          <w:lang w:val="es-ES"/>
        </w:rPr>
        <w:t xml:space="preserve"> de esta orden.</w:t>
      </w:r>
    </w:p>
    <w:p w14:paraId="504AC368" w14:textId="77777777" w:rsidR="00CF6054" w:rsidRPr="0013258B" w:rsidRDefault="00CF6054" w:rsidP="005D0796">
      <w:pPr>
        <w:pStyle w:val="Prrafodelista"/>
        <w:spacing w:before="98" w:line="276" w:lineRule="auto"/>
        <w:ind w:left="851" w:right="542"/>
        <w:jc w:val="both"/>
        <w:rPr>
          <w:rFonts w:asciiTheme="majorHAnsi" w:hAnsiTheme="majorHAnsi" w:cstheme="majorHAnsi"/>
          <w:iCs/>
          <w:color w:val="00B050"/>
          <w:spacing w:val="1"/>
          <w:lang w:val="es-ES"/>
        </w:rPr>
      </w:pPr>
    </w:p>
    <w:p w14:paraId="4005BCB2" w14:textId="3CEF6C8E" w:rsidR="00557AD9" w:rsidRPr="0013258B" w:rsidRDefault="00557AD9"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Artículo 2</w:t>
      </w:r>
      <w:r w:rsidR="002F6A52" w:rsidRPr="0013258B">
        <w:rPr>
          <w:rFonts w:asciiTheme="majorHAnsi" w:hAnsiTheme="majorHAnsi" w:cstheme="majorHAnsi"/>
          <w:iCs/>
          <w:spacing w:val="1"/>
          <w:lang w:val="es-ES"/>
        </w:rPr>
        <w:t>4</w:t>
      </w:r>
      <w:r w:rsidRPr="0013258B">
        <w:rPr>
          <w:rFonts w:asciiTheme="majorHAnsi" w:hAnsiTheme="majorHAnsi" w:cstheme="majorHAnsi"/>
          <w:iCs/>
          <w:spacing w:val="1"/>
          <w:lang w:val="es-ES"/>
        </w:rPr>
        <w:t xml:space="preserve">.  </w:t>
      </w:r>
      <w:r w:rsidRPr="0013258B">
        <w:rPr>
          <w:rFonts w:asciiTheme="majorHAnsi" w:hAnsiTheme="majorHAnsi" w:cstheme="majorHAnsi"/>
          <w:i/>
          <w:spacing w:val="1"/>
          <w:lang w:val="es-ES"/>
        </w:rPr>
        <w:t>Título de Bachiller</w:t>
      </w:r>
    </w:p>
    <w:p w14:paraId="3527737D" w14:textId="1E43DF2A" w:rsidR="008D27DB" w:rsidRPr="0013258B" w:rsidRDefault="00E57CDA" w:rsidP="005D0796">
      <w:pPr>
        <w:pStyle w:val="Prrafodelista"/>
        <w:numPr>
          <w:ilvl w:val="0"/>
          <w:numId w:val="35"/>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iCs/>
          <w:spacing w:val="1"/>
          <w:lang w:val="es-ES"/>
        </w:rPr>
        <w:lastRenderedPageBreak/>
        <w:t xml:space="preserve">Las personas aspirantes que hayan logrado los objetivos y </w:t>
      </w:r>
      <w:r w:rsidRPr="0013258B">
        <w:rPr>
          <w:rFonts w:asciiTheme="majorHAnsi" w:hAnsiTheme="majorHAnsi" w:cstheme="majorHAnsi"/>
          <w:lang w:val="es-ES"/>
        </w:rPr>
        <w:t xml:space="preserve">adquirido las competencias correspondientes </w:t>
      </w:r>
      <w:r w:rsidR="009A3AAF" w:rsidRPr="0013258B">
        <w:rPr>
          <w:rFonts w:asciiTheme="majorHAnsi" w:hAnsiTheme="majorHAnsi" w:cstheme="majorHAnsi"/>
          <w:lang w:val="es-ES"/>
        </w:rPr>
        <w:t>superando la totalidad de ejercicios de la prueba, podrán solicitar la expedición del título de Bachiller</w:t>
      </w:r>
      <w:r w:rsidR="00E5668A" w:rsidRPr="0013258B">
        <w:rPr>
          <w:rFonts w:asciiTheme="majorHAnsi" w:hAnsiTheme="majorHAnsi" w:cstheme="majorHAnsi"/>
          <w:lang w:val="es-ES"/>
        </w:rPr>
        <w:t>.</w:t>
      </w:r>
    </w:p>
    <w:p w14:paraId="4A3A45BD" w14:textId="09D613D4" w:rsidR="00E5668A" w:rsidRPr="0013258B" w:rsidRDefault="00E5668A" w:rsidP="00E5668A">
      <w:pPr>
        <w:pStyle w:val="Prrafodelista"/>
        <w:numPr>
          <w:ilvl w:val="0"/>
          <w:numId w:val="35"/>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lang w:val="es-ES"/>
        </w:rPr>
        <w:t xml:space="preserve">El título de </w:t>
      </w:r>
      <w:r w:rsidR="002F0537" w:rsidRPr="0013258B">
        <w:rPr>
          <w:rFonts w:asciiTheme="majorHAnsi" w:hAnsiTheme="majorHAnsi" w:cstheme="majorHAnsi"/>
          <w:lang w:val="es-ES"/>
        </w:rPr>
        <w:t>B</w:t>
      </w:r>
      <w:r w:rsidRPr="0013258B">
        <w:rPr>
          <w:rFonts w:asciiTheme="majorHAnsi" w:hAnsiTheme="majorHAnsi" w:cstheme="majorHAnsi"/>
          <w:lang w:val="es-ES"/>
        </w:rPr>
        <w:t>achiller será único y se expedirá con expresión de la modalidad superada y de la nota media normalizada obtenida. Esta se hallará calculando la media aritmética de las calificaciones de todos los ejercicios, redondeada a la centésima.</w:t>
      </w:r>
    </w:p>
    <w:p w14:paraId="337AD01A" w14:textId="75065D5A" w:rsidR="007249B5" w:rsidRPr="0013258B" w:rsidRDefault="001671C1" w:rsidP="00E5668A">
      <w:pPr>
        <w:pStyle w:val="Prrafodelista"/>
        <w:numPr>
          <w:ilvl w:val="0"/>
          <w:numId w:val="35"/>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lang w:val="es-ES"/>
        </w:rPr>
        <w:t>L</w:t>
      </w:r>
      <w:r w:rsidR="007249B5" w:rsidRPr="0013258B">
        <w:rPr>
          <w:rFonts w:asciiTheme="majorHAnsi" w:hAnsiTheme="majorHAnsi" w:cstheme="majorHAnsi"/>
          <w:lang w:val="es-ES"/>
        </w:rPr>
        <w:t>as personas que se hayan presentado únicamente</w:t>
      </w:r>
      <w:r w:rsidR="006840A9" w:rsidRPr="0013258B">
        <w:rPr>
          <w:rFonts w:asciiTheme="majorHAnsi" w:hAnsiTheme="majorHAnsi" w:cstheme="majorHAnsi"/>
          <w:lang w:val="es-ES"/>
        </w:rPr>
        <w:t xml:space="preserve"> a los ejercicios 1, 2, 3 y 4, correspondientes</w:t>
      </w:r>
      <w:r w:rsidR="007249B5" w:rsidRPr="0013258B">
        <w:rPr>
          <w:rFonts w:asciiTheme="majorHAnsi" w:hAnsiTheme="majorHAnsi" w:cstheme="majorHAnsi"/>
          <w:lang w:val="es-ES"/>
        </w:rPr>
        <w:t xml:space="preserve"> al bloque de las materias comunes por estar en posesión de un título de</w:t>
      </w:r>
      <w:r w:rsidR="006840A9" w:rsidRPr="0013258B">
        <w:rPr>
          <w:rFonts w:asciiTheme="majorHAnsi" w:hAnsiTheme="majorHAnsi" w:cstheme="majorHAnsi"/>
          <w:lang w:val="es-ES"/>
        </w:rPr>
        <w:t xml:space="preserve"> Técnico de</w:t>
      </w:r>
      <w:r w:rsidR="007249B5" w:rsidRPr="0013258B">
        <w:rPr>
          <w:rFonts w:asciiTheme="majorHAnsi" w:hAnsiTheme="majorHAnsi" w:cstheme="majorHAnsi"/>
          <w:lang w:val="es-ES"/>
        </w:rPr>
        <w:t xml:space="preserve"> Formación </w:t>
      </w:r>
      <w:r w:rsidR="003B398B" w:rsidRPr="0013258B">
        <w:rPr>
          <w:rFonts w:asciiTheme="majorHAnsi" w:hAnsiTheme="majorHAnsi" w:cstheme="majorHAnsi"/>
          <w:lang w:val="es-ES"/>
        </w:rPr>
        <w:t>Profesional</w:t>
      </w:r>
      <w:r w:rsidR="00B2178C" w:rsidRPr="0013258B">
        <w:rPr>
          <w:rFonts w:asciiTheme="majorHAnsi" w:hAnsiTheme="majorHAnsi" w:cstheme="majorHAnsi"/>
          <w:lang w:val="es-ES"/>
        </w:rPr>
        <w:t xml:space="preserve"> obtendrán el título de Bachiller en</w:t>
      </w:r>
      <w:r w:rsidR="007249B5" w:rsidRPr="0013258B">
        <w:rPr>
          <w:rFonts w:asciiTheme="majorHAnsi" w:hAnsiTheme="majorHAnsi" w:cstheme="majorHAnsi"/>
          <w:lang w:val="es-ES"/>
        </w:rPr>
        <w:t xml:space="preserve"> la Modalidad General. En el caso de </w:t>
      </w:r>
      <w:r w:rsidR="002F0537" w:rsidRPr="0013258B">
        <w:rPr>
          <w:rFonts w:asciiTheme="majorHAnsi" w:hAnsiTheme="majorHAnsi" w:cstheme="majorHAnsi"/>
          <w:lang w:val="es-ES"/>
        </w:rPr>
        <w:t xml:space="preserve">haber aportado </w:t>
      </w:r>
      <w:r w:rsidR="007249B5" w:rsidRPr="0013258B">
        <w:rPr>
          <w:rFonts w:asciiTheme="majorHAnsi" w:hAnsiTheme="majorHAnsi" w:cstheme="majorHAnsi"/>
          <w:lang w:val="es-ES"/>
        </w:rPr>
        <w:t>un título de Técnico</w:t>
      </w:r>
      <w:r w:rsidR="00B2178C" w:rsidRPr="0013258B">
        <w:rPr>
          <w:rFonts w:asciiTheme="majorHAnsi" w:hAnsiTheme="majorHAnsi" w:cstheme="majorHAnsi"/>
          <w:lang w:val="es-ES"/>
        </w:rPr>
        <w:t xml:space="preserve"> de Artes Plásticas y Diseño, de Técnico</w:t>
      </w:r>
      <w:r w:rsidR="007249B5" w:rsidRPr="0013258B">
        <w:rPr>
          <w:rFonts w:asciiTheme="majorHAnsi" w:hAnsiTheme="majorHAnsi" w:cstheme="majorHAnsi"/>
          <w:lang w:val="es-ES"/>
        </w:rPr>
        <w:t xml:space="preserve"> de las Enseñanzas Profesionales de Música o Danza,</w:t>
      </w:r>
      <w:r w:rsidR="00B2178C" w:rsidRPr="0013258B">
        <w:rPr>
          <w:rFonts w:asciiTheme="majorHAnsi" w:hAnsiTheme="majorHAnsi" w:cstheme="majorHAnsi"/>
          <w:lang w:val="es-ES"/>
        </w:rPr>
        <w:t xml:space="preserve"> o se acredite la superación de estas últimas enseñanzas,</w:t>
      </w:r>
      <w:r w:rsidR="007249B5" w:rsidRPr="0013258B">
        <w:rPr>
          <w:rFonts w:asciiTheme="majorHAnsi" w:hAnsiTheme="majorHAnsi" w:cstheme="majorHAnsi"/>
          <w:lang w:val="es-ES"/>
        </w:rPr>
        <w:t xml:space="preserve"> </w:t>
      </w:r>
      <w:r w:rsidR="00B2178C" w:rsidRPr="0013258B">
        <w:rPr>
          <w:rFonts w:asciiTheme="majorHAnsi" w:hAnsiTheme="majorHAnsi" w:cstheme="majorHAnsi"/>
          <w:lang w:val="es-ES"/>
        </w:rPr>
        <w:t xml:space="preserve">obtendrán el título de Bachiller </w:t>
      </w:r>
      <w:r w:rsidR="00065A8C" w:rsidRPr="0013258B">
        <w:rPr>
          <w:rFonts w:asciiTheme="majorHAnsi" w:hAnsiTheme="majorHAnsi" w:cstheme="majorHAnsi"/>
          <w:lang w:val="es-ES"/>
        </w:rPr>
        <w:t>en la</w:t>
      </w:r>
      <w:r w:rsidR="007249B5" w:rsidRPr="0013258B">
        <w:rPr>
          <w:rFonts w:asciiTheme="majorHAnsi" w:hAnsiTheme="majorHAnsi" w:cstheme="majorHAnsi"/>
          <w:lang w:val="es-ES"/>
        </w:rPr>
        <w:t xml:space="preserve"> Modalidad de Artes.</w:t>
      </w:r>
    </w:p>
    <w:p w14:paraId="5005EC04" w14:textId="230FE41A" w:rsidR="00E5668A" w:rsidRPr="0013258B" w:rsidRDefault="00E5668A" w:rsidP="00E5668A">
      <w:pPr>
        <w:pStyle w:val="Prrafodelista"/>
        <w:numPr>
          <w:ilvl w:val="0"/>
          <w:numId w:val="35"/>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lang w:val="es-ES"/>
        </w:rPr>
        <w:t xml:space="preserve">En </w:t>
      </w:r>
      <w:r w:rsidR="001671C1" w:rsidRPr="0013258B">
        <w:rPr>
          <w:rFonts w:asciiTheme="majorHAnsi" w:hAnsiTheme="majorHAnsi" w:cstheme="majorHAnsi"/>
          <w:lang w:val="es-ES"/>
        </w:rPr>
        <w:t xml:space="preserve">los </w:t>
      </w:r>
      <w:r w:rsidRPr="0013258B">
        <w:rPr>
          <w:rFonts w:asciiTheme="majorHAnsi" w:hAnsiTheme="majorHAnsi" w:cstheme="majorHAnsi"/>
          <w:lang w:val="es-ES"/>
        </w:rPr>
        <w:t>supuesto</w:t>
      </w:r>
      <w:r w:rsidR="001671C1" w:rsidRPr="0013258B">
        <w:rPr>
          <w:rFonts w:asciiTheme="majorHAnsi" w:hAnsiTheme="majorHAnsi" w:cstheme="majorHAnsi"/>
          <w:lang w:val="es-ES"/>
        </w:rPr>
        <w:t>s</w:t>
      </w:r>
      <w:r w:rsidRPr="0013258B">
        <w:rPr>
          <w:rFonts w:asciiTheme="majorHAnsi" w:hAnsiTheme="majorHAnsi" w:cstheme="majorHAnsi"/>
          <w:lang w:val="es-ES"/>
        </w:rPr>
        <w:t xml:space="preserve"> </w:t>
      </w:r>
      <w:r w:rsidR="007249B5" w:rsidRPr="0013258B">
        <w:rPr>
          <w:rFonts w:asciiTheme="majorHAnsi" w:hAnsiTheme="majorHAnsi" w:cstheme="majorHAnsi"/>
          <w:lang w:val="es-ES"/>
        </w:rPr>
        <w:t>descrito</w:t>
      </w:r>
      <w:r w:rsidR="001671C1" w:rsidRPr="0013258B">
        <w:rPr>
          <w:rFonts w:asciiTheme="majorHAnsi" w:hAnsiTheme="majorHAnsi" w:cstheme="majorHAnsi"/>
          <w:lang w:val="es-ES"/>
        </w:rPr>
        <w:t>s</w:t>
      </w:r>
      <w:r w:rsidR="007249B5" w:rsidRPr="0013258B">
        <w:rPr>
          <w:rFonts w:asciiTheme="majorHAnsi" w:hAnsiTheme="majorHAnsi" w:cstheme="majorHAnsi"/>
          <w:lang w:val="es-ES"/>
        </w:rPr>
        <w:t xml:space="preserve"> en el apartado </w:t>
      </w:r>
      <w:r w:rsidR="00B2178C" w:rsidRPr="0013258B">
        <w:rPr>
          <w:rFonts w:asciiTheme="majorHAnsi" w:hAnsiTheme="majorHAnsi" w:cstheme="majorHAnsi"/>
          <w:lang w:val="es-ES"/>
        </w:rPr>
        <w:t>3</w:t>
      </w:r>
      <w:r w:rsidR="002F0537" w:rsidRPr="0013258B">
        <w:rPr>
          <w:rFonts w:asciiTheme="majorHAnsi" w:hAnsiTheme="majorHAnsi" w:cstheme="majorHAnsi"/>
          <w:lang w:val="es-ES"/>
        </w:rPr>
        <w:t xml:space="preserve"> </w:t>
      </w:r>
      <w:r w:rsidR="00384D86" w:rsidRPr="0013258B">
        <w:rPr>
          <w:rFonts w:asciiTheme="majorHAnsi" w:hAnsiTheme="majorHAnsi" w:cstheme="majorHAnsi"/>
          <w:lang w:val="es-ES"/>
        </w:rPr>
        <w:t>de este artículo</w:t>
      </w:r>
      <w:r w:rsidRPr="0013258B">
        <w:rPr>
          <w:rFonts w:asciiTheme="majorHAnsi" w:hAnsiTheme="majorHAnsi" w:cstheme="majorHAnsi"/>
          <w:lang w:val="es-ES"/>
        </w:rPr>
        <w:t>, la nota media normalizada se obtendrá según la siguiente ponderación:</w:t>
      </w:r>
    </w:p>
    <w:p w14:paraId="0E3C36F0" w14:textId="77777777" w:rsidR="00E5668A" w:rsidRPr="0013258B" w:rsidRDefault="00E5668A" w:rsidP="00E5668A">
      <w:pPr>
        <w:pStyle w:val="Prrafodelista"/>
        <w:spacing w:before="98" w:line="276" w:lineRule="auto"/>
        <w:ind w:left="1418" w:right="542"/>
        <w:jc w:val="both"/>
        <w:rPr>
          <w:rFonts w:asciiTheme="majorHAnsi" w:hAnsiTheme="majorHAnsi" w:cstheme="majorHAnsi"/>
          <w:lang w:val="es-ES"/>
        </w:rPr>
      </w:pPr>
      <w:r w:rsidRPr="0013258B">
        <w:rPr>
          <w:rFonts w:asciiTheme="majorHAnsi" w:hAnsiTheme="majorHAnsi" w:cstheme="majorHAnsi"/>
          <w:lang w:val="es-ES"/>
        </w:rPr>
        <w:t>a) El 60 % de la media de las calificaciones obtenidas en la prueba.</w:t>
      </w:r>
    </w:p>
    <w:p w14:paraId="61253BD2" w14:textId="17E1E64C" w:rsidR="00E5668A" w:rsidRPr="0013258B" w:rsidRDefault="00E5668A" w:rsidP="00E5668A">
      <w:pPr>
        <w:pStyle w:val="Prrafodelista"/>
        <w:spacing w:before="98" w:line="276" w:lineRule="auto"/>
        <w:ind w:left="1418" w:right="542"/>
        <w:jc w:val="both"/>
        <w:rPr>
          <w:rFonts w:asciiTheme="majorHAnsi" w:hAnsiTheme="majorHAnsi" w:cstheme="majorHAnsi"/>
          <w:lang w:val="es-ES"/>
        </w:rPr>
      </w:pPr>
      <w:r w:rsidRPr="0013258B">
        <w:rPr>
          <w:rFonts w:asciiTheme="majorHAnsi" w:hAnsiTheme="majorHAnsi" w:cstheme="majorHAnsi"/>
          <w:lang w:val="es-ES"/>
        </w:rPr>
        <w:t xml:space="preserve">b) El 40 % de la nota media obtenida en las enseñanzas mediante las que se accede a la obtención del título, calculada conforme </w:t>
      </w:r>
      <w:r w:rsidR="008A1AEA" w:rsidRPr="0013258B">
        <w:rPr>
          <w:rFonts w:asciiTheme="majorHAnsi" w:hAnsiTheme="majorHAnsi" w:cstheme="majorHAnsi"/>
          <w:lang w:val="es-ES"/>
        </w:rPr>
        <w:t xml:space="preserve">a lo establecido en los respectivos reales decretos de ordenación de </w:t>
      </w:r>
      <w:proofErr w:type="gramStart"/>
      <w:r w:rsidR="008A1AEA" w:rsidRPr="0013258B">
        <w:rPr>
          <w:rFonts w:asciiTheme="majorHAnsi" w:hAnsiTheme="majorHAnsi" w:cstheme="majorHAnsi"/>
          <w:lang w:val="es-ES"/>
        </w:rPr>
        <w:t>las mismas</w:t>
      </w:r>
      <w:proofErr w:type="gramEnd"/>
      <w:r w:rsidRPr="0013258B">
        <w:rPr>
          <w:rFonts w:asciiTheme="majorHAnsi" w:hAnsiTheme="majorHAnsi" w:cstheme="majorHAnsi"/>
          <w:lang w:val="es-ES"/>
        </w:rPr>
        <w:t>.</w:t>
      </w:r>
    </w:p>
    <w:p w14:paraId="7DE0EDB8" w14:textId="6635DAE2" w:rsidR="00ED31F2" w:rsidRPr="0013258B" w:rsidRDefault="00ED31F2" w:rsidP="005D0796">
      <w:pPr>
        <w:pStyle w:val="Prrafodelista"/>
        <w:numPr>
          <w:ilvl w:val="0"/>
          <w:numId w:val="35"/>
        </w:numPr>
        <w:spacing w:before="98" w:line="276" w:lineRule="auto"/>
        <w:ind w:left="851" w:right="542" w:firstLine="0"/>
        <w:jc w:val="both"/>
        <w:rPr>
          <w:rFonts w:asciiTheme="majorHAnsi" w:hAnsiTheme="majorHAnsi" w:cstheme="majorHAnsi"/>
          <w:lang w:val="es-ES"/>
        </w:rPr>
      </w:pPr>
      <w:r w:rsidRPr="0013258B">
        <w:rPr>
          <w:rFonts w:asciiTheme="majorHAnsi" w:hAnsiTheme="majorHAnsi" w:cstheme="majorHAnsi"/>
          <w:lang w:val="es-ES"/>
        </w:rPr>
        <w:t>La dirección del centro sede de la prueba</w:t>
      </w:r>
      <w:r w:rsidR="008A1AEA" w:rsidRPr="0013258B">
        <w:rPr>
          <w:rFonts w:asciiTheme="majorHAnsi" w:hAnsiTheme="majorHAnsi" w:cstheme="majorHAnsi"/>
          <w:lang w:val="es-ES"/>
        </w:rPr>
        <w:t>, a solicitud de la persona que haya sido propuesta tras la prueba para la obtención del título de Bachiller, y previo abono de la tasa correspondiente,</w:t>
      </w:r>
      <w:r w:rsidRPr="0013258B">
        <w:rPr>
          <w:rFonts w:asciiTheme="majorHAnsi" w:hAnsiTheme="majorHAnsi" w:cstheme="majorHAnsi"/>
          <w:lang w:val="es-ES"/>
        </w:rPr>
        <w:t xml:space="preserve"> tramitará la solicitud de expedición del título, de acuerdo con el procedimiento establecido por la normativa vigente.</w:t>
      </w:r>
    </w:p>
    <w:p w14:paraId="5BA01178" w14:textId="77777777" w:rsidR="0098671A" w:rsidRPr="0013258B" w:rsidRDefault="0098671A" w:rsidP="005D0796">
      <w:pPr>
        <w:widowControl/>
        <w:autoSpaceDE/>
        <w:autoSpaceDN/>
        <w:spacing w:after="160" w:line="259" w:lineRule="auto"/>
        <w:ind w:left="851"/>
        <w:jc w:val="center"/>
        <w:rPr>
          <w:rFonts w:asciiTheme="majorHAnsi" w:hAnsiTheme="majorHAnsi" w:cstheme="majorHAnsi"/>
          <w:lang w:val="es-ES"/>
        </w:rPr>
      </w:pPr>
    </w:p>
    <w:p w14:paraId="12476381" w14:textId="1245B3A0" w:rsidR="006C5D19" w:rsidRPr="0013258B" w:rsidRDefault="008A1AEA" w:rsidP="008A1AEA">
      <w:pPr>
        <w:widowControl/>
        <w:autoSpaceDE/>
        <w:autoSpaceDN/>
        <w:spacing w:after="160" w:line="259" w:lineRule="auto"/>
        <w:jc w:val="center"/>
        <w:rPr>
          <w:rFonts w:asciiTheme="majorHAnsi" w:hAnsiTheme="majorHAnsi" w:cstheme="majorHAnsi"/>
          <w:lang w:val="es-ES"/>
        </w:rPr>
      </w:pPr>
      <w:r w:rsidRPr="0013258B">
        <w:rPr>
          <w:rFonts w:asciiTheme="majorHAnsi" w:hAnsiTheme="majorHAnsi" w:cstheme="majorHAnsi"/>
          <w:lang w:val="es-ES"/>
        </w:rPr>
        <w:t>D</w:t>
      </w:r>
      <w:r w:rsidR="007D577E" w:rsidRPr="0013258B">
        <w:rPr>
          <w:rFonts w:asciiTheme="majorHAnsi" w:hAnsiTheme="majorHAnsi" w:cstheme="majorHAnsi"/>
          <w:lang w:val="es-ES"/>
        </w:rPr>
        <w:t>ISPOSICIONES ADICIONALES</w:t>
      </w:r>
    </w:p>
    <w:p w14:paraId="6DDDDDAD" w14:textId="1E85C681" w:rsidR="007D577E" w:rsidRPr="0013258B" w:rsidRDefault="00E96F24"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
          <w:spacing w:val="1"/>
          <w:lang w:val="es-ES"/>
        </w:rPr>
        <w:t>Primera</w:t>
      </w:r>
      <w:r w:rsidR="007D577E" w:rsidRPr="0013258B">
        <w:rPr>
          <w:rFonts w:asciiTheme="majorHAnsi" w:hAnsiTheme="majorHAnsi" w:cstheme="majorHAnsi"/>
          <w:i/>
          <w:spacing w:val="1"/>
          <w:lang w:val="es-ES"/>
        </w:rPr>
        <w:t>. Espacios informativos</w:t>
      </w:r>
      <w:r w:rsidR="007D577E" w:rsidRPr="0013258B">
        <w:rPr>
          <w:rFonts w:asciiTheme="majorHAnsi" w:hAnsiTheme="majorHAnsi" w:cstheme="majorHAnsi"/>
          <w:iCs/>
          <w:spacing w:val="1"/>
          <w:lang w:val="es-ES"/>
        </w:rPr>
        <w:t>.</w:t>
      </w:r>
    </w:p>
    <w:p w14:paraId="0A9D5BFE" w14:textId="7B9D0074" w:rsidR="007D577E" w:rsidRPr="0013258B" w:rsidRDefault="007D577E" w:rsidP="005D0796">
      <w:pPr>
        <w:spacing w:before="98" w:line="276" w:lineRule="auto"/>
        <w:ind w:left="851" w:right="542"/>
        <w:jc w:val="both"/>
        <w:rPr>
          <w:rFonts w:asciiTheme="majorHAnsi" w:hAnsiTheme="majorHAnsi" w:cstheme="majorHAnsi"/>
          <w:iCs/>
          <w:strike/>
          <w:spacing w:val="1"/>
          <w:lang w:val="es-ES"/>
        </w:rPr>
      </w:pPr>
      <w:r w:rsidRPr="0013258B">
        <w:rPr>
          <w:rFonts w:asciiTheme="majorHAnsi" w:hAnsiTheme="majorHAnsi" w:cstheme="majorHAnsi"/>
          <w:iCs/>
          <w:spacing w:val="1"/>
          <w:lang w:val="es-ES"/>
        </w:rPr>
        <w:t xml:space="preserve">Toda la información correspondiente a esta prueba se publicará en el </w:t>
      </w:r>
      <w:r w:rsidR="002C35BD" w:rsidRPr="0013258B">
        <w:rPr>
          <w:rFonts w:asciiTheme="majorHAnsi" w:hAnsiTheme="majorHAnsi" w:cstheme="majorHAnsi"/>
          <w:iCs/>
          <w:spacing w:val="1"/>
          <w:lang w:val="es-ES"/>
        </w:rPr>
        <w:t xml:space="preserve">espacio correspondiente a este procedimiento del </w:t>
      </w:r>
      <w:r w:rsidRPr="0013258B">
        <w:rPr>
          <w:rFonts w:asciiTheme="majorHAnsi" w:hAnsiTheme="majorHAnsi" w:cstheme="majorHAnsi"/>
          <w:iCs/>
          <w:spacing w:val="1"/>
          <w:lang w:val="es-ES"/>
        </w:rPr>
        <w:t>portal</w:t>
      </w:r>
      <w:r w:rsidR="002C35BD" w:rsidRPr="0013258B">
        <w:rPr>
          <w:rFonts w:asciiTheme="majorHAnsi" w:hAnsiTheme="majorHAnsi" w:cstheme="majorHAnsi"/>
          <w:iCs/>
          <w:spacing w:val="1"/>
          <w:lang w:val="es-ES"/>
        </w:rPr>
        <w:t xml:space="preserve"> GVA</w:t>
      </w:r>
      <w:r w:rsidRPr="0013258B">
        <w:rPr>
          <w:rFonts w:asciiTheme="majorHAnsi" w:hAnsiTheme="majorHAnsi" w:cstheme="majorHAnsi"/>
          <w:iCs/>
          <w:spacing w:val="1"/>
          <w:lang w:val="es-ES"/>
        </w:rPr>
        <w:t xml:space="preserve"> </w:t>
      </w:r>
      <w:r w:rsidR="00BD1500" w:rsidRPr="0013258B">
        <w:rPr>
          <w:rFonts w:asciiTheme="majorHAnsi" w:hAnsiTheme="majorHAnsi" w:cstheme="majorHAnsi"/>
          <w:iCs/>
          <w:spacing w:val="1"/>
          <w:lang w:val="es-ES"/>
        </w:rPr>
        <w:t xml:space="preserve">de la Generalitat Valenciana </w:t>
      </w:r>
      <w:r w:rsidRPr="0013258B">
        <w:rPr>
          <w:rFonts w:asciiTheme="majorHAnsi" w:hAnsiTheme="majorHAnsi" w:cstheme="majorHAnsi"/>
          <w:iCs/>
          <w:spacing w:val="1"/>
          <w:lang w:val="es-ES"/>
        </w:rPr>
        <w:t xml:space="preserve">y en la página web </w:t>
      </w:r>
      <w:r w:rsidR="002D3F41" w:rsidRPr="0013258B">
        <w:rPr>
          <w:rFonts w:asciiTheme="majorHAnsi" w:hAnsiTheme="majorHAnsi" w:cstheme="majorHAnsi"/>
          <w:iCs/>
          <w:spacing w:val="1"/>
          <w:lang w:val="es-ES"/>
        </w:rPr>
        <w:t xml:space="preserve">De </w:t>
      </w:r>
      <w:r w:rsidR="002C35BD" w:rsidRPr="0013258B">
        <w:rPr>
          <w:rFonts w:asciiTheme="majorHAnsi" w:hAnsiTheme="majorHAnsi" w:cstheme="majorHAnsi"/>
          <w:iCs/>
          <w:spacing w:val="1"/>
          <w:lang w:val="es-ES"/>
        </w:rPr>
        <w:t>la dirección general competente en materia de ordenación académica.</w:t>
      </w:r>
    </w:p>
    <w:p w14:paraId="4BCAB7CE" w14:textId="77777777" w:rsidR="002F0537" w:rsidRPr="0013258B" w:rsidRDefault="002F0537" w:rsidP="00487837">
      <w:pPr>
        <w:spacing w:before="98" w:line="276" w:lineRule="auto"/>
        <w:ind w:right="542"/>
        <w:jc w:val="both"/>
        <w:rPr>
          <w:rFonts w:asciiTheme="majorHAnsi" w:hAnsiTheme="majorHAnsi" w:cstheme="majorHAnsi"/>
          <w:i/>
          <w:spacing w:val="1"/>
          <w:lang w:val="es-ES"/>
        </w:rPr>
      </w:pPr>
    </w:p>
    <w:p w14:paraId="6CC99CD9" w14:textId="2809738B" w:rsidR="00DE2D12" w:rsidRPr="0013258B" w:rsidRDefault="00E96F24" w:rsidP="005D0796">
      <w:pPr>
        <w:spacing w:before="98" w:line="276" w:lineRule="auto"/>
        <w:ind w:left="851" w:right="542"/>
        <w:jc w:val="both"/>
        <w:rPr>
          <w:rFonts w:asciiTheme="majorHAnsi" w:hAnsiTheme="majorHAnsi" w:cstheme="majorHAnsi"/>
          <w:lang w:val="es-ES"/>
        </w:rPr>
      </w:pPr>
      <w:r w:rsidRPr="0013258B">
        <w:rPr>
          <w:rFonts w:asciiTheme="majorHAnsi" w:hAnsiTheme="majorHAnsi" w:cstheme="majorHAnsi"/>
          <w:i/>
          <w:spacing w:val="1"/>
          <w:lang w:val="es-ES"/>
        </w:rPr>
        <w:t>Segunda</w:t>
      </w:r>
      <w:r w:rsidR="00DE2D12" w:rsidRPr="0013258B">
        <w:rPr>
          <w:rFonts w:asciiTheme="majorHAnsi" w:hAnsiTheme="majorHAnsi" w:cstheme="majorHAnsi"/>
          <w:i/>
          <w:spacing w:val="1"/>
          <w:lang w:val="es-ES"/>
        </w:rPr>
        <w:t xml:space="preserve">. </w:t>
      </w:r>
      <w:r w:rsidR="00DE2D12" w:rsidRPr="0013258B">
        <w:rPr>
          <w:rFonts w:asciiTheme="majorHAnsi" w:hAnsiTheme="majorHAnsi" w:cstheme="majorHAnsi"/>
          <w:lang w:val="es-ES"/>
        </w:rPr>
        <w:t xml:space="preserve">Incidencia presupuestaria </w:t>
      </w:r>
    </w:p>
    <w:p w14:paraId="1B3A6090" w14:textId="391D5A28" w:rsidR="00DE2D12" w:rsidRPr="0013258B" w:rsidRDefault="00DE2D12"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lang w:val="es-ES"/>
        </w:rPr>
        <w:t xml:space="preserve">La implementación y el desarrollo posterior de esta orden no </w:t>
      </w:r>
      <w:r w:rsidR="00CC2A3C" w:rsidRPr="0013258B">
        <w:rPr>
          <w:rFonts w:asciiTheme="majorHAnsi" w:hAnsiTheme="majorHAnsi" w:cstheme="majorHAnsi"/>
          <w:lang w:val="es-ES"/>
        </w:rPr>
        <w:t xml:space="preserve">tendrá </w:t>
      </w:r>
      <w:r w:rsidRPr="0013258B">
        <w:rPr>
          <w:rFonts w:asciiTheme="majorHAnsi" w:hAnsiTheme="majorHAnsi" w:cstheme="majorHAnsi"/>
          <w:lang w:val="es-ES"/>
        </w:rPr>
        <w:t>ninguna incidencia en la dotación de todos y cada uno de los capítulos de gasto asignados a la Conselleria de Educación, Cultura, Universidades y Empleo, y en todo caso, se atenderá con los medios personales y materiales que esta tenga asignados.</w:t>
      </w:r>
    </w:p>
    <w:p w14:paraId="528E1713" w14:textId="77777777" w:rsidR="00EA2057" w:rsidRPr="0013258B" w:rsidRDefault="00EA2057" w:rsidP="005D0796">
      <w:pPr>
        <w:pStyle w:val="Prrafodelista"/>
        <w:spacing w:before="98" w:line="276" w:lineRule="auto"/>
        <w:ind w:left="851" w:right="542"/>
        <w:jc w:val="both"/>
        <w:rPr>
          <w:rFonts w:asciiTheme="majorHAnsi" w:hAnsiTheme="majorHAnsi" w:cstheme="majorHAnsi"/>
          <w:iCs/>
          <w:spacing w:val="1"/>
          <w:lang w:val="es-ES"/>
        </w:rPr>
      </w:pPr>
    </w:p>
    <w:p w14:paraId="13BE88DA" w14:textId="5FC236FD" w:rsidR="00C87967" w:rsidRPr="0013258B" w:rsidRDefault="00EA2057" w:rsidP="005D0796">
      <w:pPr>
        <w:widowControl/>
        <w:autoSpaceDE/>
        <w:autoSpaceDN/>
        <w:spacing w:after="160" w:line="259" w:lineRule="auto"/>
        <w:ind w:left="851"/>
        <w:jc w:val="center"/>
        <w:rPr>
          <w:rFonts w:asciiTheme="majorHAnsi" w:hAnsiTheme="majorHAnsi" w:cstheme="majorHAnsi"/>
          <w:lang w:val="es-ES"/>
        </w:rPr>
      </w:pPr>
      <w:r w:rsidRPr="0013258B">
        <w:rPr>
          <w:rFonts w:asciiTheme="majorHAnsi" w:hAnsiTheme="majorHAnsi" w:cstheme="majorHAnsi"/>
          <w:lang w:val="es-ES"/>
        </w:rPr>
        <w:t>DISPOSICIÓN DEROGATORIA</w:t>
      </w:r>
    </w:p>
    <w:p w14:paraId="0F2E2930" w14:textId="6E0EFD81" w:rsidR="00EA2057" w:rsidRPr="0013258B" w:rsidRDefault="00EA2057" w:rsidP="005D0796">
      <w:pPr>
        <w:widowControl/>
        <w:autoSpaceDE/>
        <w:autoSpaceDN/>
        <w:spacing w:after="160" w:line="259" w:lineRule="auto"/>
        <w:ind w:left="851"/>
        <w:rPr>
          <w:rFonts w:asciiTheme="majorHAnsi" w:hAnsiTheme="majorHAnsi" w:cstheme="majorHAnsi"/>
          <w:i/>
          <w:iCs/>
          <w:lang w:val="es-ES"/>
        </w:rPr>
      </w:pPr>
      <w:r w:rsidRPr="0013258B">
        <w:rPr>
          <w:rFonts w:asciiTheme="majorHAnsi" w:hAnsiTheme="majorHAnsi" w:cstheme="majorHAnsi"/>
          <w:i/>
          <w:iCs/>
          <w:lang w:val="es-ES"/>
        </w:rPr>
        <w:t>Única</w:t>
      </w:r>
      <w:r w:rsidR="00587811" w:rsidRPr="0013258B">
        <w:rPr>
          <w:rFonts w:asciiTheme="majorHAnsi" w:hAnsiTheme="majorHAnsi" w:cstheme="majorHAnsi"/>
          <w:i/>
          <w:iCs/>
          <w:lang w:val="es-ES"/>
        </w:rPr>
        <w:t>. Derogación normativa</w:t>
      </w:r>
    </w:p>
    <w:p w14:paraId="1CC4F9DD" w14:textId="2DD38C0B" w:rsidR="00587811" w:rsidRPr="0013258B" w:rsidRDefault="00587811" w:rsidP="005D0796">
      <w:pPr>
        <w:pStyle w:val="Prrafodelista"/>
        <w:widowControl/>
        <w:numPr>
          <w:ilvl w:val="0"/>
          <w:numId w:val="38"/>
        </w:numPr>
        <w:autoSpaceDE/>
        <w:autoSpaceDN/>
        <w:spacing w:after="160" w:line="259" w:lineRule="auto"/>
        <w:ind w:left="851" w:firstLine="0"/>
        <w:jc w:val="both"/>
        <w:rPr>
          <w:rFonts w:asciiTheme="majorHAnsi" w:hAnsiTheme="majorHAnsi" w:cstheme="majorHAnsi"/>
          <w:lang w:val="es-ES"/>
        </w:rPr>
      </w:pPr>
      <w:r w:rsidRPr="0013258B">
        <w:rPr>
          <w:rFonts w:asciiTheme="majorHAnsi" w:hAnsiTheme="majorHAnsi" w:cstheme="majorHAnsi"/>
          <w:lang w:val="es-ES"/>
        </w:rPr>
        <w:t xml:space="preserve">Queda derogada la </w:t>
      </w:r>
      <w:r w:rsidR="002F0537" w:rsidRPr="0013258B">
        <w:rPr>
          <w:rFonts w:asciiTheme="majorHAnsi" w:hAnsiTheme="majorHAnsi" w:cstheme="majorHAnsi"/>
          <w:lang w:val="es-ES"/>
        </w:rPr>
        <w:t>O</w:t>
      </w:r>
      <w:r w:rsidRPr="0013258B">
        <w:rPr>
          <w:rFonts w:asciiTheme="majorHAnsi" w:hAnsiTheme="majorHAnsi" w:cstheme="majorHAnsi"/>
          <w:lang w:val="es-ES"/>
        </w:rPr>
        <w:t>rden 6/20</w:t>
      </w:r>
      <w:r w:rsidR="00B854AA" w:rsidRPr="0013258B">
        <w:rPr>
          <w:rFonts w:asciiTheme="majorHAnsi" w:hAnsiTheme="majorHAnsi" w:cstheme="majorHAnsi"/>
          <w:lang w:val="es-ES"/>
        </w:rPr>
        <w:t>1</w:t>
      </w:r>
      <w:r w:rsidRPr="0013258B">
        <w:rPr>
          <w:rFonts w:asciiTheme="majorHAnsi" w:hAnsiTheme="majorHAnsi" w:cstheme="majorHAnsi"/>
          <w:lang w:val="es-ES"/>
        </w:rPr>
        <w:t>8, de 4 de abril, de la Conselleria de Educación, Investigación, Cultura y Deporte, por la que se regula la prueba para que las personas mayores de veinte años puedan obtener directamente el título de Bachiller en la Comunitat Valenciana.</w:t>
      </w:r>
    </w:p>
    <w:p w14:paraId="5645C39E" w14:textId="1ADB5301" w:rsidR="00587811" w:rsidRPr="0013258B" w:rsidRDefault="00167D82" w:rsidP="005D0796">
      <w:pPr>
        <w:pStyle w:val="Prrafodelista"/>
        <w:widowControl/>
        <w:numPr>
          <w:ilvl w:val="0"/>
          <w:numId w:val="38"/>
        </w:numPr>
        <w:autoSpaceDE/>
        <w:autoSpaceDN/>
        <w:spacing w:after="160" w:line="259" w:lineRule="auto"/>
        <w:ind w:left="851" w:right="141" w:firstLine="0"/>
        <w:jc w:val="both"/>
        <w:rPr>
          <w:rFonts w:asciiTheme="majorHAnsi" w:hAnsiTheme="majorHAnsi" w:cstheme="majorHAnsi"/>
          <w:lang w:val="es-ES"/>
        </w:rPr>
      </w:pPr>
      <w:r w:rsidRPr="0013258B">
        <w:rPr>
          <w:rFonts w:asciiTheme="majorHAnsi" w:hAnsiTheme="majorHAnsi" w:cstheme="majorHAnsi"/>
          <w:lang w:val="es-ES"/>
        </w:rPr>
        <w:t>Queda derogada cualquier otra norma de rango igual o inferior en aquello que se oponga a lo que establece esta orden.</w:t>
      </w:r>
    </w:p>
    <w:p w14:paraId="4BCC2E17" w14:textId="77777777" w:rsidR="008D2C29" w:rsidRPr="0013258B" w:rsidRDefault="008D2C29" w:rsidP="005D0796">
      <w:pPr>
        <w:pStyle w:val="Prrafodelista"/>
        <w:widowControl/>
        <w:autoSpaceDE/>
        <w:autoSpaceDN/>
        <w:spacing w:after="160" w:line="259" w:lineRule="auto"/>
        <w:ind w:left="851" w:right="141"/>
        <w:jc w:val="both"/>
        <w:rPr>
          <w:rFonts w:asciiTheme="majorHAnsi" w:hAnsiTheme="majorHAnsi" w:cstheme="majorHAnsi"/>
          <w:lang w:val="es-ES"/>
        </w:rPr>
      </w:pPr>
    </w:p>
    <w:p w14:paraId="213BD44F" w14:textId="042752C0" w:rsidR="007D577E" w:rsidRPr="0013258B" w:rsidRDefault="00CA613D" w:rsidP="005D0796">
      <w:pPr>
        <w:widowControl/>
        <w:autoSpaceDE/>
        <w:autoSpaceDN/>
        <w:spacing w:after="160" w:line="259" w:lineRule="auto"/>
        <w:ind w:left="851"/>
        <w:jc w:val="center"/>
        <w:rPr>
          <w:rFonts w:asciiTheme="majorHAnsi" w:hAnsiTheme="majorHAnsi" w:cstheme="majorHAnsi"/>
          <w:lang w:val="es-ES"/>
        </w:rPr>
      </w:pPr>
      <w:r w:rsidRPr="0013258B">
        <w:rPr>
          <w:rFonts w:asciiTheme="majorHAnsi" w:hAnsiTheme="majorHAnsi" w:cstheme="majorHAnsi"/>
          <w:lang w:val="es-ES"/>
        </w:rPr>
        <w:t>DISPOSICI</w:t>
      </w:r>
      <w:r w:rsidR="005F70FB" w:rsidRPr="0013258B">
        <w:rPr>
          <w:rFonts w:asciiTheme="majorHAnsi" w:hAnsiTheme="majorHAnsi" w:cstheme="majorHAnsi"/>
          <w:lang w:val="es-ES"/>
        </w:rPr>
        <w:t>ONES</w:t>
      </w:r>
      <w:r w:rsidRPr="0013258B">
        <w:rPr>
          <w:rFonts w:asciiTheme="majorHAnsi" w:hAnsiTheme="majorHAnsi" w:cstheme="majorHAnsi"/>
          <w:lang w:val="es-ES"/>
        </w:rPr>
        <w:t xml:space="preserve"> FINAL</w:t>
      </w:r>
      <w:r w:rsidR="005F70FB" w:rsidRPr="0013258B">
        <w:rPr>
          <w:rFonts w:asciiTheme="majorHAnsi" w:hAnsiTheme="majorHAnsi" w:cstheme="majorHAnsi"/>
          <w:lang w:val="es-ES"/>
        </w:rPr>
        <w:t>ES</w:t>
      </w:r>
    </w:p>
    <w:p w14:paraId="52F2CBAF" w14:textId="27E005EA" w:rsidR="00CA613D" w:rsidRPr="0013258B" w:rsidRDefault="00CA613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
          <w:spacing w:val="1"/>
          <w:lang w:val="es-ES"/>
        </w:rPr>
        <w:t>Primera. Aplicación y desarrollo</w:t>
      </w:r>
      <w:r w:rsidRPr="0013258B">
        <w:rPr>
          <w:rFonts w:asciiTheme="majorHAnsi" w:hAnsiTheme="majorHAnsi" w:cstheme="majorHAnsi"/>
          <w:iCs/>
          <w:spacing w:val="1"/>
          <w:lang w:val="es-ES"/>
        </w:rPr>
        <w:t>.</w:t>
      </w:r>
    </w:p>
    <w:p w14:paraId="01209C79" w14:textId="5523D772" w:rsidR="00CA613D" w:rsidRPr="0013258B" w:rsidRDefault="00CA613D" w:rsidP="005D0796">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Se autoriza a</w:t>
      </w:r>
      <w:r w:rsidR="00F141ED" w:rsidRPr="0013258B">
        <w:rPr>
          <w:rFonts w:asciiTheme="majorHAnsi" w:hAnsiTheme="majorHAnsi" w:cstheme="majorHAnsi"/>
          <w:iCs/>
          <w:spacing w:val="1"/>
          <w:lang w:val="es-ES"/>
        </w:rPr>
        <w:t>l órgano directivo competente</w:t>
      </w:r>
      <w:r w:rsidRPr="0013258B">
        <w:rPr>
          <w:rFonts w:asciiTheme="majorHAnsi" w:hAnsiTheme="majorHAnsi" w:cstheme="majorHAnsi"/>
          <w:iCs/>
          <w:spacing w:val="1"/>
          <w:lang w:val="es-ES"/>
        </w:rPr>
        <w:t xml:space="preserve"> en materia de ordenación académica para dictar </w:t>
      </w:r>
      <w:r w:rsidR="00F141ED" w:rsidRPr="0013258B">
        <w:rPr>
          <w:rFonts w:asciiTheme="majorHAnsi" w:hAnsiTheme="majorHAnsi" w:cstheme="majorHAnsi"/>
          <w:iCs/>
          <w:spacing w:val="1"/>
          <w:lang w:val="es-ES"/>
        </w:rPr>
        <w:t xml:space="preserve">todas </w:t>
      </w:r>
      <w:r w:rsidRPr="0013258B">
        <w:rPr>
          <w:rFonts w:asciiTheme="majorHAnsi" w:hAnsiTheme="majorHAnsi" w:cstheme="majorHAnsi"/>
          <w:iCs/>
          <w:spacing w:val="1"/>
          <w:lang w:val="es-ES"/>
        </w:rPr>
        <w:t xml:space="preserve">las disposiciones </w:t>
      </w:r>
      <w:r w:rsidR="002E40E4" w:rsidRPr="0013258B">
        <w:rPr>
          <w:rFonts w:asciiTheme="majorHAnsi" w:hAnsiTheme="majorHAnsi" w:cstheme="majorHAnsi"/>
          <w:iCs/>
          <w:spacing w:val="1"/>
          <w:lang w:val="es-ES"/>
        </w:rPr>
        <w:t xml:space="preserve">e instrucciones </w:t>
      </w:r>
      <w:r w:rsidRPr="0013258B">
        <w:rPr>
          <w:rFonts w:asciiTheme="majorHAnsi" w:hAnsiTheme="majorHAnsi" w:cstheme="majorHAnsi"/>
          <w:iCs/>
          <w:spacing w:val="1"/>
          <w:lang w:val="es-ES"/>
        </w:rPr>
        <w:t>que sean necesarias para la aplicación y desarrollo de lo que dispone esta orden</w:t>
      </w:r>
      <w:r w:rsidR="002F6A52" w:rsidRPr="0013258B">
        <w:rPr>
          <w:rFonts w:asciiTheme="majorHAnsi" w:hAnsiTheme="majorHAnsi" w:cstheme="majorHAnsi"/>
          <w:iCs/>
          <w:spacing w:val="1"/>
          <w:lang w:val="es-ES"/>
        </w:rPr>
        <w:t>, así como para dictar la resolución de convocatoria anual.</w:t>
      </w:r>
    </w:p>
    <w:p w14:paraId="1529356C" w14:textId="6B045262" w:rsidR="00CA613D" w:rsidRPr="0013258B" w:rsidRDefault="00CA613D" w:rsidP="005D0796">
      <w:pPr>
        <w:widowControl/>
        <w:autoSpaceDE/>
        <w:autoSpaceDN/>
        <w:spacing w:after="160" w:line="259" w:lineRule="auto"/>
        <w:ind w:left="851"/>
        <w:rPr>
          <w:rFonts w:asciiTheme="majorHAnsi" w:hAnsiTheme="majorHAnsi" w:cstheme="majorHAnsi"/>
          <w:lang w:val="es-ES"/>
        </w:rPr>
      </w:pPr>
      <w:r w:rsidRPr="0013258B">
        <w:rPr>
          <w:rFonts w:asciiTheme="majorHAnsi" w:hAnsiTheme="majorHAnsi" w:cstheme="majorHAnsi"/>
          <w:lang w:val="es-ES"/>
        </w:rPr>
        <w:tab/>
      </w:r>
    </w:p>
    <w:p w14:paraId="73201CA8" w14:textId="349D0EBC" w:rsidR="00CA613D" w:rsidRPr="0013258B" w:rsidRDefault="00CA613D" w:rsidP="005D0796">
      <w:pPr>
        <w:widowControl/>
        <w:autoSpaceDE/>
        <w:autoSpaceDN/>
        <w:spacing w:after="160" w:line="259" w:lineRule="auto"/>
        <w:ind w:left="851"/>
        <w:rPr>
          <w:rFonts w:asciiTheme="majorHAnsi" w:hAnsiTheme="majorHAnsi" w:cstheme="majorHAnsi"/>
          <w:i/>
          <w:spacing w:val="1"/>
          <w:lang w:val="es-ES"/>
        </w:rPr>
      </w:pPr>
      <w:r w:rsidRPr="0013258B">
        <w:rPr>
          <w:rFonts w:asciiTheme="majorHAnsi" w:hAnsiTheme="majorHAnsi" w:cstheme="majorHAnsi"/>
          <w:i/>
          <w:spacing w:val="1"/>
          <w:lang w:val="es-ES"/>
        </w:rPr>
        <w:t>Segunda. Entrada en vigor.</w:t>
      </w:r>
    </w:p>
    <w:p w14:paraId="408CEEBB" w14:textId="645ACEAC" w:rsidR="00CA613D" w:rsidRPr="0013258B" w:rsidRDefault="00CA613D" w:rsidP="005D0796">
      <w:pPr>
        <w:widowControl/>
        <w:autoSpaceDE/>
        <w:autoSpaceDN/>
        <w:spacing w:after="160" w:line="259" w:lineRule="auto"/>
        <w:ind w:left="851"/>
        <w:jc w:val="both"/>
        <w:rPr>
          <w:rFonts w:asciiTheme="majorHAnsi" w:hAnsiTheme="majorHAnsi" w:cstheme="majorHAnsi"/>
          <w:iCs/>
          <w:spacing w:val="1"/>
          <w:lang w:val="es-ES"/>
        </w:rPr>
      </w:pPr>
      <w:r w:rsidRPr="0013258B">
        <w:rPr>
          <w:rFonts w:asciiTheme="majorHAnsi" w:hAnsiTheme="majorHAnsi" w:cstheme="majorHAnsi"/>
          <w:iCs/>
          <w:spacing w:val="1"/>
          <w:lang w:val="es-ES"/>
        </w:rPr>
        <w:t>Esta orden entrará en vigor el día siguiente</w:t>
      </w:r>
      <w:r w:rsidR="002F6A52" w:rsidRPr="0013258B">
        <w:rPr>
          <w:rFonts w:asciiTheme="majorHAnsi" w:hAnsiTheme="majorHAnsi" w:cstheme="majorHAnsi"/>
          <w:iCs/>
          <w:spacing w:val="1"/>
          <w:lang w:val="es-ES"/>
        </w:rPr>
        <w:t xml:space="preserve"> al</w:t>
      </w:r>
      <w:r w:rsidRPr="0013258B">
        <w:rPr>
          <w:rFonts w:asciiTheme="majorHAnsi" w:hAnsiTheme="majorHAnsi" w:cstheme="majorHAnsi"/>
          <w:iCs/>
          <w:spacing w:val="1"/>
          <w:lang w:val="es-ES"/>
        </w:rPr>
        <w:t xml:space="preserve"> de su publicación en el </w:t>
      </w:r>
      <w:proofErr w:type="spellStart"/>
      <w:r w:rsidR="00724E35" w:rsidRPr="0013258B">
        <w:rPr>
          <w:rFonts w:asciiTheme="majorHAnsi" w:hAnsiTheme="majorHAnsi" w:cstheme="majorHAnsi"/>
          <w:i/>
          <w:spacing w:val="1"/>
          <w:lang w:val="es-ES"/>
        </w:rPr>
        <w:t>Diari</w:t>
      </w:r>
      <w:proofErr w:type="spellEnd"/>
      <w:r w:rsidR="00724E35" w:rsidRPr="0013258B">
        <w:rPr>
          <w:rFonts w:asciiTheme="majorHAnsi" w:hAnsiTheme="majorHAnsi" w:cstheme="majorHAnsi"/>
          <w:i/>
          <w:spacing w:val="1"/>
          <w:lang w:val="es-ES"/>
        </w:rPr>
        <w:t xml:space="preserve"> Oficial de la Generalitat Valenciana</w:t>
      </w:r>
      <w:r w:rsidR="00724E35" w:rsidRPr="0013258B">
        <w:rPr>
          <w:rFonts w:asciiTheme="majorHAnsi" w:hAnsiTheme="majorHAnsi" w:cstheme="majorHAnsi"/>
          <w:iCs/>
          <w:spacing w:val="1"/>
          <w:lang w:val="es-ES"/>
        </w:rPr>
        <w:t>.</w:t>
      </w:r>
    </w:p>
    <w:p w14:paraId="17150E5C" w14:textId="77777777" w:rsidR="00CA248D" w:rsidRPr="0013258B" w:rsidRDefault="00CA248D" w:rsidP="005D0796">
      <w:pPr>
        <w:widowControl/>
        <w:autoSpaceDE/>
        <w:autoSpaceDN/>
        <w:spacing w:after="160" w:line="259" w:lineRule="auto"/>
        <w:ind w:left="851"/>
        <w:jc w:val="both"/>
        <w:rPr>
          <w:rFonts w:asciiTheme="majorHAnsi" w:hAnsiTheme="majorHAnsi" w:cstheme="majorHAnsi"/>
          <w:iCs/>
          <w:color w:val="00B050"/>
          <w:spacing w:val="1"/>
          <w:lang w:val="es-ES"/>
        </w:rPr>
      </w:pPr>
    </w:p>
    <w:p w14:paraId="1C2767B7" w14:textId="2EC286E9" w:rsidR="00932C02" w:rsidRPr="0013258B" w:rsidRDefault="00CA613D" w:rsidP="00932C02">
      <w:pPr>
        <w:widowControl/>
        <w:autoSpaceDE/>
        <w:autoSpaceDN/>
        <w:spacing w:after="160" w:line="259" w:lineRule="auto"/>
        <w:ind w:left="851"/>
        <w:rPr>
          <w:rFonts w:asciiTheme="majorHAnsi" w:hAnsiTheme="majorHAnsi" w:cstheme="majorHAnsi"/>
          <w:lang w:val="es-ES"/>
        </w:rPr>
      </w:pPr>
      <w:r w:rsidRPr="0013258B">
        <w:rPr>
          <w:rFonts w:asciiTheme="majorHAnsi" w:hAnsiTheme="majorHAnsi" w:cstheme="majorHAnsi"/>
          <w:lang w:val="es-ES"/>
        </w:rPr>
        <w:tab/>
      </w:r>
    </w:p>
    <w:p w14:paraId="4D9341D6" w14:textId="77777777"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I. Estructura de la prueba</w:t>
      </w:r>
    </w:p>
    <w:p w14:paraId="2551971F" w14:textId="0779F366"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Anexo II. </w:t>
      </w:r>
      <w:r w:rsidR="006F7492" w:rsidRPr="0013258B">
        <w:rPr>
          <w:rFonts w:asciiTheme="majorHAnsi" w:hAnsiTheme="majorHAnsi" w:cstheme="majorHAnsi"/>
          <w:iCs/>
          <w:spacing w:val="1"/>
          <w:lang w:val="es-ES"/>
        </w:rPr>
        <w:t>C</w:t>
      </w:r>
      <w:r w:rsidR="0042634A" w:rsidRPr="0013258B">
        <w:rPr>
          <w:rFonts w:asciiTheme="majorHAnsi" w:hAnsiTheme="majorHAnsi" w:cstheme="majorHAnsi"/>
          <w:iCs/>
          <w:spacing w:val="1"/>
          <w:lang w:val="es-ES"/>
        </w:rPr>
        <w:t xml:space="preserve">ontinuidad </w:t>
      </w:r>
      <w:r w:rsidR="006F7492" w:rsidRPr="0013258B">
        <w:rPr>
          <w:rFonts w:asciiTheme="majorHAnsi" w:hAnsiTheme="majorHAnsi" w:cstheme="majorHAnsi"/>
          <w:iCs/>
          <w:spacing w:val="1"/>
          <w:lang w:val="es-ES"/>
        </w:rPr>
        <w:t>entre materias</w:t>
      </w:r>
    </w:p>
    <w:p w14:paraId="461F34B6" w14:textId="13EFBCC0"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 xml:space="preserve">Anexo III. </w:t>
      </w:r>
      <w:r w:rsidR="0042634A" w:rsidRPr="0013258B">
        <w:rPr>
          <w:rFonts w:asciiTheme="majorHAnsi" w:hAnsiTheme="majorHAnsi" w:cstheme="majorHAnsi"/>
          <w:iCs/>
          <w:spacing w:val="1"/>
          <w:lang w:val="es-ES"/>
        </w:rPr>
        <w:t>Equivalencias de los ejercicios de la prueba</w:t>
      </w:r>
    </w:p>
    <w:p w14:paraId="363609A7" w14:textId="77777777"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IV. Solicitud de reclamación de calificaciones</w:t>
      </w:r>
    </w:p>
    <w:p w14:paraId="521D15D9" w14:textId="77777777"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 Acta de evaluación</w:t>
      </w:r>
    </w:p>
    <w:p w14:paraId="40DBF8EE" w14:textId="77777777"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VI. Certificación de calificaciones</w:t>
      </w:r>
    </w:p>
    <w:p w14:paraId="51E986CB" w14:textId="77777777" w:rsidR="00932C02" w:rsidRPr="0013258B" w:rsidRDefault="00932C02" w:rsidP="00932C02">
      <w:pPr>
        <w:spacing w:before="98" w:line="276" w:lineRule="auto"/>
        <w:ind w:left="851" w:right="542"/>
        <w:jc w:val="both"/>
        <w:rPr>
          <w:rFonts w:asciiTheme="majorHAnsi" w:hAnsiTheme="majorHAnsi" w:cstheme="majorHAnsi"/>
          <w:iCs/>
          <w:spacing w:val="1"/>
          <w:lang w:val="es-ES"/>
        </w:rPr>
      </w:pPr>
      <w:r w:rsidRPr="0013258B">
        <w:rPr>
          <w:rFonts w:asciiTheme="majorHAnsi" w:hAnsiTheme="majorHAnsi" w:cstheme="majorHAnsi"/>
          <w:iCs/>
          <w:spacing w:val="1"/>
          <w:lang w:val="es-ES"/>
        </w:rPr>
        <w:t>Anexo VII. Certificado de obtención del título de Bachiller</w:t>
      </w:r>
    </w:p>
    <w:p w14:paraId="2F88FBD2" w14:textId="2BF74E0A" w:rsidR="007D577E" w:rsidRPr="0013258B" w:rsidRDefault="007D577E" w:rsidP="005D0796">
      <w:pPr>
        <w:widowControl/>
        <w:autoSpaceDE/>
        <w:autoSpaceDN/>
        <w:spacing w:after="160" w:line="259" w:lineRule="auto"/>
        <w:ind w:left="851"/>
        <w:rPr>
          <w:rFonts w:asciiTheme="majorHAnsi" w:hAnsiTheme="majorHAnsi" w:cstheme="majorHAnsi"/>
          <w:lang w:val="es-ES"/>
        </w:rPr>
      </w:pPr>
    </w:p>
    <w:sectPr w:rsidR="007D577E" w:rsidRPr="0013258B" w:rsidSect="00EE0CFD">
      <w:footerReference w:type="default" r:id="rId8"/>
      <w:pgSz w:w="11906" w:h="16838"/>
      <w:pgMar w:top="1417" w:right="1133" w:bottom="1417" w:left="56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4AA4" w14:textId="77777777" w:rsidR="005F1470" w:rsidRDefault="005F1470" w:rsidP="00EE0CFD">
      <w:r>
        <w:separator/>
      </w:r>
    </w:p>
  </w:endnote>
  <w:endnote w:type="continuationSeparator" w:id="0">
    <w:p w14:paraId="505A6938" w14:textId="77777777" w:rsidR="005F1470" w:rsidRDefault="005F1470" w:rsidP="00EE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621235"/>
      <w:docPartObj>
        <w:docPartGallery w:val="Page Numbers (Bottom of Page)"/>
        <w:docPartUnique/>
      </w:docPartObj>
    </w:sdtPr>
    <w:sdtEndPr/>
    <w:sdtContent>
      <w:p w14:paraId="1C38E881" w14:textId="27CA7455" w:rsidR="00EE0CFD" w:rsidRDefault="00EE0CFD">
        <w:pPr>
          <w:pStyle w:val="Piedepgina"/>
          <w:jc w:val="right"/>
        </w:pPr>
        <w:r>
          <w:fldChar w:fldCharType="begin"/>
        </w:r>
        <w:r>
          <w:instrText>PAGE   \* MERGEFORMAT</w:instrText>
        </w:r>
        <w:r>
          <w:fldChar w:fldCharType="separate"/>
        </w:r>
        <w:r>
          <w:rPr>
            <w:lang w:val="es-ES"/>
          </w:rPr>
          <w:t>2</w:t>
        </w:r>
        <w:r>
          <w:fldChar w:fldCharType="end"/>
        </w:r>
      </w:p>
    </w:sdtContent>
  </w:sdt>
  <w:p w14:paraId="7A25D787" w14:textId="77777777" w:rsidR="00EE0CFD" w:rsidRDefault="00EE0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C92" w14:textId="77777777" w:rsidR="005F1470" w:rsidRDefault="005F1470" w:rsidP="00EE0CFD">
      <w:r>
        <w:separator/>
      </w:r>
    </w:p>
  </w:footnote>
  <w:footnote w:type="continuationSeparator" w:id="0">
    <w:p w14:paraId="46F5C764" w14:textId="77777777" w:rsidR="005F1470" w:rsidRDefault="005F1470" w:rsidP="00EE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C228D9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32309B5"/>
    <w:multiLevelType w:val="hybridMultilevel"/>
    <w:tmpl w:val="3814A1B0"/>
    <w:lvl w:ilvl="0" w:tplc="559A6F3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621432F"/>
    <w:multiLevelType w:val="hybridMultilevel"/>
    <w:tmpl w:val="798EA522"/>
    <w:lvl w:ilvl="0" w:tplc="F552FC64">
      <w:start w:val="1"/>
      <w:numFmt w:val="decimal"/>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B2244D3"/>
    <w:multiLevelType w:val="hybridMultilevel"/>
    <w:tmpl w:val="CC72CAC8"/>
    <w:lvl w:ilvl="0" w:tplc="9E62A07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15:restartNumberingAfterBreak="0">
    <w:nsid w:val="10FC5090"/>
    <w:multiLevelType w:val="hybridMultilevel"/>
    <w:tmpl w:val="E48EB6E8"/>
    <w:lvl w:ilvl="0" w:tplc="D222211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12E801FD"/>
    <w:multiLevelType w:val="hybridMultilevel"/>
    <w:tmpl w:val="E16CAF9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 w15:restartNumberingAfterBreak="0">
    <w:nsid w:val="148D175E"/>
    <w:multiLevelType w:val="hybridMultilevel"/>
    <w:tmpl w:val="62D2A626"/>
    <w:lvl w:ilvl="0" w:tplc="98F2EC0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181D3E05"/>
    <w:multiLevelType w:val="hybridMultilevel"/>
    <w:tmpl w:val="E6BA23B8"/>
    <w:lvl w:ilvl="0" w:tplc="D5B077A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1F426075"/>
    <w:multiLevelType w:val="hybridMultilevel"/>
    <w:tmpl w:val="EFE836C0"/>
    <w:lvl w:ilvl="0" w:tplc="0698697A">
      <w:start w:val="1"/>
      <w:numFmt w:val="decimal"/>
      <w:lvlText w:val="%1."/>
      <w:lvlJc w:val="left"/>
      <w:pPr>
        <w:ind w:left="1571" w:hanging="360"/>
      </w:pPr>
      <w:rPr>
        <w:rFonts w:cs="Arial"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9" w15:restartNumberingAfterBreak="0">
    <w:nsid w:val="217B350F"/>
    <w:multiLevelType w:val="hybridMultilevel"/>
    <w:tmpl w:val="F42E206E"/>
    <w:lvl w:ilvl="0" w:tplc="8B8CF8F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2F7F4889"/>
    <w:multiLevelType w:val="hybridMultilevel"/>
    <w:tmpl w:val="8852173A"/>
    <w:lvl w:ilvl="0" w:tplc="C7A0E35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136326"/>
    <w:multiLevelType w:val="hybridMultilevel"/>
    <w:tmpl w:val="03AE7620"/>
    <w:lvl w:ilvl="0" w:tplc="A6604DD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5774705"/>
    <w:multiLevelType w:val="hybridMultilevel"/>
    <w:tmpl w:val="505684CA"/>
    <w:lvl w:ilvl="0" w:tplc="E79E1E0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5F81E66"/>
    <w:multiLevelType w:val="hybridMultilevel"/>
    <w:tmpl w:val="5FA8225A"/>
    <w:lvl w:ilvl="0" w:tplc="3BD25728">
      <w:start w:val="1"/>
      <w:numFmt w:val="decimal"/>
      <w:lvlText w:val="%1."/>
      <w:lvlJc w:val="left"/>
      <w:pPr>
        <w:ind w:left="1353" w:hanging="360"/>
      </w:pPr>
      <w:rPr>
        <w:rFonts w:hint="default"/>
        <w:strike/>
        <w:color w:val="FF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90838D9"/>
    <w:multiLevelType w:val="hybridMultilevel"/>
    <w:tmpl w:val="57D63AA8"/>
    <w:lvl w:ilvl="0" w:tplc="6D443D1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D68758A"/>
    <w:multiLevelType w:val="hybridMultilevel"/>
    <w:tmpl w:val="26BC5E34"/>
    <w:lvl w:ilvl="0" w:tplc="D58ACBD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DB87AC7"/>
    <w:multiLevelType w:val="hybridMultilevel"/>
    <w:tmpl w:val="B65428AA"/>
    <w:lvl w:ilvl="0" w:tplc="72EE91D8">
      <w:start w:val="1"/>
      <w:numFmt w:val="decimal"/>
      <w:lvlText w:val="%1."/>
      <w:lvlJc w:val="left"/>
      <w:pPr>
        <w:ind w:left="1406" w:hanging="555"/>
      </w:pPr>
      <w:rPr>
        <w:rFonts w:asciiTheme="majorHAnsi" w:eastAsia="Times New Roman" w:hAnsiTheme="majorHAnsi"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3EAD3F63"/>
    <w:multiLevelType w:val="hybridMultilevel"/>
    <w:tmpl w:val="D0086C80"/>
    <w:lvl w:ilvl="0" w:tplc="5390200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3FCA5EFE"/>
    <w:multiLevelType w:val="hybridMultilevel"/>
    <w:tmpl w:val="BCCED166"/>
    <w:lvl w:ilvl="0" w:tplc="84F089F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01D55A8"/>
    <w:multiLevelType w:val="hybridMultilevel"/>
    <w:tmpl w:val="DD70CAC8"/>
    <w:lvl w:ilvl="0" w:tplc="F552FC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6600567"/>
    <w:multiLevelType w:val="hybridMultilevel"/>
    <w:tmpl w:val="D1289C8E"/>
    <w:lvl w:ilvl="0" w:tplc="8FCAA874">
      <w:start w:val="1"/>
      <w:numFmt w:val="lowerLetter"/>
      <w:lvlText w:val="%1)"/>
      <w:lvlJc w:val="left"/>
      <w:pPr>
        <w:ind w:left="1211" w:hanging="360"/>
      </w:pPr>
      <w:rPr>
        <w:rFonts w:asciiTheme="majorHAnsi" w:eastAsia="Times New Roman" w:hAnsiTheme="majorHAnsi"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46E572A8"/>
    <w:multiLevelType w:val="hybridMultilevel"/>
    <w:tmpl w:val="2E109FF4"/>
    <w:lvl w:ilvl="0" w:tplc="0254A7D4">
      <w:start w:val="1"/>
      <w:numFmt w:val="decimal"/>
      <w:lvlText w:val="%1."/>
      <w:lvlJc w:val="left"/>
      <w:pPr>
        <w:ind w:left="1406" w:hanging="555"/>
      </w:pPr>
      <w:rPr>
        <w:rFonts w:hint="default"/>
        <w:strike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496C6EA2"/>
    <w:multiLevelType w:val="hybridMultilevel"/>
    <w:tmpl w:val="C8329BC6"/>
    <w:lvl w:ilvl="0" w:tplc="76E6C90A">
      <w:start w:val="1"/>
      <w:numFmt w:val="decimal"/>
      <w:lvlText w:val="%1."/>
      <w:lvlJc w:val="left"/>
      <w:pPr>
        <w:ind w:left="1211" w:hanging="360"/>
      </w:pPr>
      <w:rPr>
        <w:rFonts w:hint="default"/>
        <w:strike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49AD2544"/>
    <w:multiLevelType w:val="hybridMultilevel"/>
    <w:tmpl w:val="D592CB4C"/>
    <w:lvl w:ilvl="0" w:tplc="1CA68856">
      <w:start w:val="1"/>
      <w:numFmt w:val="decimal"/>
      <w:lvlText w:val="%1."/>
      <w:lvlJc w:val="left"/>
      <w:pPr>
        <w:ind w:left="1211" w:hanging="360"/>
      </w:pPr>
      <w:rPr>
        <w:rFonts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BC46DAF"/>
    <w:multiLevelType w:val="multilevel"/>
    <w:tmpl w:val="4082514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strike/>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5" w15:restartNumberingAfterBreak="0">
    <w:nsid w:val="4FCE5013"/>
    <w:multiLevelType w:val="hybridMultilevel"/>
    <w:tmpl w:val="726CF1DA"/>
    <w:lvl w:ilvl="0" w:tplc="FA44884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510C0F7A"/>
    <w:multiLevelType w:val="hybridMultilevel"/>
    <w:tmpl w:val="79B6C0F4"/>
    <w:lvl w:ilvl="0" w:tplc="18EC995A">
      <w:start w:val="1"/>
      <w:numFmt w:val="decimal"/>
      <w:lvlText w:val="%1."/>
      <w:lvlJc w:val="left"/>
      <w:pPr>
        <w:ind w:left="1571" w:hanging="360"/>
      </w:pPr>
      <w:rPr>
        <w:rFonts w:hint="default"/>
        <w:color w:val="auto"/>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7" w15:restartNumberingAfterBreak="0">
    <w:nsid w:val="530C40B2"/>
    <w:multiLevelType w:val="hybridMultilevel"/>
    <w:tmpl w:val="23F02CB4"/>
    <w:lvl w:ilvl="0" w:tplc="5E18314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5381338A"/>
    <w:multiLevelType w:val="hybridMultilevel"/>
    <w:tmpl w:val="A2AE7FF4"/>
    <w:lvl w:ilvl="0" w:tplc="026A0D18">
      <w:start w:val="1"/>
      <w:numFmt w:val="decimal"/>
      <w:lvlText w:val="%1."/>
      <w:lvlJc w:val="left"/>
      <w:pPr>
        <w:ind w:left="1571" w:hanging="360"/>
      </w:pPr>
      <w:rPr>
        <w:rFonts w:hint="default"/>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9" w15:restartNumberingAfterBreak="0">
    <w:nsid w:val="54D93E04"/>
    <w:multiLevelType w:val="hybridMultilevel"/>
    <w:tmpl w:val="FB48C5D8"/>
    <w:lvl w:ilvl="0" w:tplc="16FAD9F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0" w15:restartNumberingAfterBreak="0">
    <w:nsid w:val="563867DA"/>
    <w:multiLevelType w:val="hybridMultilevel"/>
    <w:tmpl w:val="9D9032F2"/>
    <w:lvl w:ilvl="0" w:tplc="D222211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56BA5642"/>
    <w:multiLevelType w:val="hybridMultilevel"/>
    <w:tmpl w:val="0AE43F34"/>
    <w:lvl w:ilvl="0" w:tplc="6E4CEC9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15:restartNumberingAfterBreak="0">
    <w:nsid w:val="58FC05CD"/>
    <w:multiLevelType w:val="hybridMultilevel"/>
    <w:tmpl w:val="B470B614"/>
    <w:lvl w:ilvl="0" w:tplc="384076AA">
      <w:start w:val="1"/>
      <w:numFmt w:val="lowerLetter"/>
      <w:lvlText w:val="%1)"/>
      <w:lvlJc w:val="left"/>
      <w:pPr>
        <w:ind w:left="2896" w:hanging="360"/>
      </w:pPr>
      <w:rPr>
        <w:rFonts w:hint="default"/>
      </w:rPr>
    </w:lvl>
    <w:lvl w:ilvl="1" w:tplc="0C0A0019">
      <w:start w:val="1"/>
      <w:numFmt w:val="lowerLetter"/>
      <w:lvlText w:val="%2."/>
      <w:lvlJc w:val="left"/>
      <w:pPr>
        <w:ind w:left="3616" w:hanging="360"/>
      </w:pPr>
    </w:lvl>
    <w:lvl w:ilvl="2" w:tplc="0C0A001B" w:tentative="1">
      <w:start w:val="1"/>
      <w:numFmt w:val="lowerRoman"/>
      <w:lvlText w:val="%3."/>
      <w:lvlJc w:val="right"/>
      <w:pPr>
        <w:ind w:left="4336" w:hanging="180"/>
      </w:pPr>
    </w:lvl>
    <w:lvl w:ilvl="3" w:tplc="0C0A000F" w:tentative="1">
      <w:start w:val="1"/>
      <w:numFmt w:val="decimal"/>
      <w:lvlText w:val="%4."/>
      <w:lvlJc w:val="left"/>
      <w:pPr>
        <w:ind w:left="5056" w:hanging="360"/>
      </w:pPr>
    </w:lvl>
    <w:lvl w:ilvl="4" w:tplc="0C0A0019" w:tentative="1">
      <w:start w:val="1"/>
      <w:numFmt w:val="lowerLetter"/>
      <w:lvlText w:val="%5."/>
      <w:lvlJc w:val="left"/>
      <w:pPr>
        <w:ind w:left="5776" w:hanging="360"/>
      </w:pPr>
    </w:lvl>
    <w:lvl w:ilvl="5" w:tplc="0C0A001B" w:tentative="1">
      <w:start w:val="1"/>
      <w:numFmt w:val="lowerRoman"/>
      <w:lvlText w:val="%6."/>
      <w:lvlJc w:val="right"/>
      <w:pPr>
        <w:ind w:left="6496" w:hanging="180"/>
      </w:pPr>
    </w:lvl>
    <w:lvl w:ilvl="6" w:tplc="0C0A000F" w:tentative="1">
      <w:start w:val="1"/>
      <w:numFmt w:val="decimal"/>
      <w:lvlText w:val="%7."/>
      <w:lvlJc w:val="left"/>
      <w:pPr>
        <w:ind w:left="7216" w:hanging="360"/>
      </w:pPr>
    </w:lvl>
    <w:lvl w:ilvl="7" w:tplc="0C0A0019" w:tentative="1">
      <w:start w:val="1"/>
      <w:numFmt w:val="lowerLetter"/>
      <w:lvlText w:val="%8."/>
      <w:lvlJc w:val="left"/>
      <w:pPr>
        <w:ind w:left="7936" w:hanging="360"/>
      </w:pPr>
    </w:lvl>
    <w:lvl w:ilvl="8" w:tplc="0C0A001B" w:tentative="1">
      <w:start w:val="1"/>
      <w:numFmt w:val="lowerRoman"/>
      <w:lvlText w:val="%9."/>
      <w:lvlJc w:val="right"/>
      <w:pPr>
        <w:ind w:left="8656" w:hanging="180"/>
      </w:pPr>
    </w:lvl>
  </w:abstractNum>
  <w:abstractNum w:abstractNumId="33" w15:restartNumberingAfterBreak="0">
    <w:nsid w:val="594F013F"/>
    <w:multiLevelType w:val="hybridMultilevel"/>
    <w:tmpl w:val="772C6DFA"/>
    <w:lvl w:ilvl="0" w:tplc="C504A34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60D75EEB"/>
    <w:multiLevelType w:val="hybridMultilevel"/>
    <w:tmpl w:val="09068B16"/>
    <w:lvl w:ilvl="0" w:tplc="4FEA49CC">
      <w:start w:val="1"/>
      <w:numFmt w:val="lowerLetter"/>
      <w:lvlText w:val="%1)"/>
      <w:lvlJc w:val="left"/>
      <w:pPr>
        <w:ind w:left="1428" w:hanging="360"/>
      </w:pPr>
      <w:rPr>
        <w:rFonts w:hint="default"/>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5" w15:restartNumberingAfterBreak="0">
    <w:nsid w:val="61984F59"/>
    <w:multiLevelType w:val="hybridMultilevel"/>
    <w:tmpl w:val="D50CA8BA"/>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EA2526"/>
    <w:multiLevelType w:val="hybridMultilevel"/>
    <w:tmpl w:val="965CC7FE"/>
    <w:lvl w:ilvl="0" w:tplc="FBFEEA84">
      <w:start w:val="1"/>
      <w:numFmt w:val="decimal"/>
      <w:lvlText w:val="%1."/>
      <w:lvlJc w:val="left"/>
      <w:pPr>
        <w:ind w:left="3054" w:hanging="360"/>
      </w:pPr>
      <w:rPr>
        <w:rFonts w:asciiTheme="majorHAnsi" w:eastAsia="Times New Roman" w:hAnsiTheme="majorHAnsi" w:cs="Arial"/>
        <w:color w:val="auto"/>
      </w:r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37" w15:restartNumberingAfterBreak="0">
    <w:nsid w:val="647D5FF5"/>
    <w:multiLevelType w:val="hybridMultilevel"/>
    <w:tmpl w:val="5AB43BDC"/>
    <w:lvl w:ilvl="0" w:tplc="F552FC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68B66262"/>
    <w:multiLevelType w:val="hybridMultilevel"/>
    <w:tmpl w:val="43ACB028"/>
    <w:lvl w:ilvl="0" w:tplc="68F84F18">
      <w:start w:val="1"/>
      <w:numFmt w:val="decimal"/>
      <w:lvlText w:val="%1."/>
      <w:lvlJc w:val="left"/>
      <w:pPr>
        <w:ind w:left="106" w:hanging="198"/>
      </w:pPr>
      <w:rPr>
        <w:rFonts w:ascii="Times New Roman" w:eastAsia="Times New Roman" w:hAnsi="Times New Roman" w:cs="Times New Roman" w:hint="default"/>
        <w:spacing w:val="0"/>
        <w:w w:val="102"/>
        <w:sz w:val="18"/>
        <w:szCs w:val="18"/>
        <w:lang w:val="ca-ES" w:eastAsia="en-US" w:bidi="ar-SA"/>
      </w:rPr>
    </w:lvl>
    <w:lvl w:ilvl="1" w:tplc="C1A095DC">
      <w:numFmt w:val="bullet"/>
      <w:lvlText w:val="•"/>
      <w:lvlJc w:val="left"/>
      <w:pPr>
        <w:ind w:left="615" w:hanging="198"/>
      </w:pPr>
      <w:rPr>
        <w:rFonts w:hint="default"/>
        <w:lang w:val="ca-ES" w:eastAsia="en-US" w:bidi="ar-SA"/>
      </w:rPr>
    </w:lvl>
    <w:lvl w:ilvl="2" w:tplc="94143170">
      <w:numFmt w:val="bullet"/>
      <w:lvlText w:val="•"/>
      <w:lvlJc w:val="left"/>
      <w:pPr>
        <w:ind w:left="1130" w:hanging="198"/>
      </w:pPr>
      <w:rPr>
        <w:rFonts w:hint="default"/>
        <w:lang w:val="ca-ES" w:eastAsia="en-US" w:bidi="ar-SA"/>
      </w:rPr>
    </w:lvl>
    <w:lvl w:ilvl="3" w:tplc="245052E8">
      <w:numFmt w:val="bullet"/>
      <w:lvlText w:val="•"/>
      <w:lvlJc w:val="left"/>
      <w:pPr>
        <w:ind w:left="1646" w:hanging="198"/>
      </w:pPr>
      <w:rPr>
        <w:rFonts w:hint="default"/>
        <w:lang w:val="ca-ES" w:eastAsia="en-US" w:bidi="ar-SA"/>
      </w:rPr>
    </w:lvl>
    <w:lvl w:ilvl="4" w:tplc="FBAA7452">
      <w:numFmt w:val="bullet"/>
      <w:lvlText w:val="•"/>
      <w:lvlJc w:val="left"/>
      <w:pPr>
        <w:ind w:left="2161" w:hanging="198"/>
      </w:pPr>
      <w:rPr>
        <w:rFonts w:hint="default"/>
        <w:lang w:val="ca-ES" w:eastAsia="en-US" w:bidi="ar-SA"/>
      </w:rPr>
    </w:lvl>
    <w:lvl w:ilvl="5" w:tplc="C8EC9CC6">
      <w:numFmt w:val="bullet"/>
      <w:lvlText w:val="•"/>
      <w:lvlJc w:val="left"/>
      <w:pPr>
        <w:ind w:left="2676" w:hanging="198"/>
      </w:pPr>
      <w:rPr>
        <w:rFonts w:hint="default"/>
        <w:lang w:val="ca-ES" w:eastAsia="en-US" w:bidi="ar-SA"/>
      </w:rPr>
    </w:lvl>
    <w:lvl w:ilvl="6" w:tplc="EB3012AA">
      <w:numFmt w:val="bullet"/>
      <w:lvlText w:val="•"/>
      <w:lvlJc w:val="left"/>
      <w:pPr>
        <w:ind w:left="3192" w:hanging="198"/>
      </w:pPr>
      <w:rPr>
        <w:rFonts w:hint="default"/>
        <w:lang w:val="ca-ES" w:eastAsia="en-US" w:bidi="ar-SA"/>
      </w:rPr>
    </w:lvl>
    <w:lvl w:ilvl="7" w:tplc="7D886962">
      <w:numFmt w:val="bullet"/>
      <w:lvlText w:val="•"/>
      <w:lvlJc w:val="left"/>
      <w:pPr>
        <w:ind w:left="3707" w:hanging="198"/>
      </w:pPr>
      <w:rPr>
        <w:rFonts w:hint="default"/>
        <w:lang w:val="ca-ES" w:eastAsia="en-US" w:bidi="ar-SA"/>
      </w:rPr>
    </w:lvl>
    <w:lvl w:ilvl="8" w:tplc="65642B48">
      <w:numFmt w:val="bullet"/>
      <w:lvlText w:val="•"/>
      <w:lvlJc w:val="left"/>
      <w:pPr>
        <w:ind w:left="4222" w:hanging="198"/>
      </w:pPr>
      <w:rPr>
        <w:rFonts w:hint="default"/>
        <w:lang w:val="ca-ES" w:eastAsia="en-US" w:bidi="ar-SA"/>
      </w:rPr>
    </w:lvl>
  </w:abstractNum>
  <w:abstractNum w:abstractNumId="39" w15:restartNumberingAfterBreak="0">
    <w:nsid w:val="6E032E03"/>
    <w:multiLevelType w:val="hybridMultilevel"/>
    <w:tmpl w:val="C3D2C896"/>
    <w:lvl w:ilvl="0" w:tplc="6EBC91A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6E1D1C0F"/>
    <w:multiLevelType w:val="hybridMultilevel"/>
    <w:tmpl w:val="9594FBAC"/>
    <w:lvl w:ilvl="0" w:tplc="8940E284">
      <w:start w:val="1"/>
      <w:numFmt w:val="lowerLetter"/>
      <w:lvlText w:val="%1)"/>
      <w:lvlJc w:val="left"/>
      <w:pPr>
        <w:ind w:left="7732" w:hanging="360"/>
      </w:pPr>
      <w:rPr>
        <w:rFonts w:hint="default"/>
        <w:strike w:val="0"/>
        <w:color w:val="000000" w:themeColor="text1"/>
      </w:rPr>
    </w:lvl>
    <w:lvl w:ilvl="1" w:tplc="0C0A0019" w:tentative="1">
      <w:start w:val="1"/>
      <w:numFmt w:val="lowerLetter"/>
      <w:lvlText w:val="%2."/>
      <w:lvlJc w:val="left"/>
      <w:pPr>
        <w:ind w:left="8452" w:hanging="360"/>
      </w:pPr>
    </w:lvl>
    <w:lvl w:ilvl="2" w:tplc="0C0A001B" w:tentative="1">
      <w:start w:val="1"/>
      <w:numFmt w:val="lowerRoman"/>
      <w:lvlText w:val="%3."/>
      <w:lvlJc w:val="right"/>
      <w:pPr>
        <w:ind w:left="9172" w:hanging="180"/>
      </w:pPr>
    </w:lvl>
    <w:lvl w:ilvl="3" w:tplc="0C0A000F" w:tentative="1">
      <w:start w:val="1"/>
      <w:numFmt w:val="decimal"/>
      <w:lvlText w:val="%4."/>
      <w:lvlJc w:val="left"/>
      <w:pPr>
        <w:ind w:left="9892" w:hanging="360"/>
      </w:pPr>
    </w:lvl>
    <w:lvl w:ilvl="4" w:tplc="0C0A0019" w:tentative="1">
      <w:start w:val="1"/>
      <w:numFmt w:val="lowerLetter"/>
      <w:lvlText w:val="%5."/>
      <w:lvlJc w:val="left"/>
      <w:pPr>
        <w:ind w:left="10612" w:hanging="360"/>
      </w:pPr>
    </w:lvl>
    <w:lvl w:ilvl="5" w:tplc="0C0A001B" w:tentative="1">
      <w:start w:val="1"/>
      <w:numFmt w:val="lowerRoman"/>
      <w:lvlText w:val="%6."/>
      <w:lvlJc w:val="right"/>
      <w:pPr>
        <w:ind w:left="11332" w:hanging="180"/>
      </w:pPr>
    </w:lvl>
    <w:lvl w:ilvl="6" w:tplc="0C0A000F" w:tentative="1">
      <w:start w:val="1"/>
      <w:numFmt w:val="decimal"/>
      <w:lvlText w:val="%7."/>
      <w:lvlJc w:val="left"/>
      <w:pPr>
        <w:ind w:left="12052" w:hanging="360"/>
      </w:pPr>
    </w:lvl>
    <w:lvl w:ilvl="7" w:tplc="0C0A0019" w:tentative="1">
      <w:start w:val="1"/>
      <w:numFmt w:val="lowerLetter"/>
      <w:lvlText w:val="%8."/>
      <w:lvlJc w:val="left"/>
      <w:pPr>
        <w:ind w:left="12772" w:hanging="360"/>
      </w:pPr>
    </w:lvl>
    <w:lvl w:ilvl="8" w:tplc="0C0A001B" w:tentative="1">
      <w:start w:val="1"/>
      <w:numFmt w:val="lowerRoman"/>
      <w:lvlText w:val="%9."/>
      <w:lvlJc w:val="right"/>
      <w:pPr>
        <w:ind w:left="13492" w:hanging="180"/>
      </w:pPr>
    </w:lvl>
  </w:abstractNum>
  <w:abstractNum w:abstractNumId="41" w15:restartNumberingAfterBreak="0">
    <w:nsid w:val="71E4020F"/>
    <w:multiLevelType w:val="hybridMultilevel"/>
    <w:tmpl w:val="B6EE35D4"/>
    <w:lvl w:ilvl="0" w:tplc="66AEBAB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3030ADB"/>
    <w:multiLevelType w:val="hybridMultilevel"/>
    <w:tmpl w:val="DDAE0A18"/>
    <w:lvl w:ilvl="0" w:tplc="648A921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7A42731"/>
    <w:multiLevelType w:val="hybridMultilevel"/>
    <w:tmpl w:val="B7A023C0"/>
    <w:lvl w:ilvl="0" w:tplc="00609DE6">
      <w:start w:val="1"/>
      <w:numFmt w:val="decimal"/>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7E915C83"/>
    <w:multiLevelType w:val="hybridMultilevel"/>
    <w:tmpl w:val="8B3A975C"/>
    <w:lvl w:ilvl="0" w:tplc="811C7CA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539857837">
    <w:abstractNumId w:val="5"/>
  </w:num>
  <w:num w:numId="2" w16cid:durableId="1262565767">
    <w:abstractNumId w:val="21"/>
  </w:num>
  <w:num w:numId="3" w16cid:durableId="1783963187">
    <w:abstractNumId w:val="11"/>
  </w:num>
  <w:num w:numId="4" w16cid:durableId="2020234358">
    <w:abstractNumId w:val="25"/>
  </w:num>
  <w:num w:numId="5" w16cid:durableId="1794320517">
    <w:abstractNumId w:val="39"/>
  </w:num>
  <w:num w:numId="6" w16cid:durableId="682826063">
    <w:abstractNumId w:val="38"/>
  </w:num>
  <w:num w:numId="7" w16cid:durableId="1045788101">
    <w:abstractNumId w:val="20"/>
  </w:num>
  <w:num w:numId="8" w16cid:durableId="1361517192">
    <w:abstractNumId w:val="29"/>
  </w:num>
  <w:num w:numId="9" w16cid:durableId="1208226061">
    <w:abstractNumId w:val="3"/>
  </w:num>
  <w:num w:numId="10" w16cid:durableId="921568423">
    <w:abstractNumId w:val="22"/>
  </w:num>
  <w:num w:numId="11" w16cid:durableId="626351600">
    <w:abstractNumId w:val="23"/>
  </w:num>
  <w:num w:numId="12" w16cid:durableId="1037389338">
    <w:abstractNumId w:val="24"/>
  </w:num>
  <w:num w:numId="13" w16cid:durableId="1650356794">
    <w:abstractNumId w:val="19"/>
  </w:num>
  <w:num w:numId="14" w16cid:durableId="1925528377">
    <w:abstractNumId w:val="17"/>
  </w:num>
  <w:num w:numId="15" w16cid:durableId="276647703">
    <w:abstractNumId w:val="15"/>
  </w:num>
  <w:num w:numId="16" w16cid:durableId="686103928">
    <w:abstractNumId w:val="14"/>
  </w:num>
  <w:num w:numId="17" w16cid:durableId="1900706225">
    <w:abstractNumId w:val="6"/>
  </w:num>
  <w:num w:numId="18" w16cid:durableId="1473516961">
    <w:abstractNumId w:val="30"/>
  </w:num>
  <w:num w:numId="19" w16cid:durableId="820803805">
    <w:abstractNumId w:val="28"/>
  </w:num>
  <w:num w:numId="20" w16cid:durableId="389305522">
    <w:abstractNumId w:val="0"/>
  </w:num>
  <w:num w:numId="21" w16cid:durableId="1912305717">
    <w:abstractNumId w:val="7"/>
  </w:num>
  <w:num w:numId="22" w16cid:durableId="602539714">
    <w:abstractNumId w:val="16"/>
  </w:num>
  <w:num w:numId="23" w16cid:durableId="1416780488">
    <w:abstractNumId w:val="4"/>
  </w:num>
  <w:num w:numId="24" w16cid:durableId="657271462">
    <w:abstractNumId w:val="33"/>
  </w:num>
  <w:num w:numId="25" w16cid:durableId="1202985155">
    <w:abstractNumId w:val="34"/>
  </w:num>
  <w:num w:numId="26" w16cid:durableId="868178871">
    <w:abstractNumId w:val="41"/>
  </w:num>
  <w:num w:numId="27" w16cid:durableId="1206718495">
    <w:abstractNumId w:val="13"/>
  </w:num>
  <w:num w:numId="28" w16cid:durableId="1317563943">
    <w:abstractNumId w:val="43"/>
  </w:num>
  <w:num w:numId="29" w16cid:durableId="1870531268">
    <w:abstractNumId w:val="9"/>
  </w:num>
  <w:num w:numId="30" w16cid:durableId="1500845280">
    <w:abstractNumId w:val="26"/>
  </w:num>
  <w:num w:numId="31" w16cid:durableId="819274124">
    <w:abstractNumId w:val="36"/>
  </w:num>
  <w:num w:numId="32" w16cid:durableId="296419782">
    <w:abstractNumId w:val="42"/>
  </w:num>
  <w:num w:numId="33" w16cid:durableId="397673473">
    <w:abstractNumId w:val="44"/>
  </w:num>
  <w:num w:numId="34" w16cid:durableId="1099329493">
    <w:abstractNumId w:val="8"/>
  </w:num>
  <w:num w:numId="35" w16cid:durableId="10885367">
    <w:abstractNumId w:val="10"/>
  </w:num>
  <w:num w:numId="36" w16cid:durableId="965964905">
    <w:abstractNumId w:val="37"/>
  </w:num>
  <w:num w:numId="37" w16cid:durableId="604193450">
    <w:abstractNumId w:val="2"/>
  </w:num>
  <w:num w:numId="38" w16cid:durableId="1129128232">
    <w:abstractNumId w:val="31"/>
  </w:num>
  <w:num w:numId="39" w16cid:durableId="1144812394">
    <w:abstractNumId w:val="35"/>
  </w:num>
  <w:num w:numId="40" w16cid:durableId="854153181">
    <w:abstractNumId w:val="12"/>
  </w:num>
  <w:num w:numId="41" w16cid:durableId="1949925235">
    <w:abstractNumId w:val="27"/>
  </w:num>
  <w:num w:numId="42" w16cid:durableId="1005211683">
    <w:abstractNumId w:val="40"/>
  </w:num>
  <w:num w:numId="43" w16cid:durableId="884875600">
    <w:abstractNumId w:val="18"/>
  </w:num>
  <w:num w:numId="44" w16cid:durableId="1643148109">
    <w:abstractNumId w:val="32"/>
  </w:num>
  <w:num w:numId="45" w16cid:durableId="187649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1A"/>
    <w:rsid w:val="00000DEC"/>
    <w:rsid w:val="00001D6B"/>
    <w:rsid w:val="00006B82"/>
    <w:rsid w:val="00007A22"/>
    <w:rsid w:val="00010652"/>
    <w:rsid w:val="000117BB"/>
    <w:rsid w:val="00012D9C"/>
    <w:rsid w:val="0001493B"/>
    <w:rsid w:val="00014D28"/>
    <w:rsid w:val="00023EC6"/>
    <w:rsid w:val="00024621"/>
    <w:rsid w:val="00027180"/>
    <w:rsid w:val="000304AA"/>
    <w:rsid w:val="0003100E"/>
    <w:rsid w:val="000318C2"/>
    <w:rsid w:val="000323A6"/>
    <w:rsid w:val="000416DF"/>
    <w:rsid w:val="000419ED"/>
    <w:rsid w:val="00042C2F"/>
    <w:rsid w:val="00043435"/>
    <w:rsid w:val="000451D1"/>
    <w:rsid w:val="000505E0"/>
    <w:rsid w:val="00054193"/>
    <w:rsid w:val="000549F2"/>
    <w:rsid w:val="0005752A"/>
    <w:rsid w:val="00060EBE"/>
    <w:rsid w:val="00062D0A"/>
    <w:rsid w:val="00064C3A"/>
    <w:rsid w:val="00065A8C"/>
    <w:rsid w:val="00070713"/>
    <w:rsid w:val="00070833"/>
    <w:rsid w:val="00075506"/>
    <w:rsid w:val="0008011D"/>
    <w:rsid w:val="00081810"/>
    <w:rsid w:val="00085A13"/>
    <w:rsid w:val="000905A5"/>
    <w:rsid w:val="00092181"/>
    <w:rsid w:val="000930DB"/>
    <w:rsid w:val="0009583B"/>
    <w:rsid w:val="00097453"/>
    <w:rsid w:val="000A45E6"/>
    <w:rsid w:val="000A45FD"/>
    <w:rsid w:val="000A55AC"/>
    <w:rsid w:val="000A7860"/>
    <w:rsid w:val="000A7C9C"/>
    <w:rsid w:val="000B2A57"/>
    <w:rsid w:val="000B3251"/>
    <w:rsid w:val="000B3A6E"/>
    <w:rsid w:val="000B4A9B"/>
    <w:rsid w:val="000B4C28"/>
    <w:rsid w:val="000B7C27"/>
    <w:rsid w:val="000C0A1F"/>
    <w:rsid w:val="000C13CE"/>
    <w:rsid w:val="000D16C6"/>
    <w:rsid w:val="000D36BE"/>
    <w:rsid w:val="000D5DF8"/>
    <w:rsid w:val="000D6FD1"/>
    <w:rsid w:val="000D7BF1"/>
    <w:rsid w:val="000E044B"/>
    <w:rsid w:val="000E2165"/>
    <w:rsid w:val="000E3E8D"/>
    <w:rsid w:val="000F038B"/>
    <w:rsid w:val="000F27EE"/>
    <w:rsid w:val="000F2843"/>
    <w:rsid w:val="000F4AB4"/>
    <w:rsid w:val="000F5304"/>
    <w:rsid w:val="000F5F3D"/>
    <w:rsid w:val="000F671D"/>
    <w:rsid w:val="00102EB2"/>
    <w:rsid w:val="00105E68"/>
    <w:rsid w:val="00106D98"/>
    <w:rsid w:val="001078AA"/>
    <w:rsid w:val="0011467D"/>
    <w:rsid w:val="00122963"/>
    <w:rsid w:val="00122A23"/>
    <w:rsid w:val="00125A5A"/>
    <w:rsid w:val="00131454"/>
    <w:rsid w:val="0013258B"/>
    <w:rsid w:val="00145900"/>
    <w:rsid w:val="001467B0"/>
    <w:rsid w:val="001534FF"/>
    <w:rsid w:val="0015425C"/>
    <w:rsid w:val="00155655"/>
    <w:rsid w:val="0015698A"/>
    <w:rsid w:val="00160C38"/>
    <w:rsid w:val="00165C64"/>
    <w:rsid w:val="001671C1"/>
    <w:rsid w:val="00167D82"/>
    <w:rsid w:val="00176A82"/>
    <w:rsid w:val="00184796"/>
    <w:rsid w:val="00185B1A"/>
    <w:rsid w:val="001919C5"/>
    <w:rsid w:val="0019265E"/>
    <w:rsid w:val="00193860"/>
    <w:rsid w:val="001944E2"/>
    <w:rsid w:val="001949AC"/>
    <w:rsid w:val="001972A5"/>
    <w:rsid w:val="001A0E39"/>
    <w:rsid w:val="001A1179"/>
    <w:rsid w:val="001A4CB2"/>
    <w:rsid w:val="001A5A13"/>
    <w:rsid w:val="001A5C3D"/>
    <w:rsid w:val="001B7460"/>
    <w:rsid w:val="001B7EA2"/>
    <w:rsid w:val="001C58CE"/>
    <w:rsid w:val="001D0B8D"/>
    <w:rsid w:val="001D7FB8"/>
    <w:rsid w:val="001E1B5D"/>
    <w:rsid w:val="001E39D4"/>
    <w:rsid w:val="001E5C26"/>
    <w:rsid w:val="001E6456"/>
    <w:rsid w:val="001E6D83"/>
    <w:rsid w:val="001F0FCB"/>
    <w:rsid w:val="001F1900"/>
    <w:rsid w:val="001F2D8B"/>
    <w:rsid w:val="001F2DB1"/>
    <w:rsid w:val="001F30F5"/>
    <w:rsid w:val="001F3C7E"/>
    <w:rsid w:val="001F515F"/>
    <w:rsid w:val="001F5AB8"/>
    <w:rsid w:val="0020015F"/>
    <w:rsid w:val="002027C8"/>
    <w:rsid w:val="00202CFD"/>
    <w:rsid w:val="00202F1E"/>
    <w:rsid w:val="00203644"/>
    <w:rsid w:val="002048B8"/>
    <w:rsid w:val="00205D6F"/>
    <w:rsid w:val="00211A75"/>
    <w:rsid w:val="00213C90"/>
    <w:rsid w:val="002157DE"/>
    <w:rsid w:val="00215982"/>
    <w:rsid w:val="00215DA8"/>
    <w:rsid w:val="00220738"/>
    <w:rsid w:val="002208EA"/>
    <w:rsid w:val="00221A6C"/>
    <w:rsid w:val="00222B25"/>
    <w:rsid w:val="00224EF9"/>
    <w:rsid w:val="00231811"/>
    <w:rsid w:val="00235A39"/>
    <w:rsid w:val="002378B1"/>
    <w:rsid w:val="002406B5"/>
    <w:rsid w:val="00240985"/>
    <w:rsid w:val="002409AB"/>
    <w:rsid w:val="00244940"/>
    <w:rsid w:val="0024642C"/>
    <w:rsid w:val="00247DDB"/>
    <w:rsid w:val="0025220E"/>
    <w:rsid w:val="00252834"/>
    <w:rsid w:val="00252868"/>
    <w:rsid w:val="00253BCC"/>
    <w:rsid w:val="00254A9B"/>
    <w:rsid w:val="00255F19"/>
    <w:rsid w:val="002578C4"/>
    <w:rsid w:val="00261205"/>
    <w:rsid w:val="00264CC5"/>
    <w:rsid w:val="002657AF"/>
    <w:rsid w:val="00266376"/>
    <w:rsid w:val="00266D90"/>
    <w:rsid w:val="0027259C"/>
    <w:rsid w:val="00273565"/>
    <w:rsid w:val="00280A29"/>
    <w:rsid w:val="002824F5"/>
    <w:rsid w:val="002867F0"/>
    <w:rsid w:val="00287337"/>
    <w:rsid w:val="0028760C"/>
    <w:rsid w:val="00290579"/>
    <w:rsid w:val="00294009"/>
    <w:rsid w:val="002950D6"/>
    <w:rsid w:val="002953AD"/>
    <w:rsid w:val="00295F28"/>
    <w:rsid w:val="00296412"/>
    <w:rsid w:val="002A31AD"/>
    <w:rsid w:val="002A3D75"/>
    <w:rsid w:val="002A45FC"/>
    <w:rsid w:val="002A6802"/>
    <w:rsid w:val="002A6894"/>
    <w:rsid w:val="002B1B28"/>
    <w:rsid w:val="002B2672"/>
    <w:rsid w:val="002B26F7"/>
    <w:rsid w:val="002B2792"/>
    <w:rsid w:val="002B6BB3"/>
    <w:rsid w:val="002C1324"/>
    <w:rsid w:val="002C324D"/>
    <w:rsid w:val="002C35BD"/>
    <w:rsid w:val="002D1A7C"/>
    <w:rsid w:val="002D3BCF"/>
    <w:rsid w:val="002D3F41"/>
    <w:rsid w:val="002E40E4"/>
    <w:rsid w:val="002E540B"/>
    <w:rsid w:val="002F03D9"/>
    <w:rsid w:val="002F0537"/>
    <w:rsid w:val="002F4908"/>
    <w:rsid w:val="002F6A52"/>
    <w:rsid w:val="00302C56"/>
    <w:rsid w:val="0030513D"/>
    <w:rsid w:val="0030664F"/>
    <w:rsid w:val="0030691C"/>
    <w:rsid w:val="00312CF9"/>
    <w:rsid w:val="003140F4"/>
    <w:rsid w:val="00320A8C"/>
    <w:rsid w:val="003228C9"/>
    <w:rsid w:val="00325D7E"/>
    <w:rsid w:val="00325DCB"/>
    <w:rsid w:val="00327081"/>
    <w:rsid w:val="00331D58"/>
    <w:rsid w:val="00332014"/>
    <w:rsid w:val="00332161"/>
    <w:rsid w:val="0034351C"/>
    <w:rsid w:val="00344B28"/>
    <w:rsid w:val="003455CA"/>
    <w:rsid w:val="00350667"/>
    <w:rsid w:val="00355F41"/>
    <w:rsid w:val="00356EE3"/>
    <w:rsid w:val="00364579"/>
    <w:rsid w:val="00364BD4"/>
    <w:rsid w:val="00371592"/>
    <w:rsid w:val="003724AD"/>
    <w:rsid w:val="00373459"/>
    <w:rsid w:val="00374993"/>
    <w:rsid w:val="003750C6"/>
    <w:rsid w:val="00376788"/>
    <w:rsid w:val="003775B0"/>
    <w:rsid w:val="00377688"/>
    <w:rsid w:val="003806EF"/>
    <w:rsid w:val="00380A49"/>
    <w:rsid w:val="00382050"/>
    <w:rsid w:val="003824E7"/>
    <w:rsid w:val="003845C1"/>
    <w:rsid w:val="00384780"/>
    <w:rsid w:val="00384D86"/>
    <w:rsid w:val="0038780F"/>
    <w:rsid w:val="00395B22"/>
    <w:rsid w:val="003A0A94"/>
    <w:rsid w:val="003B2BFF"/>
    <w:rsid w:val="003B398B"/>
    <w:rsid w:val="003B5C20"/>
    <w:rsid w:val="003B73FB"/>
    <w:rsid w:val="003B7C62"/>
    <w:rsid w:val="003C66C4"/>
    <w:rsid w:val="003C6E68"/>
    <w:rsid w:val="003C7C79"/>
    <w:rsid w:val="003D2E6D"/>
    <w:rsid w:val="003D3C91"/>
    <w:rsid w:val="003D43E9"/>
    <w:rsid w:val="003E04DB"/>
    <w:rsid w:val="003E168C"/>
    <w:rsid w:val="003E1961"/>
    <w:rsid w:val="003E401D"/>
    <w:rsid w:val="003F1910"/>
    <w:rsid w:val="003F23B4"/>
    <w:rsid w:val="003F2C9A"/>
    <w:rsid w:val="00405275"/>
    <w:rsid w:val="004061B1"/>
    <w:rsid w:val="004063A6"/>
    <w:rsid w:val="0041083B"/>
    <w:rsid w:val="00410E0C"/>
    <w:rsid w:val="00411063"/>
    <w:rsid w:val="004110B2"/>
    <w:rsid w:val="0041241D"/>
    <w:rsid w:val="00414E27"/>
    <w:rsid w:val="004154FE"/>
    <w:rsid w:val="00416389"/>
    <w:rsid w:val="00417065"/>
    <w:rsid w:val="0041729E"/>
    <w:rsid w:val="00423D6B"/>
    <w:rsid w:val="004262C9"/>
    <w:rsid w:val="0042634A"/>
    <w:rsid w:val="00426E1E"/>
    <w:rsid w:val="00432B95"/>
    <w:rsid w:val="00433965"/>
    <w:rsid w:val="00434190"/>
    <w:rsid w:val="00442A54"/>
    <w:rsid w:val="00443017"/>
    <w:rsid w:val="004523EB"/>
    <w:rsid w:val="004556D1"/>
    <w:rsid w:val="00460530"/>
    <w:rsid w:val="00466E31"/>
    <w:rsid w:val="00467F7C"/>
    <w:rsid w:val="00470190"/>
    <w:rsid w:val="00470981"/>
    <w:rsid w:val="0047282E"/>
    <w:rsid w:val="00474FCF"/>
    <w:rsid w:val="00475358"/>
    <w:rsid w:val="004774BE"/>
    <w:rsid w:val="00481F8A"/>
    <w:rsid w:val="00484445"/>
    <w:rsid w:val="004846A3"/>
    <w:rsid w:val="00487837"/>
    <w:rsid w:val="00491C44"/>
    <w:rsid w:val="00493077"/>
    <w:rsid w:val="00495720"/>
    <w:rsid w:val="004971D7"/>
    <w:rsid w:val="004A17FC"/>
    <w:rsid w:val="004B119E"/>
    <w:rsid w:val="004B7ACA"/>
    <w:rsid w:val="004C4C9D"/>
    <w:rsid w:val="004C4E0B"/>
    <w:rsid w:val="004C59EE"/>
    <w:rsid w:val="004C68FE"/>
    <w:rsid w:val="004D6CF5"/>
    <w:rsid w:val="004D6FDE"/>
    <w:rsid w:val="004E0185"/>
    <w:rsid w:val="004E0B19"/>
    <w:rsid w:val="004E1283"/>
    <w:rsid w:val="004E28B8"/>
    <w:rsid w:val="004F09E7"/>
    <w:rsid w:val="004F2003"/>
    <w:rsid w:val="004F6CB9"/>
    <w:rsid w:val="0050173D"/>
    <w:rsid w:val="00504D9A"/>
    <w:rsid w:val="00504E28"/>
    <w:rsid w:val="00507F28"/>
    <w:rsid w:val="00510F82"/>
    <w:rsid w:val="00512CB8"/>
    <w:rsid w:val="00513F5B"/>
    <w:rsid w:val="005152B9"/>
    <w:rsid w:val="00520454"/>
    <w:rsid w:val="00526156"/>
    <w:rsid w:val="00531889"/>
    <w:rsid w:val="005365C7"/>
    <w:rsid w:val="00537321"/>
    <w:rsid w:val="00544219"/>
    <w:rsid w:val="00547C9E"/>
    <w:rsid w:val="00547D0E"/>
    <w:rsid w:val="0055240F"/>
    <w:rsid w:val="005536A4"/>
    <w:rsid w:val="00555FC5"/>
    <w:rsid w:val="0055713E"/>
    <w:rsid w:val="0055752E"/>
    <w:rsid w:val="00557AD9"/>
    <w:rsid w:val="00557FD9"/>
    <w:rsid w:val="005619FF"/>
    <w:rsid w:val="005638B0"/>
    <w:rsid w:val="00575797"/>
    <w:rsid w:val="00575E69"/>
    <w:rsid w:val="00576F0A"/>
    <w:rsid w:val="00577105"/>
    <w:rsid w:val="00581611"/>
    <w:rsid w:val="00581A28"/>
    <w:rsid w:val="005828F1"/>
    <w:rsid w:val="00582B56"/>
    <w:rsid w:val="0058458E"/>
    <w:rsid w:val="00584878"/>
    <w:rsid w:val="0058538E"/>
    <w:rsid w:val="005863F5"/>
    <w:rsid w:val="00586725"/>
    <w:rsid w:val="00587811"/>
    <w:rsid w:val="005904B9"/>
    <w:rsid w:val="00590E46"/>
    <w:rsid w:val="0059650F"/>
    <w:rsid w:val="0059654F"/>
    <w:rsid w:val="0059687E"/>
    <w:rsid w:val="00597533"/>
    <w:rsid w:val="005A011A"/>
    <w:rsid w:val="005B4472"/>
    <w:rsid w:val="005C0F11"/>
    <w:rsid w:val="005C28F0"/>
    <w:rsid w:val="005C3812"/>
    <w:rsid w:val="005C50ED"/>
    <w:rsid w:val="005C69F1"/>
    <w:rsid w:val="005C7141"/>
    <w:rsid w:val="005C7C0E"/>
    <w:rsid w:val="005C7FA8"/>
    <w:rsid w:val="005D0796"/>
    <w:rsid w:val="005D2234"/>
    <w:rsid w:val="005E1948"/>
    <w:rsid w:val="005E194E"/>
    <w:rsid w:val="005E4E7B"/>
    <w:rsid w:val="005E5C28"/>
    <w:rsid w:val="005E764D"/>
    <w:rsid w:val="005F046E"/>
    <w:rsid w:val="005F1470"/>
    <w:rsid w:val="005F669F"/>
    <w:rsid w:val="005F70FB"/>
    <w:rsid w:val="005F7E44"/>
    <w:rsid w:val="006021C5"/>
    <w:rsid w:val="006026A9"/>
    <w:rsid w:val="00620786"/>
    <w:rsid w:val="00620904"/>
    <w:rsid w:val="0063008B"/>
    <w:rsid w:val="006372FA"/>
    <w:rsid w:val="006510C0"/>
    <w:rsid w:val="006525F2"/>
    <w:rsid w:val="00652A54"/>
    <w:rsid w:val="0065542E"/>
    <w:rsid w:val="006619DF"/>
    <w:rsid w:val="00667333"/>
    <w:rsid w:val="00667B4D"/>
    <w:rsid w:val="00670C79"/>
    <w:rsid w:val="006730DB"/>
    <w:rsid w:val="006744F2"/>
    <w:rsid w:val="0068397A"/>
    <w:rsid w:val="006840A9"/>
    <w:rsid w:val="006849ED"/>
    <w:rsid w:val="00685F59"/>
    <w:rsid w:val="00686528"/>
    <w:rsid w:val="00690D85"/>
    <w:rsid w:val="006A3465"/>
    <w:rsid w:val="006A36AB"/>
    <w:rsid w:val="006A6AD9"/>
    <w:rsid w:val="006B0150"/>
    <w:rsid w:val="006B025F"/>
    <w:rsid w:val="006B0D80"/>
    <w:rsid w:val="006B1BCF"/>
    <w:rsid w:val="006B292B"/>
    <w:rsid w:val="006B3A12"/>
    <w:rsid w:val="006B4182"/>
    <w:rsid w:val="006B4446"/>
    <w:rsid w:val="006B677B"/>
    <w:rsid w:val="006B68B0"/>
    <w:rsid w:val="006C202B"/>
    <w:rsid w:val="006C3A2A"/>
    <w:rsid w:val="006C4A7D"/>
    <w:rsid w:val="006C50A1"/>
    <w:rsid w:val="006C5D19"/>
    <w:rsid w:val="006C6D66"/>
    <w:rsid w:val="006C74D2"/>
    <w:rsid w:val="006D0448"/>
    <w:rsid w:val="006E2246"/>
    <w:rsid w:val="006E49F9"/>
    <w:rsid w:val="006E68A7"/>
    <w:rsid w:val="006F1B07"/>
    <w:rsid w:val="006F2503"/>
    <w:rsid w:val="006F2616"/>
    <w:rsid w:val="006F5907"/>
    <w:rsid w:val="006F7492"/>
    <w:rsid w:val="006F7BD3"/>
    <w:rsid w:val="006F7E4F"/>
    <w:rsid w:val="00700E90"/>
    <w:rsid w:val="00701CDF"/>
    <w:rsid w:val="00703C37"/>
    <w:rsid w:val="007052F5"/>
    <w:rsid w:val="00707EFC"/>
    <w:rsid w:val="0071025F"/>
    <w:rsid w:val="00710FDB"/>
    <w:rsid w:val="00713DD0"/>
    <w:rsid w:val="0072013D"/>
    <w:rsid w:val="00722FB7"/>
    <w:rsid w:val="007249B5"/>
    <w:rsid w:val="00724E35"/>
    <w:rsid w:val="00726988"/>
    <w:rsid w:val="00727112"/>
    <w:rsid w:val="007278EE"/>
    <w:rsid w:val="00727BA4"/>
    <w:rsid w:val="007318E6"/>
    <w:rsid w:val="0073205A"/>
    <w:rsid w:val="007348B9"/>
    <w:rsid w:val="007358C7"/>
    <w:rsid w:val="00741500"/>
    <w:rsid w:val="007510EE"/>
    <w:rsid w:val="007536D7"/>
    <w:rsid w:val="00753EF7"/>
    <w:rsid w:val="00755301"/>
    <w:rsid w:val="007637D6"/>
    <w:rsid w:val="00772F56"/>
    <w:rsid w:val="007745BD"/>
    <w:rsid w:val="00775FD7"/>
    <w:rsid w:val="00776375"/>
    <w:rsid w:val="0077670C"/>
    <w:rsid w:val="00780933"/>
    <w:rsid w:val="00782F80"/>
    <w:rsid w:val="007835F3"/>
    <w:rsid w:val="00787435"/>
    <w:rsid w:val="0079150F"/>
    <w:rsid w:val="00793949"/>
    <w:rsid w:val="007972AF"/>
    <w:rsid w:val="00797552"/>
    <w:rsid w:val="007A0EEB"/>
    <w:rsid w:val="007A44EA"/>
    <w:rsid w:val="007A55E6"/>
    <w:rsid w:val="007A5E8D"/>
    <w:rsid w:val="007B496F"/>
    <w:rsid w:val="007B51E0"/>
    <w:rsid w:val="007B5972"/>
    <w:rsid w:val="007B5C38"/>
    <w:rsid w:val="007C4867"/>
    <w:rsid w:val="007C7619"/>
    <w:rsid w:val="007D0E9C"/>
    <w:rsid w:val="007D3C35"/>
    <w:rsid w:val="007D5089"/>
    <w:rsid w:val="007D577E"/>
    <w:rsid w:val="007D6286"/>
    <w:rsid w:val="007D6BA1"/>
    <w:rsid w:val="007E0AE7"/>
    <w:rsid w:val="007E3D1A"/>
    <w:rsid w:val="007E411B"/>
    <w:rsid w:val="007F2F28"/>
    <w:rsid w:val="007F38EF"/>
    <w:rsid w:val="007F413F"/>
    <w:rsid w:val="007F788E"/>
    <w:rsid w:val="008010B5"/>
    <w:rsid w:val="00803EA3"/>
    <w:rsid w:val="00804ED6"/>
    <w:rsid w:val="0080562D"/>
    <w:rsid w:val="00805E49"/>
    <w:rsid w:val="008068B2"/>
    <w:rsid w:val="00807582"/>
    <w:rsid w:val="008075F4"/>
    <w:rsid w:val="00810FB8"/>
    <w:rsid w:val="00811E12"/>
    <w:rsid w:val="00820C64"/>
    <w:rsid w:val="008217BF"/>
    <w:rsid w:val="0082254C"/>
    <w:rsid w:val="00823BE1"/>
    <w:rsid w:val="00824A7D"/>
    <w:rsid w:val="00824AC2"/>
    <w:rsid w:val="00825000"/>
    <w:rsid w:val="0082738E"/>
    <w:rsid w:val="00827A0A"/>
    <w:rsid w:val="00827BAB"/>
    <w:rsid w:val="00827E6D"/>
    <w:rsid w:val="008352CE"/>
    <w:rsid w:val="008362E5"/>
    <w:rsid w:val="0083662A"/>
    <w:rsid w:val="008367BE"/>
    <w:rsid w:val="00836BD2"/>
    <w:rsid w:val="00837ACB"/>
    <w:rsid w:val="00837E09"/>
    <w:rsid w:val="00840378"/>
    <w:rsid w:val="008428C4"/>
    <w:rsid w:val="0084380B"/>
    <w:rsid w:val="008459E1"/>
    <w:rsid w:val="00852526"/>
    <w:rsid w:val="00853863"/>
    <w:rsid w:val="00856276"/>
    <w:rsid w:val="0085655A"/>
    <w:rsid w:val="00856FC2"/>
    <w:rsid w:val="008638B2"/>
    <w:rsid w:val="0086534C"/>
    <w:rsid w:val="008708A5"/>
    <w:rsid w:val="00870C92"/>
    <w:rsid w:val="00873894"/>
    <w:rsid w:val="008824F3"/>
    <w:rsid w:val="00885B00"/>
    <w:rsid w:val="00887620"/>
    <w:rsid w:val="00890F4F"/>
    <w:rsid w:val="008940D8"/>
    <w:rsid w:val="008A1AEA"/>
    <w:rsid w:val="008A2AB2"/>
    <w:rsid w:val="008A3823"/>
    <w:rsid w:val="008A674F"/>
    <w:rsid w:val="008A75EB"/>
    <w:rsid w:val="008B34DC"/>
    <w:rsid w:val="008B5C46"/>
    <w:rsid w:val="008C337C"/>
    <w:rsid w:val="008D0CB6"/>
    <w:rsid w:val="008D213A"/>
    <w:rsid w:val="008D27DB"/>
    <w:rsid w:val="008D2C29"/>
    <w:rsid w:val="008D468F"/>
    <w:rsid w:val="008D6D86"/>
    <w:rsid w:val="008E124C"/>
    <w:rsid w:val="008E4332"/>
    <w:rsid w:val="008E4BEF"/>
    <w:rsid w:val="008E6351"/>
    <w:rsid w:val="008E72A8"/>
    <w:rsid w:val="008F1A89"/>
    <w:rsid w:val="008F71A0"/>
    <w:rsid w:val="00900B8F"/>
    <w:rsid w:val="009040AA"/>
    <w:rsid w:val="00905EDC"/>
    <w:rsid w:val="009062AB"/>
    <w:rsid w:val="009075A9"/>
    <w:rsid w:val="00907E78"/>
    <w:rsid w:val="0091165E"/>
    <w:rsid w:val="009136E7"/>
    <w:rsid w:val="00914E6F"/>
    <w:rsid w:val="009153D6"/>
    <w:rsid w:val="00915AD0"/>
    <w:rsid w:val="009171AD"/>
    <w:rsid w:val="00917D5A"/>
    <w:rsid w:val="00920F2E"/>
    <w:rsid w:val="00924E5A"/>
    <w:rsid w:val="00924F99"/>
    <w:rsid w:val="009253C0"/>
    <w:rsid w:val="00927BB1"/>
    <w:rsid w:val="0093247B"/>
    <w:rsid w:val="00932C02"/>
    <w:rsid w:val="00937E7E"/>
    <w:rsid w:val="00941BA5"/>
    <w:rsid w:val="009428AE"/>
    <w:rsid w:val="009561EA"/>
    <w:rsid w:val="009618F9"/>
    <w:rsid w:val="00963E04"/>
    <w:rsid w:val="00963F39"/>
    <w:rsid w:val="009644D0"/>
    <w:rsid w:val="009650ED"/>
    <w:rsid w:val="00965FBD"/>
    <w:rsid w:val="009714B3"/>
    <w:rsid w:val="009731DB"/>
    <w:rsid w:val="009733F4"/>
    <w:rsid w:val="0097410C"/>
    <w:rsid w:val="00974E50"/>
    <w:rsid w:val="009808EA"/>
    <w:rsid w:val="00983ED2"/>
    <w:rsid w:val="00985ECD"/>
    <w:rsid w:val="0098671A"/>
    <w:rsid w:val="00986BF4"/>
    <w:rsid w:val="00986DEA"/>
    <w:rsid w:val="00986F7C"/>
    <w:rsid w:val="009875A1"/>
    <w:rsid w:val="009876AD"/>
    <w:rsid w:val="00990220"/>
    <w:rsid w:val="00992706"/>
    <w:rsid w:val="00997BDF"/>
    <w:rsid w:val="009A1038"/>
    <w:rsid w:val="009A3AAF"/>
    <w:rsid w:val="009A4E76"/>
    <w:rsid w:val="009A7DEF"/>
    <w:rsid w:val="009B01E7"/>
    <w:rsid w:val="009B089B"/>
    <w:rsid w:val="009B245C"/>
    <w:rsid w:val="009B721E"/>
    <w:rsid w:val="009C0C37"/>
    <w:rsid w:val="009C16DD"/>
    <w:rsid w:val="009C1BAD"/>
    <w:rsid w:val="009C6568"/>
    <w:rsid w:val="009C7CB9"/>
    <w:rsid w:val="009D2BCB"/>
    <w:rsid w:val="009D3D77"/>
    <w:rsid w:val="009D641E"/>
    <w:rsid w:val="009D741F"/>
    <w:rsid w:val="009E6680"/>
    <w:rsid w:val="009E7F60"/>
    <w:rsid w:val="009F2FDA"/>
    <w:rsid w:val="009F4ACD"/>
    <w:rsid w:val="00A007E7"/>
    <w:rsid w:val="00A03D5C"/>
    <w:rsid w:val="00A05572"/>
    <w:rsid w:val="00A14238"/>
    <w:rsid w:val="00A15C32"/>
    <w:rsid w:val="00A173F3"/>
    <w:rsid w:val="00A20701"/>
    <w:rsid w:val="00A21917"/>
    <w:rsid w:val="00A224D8"/>
    <w:rsid w:val="00A266AA"/>
    <w:rsid w:val="00A30EEE"/>
    <w:rsid w:val="00A31C25"/>
    <w:rsid w:val="00A40833"/>
    <w:rsid w:val="00A42957"/>
    <w:rsid w:val="00A4365F"/>
    <w:rsid w:val="00A437C5"/>
    <w:rsid w:val="00A43BA5"/>
    <w:rsid w:val="00A45EA5"/>
    <w:rsid w:val="00A463BF"/>
    <w:rsid w:val="00A46631"/>
    <w:rsid w:val="00A51AE9"/>
    <w:rsid w:val="00A532D0"/>
    <w:rsid w:val="00A55E93"/>
    <w:rsid w:val="00A60852"/>
    <w:rsid w:val="00A60A75"/>
    <w:rsid w:val="00A61B7A"/>
    <w:rsid w:val="00A66AEA"/>
    <w:rsid w:val="00A70B55"/>
    <w:rsid w:val="00A70F52"/>
    <w:rsid w:val="00A733F0"/>
    <w:rsid w:val="00A73A9F"/>
    <w:rsid w:val="00A772E6"/>
    <w:rsid w:val="00A7770D"/>
    <w:rsid w:val="00A9235A"/>
    <w:rsid w:val="00A934AB"/>
    <w:rsid w:val="00A952B1"/>
    <w:rsid w:val="00A95791"/>
    <w:rsid w:val="00A975ED"/>
    <w:rsid w:val="00A978CC"/>
    <w:rsid w:val="00AA0587"/>
    <w:rsid w:val="00AA1AE9"/>
    <w:rsid w:val="00AA225B"/>
    <w:rsid w:val="00AA51A2"/>
    <w:rsid w:val="00AA522E"/>
    <w:rsid w:val="00AA5363"/>
    <w:rsid w:val="00AA62F0"/>
    <w:rsid w:val="00AA79AD"/>
    <w:rsid w:val="00AA7E6E"/>
    <w:rsid w:val="00AB149E"/>
    <w:rsid w:val="00AB4D79"/>
    <w:rsid w:val="00AB6C7F"/>
    <w:rsid w:val="00AB71C9"/>
    <w:rsid w:val="00AB7A40"/>
    <w:rsid w:val="00AC1780"/>
    <w:rsid w:val="00AC22D0"/>
    <w:rsid w:val="00AC2BD2"/>
    <w:rsid w:val="00AC2CD0"/>
    <w:rsid w:val="00AD2134"/>
    <w:rsid w:val="00AD226C"/>
    <w:rsid w:val="00AD5676"/>
    <w:rsid w:val="00AD7B42"/>
    <w:rsid w:val="00AE309D"/>
    <w:rsid w:val="00AE64F2"/>
    <w:rsid w:val="00AF13B9"/>
    <w:rsid w:val="00AF37C4"/>
    <w:rsid w:val="00AF4BCA"/>
    <w:rsid w:val="00AF5D18"/>
    <w:rsid w:val="00AF7922"/>
    <w:rsid w:val="00B048F7"/>
    <w:rsid w:val="00B04B58"/>
    <w:rsid w:val="00B05E42"/>
    <w:rsid w:val="00B062B9"/>
    <w:rsid w:val="00B067E8"/>
    <w:rsid w:val="00B146F7"/>
    <w:rsid w:val="00B15B6B"/>
    <w:rsid w:val="00B2178C"/>
    <w:rsid w:val="00B222E2"/>
    <w:rsid w:val="00B2543A"/>
    <w:rsid w:val="00B3312B"/>
    <w:rsid w:val="00B3586D"/>
    <w:rsid w:val="00B363CE"/>
    <w:rsid w:val="00B37990"/>
    <w:rsid w:val="00B40E55"/>
    <w:rsid w:val="00B412D7"/>
    <w:rsid w:val="00B417F0"/>
    <w:rsid w:val="00B41A84"/>
    <w:rsid w:val="00B42EF4"/>
    <w:rsid w:val="00B43EDA"/>
    <w:rsid w:val="00B442AC"/>
    <w:rsid w:val="00B443C5"/>
    <w:rsid w:val="00B45445"/>
    <w:rsid w:val="00B45640"/>
    <w:rsid w:val="00B467D1"/>
    <w:rsid w:val="00B521F1"/>
    <w:rsid w:val="00B522EB"/>
    <w:rsid w:val="00B52949"/>
    <w:rsid w:val="00B529EA"/>
    <w:rsid w:val="00B54C37"/>
    <w:rsid w:val="00B57EB3"/>
    <w:rsid w:val="00B62C58"/>
    <w:rsid w:val="00B63B85"/>
    <w:rsid w:val="00B640C8"/>
    <w:rsid w:val="00B7229F"/>
    <w:rsid w:val="00B7267F"/>
    <w:rsid w:val="00B75FAF"/>
    <w:rsid w:val="00B767E6"/>
    <w:rsid w:val="00B77D24"/>
    <w:rsid w:val="00B77E0C"/>
    <w:rsid w:val="00B80EC4"/>
    <w:rsid w:val="00B81313"/>
    <w:rsid w:val="00B834AC"/>
    <w:rsid w:val="00B83FE8"/>
    <w:rsid w:val="00B84B46"/>
    <w:rsid w:val="00B854AA"/>
    <w:rsid w:val="00B93046"/>
    <w:rsid w:val="00BA228B"/>
    <w:rsid w:val="00BA3E5C"/>
    <w:rsid w:val="00BA5F0D"/>
    <w:rsid w:val="00BA6FA1"/>
    <w:rsid w:val="00BA7844"/>
    <w:rsid w:val="00BB04D9"/>
    <w:rsid w:val="00BB3351"/>
    <w:rsid w:val="00BB6D2C"/>
    <w:rsid w:val="00BC5807"/>
    <w:rsid w:val="00BD1500"/>
    <w:rsid w:val="00BD1F2F"/>
    <w:rsid w:val="00BD2AD3"/>
    <w:rsid w:val="00BD2DB6"/>
    <w:rsid w:val="00BD3AF8"/>
    <w:rsid w:val="00BE0A2C"/>
    <w:rsid w:val="00BE3683"/>
    <w:rsid w:val="00BE3BAA"/>
    <w:rsid w:val="00BE5B31"/>
    <w:rsid w:val="00BE7494"/>
    <w:rsid w:val="00BF0975"/>
    <w:rsid w:val="00BF22CE"/>
    <w:rsid w:val="00BF3985"/>
    <w:rsid w:val="00BF5CB3"/>
    <w:rsid w:val="00C0148C"/>
    <w:rsid w:val="00C01A3B"/>
    <w:rsid w:val="00C0418A"/>
    <w:rsid w:val="00C0646E"/>
    <w:rsid w:val="00C07236"/>
    <w:rsid w:val="00C07C5C"/>
    <w:rsid w:val="00C1032A"/>
    <w:rsid w:val="00C13E63"/>
    <w:rsid w:val="00C169CF"/>
    <w:rsid w:val="00C22547"/>
    <w:rsid w:val="00C22B1C"/>
    <w:rsid w:val="00C239C2"/>
    <w:rsid w:val="00C23C33"/>
    <w:rsid w:val="00C242DF"/>
    <w:rsid w:val="00C30B4E"/>
    <w:rsid w:val="00C3170D"/>
    <w:rsid w:val="00C334DD"/>
    <w:rsid w:val="00C40179"/>
    <w:rsid w:val="00C4072F"/>
    <w:rsid w:val="00C42C5C"/>
    <w:rsid w:val="00C4359C"/>
    <w:rsid w:val="00C45D1A"/>
    <w:rsid w:val="00C47F99"/>
    <w:rsid w:val="00C52DCF"/>
    <w:rsid w:val="00C53F55"/>
    <w:rsid w:val="00C554A8"/>
    <w:rsid w:val="00C558DF"/>
    <w:rsid w:val="00C66914"/>
    <w:rsid w:val="00C6700E"/>
    <w:rsid w:val="00C71FF2"/>
    <w:rsid w:val="00C7252C"/>
    <w:rsid w:val="00C7265B"/>
    <w:rsid w:val="00C750F1"/>
    <w:rsid w:val="00C75A44"/>
    <w:rsid w:val="00C80252"/>
    <w:rsid w:val="00C80570"/>
    <w:rsid w:val="00C80D58"/>
    <w:rsid w:val="00C8312A"/>
    <w:rsid w:val="00C83A30"/>
    <w:rsid w:val="00C83D03"/>
    <w:rsid w:val="00C85847"/>
    <w:rsid w:val="00C87967"/>
    <w:rsid w:val="00C905F2"/>
    <w:rsid w:val="00C90ABA"/>
    <w:rsid w:val="00C9166A"/>
    <w:rsid w:val="00C92FCE"/>
    <w:rsid w:val="00C93103"/>
    <w:rsid w:val="00C93D14"/>
    <w:rsid w:val="00C94319"/>
    <w:rsid w:val="00CA22C7"/>
    <w:rsid w:val="00CA237B"/>
    <w:rsid w:val="00CA248D"/>
    <w:rsid w:val="00CA613D"/>
    <w:rsid w:val="00CB0D59"/>
    <w:rsid w:val="00CB16B7"/>
    <w:rsid w:val="00CB3CD9"/>
    <w:rsid w:val="00CB72E7"/>
    <w:rsid w:val="00CB7501"/>
    <w:rsid w:val="00CC1582"/>
    <w:rsid w:val="00CC2A3C"/>
    <w:rsid w:val="00CC5717"/>
    <w:rsid w:val="00CC685D"/>
    <w:rsid w:val="00CD4583"/>
    <w:rsid w:val="00CD4BA6"/>
    <w:rsid w:val="00CD69D0"/>
    <w:rsid w:val="00CE0C87"/>
    <w:rsid w:val="00CE4B14"/>
    <w:rsid w:val="00CE540F"/>
    <w:rsid w:val="00CE602D"/>
    <w:rsid w:val="00CE6B2E"/>
    <w:rsid w:val="00CE762F"/>
    <w:rsid w:val="00CE77CF"/>
    <w:rsid w:val="00CF0DE8"/>
    <w:rsid w:val="00CF25DD"/>
    <w:rsid w:val="00CF3ED2"/>
    <w:rsid w:val="00CF5365"/>
    <w:rsid w:val="00CF6054"/>
    <w:rsid w:val="00D053B1"/>
    <w:rsid w:val="00D059AB"/>
    <w:rsid w:val="00D10F32"/>
    <w:rsid w:val="00D11C07"/>
    <w:rsid w:val="00D148E8"/>
    <w:rsid w:val="00D163F9"/>
    <w:rsid w:val="00D16A1C"/>
    <w:rsid w:val="00D179C3"/>
    <w:rsid w:val="00D22531"/>
    <w:rsid w:val="00D3074B"/>
    <w:rsid w:val="00D315FE"/>
    <w:rsid w:val="00D33463"/>
    <w:rsid w:val="00D34923"/>
    <w:rsid w:val="00D36480"/>
    <w:rsid w:val="00D37A98"/>
    <w:rsid w:val="00D4408A"/>
    <w:rsid w:val="00D45713"/>
    <w:rsid w:val="00D531A4"/>
    <w:rsid w:val="00D547B3"/>
    <w:rsid w:val="00D56E10"/>
    <w:rsid w:val="00D64672"/>
    <w:rsid w:val="00D663E0"/>
    <w:rsid w:val="00D6721F"/>
    <w:rsid w:val="00D70038"/>
    <w:rsid w:val="00D74166"/>
    <w:rsid w:val="00D80428"/>
    <w:rsid w:val="00D81893"/>
    <w:rsid w:val="00D82C1F"/>
    <w:rsid w:val="00D8616E"/>
    <w:rsid w:val="00D90F25"/>
    <w:rsid w:val="00D91234"/>
    <w:rsid w:val="00D92A9B"/>
    <w:rsid w:val="00D93022"/>
    <w:rsid w:val="00D93C0A"/>
    <w:rsid w:val="00D93FE9"/>
    <w:rsid w:val="00D94F1F"/>
    <w:rsid w:val="00D95420"/>
    <w:rsid w:val="00D95587"/>
    <w:rsid w:val="00D96E55"/>
    <w:rsid w:val="00DA3E92"/>
    <w:rsid w:val="00DA651F"/>
    <w:rsid w:val="00DB046F"/>
    <w:rsid w:val="00DB4D40"/>
    <w:rsid w:val="00DC00F8"/>
    <w:rsid w:val="00DC19DC"/>
    <w:rsid w:val="00DD19D8"/>
    <w:rsid w:val="00DD4DA6"/>
    <w:rsid w:val="00DD775C"/>
    <w:rsid w:val="00DE2BFB"/>
    <w:rsid w:val="00DE2D12"/>
    <w:rsid w:val="00DE3449"/>
    <w:rsid w:val="00DE39A8"/>
    <w:rsid w:val="00DE3D98"/>
    <w:rsid w:val="00DE707A"/>
    <w:rsid w:val="00DE7F62"/>
    <w:rsid w:val="00DF07DA"/>
    <w:rsid w:val="00DF1837"/>
    <w:rsid w:val="00DF7045"/>
    <w:rsid w:val="00E03B91"/>
    <w:rsid w:val="00E131A1"/>
    <w:rsid w:val="00E13A00"/>
    <w:rsid w:val="00E17582"/>
    <w:rsid w:val="00E209A2"/>
    <w:rsid w:val="00E21CF8"/>
    <w:rsid w:val="00E24A80"/>
    <w:rsid w:val="00E365C1"/>
    <w:rsid w:val="00E42010"/>
    <w:rsid w:val="00E43996"/>
    <w:rsid w:val="00E447B0"/>
    <w:rsid w:val="00E47E8A"/>
    <w:rsid w:val="00E5169F"/>
    <w:rsid w:val="00E5259F"/>
    <w:rsid w:val="00E53BCE"/>
    <w:rsid w:val="00E5668A"/>
    <w:rsid w:val="00E57CDA"/>
    <w:rsid w:val="00E61A9F"/>
    <w:rsid w:val="00E61E8B"/>
    <w:rsid w:val="00E63A52"/>
    <w:rsid w:val="00E67426"/>
    <w:rsid w:val="00E7119E"/>
    <w:rsid w:val="00E720ED"/>
    <w:rsid w:val="00E73961"/>
    <w:rsid w:val="00E7403F"/>
    <w:rsid w:val="00E75DBC"/>
    <w:rsid w:val="00E776B3"/>
    <w:rsid w:val="00E925B6"/>
    <w:rsid w:val="00E92D9B"/>
    <w:rsid w:val="00E96F24"/>
    <w:rsid w:val="00EA2057"/>
    <w:rsid w:val="00EA2551"/>
    <w:rsid w:val="00EA265F"/>
    <w:rsid w:val="00EA4D23"/>
    <w:rsid w:val="00EA5C29"/>
    <w:rsid w:val="00EB108D"/>
    <w:rsid w:val="00EB2563"/>
    <w:rsid w:val="00EB5AEB"/>
    <w:rsid w:val="00EC3553"/>
    <w:rsid w:val="00EC4DD8"/>
    <w:rsid w:val="00EC7670"/>
    <w:rsid w:val="00EC7E78"/>
    <w:rsid w:val="00ED31F2"/>
    <w:rsid w:val="00ED33F1"/>
    <w:rsid w:val="00ED3B1E"/>
    <w:rsid w:val="00ED562F"/>
    <w:rsid w:val="00ED5E71"/>
    <w:rsid w:val="00ED5F4D"/>
    <w:rsid w:val="00ED65E8"/>
    <w:rsid w:val="00ED740D"/>
    <w:rsid w:val="00EE0CFD"/>
    <w:rsid w:val="00EE53CF"/>
    <w:rsid w:val="00EE5871"/>
    <w:rsid w:val="00EF3691"/>
    <w:rsid w:val="00EF42D1"/>
    <w:rsid w:val="00EF7559"/>
    <w:rsid w:val="00F00065"/>
    <w:rsid w:val="00F009F4"/>
    <w:rsid w:val="00F02BD2"/>
    <w:rsid w:val="00F02D45"/>
    <w:rsid w:val="00F052EC"/>
    <w:rsid w:val="00F05984"/>
    <w:rsid w:val="00F07F9F"/>
    <w:rsid w:val="00F10D80"/>
    <w:rsid w:val="00F124AB"/>
    <w:rsid w:val="00F141ED"/>
    <w:rsid w:val="00F1636D"/>
    <w:rsid w:val="00F164F8"/>
    <w:rsid w:val="00F165D8"/>
    <w:rsid w:val="00F23CF2"/>
    <w:rsid w:val="00F24DCA"/>
    <w:rsid w:val="00F25B0B"/>
    <w:rsid w:val="00F279BB"/>
    <w:rsid w:val="00F30B2D"/>
    <w:rsid w:val="00F33793"/>
    <w:rsid w:val="00F35450"/>
    <w:rsid w:val="00F4090E"/>
    <w:rsid w:val="00F411AE"/>
    <w:rsid w:val="00F42CB7"/>
    <w:rsid w:val="00F44EE5"/>
    <w:rsid w:val="00F4511D"/>
    <w:rsid w:val="00F45826"/>
    <w:rsid w:val="00F45D80"/>
    <w:rsid w:val="00F466CA"/>
    <w:rsid w:val="00F5048D"/>
    <w:rsid w:val="00F5059F"/>
    <w:rsid w:val="00F508EF"/>
    <w:rsid w:val="00F56ED5"/>
    <w:rsid w:val="00F65B97"/>
    <w:rsid w:val="00F67D16"/>
    <w:rsid w:val="00F72680"/>
    <w:rsid w:val="00F728C7"/>
    <w:rsid w:val="00F7349A"/>
    <w:rsid w:val="00F81DE8"/>
    <w:rsid w:val="00F8291D"/>
    <w:rsid w:val="00F87A68"/>
    <w:rsid w:val="00F92FC1"/>
    <w:rsid w:val="00F93C13"/>
    <w:rsid w:val="00F94291"/>
    <w:rsid w:val="00F9479C"/>
    <w:rsid w:val="00F9636E"/>
    <w:rsid w:val="00FA0488"/>
    <w:rsid w:val="00FA1227"/>
    <w:rsid w:val="00FA295F"/>
    <w:rsid w:val="00FA2BE0"/>
    <w:rsid w:val="00FA7520"/>
    <w:rsid w:val="00FB0500"/>
    <w:rsid w:val="00FB2D9B"/>
    <w:rsid w:val="00FB3C1F"/>
    <w:rsid w:val="00FB3C25"/>
    <w:rsid w:val="00FB438E"/>
    <w:rsid w:val="00FB5D1C"/>
    <w:rsid w:val="00FB6F42"/>
    <w:rsid w:val="00FC0BE7"/>
    <w:rsid w:val="00FC56ED"/>
    <w:rsid w:val="00FC7ED3"/>
    <w:rsid w:val="00FD2920"/>
    <w:rsid w:val="00FD2E28"/>
    <w:rsid w:val="00FD2F29"/>
    <w:rsid w:val="00FD43B2"/>
    <w:rsid w:val="00FD4BD6"/>
    <w:rsid w:val="00FD6A97"/>
    <w:rsid w:val="00FD6ABC"/>
    <w:rsid w:val="00FD7F05"/>
    <w:rsid w:val="00FE39AD"/>
    <w:rsid w:val="00FE6139"/>
    <w:rsid w:val="00FF2FAC"/>
    <w:rsid w:val="00FF3C7E"/>
    <w:rsid w:val="00FF6125"/>
    <w:rsid w:val="0C9FAC88"/>
    <w:rsid w:val="12015B69"/>
    <w:rsid w:val="12BD3488"/>
    <w:rsid w:val="1304A83D"/>
    <w:rsid w:val="1FF28F28"/>
    <w:rsid w:val="2352C3D3"/>
    <w:rsid w:val="236864AE"/>
    <w:rsid w:val="25A1EC98"/>
    <w:rsid w:val="2C45EA2E"/>
    <w:rsid w:val="3ACEED9B"/>
    <w:rsid w:val="43EC0F68"/>
    <w:rsid w:val="4B82E7B2"/>
    <w:rsid w:val="4C65088F"/>
    <w:rsid w:val="52025AD2"/>
    <w:rsid w:val="5941783B"/>
    <w:rsid w:val="5DC499B0"/>
    <w:rsid w:val="64CF8D3B"/>
    <w:rsid w:val="67BAB6B2"/>
    <w:rsid w:val="6FA7E45F"/>
    <w:rsid w:val="71FBB1FD"/>
    <w:rsid w:val="75065ADE"/>
    <w:rsid w:val="7B6D1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D589"/>
  <w15:docId w15:val="{E2DEDB6F-B827-4358-AC95-70200BE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BE"/>
    <w:pPr>
      <w:widowControl w:val="0"/>
      <w:autoSpaceDE w:val="0"/>
      <w:autoSpaceDN w:val="0"/>
      <w:spacing w:after="0" w:line="240" w:lineRule="auto"/>
    </w:pPr>
    <w:rPr>
      <w:rFonts w:ascii="Times New Roman" w:eastAsia="Times New Roman" w:hAnsi="Times New Roman" w:cs="Times New Roman"/>
      <w:lang w:val="ca-ES"/>
    </w:rPr>
  </w:style>
  <w:style w:type="paragraph" w:styleId="Ttulo1">
    <w:name w:val="heading 1"/>
    <w:basedOn w:val="Normal"/>
    <w:next w:val="Normal"/>
    <w:link w:val="Ttulo1Car"/>
    <w:uiPriority w:val="9"/>
    <w:qFormat/>
    <w:rsid w:val="00A952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52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952B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952B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952B1"/>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E3D1A"/>
    <w:pPr>
      <w:ind w:left="106" w:firstLine="283"/>
      <w:jc w:val="both"/>
    </w:pPr>
    <w:rPr>
      <w:sz w:val="18"/>
      <w:szCs w:val="18"/>
    </w:rPr>
  </w:style>
  <w:style w:type="character" w:customStyle="1" w:styleId="TextoindependienteCar">
    <w:name w:val="Texto independiente Car"/>
    <w:basedOn w:val="Fuentedeprrafopredeter"/>
    <w:link w:val="Textoindependiente"/>
    <w:uiPriority w:val="1"/>
    <w:rsid w:val="007E3D1A"/>
    <w:rPr>
      <w:rFonts w:ascii="Times New Roman" w:eastAsia="Times New Roman" w:hAnsi="Times New Roman" w:cs="Times New Roman"/>
      <w:sz w:val="18"/>
      <w:szCs w:val="18"/>
      <w:lang w:val="ca-ES"/>
    </w:rPr>
  </w:style>
  <w:style w:type="paragraph" w:styleId="Prrafodelista">
    <w:name w:val="List Paragraph"/>
    <w:basedOn w:val="Normal"/>
    <w:uiPriority w:val="1"/>
    <w:qFormat/>
    <w:rsid w:val="009644D0"/>
    <w:pPr>
      <w:ind w:left="720"/>
      <w:contextualSpacing/>
    </w:pPr>
  </w:style>
  <w:style w:type="character" w:styleId="Refdecomentario">
    <w:name w:val="annotation reference"/>
    <w:basedOn w:val="Fuentedeprrafopredeter"/>
    <w:uiPriority w:val="99"/>
    <w:semiHidden/>
    <w:unhideWhenUsed/>
    <w:rsid w:val="003845C1"/>
    <w:rPr>
      <w:sz w:val="16"/>
      <w:szCs w:val="16"/>
    </w:rPr>
  </w:style>
  <w:style w:type="paragraph" w:styleId="Textocomentario">
    <w:name w:val="annotation text"/>
    <w:basedOn w:val="Normal"/>
    <w:link w:val="TextocomentarioCar"/>
    <w:uiPriority w:val="99"/>
    <w:unhideWhenUsed/>
    <w:rsid w:val="003845C1"/>
    <w:rPr>
      <w:sz w:val="20"/>
      <w:szCs w:val="20"/>
    </w:rPr>
  </w:style>
  <w:style w:type="character" w:customStyle="1" w:styleId="TextocomentarioCar">
    <w:name w:val="Texto comentario Car"/>
    <w:basedOn w:val="Fuentedeprrafopredeter"/>
    <w:link w:val="Textocomentario"/>
    <w:uiPriority w:val="99"/>
    <w:rsid w:val="003845C1"/>
    <w:rPr>
      <w:rFonts w:ascii="Times New Roman" w:eastAsia="Times New Roman" w:hAnsi="Times New Roman" w:cs="Times New Roman"/>
      <w:sz w:val="20"/>
      <w:szCs w:val="20"/>
      <w:lang w:val="ca-ES"/>
    </w:rPr>
  </w:style>
  <w:style w:type="paragraph" w:styleId="Asuntodelcomentario">
    <w:name w:val="annotation subject"/>
    <w:basedOn w:val="Textocomentario"/>
    <w:next w:val="Textocomentario"/>
    <w:link w:val="AsuntodelcomentarioCar"/>
    <w:uiPriority w:val="99"/>
    <w:semiHidden/>
    <w:unhideWhenUsed/>
    <w:rsid w:val="003845C1"/>
    <w:rPr>
      <w:b/>
      <w:bCs/>
    </w:rPr>
  </w:style>
  <w:style w:type="character" w:customStyle="1" w:styleId="AsuntodelcomentarioCar">
    <w:name w:val="Asunto del comentario Car"/>
    <w:basedOn w:val="TextocomentarioCar"/>
    <w:link w:val="Asuntodelcomentario"/>
    <w:uiPriority w:val="99"/>
    <w:semiHidden/>
    <w:rsid w:val="003845C1"/>
    <w:rPr>
      <w:rFonts w:ascii="Times New Roman" w:eastAsia="Times New Roman" w:hAnsi="Times New Roman" w:cs="Times New Roman"/>
      <w:b/>
      <w:bCs/>
      <w:sz w:val="20"/>
      <w:szCs w:val="20"/>
      <w:lang w:val="ca-ES"/>
    </w:rPr>
  </w:style>
  <w:style w:type="character" w:styleId="Hipervnculo">
    <w:name w:val="Hyperlink"/>
    <w:basedOn w:val="Fuentedeprrafopredeter"/>
    <w:uiPriority w:val="99"/>
    <w:unhideWhenUsed/>
    <w:rsid w:val="006F7E4F"/>
    <w:rPr>
      <w:color w:val="0563C1" w:themeColor="hyperlink"/>
      <w:u w:val="single"/>
    </w:rPr>
  </w:style>
  <w:style w:type="character" w:styleId="Mencinsinresolver">
    <w:name w:val="Unresolved Mention"/>
    <w:basedOn w:val="Fuentedeprrafopredeter"/>
    <w:uiPriority w:val="99"/>
    <w:semiHidden/>
    <w:unhideWhenUsed/>
    <w:rsid w:val="006F7E4F"/>
    <w:rPr>
      <w:color w:val="605E5C"/>
      <w:shd w:val="clear" w:color="auto" w:fill="E1DFDD"/>
    </w:rPr>
  </w:style>
  <w:style w:type="paragraph" w:styleId="Encabezado">
    <w:name w:val="header"/>
    <w:basedOn w:val="Normal"/>
    <w:link w:val="EncabezadoCar"/>
    <w:uiPriority w:val="99"/>
    <w:unhideWhenUsed/>
    <w:rsid w:val="00EE0CFD"/>
    <w:pPr>
      <w:tabs>
        <w:tab w:val="center" w:pos="4252"/>
        <w:tab w:val="right" w:pos="8504"/>
      </w:tabs>
    </w:pPr>
  </w:style>
  <w:style w:type="character" w:customStyle="1" w:styleId="EncabezadoCar">
    <w:name w:val="Encabezado Car"/>
    <w:basedOn w:val="Fuentedeprrafopredeter"/>
    <w:link w:val="Encabezado"/>
    <w:uiPriority w:val="99"/>
    <w:rsid w:val="00EE0CFD"/>
    <w:rPr>
      <w:rFonts w:ascii="Times New Roman" w:eastAsia="Times New Roman" w:hAnsi="Times New Roman" w:cs="Times New Roman"/>
      <w:lang w:val="ca-ES"/>
    </w:rPr>
  </w:style>
  <w:style w:type="paragraph" w:styleId="Piedepgina">
    <w:name w:val="footer"/>
    <w:basedOn w:val="Normal"/>
    <w:link w:val="PiedepginaCar"/>
    <w:uiPriority w:val="99"/>
    <w:unhideWhenUsed/>
    <w:rsid w:val="00EE0CFD"/>
    <w:pPr>
      <w:tabs>
        <w:tab w:val="center" w:pos="4252"/>
        <w:tab w:val="right" w:pos="8504"/>
      </w:tabs>
    </w:pPr>
  </w:style>
  <w:style w:type="character" w:customStyle="1" w:styleId="PiedepginaCar">
    <w:name w:val="Pie de página Car"/>
    <w:basedOn w:val="Fuentedeprrafopredeter"/>
    <w:link w:val="Piedepgina"/>
    <w:uiPriority w:val="99"/>
    <w:rsid w:val="00EE0CFD"/>
    <w:rPr>
      <w:rFonts w:ascii="Times New Roman" w:eastAsia="Times New Roman" w:hAnsi="Times New Roman" w:cs="Times New Roman"/>
      <w:lang w:val="ca-ES"/>
    </w:rPr>
  </w:style>
  <w:style w:type="character" w:customStyle="1" w:styleId="Ttulo1Car">
    <w:name w:val="Título 1 Car"/>
    <w:basedOn w:val="Fuentedeprrafopredeter"/>
    <w:link w:val="Ttulo1"/>
    <w:uiPriority w:val="9"/>
    <w:rsid w:val="00A952B1"/>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A952B1"/>
    <w:rPr>
      <w:rFonts w:asciiTheme="majorHAnsi" w:eastAsiaTheme="majorEastAsia" w:hAnsiTheme="majorHAnsi" w:cstheme="majorBidi"/>
      <w:color w:val="2F5496" w:themeColor="accent1" w:themeShade="BF"/>
      <w:sz w:val="26"/>
      <w:szCs w:val="26"/>
      <w:lang w:val="ca-ES"/>
    </w:rPr>
  </w:style>
  <w:style w:type="character" w:customStyle="1" w:styleId="Ttulo3Car">
    <w:name w:val="Título 3 Car"/>
    <w:basedOn w:val="Fuentedeprrafopredeter"/>
    <w:link w:val="Ttulo3"/>
    <w:uiPriority w:val="9"/>
    <w:qFormat/>
    <w:rsid w:val="00A952B1"/>
    <w:rPr>
      <w:rFonts w:asciiTheme="majorHAnsi" w:eastAsiaTheme="majorEastAsia" w:hAnsiTheme="majorHAnsi" w:cstheme="majorBidi"/>
      <w:color w:val="1F3763" w:themeColor="accent1" w:themeShade="7F"/>
      <w:sz w:val="24"/>
      <w:szCs w:val="24"/>
      <w:lang w:val="ca-ES"/>
    </w:rPr>
  </w:style>
  <w:style w:type="character" w:customStyle="1" w:styleId="Ttulo4Car">
    <w:name w:val="Título 4 Car"/>
    <w:basedOn w:val="Fuentedeprrafopredeter"/>
    <w:link w:val="Ttulo4"/>
    <w:uiPriority w:val="9"/>
    <w:rsid w:val="00A952B1"/>
    <w:rPr>
      <w:rFonts w:asciiTheme="majorHAnsi" w:eastAsiaTheme="majorEastAsia" w:hAnsiTheme="majorHAnsi" w:cstheme="majorBidi"/>
      <w:i/>
      <w:iCs/>
      <w:color w:val="2F5496" w:themeColor="accent1" w:themeShade="BF"/>
      <w:lang w:val="ca-ES"/>
    </w:rPr>
  </w:style>
  <w:style w:type="character" w:customStyle="1" w:styleId="Ttulo5Car">
    <w:name w:val="Título 5 Car"/>
    <w:basedOn w:val="Fuentedeprrafopredeter"/>
    <w:link w:val="Ttulo5"/>
    <w:uiPriority w:val="9"/>
    <w:rsid w:val="00A952B1"/>
    <w:rPr>
      <w:rFonts w:asciiTheme="majorHAnsi" w:eastAsiaTheme="majorEastAsia" w:hAnsiTheme="majorHAnsi" w:cstheme="majorBidi"/>
      <w:color w:val="2F5496" w:themeColor="accent1" w:themeShade="BF"/>
      <w:lang w:val="ca-ES"/>
    </w:rPr>
  </w:style>
  <w:style w:type="paragraph" w:styleId="Lista2">
    <w:name w:val="List 2"/>
    <w:basedOn w:val="Normal"/>
    <w:uiPriority w:val="99"/>
    <w:unhideWhenUsed/>
    <w:rsid w:val="00A952B1"/>
    <w:pPr>
      <w:ind w:left="566" w:hanging="283"/>
      <w:contextualSpacing/>
    </w:pPr>
  </w:style>
  <w:style w:type="paragraph" w:styleId="Lista3">
    <w:name w:val="List 3"/>
    <w:basedOn w:val="Normal"/>
    <w:uiPriority w:val="99"/>
    <w:unhideWhenUsed/>
    <w:rsid w:val="00A952B1"/>
    <w:pPr>
      <w:ind w:left="849" w:hanging="283"/>
      <w:contextualSpacing/>
    </w:pPr>
  </w:style>
  <w:style w:type="paragraph" w:styleId="Lista4">
    <w:name w:val="List 4"/>
    <w:basedOn w:val="Normal"/>
    <w:uiPriority w:val="99"/>
    <w:unhideWhenUsed/>
    <w:rsid w:val="00A952B1"/>
    <w:pPr>
      <w:ind w:left="1132" w:hanging="283"/>
      <w:contextualSpacing/>
    </w:pPr>
  </w:style>
  <w:style w:type="paragraph" w:styleId="Listaconvietas4">
    <w:name w:val="List Bullet 4"/>
    <w:basedOn w:val="Normal"/>
    <w:uiPriority w:val="99"/>
    <w:unhideWhenUsed/>
    <w:rsid w:val="00A952B1"/>
    <w:pPr>
      <w:numPr>
        <w:numId w:val="20"/>
      </w:numPr>
      <w:contextualSpacing/>
    </w:pPr>
  </w:style>
  <w:style w:type="paragraph" w:styleId="Sangradetextonormal">
    <w:name w:val="Body Text Indent"/>
    <w:basedOn w:val="Normal"/>
    <w:link w:val="SangradetextonormalCar"/>
    <w:uiPriority w:val="99"/>
    <w:unhideWhenUsed/>
    <w:rsid w:val="00A952B1"/>
    <w:pPr>
      <w:spacing w:after="120"/>
      <w:ind w:left="283"/>
    </w:pPr>
  </w:style>
  <w:style w:type="character" w:customStyle="1" w:styleId="SangradetextonormalCar">
    <w:name w:val="Sangría de texto normal Car"/>
    <w:basedOn w:val="Fuentedeprrafopredeter"/>
    <w:link w:val="Sangradetextonormal"/>
    <w:uiPriority w:val="99"/>
    <w:rsid w:val="00A952B1"/>
    <w:rPr>
      <w:rFonts w:ascii="Times New Roman" w:eastAsia="Times New Roman" w:hAnsi="Times New Roman" w:cs="Times New Roman"/>
      <w:lang w:val="ca-ES"/>
    </w:rPr>
  </w:style>
  <w:style w:type="paragraph" w:styleId="Textoindependienteprimerasangra2">
    <w:name w:val="Body Text First Indent 2"/>
    <w:basedOn w:val="Sangradetextonormal"/>
    <w:link w:val="Textoindependienteprimerasangra2Car"/>
    <w:uiPriority w:val="99"/>
    <w:unhideWhenUsed/>
    <w:rsid w:val="00A952B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52B1"/>
    <w:rPr>
      <w:rFonts w:ascii="Times New Roman" w:eastAsia="Times New Roman" w:hAnsi="Times New Roman"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149">
      <w:bodyDiv w:val="1"/>
      <w:marLeft w:val="0"/>
      <w:marRight w:val="0"/>
      <w:marTop w:val="0"/>
      <w:marBottom w:val="0"/>
      <w:divBdr>
        <w:top w:val="none" w:sz="0" w:space="0" w:color="auto"/>
        <w:left w:val="none" w:sz="0" w:space="0" w:color="auto"/>
        <w:bottom w:val="none" w:sz="0" w:space="0" w:color="auto"/>
        <w:right w:val="none" w:sz="0" w:space="0" w:color="auto"/>
      </w:divBdr>
    </w:div>
    <w:div w:id="12570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39-34DA-4EDF-B9D1-983C8B1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7126</Words>
  <Characters>39196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 SORIANO, MARIA JOSE</dc:creator>
  <cp:keywords/>
  <dc:description/>
  <cp:lastModifiedBy>GREGORI SORIANO, MARIA JOSE</cp:lastModifiedBy>
  <cp:revision>10</cp:revision>
  <cp:lastPrinted>2024-09-11T12:18:00Z</cp:lastPrinted>
  <dcterms:created xsi:type="dcterms:W3CDTF">2024-12-20T10:40:00Z</dcterms:created>
  <dcterms:modified xsi:type="dcterms:W3CDTF">2024-12-20T12:02:00Z</dcterms:modified>
</cp:coreProperties>
</file>