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14778" w14:textId="77777777" w:rsidR="00D44D0E" w:rsidRPr="00D44D0E" w:rsidRDefault="00D44D0E" w:rsidP="00D44D0E">
      <w:pPr>
        <w:keepLines w:val="0"/>
        <w:suppressAutoHyphens w:val="0"/>
        <w:spacing w:after="240"/>
        <w:rPr>
          <w:b/>
        </w:rPr>
      </w:pPr>
      <w:r w:rsidRPr="00D44D0E">
        <w:rPr>
          <w:b/>
        </w:rPr>
        <w:t xml:space="preserve">RESOLUCIÓ de la </w:t>
      </w:r>
      <w:proofErr w:type="gramStart"/>
      <w:r w:rsidRPr="00D44D0E">
        <w:rPr>
          <w:b/>
        </w:rPr>
        <w:t>Secretaria</w:t>
      </w:r>
      <w:proofErr w:type="gramEnd"/>
      <w:r w:rsidRPr="00D44D0E">
        <w:rPr>
          <w:b/>
        </w:rPr>
        <w:t xml:space="preserve"> </w:t>
      </w:r>
      <w:proofErr w:type="spellStart"/>
      <w:r w:rsidRPr="00D44D0E">
        <w:rPr>
          <w:b/>
        </w:rPr>
        <w:t>Autonòmica</w:t>
      </w:r>
      <w:proofErr w:type="spellEnd"/>
      <w:r w:rsidRPr="00D44D0E">
        <w:rPr>
          <w:b/>
        </w:rPr>
        <w:t xml:space="preserve"> </w:t>
      </w:r>
      <w:proofErr w:type="spellStart"/>
      <w:r w:rsidRPr="00D44D0E">
        <w:rPr>
          <w:b/>
        </w:rPr>
        <w:t>d'Educació</w:t>
      </w:r>
      <w:proofErr w:type="spellEnd"/>
      <w:r w:rsidRPr="00D44D0E">
        <w:rPr>
          <w:b/>
        </w:rPr>
        <w:t xml:space="preserve">, per la </w:t>
      </w:r>
      <w:proofErr w:type="spellStart"/>
      <w:r w:rsidRPr="00D44D0E">
        <w:rPr>
          <w:b/>
        </w:rPr>
        <w:t>qual</w:t>
      </w:r>
      <w:proofErr w:type="spellEnd"/>
      <w:r w:rsidRPr="00D44D0E">
        <w:rPr>
          <w:b/>
        </w:rPr>
        <w:t xml:space="preserve"> es dicten </w:t>
      </w:r>
      <w:proofErr w:type="spellStart"/>
      <w:r w:rsidRPr="00D44D0E">
        <w:rPr>
          <w:b/>
        </w:rPr>
        <w:t>instruccions</w:t>
      </w:r>
      <w:proofErr w:type="spellEnd"/>
      <w:r w:rsidRPr="00D44D0E">
        <w:rPr>
          <w:b/>
        </w:rPr>
        <w:t xml:space="preserve"> sobre ordenació </w:t>
      </w:r>
      <w:proofErr w:type="spellStart"/>
      <w:r w:rsidRPr="00D44D0E">
        <w:rPr>
          <w:b/>
        </w:rPr>
        <w:t>acadèmica</w:t>
      </w:r>
      <w:proofErr w:type="spellEnd"/>
      <w:r w:rsidRPr="00D44D0E">
        <w:rPr>
          <w:b/>
        </w:rPr>
        <w:t xml:space="preserve"> i </w:t>
      </w:r>
      <w:proofErr w:type="spellStart"/>
      <w:r w:rsidRPr="00D44D0E">
        <w:rPr>
          <w:b/>
        </w:rPr>
        <w:t>d'organització</w:t>
      </w:r>
      <w:proofErr w:type="spellEnd"/>
      <w:r w:rsidRPr="00D44D0E">
        <w:rPr>
          <w:b/>
        </w:rPr>
        <w:t xml:space="preserve"> </w:t>
      </w:r>
      <w:proofErr w:type="spellStart"/>
      <w:r w:rsidRPr="00D44D0E">
        <w:rPr>
          <w:b/>
        </w:rPr>
        <w:t>dels</w:t>
      </w:r>
      <w:proofErr w:type="spellEnd"/>
      <w:r w:rsidRPr="00D44D0E">
        <w:rPr>
          <w:b/>
        </w:rPr>
        <w:t xml:space="preserve"> centres que </w:t>
      </w:r>
      <w:proofErr w:type="spellStart"/>
      <w:r w:rsidRPr="00D44D0E">
        <w:rPr>
          <w:b/>
        </w:rPr>
        <w:t>impartisquen</w:t>
      </w:r>
      <w:proofErr w:type="spellEnd"/>
      <w:r w:rsidRPr="00D44D0E">
        <w:rPr>
          <w:b/>
        </w:rPr>
        <w:t xml:space="preserve"> Formació Professional </w:t>
      </w:r>
      <w:proofErr w:type="spellStart"/>
      <w:r w:rsidRPr="00D44D0E">
        <w:rPr>
          <w:b/>
        </w:rPr>
        <w:t>durant</w:t>
      </w:r>
      <w:proofErr w:type="spellEnd"/>
      <w:r w:rsidRPr="00D44D0E">
        <w:rPr>
          <w:b/>
        </w:rPr>
        <w:t xml:space="preserve"> el </w:t>
      </w:r>
      <w:proofErr w:type="spellStart"/>
      <w:r w:rsidRPr="00D44D0E">
        <w:rPr>
          <w:b/>
        </w:rPr>
        <w:t>curs</w:t>
      </w:r>
      <w:proofErr w:type="spellEnd"/>
      <w:r w:rsidRPr="00D44D0E">
        <w:rPr>
          <w:b/>
        </w:rPr>
        <w:t xml:space="preserve"> 2024-2025 en la Comunitat Valenciana.</w:t>
      </w:r>
    </w:p>
    <w:p w14:paraId="572FAB12" w14:textId="77777777" w:rsidR="00D44D0E" w:rsidRPr="00D44D0E" w:rsidRDefault="00D44D0E" w:rsidP="00D44D0E">
      <w:pPr>
        <w:keepLines w:val="0"/>
        <w:suppressAutoHyphens w:val="0"/>
        <w:spacing w:after="240"/>
        <w:rPr>
          <w:bCs/>
        </w:rPr>
      </w:pPr>
      <w:r w:rsidRPr="00D44D0E">
        <w:rPr>
          <w:bCs/>
        </w:rPr>
        <w:t xml:space="preserve">La </w:t>
      </w:r>
      <w:proofErr w:type="spellStart"/>
      <w:r w:rsidRPr="00D44D0E">
        <w:rPr>
          <w:bCs/>
        </w:rPr>
        <w:t>Llei</w:t>
      </w:r>
      <w:proofErr w:type="spellEnd"/>
      <w:r w:rsidRPr="00D44D0E">
        <w:rPr>
          <w:bCs/>
        </w:rPr>
        <w:t xml:space="preserve"> </w:t>
      </w:r>
      <w:proofErr w:type="spellStart"/>
      <w:r w:rsidRPr="00D44D0E">
        <w:rPr>
          <w:bCs/>
        </w:rPr>
        <w:t>orgànica</w:t>
      </w:r>
      <w:proofErr w:type="spellEnd"/>
      <w:r w:rsidRPr="00D44D0E">
        <w:rPr>
          <w:bCs/>
        </w:rPr>
        <w:t xml:space="preserve"> 3/2022, de 31 de </w:t>
      </w:r>
      <w:proofErr w:type="spellStart"/>
      <w:r w:rsidRPr="00D44D0E">
        <w:rPr>
          <w:bCs/>
        </w:rPr>
        <w:t>març</w:t>
      </w:r>
      <w:proofErr w:type="spellEnd"/>
      <w:r w:rsidRPr="00D44D0E">
        <w:rPr>
          <w:bCs/>
        </w:rPr>
        <w:t xml:space="preserve">, </w:t>
      </w:r>
      <w:proofErr w:type="spellStart"/>
      <w:r w:rsidRPr="00D44D0E">
        <w:rPr>
          <w:bCs/>
        </w:rPr>
        <w:t>d'ordenació</w:t>
      </w:r>
      <w:proofErr w:type="spellEnd"/>
      <w:r w:rsidRPr="00D44D0E">
        <w:rPr>
          <w:bCs/>
        </w:rPr>
        <w:t xml:space="preserve"> i </w:t>
      </w:r>
      <w:proofErr w:type="spellStart"/>
      <w:r w:rsidRPr="00D44D0E">
        <w:rPr>
          <w:bCs/>
        </w:rPr>
        <w:t>integració</w:t>
      </w:r>
      <w:proofErr w:type="spellEnd"/>
      <w:r w:rsidRPr="00D44D0E">
        <w:rPr>
          <w:bCs/>
        </w:rPr>
        <w:t xml:space="preserve"> de la Formació Professional, té per </w:t>
      </w:r>
      <w:proofErr w:type="spellStart"/>
      <w:r w:rsidRPr="00D44D0E">
        <w:rPr>
          <w:bCs/>
        </w:rPr>
        <w:t>objecte</w:t>
      </w:r>
      <w:proofErr w:type="spellEnd"/>
      <w:r w:rsidRPr="00D44D0E">
        <w:rPr>
          <w:bCs/>
        </w:rPr>
        <w:t xml:space="preserve"> la </w:t>
      </w:r>
      <w:proofErr w:type="spellStart"/>
      <w:r w:rsidRPr="00D44D0E">
        <w:rPr>
          <w:bCs/>
        </w:rPr>
        <w:t>constitució</w:t>
      </w:r>
      <w:proofErr w:type="spellEnd"/>
      <w:r w:rsidRPr="00D44D0E">
        <w:rPr>
          <w:bCs/>
        </w:rPr>
        <w:t xml:space="preserve"> i ordenació </w:t>
      </w:r>
      <w:proofErr w:type="spellStart"/>
      <w:r w:rsidRPr="00D44D0E">
        <w:rPr>
          <w:bCs/>
        </w:rPr>
        <w:t>d'un</w:t>
      </w:r>
      <w:proofErr w:type="spellEnd"/>
      <w:r w:rsidRPr="00D44D0E">
        <w:rPr>
          <w:bCs/>
        </w:rPr>
        <w:t xml:space="preserve"> sistema </w:t>
      </w:r>
      <w:proofErr w:type="spellStart"/>
      <w:r w:rsidRPr="00D44D0E">
        <w:rPr>
          <w:bCs/>
        </w:rPr>
        <w:t>únic</w:t>
      </w:r>
      <w:proofErr w:type="spellEnd"/>
      <w:r w:rsidRPr="00D44D0E">
        <w:rPr>
          <w:bCs/>
        </w:rPr>
        <w:t xml:space="preserve"> i </w:t>
      </w:r>
      <w:proofErr w:type="spellStart"/>
      <w:r w:rsidRPr="00D44D0E">
        <w:rPr>
          <w:bCs/>
        </w:rPr>
        <w:t>integrat</w:t>
      </w:r>
      <w:proofErr w:type="spellEnd"/>
      <w:r w:rsidRPr="00D44D0E">
        <w:rPr>
          <w:bCs/>
        </w:rPr>
        <w:t xml:space="preserve"> de </w:t>
      </w:r>
      <w:proofErr w:type="spellStart"/>
      <w:r w:rsidRPr="00D44D0E">
        <w:rPr>
          <w:bCs/>
        </w:rPr>
        <w:t>formació</w:t>
      </w:r>
      <w:proofErr w:type="spellEnd"/>
      <w:r w:rsidRPr="00D44D0E">
        <w:rPr>
          <w:bCs/>
        </w:rPr>
        <w:t xml:space="preserve"> </w:t>
      </w:r>
      <w:proofErr w:type="spellStart"/>
      <w:r w:rsidRPr="00D44D0E">
        <w:rPr>
          <w:bCs/>
        </w:rPr>
        <w:t>professional</w:t>
      </w:r>
      <w:proofErr w:type="spellEnd"/>
      <w:r w:rsidRPr="00D44D0E">
        <w:rPr>
          <w:bCs/>
        </w:rPr>
        <w:t xml:space="preserve"> en la </w:t>
      </w:r>
      <w:proofErr w:type="spellStart"/>
      <w:r w:rsidRPr="00D44D0E">
        <w:rPr>
          <w:bCs/>
        </w:rPr>
        <w:t>qual</w:t>
      </w:r>
      <w:proofErr w:type="spellEnd"/>
      <w:r w:rsidRPr="00D44D0E">
        <w:rPr>
          <w:bCs/>
        </w:rPr>
        <w:t xml:space="preserve"> tota la </w:t>
      </w:r>
      <w:proofErr w:type="spellStart"/>
      <w:r w:rsidRPr="00D44D0E">
        <w:rPr>
          <w:bCs/>
        </w:rPr>
        <w:t>formació</w:t>
      </w:r>
      <w:proofErr w:type="spellEnd"/>
      <w:r w:rsidRPr="00D44D0E">
        <w:rPr>
          <w:bCs/>
        </w:rPr>
        <w:t xml:space="preserve"> siga acreditable, acumulable i *capitalizable, que </w:t>
      </w:r>
      <w:proofErr w:type="spellStart"/>
      <w:r w:rsidRPr="00D44D0E">
        <w:rPr>
          <w:bCs/>
        </w:rPr>
        <w:t>permetrà</w:t>
      </w:r>
      <w:proofErr w:type="spellEnd"/>
      <w:r w:rsidRPr="00D44D0E">
        <w:rPr>
          <w:bCs/>
        </w:rPr>
        <w:t xml:space="preserve"> </w:t>
      </w:r>
      <w:proofErr w:type="spellStart"/>
      <w:r w:rsidRPr="00D44D0E">
        <w:rPr>
          <w:bCs/>
        </w:rPr>
        <w:t>avançar</w:t>
      </w:r>
      <w:proofErr w:type="spellEnd"/>
      <w:r w:rsidRPr="00D44D0E">
        <w:rPr>
          <w:bCs/>
        </w:rPr>
        <w:t xml:space="preserve"> en </w:t>
      </w:r>
      <w:proofErr w:type="spellStart"/>
      <w:r w:rsidRPr="00D44D0E">
        <w:rPr>
          <w:bCs/>
        </w:rPr>
        <w:t>itineraris</w:t>
      </w:r>
      <w:proofErr w:type="spellEnd"/>
      <w:r w:rsidRPr="00D44D0E">
        <w:rPr>
          <w:bCs/>
        </w:rPr>
        <w:t xml:space="preserve"> de </w:t>
      </w:r>
      <w:proofErr w:type="spellStart"/>
      <w:r w:rsidRPr="00D44D0E">
        <w:rPr>
          <w:bCs/>
        </w:rPr>
        <w:t>formació</w:t>
      </w:r>
      <w:proofErr w:type="spellEnd"/>
      <w:r w:rsidRPr="00D44D0E">
        <w:rPr>
          <w:bCs/>
        </w:rPr>
        <w:t xml:space="preserve"> </w:t>
      </w:r>
      <w:proofErr w:type="spellStart"/>
      <w:r w:rsidRPr="00D44D0E">
        <w:rPr>
          <w:bCs/>
        </w:rPr>
        <w:t>conduents</w:t>
      </w:r>
      <w:proofErr w:type="spellEnd"/>
      <w:r w:rsidRPr="00D44D0E">
        <w:rPr>
          <w:bCs/>
        </w:rPr>
        <w:t xml:space="preserve"> a </w:t>
      </w:r>
      <w:proofErr w:type="spellStart"/>
      <w:r w:rsidRPr="00D44D0E">
        <w:rPr>
          <w:bCs/>
        </w:rPr>
        <w:t>acreditacions</w:t>
      </w:r>
      <w:proofErr w:type="spellEnd"/>
      <w:r w:rsidRPr="00D44D0E">
        <w:rPr>
          <w:bCs/>
        </w:rPr>
        <w:t xml:space="preserve">, </w:t>
      </w:r>
      <w:proofErr w:type="spellStart"/>
      <w:r w:rsidRPr="00D44D0E">
        <w:rPr>
          <w:bCs/>
        </w:rPr>
        <w:t>certificacions</w:t>
      </w:r>
      <w:proofErr w:type="spellEnd"/>
      <w:r w:rsidRPr="00D44D0E">
        <w:rPr>
          <w:bCs/>
        </w:rPr>
        <w:t xml:space="preserve"> i </w:t>
      </w:r>
      <w:proofErr w:type="spellStart"/>
      <w:r w:rsidRPr="00D44D0E">
        <w:rPr>
          <w:bCs/>
        </w:rPr>
        <w:t>titulacions</w:t>
      </w:r>
      <w:proofErr w:type="spellEnd"/>
      <w:r w:rsidRPr="00D44D0E">
        <w:rPr>
          <w:bCs/>
        </w:rPr>
        <w:t xml:space="preserve"> </w:t>
      </w:r>
      <w:proofErr w:type="spellStart"/>
      <w:r w:rsidRPr="00D44D0E">
        <w:rPr>
          <w:bCs/>
        </w:rPr>
        <w:t>amb</w:t>
      </w:r>
      <w:proofErr w:type="spellEnd"/>
      <w:r w:rsidRPr="00D44D0E">
        <w:rPr>
          <w:bCs/>
        </w:rPr>
        <w:t xml:space="preserve"> </w:t>
      </w:r>
      <w:proofErr w:type="spellStart"/>
      <w:r w:rsidRPr="00D44D0E">
        <w:rPr>
          <w:bCs/>
        </w:rPr>
        <w:t>reconeixement</w:t>
      </w:r>
      <w:proofErr w:type="spellEnd"/>
      <w:r w:rsidRPr="00D44D0E">
        <w:rPr>
          <w:bCs/>
        </w:rPr>
        <w:t xml:space="preserve"> estatal i </w:t>
      </w:r>
      <w:proofErr w:type="spellStart"/>
      <w:r w:rsidRPr="00D44D0E">
        <w:rPr>
          <w:bCs/>
        </w:rPr>
        <w:t>europeu</w:t>
      </w:r>
      <w:proofErr w:type="spellEnd"/>
      <w:r w:rsidRPr="00D44D0E">
        <w:rPr>
          <w:bCs/>
        </w:rPr>
        <w:t>.</w:t>
      </w:r>
    </w:p>
    <w:p w14:paraId="5AC2C1A1" w14:textId="77777777" w:rsidR="00D44D0E" w:rsidRPr="00D44D0E" w:rsidRDefault="00D44D0E" w:rsidP="00D44D0E">
      <w:pPr>
        <w:keepLines w:val="0"/>
        <w:suppressAutoHyphens w:val="0"/>
        <w:spacing w:after="240"/>
        <w:rPr>
          <w:bCs/>
        </w:rPr>
      </w:pPr>
      <w:r w:rsidRPr="00D44D0E">
        <w:rPr>
          <w:bCs/>
        </w:rPr>
        <w:t xml:space="preserve">El </w:t>
      </w:r>
      <w:proofErr w:type="spellStart"/>
      <w:r w:rsidRPr="00D44D0E">
        <w:rPr>
          <w:bCs/>
        </w:rPr>
        <w:t>desenvolupament</w:t>
      </w:r>
      <w:proofErr w:type="spellEnd"/>
      <w:r w:rsidRPr="00D44D0E">
        <w:rPr>
          <w:bCs/>
        </w:rPr>
        <w:t xml:space="preserve"> </w:t>
      </w:r>
      <w:proofErr w:type="spellStart"/>
      <w:r w:rsidRPr="00D44D0E">
        <w:rPr>
          <w:bCs/>
        </w:rPr>
        <w:t>normatiu</w:t>
      </w:r>
      <w:proofErr w:type="spellEnd"/>
      <w:r w:rsidRPr="00D44D0E">
        <w:rPr>
          <w:bCs/>
        </w:rPr>
        <w:t xml:space="preserve"> de la citada </w:t>
      </w:r>
      <w:proofErr w:type="spellStart"/>
      <w:r w:rsidRPr="00D44D0E">
        <w:rPr>
          <w:bCs/>
        </w:rPr>
        <w:t>Llei</w:t>
      </w:r>
      <w:proofErr w:type="spellEnd"/>
      <w:r w:rsidRPr="00D44D0E">
        <w:rPr>
          <w:bCs/>
        </w:rPr>
        <w:t xml:space="preserve"> </w:t>
      </w:r>
      <w:proofErr w:type="spellStart"/>
      <w:r w:rsidRPr="00D44D0E">
        <w:rPr>
          <w:bCs/>
        </w:rPr>
        <w:t>orgànica</w:t>
      </w:r>
      <w:proofErr w:type="spellEnd"/>
      <w:r w:rsidRPr="00D44D0E">
        <w:rPr>
          <w:bCs/>
        </w:rPr>
        <w:t xml:space="preserve"> 3/2022, </w:t>
      </w:r>
      <w:proofErr w:type="spellStart"/>
      <w:r w:rsidRPr="00D44D0E">
        <w:rPr>
          <w:bCs/>
        </w:rPr>
        <w:t>s'ha</w:t>
      </w:r>
      <w:proofErr w:type="spellEnd"/>
      <w:r w:rsidRPr="00D44D0E">
        <w:rPr>
          <w:bCs/>
        </w:rPr>
        <w:t xml:space="preserve"> </w:t>
      </w:r>
      <w:proofErr w:type="spellStart"/>
      <w:r w:rsidRPr="00D44D0E">
        <w:rPr>
          <w:bCs/>
        </w:rPr>
        <w:t>produït</w:t>
      </w:r>
      <w:proofErr w:type="spellEnd"/>
      <w:r w:rsidRPr="00D44D0E">
        <w:rPr>
          <w:bCs/>
        </w:rPr>
        <w:t xml:space="preserve"> </w:t>
      </w:r>
      <w:proofErr w:type="spellStart"/>
      <w:r w:rsidRPr="00D44D0E">
        <w:rPr>
          <w:bCs/>
        </w:rPr>
        <w:t>mitjançant</w:t>
      </w:r>
      <w:proofErr w:type="spellEnd"/>
      <w:r w:rsidRPr="00D44D0E">
        <w:rPr>
          <w:bCs/>
        </w:rPr>
        <w:t xml:space="preserve"> </w:t>
      </w:r>
      <w:proofErr w:type="spellStart"/>
      <w:r w:rsidRPr="00D44D0E">
        <w:rPr>
          <w:bCs/>
        </w:rPr>
        <w:t>Reial</w:t>
      </w:r>
      <w:proofErr w:type="spellEnd"/>
      <w:r w:rsidRPr="00D44D0E">
        <w:rPr>
          <w:bCs/>
        </w:rPr>
        <w:t xml:space="preserve"> </w:t>
      </w:r>
      <w:proofErr w:type="spellStart"/>
      <w:r w:rsidRPr="00D44D0E">
        <w:rPr>
          <w:bCs/>
        </w:rPr>
        <w:t>decret</w:t>
      </w:r>
      <w:proofErr w:type="spellEnd"/>
      <w:r w:rsidRPr="00D44D0E">
        <w:rPr>
          <w:bCs/>
        </w:rPr>
        <w:t xml:space="preserve"> 659/2023, de 18 de </w:t>
      </w:r>
      <w:proofErr w:type="spellStart"/>
      <w:r w:rsidRPr="00D44D0E">
        <w:rPr>
          <w:bCs/>
        </w:rPr>
        <w:t>juliol</w:t>
      </w:r>
      <w:proofErr w:type="spellEnd"/>
      <w:r w:rsidRPr="00D44D0E">
        <w:rPr>
          <w:bCs/>
        </w:rPr>
        <w:t xml:space="preserve">, </w:t>
      </w:r>
      <w:proofErr w:type="spellStart"/>
      <w:r w:rsidRPr="00D44D0E">
        <w:rPr>
          <w:bCs/>
        </w:rPr>
        <w:t>pel</w:t>
      </w:r>
      <w:proofErr w:type="spellEnd"/>
      <w:r w:rsidRPr="00D44D0E">
        <w:rPr>
          <w:bCs/>
        </w:rPr>
        <w:t xml:space="preserve"> </w:t>
      </w:r>
      <w:proofErr w:type="spellStart"/>
      <w:r w:rsidRPr="00D44D0E">
        <w:rPr>
          <w:bCs/>
        </w:rPr>
        <w:t>qual</w:t>
      </w:r>
      <w:proofErr w:type="spellEnd"/>
      <w:r w:rsidRPr="00D44D0E">
        <w:rPr>
          <w:bCs/>
        </w:rPr>
        <w:t xml:space="preserve"> es </w:t>
      </w:r>
      <w:proofErr w:type="spellStart"/>
      <w:r w:rsidRPr="00D44D0E">
        <w:rPr>
          <w:bCs/>
        </w:rPr>
        <w:t>desenvolupa</w:t>
      </w:r>
      <w:proofErr w:type="spellEnd"/>
      <w:r w:rsidRPr="00D44D0E">
        <w:rPr>
          <w:bCs/>
        </w:rPr>
        <w:t xml:space="preserve"> </w:t>
      </w:r>
      <w:proofErr w:type="spellStart"/>
      <w:r w:rsidRPr="00D44D0E">
        <w:rPr>
          <w:bCs/>
        </w:rPr>
        <w:t>l'ordenació</w:t>
      </w:r>
      <w:proofErr w:type="spellEnd"/>
      <w:r w:rsidRPr="00D44D0E">
        <w:rPr>
          <w:bCs/>
        </w:rPr>
        <w:t xml:space="preserve"> del Sistema de Formació Professional, </w:t>
      </w:r>
      <w:proofErr w:type="spellStart"/>
      <w:r w:rsidRPr="00D44D0E">
        <w:rPr>
          <w:bCs/>
        </w:rPr>
        <w:t>d'ara</w:t>
      </w:r>
      <w:proofErr w:type="spellEnd"/>
      <w:r w:rsidRPr="00D44D0E">
        <w:rPr>
          <w:bCs/>
        </w:rPr>
        <w:t xml:space="preserve"> en </w:t>
      </w:r>
      <w:proofErr w:type="spellStart"/>
      <w:r w:rsidRPr="00D44D0E">
        <w:rPr>
          <w:bCs/>
        </w:rPr>
        <w:t>avant</w:t>
      </w:r>
      <w:proofErr w:type="spellEnd"/>
      <w:r w:rsidRPr="00D44D0E">
        <w:rPr>
          <w:bCs/>
        </w:rPr>
        <w:t xml:space="preserve"> LFP.</w:t>
      </w:r>
    </w:p>
    <w:p w14:paraId="7C8B337F" w14:textId="77777777" w:rsidR="00D44D0E" w:rsidRPr="00D44D0E" w:rsidRDefault="00D44D0E" w:rsidP="00D44D0E">
      <w:pPr>
        <w:keepLines w:val="0"/>
        <w:suppressAutoHyphens w:val="0"/>
        <w:spacing w:after="240"/>
        <w:rPr>
          <w:bCs/>
        </w:rPr>
      </w:pPr>
      <w:r w:rsidRPr="00D44D0E">
        <w:rPr>
          <w:bCs/>
        </w:rPr>
        <w:t xml:space="preserve">El </w:t>
      </w:r>
      <w:proofErr w:type="spellStart"/>
      <w:r w:rsidRPr="00D44D0E">
        <w:rPr>
          <w:bCs/>
        </w:rPr>
        <w:t>Reial</w:t>
      </w:r>
      <w:proofErr w:type="spellEnd"/>
      <w:r w:rsidRPr="00D44D0E">
        <w:rPr>
          <w:bCs/>
        </w:rPr>
        <w:t xml:space="preserve"> </w:t>
      </w:r>
      <w:proofErr w:type="spellStart"/>
      <w:r w:rsidRPr="00D44D0E">
        <w:rPr>
          <w:bCs/>
        </w:rPr>
        <w:t>decret</w:t>
      </w:r>
      <w:proofErr w:type="spellEnd"/>
      <w:r w:rsidRPr="00D44D0E">
        <w:rPr>
          <w:bCs/>
        </w:rPr>
        <w:t xml:space="preserve"> 278/2023, d'11 </w:t>
      </w:r>
      <w:proofErr w:type="spellStart"/>
      <w:r w:rsidRPr="00D44D0E">
        <w:rPr>
          <w:bCs/>
        </w:rPr>
        <w:t>d'abril</w:t>
      </w:r>
      <w:proofErr w:type="spellEnd"/>
      <w:r w:rsidRPr="00D44D0E">
        <w:rPr>
          <w:bCs/>
        </w:rPr>
        <w:t xml:space="preserve"> </w:t>
      </w:r>
      <w:proofErr w:type="spellStart"/>
      <w:r w:rsidRPr="00D44D0E">
        <w:rPr>
          <w:bCs/>
        </w:rPr>
        <w:t>pel</w:t>
      </w:r>
      <w:proofErr w:type="spellEnd"/>
      <w:r w:rsidRPr="00D44D0E">
        <w:rPr>
          <w:bCs/>
        </w:rPr>
        <w:t xml:space="preserve"> </w:t>
      </w:r>
      <w:proofErr w:type="spellStart"/>
      <w:r w:rsidRPr="00D44D0E">
        <w:rPr>
          <w:bCs/>
        </w:rPr>
        <w:t>qual</w:t>
      </w:r>
      <w:proofErr w:type="spellEnd"/>
      <w:r w:rsidRPr="00D44D0E">
        <w:rPr>
          <w:bCs/>
        </w:rPr>
        <w:t xml:space="preserve"> </w:t>
      </w:r>
      <w:proofErr w:type="spellStart"/>
      <w:r w:rsidRPr="00D44D0E">
        <w:rPr>
          <w:bCs/>
        </w:rPr>
        <w:t>s'establix</w:t>
      </w:r>
      <w:proofErr w:type="spellEnd"/>
      <w:r w:rsidRPr="00D44D0E">
        <w:rPr>
          <w:bCs/>
        </w:rPr>
        <w:t xml:space="preserve"> el </w:t>
      </w:r>
      <w:proofErr w:type="spellStart"/>
      <w:r w:rsidRPr="00D44D0E">
        <w:rPr>
          <w:bCs/>
        </w:rPr>
        <w:t>calendari</w:t>
      </w:r>
      <w:proofErr w:type="spellEnd"/>
      <w:r w:rsidRPr="00D44D0E">
        <w:rPr>
          <w:bCs/>
        </w:rPr>
        <w:t xml:space="preserve"> </w:t>
      </w:r>
      <w:proofErr w:type="spellStart"/>
      <w:r w:rsidRPr="00D44D0E">
        <w:rPr>
          <w:bCs/>
        </w:rPr>
        <w:t>d'implantació</w:t>
      </w:r>
      <w:proofErr w:type="spellEnd"/>
      <w:r w:rsidRPr="00D44D0E">
        <w:rPr>
          <w:bCs/>
        </w:rPr>
        <w:t xml:space="preserve"> de la normativa referida </w:t>
      </w:r>
      <w:proofErr w:type="spellStart"/>
      <w:r w:rsidRPr="00D44D0E">
        <w:rPr>
          <w:bCs/>
        </w:rPr>
        <w:t>establix</w:t>
      </w:r>
      <w:proofErr w:type="spellEnd"/>
      <w:r w:rsidRPr="00D44D0E">
        <w:rPr>
          <w:bCs/>
        </w:rPr>
        <w:t xml:space="preserve"> que </w:t>
      </w:r>
      <w:proofErr w:type="spellStart"/>
      <w:r w:rsidRPr="00D44D0E">
        <w:rPr>
          <w:bCs/>
        </w:rPr>
        <w:t>l'any</w:t>
      </w:r>
      <w:proofErr w:type="spellEnd"/>
      <w:r w:rsidRPr="00D44D0E">
        <w:rPr>
          <w:bCs/>
        </w:rPr>
        <w:t xml:space="preserve"> </w:t>
      </w:r>
      <w:proofErr w:type="spellStart"/>
      <w:r w:rsidRPr="00D44D0E">
        <w:rPr>
          <w:bCs/>
        </w:rPr>
        <w:t>acadèmic</w:t>
      </w:r>
      <w:proofErr w:type="spellEnd"/>
      <w:r w:rsidRPr="00D44D0E">
        <w:rPr>
          <w:bCs/>
        </w:rPr>
        <w:t xml:space="preserve"> 2024_2025, es </w:t>
      </w:r>
      <w:proofErr w:type="spellStart"/>
      <w:r w:rsidRPr="00D44D0E">
        <w:rPr>
          <w:bCs/>
        </w:rPr>
        <w:t>completarà</w:t>
      </w:r>
      <w:proofErr w:type="spellEnd"/>
      <w:r w:rsidRPr="00D44D0E">
        <w:rPr>
          <w:bCs/>
        </w:rPr>
        <w:t xml:space="preserve"> la </w:t>
      </w:r>
      <w:proofErr w:type="spellStart"/>
      <w:r w:rsidRPr="00D44D0E">
        <w:rPr>
          <w:bCs/>
        </w:rPr>
        <w:t>implantació</w:t>
      </w:r>
      <w:proofErr w:type="spellEnd"/>
      <w:r w:rsidRPr="00D44D0E">
        <w:rPr>
          <w:bCs/>
        </w:rPr>
        <w:t xml:space="preserve"> del primer </w:t>
      </w:r>
      <w:proofErr w:type="spellStart"/>
      <w:r w:rsidRPr="00D44D0E">
        <w:rPr>
          <w:bCs/>
        </w:rPr>
        <w:t>curs</w:t>
      </w:r>
      <w:proofErr w:type="spellEnd"/>
      <w:r w:rsidRPr="00D44D0E">
        <w:rPr>
          <w:bCs/>
        </w:rPr>
        <w:t xml:space="preserve"> de </w:t>
      </w:r>
      <w:proofErr w:type="spellStart"/>
      <w:r w:rsidRPr="00D44D0E">
        <w:rPr>
          <w:bCs/>
        </w:rPr>
        <w:t>tots</w:t>
      </w:r>
      <w:proofErr w:type="spellEnd"/>
      <w:r w:rsidRPr="00D44D0E">
        <w:rPr>
          <w:bCs/>
        </w:rPr>
        <w:t xml:space="preserve"> </w:t>
      </w:r>
      <w:proofErr w:type="spellStart"/>
      <w:r w:rsidRPr="00D44D0E">
        <w:rPr>
          <w:bCs/>
        </w:rPr>
        <w:t>els</w:t>
      </w:r>
      <w:proofErr w:type="spellEnd"/>
      <w:r w:rsidRPr="00D44D0E">
        <w:rPr>
          <w:bCs/>
        </w:rPr>
        <w:t xml:space="preserve"> cicles </w:t>
      </w:r>
      <w:proofErr w:type="spellStart"/>
      <w:r w:rsidRPr="00D44D0E">
        <w:rPr>
          <w:bCs/>
        </w:rPr>
        <w:t>formatius</w:t>
      </w:r>
      <w:proofErr w:type="spellEnd"/>
      <w:r w:rsidRPr="00D44D0E">
        <w:rPr>
          <w:bCs/>
        </w:rPr>
        <w:t>.</w:t>
      </w:r>
    </w:p>
    <w:p w14:paraId="03439291" w14:textId="77777777" w:rsidR="00D44D0E" w:rsidRPr="00D44D0E" w:rsidRDefault="00D44D0E" w:rsidP="00D44D0E">
      <w:pPr>
        <w:keepLines w:val="0"/>
        <w:suppressAutoHyphens w:val="0"/>
        <w:spacing w:after="240"/>
        <w:rPr>
          <w:bCs/>
        </w:rPr>
      </w:pPr>
      <w:proofErr w:type="spellStart"/>
      <w:r w:rsidRPr="00D44D0E">
        <w:rPr>
          <w:bCs/>
        </w:rPr>
        <w:t>Quant</w:t>
      </w:r>
      <w:proofErr w:type="spellEnd"/>
      <w:r w:rsidRPr="00D44D0E">
        <w:rPr>
          <w:bCs/>
        </w:rPr>
        <w:t xml:space="preserve"> </w:t>
      </w:r>
      <w:proofErr w:type="spellStart"/>
      <w:r w:rsidRPr="00D44D0E">
        <w:rPr>
          <w:bCs/>
        </w:rPr>
        <w:t>als</w:t>
      </w:r>
      <w:proofErr w:type="spellEnd"/>
      <w:r w:rsidRPr="00D44D0E">
        <w:rPr>
          <w:bCs/>
        </w:rPr>
        <w:t xml:space="preserve"> </w:t>
      </w:r>
      <w:proofErr w:type="spellStart"/>
      <w:r w:rsidRPr="00D44D0E">
        <w:rPr>
          <w:bCs/>
        </w:rPr>
        <w:t>segons</w:t>
      </w:r>
      <w:proofErr w:type="spellEnd"/>
      <w:r w:rsidRPr="00D44D0E">
        <w:rPr>
          <w:bCs/>
        </w:rPr>
        <w:t xml:space="preserve"> cursos </w:t>
      </w:r>
      <w:proofErr w:type="spellStart"/>
      <w:r w:rsidRPr="00D44D0E">
        <w:rPr>
          <w:bCs/>
        </w:rPr>
        <w:t>dels</w:t>
      </w:r>
      <w:proofErr w:type="spellEnd"/>
      <w:r w:rsidRPr="00D44D0E">
        <w:rPr>
          <w:bCs/>
        </w:rPr>
        <w:t xml:space="preserve"> cicles </w:t>
      </w:r>
      <w:proofErr w:type="spellStart"/>
      <w:r w:rsidRPr="00D44D0E">
        <w:rPr>
          <w:bCs/>
        </w:rPr>
        <w:t>formatius</w:t>
      </w:r>
      <w:proofErr w:type="spellEnd"/>
      <w:r w:rsidRPr="00D44D0E">
        <w:rPr>
          <w:bCs/>
        </w:rPr>
        <w:t xml:space="preserve">, i </w:t>
      </w:r>
      <w:proofErr w:type="spellStart"/>
      <w:r w:rsidRPr="00D44D0E">
        <w:rPr>
          <w:bCs/>
        </w:rPr>
        <w:t>els</w:t>
      </w:r>
      <w:proofErr w:type="spellEnd"/>
      <w:r w:rsidRPr="00D44D0E">
        <w:rPr>
          <w:bCs/>
        </w:rPr>
        <w:t xml:space="preserve"> cicles LOGSE </w:t>
      </w:r>
      <w:proofErr w:type="spellStart"/>
      <w:r w:rsidRPr="00D44D0E">
        <w:rPr>
          <w:bCs/>
        </w:rPr>
        <w:t>íntegrament</w:t>
      </w:r>
      <w:proofErr w:type="spellEnd"/>
      <w:r w:rsidRPr="00D44D0E">
        <w:rPr>
          <w:bCs/>
        </w:rPr>
        <w:t xml:space="preserve">, es regularan </w:t>
      </w:r>
      <w:proofErr w:type="spellStart"/>
      <w:r w:rsidRPr="00D44D0E">
        <w:rPr>
          <w:bCs/>
        </w:rPr>
        <w:t>aplicant</w:t>
      </w:r>
      <w:proofErr w:type="spellEnd"/>
      <w:r w:rsidRPr="00D44D0E">
        <w:rPr>
          <w:bCs/>
        </w:rPr>
        <w:t xml:space="preserve"> la </w:t>
      </w:r>
      <w:proofErr w:type="spellStart"/>
      <w:r w:rsidRPr="00D44D0E">
        <w:rPr>
          <w:bCs/>
        </w:rPr>
        <w:t>Resolució</w:t>
      </w:r>
      <w:proofErr w:type="spellEnd"/>
      <w:r w:rsidRPr="00D44D0E">
        <w:rPr>
          <w:bCs/>
        </w:rPr>
        <w:t xml:space="preserve"> de 6 de </w:t>
      </w:r>
      <w:proofErr w:type="spellStart"/>
      <w:r w:rsidRPr="00D44D0E">
        <w:rPr>
          <w:bCs/>
        </w:rPr>
        <w:t>juliol</w:t>
      </w:r>
      <w:proofErr w:type="spellEnd"/>
      <w:r w:rsidRPr="00D44D0E">
        <w:rPr>
          <w:bCs/>
        </w:rPr>
        <w:t xml:space="preserve"> de 2023, de la </w:t>
      </w:r>
      <w:proofErr w:type="gramStart"/>
      <w:r w:rsidRPr="00D44D0E">
        <w:rPr>
          <w:bCs/>
        </w:rPr>
        <w:t>Secretaria</w:t>
      </w:r>
      <w:proofErr w:type="gramEnd"/>
      <w:r w:rsidRPr="00D44D0E">
        <w:rPr>
          <w:bCs/>
        </w:rPr>
        <w:t xml:space="preserve"> </w:t>
      </w:r>
      <w:proofErr w:type="spellStart"/>
      <w:r w:rsidRPr="00D44D0E">
        <w:rPr>
          <w:bCs/>
        </w:rPr>
        <w:t>Autonòmica</w:t>
      </w:r>
      <w:proofErr w:type="spellEnd"/>
      <w:r w:rsidRPr="00D44D0E">
        <w:rPr>
          <w:bCs/>
        </w:rPr>
        <w:t xml:space="preserve"> </w:t>
      </w:r>
      <w:proofErr w:type="spellStart"/>
      <w:r w:rsidRPr="00D44D0E">
        <w:rPr>
          <w:bCs/>
        </w:rPr>
        <w:t>d'Educació</w:t>
      </w:r>
      <w:proofErr w:type="spellEnd"/>
      <w:r w:rsidRPr="00D44D0E">
        <w:rPr>
          <w:bCs/>
        </w:rPr>
        <w:t xml:space="preserve"> i Formació Professional, per la </w:t>
      </w:r>
      <w:proofErr w:type="spellStart"/>
      <w:r w:rsidRPr="00D44D0E">
        <w:rPr>
          <w:bCs/>
        </w:rPr>
        <w:t>qual</w:t>
      </w:r>
      <w:proofErr w:type="spellEnd"/>
      <w:r w:rsidRPr="00D44D0E">
        <w:rPr>
          <w:bCs/>
        </w:rPr>
        <w:t xml:space="preserve"> es dicten </w:t>
      </w:r>
      <w:proofErr w:type="spellStart"/>
      <w:r w:rsidRPr="00D44D0E">
        <w:rPr>
          <w:bCs/>
        </w:rPr>
        <w:t>instruccions</w:t>
      </w:r>
      <w:proofErr w:type="spellEnd"/>
      <w:r w:rsidRPr="00D44D0E">
        <w:rPr>
          <w:bCs/>
        </w:rPr>
        <w:t xml:space="preserve"> sobre </w:t>
      </w:r>
      <w:proofErr w:type="spellStart"/>
      <w:r w:rsidRPr="00D44D0E">
        <w:rPr>
          <w:bCs/>
        </w:rPr>
        <w:t>l'ordenació</w:t>
      </w:r>
      <w:proofErr w:type="spellEnd"/>
      <w:r w:rsidRPr="00D44D0E">
        <w:rPr>
          <w:bCs/>
        </w:rPr>
        <w:t xml:space="preserve"> </w:t>
      </w:r>
      <w:proofErr w:type="spellStart"/>
      <w:r w:rsidRPr="00D44D0E">
        <w:rPr>
          <w:bCs/>
        </w:rPr>
        <w:t>acadèmica</w:t>
      </w:r>
      <w:proofErr w:type="spellEnd"/>
      <w:r w:rsidRPr="00D44D0E">
        <w:rPr>
          <w:bCs/>
        </w:rPr>
        <w:t xml:space="preserve"> i </w:t>
      </w:r>
      <w:proofErr w:type="spellStart"/>
      <w:r w:rsidRPr="00D44D0E">
        <w:rPr>
          <w:bCs/>
        </w:rPr>
        <w:t>d'organització</w:t>
      </w:r>
      <w:proofErr w:type="spellEnd"/>
      <w:r w:rsidRPr="00D44D0E">
        <w:rPr>
          <w:bCs/>
        </w:rPr>
        <w:t xml:space="preserve"> de </w:t>
      </w:r>
      <w:proofErr w:type="spellStart"/>
      <w:r w:rsidRPr="00D44D0E">
        <w:rPr>
          <w:bCs/>
        </w:rPr>
        <w:t>l'activitat</w:t>
      </w:r>
      <w:proofErr w:type="spellEnd"/>
      <w:r w:rsidRPr="00D44D0E">
        <w:rPr>
          <w:bCs/>
        </w:rPr>
        <w:t xml:space="preserve"> </w:t>
      </w:r>
      <w:proofErr w:type="spellStart"/>
      <w:r w:rsidRPr="00D44D0E">
        <w:rPr>
          <w:bCs/>
        </w:rPr>
        <w:t>docent</w:t>
      </w:r>
      <w:proofErr w:type="spellEnd"/>
      <w:r w:rsidRPr="00D44D0E">
        <w:rPr>
          <w:bCs/>
        </w:rPr>
        <w:t xml:space="preserve"> </w:t>
      </w:r>
      <w:proofErr w:type="spellStart"/>
      <w:r w:rsidRPr="00D44D0E">
        <w:rPr>
          <w:bCs/>
        </w:rPr>
        <w:t>dels</w:t>
      </w:r>
      <w:proofErr w:type="spellEnd"/>
      <w:r w:rsidRPr="00D44D0E">
        <w:rPr>
          <w:bCs/>
        </w:rPr>
        <w:t xml:space="preserve"> centres de la Comunitat Valenciana que </w:t>
      </w:r>
      <w:proofErr w:type="spellStart"/>
      <w:r w:rsidRPr="00D44D0E">
        <w:rPr>
          <w:bCs/>
        </w:rPr>
        <w:t>durant</w:t>
      </w:r>
      <w:proofErr w:type="spellEnd"/>
      <w:r w:rsidRPr="00D44D0E">
        <w:rPr>
          <w:bCs/>
        </w:rPr>
        <w:t xml:space="preserve"> el </w:t>
      </w:r>
      <w:proofErr w:type="spellStart"/>
      <w:r w:rsidRPr="00D44D0E">
        <w:rPr>
          <w:bCs/>
        </w:rPr>
        <w:t>curs</w:t>
      </w:r>
      <w:proofErr w:type="spellEnd"/>
      <w:r w:rsidRPr="00D44D0E">
        <w:rPr>
          <w:bCs/>
        </w:rPr>
        <w:t xml:space="preserve"> 2023-2024, que es prorroga per al 2024_2025 en </w:t>
      </w:r>
      <w:proofErr w:type="spellStart"/>
      <w:r w:rsidRPr="00D44D0E">
        <w:rPr>
          <w:bCs/>
        </w:rPr>
        <w:t>els</w:t>
      </w:r>
      <w:proofErr w:type="spellEnd"/>
      <w:r w:rsidRPr="00D44D0E">
        <w:rPr>
          <w:bCs/>
        </w:rPr>
        <w:t xml:space="preserve"> </w:t>
      </w:r>
      <w:proofErr w:type="spellStart"/>
      <w:r w:rsidRPr="00D44D0E">
        <w:rPr>
          <w:bCs/>
        </w:rPr>
        <w:t>segons</w:t>
      </w:r>
      <w:proofErr w:type="spellEnd"/>
      <w:r w:rsidRPr="00D44D0E">
        <w:rPr>
          <w:bCs/>
        </w:rPr>
        <w:t xml:space="preserve"> cursos.</w:t>
      </w:r>
    </w:p>
    <w:p w14:paraId="525A68DE" w14:textId="77777777" w:rsidR="00D44D0E" w:rsidRPr="00D44D0E" w:rsidRDefault="00D44D0E" w:rsidP="00D44D0E">
      <w:pPr>
        <w:keepLines w:val="0"/>
        <w:suppressAutoHyphens w:val="0"/>
        <w:spacing w:after="240"/>
        <w:rPr>
          <w:bCs/>
        </w:rPr>
      </w:pPr>
      <w:r w:rsidRPr="00D44D0E">
        <w:rPr>
          <w:bCs/>
        </w:rPr>
        <w:t xml:space="preserve">Esta </w:t>
      </w:r>
      <w:proofErr w:type="spellStart"/>
      <w:r w:rsidRPr="00D44D0E">
        <w:rPr>
          <w:bCs/>
        </w:rPr>
        <w:t>resolució</w:t>
      </w:r>
      <w:proofErr w:type="spellEnd"/>
      <w:r w:rsidRPr="00D44D0E">
        <w:rPr>
          <w:bCs/>
        </w:rPr>
        <w:t xml:space="preserve"> </w:t>
      </w:r>
      <w:proofErr w:type="spellStart"/>
      <w:r w:rsidRPr="00D44D0E">
        <w:rPr>
          <w:bCs/>
        </w:rPr>
        <w:t>regularà</w:t>
      </w:r>
      <w:proofErr w:type="spellEnd"/>
      <w:r w:rsidRPr="00D44D0E">
        <w:rPr>
          <w:bCs/>
        </w:rPr>
        <w:t xml:space="preserve"> el </w:t>
      </w:r>
      <w:proofErr w:type="spellStart"/>
      <w:r w:rsidRPr="00D44D0E">
        <w:rPr>
          <w:bCs/>
        </w:rPr>
        <w:t>funcionament</w:t>
      </w:r>
      <w:proofErr w:type="spellEnd"/>
      <w:r w:rsidRPr="00D44D0E">
        <w:rPr>
          <w:bCs/>
        </w:rPr>
        <w:t xml:space="preserve"> de la Formació Professional en </w:t>
      </w:r>
      <w:proofErr w:type="spellStart"/>
      <w:r w:rsidRPr="00D44D0E">
        <w:rPr>
          <w:bCs/>
        </w:rPr>
        <w:t>tots</w:t>
      </w:r>
      <w:proofErr w:type="spellEnd"/>
      <w:r w:rsidRPr="00D44D0E">
        <w:rPr>
          <w:bCs/>
        </w:rPr>
        <w:t xml:space="preserve"> </w:t>
      </w:r>
      <w:proofErr w:type="spellStart"/>
      <w:r w:rsidRPr="00D44D0E">
        <w:rPr>
          <w:bCs/>
        </w:rPr>
        <w:t>aquells</w:t>
      </w:r>
      <w:proofErr w:type="spellEnd"/>
      <w:r w:rsidRPr="00D44D0E">
        <w:rPr>
          <w:bCs/>
        </w:rPr>
        <w:t xml:space="preserve"> centres </w:t>
      </w:r>
      <w:proofErr w:type="spellStart"/>
      <w:r w:rsidRPr="00D44D0E">
        <w:rPr>
          <w:bCs/>
        </w:rPr>
        <w:t>finançats</w:t>
      </w:r>
      <w:proofErr w:type="spellEnd"/>
      <w:r w:rsidRPr="00D44D0E">
        <w:rPr>
          <w:bCs/>
        </w:rPr>
        <w:t xml:space="preserve"> </w:t>
      </w:r>
      <w:proofErr w:type="spellStart"/>
      <w:r w:rsidRPr="00D44D0E">
        <w:rPr>
          <w:bCs/>
        </w:rPr>
        <w:t>amb</w:t>
      </w:r>
      <w:proofErr w:type="spellEnd"/>
      <w:r w:rsidRPr="00D44D0E">
        <w:rPr>
          <w:bCs/>
        </w:rPr>
        <w:t xml:space="preserve"> </w:t>
      </w:r>
      <w:proofErr w:type="spellStart"/>
      <w:r w:rsidRPr="00D44D0E">
        <w:rPr>
          <w:bCs/>
        </w:rPr>
        <w:t>fons</w:t>
      </w:r>
      <w:proofErr w:type="spellEnd"/>
      <w:r w:rsidRPr="00D44D0E">
        <w:rPr>
          <w:bCs/>
        </w:rPr>
        <w:t xml:space="preserve"> </w:t>
      </w:r>
      <w:proofErr w:type="spellStart"/>
      <w:r w:rsidRPr="00D44D0E">
        <w:rPr>
          <w:bCs/>
        </w:rPr>
        <w:t>públics</w:t>
      </w:r>
      <w:proofErr w:type="spellEnd"/>
      <w:r w:rsidRPr="00D44D0E">
        <w:rPr>
          <w:bCs/>
        </w:rPr>
        <w:t xml:space="preserve">, en el primer </w:t>
      </w:r>
      <w:proofErr w:type="spellStart"/>
      <w:r w:rsidRPr="00D44D0E">
        <w:rPr>
          <w:bCs/>
        </w:rPr>
        <w:t>curs</w:t>
      </w:r>
      <w:proofErr w:type="spellEnd"/>
      <w:r w:rsidRPr="00D44D0E">
        <w:rPr>
          <w:bCs/>
        </w:rPr>
        <w:t xml:space="preserve"> de cada </w:t>
      </w:r>
      <w:proofErr w:type="spellStart"/>
      <w:r w:rsidRPr="00D44D0E">
        <w:rPr>
          <w:bCs/>
        </w:rPr>
        <w:t>nivell</w:t>
      </w:r>
      <w:proofErr w:type="spellEnd"/>
      <w:r w:rsidRPr="00D44D0E">
        <w:rPr>
          <w:bCs/>
        </w:rPr>
        <w:t>.</w:t>
      </w:r>
    </w:p>
    <w:p w14:paraId="7175DC39" w14:textId="77777777" w:rsidR="00D44D0E" w:rsidRPr="00D44D0E" w:rsidRDefault="00D44D0E" w:rsidP="00D44D0E">
      <w:pPr>
        <w:keepLines w:val="0"/>
        <w:suppressAutoHyphens w:val="0"/>
        <w:spacing w:after="240"/>
        <w:rPr>
          <w:bCs/>
        </w:rPr>
      </w:pPr>
      <w:r w:rsidRPr="00D44D0E">
        <w:rPr>
          <w:bCs/>
        </w:rPr>
        <w:t xml:space="preserve">De </w:t>
      </w:r>
      <w:proofErr w:type="spellStart"/>
      <w:r w:rsidRPr="00D44D0E">
        <w:rPr>
          <w:bCs/>
        </w:rPr>
        <w:t>conformitat</w:t>
      </w:r>
      <w:proofErr w:type="spellEnd"/>
      <w:r w:rsidRPr="00D44D0E">
        <w:rPr>
          <w:bCs/>
        </w:rPr>
        <w:t xml:space="preserve"> </w:t>
      </w:r>
      <w:proofErr w:type="spellStart"/>
      <w:r w:rsidRPr="00D44D0E">
        <w:rPr>
          <w:bCs/>
        </w:rPr>
        <w:t>amb</w:t>
      </w:r>
      <w:proofErr w:type="spellEnd"/>
      <w:r w:rsidRPr="00D44D0E">
        <w:rPr>
          <w:bCs/>
        </w:rPr>
        <w:t xml:space="preserve"> el </w:t>
      </w:r>
      <w:proofErr w:type="spellStart"/>
      <w:r w:rsidRPr="00D44D0E">
        <w:rPr>
          <w:bCs/>
        </w:rPr>
        <w:t>Decret</w:t>
      </w:r>
      <w:proofErr w:type="spellEnd"/>
      <w:r w:rsidRPr="00D44D0E">
        <w:rPr>
          <w:bCs/>
        </w:rPr>
        <w:t xml:space="preserve"> 10/2023, de 19 de </w:t>
      </w:r>
      <w:proofErr w:type="spellStart"/>
      <w:r w:rsidRPr="00D44D0E">
        <w:rPr>
          <w:bCs/>
        </w:rPr>
        <w:t>juliol</w:t>
      </w:r>
      <w:proofErr w:type="spellEnd"/>
      <w:r w:rsidRPr="00D44D0E">
        <w:rPr>
          <w:bCs/>
        </w:rPr>
        <w:t>, del *</w:t>
      </w:r>
      <w:proofErr w:type="spellStart"/>
      <w:r w:rsidRPr="00D44D0E">
        <w:rPr>
          <w:bCs/>
        </w:rPr>
        <w:t>president</w:t>
      </w:r>
      <w:proofErr w:type="spellEnd"/>
      <w:r w:rsidRPr="00D44D0E">
        <w:rPr>
          <w:bCs/>
        </w:rPr>
        <w:t xml:space="preserve"> de la Generalitat, </w:t>
      </w:r>
      <w:proofErr w:type="spellStart"/>
      <w:r w:rsidRPr="00D44D0E">
        <w:rPr>
          <w:bCs/>
        </w:rPr>
        <w:t>pel</w:t>
      </w:r>
      <w:proofErr w:type="spellEnd"/>
      <w:r w:rsidRPr="00D44D0E">
        <w:rPr>
          <w:bCs/>
        </w:rPr>
        <w:t xml:space="preserve"> </w:t>
      </w:r>
      <w:proofErr w:type="spellStart"/>
      <w:r w:rsidRPr="00D44D0E">
        <w:rPr>
          <w:bCs/>
        </w:rPr>
        <w:t>qual</w:t>
      </w:r>
      <w:proofErr w:type="spellEnd"/>
      <w:r w:rsidRPr="00D44D0E">
        <w:rPr>
          <w:bCs/>
        </w:rPr>
        <w:t xml:space="preserve"> es determinen el número i la </w:t>
      </w:r>
      <w:proofErr w:type="spellStart"/>
      <w:r w:rsidRPr="00D44D0E">
        <w:rPr>
          <w:bCs/>
        </w:rPr>
        <w:t>denominació</w:t>
      </w:r>
      <w:proofErr w:type="spellEnd"/>
      <w:r w:rsidRPr="00D44D0E">
        <w:rPr>
          <w:bCs/>
        </w:rPr>
        <w:t xml:space="preserve"> de les </w:t>
      </w:r>
      <w:proofErr w:type="spellStart"/>
      <w:r w:rsidRPr="00D44D0E">
        <w:rPr>
          <w:bCs/>
        </w:rPr>
        <w:t>conselleries</w:t>
      </w:r>
      <w:proofErr w:type="spellEnd"/>
      <w:r w:rsidRPr="00D44D0E">
        <w:rPr>
          <w:bCs/>
        </w:rPr>
        <w:t xml:space="preserve">, i les </w:t>
      </w:r>
      <w:proofErr w:type="spellStart"/>
      <w:r w:rsidRPr="00D44D0E">
        <w:rPr>
          <w:bCs/>
        </w:rPr>
        <w:t>seues</w:t>
      </w:r>
      <w:proofErr w:type="spellEnd"/>
      <w:r w:rsidRPr="00D44D0E">
        <w:rPr>
          <w:bCs/>
        </w:rPr>
        <w:t xml:space="preserve"> </w:t>
      </w:r>
      <w:proofErr w:type="spellStart"/>
      <w:r w:rsidRPr="00D44D0E">
        <w:rPr>
          <w:bCs/>
        </w:rPr>
        <w:t>atribucions</w:t>
      </w:r>
      <w:proofErr w:type="spellEnd"/>
      <w:r w:rsidRPr="00D44D0E">
        <w:rPr>
          <w:bCs/>
        </w:rPr>
        <w:t xml:space="preserve">; el </w:t>
      </w:r>
      <w:proofErr w:type="spellStart"/>
      <w:r w:rsidRPr="00D44D0E">
        <w:rPr>
          <w:bCs/>
        </w:rPr>
        <w:t>Decret</w:t>
      </w:r>
      <w:proofErr w:type="spellEnd"/>
      <w:r w:rsidRPr="00D44D0E">
        <w:rPr>
          <w:bCs/>
        </w:rPr>
        <w:t xml:space="preserve"> 12/2023, de 20 de </w:t>
      </w:r>
      <w:proofErr w:type="spellStart"/>
      <w:r w:rsidRPr="00D44D0E">
        <w:rPr>
          <w:bCs/>
        </w:rPr>
        <w:t>juliol</w:t>
      </w:r>
      <w:proofErr w:type="spellEnd"/>
      <w:r w:rsidRPr="00D44D0E">
        <w:rPr>
          <w:bCs/>
        </w:rPr>
        <w:t>, del *</w:t>
      </w:r>
      <w:proofErr w:type="spellStart"/>
      <w:r w:rsidRPr="00D44D0E">
        <w:rPr>
          <w:bCs/>
        </w:rPr>
        <w:t>president</w:t>
      </w:r>
      <w:proofErr w:type="spellEnd"/>
      <w:r w:rsidRPr="00D44D0E">
        <w:rPr>
          <w:bCs/>
        </w:rPr>
        <w:t xml:space="preserve"> de la Generalitat, </w:t>
      </w:r>
      <w:proofErr w:type="spellStart"/>
      <w:r w:rsidRPr="00D44D0E">
        <w:rPr>
          <w:bCs/>
        </w:rPr>
        <w:t>pel</w:t>
      </w:r>
      <w:proofErr w:type="spellEnd"/>
      <w:r w:rsidRPr="00D44D0E">
        <w:rPr>
          <w:bCs/>
        </w:rPr>
        <w:t xml:space="preserve"> </w:t>
      </w:r>
      <w:proofErr w:type="spellStart"/>
      <w:r w:rsidRPr="00D44D0E">
        <w:rPr>
          <w:bCs/>
        </w:rPr>
        <w:t>qual</w:t>
      </w:r>
      <w:proofErr w:type="spellEnd"/>
      <w:r w:rsidRPr="00D44D0E">
        <w:rPr>
          <w:bCs/>
        </w:rPr>
        <w:t xml:space="preserve"> es determinen les secretaries </w:t>
      </w:r>
      <w:proofErr w:type="spellStart"/>
      <w:r w:rsidRPr="00D44D0E">
        <w:rPr>
          <w:bCs/>
        </w:rPr>
        <w:t>autonòmiques</w:t>
      </w:r>
      <w:proofErr w:type="spellEnd"/>
      <w:r w:rsidRPr="00D44D0E">
        <w:rPr>
          <w:bCs/>
        </w:rPr>
        <w:t xml:space="preserve"> de </w:t>
      </w:r>
      <w:proofErr w:type="spellStart"/>
      <w:r w:rsidRPr="00D44D0E">
        <w:rPr>
          <w:bCs/>
        </w:rPr>
        <w:t>l'Administració</w:t>
      </w:r>
      <w:proofErr w:type="spellEnd"/>
      <w:r w:rsidRPr="00D44D0E">
        <w:rPr>
          <w:bCs/>
        </w:rPr>
        <w:t xml:space="preserve"> del Consell, i el </w:t>
      </w:r>
      <w:proofErr w:type="spellStart"/>
      <w:r w:rsidRPr="00D44D0E">
        <w:rPr>
          <w:bCs/>
        </w:rPr>
        <w:t>Decret</w:t>
      </w:r>
      <w:proofErr w:type="spellEnd"/>
      <w:r w:rsidRPr="00D44D0E">
        <w:rPr>
          <w:bCs/>
        </w:rPr>
        <w:t xml:space="preserve"> 136/2023, de 10 </w:t>
      </w:r>
      <w:proofErr w:type="spellStart"/>
      <w:r w:rsidRPr="00D44D0E">
        <w:rPr>
          <w:bCs/>
        </w:rPr>
        <w:t>d'agost</w:t>
      </w:r>
      <w:proofErr w:type="spellEnd"/>
      <w:r w:rsidRPr="00D44D0E">
        <w:rPr>
          <w:bCs/>
        </w:rPr>
        <w:t xml:space="preserve">, del Consell, </w:t>
      </w:r>
      <w:proofErr w:type="spellStart"/>
      <w:r w:rsidRPr="00D44D0E">
        <w:rPr>
          <w:bCs/>
        </w:rPr>
        <w:t>d'aprovació</w:t>
      </w:r>
      <w:proofErr w:type="spellEnd"/>
      <w:r w:rsidRPr="00D44D0E">
        <w:rPr>
          <w:bCs/>
        </w:rPr>
        <w:t xml:space="preserve"> del </w:t>
      </w:r>
      <w:proofErr w:type="spellStart"/>
      <w:r w:rsidRPr="00D44D0E">
        <w:rPr>
          <w:bCs/>
        </w:rPr>
        <w:t>Reglament</w:t>
      </w:r>
      <w:proofErr w:type="spellEnd"/>
      <w:r w:rsidRPr="00D44D0E">
        <w:rPr>
          <w:bCs/>
        </w:rPr>
        <w:t xml:space="preserve"> </w:t>
      </w:r>
      <w:proofErr w:type="spellStart"/>
      <w:r w:rsidRPr="00D44D0E">
        <w:rPr>
          <w:bCs/>
        </w:rPr>
        <w:t>orgànic</w:t>
      </w:r>
      <w:proofErr w:type="spellEnd"/>
      <w:r w:rsidRPr="00D44D0E">
        <w:rPr>
          <w:bCs/>
        </w:rPr>
        <w:t xml:space="preserve"> i funcional de la Conselleria </w:t>
      </w:r>
      <w:proofErr w:type="spellStart"/>
      <w:r w:rsidRPr="00D44D0E">
        <w:rPr>
          <w:bCs/>
        </w:rPr>
        <w:t>d'Educació</w:t>
      </w:r>
      <w:proofErr w:type="spellEnd"/>
      <w:r w:rsidRPr="00D44D0E">
        <w:rPr>
          <w:bCs/>
        </w:rPr>
        <w:t xml:space="preserve">, </w:t>
      </w:r>
      <w:proofErr w:type="spellStart"/>
      <w:r w:rsidRPr="00D44D0E">
        <w:rPr>
          <w:bCs/>
        </w:rPr>
        <w:t>Universitats</w:t>
      </w:r>
      <w:proofErr w:type="spellEnd"/>
      <w:r w:rsidRPr="00D44D0E">
        <w:rPr>
          <w:bCs/>
        </w:rPr>
        <w:t xml:space="preserve"> i </w:t>
      </w:r>
      <w:proofErr w:type="spellStart"/>
      <w:r w:rsidRPr="00D44D0E">
        <w:rPr>
          <w:bCs/>
        </w:rPr>
        <w:t>Ocupació</w:t>
      </w:r>
      <w:proofErr w:type="spellEnd"/>
      <w:r w:rsidRPr="00D44D0E">
        <w:rPr>
          <w:bCs/>
        </w:rPr>
        <w:t xml:space="preserve">, </w:t>
      </w:r>
      <w:proofErr w:type="spellStart"/>
      <w:r w:rsidRPr="00D44D0E">
        <w:rPr>
          <w:bCs/>
        </w:rPr>
        <w:t>resolc</w:t>
      </w:r>
      <w:proofErr w:type="spellEnd"/>
      <w:r w:rsidRPr="00D44D0E">
        <w:rPr>
          <w:bCs/>
        </w:rPr>
        <w:t>:</w:t>
      </w:r>
    </w:p>
    <w:p w14:paraId="518E63CD" w14:textId="77777777" w:rsidR="00D44D0E" w:rsidRPr="00D44D0E" w:rsidRDefault="00D44D0E" w:rsidP="00D44D0E">
      <w:pPr>
        <w:keepLines w:val="0"/>
        <w:suppressAutoHyphens w:val="0"/>
        <w:spacing w:after="240"/>
        <w:rPr>
          <w:bCs/>
        </w:rPr>
      </w:pPr>
      <w:r w:rsidRPr="00D44D0E">
        <w:rPr>
          <w:bCs/>
        </w:rPr>
        <w:t xml:space="preserve">Primer. </w:t>
      </w:r>
      <w:proofErr w:type="spellStart"/>
      <w:r w:rsidRPr="00D44D0E">
        <w:rPr>
          <w:bCs/>
        </w:rPr>
        <w:t>Aprovar</w:t>
      </w:r>
      <w:proofErr w:type="spellEnd"/>
      <w:r w:rsidRPr="00D44D0E">
        <w:rPr>
          <w:bCs/>
        </w:rPr>
        <w:t xml:space="preserve"> les </w:t>
      </w:r>
      <w:proofErr w:type="spellStart"/>
      <w:r w:rsidRPr="00D44D0E">
        <w:rPr>
          <w:bCs/>
        </w:rPr>
        <w:t>instruccions</w:t>
      </w:r>
      <w:proofErr w:type="spellEnd"/>
      <w:r w:rsidRPr="00D44D0E">
        <w:rPr>
          <w:bCs/>
        </w:rPr>
        <w:t xml:space="preserve"> </w:t>
      </w:r>
      <w:proofErr w:type="spellStart"/>
      <w:r w:rsidRPr="00D44D0E">
        <w:rPr>
          <w:bCs/>
        </w:rPr>
        <w:t>incloses</w:t>
      </w:r>
      <w:proofErr w:type="spellEnd"/>
      <w:r w:rsidRPr="00D44D0E">
        <w:rPr>
          <w:bCs/>
        </w:rPr>
        <w:t xml:space="preserve"> en esta </w:t>
      </w:r>
      <w:proofErr w:type="spellStart"/>
      <w:r w:rsidRPr="00D44D0E">
        <w:rPr>
          <w:bCs/>
        </w:rPr>
        <w:t>Resolució</w:t>
      </w:r>
      <w:proofErr w:type="spellEnd"/>
      <w:r w:rsidRPr="00D44D0E">
        <w:rPr>
          <w:bCs/>
        </w:rPr>
        <w:t xml:space="preserve"> </w:t>
      </w:r>
      <w:proofErr w:type="spellStart"/>
      <w:r w:rsidRPr="00D44D0E">
        <w:rPr>
          <w:bCs/>
        </w:rPr>
        <w:t>durant</w:t>
      </w:r>
      <w:proofErr w:type="spellEnd"/>
      <w:r w:rsidRPr="00D44D0E">
        <w:rPr>
          <w:bCs/>
        </w:rPr>
        <w:t xml:space="preserve"> el </w:t>
      </w:r>
      <w:proofErr w:type="spellStart"/>
      <w:r w:rsidRPr="00D44D0E">
        <w:rPr>
          <w:bCs/>
        </w:rPr>
        <w:t>curs</w:t>
      </w:r>
      <w:proofErr w:type="spellEnd"/>
      <w:r w:rsidRPr="00D44D0E">
        <w:rPr>
          <w:bCs/>
        </w:rPr>
        <w:t xml:space="preserve"> </w:t>
      </w:r>
      <w:proofErr w:type="spellStart"/>
      <w:r w:rsidRPr="00D44D0E">
        <w:rPr>
          <w:bCs/>
        </w:rPr>
        <w:t>acadèmic</w:t>
      </w:r>
      <w:proofErr w:type="spellEnd"/>
      <w:r w:rsidRPr="00D44D0E">
        <w:rPr>
          <w:bCs/>
        </w:rPr>
        <w:t xml:space="preserve"> 2024-2025, per </w:t>
      </w:r>
      <w:proofErr w:type="spellStart"/>
      <w:r w:rsidRPr="00D44D0E">
        <w:rPr>
          <w:bCs/>
        </w:rPr>
        <w:t>als</w:t>
      </w:r>
      <w:proofErr w:type="spellEnd"/>
      <w:r w:rsidRPr="00D44D0E">
        <w:rPr>
          <w:bCs/>
        </w:rPr>
        <w:t xml:space="preserve"> </w:t>
      </w:r>
      <w:proofErr w:type="spellStart"/>
      <w:r w:rsidRPr="00D44D0E">
        <w:rPr>
          <w:bCs/>
        </w:rPr>
        <w:t>primers</w:t>
      </w:r>
      <w:proofErr w:type="spellEnd"/>
      <w:r w:rsidRPr="00D44D0E">
        <w:rPr>
          <w:bCs/>
        </w:rPr>
        <w:t xml:space="preserve"> cursos de Formació Professional de Grau D, </w:t>
      </w:r>
      <w:proofErr w:type="spellStart"/>
      <w:r w:rsidRPr="00D44D0E">
        <w:rPr>
          <w:bCs/>
        </w:rPr>
        <w:t>derivats</w:t>
      </w:r>
      <w:proofErr w:type="spellEnd"/>
      <w:r w:rsidRPr="00D44D0E">
        <w:rPr>
          <w:bCs/>
        </w:rPr>
        <w:t xml:space="preserve"> de la </w:t>
      </w:r>
      <w:proofErr w:type="spellStart"/>
      <w:r w:rsidRPr="00D44D0E">
        <w:rPr>
          <w:bCs/>
        </w:rPr>
        <w:t>Llei</w:t>
      </w:r>
      <w:proofErr w:type="spellEnd"/>
      <w:r w:rsidRPr="00D44D0E">
        <w:rPr>
          <w:bCs/>
        </w:rPr>
        <w:t xml:space="preserve"> 3/2022, de 31 de </w:t>
      </w:r>
      <w:proofErr w:type="spellStart"/>
      <w:r w:rsidRPr="00D44D0E">
        <w:rPr>
          <w:bCs/>
        </w:rPr>
        <w:t>març</w:t>
      </w:r>
      <w:proofErr w:type="spellEnd"/>
      <w:r w:rsidRPr="00D44D0E">
        <w:rPr>
          <w:bCs/>
        </w:rPr>
        <w:t>.</w:t>
      </w:r>
    </w:p>
    <w:p w14:paraId="5E979B4B" w14:textId="77777777" w:rsidR="00D44D0E" w:rsidRPr="00D44D0E" w:rsidRDefault="00D44D0E" w:rsidP="00D44D0E">
      <w:pPr>
        <w:keepLines w:val="0"/>
        <w:suppressAutoHyphens w:val="0"/>
        <w:spacing w:after="240"/>
        <w:rPr>
          <w:bCs/>
        </w:rPr>
      </w:pPr>
      <w:proofErr w:type="spellStart"/>
      <w:r w:rsidRPr="00D44D0E">
        <w:rPr>
          <w:bCs/>
        </w:rPr>
        <w:t>Segon</w:t>
      </w:r>
      <w:proofErr w:type="spellEnd"/>
      <w:r w:rsidRPr="00D44D0E">
        <w:rPr>
          <w:bCs/>
        </w:rPr>
        <w:t xml:space="preserve">. Prorrogar per </w:t>
      </w:r>
      <w:proofErr w:type="spellStart"/>
      <w:r w:rsidRPr="00D44D0E">
        <w:rPr>
          <w:bCs/>
        </w:rPr>
        <w:t>als</w:t>
      </w:r>
      <w:proofErr w:type="spellEnd"/>
      <w:r w:rsidRPr="00D44D0E">
        <w:rPr>
          <w:bCs/>
        </w:rPr>
        <w:t xml:space="preserve"> </w:t>
      </w:r>
      <w:proofErr w:type="spellStart"/>
      <w:r w:rsidRPr="00D44D0E">
        <w:rPr>
          <w:bCs/>
        </w:rPr>
        <w:t>segons</w:t>
      </w:r>
      <w:proofErr w:type="spellEnd"/>
      <w:r w:rsidRPr="00D44D0E">
        <w:rPr>
          <w:bCs/>
        </w:rPr>
        <w:t xml:space="preserve"> cursos de Formació Professional de Grau D, la </w:t>
      </w:r>
      <w:proofErr w:type="spellStart"/>
      <w:r w:rsidRPr="00D44D0E">
        <w:rPr>
          <w:bCs/>
        </w:rPr>
        <w:t>Resolució</w:t>
      </w:r>
      <w:proofErr w:type="spellEnd"/>
      <w:r w:rsidRPr="00D44D0E">
        <w:rPr>
          <w:bCs/>
        </w:rPr>
        <w:t xml:space="preserve"> de 6 de </w:t>
      </w:r>
      <w:proofErr w:type="spellStart"/>
      <w:r w:rsidRPr="00D44D0E">
        <w:rPr>
          <w:bCs/>
        </w:rPr>
        <w:t>juliol</w:t>
      </w:r>
      <w:proofErr w:type="spellEnd"/>
      <w:r w:rsidRPr="00D44D0E">
        <w:rPr>
          <w:bCs/>
        </w:rPr>
        <w:t xml:space="preserve"> de 2023, de la </w:t>
      </w:r>
      <w:proofErr w:type="gramStart"/>
      <w:r w:rsidRPr="00D44D0E">
        <w:rPr>
          <w:bCs/>
        </w:rPr>
        <w:t>Secretaria</w:t>
      </w:r>
      <w:proofErr w:type="gramEnd"/>
      <w:r w:rsidRPr="00D44D0E">
        <w:rPr>
          <w:bCs/>
        </w:rPr>
        <w:t xml:space="preserve"> </w:t>
      </w:r>
      <w:proofErr w:type="spellStart"/>
      <w:r w:rsidRPr="00D44D0E">
        <w:rPr>
          <w:bCs/>
        </w:rPr>
        <w:t>Autonòmica</w:t>
      </w:r>
      <w:proofErr w:type="spellEnd"/>
      <w:r w:rsidRPr="00D44D0E">
        <w:rPr>
          <w:bCs/>
        </w:rPr>
        <w:t xml:space="preserve"> </w:t>
      </w:r>
      <w:proofErr w:type="spellStart"/>
      <w:r w:rsidRPr="00D44D0E">
        <w:rPr>
          <w:bCs/>
        </w:rPr>
        <w:t>d'Educació</w:t>
      </w:r>
      <w:proofErr w:type="spellEnd"/>
      <w:r w:rsidRPr="00D44D0E">
        <w:rPr>
          <w:bCs/>
        </w:rPr>
        <w:t xml:space="preserve"> i Formació Professional, per la </w:t>
      </w:r>
      <w:proofErr w:type="spellStart"/>
      <w:r w:rsidRPr="00D44D0E">
        <w:rPr>
          <w:bCs/>
        </w:rPr>
        <w:t>qual</w:t>
      </w:r>
      <w:proofErr w:type="spellEnd"/>
      <w:r w:rsidRPr="00D44D0E">
        <w:rPr>
          <w:bCs/>
        </w:rPr>
        <w:t xml:space="preserve"> es dicten </w:t>
      </w:r>
      <w:proofErr w:type="spellStart"/>
      <w:r w:rsidRPr="00D44D0E">
        <w:rPr>
          <w:bCs/>
        </w:rPr>
        <w:t>instruccions</w:t>
      </w:r>
      <w:proofErr w:type="spellEnd"/>
      <w:r w:rsidRPr="00D44D0E">
        <w:rPr>
          <w:bCs/>
        </w:rPr>
        <w:t xml:space="preserve"> sobre </w:t>
      </w:r>
      <w:proofErr w:type="spellStart"/>
      <w:r w:rsidRPr="00D44D0E">
        <w:rPr>
          <w:bCs/>
        </w:rPr>
        <w:t>l'ordenació</w:t>
      </w:r>
      <w:proofErr w:type="spellEnd"/>
      <w:r w:rsidRPr="00D44D0E">
        <w:rPr>
          <w:bCs/>
        </w:rPr>
        <w:t xml:space="preserve"> </w:t>
      </w:r>
      <w:proofErr w:type="spellStart"/>
      <w:r w:rsidRPr="00D44D0E">
        <w:rPr>
          <w:bCs/>
        </w:rPr>
        <w:t>acadèmica</w:t>
      </w:r>
      <w:proofErr w:type="spellEnd"/>
      <w:r w:rsidRPr="00D44D0E">
        <w:rPr>
          <w:bCs/>
        </w:rPr>
        <w:t xml:space="preserve"> i </w:t>
      </w:r>
      <w:proofErr w:type="spellStart"/>
      <w:r w:rsidRPr="00D44D0E">
        <w:rPr>
          <w:bCs/>
        </w:rPr>
        <w:t>d'organització</w:t>
      </w:r>
      <w:proofErr w:type="spellEnd"/>
      <w:r w:rsidRPr="00D44D0E">
        <w:rPr>
          <w:bCs/>
        </w:rPr>
        <w:t xml:space="preserve"> de </w:t>
      </w:r>
      <w:proofErr w:type="spellStart"/>
      <w:r w:rsidRPr="00D44D0E">
        <w:rPr>
          <w:bCs/>
        </w:rPr>
        <w:t>l'activitat</w:t>
      </w:r>
      <w:proofErr w:type="spellEnd"/>
      <w:r w:rsidRPr="00D44D0E">
        <w:rPr>
          <w:bCs/>
        </w:rPr>
        <w:t xml:space="preserve"> </w:t>
      </w:r>
      <w:proofErr w:type="spellStart"/>
      <w:r w:rsidRPr="00D44D0E">
        <w:rPr>
          <w:bCs/>
        </w:rPr>
        <w:t>docent</w:t>
      </w:r>
      <w:proofErr w:type="spellEnd"/>
      <w:r w:rsidRPr="00D44D0E">
        <w:rPr>
          <w:bCs/>
        </w:rPr>
        <w:t xml:space="preserve"> </w:t>
      </w:r>
      <w:proofErr w:type="spellStart"/>
      <w:r w:rsidRPr="00D44D0E">
        <w:rPr>
          <w:bCs/>
        </w:rPr>
        <w:t>dels</w:t>
      </w:r>
      <w:proofErr w:type="spellEnd"/>
      <w:r w:rsidRPr="00D44D0E">
        <w:rPr>
          <w:bCs/>
        </w:rPr>
        <w:t xml:space="preserve"> centres de la Comunitat Valenciana que </w:t>
      </w:r>
      <w:proofErr w:type="spellStart"/>
      <w:r w:rsidRPr="00D44D0E">
        <w:rPr>
          <w:bCs/>
        </w:rPr>
        <w:t>durant</w:t>
      </w:r>
      <w:proofErr w:type="spellEnd"/>
      <w:r w:rsidRPr="00D44D0E">
        <w:rPr>
          <w:bCs/>
        </w:rPr>
        <w:t xml:space="preserve"> el </w:t>
      </w:r>
      <w:proofErr w:type="spellStart"/>
      <w:r w:rsidRPr="00D44D0E">
        <w:rPr>
          <w:bCs/>
        </w:rPr>
        <w:t>curs</w:t>
      </w:r>
      <w:proofErr w:type="spellEnd"/>
      <w:r w:rsidRPr="00D44D0E">
        <w:rPr>
          <w:bCs/>
        </w:rPr>
        <w:t xml:space="preserve"> 2023-2024</w:t>
      </w:r>
    </w:p>
    <w:p w14:paraId="792D74B1" w14:textId="77777777" w:rsidR="00D44D0E" w:rsidRPr="00D44D0E" w:rsidRDefault="00D44D0E" w:rsidP="00D44D0E">
      <w:pPr>
        <w:keepLines w:val="0"/>
        <w:suppressAutoHyphens w:val="0"/>
        <w:spacing w:after="240"/>
        <w:rPr>
          <w:bCs/>
        </w:rPr>
      </w:pPr>
      <w:r w:rsidRPr="00D44D0E">
        <w:rPr>
          <w:bCs/>
        </w:rPr>
        <w:t xml:space="preserve">Tercer. </w:t>
      </w:r>
      <w:proofErr w:type="spellStart"/>
      <w:r w:rsidRPr="00D44D0E">
        <w:rPr>
          <w:bCs/>
        </w:rPr>
        <w:t>Desenvolupament</w:t>
      </w:r>
      <w:proofErr w:type="spellEnd"/>
      <w:r w:rsidRPr="00D44D0E">
        <w:rPr>
          <w:bCs/>
        </w:rPr>
        <w:t xml:space="preserve"> de la </w:t>
      </w:r>
      <w:proofErr w:type="spellStart"/>
      <w:r w:rsidRPr="00D44D0E">
        <w:rPr>
          <w:bCs/>
        </w:rPr>
        <w:t>Resolució</w:t>
      </w:r>
      <w:proofErr w:type="spellEnd"/>
      <w:r w:rsidRPr="00D44D0E">
        <w:rPr>
          <w:bCs/>
        </w:rPr>
        <w:t xml:space="preserve">  </w:t>
      </w:r>
    </w:p>
    <w:p w14:paraId="5FE2B272" w14:textId="77777777" w:rsidR="00D44D0E" w:rsidRPr="00D44D0E" w:rsidRDefault="00D44D0E" w:rsidP="00D44D0E">
      <w:pPr>
        <w:keepLines w:val="0"/>
        <w:suppressAutoHyphens w:val="0"/>
        <w:spacing w:after="240"/>
        <w:rPr>
          <w:bCs/>
        </w:rPr>
      </w:pPr>
    </w:p>
    <w:p w14:paraId="4A95C9B3" w14:textId="77777777" w:rsidR="00D44D0E" w:rsidRDefault="00D44D0E">
      <w:pPr>
        <w:keepLines w:val="0"/>
        <w:suppressAutoHyphens w:val="0"/>
        <w:spacing w:after="240"/>
        <w:rPr>
          <w:bCs/>
        </w:rPr>
      </w:pPr>
      <w:r>
        <w:rPr>
          <w:bCs/>
        </w:rPr>
        <w:br w:type="page"/>
      </w:r>
    </w:p>
    <w:p w14:paraId="16E49AE8" w14:textId="63262CE9" w:rsidR="00D44D0E" w:rsidRPr="00D44D0E" w:rsidRDefault="00D44D0E" w:rsidP="00D44D0E">
      <w:pPr>
        <w:keepLines w:val="0"/>
        <w:suppressAutoHyphens w:val="0"/>
        <w:spacing w:after="240"/>
        <w:jc w:val="center"/>
        <w:rPr>
          <w:bCs/>
        </w:rPr>
      </w:pPr>
      <w:r w:rsidRPr="00D44D0E">
        <w:rPr>
          <w:bCs/>
        </w:rPr>
        <w:lastRenderedPageBreak/>
        <w:t>ÍNDEX</w:t>
      </w:r>
    </w:p>
    <w:p w14:paraId="2B01F781" w14:textId="77777777" w:rsidR="00D44D0E" w:rsidRPr="00D44D0E" w:rsidRDefault="00D44D0E" w:rsidP="00D44D0E">
      <w:pPr>
        <w:keepLines w:val="0"/>
        <w:suppressAutoHyphens w:val="0"/>
        <w:spacing w:after="240"/>
        <w:rPr>
          <w:bCs/>
        </w:rPr>
      </w:pPr>
      <w:r w:rsidRPr="00D44D0E">
        <w:rPr>
          <w:bCs/>
        </w:rPr>
        <w:t xml:space="preserve">1. </w:t>
      </w:r>
      <w:proofErr w:type="spellStart"/>
      <w:r w:rsidRPr="00D44D0E">
        <w:rPr>
          <w:bCs/>
        </w:rPr>
        <w:t>Àmbit</w:t>
      </w:r>
      <w:proofErr w:type="spellEnd"/>
      <w:r w:rsidRPr="00D44D0E">
        <w:rPr>
          <w:bCs/>
        </w:rPr>
        <w:t xml:space="preserve"> </w:t>
      </w:r>
      <w:proofErr w:type="spellStart"/>
      <w:r w:rsidRPr="00D44D0E">
        <w:rPr>
          <w:bCs/>
        </w:rPr>
        <w:t>d'aplicació</w:t>
      </w:r>
      <w:proofErr w:type="spellEnd"/>
    </w:p>
    <w:p w14:paraId="0580E656" w14:textId="77777777" w:rsidR="00D44D0E" w:rsidRPr="00D44D0E" w:rsidRDefault="00D44D0E" w:rsidP="00D44D0E">
      <w:pPr>
        <w:keepLines w:val="0"/>
        <w:suppressAutoHyphens w:val="0"/>
        <w:spacing w:after="240"/>
        <w:rPr>
          <w:bCs/>
        </w:rPr>
      </w:pPr>
      <w:r w:rsidRPr="00D44D0E">
        <w:rPr>
          <w:bCs/>
        </w:rPr>
        <w:t xml:space="preserve">2. </w:t>
      </w:r>
      <w:proofErr w:type="spellStart"/>
      <w:r w:rsidRPr="00D44D0E">
        <w:rPr>
          <w:bCs/>
        </w:rPr>
        <w:t>Accés</w:t>
      </w:r>
      <w:proofErr w:type="spellEnd"/>
      <w:r w:rsidRPr="00D44D0E">
        <w:rPr>
          <w:bCs/>
        </w:rPr>
        <w:t xml:space="preserve">, </w:t>
      </w:r>
      <w:proofErr w:type="spellStart"/>
      <w:r w:rsidRPr="00D44D0E">
        <w:rPr>
          <w:bCs/>
        </w:rPr>
        <w:t>Admissió</w:t>
      </w:r>
      <w:proofErr w:type="spellEnd"/>
      <w:r w:rsidRPr="00D44D0E">
        <w:rPr>
          <w:bCs/>
        </w:rPr>
        <w:t xml:space="preserve"> i Matrícula</w:t>
      </w:r>
    </w:p>
    <w:p w14:paraId="3D1115E2" w14:textId="77777777" w:rsidR="00D44D0E" w:rsidRPr="00D44D0E" w:rsidRDefault="00D44D0E" w:rsidP="00D44D0E">
      <w:pPr>
        <w:keepLines w:val="0"/>
        <w:suppressAutoHyphens w:val="0"/>
        <w:spacing w:after="240"/>
        <w:rPr>
          <w:bCs/>
        </w:rPr>
      </w:pPr>
      <w:r w:rsidRPr="00D44D0E">
        <w:rPr>
          <w:bCs/>
        </w:rPr>
        <w:t xml:space="preserve">3. </w:t>
      </w:r>
      <w:proofErr w:type="spellStart"/>
      <w:r w:rsidRPr="00D44D0E">
        <w:rPr>
          <w:bCs/>
        </w:rPr>
        <w:t>Autorització</w:t>
      </w:r>
      <w:proofErr w:type="spellEnd"/>
      <w:r w:rsidRPr="00D44D0E">
        <w:rPr>
          <w:bCs/>
        </w:rPr>
        <w:t xml:space="preserve"> </w:t>
      </w:r>
      <w:proofErr w:type="spellStart"/>
      <w:r w:rsidRPr="00D44D0E">
        <w:rPr>
          <w:bCs/>
        </w:rPr>
        <w:t>d'ensenyaments</w:t>
      </w:r>
      <w:proofErr w:type="spellEnd"/>
    </w:p>
    <w:p w14:paraId="5381521F" w14:textId="77777777" w:rsidR="00D44D0E" w:rsidRPr="00D44D0E" w:rsidRDefault="00D44D0E" w:rsidP="00D44D0E">
      <w:pPr>
        <w:keepLines w:val="0"/>
        <w:suppressAutoHyphens w:val="0"/>
        <w:spacing w:after="240"/>
        <w:rPr>
          <w:bCs/>
        </w:rPr>
      </w:pPr>
      <w:r w:rsidRPr="00D44D0E">
        <w:rPr>
          <w:bCs/>
        </w:rPr>
        <w:t xml:space="preserve">4. </w:t>
      </w:r>
      <w:proofErr w:type="spellStart"/>
      <w:r w:rsidRPr="00D44D0E">
        <w:rPr>
          <w:bCs/>
        </w:rPr>
        <w:t>Constitució</w:t>
      </w:r>
      <w:proofErr w:type="spellEnd"/>
      <w:r w:rsidRPr="00D44D0E">
        <w:rPr>
          <w:bCs/>
        </w:rPr>
        <w:t xml:space="preserve"> de </w:t>
      </w:r>
      <w:proofErr w:type="spellStart"/>
      <w:r w:rsidRPr="00D44D0E">
        <w:rPr>
          <w:bCs/>
        </w:rPr>
        <w:t>grups</w:t>
      </w:r>
      <w:proofErr w:type="spellEnd"/>
    </w:p>
    <w:p w14:paraId="233852FE" w14:textId="77777777" w:rsidR="00D44D0E" w:rsidRPr="00D44D0E" w:rsidRDefault="00D44D0E" w:rsidP="00D44D0E">
      <w:pPr>
        <w:keepLines w:val="0"/>
        <w:suppressAutoHyphens w:val="0"/>
        <w:spacing w:after="240"/>
        <w:rPr>
          <w:bCs/>
        </w:rPr>
      </w:pPr>
      <w:r w:rsidRPr="00D44D0E">
        <w:rPr>
          <w:bCs/>
        </w:rPr>
        <w:t xml:space="preserve">5. </w:t>
      </w:r>
      <w:proofErr w:type="spellStart"/>
      <w:r w:rsidRPr="00D44D0E">
        <w:rPr>
          <w:bCs/>
        </w:rPr>
        <w:t>Tutories</w:t>
      </w:r>
      <w:proofErr w:type="spellEnd"/>
    </w:p>
    <w:p w14:paraId="42D4AB0C" w14:textId="77777777" w:rsidR="00D44D0E" w:rsidRPr="00D44D0E" w:rsidRDefault="00D44D0E" w:rsidP="00D44D0E">
      <w:pPr>
        <w:keepLines w:val="0"/>
        <w:suppressAutoHyphens w:val="0"/>
        <w:spacing w:after="240"/>
        <w:ind w:left="284"/>
        <w:rPr>
          <w:bCs/>
        </w:rPr>
      </w:pPr>
      <w:r w:rsidRPr="00D44D0E">
        <w:rPr>
          <w:bCs/>
        </w:rPr>
        <w:t>5.1. Formació en Empresa</w:t>
      </w:r>
    </w:p>
    <w:p w14:paraId="73B2BDDA" w14:textId="77777777" w:rsidR="00D44D0E" w:rsidRPr="00D44D0E" w:rsidRDefault="00D44D0E" w:rsidP="00D44D0E">
      <w:pPr>
        <w:keepLines w:val="0"/>
        <w:suppressAutoHyphens w:val="0"/>
        <w:spacing w:after="240"/>
        <w:ind w:left="284"/>
        <w:rPr>
          <w:bCs/>
        </w:rPr>
      </w:pPr>
      <w:r w:rsidRPr="00D44D0E">
        <w:rPr>
          <w:bCs/>
        </w:rPr>
        <w:t xml:space="preserve">5.2. Grau </w:t>
      </w:r>
      <w:proofErr w:type="spellStart"/>
      <w:r w:rsidRPr="00D44D0E">
        <w:rPr>
          <w:bCs/>
        </w:rPr>
        <w:t>bàsic</w:t>
      </w:r>
      <w:proofErr w:type="spellEnd"/>
    </w:p>
    <w:p w14:paraId="2B2A53E0" w14:textId="77777777" w:rsidR="00D44D0E" w:rsidRPr="00D44D0E" w:rsidRDefault="00D44D0E" w:rsidP="00D44D0E">
      <w:pPr>
        <w:keepLines w:val="0"/>
        <w:suppressAutoHyphens w:val="0"/>
        <w:spacing w:after="240"/>
        <w:ind w:left="284"/>
        <w:rPr>
          <w:bCs/>
        </w:rPr>
      </w:pPr>
      <w:r w:rsidRPr="00D44D0E">
        <w:rPr>
          <w:bCs/>
        </w:rPr>
        <w:t xml:space="preserve">5.3. </w:t>
      </w:r>
      <w:proofErr w:type="spellStart"/>
      <w:r w:rsidRPr="00D44D0E">
        <w:rPr>
          <w:bCs/>
        </w:rPr>
        <w:t>Mòdul</w:t>
      </w:r>
      <w:proofErr w:type="spellEnd"/>
      <w:r w:rsidRPr="00D44D0E">
        <w:rPr>
          <w:bCs/>
        </w:rPr>
        <w:t xml:space="preserve"> </w:t>
      </w:r>
      <w:proofErr w:type="spellStart"/>
      <w:r w:rsidRPr="00D44D0E">
        <w:rPr>
          <w:bCs/>
        </w:rPr>
        <w:t>professional</w:t>
      </w:r>
      <w:proofErr w:type="spellEnd"/>
      <w:r w:rsidRPr="00D44D0E">
        <w:rPr>
          <w:bCs/>
        </w:rPr>
        <w:t xml:space="preserve"> de </w:t>
      </w:r>
      <w:proofErr w:type="spellStart"/>
      <w:r w:rsidRPr="00D44D0E">
        <w:rPr>
          <w:bCs/>
        </w:rPr>
        <w:t>projecte</w:t>
      </w:r>
      <w:proofErr w:type="spellEnd"/>
    </w:p>
    <w:p w14:paraId="11E07FA3" w14:textId="77777777" w:rsidR="00D44D0E" w:rsidRPr="00D44D0E" w:rsidRDefault="00D44D0E" w:rsidP="00D44D0E">
      <w:pPr>
        <w:keepLines w:val="0"/>
        <w:suppressAutoHyphens w:val="0"/>
        <w:spacing w:after="240"/>
        <w:ind w:left="284"/>
        <w:rPr>
          <w:bCs/>
        </w:rPr>
      </w:pPr>
      <w:r w:rsidRPr="00D44D0E">
        <w:rPr>
          <w:bCs/>
        </w:rPr>
        <w:t xml:space="preserve">5.4. </w:t>
      </w:r>
      <w:proofErr w:type="spellStart"/>
      <w:r w:rsidRPr="00D44D0E">
        <w:rPr>
          <w:bCs/>
        </w:rPr>
        <w:t>Certificat</w:t>
      </w:r>
      <w:proofErr w:type="spellEnd"/>
      <w:r w:rsidRPr="00D44D0E">
        <w:rPr>
          <w:bCs/>
        </w:rPr>
        <w:t xml:space="preserve"> de </w:t>
      </w:r>
      <w:proofErr w:type="spellStart"/>
      <w:r w:rsidRPr="00D44D0E">
        <w:rPr>
          <w:bCs/>
        </w:rPr>
        <w:t>professionalitat</w:t>
      </w:r>
      <w:proofErr w:type="spellEnd"/>
    </w:p>
    <w:p w14:paraId="6C8D39B9" w14:textId="77777777" w:rsidR="00D44D0E" w:rsidRPr="00D44D0E" w:rsidRDefault="00D44D0E" w:rsidP="00D44D0E">
      <w:pPr>
        <w:keepLines w:val="0"/>
        <w:suppressAutoHyphens w:val="0"/>
        <w:spacing w:after="240"/>
        <w:rPr>
          <w:bCs/>
        </w:rPr>
      </w:pPr>
      <w:r w:rsidRPr="00D44D0E">
        <w:rPr>
          <w:bCs/>
        </w:rPr>
        <w:t xml:space="preserve">6. </w:t>
      </w:r>
      <w:proofErr w:type="spellStart"/>
      <w:r w:rsidRPr="00D44D0E">
        <w:rPr>
          <w:bCs/>
        </w:rPr>
        <w:t>Projecte</w:t>
      </w:r>
      <w:proofErr w:type="spellEnd"/>
      <w:r w:rsidRPr="00D44D0E">
        <w:rPr>
          <w:bCs/>
        </w:rPr>
        <w:t xml:space="preserve"> </w:t>
      </w:r>
      <w:proofErr w:type="spellStart"/>
      <w:r w:rsidRPr="00D44D0E">
        <w:rPr>
          <w:bCs/>
        </w:rPr>
        <w:t>intermodular</w:t>
      </w:r>
      <w:proofErr w:type="spellEnd"/>
    </w:p>
    <w:p w14:paraId="00EC602D" w14:textId="77777777" w:rsidR="00D44D0E" w:rsidRPr="00D44D0E" w:rsidRDefault="00D44D0E" w:rsidP="00D44D0E">
      <w:pPr>
        <w:keepLines w:val="0"/>
        <w:suppressAutoHyphens w:val="0"/>
        <w:spacing w:after="240"/>
        <w:rPr>
          <w:bCs/>
        </w:rPr>
      </w:pPr>
      <w:r w:rsidRPr="00D44D0E">
        <w:rPr>
          <w:bCs/>
        </w:rPr>
        <w:t xml:space="preserve">7. </w:t>
      </w:r>
      <w:proofErr w:type="spellStart"/>
      <w:r w:rsidRPr="00D44D0E">
        <w:rPr>
          <w:bCs/>
        </w:rPr>
        <w:t>Assistència</w:t>
      </w:r>
      <w:proofErr w:type="spellEnd"/>
    </w:p>
    <w:p w14:paraId="07325C78" w14:textId="77777777" w:rsidR="00D44D0E" w:rsidRPr="00D44D0E" w:rsidRDefault="00D44D0E" w:rsidP="00D44D0E">
      <w:pPr>
        <w:keepLines w:val="0"/>
        <w:suppressAutoHyphens w:val="0"/>
        <w:spacing w:after="240"/>
        <w:rPr>
          <w:bCs/>
        </w:rPr>
      </w:pPr>
      <w:r w:rsidRPr="00D44D0E">
        <w:rPr>
          <w:bCs/>
        </w:rPr>
        <w:t xml:space="preserve">8. </w:t>
      </w:r>
      <w:proofErr w:type="spellStart"/>
      <w:r w:rsidRPr="00D44D0E">
        <w:rPr>
          <w:bCs/>
        </w:rPr>
        <w:t>Anul·lació</w:t>
      </w:r>
      <w:proofErr w:type="spellEnd"/>
      <w:r w:rsidRPr="00D44D0E">
        <w:rPr>
          <w:bCs/>
        </w:rPr>
        <w:t xml:space="preserve"> de matrícula</w:t>
      </w:r>
    </w:p>
    <w:p w14:paraId="32120AF6" w14:textId="77777777" w:rsidR="00D44D0E" w:rsidRPr="00D44D0E" w:rsidRDefault="00D44D0E" w:rsidP="00D44D0E">
      <w:pPr>
        <w:keepLines w:val="0"/>
        <w:suppressAutoHyphens w:val="0"/>
        <w:spacing w:after="240"/>
        <w:ind w:firstLine="284"/>
        <w:rPr>
          <w:bCs/>
        </w:rPr>
      </w:pPr>
      <w:r w:rsidRPr="00D44D0E">
        <w:rPr>
          <w:bCs/>
        </w:rPr>
        <w:t xml:space="preserve">8.1. A </w:t>
      </w:r>
      <w:proofErr w:type="spellStart"/>
      <w:r w:rsidRPr="00D44D0E">
        <w:rPr>
          <w:bCs/>
        </w:rPr>
        <w:t>instàncies</w:t>
      </w:r>
      <w:proofErr w:type="spellEnd"/>
      <w:r w:rsidRPr="00D44D0E">
        <w:rPr>
          <w:bCs/>
        </w:rPr>
        <w:t xml:space="preserve"> de la persona </w:t>
      </w:r>
      <w:proofErr w:type="spellStart"/>
      <w:r w:rsidRPr="00D44D0E">
        <w:rPr>
          <w:bCs/>
        </w:rPr>
        <w:t>interessada</w:t>
      </w:r>
      <w:proofErr w:type="spellEnd"/>
    </w:p>
    <w:p w14:paraId="793B5A84" w14:textId="77777777" w:rsidR="00D44D0E" w:rsidRPr="00D44D0E" w:rsidRDefault="00D44D0E" w:rsidP="00D44D0E">
      <w:pPr>
        <w:keepLines w:val="0"/>
        <w:suppressAutoHyphens w:val="0"/>
        <w:spacing w:after="240"/>
        <w:ind w:firstLine="284"/>
        <w:rPr>
          <w:bCs/>
        </w:rPr>
      </w:pPr>
      <w:r w:rsidRPr="00D44D0E">
        <w:rPr>
          <w:bCs/>
        </w:rPr>
        <w:t xml:space="preserve">8.2. Per </w:t>
      </w:r>
      <w:proofErr w:type="spellStart"/>
      <w:r w:rsidRPr="00D44D0E">
        <w:rPr>
          <w:bCs/>
        </w:rPr>
        <w:t>inassistència</w:t>
      </w:r>
      <w:proofErr w:type="spellEnd"/>
    </w:p>
    <w:p w14:paraId="750C65A9" w14:textId="77777777" w:rsidR="00D44D0E" w:rsidRPr="00D44D0E" w:rsidRDefault="00D44D0E" w:rsidP="00D44D0E">
      <w:pPr>
        <w:keepLines w:val="0"/>
        <w:suppressAutoHyphens w:val="0"/>
        <w:spacing w:after="240"/>
        <w:ind w:firstLine="284"/>
        <w:rPr>
          <w:bCs/>
        </w:rPr>
      </w:pPr>
      <w:r w:rsidRPr="00D44D0E">
        <w:rPr>
          <w:bCs/>
        </w:rPr>
        <w:t xml:space="preserve">8.3. </w:t>
      </w:r>
      <w:proofErr w:type="spellStart"/>
      <w:r w:rsidRPr="00D44D0E">
        <w:rPr>
          <w:bCs/>
        </w:rPr>
        <w:t>Procediment</w:t>
      </w:r>
      <w:proofErr w:type="spellEnd"/>
      <w:r w:rsidRPr="00D44D0E">
        <w:rPr>
          <w:bCs/>
        </w:rPr>
        <w:t xml:space="preserve"> </w:t>
      </w:r>
      <w:proofErr w:type="spellStart"/>
      <w:r w:rsidRPr="00D44D0E">
        <w:rPr>
          <w:bCs/>
        </w:rPr>
        <w:t>d'Anul·lació</w:t>
      </w:r>
      <w:proofErr w:type="spellEnd"/>
      <w:r w:rsidRPr="00D44D0E">
        <w:rPr>
          <w:bCs/>
        </w:rPr>
        <w:t xml:space="preserve"> de Matrícula</w:t>
      </w:r>
    </w:p>
    <w:p w14:paraId="77A4F59C" w14:textId="77777777" w:rsidR="00D44D0E" w:rsidRPr="00D44D0E" w:rsidRDefault="00D44D0E" w:rsidP="00D44D0E">
      <w:pPr>
        <w:keepLines w:val="0"/>
        <w:suppressAutoHyphens w:val="0"/>
        <w:spacing w:after="240"/>
        <w:rPr>
          <w:bCs/>
        </w:rPr>
      </w:pPr>
      <w:r w:rsidRPr="00D44D0E">
        <w:rPr>
          <w:bCs/>
        </w:rPr>
        <w:t xml:space="preserve">9. </w:t>
      </w:r>
      <w:proofErr w:type="spellStart"/>
      <w:r w:rsidRPr="00D44D0E">
        <w:rPr>
          <w:bCs/>
        </w:rPr>
        <w:t>Avaluació</w:t>
      </w:r>
      <w:proofErr w:type="spellEnd"/>
    </w:p>
    <w:p w14:paraId="0E6F4D33" w14:textId="77777777" w:rsidR="00D44D0E" w:rsidRPr="00D44D0E" w:rsidRDefault="00D44D0E" w:rsidP="00D44D0E">
      <w:pPr>
        <w:keepLines w:val="0"/>
        <w:suppressAutoHyphens w:val="0"/>
        <w:spacing w:after="240"/>
        <w:ind w:firstLine="284"/>
        <w:rPr>
          <w:bCs/>
        </w:rPr>
      </w:pPr>
      <w:r w:rsidRPr="00D44D0E">
        <w:rPr>
          <w:bCs/>
        </w:rPr>
        <w:t xml:space="preserve">9.1.- </w:t>
      </w:r>
      <w:proofErr w:type="spellStart"/>
      <w:r w:rsidRPr="00D44D0E">
        <w:rPr>
          <w:bCs/>
        </w:rPr>
        <w:t>Procés</w:t>
      </w:r>
      <w:proofErr w:type="spellEnd"/>
      <w:r w:rsidRPr="00D44D0E">
        <w:rPr>
          <w:bCs/>
        </w:rPr>
        <w:t xml:space="preserve"> </w:t>
      </w:r>
      <w:proofErr w:type="spellStart"/>
      <w:r w:rsidRPr="00D44D0E">
        <w:rPr>
          <w:bCs/>
        </w:rPr>
        <w:t>d'avaluació</w:t>
      </w:r>
      <w:proofErr w:type="spellEnd"/>
    </w:p>
    <w:p w14:paraId="5EF143D0" w14:textId="77777777" w:rsidR="00D44D0E" w:rsidRPr="00D44D0E" w:rsidRDefault="00D44D0E" w:rsidP="00D44D0E">
      <w:pPr>
        <w:keepLines w:val="0"/>
        <w:suppressAutoHyphens w:val="0"/>
        <w:spacing w:after="240"/>
        <w:ind w:firstLine="284"/>
        <w:rPr>
          <w:bCs/>
        </w:rPr>
      </w:pPr>
      <w:r w:rsidRPr="00D44D0E">
        <w:rPr>
          <w:bCs/>
        </w:rPr>
        <w:t xml:space="preserve">9.2.- </w:t>
      </w:r>
      <w:proofErr w:type="spellStart"/>
      <w:r w:rsidRPr="00D44D0E">
        <w:rPr>
          <w:bCs/>
        </w:rPr>
        <w:t>Qualificacions</w:t>
      </w:r>
      <w:proofErr w:type="spellEnd"/>
    </w:p>
    <w:p w14:paraId="68C37BCB" w14:textId="77777777" w:rsidR="00D44D0E" w:rsidRPr="00D44D0E" w:rsidRDefault="00D44D0E" w:rsidP="00D44D0E">
      <w:pPr>
        <w:keepLines w:val="0"/>
        <w:suppressAutoHyphens w:val="0"/>
        <w:spacing w:after="240"/>
        <w:ind w:firstLine="284"/>
        <w:rPr>
          <w:bCs/>
        </w:rPr>
      </w:pPr>
      <w:r w:rsidRPr="00D44D0E">
        <w:rPr>
          <w:bCs/>
        </w:rPr>
        <w:t xml:space="preserve">9.3.- </w:t>
      </w:r>
      <w:proofErr w:type="spellStart"/>
      <w:r w:rsidRPr="00D44D0E">
        <w:rPr>
          <w:bCs/>
        </w:rPr>
        <w:t>Mòduls</w:t>
      </w:r>
      <w:proofErr w:type="spellEnd"/>
      <w:r w:rsidRPr="00D44D0E">
        <w:rPr>
          <w:bCs/>
        </w:rPr>
        <w:t xml:space="preserve"> </w:t>
      </w:r>
      <w:proofErr w:type="spellStart"/>
      <w:r w:rsidRPr="00D44D0E">
        <w:rPr>
          <w:bCs/>
        </w:rPr>
        <w:t>professionals</w:t>
      </w:r>
      <w:proofErr w:type="spellEnd"/>
      <w:r w:rsidRPr="00D44D0E">
        <w:rPr>
          <w:bCs/>
        </w:rPr>
        <w:t xml:space="preserve"> no </w:t>
      </w:r>
      <w:proofErr w:type="spellStart"/>
      <w:r w:rsidRPr="00D44D0E">
        <w:rPr>
          <w:bCs/>
        </w:rPr>
        <w:t>superats</w:t>
      </w:r>
      <w:proofErr w:type="spellEnd"/>
      <w:r w:rsidRPr="00D44D0E">
        <w:rPr>
          <w:bCs/>
        </w:rPr>
        <w:t xml:space="preserve"> </w:t>
      </w:r>
      <w:proofErr w:type="spellStart"/>
      <w:r w:rsidRPr="00D44D0E">
        <w:rPr>
          <w:bCs/>
        </w:rPr>
        <w:t>durant</w:t>
      </w:r>
      <w:proofErr w:type="spellEnd"/>
      <w:r w:rsidRPr="00D44D0E">
        <w:rPr>
          <w:bCs/>
        </w:rPr>
        <w:t xml:space="preserve"> el </w:t>
      </w:r>
      <w:proofErr w:type="spellStart"/>
      <w:r w:rsidRPr="00D44D0E">
        <w:rPr>
          <w:bCs/>
        </w:rPr>
        <w:t>període</w:t>
      </w:r>
      <w:proofErr w:type="spellEnd"/>
      <w:r w:rsidRPr="00D44D0E">
        <w:rPr>
          <w:bCs/>
        </w:rPr>
        <w:t xml:space="preserve"> </w:t>
      </w:r>
      <w:proofErr w:type="spellStart"/>
      <w:r w:rsidRPr="00D44D0E">
        <w:rPr>
          <w:bCs/>
        </w:rPr>
        <w:t>d'implantació</w:t>
      </w:r>
      <w:proofErr w:type="spellEnd"/>
      <w:r w:rsidRPr="00D44D0E">
        <w:rPr>
          <w:bCs/>
        </w:rPr>
        <w:t>.</w:t>
      </w:r>
    </w:p>
    <w:p w14:paraId="2E7116E7" w14:textId="77777777" w:rsidR="00D44D0E" w:rsidRPr="00D44D0E" w:rsidRDefault="00D44D0E" w:rsidP="00D44D0E">
      <w:pPr>
        <w:keepLines w:val="0"/>
        <w:suppressAutoHyphens w:val="0"/>
        <w:spacing w:after="240"/>
        <w:ind w:firstLine="284"/>
        <w:rPr>
          <w:bCs/>
        </w:rPr>
      </w:pPr>
      <w:r w:rsidRPr="00D44D0E">
        <w:rPr>
          <w:bCs/>
        </w:rPr>
        <w:t xml:space="preserve">9.4., </w:t>
      </w:r>
      <w:proofErr w:type="spellStart"/>
      <w:r w:rsidRPr="00D44D0E">
        <w:rPr>
          <w:bCs/>
        </w:rPr>
        <w:t>Procediment</w:t>
      </w:r>
      <w:proofErr w:type="spellEnd"/>
      <w:r w:rsidRPr="00D44D0E">
        <w:rPr>
          <w:bCs/>
        </w:rPr>
        <w:t xml:space="preserve"> de </w:t>
      </w:r>
      <w:proofErr w:type="spellStart"/>
      <w:r w:rsidRPr="00D44D0E">
        <w:rPr>
          <w:bCs/>
        </w:rPr>
        <w:t>reclamació</w:t>
      </w:r>
      <w:proofErr w:type="spellEnd"/>
    </w:p>
    <w:p w14:paraId="438874EF" w14:textId="77777777" w:rsidR="00D44D0E" w:rsidRPr="00D44D0E" w:rsidRDefault="00D44D0E" w:rsidP="00D44D0E">
      <w:pPr>
        <w:keepLines w:val="0"/>
        <w:suppressAutoHyphens w:val="0"/>
        <w:spacing w:after="240"/>
        <w:rPr>
          <w:bCs/>
        </w:rPr>
      </w:pPr>
      <w:r w:rsidRPr="00D44D0E">
        <w:rPr>
          <w:bCs/>
        </w:rPr>
        <w:t xml:space="preserve">10. </w:t>
      </w:r>
      <w:proofErr w:type="spellStart"/>
      <w:r w:rsidRPr="00D44D0E">
        <w:rPr>
          <w:bCs/>
        </w:rPr>
        <w:t>Promoció</w:t>
      </w:r>
      <w:proofErr w:type="spellEnd"/>
      <w:r w:rsidRPr="00D44D0E">
        <w:rPr>
          <w:bCs/>
        </w:rPr>
        <w:t xml:space="preserve"> a </w:t>
      </w:r>
      <w:proofErr w:type="spellStart"/>
      <w:r w:rsidRPr="00D44D0E">
        <w:rPr>
          <w:bCs/>
        </w:rPr>
        <w:t>segon</w:t>
      </w:r>
      <w:proofErr w:type="spellEnd"/>
      <w:r w:rsidRPr="00D44D0E">
        <w:rPr>
          <w:bCs/>
        </w:rPr>
        <w:t xml:space="preserve"> </w:t>
      </w:r>
      <w:proofErr w:type="spellStart"/>
      <w:r w:rsidRPr="00D44D0E">
        <w:rPr>
          <w:bCs/>
        </w:rPr>
        <w:t>curs</w:t>
      </w:r>
      <w:proofErr w:type="spellEnd"/>
      <w:r w:rsidRPr="00D44D0E">
        <w:rPr>
          <w:bCs/>
        </w:rPr>
        <w:t>.</w:t>
      </w:r>
    </w:p>
    <w:p w14:paraId="64FAC692" w14:textId="77777777" w:rsidR="00D44D0E" w:rsidRPr="00D44D0E" w:rsidRDefault="00D44D0E" w:rsidP="00D44D0E">
      <w:pPr>
        <w:keepLines w:val="0"/>
        <w:suppressAutoHyphens w:val="0"/>
        <w:spacing w:after="240"/>
        <w:rPr>
          <w:bCs/>
        </w:rPr>
      </w:pPr>
      <w:r w:rsidRPr="00D44D0E">
        <w:rPr>
          <w:bCs/>
        </w:rPr>
        <w:t xml:space="preserve">11. </w:t>
      </w:r>
      <w:proofErr w:type="spellStart"/>
      <w:r w:rsidRPr="00D44D0E">
        <w:rPr>
          <w:bCs/>
        </w:rPr>
        <w:t>Convocatòries</w:t>
      </w:r>
      <w:proofErr w:type="spellEnd"/>
    </w:p>
    <w:p w14:paraId="03A0AF67" w14:textId="77777777" w:rsidR="00D44D0E" w:rsidRPr="00D44D0E" w:rsidRDefault="00D44D0E" w:rsidP="00D44D0E">
      <w:pPr>
        <w:keepLines w:val="0"/>
        <w:suppressAutoHyphens w:val="0"/>
        <w:spacing w:after="240"/>
        <w:ind w:firstLine="284"/>
        <w:rPr>
          <w:bCs/>
        </w:rPr>
      </w:pPr>
      <w:r w:rsidRPr="00D44D0E">
        <w:rPr>
          <w:bCs/>
        </w:rPr>
        <w:t xml:space="preserve">11.1. Nombre de </w:t>
      </w:r>
      <w:proofErr w:type="spellStart"/>
      <w:r w:rsidRPr="00D44D0E">
        <w:rPr>
          <w:bCs/>
        </w:rPr>
        <w:t>convocatòries</w:t>
      </w:r>
      <w:proofErr w:type="spellEnd"/>
    </w:p>
    <w:p w14:paraId="4675A629" w14:textId="77777777" w:rsidR="00D44D0E" w:rsidRPr="00D44D0E" w:rsidRDefault="00D44D0E" w:rsidP="00D44D0E">
      <w:pPr>
        <w:keepLines w:val="0"/>
        <w:suppressAutoHyphens w:val="0"/>
        <w:spacing w:after="240"/>
        <w:ind w:firstLine="284"/>
        <w:rPr>
          <w:bCs/>
        </w:rPr>
      </w:pPr>
      <w:r w:rsidRPr="00D44D0E">
        <w:rPr>
          <w:bCs/>
        </w:rPr>
        <w:t xml:space="preserve">11.2. Termini de </w:t>
      </w:r>
      <w:proofErr w:type="spellStart"/>
      <w:r w:rsidRPr="00D44D0E">
        <w:rPr>
          <w:bCs/>
        </w:rPr>
        <w:t>realització</w:t>
      </w:r>
      <w:proofErr w:type="spellEnd"/>
      <w:r w:rsidRPr="00D44D0E">
        <w:rPr>
          <w:bCs/>
        </w:rPr>
        <w:t xml:space="preserve"> de les </w:t>
      </w:r>
      <w:proofErr w:type="spellStart"/>
      <w:r w:rsidRPr="00D44D0E">
        <w:rPr>
          <w:bCs/>
        </w:rPr>
        <w:t>convocatòries</w:t>
      </w:r>
      <w:proofErr w:type="spellEnd"/>
    </w:p>
    <w:p w14:paraId="2A743F06" w14:textId="77777777" w:rsidR="00D44D0E" w:rsidRPr="00D44D0E" w:rsidRDefault="00D44D0E" w:rsidP="00D44D0E">
      <w:pPr>
        <w:keepLines w:val="0"/>
        <w:suppressAutoHyphens w:val="0"/>
        <w:spacing w:after="240"/>
        <w:ind w:firstLine="284"/>
        <w:rPr>
          <w:bCs/>
        </w:rPr>
      </w:pPr>
      <w:r w:rsidRPr="00D44D0E">
        <w:rPr>
          <w:bCs/>
        </w:rPr>
        <w:t xml:space="preserve">11.3. </w:t>
      </w:r>
      <w:proofErr w:type="spellStart"/>
      <w:r w:rsidRPr="00D44D0E">
        <w:rPr>
          <w:bCs/>
        </w:rPr>
        <w:t>Renúncia</w:t>
      </w:r>
      <w:proofErr w:type="spellEnd"/>
      <w:r w:rsidRPr="00D44D0E">
        <w:rPr>
          <w:bCs/>
        </w:rPr>
        <w:t xml:space="preserve"> a la </w:t>
      </w:r>
      <w:proofErr w:type="spellStart"/>
      <w:r w:rsidRPr="00D44D0E">
        <w:rPr>
          <w:bCs/>
        </w:rPr>
        <w:t>convocatòria</w:t>
      </w:r>
      <w:proofErr w:type="spellEnd"/>
    </w:p>
    <w:p w14:paraId="48A291A3" w14:textId="77777777" w:rsidR="00D44D0E" w:rsidRPr="00D44D0E" w:rsidRDefault="00D44D0E" w:rsidP="00D44D0E">
      <w:pPr>
        <w:keepLines w:val="0"/>
        <w:suppressAutoHyphens w:val="0"/>
        <w:spacing w:after="240"/>
        <w:ind w:firstLine="284"/>
        <w:rPr>
          <w:bCs/>
        </w:rPr>
      </w:pPr>
      <w:r w:rsidRPr="00D44D0E">
        <w:rPr>
          <w:bCs/>
        </w:rPr>
        <w:lastRenderedPageBreak/>
        <w:t xml:space="preserve">11.4. </w:t>
      </w:r>
      <w:proofErr w:type="spellStart"/>
      <w:r w:rsidRPr="00D44D0E">
        <w:rPr>
          <w:bCs/>
        </w:rPr>
        <w:t>Accés</w:t>
      </w:r>
      <w:proofErr w:type="spellEnd"/>
      <w:r w:rsidRPr="00D44D0E">
        <w:rPr>
          <w:bCs/>
        </w:rPr>
        <w:t xml:space="preserve"> a la </w:t>
      </w:r>
      <w:proofErr w:type="spellStart"/>
      <w:r w:rsidRPr="00D44D0E">
        <w:rPr>
          <w:bCs/>
        </w:rPr>
        <w:t>segona</w:t>
      </w:r>
      <w:proofErr w:type="spellEnd"/>
      <w:r w:rsidRPr="00D44D0E">
        <w:rPr>
          <w:bCs/>
        </w:rPr>
        <w:t xml:space="preserve"> </w:t>
      </w:r>
      <w:proofErr w:type="spellStart"/>
      <w:r w:rsidRPr="00D44D0E">
        <w:rPr>
          <w:bCs/>
        </w:rPr>
        <w:t>convocatòria</w:t>
      </w:r>
      <w:proofErr w:type="spellEnd"/>
    </w:p>
    <w:p w14:paraId="1FB9E67F" w14:textId="77777777" w:rsidR="00D44D0E" w:rsidRPr="00D44D0E" w:rsidRDefault="00D44D0E" w:rsidP="00D44D0E">
      <w:pPr>
        <w:keepLines w:val="0"/>
        <w:suppressAutoHyphens w:val="0"/>
        <w:spacing w:after="240"/>
        <w:ind w:firstLine="284"/>
        <w:rPr>
          <w:bCs/>
        </w:rPr>
      </w:pPr>
      <w:r w:rsidRPr="00D44D0E">
        <w:rPr>
          <w:bCs/>
        </w:rPr>
        <w:t xml:space="preserve">11.5. </w:t>
      </w:r>
      <w:proofErr w:type="spellStart"/>
      <w:r w:rsidRPr="00D44D0E">
        <w:rPr>
          <w:bCs/>
        </w:rPr>
        <w:t>Convocatòria</w:t>
      </w:r>
      <w:proofErr w:type="spellEnd"/>
      <w:r w:rsidRPr="00D44D0E">
        <w:rPr>
          <w:bCs/>
        </w:rPr>
        <w:t xml:space="preserve"> de </w:t>
      </w:r>
      <w:proofErr w:type="spellStart"/>
      <w:r w:rsidRPr="00D44D0E">
        <w:rPr>
          <w:bCs/>
        </w:rPr>
        <w:t>gràcia</w:t>
      </w:r>
      <w:proofErr w:type="spellEnd"/>
    </w:p>
    <w:p w14:paraId="39CC462B" w14:textId="77777777" w:rsidR="00D44D0E" w:rsidRPr="00D44D0E" w:rsidRDefault="00D44D0E" w:rsidP="00D44D0E">
      <w:pPr>
        <w:keepLines w:val="0"/>
        <w:suppressAutoHyphens w:val="0"/>
        <w:spacing w:after="240"/>
        <w:ind w:firstLine="284"/>
        <w:rPr>
          <w:bCs/>
        </w:rPr>
      </w:pPr>
      <w:r w:rsidRPr="00D44D0E">
        <w:rPr>
          <w:bCs/>
        </w:rPr>
        <w:t xml:space="preserve">11.6.- </w:t>
      </w:r>
      <w:proofErr w:type="spellStart"/>
      <w:r w:rsidRPr="00D44D0E">
        <w:rPr>
          <w:bCs/>
        </w:rPr>
        <w:t>Documents</w:t>
      </w:r>
      <w:proofErr w:type="spellEnd"/>
      <w:r w:rsidRPr="00D44D0E">
        <w:rPr>
          <w:bCs/>
        </w:rPr>
        <w:t xml:space="preserve"> del </w:t>
      </w:r>
      <w:proofErr w:type="spellStart"/>
      <w:r w:rsidRPr="00D44D0E">
        <w:rPr>
          <w:bCs/>
        </w:rPr>
        <w:t>procés</w:t>
      </w:r>
      <w:proofErr w:type="spellEnd"/>
      <w:r w:rsidRPr="00D44D0E">
        <w:rPr>
          <w:bCs/>
        </w:rPr>
        <w:t xml:space="preserve"> </w:t>
      </w:r>
      <w:proofErr w:type="spellStart"/>
      <w:r w:rsidRPr="00D44D0E">
        <w:rPr>
          <w:bCs/>
        </w:rPr>
        <w:t>d'avaluació</w:t>
      </w:r>
      <w:proofErr w:type="spellEnd"/>
    </w:p>
    <w:p w14:paraId="6CACA3A7" w14:textId="77777777" w:rsidR="00D44D0E" w:rsidRPr="00D44D0E" w:rsidRDefault="00D44D0E" w:rsidP="00D44D0E">
      <w:pPr>
        <w:keepLines w:val="0"/>
        <w:suppressAutoHyphens w:val="0"/>
        <w:spacing w:after="240"/>
        <w:rPr>
          <w:bCs/>
        </w:rPr>
      </w:pPr>
      <w:r w:rsidRPr="00D44D0E">
        <w:rPr>
          <w:bCs/>
        </w:rPr>
        <w:t>12. Formació en empresa</w:t>
      </w:r>
    </w:p>
    <w:p w14:paraId="360F3B2C" w14:textId="77777777" w:rsidR="00D44D0E" w:rsidRPr="00D44D0E" w:rsidRDefault="00D44D0E" w:rsidP="00D44D0E">
      <w:pPr>
        <w:keepLines w:val="0"/>
        <w:suppressAutoHyphens w:val="0"/>
        <w:spacing w:after="240"/>
        <w:rPr>
          <w:bCs/>
        </w:rPr>
      </w:pPr>
      <w:r w:rsidRPr="00D44D0E">
        <w:rPr>
          <w:bCs/>
        </w:rPr>
        <w:t xml:space="preserve">13. </w:t>
      </w:r>
      <w:proofErr w:type="spellStart"/>
      <w:r w:rsidRPr="00D44D0E">
        <w:rPr>
          <w:bCs/>
        </w:rPr>
        <w:t>Modalitat</w:t>
      </w:r>
      <w:proofErr w:type="spellEnd"/>
      <w:r w:rsidRPr="00D44D0E">
        <w:rPr>
          <w:bCs/>
        </w:rPr>
        <w:t xml:space="preserve"> de Formació Professional Dual</w:t>
      </w:r>
    </w:p>
    <w:p w14:paraId="015DEA6B" w14:textId="77777777" w:rsidR="00D44D0E" w:rsidRPr="00D44D0E" w:rsidRDefault="00D44D0E" w:rsidP="00D44D0E">
      <w:pPr>
        <w:keepLines w:val="0"/>
        <w:suppressAutoHyphens w:val="0"/>
        <w:spacing w:after="240"/>
        <w:rPr>
          <w:bCs/>
        </w:rPr>
      </w:pPr>
      <w:r w:rsidRPr="00D44D0E">
        <w:rPr>
          <w:bCs/>
        </w:rPr>
        <w:t xml:space="preserve">14. </w:t>
      </w:r>
      <w:proofErr w:type="spellStart"/>
      <w:r w:rsidRPr="00D44D0E">
        <w:rPr>
          <w:bCs/>
        </w:rPr>
        <w:t>Comissió</w:t>
      </w:r>
      <w:proofErr w:type="spellEnd"/>
      <w:r w:rsidRPr="00D44D0E">
        <w:rPr>
          <w:bCs/>
        </w:rPr>
        <w:t xml:space="preserve"> </w:t>
      </w:r>
      <w:proofErr w:type="spellStart"/>
      <w:r w:rsidRPr="00D44D0E">
        <w:rPr>
          <w:bCs/>
        </w:rPr>
        <w:t>col·legiada</w:t>
      </w:r>
      <w:proofErr w:type="spellEnd"/>
      <w:r w:rsidRPr="00D44D0E">
        <w:rPr>
          <w:bCs/>
        </w:rPr>
        <w:t xml:space="preserve"> </w:t>
      </w:r>
      <w:proofErr w:type="spellStart"/>
      <w:r w:rsidRPr="00D44D0E">
        <w:rPr>
          <w:bCs/>
        </w:rPr>
        <w:t>d'orientació</w:t>
      </w:r>
      <w:proofErr w:type="spellEnd"/>
      <w:r w:rsidRPr="00D44D0E">
        <w:rPr>
          <w:bCs/>
        </w:rPr>
        <w:t xml:space="preserve"> </w:t>
      </w:r>
      <w:proofErr w:type="spellStart"/>
      <w:r w:rsidRPr="00D44D0E">
        <w:rPr>
          <w:bCs/>
        </w:rPr>
        <w:t>professional</w:t>
      </w:r>
      <w:proofErr w:type="spellEnd"/>
    </w:p>
    <w:p w14:paraId="0AF6BFC6" w14:textId="77777777" w:rsidR="00D44D0E" w:rsidRPr="00D44D0E" w:rsidRDefault="00D44D0E" w:rsidP="00D44D0E">
      <w:pPr>
        <w:keepLines w:val="0"/>
        <w:suppressAutoHyphens w:val="0"/>
        <w:spacing w:after="240"/>
        <w:rPr>
          <w:bCs/>
        </w:rPr>
      </w:pPr>
      <w:r w:rsidRPr="00D44D0E">
        <w:rPr>
          <w:bCs/>
        </w:rPr>
        <w:t xml:space="preserve">15. </w:t>
      </w:r>
      <w:proofErr w:type="spellStart"/>
      <w:r w:rsidRPr="00D44D0E">
        <w:rPr>
          <w:bCs/>
        </w:rPr>
        <w:t>Professorat</w:t>
      </w:r>
      <w:proofErr w:type="spellEnd"/>
    </w:p>
    <w:p w14:paraId="3727CB8C" w14:textId="77777777" w:rsidR="00D44D0E" w:rsidRPr="00D44D0E" w:rsidRDefault="00D44D0E" w:rsidP="00D44D0E">
      <w:pPr>
        <w:keepLines w:val="0"/>
        <w:suppressAutoHyphens w:val="0"/>
        <w:spacing w:after="240"/>
        <w:rPr>
          <w:bCs/>
        </w:rPr>
      </w:pPr>
      <w:r w:rsidRPr="00D44D0E">
        <w:rPr>
          <w:bCs/>
        </w:rPr>
        <w:t>16. FSE</w:t>
      </w:r>
    </w:p>
    <w:p w14:paraId="0CB89D2E" w14:textId="77777777" w:rsidR="00D44D0E" w:rsidRPr="00D44D0E" w:rsidRDefault="00D44D0E" w:rsidP="00D44D0E">
      <w:pPr>
        <w:keepLines w:val="0"/>
        <w:suppressAutoHyphens w:val="0"/>
        <w:spacing w:after="240"/>
        <w:rPr>
          <w:bCs/>
        </w:rPr>
      </w:pPr>
      <w:r w:rsidRPr="00D44D0E">
        <w:rPr>
          <w:bCs/>
        </w:rPr>
        <w:t xml:space="preserve">17. </w:t>
      </w:r>
      <w:proofErr w:type="spellStart"/>
      <w:r w:rsidRPr="00D44D0E">
        <w:rPr>
          <w:bCs/>
        </w:rPr>
        <w:t>Avaluació</w:t>
      </w:r>
      <w:proofErr w:type="spellEnd"/>
      <w:r w:rsidRPr="00D44D0E">
        <w:rPr>
          <w:bCs/>
        </w:rPr>
        <w:t xml:space="preserve"> </w:t>
      </w:r>
      <w:proofErr w:type="spellStart"/>
      <w:r w:rsidRPr="00D44D0E">
        <w:rPr>
          <w:bCs/>
        </w:rPr>
        <w:t>dels</w:t>
      </w:r>
      <w:proofErr w:type="spellEnd"/>
      <w:r w:rsidRPr="00D44D0E">
        <w:rPr>
          <w:bCs/>
        </w:rPr>
        <w:t xml:space="preserve"> </w:t>
      </w:r>
      <w:proofErr w:type="spellStart"/>
      <w:r w:rsidRPr="00D44D0E">
        <w:rPr>
          <w:bCs/>
        </w:rPr>
        <w:t>processos</w:t>
      </w:r>
      <w:proofErr w:type="spellEnd"/>
      <w:r w:rsidRPr="00D44D0E">
        <w:rPr>
          <w:bCs/>
        </w:rPr>
        <w:t xml:space="preserve"> </w:t>
      </w:r>
      <w:proofErr w:type="spellStart"/>
      <w:r w:rsidRPr="00D44D0E">
        <w:rPr>
          <w:bCs/>
        </w:rPr>
        <w:t>d'ensenyament</w:t>
      </w:r>
      <w:proofErr w:type="spellEnd"/>
      <w:r w:rsidRPr="00D44D0E">
        <w:rPr>
          <w:bCs/>
        </w:rPr>
        <w:t xml:space="preserve">, del </w:t>
      </w:r>
      <w:proofErr w:type="spellStart"/>
      <w:r w:rsidRPr="00D44D0E">
        <w:rPr>
          <w:bCs/>
        </w:rPr>
        <w:t>projecte</w:t>
      </w:r>
      <w:proofErr w:type="spellEnd"/>
      <w:r w:rsidRPr="00D44D0E">
        <w:rPr>
          <w:bCs/>
        </w:rPr>
        <w:t xml:space="preserve"> curricular i de les </w:t>
      </w:r>
      <w:proofErr w:type="spellStart"/>
      <w:r w:rsidRPr="00D44D0E">
        <w:rPr>
          <w:bCs/>
        </w:rPr>
        <w:t>programacions</w:t>
      </w:r>
      <w:proofErr w:type="spellEnd"/>
      <w:r w:rsidRPr="00D44D0E">
        <w:rPr>
          <w:bCs/>
        </w:rPr>
        <w:t xml:space="preserve"> </w:t>
      </w:r>
      <w:proofErr w:type="spellStart"/>
      <w:r w:rsidRPr="00D44D0E">
        <w:rPr>
          <w:bCs/>
        </w:rPr>
        <w:t>didàctiques</w:t>
      </w:r>
      <w:proofErr w:type="spellEnd"/>
      <w:r w:rsidRPr="00D44D0E">
        <w:rPr>
          <w:bCs/>
        </w:rPr>
        <w:t xml:space="preserve">, i </w:t>
      </w:r>
      <w:proofErr w:type="spellStart"/>
      <w:r w:rsidRPr="00D44D0E">
        <w:rPr>
          <w:bCs/>
        </w:rPr>
        <w:t>Aules</w:t>
      </w:r>
      <w:proofErr w:type="spellEnd"/>
      <w:r w:rsidRPr="00D44D0E">
        <w:rPr>
          <w:bCs/>
        </w:rPr>
        <w:t xml:space="preserve"> </w:t>
      </w:r>
      <w:proofErr w:type="spellStart"/>
      <w:r w:rsidRPr="00D44D0E">
        <w:rPr>
          <w:bCs/>
        </w:rPr>
        <w:t>virtuals</w:t>
      </w:r>
      <w:proofErr w:type="spellEnd"/>
      <w:r w:rsidRPr="00D44D0E">
        <w:rPr>
          <w:bCs/>
        </w:rPr>
        <w:t>.</w:t>
      </w:r>
    </w:p>
    <w:p w14:paraId="2172AB4E" w14:textId="77777777" w:rsidR="00D44D0E" w:rsidRPr="00D44D0E" w:rsidRDefault="00D44D0E" w:rsidP="00D44D0E">
      <w:pPr>
        <w:keepLines w:val="0"/>
        <w:suppressAutoHyphens w:val="0"/>
        <w:spacing w:after="240"/>
        <w:rPr>
          <w:bCs/>
        </w:rPr>
      </w:pPr>
      <w:r w:rsidRPr="00D44D0E">
        <w:rPr>
          <w:bCs/>
        </w:rPr>
        <w:t xml:space="preserve">18. </w:t>
      </w:r>
      <w:proofErr w:type="spellStart"/>
      <w:r w:rsidRPr="00D44D0E">
        <w:rPr>
          <w:bCs/>
        </w:rPr>
        <w:t>Comissió</w:t>
      </w:r>
      <w:proofErr w:type="spellEnd"/>
      <w:r w:rsidRPr="00D44D0E">
        <w:rPr>
          <w:bCs/>
        </w:rPr>
        <w:t xml:space="preserve"> </w:t>
      </w:r>
      <w:proofErr w:type="spellStart"/>
      <w:r w:rsidRPr="00D44D0E">
        <w:rPr>
          <w:bCs/>
        </w:rPr>
        <w:t>col·legiada</w:t>
      </w:r>
      <w:proofErr w:type="spellEnd"/>
      <w:r w:rsidRPr="00D44D0E">
        <w:rPr>
          <w:bCs/>
        </w:rPr>
        <w:t xml:space="preserve"> </w:t>
      </w:r>
      <w:proofErr w:type="spellStart"/>
      <w:r w:rsidRPr="00D44D0E">
        <w:rPr>
          <w:bCs/>
        </w:rPr>
        <w:t>d'orientació</w:t>
      </w:r>
      <w:proofErr w:type="spellEnd"/>
      <w:r w:rsidRPr="00D44D0E">
        <w:rPr>
          <w:bCs/>
        </w:rPr>
        <w:t xml:space="preserve"> </w:t>
      </w:r>
      <w:proofErr w:type="spellStart"/>
      <w:r w:rsidRPr="00D44D0E">
        <w:rPr>
          <w:bCs/>
        </w:rPr>
        <w:t>professional</w:t>
      </w:r>
      <w:proofErr w:type="spellEnd"/>
    </w:p>
    <w:p w14:paraId="47228EA6" w14:textId="77777777" w:rsidR="00D44D0E" w:rsidRPr="00D44D0E" w:rsidRDefault="00D44D0E" w:rsidP="00D44D0E">
      <w:pPr>
        <w:keepLines w:val="0"/>
        <w:suppressAutoHyphens w:val="0"/>
        <w:spacing w:after="240"/>
        <w:rPr>
          <w:bCs/>
        </w:rPr>
      </w:pPr>
      <w:r w:rsidRPr="00D44D0E">
        <w:rPr>
          <w:bCs/>
        </w:rPr>
        <w:t xml:space="preserve">19. </w:t>
      </w:r>
      <w:proofErr w:type="spellStart"/>
      <w:r w:rsidRPr="00D44D0E">
        <w:rPr>
          <w:bCs/>
        </w:rPr>
        <w:t>Inspecció</w:t>
      </w:r>
      <w:proofErr w:type="spellEnd"/>
      <w:r w:rsidRPr="00D44D0E">
        <w:rPr>
          <w:bCs/>
        </w:rPr>
        <w:t xml:space="preserve"> </w:t>
      </w:r>
      <w:proofErr w:type="spellStart"/>
      <w:r w:rsidRPr="00D44D0E">
        <w:rPr>
          <w:bCs/>
        </w:rPr>
        <w:t>d'Educació</w:t>
      </w:r>
      <w:proofErr w:type="spellEnd"/>
    </w:p>
    <w:p w14:paraId="4A6E2F76" w14:textId="77777777" w:rsidR="003F75E0" w:rsidRDefault="00D44D0E" w:rsidP="00D44D0E">
      <w:pPr>
        <w:keepLines w:val="0"/>
        <w:suppressAutoHyphens w:val="0"/>
        <w:spacing w:after="240"/>
        <w:rPr>
          <w:bCs/>
        </w:rPr>
      </w:pPr>
      <w:r w:rsidRPr="00D44D0E">
        <w:rPr>
          <w:bCs/>
        </w:rPr>
        <w:t xml:space="preserve">20. </w:t>
      </w:r>
      <w:proofErr w:type="spellStart"/>
      <w:r w:rsidRPr="00D44D0E">
        <w:rPr>
          <w:bCs/>
        </w:rPr>
        <w:t>Compliment</w:t>
      </w:r>
      <w:proofErr w:type="spellEnd"/>
      <w:r w:rsidRPr="00D44D0E">
        <w:rPr>
          <w:bCs/>
        </w:rPr>
        <w:t xml:space="preserve"> de les </w:t>
      </w:r>
      <w:proofErr w:type="spellStart"/>
      <w:r w:rsidRPr="00D44D0E">
        <w:rPr>
          <w:bCs/>
        </w:rPr>
        <w:t>instruccions</w:t>
      </w:r>
      <w:proofErr w:type="spellEnd"/>
    </w:p>
    <w:p w14:paraId="72479A18" w14:textId="77777777" w:rsidR="003F75E0" w:rsidRDefault="003F75E0" w:rsidP="003F75E0">
      <w:pPr>
        <w:keepLines w:val="0"/>
        <w:suppressAutoHyphens w:val="0"/>
        <w:spacing w:after="240"/>
        <w:rPr>
          <w:b/>
        </w:rPr>
      </w:pPr>
    </w:p>
    <w:p w14:paraId="765AB049" w14:textId="34D53463" w:rsidR="003F75E0" w:rsidRPr="003F75E0" w:rsidRDefault="003F75E0" w:rsidP="003F75E0">
      <w:pPr>
        <w:keepLines w:val="0"/>
        <w:suppressAutoHyphens w:val="0"/>
        <w:spacing w:after="240"/>
        <w:rPr>
          <w:b/>
        </w:rPr>
      </w:pPr>
      <w:r w:rsidRPr="003F75E0">
        <w:rPr>
          <w:b/>
        </w:rPr>
        <w:t xml:space="preserve">1.-Àmbit </w:t>
      </w:r>
      <w:proofErr w:type="spellStart"/>
      <w:r w:rsidRPr="003F75E0">
        <w:rPr>
          <w:b/>
        </w:rPr>
        <w:t>d'aplicació</w:t>
      </w:r>
      <w:proofErr w:type="spellEnd"/>
    </w:p>
    <w:p w14:paraId="1029DDA7" w14:textId="77777777" w:rsidR="003F75E0" w:rsidRPr="003F75E0" w:rsidRDefault="003F75E0" w:rsidP="003F75E0">
      <w:pPr>
        <w:keepLines w:val="0"/>
        <w:suppressAutoHyphens w:val="0"/>
        <w:spacing w:after="240"/>
        <w:rPr>
          <w:bCs/>
        </w:rPr>
      </w:pPr>
      <w:proofErr w:type="spellStart"/>
      <w:r w:rsidRPr="003F75E0">
        <w:rPr>
          <w:bCs/>
        </w:rPr>
        <w:t>Estes</w:t>
      </w:r>
      <w:proofErr w:type="spellEnd"/>
      <w:r w:rsidRPr="003F75E0">
        <w:rPr>
          <w:bCs/>
        </w:rPr>
        <w:t xml:space="preserve"> </w:t>
      </w:r>
      <w:proofErr w:type="spellStart"/>
      <w:r w:rsidRPr="003F75E0">
        <w:rPr>
          <w:bCs/>
        </w:rPr>
        <w:t>instruccions</w:t>
      </w:r>
      <w:proofErr w:type="spellEnd"/>
      <w:r w:rsidRPr="003F75E0">
        <w:rPr>
          <w:bCs/>
        </w:rPr>
        <w:t xml:space="preserve"> </w:t>
      </w:r>
      <w:proofErr w:type="spellStart"/>
      <w:r w:rsidRPr="003F75E0">
        <w:rPr>
          <w:bCs/>
        </w:rPr>
        <w:t>són</w:t>
      </w:r>
      <w:proofErr w:type="spellEnd"/>
      <w:r w:rsidRPr="003F75E0">
        <w:rPr>
          <w:bCs/>
        </w:rPr>
        <w:t xml:space="preserve"> aplicable en </w:t>
      </w:r>
      <w:proofErr w:type="spellStart"/>
      <w:r w:rsidRPr="003F75E0">
        <w:rPr>
          <w:bCs/>
        </w:rPr>
        <w:t>els</w:t>
      </w:r>
      <w:proofErr w:type="spellEnd"/>
      <w:r w:rsidRPr="003F75E0">
        <w:rPr>
          <w:bCs/>
        </w:rPr>
        <w:t xml:space="preserve"> </w:t>
      </w:r>
      <w:proofErr w:type="spellStart"/>
      <w:r w:rsidRPr="003F75E0">
        <w:rPr>
          <w:bCs/>
        </w:rPr>
        <w:t>primers</w:t>
      </w:r>
      <w:proofErr w:type="spellEnd"/>
      <w:r w:rsidRPr="003F75E0">
        <w:rPr>
          <w:bCs/>
        </w:rPr>
        <w:t xml:space="preserve"> cursos </w:t>
      </w:r>
      <w:proofErr w:type="spellStart"/>
      <w:r w:rsidRPr="003F75E0">
        <w:rPr>
          <w:bCs/>
        </w:rPr>
        <w:t>dels</w:t>
      </w:r>
      <w:proofErr w:type="spellEnd"/>
      <w:r w:rsidRPr="003F75E0">
        <w:rPr>
          <w:bCs/>
        </w:rPr>
        <w:t xml:space="preserve"> cicles </w:t>
      </w:r>
      <w:proofErr w:type="spellStart"/>
      <w:r w:rsidRPr="003F75E0">
        <w:rPr>
          <w:bCs/>
        </w:rPr>
        <w:t>formatius</w:t>
      </w:r>
      <w:proofErr w:type="spellEnd"/>
      <w:r w:rsidRPr="003F75E0">
        <w:rPr>
          <w:bCs/>
        </w:rPr>
        <w:t xml:space="preserve"> LOE de Grau </w:t>
      </w:r>
      <w:proofErr w:type="spellStart"/>
      <w:r w:rsidRPr="003F75E0">
        <w:rPr>
          <w:bCs/>
        </w:rPr>
        <w:t>Bàsic</w:t>
      </w:r>
      <w:proofErr w:type="spellEnd"/>
      <w:r w:rsidRPr="003F75E0">
        <w:rPr>
          <w:bCs/>
        </w:rPr>
        <w:t xml:space="preserve">, Grau </w:t>
      </w:r>
      <w:proofErr w:type="spellStart"/>
      <w:r w:rsidRPr="003F75E0">
        <w:rPr>
          <w:bCs/>
        </w:rPr>
        <w:t>Mitjà</w:t>
      </w:r>
      <w:proofErr w:type="spellEnd"/>
      <w:r w:rsidRPr="003F75E0">
        <w:rPr>
          <w:bCs/>
        </w:rPr>
        <w:t xml:space="preserve">, i Grau Superior, cursos </w:t>
      </w:r>
      <w:proofErr w:type="spellStart"/>
      <w:r w:rsidRPr="003F75E0">
        <w:rPr>
          <w:bCs/>
        </w:rPr>
        <w:t>d'especialització</w:t>
      </w:r>
      <w:proofErr w:type="spellEnd"/>
      <w:r w:rsidRPr="003F75E0">
        <w:rPr>
          <w:bCs/>
        </w:rPr>
        <w:t xml:space="preserve"> i si </w:t>
      </w:r>
      <w:proofErr w:type="spellStart"/>
      <w:r w:rsidRPr="003F75E0">
        <w:rPr>
          <w:bCs/>
        </w:rPr>
        <w:t>és</w:t>
      </w:r>
      <w:proofErr w:type="spellEnd"/>
      <w:r w:rsidRPr="003F75E0">
        <w:rPr>
          <w:bCs/>
        </w:rPr>
        <w:t xml:space="preserve"> el cas Oferta Integrada de Formació Professional, en el </w:t>
      </w:r>
      <w:proofErr w:type="spellStart"/>
      <w:r w:rsidRPr="003F75E0">
        <w:rPr>
          <w:bCs/>
        </w:rPr>
        <w:t>curs</w:t>
      </w:r>
      <w:proofErr w:type="spellEnd"/>
      <w:r w:rsidRPr="003F75E0">
        <w:rPr>
          <w:bCs/>
        </w:rPr>
        <w:t xml:space="preserve"> 2024-25, en </w:t>
      </w:r>
      <w:proofErr w:type="spellStart"/>
      <w:r w:rsidRPr="003F75E0">
        <w:rPr>
          <w:bCs/>
        </w:rPr>
        <w:t>els</w:t>
      </w:r>
      <w:proofErr w:type="spellEnd"/>
      <w:r w:rsidRPr="003F75E0">
        <w:rPr>
          <w:bCs/>
        </w:rPr>
        <w:t xml:space="preserve"> centres de la Comunitat Valenciana </w:t>
      </w:r>
      <w:proofErr w:type="spellStart"/>
      <w:r w:rsidRPr="003F75E0">
        <w:rPr>
          <w:bCs/>
        </w:rPr>
        <w:t>autoritzats</w:t>
      </w:r>
      <w:proofErr w:type="spellEnd"/>
      <w:r w:rsidRPr="003F75E0">
        <w:rPr>
          <w:bCs/>
        </w:rPr>
        <w:t xml:space="preserve"> i </w:t>
      </w:r>
      <w:proofErr w:type="spellStart"/>
      <w:r w:rsidRPr="003F75E0">
        <w:rPr>
          <w:bCs/>
        </w:rPr>
        <w:t>finançats</w:t>
      </w:r>
      <w:proofErr w:type="spellEnd"/>
      <w:r w:rsidRPr="003F75E0">
        <w:rPr>
          <w:bCs/>
        </w:rPr>
        <w:t xml:space="preserve"> </w:t>
      </w:r>
      <w:proofErr w:type="spellStart"/>
      <w:r w:rsidRPr="003F75E0">
        <w:rPr>
          <w:bCs/>
        </w:rPr>
        <w:t>amb</w:t>
      </w:r>
      <w:proofErr w:type="spellEnd"/>
      <w:r w:rsidRPr="003F75E0">
        <w:rPr>
          <w:bCs/>
        </w:rPr>
        <w:t xml:space="preserve"> </w:t>
      </w:r>
      <w:proofErr w:type="spellStart"/>
      <w:r w:rsidRPr="003F75E0">
        <w:rPr>
          <w:bCs/>
        </w:rPr>
        <w:t>fons</w:t>
      </w:r>
      <w:proofErr w:type="spellEnd"/>
      <w:r w:rsidRPr="003F75E0">
        <w:rPr>
          <w:bCs/>
        </w:rPr>
        <w:t xml:space="preserve"> </w:t>
      </w:r>
      <w:proofErr w:type="spellStart"/>
      <w:r w:rsidRPr="003F75E0">
        <w:rPr>
          <w:bCs/>
        </w:rPr>
        <w:t>públics</w:t>
      </w:r>
      <w:proofErr w:type="spellEnd"/>
      <w:r w:rsidRPr="003F75E0">
        <w:rPr>
          <w:bCs/>
        </w:rPr>
        <w:t>.</w:t>
      </w:r>
    </w:p>
    <w:p w14:paraId="31291055" w14:textId="77777777" w:rsidR="003F75E0" w:rsidRPr="003F75E0" w:rsidRDefault="003F75E0" w:rsidP="003F75E0">
      <w:pPr>
        <w:keepLines w:val="0"/>
        <w:suppressAutoHyphens w:val="0"/>
        <w:spacing w:after="240"/>
        <w:rPr>
          <w:bCs/>
        </w:rPr>
      </w:pPr>
      <w:proofErr w:type="spellStart"/>
      <w:r w:rsidRPr="003F75E0">
        <w:rPr>
          <w:bCs/>
        </w:rPr>
        <w:t>S'emeten</w:t>
      </w:r>
      <w:proofErr w:type="spellEnd"/>
      <w:r w:rsidRPr="003F75E0">
        <w:rPr>
          <w:bCs/>
        </w:rPr>
        <w:t xml:space="preserve"> </w:t>
      </w:r>
      <w:proofErr w:type="spellStart"/>
      <w:r w:rsidRPr="003F75E0">
        <w:rPr>
          <w:bCs/>
        </w:rPr>
        <w:t>amb</w:t>
      </w:r>
      <w:proofErr w:type="spellEnd"/>
      <w:r w:rsidRPr="003F75E0">
        <w:rPr>
          <w:bCs/>
        </w:rPr>
        <w:t xml:space="preserve"> </w:t>
      </w:r>
      <w:proofErr w:type="spellStart"/>
      <w:r w:rsidRPr="003F75E0">
        <w:rPr>
          <w:bCs/>
        </w:rPr>
        <w:t>caràcter</w:t>
      </w:r>
      <w:proofErr w:type="spellEnd"/>
      <w:r w:rsidRPr="003F75E0">
        <w:rPr>
          <w:bCs/>
        </w:rPr>
        <w:t xml:space="preserve"> </w:t>
      </w:r>
      <w:proofErr w:type="spellStart"/>
      <w:r w:rsidRPr="003F75E0">
        <w:rPr>
          <w:bCs/>
        </w:rPr>
        <w:t>complementari</w:t>
      </w:r>
      <w:proofErr w:type="spellEnd"/>
      <w:r w:rsidRPr="003F75E0">
        <w:rPr>
          <w:bCs/>
        </w:rPr>
        <w:t xml:space="preserve"> a les </w:t>
      </w:r>
      <w:proofErr w:type="spellStart"/>
      <w:r w:rsidRPr="003F75E0">
        <w:rPr>
          <w:bCs/>
        </w:rPr>
        <w:t>instruccions</w:t>
      </w:r>
      <w:proofErr w:type="spellEnd"/>
      <w:r w:rsidRPr="003F75E0">
        <w:rPr>
          <w:bCs/>
        </w:rPr>
        <w:t xml:space="preserve"> per a </w:t>
      </w:r>
      <w:proofErr w:type="spellStart"/>
      <w:r w:rsidRPr="003F75E0">
        <w:rPr>
          <w:bCs/>
        </w:rPr>
        <w:t>l'organització</w:t>
      </w:r>
      <w:proofErr w:type="spellEnd"/>
      <w:r w:rsidRPr="003F75E0">
        <w:rPr>
          <w:bCs/>
        </w:rPr>
        <w:t xml:space="preserve"> i el </w:t>
      </w:r>
      <w:proofErr w:type="spellStart"/>
      <w:r w:rsidRPr="003F75E0">
        <w:rPr>
          <w:bCs/>
        </w:rPr>
        <w:t>funcionament</w:t>
      </w:r>
      <w:proofErr w:type="spellEnd"/>
      <w:r w:rsidRPr="003F75E0">
        <w:rPr>
          <w:bCs/>
        </w:rPr>
        <w:t xml:space="preserve"> </w:t>
      </w:r>
      <w:proofErr w:type="spellStart"/>
      <w:r w:rsidRPr="003F75E0">
        <w:rPr>
          <w:bCs/>
        </w:rPr>
        <w:t>dels</w:t>
      </w:r>
      <w:proofErr w:type="spellEnd"/>
      <w:r w:rsidRPr="003F75E0">
        <w:rPr>
          <w:bCs/>
        </w:rPr>
        <w:t xml:space="preserve"> centres que </w:t>
      </w:r>
      <w:proofErr w:type="spellStart"/>
      <w:r w:rsidRPr="003F75E0">
        <w:rPr>
          <w:bCs/>
        </w:rPr>
        <w:t>impartixen</w:t>
      </w:r>
      <w:proofErr w:type="spellEnd"/>
      <w:r w:rsidRPr="003F75E0">
        <w:rPr>
          <w:bCs/>
        </w:rPr>
        <w:t xml:space="preserve"> </w:t>
      </w:r>
      <w:proofErr w:type="spellStart"/>
      <w:r w:rsidRPr="003F75E0">
        <w:rPr>
          <w:bCs/>
        </w:rPr>
        <w:t>Educació</w:t>
      </w:r>
      <w:proofErr w:type="spellEnd"/>
      <w:r w:rsidRPr="003F75E0">
        <w:rPr>
          <w:bCs/>
        </w:rPr>
        <w:t xml:space="preserve"> </w:t>
      </w:r>
      <w:proofErr w:type="spellStart"/>
      <w:r w:rsidRPr="003F75E0">
        <w:rPr>
          <w:bCs/>
        </w:rPr>
        <w:t>Secundària</w:t>
      </w:r>
      <w:proofErr w:type="spellEnd"/>
      <w:r w:rsidRPr="003F75E0">
        <w:rPr>
          <w:bCs/>
        </w:rPr>
        <w:t xml:space="preserve"> </w:t>
      </w:r>
      <w:proofErr w:type="spellStart"/>
      <w:r w:rsidRPr="003F75E0">
        <w:rPr>
          <w:bCs/>
        </w:rPr>
        <w:t>Obligatòria</w:t>
      </w:r>
      <w:proofErr w:type="spellEnd"/>
      <w:r w:rsidRPr="003F75E0">
        <w:rPr>
          <w:bCs/>
        </w:rPr>
        <w:t xml:space="preserve"> i </w:t>
      </w:r>
      <w:proofErr w:type="spellStart"/>
      <w:r w:rsidRPr="003F75E0">
        <w:rPr>
          <w:bCs/>
        </w:rPr>
        <w:t>Batxillerat</w:t>
      </w:r>
      <w:proofErr w:type="spellEnd"/>
      <w:r w:rsidRPr="003F75E0">
        <w:rPr>
          <w:bCs/>
        </w:rPr>
        <w:t xml:space="preserve"> en el </w:t>
      </w:r>
      <w:proofErr w:type="spellStart"/>
      <w:r w:rsidRPr="003F75E0">
        <w:rPr>
          <w:bCs/>
        </w:rPr>
        <w:t>curs</w:t>
      </w:r>
      <w:proofErr w:type="spellEnd"/>
      <w:r w:rsidRPr="003F75E0">
        <w:rPr>
          <w:bCs/>
        </w:rPr>
        <w:t xml:space="preserve"> 2024-25.</w:t>
      </w:r>
    </w:p>
    <w:p w14:paraId="185E22AF" w14:textId="77777777" w:rsidR="003F75E0" w:rsidRPr="003F75E0" w:rsidRDefault="003F75E0" w:rsidP="003F75E0">
      <w:pPr>
        <w:keepLines w:val="0"/>
        <w:suppressAutoHyphens w:val="0"/>
        <w:spacing w:after="240"/>
        <w:rPr>
          <w:b/>
        </w:rPr>
      </w:pPr>
      <w:r w:rsidRPr="003F75E0">
        <w:rPr>
          <w:b/>
        </w:rPr>
        <w:t xml:space="preserve">2.- </w:t>
      </w:r>
      <w:proofErr w:type="spellStart"/>
      <w:r w:rsidRPr="003F75E0">
        <w:rPr>
          <w:b/>
        </w:rPr>
        <w:t>Accés</w:t>
      </w:r>
      <w:proofErr w:type="spellEnd"/>
      <w:r w:rsidRPr="003F75E0">
        <w:rPr>
          <w:b/>
        </w:rPr>
        <w:t xml:space="preserve">, </w:t>
      </w:r>
      <w:proofErr w:type="spellStart"/>
      <w:r w:rsidRPr="003F75E0">
        <w:rPr>
          <w:b/>
        </w:rPr>
        <w:t>admissió</w:t>
      </w:r>
      <w:proofErr w:type="spellEnd"/>
      <w:r w:rsidRPr="003F75E0">
        <w:rPr>
          <w:b/>
        </w:rPr>
        <w:t xml:space="preserve"> i matrícula </w:t>
      </w:r>
    </w:p>
    <w:p w14:paraId="6E655702" w14:textId="77777777" w:rsidR="003F75E0" w:rsidRPr="003F75E0" w:rsidRDefault="003F75E0" w:rsidP="003F75E0">
      <w:pPr>
        <w:keepLines w:val="0"/>
        <w:suppressAutoHyphens w:val="0"/>
        <w:spacing w:after="240"/>
        <w:rPr>
          <w:bCs/>
        </w:rPr>
      </w:pPr>
      <w:r w:rsidRPr="003F75E0">
        <w:rPr>
          <w:bCs/>
        </w:rPr>
        <w:t xml:space="preserve">2.1. La </w:t>
      </w:r>
      <w:proofErr w:type="spellStart"/>
      <w:r w:rsidRPr="003F75E0">
        <w:rPr>
          <w:bCs/>
        </w:rPr>
        <w:t>regulació</w:t>
      </w:r>
      <w:proofErr w:type="spellEnd"/>
      <w:r w:rsidRPr="003F75E0">
        <w:rPr>
          <w:bCs/>
        </w:rPr>
        <w:t xml:space="preserve"> normativa, i la </w:t>
      </w:r>
      <w:proofErr w:type="spellStart"/>
      <w:r w:rsidRPr="003F75E0">
        <w:rPr>
          <w:bCs/>
        </w:rPr>
        <w:t>informació</w:t>
      </w:r>
      <w:proofErr w:type="spellEnd"/>
      <w:r w:rsidRPr="003F75E0">
        <w:rPr>
          <w:bCs/>
        </w:rPr>
        <w:t xml:space="preserve"> per a </w:t>
      </w:r>
      <w:proofErr w:type="spellStart"/>
      <w:r w:rsidRPr="003F75E0">
        <w:rPr>
          <w:bCs/>
        </w:rPr>
        <w:t>l'accés</w:t>
      </w:r>
      <w:proofErr w:type="spellEnd"/>
      <w:r w:rsidRPr="003F75E0">
        <w:rPr>
          <w:bCs/>
        </w:rPr>
        <w:t xml:space="preserve">, </w:t>
      </w:r>
      <w:proofErr w:type="spellStart"/>
      <w:r w:rsidRPr="003F75E0">
        <w:rPr>
          <w:bCs/>
        </w:rPr>
        <w:t>admissió</w:t>
      </w:r>
      <w:proofErr w:type="spellEnd"/>
      <w:r w:rsidRPr="003F75E0">
        <w:rPr>
          <w:bCs/>
        </w:rPr>
        <w:t xml:space="preserve">, i matrícula </w:t>
      </w:r>
      <w:proofErr w:type="spellStart"/>
      <w:r w:rsidRPr="003F75E0">
        <w:rPr>
          <w:bCs/>
        </w:rPr>
        <w:t>pot</w:t>
      </w:r>
      <w:proofErr w:type="spellEnd"/>
      <w:r w:rsidRPr="003F75E0">
        <w:rPr>
          <w:bCs/>
        </w:rPr>
        <w:t xml:space="preserve"> consultar-se en </w:t>
      </w:r>
    </w:p>
    <w:p w14:paraId="40C7D3D9" w14:textId="7A0F01D7" w:rsidR="003F75E0" w:rsidRDefault="001B1C15" w:rsidP="003F75E0">
      <w:pPr>
        <w:keepLines w:val="0"/>
        <w:suppressAutoHyphens w:val="0"/>
        <w:spacing w:after="240"/>
        <w:rPr>
          <w:bCs/>
        </w:rPr>
      </w:pPr>
      <w:hyperlink r:id="rId11" w:history="1">
        <w:r w:rsidR="003F75E0" w:rsidRPr="00DF0C2F">
          <w:rPr>
            <w:rStyle w:val="Hipervnculo"/>
            <w:bCs/>
          </w:rPr>
          <w:t>https://ceice.gva.es/va/web/formacion-profesional/admision-alumnado-en-ciclos-formativos</w:t>
        </w:r>
      </w:hyperlink>
    </w:p>
    <w:p w14:paraId="63F36E94" w14:textId="77777777" w:rsidR="003F75E0" w:rsidRDefault="003F75E0" w:rsidP="003F75E0">
      <w:pPr>
        <w:keepLines w:val="0"/>
        <w:suppressAutoHyphens w:val="0"/>
        <w:spacing w:after="240"/>
        <w:rPr>
          <w:bCs/>
        </w:rPr>
      </w:pPr>
    </w:p>
    <w:p w14:paraId="07E261EB" w14:textId="3FEF8CA5" w:rsidR="003F75E0" w:rsidRPr="003F75E0" w:rsidRDefault="003F75E0" w:rsidP="003F75E0">
      <w:pPr>
        <w:keepLines w:val="0"/>
        <w:suppressAutoHyphens w:val="0"/>
        <w:spacing w:after="240"/>
        <w:rPr>
          <w:bCs/>
        </w:rPr>
      </w:pPr>
      <w:r w:rsidRPr="003F75E0">
        <w:rPr>
          <w:bCs/>
        </w:rPr>
        <w:t xml:space="preserve">2.2. Les </w:t>
      </w:r>
      <w:proofErr w:type="spellStart"/>
      <w:r w:rsidRPr="003F75E0">
        <w:rPr>
          <w:bCs/>
        </w:rPr>
        <w:t>proves</w:t>
      </w:r>
      <w:proofErr w:type="spellEnd"/>
      <w:r w:rsidRPr="003F75E0">
        <w:rPr>
          <w:bCs/>
        </w:rPr>
        <w:t xml:space="preserve"> </w:t>
      </w:r>
      <w:proofErr w:type="spellStart"/>
      <w:r w:rsidRPr="003F75E0">
        <w:rPr>
          <w:bCs/>
        </w:rPr>
        <w:t>d'accés</w:t>
      </w:r>
      <w:proofErr w:type="spellEnd"/>
      <w:r w:rsidRPr="003F75E0">
        <w:rPr>
          <w:bCs/>
        </w:rPr>
        <w:t xml:space="preserve"> a cicles </w:t>
      </w:r>
      <w:proofErr w:type="spellStart"/>
      <w:r w:rsidRPr="003F75E0">
        <w:rPr>
          <w:bCs/>
        </w:rPr>
        <w:t>formatius</w:t>
      </w:r>
      <w:proofErr w:type="spellEnd"/>
      <w:r w:rsidRPr="003F75E0">
        <w:rPr>
          <w:bCs/>
        </w:rPr>
        <w:t xml:space="preserve">, es coordinaran </w:t>
      </w:r>
      <w:proofErr w:type="spellStart"/>
      <w:r w:rsidRPr="003F75E0">
        <w:rPr>
          <w:bCs/>
        </w:rPr>
        <w:t>amb</w:t>
      </w:r>
      <w:proofErr w:type="spellEnd"/>
      <w:r w:rsidRPr="003F75E0">
        <w:rPr>
          <w:bCs/>
        </w:rPr>
        <w:t xml:space="preserve"> les </w:t>
      </w:r>
      <w:proofErr w:type="spellStart"/>
      <w:r w:rsidRPr="003F75E0">
        <w:rPr>
          <w:bCs/>
        </w:rPr>
        <w:t>proves</w:t>
      </w:r>
      <w:proofErr w:type="spellEnd"/>
      <w:r w:rsidRPr="003F75E0">
        <w:rPr>
          <w:bCs/>
        </w:rPr>
        <w:t xml:space="preserve"> </w:t>
      </w:r>
      <w:proofErr w:type="spellStart"/>
      <w:r w:rsidRPr="003F75E0">
        <w:rPr>
          <w:bCs/>
        </w:rPr>
        <w:t>d'accés</w:t>
      </w:r>
      <w:proofErr w:type="spellEnd"/>
      <w:r w:rsidRPr="003F75E0">
        <w:rPr>
          <w:bCs/>
        </w:rPr>
        <w:t xml:space="preserve"> </w:t>
      </w:r>
      <w:proofErr w:type="spellStart"/>
      <w:r w:rsidRPr="003F75E0">
        <w:rPr>
          <w:bCs/>
        </w:rPr>
        <w:t>dels</w:t>
      </w:r>
      <w:proofErr w:type="spellEnd"/>
      <w:r w:rsidRPr="003F75E0">
        <w:rPr>
          <w:bCs/>
        </w:rPr>
        <w:t xml:space="preserve"> </w:t>
      </w:r>
      <w:proofErr w:type="spellStart"/>
      <w:r w:rsidRPr="003F75E0">
        <w:rPr>
          <w:bCs/>
        </w:rPr>
        <w:t>Ensenyaments</w:t>
      </w:r>
      <w:proofErr w:type="spellEnd"/>
      <w:r w:rsidRPr="003F75E0">
        <w:rPr>
          <w:bCs/>
        </w:rPr>
        <w:t xml:space="preserve"> de </w:t>
      </w:r>
      <w:proofErr w:type="spellStart"/>
      <w:r w:rsidRPr="003F75E0">
        <w:rPr>
          <w:bCs/>
        </w:rPr>
        <w:t>Règim</w:t>
      </w:r>
      <w:proofErr w:type="spellEnd"/>
      <w:r w:rsidRPr="003F75E0">
        <w:rPr>
          <w:bCs/>
        </w:rPr>
        <w:t xml:space="preserve"> Especial en el que a </w:t>
      </w:r>
      <w:proofErr w:type="spellStart"/>
      <w:r w:rsidRPr="003F75E0">
        <w:rPr>
          <w:bCs/>
        </w:rPr>
        <w:t>Ensenyaments</w:t>
      </w:r>
      <w:proofErr w:type="spellEnd"/>
      <w:r w:rsidRPr="003F75E0">
        <w:rPr>
          <w:bCs/>
        </w:rPr>
        <w:t xml:space="preserve"> </w:t>
      </w:r>
      <w:proofErr w:type="spellStart"/>
      <w:r w:rsidRPr="003F75E0">
        <w:rPr>
          <w:bCs/>
        </w:rPr>
        <w:t>Esportius</w:t>
      </w:r>
      <w:proofErr w:type="spellEnd"/>
      <w:r w:rsidRPr="003F75E0">
        <w:rPr>
          <w:bCs/>
        </w:rPr>
        <w:t xml:space="preserve"> i </w:t>
      </w:r>
      <w:proofErr w:type="spellStart"/>
      <w:r w:rsidRPr="003F75E0">
        <w:rPr>
          <w:bCs/>
        </w:rPr>
        <w:t>Artístics</w:t>
      </w:r>
      <w:proofErr w:type="spellEnd"/>
      <w:r w:rsidRPr="003F75E0">
        <w:rPr>
          <w:bCs/>
        </w:rPr>
        <w:t xml:space="preserve"> es </w:t>
      </w:r>
      <w:proofErr w:type="spellStart"/>
      <w:r w:rsidRPr="003F75E0">
        <w:rPr>
          <w:bCs/>
        </w:rPr>
        <w:t>referix</w:t>
      </w:r>
      <w:proofErr w:type="spellEnd"/>
      <w:r w:rsidRPr="003F75E0">
        <w:rPr>
          <w:bCs/>
        </w:rPr>
        <w:t>.</w:t>
      </w:r>
    </w:p>
    <w:p w14:paraId="12D326CD" w14:textId="77777777" w:rsidR="003F75E0" w:rsidRPr="003F75E0" w:rsidRDefault="003F75E0" w:rsidP="003F75E0">
      <w:pPr>
        <w:keepLines w:val="0"/>
        <w:suppressAutoHyphens w:val="0"/>
        <w:spacing w:after="240"/>
        <w:rPr>
          <w:b/>
        </w:rPr>
      </w:pPr>
    </w:p>
    <w:p w14:paraId="49844350" w14:textId="77777777" w:rsidR="003F75E0" w:rsidRPr="003F75E0" w:rsidRDefault="003F75E0" w:rsidP="003F75E0">
      <w:pPr>
        <w:keepLines w:val="0"/>
        <w:suppressAutoHyphens w:val="0"/>
        <w:spacing w:after="240"/>
        <w:rPr>
          <w:b/>
        </w:rPr>
      </w:pPr>
      <w:r w:rsidRPr="003F75E0">
        <w:rPr>
          <w:b/>
        </w:rPr>
        <w:lastRenderedPageBreak/>
        <w:t xml:space="preserve">3.- </w:t>
      </w:r>
      <w:proofErr w:type="spellStart"/>
      <w:r w:rsidRPr="003F75E0">
        <w:rPr>
          <w:b/>
        </w:rPr>
        <w:t>Autorització</w:t>
      </w:r>
      <w:proofErr w:type="spellEnd"/>
      <w:r w:rsidRPr="003F75E0">
        <w:rPr>
          <w:b/>
        </w:rPr>
        <w:t xml:space="preserve"> de </w:t>
      </w:r>
      <w:proofErr w:type="spellStart"/>
      <w:r w:rsidRPr="003F75E0">
        <w:rPr>
          <w:b/>
        </w:rPr>
        <w:t>modalitats</w:t>
      </w:r>
      <w:proofErr w:type="spellEnd"/>
      <w:r w:rsidRPr="003F75E0">
        <w:rPr>
          <w:b/>
        </w:rPr>
        <w:t xml:space="preserve"> en </w:t>
      </w:r>
      <w:proofErr w:type="spellStart"/>
      <w:r w:rsidRPr="003F75E0">
        <w:rPr>
          <w:b/>
        </w:rPr>
        <w:t>els</w:t>
      </w:r>
      <w:proofErr w:type="spellEnd"/>
      <w:r w:rsidRPr="003F75E0">
        <w:rPr>
          <w:b/>
        </w:rPr>
        <w:t xml:space="preserve"> </w:t>
      </w:r>
      <w:proofErr w:type="spellStart"/>
      <w:r w:rsidRPr="003F75E0">
        <w:rPr>
          <w:b/>
        </w:rPr>
        <w:t>ensenyaments</w:t>
      </w:r>
      <w:proofErr w:type="spellEnd"/>
      <w:r w:rsidRPr="003F75E0">
        <w:rPr>
          <w:b/>
        </w:rPr>
        <w:t xml:space="preserve"> en Formació Professional</w:t>
      </w:r>
    </w:p>
    <w:p w14:paraId="721740C8" w14:textId="77777777" w:rsidR="003F75E0" w:rsidRPr="003F75E0" w:rsidRDefault="003F75E0" w:rsidP="003F75E0">
      <w:pPr>
        <w:keepLines w:val="0"/>
        <w:suppressAutoHyphens w:val="0"/>
        <w:spacing w:after="240"/>
        <w:rPr>
          <w:bCs/>
        </w:rPr>
      </w:pPr>
      <w:r w:rsidRPr="003F75E0">
        <w:rPr>
          <w:bCs/>
        </w:rPr>
        <w:t xml:space="preserve">3.1.- </w:t>
      </w:r>
      <w:proofErr w:type="spellStart"/>
      <w:r w:rsidRPr="003F75E0">
        <w:rPr>
          <w:bCs/>
        </w:rPr>
        <w:t>Horari</w:t>
      </w:r>
      <w:proofErr w:type="spellEnd"/>
      <w:r w:rsidRPr="003F75E0">
        <w:rPr>
          <w:bCs/>
        </w:rPr>
        <w:t xml:space="preserve"> especial </w:t>
      </w:r>
      <w:proofErr w:type="spellStart"/>
      <w:r w:rsidRPr="003F75E0">
        <w:rPr>
          <w:bCs/>
        </w:rPr>
        <w:t>Nocturn</w:t>
      </w:r>
      <w:proofErr w:type="spellEnd"/>
      <w:r w:rsidRPr="003F75E0">
        <w:rPr>
          <w:bCs/>
        </w:rPr>
        <w:t xml:space="preserve">: es </w:t>
      </w:r>
      <w:proofErr w:type="spellStart"/>
      <w:r w:rsidRPr="003F75E0">
        <w:rPr>
          <w:bCs/>
        </w:rPr>
        <w:t>requerirà</w:t>
      </w:r>
      <w:proofErr w:type="spellEnd"/>
      <w:r w:rsidRPr="003F75E0">
        <w:rPr>
          <w:bCs/>
        </w:rPr>
        <w:t xml:space="preserve"> un </w:t>
      </w:r>
      <w:proofErr w:type="spellStart"/>
      <w:r w:rsidRPr="003F75E0">
        <w:rPr>
          <w:bCs/>
        </w:rPr>
        <w:t>mínim</w:t>
      </w:r>
      <w:proofErr w:type="spellEnd"/>
      <w:r w:rsidRPr="003F75E0">
        <w:rPr>
          <w:bCs/>
        </w:rPr>
        <w:t xml:space="preserve"> de 20 alumnes </w:t>
      </w:r>
      <w:proofErr w:type="gramStart"/>
      <w:r w:rsidRPr="003F75E0">
        <w:rPr>
          <w:bCs/>
        </w:rPr>
        <w:t>per bloc</w:t>
      </w:r>
      <w:proofErr w:type="gramEnd"/>
      <w:r w:rsidRPr="003F75E0">
        <w:rPr>
          <w:bCs/>
        </w:rPr>
        <w:t xml:space="preserve"> i cicle.</w:t>
      </w:r>
    </w:p>
    <w:p w14:paraId="011D2801" w14:textId="77777777" w:rsidR="003F75E0" w:rsidRPr="003F75E0" w:rsidRDefault="003F75E0" w:rsidP="003F75E0">
      <w:pPr>
        <w:keepLines w:val="0"/>
        <w:suppressAutoHyphens w:val="0"/>
        <w:spacing w:after="240"/>
        <w:rPr>
          <w:bCs/>
        </w:rPr>
      </w:pPr>
      <w:r w:rsidRPr="003F75E0">
        <w:rPr>
          <w:bCs/>
        </w:rPr>
        <w:t xml:space="preserve">El </w:t>
      </w:r>
      <w:proofErr w:type="spellStart"/>
      <w:r w:rsidRPr="003F75E0">
        <w:rPr>
          <w:bCs/>
        </w:rPr>
        <w:t>procediment</w:t>
      </w:r>
      <w:proofErr w:type="spellEnd"/>
      <w:r w:rsidRPr="003F75E0">
        <w:rPr>
          <w:bCs/>
        </w:rPr>
        <w:t xml:space="preserve"> per a </w:t>
      </w:r>
      <w:proofErr w:type="spellStart"/>
      <w:r w:rsidRPr="003F75E0">
        <w:rPr>
          <w:bCs/>
        </w:rPr>
        <w:t>sol·licitar</w:t>
      </w:r>
      <w:proofErr w:type="spellEnd"/>
      <w:r w:rsidRPr="003F75E0">
        <w:rPr>
          <w:bCs/>
        </w:rPr>
        <w:t xml:space="preserve"> </w:t>
      </w:r>
      <w:proofErr w:type="spellStart"/>
      <w:r w:rsidRPr="003F75E0">
        <w:rPr>
          <w:bCs/>
        </w:rPr>
        <w:t>l'autorització</w:t>
      </w:r>
      <w:proofErr w:type="spellEnd"/>
      <w:r w:rsidRPr="003F75E0">
        <w:rPr>
          <w:bCs/>
        </w:rPr>
        <w:t xml:space="preserve"> en la </w:t>
      </w:r>
      <w:proofErr w:type="spellStart"/>
      <w:r w:rsidRPr="003F75E0">
        <w:rPr>
          <w:bCs/>
        </w:rPr>
        <w:t>modalitat</w:t>
      </w:r>
      <w:proofErr w:type="spellEnd"/>
      <w:r w:rsidRPr="003F75E0">
        <w:rPr>
          <w:bCs/>
        </w:rPr>
        <w:t xml:space="preserve"> </w:t>
      </w:r>
      <w:proofErr w:type="spellStart"/>
      <w:r w:rsidRPr="003F75E0">
        <w:rPr>
          <w:bCs/>
        </w:rPr>
        <w:t>serà</w:t>
      </w:r>
      <w:proofErr w:type="spellEnd"/>
      <w:r w:rsidRPr="003F75E0">
        <w:rPr>
          <w:bCs/>
        </w:rPr>
        <w:t xml:space="preserve"> el </w:t>
      </w:r>
      <w:proofErr w:type="spellStart"/>
      <w:r w:rsidRPr="003F75E0">
        <w:rPr>
          <w:bCs/>
        </w:rPr>
        <w:t>següent</w:t>
      </w:r>
      <w:proofErr w:type="spellEnd"/>
      <w:r w:rsidRPr="003F75E0">
        <w:rPr>
          <w:bCs/>
        </w:rPr>
        <w:t>:</w:t>
      </w:r>
    </w:p>
    <w:p w14:paraId="56945ED7" w14:textId="77777777" w:rsidR="003F75E0" w:rsidRPr="003F75E0" w:rsidRDefault="003F75E0" w:rsidP="003F75E0">
      <w:pPr>
        <w:keepLines w:val="0"/>
        <w:suppressAutoHyphens w:val="0"/>
        <w:spacing w:after="240"/>
        <w:rPr>
          <w:bCs/>
        </w:rPr>
      </w:pPr>
      <w:r w:rsidRPr="003F75E0">
        <w:rPr>
          <w:bCs/>
        </w:rPr>
        <w:t xml:space="preserve">- Al </w:t>
      </w:r>
      <w:proofErr w:type="spellStart"/>
      <w:r w:rsidRPr="003F75E0">
        <w:rPr>
          <w:bCs/>
        </w:rPr>
        <w:t>gener</w:t>
      </w:r>
      <w:proofErr w:type="spellEnd"/>
      <w:r w:rsidRPr="003F75E0">
        <w:rPr>
          <w:bCs/>
        </w:rPr>
        <w:t xml:space="preserve">, el centre </w:t>
      </w:r>
      <w:proofErr w:type="spellStart"/>
      <w:r w:rsidRPr="003F75E0">
        <w:rPr>
          <w:bCs/>
        </w:rPr>
        <w:t>presentarà</w:t>
      </w:r>
      <w:proofErr w:type="spellEnd"/>
      <w:r w:rsidRPr="003F75E0">
        <w:rPr>
          <w:bCs/>
        </w:rPr>
        <w:t xml:space="preserve"> </w:t>
      </w:r>
      <w:proofErr w:type="gramStart"/>
      <w:r w:rsidRPr="003F75E0">
        <w:rPr>
          <w:bCs/>
        </w:rPr>
        <w:t xml:space="preserve">la </w:t>
      </w:r>
      <w:proofErr w:type="spellStart"/>
      <w:r w:rsidRPr="003F75E0">
        <w:rPr>
          <w:bCs/>
        </w:rPr>
        <w:t>sol</w:t>
      </w:r>
      <w:proofErr w:type="gramEnd"/>
      <w:r w:rsidRPr="003F75E0">
        <w:rPr>
          <w:bCs/>
        </w:rPr>
        <w:t>·licitud</w:t>
      </w:r>
      <w:proofErr w:type="spellEnd"/>
      <w:r w:rsidRPr="003F75E0">
        <w:rPr>
          <w:bCs/>
        </w:rPr>
        <w:t xml:space="preserve"> </w:t>
      </w:r>
      <w:proofErr w:type="spellStart"/>
      <w:r w:rsidRPr="003F75E0">
        <w:rPr>
          <w:bCs/>
        </w:rPr>
        <w:t>d'autorització</w:t>
      </w:r>
      <w:proofErr w:type="spellEnd"/>
      <w:r w:rsidRPr="003F75E0">
        <w:rPr>
          <w:bCs/>
        </w:rPr>
        <w:t xml:space="preserve"> a la </w:t>
      </w:r>
      <w:proofErr w:type="spellStart"/>
      <w:r w:rsidRPr="003F75E0">
        <w:rPr>
          <w:bCs/>
        </w:rPr>
        <w:t>direcció</w:t>
      </w:r>
      <w:proofErr w:type="spellEnd"/>
      <w:r w:rsidRPr="003F75E0">
        <w:rPr>
          <w:bCs/>
        </w:rPr>
        <w:t xml:space="preserve"> territorial </w:t>
      </w:r>
      <w:proofErr w:type="spellStart"/>
      <w:r w:rsidRPr="003F75E0">
        <w:rPr>
          <w:bCs/>
        </w:rPr>
        <w:t>corresponent</w:t>
      </w:r>
      <w:proofErr w:type="spellEnd"/>
      <w:r w:rsidRPr="003F75E0">
        <w:rPr>
          <w:bCs/>
        </w:rPr>
        <w:t>.</w:t>
      </w:r>
    </w:p>
    <w:p w14:paraId="15074BF4" w14:textId="77777777" w:rsidR="003F75E0" w:rsidRPr="003F75E0" w:rsidRDefault="003F75E0" w:rsidP="003F75E0">
      <w:pPr>
        <w:keepLines w:val="0"/>
        <w:suppressAutoHyphens w:val="0"/>
        <w:spacing w:after="240"/>
        <w:rPr>
          <w:bCs/>
        </w:rPr>
      </w:pPr>
      <w:r w:rsidRPr="003F75E0">
        <w:rPr>
          <w:bCs/>
        </w:rPr>
        <w:t xml:space="preserve">- Al </w:t>
      </w:r>
      <w:proofErr w:type="spellStart"/>
      <w:r w:rsidRPr="003F75E0">
        <w:rPr>
          <w:bCs/>
        </w:rPr>
        <w:t>febrer</w:t>
      </w:r>
      <w:proofErr w:type="spellEnd"/>
      <w:r w:rsidRPr="003F75E0">
        <w:rPr>
          <w:bCs/>
        </w:rPr>
        <w:t xml:space="preserve"> </w:t>
      </w:r>
      <w:proofErr w:type="spellStart"/>
      <w:r w:rsidRPr="003F75E0">
        <w:rPr>
          <w:bCs/>
        </w:rPr>
        <w:t>s'enviaran</w:t>
      </w:r>
      <w:proofErr w:type="spellEnd"/>
      <w:r w:rsidRPr="003F75E0">
        <w:rPr>
          <w:bCs/>
        </w:rPr>
        <w:t xml:space="preserve"> les </w:t>
      </w:r>
      <w:proofErr w:type="spellStart"/>
      <w:r w:rsidRPr="003F75E0">
        <w:rPr>
          <w:bCs/>
        </w:rPr>
        <w:t>sol·licituds</w:t>
      </w:r>
      <w:proofErr w:type="spellEnd"/>
      <w:r w:rsidRPr="003F75E0">
        <w:rPr>
          <w:bCs/>
        </w:rPr>
        <w:t xml:space="preserve">, </w:t>
      </w:r>
      <w:proofErr w:type="spellStart"/>
      <w:r w:rsidRPr="003F75E0">
        <w:rPr>
          <w:bCs/>
        </w:rPr>
        <w:t>amb</w:t>
      </w:r>
      <w:proofErr w:type="spellEnd"/>
      <w:r w:rsidRPr="003F75E0">
        <w:rPr>
          <w:bCs/>
        </w:rPr>
        <w:t xml:space="preserve"> </w:t>
      </w:r>
      <w:proofErr w:type="spellStart"/>
      <w:r w:rsidRPr="003F75E0">
        <w:rPr>
          <w:bCs/>
        </w:rPr>
        <w:t>l'informe</w:t>
      </w:r>
      <w:proofErr w:type="spellEnd"/>
      <w:r w:rsidRPr="003F75E0">
        <w:rPr>
          <w:bCs/>
        </w:rPr>
        <w:t xml:space="preserve"> de la </w:t>
      </w:r>
      <w:proofErr w:type="spellStart"/>
      <w:r w:rsidRPr="003F75E0">
        <w:rPr>
          <w:bCs/>
        </w:rPr>
        <w:t>Inspecció</w:t>
      </w:r>
      <w:proofErr w:type="spellEnd"/>
      <w:r w:rsidRPr="003F75E0">
        <w:rPr>
          <w:bCs/>
        </w:rPr>
        <w:t xml:space="preserve"> </w:t>
      </w:r>
      <w:proofErr w:type="spellStart"/>
      <w:r w:rsidRPr="003F75E0">
        <w:rPr>
          <w:bCs/>
        </w:rPr>
        <w:t>d'Educació</w:t>
      </w:r>
      <w:proofErr w:type="spellEnd"/>
      <w:r w:rsidRPr="003F75E0">
        <w:rPr>
          <w:bCs/>
        </w:rPr>
        <w:t xml:space="preserve">, a la </w:t>
      </w:r>
      <w:proofErr w:type="spellStart"/>
      <w:r w:rsidRPr="003F75E0">
        <w:rPr>
          <w:bCs/>
        </w:rPr>
        <w:t>Direcció</w:t>
      </w:r>
      <w:proofErr w:type="spellEnd"/>
      <w:r w:rsidRPr="003F75E0">
        <w:rPr>
          <w:bCs/>
        </w:rPr>
        <w:t xml:space="preserve"> General de Formació Professional, que </w:t>
      </w:r>
      <w:proofErr w:type="spellStart"/>
      <w:r w:rsidRPr="003F75E0">
        <w:rPr>
          <w:bCs/>
        </w:rPr>
        <w:t>traslladarà</w:t>
      </w:r>
      <w:proofErr w:type="spellEnd"/>
      <w:r w:rsidRPr="003F75E0">
        <w:rPr>
          <w:bCs/>
        </w:rPr>
        <w:t xml:space="preserve"> la </w:t>
      </w:r>
      <w:proofErr w:type="spellStart"/>
      <w:r w:rsidRPr="003F75E0">
        <w:rPr>
          <w:bCs/>
        </w:rPr>
        <w:t>proposta</w:t>
      </w:r>
      <w:proofErr w:type="spellEnd"/>
      <w:r w:rsidRPr="003F75E0">
        <w:rPr>
          <w:bCs/>
        </w:rPr>
        <w:t xml:space="preserve"> </w:t>
      </w:r>
      <w:proofErr w:type="spellStart"/>
      <w:r w:rsidRPr="003F75E0">
        <w:rPr>
          <w:bCs/>
        </w:rPr>
        <w:t>d'autorització</w:t>
      </w:r>
      <w:proofErr w:type="spellEnd"/>
      <w:r w:rsidRPr="003F75E0">
        <w:rPr>
          <w:bCs/>
        </w:rPr>
        <w:t xml:space="preserve"> a la </w:t>
      </w:r>
      <w:proofErr w:type="spellStart"/>
      <w:r w:rsidRPr="003F75E0">
        <w:rPr>
          <w:bCs/>
        </w:rPr>
        <w:t>Direcció</w:t>
      </w:r>
      <w:proofErr w:type="spellEnd"/>
      <w:r w:rsidRPr="003F75E0">
        <w:rPr>
          <w:bCs/>
        </w:rPr>
        <w:t xml:space="preserve"> General de Centres </w:t>
      </w:r>
      <w:proofErr w:type="spellStart"/>
      <w:r w:rsidRPr="003F75E0">
        <w:rPr>
          <w:bCs/>
        </w:rPr>
        <w:t>Docents</w:t>
      </w:r>
      <w:proofErr w:type="spellEnd"/>
      <w:r w:rsidRPr="003F75E0">
        <w:rPr>
          <w:bCs/>
        </w:rPr>
        <w:t xml:space="preserve"> i a la </w:t>
      </w:r>
      <w:proofErr w:type="spellStart"/>
      <w:r w:rsidRPr="003F75E0">
        <w:rPr>
          <w:bCs/>
        </w:rPr>
        <w:t>Direcció</w:t>
      </w:r>
      <w:proofErr w:type="spellEnd"/>
      <w:r w:rsidRPr="003F75E0">
        <w:rPr>
          <w:bCs/>
        </w:rPr>
        <w:t xml:space="preserve"> General de Personal </w:t>
      </w:r>
      <w:proofErr w:type="spellStart"/>
      <w:r w:rsidRPr="003F75E0">
        <w:rPr>
          <w:bCs/>
        </w:rPr>
        <w:t>Docent</w:t>
      </w:r>
      <w:proofErr w:type="spellEnd"/>
      <w:r w:rsidRPr="003F75E0">
        <w:rPr>
          <w:bCs/>
        </w:rPr>
        <w:t>.</w:t>
      </w:r>
    </w:p>
    <w:p w14:paraId="53F99985" w14:textId="77777777" w:rsidR="003F75E0" w:rsidRPr="003F75E0" w:rsidRDefault="003F75E0" w:rsidP="003F75E0">
      <w:pPr>
        <w:keepLines w:val="0"/>
        <w:suppressAutoHyphens w:val="0"/>
        <w:spacing w:after="240"/>
        <w:rPr>
          <w:bCs/>
        </w:rPr>
      </w:pPr>
      <w:r w:rsidRPr="003F75E0">
        <w:rPr>
          <w:bCs/>
        </w:rPr>
        <w:t xml:space="preserve">- En la primera </w:t>
      </w:r>
      <w:proofErr w:type="spellStart"/>
      <w:r w:rsidRPr="003F75E0">
        <w:rPr>
          <w:bCs/>
        </w:rPr>
        <w:t>quinzena</w:t>
      </w:r>
      <w:proofErr w:type="spellEnd"/>
      <w:r w:rsidRPr="003F75E0">
        <w:rPr>
          <w:bCs/>
        </w:rPr>
        <w:t xml:space="preserve"> del mes de </w:t>
      </w:r>
      <w:proofErr w:type="spellStart"/>
      <w:r w:rsidRPr="003F75E0">
        <w:rPr>
          <w:bCs/>
        </w:rPr>
        <w:t>març</w:t>
      </w:r>
      <w:proofErr w:type="spellEnd"/>
      <w:r w:rsidRPr="003F75E0">
        <w:rPr>
          <w:bCs/>
        </w:rPr>
        <w:t xml:space="preserve">, la </w:t>
      </w:r>
      <w:proofErr w:type="spellStart"/>
      <w:r w:rsidRPr="003F75E0">
        <w:rPr>
          <w:bCs/>
        </w:rPr>
        <w:t>Direcció</w:t>
      </w:r>
      <w:proofErr w:type="spellEnd"/>
      <w:r w:rsidRPr="003F75E0">
        <w:rPr>
          <w:bCs/>
        </w:rPr>
        <w:t xml:space="preserve"> General de Centres </w:t>
      </w:r>
      <w:proofErr w:type="spellStart"/>
      <w:r w:rsidRPr="003F75E0">
        <w:rPr>
          <w:bCs/>
        </w:rPr>
        <w:t>Docents</w:t>
      </w:r>
      <w:proofErr w:type="spellEnd"/>
      <w:r w:rsidRPr="003F75E0">
        <w:rPr>
          <w:bCs/>
        </w:rPr>
        <w:t xml:space="preserve"> i la </w:t>
      </w:r>
      <w:proofErr w:type="spellStart"/>
      <w:r w:rsidRPr="003F75E0">
        <w:rPr>
          <w:bCs/>
        </w:rPr>
        <w:t>Direcció</w:t>
      </w:r>
      <w:proofErr w:type="spellEnd"/>
      <w:r w:rsidRPr="003F75E0">
        <w:rPr>
          <w:bCs/>
        </w:rPr>
        <w:t xml:space="preserve"> General de Personal </w:t>
      </w:r>
      <w:proofErr w:type="spellStart"/>
      <w:r w:rsidRPr="003F75E0">
        <w:rPr>
          <w:bCs/>
        </w:rPr>
        <w:t>Docent</w:t>
      </w:r>
      <w:proofErr w:type="spellEnd"/>
      <w:r w:rsidRPr="003F75E0">
        <w:rPr>
          <w:bCs/>
        </w:rPr>
        <w:t xml:space="preserve"> </w:t>
      </w:r>
      <w:proofErr w:type="spellStart"/>
      <w:r w:rsidRPr="003F75E0">
        <w:rPr>
          <w:bCs/>
        </w:rPr>
        <w:t>resoldran</w:t>
      </w:r>
      <w:proofErr w:type="spellEnd"/>
      <w:r w:rsidRPr="003F75E0">
        <w:rPr>
          <w:bCs/>
        </w:rPr>
        <w:t xml:space="preserve"> </w:t>
      </w:r>
      <w:proofErr w:type="spellStart"/>
      <w:r w:rsidRPr="003F75E0">
        <w:rPr>
          <w:bCs/>
        </w:rPr>
        <w:t>conjuntament</w:t>
      </w:r>
      <w:proofErr w:type="spellEnd"/>
      <w:r w:rsidRPr="003F75E0">
        <w:rPr>
          <w:bCs/>
        </w:rPr>
        <w:t xml:space="preserve"> </w:t>
      </w:r>
      <w:proofErr w:type="spellStart"/>
      <w:r w:rsidRPr="003F75E0">
        <w:rPr>
          <w:bCs/>
        </w:rPr>
        <w:t>l'autorització</w:t>
      </w:r>
      <w:proofErr w:type="spellEnd"/>
      <w:r w:rsidRPr="003F75E0">
        <w:rPr>
          <w:bCs/>
        </w:rPr>
        <w:t xml:space="preserve"> </w:t>
      </w:r>
      <w:proofErr w:type="spellStart"/>
      <w:r w:rsidRPr="003F75E0">
        <w:rPr>
          <w:bCs/>
        </w:rPr>
        <w:t>d'impartició</w:t>
      </w:r>
      <w:proofErr w:type="spellEnd"/>
      <w:r w:rsidRPr="003F75E0">
        <w:rPr>
          <w:bCs/>
        </w:rPr>
        <w:t xml:space="preserve"> </w:t>
      </w:r>
      <w:proofErr w:type="spellStart"/>
      <w:r w:rsidRPr="003F75E0">
        <w:rPr>
          <w:bCs/>
        </w:rPr>
        <w:t>d'ensenyaments</w:t>
      </w:r>
      <w:proofErr w:type="spellEnd"/>
      <w:r w:rsidRPr="003F75E0">
        <w:rPr>
          <w:bCs/>
        </w:rPr>
        <w:t xml:space="preserve"> en la </w:t>
      </w:r>
      <w:proofErr w:type="spellStart"/>
      <w:r w:rsidRPr="003F75E0">
        <w:rPr>
          <w:bCs/>
        </w:rPr>
        <w:t>modalitat</w:t>
      </w:r>
      <w:proofErr w:type="spellEnd"/>
      <w:r w:rsidRPr="003F75E0">
        <w:rPr>
          <w:bCs/>
        </w:rPr>
        <w:t xml:space="preserve"> </w:t>
      </w:r>
      <w:proofErr w:type="spellStart"/>
      <w:r w:rsidRPr="003F75E0">
        <w:rPr>
          <w:bCs/>
        </w:rPr>
        <w:t>d'horari</w:t>
      </w:r>
      <w:proofErr w:type="spellEnd"/>
      <w:r w:rsidRPr="003F75E0">
        <w:rPr>
          <w:bCs/>
        </w:rPr>
        <w:t xml:space="preserve"> especial </w:t>
      </w:r>
      <w:proofErr w:type="spellStart"/>
      <w:r w:rsidRPr="003F75E0">
        <w:rPr>
          <w:bCs/>
        </w:rPr>
        <w:t>nocturn</w:t>
      </w:r>
      <w:proofErr w:type="spellEnd"/>
      <w:r w:rsidRPr="003F75E0">
        <w:rPr>
          <w:bCs/>
        </w:rPr>
        <w:t xml:space="preserve"> per </w:t>
      </w:r>
      <w:proofErr w:type="spellStart"/>
      <w:r w:rsidRPr="003F75E0">
        <w:rPr>
          <w:bCs/>
        </w:rPr>
        <w:t>al</w:t>
      </w:r>
      <w:proofErr w:type="spellEnd"/>
      <w:r w:rsidRPr="003F75E0">
        <w:rPr>
          <w:bCs/>
        </w:rPr>
        <w:t xml:space="preserve"> </w:t>
      </w:r>
      <w:proofErr w:type="spellStart"/>
      <w:r w:rsidRPr="003F75E0">
        <w:rPr>
          <w:bCs/>
        </w:rPr>
        <w:t>curs</w:t>
      </w:r>
      <w:proofErr w:type="spellEnd"/>
      <w:r w:rsidRPr="003F75E0">
        <w:rPr>
          <w:bCs/>
        </w:rPr>
        <w:t xml:space="preserve"> </w:t>
      </w:r>
      <w:proofErr w:type="spellStart"/>
      <w:r w:rsidRPr="003F75E0">
        <w:rPr>
          <w:bCs/>
        </w:rPr>
        <w:t>acadèmic</w:t>
      </w:r>
      <w:proofErr w:type="spellEnd"/>
      <w:r w:rsidRPr="003F75E0">
        <w:rPr>
          <w:bCs/>
        </w:rPr>
        <w:t xml:space="preserve"> </w:t>
      </w:r>
      <w:proofErr w:type="spellStart"/>
      <w:r w:rsidRPr="003F75E0">
        <w:rPr>
          <w:bCs/>
        </w:rPr>
        <w:t>següent</w:t>
      </w:r>
      <w:proofErr w:type="spellEnd"/>
      <w:r w:rsidRPr="003F75E0">
        <w:rPr>
          <w:bCs/>
        </w:rPr>
        <w:t>.</w:t>
      </w:r>
    </w:p>
    <w:p w14:paraId="298360E7" w14:textId="77777777" w:rsidR="003F75E0" w:rsidRPr="003F75E0" w:rsidRDefault="003F75E0" w:rsidP="003F75E0">
      <w:pPr>
        <w:keepLines w:val="0"/>
        <w:suppressAutoHyphens w:val="0"/>
        <w:spacing w:after="240"/>
        <w:rPr>
          <w:bCs/>
        </w:rPr>
      </w:pPr>
      <w:r w:rsidRPr="003F75E0">
        <w:rPr>
          <w:bCs/>
        </w:rPr>
        <w:t xml:space="preserve">3.2.- Programes </w:t>
      </w:r>
      <w:proofErr w:type="spellStart"/>
      <w:r w:rsidRPr="003F75E0">
        <w:rPr>
          <w:bCs/>
        </w:rPr>
        <w:t>formatius</w:t>
      </w:r>
      <w:proofErr w:type="spellEnd"/>
      <w:r w:rsidRPr="003F75E0">
        <w:rPr>
          <w:bCs/>
        </w:rPr>
        <w:t xml:space="preserve"> </w:t>
      </w:r>
      <w:proofErr w:type="spellStart"/>
      <w:r w:rsidRPr="003F75E0">
        <w:rPr>
          <w:bCs/>
        </w:rPr>
        <w:t>experimentals</w:t>
      </w:r>
      <w:proofErr w:type="spellEnd"/>
      <w:r w:rsidRPr="003F75E0">
        <w:rPr>
          <w:bCs/>
        </w:rPr>
        <w:t xml:space="preserve"> de </w:t>
      </w:r>
      <w:proofErr w:type="spellStart"/>
      <w:r w:rsidRPr="003F75E0">
        <w:rPr>
          <w:bCs/>
        </w:rPr>
        <w:t>flexibilització</w:t>
      </w:r>
      <w:proofErr w:type="spellEnd"/>
      <w:r w:rsidRPr="003F75E0">
        <w:rPr>
          <w:bCs/>
        </w:rPr>
        <w:t xml:space="preserve"> curricular: es </w:t>
      </w:r>
      <w:proofErr w:type="spellStart"/>
      <w:r w:rsidRPr="003F75E0">
        <w:rPr>
          <w:bCs/>
        </w:rPr>
        <w:t>podran</w:t>
      </w:r>
      <w:proofErr w:type="spellEnd"/>
      <w:r w:rsidRPr="003F75E0">
        <w:rPr>
          <w:bCs/>
        </w:rPr>
        <w:t xml:space="preserve"> </w:t>
      </w:r>
      <w:proofErr w:type="spellStart"/>
      <w:r w:rsidRPr="003F75E0">
        <w:rPr>
          <w:bCs/>
        </w:rPr>
        <w:t>autoritzar</w:t>
      </w:r>
      <w:proofErr w:type="spellEnd"/>
      <w:r w:rsidRPr="003F75E0">
        <w:rPr>
          <w:bCs/>
        </w:rPr>
        <w:t xml:space="preserve"> programes </w:t>
      </w:r>
      <w:proofErr w:type="spellStart"/>
      <w:r w:rsidRPr="003F75E0">
        <w:rPr>
          <w:bCs/>
        </w:rPr>
        <w:t>formatius</w:t>
      </w:r>
      <w:proofErr w:type="spellEnd"/>
      <w:r w:rsidRPr="003F75E0">
        <w:rPr>
          <w:bCs/>
        </w:rPr>
        <w:t xml:space="preserve"> </w:t>
      </w:r>
      <w:proofErr w:type="spellStart"/>
      <w:r w:rsidRPr="003F75E0">
        <w:rPr>
          <w:bCs/>
        </w:rPr>
        <w:t>experimentals</w:t>
      </w:r>
      <w:proofErr w:type="spellEnd"/>
      <w:r w:rsidRPr="003F75E0">
        <w:rPr>
          <w:bCs/>
        </w:rPr>
        <w:t xml:space="preserve"> que </w:t>
      </w:r>
      <w:proofErr w:type="spellStart"/>
      <w:r w:rsidRPr="003F75E0">
        <w:rPr>
          <w:bCs/>
        </w:rPr>
        <w:t>comprenguen</w:t>
      </w:r>
      <w:proofErr w:type="spellEnd"/>
      <w:r w:rsidRPr="003F75E0">
        <w:rPr>
          <w:bCs/>
        </w:rPr>
        <w:t xml:space="preserve"> </w:t>
      </w:r>
      <w:proofErr w:type="spellStart"/>
      <w:r w:rsidRPr="003F75E0">
        <w:rPr>
          <w:bCs/>
        </w:rPr>
        <w:t>mòduls</w:t>
      </w:r>
      <w:proofErr w:type="spellEnd"/>
      <w:r w:rsidRPr="003F75E0">
        <w:rPr>
          <w:bCs/>
        </w:rPr>
        <w:t xml:space="preserve"> </w:t>
      </w:r>
      <w:proofErr w:type="spellStart"/>
      <w:r w:rsidRPr="003F75E0">
        <w:rPr>
          <w:bCs/>
        </w:rPr>
        <w:t>professionals</w:t>
      </w:r>
      <w:proofErr w:type="spellEnd"/>
      <w:r w:rsidRPr="003F75E0">
        <w:rPr>
          <w:bCs/>
        </w:rPr>
        <w:t xml:space="preserve"> </w:t>
      </w:r>
      <w:proofErr w:type="spellStart"/>
      <w:r w:rsidRPr="003F75E0">
        <w:rPr>
          <w:bCs/>
        </w:rPr>
        <w:t>d'un</w:t>
      </w:r>
      <w:proofErr w:type="spellEnd"/>
      <w:r w:rsidRPr="003F75E0">
        <w:rPr>
          <w:bCs/>
        </w:rPr>
        <w:t xml:space="preserve"> o diversos </w:t>
      </w:r>
      <w:proofErr w:type="spellStart"/>
      <w:r w:rsidRPr="003F75E0">
        <w:rPr>
          <w:bCs/>
        </w:rPr>
        <w:t>títols</w:t>
      </w:r>
      <w:proofErr w:type="spellEnd"/>
      <w:r w:rsidRPr="003F75E0">
        <w:rPr>
          <w:bCs/>
        </w:rPr>
        <w:t xml:space="preserve"> de Formació Professional que donen </w:t>
      </w:r>
      <w:proofErr w:type="spellStart"/>
      <w:r w:rsidRPr="003F75E0">
        <w:rPr>
          <w:bCs/>
        </w:rPr>
        <w:t>resposta</w:t>
      </w:r>
      <w:proofErr w:type="spellEnd"/>
      <w:r w:rsidRPr="003F75E0">
        <w:rPr>
          <w:bCs/>
        </w:rPr>
        <w:t xml:space="preserve"> a </w:t>
      </w:r>
      <w:proofErr w:type="spellStart"/>
      <w:r w:rsidRPr="003F75E0">
        <w:rPr>
          <w:bCs/>
        </w:rPr>
        <w:t>necessitats</w:t>
      </w:r>
      <w:proofErr w:type="spellEnd"/>
      <w:r w:rsidRPr="003F75E0">
        <w:rPr>
          <w:bCs/>
        </w:rPr>
        <w:t xml:space="preserve"> del </w:t>
      </w:r>
      <w:proofErr w:type="spellStart"/>
      <w:r w:rsidRPr="003F75E0">
        <w:rPr>
          <w:bCs/>
        </w:rPr>
        <w:t>mercat</w:t>
      </w:r>
      <w:proofErr w:type="spellEnd"/>
      <w:r w:rsidRPr="003F75E0">
        <w:rPr>
          <w:bCs/>
        </w:rPr>
        <w:t xml:space="preserve"> laboral o del sector </w:t>
      </w:r>
      <w:proofErr w:type="spellStart"/>
      <w:r w:rsidRPr="003F75E0">
        <w:rPr>
          <w:bCs/>
        </w:rPr>
        <w:t>productiu</w:t>
      </w:r>
      <w:proofErr w:type="spellEnd"/>
      <w:r w:rsidRPr="003F75E0">
        <w:rPr>
          <w:bCs/>
        </w:rPr>
        <w:t xml:space="preserve"> de </w:t>
      </w:r>
      <w:proofErr w:type="spellStart"/>
      <w:r w:rsidRPr="003F75E0">
        <w:rPr>
          <w:bCs/>
        </w:rPr>
        <w:t>l'àmbit</w:t>
      </w:r>
      <w:proofErr w:type="spellEnd"/>
      <w:r w:rsidRPr="003F75E0">
        <w:rPr>
          <w:bCs/>
        </w:rPr>
        <w:t xml:space="preserve"> del centre </w:t>
      </w:r>
      <w:proofErr w:type="spellStart"/>
      <w:r w:rsidRPr="003F75E0">
        <w:rPr>
          <w:bCs/>
        </w:rPr>
        <w:t>docent</w:t>
      </w:r>
      <w:proofErr w:type="spellEnd"/>
      <w:r w:rsidRPr="003F75E0">
        <w:rPr>
          <w:bCs/>
        </w:rPr>
        <w:t xml:space="preserve"> </w:t>
      </w:r>
      <w:proofErr w:type="spellStart"/>
      <w:r w:rsidRPr="003F75E0">
        <w:rPr>
          <w:bCs/>
        </w:rPr>
        <w:t>públic</w:t>
      </w:r>
      <w:proofErr w:type="spellEnd"/>
      <w:r w:rsidRPr="003F75E0">
        <w:rPr>
          <w:bCs/>
        </w:rPr>
        <w:t xml:space="preserve"> en el </w:t>
      </w:r>
      <w:proofErr w:type="spellStart"/>
      <w:r w:rsidRPr="003F75E0">
        <w:rPr>
          <w:bCs/>
        </w:rPr>
        <w:t>qual</w:t>
      </w:r>
      <w:proofErr w:type="spellEnd"/>
      <w:r w:rsidRPr="003F75E0">
        <w:rPr>
          <w:bCs/>
        </w:rPr>
        <w:t xml:space="preserve"> </w:t>
      </w:r>
      <w:proofErr w:type="spellStart"/>
      <w:r w:rsidRPr="003F75E0">
        <w:rPr>
          <w:bCs/>
        </w:rPr>
        <w:t>s'autoritzen</w:t>
      </w:r>
      <w:proofErr w:type="spellEnd"/>
      <w:r w:rsidRPr="003F75E0">
        <w:rPr>
          <w:bCs/>
        </w:rPr>
        <w:t>.</w:t>
      </w:r>
    </w:p>
    <w:p w14:paraId="302952BD" w14:textId="77777777" w:rsidR="003F75E0" w:rsidRPr="003F75E0" w:rsidRDefault="003F75E0" w:rsidP="003F75E0">
      <w:pPr>
        <w:keepLines w:val="0"/>
        <w:suppressAutoHyphens w:val="0"/>
        <w:spacing w:after="240"/>
        <w:rPr>
          <w:bCs/>
        </w:rPr>
      </w:pPr>
      <w:r w:rsidRPr="003F75E0">
        <w:rPr>
          <w:bCs/>
        </w:rPr>
        <w:t xml:space="preserve">Per a </w:t>
      </w:r>
      <w:proofErr w:type="spellStart"/>
      <w:r w:rsidRPr="003F75E0">
        <w:rPr>
          <w:bCs/>
        </w:rPr>
        <w:t>això</w:t>
      </w:r>
      <w:proofErr w:type="spellEnd"/>
      <w:r w:rsidRPr="003F75E0">
        <w:rPr>
          <w:bCs/>
        </w:rPr>
        <w:t xml:space="preserve"> </w:t>
      </w:r>
      <w:proofErr w:type="spellStart"/>
      <w:r w:rsidRPr="003F75E0">
        <w:rPr>
          <w:bCs/>
        </w:rPr>
        <w:t>s'estarà</w:t>
      </w:r>
      <w:proofErr w:type="spellEnd"/>
      <w:r w:rsidRPr="003F75E0">
        <w:rPr>
          <w:bCs/>
        </w:rPr>
        <w:t xml:space="preserve"> al que es </w:t>
      </w:r>
      <w:proofErr w:type="spellStart"/>
      <w:r w:rsidRPr="003F75E0">
        <w:rPr>
          <w:bCs/>
        </w:rPr>
        <w:t>disposa</w:t>
      </w:r>
      <w:proofErr w:type="spellEnd"/>
      <w:r w:rsidRPr="003F75E0">
        <w:rPr>
          <w:bCs/>
        </w:rPr>
        <w:t xml:space="preserve"> en la </w:t>
      </w:r>
      <w:proofErr w:type="spellStart"/>
      <w:r w:rsidRPr="003F75E0">
        <w:rPr>
          <w:bCs/>
        </w:rPr>
        <w:t>Resolució</w:t>
      </w:r>
      <w:proofErr w:type="spellEnd"/>
      <w:r w:rsidRPr="003F75E0">
        <w:rPr>
          <w:bCs/>
        </w:rPr>
        <w:t xml:space="preserve"> de 17 de </w:t>
      </w:r>
      <w:proofErr w:type="spellStart"/>
      <w:r w:rsidRPr="003F75E0">
        <w:rPr>
          <w:bCs/>
        </w:rPr>
        <w:t>gener</w:t>
      </w:r>
      <w:proofErr w:type="spellEnd"/>
      <w:r w:rsidRPr="003F75E0">
        <w:rPr>
          <w:bCs/>
        </w:rPr>
        <w:t xml:space="preserve"> de 2023, del </w:t>
      </w:r>
      <w:proofErr w:type="spellStart"/>
      <w:r w:rsidRPr="003F75E0">
        <w:rPr>
          <w:bCs/>
        </w:rPr>
        <w:t>secretari</w:t>
      </w:r>
      <w:proofErr w:type="spellEnd"/>
      <w:r w:rsidRPr="003F75E0">
        <w:rPr>
          <w:bCs/>
        </w:rPr>
        <w:t xml:space="preserve"> </w:t>
      </w:r>
      <w:proofErr w:type="spellStart"/>
      <w:r w:rsidRPr="003F75E0">
        <w:rPr>
          <w:bCs/>
        </w:rPr>
        <w:t>autonòmic</w:t>
      </w:r>
      <w:proofErr w:type="spellEnd"/>
      <w:r w:rsidRPr="003F75E0">
        <w:rPr>
          <w:bCs/>
        </w:rPr>
        <w:t xml:space="preserve"> </w:t>
      </w:r>
      <w:proofErr w:type="spellStart"/>
      <w:r w:rsidRPr="003F75E0">
        <w:rPr>
          <w:bCs/>
        </w:rPr>
        <w:t>d'Educació</w:t>
      </w:r>
      <w:proofErr w:type="spellEnd"/>
      <w:r w:rsidRPr="003F75E0">
        <w:rPr>
          <w:bCs/>
        </w:rPr>
        <w:t xml:space="preserve"> i Formació Professional, per la </w:t>
      </w:r>
      <w:proofErr w:type="spellStart"/>
      <w:r w:rsidRPr="003F75E0">
        <w:rPr>
          <w:bCs/>
        </w:rPr>
        <w:t>qual</w:t>
      </w:r>
      <w:proofErr w:type="spellEnd"/>
      <w:r w:rsidRPr="003F75E0">
        <w:rPr>
          <w:bCs/>
        </w:rPr>
        <w:t xml:space="preserve"> es determina el </w:t>
      </w:r>
      <w:proofErr w:type="spellStart"/>
      <w:r w:rsidRPr="003F75E0">
        <w:rPr>
          <w:bCs/>
        </w:rPr>
        <w:t>procediment</w:t>
      </w:r>
      <w:proofErr w:type="spellEnd"/>
      <w:r w:rsidRPr="003F75E0">
        <w:rPr>
          <w:bCs/>
        </w:rPr>
        <w:t xml:space="preserve"> per a </w:t>
      </w:r>
      <w:proofErr w:type="spellStart"/>
      <w:r w:rsidRPr="003F75E0">
        <w:rPr>
          <w:bCs/>
        </w:rPr>
        <w:t>flexibilitzar</w:t>
      </w:r>
      <w:proofErr w:type="spellEnd"/>
      <w:r w:rsidRPr="003F75E0">
        <w:rPr>
          <w:bCs/>
        </w:rPr>
        <w:t xml:space="preserve"> </w:t>
      </w:r>
      <w:proofErr w:type="spellStart"/>
      <w:r w:rsidRPr="003F75E0">
        <w:rPr>
          <w:bCs/>
        </w:rPr>
        <w:t>els</w:t>
      </w:r>
      <w:proofErr w:type="spellEnd"/>
      <w:r w:rsidRPr="003F75E0">
        <w:rPr>
          <w:bCs/>
        </w:rPr>
        <w:t xml:space="preserve"> </w:t>
      </w:r>
      <w:proofErr w:type="spellStart"/>
      <w:r w:rsidRPr="003F75E0">
        <w:rPr>
          <w:bCs/>
        </w:rPr>
        <w:t>ensenyaments</w:t>
      </w:r>
      <w:proofErr w:type="spellEnd"/>
      <w:r w:rsidRPr="003F75E0">
        <w:rPr>
          <w:bCs/>
        </w:rPr>
        <w:t xml:space="preserve"> de Formació Professional en la Comunitat Valenciana (https://ceice.gva.es/web/formacion-profesional/flexibilitzacio-fp).</w:t>
      </w:r>
    </w:p>
    <w:p w14:paraId="3C57E7D0" w14:textId="77777777" w:rsidR="003F75E0" w:rsidRPr="003F75E0" w:rsidRDefault="003F75E0" w:rsidP="003F75E0">
      <w:pPr>
        <w:keepLines w:val="0"/>
        <w:suppressAutoHyphens w:val="0"/>
        <w:spacing w:after="240"/>
        <w:rPr>
          <w:bCs/>
        </w:rPr>
      </w:pPr>
      <w:r w:rsidRPr="003F75E0">
        <w:rPr>
          <w:bCs/>
        </w:rPr>
        <w:t xml:space="preserve">3.3.- Oferta integrada de </w:t>
      </w:r>
      <w:proofErr w:type="spellStart"/>
      <w:r w:rsidRPr="003F75E0">
        <w:rPr>
          <w:bCs/>
        </w:rPr>
        <w:t>certificats</w:t>
      </w:r>
      <w:proofErr w:type="spellEnd"/>
      <w:r w:rsidRPr="003F75E0">
        <w:rPr>
          <w:bCs/>
        </w:rPr>
        <w:t xml:space="preserve"> </w:t>
      </w:r>
      <w:proofErr w:type="spellStart"/>
      <w:r w:rsidRPr="003F75E0">
        <w:rPr>
          <w:bCs/>
        </w:rPr>
        <w:t>professionals</w:t>
      </w:r>
      <w:proofErr w:type="spellEnd"/>
      <w:r w:rsidRPr="003F75E0">
        <w:rPr>
          <w:bCs/>
        </w:rPr>
        <w:t>:</w:t>
      </w:r>
    </w:p>
    <w:p w14:paraId="1364F786" w14:textId="77777777" w:rsidR="003F75E0" w:rsidRPr="003F75E0" w:rsidRDefault="003F75E0" w:rsidP="003F75E0">
      <w:pPr>
        <w:keepLines w:val="0"/>
        <w:suppressAutoHyphens w:val="0"/>
        <w:spacing w:after="240"/>
        <w:rPr>
          <w:bCs/>
        </w:rPr>
      </w:pPr>
      <w:r w:rsidRPr="003F75E0">
        <w:rPr>
          <w:bCs/>
        </w:rPr>
        <w:t xml:space="preserve">a) </w:t>
      </w:r>
      <w:proofErr w:type="spellStart"/>
      <w:r w:rsidRPr="003F75E0">
        <w:rPr>
          <w:bCs/>
        </w:rPr>
        <w:t>Els</w:t>
      </w:r>
      <w:proofErr w:type="spellEnd"/>
      <w:r w:rsidRPr="003F75E0">
        <w:rPr>
          <w:bCs/>
        </w:rPr>
        <w:t xml:space="preserve"> </w:t>
      </w:r>
      <w:proofErr w:type="spellStart"/>
      <w:r w:rsidRPr="003F75E0">
        <w:rPr>
          <w:bCs/>
        </w:rPr>
        <w:t>Instituts</w:t>
      </w:r>
      <w:proofErr w:type="spellEnd"/>
      <w:r w:rsidRPr="003F75E0">
        <w:rPr>
          <w:bCs/>
        </w:rPr>
        <w:t xml:space="preserve"> </w:t>
      </w:r>
      <w:proofErr w:type="spellStart"/>
      <w:r w:rsidRPr="003F75E0">
        <w:rPr>
          <w:bCs/>
        </w:rPr>
        <w:t>d'Ensenyament</w:t>
      </w:r>
      <w:proofErr w:type="spellEnd"/>
      <w:r w:rsidRPr="003F75E0">
        <w:rPr>
          <w:bCs/>
        </w:rPr>
        <w:t xml:space="preserve"> </w:t>
      </w:r>
      <w:proofErr w:type="spellStart"/>
      <w:r w:rsidRPr="003F75E0">
        <w:rPr>
          <w:bCs/>
        </w:rPr>
        <w:t>Secundari</w:t>
      </w:r>
      <w:proofErr w:type="spellEnd"/>
      <w:r w:rsidRPr="003F75E0">
        <w:rPr>
          <w:bCs/>
        </w:rPr>
        <w:t xml:space="preserve"> (IES) i </w:t>
      </w:r>
      <w:proofErr w:type="spellStart"/>
      <w:r w:rsidRPr="003F75E0">
        <w:rPr>
          <w:bCs/>
        </w:rPr>
        <w:t>els</w:t>
      </w:r>
      <w:proofErr w:type="spellEnd"/>
      <w:r w:rsidRPr="003F75E0">
        <w:rPr>
          <w:bCs/>
        </w:rPr>
        <w:t xml:space="preserve"> Centres </w:t>
      </w:r>
      <w:proofErr w:type="spellStart"/>
      <w:r w:rsidRPr="003F75E0">
        <w:rPr>
          <w:bCs/>
        </w:rPr>
        <w:t>Integrats</w:t>
      </w:r>
      <w:proofErr w:type="spellEnd"/>
      <w:r w:rsidRPr="003F75E0">
        <w:rPr>
          <w:bCs/>
        </w:rPr>
        <w:t xml:space="preserve"> </w:t>
      </w:r>
      <w:proofErr w:type="spellStart"/>
      <w:r w:rsidRPr="003F75E0">
        <w:rPr>
          <w:bCs/>
        </w:rPr>
        <w:t>Públics</w:t>
      </w:r>
      <w:proofErr w:type="spellEnd"/>
      <w:r w:rsidRPr="003F75E0">
        <w:rPr>
          <w:bCs/>
        </w:rPr>
        <w:t xml:space="preserve"> de Formació Professional </w:t>
      </w:r>
      <w:proofErr w:type="spellStart"/>
      <w:r w:rsidRPr="003F75E0">
        <w:rPr>
          <w:bCs/>
        </w:rPr>
        <w:t>autoritzats</w:t>
      </w:r>
      <w:proofErr w:type="spellEnd"/>
      <w:r w:rsidRPr="003F75E0">
        <w:rPr>
          <w:bCs/>
        </w:rPr>
        <w:t xml:space="preserve"> </w:t>
      </w:r>
      <w:proofErr w:type="spellStart"/>
      <w:r w:rsidRPr="003F75E0">
        <w:rPr>
          <w:bCs/>
        </w:rPr>
        <w:t>expressament</w:t>
      </w:r>
      <w:proofErr w:type="spellEnd"/>
      <w:r w:rsidRPr="003F75E0">
        <w:rPr>
          <w:bCs/>
        </w:rPr>
        <w:t xml:space="preserve"> per la </w:t>
      </w:r>
      <w:proofErr w:type="spellStart"/>
      <w:r w:rsidRPr="003F75E0">
        <w:rPr>
          <w:bCs/>
        </w:rPr>
        <w:t>Direcció</w:t>
      </w:r>
      <w:proofErr w:type="spellEnd"/>
      <w:r w:rsidRPr="003F75E0">
        <w:rPr>
          <w:bCs/>
        </w:rPr>
        <w:t xml:space="preserve"> General de Formació Professional per al </w:t>
      </w:r>
      <w:proofErr w:type="spellStart"/>
      <w:r w:rsidRPr="003F75E0">
        <w:rPr>
          <w:bCs/>
        </w:rPr>
        <w:t>curs</w:t>
      </w:r>
      <w:proofErr w:type="spellEnd"/>
      <w:r w:rsidRPr="003F75E0">
        <w:rPr>
          <w:bCs/>
        </w:rPr>
        <w:t xml:space="preserve"> 2024-2025, </w:t>
      </w:r>
      <w:proofErr w:type="spellStart"/>
      <w:r w:rsidRPr="003F75E0">
        <w:rPr>
          <w:bCs/>
        </w:rPr>
        <w:t>podran</w:t>
      </w:r>
      <w:proofErr w:type="spellEnd"/>
      <w:r w:rsidRPr="003F75E0">
        <w:rPr>
          <w:bCs/>
        </w:rPr>
        <w:t xml:space="preserve"> impartir </w:t>
      </w:r>
      <w:proofErr w:type="spellStart"/>
      <w:r w:rsidRPr="003F75E0">
        <w:rPr>
          <w:bCs/>
        </w:rPr>
        <w:t>certificats</w:t>
      </w:r>
      <w:proofErr w:type="spellEnd"/>
      <w:r w:rsidRPr="003F75E0">
        <w:rPr>
          <w:bCs/>
        </w:rPr>
        <w:t xml:space="preserve"> </w:t>
      </w:r>
      <w:proofErr w:type="spellStart"/>
      <w:r w:rsidRPr="003F75E0">
        <w:rPr>
          <w:bCs/>
        </w:rPr>
        <w:t>professionals</w:t>
      </w:r>
      <w:proofErr w:type="spellEnd"/>
      <w:r w:rsidRPr="003F75E0">
        <w:rPr>
          <w:bCs/>
        </w:rPr>
        <w:t xml:space="preserve"> </w:t>
      </w:r>
      <w:proofErr w:type="spellStart"/>
      <w:r w:rsidRPr="003F75E0">
        <w:rPr>
          <w:bCs/>
        </w:rPr>
        <w:t>segons</w:t>
      </w:r>
      <w:proofErr w:type="spellEnd"/>
      <w:r w:rsidRPr="003F75E0">
        <w:rPr>
          <w:bCs/>
        </w:rPr>
        <w:t xml:space="preserve"> el </w:t>
      </w:r>
      <w:proofErr w:type="spellStart"/>
      <w:r w:rsidRPr="003F75E0">
        <w:rPr>
          <w:bCs/>
        </w:rPr>
        <w:t>Reial</w:t>
      </w:r>
      <w:proofErr w:type="spellEnd"/>
      <w:r w:rsidRPr="003F75E0">
        <w:rPr>
          <w:bCs/>
        </w:rPr>
        <w:t xml:space="preserve"> </w:t>
      </w:r>
      <w:proofErr w:type="spellStart"/>
      <w:r w:rsidRPr="003F75E0">
        <w:rPr>
          <w:bCs/>
        </w:rPr>
        <w:t>decret</w:t>
      </w:r>
      <w:proofErr w:type="spellEnd"/>
      <w:r w:rsidRPr="003F75E0">
        <w:rPr>
          <w:bCs/>
        </w:rPr>
        <w:t xml:space="preserve"> 62/2022, de 25 de </w:t>
      </w:r>
      <w:proofErr w:type="spellStart"/>
      <w:r w:rsidRPr="003F75E0">
        <w:rPr>
          <w:bCs/>
        </w:rPr>
        <w:t>gener</w:t>
      </w:r>
      <w:proofErr w:type="spellEnd"/>
      <w:r w:rsidRPr="003F75E0">
        <w:rPr>
          <w:bCs/>
        </w:rPr>
        <w:t xml:space="preserve">, i a </w:t>
      </w:r>
      <w:proofErr w:type="spellStart"/>
      <w:r w:rsidRPr="003F75E0">
        <w:rPr>
          <w:bCs/>
        </w:rPr>
        <w:t>l'empara</w:t>
      </w:r>
      <w:proofErr w:type="spellEnd"/>
      <w:r w:rsidRPr="003F75E0">
        <w:rPr>
          <w:bCs/>
        </w:rPr>
        <w:t xml:space="preserve"> del </w:t>
      </w:r>
      <w:proofErr w:type="spellStart"/>
      <w:r w:rsidRPr="003F75E0">
        <w:rPr>
          <w:bCs/>
        </w:rPr>
        <w:t>Decret</w:t>
      </w:r>
      <w:proofErr w:type="spellEnd"/>
      <w:r w:rsidRPr="003F75E0">
        <w:rPr>
          <w:bCs/>
        </w:rPr>
        <w:t xml:space="preserve"> 74/2019, de 24 de </w:t>
      </w:r>
      <w:proofErr w:type="spellStart"/>
      <w:r w:rsidRPr="003F75E0">
        <w:rPr>
          <w:bCs/>
        </w:rPr>
        <w:t>maig</w:t>
      </w:r>
      <w:proofErr w:type="spellEnd"/>
      <w:r w:rsidRPr="003F75E0">
        <w:rPr>
          <w:bCs/>
        </w:rPr>
        <w:t xml:space="preserve">, del Consell i </w:t>
      </w:r>
      <w:proofErr w:type="spellStart"/>
      <w:r w:rsidRPr="003F75E0">
        <w:rPr>
          <w:bCs/>
        </w:rPr>
        <w:t>l'Orde</w:t>
      </w:r>
      <w:proofErr w:type="spellEnd"/>
      <w:r w:rsidRPr="003F75E0">
        <w:rPr>
          <w:bCs/>
        </w:rPr>
        <w:t xml:space="preserve"> 2/2021, de 25 de </w:t>
      </w:r>
      <w:proofErr w:type="spellStart"/>
      <w:r w:rsidRPr="003F75E0">
        <w:rPr>
          <w:bCs/>
        </w:rPr>
        <w:t>novembre</w:t>
      </w:r>
      <w:proofErr w:type="spellEnd"/>
      <w:r w:rsidRPr="003F75E0">
        <w:rPr>
          <w:bCs/>
        </w:rPr>
        <w:t xml:space="preserve">, conjunta, de </w:t>
      </w:r>
      <w:proofErr w:type="spellStart"/>
      <w:r w:rsidRPr="003F75E0">
        <w:rPr>
          <w:bCs/>
        </w:rPr>
        <w:t>l'Educació</w:t>
      </w:r>
      <w:proofErr w:type="spellEnd"/>
      <w:r w:rsidRPr="003F75E0">
        <w:rPr>
          <w:bCs/>
        </w:rPr>
        <w:t xml:space="preserve">, </w:t>
      </w:r>
      <w:proofErr w:type="spellStart"/>
      <w:r w:rsidRPr="003F75E0">
        <w:rPr>
          <w:bCs/>
        </w:rPr>
        <w:t>Universitats</w:t>
      </w:r>
      <w:proofErr w:type="spellEnd"/>
      <w:r w:rsidRPr="003F75E0">
        <w:rPr>
          <w:bCs/>
        </w:rPr>
        <w:t xml:space="preserve"> i </w:t>
      </w:r>
      <w:proofErr w:type="spellStart"/>
      <w:r w:rsidRPr="003F75E0">
        <w:rPr>
          <w:bCs/>
        </w:rPr>
        <w:t>Ocupació</w:t>
      </w:r>
      <w:proofErr w:type="spellEnd"/>
      <w:r w:rsidRPr="003F75E0">
        <w:rPr>
          <w:bCs/>
        </w:rPr>
        <w:t xml:space="preserve"> i de la Conselleria </w:t>
      </w:r>
      <w:proofErr w:type="spellStart"/>
      <w:r w:rsidRPr="003F75E0">
        <w:rPr>
          <w:bCs/>
        </w:rPr>
        <w:t>d'Economia</w:t>
      </w:r>
      <w:proofErr w:type="spellEnd"/>
      <w:r w:rsidRPr="003F75E0">
        <w:rPr>
          <w:bCs/>
        </w:rPr>
        <w:t xml:space="preserve"> Sostenible, </w:t>
      </w:r>
      <w:proofErr w:type="spellStart"/>
      <w:r w:rsidRPr="003F75E0">
        <w:rPr>
          <w:bCs/>
        </w:rPr>
        <w:t>Sectors</w:t>
      </w:r>
      <w:proofErr w:type="spellEnd"/>
      <w:r w:rsidRPr="003F75E0">
        <w:rPr>
          <w:bCs/>
        </w:rPr>
        <w:t xml:space="preserve"> </w:t>
      </w:r>
      <w:proofErr w:type="spellStart"/>
      <w:r w:rsidRPr="003F75E0">
        <w:rPr>
          <w:bCs/>
        </w:rPr>
        <w:t>Productius</w:t>
      </w:r>
      <w:proofErr w:type="spellEnd"/>
      <w:r w:rsidRPr="003F75E0">
        <w:rPr>
          <w:bCs/>
        </w:rPr>
        <w:t xml:space="preserve">, </w:t>
      </w:r>
      <w:proofErr w:type="spellStart"/>
      <w:r w:rsidRPr="003F75E0">
        <w:rPr>
          <w:bCs/>
        </w:rPr>
        <w:t>Comerç</w:t>
      </w:r>
      <w:proofErr w:type="spellEnd"/>
      <w:r w:rsidRPr="003F75E0">
        <w:rPr>
          <w:bCs/>
        </w:rPr>
        <w:t xml:space="preserve"> i </w:t>
      </w:r>
      <w:proofErr w:type="spellStart"/>
      <w:r w:rsidRPr="003F75E0">
        <w:rPr>
          <w:bCs/>
        </w:rPr>
        <w:t>Treball</w:t>
      </w:r>
      <w:proofErr w:type="spellEnd"/>
      <w:r w:rsidRPr="003F75E0">
        <w:rPr>
          <w:bCs/>
        </w:rPr>
        <w:t xml:space="preserve">, per la </w:t>
      </w:r>
      <w:proofErr w:type="spellStart"/>
      <w:r w:rsidRPr="003F75E0">
        <w:rPr>
          <w:bCs/>
        </w:rPr>
        <w:t>qual</w:t>
      </w:r>
      <w:proofErr w:type="spellEnd"/>
      <w:r w:rsidRPr="003F75E0">
        <w:rPr>
          <w:bCs/>
        </w:rPr>
        <w:t xml:space="preserve"> es </w:t>
      </w:r>
      <w:proofErr w:type="spellStart"/>
      <w:r w:rsidRPr="003F75E0">
        <w:rPr>
          <w:bCs/>
        </w:rPr>
        <w:t>desenvolupa</w:t>
      </w:r>
      <w:proofErr w:type="spellEnd"/>
      <w:r w:rsidRPr="003F75E0">
        <w:rPr>
          <w:bCs/>
        </w:rPr>
        <w:t xml:space="preserve"> el </w:t>
      </w:r>
      <w:proofErr w:type="spellStart"/>
      <w:r w:rsidRPr="003F75E0">
        <w:rPr>
          <w:bCs/>
        </w:rPr>
        <w:t>Decret</w:t>
      </w:r>
      <w:proofErr w:type="spellEnd"/>
      <w:r w:rsidRPr="003F75E0">
        <w:rPr>
          <w:bCs/>
        </w:rPr>
        <w:t xml:space="preserve"> 74/2019 (DOGV núm. 9238 / 20.12.2021), </w:t>
      </w:r>
      <w:proofErr w:type="spellStart"/>
      <w:r w:rsidRPr="003F75E0">
        <w:rPr>
          <w:bCs/>
        </w:rPr>
        <w:t>així</w:t>
      </w:r>
      <w:proofErr w:type="spellEnd"/>
      <w:r w:rsidRPr="003F75E0">
        <w:rPr>
          <w:bCs/>
        </w:rPr>
        <w:t xml:space="preserve"> </w:t>
      </w:r>
      <w:proofErr w:type="spellStart"/>
      <w:r w:rsidRPr="003F75E0">
        <w:rPr>
          <w:bCs/>
        </w:rPr>
        <w:t>com</w:t>
      </w:r>
      <w:proofErr w:type="spellEnd"/>
      <w:r w:rsidRPr="003F75E0">
        <w:rPr>
          <w:bCs/>
        </w:rPr>
        <w:t xml:space="preserve"> la </w:t>
      </w:r>
      <w:proofErr w:type="spellStart"/>
      <w:r w:rsidRPr="003F75E0">
        <w:rPr>
          <w:bCs/>
        </w:rPr>
        <w:t>Resolució</w:t>
      </w:r>
      <w:proofErr w:type="spellEnd"/>
      <w:r w:rsidRPr="003F75E0">
        <w:rPr>
          <w:bCs/>
        </w:rPr>
        <w:t xml:space="preserve"> de 16 de </w:t>
      </w:r>
      <w:proofErr w:type="spellStart"/>
      <w:r w:rsidRPr="003F75E0">
        <w:rPr>
          <w:bCs/>
        </w:rPr>
        <w:t>juny</w:t>
      </w:r>
      <w:proofErr w:type="spellEnd"/>
      <w:r w:rsidRPr="003F75E0">
        <w:rPr>
          <w:bCs/>
        </w:rPr>
        <w:t xml:space="preserve"> de 2022, conjunta de la </w:t>
      </w:r>
      <w:proofErr w:type="spellStart"/>
      <w:r w:rsidRPr="003F75E0">
        <w:rPr>
          <w:bCs/>
        </w:rPr>
        <w:t>Direcció</w:t>
      </w:r>
      <w:proofErr w:type="spellEnd"/>
      <w:r w:rsidRPr="003F75E0">
        <w:rPr>
          <w:bCs/>
        </w:rPr>
        <w:t xml:space="preserve"> General de Formació Professional i </w:t>
      </w:r>
      <w:proofErr w:type="spellStart"/>
      <w:r w:rsidRPr="003F75E0">
        <w:rPr>
          <w:bCs/>
        </w:rPr>
        <w:t>Ensenyaments</w:t>
      </w:r>
      <w:proofErr w:type="spellEnd"/>
      <w:r w:rsidRPr="003F75E0">
        <w:rPr>
          <w:bCs/>
        </w:rPr>
        <w:t xml:space="preserve"> de </w:t>
      </w:r>
      <w:proofErr w:type="spellStart"/>
      <w:r w:rsidRPr="003F75E0">
        <w:rPr>
          <w:bCs/>
        </w:rPr>
        <w:t>Règim</w:t>
      </w:r>
      <w:proofErr w:type="spellEnd"/>
      <w:r w:rsidRPr="003F75E0">
        <w:rPr>
          <w:bCs/>
        </w:rPr>
        <w:t xml:space="preserve"> Especial i de la </w:t>
      </w:r>
      <w:proofErr w:type="spellStart"/>
      <w:r w:rsidRPr="003F75E0">
        <w:rPr>
          <w:bCs/>
        </w:rPr>
        <w:t>Direcció</w:t>
      </w:r>
      <w:proofErr w:type="spellEnd"/>
      <w:r w:rsidRPr="003F75E0">
        <w:rPr>
          <w:bCs/>
        </w:rPr>
        <w:t xml:space="preserve"> General </w:t>
      </w:r>
      <w:proofErr w:type="spellStart"/>
      <w:r w:rsidRPr="003F75E0">
        <w:rPr>
          <w:bCs/>
        </w:rPr>
        <w:t>d'Ocupació</w:t>
      </w:r>
      <w:proofErr w:type="spellEnd"/>
      <w:r w:rsidRPr="003F75E0">
        <w:rPr>
          <w:bCs/>
        </w:rPr>
        <w:t xml:space="preserve"> i Formació de *Labora, per la </w:t>
      </w:r>
      <w:proofErr w:type="spellStart"/>
      <w:r w:rsidRPr="003F75E0">
        <w:rPr>
          <w:bCs/>
        </w:rPr>
        <w:t>qual</w:t>
      </w:r>
      <w:proofErr w:type="spellEnd"/>
      <w:r w:rsidRPr="003F75E0">
        <w:rPr>
          <w:bCs/>
        </w:rPr>
        <w:t xml:space="preserve"> </w:t>
      </w:r>
      <w:proofErr w:type="spellStart"/>
      <w:r w:rsidRPr="003F75E0">
        <w:rPr>
          <w:bCs/>
        </w:rPr>
        <w:t>s'aproven</w:t>
      </w:r>
      <w:proofErr w:type="spellEnd"/>
      <w:r w:rsidRPr="003F75E0">
        <w:rPr>
          <w:bCs/>
        </w:rPr>
        <w:t xml:space="preserve"> les </w:t>
      </w:r>
      <w:proofErr w:type="spellStart"/>
      <w:r w:rsidRPr="003F75E0">
        <w:rPr>
          <w:bCs/>
        </w:rPr>
        <w:t>instruccions</w:t>
      </w:r>
      <w:proofErr w:type="spellEnd"/>
      <w:r w:rsidRPr="003F75E0">
        <w:rPr>
          <w:bCs/>
        </w:rPr>
        <w:t xml:space="preserve"> per a gestionar la </w:t>
      </w:r>
      <w:proofErr w:type="spellStart"/>
      <w:r w:rsidRPr="003F75E0">
        <w:rPr>
          <w:bCs/>
        </w:rPr>
        <w:t>formació</w:t>
      </w:r>
      <w:proofErr w:type="spellEnd"/>
      <w:r w:rsidRPr="003F75E0">
        <w:rPr>
          <w:bCs/>
        </w:rPr>
        <w:t xml:space="preserve"> de </w:t>
      </w:r>
      <w:proofErr w:type="spellStart"/>
      <w:r w:rsidRPr="003F75E0">
        <w:rPr>
          <w:bCs/>
        </w:rPr>
        <w:t>certificats</w:t>
      </w:r>
      <w:proofErr w:type="spellEnd"/>
      <w:r w:rsidRPr="003F75E0">
        <w:rPr>
          <w:bCs/>
        </w:rPr>
        <w:t xml:space="preserve"> de </w:t>
      </w:r>
      <w:proofErr w:type="spellStart"/>
      <w:r w:rsidRPr="003F75E0">
        <w:rPr>
          <w:bCs/>
        </w:rPr>
        <w:t>professionalitat</w:t>
      </w:r>
      <w:proofErr w:type="spellEnd"/>
      <w:r w:rsidRPr="003F75E0">
        <w:rPr>
          <w:bCs/>
        </w:rPr>
        <w:t xml:space="preserve"> en centres </w:t>
      </w:r>
      <w:proofErr w:type="spellStart"/>
      <w:r w:rsidRPr="003F75E0">
        <w:rPr>
          <w:bCs/>
        </w:rPr>
        <w:t>educatius</w:t>
      </w:r>
      <w:proofErr w:type="spellEnd"/>
      <w:r w:rsidRPr="003F75E0">
        <w:rPr>
          <w:bCs/>
        </w:rPr>
        <w:t xml:space="preserve"> </w:t>
      </w:r>
      <w:proofErr w:type="spellStart"/>
      <w:r w:rsidRPr="003F75E0">
        <w:rPr>
          <w:bCs/>
        </w:rPr>
        <w:t>públics</w:t>
      </w:r>
      <w:proofErr w:type="spellEnd"/>
      <w:r w:rsidRPr="003F75E0">
        <w:rPr>
          <w:bCs/>
        </w:rPr>
        <w:t xml:space="preserve"> de la Generalitat Valenciana que </w:t>
      </w:r>
      <w:proofErr w:type="spellStart"/>
      <w:r w:rsidRPr="003F75E0">
        <w:rPr>
          <w:bCs/>
        </w:rPr>
        <w:t>impartixen</w:t>
      </w:r>
      <w:proofErr w:type="spellEnd"/>
      <w:r w:rsidRPr="003F75E0">
        <w:rPr>
          <w:bCs/>
        </w:rPr>
        <w:t xml:space="preserve"> Formació Professional.</w:t>
      </w:r>
    </w:p>
    <w:p w14:paraId="237884CE" w14:textId="77777777" w:rsidR="003F75E0" w:rsidRPr="003F75E0" w:rsidRDefault="003F75E0" w:rsidP="003F75E0">
      <w:pPr>
        <w:keepLines w:val="0"/>
        <w:suppressAutoHyphens w:val="0"/>
        <w:spacing w:after="240"/>
        <w:rPr>
          <w:bCs/>
        </w:rPr>
      </w:pPr>
      <w:r w:rsidRPr="003F75E0">
        <w:rPr>
          <w:bCs/>
        </w:rPr>
        <w:t xml:space="preserve">b) </w:t>
      </w:r>
      <w:proofErr w:type="spellStart"/>
      <w:r w:rsidRPr="003F75E0">
        <w:rPr>
          <w:bCs/>
        </w:rPr>
        <w:t>L'oferta</w:t>
      </w:r>
      <w:proofErr w:type="spellEnd"/>
      <w:r w:rsidRPr="003F75E0">
        <w:rPr>
          <w:bCs/>
        </w:rPr>
        <w:t xml:space="preserve"> de </w:t>
      </w:r>
      <w:proofErr w:type="spellStart"/>
      <w:r w:rsidRPr="003F75E0">
        <w:rPr>
          <w:bCs/>
        </w:rPr>
        <w:t>certificats</w:t>
      </w:r>
      <w:proofErr w:type="spellEnd"/>
      <w:r w:rsidRPr="003F75E0">
        <w:rPr>
          <w:bCs/>
        </w:rPr>
        <w:t xml:space="preserve"> </w:t>
      </w:r>
      <w:proofErr w:type="spellStart"/>
      <w:r w:rsidRPr="003F75E0">
        <w:rPr>
          <w:bCs/>
        </w:rPr>
        <w:t>professionals</w:t>
      </w:r>
      <w:proofErr w:type="spellEnd"/>
      <w:r w:rsidRPr="003F75E0">
        <w:rPr>
          <w:bCs/>
        </w:rPr>
        <w:t xml:space="preserve"> </w:t>
      </w:r>
      <w:proofErr w:type="spellStart"/>
      <w:r w:rsidRPr="003F75E0">
        <w:rPr>
          <w:bCs/>
        </w:rPr>
        <w:t>aprovats</w:t>
      </w:r>
      <w:proofErr w:type="spellEnd"/>
      <w:r w:rsidRPr="003F75E0">
        <w:rPr>
          <w:bCs/>
        </w:rPr>
        <w:t xml:space="preserve"> per </w:t>
      </w:r>
      <w:proofErr w:type="spellStart"/>
      <w:r w:rsidRPr="003F75E0">
        <w:rPr>
          <w:bCs/>
        </w:rPr>
        <w:t>al</w:t>
      </w:r>
      <w:proofErr w:type="spellEnd"/>
      <w:r w:rsidRPr="003F75E0">
        <w:rPr>
          <w:bCs/>
        </w:rPr>
        <w:t xml:space="preserve"> </w:t>
      </w:r>
      <w:proofErr w:type="spellStart"/>
      <w:r w:rsidRPr="003F75E0">
        <w:rPr>
          <w:bCs/>
        </w:rPr>
        <w:t>curs</w:t>
      </w:r>
      <w:proofErr w:type="spellEnd"/>
      <w:r w:rsidRPr="003F75E0">
        <w:rPr>
          <w:bCs/>
        </w:rPr>
        <w:t xml:space="preserve"> 2024-25 es </w:t>
      </w:r>
      <w:proofErr w:type="spellStart"/>
      <w:r w:rsidRPr="003F75E0">
        <w:rPr>
          <w:bCs/>
        </w:rPr>
        <w:t>publicitarà</w:t>
      </w:r>
      <w:proofErr w:type="spellEnd"/>
      <w:r w:rsidRPr="003F75E0">
        <w:rPr>
          <w:bCs/>
        </w:rPr>
        <w:t xml:space="preserve"> en https://ceice.gva.es/web/formacion-profesional</w:t>
      </w:r>
    </w:p>
    <w:p w14:paraId="618BA45B" w14:textId="77777777" w:rsidR="003F75E0" w:rsidRPr="003F75E0" w:rsidRDefault="003F75E0" w:rsidP="003F75E0">
      <w:pPr>
        <w:keepLines w:val="0"/>
        <w:suppressAutoHyphens w:val="0"/>
        <w:spacing w:after="240"/>
        <w:rPr>
          <w:bCs/>
        </w:rPr>
      </w:pPr>
      <w:r w:rsidRPr="003F75E0">
        <w:rPr>
          <w:bCs/>
        </w:rPr>
        <w:t xml:space="preserve">3.4.- Oferta parcial </w:t>
      </w:r>
      <w:proofErr w:type="spellStart"/>
      <w:r w:rsidRPr="003F75E0">
        <w:rPr>
          <w:bCs/>
        </w:rPr>
        <w:t>opció</w:t>
      </w:r>
      <w:proofErr w:type="spellEnd"/>
      <w:r w:rsidRPr="003F75E0">
        <w:rPr>
          <w:bCs/>
        </w:rPr>
        <w:t xml:space="preserve"> B: per a </w:t>
      </w:r>
      <w:proofErr w:type="spellStart"/>
      <w:r w:rsidRPr="003F75E0">
        <w:rPr>
          <w:bCs/>
        </w:rPr>
        <w:t>oferir</w:t>
      </w:r>
      <w:proofErr w:type="spellEnd"/>
      <w:r w:rsidRPr="003F75E0">
        <w:rPr>
          <w:bCs/>
        </w:rPr>
        <w:t xml:space="preserve"> </w:t>
      </w:r>
      <w:proofErr w:type="spellStart"/>
      <w:r w:rsidRPr="003F75E0">
        <w:rPr>
          <w:bCs/>
        </w:rPr>
        <w:t>mòduls</w:t>
      </w:r>
      <w:proofErr w:type="spellEnd"/>
      <w:r w:rsidRPr="003F75E0">
        <w:rPr>
          <w:bCs/>
        </w:rPr>
        <w:t xml:space="preserve"> en oferta parcial B, se </w:t>
      </w:r>
      <w:proofErr w:type="spellStart"/>
      <w:r w:rsidRPr="003F75E0">
        <w:rPr>
          <w:bCs/>
        </w:rPr>
        <w:t>sol·licitarà</w:t>
      </w:r>
      <w:proofErr w:type="spellEnd"/>
      <w:r w:rsidRPr="003F75E0">
        <w:rPr>
          <w:bCs/>
        </w:rPr>
        <w:t xml:space="preserve"> </w:t>
      </w:r>
      <w:proofErr w:type="spellStart"/>
      <w:r w:rsidRPr="003F75E0">
        <w:rPr>
          <w:bCs/>
        </w:rPr>
        <w:t>autorització</w:t>
      </w:r>
      <w:proofErr w:type="spellEnd"/>
      <w:r w:rsidRPr="003F75E0">
        <w:rPr>
          <w:bCs/>
        </w:rPr>
        <w:t xml:space="preserve"> </w:t>
      </w:r>
      <w:proofErr w:type="spellStart"/>
      <w:r w:rsidRPr="003F75E0">
        <w:rPr>
          <w:bCs/>
        </w:rPr>
        <w:t>davant</w:t>
      </w:r>
      <w:proofErr w:type="spellEnd"/>
      <w:r w:rsidRPr="003F75E0">
        <w:rPr>
          <w:bCs/>
        </w:rPr>
        <w:t xml:space="preserve"> la </w:t>
      </w:r>
      <w:proofErr w:type="spellStart"/>
      <w:r w:rsidRPr="003F75E0">
        <w:rPr>
          <w:bCs/>
        </w:rPr>
        <w:t>corresponent</w:t>
      </w:r>
      <w:proofErr w:type="spellEnd"/>
      <w:r w:rsidRPr="003F75E0">
        <w:rPr>
          <w:bCs/>
        </w:rPr>
        <w:t xml:space="preserve"> </w:t>
      </w:r>
      <w:proofErr w:type="spellStart"/>
      <w:r w:rsidRPr="003F75E0">
        <w:rPr>
          <w:bCs/>
        </w:rPr>
        <w:t>Direcció</w:t>
      </w:r>
      <w:proofErr w:type="spellEnd"/>
      <w:r w:rsidRPr="003F75E0">
        <w:rPr>
          <w:bCs/>
        </w:rPr>
        <w:t xml:space="preserve"> Territorial </w:t>
      </w:r>
      <w:proofErr w:type="spellStart"/>
      <w:r w:rsidRPr="003F75E0">
        <w:rPr>
          <w:bCs/>
        </w:rPr>
        <w:t>amb</w:t>
      </w:r>
      <w:proofErr w:type="spellEnd"/>
      <w:r w:rsidRPr="003F75E0">
        <w:rPr>
          <w:bCs/>
        </w:rPr>
        <w:t xml:space="preserve"> 2 </w:t>
      </w:r>
      <w:proofErr w:type="spellStart"/>
      <w:r w:rsidRPr="003F75E0">
        <w:rPr>
          <w:bCs/>
        </w:rPr>
        <w:t>mesos</w:t>
      </w:r>
      <w:proofErr w:type="spellEnd"/>
      <w:r w:rsidRPr="003F75E0">
        <w:rPr>
          <w:bCs/>
        </w:rPr>
        <w:t xml:space="preserve"> </w:t>
      </w:r>
      <w:proofErr w:type="spellStart"/>
      <w:r w:rsidRPr="003F75E0">
        <w:rPr>
          <w:bCs/>
        </w:rPr>
        <w:t>d'antelació</w:t>
      </w:r>
      <w:proofErr w:type="spellEnd"/>
      <w:r w:rsidRPr="003F75E0">
        <w:rPr>
          <w:bCs/>
        </w:rPr>
        <w:t xml:space="preserve"> a la data </w:t>
      </w:r>
      <w:proofErr w:type="spellStart"/>
      <w:r w:rsidRPr="003F75E0">
        <w:rPr>
          <w:bCs/>
        </w:rPr>
        <w:t>proposada</w:t>
      </w:r>
      <w:proofErr w:type="spellEnd"/>
      <w:r w:rsidRPr="003F75E0">
        <w:rPr>
          <w:bCs/>
        </w:rPr>
        <w:t xml:space="preserve"> </w:t>
      </w:r>
      <w:proofErr w:type="spellStart"/>
      <w:r w:rsidRPr="003F75E0">
        <w:rPr>
          <w:bCs/>
        </w:rPr>
        <w:t>d'inici</w:t>
      </w:r>
      <w:proofErr w:type="spellEnd"/>
      <w:r w:rsidRPr="003F75E0">
        <w:rPr>
          <w:bCs/>
        </w:rPr>
        <w:t xml:space="preserve">, conforme a </w:t>
      </w:r>
      <w:proofErr w:type="spellStart"/>
      <w:r w:rsidRPr="003F75E0">
        <w:rPr>
          <w:bCs/>
        </w:rPr>
        <w:t>l'art</w:t>
      </w:r>
      <w:proofErr w:type="spellEnd"/>
      <w:r w:rsidRPr="003F75E0">
        <w:rPr>
          <w:bCs/>
        </w:rPr>
        <w:t xml:space="preserve">. 5.2 de </w:t>
      </w:r>
      <w:proofErr w:type="spellStart"/>
      <w:r w:rsidRPr="003F75E0">
        <w:rPr>
          <w:bCs/>
        </w:rPr>
        <w:t>l'Orde</w:t>
      </w:r>
      <w:proofErr w:type="spellEnd"/>
      <w:r w:rsidRPr="003F75E0">
        <w:rPr>
          <w:bCs/>
        </w:rPr>
        <w:t xml:space="preserve"> 17/2022, de 25 de </w:t>
      </w:r>
      <w:proofErr w:type="spellStart"/>
      <w:r w:rsidRPr="003F75E0">
        <w:rPr>
          <w:bCs/>
        </w:rPr>
        <w:t>març</w:t>
      </w:r>
      <w:proofErr w:type="spellEnd"/>
    </w:p>
    <w:p w14:paraId="452D28E0" w14:textId="77777777" w:rsidR="003F75E0" w:rsidRPr="003F75E0" w:rsidRDefault="003F75E0" w:rsidP="003F75E0">
      <w:pPr>
        <w:keepLines w:val="0"/>
        <w:suppressAutoHyphens w:val="0"/>
        <w:spacing w:after="240"/>
        <w:rPr>
          <w:bCs/>
        </w:rPr>
      </w:pPr>
      <w:r w:rsidRPr="003F75E0">
        <w:rPr>
          <w:bCs/>
        </w:rPr>
        <w:t>(https://ceice.gva.es/web/formacion-profesional/oferta-parcial-de-formacion-profesional</w:t>
      </w:r>
      <w:proofErr w:type="gramStart"/>
      <w:r w:rsidRPr="003F75E0">
        <w:rPr>
          <w:bCs/>
        </w:rPr>
        <w:t>) .</w:t>
      </w:r>
      <w:proofErr w:type="gramEnd"/>
    </w:p>
    <w:p w14:paraId="7085EFD7" w14:textId="77777777" w:rsidR="003F75E0" w:rsidRPr="003F75E0" w:rsidRDefault="003F75E0" w:rsidP="003F75E0">
      <w:pPr>
        <w:keepLines w:val="0"/>
        <w:suppressAutoHyphens w:val="0"/>
        <w:spacing w:after="240"/>
        <w:rPr>
          <w:bCs/>
        </w:rPr>
      </w:pPr>
      <w:proofErr w:type="spellStart"/>
      <w:r w:rsidRPr="003F75E0">
        <w:rPr>
          <w:bCs/>
        </w:rPr>
        <w:lastRenderedPageBreak/>
        <w:t>Podran</w:t>
      </w:r>
      <w:proofErr w:type="spellEnd"/>
      <w:r w:rsidRPr="003F75E0">
        <w:rPr>
          <w:bCs/>
        </w:rPr>
        <w:t xml:space="preserve"> </w:t>
      </w:r>
      <w:proofErr w:type="spellStart"/>
      <w:r w:rsidRPr="003F75E0">
        <w:rPr>
          <w:bCs/>
        </w:rPr>
        <w:t>autoritzar</w:t>
      </w:r>
      <w:proofErr w:type="spellEnd"/>
      <w:r w:rsidRPr="003F75E0">
        <w:rPr>
          <w:bCs/>
        </w:rPr>
        <w:t xml:space="preserve">-se </w:t>
      </w:r>
      <w:proofErr w:type="spellStart"/>
      <w:r w:rsidRPr="003F75E0">
        <w:rPr>
          <w:bCs/>
        </w:rPr>
        <w:t>grups</w:t>
      </w:r>
      <w:proofErr w:type="spellEnd"/>
      <w:r w:rsidRPr="003F75E0">
        <w:rPr>
          <w:bCs/>
        </w:rPr>
        <w:t xml:space="preserve"> </w:t>
      </w:r>
      <w:proofErr w:type="spellStart"/>
      <w:r w:rsidRPr="003F75E0">
        <w:rPr>
          <w:bCs/>
        </w:rPr>
        <w:t>específics</w:t>
      </w:r>
      <w:proofErr w:type="spellEnd"/>
      <w:r w:rsidRPr="003F75E0">
        <w:rPr>
          <w:bCs/>
        </w:rPr>
        <w:t xml:space="preserve"> per a </w:t>
      </w:r>
      <w:proofErr w:type="spellStart"/>
      <w:r w:rsidRPr="003F75E0">
        <w:rPr>
          <w:bCs/>
        </w:rPr>
        <w:t>atendre</w:t>
      </w:r>
      <w:proofErr w:type="spellEnd"/>
      <w:r w:rsidRPr="003F75E0">
        <w:rPr>
          <w:bCs/>
        </w:rPr>
        <w:t xml:space="preserve"> les </w:t>
      </w:r>
      <w:proofErr w:type="spellStart"/>
      <w:r w:rsidRPr="003F75E0">
        <w:rPr>
          <w:bCs/>
        </w:rPr>
        <w:t>necessitats</w:t>
      </w:r>
      <w:proofErr w:type="spellEnd"/>
      <w:r w:rsidRPr="003F75E0">
        <w:rPr>
          <w:bCs/>
        </w:rPr>
        <w:t xml:space="preserve"> formatives de les persones que han </w:t>
      </w:r>
      <w:proofErr w:type="spellStart"/>
      <w:r w:rsidRPr="003F75E0">
        <w:rPr>
          <w:bCs/>
        </w:rPr>
        <w:t>participat</w:t>
      </w:r>
      <w:proofErr w:type="spellEnd"/>
      <w:r w:rsidRPr="003F75E0">
        <w:rPr>
          <w:bCs/>
        </w:rPr>
        <w:t xml:space="preserve"> i </w:t>
      </w:r>
      <w:proofErr w:type="spellStart"/>
      <w:r w:rsidRPr="003F75E0">
        <w:rPr>
          <w:bCs/>
        </w:rPr>
        <w:t>acreditat</w:t>
      </w:r>
      <w:proofErr w:type="spellEnd"/>
      <w:r w:rsidRPr="003F75E0">
        <w:rPr>
          <w:bCs/>
        </w:rPr>
        <w:t xml:space="preserve"> </w:t>
      </w:r>
      <w:proofErr w:type="spellStart"/>
      <w:r w:rsidRPr="003F75E0">
        <w:rPr>
          <w:bCs/>
        </w:rPr>
        <w:t>unitats</w:t>
      </w:r>
      <w:proofErr w:type="spellEnd"/>
      <w:r w:rsidRPr="003F75E0">
        <w:rPr>
          <w:bCs/>
        </w:rPr>
        <w:t xml:space="preserve"> de </w:t>
      </w:r>
      <w:proofErr w:type="spellStart"/>
      <w:r w:rsidRPr="003F75E0">
        <w:rPr>
          <w:bCs/>
        </w:rPr>
        <w:t>competència</w:t>
      </w:r>
      <w:proofErr w:type="spellEnd"/>
      <w:r w:rsidRPr="003F75E0">
        <w:rPr>
          <w:bCs/>
        </w:rPr>
        <w:t xml:space="preserve"> en </w:t>
      </w:r>
      <w:proofErr w:type="spellStart"/>
      <w:r w:rsidRPr="003F75E0">
        <w:rPr>
          <w:bCs/>
        </w:rPr>
        <w:t>procediments</w:t>
      </w:r>
      <w:proofErr w:type="spellEnd"/>
      <w:r w:rsidRPr="003F75E0">
        <w:rPr>
          <w:bCs/>
        </w:rPr>
        <w:t xml:space="preserve"> </w:t>
      </w:r>
      <w:proofErr w:type="spellStart"/>
      <w:r w:rsidRPr="003F75E0">
        <w:rPr>
          <w:bCs/>
        </w:rPr>
        <w:t>d'acreditació</w:t>
      </w:r>
      <w:proofErr w:type="spellEnd"/>
      <w:r w:rsidRPr="003F75E0">
        <w:rPr>
          <w:bCs/>
        </w:rPr>
        <w:t xml:space="preserve"> de </w:t>
      </w:r>
      <w:proofErr w:type="spellStart"/>
      <w:r w:rsidRPr="003F75E0">
        <w:rPr>
          <w:bCs/>
        </w:rPr>
        <w:t>competències</w:t>
      </w:r>
      <w:proofErr w:type="spellEnd"/>
      <w:r w:rsidRPr="003F75E0">
        <w:rPr>
          <w:bCs/>
        </w:rPr>
        <w:t>.</w:t>
      </w:r>
    </w:p>
    <w:p w14:paraId="5D4EFC78" w14:textId="77777777" w:rsidR="003F75E0" w:rsidRPr="003F75E0" w:rsidRDefault="003F75E0" w:rsidP="003F75E0">
      <w:pPr>
        <w:keepLines w:val="0"/>
        <w:suppressAutoHyphens w:val="0"/>
        <w:spacing w:after="240"/>
        <w:rPr>
          <w:bCs/>
        </w:rPr>
      </w:pPr>
      <w:r w:rsidRPr="003F75E0">
        <w:rPr>
          <w:bCs/>
        </w:rPr>
        <w:t xml:space="preserve">3.5.- </w:t>
      </w:r>
      <w:proofErr w:type="spellStart"/>
      <w:r w:rsidRPr="003F75E0">
        <w:rPr>
          <w:bCs/>
        </w:rPr>
        <w:t>Grups</w:t>
      </w:r>
      <w:proofErr w:type="spellEnd"/>
      <w:r w:rsidRPr="003F75E0">
        <w:rPr>
          <w:bCs/>
        </w:rPr>
        <w:t xml:space="preserve"> </w:t>
      </w:r>
      <w:proofErr w:type="spellStart"/>
      <w:r w:rsidRPr="003F75E0">
        <w:rPr>
          <w:bCs/>
        </w:rPr>
        <w:t>experimentals</w:t>
      </w:r>
      <w:proofErr w:type="spellEnd"/>
      <w:r w:rsidRPr="003F75E0">
        <w:rPr>
          <w:bCs/>
        </w:rPr>
        <w:t xml:space="preserve"> de </w:t>
      </w:r>
      <w:proofErr w:type="spellStart"/>
      <w:r w:rsidRPr="003F75E0">
        <w:rPr>
          <w:bCs/>
        </w:rPr>
        <w:t>grau</w:t>
      </w:r>
      <w:proofErr w:type="spellEnd"/>
      <w:r w:rsidRPr="003F75E0">
        <w:rPr>
          <w:bCs/>
        </w:rPr>
        <w:t xml:space="preserve"> </w:t>
      </w:r>
      <w:proofErr w:type="spellStart"/>
      <w:r w:rsidRPr="003F75E0">
        <w:rPr>
          <w:bCs/>
        </w:rPr>
        <w:t>bàsic</w:t>
      </w:r>
      <w:proofErr w:type="spellEnd"/>
      <w:r w:rsidRPr="003F75E0">
        <w:rPr>
          <w:bCs/>
        </w:rPr>
        <w:t xml:space="preserve"> </w:t>
      </w:r>
      <w:proofErr w:type="spellStart"/>
      <w:r w:rsidRPr="003F75E0">
        <w:rPr>
          <w:bCs/>
        </w:rPr>
        <w:t>d'inclusiva</w:t>
      </w:r>
      <w:proofErr w:type="spellEnd"/>
      <w:r w:rsidRPr="003F75E0">
        <w:rPr>
          <w:bCs/>
        </w:rPr>
        <w:t xml:space="preserve">: per a la </w:t>
      </w:r>
      <w:proofErr w:type="spellStart"/>
      <w:r w:rsidRPr="003F75E0">
        <w:rPr>
          <w:bCs/>
        </w:rPr>
        <w:t>seua</w:t>
      </w:r>
      <w:proofErr w:type="spellEnd"/>
      <w:r w:rsidRPr="003F75E0">
        <w:rPr>
          <w:bCs/>
        </w:rPr>
        <w:t xml:space="preserve"> </w:t>
      </w:r>
      <w:proofErr w:type="spellStart"/>
      <w:r w:rsidRPr="003F75E0">
        <w:rPr>
          <w:bCs/>
        </w:rPr>
        <w:t>autorització</w:t>
      </w:r>
      <w:proofErr w:type="spellEnd"/>
      <w:r w:rsidRPr="003F75E0">
        <w:rPr>
          <w:bCs/>
        </w:rPr>
        <w:t xml:space="preserve">, </w:t>
      </w:r>
      <w:proofErr w:type="spellStart"/>
      <w:r w:rsidRPr="003F75E0">
        <w:rPr>
          <w:bCs/>
        </w:rPr>
        <w:t>s'estarà</w:t>
      </w:r>
      <w:proofErr w:type="spellEnd"/>
      <w:r w:rsidRPr="003F75E0">
        <w:rPr>
          <w:bCs/>
        </w:rPr>
        <w:t xml:space="preserve"> al que es </w:t>
      </w:r>
      <w:proofErr w:type="spellStart"/>
      <w:r w:rsidRPr="003F75E0">
        <w:rPr>
          <w:bCs/>
        </w:rPr>
        <w:t>disposa</w:t>
      </w:r>
      <w:proofErr w:type="spellEnd"/>
      <w:r w:rsidRPr="003F75E0">
        <w:rPr>
          <w:bCs/>
        </w:rPr>
        <w:t xml:space="preserve"> en la </w:t>
      </w:r>
      <w:proofErr w:type="spellStart"/>
      <w:r w:rsidRPr="003F75E0">
        <w:rPr>
          <w:bCs/>
        </w:rPr>
        <w:t>Resolució</w:t>
      </w:r>
      <w:proofErr w:type="spellEnd"/>
      <w:r w:rsidRPr="003F75E0">
        <w:rPr>
          <w:bCs/>
        </w:rPr>
        <w:t xml:space="preserve"> de 19 de </w:t>
      </w:r>
      <w:proofErr w:type="spellStart"/>
      <w:r w:rsidRPr="003F75E0">
        <w:rPr>
          <w:bCs/>
        </w:rPr>
        <w:t>maig</w:t>
      </w:r>
      <w:proofErr w:type="spellEnd"/>
      <w:r w:rsidRPr="003F75E0">
        <w:rPr>
          <w:bCs/>
        </w:rPr>
        <w:t xml:space="preserve"> de 2023, de la </w:t>
      </w:r>
      <w:proofErr w:type="gramStart"/>
      <w:r w:rsidRPr="003F75E0">
        <w:rPr>
          <w:bCs/>
        </w:rPr>
        <w:t>Secretaria</w:t>
      </w:r>
      <w:proofErr w:type="gramEnd"/>
      <w:r w:rsidRPr="003F75E0">
        <w:rPr>
          <w:bCs/>
        </w:rPr>
        <w:t xml:space="preserve"> </w:t>
      </w:r>
      <w:proofErr w:type="spellStart"/>
      <w:r w:rsidRPr="003F75E0">
        <w:rPr>
          <w:bCs/>
        </w:rPr>
        <w:t>Autonòmica</w:t>
      </w:r>
      <w:proofErr w:type="spellEnd"/>
      <w:r w:rsidRPr="003F75E0">
        <w:rPr>
          <w:bCs/>
        </w:rPr>
        <w:t xml:space="preserve"> </w:t>
      </w:r>
      <w:proofErr w:type="spellStart"/>
      <w:r w:rsidRPr="003F75E0">
        <w:rPr>
          <w:bCs/>
        </w:rPr>
        <w:t>d'Educació</w:t>
      </w:r>
      <w:proofErr w:type="spellEnd"/>
      <w:r w:rsidRPr="003F75E0">
        <w:rPr>
          <w:bCs/>
        </w:rPr>
        <w:t xml:space="preserve"> i Formació Professional, per la </w:t>
      </w:r>
      <w:proofErr w:type="spellStart"/>
      <w:r w:rsidRPr="003F75E0">
        <w:rPr>
          <w:bCs/>
        </w:rPr>
        <w:t>qual</w:t>
      </w:r>
      <w:proofErr w:type="spellEnd"/>
      <w:r w:rsidRPr="003F75E0">
        <w:rPr>
          <w:bCs/>
        </w:rPr>
        <w:t xml:space="preserve"> </w:t>
      </w:r>
      <w:proofErr w:type="spellStart"/>
      <w:r w:rsidRPr="003F75E0">
        <w:rPr>
          <w:bCs/>
        </w:rPr>
        <w:t>s'adapta</w:t>
      </w:r>
      <w:proofErr w:type="spellEnd"/>
      <w:r w:rsidRPr="003F75E0">
        <w:rPr>
          <w:bCs/>
        </w:rPr>
        <w:t xml:space="preserve"> </w:t>
      </w:r>
      <w:proofErr w:type="spellStart"/>
      <w:r w:rsidRPr="003F75E0">
        <w:rPr>
          <w:bCs/>
        </w:rPr>
        <w:t>amb</w:t>
      </w:r>
      <w:proofErr w:type="spellEnd"/>
      <w:r w:rsidRPr="003F75E0">
        <w:rPr>
          <w:bCs/>
        </w:rPr>
        <w:t xml:space="preserve"> </w:t>
      </w:r>
      <w:proofErr w:type="spellStart"/>
      <w:r w:rsidRPr="003F75E0">
        <w:rPr>
          <w:bCs/>
        </w:rPr>
        <w:t>caràcter</w:t>
      </w:r>
      <w:proofErr w:type="spellEnd"/>
      <w:r w:rsidRPr="003F75E0">
        <w:rPr>
          <w:bCs/>
        </w:rPr>
        <w:t xml:space="preserve"> experimental la Formació Professional de </w:t>
      </w:r>
      <w:proofErr w:type="spellStart"/>
      <w:r w:rsidRPr="003F75E0">
        <w:rPr>
          <w:bCs/>
        </w:rPr>
        <w:t>grau</w:t>
      </w:r>
      <w:proofErr w:type="spellEnd"/>
      <w:r w:rsidRPr="003F75E0">
        <w:rPr>
          <w:bCs/>
        </w:rPr>
        <w:t xml:space="preserve"> </w:t>
      </w:r>
      <w:proofErr w:type="spellStart"/>
      <w:r w:rsidRPr="003F75E0">
        <w:rPr>
          <w:bCs/>
        </w:rPr>
        <w:t>bàsic</w:t>
      </w:r>
      <w:proofErr w:type="spellEnd"/>
      <w:r w:rsidRPr="003F75E0">
        <w:rPr>
          <w:bCs/>
        </w:rPr>
        <w:t xml:space="preserve"> a </w:t>
      </w:r>
      <w:proofErr w:type="spellStart"/>
      <w:r w:rsidRPr="003F75E0">
        <w:rPr>
          <w:bCs/>
        </w:rPr>
        <w:t>alumnat</w:t>
      </w:r>
      <w:proofErr w:type="spellEnd"/>
      <w:r w:rsidRPr="003F75E0">
        <w:rPr>
          <w:bCs/>
        </w:rPr>
        <w:t xml:space="preserve"> </w:t>
      </w:r>
      <w:proofErr w:type="spellStart"/>
      <w:r w:rsidRPr="003F75E0">
        <w:rPr>
          <w:bCs/>
        </w:rPr>
        <w:t>amb</w:t>
      </w:r>
      <w:proofErr w:type="spellEnd"/>
      <w:r w:rsidRPr="003F75E0">
        <w:rPr>
          <w:bCs/>
        </w:rPr>
        <w:t xml:space="preserve"> </w:t>
      </w:r>
      <w:proofErr w:type="spellStart"/>
      <w:r w:rsidRPr="003F75E0">
        <w:rPr>
          <w:bCs/>
        </w:rPr>
        <w:t>necessitats</w:t>
      </w:r>
      <w:proofErr w:type="spellEnd"/>
      <w:r w:rsidRPr="003F75E0">
        <w:rPr>
          <w:bCs/>
        </w:rPr>
        <w:t xml:space="preserve"> específiques de </w:t>
      </w:r>
      <w:proofErr w:type="spellStart"/>
      <w:r w:rsidRPr="003F75E0">
        <w:rPr>
          <w:bCs/>
        </w:rPr>
        <w:t>suport</w:t>
      </w:r>
      <w:proofErr w:type="spellEnd"/>
      <w:r w:rsidRPr="003F75E0">
        <w:rPr>
          <w:bCs/>
        </w:rPr>
        <w:t xml:space="preserve"> </w:t>
      </w:r>
      <w:proofErr w:type="spellStart"/>
      <w:r w:rsidRPr="003F75E0">
        <w:rPr>
          <w:bCs/>
        </w:rPr>
        <w:t>educatiu</w:t>
      </w:r>
      <w:proofErr w:type="spellEnd"/>
      <w:r w:rsidRPr="003F75E0">
        <w:rPr>
          <w:bCs/>
        </w:rPr>
        <w:t>.</w:t>
      </w:r>
    </w:p>
    <w:p w14:paraId="3A38810E" w14:textId="77777777" w:rsidR="003F75E0" w:rsidRPr="003F75E0" w:rsidRDefault="003F75E0" w:rsidP="003F75E0">
      <w:pPr>
        <w:keepLines w:val="0"/>
        <w:suppressAutoHyphens w:val="0"/>
        <w:spacing w:after="240"/>
        <w:rPr>
          <w:bCs/>
        </w:rPr>
      </w:pPr>
      <w:r w:rsidRPr="003F75E0">
        <w:rPr>
          <w:bCs/>
        </w:rPr>
        <w:t xml:space="preserve">3.6.- </w:t>
      </w:r>
      <w:proofErr w:type="spellStart"/>
      <w:r w:rsidRPr="003F75E0">
        <w:rPr>
          <w:bCs/>
        </w:rPr>
        <w:t>Modalitat</w:t>
      </w:r>
      <w:proofErr w:type="spellEnd"/>
      <w:r w:rsidRPr="003F75E0">
        <w:rPr>
          <w:bCs/>
        </w:rPr>
        <w:t xml:space="preserve"> Semipresencial</w:t>
      </w:r>
    </w:p>
    <w:p w14:paraId="24BBBA6C" w14:textId="77777777" w:rsidR="003F75E0" w:rsidRPr="003F75E0" w:rsidRDefault="003F75E0" w:rsidP="003F75E0">
      <w:pPr>
        <w:keepLines w:val="0"/>
        <w:suppressAutoHyphens w:val="0"/>
        <w:spacing w:after="240"/>
        <w:rPr>
          <w:bCs/>
        </w:rPr>
      </w:pPr>
      <w:r w:rsidRPr="003F75E0">
        <w:rPr>
          <w:bCs/>
        </w:rPr>
        <w:t xml:space="preserve">Queda establida per </w:t>
      </w:r>
      <w:proofErr w:type="spellStart"/>
      <w:r w:rsidRPr="003F75E0">
        <w:rPr>
          <w:bCs/>
        </w:rPr>
        <w:t>l'ORDE</w:t>
      </w:r>
      <w:proofErr w:type="spellEnd"/>
      <w:r w:rsidRPr="003F75E0">
        <w:rPr>
          <w:bCs/>
        </w:rPr>
        <w:t xml:space="preserve"> 30/2022, de 12 de </w:t>
      </w:r>
      <w:proofErr w:type="spellStart"/>
      <w:r w:rsidRPr="003F75E0">
        <w:rPr>
          <w:bCs/>
        </w:rPr>
        <w:t>maig</w:t>
      </w:r>
      <w:proofErr w:type="spellEnd"/>
      <w:r w:rsidRPr="003F75E0">
        <w:rPr>
          <w:bCs/>
        </w:rPr>
        <w:t xml:space="preserve">, de la Conselleria </w:t>
      </w:r>
      <w:proofErr w:type="spellStart"/>
      <w:r w:rsidRPr="003F75E0">
        <w:rPr>
          <w:bCs/>
        </w:rPr>
        <w:t>d'Educació</w:t>
      </w:r>
      <w:proofErr w:type="spellEnd"/>
      <w:r w:rsidRPr="003F75E0">
        <w:rPr>
          <w:bCs/>
        </w:rPr>
        <w:t xml:space="preserve">, Cultura i </w:t>
      </w:r>
      <w:proofErr w:type="spellStart"/>
      <w:r w:rsidRPr="003F75E0">
        <w:rPr>
          <w:bCs/>
        </w:rPr>
        <w:t>Esport</w:t>
      </w:r>
      <w:proofErr w:type="spellEnd"/>
      <w:r w:rsidRPr="003F75E0">
        <w:rPr>
          <w:bCs/>
        </w:rPr>
        <w:t xml:space="preserve">, per la </w:t>
      </w:r>
      <w:proofErr w:type="spellStart"/>
      <w:r w:rsidRPr="003F75E0">
        <w:rPr>
          <w:bCs/>
        </w:rPr>
        <w:t>qual</w:t>
      </w:r>
      <w:proofErr w:type="spellEnd"/>
      <w:r w:rsidRPr="003F75E0">
        <w:rPr>
          <w:bCs/>
        </w:rPr>
        <w:t xml:space="preserve"> es regula </w:t>
      </w:r>
      <w:proofErr w:type="spellStart"/>
      <w:r w:rsidRPr="003F75E0">
        <w:rPr>
          <w:bCs/>
        </w:rPr>
        <w:t>l'organització</w:t>
      </w:r>
      <w:proofErr w:type="spellEnd"/>
      <w:r w:rsidRPr="003F75E0">
        <w:rPr>
          <w:bCs/>
        </w:rPr>
        <w:t xml:space="preserve"> i </w:t>
      </w:r>
      <w:proofErr w:type="spellStart"/>
      <w:r w:rsidRPr="003F75E0">
        <w:rPr>
          <w:bCs/>
        </w:rPr>
        <w:t>autorització</w:t>
      </w:r>
      <w:proofErr w:type="spellEnd"/>
      <w:r w:rsidRPr="003F75E0">
        <w:rPr>
          <w:bCs/>
        </w:rPr>
        <w:t xml:space="preserve"> </w:t>
      </w:r>
      <w:proofErr w:type="spellStart"/>
      <w:r w:rsidRPr="003F75E0">
        <w:rPr>
          <w:bCs/>
        </w:rPr>
        <w:t>dels</w:t>
      </w:r>
      <w:proofErr w:type="spellEnd"/>
      <w:r w:rsidRPr="003F75E0">
        <w:rPr>
          <w:bCs/>
        </w:rPr>
        <w:t xml:space="preserve"> </w:t>
      </w:r>
      <w:proofErr w:type="spellStart"/>
      <w:r w:rsidRPr="003F75E0">
        <w:rPr>
          <w:bCs/>
        </w:rPr>
        <w:t>ensenyaments</w:t>
      </w:r>
      <w:proofErr w:type="spellEnd"/>
      <w:r w:rsidRPr="003F75E0">
        <w:rPr>
          <w:bCs/>
        </w:rPr>
        <w:t xml:space="preserve"> </w:t>
      </w:r>
      <w:proofErr w:type="spellStart"/>
      <w:r w:rsidRPr="003F75E0">
        <w:rPr>
          <w:bCs/>
        </w:rPr>
        <w:t>dels</w:t>
      </w:r>
      <w:proofErr w:type="spellEnd"/>
      <w:r w:rsidRPr="003F75E0">
        <w:rPr>
          <w:bCs/>
        </w:rPr>
        <w:t xml:space="preserve"> cicles </w:t>
      </w:r>
      <w:proofErr w:type="spellStart"/>
      <w:r w:rsidRPr="003F75E0">
        <w:rPr>
          <w:bCs/>
        </w:rPr>
        <w:t>formatius</w:t>
      </w:r>
      <w:proofErr w:type="spellEnd"/>
      <w:r w:rsidRPr="003F75E0">
        <w:rPr>
          <w:bCs/>
        </w:rPr>
        <w:t xml:space="preserve"> de Formació Professional en el </w:t>
      </w:r>
      <w:proofErr w:type="spellStart"/>
      <w:r w:rsidRPr="003F75E0">
        <w:rPr>
          <w:bCs/>
        </w:rPr>
        <w:t>règim</w:t>
      </w:r>
      <w:proofErr w:type="spellEnd"/>
      <w:r w:rsidRPr="003F75E0">
        <w:rPr>
          <w:bCs/>
        </w:rPr>
        <w:t xml:space="preserve"> semipresencial en centres </w:t>
      </w:r>
      <w:proofErr w:type="spellStart"/>
      <w:r w:rsidRPr="003F75E0">
        <w:rPr>
          <w:bCs/>
        </w:rPr>
        <w:t>docents</w:t>
      </w:r>
      <w:proofErr w:type="spellEnd"/>
      <w:r w:rsidRPr="003F75E0">
        <w:rPr>
          <w:bCs/>
        </w:rPr>
        <w:t xml:space="preserve"> </w:t>
      </w:r>
      <w:proofErr w:type="spellStart"/>
      <w:r w:rsidRPr="003F75E0">
        <w:rPr>
          <w:bCs/>
        </w:rPr>
        <w:t>públics</w:t>
      </w:r>
      <w:proofErr w:type="spellEnd"/>
      <w:r w:rsidRPr="003F75E0">
        <w:rPr>
          <w:bCs/>
        </w:rPr>
        <w:t xml:space="preserve"> i </w:t>
      </w:r>
      <w:proofErr w:type="spellStart"/>
      <w:r w:rsidRPr="003F75E0">
        <w:rPr>
          <w:bCs/>
        </w:rPr>
        <w:t>privats</w:t>
      </w:r>
      <w:proofErr w:type="spellEnd"/>
      <w:r w:rsidRPr="003F75E0">
        <w:rPr>
          <w:bCs/>
        </w:rPr>
        <w:t xml:space="preserve"> de la Comunitat Valenciana.</w:t>
      </w:r>
    </w:p>
    <w:p w14:paraId="50EB8DE3" w14:textId="77777777" w:rsidR="003F75E0" w:rsidRPr="003F75E0" w:rsidRDefault="003F75E0" w:rsidP="003F75E0">
      <w:pPr>
        <w:keepLines w:val="0"/>
        <w:suppressAutoHyphens w:val="0"/>
        <w:spacing w:after="240"/>
        <w:rPr>
          <w:bCs/>
        </w:rPr>
      </w:pPr>
      <w:r w:rsidRPr="003F75E0">
        <w:rPr>
          <w:bCs/>
        </w:rPr>
        <w:t xml:space="preserve">3.7.- </w:t>
      </w:r>
      <w:proofErr w:type="spellStart"/>
      <w:r w:rsidRPr="003F75E0">
        <w:rPr>
          <w:bCs/>
        </w:rPr>
        <w:t>Autorització</w:t>
      </w:r>
      <w:proofErr w:type="spellEnd"/>
      <w:r w:rsidRPr="003F75E0">
        <w:rPr>
          <w:bCs/>
        </w:rPr>
        <w:t xml:space="preserve"> de cicles </w:t>
      </w:r>
      <w:proofErr w:type="spellStart"/>
      <w:r w:rsidRPr="003F75E0">
        <w:rPr>
          <w:bCs/>
        </w:rPr>
        <w:t>formatius</w:t>
      </w:r>
      <w:proofErr w:type="spellEnd"/>
      <w:r w:rsidRPr="003F75E0">
        <w:rPr>
          <w:bCs/>
        </w:rPr>
        <w:t xml:space="preserve"> en centres </w:t>
      </w:r>
      <w:proofErr w:type="spellStart"/>
      <w:r w:rsidRPr="003F75E0">
        <w:rPr>
          <w:bCs/>
        </w:rPr>
        <w:t>públics</w:t>
      </w:r>
      <w:proofErr w:type="spellEnd"/>
      <w:r w:rsidRPr="003F75E0">
        <w:rPr>
          <w:bCs/>
        </w:rPr>
        <w:t xml:space="preserve">: la </w:t>
      </w:r>
      <w:proofErr w:type="spellStart"/>
      <w:r w:rsidRPr="003F75E0">
        <w:rPr>
          <w:bCs/>
        </w:rPr>
        <w:t>Direcció</w:t>
      </w:r>
      <w:proofErr w:type="spellEnd"/>
      <w:r w:rsidRPr="003F75E0">
        <w:rPr>
          <w:bCs/>
        </w:rPr>
        <w:t xml:space="preserve"> General de Formació Professional </w:t>
      </w:r>
      <w:proofErr w:type="spellStart"/>
      <w:r w:rsidRPr="003F75E0">
        <w:rPr>
          <w:bCs/>
        </w:rPr>
        <w:t>establirà</w:t>
      </w:r>
      <w:proofErr w:type="spellEnd"/>
      <w:r w:rsidRPr="003F75E0">
        <w:rPr>
          <w:bCs/>
        </w:rPr>
        <w:t xml:space="preserve"> el </w:t>
      </w:r>
      <w:proofErr w:type="spellStart"/>
      <w:r w:rsidRPr="003F75E0">
        <w:rPr>
          <w:bCs/>
        </w:rPr>
        <w:t>procediment</w:t>
      </w:r>
      <w:proofErr w:type="spellEnd"/>
      <w:r w:rsidRPr="003F75E0">
        <w:rPr>
          <w:bCs/>
        </w:rPr>
        <w:t xml:space="preserve"> de </w:t>
      </w:r>
      <w:proofErr w:type="spellStart"/>
      <w:r w:rsidRPr="003F75E0">
        <w:rPr>
          <w:bCs/>
        </w:rPr>
        <w:t>recopilació</w:t>
      </w:r>
      <w:proofErr w:type="spellEnd"/>
      <w:r w:rsidRPr="003F75E0">
        <w:rPr>
          <w:bCs/>
        </w:rPr>
        <w:t xml:space="preserve"> de la </w:t>
      </w:r>
      <w:proofErr w:type="spellStart"/>
      <w:r w:rsidRPr="003F75E0">
        <w:rPr>
          <w:bCs/>
        </w:rPr>
        <w:t>informació</w:t>
      </w:r>
      <w:proofErr w:type="spellEnd"/>
      <w:r w:rsidRPr="003F75E0">
        <w:rPr>
          <w:bCs/>
        </w:rPr>
        <w:t xml:space="preserve"> </w:t>
      </w:r>
      <w:proofErr w:type="spellStart"/>
      <w:r w:rsidRPr="003F75E0">
        <w:rPr>
          <w:bCs/>
        </w:rPr>
        <w:t>necessària</w:t>
      </w:r>
      <w:proofErr w:type="spellEnd"/>
      <w:r w:rsidRPr="003F75E0">
        <w:rPr>
          <w:bCs/>
        </w:rPr>
        <w:t xml:space="preserve"> per a establir </w:t>
      </w:r>
      <w:proofErr w:type="spellStart"/>
      <w:r w:rsidRPr="003F75E0">
        <w:rPr>
          <w:bCs/>
        </w:rPr>
        <w:t>l'oferta</w:t>
      </w:r>
      <w:proofErr w:type="spellEnd"/>
      <w:r w:rsidRPr="003F75E0">
        <w:rPr>
          <w:bCs/>
        </w:rPr>
        <w:t xml:space="preserve"> formativa en </w:t>
      </w:r>
      <w:proofErr w:type="spellStart"/>
      <w:r w:rsidRPr="003F75E0">
        <w:rPr>
          <w:bCs/>
        </w:rPr>
        <w:t>funció</w:t>
      </w:r>
      <w:proofErr w:type="spellEnd"/>
      <w:r w:rsidRPr="003F75E0">
        <w:rPr>
          <w:bCs/>
        </w:rPr>
        <w:t xml:space="preserve"> de la </w:t>
      </w:r>
      <w:proofErr w:type="spellStart"/>
      <w:r w:rsidRPr="003F75E0">
        <w:rPr>
          <w:bCs/>
        </w:rPr>
        <w:t>planificació</w:t>
      </w:r>
      <w:proofErr w:type="spellEnd"/>
      <w:r w:rsidRPr="003F75E0">
        <w:rPr>
          <w:bCs/>
        </w:rPr>
        <w:t xml:space="preserve"> i </w:t>
      </w:r>
      <w:proofErr w:type="spellStart"/>
      <w:r w:rsidRPr="003F75E0">
        <w:rPr>
          <w:bCs/>
        </w:rPr>
        <w:t>els</w:t>
      </w:r>
      <w:proofErr w:type="spellEnd"/>
      <w:r w:rsidRPr="003F75E0">
        <w:rPr>
          <w:bCs/>
        </w:rPr>
        <w:t xml:space="preserve"> recursos disponibles. </w:t>
      </w:r>
      <w:proofErr w:type="spellStart"/>
      <w:r w:rsidRPr="003F75E0">
        <w:rPr>
          <w:bCs/>
        </w:rPr>
        <w:t>Els</w:t>
      </w:r>
      <w:proofErr w:type="spellEnd"/>
      <w:r w:rsidRPr="003F75E0">
        <w:rPr>
          <w:bCs/>
        </w:rPr>
        <w:t xml:space="preserve"> centres </w:t>
      </w:r>
      <w:proofErr w:type="spellStart"/>
      <w:r w:rsidRPr="003F75E0">
        <w:rPr>
          <w:bCs/>
        </w:rPr>
        <w:t>docents</w:t>
      </w:r>
      <w:proofErr w:type="spellEnd"/>
      <w:r w:rsidRPr="003F75E0">
        <w:rPr>
          <w:bCs/>
        </w:rPr>
        <w:t xml:space="preserve"> </w:t>
      </w:r>
      <w:proofErr w:type="spellStart"/>
      <w:r w:rsidRPr="003F75E0">
        <w:rPr>
          <w:bCs/>
        </w:rPr>
        <w:t>atendran</w:t>
      </w:r>
      <w:proofErr w:type="spellEnd"/>
      <w:r w:rsidRPr="003F75E0">
        <w:rPr>
          <w:bCs/>
        </w:rPr>
        <w:t xml:space="preserve"> </w:t>
      </w:r>
      <w:proofErr w:type="spellStart"/>
      <w:r w:rsidRPr="003F75E0">
        <w:rPr>
          <w:bCs/>
        </w:rPr>
        <w:t>únicament</w:t>
      </w:r>
      <w:proofErr w:type="spellEnd"/>
      <w:r w:rsidRPr="003F75E0">
        <w:rPr>
          <w:bCs/>
        </w:rPr>
        <w:t xml:space="preserve"> </w:t>
      </w:r>
      <w:proofErr w:type="spellStart"/>
      <w:r w:rsidRPr="003F75E0">
        <w:rPr>
          <w:bCs/>
        </w:rPr>
        <w:t>els</w:t>
      </w:r>
      <w:proofErr w:type="spellEnd"/>
      <w:r w:rsidRPr="003F75E0">
        <w:rPr>
          <w:bCs/>
        </w:rPr>
        <w:t xml:space="preserve"> </w:t>
      </w:r>
      <w:proofErr w:type="spellStart"/>
      <w:r w:rsidRPr="003F75E0">
        <w:rPr>
          <w:bCs/>
        </w:rPr>
        <w:t>requeriments</w:t>
      </w:r>
      <w:proofErr w:type="spellEnd"/>
      <w:r w:rsidRPr="003F75E0">
        <w:rPr>
          <w:bCs/>
        </w:rPr>
        <w:t xml:space="preserve"> </w:t>
      </w:r>
      <w:proofErr w:type="spellStart"/>
      <w:r w:rsidRPr="003F75E0">
        <w:rPr>
          <w:bCs/>
        </w:rPr>
        <w:t>d'informació</w:t>
      </w:r>
      <w:proofErr w:type="spellEnd"/>
      <w:r w:rsidRPr="003F75E0">
        <w:rPr>
          <w:bCs/>
        </w:rPr>
        <w:t xml:space="preserve"> en </w:t>
      </w:r>
      <w:proofErr w:type="spellStart"/>
      <w:r w:rsidRPr="003F75E0">
        <w:rPr>
          <w:bCs/>
        </w:rPr>
        <w:t>els</w:t>
      </w:r>
      <w:proofErr w:type="spellEnd"/>
      <w:r w:rsidRPr="003F75E0">
        <w:rPr>
          <w:bCs/>
        </w:rPr>
        <w:t xml:space="preserve"> termes i </w:t>
      </w:r>
      <w:proofErr w:type="spellStart"/>
      <w:r w:rsidRPr="003F75E0">
        <w:rPr>
          <w:bCs/>
        </w:rPr>
        <w:t>terminis</w:t>
      </w:r>
      <w:proofErr w:type="spellEnd"/>
      <w:r w:rsidRPr="003F75E0">
        <w:rPr>
          <w:bCs/>
        </w:rPr>
        <w:t xml:space="preserve"> que esta </w:t>
      </w:r>
      <w:proofErr w:type="spellStart"/>
      <w:r w:rsidRPr="003F75E0">
        <w:rPr>
          <w:bCs/>
        </w:rPr>
        <w:t>direcció</w:t>
      </w:r>
      <w:proofErr w:type="spellEnd"/>
      <w:r w:rsidRPr="003F75E0">
        <w:rPr>
          <w:bCs/>
        </w:rPr>
        <w:t xml:space="preserve"> general, o les </w:t>
      </w:r>
      <w:proofErr w:type="spellStart"/>
      <w:r w:rsidRPr="003F75E0">
        <w:rPr>
          <w:bCs/>
        </w:rPr>
        <w:t>direccions</w:t>
      </w:r>
      <w:proofErr w:type="spellEnd"/>
      <w:r w:rsidRPr="003F75E0">
        <w:rPr>
          <w:bCs/>
        </w:rPr>
        <w:t xml:space="preserve"> </w:t>
      </w:r>
      <w:proofErr w:type="spellStart"/>
      <w:r w:rsidRPr="003F75E0">
        <w:rPr>
          <w:bCs/>
        </w:rPr>
        <w:t>territorials</w:t>
      </w:r>
      <w:proofErr w:type="spellEnd"/>
      <w:r w:rsidRPr="003F75E0">
        <w:rPr>
          <w:bCs/>
        </w:rPr>
        <w:t xml:space="preserve"> </w:t>
      </w:r>
      <w:proofErr w:type="spellStart"/>
      <w:r w:rsidRPr="003F75E0">
        <w:rPr>
          <w:bCs/>
        </w:rPr>
        <w:t>d'educació</w:t>
      </w:r>
      <w:proofErr w:type="spellEnd"/>
      <w:r w:rsidRPr="003F75E0">
        <w:rPr>
          <w:bCs/>
        </w:rPr>
        <w:t xml:space="preserve"> </w:t>
      </w:r>
      <w:proofErr w:type="spellStart"/>
      <w:r w:rsidRPr="003F75E0">
        <w:rPr>
          <w:bCs/>
        </w:rPr>
        <w:t>corresponents</w:t>
      </w:r>
      <w:proofErr w:type="spellEnd"/>
      <w:r w:rsidRPr="003F75E0">
        <w:rPr>
          <w:bCs/>
        </w:rPr>
        <w:t xml:space="preserve">, </w:t>
      </w:r>
      <w:proofErr w:type="spellStart"/>
      <w:r w:rsidRPr="003F75E0">
        <w:rPr>
          <w:bCs/>
        </w:rPr>
        <w:t>disposen</w:t>
      </w:r>
      <w:proofErr w:type="spellEnd"/>
      <w:r w:rsidRPr="003F75E0">
        <w:rPr>
          <w:bCs/>
        </w:rPr>
        <w:t>.</w:t>
      </w:r>
    </w:p>
    <w:p w14:paraId="1212890A" w14:textId="77777777" w:rsidR="003F75E0" w:rsidRPr="003F75E0" w:rsidRDefault="003F75E0" w:rsidP="003F75E0">
      <w:pPr>
        <w:keepLines w:val="0"/>
        <w:suppressAutoHyphens w:val="0"/>
        <w:spacing w:after="240"/>
        <w:rPr>
          <w:b/>
        </w:rPr>
      </w:pPr>
      <w:r w:rsidRPr="003F75E0">
        <w:rPr>
          <w:b/>
        </w:rPr>
        <w:t xml:space="preserve">4.- </w:t>
      </w:r>
      <w:proofErr w:type="spellStart"/>
      <w:r w:rsidRPr="003F75E0">
        <w:rPr>
          <w:b/>
        </w:rPr>
        <w:t>Constitució</w:t>
      </w:r>
      <w:proofErr w:type="spellEnd"/>
      <w:r w:rsidRPr="003F75E0">
        <w:rPr>
          <w:b/>
        </w:rPr>
        <w:t xml:space="preserve"> de </w:t>
      </w:r>
      <w:proofErr w:type="spellStart"/>
      <w:r w:rsidRPr="003F75E0">
        <w:rPr>
          <w:b/>
        </w:rPr>
        <w:t>grups</w:t>
      </w:r>
      <w:proofErr w:type="spellEnd"/>
    </w:p>
    <w:p w14:paraId="6C1FF75B" w14:textId="77777777" w:rsidR="003F75E0" w:rsidRPr="003F75E0" w:rsidRDefault="003F75E0" w:rsidP="003F75E0">
      <w:pPr>
        <w:keepLines w:val="0"/>
        <w:suppressAutoHyphens w:val="0"/>
        <w:spacing w:after="240"/>
        <w:rPr>
          <w:bCs/>
        </w:rPr>
      </w:pPr>
      <w:r w:rsidRPr="003F75E0">
        <w:rPr>
          <w:bCs/>
        </w:rPr>
        <w:t xml:space="preserve">4.1.- </w:t>
      </w:r>
      <w:proofErr w:type="spellStart"/>
      <w:r w:rsidRPr="003F75E0">
        <w:rPr>
          <w:bCs/>
        </w:rPr>
        <w:t>S'establixen</w:t>
      </w:r>
      <w:proofErr w:type="spellEnd"/>
      <w:r w:rsidRPr="003F75E0">
        <w:rPr>
          <w:bCs/>
        </w:rPr>
        <w:t xml:space="preserve"> </w:t>
      </w:r>
      <w:proofErr w:type="spellStart"/>
      <w:r w:rsidRPr="003F75E0">
        <w:rPr>
          <w:bCs/>
        </w:rPr>
        <w:t>els</w:t>
      </w:r>
      <w:proofErr w:type="spellEnd"/>
      <w:r w:rsidRPr="003F75E0">
        <w:rPr>
          <w:bCs/>
        </w:rPr>
        <w:t xml:space="preserve"> </w:t>
      </w:r>
      <w:proofErr w:type="spellStart"/>
      <w:r w:rsidRPr="003F75E0">
        <w:rPr>
          <w:bCs/>
        </w:rPr>
        <w:t>següents</w:t>
      </w:r>
      <w:proofErr w:type="spellEnd"/>
      <w:r w:rsidRPr="003F75E0">
        <w:rPr>
          <w:bCs/>
        </w:rPr>
        <w:t xml:space="preserve"> </w:t>
      </w:r>
      <w:proofErr w:type="spellStart"/>
      <w:r w:rsidRPr="003F75E0">
        <w:rPr>
          <w:bCs/>
        </w:rPr>
        <w:t>màxims</w:t>
      </w:r>
      <w:proofErr w:type="spellEnd"/>
      <w:r w:rsidRPr="003F75E0">
        <w:rPr>
          <w:bCs/>
        </w:rPr>
        <w:t xml:space="preserve"> </w:t>
      </w:r>
      <w:proofErr w:type="spellStart"/>
      <w:r w:rsidRPr="003F75E0">
        <w:rPr>
          <w:bCs/>
        </w:rPr>
        <w:t>d'alumnes</w:t>
      </w:r>
      <w:proofErr w:type="spellEnd"/>
      <w:r w:rsidRPr="003F75E0">
        <w:rPr>
          <w:bCs/>
        </w:rPr>
        <w:t xml:space="preserve"> per </w:t>
      </w:r>
      <w:proofErr w:type="spellStart"/>
      <w:r w:rsidRPr="003F75E0">
        <w:rPr>
          <w:bCs/>
        </w:rPr>
        <w:t>grup</w:t>
      </w:r>
      <w:proofErr w:type="spellEnd"/>
      <w:r w:rsidRPr="003F75E0">
        <w:rPr>
          <w:bCs/>
        </w:rPr>
        <w:t xml:space="preserve">, </w:t>
      </w:r>
      <w:proofErr w:type="spellStart"/>
      <w:r w:rsidRPr="003F75E0">
        <w:rPr>
          <w:bCs/>
        </w:rPr>
        <w:t>d'acord</w:t>
      </w:r>
      <w:proofErr w:type="spellEnd"/>
      <w:r w:rsidRPr="003F75E0">
        <w:rPr>
          <w:bCs/>
        </w:rPr>
        <w:t xml:space="preserve"> </w:t>
      </w:r>
      <w:proofErr w:type="spellStart"/>
      <w:r w:rsidRPr="003F75E0">
        <w:rPr>
          <w:bCs/>
        </w:rPr>
        <w:t>amb</w:t>
      </w:r>
      <w:proofErr w:type="spellEnd"/>
      <w:r w:rsidRPr="003F75E0">
        <w:rPr>
          <w:bCs/>
        </w:rPr>
        <w:t xml:space="preserve"> el </w:t>
      </w:r>
      <w:proofErr w:type="spellStart"/>
      <w:r w:rsidRPr="003F75E0">
        <w:rPr>
          <w:bCs/>
        </w:rPr>
        <w:t>Decret</w:t>
      </w:r>
      <w:proofErr w:type="spellEnd"/>
      <w:r w:rsidRPr="003F75E0">
        <w:rPr>
          <w:bCs/>
        </w:rPr>
        <w:t xml:space="preserve"> 58/2021, de 30 </w:t>
      </w:r>
      <w:proofErr w:type="spellStart"/>
      <w:r w:rsidRPr="003F75E0">
        <w:rPr>
          <w:bCs/>
        </w:rPr>
        <w:t>d'abril</w:t>
      </w:r>
      <w:proofErr w:type="spellEnd"/>
      <w:r w:rsidRPr="003F75E0">
        <w:rPr>
          <w:bCs/>
        </w:rPr>
        <w:t xml:space="preserve">, del Consell, sobre jornada lectiva del personal </w:t>
      </w:r>
      <w:proofErr w:type="spellStart"/>
      <w:r w:rsidRPr="003F75E0">
        <w:rPr>
          <w:bCs/>
        </w:rPr>
        <w:t>docent</w:t>
      </w:r>
      <w:proofErr w:type="spellEnd"/>
      <w:r w:rsidRPr="003F75E0">
        <w:rPr>
          <w:bCs/>
        </w:rPr>
        <w:t xml:space="preserve"> i número </w:t>
      </w:r>
      <w:proofErr w:type="spellStart"/>
      <w:r w:rsidRPr="003F75E0">
        <w:rPr>
          <w:bCs/>
        </w:rPr>
        <w:t>màxim</w:t>
      </w:r>
      <w:proofErr w:type="spellEnd"/>
      <w:r w:rsidRPr="003F75E0">
        <w:rPr>
          <w:bCs/>
        </w:rPr>
        <w:t xml:space="preserve"> </w:t>
      </w:r>
      <w:proofErr w:type="spellStart"/>
      <w:r w:rsidRPr="003F75E0">
        <w:rPr>
          <w:bCs/>
        </w:rPr>
        <w:t>d'alumnat</w:t>
      </w:r>
      <w:proofErr w:type="spellEnd"/>
      <w:r w:rsidRPr="003F75E0">
        <w:rPr>
          <w:bCs/>
        </w:rPr>
        <w:t xml:space="preserve"> per </w:t>
      </w:r>
      <w:proofErr w:type="spellStart"/>
      <w:r w:rsidRPr="003F75E0">
        <w:rPr>
          <w:bCs/>
        </w:rPr>
        <w:t>unitat</w:t>
      </w:r>
      <w:proofErr w:type="spellEnd"/>
      <w:r w:rsidRPr="003F75E0">
        <w:rPr>
          <w:bCs/>
        </w:rPr>
        <w:t xml:space="preserve"> en centres </w:t>
      </w:r>
      <w:proofErr w:type="spellStart"/>
      <w:r w:rsidRPr="003F75E0">
        <w:rPr>
          <w:bCs/>
        </w:rPr>
        <w:t>docents</w:t>
      </w:r>
      <w:proofErr w:type="spellEnd"/>
      <w:r w:rsidRPr="003F75E0">
        <w:rPr>
          <w:bCs/>
        </w:rPr>
        <w:t xml:space="preserve"> no </w:t>
      </w:r>
      <w:proofErr w:type="spellStart"/>
      <w:r w:rsidRPr="003F75E0">
        <w:rPr>
          <w:bCs/>
        </w:rPr>
        <w:t>universitaris</w:t>
      </w:r>
      <w:proofErr w:type="spellEnd"/>
      <w:r w:rsidRPr="003F75E0">
        <w:rPr>
          <w:bCs/>
        </w:rPr>
        <w:t>:</w:t>
      </w:r>
    </w:p>
    <w:p w14:paraId="21615D24" w14:textId="77777777" w:rsidR="003F75E0" w:rsidRPr="003F75E0" w:rsidRDefault="003F75E0" w:rsidP="003F75E0">
      <w:pPr>
        <w:keepLines w:val="0"/>
        <w:suppressAutoHyphens w:val="0"/>
        <w:spacing w:after="240"/>
        <w:rPr>
          <w:bCs/>
        </w:rPr>
      </w:pPr>
      <w:r w:rsidRPr="003F75E0">
        <w:rPr>
          <w:bCs/>
        </w:rPr>
        <w:t xml:space="preserve">- Grau </w:t>
      </w:r>
      <w:proofErr w:type="spellStart"/>
      <w:r w:rsidRPr="003F75E0">
        <w:rPr>
          <w:bCs/>
        </w:rPr>
        <w:t>bàsic</w:t>
      </w:r>
      <w:proofErr w:type="spellEnd"/>
      <w:r w:rsidRPr="003F75E0">
        <w:rPr>
          <w:bCs/>
        </w:rPr>
        <w:t xml:space="preserve">: 18 persones. No </w:t>
      </w:r>
      <w:proofErr w:type="spellStart"/>
      <w:r w:rsidRPr="003F75E0">
        <w:rPr>
          <w:bCs/>
        </w:rPr>
        <w:t>obstant</w:t>
      </w:r>
      <w:proofErr w:type="spellEnd"/>
      <w:r w:rsidRPr="003F75E0">
        <w:rPr>
          <w:bCs/>
        </w:rPr>
        <w:t xml:space="preserve"> </w:t>
      </w:r>
      <w:proofErr w:type="spellStart"/>
      <w:r w:rsidRPr="003F75E0">
        <w:rPr>
          <w:bCs/>
        </w:rPr>
        <w:t>això</w:t>
      </w:r>
      <w:proofErr w:type="spellEnd"/>
      <w:r w:rsidRPr="003F75E0">
        <w:rPr>
          <w:bCs/>
        </w:rPr>
        <w:t xml:space="preserve">, es </w:t>
      </w:r>
      <w:proofErr w:type="spellStart"/>
      <w:r w:rsidRPr="003F75E0">
        <w:rPr>
          <w:bCs/>
        </w:rPr>
        <w:t>podrà</w:t>
      </w:r>
      <w:proofErr w:type="spellEnd"/>
      <w:r w:rsidRPr="003F75E0">
        <w:rPr>
          <w:bCs/>
        </w:rPr>
        <w:t xml:space="preserve"> determinar un </w:t>
      </w:r>
      <w:proofErr w:type="spellStart"/>
      <w:r w:rsidRPr="003F75E0">
        <w:rPr>
          <w:bCs/>
        </w:rPr>
        <w:t>màxim</w:t>
      </w:r>
      <w:proofErr w:type="spellEnd"/>
      <w:r w:rsidRPr="003F75E0">
        <w:rPr>
          <w:bCs/>
        </w:rPr>
        <w:t xml:space="preserve"> de 15 persones en les </w:t>
      </w:r>
      <w:proofErr w:type="spellStart"/>
      <w:r w:rsidRPr="003F75E0">
        <w:rPr>
          <w:bCs/>
        </w:rPr>
        <w:t>famílies</w:t>
      </w:r>
      <w:proofErr w:type="spellEnd"/>
      <w:r w:rsidRPr="003F75E0">
        <w:rPr>
          <w:bCs/>
        </w:rPr>
        <w:t xml:space="preserve"> </w:t>
      </w:r>
      <w:proofErr w:type="spellStart"/>
      <w:r w:rsidRPr="003F75E0">
        <w:rPr>
          <w:bCs/>
        </w:rPr>
        <w:t>Activitats</w:t>
      </w:r>
      <w:proofErr w:type="spellEnd"/>
      <w:r w:rsidRPr="003F75E0">
        <w:rPr>
          <w:bCs/>
        </w:rPr>
        <w:t xml:space="preserve"> </w:t>
      </w:r>
      <w:proofErr w:type="spellStart"/>
      <w:r w:rsidRPr="003F75E0">
        <w:rPr>
          <w:bCs/>
        </w:rPr>
        <w:t>Agropecuàries</w:t>
      </w:r>
      <w:proofErr w:type="spellEnd"/>
      <w:r w:rsidRPr="003F75E0">
        <w:rPr>
          <w:bCs/>
        </w:rPr>
        <w:t>; Agro-</w:t>
      </w:r>
      <w:proofErr w:type="spellStart"/>
      <w:r w:rsidRPr="003F75E0">
        <w:rPr>
          <w:bCs/>
        </w:rPr>
        <w:t>jardineria</w:t>
      </w:r>
      <w:proofErr w:type="spellEnd"/>
      <w:r w:rsidRPr="003F75E0">
        <w:rPr>
          <w:bCs/>
        </w:rPr>
        <w:t xml:space="preserve"> i </w:t>
      </w:r>
      <w:proofErr w:type="spellStart"/>
      <w:r w:rsidRPr="003F75E0">
        <w:rPr>
          <w:bCs/>
        </w:rPr>
        <w:t>Composicions</w:t>
      </w:r>
      <w:proofErr w:type="spellEnd"/>
      <w:r w:rsidRPr="003F75E0">
        <w:rPr>
          <w:bCs/>
        </w:rPr>
        <w:t xml:space="preserve"> </w:t>
      </w:r>
      <w:proofErr w:type="spellStart"/>
      <w:r w:rsidRPr="003F75E0">
        <w:rPr>
          <w:bCs/>
        </w:rPr>
        <w:t>Florals</w:t>
      </w:r>
      <w:proofErr w:type="spellEnd"/>
      <w:r w:rsidRPr="003F75E0">
        <w:rPr>
          <w:bCs/>
        </w:rPr>
        <w:t xml:space="preserve">; </w:t>
      </w:r>
      <w:proofErr w:type="spellStart"/>
      <w:r w:rsidRPr="003F75E0">
        <w:rPr>
          <w:bCs/>
        </w:rPr>
        <w:t>Aprofitaments</w:t>
      </w:r>
      <w:proofErr w:type="spellEnd"/>
      <w:r w:rsidRPr="003F75E0">
        <w:rPr>
          <w:bCs/>
        </w:rPr>
        <w:t xml:space="preserve"> </w:t>
      </w:r>
      <w:proofErr w:type="spellStart"/>
      <w:r w:rsidRPr="003F75E0">
        <w:rPr>
          <w:bCs/>
        </w:rPr>
        <w:t>Forestals</w:t>
      </w:r>
      <w:proofErr w:type="spellEnd"/>
      <w:r w:rsidRPr="003F75E0">
        <w:rPr>
          <w:bCs/>
        </w:rPr>
        <w:t xml:space="preserve">; Cuina i </w:t>
      </w:r>
      <w:proofErr w:type="spellStart"/>
      <w:r w:rsidRPr="003F75E0">
        <w:rPr>
          <w:bCs/>
        </w:rPr>
        <w:t>Restauració</w:t>
      </w:r>
      <w:proofErr w:type="spellEnd"/>
      <w:r w:rsidRPr="003F75E0">
        <w:rPr>
          <w:bCs/>
        </w:rPr>
        <w:t xml:space="preserve">; </w:t>
      </w:r>
      <w:proofErr w:type="spellStart"/>
      <w:r w:rsidRPr="003F75E0">
        <w:rPr>
          <w:bCs/>
        </w:rPr>
        <w:t>Electricitat</w:t>
      </w:r>
      <w:proofErr w:type="spellEnd"/>
      <w:r w:rsidRPr="003F75E0">
        <w:rPr>
          <w:bCs/>
        </w:rPr>
        <w:t xml:space="preserve"> i </w:t>
      </w:r>
      <w:proofErr w:type="spellStart"/>
      <w:r w:rsidRPr="003F75E0">
        <w:rPr>
          <w:bCs/>
        </w:rPr>
        <w:t>Electrònica</w:t>
      </w:r>
      <w:proofErr w:type="spellEnd"/>
      <w:r w:rsidRPr="003F75E0">
        <w:rPr>
          <w:bCs/>
        </w:rPr>
        <w:t xml:space="preserve">; </w:t>
      </w:r>
      <w:proofErr w:type="spellStart"/>
      <w:r w:rsidRPr="003F75E0">
        <w:rPr>
          <w:bCs/>
        </w:rPr>
        <w:t>Fabricació</w:t>
      </w:r>
      <w:proofErr w:type="spellEnd"/>
      <w:r w:rsidRPr="003F75E0">
        <w:rPr>
          <w:bCs/>
        </w:rPr>
        <w:t xml:space="preserve"> i </w:t>
      </w:r>
      <w:proofErr w:type="spellStart"/>
      <w:r w:rsidRPr="003F75E0">
        <w:rPr>
          <w:bCs/>
        </w:rPr>
        <w:t>Muntatge</w:t>
      </w:r>
      <w:proofErr w:type="spellEnd"/>
      <w:r w:rsidRPr="003F75E0">
        <w:rPr>
          <w:bCs/>
        </w:rPr>
        <w:t xml:space="preserve">; </w:t>
      </w:r>
      <w:proofErr w:type="spellStart"/>
      <w:r w:rsidRPr="003F75E0">
        <w:rPr>
          <w:bCs/>
        </w:rPr>
        <w:t>Fusteria</w:t>
      </w:r>
      <w:proofErr w:type="spellEnd"/>
      <w:r w:rsidRPr="003F75E0">
        <w:rPr>
          <w:bCs/>
        </w:rPr>
        <w:t xml:space="preserve"> i Moble; i </w:t>
      </w:r>
      <w:proofErr w:type="spellStart"/>
      <w:r w:rsidRPr="003F75E0">
        <w:rPr>
          <w:bCs/>
        </w:rPr>
        <w:t>Manteniment</w:t>
      </w:r>
      <w:proofErr w:type="spellEnd"/>
      <w:r w:rsidRPr="003F75E0">
        <w:rPr>
          <w:bCs/>
        </w:rPr>
        <w:t xml:space="preserve"> de </w:t>
      </w:r>
      <w:proofErr w:type="spellStart"/>
      <w:r w:rsidRPr="003F75E0">
        <w:rPr>
          <w:bCs/>
        </w:rPr>
        <w:t>Vehicles</w:t>
      </w:r>
      <w:proofErr w:type="spellEnd"/>
      <w:r w:rsidRPr="003F75E0">
        <w:rPr>
          <w:bCs/>
        </w:rPr>
        <w:t xml:space="preserve">, conforme al </w:t>
      </w:r>
      <w:proofErr w:type="spellStart"/>
      <w:r w:rsidRPr="003F75E0">
        <w:rPr>
          <w:bCs/>
        </w:rPr>
        <w:t>Decret</w:t>
      </w:r>
      <w:proofErr w:type="spellEnd"/>
      <w:r w:rsidRPr="003F75E0">
        <w:rPr>
          <w:bCs/>
        </w:rPr>
        <w:t xml:space="preserve"> 135/2014, de 8 </w:t>
      </w:r>
      <w:proofErr w:type="spellStart"/>
      <w:r w:rsidRPr="003F75E0">
        <w:rPr>
          <w:bCs/>
        </w:rPr>
        <w:t>d'agost</w:t>
      </w:r>
      <w:proofErr w:type="spellEnd"/>
      <w:r w:rsidRPr="003F75E0">
        <w:rPr>
          <w:bCs/>
        </w:rPr>
        <w:t>, del Consell.</w:t>
      </w:r>
    </w:p>
    <w:p w14:paraId="2F3EE3F4" w14:textId="77777777" w:rsidR="003F75E0" w:rsidRPr="003F75E0" w:rsidRDefault="003F75E0" w:rsidP="003F75E0">
      <w:pPr>
        <w:keepLines w:val="0"/>
        <w:suppressAutoHyphens w:val="0"/>
        <w:spacing w:after="240"/>
        <w:rPr>
          <w:bCs/>
        </w:rPr>
      </w:pPr>
      <w:r w:rsidRPr="003F75E0">
        <w:rPr>
          <w:bCs/>
        </w:rPr>
        <w:t xml:space="preserve">- Grau </w:t>
      </w:r>
      <w:proofErr w:type="spellStart"/>
      <w:r w:rsidRPr="003F75E0">
        <w:rPr>
          <w:bCs/>
        </w:rPr>
        <w:t>mitjà</w:t>
      </w:r>
      <w:proofErr w:type="spellEnd"/>
      <w:r w:rsidRPr="003F75E0">
        <w:rPr>
          <w:bCs/>
        </w:rPr>
        <w:t xml:space="preserve"> i superior en </w:t>
      </w:r>
      <w:proofErr w:type="spellStart"/>
      <w:r w:rsidRPr="003F75E0">
        <w:rPr>
          <w:bCs/>
        </w:rPr>
        <w:t>règim</w:t>
      </w:r>
      <w:proofErr w:type="spellEnd"/>
      <w:r w:rsidRPr="003F75E0">
        <w:rPr>
          <w:bCs/>
        </w:rPr>
        <w:t xml:space="preserve"> presencial: 30 persones. En semipresencial: 45 persones.</w:t>
      </w:r>
    </w:p>
    <w:p w14:paraId="1ABBD21F" w14:textId="77777777" w:rsidR="003F75E0" w:rsidRPr="003F75E0" w:rsidRDefault="003F75E0" w:rsidP="003F75E0">
      <w:pPr>
        <w:keepLines w:val="0"/>
        <w:suppressAutoHyphens w:val="0"/>
        <w:spacing w:after="240"/>
        <w:rPr>
          <w:bCs/>
        </w:rPr>
      </w:pPr>
      <w:r w:rsidRPr="003F75E0">
        <w:rPr>
          <w:bCs/>
        </w:rPr>
        <w:t xml:space="preserve">- Cursos </w:t>
      </w:r>
      <w:proofErr w:type="spellStart"/>
      <w:r w:rsidRPr="003F75E0">
        <w:rPr>
          <w:bCs/>
        </w:rPr>
        <w:t>d'especialització</w:t>
      </w:r>
      <w:proofErr w:type="spellEnd"/>
      <w:r w:rsidRPr="003F75E0">
        <w:rPr>
          <w:bCs/>
        </w:rPr>
        <w:t>: 20 persones. En semipresencial: 30 persones.</w:t>
      </w:r>
    </w:p>
    <w:p w14:paraId="3278B7DE" w14:textId="77777777" w:rsidR="003F75E0" w:rsidRPr="003F75E0" w:rsidRDefault="003F75E0" w:rsidP="003F75E0">
      <w:pPr>
        <w:keepLines w:val="0"/>
        <w:suppressAutoHyphens w:val="0"/>
        <w:spacing w:after="240"/>
        <w:rPr>
          <w:bCs/>
        </w:rPr>
      </w:pPr>
      <w:r w:rsidRPr="003F75E0">
        <w:rPr>
          <w:bCs/>
        </w:rPr>
        <w:t xml:space="preserve">- </w:t>
      </w:r>
      <w:proofErr w:type="spellStart"/>
      <w:r w:rsidRPr="003F75E0">
        <w:rPr>
          <w:bCs/>
        </w:rPr>
        <w:t>Família</w:t>
      </w:r>
      <w:proofErr w:type="spellEnd"/>
      <w:r w:rsidRPr="003F75E0">
        <w:rPr>
          <w:bCs/>
        </w:rPr>
        <w:t xml:space="preserve"> </w:t>
      </w:r>
      <w:proofErr w:type="spellStart"/>
      <w:r w:rsidRPr="003F75E0">
        <w:rPr>
          <w:bCs/>
        </w:rPr>
        <w:t>professional</w:t>
      </w:r>
      <w:proofErr w:type="spellEnd"/>
      <w:r w:rsidRPr="003F75E0">
        <w:rPr>
          <w:bCs/>
        </w:rPr>
        <w:t xml:space="preserve"> </w:t>
      </w:r>
      <w:proofErr w:type="spellStart"/>
      <w:r w:rsidRPr="003F75E0">
        <w:rPr>
          <w:bCs/>
        </w:rPr>
        <w:t>d'Informàtica</w:t>
      </w:r>
      <w:proofErr w:type="spellEnd"/>
      <w:r w:rsidRPr="003F75E0">
        <w:rPr>
          <w:bCs/>
        </w:rPr>
        <w:t xml:space="preserve"> i </w:t>
      </w:r>
      <w:proofErr w:type="spellStart"/>
      <w:r w:rsidRPr="003F75E0">
        <w:rPr>
          <w:bCs/>
        </w:rPr>
        <w:t>Comunicacions</w:t>
      </w:r>
      <w:proofErr w:type="spellEnd"/>
      <w:r w:rsidRPr="003F75E0">
        <w:rPr>
          <w:bCs/>
        </w:rPr>
        <w:t>: 24 persones.</w:t>
      </w:r>
    </w:p>
    <w:p w14:paraId="5C3299DC" w14:textId="77777777" w:rsidR="003F75E0" w:rsidRPr="003F75E0" w:rsidRDefault="003F75E0" w:rsidP="003F75E0">
      <w:pPr>
        <w:keepLines w:val="0"/>
        <w:suppressAutoHyphens w:val="0"/>
        <w:spacing w:after="240"/>
        <w:rPr>
          <w:bCs/>
        </w:rPr>
      </w:pPr>
      <w:r w:rsidRPr="003F75E0">
        <w:rPr>
          <w:bCs/>
        </w:rPr>
        <w:t xml:space="preserve">- Cicles de Vídeo </w:t>
      </w:r>
      <w:proofErr w:type="spellStart"/>
      <w:r w:rsidRPr="003F75E0">
        <w:rPr>
          <w:bCs/>
        </w:rPr>
        <w:t>Discjòquei</w:t>
      </w:r>
      <w:proofErr w:type="spellEnd"/>
      <w:r w:rsidRPr="003F75E0">
        <w:rPr>
          <w:bCs/>
        </w:rPr>
        <w:t xml:space="preserve"> i So, i Artista </w:t>
      </w:r>
      <w:proofErr w:type="spellStart"/>
      <w:r w:rsidRPr="003F75E0">
        <w:rPr>
          <w:bCs/>
        </w:rPr>
        <w:t>Faller</w:t>
      </w:r>
      <w:proofErr w:type="spellEnd"/>
      <w:r w:rsidRPr="003F75E0">
        <w:rPr>
          <w:bCs/>
        </w:rPr>
        <w:t xml:space="preserve"> i </w:t>
      </w:r>
      <w:proofErr w:type="spellStart"/>
      <w:r w:rsidRPr="003F75E0">
        <w:rPr>
          <w:bCs/>
        </w:rPr>
        <w:t>Construccions</w:t>
      </w:r>
      <w:proofErr w:type="spellEnd"/>
      <w:r w:rsidRPr="003F75E0">
        <w:rPr>
          <w:bCs/>
        </w:rPr>
        <w:t xml:space="preserve"> </w:t>
      </w:r>
      <w:proofErr w:type="spellStart"/>
      <w:r w:rsidRPr="003F75E0">
        <w:rPr>
          <w:bCs/>
        </w:rPr>
        <w:t>d'Escenografies</w:t>
      </w:r>
      <w:proofErr w:type="spellEnd"/>
      <w:r w:rsidRPr="003F75E0">
        <w:rPr>
          <w:bCs/>
        </w:rPr>
        <w:t>: 25 persones.</w:t>
      </w:r>
    </w:p>
    <w:p w14:paraId="1C458170" w14:textId="77777777" w:rsidR="003F75E0" w:rsidRPr="003F75E0" w:rsidRDefault="003F75E0" w:rsidP="003F75E0">
      <w:pPr>
        <w:keepLines w:val="0"/>
        <w:suppressAutoHyphens w:val="0"/>
        <w:spacing w:after="240"/>
        <w:rPr>
          <w:bCs/>
        </w:rPr>
      </w:pPr>
      <w:r w:rsidRPr="003F75E0">
        <w:rPr>
          <w:bCs/>
        </w:rPr>
        <w:t xml:space="preserve">- </w:t>
      </w:r>
      <w:proofErr w:type="spellStart"/>
      <w:r w:rsidRPr="003F75E0">
        <w:rPr>
          <w:bCs/>
        </w:rPr>
        <w:t>Certificats</w:t>
      </w:r>
      <w:proofErr w:type="spellEnd"/>
      <w:r w:rsidRPr="003F75E0">
        <w:rPr>
          <w:bCs/>
        </w:rPr>
        <w:t xml:space="preserve"> </w:t>
      </w:r>
      <w:proofErr w:type="spellStart"/>
      <w:r w:rsidRPr="003F75E0">
        <w:rPr>
          <w:bCs/>
        </w:rPr>
        <w:t>professionals</w:t>
      </w:r>
      <w:proofErr w:type="spellEnd"/>
      <w:r w:rsidRPr="003F75E0">
        <w:rPr>
          <w:bCs/>
        </w:rPr>
        <w:t>: 15 persones.</w:t>
      </w:r>
    </w:p>
    <w:p w14:paraId="31836A79" w14:textId="77777777" w:rsidR="003F75E0" w:rsidRPr="003F75E0" w:rsidRDefault="003F75E0" w:rsidP="003F75E0">
      <w:pPr>
        <w:keepLines w:val="0"/>
        <w:suppressAutoHyphens w:val="0"/>
        <w:spacing w:after="240"/>
        <w:rPr>
          <w:bCs/>
        </w:rPr>
      </w:pPr>
      <w:r w:rsidRPr="003F75E0">
        <w:rPr>
          <w:bCs/>
        </w:rPr>
        <w:t xml:space="preserve">4.2.- Per a la </w:t>
      </w:r>
      <w:proofErr w:type="spellStart"/>
      <w:r w:rsidRPr="003F75E0">
        <w:rPr>
          <w:bCs/>
        </w:rPr>
        <w:t>constitució</w:t>
      </w:r>
      <w:proofErr w:type="spellEnd"/>
      <w:r w:rsidRPr="003F75E0">
        <w:rPr>
          <w:bCs/>
        </w:rPr>
        <w:t xml:space="preserve"> </w:t>
      </w:r>
      <w:proofErr w:type="spellStart"/>
      <w:r w:rsidRPr="003F75E0">
        <w:rPr>
          <w:bCs/>
        </w:rPr>
        <w:t>d'un</w:t>
      </w:r>
      <w:proofErr w:type="spellEnd"/>
      <w:r w:rsidRPr="003F75E0">
        <w:rPr>
          <w:bCs/>
        </w:rPr>
        <w:t xml:space="preserve"> </w:t>
      </w:r>
      <w:proofErr w:type="spellStart"/>
      <w:r w:rsidRPr="003F75E0">
        <w:rPr>
          <w:bCs/>
        </w:rPr>
        <w:t>grup</w:t>
      </w:r>
      <w:proofErr w:type="spellEnd"/>
      <w:r w:rsidRPr="003F75E0">
        <w:rPr>
          <w:bCs/>
        </w:rPr>
        <w:t xml:space="preserve"> es </w:t>
      </w:r>
      <w:proofErr w:type="spellStart"/>
      <w:r w:rsidRPr="003F75E0">
        <w:rPr>
          <w:bCs/>
        </w:rPr>
        <w:t>requerirà</w:t>
      </w:r>
      <w:proofErr w:type="spellEnd"/>
      <w:r w:rsidRPr="003F75E0">
        <w:rPr>
          <w:bCs/>
        </w:rPr>
        <w:t xml:space="preserve"> un </w:t>
      </w:r>
      <w:proofErr w:type="spellStart"/>
      <w:r w:rsidRPr="003F75E0">
        <w:rPr>
          <w:bCs/>
        </w:rPr>
        <w:t>mínim</w:t>
      </w:r>
      <w:proofErr w:type="spellEnd"/>
      <w:r w:rsidRPr="003F75E0">
        <w:rPr>
          <w:bCs/>
        </w:rPr>
        <w:t xml:space="preserve"> del 40% de les places </w:t>
      </w:r>
      <w:proofErr w:type="spellStart"/>
      <w:r w:rsidRPr="003F75E0">
        <w:rPr>
          <w:bCs/>
        </w:rPr>
        <w:t>oferides</w:t>
      </w:r>
      <w:proofErr w:type="spellEnd"/>
      <w:r w:rsidRPr="003F75E0">
        <w:rPr>
          <w:bCs/>
        </w:rPr>
        <w:t xml:space="preserve">, </w:t>
      </w:r>
      <w:proofErr w:type="spellStart"/>
      <w:r w:rsidRPr="003F75E0">
        <w:rPr>
          <w:bCs/>
        </w:rPr>
        <w:t>llevat</w:t>
      </w:r>
      <w:proofErr w:type="spellEnd"/>
      <w:r w:rsidRPr="003F75E0">
        <w:rPr>
          <w:bCs/>
        </w:rPr>
        <w:t xml:space="preserve"> que les </w:t>
      </w:r>
      <w:proofErr w:type="spellStart"/>
      <w:r w:rsidRPr="003F75E0">
        <w:rPr>
          <w:bCs/>
        </w:rPr>
        <w:t>circumstàncies</w:t>
      </w:r>
      <w:proofErr w:type="spellEnd"/>
      <w:r w:rsidRPr="003F75E0">
        <w:rPr>
          <w:bCs/>
        </w:rPr>
        <w:t xml:space="preserve"> </w:t>
      </w:r>
      <w:proofErr w:type="spellStart"/>
      <w:r w:rsidRPr="003F75E0">
        <w:rPr>
          <w:bCs/>
        </w:rPr>
        <w:t>soci</w:t>
      </w:r>
      <w:proofErr w:type="spellEnd"/>
      <w:r w:rsidRPr="003F75E0">
        <w:rPr>
          <w:bCs/>
        </w:rPr>
        <w:t xml:space="preserve">-productives del sector o la </w:t>
      </w:r>
      <w:proofErr w:type="spellStart"/>
      <w:r w:rsidRPr="003F75E0">
        <w:rPr>
          <w:bCs/>
        </w:rPr>
        <w:t>singularitat</w:t>
      </w:r>
      <w:proofErr w:type="spellEnd"/>
      <w:r w:rsidRPr="003F75E0">
        <w:rPr>
          <w:bCs/>
        </w:rPr>
        <w:t xml:space="preserve"> del cicle justifique la </w:t>
      </w:r>
      <w:proofErr w:type="spellStart"/>
      <w:r w:rsidRPr="003F75E0">
        <w:rPr>
          <w:bCs/>
        </w:rPr>
        <w:t>constitució</w:t>
      </w:r>
      <w:proofErr w:type="spellEnd"/>
      <w:r w:rsidRPr="003F75E0">
        <w:rPr>
          <w:bCs/>
        </w:rPr>
        <w:t xml:space="preserve"> de </w:t>
      </w:r>
      <w:proofErr w:type="spellStart"/>
      <w:r w:rsidRPr="003F75E0">
        <w:rPr>
          <w:bCs/>
        </w:rPr>
        <w:t>grups</w:t>
      </w:r>
      <w:proofErr w:type="spellEnd"/>
      <w:r w:rsidRPr="003F75E0">
        <w:rPr>
          <w:bCs/>
        </w:rPr>
        <w:t xml:space="preserve"> </w:t>
      </w:r>
      <w:proofErr w:type="spellStart"/>
      <w:r w:rsidRPr="003F75E0">
        <w:rPr>
          <w:bCs/>
        </w:rPr>
        <w:t>amb</w:t>
      </w:r>
      <w:proofErr w:type="spellEnd"/>
      <w:r w:rsidRPr="003F75E0">
        <w:rPr>
          <w:bCs/>
        </w:rPr>
        <w:t xml:space="preserve"> un menor </w:t>
      </w:r>
      <w:proofErr w:type="spellStart"/>
      <w:r w:rsidRPr="003F75E0">
        <w:rPr>
          <w:bCs/>
        </w:rPr>
        <w:t>percentatge</w:t>
      </w:r>
      <w:proofErr w:type="spellEnd"/>
      <w:r w:rsidRPr="003F75E0">
        <w:rPr>
          <w:bCs/>
        </w:rPr>
        <w:t>:</w:t>
      </w:r>
    </w:p>
    <w:p w14:paraId="1998740F" w14:textId="77777777" w:rsidR="003F75E0" w:rsidRPr="003F75E0" w:rsidRDefault="003F75E0" w:rsidP="003F75E0">
      <w:pPr>
        <w:keepLines w:val="0"/>
        <w:suppressAutoHyphens w:val="0"/>
        <w:spacing w:after="240"/>
        <w:rPr>
          <w:bCs/>
        </w:rPr>
      </w:pPr>
      <w:r w:rsidRPr="003F75E0">
        <w:rPr>
          <w:bCs/>
        </w:rPr>
        <w:t xml:space="preserve">- Centres de </w:t>
      </w:r>
      <w:proofErr w:type="spellStart"/>
      <w:r w:rsidRPr="003F75E0">
        <w:rPr>
          <w:bCs/>
        </w:rPr>
        <w:t>zones</w:t>
      </w:r>
      <w:proofErr w:type="spellEnd"/>
      <w:r w:rsidRPr="003F75E0">
        <w:rPr>
          <w:bCs/>
        </w:rPr>
        <w:t xml:space="preserve"> despoblades o </w:t>
      </w:r>
      <w:proofErr w:type="spellStart"/>
      <w:r w:rsidRPr="003F75E0">
        <w:rPr>
          <w:bCs/>
        </w:rPr>
        <w:t>allunyades</w:t>
      </w:r>
      <w:proofErr w:type="spellEnd"/>
      <w:r w:rsidRPr="003F75E0">
        <w:rPr>
          <w:bCs/>
        </w:rPr>
        <w:t xml:space="preserve"> </w:t>
      </w:r>
      <w:proofErr w:type="spellStart"/>
      <w:r w:rsidRPr="003F75E0">
        <w:rPr>
          <w:bCs/>
        </w:rPr>
        <w:t>d'un</w:t>
      </w:r>
      <w:proofErr w:type="spellEnd"/>
      <w:r w:rsidRPr="003F75E0">
        <w:rPr>
          <w:bCs/>
        </w:rPr>
        <w:t xml:space="preserve"> </w:t>
      </w:r>
      <w:proofErr w:type="spellStart"/>
      <w:r w:rsidRPr="003F75E0">
        <w:rPr>
          <w:bCs/>
        </w:rPr>
        <w:t>altre</w:t>
      </w:r>
      <w:proofErr w:type="spellEnd"/>
      <w:r w:rsidRPr="003F75E0">
        <w:rPr>
          <w:bCs/>
        </w:rPr>
        <w:t xml:space="preserve"> centre </w:t>
      </w:r>
      <w:proofErr w:type="spellStart"/>
      <w:r w:rsidRPr="003F75E0">
        <w:rPr>
          <w:bCs/>
        </w:rPr>
        <w:t>amb</w:t>
      </w:r>
      <w:proofErr w:type="spellEnd"/>
      <w:r w:rsidRPr="003F75E0">
        <w:rPr>
          <w:bCs/>
        </w:rPr>
        <w:t xml:space="preserve"> estos </w:t>
      </w:r>
      <w:proofErr w:type="spellStart"/>
      <w:r w:rsidRPr="003F75E0">
        <w:rPr>
          <w:bCs/>
        </w:rPr>
        <w:t>ensenyaments</w:t>
      </w:r>
      <w:proofErr w:type="spellEnd"/>
      <w:r w:rsidRPr="003F75E0">
        <w:rPr>
          <w:bCs/>
        </w:rPr>
        <w:t>.</w:t>
      </w:r>
    </w:p>
    <w:p w14:paraId="08A91D99" w14:textId="77777777" w:rsidR="003F75E0" w:rsidRPr="003F75E0" w:rsidRDefault="003F75E0" w:rsidP="003F75E0">
      <w:pPr>
        <w:keepLines w:val="0"/>
        <w:suppressAutoHyphens w:val="0"/>
        <w:spacing w:after="240"/>
        <w:rPr>
          <w:bCs/>
        </w:rPr>
      </w:pPr>
      <w:r w:rsidRPr="003F75E0">
        <w:rPr>
          <w:bCs/>
        </w:rPr>
        <w:lastRenderedPageBreak/>
        <w:t xml:space="preserve">- El </w:t>
      </w:r>
      <w:proofErr w:type="spellStart"/>
      <w:r w:rsidRPr="003F75E0">
        <w:rPr>
          <w:bCs/>
        </w:rPr>
        <w:t>desenvolupament</w:t>
      </w:r>
      <w:proofErr w:type="spellEnd"/>
      <w:r w:rsidRPr="003F75E0">
        <w:rPr>
          <w:bCs/>
        </w:rPr>
        <w:t xml:space="preserve"> </w:t>
      </w:r>
      <w:proofErr w:type="spellStart"/>
      <w:r w:rsidRPr="003F75E0">
        <w:rPr>
          <w:bCs/>
        </w:rPr>
        <w:t>d'un</w:t>
      </w:r>
      <w:proofErr w:type="spellEnd"/>
      <w:r w:rsidRPr="003F75E0">
        <w:rPr>
          <w:bCs/>
        </w:rPr>
        <w:t xml:space="preserve"> programa de </w:t>
      </w:r>
      <w:proofErr w:type="spellStart"/>
      <w:r w:rsidRPr="003F75E0">
        <w:rPr>
          <w:bCs/>
        </w:rPr>
        <w:t>formació</w:t>
      </w:r>
      <w:proofErr w:type="spellEnd"/>
      <w:r w:rsidRPr="003F75E0">
        <w:rPr>
          <w:bCs/>
        </w:rPr>
        <w:t xml:space="preserve"> en empresa singular i </w:t>
      </w:r>
      <w:proofErr w:type="spellStart"/>
      <w:r w:rsidRPr="003F75E0">
        <w:rPr>
          <w:bCs/>
        </w:rPr>
        <w:t>d'especial</w:t>
      </w:r>
      <w:proofErr w:type="spellEnd"/>
      <w:r w:rsidRPr="003F75E0">
        <w:rPr>
          <w:bCs/>
        </w:rPr>
        <w:t xml:space="preserve"> interés en un </w:t>
      </w:r>
      <w:proofErr w:type="spellStart"/>
      <w:r w:rsidRPr="003F75E0">
        <w:rPr>
          <w:bCs/>
        </w:rPr>
        <w:t>determinat</w:t>
      </w:r>
      <w:proofErr w:type="spellEnd"/>
      <w:r w:rsidRPr="003F75E0">
        <w:rPr>
          <w:bCs/>
        </w:rPr>
        <w:t xml:space="preserve"> centre </w:t>
      </w:r>
      <w:proofErr w:type="spellStart"/>
      <w:r w:rsidRPr="003F75E0">
        <w:rPr>
          <w:bCs/>
        </w:rPr>
        <w:t>productiu</w:t>
      </w:r>
      <w:proofErr w:type="spellEnd"/>
      <w:r w:rsidRPr="003F75E0">
        <w:rPr>
          <w:bCs/>
        </w:rPr>
        <w:t>.</w:t>
      </w:r>
    </w:p>
    <w:p w14:paraId="5AE12842" w14:textId="77777777" w:rsidR="003F75E0" w:rsidRPr="003F75E0" w:rsidRDefault="003F75E0" w:rsidP="003F75E0">
      <w:pPr>
        <w:keepLines w:val="0"/>
        <w:suppressAutoHyphens w:val="0"/>
        <w:spacing w:after="240"/>
        <w:rPr>
          <w:bCs/>
        </w:rPr>
      </w:pPr>
      <w:r w:rsidRPr="003F75E0">
        <w:rPr>
          <w:bCs/>
        </w:rPr>
        <w:t xml:space="preserve">- </w:t>
      </w:r>
      <w:proofErr w:type="spellStart"/>
      <w:r w:rsidRPr="003F75E0">
        <w:rPr>
          <w:bCs/>
        </w:rPr>
        <w:t>Implantacions</w:t>
      </w:r>
      <w:proofErr w:type="spellEnd"/>
      <w:r w:rsidRPr="003F75E0">
        <w:rPr>
          <w:bCs/>
        </w:rPr>
        <w:t xml:space="preserve"> </w:t>
      </w:r>
      <w:proofErr w:type="spellStart"/>
      <w:r w:rsidRPr="003F75E0">
        <w:rPr>
          <w:bCs/>
        </w:rPr>
        <w:t>recents</w:t>
      </w:r>
      <w:proofErr w:type="spellEnd"/>
      <w:r w:rsidRPr="003F75E0">
        <w:rPr>
          <w:bCs/>
        </w:rPr>
        <w:t xml:space="preserve"> </w:t>
      </w:r>
      <w:proofErr w:type="spellStart"/>
      <w:r w:rsidRPr="003F75E0">
        <w:rPr>
          <w:bCs/>
        </w:rPr>
        <w:t>d'interés</w:t>
      </w:r>
      <w:proofErr w:type="spellEnd"/>
      <w:r w:rsidRPr="003F75E0">
        <w:rPr>
          <w:bCs/>
        </w:rPr>
        <w:t xml:space="preserve"> per </w:t>
      </w:r>
      <w:proofErr w:type="spellStart"/>
      <w:r w:rsidRPr="003F75E0">
        <w:rPr>
          <w:bCs/>
        </w:rPr>
        <w:t>l'entorn</w:t>
      </w:r>
      <w:proofErr w:type="spellEnd"/>
      <w:r w:rsidRPr="003F75E0">
        <w:rPr>
          <w:bCs/>
        </w:rPr>
        <w:t xml:space="preserve"> </w:t>
      </w:r>
      <w:proofErr w:type="spellStart"/>
      <w:r w:rsidRPr="003F75E0">
        <w:rPr>
          <w:bCs/>
        </w:rPr>
        <w:t>productiu</w:t>
      </w:r>
      <w:proofErr w:type="spellEnd"/>
      <w:r w:rsidRPr="003F75E0">
        <w:rPr>
          <w:bCs/>
        </w:rPr>
        <w:t xml:space="preserve"> o </w:t>
      </w:r>
      <w:proofErr w:type="spellStart"/>
      <w:r w:rsidRPr="003F75E0">
        <w:rPr>
          <w:bCs/>
        </w:rPr>
        <w:t>necessitat</w:t>
      </w:r>
      <w:proofErr w:type="spellEnd"/>
      <w:r w:rsidRPr="003F75E0">
        <w:rPr>
          <w:bCs/>
        </w:rPr>
        <w:t xml:space="preserve"> de </w:t>
      </w:r>
      <w:proofErr w:type="spellStart"/>
      <w:r w:rsidRPr="003F75E0">
        <w:rPr>
          <w:bCs/>
        </w:rPr>
        <w:t>formació</w:t>
      </w:r>
      <w:proofErr w:type="spellEnd"/>
      <w:r w:rsidRPr="003F75E0">
        <w:rPr>
          <w:bCs/>
        </w:rPr>
        <w:t xml:space="preserve"> de </w:t>
      </w:r>
      <w:proofErr w:type="spellStart"/>
      <w:r w:rsidRPr="003F75E0">
        <w:rPr>
          <w:bCs/>
        </w:rPr>
        <w:t>professionals</w:t>
      </w:r>
      <w:proofErr w:type="spellEnd"/>
      <w:r w:rsidRPr="003F75E0">
        <w:rPr>
          <w:bCs/>
        </w:rPr>
        <w:t xml:space="preserve"> que </w:t>
      </w:r>
      <w:proofErr w:type="spellStart"/>
      <w:r w:rsidRPr="003F75E0">
        <w:rPr>
          <w:bCs/>
        </w:rPr>
        <w:t>requerisquen</w:t>
      </w:r>
      <w:proofErr w:type="spellEnd"/>
      <w:r w:rsidRPr="003F75E0">
        <w:rPr>
          <w:bCs/>
        </w:rPr>
        <w:t xml:space="preserve"> un </w:t>
      </w:r>
      <w:proofErr w:type="spellStart"/>
      <w:r w:rsidRPr="003F75E0">
        <w:rPr>
          <w:bCs/>
        </w:rPr>
        <w:t>temps</w:t>
      </w:r>
      <w:proofErr w:type="spellEnd"/>
      <w:r w:rsidRPr="003F75E0">
        <w:rPr>
          <w:bCs/>
        </w:rPr>
        <w:t xml:space="preserve"> de </w:t>
      </w:r>
      <w:proofErr w:type="spellStart"/>
      <w:r w:rsidRPr="003F75E0">
        <w:rPr>
          <w:bCs/>
        </w:rPr>
        <w:t>consolidació</w:t>
      </w:r>
      <w:proofErr w:type="spellEnd"/>
      <w:r w:rsidRPr="003F75E0">
        <w:rPr>
          <w:bCs/>
        </w:rPr>
        <w:t xml:space="preserve"> o </w:t>
      </w:r>
      <w:proofErr w:type="spellStart"/>
      <w:r w:rsidRPr="003F75E0">
        <w:rPr>
          <w:bCs/>
        </w:rPr>
        <w:t>difusió</w:t>
      </w:r>
      <w:proofErr w:type="spellEnd"/>
      <w:r w:rsidRPr="003F75E0">
        <w:rPr>
          <w:bCs/>
        </w:rPr>
        <w:t xml:space="preserve"> en el </w:t>
      </w:r>
      <w:proofErr w:type="spellStart"/>
      <w:r w:rsidRPr="003F75E0">
        <w:rPr>
          <w:bCs/>
        </w:rPr>
        <w:t>seu</w:t>
      </w:r>
      <w:proofErr w:type="spellEnd"/>
      <w:r w:rsidRPr="003F75E0">
        <w:rPr>
          <w:bCs/>
        </w:rPr>
        <w:t xml:space="preserve"> </w:t>
      </w:r>
      <w:proofErr w:type="spellStart"/>
      <w:r w:rsidRPr="003F75E0">
        <w:rPr>
          <w:bCs/>
        </w:rPr>
        <w:t>entorn</w:t>
      </w:r>
      <w:proofErr w:type="spellEnd"/>
      <w:r w:rsidRPr="003F75E0">
        <w:rPr>
          <w:bCs/>
        </w:rPr>
        <w:t>.</w:t>
      </w:r>
    </w:p>
    <w:p w14:paraId="0AD2563A" w14:textId="77777777" w:rsidR="003F75E0" w:rsidRPr="003F75E0" w:rsidRDefault="003F75E0" w:rsidP="003F75E0">
      <w:pPr>
        <w:keepLines w:val="0"/>
        <w:suppressAutoHyphens w:val="0"/>
        <w:spacing w:after="240"/>
        <w:rPr>
          <w:bCs/>
        </w:rPr>
      </w:pPr>
      <w:r w:rsidRPr="003F75E0">
        <w:rPr>
          <w:bCs/>
        </w:rPr>
        <w:t xml:space="preserve">- </w:t>
      </w:r>
      <w:proofErr w:type="spellStart"/>
      <w:r w:rsidRPr="003F75E0">
        <w:rPr>
          <w:bCs/>
        </w:rPr>
        <w:t>Projectes</w:t>
      </w:r>
      <w:proofErr w:type="spellEnd"/>
      <w:r w:rsidRPr="003F75E0">
        <w:rPr>
          <w:bCs/>
        </w:rPr>
        <w:t xml:space="preserve"> </w:t>
      </w:r>
      <w:proofErr w:type="spellStart"/>
      <w:r w:rsidRPr="003F75E0">
        <w:rPr>
          <w:bCs/>
        </w:rPr>
        <w:t>específics</w:t>
      </w:r>
      <w:proofErr w:type="spellEnd"/>
      <w:r w:rsidRPr="003F75E0">
        <w:rPr>
          <w:bCs/>
        </w:rPr>
        <w:t xml:space="preserve"> de </w:t>
      </w:r>
      <w:proofErr w:type="spellStart"/>
      <w:r w:rsidRPr="003F75E0">
        <w:rPr>
          <w:bCs/>
        </w:rPr>
        <w:t>col·laboració</w:t>
      </w:r>
      <w:proofErr w:type="spellEnd"/>
      <w:r w:rsidRPr="003F75E0">
        <w:rPr>
          <w:bCs/>
        </w:rPr>
        <w:t xml:space="preserve"> entre </w:t>
      </w:r>
      <w:proofErr w:type="spellStart"/>
      <w:r w:rsidRPr="003F75E0">
        <w:rPr>
          <w:bCs/>
        </w:rPr>
        <w:t>empreses</w:t>
      </w:r>
      <w:proofErr w:type="spellEnd"/>
      <w:r w:rsidRPr="003F75E0">
        <w:rPr>
          <w:bCs/>
        </w:rPr>
        <w:t xml:space="preserve"> o </w:t>
      </w:r>
      <w:proofErr w:type="spellStart"/>
      <w:r w:rsidRPr="003F75E0">
        <w:rPr>
          <w:bCs/>
        </w:rPr>
        <w:t>organisme</w:t>
      </w:r>
      <w:proofErr w:type="spellEnd"/>
      <w:r w:rsidRPr="003F75E0">
        <w:rPr>
          <w:bCs/>
        </w:rPr>
        <w:t xml:space="preserve"> </w:t>
      </w:r>
      <w:proofErr w:type="spellStart"/>
      <w:r w:rsidRPr="003F75E0">
        <w:rPr>
          <w:bCs/>
        </w:rPr>
        <w:t>associat</w:t>
      </w:r>
      <w:proofErr w:type="spellEnd"/>
      <w:r w:rsidRPr="003F75E0">
        <w:rPr>
          <w:bCs/>
        </w:rPr>
        <w:t xml:space="preserve"> i la Conselleria </w:t>
      </w:r>
      <w:proofErr w:type="spellStart"/>
      <w:r w:rsidRPr="003F75E0">
        <w:rPr>
          <w:bCs/>
        </w:rPr>
        <w:t>d'Educació</w:t>
      </w:r>
      <w:proofErr w:type="spellEnd"/>
      <w:r w:rsidRPr="003F75E0">
        <w:rPr>
          <w:bCs/>
        </w:rPr>
        <w:t xml:space="preserve">, </w:t>
      </w:r>
      <w:proofErr w:type="spellStart"/>
      <w:r w:rsidRPr="003F75E0">
        <w:rPr>
          <w:bCs/>
        </w:rPr>
        <w:t>Universitats</w:t>
      </w:r>
      <w:proofErr w:type="spellEnd"/>
      <w:r w:rsidRPr="003F75E0">
        <w:rPr>
          <w:bCs/>
        </w:rPr>
        <w:t xml:space="preserve"> i </w:t>
      </w:r>
      <w:proofErr w:type="spellStart"/>
      <w:r w:rsidRPr="003F75E0">
        <w:rPr>
          <w:bCs/>
        </w:rPr>
        <w:t>Ocupació</w:t>
      </w:r>
      <w:proofErr w:type="spellEnd"/>
      <w:r w:rsidRPr="003F75E0">
        <w:rPr>
          <w:bCs/>
        </w:rPr>
        <w:t>.</w:t>
      </w:r>
    </w:p>
    <w:p w14:paraId="4242B847" w14:textId="77777777" w:rsidR="003F75E0" w:rsidRPr="003F75E0" w:rsidRDefault="003F75E0" w:rsidP="003F75E0">
      <w:pPr>
        <w:keepLines w:val="0"/>
        <w:suppressAutoHyphens w:val="0"/>
        <w:spacing w:after="240"/>
        <w:rPr>
          <w:bCs/>
        </w:rPr>
      </w:pPr>
      <w:r w:rsidRPr="003F75E0">
        <w:rPr>
          <w:bCs/>
        </w:rPr>
        <w:t xml:space="preserve">4.3.- </w:t>
      </w:r>
      <w:proofErr w:type="spellStart"/>
      <w:r w:rsidRPr="003F75E0">
        <w:rPr>
          <w:bCs/>
        </w:rPr>
        <w:t>Els</w:t>
      </w:r>
      <w:proofErr w:type="spellEnd"/>
      <w:r w:rsidRPr="003F75E0">
        <w:rPr>
          <w:bCs/>
        </w:rPr>
        <w:t xml:space="preserve"> </w:t>
      </w:r>
      <w:proofErr w:type="spellStart"/>
      <w:r w:rsidRPr="003F75E0">
        <w:rPr>
          <w:bCs/>
        </w:rPr>
        <w:t>grups</w:t>
      </w:r>
      <w:proofErr w:type="spellEnd"/>
      <w:r w:rsidRPr="003F75E0">
        <w:rPr>
          <w:bCs/>
        </w:rPr>
        <w:t xml:space="preserve"> </w:t>
      </w:r>
      <w:proofErr w:type="spellStart"/>
      <w:r w:rsidRPr="003F75E0">
        <w:rPr>
          <w:bCs/>
        </w:rPr>
        <w:t>amb</w:t>
      </w:r>
      <w:proofErr w:type="spellEnd"/>
      <w:r w:rsidRPr="003F75E0">
        <w:rPr>
          <w:bCs/>
        </w:rPr>
        <w:t xml:space="preserve"> </w:t>
      </w:r>
      <w:proofErr w:type="spellStart"/>
      <w:r w:rsidRPr="003F75E0">
        <w:rPr>
          <w:bCs/>
        </w:rPr>
        <w:t>més</w:t>
      </w:r>
      <w:proofErr w:type="spellEnd"/>
      <w:r w:rsidRPr="003F75E0">
        <w:rPr>
          <w:bCs/>
        </w:rPr>
        <w:t xml:space="preserve"> de 18 </w:t>
      </w:r>
      <w:proofErr w:type="spellStart"/>
      <w:r w:rsidRPr="003F75E0">
        <w:rPr>
          <w:bCs/>
        </w:rPr>
        <w:t>estudiants</w:t>
      </w:r>
      <w:proofErr w:type="spellEnd"/>
      <w:r w:rsidRPr="003F75E0">
        <w:rPr>
          <w:bCs/>
        </w:rPr>
        <w:t xml:space="preserve"> poden ser susceptibles de </w:t>
      </w:r>
      <w:proofErr w:type="spellStart"/>
      <w:r w:rsidRPr="003F75E0">
        <w:rPr>
          <w:bCs/>
        </w:rPr>
        <w:t>desdoblament</w:t>
      </w:r>
      <w:proofErr w:type="spellEnd"/>
      <w:r w:rsidRPr="003F75E0">
        <w:rPr>
          <w:bCs/>
        </w:rPr>
        <w:t xml:space="preserve"> en </w:t>
      </w:r>
      <w:proofErr w:type="spellStart"/>
      <w:r w:rsidRPr="003F75E0">
        <w:rPr>
          <w:bCs/>
        </w:rPr>
        <w:t>els</w:t>
      </w:r>
      <w:proofErr w:type="spellEnd"/>
      <w:r w:rsidRPr="003F75E0">
        <w:rPr>
          <w:bCs/>
        </w:rPr>
        <w:t xml:space="preserve"> </w:t>
      </w:r>
      <w:proofErr w:type="spellStart"/>
      <w:r w:rsidRPr="003F75E0">
        <w:rPr>
          <w:bCs/>
        </w:rPr>
        <w:t>supòsits</w:t>
      </w:r>
      <w:proofErr w:type="spellEnd"/>
      <w:r w:rsidRPr="003F75E0">
        <w:rPr>
          <w:bCs/>
        </w:rPr>
        <w:t xml:space="preserve"> previstos en la normativa </w:t>
      </w:r>
      <w:proofErr w:type="spellStart"/>
      <w:r w:rsidRPr="003F75E0">
        <w:rPr>
          <w:bCs/>
        </w:rPr>
        <w:t>vigent</w:t>
      </w:r>
      <w:proofErr w:type="spellEnd"/>
      <w:r w:rsidRPr="003F75E0">
        <w:rPr>
          <w:bCs/>
        </w:rPr>
        <w:t xml:space="preserve"> per la </w:t>
      </w:r>
      <w:proofErr w:type="spellStart"/>
      <w:r w:rsidRPr="003F75E0">
        <w:rPr>
          <w:bCs/>
        </w:rPr>
        <w:t>qual</w:t>
      </w:r>
      <w:proofErr w:type="spellEnd"/>
      <w:r w:rsidRPr="003F75E0">
        <w:rPr>
          <w:bCs/>
        </w:rPr>
        <w:t xml:space="preserve"> </w:t>
      </w:r>
      <w:proofErr w:type="spellStart"/>
      <w:r w:rsidRPr="003F75E0">
        <w:rPr>
          <w:bCs/>
        </w:rPr>
        <w:t>s'establixen</w:t>
      </w:r>
      <w:proofErr w:type="spellEnd"/>
      <w:r w:rsidRPr="003F75E0">
        <w:rPr>
          <w:bCs/>
        </w:rPr>
        <w:t xml:space="preserve"> </w:t>
      </w:r>
      <w:proofErr w:type="spellStart"/>
      <w:r w:rsidRPr="003F75E0">
        <w:rPr>
          <w:bCs/>
        </w:rPr>
        <w:t>criteris</w:t>
      </w:r>
      <w:proofErr w:type="spellEnd"/>
      <w:r w:rsidRPr="003F75E0">
        <w:rPr>
          <w:bCs/>
        </w:rPr>
        <w:t xml:space="preserve"> per a la </w:t>
      </w:r>
      <w:proofErr w:type="spellStart"/>
      <w:r w:rsidRPr="003F75E0">
        <w:rPr>
          <w:bCs/>
        </w:rPr>
        <w:t>dotació</w:t>
      </w:r>
      <w:proofErr w:type="spellEnd"/>
      <w:r w:rsidRPr="003F75E0">
        <w:rPr>
          <w:bCs/>
        </w:rPr>
        <w:t xml:space="preserve"> de plantilles, </w:t>
      </w:r>
      <w:proofErr w:type="spellStart"/>
      <w:r w:rsidRPr="003F75E0">
        <w:rPr>
          <w:bCs/>
        </w:rPr>
        <w:t>D'altra</w:t>
      </w:r>
      <w:proofErr w:type="spellEnd"/>
      <w:r w:rsidRPr="003F75E0">
        <w:rPr>
          <w:bCs/>
        </w:rPr>
        <w:t xml:space="preserve"> banda, la </w:t>
      </w:r>
      <w:proofErr w:type="spellStart"/>
      <w:r w:rsidRPr="003F75E0">
        <w:rPr>
          <w:bCs/>
        </w:rPr>
        <w:t>Resolució</w:t>
      </w:r>
      <w:proofErr w:type="spellEnd"/>
      <w:r w:rsidRPr="003F75E0">
        <w:rPr>
          <w:bCs/>
        </w:rPr>
        <w:t xml:space="preserve"> de 19 de </w:t>
      </w:r>
      <w:proofErr w:type="spellStart"/>
      <w:r w:rsidRPr="003F75E0">
        <w:rPr>
          <w:bCs/>
        </w:rPr>
        <w:t>juny</w:t>
      </w:r>
      <w:proofErr w:type="spellEnd"/>
      <w:r w:rsidRPr="003F75E0">
        <w:rPr>
          <w:bCs/>
        </w:rPr>
        <w:t xml:space="preserve"> de 2023, del </w:t>
      </w:r>
      <w:proofErr w:type="spellStart"/>
      <w:r w:rsidRPr="003F75E0">
        <w:rPr>
          <w:bCs/>
        </w:rPr>
        <w:t>secretari</w:t>
      </w:r>
      <w:proofErr w:type="spellEnd"/>
      <w:r w:rsidRPr="003F75E0">
        <w:rPr>
          <w:bCs/>
        </w:rPr>
        <w:t xml:space="preserve"> </w:t>
      </w:r>
      <w:proofErr w:type="spellStart"/>
      <w:r w:rsidRPr="003F75E0">
        <w:rPr>
          <w:bCs/>
        </w:rPr>
        <w:t>autonòmic</w:t>
      </w:r>
      <w:proofErr w:type="spellEnd"/>
      <w:r w:rsidRPr="003F75E0">
        <w:rPr>
          <w:bCs/>
        </w:rPr>
        <w:t xml:space="preserve"> </w:t>
      </w:r>
      <w:proofErr w:type="spellStart"/>
      <w:r w:rsidRPr="003F75E0">
        <w:rPr>
          <w:bCs/>
        </w:rPr>
        <w:t>d'Educació</w:t>
      </w:r>
      <w:proofErr w:type="spellEnd"/>
      <w:r w:rsidRPr="003F75E0">
        <w:rPr>
          <w:bCs/>
        </w:rPr>
        <w:t xml:space="preserve"> i Formació Professional </w:t>
      </w:r>
      <w:proofErr w:type="spellStart"/>
      <w:r w:rsidRPr="003F75E0">
        <w:rPr>
          <w:bCs/>
        </w:rPr>
        <w:t>actualitza</w:t>
      </w:r>
      <w:proofErr w:type="spellEnd"/>
      <w:r w:rsidRPr="003F75E0">
        <w:rPr>
          <w:bCs/>
        </w:rPr>
        <w:t xml:space="preserve"> la </w:t>
      </w:r>
      <w:proofErr w:type="spellStart"/>
      <w:r w:rsidRPr="003F75E0">
        <w:rPr>
          <w:bCs/>
        </w:rPr>
        <w:t>relació</w:t>
      </w:r>
      <w:proofErr w:type="spellEnd"/>
      <w:r w:rsidRPr="003F75E0">
        <w:rPr>
          <w:bCs/>
        </w:rPr>
        <w:t xml:space="preserve"> </w:t>
      </w:r>
      <w:proofErr w:type="spellStart"/>
      <w:r w:rsidRPr="003F75E0">
        <w:rPr>
          <w:bCs/>
        </w:rPr>
        <w:t>d'especialitats</w:t>
      </w:r>
      <w:proofErr w:type="spellEnd"/>
      <w:r w:rsidRPr="003F75E0">
        <w:rPr>
          <w:bCs/>
        </w:rPr>
        <w:t xml:space="preserve"> de </w:t>
      </w:r>
      <w:proofErr w:type="spellStart"/>
      <w:r w:rsidRPr="003F75E0">
        <w:rPr>
          <w:bCs/>
        </w:rPr>
        <w:t>professorat</w:t>
      </w:r>
      <w:proofErr w:type="spellEnd"/>
      <w:r w:rsidRPr="003F75E0">
        <w:rPr>
          <w:bCs/>
        </w:rPr>
        <w:t xml:space="preserve"> per cicles </w:t>
      </w:r>
      <w:proofErr w:type="spellStart"/>
      <w:r w:rsidRPr="003F75E0">
        <w:rPr>
          <w:bCs/>
        </w:rPr>
        <w:t>formatius</w:t>
      </w:r>
      <w:proofErr w:type="spellEnd"/>
      <w:r w:rsidRPr="003F75E0">
        <w:rPr>
          <w:bCs/>
        </w:rPr>
        <w:t xml:space="preserve"> de Formació Professional la </w:t>
      </w:r>
      <w:proofErr w:type="spellStart"/>
      <w:r w:rsidRPr="003F75E0">
        <w:rPr>
          <w:bCs/>
        </w:rPr>
        <w:t>dedicació</w:t>
      </w:r>
      <w:proofErr w:type="spellEnd"/>
      <w:r w:rsidRPr="003F75E0">
        <w:rPr>
          <w:bCs/>
        </w:rPr>
        <w:t xml:space="preserve"> de la </w:t>
      </w:r>
      <w:proofErr w:type="spellStart"/>
      <w:r w:rsidRPr="003F75E0">
        <w:rPr>
          <w:bCs/>
        </w:rPr>
        <w:t>qual</w:t>
      </w:r>
      <w:proofErr w:type="spellEnd"/>
      <w:r w:rsidRPr="003F75E0">
        <w:rPr>
          <w:bCs/>
        </w:rPr>
        <w:t xml:space="preserve"> </w:t>
      </w:r>
      <w:proofErr w:type="spellStart"/>
      <w:r w:rsidRPr="003F75E0">
        <w:rPr>
          <w:bCs/>
        </w:rPr>
        <w:t>és</w:t>
      </w:r>
      <w:proofErr w:type="spellEnd"/>
      <w:r w:rsidRPr="003F75E0">
        <w:rPr>
          <w:bCs/>
        </w:rPr>
        <w:t xml:space="preserve"> susceptible de </w:t>
      </w:r>
      <w:proofErr w:type="spellStart"/>
      <w:r w:rsidRPr="003F75E0">
        <w:rPr>
          <w:bCs/>
        </w:rPr>
        <w:t>desdoblament</w:t>
      </w:r>
      <w:proofErr w:type="spellEnd"/>
      <w:r w:rsidRPr="003F75E0">
        <w:rPr>
          <w:bCs/>
        </w:rPr>
        <w:t xml:space="preserve"> en centres </w:t>
      </w:r>
      <w:proofErr w:type="spellStart"/>
      <w:r w:rsidRPr="003F75E0">
        <w:rPr>
          <w:bCs/>
        </w:rPr>
        <w:t>públics</w:t>
      </w:r>
      <w:proofErr w:type="spellEnd"/>
      <w:r w:rsidRPr="003F75E0">
        <w:rPr>
          <w:bCs/>
        </w:rPr>
        <w:t xml:space="preserve">, i per a la </w:t>
      </w:r>
      <w:proofErr w:type="spellStart"/>
      <w:r w:rsidRPr="003F75E0">
        <w:rPr>
          <w:bCs/>
        </w:rPr>
        <w:t>determinació</w:t>
      </w:r>
      <w:proofErr w:type="spellEnd"/>
      <w:r w:rsidRPr="003F75E0">
        <w:rPr>
          <w:bCs/>
        </w:rPr>
        <w:t xml:space="preserve"> de </w:t>
      </w:r>
      <w:proofErr w:type="spellStart"/>
      <w:r w:rsidRPr="003F75E0">
        <w:rPr>
          <w:bCs/>
        </w:rPr>
        <w:t>condicions</w:t>
      </w:r>
      <w:proofErr w:type="spellEnd"/>
      <w:r w:rsidRPr="003F75E0">
        <w:rPr>
          <w:bCs/>
        </w:rPr>
        <w:t xml:space="preserve"> de </w:t>
      </w:r>
      <w:proofErr w:type="spellStart"/>
      <w:r w:rsidRPr="003F75E0">
        <w:rPr>
          <w:bCs/>
        </w:rPr>
        <w:t>treball</w:t>
      </w:r>
      <w:proofErr w:type="spellEnd"/>
      <w:r w:rsidRPr="003F75E0">
        <w:rPr>
          <w:bCs/>
        </w:rPr>
        <w:t xml:space="preserve"> del </w:t>
      </w:r>
      <w:proofErr w:type="spellStart"/>
      <w:r w:rsidRPr="003F75E0">
        <w:rPr>
          <w:bCs/>
        </w:rPr>
        <w:t>professorat</w:t>
      </w:r>
      <w:proofErr w:type="spellEnd"/>
      <w:r w:rsidRPr="003F75E0">
        <w:rPr>
          <w:bCs/>
        </w:rPr>
        <w:t xml:space="preserve"> </w:t>
      </w:r>
      <w:proofErr w:type="spellStart"/>
      <w:r w:rsidRPr="003F75E0">
        <w:rPr>
          <w:bCs/>
        </w:rPr>
        <w:t>dels</w:t>
      </w:r>
      <w:proofErr w:type="spellEnd"/>
      <w:r w:rsidRPr="003F75E0">
        <w:rPr>
          <w:bCs/>
        </w:rPr>
        <w:t xml:space="preserve"> centres </w:t>
      </w:r>
      <w:proofErr w:type="spellStart"/>
      <w:r w:rsidRPr="003F75E0">
        <w:rPr>
          <w:bCs/>
        </w:rPr>
        <w:t>docents</w:t>
      </w:r>
      <w:proofErr w:type="spellEnd"/>
      <w:r w:rsidRPr="003F75E0">
        <w:rPr>
          <w:bCs/>
        </w:rPr>
        <w:t xml:space="preserve"> </w:t>
      </w:r>
      <w:proofErr w:type="spellStart"/>
      <w:r w:rsidRPr="003F75E0">
        <w:rPr>
          <w:bCs/>
        </w:rPr>
        <w:t>públics</w:t>
      </w:r>
      <w:proofErr w:type="spellEnd"/>
      <w:r w:rsidRPr="003F75E0">
        <w:rPr>
          <w:bCs/>
        </w:rPr>
        <w:t xml:space="preserve"> que </w:t>
      </w:r>
      <w:proofErr w:type="spellStart"/>
      <w:r w:rsidRPr="003F75E0">
        <w:rPr>
          <w:bCs/>
        </w:rPr>
        <w:t>impartixen</w:t>
      </w:r>
      <w:proofErr w:type="spellEnd"/>
      <w:r w:rsidRPr="003F75E0">
        <w:rPr>
          <w:bCs/>
        </w:rPr>
        <w:t xml:space="preserve"> ESO, </w:t>
      </w:r>
      <w:proofErr w:type="spellStart"/>
      <w:r w:rsidRPr="003F75E0">
        <w:rPr>
          <w:bCs/>
        </w:rPr>
        <w:t>Batxillerat</w:t>
      </w:r>
      <w:proofErr w:type="spellEnd"/>
      <w:r w:rsidRPr="003F75E0">
        <w:rPr>
          <w:bCs/>
        </w:rPr>
        <w:t xml:space="preserve"> i Formació Professional </w:t>
      </w:r>
      <w:proofErr w:type="spellStart"/>
      <w:r w:rsidRPr="003F75E0">
        <w:rPr>
          <w:bCs/>
        </w:rPr>
        <w:t>dependents</w:t>
      </w:r>
      <w:proofErr w:type="spellEnd"/>
      <w:r w:rsidRPr="003F75E0">
        <w:rPr>
          <w:bCs/>
        </w:rPr>
        <w:t xml:space="preserve"> de la Conselleria </w:t>
      </w:r>
      <w:proofErr w:type="spellStart"/>
      <w:r w:rsidRPr="003F75E0">
        <w:rPr>
          <w:bCs/>
        </w:rPr>
        <w:t>competent</w:t>
      </w:r>
      <w:proofErr w:type="spellEnd"/>
      <w:r w:rsidRPr="003F75E0">
        <w:rPr>
          <w:bCs/>
        </w:rPr>
        <w:t xml:space="preserve"> en </w:t>
      </w:r>
      <w:proofErr w:type="spellStart"/>
      <w:r w:rsidRPr="003F75E0">
        <w:rPr>
          <w:bCs/>
        </w:rPr>
        <w:t>matèria</w:t>
      </w:r>
      <w:proofErr w:type="spellEnd"/>
      <w:r w:rsidRPr="003F75E0">
        <w:rPr>
          <w:bCs/>
        </w:rPr>
        <w:t xml:space="preserve"> </w:t>
      </w:r>
      <w:proofErr w:type="spellStart"/>
      <w:r w:rsidRPr="003F75E0">
        <w:rPr>
          <w:bCs/>
        </w:rPr>
        <w:t>d'educació</w:t>
      </w:r>
      <w:proofErr w:type="spellEnd"/>
      <w:r w:rsidRPr="003F75E0">
        <w:rPr>
          <w:bCs/>
        </w:rPr>
        <w:t>.</w:t>
      </w:r>
    </w:p>
    <w:p w14:paraId="14A44108" w14:textId="77777777" w:rsidR="003F75E0" w:rsidRPr="003F75E0" w:rsidRDefault="003F75E0" w:rsidP="003F75E0">
      <w:pPr>
        <w:keepLines w:val="0"/>
        <w:suppressAutoHyphens w:val="0"/>
        <w:spacing w:after="240"/>
        <w:rPr>
          <w:bCs/>
        </w:rPr>
      </w:pPr>
      <w:r w:rsidRPr="003F75E0">
        <w:rPr>
          <w:bCs/>
        </w:rPr>
        <w:t xml:space="preserve">La </w:t>
      </w:r>
      <w:proofErr w:type="spellStart"/>
      <w:r w:rsidRPr="003F75E0">
        <w:rPr>
          <w:bCs/>
        </w:rPr>
        <w:t>Resolució</w:t>
      </w:r>
      <w:proofErr w:type="spellEnd"/>
      <w:r w:rsidRPr="003F75E0">
        <w:rPr>
          <w:bCs/>
        </w:rPr>
        <w:t xml:space="preserve"> de 2 de desembre de 2022, del </w:t>
      </w:r>
      <w:proofErr w:type="spellStart"/>
      <w:r w:rsidRPr="003F75E0">
        <w:rPr>
          <w:bCs/>
        </w:rPr>
        <w:t>secretari</w:t>
      </w:r>
      <w:proofErr w:type="spellEnd"/>
      <w:r w:rsidRPr="003F75E0">
        <w:rPr>
          <w:bCs/>
        </w:rPr>
        <w:t xml:space="preserve"> </w:t>
      </w:r>
      <w:proofErr w:type="spellStart"/>
      <w:r w:rsidRPr="003F75E0">
        <w:rPr>
          <w:bCs/>
        </w:rPr>
        <w:t>autonòmic</w:t>
      </w:r>
      <w:proofErr w:type="spellEnd"/>
      <w:r w:rsidRPr="003F75E0">
        <w:rPr>
          <w:bCs/>
        </w:rPr>
        <w:t xml:space="preserve"> </w:t>
      </w:r>
      <w:proofErr w:type="spellStart"/>
      <w:r w:rsidRPr="003F75E0">
        <w:rPr>
          <w:bCs/>
        </w:rPr>
        <w:t>d'Educació</w:t>
      </w:r>
      <w:proofErr w:type="spellEnd"/>
      <w:r w:rsidRPr="003F75E0">
        <w:rPr>
          <w:bCs/>
        </w:rPr>
        <w:t xml:space="preserve"> i Formació Professional (https://dogv.gva.es/datos/2022/12/09/pdf/2022_11618.pdf) </w:t>
      </w:r>
      <w:proofErr w:type="spellStart"/>
      <w:r w:rsidRPr="003F75E0">
        <w:rPr>
          <w:bCs/>
        </w:rPr>
        <w:t>establix</w:t>
      </w:r>
      <w:proofErr w:type="spellEnd"/>
      <w:r w:rsidRPr="003F75E0">
        <w:rPr>
          <w:bCs/>
        </w:rPr>
        <w:t xml:space="preserve"> el </w:t>
      </w:r>
      <w:proofErr w:type="spellStart"/>
      <w:r w:rsidRPr="003F75E0">
        <w:rPr>
          <w:bCs/>
        </w:rPr>
        <w:t>marc</w:t>
      </w:r>
      <w:proofErr w:type="spellEnd"/>
      <w:r w:rsidRPr="003F75E0">
        <w:rPr>
          <w:bCs/>
        </w:rPr>
        <w:t xml:space="preserve"> </w:t>
      </w:r>
      <w:proofErr w:type="spellStart"/>
      <w:r w:rsidRPr="003F75E0">
        <w:rPr>
          <w:bCs/>
        </w:rPr>
        <w:t>organitzatiu</w:t>
      </w:r>
      <w:proofErr w:type="spellEnd"/>
      <w:r w:rsidRPr="003F75E0">
        <w:rPr>
          <w:bCs/>
        </w:rPr>
        <w:t xml:space="preserve"> i </w:t>
      </w:r>
      <w:proofErr w:type="spellStart"/>
      <w:r w:rsidRPr="003F75E0">
        <w:rPr>
          <w:bCs/>
        </w:rPr>
        <w:t>pedagògic</w:t>
      </w:r>
      <w:proofErr w:type="spellEnd"/>
      <w:r w:rsidRPr="003F75E0">
        <w:rPr>
          <w:bCs/>
        </w:rPr>
        <w:t xml:space="preserve"> </w:t>
      </w:r>
      <w:proofErr w:type="spellStart"/>
      <w:r w:rsidRPr="003F75E0">
        <w:rPr>
          <w:bCs/>
        </w:rPr>
        <w:t>dels</w:t>
      </w:r>
      <w:proofErr w:type="spellEnd"/>
      <w:r w:rsidRPr="003F75E0">
        <w:rPr>
          <w:bCs/>
        </w:rPr>
        <w:t xml:space="preserve"> </w:t>
      </w:r>
      <w:proofErr w:type="spellStart"/>
      <w:r w:rsidRPr="003F75E0">
        <w:rPr>
          <w:bCs/>
        </w:rPr>
        <w:t>desdoblaments</w:t>
      </w:r>
      <w:proofErr w:type="spellEnd"/>
      <w:r w:rsidRPr="003F75E0">
        <w:rPr>
          <w:bCs/>
        </w:rPr>
        <w:t xml:space="preserve">, </w:t>
      </w:r>
      <w:proofErr w:type="spellStart"/>
      <w:r w:rsidRPr="003F75E0">
        <w:rPr>
          <w:bCs/>
        </w:rPr>
        <w:t>impulsant</w:t>
      </w:r>
      <w:proofErr w:type="spellEnd"/>
      <w:r w:rsidRPr="003F75E0">
        <w:rPr>
          <w:bCs/>
        </w:rPr>
        <w:t xml:space="preserve"> un </w:t>
      </w:r>
      <w:proofErr w:type="spellStart"/>
      <w:r w:rsidRPr="003F75E0">
        <w:rPr>
          <w:bCs/>
        </w:rPr>
        <w:t>enfocament</w:t>
      </w:r>
      <w:proofErr w:type="spellEnd"/>
      <w:r w:rsidRPr="003F75E0">
        <w:rPr>
          <w:bCs/>
        </w:rPr>
        <w:t xml:space="preserve"> global, de cicle, flexible i </w:t>
      </w:r>
      <w:proofErr w:type="spellStart"/>
      <w:r w:rsidRPr="003F75E0">
        <w:rPr>
          <w:bCs/>
        </w:rPr>
        <w:t>adaptatiu</w:t>
      </w:r>
      <w:proofErr w:type="spellEnd"/>
      <w:r w:rsidRPr="003F75E0">
        <w:rPr>
          <w:bCs/>
        </w:rPr>
        <w:t xml:space="preserve"> al </w:t>
      </w:r>
      <w:proofErr w:type="spellStart"/>
      <w:r w:rsidRPr="003F75E0">
        <w:rPr>
          <w:bCs/>
        </w:rPr>
        <w:t>context</w:t>
      </w:r>
      <w:proofErr w:type="spellEnd"/>
      <w:r w:rsidRPr="003F75E0">
        <w:rPr>
          <w:bCs/>
        </w:rPr>
        <w:t xml:space="preserve"> del cicle, centre i </w:t>
      </w:r>
      <w:proofErr w:type="spellStart"/>
      <w:r w:rsidRPr="003F75E0">
        <w:rPr>
          <w:bCs/>
        </w:rPr>
        <w:t>alumnat</w:t>
      </w:r>
      <w:proofErr w:type="spellEnd"/>
      <w:r w:rsidRPr="003F75E0">
        <w:rPr>
          <w:bCs/>
        </w:rPr>
        <w:t xml:space="preserve">, *temporalizado </w:t>
      </w:r>
      <w:proofErr w:type="spellStart"/>
      <w:r w:rsidRPr="003F75E0">
        <w:rPr>
          <w:bCs/>
        </w:rPr>
        <w:t>segons</w:t>
      </w:r>
      <w:proofErr w:type="spellEnd"/>
      <w:r w:rsidRPr="003F75E0">
        <w:rPr>
          <w:bCs/>
        </w:rPr>
        <w:t xml:space="preserve"> la </w:t>
      </w:r>
      <w:proofErr w:type="spellStart"/>
      <w:r w:rsidRPr="003F75E0">
        <w:rPr>
          <w:bCs/>
        </w:rPr>
        <w:t>necessitat</w:t>
      </w:r>
      <w:proofErr w:type="spellEnd"/>
      <w:r w:rsidRPr="003F75E0">
        <w:rPr>
          <w:bCs/>
        </w:rPr>
        <w:t xml:space="preserve"> derivada de la </w:t>
      </w:r>
      <w:proofErr w:type="spellStart"/>
      <w:r w:rsidRPr="003F75E0">
        <w:rPr>
          <w:bCs/>
        </w:rPr>
        <w:t>programació</w:t>
      </w:r>
      <w:proofErr w:type="spellEnd"/>
      <w:r w:rsidRPr="003F75E0">
        <w:rPr>
          <w:bCs/>
        </w:rPr>
        <w:t xml:space="preserve"> de </w:t>
      </w:r>
      <w:proofErr w:type="spellStart"/>
      <w:r w:rsidRPr="003F75E0">
        <w:rPr>
          <w:bCs/>
        </w:rPr>
        <w:t>didàctica</w:t>
      </w:r>
      <w:proofErr w:type="spellEnd"/>
      <w:r w:rsidRPr="003F75E0">
        <w:rPr>
          <w:bCs/>
        </w:rPr>
        <w:t xml:space="preserve">, </w:t>
      </w:r>
      <w:proofErr w:type="spellStart"/>
      <w:r w:rsidRPr="003F75E0">
        <w:rPr>
          <w:bCs/>
        </w:rPr>
        <w:t>desenvolupant</w:t>
      </w:r>
      <w:proofErr w:type="spellEnd"/>
      <w:r w:rsidRPr="003F75E0">
        <w:rPr>
          <w:bCs/>
        </w:rPr>
        <w:t xml:space="preserve">-se en </w:t>
      </w:r>
      <w:proofErr w:type="spellStart"/>
      <w:r w:rsidRPr="003F75E0">
        <w:rPr>
          <w:bCs/>
        </w:rPr>
        <w:t>mode</w:t>
      </w:r>
      <w:proofErr w:type="spellEnd"/>
      <w:r w:rsidRPr="003F75E0">
        <w:rPr>
          <w:bCs/>
        </w:rPr>
        <w:t xml:space="preserve"> de *</w:t>
      </w:r>
      <w:proofErr w:type="spellStart"/>
      <w:r w:rsidRPr="003F75E0">
        <w:rPr>
          <w:bCs/>
        </w:rPr>
        <w:t>codocencia</w:t>
      </w:r>
      <w:proofErr w:type="spellEnd"/>
      <w:r w:rsidRPr="003F75E0">
        <w:rPr>
          <w:bCs/>
        </w:rPr>
        <w:t xml:space="preserve">, </w:t>
      </w:r>
      <w:proofErr w:type="spellStart"/>
      <w:r w:rsidRPr="003F75E0">
        <w:rPr>
          <w:bCs/>
        </w:rPr>
        <w:t>on</w:t>
      </w:r>
      <w:proofErr w:type="spellEnd"/>
      <w:r w:rsidRPr="003F75E0">
        <w:rPr>
          <w:bCs/>
        </w:rPr>
        <w:t xml:space="preserve"> </w:t>
      </w:r>
      <w:proofErr w:type="spellStart"/>
      <w:r w:rsidRPr="003F75E0">
        <w:rPr>
          <w:bCs/>
        </w:rPr>
        <w:t>tots</w:t>
      </w:r>
      <w:proofErr w:type="spellEnd"/>
      <w:r w:rsidRPr="003F75E0">
        <w:rPr>
          <w:bCs/>
        </w:rPr>
        <w:t xml:space="preserve"> dos </w:t>
      </w:r>
      <w:proofErr w:type="spellStart"/>
      <w:r w:rsidRPr="003F75E0">
        <w:rPr>
          <w:bCs/>
        </w:rPr>
        <w:t>professors</w:t>
      </w:r>
      <w:proofErr w:type="spellEnd"/>
      <w:r w:rsidRPr="003F75E0">
        <w:rPr>
          <w:bCs/>
        </w:rPr>
        <w:t xml:space="preserve"> o </w:t>
      </w:r>
      <w:proofErr w:type="spellStart"/>
      <w:r w:rsidRPr="003F75E0">
        <w:rPr>
          <w:bCs/>
        </w:rPr>
        <w:t>professores</w:t>
      </w:r>
      <w:proofErr w:type="spellEnd"/>
      <w:r w:rsidRPr="003F75E0">
        <w:rPr>
          <w:bCs/>
        </w:rPr>
        <w:t xml:space="preserve"> </w:t>
      </w:r>
      <w:proofErr w:type="spellStart"/>
      <w:r w:rsidRPr="003F75E0">
        <w:rPr>
          <w:bCs/>
        </w:rPr>
        <w:t>coexistixen</w:t>
      </w:r>
      <w:proofErr w:type="spellEnd"/>
      <w:r w:rsidRPr="003F75E0">
        <w:rPr>
          <w:bCs/>
        </w:rPr>
        <w:t xml:space="preserve"> a </w:t>
      </w:r>
      <w:proofErr w:type="spellStart"/>
      <w:r w:rsidRPr="003F75E0">
        <w:rPr>
          <w:bCs/>
        </w:rPr>
        <w:t>l'aula</w:t>
      </w:r>
      <w:proofErr w:type="spellEnd"/>
      <w:r w:rsidRPr="003F75E0">
        <w:rPr>
          <w:bCs/>
        </w:rPr>
        <w:t>.</w:t>
      </w:r>
    </w:p>
    <w:p w14:paraId="734F5AA7" w14:textId="77777777" w:rsidR="003F75E0" w:rsidRDefault="003F75E0" w:rsidP="003F75E0">
      <w:pPr>
        <w:keepLines w:val="0"/>
        <w:suppressAutoHyphens w:val="0"/>
        <w:spacing w:after="240"/>
        <w:rPr>
          <w:bCs/>
        </w:rPr>
      </w:pPr>
      <w:r w:rsidRPr="003F75E0">
        <w:rPr>
          <w:bCs/>
        </w:rPr>
        <w:t xml:space="preserve">4.4. Es </w:t>
      </w:r>
      <w:proofErr w:type="spellStart"/>
      <w:r w:rsidRPr="003F75E0">
        <w:rPr>
          <w:bCs/>
        </w:rPr>
        <w:t>podran</w:t>
      </w:r>
      <w:proofErr w:type="spellEnd"/>
      <w:r w:rsidRPr="003F75E0">
        <w:rPr>
          <w:bCs/>
        </w:rPr>
        <w:t xml:space="preserve"> </w:t>
      </w:r>
      <w:proofErr w:type="spellStart"/>
      <w:r w:rsidRPr="003F75E0">
        <w:rPr>
          <w:bCs/>
        </w:rPr>
        <w:t>autoritzar</w:t>
      </w:r>
      <w:proofErr w:type="spellEnd"/>
      <w:r w:rsidRPr="003F75E0">
        <w:rPr>
          <w:bCs/>
        </w:rPr>
        <w:t xml:space="preserve"> </w:t>
      </w:r>
      <w:proofErr w:type="spellStart"/>
      <w:r w:rsidRPr="003F75E0">
        <w:rPr>
          <w:bCs/>
        </w:rPr>
        <w:t>grups</w:t>
      </w:r>
      <w:proofErr w:type="spellEnd"/>
      <w:r w:rsidRPr="003F75E0">
        <w:rPr>
          <w:bCs/>
        </w:rPr>
        <w:t xml:space="preserve"> de Formació Professional de Grau </w:t>
      </w:r>
      <w:proofErr w:type="spellStart"/>
      <w:r w:rsidRPr="003F75E0">
        <w:rPr>
          <w:bCs/>
        </w:rPr>
        <w:t>Bàsic</w:t>
      </w:r>
      <w:proofErr w:type="spellEnd"/>
      <w:r w:rsidRPr="003F75E0">
        <w:rPr>
          <w:bCs/>
        </w:rPr>
        <w:t xml:space="preserve"> </w:t>
      </w:r>
      <w:proofErr w:type="spellStart"/>
      <w:r w:rsidRPr="003F75E0">
        <w:rPr>
          <w:bCs/>
        </w:rPr>
        <w:t>Adaptat</w:t>
      </w:r>
      <w:proofErr w:type="spellEnd"/>
      <w:r w:rsidRPr="003F75E0">
        <w:rPr>
          <w:bCs/>
        </w:rPr>
        <w:t xml:space="preserve">, en </w:t>
      </w:r>
      <w:proofErr w:type="spellStart"/>
      <w:r w:rsidRPr="003F75E0">
        <w:rPr>
          <w:bCs/>
        </w:rPr>
        <w:t>coordinació</w:t>
      </w:r>
      <w:proofErr w:type="spellEnd"/>
      <w:r w:rsidRPr="003F75E0">
        <w:rPr>
          <w:bCs/>
        </w:rPr>
        <w:t xml:space="preserve"> </w:t>
      </w:r>
      <w:proofErr w:type="spellStart"/>
      <w:r w:rsidRPr="003F75E0">
        <w:rPr>
          <w:bCs/>
        </w:rPr>
        <w:t>amb</w:t>
      </w:r>
      <w:proofErr w:type="spellEnd"/>
      <w:r w:rsidRPr="003F75E0">
        <w:rPr>
          <w:bCs/>
        </w:rPr>
        <w:t xml:space="preserve"> la </w:t>
      </w:r>
      <w:proofErr w:type="spellStart"/>
      <w:r w:rsidRPr="003F75E0">
        <w:rPr>
          <w:bCs/>
        </w:rPr>
        <w:t>Direcció</w:t>
      </w:r>
      <w:proofErr w:type="spellEnd"/>
      <w:r w:rsidRPr="003F75E0">
        <w:rPr>
          <w:bCs/>
        </w:rPr>
        <w:t xml:space="preserve"> General </w:t>
      </w:r>
      <w:proofErr w:type="spellStart"/>
      <w:r w:rsidRPr="003F75E0">
        <w:rPr>
          <w:bCs/>
        </w:rPr>
        <w:t>amb</w:t>
      </w:r>
      <w:proofErr w:type="spellEnd"/>
      <w:r w:rsidRPr="003F75E0">
        <w:rPr>
          <w:bCs/>
        </w:rPr>
        <w:t xml:space="preserve"> </w:t>
      </w:r>
      <w:proofErr w:type="spellStart"/>
      <w:r w:rsidRPr="003F75E0">
        <w:rPr>
          <w:bCs/>
        </w:rPr>
        <w:t>competència</w:t>
      </w:r>
      <w:proofErr w:type="spellEnd"/>
      <w:r w:rsidRPr="003F75E0">
        <w:rPr>
          <w:bCs/>
        </w:rPr>
        <w:t xml:space="preserve"> en </w:t>
      </w:r>
      <w:proofErr w:type="spellStart"/>
      <w:r w:rsidRPr="003F75E0">
        <w:rPr>
          <w:bCs/>
        </w:rPr>
        <w:t>Educació</w:t>
      </w:r>
      <w:proofErr w:type="spellEnd"/>
      <w:r w:rsidRPr="003F75E0">
        <w:rPr>
          <w:bCs/>
        </w:rPr>
        <w:t xml:space="preserve"> Inclusiva.</w:t>
      </w:r>
    </w:p>
    <w:p w14:paraId="1D227E95" w14:textId="77777777" w:rsidR="003F75E0" w:rsidRPr="003F75E0" w:rsidRDefault="003F75E0" w:rsidP="003F75E0">
      <w:pPr>
        <w:keepLines w:val="0"/>
        <w:suppressAutoHyphens w:val="0"/>
        <w:spacing w:after="240"/>
        <w:rPr>
          <w:b/>
        </w:rPr>
      </w:pPr>
      <w:r w:rsidRPr="003F75E0">
        <w:rPr>
          <w:b/>
        </w:rPr>
        <w:t>5.-Tutories</w:t>
      </w:r>
    </w:p>
    <w:p w14:paraId="4F5EE129" w14:textId="504D4029" w:rsidR="003F75E0" w:rsidRPr="003F75E0" w:rsidRDefault="003F75E0" w:rsidP="003F75E0">
      <w:pPr>
        <w:keepLines w:val="0"/>
        <w:suppressAutoHyphens w:val="0"/>
        <w:spacing w:after="240"/>
        <w:rPr>
          <w:bCs/>
        </w:rPr>
      </w:pPr>
      <w:r w:rsidRPr="003F75E0">
        <w:rPr>
          <w:bCs/>
        </w:rPr>
        <w:t>5.1.-Tutori</w:t>
      </w:r>
      <w:r>
        <w:rPr>
          <w:bCs/>
        </w:rPr>
        <w:t>e</w:t>
      </w:r>
      <w:r w:rsidRPr="003F75E0">
        <w:rPr>
          <w:bCs/>
        </w:rPr>
        <w:t>s de la Formació en Empresa</w:t>
      </w:r>
    </w:p>
    <w:p w14:paraId="05F0C33B" w14:textId="77777777" w:rsidR="003F75E0" w:rsidRPr="003F75E0" w:rsidRDefault="003F75E0" w:rsidP="003F75E0">
      <w:pPr>
        <w:keepLines w:val="0"/>
        <w:suppressAutoHyphens w:val="0"/>
        <w:spacing w:after="240"/>
        <w:rPr>
          <w:bCs/>
        </w:rPr>
      </w:pPr>
      <w:r w:rsidRPr="003F75E0">
        <w:rPr>
          <w:bCs/>
        </w:rPr>
        <w:t xml:space="preserve">El tutor o tutora de </w:t>
      </w:r>
      <w:proofErr w:type="spellStart"/>
      <w:r w:rsidRPr="003F75E0">
        <w:rPr>
          <w:bCs/>
        </w:rPr>
        <w:t>grup</w:t>
      </w:r>
      <w:proofErr w:type="spellEnd"/>
      <w:r w:rsidRPr="003F75E0">
        <w:rPr>
          <w:bCs/>
        </w:rPr>
        <w:t xml:space="preserve"> en la </w:t>
      </w:r>
      <w:proofErr w:type="spellStart"/>
      <w:r w:rsidRPr="003F75E0">
        <w:rPr>
          <w:bCs/>
        </w:rPr>
        <w:t>formació</w:t>
      </w:r>
      <w:proofErr w:type="spellEnd"/>
      <w:r w:rsidRPr="003F75E0">
        <w:rPr>
          <w:bCs/>
        </w:rPr>
        <w:t xml:space="preserve"> en empresa del centre </w:t>
      </w:r>
      <w:proofErr w:type="spellStart"/>
      <w:r w:rsidRPr="003F75E0">
        <w:rPr>
          <w:bCs/>
        </w:rPr>
        <w:t>educatiu</w:t>
      </w:r>
      <w:proofErr w:type="spellEnd"/>
      <w:r w:rsidRPr="003F75E0">
        <w:rPr>
          <w:bCs/>
        </w:rPr>
        <w:t xml:space="preserve"> </w:t>
      </w:r>
      <w:proofErr w:type="spellStart"/>
      <w:r w:rsidRPr="003F75E0">
        <w:rPr>
          <w:bCs/>
        </w:rPr>
        <w:t>assumirà</w:t>
      </w:r>
      <w:proofErr w:type="spellEnd"/>
      <w:r w:rsidRPr="003F75E0">
        <w:rPr>
          <w:bCs/>
        </w:rPr>
        <w:t xml:space="preserve">, a </w:t>
      </w:r>
      <w:proofErr w:type="spellStart"/>
      <w:r w:rsidRPr="003F75E0">
        <w:rPr>
          <w:bCs/>
        </w:rPr>
        <w:t>més</w:t>
      </w:r>
      <w:proofErr w:type="spellEnd"/>
      <w:r w:rsidRPr="003F75E0">
        <w:rPr>
          <w:bCs/>
        </w:rPr>
        <w:t xml:space="preserve"> de les </w:t>
      </w:r>
      <w:proofErr w:type="spellStart"/>
      <w:r w:rsidRPr="003F75E0">
        <w:rPr>
          <w:bCs/>
        </w:rPr>
        <w:t>funcions</w:t>
      </w:r>
      <w:proofErr w:type="spellEnd"/>
      <w:r w:rsidRPr="003F75E0">
        <w:rPr>
          <w:bCs/>
        </w:rPr>
        <w:t xml:space="preserve"> de la </w:t>
      </w:r>
      <w:proofErr w:type="spellStart"/>
      <w:r w:rsidRPr="003F75E0">
        <w:rPr>
          <w:bCs/>
        </w:rPr>
        <w:t>tutoria</w:t>
      </w:r>
      <w:proofErr w:type="spellEnd"/>
      <w:r w:rsidRPr="003F75E0">
        <w:rPr>
          <w:bCs/>
        </w:rPr>
        <w:t xml:space="preserve"> </w:t>
      </w:r>
      <w:proofErr w:type="spellStart"/>
      <w:r w:rsidRPr="003F75E0">
        <w:rPr>
          <w:bCs/>
        </w:rPr>
        <w:t>docent</w:t>
      </w:r>
      <w:proofErr w:type="spellEnd"/>
      <w:r w:rsidRPr="003F75E0">
        <w:rPr>
          <w:bCs/>
        </w:rPr>
        <w:t xml:space="preserve">, les establides en </w:t>
      </w:r>
      <w:proofErr w:type="spellStart"/>
      <w:r w:rsidRPr="003F75E0">
        <w:rPr>
          <w:bCs/>
        </w:rPr>
        <w:t>l'article</w:t>
      </w:r>
      <w:proofErr w:type="spellEnd"/>
      <w:r w:rsidRPr="003F75E0">
        <w:rPr>
          <w:bCs/>
        </w:rPr>
        <w:t xml:space="preserve"> 166.4 del RD 659/2023 del 18 de </w:t>
      </w:r>
      <w:proofErr w:type="spellStart"/>
      <w:r w:rsidRPr="003F75E0">
        <w:rPr>
          <w:bCs/>
        </w:rPr>
        <w:t>juliol</w:t>
      </w:r>
      <w:proofErr w:type="spellEnd"/>
      <w:r w:rsidRPr="003F75E0">
        <w:rPr>
          <w:bCs/>
        </w:rPr>
        <w:t xml:space="preserve">. </w:t>
      </w:r>
    </w:p>
    <w:p w14:paraId="007E600A" w14:textId="77777777" w:rsidR="003F75E0" w:rsidRPr="003F75E0" w:rsidRDefault="003F75E0" w:rsidP="003F75E0">
      <w:pPr>
        <w:keepLines w:val="0"/>
        <w:suppressAutoHyphens w:val="0"/>
        <w:spacing w:after="240"/>
        <w:rPr>
          <w:bCs/>
        </w:rPr>
      </w:pPr>
      <w:r w:rsidRPr="003F75E0">
        <w:rPr>
          <w:bCs/>
        </w:rPr>
        <w:t xml:space="preserve">En cada centre </w:t>
      </w:r>
      <w:proofErr w:type="spellStart"/>
      <w:r w:rsidRPr="003F75E0">
        <w:rPr>
          <w:bCs/>
        </w:rPr>
        <w:t>educatiu</w:t>
      </w:r>
      <w:proofErr w:type="spellEnd"/>
      <w:r w:rsidRPr="003F75E0">
        <w:rPr>
          <w:bCs/>
        </w:rPr>
        <w:t xml:space="preserve"> </w:t>
      </w:r>
      <w:proofErr w:type="spellStart"/>
      <w:r w:rsidRPr="003F75E0">
        <w:rPr>
          <w:bCs/>
        </w:rPr>
        <w:t>existirà</w:t>
      </w:r>
      <w:proofErr w:type="spellEnd"/>
      <w:r w:rsidRPr="003F75E0">
        <w:rPr>
          <w:bCs/>
        </w:rPr>
        <w:t xml:space="preserve"> la figura del tutor o tutora de Formació en empresa, per a cada </w:t>
      </w:r>
      <w:proofErr w:type="spellStart"/>
      <w:r w:rsidRPr="003F75E0">
        <w:rPr>
          <w:bCs/>
        </w:rPr>
        <w:t>grup</w:t>
      </w:r>
      <w:proofErr w:type="spellEnd"/>
      <w:r w:rsidRPr="003F75E0">
        <w:rPr>
          <w:bCs/>
        </w:rPr>
        <w:t xml:space="preserve">, que </w:t>
      </w:r>
      <w:proofErr w:type="spellStart"/>
      <w:r w:rsidRPr="003F75E0">
        <w:rPr>
          <w:bCs/>
        </w:rPr>
        <w:t>desenvoluparà</w:t>
      </w:r>
      <w:proofErr w:type="spellEnd"/>
      <w:r w:rsidRPr="003F75E0">
        <w:rPr>
          <w:bCs/>
        </w:rPr>
        <w:t xml:space="preserve"> la </w:t>
      </w:r>
      <w:proofErr w:type="spellStart"/>
      <w:r w:rsidRPr="003F75E0">
        <w:rPr>
          <w:bCs/>
        </w:rPr>
        <w:t>seua</w:t>
      </w:r>
      <w:proofErr w:type="spellEnd"/>
      <w:r w:rsidRPr="003F75E0">
        <w:rPr>
          <w:bCs/>
        </w:rPr>
        <w:t xml:space="preserve"> tasca en </w:t>
      </w:r>
      <w:proofErr w:type="spellStart"/>
      <w:r w:rsidRPr="003F75E0">
        <w:rPr>
          <w:bCs/>
        </w:rPr>
        <w:t>estreta</w:t>
      </w:r>
      <w:proofErr w:type="spellEnd"/>
      <w:r w:rsidRPr="003F75E0">
        <w:rPr>
          <w:bCs/>
        </w:rPr>
        <w:t xml:space="preserve"> </w:t>
      </w:r>
      <w:proofErr w:type="spellStart"/>
      <w:r w:rsidRPr="003F75E0">
        <w:rPr>
          <w:bCs/>
        </w:rPr>
        <w:t>col·laboració</w:t>
      </w:r>
      <w:proofErr w:type="spellEnd"/>
      <w:r w:rsidRPr="003F75E0">
        <w:rPr>
          <w:bCs/>
        </w:rPr>
        <w:t xml:space="preserve"> </w:t>
      </w:r>
      <w:proofErr w:type="spellStart"/>
      <w:r w:rsidRPr="003F75E0">
        <w:rPr>
          <w:bCs/>
        </w:rPr>
        <w:t>amb</w:t>
      </w:r>
      <w:proofErr w:type="spellEnd"/>
      <w:r w:rsidRPr="003F75E0">
        <w:rPr>
          <w:bCs/>
        </w:rPr>
        <w:t xml:space="preserve"> </w:t>
      </w:r>
      <w:proofErr w:type="spellStart"/>
      <w:r w:rsidRPr="003F75E0">
        <w:rPr>
          <w:bCs/>
        </w:rPr>
        <w:t>els</w:t>
      </w:r>
      <w:proofErr w:type="spellEnd"/>
      <w:r w:rsidRPr="003F75E0">
        <w:rPr>
          <w:bCs/>
        </w:rPr>
        <w:t xml:space="preserve"> </w:t>
      </w:r>
      <w:proofErr w:type="spellStart"/>
      <w:r w:rsidRPr="003F75E0">
        <w:rPr>
          <w:bCs/>
        </w:rPr>
        <w:t>instructors</w:t>
      </w:r>
      <w:proofErr w:type="spellEnd"/>
      <w:r w:rsidRPr="003F75E0">
        <w:rPr>
          <w:bCs/>
        </w:rPr>
        <w:t xml:space="preserve"> o instructores de les </w:t>
      </w:r>
      <w:proofErr w:type="spellStart"/>
      <w:r w:rsidRPr="003F75E0">
        <w:rPr>
          <w:bCs/>
        </w:rPr>
        <w:t>empreses</w:t>
      </w:r>
      <w:proofErr w:type="spellEnd"/>
      <w:r w:rsidRPr="003F75E0">
        <w:rPr>
          <w:bCs/>
        </w:rPr>
        <w:t xml:space="preserve">, en </w:t>
      </w:r>
      <w:proofErr w:type="spellStart"/>
      <w:r w:rsidRPr="003F75E0">
        <w:rPr>
          <w:bCs/>
        </w:rPr>
        <w:t>coordinació</w:t>
      </w:r>
      <w:proofErr w:type="spellEnd"/>
      <w:r w:rsidRPr="003F75E0">
        <w:rPr>
          <w:bCs/>
        </w:rPr>
        <w:t xml:space="preserve">, </w:t>
      </w:r>
      <w:proofErr w:type="spellStart"/>
      <w:r w:rsidRPr="003F75E0">
        <w:rPr>
          <w:bCs/>
        </w:rPr>
        <w:t>d'una</w:t>
      </w:r>
      <w:proofErr w:type="spellEnd"/>
      <w:r w:rsidRPr="003F75E0">
        <w:rPr>
          <w:bCs/>
        </w:rPr>
        <w:t xml:space="preserve"> banda </w:t>
      </w:r>
      <w:proofErr w:type="spellStart"/>
      <w:r w:rsidRPr="003F75E0">
        <w:rPr>
          <w:bCs/>
        </w:rPr>
        <w:t>amb</w:t>
      </w:r>
      <w:proofErr w:type="spellEnd"/>
      <w:r w:rsidRPr="003F75E0">
        <w:rPr>
          <w:bCs/>
        </w:rPr>
        <w:t xml:space="preserve"> </w:t>
      </w:r>
      <w:proofErr w:type="spellStart"/>
      <w:r w:rsidRPr="003F75E0">
        <w:rPr>
          <w:bCs/>
        </w:rPr>
        <w:t>els</w:t>
      </w:r>
      <w:proofErr w:type="spellEnd"/>
      <w:r w:rsidRPr="003F75E0">
        <w:rPr>
          <w:bCs/>
        </w:rPr>
        <w:t xml:space="preserve"> *prospectores de </w:t>
      </w:r>
      <w:proofErr w:type="spellStart"/>
      <w:r w:rsidRPr="003F75E0">
        <w:rPr>
          <w:bCs/>
        </w:rPr>
        <w:t>formació</w:t>
      </w:r>
      <w:proofErr w:type="spellEnd"/>
      <w:r w:rsidRPr="003F75E0">
        <w:rPr>
          <w:bCs/>
        </w:rPr>
        <w:t xml:space="preserve"> </w:t>
      </w:r>
      <w:proofErr w:type="spellStart"/>
      <w:r w:rsidRPr="003F75E0">
        <w:rPr>
          <w:bCs/>
        </w:rPr>
        <w:t>professional</w:t>
      </w:r>
      <w:proofErr w:type="spellEnd"/>
      <w:r w:rsidRPr="003F75E0">
        <w:rPr>
          <w:bCs/>
        </w:rPr>
        <w:t xml:space="preserve"> que a tal fi </w:t>
      </w:r>
      <w:proofErr w:type="spellStart"/>
      <w:r w:rsidRPr="003F75E0">
        <w:rPr>
          <w:bCs/>
        </w:rPr>
        <w:t>desenvoluparan</w:t>
      </w:r>
      <w:proofErr w:type="spellEnd"/>
      <w:r w:rsidRPr="003F75E0">
        <w:rPr>
          <w:bCs/>
        </w:rPr>
        <w:t xml:space="preserve"> la </w:t>
      </w:r>
      <w:proofErr w:type="spellStart"/>
      <w:r w:rsidRPr="003F75E0">
        <w:rPr>
          <w:bCs/>
        </w:rPr>
        <w:t>seua</w:t>
      </w:r>
      <w:proofErr w:type="spellEnd"/>
      <w:r w:rsidRPr="003F75E0">
        <w:rPr>
          <w:bCs/>
        </w:rPr>
        <w:t xml:space="preserve"> </w:t>
      </w:r>
      <w:proofErr w:type="spellStart"/>
      <w:r w:rsidRPr="003F75E0">
        <w:rPr>
          <w:bCs/>
        </w:rPr>
        <w:t>activitat</w:t>
      </w:r>
      <w:proofErr w:type="spellEnd"/>
      <w:r w:rsidRPr="003F75E0">
        <w:rPr>
          <w:bCs/>
        </w:rPr>
        <w:t xml:space="preserve"> sota les </w:t>
      </w:r>
      <w:proofErr w:type="spellStart"/>
      <w:r w:rsidRPr="003F75E0">
        <w:rPr>
          <w:bCs/>
        </w:rPr>
        <w:t>directrius</w:t>
      </w:r>
      <w:proofErr w:type="spellEnd"/>
      <w:r w:rsidRPr="003F75E0">
        <w:rPr>
          <w:bCs/>
        </w:rPr>
        <w:t xml:space="preserve"> de la </w:t>
      </w:r>
      <w:proofErr w:type="spellStart"/>
      <w:r w:rsidRPr="003F75E0">
        <w:rPr>
          <w:bCs/>
        </w:rPr>
        <w:t>Direcció</w:t>
      </w:r>
      <w:proofErr w:type="spellEnd"/>
      <w:r w:rsidRPr="003F75E0">
        <w:rPr>
          <w:bCs/>
        </w:rPr>
        <w:t xml:space="preserve"> General de Formació Professional, i per un </w:t>
      </w:r>
      <w:proofErr w:type="spellStart"/>
      <w:r w:rsidRPr="003F75E0">
        <w:rPr>
          <w:bCs/>
        </w:rPr>
        <w:t>altre</w:t>
      </w:r>
      <w:proofErr w:type="spellEnd"/>
      <w:r w:rsidRPr="003F75E0">
        <w:rPr>
          <w:bCs/>
        </w:rPr>
        <w:t xml:space="preserve"> </w:t>
      </w:r>
      <w:proofErr w:type="spellStart"/>
      <w:r w:rsidRPr="003F75E0">
        <w:rPr>
          <w:bCs/>
        </w:rPr>
        <w:t>amb</w:t>
      </w:r>
      <w:proofErr w:type="spellEnd"/>
      <w:r w:rsidRPr="003F75E0">
        <w:rPr>
          <w:bCs/>
        </w:rPr>
        <w:t xml:space="preserve"> </w:t>
      </w:r>
      <w:proofErr w:type="spellStart"/>
      <w:r w:rsidRPr="003F75E0">
        <w:rPr>
          <w:bCs/>
        </w:rPr>
        <w:t>l'equip</w:t>
      </w:r>
      <w:proofErr w:type="spellEnd"/>
      <w:r w:rsidRPr="003F75E0">
        <w:rPr>
          <w:bCs/>
        </w:rPr>
        <w:t xml:space="preserve"> </w:t>
      </w:r>
      <w:proofErr w:type="spellStart"/>
      <w:r w:rsidRPr="003F75E0">
        <w:rPr>
          <w:bCs/>
        </w:rPr>
        <w:t>docent</w:t>
      </w:r>
      <w:proofErr w:type="spellEnd"/>
      <w:r w:rsidRPr="003F75E0">
        <w:rPr>
          <w:bCs/>
        </w:rPr>
        <w:t xml:space="preserve"> del </w:t>
      </w:r>
      <w:proofErr w:type="spellStart"/>
      <w:r w:rsidRPr="003F75E0">
        <w:rPr>
          <w:bCs/>
        </w:rPr>
        <w:t>grup</w:t>
      </w:r>
      <w:proofErr w:type="spellEnd"/>
      <w:r w:rsidRPr="003F75E0">
        <w:rPr>
          <w:bCs/>
        </w:rPr>
        <w:t xml:space="preserve"> – curse, </w:t>
      </w:r>
      <w:proofErr w:type="spellStart"/>
      <w:r w:rsidRPr="003F75E0">
        <w:rPr>
          <w:bCs/>
        </w:rPr>
        <w:t>amb</w:t>
      </w:r>
      <w:proofErr w:type="spellEnd"/>
      <w:r w:rsidRPr="003F75E0">
        <w:rPr>
          <w:bCs/>
        </w:rPr>
        <w:t xml:space="preserve"> </w:t>
      </w:r>
      <w:proofErr w:type="spellStart"/>
      <w:r w:rsidRPr="003F75E0">
        <w:rPr>
          <w:bCs/>
        </w:rPr>
        <w:t>finalitat</w:t>
      </w:r>
      <w:proofErr w:type="spellEnd"/>
      <w:r w:rsidRPr="003F75E0">
        <w:rPr>
          <w:bCs/>
        </w:rPr>
        <w:t xml:space="preserve"> </w:t>
      </w:r>
      <w:proofErr w:type="spellStart"/>
      <w:r w:rsidRPr="003F75E0">
        <w:rPr>
          <w:bCs/>
        </w:rPr>
        <w:t>d'accentuar</w:t>
      </w:r>
      <w:proofErr w:type="spellEnd"/>
      <w:r w:rsidRPr="003F75E0">
        <w:rPr>
          <w:bCs/>
        </w:rPr>
        <w:t xml:space="preserve"> </w:t>
      </w:r>
      <w:proofErr w:type="spellStart"/>
      <w:r w:rsidRPr="003F75E0">
        <w:rPr>
          <w:bCs/>
        </w:rPr>
        <w:t>els</w:t>
      </w:r>
      <w:proofErr w:type="spellEnd"/>
      <w:r w:rsidRPr="003F75E0">
        <w:rPr>
          <w:bCs/>
        </w:rPr>
        <w:t xml:space="preserve"> </w:t>
      </w:r>
      <w:proofErr w:type="spellStart"/>
      <w:r w:rsidRPr="003F75E0">
        <w:rPr>
          <w:bCs/>
        </w:rPr>
        <w:t>nexes</w:t>
      </w:r>
      <w:proofErr w:type="spellEnd"/>
      <w:r w:rsidRPr="003F75E0">
        <w:rPr>
          <w:bCs/>
        </w:rPr>
        <w:t xml:space="preserve"> entre </w:t>
      </w:r>
      <w:proofErr w:type="spellStart"/>
      <w:r w:rsidRPr="003F75E0">
        <w:rPr>
          <w:bCs/>
        </w:rPr>
        <w:t>empreses</w:t>
      </w:r>
      <w:proofErr w:type="spellEnd"/>
      <w:r w:rsidRPr="003F75E0">
        <w:rPr>
          <w:bCs/>
        </w:rPr>
        <w:t xml:space="preserve"> i </w:t>
      </w:r>
      <w:proofErr w:type="spellStart"/>
      <w:r w:rsidRPr="003F75E0">
        <w:rPr>
          <w:bCs/>
        </w:rPr>
        <w:t>entitats</w:t>
      </w:r>
      <w:proofErr w:type="spellEnd"/>
      <w:r w:rsidRPr="003F75E0">
        <w:rPr>
          <w:bCs/>
        </w:rPr>
        <w:t xml:space="preserve">, i centres </w:t>
      </w:r>
      <w:proofErr w:type="spellStart"/>
      <w:r w:rsidRPr="003F75E0">
        <w:rPr>
          <w:bCs/>
        </w:rPr>
        <w:t>educatius</w:t>
      </w:r>
      <w:proofErr w:type="spellEnd"/>
      <w:r w:rsidRPr="003F75E0">
        <w:rPr>
          <w:bCs/>
        </w:rPr>
        <w:t xml:space="preserve">. </w:t>
      </w:r>
    </w:p>
    <w:p w14:paraId="0B371C8E" w14:textId="77777777" w:rsidR="003F75E0" w:rsidRPr="003F75E0" w:rsidRDefault="003F75E0" w:rsidP="003F75E0">
      <w:pPr>
        <w:keepLines w:val="0"/>
        <w:suppressAutoHyphens w:val="0"/>
        <w:spacing w:after="240"/>
        <w:rPr>
          <w:bCs/>
        </w:rPr>
      </w:pPr>
      <w:r w:rsidRPr="003F75E0">
        <w:rPr>
          <w:bCs/>
        </w:rPr>
        <w:t xml:space="preserve">El tutor o tutora de Formació en empresa de cada </w:t>
      </w:r>
      <w:proofErr w:type="spellStart"/>
      <w:r w:rsidRPr="003F75E0">
        <w:rPr>
          <w:bCs/>
        </w:rPr>
        <w:t>grup</w:t>
      </w:r>
      <w:proofErr w:type="spellEnd"/>
      <w:r w:rsidRPr="003F75E0">
        <w:rPr>
          <w:bCs/>
        </w:rPr>
        <w:t xml:space="preserve"> de primer </w:t>
      </w:r>
      <w:proofErr w:type="spellStart"/>
      <w:r w:rsidRPr="003F75E0">
        <w:rPr>
          <w:bCs/>
        </w:rPr>
        <w:t>curs</w:t>
      </w:r>
      <w:proofErr w:type="spellEnd"/>
      <w:r w:rsidRPr="003F75E0">
        <w:rPr>
          <w:bCs/>
        </w:rPr>
        <w:t xml:space="preserve"> i el tutor de Formació en Centres de </w:t>
      </w:r>
      <w:proofErr w:type="spellStart"/>
      <w:r w:rsidRPr="003F75E0">
        <w:rPr>
          <w:bCs/>
        </w:rPr>
        <w:t>Treball</w:t>
      </w:r>
      <w:proofErr w:type="spellEnd"/>
      <w:r w:rsidRPr="003F75E0">
        <w:rPr>
          <w:bCs/>
        </w:rPr>
        <w:t xml:space="preserve"> de </w:t>
      </w:r>
      <w:proofErr w:type="spellStart"/>
      <w:r w:rsidRPr="003F75E0">
        <w:rPr>
          <w:bCs/>
        </w:rPr>
        <w:t>segon</w:t>
      </w:r>
      <w:proofErr w:type="spellEnd"/>
      <w:r w:rsidRPr="003F75E0">
        <w:rPr>
          <w:bCs/>
        </w:rPr>
        <w:t xml:space="preserve"> </w:t>
      </w:r>
      <w:proofErr w:type="spellStart"/>
      <w:r w:rsidRPr="003F75E0">
        <w:rPr>
          <w:bCs/>
        </w:rPr>
        <w:t>curs</w:t>
      </w:r>
      <w:proofErr w:type="spellEnd"/>
      <w:r w:rsidRPr="003F75E0">
        <w:rPr>
          <w:bCs/>
        </w:rPr>
        <w:t xml:space="preserve">, </w:t>
      </w:r>
      <w:proofErr w:type="spellStart"/>
      <w:r w:rsidRPr="003F75E0">
        <w:rPr>
          <w:bCs/>
        </w:rPr>
        <w:t>d'un</w:t>
      </w:r>
      <w:proofErr w:type="spellEnd"/>
      <w:r w:rsidRPr="003F75E0">
        <w:rPr>
          <w:bCs/>
        </w:rPr>
        <w:t xml:space="preserve"> </w:t>
      </w:r>
      <w:proofErr w:type="spellStart"/>
      <w:r w:rsidRPr="003F75E0">
        <w:rPr>
          <w:bCs/>
        </w:rPr>
        <w:t>mateix</w:t>
      </w:r>
      <w:proofErr w:type="spellEnd"/>
      <w:r w:rsidRPr="003F75E0">
        <w:rPr>
          <w:bCs/>
        </w:rPr>
        <w:t xml:space="preserve"> Cicle </w:t>
      </w:r>
      <w:proofErr w:type="spellStart"/>
      <w:r w:rsidRPr="003F75E0">
        <w:rPr>
          <w:bCs/>
        </w:rPr>
        <w:t>Formatiu</w:t>
      </w:r>
      <w:proofErr w:type="spellEnd"/>
      <w:r w:rsidRPr="003F75E0">
        <w:rPr>
          <w:bCs/>
        </w:rPr>
        <w:t xml:space="preserve"> i </w:t>
      </w:r>
      <w:proofErr w:type="spellStart"/>
      <w:r w:rsidRPr="003F75E0">
        <w:rPr>
          <w:bCs/>
        </w:rPr>
        <w:t>fins</w:t>
      </w:r>
      <w:proofErr w:type="spellEnd"/>
      <w:r w:rsidRPr="003F75E0">
        <w:rPr>
          <w:bCs/>
        </w:rPr>
        <w:t xml:space="preserve"> i </w:t>
      </w:r>
      <w:proofErr w:type="spellStart"/>
      <w:r w:rsidRPr="003F75E0">
        <w:rPr>
          <w:bCs/>
        </w:rPr>
        <w:t>tot</w:t>
      </w:r>
      <w:proofErr w:type="spellEnd"/>
      <w:r w:rsidRPr="003F75E0">
        <w:rPr>
          <w:bCs/>
        </w:rPr>
        <w:t xml:space="preserve"> </w:t>
      </w:r>
      <w:proofErr w:type="spellStart"/>
      <w:r w:rsidRPr="003F75E0">
        <w:rPr>
          <w:bCs/>
        </w:rPr>
        <w:t>d'una</w:t>
      </w:r>
      <w:proofErr w:type="spellEnd"/>
      <w:r w:rsidRPr="003F75E0">
        <w:rPr>
          <w:bCs/>
        </w:rPr>
        <w:t xml:space="preserve"> </w:t>
      </w:r>
      <w:proofErr w:type="spellStart"/>
      <w:r w:rsidRPr="003F75E0">
        <w:rPr>
          <w:bCs/>
        </w:rPr>
        <w:t>mateixa</w:t>
      </w:r>
      <w:proofErr w:type="spellEnd"/>
      <w:r w:rsidRPr="003F75E0">
        <w:rPr>
          <w:bCs/>
        </w:rPr>
        <w:t xml:space="preserve"> </w:t>
      </w:r>
      <w:proofErr w:type="spellStart"/>
      <w:r w:rsidRPr="003F75E0">
        <w:rPr>
          <w:bCs/>
        </w:rPr>
        <w:t>Família</w:t>
      </w:r>
      <w:proofErr w:type="spellEnd"/>
      <w:r w:rsidRPr="003F75E0">
        <w:rPr>
          <w:bCs/>
        </w:rPr>
        <w:t xml:space="preserve"> Professional </w:t>
      </w:r>
      <w:proofErr w:type="spellStart"/>
      <w:r w:rsidRPr="003F75E0">
        <w:rPr>
          <w:bCs/>
        </w:rPr>
        <w:t>col·laboraran</w:t>
      </w:r>
      <w:proofErr w:type="spellEnd"/>
      <w:r w:rsidRPr="003F75E0">
        <w:rPr>
          <w:bCs/>
        </w:rPr>
        <w:t xml:space="preserve"> en la </w:t>
      </w:r>
      <w:proofErr w:type="spellStart"/>
      <w:r w:rsidRPr="003F75E0">
        <w:rPr>
          <w:bCs/>
        </w:rPr>
        <w:t>prospecció</w:t>
      </w:r>
      <w:proofErr w:type="spellEnd"/>
      <w:r w:rsidRPr="003F75E0">
        <w:rPr>
          <w:bCs/>
        </w:rPr>
        <w:t xml:space="preserve"> i </w:t>
      </w:r>
      <w:proofErr w:type="spellStart"/>
      <w:r w:rsidRPr="003F75E0">
        <w:rPr>
          <w:bCs/>
        </w:rPr>
        <w:t>gestió</w:t>
      </w:r>
      <w:proofErr w:type="spellEnd"/>
      <w:r w:rsidRPr="003F75E0">
        <w:rPr>
          <w:bCs/>
        </w:rPr>
        <w:t xml:space="preserve"> de la </w:t>
      </w:r>
      <w:proofErr w:type="spellStart"/>
      <w:r w:rsidRPr="003F75E0">
        <w:rPr>
          <w:bCs/>
        </w:rPr>
        <w:t>formació</w:t>
      </w:r>
      <w:proofErr w:type="spellEnd"/>
      <w:r w:rsidRPr="003F75E0">
        <w:rPr>
          <w:bCs/>
        </w:rPr>
        <w:t xml:space="preserve"> en les </w:t>
      </w:r>
      <w:proofErr w:type="spellStart"/>
      <w:r w:rsidRPr="003F75E0">
        <w:rPr>
          <w:bCs/>
        </w:rPr>
        <w:t>empreses</w:t>
      </w:r>
      <w:proofErr w:type="spellEnd"/>
      <w:r w:rsidRPr="003F75E0">
        <w:rPr>
          <w:bCs/>
        </w:rPr>
        <w:t xml:space="preserve">, </w:t>
      </w:r>
      <w:proofErr w:type="spellStart"/>
      <w:r w:rsidRPr="003F75E0">
        <w:rPr>
          <w:bCs/>
        </w:rPr>
        <w:t>amb</w:t>
      </w:r>
      <w:proofErr w:type="spellEnd"/>
      <w:r w:rsidRPr="003F75E0">
        <w:rPr>
          <w:bCs/>
        </w:rPr>
        <w:t xml:space="preserve"> </w:t>
      </w:r>
      <w:proofErr w:type="spellStart"/>
      <w:r w:rsidRPr="003F75E0">
        <w:rPr>
          <w:bCs/>
        </w:rPr>
        <w:t>l'objectiu</w:t>
      </w:r>
      <w:proofErr w:type="spellEnd"/>
      <w:r w:rsidRPr="003F75E0">
        <w:rPr>
          <w:bCs/>
        </w:rPr>
        <w:t xml:space="preserve"> de coordinar les </w:t>
      </w:r>
      <w:proofErr w:type="spellStart"/>
      <w:r w:rsidRPr="003F75E0">
        <w:rPr>
          <w:bCs/>
        </w:rPr>
        <w:t>accions</w:t>
      </w:r>
      <w:proofErr w:type="spellEnd"/>
      <w:r w:rsidRPr="003F75E0">
        <w:rPr>
          <w:bCs/>
        </w:rPr>
        <w:t xml:space="preserve"> formatives de manera </w:t>
      </w:r>
      <w:proofErr w:type="spellStart"/>
      <w:r w:rsidRPr="003F75E0">
        <w:rPr>
          <w:bCs/>
        </w:rPr>
        <w:t>adequada</w:t>
      </w:r>
      <w:proofErr w:type="spellEnd"/>
      <w:r w:rsidRPr="003F75E0">
        <w:rPr>
          <w:bCs/>
        </w:rPr>
        <w:t xml:space="preserve"> a les </w:t>
      </w:r>
      <w:proofErr w:type="spellStart"/>
      <w:r w:rsidRPr="003F75E0">
        <w:rPr>
          <w:bCs/>
        </w:rPr>
        <w:t>necessitats</w:t>
      </w:r>
      <w:proofErr w:type="spellEnd"/>
      <w:r w:rsidRPr="003F75E0">
        <w:rPr>
          <w:bCs/>
        </w:rPr>
        <w:t xml:space="preserve"> del Centre </w:t>
      </w:r>
      <w:proofErr w:type="spellStart"/>
      <w:r w:rsidRPr="003F75E0">
        <w:rPr>
          <w:bCs/>
        </w:rPr>
        <w:t>educatiu</w:t>
      </w:r>
      <w:proofErr w:type="spellEnd"/>
      <w:r w:rsidRPr="003F75E0">
        <w:rPr>
          <w:bCs/>
        </w:rPr>
        <w:t>.</w:t>
      </w:r>
    </w:p>
    <w:p w14:paraId="5C4F1A8C" w14:textId="1DC5AE51" w:rsidR="003F75E0" w:rsidRPr="003F75E0" w:rsidRDefault="003F75E0" w:rsidP="003F75E0">
      <w:pPr>
        <w:keepLines w:val="0"/>
        <w:suppressAutoHyphens w:val="0"/>
        <w:spacing w:after="240"/>
        <w:rPr>
          <w:bCs/>
        </w:rPr>
      </w:pPr>
      <w:r w:rsidRPr="003F75E0">
        <w:rPr>
          <w:bCs/>
        </w:rPr>
        <w:t xml:space="preserve">El tutor o tutora de Formació en empresa de cada </w:t>
      </w:r>
      <w:proofErr w:type="spellStart"/>
      <w:r w:rsidRPr="003F75E0">
        <w:rPr>
          <w:bCs/>
        </w:rPr>
        <w:t>grup</w:t>
      </w:r>
      <w:proofErr w:type="spellEnd"/>
      <w:r w:rsidRPr="003F75E0">
        <w:rPr>
          <w:bCs/>
        </w:rPr>
        <w:t xml:space="preserve"> de primer </w:t>
      </w:r>
      <w:proofErr w:type="spellStart"/>
      <w:r w:rsidRPr="003F75E0">
        <w:rPr>
          <w:bCs/>
        </w:rPr>
        <w:t>curs</w:t>
      </w:r>
      <w:proofErr w:type="spellEnd"/>
      <w:r w:rsidRPr="003F75E0">
        <w:rPr>
          <w:bCs/>
        </w:rPr>
        <w:t xml:space="preserve">, en </w:t>
      </w:r>
      <w:proofErr w:type="spellStart"/>
      <w:r w:rsidRPr="003F75E0">
        <w:rPr>
          <w:bCs/>
        </w:rPr>
        <w:t>coordinació</w:t>
      </w:r>
      <w:proofErr w:type="spellEnd"/>
      <w:r w:rsidRPr="003F75E0">
        <w:rPr>
          <w:bCs/>
        </w:rPr>
        <w:t xml:space="preserve"> </w:t>
      </w:r>
      <w:proofErr w:type="spellStart"/>
      <w:r w:rsidRPr="003F75E0">
        <w:rPr>
          <w:bCs/>
        </w:rPr>
        <w:t>amb</w:t>
      </w:r>
      <w:proofErr w:type="spellEnd"/>
      <w:r w:rsidRPr="003F75E0">
        <w:rPr>
          <w:bCs/>
        </w:rPr>
        <w:t xml:space="preserve"> </w:t>
      </w:r>
      <w:proofErr w:type="spellStart"/>
      <w:r w:rsidRPr="003F75E0">
        <w:rPr>
          <w:bCs/>
        </w:rPr>
        <w:t>els</w:t>
      </w:r>
      <w:proofErr w:type="spellEnd"/>
      <w:r w:rsidRPr="003F75E0">
        <w:rPr>
          <w:bCs/>
        </w:rPr>
        <w:t xml:space="preserve"> </w:t>
      </w:r>
      <w:proofErr w:type="spellStart"/>
      <w:r w:rsidRPr="003F75E0">
        <w:rPr>
          <w:bCs/>
        </w:rPr>
        <w:t>prospectors</w:t>
      </w:r>
      <w:proofErr w:type="spellEnd"/>
      <w:r w:rsidRPr="003F75E0">
        <w:rPr>
          <w:bCs/>
        </w:rPr>
        <w:t xml:space="preserve"> de </w:t>
      </w:r>
      <w:proofErr w:type="spellStart"/>
      <w:r w:rsidRPr="003F75E0">
        <w:rPr>
          <w:bCs/>
        </w:rPr>
        <w:t>formació</w:t>
      </w:r>
      <w:proofErr w:type="spellEnd"/>
      <w:r w:rsidRPr="003F75E0">
        <w:rPr>
          <w:bCs/>
        </w:rPr>
        <w:t xml:space="preserve"> </w:t>
      </w:r>
      <w:proofErr w:type="spellStart"/>
      <w:r w:rsidRPr="003F75E0">
        <w:rPr>
          <w:bCs/>
        </w:rPr>
        <w:t>professional</w:t>
      </w:r>
      <w:proofErr w:type="spellEnd"/>
      <w:r w:rsidRPr="003F75E0">
        <w:rPr>
          <w:bCs/>
        </w:rPr>
        <w:t xml:space="preserve"> </w:t>
      </w:r>
      <w:proofErr w:type="spellStart"/>
      <w:r w:rsidRPr="003F75E0">
        <w:rPr>
          <w:bCs/>
        </w:rPr>
        <w:t>col·laboraran</w:t>
      </w:r>
      <w:proofErr w:type="spellEnd"/>
      <w:r w:rsidRPr="003F75E0">
        <w:rPr>
          <w:bCs/>
        </w:rPr>
        <w:t xml:space="preserve">, en la </w:t>
      </w:r>
      <w:proofErr w:type="spellStart"/>
      <w:r w:rsidRPr="003F75E0">
        <w:rPr>
          <w:bCs/>
        </w:rPr>
        <w:t>necessària</w:t>
      </w:r>
      <w:proofErr w:type="spellEnd"/>
      <w:r w:rsidRPr="003F75E0">
        <w:rPr>
          <w:bCs/>
        </w:rPr>
        <w:t xml:space="preserve"> </w:t>
      </w:r>
      <w:proofErr w:type="spellStart"/>
      <w:r w:rsidRPr="003F75E0">
        <w:rPr>
          <w:bCs/>
        </w:rPr>
        <w:t>definició</w:t>
      </w:r>
      <w:proofErr w:type="spellEnd"/>
      <w:r w:rsidRPr="003F75E0">
        <w:rPr>
          <w:bCs/>
        </w:rPr>
        <w:t xml:space="preserve"> en cada </w:t>
      </w:r>
      <w:proofErr w:type="spellStart"/>
      <w:r w:rsidRPr="003F75E0">
        <w:rPr>
          <w:bCs/>
        </w:rPr>
        <w:t>mòdul</w:t>
      </w:r>
      <w:proofErr w:type="spellEnd"/>
      <w:r w:rsidRPr="003F75E0">
        <w:rPr>
          <w:bCs/>
        </w:rPr>
        <w:t xml:space="preserve"> </w:t>
      </w:r>
      <w:r w:rsidRPr="003F75E0">
        <w:rPr>
          <w:bCs/>
        </w:rPr>
        <w:lastRenderedPageBreak/>
        <w:t xml:space="preserve">del cicle </w:t>
      </w:r>
      <w:proofErr w:type="spellStart"/>
      <w:r w:rsidRPr="003F75E0">
        <w:rPr>
          <w:bCs/>
        </w:rPr>
        <w:t>formatiu</w:t>
      </w:r>
      <w:proofErr w:type="spellEnd"/>
      <w:r w:rsidRPr="003F75E0">
        <w:rPr>
          <w:bCs/>
        </w:rPr>
        <w:t xml:space="preserve">, de determinar </w:t>
      </w:r>
      <w:proofErr w:type="spellStart"/>
      <w:r w:rsidRPr="003F75E0">
        <w:rPr>
          <w:bCs/>
        </w:rPr>
        <w:t>els</w:t>
      </w:r>
      <w:proofErr w:type="spellEnd"/>
      <w:r w:rsidRPr="003F75E0">
        <w:rPr>
          <w:bCs/>
        </w:rPr>
        <w:t xml:space="preserve"> </w:t>
      </w:r>
      <w:proofErr w:type="spellStart"/>
      <w:r w:rsidRPr="003F75E0">
        <w:rPr>
          <w:bCs/>
        </w:rPr>
        <w:t>Resultats</w:t>
      </w:r>
      <w:proofErr w:type="spellEnd"/>
      <w:r w:rsidRPr="003F75E0">
        <w:rPr>
          <w:bCs/>
        </w:rPr>
        <w:t xml:space="preserve"> </w:t>
      </w:r>
      <w:proofErr w:type="spellStart"/>
      <w:r w:rsidRPr="003F75E0">
        <w:rPr>
          <w:bCs/>
        </w:rPr>
        <w:t>d'Aprenentatge</w:t>
      </w:r>
      <w:proofErr w:type="spellEnd"/>
      <w:r w:rsidRPr="003F75E0">
        <w:rPr>
          <w:bCs/>
        </w:rPr>
        <w:t xml:space="preserve"> que conformen el </w:t>
      </w:r>
      <w:proofErr w:type="spellStart"/>
      <w:r w:rsidRPr="003F75E0">
        <w:rPr>
          <w:bCs/>
        </w:rPr>
        <w:t>mòdul</w:t>
      </w:r>
      <w:proofErr w:type="spellEnd"/>
      <w:r w:rsidRPr="003F75E0">
        <w:rPr>
          <w:bCs/>
        </w:rPr>
        <w:t xml:space="preserve">, i que formaran </w:t>
      </w:r>
      <w:proofErr w:type="spellStart"/>
      <w:r w:rsidRPr="003F75E0">
        <w:rPr>
          <w:bCs/>
        </w:rPr>
        <w:t>part</w:t>
      </w:r>
      <w:proofErr w:type="spellEnd"/>
      <w:r w:rsidRPr="003F75E0">
        <w:rPr>
          <w:bCs/>
        </w:rPr>
        <w:t xml:space="preserve"> del </w:t>
      </w:r>
      <w:proofErr w:type="spellStart"/>
      <w:r w:rsidRPr="003F75E0">
        <w:rPr>
          <w:bCs/>
        </w:rPr>
        <w:t>procés</w:t>
      </w:r>
      <w:proofErr w:type="spellEnd"/>
      <w:r w:rsidRPr="003F75E0">
        <w:rPr>
          <w:bCs/>
        </w:rPr>
        <w:t xml:space="preserve"> </w:t>
      </w:r>
      <w:proofErr w:type="spellStart"/>
      <w:r w:rsidRPr="003F75E0">
        <w:rPr>
          <w:bCs/>
        </w:rPr>
        <w:t>d'Ensenyament</w:t>
      </w:r>
      <w:proofErr w:type="spellEnd"/>
      <w:r w:rsidRPr="003F75E0">
        <w:rPr>
          <w:bCs/>
        </w:rPr>
        <w:t xml:space="preserve"> / </w:t>
      </w:r>
      <w:proofErr w:type="spellStart"/>
      <w:r w:rsidRPr="003F75E0">
        <w:rPr>
          <w:bCs/>
        </w:rPr>
        <w:t>Aprenentatge</w:t>
      </w:r>
      <w:proofErr w:type="spellEnd"/>
      <w:r w:rsidRPr="003F75E0">
        <w:rPr>
          <w:bCs/>
        </w:rPr>
        <w:t xml:space="preserve"> ja siga en el centre </w:t>
      </w:r>
      <w:proofErr w:type="spellStart"/>
      <w:r w:rsidRPr="003F75E0">
        <w:rPr>
          <w:bCs/>
        </w:rPr>
        <w:t>educatiu</w:t>
      </w:r>
      <w:proofErr w:type="spellEnd"/>
      <w:r w:rsidRPr="003F75E0">
        <w:rPr>
          <w:bCs/>
        </w:rPr>
        <w:t xml:space="preserve">, ja siga en </w:t>
      </w:r>
      <w:proofErr w:type="spellStart"/>
      <w:r w:rsidRPr="003F75E0">
        <w:rPr>
          <w:bCs/>
        </w:rPr>
        <w:t>l'empresa</w:t>
      </w:r>
      <w:proofErr w:type="spellEnd"/>
      <w:r w:rsidRPr="003F75E0">
        <w:rPr>
          <w:bCs/>
        </w:rPr>
        <w:t xml:space="preserve"> o </w:t>
      </w:r>
      <w:proofErr w:type="spellStart"/>
      <w:r w:rsidRPr="003F75E0">
        <w:rPr>
          <w:bCs/>
        </w:rPr>
        <w:t>organisme</w:t>
      </w:r>
      <w:proofErr w:type="spellEnd"/>
      <w:r w:rsidRPr="003F75E0">
        <w:rPr>
          <w:bCs/>
        </w:rPr>
        <w:t xml:space="preserve"> </w:t>
      </w:r>
      <w:proofErr w:type="spellStart"/>
      <w:r w:rsidRPr="003F75E0">
        <w:rPr>
          <w:bCs/>
        </w:rPr>
        <w:t>equiparat</w:t>
      </w:r>
      <w:proofErr w:type="spellEnd"/>
      <w:r w:rsidRPr="003F75E0">
        <w:rPr>
          <w:bCs/>
        </w:rPr>
        <w:t xml:space="preserve">. </w:t>
      </w:r>
    </w:p>
    <w:p w14:paraId="61BA6395" w14:textId="77777777" w:rsidR="003F75E0" w:rsidRPr="003F75E0" w:rsidRDefault="003F75E0" w:rsidP="003F75E0">
      <w:pPr>
        <w:keepLines w:val="0"/>
        <w:suppressAutoHyphens w:val="0"/>
        <w:spacing w:after="240"/>
        <w:rPr>
          <w:bCs/>
        </w:rPr>
      </w:pPr>
      <w:r w:rsidRPr="003F75E0">
        <w:rPr>
          <w:bCs/>
        </w:rPr>
        <w:t xml:space="preserve">Durant el </w:t>
      </w:r>
      <w:proofErr w:type="spellStart"/>
      <w:r w:rsidRPr="003F75E0">
        <w:rPr>
          <w:bCs/>
        </w:rPr>
        <w:t>període</w:t>
      </w:r>
      <w:proofErr w:type="spellEnd"/>
      <w:r w:rsidRPr="003F75E0">
        <w:rPr>
          <w:bCs/>
        </w:rPr>
        <w:t xml:space="preserve"> de Formació en empresa, el personal </w:t>
      </w:r>
      <w:proofErr w:type="spellStart"/>
      <w:r w:rsidRPr="003F75E0">
        <w:rPr>
          <w:bCs/>
        </w:rPr>
        <w:t>docent</w:t>
      </w:r>
      <w:proofErr w:type="spellEnd"/>
      <w:r w:rsidRPr="003F75E0">
        <w:rPr>
          <w:bCs/>
        </w:rPr>
        <w:t xml:space="preserve"> </w:t>
      </w:r>
      <w:proofErr w:type="spellStart"/>
      <w:r w:rsidRPr="003F75E0">
        <w:rPr>
          <w:bCs/>
        </w:rPr>
        <w:t>farà</w:t>
      </w:r>
      <w:proofErr w:type="spellEnd"/>
      <w:r w:rsidRPr="003F75E0">
        <w:rPr>
          <w:bCs/>
        </w:rPr>
        <w:t xml:space="preserve"> tasques de </w:t>
      </w:r>
      <w:proofErr w:type="spellStart"/>
      <w:r w:rsidRPr="003F75E0">
        <w:rPr>
          <w:bCs/>
        </w:rPr>
        <w:t>seguiment</w:t>
      </w:r>
      <w:proofErr w:type="spellEnd"/>
      <w:r w:rsidRPr="003F75E0">
        <w:rPr>
          <w:bCs/>
        </w:rPr>
        <w:t xml:space="preserve">, </w:t>
      </w:r>
      <w:proofErr w:type="spellStart"/>
      <w:r w:rsidRPr="003F75E0">
        <w:rPr>
          <w:bCs/>
        </w:rPr>
        <w:t>avaluació</w:t>
      </w:r>
      <w:proofErr w:type="spellEnd"/>
      <w:r w:rsidRPr="003F75E0">
        <w:rPr>
          <w:bCs/>
        </w:rPr>
        <w:t xml:space="preserve"> i </w:t>
      </w:r>
      <w:proofErr w:type="spellStart"/>
      <w:r w:rsidRPr="003F75E0">
        <w:rPr>
          <w:bCs/>
        </w:rPr>
        <w:t>tràmits</w:t>
      </w:r>
      <w:proofErr w:type="spellEnd"/>
      <w:r w:rsidRPr="003F75E0">
        <w:rPr>
          <w:bCs/>
        </w:rPr>
        <w:t xml:space="preserve"> </w:t>
      </w:r>
      <w:proofErr w:type="spellStart"/>
      <w:r w:rsidRPr="003F75E0">
        <w:rPr>
          <w:bCs/>
        </w:rPr>
        <w:t>acadèmics</w:t>
      </w:r>
      <w:proofErr w:type="spellEnd"/>
      <w:r w:rsidRPr="003F75E0">
        <w:rPr>
          <w:bCs/>
        </w:rPr>
        <w:t xml:space="preserve"> i </w:t>
      </w:r>
      <w:proofErr w:type="spellStart"/>
      <w:r w:rsidRPr="003F75E0">
        <w:rPr>
          <w:bCs/>
        </w:rPr>
        <w:t>administratius</w:t>
      </w:r>
      <w:proofErr w:type="spellEnd"/>
      <w:r w:rsidRPr="003F75E0">
        <w:rPr>
          <w:bCs/>
        </w:rPr>
        <w:t xml:space="preserve"> que es deriven.</w:t>
      </w:r>
    </w:p>
    <w:p w14:paraId="468B30E2" w14:textId="77777777" w:rsidR="003F75E0" w:rsidRPr="003F75E0" w:rsidRDefault="003F75E0" w:rsidP="003F75E0">
      <w:pPr>
        <w:keepLines w:val="0"/>
        <w:suppressAutoHyphens w:val="0"/>
        <w:spacing w:after="240"/>
        <w:rPr>
          <w:bCs/>
        </w:rPr>
      </w:pPr>
      <w:proofErr w:type="spellStart"/>
      <w:r w:rsidRPr="003F75E0">
        <w:rPr>
          <w:bCs/>
        </w:rPr>
        <w:t>Segons</w:t>
      </w:r>
      <w:proofErr w:type="spellEnd"/>
      <w:r w:rsidRPr="003F75E0">
        <w:rPr>
          <w:bCs/>
        </w:rPr>
        <w:t xml:space="preserve"> el que es </w:t>
      </w:r>
      <w:proofErr w:type="spellStart"/>
      <w:r w:rsidRPr="003F75E0">
        <w:rPr>
          <w:bCs/>
        </w:rPr>
        <w:t>disposa</w:t>
      </w:r>
      <w:proofErr w:type="spellEnd"/>
      <w:r w:rsidRPr="003F75E0">
        <w:rPr>
          <w:bCs/>
        </w:rPr>
        <w:t xml:space="preserve"> en </w:t>
      </w:r>
      <w:proofErr w:type="spellStart"/>
      <w:r w:rsidRPr="003F75E0">
        <w:rPr>
          <w:bCs/>
        </w:rPr>
        <w:t>l'RD</w:t>
      </w:r>
      <w:proofErr w:type="spellEnd"/>
      <w:r w:rsidRPr="003F75E0">
        <w:rPr>
          <w:bCs/>
        </w:rPr>
        <w:t xml:space="preserve"> 659/2023 de 18 de </w:t>
      </w:r>
      <w:proofErr w:type="spellStart"/>
      <w:r w:rsidRPr="003F75E0">
        <w:rPr>
          <w:bCs/>
        </w:rPr>
        <w:t>juliol</w:t>
      </w:r>
      <w:proofErr w:type="spellEnd"/>
      <w:r w:rsidRPr="003F75E0">
        <w:rPr>
          <w:bCs/>
        </w:rPr>
        <w:t xml:space="preserve">, el personal </w:t>
      </w:r>
      <w:proofErr w:type="spellStart"/>
      <w:r w:rsidRPr="003F75E0">
        <w:rPr>
          <w:bCs/>
        </w:rPr>
        <w:t>docent</w:t>
      </w:r>
      <w:proofErr w:type="spellEnd"/>
      <w:r w:rsidRPr="003F75E0">
        <w:rPr>
          <w:bCs/>
        </w:rPr>
        <w:t xml:space="preserve"> que </w:t>
      </w:r>
      <w:proofErr w:type="spellStart"/>
      <w:r w:rsidRPr="003F75E0">
        <w:rPr>
          <w:bCs/>
        </w:rPr>
        <w:t>assumisca</w:t>
      </w:r>
      <w:proofErr w:type="spellEnd"/>
      <w:r w:rsidRPr="003F75E0">
        <w:rPr>
          <w:bCs/>
        </w:rPr>
        <w:t xml:space="preserve"> la </w:t>
      </w:r>
      <w:proofErr w:type="spellStart"/>
      <w:r w:rsidRPr="003F75E0">
        <w:rPr>
          <w:bCs/>
        </w:rPr>
        <w:t>tutoria</w:t>
      </w:r>
      <w:proofErr w:type="spellEnd"/>
      <w:r w:rsidRPr="003F75E0">
        <w:rPr>
          <w:bCs/>
        </w:rPr>
        <w:t xml:space="preserve"> de </w:t>
      </w:r>
      <w:proofErr w:type="spellStart"/>
      <w:r w:rsidRPr="003F75E0">
        <w:rPr>
          <w:bCs/>
        </w:rPr>
        <w:t>formació</w:t>
      </w:r>
      <w:proofErr w:type="spellEnd"/>
      <w:r w:rsidRPr="003F75E0">
        <w:rPr>
          <w:bCs/>
        </w:rPr>
        <w:t xml:space="preserve"> en empresa </w:t>
      </w:r>
      <w:proofErr w:type="spellStart"/>
      <w:r w:rsidRPr="003F75E0">
        <w:rPr>
          <w:bCs/>
        </w:rPr>
        <w:t>d'un</w:t>
      </w:r>
      <w:proofErr w:type="spellEnd"/>
      <w:r w:rsidRPr="003F75E0">
        <w:rPr>
          <w:bCs/>
        </w:rPr>
        <w:t xml:space="preserve"> </w:t>
      </w:r>
      <w:proofErr w:type="spellStart"/>
      <w:r w:rsidRPr="003F75E0">
        <w:rPr>
          <w:bCs/>
        </w:rPr>
        <w:t>grup</w:t>
      </w:r>
      <w:proofErr w:type="spellEnd"/>
      <w:r w:rsidRPr="003F75E0">
        <w:rPr>
          <w:bCs/>
        </w:rPr>
        <w:t xml:space="preserve"> </w:t>
      </w:r>
      <w:proofErr w:type="spellStart"/>
      <w:r w:rsidRPr="003F75E0">
        <w:rPr>
          <w:bCs/>
        </w:rPr>
        <w:t>haurà</w:t>
      </w:r>
      <w:proofErr w:type="spellEnd"/>
      <w:r w:rsidRPr="003F75E0">
        <w:rPr>
          <w:bCs/>
        </w:rPr>
        <w:t xml:space="preserve"> </w:t>
      </w:r>
      <w:proofErr w:type="spellStart"/>
      <w:r w:rsidRPr="003F75E0">
        <w:rPr>
          <w:bCs/>
        </w:rPr>
        <w:t>d'impartir</w:t>
      </w:r>
      <w:proofErr w:type="spellEnd"/>
      <w:r w:rsidRPr="003F75E0">
        <w:rPr>
          <w:bCs/>
        </w:rPr>
        <w:t xml:space="preserve"> </w:t>
      </w:r>
      <w:proofErr w:type="spellStart"/>
      <w:r w:rsidRPr="003F75E0">
        <w:rPr>
          <w:bCs/>
        </w:rPr>
        <w:t>docència</w:t>
      </w:r>
      <w:proofErr w:type="spellEnd"/>
      <w:r w:rsidRPr="003F75E0">
        <w:rPr>
          <w:bCs/>
        </w:rPr>
        <w:t xml:space="preserve"> en </w:t>
      </w:r>
      <w:proofErr w:type="spellStart"/>
      <w:r w:rsidRPr="003F75E0">
        <w:rPr>
          <w:bCs/>
        </w:rPr>
        <w:t>algun</w:t>
      </w:r>
      <w:proofErr w:type="spellEnd"/>
      <w:r w:rsidRPr="003F75E0">
        <w:rPr>
          <w:bCs/>
        </w:rPr>
        <w:t xml:space="preserve"> </w:t>
      </w:r>
      <w:proofErr w:type="spellStart"/>
      <w:r w:rsidRPr="003F75E0">
        <w:rPr>
          <w:bCs/>
        </w:rPr>
        <w:t>dels</w:t>
      </w:r>
      <w:proofErr w:type="spellEnd"/>
      <w:r w:rsidRPr="003F75E0">
        <w:rPr>
          <w:bCs/>
        </w:rPr>
        <w:t xml:space="preserve"> </w:t>
      </w:r>
      <w:proofErr w:type="spellStart"/>
      <w:r w:rsidRPr="003F75E0">
        <w:rPr>
          <w:bCs/>
        </w:rPr>
        <w:t>mòduls</w:t>
      </w:r>
      <w:proofErr w:type="spellEnd"/>
      <w:r w:rsidRPr="003F75E0">
        <w:rPr>
          <w:bCs/>
        </w:rPr>
        <w:t xml:space="preserve"> </w:t>
      </w:r>
      <w:proofErr w:type="spellStart"/>
      <w:r w:rsidRPr="003F75E0">
        <w:rPr>
          <w:bCs/>
        </w:rPr>
        <w:t>professionals</w:t>
      </w:r>
      <w:proofErr w:type="spellEnd"/>
      <w:r w:rsidRPr="003F75E0">
        <w:rPr>
          <w:bCs/>
        </w:rPr>
        <w:t xml:space="preserve"> </w:t>
      </w:r>
      <w:proofErr w:type="spellStart"/>
      <w:r w:rsidRPr="003F75E0">
        <w:rPr>
          <w:bCs/>
        </w:rPr>
        <w:t>associats</w:t>
      </w:r>
      <w:proofErr w:type="spellEnd"/>
      <w:r w:rsidRPr="003F75E0">
        <w:rPr>
          <w:bCs/>
        </w:rPr>
        <w:t xml:space="preserve"> a </w:t>
      </w:r>
      <w:proofErr w:type="spellStart"/>
      <w:r w:rsidRPr="003F75E0">
        <w:rPr>
          <w:bCs/>
        </w:rPr>
        <w:t>estàndards</w:t>
      </w:r>
      <w:proofErr w:type="spellEnd"/>
      <w:r w:rsidRPr="003F75E0">
        <w:rPr>
          <w:bCs/>
        </w:rPr>
        <w:t xml:space="preserve"> de </w:t>
      </w:r>
      <w:proofErr w:type="spellStart"/>
      <w:r w:rsidRPr="003F75E0">
        <w:rPr>
          <w:bCs/>
        </w:rPr>
        <w:t>competència</w:t>
      </w:r>
      <w:proofErr w:type="spellEnd"/>
      <w:r w:rsidRPr="003F75E0">
        <w:rPr>
          <w:bCs/>
        </w:rPr>
        <w:t xml:space="preserve"> del currículum </w:t>
      </w:r>
      <w:proofErr w:type="spellStart"/>
      <w:r w:rsidRPr="003F75E0">
        <w:rPr>
          <w:bCs/>
        </w:rPr>
        <w:t>dels</w:t>
      </w:r>
      <w:proofErr w:type="spellEnd"/>
      <w:r w:rsidRPr="003F75E0">
        <w:rPr>
          <w:bCs/>
        </w:rPr>
        <w:t xml:space="preserve"> </w:t>
      </w:r>
      <w:proofErr w:type="spellStart"/>
      <w:r w:rsidRPr="003F75E0">
        <w:rPr>
          <w:bCs/>
        </w:rPr>
        <w:t>ensenyaments</w:t>
      </w:r>
      <w:proofErr w:type="spellEnd"/>
      <w:r w:rsidRPr="003F75E0">
        <w:rPr>
          <w:bCs/>
        </w:rPr>
        <w:t xml:space="preserve"> </w:t>
      </w:r>
      <w:proofErr w:type="spellStart"/>
      <w:r w:rsidRPr="003F75E0">
        <w:rPr>
          <w:bCs/>
        </w:rPr>
        <w:t>corresponents</w:t>
      </w:r>
      <w:proofErr w:type="spellEnd"/>
      <w:r w:rsidRPr="003F75E0">
        <w:rPr>
          <w:bCs/>
        </w:rPr>
        <w:t xml:space="preserve">. En </w:t>
      </w:r>
      <w:proofErr w:type="spellStart"/>
      <w:r w:rsidRPr="003F75E0">
        <w:rPr>
          <w:bCs/>
        </w:rPr>
        <w:t>tot</w:t>
      </w:r>
      <w:proofErr w:type="spellEnd"/>
      <w:r w:rsidRPr="003F75E0">
        <w:rPr>
          <w:bCs/>
        </w:rPr>
        <w:t xml:space="preserve"> cas la </w:t>
      </w:r>
      <w:proofErr w:type="spellStart"/>
      <w:r w:rsidRPr="003F75E0">
        <w:rPr>
          <w:bCs/>
        </w:rPr>
        <w:t>designació</w:t>
      </w:r>
      <w:proofErr w:type="spellEnd"/>
      <w:r w:rsidRPr="003F75E0">
        <w:rPr>
          <w:bCs/>
        </w:rPr>
        <w:t xml:space="preserve"> del tutor de </w:t>
      </w:r>
      <w:proofErr w:type="spellStart"/>
      <w:r w:rsidRPr="003F75E0">
        <w:rPr>
          <w:bCs/>
        </w:rPr>
        <w:t>grup</w:t>
      </w:r>
      <w:proofErr w:type="spellEnd"/>
      <w:r w:rsidRPr="003F75E0">
        <w:rPr>
          <w:bCs/>
        </w:rPr>
        <w:t xml:space="preserve"> </w:t>
      </w:r>
      <w:proofErr w:type="spellStart"/>
      <w:r w:rsidRPr="003F75E0">
        <w:rPr>
          <w:bCs/>
        </w:rPr>
        <w:t>obeïx</w:t>
      </w:r>
      <w:proofErr w:type="spellEnd"/>
      <w:r w:rsidRPr="003F75E0">
        <w:rPr>
          <w:bCs/>
        </w:rPr>
        <w:t xml:space="preserve"> a </w:t>
      </w:r>
      <w:proofErr w:type="spellStart"/>
      <w:r w:rsidRPr="003F75E0">
        <w:rPr>
          <w:bCs/>
        </w:rPr>
        <w:t>decisió</w:t>
      </w:r>
      <w:proofErr w:type="spellEnd"/>
      <w:r w:rsidRPr="003F75E0">
        <w:rPr>
          <w:bCs/>
        </w:rPr>
        <w:t xml:space="preserve"> del director del centre, en este </w:t>
      </w:r>
      <w:proofErr w:type="spellStart"/>
      <w:r w:rsidRPr="003F75E0">
        <w:rPr>
          <w:bCs/>
        </w:rPr>
        <w:t>sentit</w:t>
      </w:r>
      <w:proofErr w:type="spellEnd"/>
      <w:r w:rsidRPr="003F75E0">
        <w:rPr>
          <w:bCs/>
        </w:rPr>
        <w:t xml:space="preserve">, la </w:t>
      </w:r>
      <w:proofErr w:type="spellStart"/>
      <w:r w:rsidRPr="003F75E0">
        <w:rPr>
          <w:bCs/>
        </w:rPr>
        <w:t>direcció</w:t>
      </w:r>
      <w:proofErr w:type="spellEnd"/>
      <w:r w:rsidRPr="003F75E0">
        <w:rPr>
          <w:bCs/>
        </w:rPr>
        <w:t xml:space="preserve"> del centre </w:t>
      </w:r>
      <w:proofErr w:type="spellStart"/>
      <w:r w:rsidRPr="003F75E0">
        <w:rPr>
          <w:bCs/>
        </w:rPr>
        <w:t>podrà</w:t>
      </w:r>
      <w:proofErr w:type="spellEnd"/>
      <w:r w:rsidRPr="003F75E0">
        <w:rPr>
          <w:bCs/>
        </w:rPr>
        <w:t xml:space="preserve"> </w:t>
      </w:r>
      <w:proofErr w:type="spellStart"/>
      <w:r w:rsidRPr="003F75E0">
        <w:rPr>
          <w:bCs/>
        </w:rPr>
        <w:t>previ</w:t>
      </w:r>
      <w:proofErr w:type="spellEnd"/>
      <w:r w:rsidRPr="003F75E0">
        <w:rPr>
          <w:bCs/>
        </w:rPr>
        <w:t xml:space="preserve"> informe de la </w:t>
      </w:r>
      <w:proofErr w:type="spellStart"/>
      <w:r w:rsidRPr="003F75E0">
        <w:rPr>
          <w:bCs/>
        </w:rPr>
        <w:t>inspecció</w:t>
      </w:r>
      <w:proofErr w:type="spellEnd"/>
      <w:r w:rsidRPr="003F75E0">
        <w:rPr>
          <w:bCs/>
        </w:rPr>
        <w:t xml:space="preserve"> educativa </w:t>
      </w:r>
      <w:proofErr w:type="spellStart"/>
      <w:r w:rsidRPr="003F75E0">
        <w:rPr>
          <w:bCs/>
        </w:rPr>
        <w:t>fer</w:t>
      </w:r>
      <w:proofErr w:type="spellEnd"/>
      <w:r w:rsidRPr="003F75E0">
        <w:rPr>
          <w:bCs/>
        </w:rPr>
        <w:t xml:space="preserve"> </w:t>
      </w:r>
      <w:proofErr w:type="spellStart"/>
      <w:r w:rsidRPr="003F75E0">
        <w:rPr>
          <w:bCs/>
        </w:rPr>
        <w:t>proposta</w:t>
      </w:r>
      <w:proofErr w:type="spellEnd"/>
      <w:r w:rsidRPr="003F75E0">
        <w:rPr>
          <w:bCs/>
        </w:rPr>
        <w:t xml:space="preserve"> motivada, de tutor de </w:t>
      </w:r>
      <w:proofErr w:type="spellStart"/>
      <w:r w:rsidRPr="003F75E0">
        <w:rPr>
          <w:bCs/>
        </w:rPr>
        <w:t>grup</w:t>
      </w:r>
      <w:proofErr w:type="spellEnd"/>
      <w:r w:rsidRPr="003F75E0">
        <w:rPr>
          <w:bCs/>
        </w:rPr>
        <w:t xml:space="preserve"> a un membre de </w:t>
      </w:r>
      <w:proofErr w:type="spellStart"/>
      <w:r w:rsidRPr="003F75E0">
        <w:rPr>
          <w:bCs/>
        </w:rPr>
        <w:t>l'equip</w:t>
      </w:r>
      <w:proofErr w:type="spellEnd"/>
      <w:r w:rsidRPr="003F75E0">
        <w:rPr>
          <w:bCs/>
        </w:rPr>
        <w:t xml:space="preserve"> </w:t>
      </w:r>
      <w:proofErr w:type="spellStart"/>
      <w:r w:rsidRPr="003F75E0">
        <w:rPr>
          <w:bCs/>
        </w:rPr>
        <w:t>docent</w:t>
      </w:r>
      <w:proofErr w:type="spellEnd"/>
      <w:r w:rsidRPr="003F75E0">
        <w:rPr>
          <w:bCs/>
        </w:rPr>
        <w:t xml:space="preserve"> que </w:t>
      </w:r>
      <w:proofErr w:type="spellStart"/>
      <w:r w:rsidRPr="003F75E0">
        <w:rPr>
          <w:bCs/>
        </w:rPr>
        <w:t>impartisca</w:t>
      </w:r>
      <w:proofErr w:type="spellEnd"/>
      <w:r w:rsidRPr="003F75E0">
        <w:rPr>
          <w:bCs/>
        </w:rPr>
        <w:t xml:space="preserve"> </w:t>
      </w:r>
      <w:proofErr w:type="spellStart"/>
      <w:r w:rsidRPr="003F75E0">
        <w:rPr>
          <w:bCs/>
        </w:rPr>
        <w:t>mòduls</w:t>
      </w:r>
      <w:proofErr w:type="spellEnd"/>
      <w:r w:rsidRPr="003F75E0">
        <w:rPr>
          <w:bCs/>
        </w:rPr>
        <w:t xml:space="preserve"> </w:t>
      </w:r>
      <w:proofErr w:type="spellStart"/>
      <w:r w:rsidRPr="003F75E0">
        <w:rPr>
          <w:bCs/>
        </w:rPr>
        <w:t>sense</w:t>
      </w:r>
      <w:proofErr w:type="spellEnd"/>
      <w:r w:rsidRPr="003F75E0">
        <w:rPr>
          <w:bCs/>
        </w:rPr>
        <w:t xml:space="preserve"> estar </w:t>
      </w:r>
      <w:proofErr w:type="spellStart"/>
      <w:r w:rsidRPr="003F75E0">
        <w:rPr>
          <w:bCs/>
        </w:rPr>
        <w:t>associats</w:t>
      </w:r>
      <w:proofErr w:type="spellEnd"/>
      <w:r w:rsidRPr="003F75E0">
        <w:rPr>
          <w:bCs/>
        </w:rPr>
        <w:t xml:space="preserve"> a </w:t>
      </w:r>
      <w:proofErr w:type="spellStart"/>
      <w:r w:rsidRPr="003F75E0">
        <w:rPr>
          <w:bCs/>
        </w:rPr>
        <w:t>estàndards</w:t>
      </w:r>
      <w:proofErr w:type="spellEnd"/>
      <w:r w:rsidRPr="003F75E0">
        <w:rPr>
          <w:bCs/>
        </w:rPr>
        <w:t xml:space="preserve"> de </w:t>
      </w:r>
      <w:proofErr w:type="spellStart"/>
      <w:r w:rsidRPr="003F75E0">
        <w:rPr>
          <w:bCs/>
        </w:rPr>
        <w:t>competència</w:t>
      </w:r>
      <w:proofErr w:type="spellEnd"/>
      <w:r w:rsidRPr="003F75E0">
        <w:rPr>
          <w:bCs/>
        </w:rPr>
        <w:t>.</w:t>
      </w:r>
    </w:p>
    <w:p w14:paraId="64DF1B33" w14:textId="77777777" w:rsidR="003F75E0" w:rsidRPr="003F75E0" w:rsidRDefault="003F75E0" w:rsidP="003F75E0">
      <w:pPr>
        <w:keepLines w:val="0"/>
        <w:suppressAutoHyphens w:val="0"/>
        <w:spacing w:after="240"/>
        <w:rPr>
          <w:bCs/>
        </w:rPr>
      </w:pPr>
      <w:proofErr w:type="spellStart"/>
      <w:r w:rsidRPr="003F75E0">
        <w:rPr>
          <w:bCs/>
        </w:rPr>
        <w:t>Els</w:t>
      </w:r>
      <w:proofErr w:type="spellEnd"/>
      <w:r w:rsidRPr="003F75E0">
        <w:rPr>
          <w:bCs/>
        </w:rPr>
        <w:t xml:space="preserve"> </w:t>
      </w:r>
      <w:proofErr w:type="spellStart"/>
      <w:r w:rsidRPr="003F75E0">
        <w:rPr>
          <w:bCs/>
        </w:rPr>
        <w:t>tutors</w:t>
      </w:r>
      <w:proofErr w:type="spellEnd"/>
      <w:r w:rsidRPr="003F75E0">
        <w:rPr>
          <w:bCs/>
        </w:rPr>
        <w:t xml:space="preserve"> de </w:t>
      </w:r>
      <w:proofErr w:type="spellStart"/>
      <w:r w:rsidRPr="003F75E0">
        <w:rPr>
          <w:bCs/>
        </w:rPr>
        <w:t>formació</w:t>
      </w:r>
      <w:proofErr w:type="spellEnd"/>
      <w:r w:rsidRPr="003F75E0">
        <w:rPr>
          <w:bCs/>
        </w:rPr>
        <w:t xml:space="preserve"> en empresa de cada </w:t>
      </w:r>
      <w:proofErr w:type="spellStart"/>
      <w:r w:rsidRPr="003F75E0">
        <w:rPr>
          <w:bCs/>
        </w:rPr>
        <w:t>grup</w:t>
      </w:r>
      <w:proofErr w:type="spellEnd"/>
      <w:r w:rsidRPr="003F75E0">
        <w:rPr>
          <w:bCs/>
        </w:rPr>
        <w:t xml:space="preserve">, </w:t>
      </w:r>
      <w:proofErr w:type="spellStart"/>
      <w:r w:rsidRPr="003F75E0">
        <w:rPr>
          <w:bCs/>
        </w:rPr>
        <w:t>juntament</w:t>
      </w:r>
      <w:proofErr w:type="spellEnd"/>
      <w:r w:rsidRPr="003F75E0">
        <w:rPr>
          <w:bCs/>
        </w:rPr>
        <w:t xml:space="preserve"> </w:t>
      </w:r>
      <w:proofErr w:type="spellStart"/>
      <w:r w:rsidRPr="003F75E0">
        <w:rPr>
          <w:bCs/>
        </w:rPr>
        <w:t>amb</w:t>
      </w:r>
      <w:proofErr w:type="spellEnd"/>
      <w:r w:rsidRPr="003F75E0">
        <w:rPr>
          <w:bCs/>
        </w:rPr>
        <w:t xml:space="preserve"> </w:t>
      </w:r>
      <w:proofErr w:type="spellStart"/>
      <w:r w:rsidRPr="003F75E0">
        <w:rPr>
          <w:bCs/>
        </w:rPr>
        <w:t>l'equip</w:t>
      </w:r>
      <w:proofErr w:type="spellEnd"/>
      <w:r w:rsidRPr="003F75E0">
        <w:rPr>
          <w:bCs/>
        </w:rPr>
        <w:t xml:space="preserve"> </w:t>
      </w:r>
      <w:proofErr w:type="spellStart"/>
      <w:r w:rsidRPr="003F75E0">
        <w:rPr>
          <w:bCs/>
        </w:rPr>
        <w:t>docent</w:t>
      </w:r>
      <w:proofErr w:type="spellEnd"/>
      <w:r w:rsidRPr="003F75E0">
        <w:rPr>
          <w:bCs/>
        </w:rPr>
        <w:t xml:space="preserve"> i </w:t>
      </w:r>
      <w:proofErr w:type="spellStart"/>
      <w:r w:rsidRPr="003F75E0">
        <w:rPr>
          <w:bCs/>
        </w:rPr>
        <w:t>coordinats</w:t>
      </w:r>
      <w:proofErr w:type="spellEnd"/>
      <w:r w:rsidRPr="003F75E0">
        <w:rPr>
          <w:bCs/>
        </w:rPr>
        <w:t xml:space="preserve"> per les </w:t>
      </w:r>
      <w:proofErr w:type="spellStart"/>
      <w:r w:rsidRPr="003F75E0">
        <w:rPr>
          <w:bCs/>
        </w:rPr>
        <w:t>direccions</w:t>
      </w:r>
      <w:proofErr w:type="spellEnd"/>
      <w:r w:rsidRPr="003F75E0">
        <w:rPr>
          <w:bCs/>
        </w:rPr>
        <w:t xml:space="preserve"> </w:t>
      </w:r>
      <w:proofErr w:type="spellStart"/>
      <w:r w:rsidRPr="003F75E0">
        <w:rPr>
          <w:bCs/>
        </w:rPr>
        <w:t>d'estudis</w:t>
      </w:r>
      <w:proofErr w:type="spellEnd"/>
      <w:r w:rsidRPr="003F75E0">
        <w:rPr>
          <w:bCs/>
        </w:rPr>
        <w:t xml:space="preserve"> de </w:t>
      </w:r>
      <w:proofErr w:type="spellStart"/>
      <w:r w:rsidRPr="003F75E0">
        <w:rPr>
          <w:bCs/>
        </w:rPr>
        <w:t>formació</w:t>
      </w:r>
      <w:proofErr w:type="spellEnd"/>
      <w:r w:rsidRPr="003F75E0">
        <w:rPr>
          <w:bCs/>
        </w:rPr>
        <w:t xml:space="preserve"> </w:t>
      </w:r>
      <w:proofErr w:type="spellStart"/>
      <w:r w:rsidRPr="003F75E0">
        <w:rPr>
          <w:bCs/>
        </w:rPr>
        <w:t>professional</w:t>
      </w:r>
      <w:proofErr w:type="spellEnd"/>
      <w:r w:rsidRPr="003F75E0">
        <w:rPr>
          <w:bCs/>
        </w:rPr>
        <w:t xml:space="preserve"> del centre, </w:t>
      </w:r>
      <w:proofErr w:type="spellStart"/>
      <w:r w:rsidRPr="003F75E0">
        <w:rPr>
          <w:bCs/>
        </w:rPr>
        <w:t>seran</w:t>
      </w:r>
      <w:proofErr w:type="spellEnd"/>
      <w:r w:rsidRPr="003F75E0">
        <w:rPr>
          <w:bCs/>
        </w:rPr>
        <w:t xml:space="preserve"> responsables de la </w:t>
      </w:r>
      <w:proofErr w:type="spellStart"/>
      <w:r w:rsidRPr="003F75E0">
        <w:rPr>
          <w:bCs/>
        </w:rPr>
        <w:t>gestió</w:t>
      </w:r>
      <w:proofErr w:type="spellEnd"/>
      <w:r w:rsidRPr="003F75E0">
        <w:rPr>
          <w:bCs/>
        </w:rPr>
        <w:t xml:space="preserve"> administrativa </w:t>
      </w:r>
      <w:proofErr w:type="spellStart"/>
      <w:r w:rsidRPr="003F75E0">
        <w:rPr>
          <w:bCs/>
        </w:rPr>
        <w:t>via</w:t>
      </w:r>
      <w:proofErr w:type="spellEnd"/>
      <w:r w:rsidRPr="003F75E0">
        <w:rPr>
          <w:bCs/>
        </w:rPr>
        <w:t xml:space="preserve"> *SAO, per a garantir les </w:t>
      </w:r>
      <w:proofErr w:type="spellStart"/>
      <w:r w:rsidRPr="003F75E0">
        <w:rPr>
          <w:bCs/>
        </w:rPr>
        <w:t>obligacions</w:t>
      </w:r>
      <w:proofErr w:type="spellEnd"/>
      <w:r w:rsidRPr="003F75E0">
        <w:rPr>
          <w:bCs/>
        </w:rPr>
        <w:t xml:space="preserve"> </w:t>
      </w:r>
      <w:proofErr w:type="spellStart"/>
      <w:r w:rsidRPr="003F75E0">
        <w:rPr>
          <w:bCs/>
        </w:rPr>
        <w:t>amb</w:t>
      </w:r>
      <w:proofErr w:type="spellEnd"/>
      <w:r w:rsidRPr="003F75E0">
        <w:rPr>
          <w:bCs/>
        </w:rPr>
        <w:t xml:space="preserve"> la </w:t>
      </w:r>
      <w:proofErr w:type="spellStart"/>
      <w:r w:rsidRPr="003F75E0">
        <w:rPr>
          <w:bCs/>
        </w:rPr>
        <w:t>Seguretat</w:t>
      </w:r>
      <w:proofErr w:type="spellEnd"/>
      <w:r w:rsidRPr="003F75E0">
        <w:rPr>
          <w:bCs/>
        </w:rPr>
        <w:t xml:space="preserve"> Social, </w:t>
      </w:r>
      <w:proofErr w:type="spellStart"/>
      <w:r w:rsidRPr="003F75E0">
        <w:rPr>
          <w:bCs/>
        </w:rPr>
        <w:t>així</w:t>
      </w:r>
      <w:proofErr w:type="spellEnd"/>
      <w:r w:rsidRPr="003F75E0">
        <w:rPr>
          <w:bCs/>
        </w:rPr>
        <w:t xml:space="preserve"> </w:t>
      </w:r>
      <w:proofErr w:type="spellStart"/>
      <w:r w:rsidRPr="003F75E0">
        <w:rPr>
          <w:bCs/>
        </w:rPr>
        <w:t>com</w:t>
      </w:r>
      <w:proofErr w:type="spellEnd"/>
      <w:r w:rsidRPr="003F75E0">
        <w:rPr>
          <w:bCs/>
        </w:rPr>
        <w:t xml:space="preserve"> la </w:t>
      </w:r>
      <w:proofErr w:type="spellStart"/>
      <w:r w:rsidRPr="003F75E0">
        <w:rPr>
          <w:bCs/>
        </w:rPr>
        <w:t>gestió</w:t>
      </w:r>
      <w:proofErr w:type="spellEnd"/>
      <w:r w:rsidRPr="003F75E0">
        <w:rPr>
          <w:bCs/>
        </w:rPr>
        <w:t xml:space="preserve"> </w:t>
      </w:r>
      <w:proofErr w:type="spellStart"/>
      <w:r w:rsidRPr="003F75E0">
        <w:rPr>
          <w:bCs/>
        </w:rPr>
        <w:t>acadèmica</w:t>
      </w:r>
      <w:proofErr w:type="spellEnd"/>
      <w:r w:rsidRPr="003F75E0">
        <w:rPr>
          <w:bCs/>
        </w:rPr>
        <w:t xml:space="preserve"> de les </w:t>
      </w:r>
      <w:proofErr w:type="spellStart"/>
      <w:r w:rsidRPr="003F75E0">
        <w:rPr>
          <w:bCs/>
        </w:rPr>
        <w:t>avaluacions</w:t>
      </w:r>
      <w:proofErr w:type="spellEnd"/>
      <w:r w:rsidRPr="003F75E0">
        <w:rPr>
          <w:bCs/>
        </w:rPr>
        <w:t xml:space="preserve"> en ITACA.</w:t>
      </w:r>
    </w:p>
    <w:p w14:paraId="5E237035" w14:textId="77777777" w:rsidR="003F75E0" w:rsidRPr="003F75E0" w:rsidRDefault="003F75E0" w:rsidP="003F75E0">
      <w:pPr>
        <w:keepLines w:val="0"/>
        <w:suppressAutoHyphens w:val="0"/>
        <w:spacing w:after="240"/>
        <w:rPr>
          <w:bCs/>
        </w:rPr>
      </w:pPr>
      <w:r w:rsidRPr="003F75E0">
        <w:rPr>
          <w:bCs/>
        </w:rPr>
        <w:t xml:space="preserve">Per a la </w:t>
      </w:r>
      <w:proofErr w:type="spellStart"/>
      <w:r w:rsidRPr="003F75E0">
        <w:rPr>
          <w:bCs/>
        </w:rPr>
        <w:t>realització</w:t>
      </w:r>
      <w:proofErr w:type="spellEnd"/>
      <w:r w:rsidRPr="003F75E0">
        <w:rPr>
          <w:bCs/>
        </w:rPr>
        <w:t xml:space="preserve"> de totes les </w:t>
      </w:r>
      <w:proofErr w:type="spellStart"/>
      <w:r w:rsidRPr="003F75E0">
        <w:rPr>
          <w:bCs/>
        </w:rPr>
        <w:t>funcions</w:t>
      </w:r>
      <w:proofErr w:type="spellEnd"/>
      <w:r w:rsidRPr="003F75E0">
        <w:rPr>
          <w:bCs/>
        </w:rPr>
        <w:t xml:space="preserve"> detallades, la </w:t>
      </w:r>
      <w:proofErr w:type="spellStart"/>
      <w:r w:rsidRPr="003F75E0">
        <w:rPr>
          <w:bCs/>
        </w:rPr>
        <w:t>direcció</w:t>
      </w:r>
      <w:proofErr w:type="spellEnd"/>
      <w:r w:rsidRPr="003F75E0">
        <w:rPr>
          <w:bCs/>
        </w:rPr>
        <w:t xml:space="preserve"> del centre, de la bossa </w:t>
      </w:r>
      <w:proofErr w:type="spellStart"/>
      <w:r w:rsidRPr="003F75E0">
        <w:rPr>
          <w:bCs/>
        </w:rPr>
        <w:t>horària</w:t>
      </w:r>
      <w:proofErr w:type="spellEnd"/>
      <w:r w:rsidRPr="003F75E0">
        <w:rPr>
          <w:bCs/>
        </w:rPr>
        <w:t xml:space="preserve"> que la </w:t>
      </w:r>
      <w:proofErr w:type="spellStart"/>
      <w:r w:rsidRPr="003F75E0">
        <w:rPr>
          <w:bCs/>
        </w:rPr>
        <w:t>Direcció</w:t>
      </w:r>
      <w:proofErr w:type="spellEnd"/>
      <w:r w:rsidRPr="003F75E0">
        <w:rPr>
          <w:bCs/>
        </w:rPr>
        <w:t xml:space="preserve"> General de Personal ha </w:t>
      </w:r>
      <w:proofErr w:type="spellStart"/>
      <w:r w:rsidRPr="003F75E0">
        <w:rPr>
          <w:bCs/>
        </w:rPr>
        <w:t>disposat</w:t>
      </w:r>
      <w:proofErr w:type="spellEnd"/>
      <w:r w:rsidRPr="003F75E0">
        <w:rPr>
          <w:bCs/>
        </w:rPr>
        <w:t xml:space="preserve"> i </w:t>
      </w:r>
      <w:proofErr w:type="spellStart"/>
      <w:r w:rsidRPr="003F75E0">
        <w:rPr>
          <w:bCs/>
        </w:rPr>
        <w:t>assignat</w:t>
      </w:r>
      <w:proofErr w:type="spellEnd"/>
      <w:r w:rsidRPr="003F75E0">
        <w:rPr>
          <w:bCs/>
        </w:rPr>
        <w:t xml:space="preserve"> al centre </w:t>
      </w:r>
      <w:proofErr w:type="spellStart"/>
      <w:r w:rsidRPr="003F75E0">
        <w:rPr>
          <w:bCs/>
        </w:rPr>
        <w:t>amb</w:t>
      </w:r>
      <w:proofErr w:type="spellEnd"/>
      <w:r w:rsidRPr="003F75E0">
        <w:rPr>
          <w:bCs/>
        </w:rPr>
        <w:t xml:space="preserve"> </w:t>
      </w:r>
      <w:proofErr w:type="spellStart"/>
      <w:r w:rsidRPr="003F75E0">
        <w:rPr>
          <w:bCs/>
        </w:rPr>
        <w:t>finalitat</w:t>
      </w:r>
      <w:proofErr w:type="spellEnd"/>
      <w:r w:rsidRPr="003F75E0">
        <w:rPr>
          <w:bCs/>
        </w:rPr>
        <w:t xml:space="preserve"> de </w:t>
      </w:r>
      <w:proofErr w:type="spellStart"/>
      <w:r w:rsidRPr="003F75E0">
        <w:rPr>
          <w:bCs/>
        </w:rPr>
        <w:t>direcció</w:t>
      </w:r>
      <w:proofErr w:type="spellEnd"/>
      <w:r w:rsidRPr="003F75E0">
        <w:rPr>
          <w:bCs/>
        </w:rPr>
        <w:t xml:space="preserve">, </w:t>
      </w:r>
      <w:proofErr w:type="spellStart"/>
      <w:r w:rsidRPr="003F75E0">
        <w:rPr>
          <w:bCs/>
        </w:rPr>
        <w:t>tutoria</w:t>
      </w:r>
      <w:proofErr w:type="spellEnd"/>
      <w:r w:rsidRPr="003F75E0">
        <w:rPr>
          <w:bCs/>
        </w:rPr>
        <w:t xml:space="preserve"> i </w:t>
      </w:r>
      <w:proofErr w:type="spellStart"/>
      <w:r w:rsidRPr="003F75E0">
        <w:rPr>
          <w:bCs/>
        </w:rPr>
        <w:t>coordinació</w:t>
      </w:r>
      <w:proofErr w:type="spellEnd"/>
      <w:r w:rsidRPr="003F75E0">
        <w:rPr>
          <w:bCs/>
        </w:rPr>
        <w:t xml:space="preserve">, </w:t>
      </w:r>
      <w:proofErr w:type="spellStart"/>
      <w:r w:rsidRPr="003F75E0">
        <w:rPr>
          <w:bCs/>
        </w:rPr>
        <w:t>disposarà</w:t>
      </w:r>
      <w:proofErr w:type="spellEnd"/>
      <w:r w:rsidRPr="003F75E0">
        <w:rPr>
          <w:bCs/>
        </w:rPr>
        <w:t xml:space="preserve"> de les </w:t>
      </w:r>
      <w:proofErr w:type="spellStart"/>
      <w:r w:rsidRPr="003F75E0">
        <w:rPr>
          <w:bCs/>
        </w:rPr>
        <w:t>hores</w:t>
      </w:r>
      <w:proofErr w:type="spellEnd"/>
      <w:r w:rsidRPr="003F75E0">
        <w:rPr>
          <w:bCs/>
        </w:rPr>
        <w:t xml:space="preserve"> </w:t>
      </w:r>
      <w:proofErr w:type="spellStart"/>
      <w:r w:rsidRPr="003F75E0">
        <w:rPr>
          <w:bCs/>
        </w:rPr>
        <w:t>necessàries</w:t>
      </w:r>
      <w:proofErr w:type="spellEnd"/>
      <w:r w:rsidRPr="003F75E0">
        <w:rPr>
          <w:bCs/>
        </w:rPr>
        <w:t xml:space="preserve"> per al bon fi </w:t>
      </w:r>
      <w:proofErr w:type="spellStart"/>
      <w:r w:rsidRPr="003F75E0">
        <w:rPr>
          <w:bCs/>
        </w:rPr>
        <w:t>d'estes</w:t>
      </w:r>
      <w:proofErr w:type="spellEnd"/>
      <w:r w:rsidRPr="003F75E0">
        <w:rPr>
          <w:bCs/>
        </w:rPr>
        <w:t xml:space="preserve"> </w:t>
      </w:r>
      <w:proofErr w:type="spellStart"/>
      <w:r w:rsidRPr="003F75E0">
        <w:rPr>
          <w:bCs/>
        </w:rPr>
        <w:t>funcions</w:t>
      </w:r>
      <w:proofErr w:type="spellEnd"/>
      <w:r w:rsidRPr="003F75E0">
        <w:rPr>
          <w:bCs/>
        </w:rPr>
        <w:t xml:space="preserve">. </w:t>
      </w:r>
    </w:p>
    <w:p w14:paraId="109484B0" w14:textId="77777777" w:rsidR="003F75E0" w:rsidRPr="003F75E0" w:rsidRDefault="003F75E0" w:rsidP="003F75E0">
      <w:pPr>
        <w:keepLines w:val="0"/>
        <w:suppressAutoHyphens w:val="0"/>
        <w:spacing w:after="240"/>
        <w:rPr>
          <w:bCs/>
        </w:rPr>
      </w:pPr>
      <w:r w:rsidRPr="003F75E0">
        <w:rPr>
          <w:bCs/>
        </w:rPr>
        <w:t xml:space="preserve">5.2_Certificat de </w:t>
      </w:r>
      <w:proofErr w:type="spellStart"/>
      <w:r w:rsidRPr="003F75E0">
        <w:rPr>
          <w:bCs/>
        </w:rPr>
        <w:t>professionalitat</w:t>
      </w:r>
      <w:proofErr w:type="spellEnd"/>
    </w:p>
    <w:p w14:paraId="2CB308D7" w14:textId="77777777" w:rsidR="003F75E0" w:rsidRPr="003F75E0" w:rsidRDefault="003F75E0" w:rsidP="003F75E0">
      <w:pPr>
        <w:keepLines w:val="0"/>
        <w:suppressAutoHyphens w:val="0"/>
        <w:spacing w:after="240"/>
        <w:rPr>
          <w:bCs/>
        </w:rPr>
      </w:pPr>
      <w:r w:rsidRPr="003F75E0">
        <w:rPr>
          <w:bCs/>
        </w:rPr>
        <w:t xml:space="preserve">5.2.1.- En </w:t>
      </w:r>
      <w:proofErr w:type="spellStart"/>
      <w:r w:rsidRPr="003F75E0">
        <w:rPr>
          <w:bCs/>
        </w:rPr>
        <w:t>els</w:t>
      </w:r>
      <w:proofErr w:type="spellEnd"/>
      <w:r w:rsidRPr="003F75E0">
        <w:rPr>
          <w:bCs/>
        </w:rPr>
        <w:t xml:space="preserve"> cursos de </w:t>
      </w:r>
      <w:proofErr w:type="spellStart"/>
      <w:r w:rsidRPr="003F75E0">
        <w:rPr>
          <w:bCs/>
        </w:rPr>
        <w:t>certificats</w:t>
      </w:r>
      <w:proofErr w:type="spellEnd"/>
      <w:r w:rsidRPr="003F75E0">
        <w:rPr>
          <w:bCs/>
        </w:rPr>
        <w:t xml:space="preserve"> </w:t>
      </w:r>
      <w:proofErr w:type="spellStart"/>
      <w:r w:rsidRPr="003F75E0">
        <w:rPr>
          <w:bCs/>
        </w:rPr>
        <w:t>professionals</w:t>
      </w:r>
      <w:proofErr w:type="spellEnd"/>
      <w:r w:rsidRPr="003F75E0">
        <w:rPr>
          <w:bCs/>
        </w:rPr>
        <w:t xml:space="preserve"> </w:t>
      </w:r>
      <w:proofErr w:type="spellStart"/>
      <w:r w:rsidRPr="003F75E0">
        <w:rPr>
          <w:bCs/>
        </w:rPr>
        <w:t>autoritzats</w:t>
      </w:r>
      <w:proofErr w:type="spellEnd"/>
      <w:r w:rsidRPr="003F75E0">
        <w:rPr>
          <w:bCs/>
        </w:rPr>
        <w:t xml:space="preserve">, es </w:t>
      </w:r>
      <w:proofErr w:type="spellStart"/>
      <w:r w:rsidRPr="003F75E0">
        <w:rPr>
          <w:bCs/>
        </w:rPr>
        <w:t>comptarà</w:t>
      </w:r>
      <w:proofErr w:type="spellEnd"/>
      <w:r w:rsidRPr="003F75E0">
        <w:rPr>
          <w:bCs/>
        </w:rPr>
        <w:t xml:space="preserve"> </w:t>
      </w:r>
      <w:proofErr w:type="spellStart"/>
      <w:r w:rsidRPr="003F75E0">
        <w:rPr>
          <w:bCs/>
        </w:rPr>
        <w:t>amb</w:t>
      </w:r>
      <w:proofErr w:type="spellEnd"/>
      <w:r w:rsidRPr="003F75E0">
        <w:rPr>
          <w:bCs/>
        </w:rPr>
        <w:t xml:space="preserve"> un tutor o tutora del </w:t>
      </w:r>
      <w:proofErr w:type="spellStart"/>
      <w:r w:rsidRPr="003F75E0">
        <w:rPr>
          <w:bCs/>
        </w:rPr>
        <w:t>curs</w:t>
      </w:r>
      <w:proofErr w:type="spellEnd"/>
      <w:r w:rsidRPr="003F75E0">
        <w:rPr>
          <w:bCs/>
        </w:rPr>
        <w:t xml:space="preserve"> que ha de </w:t>
      </w:r>
      <w:proofErr w:type="spellStart"/>
      <w:r w:rsidRPr="003F75E0">
        <w:rPr>
          <w:bCs/>
        </w:rPr>
        <w:t>complir</w:t>
      </w:r>
      <w:proofErr w:type="spellEnd"/>
      <w:r w:rsidRPr="003F75E0">
        <w:rPr>
          <w:bCs/>
        </w:rPr>
        <w:t xml:space="preserve"> el </w:t>
      </w:r>
      <w:proofErr w:type="spellStart"/>
      <w:r w:rsidRPr="003F75E0">
        <w:rPr>
          <w:bCs/>
        </w:rPr>
        <w:t>següent</w:t>
      </w:r>
      <w:proofErr w:type="spellEnd"/>
      <w:r w:rsidRPr="003F75E0">
        <w:rPr>
          <w:bCs/>
        </w:rPr>
        <w:t>:</w:t>
      </w:r>
    </w:p>
    <w:p w14:paraId="6B66DCB8" w14:textId="77777777" w:rsidR="003F75E0" w:rsidRPr="003F75E0" w:rsidRDefault="003F75E0" w:rsidP="003F75E0">
      <w:pPr>
        <w:keepLines w:val="0"/>
        <w:suppressAutoHyphens w:val="0"/>
        <w:spacing w:after="240"/>
        <w:rPr>
          <w:bCs/>
        </w:rPr>
      </w:pPr>
      <w:r w:rsidRPr="003F75E0">
        <w:rPr>
          <w:bCs/>
        </w:rPr>
        <w:t xml:space="preserve">a) Ha de </w:t>
      </w:r>
      <w:proofErr w:type="spellStart"/>
      <w:r w:rsidRPr="003F75E0">
        <w:rPr>
          <w:bCs/>
        </w:rPr>
        <w:t>correspondre</w:t>
      </w:r>
      <w:proofErr w:type="spellEnd"/>
      <w:r w:rsidRPr="003F75E0">
        <w:rPr>
          <w:bCs/>
        </w:rPr>
        <w:t xml:space="preserve"> a una persona que </w:t>
      </w:r>
      <w:proofErr w:type="spellStart"/>
      <w:r w:rsidRPr="003F75E0">
        <w:rPr>
          <w:bCs/>
        </w:rPr>
        <w:t>impartisca</w:t>
      </w:r>
      <w:proofErr w:type="spellEnd"/>
      <w:r w:rsidRPr="003F75E0">
        <w:rPr>
          <w:bCs/>
        </w:rPr>
        <w:t xml:space="preserve"> o </w:t>
      </w:r>
      <w:proofErr w:type="spellStart"/>
      <w:r w:rsidRPr="003F75E0">
        <w:rPr>
          <w:bCs/>
        </w:rPr>
        <w:t>vaja</w:t>
      </w:r>
      <w:proofErr w:type="spellEnd"/>
      <w:r w:rsidRPr="003F75E0">
        <w:rPr>
          <w:bCs/>
        </w:rPr>
        <w:t xml:space="preserve"> a impartir </w:t>
      </w:r>
      <w:proofErr w:type="spellStart"/>
      <w:r w:rsidRPr="003F75E0">
        <w:rPr>
          <w:bCs/>
        </w:rPr>
        <w:t>docència</w:t>
      </w:r>
      <w:proofErr w:type="spellEnd"/>
      <w:r w:rsidRPr="003F75E0">
        <w:rPr>
          <w:bCs/>
        </w:rPr>
        <w:t xml:space="preserve"> directa en el </w:t>
      </w:r>
      <w:proofErr w:type="spellStart"/>
      <w:r w:rsidRPr="003F75E0">
        <w:rPr>
          <w:bCs/>
        </w:rPr>
        <w:t>certificat</w:t>
      </w:r>
      <w:proofErr w:type="spellEnd"/>
      <w:r w:rsidRPr="003F75E0">
        <w:rPr>
          <w:bCs/>
        </w:rPr>
        <w:t xml:space="preserve"> </w:t>
      </w:r>
      <w:proofErr w:type="spellStart"/>
      <w:r w:rsidRPr="003F75E0">
        <w:rPr>
          <w:bCs/>
        </w:rPr>
        <w:t>professional</w:t>
      </w:r>
      <w:proofErr w:type="spellEnd"/>
      <w:r w:rsidRPr="003F75E0">
        <w:rPr>
          <w:bCs/>
        </w:rPr>
        <w:t>.</w:t>
      </w:r>
    </w:p>
    <w:p w14:paraId="642E7D05" w14:textId="696B853F" w:rsidR="003F75E0" w:rsidRPr="003F75E0" w:rsidRDefault="003F75E0" w:rsidP="003F75E0">
      <w:pPr>
        <w:keepLines w:val="0"/>
        <w:suppressAutoHyphens w:val="0"/>
        <w:spacing w:after="240"/>
        <w:rPr>
          <w:bCs/>
        </w:rPr>
      </w:pPr>
      <w:r w:rsidRPr="003F75E0">
        <w:rPr>
          <w:bCs/>
        </w:rPr>
        <w:t xml:space="preserve">b) Les </w:t>
      </w:r>
      <w:proofErr w:type="spellStart"/>
      <w:r w:rsidRPr="003F75E0">
        <w:rPr>
          <w:bCs/>
        </w:rPr>
        <w:t>seues</w:t>
      </w:r>
      <w:proofErr w:type="spellEnd"/>
      <w:r w:rsidRPr="003F75E0">
        <w:rPr>
          <w:bCs/>
        </w:rPr>
        <w:t xml:space="preserve"> </w:t>
      </w:r>
      <w:proofErr w:type="spellStart"/>
      <w:r w:rsidRPr="003F75E0">
        <w:rPr>
          <w:bCs/>
        </w:rPr>
        <w:t>funcions</w:t>
      </w:r>
      <w:proofErr w:type="spellEnd"/>
      <w:r w:rsidRPr="003F75E0">
        <w:rPr>
          <w:bCs/>
        </w:rPr>
        <w:t xml:space="preserve"> </w:t>
      </w:r>
      <w:proofErr w:type="spellStart"/>
      <w:r w:rsidRPr="003F75E0">
        <w:rPr>
          <w:bCs/>
        </w:rPr>
        <w:t>són</w:t>
      </w:r>
      <w:proofErr w:type="spellEnd"/>
      <w:r w:rsidRPr="003F75E0">
        <w:rPr>
          <w:bCs/>
        </w:rPr>
        <w:t xml:space="preserve"> les relacionades </w:t>
      </w:r>
      <w:proofErr w:type="spellStart"/>
      <w:r w:rsidRPr="003F75E0">
        <w:rPr>
          <w:bCs/>
        </w:rPr>
        <w:t>directament</w:t>
      </w:r>
      <w:proofErr w:type="spellEnd"/>
      <w:r w:rsidRPr="003F75E0">
        <w:rPr>
          <w:bCs/>
        </w:rPr>
        <w:t xml:space="preserve"> </w:t>
      </w:r>
      <w:proofErr w:type="spellStart"/>
      <w:r w:rsidRPr="003F75E0">
        <w:rPr>
          <w:bCs/>
        </w:rPr>
        <w:t>amb</w:t>
      </w:r>
      <w:proofErr w:type="spellEnd"/>
      <w:r w:rsidRPr="003F75E0">
        <w:rPr>
          <w:bCs/>
        </w:rPr>
        <w:t xml:space="preserve"> el </w:t>
      </w:r>
      <w:proofErr w:type="spellStart"/>
      <w:r w:rsidRPr="003F75E0">
        <w:rPr>
          <w:bCs/>
        </w:rPr>
        <w:t>seguiment</w:t>
      </w:r>
      <w:proofErr w:type="spellEnd"/>
      <w:r w:rsidRPr="003F75E0">
        <w:rPr>
          <w:bCs/>
        </w:rPr>
        <w:t xml:space="preserve"> del </w:t>
      </w:r>
      <w:proofErr w:type="spellStart"/>
      <w:r w:rsidRPr="003F75E0">
        <w:rPr>
          <w:bCs/>
        </w:rPr>
        <w:t>procés</w:t>
      </w:r>
      <w:proofErr w:type="spellEnd"/>
      <w:r w:rsidRPr="003F75E0">
        <w:rPr>
          <w:bCs/>
        </w:rPr>
        <w:t xml:space="preserve"> </w:t>
      </w:r>
      <w:proofErr w:type="spellStart"/>
      <w:r w:rsidRPr="003F75E0">
        <w:rPr>
          <w:bCs/>
        </w:rPr>
        <w:t>d'aprenentatge</w:t>
      </w:r>
      <w:proofErr w:type="spellEnd"/>
      <w:r w:rsidRPr="003F75E0">
        <w:rPr>
          <w:bCs/>
        </w:rPr>
        <w:t xml:space="preserve"> en el </w:t>
      </w:r>
      <w:proofErr w:type="spellStart"/>
      <w:r w:rsidRPr="003F75E0">
        <w:rPr>
          <w:bCs/>
        </w:rPr>
        <w:t>desenvolupament</w:t>
      </w:r>
      <w:proofErr w:type="spellEnd"/>
      <w:r w:rsidRPr="003F75E0">
        <w:rPr>
          <w:bCs/>
        </w:rPr>
        <w:t xml:space="preserve"> de les </w:t>
      </w:r>
      <w:proofErr w:type="spellStart"/>
      <w:r w:rsidRPr="003F75E0">
        <w:rPr>
          <w:bCs/>
        </w:rPr>
        <w:t>pràctiques</w:t>
      </w:r>
      <w:proofErr w:type="spellEnd"/>
      <w:r w:rsidRPr="003F75E0">
        <w:rPr>
          <w:bCs/>
        </w:rPr>
        <w:t xml:space="preserve"> no </w:t>
      </w:r>
      <w:proofErr w:type="spellStart"/>
      <w:r w:rsidRPr="003F75E0">
        <w:rPr>
          <w:bCs/>
        </w:rPr>
        <w:t>laborals</w:t>
      </w:r>
      <w:proofErr w:type="spellEnd"/>
      <w:r w:rsidRPr="003F75E0">
        <w:rPr>
          <w:bCs/>
        </w:rPr>
        <w:t xml:space="preserve"> (PNL), </w:t>
      </w:r>
      <w:proofErr w:type="spellStart"/>
      <w:r w:rsidRPr="003F75E0">
        <w:rPr>
          <w:bCs/>
        </w:rPr>
        <w:t>l'assessorament</w:t>
      </w:r>
      <w:proofErr w:type="spellEnd"/>
      <w:r w:rsidRPr="003F75E0">
        <w:rPr>
          <w:bCs/>
        </w:rPr>
        <w:t xml:space="preserve"> i </w:t>
      </w:r>
      <w:proofErr w:type="spellStart"/>
      <w:r w:rsidRPr="003F75E0">
        <w:rPr>
          <w:bCs/>
        </w:rPr>
        <w:t>l'avaluació</w:t>
      </w:r>
      <w:proofErr w:type="spellEnd"/>
      <w:r w:rsidRPr="003F75E0">
        <w:rPr>
          <w:bCs/>
        </w:rPr>
        <w:t xml:space="preserve"> de </w:t>
      </w:r>
      <w:proofErr w:type="spellStart"/>
      <w:r w:rsidRPr="003F75E0">
        <w:rPr>
          <w:bCs/>
        </w:rPr>
        <w:t>l'alumnat</w:t>
      </w:r>
      <w:proofErr w:type="spellEnd"/>
      <w:r w:rsidRPr="003F75E0">
        <w:rPr>
          <w:bCs/>
        </w:rPr>
        <w:t xml:space="preserve">, </w:t>
      </w:r>
      <w:proofErr w:type="spellStart"/>
      <w:r w:rsidRPr="003F75E0">
        <w:rPr>
          <w:bCs/>
        </w:rPr>
        <w:t>així</w:t>
      </w:r>
      <w:proofErr w:type="spellEnd"/>
      <w:r w:rsidRPr="003F75E0">
        <w:rPr>
          <w:bCs/>
        </w:rPr>
        <w:t xml:space="preserve"> </w:t>
      </w:r>
      <w:proofErr w:type="spellStart"/>
      <w:r w:rsidRPr="003F75E0">
        <w:rPr>
          <w:bCs/>
        </w:rPr>
        <w:t>com</w:t>
      </w:r>
      <w:proofErr w:type="spellEnd"/>
      <w:r w:rsidRPr="003F75E0">
        <w:rPr>
          <w:bCs/>
        </w:rPr>
        <w:t xml:space="preserve"> </w:t>
      </w:r>
      <w:proofErr w:type="spellStart"/>
      <w:r w:rsidRPr="003F75E0">
        <w:rPr>
          <w:bCs/>
        </w:rPr>
        <w:t>atendre</w:t>
      </w:r>
      <w:proofErr w:type="spellEnd"/>
      <w:r w:rsidRPr="003F75E0">
        <w:rPr>
          <w:bCs/>
        </w:rPr>
        <w:t xml:space="preserve"> les consultes </w:t>
      </w:r>
      <w:proofErr w:type="spellStart"/>
      <w:r w:rsidRPr="003F75E0">
        <w:rPr>
          <w:bCs/>
        </w:rPr>
        <w:t>d'estos</w:t>
      </w:r>
      <w:proofErr w:type="spellEnd"/>
      <w:r w:rsidRPr="003F75E0">
        <w:rPr>
          <w:bCs/>
        </w:rPr>
        <w:t>.</w:t>
      </w:r>
    </w:p>
    <w:p w14:paraId="667F2485" w14:textId="442F6611" w:rsidR="003F75E0" w:rsidRPr="003F75E0" w:rsidRDefault="003F75E0" w:rsidP="003F75E0">
      <w:pPr>
        <w:keepLines w:val="0"/>
        <w:suppressAutoHyphens w:val="0"/>
        <w:spacing w:after="240"/>
        <w:rPr>
          <w:bCs/>
        </w:rPr>
      </w:pPr>
      <w:r w:rsidRPr="003F75E0">
        <w:rPr>
          <w:bCs/>
        </w:rPr>
        <w:t xml:space="preserve">c) No </w:t>
      </w:r>
      <w:proofErr w:type="spellStart"/>
      <w:r w:rsidRPr="003F75E0">
        <w:rPr>
          <w:bCs/>
        </w:rPr>
        <w:t>podrà</w:t>
      </w:r>
      <w:proofErr w:type="spellEnd"/>
      <w:r w:rsidRPr="003F75E0">
        <w:rPr>
          <w:bCs/>
        </w:rPr>
        <w:t xml:space="preserve"> ostentar en un </w:t>
      </w:r>
      <w:proofErr w:type="spellStart"/>
      <w:r w:rsidRPr="003F75E0">
        <w:rPr>
          <w:bCs/>
        </w:rPr>
        <w:t>mateix</w:t>
      </w:r>
      <w:proofErr w:type="spellEnd"/>
      <w:r w:rsidRPr="003F75E0">
        <w:rPr>
          <w:bCs/>
        </w:rPr>
        <w:t xml:space="preserve"> </w:t>
      </w:r>
      <w:proofErr w:type="spellStart"/>
      <w:r w:rsidRPr="003F75E0">
        <w:rPr>
          <w:bCs/>
        </w:rPr>
        <w:t>curs</w:t>
      </w:r>
      <w:proofErr w:type="spellEnd"/>
      <w:r w:rsidRPr="003F75E0">
        <w:rPr>
          <w:bCs/>
        </w:rPr>
        <w:t xml:space="preserve"> </w:t>
      </w:r>
      <w:proofErr w:type="spellStart"/>
      <w:r w:rsidRPr="003F75E0">
        <w:rPr>
          <w:bCs/>
        </w:rPr>
        <w:t>acadèmic</w:t>
      </w:r>
      <w:proofErr w:type="spellEnd"/>
      <w:r w:rsidRPr="003F75E0">
        <w:rPr>
          <w:bCs/>
        </w:rPr>
        <w:t xml:space="preserve"> la </w:t>
      </w:r>
      <w:proofErr w:type="spellStart"/>
      <w:r w:rsidRPr="003F75E0">
        <w:rPr>
          <w:bCs/>
        </w:rPr>
        <w:t>tutoria</w:t>
      </w:r>
      <w:proofErr w:type="spellEnd"/>
      <w:r w:rsidRPr="003F75E0">
        <w:rPr>
          <w:bCs/>
        </w:rPr>
        <w:t xml:space="preserve"> de FCT, Formació en Empresa i la </w:t>
      </w:r>
      <w:proofErr w:type="spellStart"/>
      <w:r w:rsidRPr="003F75E0">
        <w:rPr>
          <w:bCs/>
        </w:rPr>
        <w:t>tutoria</w:t>
      </w:r>
      <w:proofErr w:type="spellEnd"/>
      <w:r w:rsidRPr="003F75E0">
        <w:rPr>
          <w:bCs/>
        </w:rPr>
        <w:t xml:space="preserve"> de PNL.</w:t>
      </w:r>
    </w:p>
    <w:p w14:paraId="36A8FE40" w14:textId="77777777" w:rsidR="003F75E0" w:rsidRPr="003F75E0" w:rsidRDefault="003F75E0" w:rsidP="003F75E0">
      <w:pPr>
        <w:keepLines w:val="0"/>
        <w:suppressAutoHyphens w:val="0"/>
        <w:spacing w:after="240"/>
        <w:rPr>
          <w:bCs/>
        </w:rPr>
      </w:pPr>
      <w:r w:rsidRPr="003F75E0">
        <w:rPr>
          <w:bCs/>
        </w:rPr>
        <w:t xml:space="preserve">5.2.2.- Té </w:t>
      </w:r>
      <w:proofErr w:type="spellStart"/>
      <w:r w:rsidRPr="003F75E0">
        <w:rPr>
          <w:bCs/>
        </w:rPr>
        <w:t>atribuïdes</w:t>
      </w:r>
      <w:proofErr w:type="spellEnd"/>
      <w:r w:rsidRPr="003F75E0">
        <w:rPr>
          <w:bCs/>
        </w:rPr>
        <w:t xml:space="preserve"> les </w:t>
      </w:r>
      <w:proofErr w:type="spellStart"/>
      <w:r w:rsidRPr="003F75E0">
        <w:rPr>
          <w:bCs/>
        </w:rPr>
        <w:t>següents</w:t>
      </w:r>
      <w:proofErr w:type="spellEnd"/>
      <w:r w:rsidRPr="003F75E0">
        <w:rPr>
          <w:bCs/>
        </w:rPr>
        <w:t xml:space="preserve"> </w:t>
      </w:r>
      <w:proofErr w:type="spellStart"/>
      <w:r w:rsidRPr="003F75E0">
        <w:rPr>
          <w:bCs/>
        </w:rPr>
        <w:t>funcions</w:t>
      </w:r>
      <w:proofErr w:type="spellEnd"/>
      <w:r w:rsidRPr="003F75E0">
        <w:rPr>
          <w:bCs/>
        </w:rPr>
        <w:t>:</w:t>
      </w:r>
    </w:p>
    <w:p w14:paraId="0C2EA15D" w14:textId="5CE3B161" w:rsidR="003F75E0" w:rsidRPr="003F75E0" w:rsidRDefault="003F75E0" w:rsidP="003F75E0">
      <w:pPr>
        <w:keepLines w:val="0"/>
        <w:suppressAutoHyphens w:val="0"/>
        <w:spacing w:after="240"/>
        <w:rPr>
          <w:bCs/>
        </w:rPr>
      </w:pPr>
      <w:r w:rsidRPr="003F75E0">
        <w:rPr>
          <w:bCs/>
        </w:rPr>
        <w:t xml:space="preserve">a) </w:t>
      </w:r>
      <w:proofErr w:type="spellStart"/>
      <w:r w:rsidRPr="003F75E0">
        <w:rPr>
          <w:bCs/>
        </w:rPr>
        <w:t>Gestió</w:t>
      </w:r>
      <w:proofErr w:type="spellEnd"/>
      <w:r w:rsidRPr="003F75E0">
        <w:rPr>
          <w:bCs/>
        </w:rPr>
        <w:t xml:space="preserve"> de les beques de </w:t>
      </w:r>
      <w:proofErr w:type="spellStart"/>
      <w:r w:rsidRPr="003F75E0">
        <w:rPr>
          <w:bCs/>
        </w:rPr>
        <w:t>transport</w:t>
      </w:r>
      <w:proofErr w:type="spellEnd"/>
      <w:r w:rsidRPr="003F75E0">
        <w:rPr>
          <w:bCs/>
        </w:rPr>
        <w:t xml:space="preserve"> convocades per LABORA.</w:t>
      </w:r>
    </w:p>
    <w:p w14:paraId="73F12487" w14:textId="77777777" w:rsidR="003F75E0" w:rsidRPr="003F75E0" w:rsidRDefault="003F75E0" w:rsidP="003F75E0">
      <w:pPr>
        <w:keepLines w:val="0"/>
        <w:suppressAutoHyphens w:val="0"/>
        <w:spacing w:after="240"/>
        <w:rPr>
          <w:bCs/>
        </w:rPr>
      </w:pPr>
      <w:r w:rsidRPr="003F75E0">
        <w:rPr>
          <w:bCs/>
        </w:rPr>
        <w:t xml:space="preserve">b) Les tasques de </w:t>
      </w:r>
      <w:proofErr w:type="spellStart"/>
      <w:r w:rsidRPr="003F75E0">
        <w:rPr>
          <w:bCs/>
        </w:rPr>
        <w:t>gestió</w:t>
      </w:r>
      <w:proofErr w:type="spellEnd"/>
      <w:r w:rsidRPr="003F75E0">
        <w:rPr>
          <w:bCs/>
        </w:rPr>
        <w:t xml:space="preserve"> del </w:t>
      </w:r>
      <w:proofErr w:type="spellStart"/>
      <w:r w:rsidRPr="003F75E0">
        <w:rPr>
          <w:bCs/>
        </w:rPr>
        <w:t>procés</w:t>
      </w:r>
      <w:proofErr w:type="spellEnd"/>
      <w:r w:rsidRPr="003F75E0">
        <w:rPr>
          <w:bCs/>
        </w:rPr>
        <w:t xml:space="preserve"> </w:t>
      </w:r>
      <w:proofErr w:type="spellStart"/>
      <w:r w:rsidRPr="003F75E0">
        <w:rPr>
          <w:bCs/>
        </w:rPr>
        <w:t>d'admissió</w:t>
      </w:r>
      <w:proofErr w:type="spellEnd"/>
      <w:r w:rsidRPr="003F75E0">
        <w:rPr>
          <w:bCs/>
        </w:rPr>
        <w:t xml:space="preserve"> i matrícula en </w:t>
      </w:r>
      <w:proofErr w:type="spellStart"/>
      <w:r w:rsidRPr="003F75E0">
        <w:rPr>
          <w:bCs/>
        </w:rPr>
        <w:t>els</w:t>
      </w:r>
      <w:proofErr w:type="spellEnd"/>
      <w:r w:rsidRPr="003F75E0">
        <w:rPr>
          <w:bCs/>
        </w:rPr>
        <w:t xml:space="preserve"> cursos </w:t>
      </w:r>
      <w:proofErr w:type="spellStart"/>
      <w:r w:rsidRPr="003F75E0">
        <w:rPr>
          <w:bCs/>
        </w:rPr>
        <w:t>dels</w:t>
      </w:r>
      <w:proofErr w:type="spellEnd"/>
      <w:r w:rsidRPr="003F75E0">
        <w:rPr>
          <w:bCs/>
        </w:rPr>
        <w:t xml:space="preserve"> </w:t>
      </w:r>
      <w:proofErr w:type="spellStart"/>
      <w:r w:rsidRPr="003F75E0">
        <w:rPr>
          <w:bCs/>
        </w:rPr>
        <w:t>certificats</w:t>
      </w:r>
      <w:proofErr w:type="spellEnd"/>
      <w:r w:rsidRPr="003F75E0">
        <w:rPr>
          <w:bCs/>
        </w:rPr>
        <w:t xml:space="preserve"> </w:t>
      </w:r>
      <w:proofErr w:type="spellStart"/>
      <w:r w:rsidRPr="003F75E0">
        <w:rPr>
          <w:bCs/>
        </w:rPr>
        <w:t>professionals</w:t>
      </w:r>
      <w:proofErr w:type="spellEnd"/>
      <w:r w:rsidRPr="003F75E0">
        <w:rPr>
          <w:bCs/>
        </w:rPr>
        <w:t>.</w:t>
      </w:r>
    </w:p>
    <w:p w14:paraId="051354A5" w14:textId="77777777" w:rsidR="003F75E0" w:rsidRPr="003F75E0" w:rsidRDefault="003F75E0" w:rsidP="003F75E0">
      <w:pPr>
        <w:keepLines w:val="0"/>
        <w:suppressAutoHyphens w:val="0"/>
        <w:spacing w:after="240"/>
        <w:rPr>
          <w:b/>
        </w:rPr>
      </w:pPr>
      <w:r w:rsidRPr="003F75E0">
        <w:rPr>
          <w:b/>
        </w:rPr>
        <w:t xml:space="preserve">6_Projecte </w:t>
      </w:r>
      <w:proofErr w:type="spellStart"/>
      <w:r w:rsidRPr="003F75E0">
        <w:rPr>
          <w:b/>
        </w:rPr>
        <w:t>intermodular</w:t>
      </w:r>
      <w:proofErr w:type="spellEnd"/>
    </w:p>
    <w:p w14:paraId="51A2EC52" w14:textId="77777777" w:rsidR="003F75E0" w:rsidRPr="003F75E0" w:rsidRDefault="003F75E0" w:rsidP="003F75E0">
      <w:pPr>
        <w:keepLines w:val="0"/>
        <w:suppressAutoHyphens w:val="0"/>
        <w:spacing w:after="240"/>
        <w:rPr>
          <w:bCs/>
        </w:rPr>
      </w:pPr>
      <w:r w:rsidRPr="003F75E0">
        <w:rPr>
          <w:bCs/>
        </w:rPr>
        <w:t xml:space="preserve">El </w:t>
      </w:r>
      <w:proofErr w:type="spellStart"/>
      <w:r w:rsidRPr="003F75E0">
        <w:rPr>
          <w:bCs/>
        </w:rPr>
        <w:t>projecte</w:t>
      </w:r>
      <w:proofErr w:type="spellEnd"/>
      <w:r w:rsidRPr="003F75E0">
        <w:rPr>
          <w:bCs/>
        </w:rPr>
        <w:t xml:space="preserve"> </w:t>
      </w:r>
      <w:proofErr w:type="spellStart"/>
      <w:r w:rsidRPr="003F75E0">
        <w:rPr>
          <w:bCs/>
        </w:rPr>
        <w:t>intermodular</w:t>
      </w:r>
      <w:proofErr w:type="spellEnd"/>
      <w:r w:rsidRPr="003F75E0">
        <w:rPr>
          <w:bCs/>
        </w:rPr>
        <w:t xml:space="preserve"> té </w:t>
      </w:r>
      <w:proofErr w:type="spellStart"/>
      <w:r w:rsidRPr="003F75E0">
        <w:rPr>
          <w:bCs/>
        </w:rPr>
        <w:t>caràcter</w:t>
      </w:r>
      <w:proofErr w:type="spellEnd"/>
      <w:r w:rsidRPr="003F75E0">
        <w:rPr>
          <w:bCs/>
        </w:rPr>
        <w:t xml:space="preserve"> integrador. </w:t>
      </w:r>
      <w:proofErr w:type="spellStart"/>
      <w:r w:rsidRPr="003F75E0">
        <w:rPr>
          <w:bCs/>
        </w:rPr>
        <w:t>Segons</w:t>
      </w:r>
      <w:proofErr w:type="spellEnd"/>
      <w:r w:rsidRPr="003F75E0">
        <w:rPr>
          <w:bCs/>
        </w:rPr>
        <w:t xml:space="preserve"> el que es </w:t>
      </w:r>
      <w:proofErr w:type="spellStart"/>
      <w:r w:rsidRPr="003F75E0">
        <w:rPr>
          <w:bCs/>
        </w:rPr>
        <w:t>preveu</w:t>
      </w:r>
      <w:proofErr w:type="spellEnd"/>
      <w:r w:rsidRPr="003F75E0">
        <w:rPr>
          <w:bCs/>
        </w:rPr>
        <w:t xml:space="preserve"> en </w:t>
      </w:r>
      <w:proofErr w:type="spellStart"/>
      <w:r w:rsidRPr="003F75E0">
        <w:rPr>
          <w:bCs/>
        </w:rPr>
        <w:t>l'art</w:t>
      </w:r>
      <w:proofErr w:type="spellEnd"/>
      <w:r w:rsidRPr="003F75E0">
        <w:rPr>
          <w:bCs/>
        </w:rPr>
        <w:t xml:space="preserve">. 96 del </w:t>
      </w:r>
      <w:proofErr w:type="spellStart"/>
      <w:r w:rsidRPr="003F75E0">
        <w:rPr>
          <w:bCs/>
        </w:rPr>
        <w:t>Reial</w:t>
      </w:r>
      <w:proofErr w:type="spellEnd"/>
      <w:r w:rsidRPr="003F75E0">
        <w:rPr>
          <w:bCs/>
        </w:rPr>
        <w:t xml:space="preserve"> </w:t>
      </w:r>
      <w:proofErr w:type="spellStart"/>
      <w:r w:rsidRPr="003F75E0">
        <w:rPr>
          <w:bCs/>
        </w:rPr>
        <w:t>decret</w:t>
      </w:r>
      <w:proofErr w:type="spellEnd"/>
      <w:r w:rsidRPr="003F75E0">
        <w:rPr>
          <w:bCs/>
        </w:rPr>
        <w:t xml:space="preserve"> 659/2023 de 18 de </w:t>
      </w:r>
      <w:proofErr w:type="spellStart"/>
      <w:r w:rsidRPr="003F75E0">
        <w:rPr>
          <w:bCs/>
        </w:rPr>
        <w:t>juliol</w:t>
      </w:r>
      <w:proofErr w:type="spellEnd"/>
      <w:r w:rsidRPr="003F75E0">
        <w:rPr>
          <w:bCs/>
        </w:rPr>
        <w:t xml:space="preserve">, es </w:t>
      </w:r>
      <w:proofErr w:type="spellStart"/>
      <w:r w:rsidRPr="003F75E0">
        <w:rPr>
          <w:bCs/>
        </w:rPr>
        <w:t>durà</w:t>
      </w:r>
      <w:proofErr w:type="spellEnd"/>
      <w:r w:rsidRPr="003F75E0">
        <w:rPr>
          <w:bCs/>
        </w:rPr>
        <w:t xml:space="preserve"> a </w:t>
      </w:r>
      <w:proofErr w:type="spellStart"/>
      <w:r w:rsidRPr="003F75E0">
        <w:rPr>
          <w:bCs/>
        </w:rPr>
        <w:t>terme</w:t>
      </w:r>
      <w:proofErr w:type="spellEnd"/>
      <w:r w:rsidRPr="003F75E0">
        <w:rPr>
          <w:bCs/>
        </w:rPr>
        <w:t xml:space="preserve"> un </w:t>
      </w:r>
      <w:proofErr w:type="spellStart"/>
      <w:r w:rsidRPr="003F75E0">
        <w:rPr>
          <w:bCs/>
        </w:rPr>
        <w:t>projecte</w:t>
      </w:r>
      <w:proofErr w:type="spellEnd"/>
      <w:r w:rsidRPr="003F75E0">
        <w:rPr>
          <w:bCs/>
        </w:rPr>
        <w:t xml:space="preserve"> </w:t>
      </w:r>
      <w:proofErr w:type="spellStart"/>
      <w:r w:rsidRPr="003F75E0">
        <w:rPr>
          <w:bCs/>
        </w:rPr>
        <w:t>intermodular</w:t>
      </w:r>
      <w:proofErr w:type="spellEnd"/>
      <w:r w:rsidRPr="003F75E0">
        <w:rPr>
          <w:bCs/>
        </w:rPr>
        <w:t xml:space="preserve"> </w:t>
      </w:r>
      <w:proofErr w:type="spellStart"/>
      <w:r w:rsidRPr="003F75E0">
        <w:rPr>
          <w:bCs/>
        </w:rPr>
        <w:t>amb</w:t>
      </w:r>
      <w:proofErr w:type="spellEnd"/>
      <w:r w:rsidRPr="003F75E0">
        <w:rPr>
          <w:bCs/>
        </w:rPr>
        <w:t xml:space="preserve"> </w:t>
      </w:r>
      <w:proofErr w:type="spellStart"/>
      <w:r w:rsidRPr="003F75E0">
        <w:rPr>
          <w:bCs/>
        </w:rPr>
        <w:t>caràcter</w:t>
      </w:r>
      <w:proofErr w:type="spellEnd"/>
      <w:r w:rsidRPr="003F75E0">
        <w:rPr>
          <w:bCs/>
        </w:rPr>
        <w:t xml:space="preserve"> </w:t>
      </w:r>
      <w:r w:rsidRPr="003F75E0">
        <w:rPr>
          <w:bCs/>
        </w:rPr>
        <w:lastRenderedPageBreak/>
        <w:t xml:space="preserve">integrador de les </w:t>
      </w:r>
      <w:proofErr w:type="spellStart"/>
      <w:r w:rsidRPr="003F75E0">
        <w:rPr>
          <w:bCs/>
        </w:rPr>
        <w:t>competències</w:t>
      </w:r>
      <w:proofErr w:type="spellEnd"/>
      <w:r w:rsidRPr="003F75E0">
        <w:rPr>
          <w:bCs/>
        </w:rPr>
        <w:t xml:space="preserve"> adquirides, que es </w:t>
      </w:r>
      <w:proofErr w:type="spellStart"/>
      <w:r w:rsidRPr="003F75E0">
        <w:rPr>
          <w:bCs/>
        </w:rPr>
        <w:t>desenvoluparà</w:t>
      </w:r>
      <w:proofErr w:type="spellEnd"/>
      <w:r w:rsidRPr="003F75E0">
        <w:rPr>
          <w:bCs/>
        </w:rPr>
        <w:t xml:space="preserve"> de manera </w:t>
      </w:r>
      <w:proofErr w:type="spellStart"/>
      <w:r w:rsidRPr="003F75E0">
        <w:rPr>
          <w:bCs/>
        </w:rPr>
        <w:t>simultània</w:t>
      </w:r>
      <w:proofErr w:type="spellEnd"/>
      <w:r w:rsidRPr="003F75E0">
        <w:rPr>
          <w:bCs/>
        </w:rPr>
        <w:t xml:space="preserve"> a la resta de </w:t>
      </w:r>
      <w:proofErr w:type="spellStart"/>
      <w:r w:rsidRPr="003F75E0">
        <w:rPr>
          <w:bCs/>
        </w:rPr>
        <w:t>mòduls</w:t>
      </w:r>
      <w:proofErr w:type="spellEnd"/>
      <w:r w:rsidRPr="003F75E0">
        <w:rPr>
          <w:bCs/>
        </w:rPr>
        <w:t xml:space="preserve"> i que </w:t>
      </w:r>
      <w:proofErr w:type="spellStart"/>
      <w:r w:rsidRPr="003F75E0">
        <w:rPr>
          <w:bCs/>
        </w:rPr>
        <w:t>serà</w:t>
      </w:r>
      <w:proofErr w:type="spellEnd"/>
      <w:r w:rsidRPr="003F75E0">
        <w:rPr>
          <w:bCs/>
        </w:rPr>
        <w:t xml:space="preserve"> un al </w:t>
      </w:r>
      <w:proofErr w:type="spellStart"/>
      <w:r w:rsidRPr="003F75E0">
        <w:rPr>
          <w:bCs/>
        </w:rPr>
        <w:t>llarg</w:t>
      </w:r>
      <w:proofErr w:type="spellEnd"/>
      <w:r w:rsidRPr="003F75E0">
        <w:rPr>
          <w:bCs/>
        </w:rPr>
        <w:t xml:space="preserve"> de cada cicle </w:t>
      </w:r>
      <w:proofErr w:type="spellStart"/>
      <w:r w:rsidRPr="003F75E0">
        <w:rPr>
          <w:bCs/>
        </w:rPr>
        <w:t>formatiu</w:t>
      </w:r>
      <w:proofErr w:type="spellEnd"/>
      <w:r w:rsidRPr="003F75E0">
        <w:rPr>
          <w:bCs/>
        </w:rPr>
        <w:t xml:space="preserve"> de </w:t>
      </w:r>
      <w:proofErr w:type="spellStart"/>
      <w:r w:rsidRPr="003F75E0">
        <w:rPr>
          <w:bCs/>
        </w:rPr>
        <w:t>grau</w:t>
      </w:r>
      <w:proofErr w:type="spellEnd"/>
      <w:r w:rsidRPr="003F75E0">
        <w:rPr>
          <w:bCs/>
        </w:rPr>
        <w:t xml:space="preserve"> </w:t>
      </w:r>
      <w:proofErr w:type="spellStart"/>
      <w:r w:rsidRPr="003F75E0">
        <w:rPr>
          <w:bCs/>
        </w:rPr>
        <w:t>mitjà</w:t>
      </w:r>
      <w:proofErr w:type="spellEnd"/>
      <w:r w:rsidRPr="003F75E0">
        <w:rPr>
          <w:bCs/>
        </w:rPr>
        <w:t xml:space="preserve"> o superior.</w:t>
      </w:r>
    </w:p>
    <w:p w14:paraId="7250F056" w14:textId="77777777" w:rsidR="003F75E0" w:rsidRPr="003F75E0" w:rsidRDefault="003F75E0" w:rsidP="003F75E0">
      <w:pPr>
        <w:keepLines w:val="0"/>
        <w:suppressAutoHyphens w:val="0"/>
        <w:spacing w:after="240"/>
        <w:rPr>
          <w:bCs/>
        </w:rPr>
      </w:pPr>
      <w:r w:rsidRPr="003F75E0">
        <w:rPr>
          <w:bCs/>
        </w:rPr>
        <w:t xml:space="preserve">Es </w:t>
      </w:r>
      <w:proofErr w:type="spellStart"/>
      <w:r w:rsidRPr="003F75E0">
        <w:rPr>
          <w:bCs/>
        </w:rPr>
        <w:t>desenvoluparà</w:t>
      </w:r>
      <w:proofErr w:type="spellEnd"/>
      <w:r w:rsidRPr="003F75E0">
        <w:rPr>
          <w:bCs/>
        </w:rPr>
        <w:t xml:space="preserve"> de manera </w:t>
      </w:r>
      <w:proofErr w:type="spellStart"/>
      <w:r w:rsidRPr="003F75E0">
        <w:rPr>
          <w:bCs/>
        </w:rPr>
        <w:t>simultània</w:t>
      </w:r>
      <w:proofErr w:type="spellEnd"/>
      <w:r w:rsidRPr="003F75E0">
        <w:rPr>
          <w:bCs/>
        </w:rPr>
        <w:t xml:space="preserve"> a la resta </w:t>
      </w:r>
      <w:proofErr w:type="spellStart"/>
      <w:r w:rsidRPr="003F75E0">
        <w:rPr>
          <w:bCs/>
        </w:rPr>
        <w:t>dels</w:t>
      </w:r>
      <w:proofErr w:type="spellEnd"/>
      <w:r w:rsidRPr="003F75E0">
        <w:rPr>
          <w:bCs/>
        </w:rPr>
        <w:t xml:space="preserve"> </w:t>
      </w:r>
      <w:proofErr w:type="spellStart"/>
      <w:r w:rsidRPr="003F75E0">
        <w:rPr>
          <w:bCs/>
        </w:rPr>
        <w:t>mòduls</w:t>
      </w:r>
      <w:proofErr w:type="spellEnd"/>
      <w:r w:rsidRPr="003F75E0">
        <w:rPr>
          <w:bCs/>
        </w:rPr>
        <w:t xml:space="preserve"> </w:t>
      </w:r>
      <w:proofErr w:type="spellStart"/>
      <w:r w:rsidRPr="003F75E0">
        <w:rPr>
          <w:bCs/>
        </w:rPr>
        <w:t>professionals</w:t>
      </w:r>
      <w:proofErr w:type="spellEnd"/>
      <w:r w:rsidRPr="003F75E0">
        <w:rPr>
          <w:bCs/>
        </w:rPr>
        <w:t xml:space="preserve"> al </w:t>
      </w:r>
      <w:proofErr w:type="spellStart"/>
      <w:r w:rsidRPr="003F75E0">
        <w:rPr>
          <w:bCs/>
        </w:rPr>
        <w:t>llarg</w:t>
      </w:r>
      <w:proofErr w:type="spellEnd"/>
      <w:r w:rsidRPr="003F75E0">
        <w:rPr>
          <w:bCs/>
        </w:rPr>
        <w:t xml:space="preserve"> de </w:t>
      </w:r>
      <w:proofErr w:type="spellStart"/>
      <w:r w:rsidRPr="003F75E0">
        <w:rPr>
          <w:bCs/>
        </w:rPr>
        <w:t>tot</w:t>
      </w:r>
      <w:proofErr w:type="spellEnd"/>
      <w:r w:rsidRPr="003F75E0">
        <w:rPr>
          <w:bCs/>
        </w:rPr>
        <w:t xml:space="preserve"> el del cicle </w:t>
      </w:r>
      <w:proofErr w:type="spellStart"/>
      <w:r w:rsidRPr="003F75E0">
        <w:rPr>
          <w:bCs/>
        </w:rPr>
        <w:t>formatiu</w:t>
      </w:r>
      <w:proofErr w:type="spellEnd"/>
      <w:r w:rsidRPr="003F75E0">
        <w:rPr>
          <w:bCs/>
        </w:rPr>
        <w:t xml:space="preserve">. </w:t>
      </w:r>
    </w:p>
    <w:p w14:paraId="2620F853" w14:textId="77777777" w:rsidR="003F75E0" w:rsidRPr="003F75E0" w:rsidRDefault="003F75E0" w:rsidP="003F75E0">
      <w:pPr>
        <w:keepLines w:val="0"/>
        <w:suppressAutoHyphens w:val="0"/>
        <w:spacing w:after="240"/>
        <w:rPr>
          <w:bCs/>
        </w:rPr>
      </w:pPr>
      <w:r w:rsidRPr="003F75E0">
        <w:rPr>
          <w:bCs/>
        </w:rPr>
        <w:t xml:space="preserve">A </w:t>
      </w:r>
      <w:proofErr w:type="spellStart"/>
      <w:r w:rsidRPr="003F75E0">
        <w:rPr>
          <w:bCs/>
        </w:rPr>
        <w:t>l'efecte</w:t>
      </w:r>
      <w:proofErr w:type="spellEnd"/>
      <w:r w:rsidRPr="003F75E0">
        <w:rPr>
          <w:bCs/>
        </w:rPr>
        <w:t xml:space="preserve"> del </w:t>
      </w:r>
      <w:proofErr w:type="spellStart"/>
      <w:r w:rsidRPr="003F75E0">
        <w:rPr>
          <w:bCs/>
        </w:rPr>
        <w:t>càlcul</w:t>
      </w:r>
      <w:proofErr w:type="spellEnd"/>
      <w:r w:rsidRPr="003F75E0">
        <w:rPr>
          <w:bCs/>
        </w:rPr>
        <w:t xml:space="preserve"> de la nota </w:t>
      </w:r>
      <w:proofErr w:type="spellStart"/>
      <w:r w:rsidRPr="003F75E0">
        <w:rPr>
          <w:bCs/>
        </w:rPr>
        <w:t>mitjana</w:t>
      </w:r>
      <w:proofErr w:type="spellEnd"/>
      <w:r w:rsidRPr="003F75E0">
        <w:rPr>
          <w:bCs/>
        </w:rPr>
        <w:t xml:space="preserve"> del cicle </w:t>
      </w:r>
      <w:proofErr w:type="spellStart"/>
      <w:r w:rsidRPr="003F75E0">
        <w:rPr>
          <w:bCs/>
        </w:rPr>
        <w:t>formatiu</w:t>
      </w:r>
      <w:proofErr w:type="spellEnd"/>
      <w:r w:rsidRPr="003F75E0">
        <w:rPr>
          <w:bCs/>
        </w:rPr>
        <w:t xml:space="preserve">, es </w:t>
      </w:r>
      <w:proofErr w:type="spellStart"/>
      <w:r w:rsidRPr="003F75E0">
        <w:rPr>
          <w:bCs/>
        </w:rPr>
        <w:t>considerarà</w:t>
      </w:r>
      <w:proofErr w:type="spellEnd"/>
      <w:r w:rsidRPr="003F75E0">
        <w:rPr>
          <w:bCs/>
        </w:rPr>
        <w:t xml:space="preserve"> </w:t>
      </w:r>
      <w:proofErr w:type="spellStart"/>
      <w:r w:rsidRPr="003F75E0">
        <w:rPr>
          <w:bCs/>
        </w:rPr>
        <w:t>únicament</w:t>
      </w:r>
      <w:proofErr w:type="spellEnd"/>
      <w:r w:rsidRPr="003F75E0">
        <w:rPr>
          <w:bCs/>
        </w:rPr>
        <w:t xml:space="preserve"> la nota del </w:t>
      </w:r>
      <w:proofErr w:type="spellStart"/>
      <w:r w:rsidRPr="003F75E0">
        <w:rPr>
          <w:bCs/>
        </w:rPr>
        <w:t>projecte</w:t>
      </w:r>
      <w:proofErr w:type="spellEnd"/>
      <w:r w:rsidRPr="003F75E0">
        <w:rPr>
          <w:bCs/>
        </w:rPr>
        <w:t xml:space="preserve"> en 2n </w:t>
      </w:r>
      <w:proofErr w:type="spellStart"/>
      <w:r w:rsidRPr="003F75E0">
        <w:rPr>
          <w:bCs/>
        </w:rPr>
        <w:t>curs</w:t>
      </w:r>
      <w:proofErr w:type="spellEnd"/>
      <w:r w:rsidRPr="003F75E0">
        <w:rPr>
          <w:bCs/>
        </w:rPr>
        <w:t xml:space="preserve"> </w:t>
      </w:r>
      <w:proofErr w:type="spellStart"/>
      <w:r w:rsidRPr="003F75E0">
        <w:rPr>
          <w:bCs/>
        </w:rPr>
        <w:t>atés</w:t>
      </w:r>
      <w:proofErr w:type="spellEnd"/>
      <w:r w:rsidRPr="003F75E0">
        <w:rPr>
          <w:bCs/>
        </w:rPr>
        <w:t xml:space="preserve"> que </w:t>
      </w:r>
      <w:proofErr w:type="spellStart"/>
      <w:r w:rsidRPr="003F75E0">
        <w:rPr>
          <w:bCs/>
        </w:rPr>
        <w:t>l'avaluació</w:t>
      </w:r>
      <w:proofErr w:type="spellEnd"/>
      <w:r w:rsidRPr="003F75E0">
        <w:rPr>
          <w:bCs/>
        </w:rPr>
        <w:t xml:space="preserve"> del </w:t>
      </w:r>
      <w:proofErr w:type="spellStart"/>
      <w:r w:rsidRPr="003F75E0">
        <w:rPr>
          <w:bCs/>
        </w:rPr>
        <w:t>Projecte</w:t>
      </w:r>
      <w:proofErr w:type="spellEnd"/>
      <w:r w:rsidRPr="003F75E0">
        <w:rPr>
          <w:bCs/>
        </w:rPr>
        <w:t xml:space="preserve"> </w:t>
      </w:r>
      <w:proofErr w:type="spellStart"/>
      <w:r w:rsidRPr="003F75E0">
        <w:rPr>
          <w:bCs/>
        </w:rPr>
        <w:t>intermodular</w:t>
      </w:r>
      <w:proofErr w:type="spellEnd"/>
      <w:r w:rsidRPr="003F75E0">
        <w:rPr>
          <w:bCs/>
        </w:rPr>
        <w:t xml:space="preserve">, </w:t>
      </w:r>
      <w:proofErr w:type="spellStart"/>
      <w:r w:rsidRPr="003F75E0">
        <w:rPr>
          <w:bCs/>
        </w:rPr>
        <w:t>pel</w:t>
      </w:r>
      <w:proofErr w:type="spellEnd"/>
      <w:r w:rsidRPr="003F75E0">
        <w:rPr>
          <w:bCs/>
        </w:rPr>
        <w:t xml:space="preserve"> </w:t>
      </w:r>
      <w:proofErr w:type="spellStart"/>
      <w:r w:rsidRPr="003F75E0">
        <w:rPr>
          <w:bCs/>
        </w:rPr>
        <w:t>seu</w:t>
      </w:r>
      <w:proofErr w:type="spellEnd"/>
      <w:r w:rsidRPr="003F75E0">
        <w:rPr>
          <w:bCs/>
        </w:rPr>
        <w:t xml:space="preserve"> </w:t>
      </w:r>
      <w:proofErr w:type="spellStart"/>
      <w:r w:rsidRPr="003F75E0">
        <w:rPr>
          <w:bCs/>
        </w:rPr>
        <w:t>caràcter</w:t>
      </w:r>
      <w:proofErr w:type="spellEnd"/>
      <w:r w:rsidRPr="003F75E0">
        <w:rPr>
          <w:bCs/>
        </w:rPr>
        <w:t xml:space="preserve"> integrador i </w:t>
      </w:r>
      <w:proofErr w:type="spellStart"/>
      <w:r w:rsidRPr="003F75E0">
        <w:rPr>
          <w:bCs/>
        </w:rPr>
        <w:t>complementari</w:t>
      </w:r>
      <w:proofErr w:type="spellEnd"/>
      <w:r w:rsidRPr="003F75E0">
        <w:rPr>
          <w:bCs/>
        </w:rPr>
        <w:t xml:space="preserve"> de la resta </w:t>
      </w:r>
      <w:proofErr w:type="spellStart"/>
      <w:r w:rsidRPr="003F75E0">
        <w:rPr>
          <w:bCs/>
        </w:rPr>
        <w:t>dels</w:t>
      </w:r>
      <w:proofErr w:type="spellEnd"/>
      <w:r w:rsidRPr="003F75E0">
        <w:rPr>
          <w:bCs/>
        </w:rPr>
        <w:t xml:space="preserve"> </w:t>
      </w:r>
      <w:proofErr w:type="spellStart"/>
      <w:r w:rsidRPr="003F75E0">
        <w:rPr>
          <w:bCs/>
        </w:rPr>
        <w:t>mòduls</w:t>
      </w:r>
      <w:proofErr w:type="spellEnd"/>
      <w:r w:rsidRPr="003F75E0">
        <w:rPr>
          <w:bCs/>
        </w:rPr>
        <w:t xml:space="preserve"> que componen el cicle </w:t>
      </w:r>
      <w:proofErr w:type="spellStart"/>
      <w:r w:rsidRPr="003F75E0">
        <w:rPr>
          <w:bCs/>
        </w:rPr>
        <w:t>formatiu</w:t>
      </w:r>
      <w:proofErr w:type="spellEnd"/>
      <w:r w:rsidRPr="003F75E0">
        <w:rPr>
          <w:bCs/>
        </w:rPr>
        <w:t xml:space="preserve">, queda condicionada a </w:t>
      </w:r>
      <w:proofErr w:type="spellStart"/>
      <w:r w:rsidRPr="003F75E0">
        <w:rPr>
          <w:bCs/>
        </w:rPr>
        <w:t>l'avaluació</w:t>
      </w:r>
      <w:proofErr w:type="spellEnd"/>
      <w:r w:rsidRPr="003F75E0">
        <w:rPr>
          <w:bCs/>
        </w:rPr>
        <w:t xml:space="preserve"> positiva </w:t>
      </w:r>
      <w:proofErr w:type="spellStart"/>
      <w:r w:rsidRPr="003F75E0">
        <w:rPr>
          <w:bCs/>
        </w:rPr>
        <w:t>d'estos</w:t>
      </w:r>
      <w:proofErr w:type="spellEnd"/>
      <w:r w:rsidRPr="003F75E0">
        <w:rPr>
          <w:bCs/>
        </w:rPr>
        <w:t xml:space="preserve">. Per </w:t>
      </w:r>
      <w:proofErr w:type="spellStart"/>
      <w:r w:rsidRPr="003F75E0">
        <w:rPr>
          <w:bCs/>
        </w:rPr>
        <w:t>tant</w:t>
      </w:r>
      <w:proofErr w:type="spellEnd"/>
      <w:r w:rsidRPr="003F75E0">
        <w:rPr>
          <w:bCs/>
        </w:rPr>
        <w:t xml:space="preserve">, la </w:t>
      </w:r>
      <w:proofErr w:type="spellStart"/>
      <w:r w:rsidRPr="003F75E0">
        <w:rPr>
          <w:bCs/>
        </w:rPr>
        <w:t>seua</w:t>
      </w:r>
      <w:proofErr w:type="spellEnd"/>
      <w:r w:rsidRPr="003F75E0">
        <w:rPr>
          <w:bCs/>
        </w:rPr>
        <w:t xml:space="preserve"> </w:t>
      </w:r>
      <w:proofErr w:type="spellStart"/>
      <w:r w:rsidRPr="003F75E0">
        <w:rPr>
          <w:bCs/>
        </w:rPr>
        <w:t>avaluació</w:t>
      </w:r>
      <w:proofErr w:type="spellEnd"/>
      <w:r w:rsidRPr="003F75E0">
        <w:rPr>
          <w:bCs/>
        </w:rPr>
        <w:t xml:space="preserve"> final es </w:t>
      </w:r>
      <w:proofErr w:type="spellStart"/>
      <w:r w:rsidRPr="003F75E0">
        <w:rPr>
          <w:bCs/>
        </w:rPr>
        <w:t>produirà</w:t>
      </w:r>
      <w:proofErr w:type="spellEnd"/>
      <w:r w:rsidRPr="003F75E0">
        <w:rPr>
          <w:bCs/>
        </w:rPr>
        <w:t xml:space="preserve"> una vegada </w:t>
      </w:r>
      <w:proofErr w:type="spellStart"/>
      <w:r w:rsidRPr="003F75E0">
        <w:rPr>
          <w:bCs/>
        </w:rPr>
        <w:t>finalitzat</w:t>
      </w:r>
      <w:proofErr w:type="spellEnd"/>
      <w:r w:rsidRPr="003F75E0">
        <w:rPr>
          <w:bCs/>
        </w:rPr>
        <w:t xml:space="preserve"> el </w:t>
      </w:r>
      <w:proofErr w:type="spellStart"/>
      <w:r w:rsidRPr="003F75E0">
        <w:rPr>
          <w:bCs/>
        </w:rPr>
        <w:t>segon</w:t>
      </w:r>
      <w:proofErr w:type="spellEnd"/>
      <w:r w:rsidRPr="003F75E0">
        <w:rPr>
          <w:bCs/>
        </w:rPr>
        <w:t xml:space="preserve"> </w:t>
      </w:r>
      <w:proofErr w:type="spellStart"/>
      <w:r w:rsidRPr="003F75E0">
        <w:rPr>
          <w:bCs/>
        </w:rPr>
        <w:t>curs</w:t>
      </w:r>
      <w:proofErr w:type="spellEnd"/>
      <w:r w:rsidRPr="003F75E0">
        <w:rPr>
          <w:bCs/>
        </w:rPr>
        <w:t>.</w:t>
      </w:r>
    </w:p>
    <w:p w14:paraId="59E33CFA" w14:textId="77777777" w:rsidR="003F75E0" w:rsidRPr="003F75E0" w:rsidRDefault="003F75E0" w:rsidP="003F75E0">
      <w:pPr>
        <w:keepLines w:val="0"/>
        <w:suppressAutoHyphens w:val="0"/>
        <w:spacing w:after="240"/>
        <w:rPr>
          <w:bCs/>
        </w:rPr>
      </w:pPr>
      <w:r w:rsidRPr="003F75E0">
        <w:rPr>
          <w:bCs/>
        </w:rPr>
        <w:t xml:space="preserve">En </w:t>
      </w:r>
      <w:proofErr w:type="spellStart"/>
      <w:r w:rsidRPr="003F75E0">
        <w:rPr>
          <w:bCs/>
        </w:rPr>
        <w:t>tot</w:t>
      </w:r>
      <w:proofErr w:type="spellEnd"/>
      <w:r w:rsidRPr="003F75E0">
        <w:rPr>
          <w:bCs/>
        </w:rPr>
        <w:t xml:space="preserve"> cas, en </w:t>
      </w:r>
      <w:proofErr w:type="spellStart"/>
      <w:r w:rsidRPr="003F75E0">
        <w:rPr>
          <w:bCs/>
        </w:rPr>
        <w:t>l'avaluació</w:t>
      </w:r>
      <w:proofErr w:type="spellEnd"/>
      <w:r w:rsidRPr="003F75E0">
        <w:rPr>
          <w:bCs/>
        </w:rPr>
        <w:t xml:space="preserve"> de primer </w:t>
      </w:r>
      <w:proofErr w:type="spellStart"/>
      <w:r w:rsidRPr="003F75E0">
        <w:rPr>
          <w:bCs/>
        </w:rPr>
        <w:t>curs</w:t>
      </w:r>
      <w:proofErr w:type="spellEnd"/>
      <w:r w:rsidRPr="003F75E0">
        <w:rPr>
          <w:bCs/>
        </w:rPr>
        <w:t xml:space="preserve">, es </w:t>
      </w:r>
      <w:proofErr w:type="spellStart"/>
      <w:r w:rsidRPr="003F75E0">
        <w:rPr>
          <w:bCs/>
        </w:rPr>
        <w:t>contemplarà</w:t>
      </w:r>
      <w:proofErr w:type="spellEnd"/>
      <w:r w:rsidRPr="003F75E0">
        <w:rPr>
          <w:bCs/>
        </w:rPr>
        <w:t xml:space="preserve"> en </w:t>
      </w:r>
      <w:proofErr w:type="spellStart"/>
      <w:r w:rsidRPr="003F75E0">
        <w:rPr>
          <w:bCs/>
        </w:rPr>
        <w:t>l'acta</w:t>
      </w:r>
      <w:proofErr w:type="spellEnd"/>
      <w:r w:rsidRPr="003F75E0">
        <w:rPr>
          <w:bCs/>
        </w:rPr>
        <w:t xml:space="preserve"> de la </w:t>
      </w:r>
      <w:proofErr w:type="spellStart"/>
      <w:r w:rsidRPr="003F75E0">
        <w:rPr>
          <w:bCs/>
        </w:rPr>
        <w:t>sessió</w:t>
      </w:r>
      <w:proofErr w:type="spellEnd"/>
      <w:r w:rsidRPr="003F75E0">
        <w:rPr>
          <w:bCs/>
        </w:rPr>
        <w:t xml:space="preserve"> </w:t>
      </w:r>
      <w:proofErr w:type="spellStart"/>
      <w:r w:rsidRPr="003F75E0">
        <w:rPr>
          <w:bCs/>
        </w:rPr>
        <w:t>d'una</w:t>
      </w:r>
      <w:proofErr w:type="spellEnd"/>
      <w:r w:rsidRPr="003F75E0">
        <w:rPr>
          <w:bCs/>
        </w:rPr>
        <w:t xml:space="preserve"> </w:t>
      </w:r>
      <w:proofErr w:type="spellStart"/>
      <w:r w:rsidRPr="003F75E0">
        <w:rPr>
          <w:bCs/>
        </w:rPr>
        <w:t>valoració</w:t>
      </w:r>
      <w:proofErr w:type="spellEnd"/>
      <w:r w:rsidRPr="003F75E0">
        <w:rPr>
          <w:bCs/>
        </w:rPr>
        <w:t xml:space="preserve"> de </w:t>
      </w:r>
      <w:proofErr w:type="spellStart"/>
      <w:r w:rsidRPr="003F75E0">
        <w:rPr>
          <w:bCs/>
        </w:rPr>
        <w:t>l'aprofitament</w:t>
      </w:r>
      <w:proofErr w:type="spellEnd"/>
      <w:r w:rsidRPr="003F75E0">
        <w:rPr>
          <w:bCs/>
        </w:rPr>
        <w:t xml:space="preserve"> i </w:t>
      </w:r>
      <w:proofErr w:type="spellStart"/>
      <w:r w:rsidRPr="003F75E0">
        <w:rPr>
          <w:bCs/>
        </w:rPr>
        <w:t>grau</w:t>
      </w:r>
      <w:proofErr w:type="spellEnd"/>
      <w:r w:rsidRPr="003F75E0">
        <w:rPr>
          <w:bCs/>
        </w:rPr>
        <w:t xml:space="preserve"> de </w:t>
      </w:r>
      <w:proofErr w:type="spellStart"/>
      <w:r w:rsidRPr="003F75E0">
        <w:rPr>
          <w:bCs/>
        </w:rPr>
        <w:t>consecució</w:t>
      </w:r>
      <w:proofErr w:type="spellEnd"/>
      <w:r w:rsidRPr="003F75E0">
        <w:rPr>
          <w:bCs/>
        </w:rPr>
        <w:t xml:space="preserve"> del </w:t>
      </w:r>
      <w:proofErr w:type="spellStart"/>
      <w:r w:rsidRPr="003F75E0">
        <w:rPr>
          <w:bCs/>
        </w:rPr>
        <w:t>desenvolupament</w:t>
      </w:r>
      <w:proofErr w:type="spellEnd"/>
      <w:r w:rsidRPr="003F75E0">
        <w:rPr>
          <w:bCs/>
        </w:rPr>
        <w:t xml:space="preserve"> del </w:t>
      </w:r>
      <w:proofErr w:type="spellStart"/>
      <w:r w:rsidRPr="003F75E0">
        <w:rPr>
          <w:bCs/>
        </w:rPr>
        <w:t>mòdul</w:t>
      </w:r>
      <w:proofErr w:type="spellEnd"/>
      <w:r w:rsidRPr="003F75E0">
        <w:rPr>
          <w:bCs/>
        </w:rPr>
        <w:t xml:space="preserve"> </w:t>
      </w:r>
      <w:proofErr w:type="spellStart"/>
      <w:r w:rsidRPr="003F75E0">
        <w:rPr>
          <w:bCs/>
        </w:rPr>
        <w:t>amb</w:t>
      </w:r>
      <w:proofErr w:type="spellEnd"/>
      <w:r w:rsidRPr="003F75E0">
        <w:rPr>
          <w:bCs/>
        </w:rPr>
        <w:t xml:space="preserve"> una </w:t>
      </w:r>
      <w:proofErr w:type="spellStart"/>
      <w:r w:rsidRPr="003F75E0">
        <w:rPr>
          <w:bCs/>
        </w:rPr>
        <w:t>qualificació</w:t>
      </w:r>
      <w:proofErr w:type="spellEnd"/>
      <w:r w:rsidRPr="003F75E0">
        <w:rPr>
          <w:bCs/>
        </w:rPr>
        <w:t xml:space="preserve"> orientativa que </w:t>
      </w:r>
      <w:proofErr w:type="spellStart"/>
      <w:r w:rsidRPr="003F75E0">
        <w:rPr>
          <w:bCs/>
        </w:rPr>
        <w:t>formarà</w:t>
      </w:r>
      <w:proofErr w:type="spellEnd"/>
      <w:r w:rsidRPr="003F75E0">
        <w:rPr>
          <w:bCs/>
        </w:rPr>
        <w:t xml:space="preserve"> </w:t>
      </w:r>
      <w:proofErr w:type="spellStart"/>
      <w:r w:rsidRPr="003F75E0">
        <w:rPr>
          <w:bCs/>
        </w:rPr>
        <w:t>part</w:t>
      </w:r>
      <w:proofErr w:type="spellEnd"/>
      <w:r w:rsidRPr="003F75E0">
        <w:rPr>
          <w:bCs/>
        </w:rPr>
        <w:t xml:space="preserve"> de la </w:t>
      </w:r>
      <w:proofErr w:type="spellStart"/>
      <w:r w:rsidRPr="003F75E0">
        <w:rPr>
          <w:bCs/>
        </w:rPr>
        <w:t>qualificació</w:t>
      </w:r>
      <w:proofErr w:type="spellEnd"/>
      <w:r w:rsidRPr="003F75E0">
        <w:rPr>
          <w:bCs/>
        </w:rPr>
        <w:t xml:space="preserve"> final en </w:t>
      </w:r>
      <w:proofErr w:type="spellStart"/>
      <w:r w:rsidRPr="003F75E0">
        <w:rPr>
          <w:bCs/>
        </w:rPr>
        <w:t>segon</w:t>
      </w:r>
      <w:proofErr w:type="spellEnd"/>
      <w:r w:rsidRPr="003F75E0">
        <w:rPr>
          <w:bCs/>
        </w:rPr>
        <w:t>.</w:t>
      </w:r>
    </w:p>
    <w:p w14:paraId="0F56AD52" w14:textId="77777777" w:rsidR="003F75E0" w:rsidRPr="003F75E0" w:rsidRDefault="003F75E0" w:rsidP="003F75E0">
      <w:pPr>
        <w:keepLines w:val="0"/>
        <w:suppressAutoHyphens w:val="0"/>
        <w:spacing w:after="240"/>
        <w:rPr>
          <w:bCs/>
        </w:rPr>
      </w:pPr>
      <w:proofErr w:type="spellStart"/>
      <w:r w:rsidRPr="003F75E0">
        <w:rPr>
          <w:bCs/>
        </w:rPr>
        <w:t>Els</w:t>
      </w:r>
      <w:proofErr w:type="spellEnd"/>
      <w:r w:rsidRPr="003F75E0">
        <w:rPr>
          <w:bCs/>
        </w:rPr>
        <w:t xml:space="preserve"> </w:t>
      </w:r>
      <w:proofErr w:type="spellStart"/>
      <w:r w:rsidRPr="003F75E0">
        <w:rPr>
          <w:bCs/>
        </w:rPr>
        <w:t>continguts</w:t>
      </w:r>
      <w:proofErr w:type="spellEnd"/>
      <w:r w:rsidRPr="003F75E0">
        <w:rPr>
          <w:bCs/>
        </w:rPr>
        <w:t xml:space="preserve"> </w:t>
      </w:r>
      <w:proofErr w:type="spellStart"/>
      <w:r w:rsidRPr="003F75E0">
        <w:rPr>
          <w:bCs/>
        </w:rPr>
        <w:t>mínims</w:t>
      </w:r>
      <w:proofErr w:type="spellEnd"/>
      <w:r w:rsidRPr="003F75E0">
        <w:rPr>
          <w:bCs/>
        </w:rPr>
        <w:t xml:space="preserve"> </w:t>
      </w:r>
      <w:proofErr w:type="spellStart"/>
      <w:r w:rsidRPr="003F75E0">
        <w:rPr>
          <w:bCs/>
        </w:rPr>
        <w:t>establits</w:t>
      </w:r>
      <w:proofErr w:type="spellEnd"/>
      <w:r w:rsidRPr="003F75E0">
        <w:rPr>
          <w:bCs/>
        </w:rPr>
        <w:t xml:space="preserve"> en el </w:t>
      </w:r>
      <w:proofErr w:type="spellStart"/>
      <w:r w:rsidRPr="003F75E0">
        <w:rPr>
          <w:bCs/>
        </w:rPr>
        <w:t>Reial</w:t>
      </w:r>
      <w:proofErr w:type="spellEnd"/>
      <w:r w:rsidRPr="003F75E0">
        <w:rPr>
          <w:bCs/>
        </w:rPr>
        <w:t xml:space="preserve"> </w:t>
      </w:r>
      <w:proofErr w:type="spellStart"/>
      <w:r w:rsidRPr="003F75E0">
        <w:rPr>
          <w:bCs/>
        </w:rPr>
        <w:t>decret</w:t>
      </w:r>
      <w:proofErr w:type="spellEnd"/>
      <w:r w:rsidRPr="003F75E0">
        <w:rPr>
          <w:bCs/>
        </w:rPr>
        <w:t xml:space="preserve"> 659/2023, de 18 de </w:t>
      </w:r>
      <w:proofErr w:type="spellStart"/>
      <w:r w:rsidRPr="003F75E0">
        <w:rPr>
          <w:bCs/>
        </w:rPr>
        <w:t>juliol</w:t>
      </w:r>
      <w:proofErr w:type="spellEnd"/>
      <w:r w:rsidRPr="003F75E0">
        <w:rPr>
          <w:bCs/>
        </w:rPr>
        <w:t xml:space="preserve">, </w:t>
      </w:r>
      <w:proofErr w:type="spellStart"/>
      <w:r w:rsidRPr="003F75E0">
        <w:rPr>
          <w:bCs/>
        </w:rPr>
        <w:t>tindran</w:t>
      </w:r>
      <w:proofErr w:type="spellEnd"/>
      <w:r w:rsidRPr="003F75E0">
        <w:rPr>
          <w:bCs/>
        </w:rPr>
        <w:t xml:space="preserve"> la </w:t>
      </w:r>
      <w:proofErr w:type="spellStart"/>
      <w:r w:rsidRPr="003F75E0">
        <w:rPr>
          <w:bCs/>
        </w:rPr>
        <w:t>consideració</w:t>
      </w:r>
      <w:proofErr w:type="spellEnd"/>
      <w:r w:rsidRPr="003F75E0">
        <w:rPr>
          <w:bCs/>
        </w:rPr>
        <w:t xml:space="preserve"> </w:t>
      </w:r>
      <w:proofErr w:type="spellStart"/>
      <w:r w:rsidRPr="003F75E0">
        <w:rPr>
          <w:bCs/>
        </w:rPr>
        <w:t>d'orientatius</w:t>
      </w:r>
      <w:proofErr w:type="spellEnd"/>
      <w:r w:rsidRPr="003F75E0">
        <w:rPr>
          <w:bCs/>
        </w:rPr>
        <w:t>.</w:t>
      </w:r>
    </w:p>
    <w:p w14:paraId="0B43D179" w14:textId="77777777" w:rsidR="003F75E0" w:rsidRPr="003F75E0" w:rsidRDefault="003F75E0" w:rsidP="003F75E0">
      <w:pPr>
        <w:keepLines w:val="0"/>
        <w:suppressAutoHyphens w:val="0"/>
        <w:spacing w:after="240"/>
        <w:rPr>
          <w:bCs/>
        </w:rPr>
      </w:pPr>
      <w:proofErr w:type="spellStart"/>
      <w:r w:rsidRPr="003F75E0">
        <w:rPr>
          <w:bCs/>
        </w:rPr>
        <w:t>Correspondrà</w:t>
      </w:r>
      <w:proofErr w:type="spellEnd"/>
      <w:r w:rsidRPr="003F75E0">
        <w:rPr>
          <w:bCs/>
        </w:rPr>
        <w:t xml:space="preserve"> </w:t>
      </w:r>
      <w:proofErr w:type="spellStart"/>
      <w:r w:rsidRPr="003F75E0">
        <w:rPr>
          <w:bCs/>
        </w:rPr>
        <w:t>als</w:t>
      </w:r>
      <w:proofErr w:type="spellEnd"/>
      <w:r w:rsidRPr="003F75E0">
        <w:rPr>
          <w:bCs/>
        </w:rPr>
        <w:t xml:space="preserve"> </w:t>
      </w:r>
      <w:proofErr w:type="spellStart"/>
      <w:r w:rsidRPr="003F75E0">
        <w:rPr>
          <w:bCs/>
        </w:rPr>
        <w:t>equips</w:t>
      </w:r>
      <w:proofErr w:type="spellEnd"/>
      <w:r w:rsidRPr="003F75E0">
        <w:rPr>
          <w:bCs/>
        </w:rPr>
        <w:t xml:space="preserve"> </w:t>
      </w:r>
      <w:proofErr w:type="spellStart"/>
      <w:r w:rsidRPr="003F75E0">
        <w:rPr>
          <w:bCs/>
        </w:rPr>
        <w:t>docents</w:t>
      </w:r>
      <w:proofErr w:type="spellEnd"/>
      <w:r w:rsidRPr="003F75E0">
        <w:rPr>
          <w:bCs/>
        </w:rPr>
        <w:t xml:space="preserve"> </w:t>
      </w:r>
      <w:proofErr w:type="spellStart"/>
      <w:r w:rsidRPr="003F75E0">
        <w:rPr>
          <w:bCs/>
        </w:rPr>
        <w:t>l'actualització</w:t>
      </w:r>
      <w:proofErr w:type="spellEnd"/>
      <w:r w:rsidRPr="003F75E0">
        <w:rPr>
          <w:bCs/>
        </w:rPr>
        <w:t xml:space="preserve"> </w:t>
      </w:r>
      <w:proofErr w:type="spellStart"/>
      <w:r w:rsidRPr="003F75E0">
        <w:rPr>
          <w:bCs/>
        </w:rPr>
        <w:t>dels</w:t>
      </w:r>
      <w:proofErr w:type="spellEnd"/>
      <w:r w:rsidRPr="003F75E0">
        <w:rPr>
          <w:bCs/>
        </w:rPr>
        <w:t xml:space="preserve"> </w:t>
      </w:r>
      <w:proofErr w:type="spellStart"/>
      <w:r w:rsidRPr="003F75E0">
        <w:rPr>
          <w:bCs/>
        </w:rPr>
        <w:t>continguts</w:t>
      </w:r>
      <w:proofErr w:type="spellEnd"/>
      <w:r w:rsidRPr="003F75E0">
        <w:rPr>
          <w:bCs/>
        </w:rPr>
        <w:t xml:space="preserve"> en les </w:t>
      </w:r>
      <w:proofErr w:type="spellStart"/>
      <w:r w:rsidRPr="003F75E0">
        <w:rPr>
          <w:bCs/>
        </w:rPr>
        <w:t>programacions</w:t>
      </w:r>
      <w:proofErr w:type="spellEnd"/>
      <w:r w:rsidRPr="003F75E0">
        <w:rPr>
          <w:bCs/>
        </w:rPr>
        <w:t xml:space="preserve"> </w:t>
      </w:r>
      <w:proofErr w:type="spellStart"/>
      <w:r w:rsidRPr="003F75E0">
        <w:rPr>
          <w:bCs/>
        </w:rPr>
        <w:t>didàctiques</w:t>
      </w:r>
      <w:proofErr w:type="spellEnd"/>
      <w:r w:rsidRPr="003F75E0">
        <w:rPr>
          <w:bCs/>
        </w:rPr>
        <w:t>.</w:t>
      </w:r>
    </w:p>
    <w:p w14:paraId="43C7C8A7" w14:textId="77777777" w:rsidR="003F75E0" w:rsidRPr="003F75E0" w:rsidRDefault="003F75E0" w:rsidP="003F75E0">
      <w:pPr>
        <w:keepLines w:val="0"/>
        <w:suppressAutoHyphens w:val="0"/>
        <w:spacing w:after="240"/>
        <w:rPr>
          <w:bCs/>
        </w:rPr>
      </w:pPr>
      <w:proofErr w:type="spellStart"/>
      <w:r w:rsidRPr="003F75E0">
        <w:rPr>
          <w:bCs/>
        </w:rPr>
        <w:t>Els</w:t>
      </w:r>
      <w:proofErr w:type="spellEnd"/>
      <w:r w:rsidRPr="003F75E0">
        <w:rPr>
          <w:bCs/>
        </w:rPr>
        <w:t xml:space="preserve"> centres </w:t>
      </w:r>
      <w:proofErr w:type="spellStart"/>
      <w:r w:rsidRPr="003F75E0">
        <w:rPr>
          <w:bCs/>
        </w:rPr>
        <w:t>docents</w:t>
      </w:r>
      <w:proofErr w:type="spellEnd"/>
      <w:r w:rsidRPr="003F75E0">
        <w:rPr>
          <w:bCs/>
        </w:rPr>
        <w:t xml:space="preserve"> determinaran en el </w:t>
      </w:r>
      <w:proofErr w:type="spellStart"/>
      <w:r w:rsidRPr="003F75E0">
        <w:rPr>
          <w:bCs/>
        </w:rPr>
        <w:t>marc</w:t>
      </w:r>
      <w:proofErr w:type="spellEnd"/>
      <w:r w:rsidRPr="003F75E0">
        <w:rPr>
          <w:bCs/>
        </w:rPr>
        <w:t xml:space="preserve"> de la </w:t>
      </w:r>
      <w:proofErr w:type="spellStart"/>
      <w:r w:rsidRPr="003F75E0">
        <w:rPr>
          <w:bCs/>
        </w:rPr>
        <w:t>programació</w:t>
      </w:r>
      <w:proofErr w:type="spellEnd"/>
      <w:r w:rsidRPr="003F75E0">
        <w:rPr>
          <w:bCs/>
        </w:rPr>
        <w:t xml:space="preserve"> </w:t>
      </w:r>
      <w:proofErr w:type="spellStart"/>
      <w:r w:rsidRPr="003F75E0">
        <w:rPr>
          <w:bCs/>
        </w:rPr>
        <w:t>didàctica</w:t>
      </w:r>
      <w:proofErr w:type="spellEnd"/>
      <w:r w:rsidRPr="003F75E0">
        <w:rPr>
          <w:bCs/>
        </w:rPr>
        <w:t xml:space="preserve"> de cada </w:t>
      </w:r>
      <w:proofErr w:type="spellStart"/>
      <w:r w:rsidRPr="003F75E0">
        <w:rPr>
          <w:bCs/>
        </w:rPr>
        <w:t>mòdul</w:t>
      </w:r>
      <w:proofErr w:type="spellEnd"/>
      <w:r w:rsidRPr="003F75E0">
        <w:rPr>
          <w:bCs/>
        </w:rPr>
        <w:t xml:space="preserve"> les </w:t>
      </w:r>
      <w:proofErr w:type="spellStart"/>
      <w:r w:rsidRPr="003F75E0">
        <w:rPr>
          <w:bCs/>
        </w:rPr>
        <w:t>especificacions</w:t>
      </w:r>
      <w:proofErr w:type="spellEnd"/>
      <w:r w:rsidRPr="003F75E0">
        <w:rPr>
          <w:bCs/>
        </w:rPr>
        <w:t xml:space="preserve">, </w:t>
      </w:r>
      <w:proofErr w:type="spellStart"/>
      <w:r w:rsidRPr="003F75E0">
        <w:rPr>
          <w:bCs/>
        </w:rPr>
        <w:t>treballs</w:t>
      </w:r>
      <w:proofErr w:type="spellEnd"/>
      <w:r w:rsidRPr="003F75E0">
        <w:rPr>
          <w:bCs/>
        </w:rPr>
        <w:t xml:space="preserve"> a </w:t>
      </w:r>
      <w:proofErr w:type="spellStart"/>
      <w:r w:rsidRPr="003F75E0">
        <w:rPr>
          <w:bCs/>
        </w:rPr>
        <w:t>realitzar</w:t>
      </w:r>
      <w:proofErr w:type="spellEnd"/>
      <w:r w:rsidRPr="003F75E0">
        <w:rPr>
          <w:bCs/>
        </w:rPr>
        <w:t xml:space="preserve">, </w:t>
      </w:r>
      <w:proofErr w:type="spellStart"/>
      <w:r w:rsidRPr="003F75E0">
        <w:rPr>
          <w:bCs/>
        </w:rPr>
        <w:t>format</w:t>
      </w:r>
      <w:proofErr w:type="spellEnd"/>
      <w:r w:rsidRPr="003F75E0">
        <w:rPr>
          <w:bCs/>
        </w:rPr>
        <w:t xml:space="preserve"> i </w:t>
      </w:r>
      <w:proofErr w:type="spellStart"/>
      <w:r w:rsidRPr="003F75E0">
        <w:rPr>
          <w:bCs/>
        </w:rPr>
        <w:t>avaluació</w:t>
      </w:r>
      <w:proofErr w:type="spellEnd"/>
      <w:r w:rsidRPr="003F75E0">
        <w:rPr>
          <w:bCs/>
        </w:rPr>
        <w:t xml:space="preserve"> del </w:t>
      </w:r>
      <w:proofErr w:type="spellStart"/>
      <w:r w:rsidRPr="003F75E0">
        <w:rPr>
          <w:bCs/>
        </w:rPr>
        <w:t>mòdul</w:t>
      </w:r>
      <w:proofErr w:type="spellEnd"/>
      <w:r w:rsidRPr="003F75E0">
        <w:rPr>
          <w:bCs/>
        </w:rPr>
        <w:t xml:space="preserve"> de </w:t>
      </w:r>
      <w:proofErr w:type="spellStart"/>
      <w:r w:rsidRPr="003F75E0">
        <w:rPr>
          <w:bCs/>
        </w:rPr>
        <w:t>projecte</w:t>
      </w:r>
      <w:proofErr w:type="spellEnd"/>
      <w:r w:rsidRPr="003F75E0">
        <w:rPr>
          <w:bCs/>
        </w:rPr>
        <w:t xml:space="preserve">, </w:t>
      </w:r>
      <w:proofErr w:type="spellStart"/>
      <w:r w:rsidRPr="003F75E0">
        <w:rPr>
          <w:bCs/>
        </w:rPr>
        <w:t>processos</w:t>
      </w:r>
      <w:proofErr w:type="spellEnd"/>
      <w:r w:rsidRPr="003F75E0">
        <w:rPr>
          <w:bCs/>
        </w:rPr>
        <w:t xml:space="preserve"> que </w:t>
      </w:r>
      <w:proofErr w:type="spellStart"/>
      <w:r w:rsidRPr="003F75E0">
        <w:rPr>
          <w:bCs/>
        </w:rPr>
        <w:t>seran</w:t>
      </w:r>
      <w:proofErr w:type="spellEnd"/>
      <w:r w:rsidRPr="003F75E0">
        <w:rPr>
          <w:bCs/>
        </w:rPr>
        <w:t xml:space="preserve"> </w:t>
      </w:r>
      <w:proofErr w:type="spellStart"/>
      <w:r w:rsidRPr="003F75E0">
        <w:rPr>
          <w:bCs/>
        </w:rPr>
        <w:t>supervisats</w:t>
      </w:r>
      <w:proofErr w:type="spellEnd"/>
      <w:r w:rsidRPr="003F75E0">
        <w:rPr>
          <w:bCs/>
        </w:rPr>
        <w:t xml:space="preserve"> </w:t>
      </w:r>
      <w:proofErr w:type="spellStart"/>
      <w:r w:rsidRPr="003F75E0">
        <w:rPr>
          <w:bCs/>
        </w:rPr>
        <w:t>pels</w:t>
      </w:r>
      <w:proofErr w:type="spellEnd"/>
      <w:r w:rsidRPr="003F75E0">
        <w:rPr>
          <w:bCs/>
        </w:rPr>
        <w:t xml:space="preserve"> </w:t>
      </w:r>
      <w:proofErr w:type="spellStart"/>
      <w:r w:rsidRPr="003F75E0">
        <w:rPr>
          <w:bCs/>
        </w:rPr>
        <w:t>corresponents</w:t>
      </w:r>
      <w:proofErr w:type="spellEnd"/>
      <w:r w:rsidRPr="003F75E0">
        <w:rPr>
          <w:bCs/>
        </w:rPr>
        <w:t xml:space="preserve"> </w:t>
      </w:r>
      <w:proofErr w:type="spellStart"/>
      <w:r w:rsidRPr="003F75E0">
        <w:rPr>
          <w:bCs/>
        </w:rPr>
        <w:t>departaments</w:t>
      </w:r>
      <w:proofErr w:type="spellEnd"/>
      <w:r w:rsidRPr="003F75E0">
        <w:rPr>
          <w:bCs/>
        </w:rPr>
        <w:t xml:space="preserve"> de </w:t>
      </w:r>
      <w:proofErr w:type="spellStart"/>
      <w:r w:rsidRPr="003F75E0">
        <w:rPr>
          <w:bCs/>
        </w:rPr>
        <w:t>Família</w:t>
      </w:r>
      <w:proofErr w:type="spellEnd"/>
      <w:r w:rsidRPr="003F75E0">
        <w:rPr>
          <w:bCs/>
        </w:rPr>
        <w:t xml:space="preserve"> Professional per a la </w:t>
      </w:r>
      <w:proofErr w:type="spellStart"/>
      <w:r w:rsidRPr="003F75E0">
        <w:rPr>
          <w:bCs/>
        </w:rPr>
        <w:t>seua</w:t>
      </w:r>
      <w:proofErr w:type="spellEnd"/>
      <w:r w:rsidRPr="003F75E0">
        <w:rPr>
          <w:bCs/>
        </w:rPr>
        <w:t xml:space="preserve"> posterior </w:t>
      </w:r>
      <w:proofErr w:type="spellStart"/>
      <w:r w:rsidRPr="003F75E0">
        <w:rPr>
          <w:bCs/>
        </w:rPr>
        <w:t>presentació</w:t>
      </w:r>
      <w:proofErr w:type="spellEnd"/>
      <w:r w:rsidRPr="003F75E0">
        <w:rPr>
          <w:bCs/>
        </w:rPr>
        <w:t xml:space="preserve"> a </w:t>
      </w:r>
      <w:proofErr w:type="spellStart"/>
      <w:r w:rsidRPr="003F75E0">
        <w:rPr>
          <w:bCs/>
        </w:rPr>
        <w:t>l'alumnat</w:t>
      </w:r>
      <w:proofErr w:type="spellEnd"/>
      <w:r w:rsidRPr="003F75E0">
        <w:rPr>
          <w:bCs/>
        </w:rPr>
        <w:t>.</w:t>
      </w:r>
    </w:p>
    <w:p w14:paraId="62698343" w14:textId="77777777" w:rsidR="003F75E0" w:rsidRPr="003F75E0" w:rsidRDefault="003F75E0" w:rsidP="003F75E0">
      <w:pPr>
        <w:keepLines w:val="0"/>
        <w:suppressAutoHyphens w:val="0"/>
        <w:spacing w:after="240"/>
        <w:rPr>
          <w:b/>
        </w:rPr>
      </w:pPr>
      <w:r w:rsidRPr="003F75E0">
        <w:rPr>
          <w:b/>
        </w:rPr>
        <w:t>7.-Assistència</w:t>
      </w:r>
    </w:p>
    <w:p w14:paraId="04DD7DF5" w14:textId="77777777" w:rsidR="003F75E0" w:rsidRPr="003F75E0" w:rsidRDefault="003F75E0" w:rsidP="003F75E0">
      <w:pPr>
        <w:keepLines w:val="0"/>
        <w:suppressAutoHyphens w:val="0"/>
        <w:spacing w:after="240"/>
        <w:rPr>
          <w:bCs/>
        </w:rPr>
      </w:pPr>
      <w:r w:rsidRPr="003F75E0">
        <w:rPr>
          <w:bCs/>
        </w:rPr>
        <w:t xml:space="preserve">La </w:t>
      </w:r>
      <w:proofErr w:type="spellStart"/>
      <w:r w:rsidRPr="003F75E0">
        <w:rPr>
          <w:bCs/>
        </w:rPr>
        <w:t>presencialitat</w:t>
      </w:r>
      <w:proofErr w:type="spellEnd"/>
      <w:r w:rsidRPr="003F75E0">
        <w:rPr>
          <w:bCs/>
        </w:rPr>
        <w:t xml:space="preserve"> </w:t>
      </w:r>
      <w:proofErr w:type="spellStart"/>
      <w:r w:rsidRPr="003F75E0">
        <w:rPr>
          <w:bCs/>
        </w:rPr>
        <w:t>s'ajustarà</w:t>
      </w:r>
      <w:proofErr w:type="spellEnd"/>
      <w:r w:rsidRPr="003F75E0">
        <w:rPr>
          <w:bCs/>
        </w:rPr>
        <w:t xml:space="preserve"> al </w:t>
      </w:r>
      <w:proofErr w:type="spellStart"/>
      <w:r w:rsidRPr="003F75E0">
        <w:rPr>
          <w:bCs/>
        </w:rPr>
        <w:t>regulat</w:t>
      </w:r>
      <w:proofErr w:type="spellEnd"/>
      <w:r w:rsidRPr="003F75E0">
        <w:rPr>
          <w:bCs/>
        </w:rPr>
        <w:t xml:space="preserve"> per </w:t>
      </w:r>
      <w:proofErr w:type="spellStart"/>
      <w:r w:rsidRPr="003F75E0">
        <w:rPr>
          <w:bCs/>
        </w:rPr>
        <w:t>l'Orde</w:t>
      </w:r>
      <w:proofErr w:type="spellEnd"/>
      <w:r w:rsidRPr="003F75E0">
        <w:rPr>
          <w:bCs/>
        </w:rPr>
        <w:t xml:space="preserve"> 79/2010, de 27 </w:t>
      </w:r>
      <w:proofErr w:type="spellStart"/>
      <w:r w:rsidRPr="003F75E0">
        <w:rPr>
          <w:bCs/>
        </w:rPr>
        <w:t>d'agost</w:t>
      </w:r>
      <w:proofErr w:type="spellEnd"/>
      <w:r w:rsidRPr="003F75E0">
        <w:rPr>
          <w:bCs/>
        </w:rPr>
        <w:t xml:space="preserve"> (https://dogv.gva.es/datos/2010/09/06/pdf/2010_9553.pdf).</w:t>
      </w:r>
    </w:p>
    <w:p w14:paraId="4035C099" w14:textId="77777777" w:rsidR="003F75E0" w:rsidRPr="003F75E0" w:rsidRDefault="003F75E0" w:rsidP="003F75E0">
      <w:pPr>
        <w:keepLines w:val="0"/>
        <w:suppressAutoHyphens w:val="0"/>
        <w:spacing w:after="240"/>
        <w:rPr>
          <w:bCs/>
        </w:rPr>
      </w:pPr>
      <w:proofErr w:type="spellStart"/>
      <w:r w:rsidRPr="003F75E0">
        <w:rPr>
          <w:bCs/>
        </w:rPr>
        <w:t>Els</w:t>
      </w:r>
      <w:proofErr w:type="spellEnd"/>
      <w:r w:rsidRPr="003F75E0">
        <w:rPr>
          <w:bCs/>
        </w:rPr>
        <w:t xml:space="preserve"> centres registraran les faltes </w:t>
      </w:r>
      <w:proofErr w:type="spellStart"/>
      <w:r w:rsidRPr="003F75E0">
        <w:rPr>
          <w:bCs/>
        </w:rPr>
        <w:t>d'assistència</w:t>
      </w:r>
      <w:proofErr w:type="spellEnd"/>
      <w:r w:rsidRPr="003F75E0">
        <w:rPr>
          <w:bCs/>
        </w:rPr>
        <w:t xml:space="preserve"> a les </w:t>
      </w:r>
      <w:proofErr w:type="spellStart"/>
      <w:r w:rsidRPr="003F75E0">
        <w:rPr>
          <w:bCs/>
        </w:rPr>
        <w:t>activitats</w:t>
      </w:r>
      <w:proofErr w:type="spellEnd"/>
      <w:r w:rsidRPr="003F75E0">
        <w:rPr>
          <w:bCs/>
        </w:rPr>
        <w:t xml:space="preserve"> de </w:t>
      </w:r>
      <w:proofErr w:type="spellStart"/>
      <w:r w:rsidRPr="003F75E0">
        <w:rPr>
          <w:bCs/>
        </w:rPr>
        <w:t>formació</w:t>
      </w:r>
      <w:proofErr w:type="spellEnd"/>
      <w:r w:rsidRPr="003F75E0">
        <w:rPr>
          <w:bCs/>
        </w:rPr>
        <w:t>.</w:t>
      </w:r>
    </w:p>
    <w:p w14:paraId="692A87F2" w14:textId="77777777" w:rsidR="003F75E0" w:rsidRPr="003F75E0" w:rsidRDefault="003F75E0" w:rsidP="003F75E0">
      <w:pPr>
        <w:keepLines w:val="0"/>
        <w:suppressAutoHyphens w:val="0"/>
        <w:spacing w:after="240"/>
        <w:rPr>
          <w:bCs/>
        </w:rPr>
      </w:pPr>
      <w:r w:rsidRPr="003F75E0">
        <w:rPr>
          <w:bCs/>
        </w:rPr>
        <w:t xml:space="preserve">En </w:t>
      </w:r>
      <w:proofErr w:type="spellStart"/>
      <w:r w:rsidRPr="003F75E0">
        <w:rPr>
          <w:bCs/>
        </w:rPr>
        <w:t>règim</w:t>
      </w:r>
      <w:proofErr w:type="spellEnd"/>
      <w:r w:rsidRPr="003F75E0">
        <w:rPr>
          <w:bCs/>
        </w:rPr>
        <w:t xml:space="preserve"> semipresencial, </w:t>
      </w:r>
      <w:proofErr w:type="spellStart"/>
      <w:r w:rsidRPr="003F75E0">
        <w:rPr>
          <w:bCs/>
        </w:rPr>
        <w:t>s'haurà</w:t>
      </w:r>
      <w:proofErr w:type="spellEnd"/>
      <w:r w:rsidRPr="003F75E0">
        <w:rPr>
          <w:bCs/>
        </w:rPr>
        <w:t xml:space="preserve"> de </w:t>
      </w:r>
      <w:proofErr w:type="spellStart"/>
      <w:r w:rsidRPr="003F75E0">
        <w:rPr>
          <w:bCs/>
        </w:rPr>
        <w:t>complir</w:t>
      </w:r>
      <w:proofErr w:type="spellEnd"/>
      <w:r w:rsidRPr="003F75E0">
        <w:rPr>
          <w:bCs/>
        </w:rPr>
        <w:t xml:space="preserve"> </w:t>
      </w:r>
      <w:proofErr w:type="spellStart"/>
      <w:r w:rsidRPr="003F75E0">
        <w:rPr>
          <w:bCs/>
        </w:rPr>
        <w:t>almenys</w:t>
      </w:r>
      <w:proofErr w:type="spellEnd"/>
      <w:r w:rsidRPr="003F75E0">
        <w:rPr>
          <w:bCs/>
        </w:rPr>
        <w:t xml:space="preserve"> el 85% de la </w:t>
      </w:r>
      <w:proofErr w:type="spellStart"/>
      <w:r w:rsidRPr="003F75E0">
        <w:rPr>
          <w:bCs/>
        </w:rPr>
        <w:t>presencialitat</w:t>
      </w:r>
      <w:proofErr w:type="spellEnd"/>
      <w:r w:rsidRPr="003F75E0">
        <w:rPr>
          <w:bCs/>
        </w:rPr>
        <w:t xml:space="preserve"> exigible en </w:t>
      </w:r>
      <w:proofErr w:type="spellStart"/>
      <w:r w:rsidRPr="003F75E0">
        <w:rPr>
          <w:bCs/>
        </w:rPr>
        <w:t>els</w:t>
      </w:r>
      <w:proofErr w:type="spellEnd"/>
      <w:r w:rsidRPr="003F75E0">
        <w:rPr>
          <w:bCs/>
        </w:rPr>
        <w:t xml:space="preserve"> </w:t>
      </w:r>
      <w:proofErr w:type="spellStart"/>
      <w:r w:rsidRPr="003F75E0">
        <w:rPr>
          <w:bCs/>
        </w:rPr>
        <w:t>mòduls</w:t>
      </w:r>
      <w:proofErr w:type="spellEnd"/>
      <w:r w:rsidRPr="003F75E0">
        <w:rPr>
          <w:bCs/>
        </w:rPr>
        <w:t xml:space="preserve"> </w:t>
      </w:r>
      <w:proofErr w:type="spellStart"/>
      <w:r w:rsidRPr="003F75E0">
        <w:rPr>
          <w:bCs/>
        </w:rPr>
        <w:t>professionals</w:t>
      </w:r>
      <w:proofErr w:type="spellEnd"/>
      <w:r w:rsidRPr="003F75E0">
        <w:rPr>
          <w:bCs/>
        </w:rPr>
        <w:t xml:space="preserve"> </w:t>
      </w:r>
      <w:proofErr w:type="spellStart"/>
      <w:r w:rsidRPr="003F75E0">
        <w:rPr>
          <w:bCs/>
        </w:rPr>
        <w:t>associats</w:t>
      </w:r>
      <w:proofErr w:type="spellEnd"/>
      <w:r w:rsidRPr="003F75E0">
        <w:rPr>
          <w:bCs/>
        </w:rPr>
        <w:t xml:space="preserve"> a </w:t>
      </w:r>
      <w:proofErr w:type="spellStart"/>
      <w:r w:rsidRPr="003F75E0">
        <w:rPr>
          <w:bCs/>
        </w:rPr>
        <w:t>estàndards</w:t>
      </w:r>
      <w:proofErr w:type="spellEnd"/>
      <w:r w:rsidRPr="003F75E0">
        <w:rPr>
          <w:bCs/>
        </w:rPr>
        <w:t xml:space="preserve"> de </w:t>
      </w:r>
      <w:proofErr w:type="spellStart"/>
      <w:r w:rsidRPr="003F75E0">
        <w:rPr>
          <w:bCs/>
        </w:rPr>
        <w:t>competència</w:t>
      </w:r>
      <w:proofErr w:type="spellEnd"/>
      <w:r w:rsidRPr="003F75E0">
        <w:rPr>
          <w:bCs/>
        </w:rPr>
        <w:t xml:space="preserve">, i que es </w:t>
      </w:r>
      <w:proofErr w:type="spellStart"/>
      <w:r w:rsidRPr="003F75E0">
        <w:rPr>
          <w:bCs/>
        </w:rPr>
        <w:t>pot</w:t>
      </w:r>
      <w:proofErr w:type="spellEnd"/>
      <w:r w:rsidRPr="003F75E0">
        <w:rPr>
          <w:bCs/>
        </w:rPr>
        <w:t xml:space="preserve"> </w:t>
      </w:r>
      <w:proofErr w:type="spellStart"/>
      <w:r w:rsidRPr="003F75E0">
        <w:rPr>
          <w:bCs/>
        </w:rPr>
        <w:t>trobar</w:t>
      </w:r>
      <w:proofErr w:type="spellEnd"/>
      <w:r w:rsidRPr="003F75E0">
        <w:rPr>
          <w:bCs/>
        </w:rPr>
        <w:t xml:space="preserve"> en https://ceice.gva.es/web/formacion-profesional/normativa. </w:t>
      </w:r>
    </w:p>
    <w:p w14:paraId="1FAE2B01" w14:textId="77777777" w:rsidR="003F75E0" w:rsidRPr="003F75E0" w:rsidRDefault="003F75E0" w:rsidP="003F75E0">
      <w:pPr>
        <w:keepLines w:val="0"/>
        <w:suppressAutoHyphens w:val="0"/>
        <w:spacing w:after="240"/>
        <w:rPr>
          <w:bCs/>
        </w:rPr>
      </w:pPr>
      <w:r w:rsidRPr="003F75E0">
        <w:rPr>
          <w:bCs/>
        </w:rPr>
        <w:t xml:space="preserve">El responsable del </w:t>
      </w:r>
      <w:proofErr w:type="spellStart"/>
      <w:r w:rsidRPr="003F75E0">
        <w:rPr>
          <w:bCs/>
        </w:rPr>
        <w:t>mòdul</w:t>
      </w:r>
      <w:proofErr w:type="spellEnd"/>
      <w:r w:rsidRPr="003F75E0">
        <w:rPr>
          <w:bCs/>
        </w:rPr>
        <w:t xml:space="preserve"> </w:t>
      </w:r>
      <w:proofErr w:type="spellStart"/>
      <w:r w:rsidRPr="003F75E0">
        <w:rPr>
          <w:bCs/>
        </w:rPr>
        <w:t>professional</w:t>
      </w:r>
      <w:proofErr w:type="spellEnd"/>
      <w:r w:rsidRPr="003F75E0">
        <w:rPr>
          <w:bCs/>
        </w:rPr>
        <w:t xml:space="preserve"> </w:t>
      </w:r>
      <w:proofErr w:type="spellStart"/>
      <w:r w:rsidRPr="003F75E0">
        <w:rPr>
          <w:bCs/>
        </w:rPr>
        <w:t>podrà</w:t>
      </w:r>
      <w:proofErr w:type="spellEnd"/>
      <w:r w:rsidRPr="003F75E0">
        <w:rPr>
          <w:bCs/>
        </w:rPr>
        <w:t xml:space="preserve"> considerar </w:t>
      </w:r>
      <w:proofErr w:type="spellStart"/>
      <w:r w:rsidRPr="003F75E0">
        <w:rPr>
          <w:bCs/>
        </w:rPr>
        <w:t>mantindre</w:t>
      </w:r>
      <w:proofErr w:type="spellEnd"/>
      <w:r w:rsidRPr="003F75E0">
        <w:rPr>
          <w:bCs/>
        </w:rPr>
        <w:t xml:space="preserve"> el </w:t>
      </w:r>
      <w:proofErr w:type="spellStart"/>
      <w:r w:rsidRPr="003F75E0">
        <w:rPr>
          <w:bCs/>
        </w:rPr>
        <w:t>dret</w:t>
      </w:r>
      <w:proofErr w:type="spellEnd"/>
      <w:r w:rsidRPr="003F75E0">
        <w:rPr>
          <w:bCs/>
        </w:rPr>
        <w:t xml:space="preserve"> a </w:t>
      </w:r>
      <w:proofErr w:type="spellStart"/>
      <w:r w:rsidRPr="003F75E0">
        <w:rPr>
          <w:bCs/>
        </w:rPr>
        <w:t>l'avaluació</w:t>
      </w:r>
      <w:proofErr w:type="spellEnd"/>
      <w:r w:rsidRPr="003F75E0">
        <w:rPr>
          <w:bCs/>
        </w:rPr>
        <w:t xml:space="preserve"> </w:t>
      </w:r>
      <w:proofErr w:type="spellStart"/>
      <w:r w:rsidRPr="003F75E0">
        <w:rPr>
          <w:bCs/>
        </w:rPr>
        <w:t>contínua</w:t>
      </w:r>
      <w:proofErr w:type="spellEnd"/>
      <w:r w:rsidRPr="003F75E0">
        <w:rPr>
          <w:bCs/>
        </w:rPr>
        <w:t xml:space="preserve">, </w:t>
      </w:r>
      <w:proofErr w:type="spellStart"/>
      <w:r w:rsidRPr="003F75E0">
        <w:rPr>
          <w:bCs/>
        </w:rPr>
        <w:t>podent</w:t>
      </w:r>
      <w:proofErr w:type="spellEnd"/>
      <w:r w:rsidRPr="003F75E0">
        <w:rPr>
          <w:bCs/>
        </w:rPr>
        <w:t xml:space="preserve"> </w:t>
      </w:r>
      <w:proofErr w:type="spellStart"/>
      <w:r w:rsidRPr="003F75E0">
        <w:rPr>
          <w:bCs/>
        </w:rPr>
        <w:t>dissenyar</w:t>
      </w:r>
      <w:proofErr w:type="spellEnd"/>
      <w:r w:rsidRPr="003F75E0">
        <w:rPr>
          <w:bCs/>
        </w:rPr>
        <w:t xml:space="preserve"> una </w:t>
      </w:r>
      <w:proofErr w:type="spellStart"/>
      <w:r w:rsidRPr="003F75E0">
        <w:rPr>
          <w:bCs/>
        </w:rPr>
        <w:t>adaptació</w:t>
      </w:r>
      <w:proofErr w:type="spellEnd"/>
      <w:r w:rsidRPr="003F75E0">
        <w:rPr>
          <w:bCs/>
        </w:rPr>
        <w:t xml:space="preserve"> individual per a </w:t>
      </w:r>
      <w:proofErr w:type="spellStart"/>
      <w:r w:rsidRPr="003F75E0">
        <w:rPr>
          <w:bCs/>
        </w:rPr>
        <w:t>l'avaluació</w:t>
      </w:r>
      <w:proofErr w:type="spellEnd"/>
      <w:r w:rsidRPr="003F75E0">
        <w:rPr>
          <w:bCs/>
        </w:rPr>
        <w:t xml:space="preserve"> </w:t>
      </w:r>
      <w:proofErr w:type="spellStart"/>
      <w:r w:rsidRPr="003F75E0">
        <w:rPr>
          <w:bCs/>
        </w:rPr>
        <w:t>contínua</w:t>
      </w:r>
      <w:proofErr w:type="spellEnd"/>
      <w:r w:rsidRPr="003F75E0">
        <w:rPr>
          <w:bCs/>
        </w:rPr>
        <w:t xml:space="preserve">, o </w:t>
      </w:r>
      <w:proofErr w:type="spellStart"/>
      <w:r w:rsidRPr="003F75E0">
        <w:rPr>
          <w:bCs/>
        </w:rPr>
        <w:t>manteniment</w:t>
      </w:r>
      <w:proofErr w:type="spellEnd"/>
      <w:r w:rsidRPr="003F75E0">
        <w:rPr>
          <w:bCs/>
        </w:rPr>
        <w:t xml:space="preserve"> del </w:t>
      </w:r>
      <w:proofErr w:type="spellStart"/>
      <w:r w:rsidRPr="003F75E0">
        <w:rPr>
          <w:bCs/>
        </w:rPr>
        <w:t>lloc</w:t>
      </w:r>
      <w:proofErr w:type="spellEnd"/>
      <w:r w:rsidRPr="003F75E0">
        <w:rPr>
          <w:bCs/>
        </w:rPr>
        <w:t xml:space="preserve"> escolar, </w:t>
      </w:r>
      <w:proofErr w:type="spellStart"/>
      <w:r w:rsidRPr="003F75E0">
        <w:rPr>
          <w:bCs/>
        </w:rPr>
        <w:t>sempre</w:t>
      </w:r>
      <w:proofErr w:type="spellEnd"/>
      <w:r w:rsidRPr="003F75E0">
        <w:rPr>
          <w:bCs/>
        </w:rPr>
        <w:t xml:space="preserve"> que es valore que </w:t>
      </w:r>
      <w:proofErr w:type="spellStart"/>
      <w:r w:rsidRPr="003F75E0">
        <w:rPr>
          <w:bCs/>
        </w:rPr>
        <w:t>existix</w:t>
      </w:r>
      <w:proofErr w:type="spellEnd"/>
      <w:r w:rsidRPr="003F75E0">
        <w:rPr>
          <w:bCs/>
        </w:rPr>
        <w:t xml:space="preserve"> </w:t>
      </w:r>
      <w:proofErr w:type="spellStart"/>
      <w:r w:rsidRPr="003F75E0">
        <w:rPr>
          <w:bCs/>
        </w:rPr>
        <w:t>possibilitat</w:t>
      </w:r>
      <w:proofErr w:type="spellEnd"/>
      <w:r w:rsidRPr="003F75E0">
        <w:rPr>
          <w:bCs/>
        </w:rPr>
        <w:t xml:space="preserve"> </w:t>
      </w:r>
      <w:proofErr w:type="spellStart"/>
      <w:r w:rsidRPr="003F75E0">
        <w:rPr>
          <w:bCs/>
        </w:rPr>
        <w:t>d'aconseguir</w:t>
      </w:r>
      <w:proofErr w:type="spellEnd"/>
      <w:r w:rsidRPr="003F75E0">
        <w:rPr>
          <w:bCs/>
        </w:rPr>
        <w:t xml:space="preserve"> </w:t>
      </w:r>
      <w:proofErr w:type="spellStart"/>
      <w:r w:rsidRPr="003F75E0">
        <w:rPr>
          <w:bCs/>
        </w:rPr>
        <w:t>els</w:t>
      </w:r>
      <w:proofErr w:type="spellEnd"/>
      <w:r w:rsidRPr="003F75E0">
        <w:rPr>
          <w:bCs/>
        </w:rPr>
        <w:t xml:space="preserve"> </w:t>
      </w:r>
      <w:proofErr w:type="spellStart"/>
      <w:r w:rsidRPr="003F75E0">
        <w:rPr>
          <w:bCs/>
        </w:rPr>
        <w:t>resultats</w:t>
      </w:r>
      <w:proofErr w:type="spellEnd"/>
      <w:r w:rsidRPr="003F75E0">
        <w:rPr>
          <w:bCs/>
        </w:rPr>
        <w:t xml:space="preserve"> </w:t>
      </w:r>
      <w:proofErr w:type="spellStart"/>
      <w:r w:rsidRPr="003F75E0">
        <w:rPr>
          <w:bCs/>
        </w:rPr>
        <w:t>d'aprenentatge</w:t>
      </w:r>
      <w:proofErr w:type="spellEnd"/>
      <w:r w:rsidRPr="003F75E0">
        <w:rPr>
          <w:bCs/>
        </w:rPr>
        <w:t xml:space="preserve"> a final de </w:t>
      </w:r>
      <w:proofErr w:type="spellStart"/>
      <w:r w:rsidRPr="003F75E0">
        <w:rPr>
          <w:bCs/>
        </w:rPr>
        <w:t>curs</w:t>
      </w:r>
      <w:proofErr w:type="spellEnd"/>
      <w:r w:rsidRPr="003F75E0">
        <w:rPr>
          <w:bCs/>
        </w:rPr>
        <w:t xml:space="preserve">, i </w:t>
      </w:r>
      <w:proofErr w:type="spellStart"/>
      <w:r w:rsidRPr="003F75E0">
        <w:rPr>
          <w:bCs/>
        </w:rPr>
        <w:t>considerant</w:t>
      </w:r>
      <w:proofErr w:type="spellEnd"/>
      <w:r w:rsidRPr="003F75E0">
        <w:rPr>
          <w:bCs/>
        </w:rPr>
        <w:t xml:space="preserve"> </w:t>
      </w:r>
      <w:proofErr w:type="spellStart"/>
      <w:r w:rsidRPr="003F75E0">
        <w:rPr>
          <w:bCs/>
        </w:rPr>
        <w:t>situacions</w:t>
      </w:r>
      <w:proofErr w:type="spellEnd"/>
      <w:r w:rsidRPr="003F75E0">
        <w:rPr>
          <w:bCs/>
        </w:rPr>
        <w:t xml:space="preserve"> i </w:t>
      </w:r>
      <w:proofErr w:type="spellStart"/>
      <w:r w:rsidRPr="003F75E0">
        <w:rPr>
          <w:bCs/>
        </w:rPr>
        <w:t>circumstàncies</w:t>
      </w:r>
      <w:proofErr w:type="spellEnd"/>
      <w:r w:rsidRPr="003F75E0">
        <w:rPr>
          <w:bCs/>
        </w:rPr>
        <w:t xml:space="preserve"> </w:t>
      </w:r>
      <w:proofErr w:type="spellStart"/>
      <w:r w:rsidRPr="003F75E0">
        <w:rPr>
          <w:bCs/>
        </w:rPr>
        <w:t>excepcionals</w:t>
      </w:r>
      <w:proofErr w:type="spellEnd"/>
      <w:r w:rsidRPr="003F75E0">
        <w:rPr>
          <w:bCs/>
        </w:rPr>
        <w:t xml:space="preserve"> </w:t>
      </w:r>
      <w:proofErr w:type="spellStart"/>
      <w:r w:rsidRPr="003F75E0">
        <w:rPr>
          <w:bCs/>
        </w:rPr>
        <w:t>com</w:t>
      </w:r>
      <w:proofErr w:type="spellEnd"/>
      <w:r w:rsidRPr="003F75E0">
        <w:rPr>
          <w:bCs/>
        </w:rPr>
        <w:t xml:space="preserve"> les </w:t>
      </w:r>
      <w:proofErr w:type="spellStart"/>
      <w:r w:rsidRPr="003F75E0">
        <w:rPr>
          <w:bCs/>
        </w:rPr>
        <w:t>següents</w:t>
      </w:r>
      <w:proofErr w:type="spellEnd"/>
      <w:r w:rsidRPr="003F75E0">
        <w:rPr>
          <w:bCs/>
        </w:rPr>
        <w:t>:</w:t>
      </w:r>
    </w:p>
    <w:p w14:paraId="77B481E7" w14:textId="77777777" w:rsidR="003F75E0" w:rsidRPr="003F75E0" w:rsidRDefault="003F75E0" w:rsidP="003F75E0">
      <w:pPr>
        <w:keepLines w:val="0"/>
        <w:suppressAutoHyphens w:val="0"/>
        <w:spacing w:after="240"/>
        <w:rPr>
          <w:bCs/>
        </w:rPr>
      </w:pPr>
      <w:r w:rsidRPr="003F75E0">
        <w:rPr>
          <w:bCs/>
        </w:rPr>
        <w:t xml:space="preserve">- Persones </w:t>
      </w:r>
      <w:proofErr w:type="spellStart"/>
      <w:r w:rsidRPr="003F75E0">
        <w:rPr>
          <w:bCs/>
        </w:rPr>
        <w:t>amb</w:t>
      </w:r>
      <w:proofErr w:type="spellEnd"/>
      <w:r w:rsidRPr="003F75E0">
        <w:rPr>
          <w:bCs/>
        </w:rPr>
        <w:t xml:space="preserve"> </w:t>
      </w:r>
      <w:proofErr w:type="spellStart"/>
      <w:r w:rsidRPr="003F75E0">
        <w:rPr>
          <w:bCs/>
        </w:rPr>
        <w:t>ocupació</w:t>
      </w:r>
      <w:proofErr w:type="spellEnd"/>
      <w:r w:rsidRPr="003F75E0">
        <w:rPr>
          <w:bCs/>
        </w:rPr>
        <w:t xml:space="preserve"> o </w:t>
      </w:r>
      <w:proofErr w:type="spellStart"/>
      <w:r w:rsidRPr="003F75E0">
        <w:rPr>
          <w:bCs/>
        </w:rPr>
        <w:t>activitat</w:t>
      </w:r>
      <w:proofErr w:type="spellEnd"/>
      <w:r w:rsidRPr="003F75E0">
        <w:rPr>
          <w:bCs/>
        </w:rPr>
        <w:t xml:space="preserve"> </w:t>
      </w:r>
      <w:proofErr w:type="spellStart"/>
      <w:r w:rsidRPr="003F75E0">
        <w:rPr>
          <w:bCs/>
        </w:rPr>
        <w:t>econòmica</w:t>
      </w:r>
      <w:proofErr w:type="spellEnd"/>
      <w:r w:rsidRPr="003F75E0">
        <w:rPr>
          <w:bCs/>
        </w:rPr>
        <w:t xml:space="preserve"> </w:t>
      </w:r>
      <w:proofErr w:type="spellStart"/>
      <w:r w:rsidRPr="003F75E0">
        <w:rPr>
          <w:bCs/>
        </w:rPr>
        <w:t>els</w:t>
      </w:r>
      <w:proofErr w:type="spellEnd"/>
      <w:r w:rsidRPr="003F75E0">
        <w:rPr>
          <w:bCs/>
        </w:rPr>
        <w:t xml:space="preserve"> </w:t>
      </w:r>
      <w:proofErr w:type="spellStart"/>
      <w:r w:rsidRPr="003F75E0">
        <w:rPr>
          <w:bCs/>
        </w:rPr>
        <w:t>horaris</w:t>
      </w:r>
      <w:proofErr w:type="spellEnd"/>
      <w:r w:rsidRPr="003F75E0">
        <w:rPr>
          <w:bCs/>
        </w:rPr>
        <w:t xml:space="preserve"> o </w:t>
      </w:r>
      <w:proofErr w:type="spellStart"/>
      <w:r w:rsidRPr="003F75E0">
        <w:rPr>
          <w:bCs/>
        </w:rPr>
        <w:t>l'acompliment</w:t>
      </w:r>
      <w:proofErr w:type="spellEnd"/>
      <w:r w:rsidRPr="003F75E0">
        <w:rPr>
          <w:bCs/>
        </w:rPr>
        <w:t xml:space="preserve"> de la </w:t>
      </w:r>
      <w:proofErr w:type="spellStart"/>
      <w:r w:rsidRPr="003F75E0">
        <w:rPr>
          <w:bCs/>
        </w:rPr>
        <w:t>qual</w:t>
      </w:r>
      <w:proofErr w:type="spellEnd"/>
      <w:r w:rsidRPr="003F75E0">
        <w:rPr>
          <w:bCs/>
        </w:rPr>
        <w:t xml:space="preserve"> de les </w:t>
      </w:r>
      <w:proofErr w:type="spellStart"/>
      <w:r w:rsidRPr="003F75E0">
        <w:rPr>
          <w:bCs/>
        </w:rPr>
        <w:t>seues</w:t>
      </w:r>
      <w:proofErr w:type="spellEnd"/>
      <w:r w:rsidRPr="003F75E0">
        <w:rPr>
          <w:bCs/>
        </w:rPr>
        <w:t xml:space="preserve"> </w:t>
      </w:r>
      <w:proofErr w:type="spellStart"/>
      <w:r w:rsidRPr="003F75E0">
        <w:rPr>
          <w:bCs/>
        </w:rPr>
        <w:t>responsabilitats</w:t>
      </w:r>
      <w:proofErr w:type="spellEnd"/>
      <w:r w:rsidRPr="003F75E0">
        <w:rPr>
          <w:bCs/>
        </w:rPr>
        <w:t xml:space="preserve"> </w:t>
      </w:r>
      <w:proofErr w:type="spellStart"/>
      <w:r w:rsidRPr="003F75E0">
        <w:rPr>
          <w:bCs/>
        </w:rPr>
        <w:t>laborals</w:t>
      </w:r>
      <w:proofErr w:type="spellEnd"/>
      <w:r w:rsidRPr="003F75E0">
        <w:rPr>
          <w:bCs/>
        </w:rPr>
        <w:t xml:space="preserve"> dificulten </w:t>
      </w:r>
      <w:proofErr w:type="spellStart"/>
      <w:r w:rsidRPr="003F75E0">
        <w:rPr>
          <w:bCs/>
        </w:rPr>
        <w:t>complir</w:t>
      </w:r>
      <w:proofErr w:type="spellEnd"/>
      <w:r w:rsidRPr="003F75E0">
        <w:rPr>
          <w:bCs/>
        </w:rPr>
        <w:t xml:space="preserve"> </w:t>
      </w:r>
      <w:proofErr w:type="spellStart"/>
      <w:r w:rsidRPr="003F75E0">
        <w:rPr>
          <w:bCs/>
        </w:rPr>
        <w:t>amb</w:t>
      </w:r>
      <w:proofErr w:type="spellEnd"/>
      <w:r w:rsidRPr="003F75E0">
        <w:rPr>
          <w:bCs/>
        </w:rPr>
        <w:t xml:space="preserve"> la </w:t>
      </w:r>
      <w:proofErr w:type="spellStart"/>
      <w:r w:rsidRPr="003F75E0">
        <w:rPr>
          <w:bCs/>
        </w:rPr>
        <w:t>presencialitat</w:t>
      </w:r>
      <w:proofErr w:type="spellEnd"/>
      <w:r w:rsidRPr="003F75E0">
        <w:rPr>
          <w:bCs/>
        </w:rPr>
        <w:t>.</w:t>
      </w:r>
    </w:p>
    <w:p w14:paraId="62E87221" w14:textId="77777777" w:rsidR="003F75E0" w:rsidRPr="003F75E0" w:rsidRDefault="003F75E0" w:rsidP="003F75E0">
      <w:pPr>
        <w:keepLines w:val="0"/>
        <w:suppressAutoHyphens w:val="0"/>
        <w:spacing w:after="240"/>
        <w:rPr>
          <w:bCs/>
        </w:rPr>
      </w:pPr>
      <w:r w:rsidRPr="003F75E0">
        <w:rPr>
          <w:bCs/>
        </w:rPr>
        <w:t xml:space="preserve">- </w:t>
      </w:r>
      <w:proofErr w:type="spellStart"/>
      <w:r w:rsidRPr="003F75E0">
        <w:rPr>
          <w:bCs/>
        </w:rPr>
        <w:t>Malalties</w:t>
      </w:r>
      <w:proofErr w:type="spellEnd"/>
      <w:r w:rsidRPr="003F75E0">
        <w:rPr>
          <w:bCs/>
        </w:rPr>
        <w:t xml:space="preserve"> o </w:t>
      </w:r>
      <w:proofErr w:type="spellStart"/>
      <w:r w:rsidRPr="003F75E0">
        <w:rPr>
          <w:bCs/>
        </w:rPr>
        <w:t>indisposicions</w:t>
      </w:r>
      <w:proofErr w:type="spellEnd"/>
      <w:r w:rsidRPr="003F75E0">
        <w:rPr>
          <w:bCs/>
        </w:rPr>
        <w:t xml:space="preserve"> per causa </w:t>
      </w:r>
      <w:proofErr w:type="spellStart"/>
      <w:r w:rsidRPr="003F75E0">
        <w:rPr>
          <w:bCs/>
        </w:rPr>
        <w:t>major</w:t>
      </w:r>
      <w:proofErr w:type="spellEnd"/>
      <w:r w:rsidRPr="003F75E0">
        <w:rPr>
          <w:bCs/>
        </w:rPr>
        <w:t xml:space="preserve"> que </w:t>
      </w:r>
      <w:proofErr w:type="spellStart"/>
      <w:r w:rsidRPr="003F75E0">
        <w:rPr>
          <w:bCs/>
        </w:rPr>
        <w:t>impossibiliten</w:t>
      </w:r>
      <w:proofErr w:type="spellEnd"/>
      <w:r w:rsidRPr="003F75E0">
        <w:rPr>
          <w:bCs/>
        </w:rPr>
        <w:t xml:space="preserve"> </w:t>
      </w:r>
      <w:proofErr w:type="spellStart"/>
      <w:r w:rsidRPr="003F75E0">
        <w:rPr>
          <w:bCs/>
        </w:rPr>
        <w:t>l'assistència</w:t>
      </w:r>
      <w:proofErr w:type="spellEnd"/>
      <w:r w:rsidRPr="003F75E0">
        <w:rPr>
          <w:bCs/>
        </w:rPr>
        <w:t xml:space="preserve"> presencial o el </w:t>
      </w:r>
      <w:proofErr w:type="spellStart"/>
      <w:r w:rsidRPr="003F75E0">
        <w:rPr>
          <w:bCs/>
        </w:rPr>
        <w:t>seguiment</w:t>
      </w:r>
      <w:proofErr w:type="spellEnd"/>
      <w:r w:rsidRPr="003F75E0">
        <w:rPr>
          <w:bCs/>
        </w:rPr>
        <w:t xml:space="preserve"> de les </w:t>
      </w:r>
      <w:proofErr w:type="spellStart"/>
      <w:r w:rsidRPr="003F75E0">
        <w:rPr>
          <w:bCs/>
        </w:rPr>
        <w:t>activitats</w:t>
      </w:r>
      <w:proofErr w:type="spellEnd"/>
      <w:r w:rsidRPr="003F75E0">
        <w:rPr>
          <w:bCs/>
        </w:rPr>
        <w:t xml:space="preserve"> </w:t>
      </w:r>
      <w:proofErr w:type="spellStart"/>
      <w:r w:rsidRPr="003F75E0">
        <w:rPr>
          <w:bCs/>
        </w:rPr>
        <w:t>contínues</w:t>
      </w:r>
      <w:proofErr w:type="spellEnd"/>
      <w:r w:rsidRPr="003F75E0">
        <w:rPr>
          <w:bCs/>
        </w:rPr>
        <w:t>.</w:t>
      </w:r>
    </w:p>
    <w:p w14:paraId="0A6F3588" w14:textId="77777777" w:rsidR="003F75E0" w:rsidRPr="003F75E0" w:rsidRDefault="003F75E0" w:rsidP="003F75E0">
      <w:pPr>
        <w:keepLines w:val="0"/>
        <w:suppressAutoHyphens w:val="0"/>
        <w:spacing w:after="240"/>
        <w:rPr>
          <w:bCs/>
        </w:rPr>
      </w:pPr>
      <w:r w:rsidRPr="003F75E0">
        <w:rPr>
          <w:bCs/>
        </w:rPr>
        <w:lastRenderedPageBreak/>
        <w:t xml:space="preserve">- </w:t>
      </w:r>
      <w:proofErr w:type="spellStart"/>
      <w:r w:rsidRPr="003F75E0">
        <w:rPr>
          <w:bCs/>
        </w:rPr>
        <w:t>Deures</w:t>
      </w:r>
      <w:proofErr w:type="spellEnd"/>
      <w:r w:rsidRPr="003F75E0">
        <w:rPr>
          <w:bCs/>
        </w:rPr>
        <w:t xml:space="preserve"> i </w:t>
      </w:r>
      <w:proofErr w:type="spellStart"/>
      <w:r w:rsidRPr="003F75E0">
        <w:rPr>
          <w:bCs/>
        </w:rPr>
        <w:t>responsabilitats</w:t>
      </w:r>
      <w:proofErr w:type="spellEnd"/>
      <w:r w:rsidRPr="003F75E0">
        <w:rPr>
          <w:bCs/>
        </w:rPr>
        <w:t xml:space="preserve"> derivades de </w:t>
      </w:r>
      <w:proofErr w:type="spellStart"/>
      <w:r w:rsidRPr="003F75E0">
        <w:rPr>
          <w:bCs/>
        </w:rPr>
        <w:t>l'atenció</w:t>
      </w:r>
      <w:proofErr w:type="spellEnd"/>
      <w:r w:rsidRPr="003F75E0">
        <w:rPr>
          <w:bCs/>
        </w:rPr>
        <w:t xml:space="preserve"> de </w:t>
      </w:r>
      <w:proofErr w:type="spellStart"/>
      <w:r w:rsidRPr="003F75E0">
        <w:rPr>
          <w:bCs/>
        </w:rPr>
        <w:t>menors</w:t>
      </w:r>
      <w:proofErr w:type="spellEnd"/>
      <w:r w:rsidRPr="003F75E0">
        <w:rPr>
          <w:bCs/>
        </w:rPr>
        <w:t xml:space="preserve"> al </w:t>
      </w:r>
      <w:proofErr w:type="spellStart"/>
      <w:r w:rsidRPr="003F75E0">
        <w:rPr>
          <w:bCs/>
        </w:rPr>
        <w:t>seu</w:t>
      </w:r>
      <w:proofErr w:type="spellEnd"/>
      <w:r w:rsidRPr="003F75E0">
        <w:rPr>
          <w:bCs/>
        </w:rPr>
        <w:t xml:space="preserve"> </w:t>
      </w:r>
      <w:proofErr w:type="spellStart"/>
      <w:r w:rsidRPr="003F75E0">
        <w:rPr>
          <w:bCs/>
        </w:rPr>
        <w:t>càrrec</w:t>
      </w:r>
      <w:proofErr w:type="spellEnd"/>
      <w:r w:rsidRPr="003F75E0">
        <w:rPr>
          <w:bCs/>
        </w:rPr>
        <w:t xml:space="preserve"> o persones </w:t>
      </w:r>
      <w:proofErr w:type="spellStart"/>
      <w:r w:rsidRPr="003F75E0">
        <w:rPr>
          <w:bCs/>
        </w:rPr>
        <w:t>majors</w:t>
      </w:r>
      <w:proofErr w:type="spellEnd"/>
      <w:r w:rsidRPr="003F75E0">
        <w:rPr>
          <w:bCs/>
        </w:rPr>
        <w:t xml:space="preserve"> </w:t>
      </w:r>
      <w:proofErr w:type="spellStart"/>
      <w:r w:rsidRPr="003F75E0">
        <w:rPr>
          <w:bCs/>
        </w:rPr>
        <w:t>dependents</w:t>
      </w:r>
      <w:proofErr w:type="spellEnd"/>
      <w:r w:rsidRPr="003F75E0">
        <w:rPr>
          <w:bCs/>
        </w:rPr>
        <w:t xml:space="preserve"> de </w:t>
      </w:r>
      <w:proofErr w:type="spellStart"/>
      <w:r w:rsidRPr="003F75E0">
        <w:rPr>
          <w:bCs/>
        </w:rPr>
        <w:t>l'alumne</w:t>
      </w:r>
      <w:proofErr w:type="spellEnd"/>
      <w:r w:rsidRPr="003F75E0">
        <w:rPr>
          <w:bCs/>
        </w:rPr>
        <w:t xml:space="preserve"> o alumna.</w:t>
      </w:r>
    </w:p>
    <w:p w14:paraId="67655834" w14:textId="77777777" w:rsidR="003F75E0" w:rsidRPr="003F75E0" w:rsidRDefault="003F75E0" w:rsidP="003F75E0">
      <w:pPr>
        <w:keepLines w:val="0"/>
        <w:suppressAutoHyphens w:val="0"/>
        <w:spacing w:after="240"/>
        <w:rPr>
          <w:bCs/>
        </w:rPr>
      </w:pPr>
      <w:r w:rsidRPr="003F75E0">
        <w:rPr>
          <w:bCs/>
        </w:rPr>
        <w:t xml:space="preserve">- </w:t>
      </w:r>
      <w:proofErr w:type="spellStart"/>
      <w:r w:rsidRPr="003F75E0">
        <w:rPr>
          <w:bCs/>
        </w:rPr>
        <w:t>Situacions</w:t>
      </w:r>
      <w:proofErr w:type="spellEnd"/>
      <w:r w:rsidRPr="003F75E0">
        <w:rPr>
          <w:bCs/>
        </w:rPr>
        <w:t xml:space="preserve"> de </w:t>
      </w:r>
      <w:proofErr w:type="spellStart"/>
      <w:r w:rsidRPr="003F75E0">
        <w:rPr>
          <w:bCs/>
        </w:rPr>
        <w:t>violència</w:t>
      </w:r>
      <w:proofErr w:type="spellEnd"/>
      <w:r w:rsidRPr="003F75E0">
        <w:rPr>
          <w:bCs/>
        </w:rPr>
        <w:t xml:space="preserve"> de </w:t>
      </w:r>
      <w:proofErr w:type="spellStart"/>
      <w:r w:rsidRPr="003F75E0">
        <w:rPr>
          <w:bCs/>
        </w:rPr>
        <w:t>gènere</w:t>
      </w:r>
      <w:proofErr w:type="spellEnd"/>
      <w:r w:rsidRPr="003F75E0">
        <w:rPr>
          <w:bCs/>
        </w:rPr>
        <w:t xml:space="preserve">, </w:t>
      </w:r>
      <w:proofErr w:type="spellStart"/>
      <w:r w:rsidRPr="003F75E0">
        <w:rPr>
          <w:bCs/>
        </w:rPr>
        <w:t>violència</w:t>
      </w:r>
      <w:proofErr w:type="spellEnd"/>
      <w:r w:rsidRPr="003F75E0">
        <w:rPr>
          <w:bCs/>
        </w:rPr>
        <w:t xml:space="preserve"> contra </w:t>
      </w:r>
      <w:proofErr w:type="spellStart"/>
      <w:r w:rsidRPr="003F75E0">
        <w:rPr>
          <w:bCs/>
        </w:rPr>
        <w:t>menors</w:t>
      </w:r>
      <w:proofErr w:type="spellEnd"/>
      <w:r w:rsidRPr="003F75E0">
        <w:rPr>
          <w:bCs/>
        </w:rPr>
        <w:t xml:space="preserve"> o </w:t>
      </w:r>
      <w:proofErr w:type="spellStart"/>
      <w:r w:rsidRPr="003F75E0">
        <w:rPr>
          <w:bCs/>
        </w:rPr>
        <w:t>assetjament</w:t>
      </w:r>
      <w:proofErr w:type="spellEnd"/>
      <w:r w:rsidRPr="003F75E0">
        <w:rPr>
          <w:bCs/>
        </w:rPr>
        <w:t xml:space="preserve"> escolar.</w:t>
      </w:r>
    </w:p>
    <w:p w14:paraId="35F5ACC4" w14:textId="77777777" w:rsidR="003F75E0" w:rsidRPr="003F75E0" w:rsidRDefault="003F75E0" w:rsidP="003F75E0">
      <w:pPr>
        <w:keepLines w:val="0"/>
        <w:suppressAutoHyphens w:val="0"/>
        <w:spacing w:after="240"/>
        <w:rPr>
          <w:b/>
        </w:rPr>
      </w:pPr>
      <w:r w:rsidRPr="003F75E0">
        <w:rPr>
          <w:b/>
        </w:rPr>
        <w:t>8.-Anul·lació de matrícula</w:t>
      </w:r>
    </w:p>
    <w:p w14:paraId="2CF1A7EE" w14:textId="77777777" w:rsidR="003F75E0" w:rsidRPr="003F75E0" w:rsidRDefault="003F75E0" w:rsidP="003F75E0">
      <w:pPr>
        <w:keepLines w:val="0"/>
        <w:suppressAutoHyphens w:val="0"/>
        <w:spacing w:after="240"/>
        <w:rPr>
          <w:bCs/>
        </w:rPr>
      </w:pPr>
      <w:proofErr w:type="spellStart"/>
      <w:r w:rsidRPr="003F75E0">
        <w:rPr>
          <w:bCs/>
        </w:rPr>
        <w:t>L'anul·lació</w:t>
      </w:r>
      <w:proofErr w:type="spellEnd"/>
      <w:r w:rsidRPr="003F75E0">
        <w:rPr>
          <w:bCs/>
        </w:rPr>
        <w:t xml:space="preserve"> de matrícula implica la </w:t>
      </w:r>
      <w:proofErr w:type="spellStart"/>
      <w:r w:rsidRPr="003F75E0">
        <w:rPr>
          <w:bCs/>
        </w:rPr>
        <w:t>pèrdua</w:t>
      </w:r>
      <w:proofErr w:type="spellEnd"/>
      <w:r w:rsidRPr="003F75E0">
        <w:rPr>
          <w:bCs/>
        </w:rPr>
        <w:t xml:space="preserve"> de la </w:t>
      </w:r>
      <w:proofErr w:type="spellStart"/>
      <w:r w:rsidRPr="003F75E0">
        <w:rPr>
          <w:bCs/>
        </w:rPr>
        <w:t>condició</w:t>
      </w:r>
      <w:proofErr w:type="spellEnd"/>
      <w:r w:rsidRPr="003F75E0">
        <w:rPr>
          <w:bCs/>
        </w:rPr>
        <w:t xml:space="preserve"> </w:t>
      </w:r>
      <w:proofErr w:type="spellStart"/>
      <w:r w:rsidRPr="003F75E0">
        <w:rPr>
          <w:bCs/>
        </w:rPr>
        <w:t>d'alumne</w:t>
      </w:r>
      <w:proofErr w:type="spellEnd"/>
      <w:r w:rsidRPr="003F75E0">
        <w:rPr>
          <w:bCs/>
        </w:rPr>
        <w:t xml:space="preserve"> o alumna, en </w:t>
      </w:r>
      <w:proofErr w:type="spellStart"/>
      <w:r w:rsidRPr="003F75E0">
        <w:rPr>
          <w:bCs/>
        </w:rPr>
        <w:t>conseqüència</w:t>
      </w:r>
      <w:proofErr w:type="spellEnd"/>
      <w:r w:rsidRPr="003F75E0">
        <w:rPr>
          <w:bCs/>
        </w:rPr>
        <w:t xml:space="preserve">, la persona no </w:t>
      </w:r>
      <w:proofErr w:type="spellStart"/>
      <w:r w:rsidRPr="003F75E0">
        <w:rPr>
          <w:bCs/>
        </w:rPr>
        <w:t>serà</w:t>
      </w:r>
      <w:proofErr w:type="spellEnd"/>
      <w:r w:rsidRPr="003F75E0">
        <w:rPr>
          <w:bCs/>
        </w:rPr>
        <w:t xml:space="preserve"> </w:t>
      </w:r>
      <w:proofErr w:type="spellStart"/>
      <w:r w:rsidRPr="003F75E0">
        <w:rPr>
          <w:bCs/>
        </w:rPr>
        <w:t>inclosa</w:t>
      </w:r>
      <w:proofErr w:type="spellEnd"/>
      <w:r w:rsidRPr="003F75E0">
        <w:rPr>
          <w:bCs/>
        </w:rPr>
        <w:t xml:space="preserve"> en les </w:t>
      </w:r>
      <w:proofErr w:type="spellStart"/>
      <w:r w:rsidRPr="003F75E0">
        <w:rPr>
          <w:bCs/>
        </w:rPr>
        <w:t>actes</w:t>
      </w:r>
      <w:proofErr w:type="spellEnd"/>
      <w:r w:rsidRPr="003F75E0">
        <w:rPr>
          <w:bCs/>
        </w:rPr>
        <w:t xml:space="preserve"> </w:t>
      </w:r>
      <w:proofErr w:type="spellStart"/>
      <w:r w:rsidRPr="003F75E0">
        <w:rPr>
          <w:bCs/>
        </w:rPr>
        <w:t>d'avaluació</w:t>
      </w:r>
      <w:proofErr w:type="spellEnd"/>
      <w:r w:rsidRPr="003F75E0">
        <w:rPr>
          <w:bCs/>
        </w:rPr>
        <w:t xml:space="preserve"> final.</w:t>
      </w:r>
    </w:p>
    <w:p w14:paraId="4DC42F4D" w14:textId="77777777" w:rsidR="003F75E0" w:rsidRPr="003F75E0" w:rsidRDefault="003F75E0" w:rsidP="003F75E0">
      <w:pPr>
        <w:keepLines w:val="0"/>
        <w:suppressAutoHyphens w:val="0"/>
        <w:spacing w:after="240"/>
        <w:rPr>
          <w:bCs/>
        </w:rPr>
      </w:pPr>
      <w:r w:rsidRPr="003F75E0">
        <w:rPr>
          <w:bCs/>
        </w:rPr>
        <w:t xml:space="preserve">A </w:t>
      </w:r>
      <w:proofErr w:type="spellStart"/>
      <w:r w:rsidRPr="003F75E0">
        <w:rPr>
          <w:bCs/>
        </w:rPr>
        <w:t>més</w:t>
      </w:r>
      <w:proofErr w:type="spellEnd"/>
      <w:r w:rsidRPr="003F75E0">
        <w:rPr>
          <w:bCs/>
        </w:rPr>
        <w:t xml:space="preserve">, en </w:t>
      </w:r>
      <w:proofErr w:type="spellStart"/>
      <w:r w:rsidRPr="003F75E0">
        <w:rPr>
          <w:bCs/>
        </w:rPr>
        <w:t>els</w:t>
      </w:r>
      <w:proofErr w:type="spellEnd"/>
      <w:r w:rsidRPr="003F75E0">
        <w:rPr>
          <w:bCs/>
        </w:rPr>
        <w:t xml:space="preserve"> centres </w:t>
      </w:r>
      <w:proofErr w:type="spellStart"/>
      <w:r w:rsidRPr="003F75E0">
        <w:rPr>
          <w:bCs/>
        </w:rPr>
        <w:t>sostinguts</w:t>
      </w:r>
      <w:proofErr w:type="spellEnd"/>
      <w:r w:rsidRPr="003F75E0">
        <w:rPr>
          <w:bCs/>
        </w:rPr>
        <w:t xml:space="preserve"> </w:t>
      </w:r>
      <w:proofErr w:type="spellStart"/>
      <w:r w:rsidRPr="003F75E0">
        <w:rPr>
          <w:bCs/>
        </w:rPr>
        <w:t>amb</w:t>
      </w:r>
      <w:proofErr w:type="spellEnd"/>
      <w:r w:rsidRPr="003F75E0">
        <w:rPr>
          <w:bCs/>
        </w:rPr>
        <w:t xml:space="preserve"> </w:t>
      </w:r>
      <w:proofErr w:type="spellStart"/>
      <w:r w:rsidRPr="003F75E0">
        <w:rPr>
          <w:bCs/>
        </w:rPr>
        <w:t>fons</w:t>
      </w:r>
      <w:proofErr w:type="spellEnd"/>
      <w:r w:rsidRPr="003F75E0">
        <w:rPr>
          <w:bCs/>
        </w:rPr>
        <w:t xml:space="preserve"> </w:t>
      </w:r>
      <w:proofErr w:type="spellStart"/>
      <w:r w:rsidRPr="003F75E0">
        <w:rPr>
          <w:bCs/>
        </w:rPr>
        <w:t>públics</w:t>
      </w:r>
      <w:proofErr w:type="spellEnd"/>
      <w:r w:rsidRPr="003F75E0">
        <w:rPr>
          <w:bCs/>
        </w:rPr>
        <w:t xml:space="preserve">, </w:t>
      </w:r>
      <w:proofErr w:type="spellStart"/>
      <w:r w:rsidRPr="003F75E0">
        <w:rPr>
          <w:bCs/>
        </w:rPr>
        <w:t>perdrà</w:t>
      </w:r>
      <w:proofErr w:type="spellEnd"/>
      <w:r w:rsidRPr="003F75E0">
        <w:rPr>
          <w:bCs/>
        </w:rPr>
        <w:t xml:space="preserve"> el </w:t>
      </w:r>
      <w:proofErr w:type="spellStart"/>
      <w:r w:rsidRPr="003F75E0">
        <w:rPr>
          <w:bCs/>
        </w:rPr>
        <w:t>dret</w:t>
      </w:r>
      <w:proofErr w:type="spellEnd"/>
      <w:r w:rsidRPr="003F75E0">
        <w:rPr>
          <w:bCs/>
        </w:rPr>
        <w:t xml:space="preserve"> de reserva de </w:t>
      </w:r>
      <w:proofErr w:type="spellStart"/>
      <w:r w:rsidRPr="003F75E0">
        <w:rPr>
          <w:bCs/>
        </w:rPr>
        <w:t>plaça</w:t>
      </w:r>
      <w:proofErr w:type="spellEnd"/>
      <w:r w:rsidRPr="003F75E0">
        <w:rPr>
          <w:bCs/>
        </w:rPr>
        <w:t xml:space="preserve"> de </w:t>
      </w:r>
      <w:proofErr w:type="spellStart"/>
      <w:r w:rsidRPr="003F75E0">
        <w:rPr>
          <w:bCs/>
        </w:rPr>
        <w:t>l'ensenyament</w:t>
      </w:r>
      <w:proofErr w:type="spellEnd"/>
      <w:r w:rsidRPr="003F75E0">
        <w:rPr>
          <w:bCs/>
        </w:rPr>
        <w:t xml:space="preserve"> en la </w:t>
      </w:r>
      <w:proofErr w:type="spellStart"/>
      <w:r w:rsidRPr="003F75E0">
        <w:rPr>
          <w:bCs/>
        </w:rPr>
        <w:t>qual</w:t>
      </w:r>
      <w:proofErr w:type="spellEnd"/>
      <w:r w:rsidRPr="003F75E0">
        <w:rPr>
          <w:bCs/>
        </w:rPr>
        <w:t xml:space="preserve"> </w:t>
      </w:r>
      <w:proofErr w:type="spellStart"/>
      <w:r w:rsidRPr="003F75E0">
        <w:rPr>
          <w:bCs/>
        </w:rPr>
        <w:t>s'anul·la</w:t>
      </w:r>
      <w:proofErr w:type="spellEnd"/>
      <w:r w:rsidRPr="003F75E0">
        <w:rPr>
          <w:bCs/>
        </w:rPr>
        <w:t xml:space="preserve"> matrícula. Si </w:t>
      </w:r>
      <w:proofErr w:type="spellStart"/>
      <w:r w:rsidRPr="003F75E0">
        <w:rPr>
          <w:bCs/>
        </w:rPr>
        <w:t>desitja</w:t>
      </w:r>
      <w:proofErr w:type="spellEnd"/>
      <w:r w:rsidRPr="003F75E0">
        <w:rPr>
          <w:bCs/>
        </w:rPr>
        <w:t xml:space="preserve"> continuar estos </w:t>
      </w:r>
      <w:proofErr w:type="spellStart"/>
      <w:r w:rsidRPr="003F75E0">
        <w:rPr>
          <w:bCs/>
        </w:rPr>
        <w:t>ensenyaments</w:t>
      </w:r>
      <w:proofErr w:type="spellEnd"/>
      <w:r w:rsidRPr="003F75E0">
        <w:rPr>
          <w:bCs/>
        </w:rPr>
        <w:t xml:space="preserve"> en el </w:t>
      </w:r>
      <w:proofErr w:type="spellStart"/>
      <w:r w:rsidRPr="003F75E0">
        <w:rPr>
          <w:bCs/>
        </w:rPr>
        <w:t>futur</w:t>
      </w:r>
      <w:proofErr w:type="spellEnd"/>
      <w:r w:rsidRPr="003F75E0">
        <w:rPr>
          <w:bCs/>
        </w:rPr>
        <w:t xml:space="preserve">, </w:t>
      </w:r>
      <w:proofErr w:type="spellStart"/>
      <w:r w:rsidRPr="003F75E0">
        <w:rPr>
          <w:bCs/>
        </w:rPr>
        <w:t>haurà</w:t>
      </w:r>
      <w:proofErr w:type="spellEnd"/>
      <w:r w:rsidRPr="003F75E0">
        <w:rPr>
          <w:bCs/>
        </w:rPr>
        <w:t xml:space="preserve"> de </w:t>
      </w:r>
      <w:proofErr w:type="spellStart"/>
      <w:r w:rsidRPr="003F75E0">
        <w:rPr>
          <w:bCs/>
        </w:rPr>
        <w:t>concórrer</w:t>
      </w:r>
      <w:proofErr w:type="spellEnd"/>
      <w:r w:rsidRPr="003F75E0">
        <w:rPr>
          <w:bCs/>
        </w:rPr>
        <w:t xml:space="preserve"> de </w:t>
      </w:r>
      <w:proofErr w:type="spellStart"/>
      <w:r w:rsidRPr="003F75E0">
        <w:rPr>
          <w:bCs/>
        </w:rPr>
        <w:t>nou</w:t>
      </w:r>
      <w:proofErr w:type="spellEnd"/>
      <w:r w:rsidRPr="003F75E0">
        <w:rPr>
          <w:bCs/>
        </w:rPr>
        <w:t xml:space="preserve"> al </w:t>
      </w:r>
      <w:proofErr w:type="spellStart"/>
      <w:r w:rsidRPr="003F75E0">
        <w:rPr>
          <w:bCs/>
        </w:rPr>
        <w:t>procés</w:t>
      </w:r>
      <w:proofErr w:type="spellEnd"/>
      <w:r w:rsidRPr="003F75E0">
        <w:rPr>
          <w:bCs/>
        </w:rPr>
        <w:t xml:space="preserve"> general </w:t>
      </w:r>
      <w:proofErr w:type="spellStart"/>
      <w:r w:rsidRPr="003F75E0">
        <w:rPr>
          <w:bCs/>
        </w:rPr>
        <w:t>d'admissió</w:t>
      </w:r>
      <w:proofErr w:type="spellEnd"/>
      <w:r w:rsidRPr="003F75E0">
        <w:rPr>
          <w:bCs/>
        </w:rPr>
        <w:t>.</w:t>
      </w:r>
    </w:p>
    <w:p w14:paraId="7A576EA4" w14:textId="77777777" w:rsidR="003F75E0" w:rsidRPr="003F75E0" w:rsidRDefault="003F75E0" w:rsidP="003F75E0">
      <w:pPr>
        <w:keepLines w:val="0"/>
        <w:suppressAutoHyphens w:val="0"/>
        <w:spacing w:after="240"/>
        <w:rPr>
          <w:bCs/>
        </w:rPr>
      </w:pPr>
      <w:r w:rsidRPr="003F75E0">
        <w:rPr>
          <w:bCs/>
        </w:rPr>
        <w:t xml:space="preserve">8.1_A </w:t>
      </w:r>
      <w:proofErr w:type="spellStart"/>
      <w:r w:rsidRPr="003F75E0">
        <w:rPr>
          <w:bCs/>
        </w:rPr>
        <w:t>instàncies</w:t>
      </w:r>
      <w:proofErr w:type="spellEnd"/>
      <w:r w:rsidRPr="003F75E0">
        <w:rPr>
          <w:bCs/>
        </w:rPr>
        <w:t xml:space="preserve"> de la persona </w:t>
      </w:r>
      <w:proofErr w:type="spellStart"/>
      <w:r w:rsidRPr="003F75E0">
        <w:rPr>
          <w:bCs/>
        </w:rPr>
        <w:t>interessada</w:t>
      </w:r>
      <w:proofErr w:type="spellEnd"/>
    </w:p>
    <w:p w14:paraId="073C8956" w14:textId="77777777" w:rsidR="003F75E0" w:rsidRPr="003F75E0" w:rsidRDefault="003F75E0" w:rsidP="003F75E0">
      <w:pPr>
        <w:keepLines w:val="0"/>
        <w:suppressAutoHyphens w:val="0"/>
        <w:spacing w:after="240"/>
        <w:rPr>
          <w:bCs/>
        </w:rPr>
      </w:pPr>
      <w:r w:rsidRPr="003F75E0">
        <w:rPr>
          <w:bCs/>
        </w:rPr>
        <w:t xml:space="preserve">1. En </w:t>
      </w:r>
      <w:proofErr w:type="spellStart"/>
      <w:r w:rsidRPr="003F75E0">
        <w:rPr>
          <w:bCs/>
        </w:rPr>
        <w:t>règim</w:t>
      </w:r>
      <w:proofErr w:type="spellEnd"/>
      <w:r w:rsidRPr="003F75E0">
        <w:rPr>
          <w:bCs/>
        </w:rPr>
        <w:t xml:space="preserve"> semipresencial, es </w:t>
      </w:r>
      <w:proofErr w:type="spellStart"/>
      <w:r w:rsidRPr="003F75E0">
        <w:rPr>
          <w:bCs/>
        </w:rPr>
        <w:t>podrà</w:t>
      </w:r>
      <w:proofErr w:type="spellEnd"/>
      <w:r w:rsidRPr="003F75E0">
        <w:rPr>
          <w:bCs/>
        </w:rPr>
        <w:t xml:space="preserve"> </w:t>
      </w:r>
      <w:proofErr w:type="spellStart"/>
      <w:r w:rsidRPr="003F75E0">
        <w:rPr>
          <w:bCs/>
        </w:rPr>
        <w:t>sol·licitar</w:t>
      </w:r>
      <w:proofErr w:type="spellEnd"/>
      <w:r w:rsidRPr="003F75E0">
        <w:rPr>
          <w:bCs/>
        </w:rPr>
        <w:t xml:space="preserve"> </w:t>
      </w:r>
      <w:proofErr w:type="spellStart"/>
      <w:r w:rsidRPr="003F75E0">
        <w:rPr>
          <w:bCs/>
        </w:rPr>
        <w:t>bé</w:t>
      </w:r>
      <w:proofErr w:type="spellEnd"/>
      <w:r w:rsidRPr="003F75E0">
        <w:rPr>
          <w:bCs/>
        </w:rPr>
        <w:t xml:space="preserve"> </w:t>
      </w:r>
      <w:proofErr w:type="spellStart"/>
      <w:r w:rsidRPr="003F75E0">
        <w:rPr>
          <w:bCs/>
        </w:rPr>
        <w:t>l'anul·lació</w:t>
      </w:r>
      <w:proofErr w:type="spellEnd"/>
      <w:r w:rsidRPr="003F75E0">
        <w:rPr>
          <w:bCs/>
        </w:rPr>
        <w:t xml:space="preserve"> de matrícula del </w:t>
      </w:r>
      <w:proofErr w:type="spellStart"/>
      <w:r w:rsidRPr="003F75E0">
        <w:rPr>
          <w:bCs/>
        </w:rPr>
        <w:t>curs</w:t>
      </w:r>
      <w:proofErr w:type="spellEnd"/>
      <w:r w:rsidRPr="003F75E0">
        <w:rPr>
          <w:bCs/>
        </w:rPr>
        <w:t xml:space="preserve"> o </w:t>
      </w:r>
      <w:proofErr w:type="spellStart"/>
      <w:r w:rsidRPr="003F75E0">
        <w:rPr>
          <w:bCs/>
        </w:rPr>
        <w:t>bé</w:t>
      </w:r>
      <w:proofErr w:type="spellEnd"/>
      <w:r w:rsidRPr="003F75E0">
        <w:rPr>
          <w:bCs/>
        </w:rPr>
        <w:t xml:space="preserve"> </w:t>
      </w:r>
      <w:proofErr w:type="spellStart"/>
      <w:r w:rsidRPr="003F75E0">
        <w:rPr>
          <w:bCs/>
        </w:rPr>
        <w:t>l'anul·lació</w:t>
      </w:r>
      <w:proofErr w:type="spellEnd"/>
      <w:r w:rsidRPr="003F75E0">
        <w:rPr>
          <w:bCs/>
        </w:rPr>
        <w:t xml:space="preserve"> de matrícula de </w:t>
      </w:r>
      <w:proofErr w:type="spellStart"/>
      <w:r w:rsidRPr="003F75E0">
        <w:rPr>
          <w:bCs/>
        </w:rPr>
        <w:t>mòduls</w:t>
      </w:r>
      <w:proofErr w:type="spellEnd"/>
      <w:r w:rsidRPr="003F75E0">
        <w:rPr>
          <w:bCs/>
        </w:rPr>
        <w:t xml:space="preserve"> </w:t>
      </w:r>
      <w:proofErr w:type="spellStart"/>
      <w:r w:rsidRPr="003F75E0">
        <w:rPr>
          <w:bCs/>
        </w:rPr>
        <w:t>concrets</w:t>
      </w:r>
      <w:proofErr w:type="spellEnd"/>
      <w:r w:rsidRPr="003F75E0">
        <w:rPr>
          <w:bCs/>
        </w:rPr>
        <w:t xml:space="preserve">. En </w:t>
      </w:r>
      <w:proofErr w:type="spellStart"/>
      <w:r w:rsidRPr="003F75E0">
        <w:rPr>
          <w:bCs/>
        </w:rPr>
        <w:t>tots</w:t>
      </w:r>
      <w:proofErr w:type="spellEnd"/>
      <w:r w:rsidRPr="003F75E0">
        <w:rPr>
          <w:bCs/>
        </w:rPr>
        <w:t xml:space="preserve"> dos casos es </w:t>
      </w:r>
      <w:proofErr w:type="spellStart"/>
      <w:r w:rsidRPr="003F75E0">
        <w:rPr>
          <w:bCs/>
        </w:rPr>
        <w:t>perdrà</w:t>
      </w:r>
      <w:proofErr w:type="spellEnd"/>
      <w:r w:rsidRPr="003F75E0">
        <w:rPr>
          <w:bCs/>
        </w:rPr>
        <w:t xml:space="preserve"> el </w:t>
      </w:r>
      <w:proofErr w:type="spellStart"/>
      <w:r w:rsidRPr="003F75E0">
        <w:rPr>
          <w:bCs/>
        </w:rPr>
        <w:t>dret</w:t>
      </w:r>
      <w:proofErr w:type="spellEnd"/>
      <w:r w:rsidRPr="003F75E0">
        <w:rPr>
          <w:bCs/>
        </w:rPr>
        <w:t xml:space="preserve"> a </w:t>
      </w:r>
      <w:proofErr w:type="spellStart"/>
      <w:r w:rsidRPr="003F75E0">
        <w:rPr>
          <w:bCs/>
        </w:rPr>
        <w:t>l'ensenyament</w:t>
      </w:r>
      <w:proofErr w:type="spellEnd"/>
      <w:r w:rsidRPr="003F75E0">
        <w:rPr>
          <w:bCs/>
        </w:rPr>
        <w:t xml:space="preserve">, </w:t>
      </w:r>
      <w:proofErr w:type="spellStart"/>
      <w:r w:rsidRPr="003F75E0">
        <w:rPr>
          <w:bCs/>
        </w:rPr>
        <w:t>avaluació</w:t>
      </w:r>
      <w:proofErr w:type="spellEnd"/>
      <w:r w:rsidRPr="003F75E0">
        <w:rPr>
          <w:bCs/>
        </w:rPr>
        <w:t xml:space="preserve"> i </w:t>
      </w:r>
      <w:proofErr w:type="spellStart"/>
      <w:r w:rsidRPr="003F75E0">
        <w:rPr>
          <w:bCs/>
        </w:rPr>
        <w:t>qualificació</w:t>
      </w:r>
      <w:proofErr w:type="spellEnd"/>
      <w:r w:rsidRPr="003F75E0">
        <w:rPr>
          <w:bCs/>
        </w:rPr>
        <w:t xml:space="preserve"> </w:t>
      </w:r>
      <w:proofErr w:type="spellStart"/>
      <w:r w:rsidRPr="003F75E0">
        <w:rPr>
          <w:bCs/>
        </w:rPr>
        <w:t>dels</w:t>
      </w:r>
      <w:proofErr w:type="spellEnd"/>
      <w:r w:rsidRPr="003F75E0">
        <w:rPr>
          <w:bCs/>
        </w:rPr>
        <w:t xml:space="preserve"> </w:t>
      </w:r>
      <w:proofErr w:type="spellStart"/>
      <w:r w:rsidRPr="003F75E0">
        <w:rPr>
          <w:bCs/>
        </w:rPr>
        <w:t>corresponents</w:t>
      </w:r>
      <w:proofErr w:type="spellEnd"/>
      <w:r w:rsidRPr="003F75E0">
        <w:rPr>
          <w:bCs/>
        </w:rPr>
        <w:t xml:space="preserve"> </w:t>
      </w:r>
      <w:proofErr w:type="spellStart"/>
      <w:r w:rsidRPr="003F75E0">
        <w:rPr>
          <w:bCs/>
        </w:rPr>
        <w:t>mòduls</w:t>
      </w:r>
      <w:proofErr w:type="spellEnd"/>
      <w:r w:rsidRPr="003F75E0">
        <w:rPr>
          <w:bCs/>
        </w:rPr>
        <w:t xml:space="preserve"> </w:t>
      </w:r>
      <w:proofErr w:type="spellStart"/>
      <w:r w:rsidRPr="003F75E0">
        <w:rPr>
          <w:bCs/>
        </w:rPr>
        <w:t>d'acord</w:t>
      </w:r>
      <w:proofErr w:type="spellEnd"/>
      <w:r w:rsidRPr="003F75E0">
        <w:rPr>
          <w:bCs/>
        </w:rPr>
        <w:t xml:space="preserve"> </w:t>
      </w:r>
      <w:proofErr w:type="spellStart"/>
      <w:r w:rsidRPr="003F75E0">
        <w:rPr>
          <w:bCs/>
        </w:rPr>
        <w:t>amb</w:t>
      </w:r>
      <w:proofErr w:type="spellEnd"/>
      <w:r w:rsidRPr="003F75E0">
        <w:rPr>
          <w:bCs/>
        </w:rPr>
        <w:t xml:space="preserve"> la </w:t>
      </w:r>
      <w:proofErr w:type="spellStart"/>
      <w:r w:rsidRPr="003F75E0">
        <w:rPr>
          <w:bCs/>
        </w:rPr>
        <w:t>seua</w:t>
      </w:r>
      <w:proofErr w:type="spellEnd"/>
      <w:r w:rsidRPr="003F75E0">
        <w:rPr>
          <w:bCs/>
        </w:rPr>
        <w:t xml:space="preserve"> normativa específica.</w:t>
      </w:r>
    </w:p>
    <w:p w14:paraId="386D502E" w14:textId="77777777" w:rsidR="003F75E0" w:rsidRPr="003F75E0" w:rsidRDefault="003F75E0" w:rsidP="003F75E0">
      <w:pPr>
        <w:keepLines w:val="0"/>
        <w:suppressAutoHyphens w:val="0"/>
        <w:spacing w:after="240"/>
        <w:rPr>
          <w:bCs/>
        </w:rPr>
      </w:pPr>
      <w:r w:rsidRPr="003F75E0">
        <w:rPr>
          <w:bCs/>
        </w:rPr>
        <w:t xml:space="preserve">2. Les </w:t>
      </w:r>
      <w:proofErr w:type="spellStart"/>
      <w:r w:rsidRPr="003F75E0">
        <w:rPr>
          <w:bCs/>
        </w:rPr>
        <w:t>sol·licituds</w:t>
      </w:r>
      <w:proofErr w:type="spellEnd"/>
      <w:r w:rsidRPr="003F75E0">
        <w:rPr>
          <w:bCs/>
        </w:rPr>
        <w:t xml:space="preserve"> </w:t>
      </w:r>
      <w:proofErr w:type="spellStart"/>
      <w:r w:rsidRPr="003F75E0">
        <w:rPr>
          <w:bCs/>
        </w:rPr>
        <w:t>d'anul·lació</w:t>
      </w:r>
      <w:proofErr w:type="spellEnd"/>
      <w:r w:rsidRPr="003F75E0">
        <w:rPr>
          <w:bCs/>
        </w:rPr>
        <w:t xml:space="preserve"> de matrícula </w:t>
      </w:r>
      <w:proofErr w:type="spellStart"/>
      <w:r w:rsidRPr="003F75E0">
        <w:rPr>
          <w:bCs/>
        </w:rPr>
        <w:t>s'han</w:t>
      </w:r>
      <w:proofErr w:type="spellEnd"/>
      <w:r w:rsidRPr="003F75E0">
        <w:rPr>
          <w:bCs/>
        </w:rPr>
        <w:t xml:space="preserve"> de presentar </w:t>
      </w:r>
      <w:proofErr w:type="spellStart"/>
      <w:r w:rsidRPr="003F75E0">
        <w:rPr>
          <w:bCs/>
        </w:rPr>
        <w:t>amb</w:t>
      </w:r>
      <w:proofErr w:type="spellEnd"/>
      <w:r w:rsidRPr="003F75E0">
        <w:rPr>
          <w:bCs/>
        </w:rPr>
        <w:t xml:space="preserve"> una </w:t>
      </w:r>
      <w:proofErr w:type="spellStart"/>
      <w:r w:rsidRPr="003F75E0">
        <w:rPr>
          <w:bCs/>
        </w:rPr>
        <w:t>antelació</w:t>
      </w:r>
      <w:proofErr w:type="spellEnd"/>
      <w:r w:rsidRPr="003F75E0">
        <w:rPr>
          <w:bCs/>
        </w:rPr>
        <w:t xml:space="preserve"> </w:t>
      </w:r>
      <w:proofErr w:type="spellStart"/>
      <w:r w:rsidRPr="003F75E0">
        <w:rPr>
          <w:bCs/>
        </w:rPr>
        <w:t>d'almenys</w:t>
      </w:r>
      <w:proofErr w:type="spellEnd"/>
      <w:r w:rsidRPr="003F75E0">
        <w:rPr>
          <w:bCs/>
        </w:rPr>
        <w:t xml:space="preserve"> dos </w:t>
      </w:r>
      <w:proofErr w:type="spellStart"/>
      <w:r w:rsidRPr="003F75E0">
        <w:rPr>
          <w:bCs/>
        </w:rPr>
        <w:t>mesos</w:t>
      </w:r>
      <w:proofErr w:type="spellEnd"/>
      <w:r w:rsidRPr="003F75E0">
        <w:rPr>
          <w:bCs/>
        </w:rPr>
        <w:t xml:space="preserve"> </w:t>
      </w:r>
      <w:proofErr w:type="spellStart"/>
      <w:r w:rsidRPr="003F75E0">
        <w:rPr>
          <w:bCs/>
        </w:rPr>
        <w:t>abans</w:t>
      </w:r>
      <w:proofErr w:type="spellEnd"/>
      <w:r w:rsidRPr="003F75E0">
        <w:rPr>
          <w:bCs/>
        </w:rPr>
        <w:t xml:space="preserve"> del final del </w:t>
      </w:r>
      <w:proofErr w:type="spellStart"/>
      <w:r w:rsidRPr="003F75E0">
        <w:rPr>
          <w:bCs/>
        </w:rPr>
        <w:t>període</w:t>
      </w:r>
      <w:proofErr w:type="spellEnd"/>
      <w:r w:rsidRPr="003F75E0">
        <w:rPr>
          <w:bCs/>
        </w:rPr>
        <w:t xml:space="preserve"> </w:t>
      </w:r>
      <w:proofErr w:type="spellStart"/>
      <w:r w:rsidRPr="003F75E0">
        <w:rPr>
          <w:bCs/>
        </w:rPr>
        <w:t>lectiu</w:t>
      </w:r>
      <w:proofErr w:type="spellEnd"/>
      <w:r w:rsidRPr="003F75E0">
        <w:rPr>
          <w:bCs/>
        </w:rPr>
        <w:t xml:space="preserve"> </w:t>
      </w:r>
      <w:proofErr w:type="spellStart"/>
      <w:r w:rsidRPr="003F75E0">
        <w:rPr>
          <w:bCs/>
        </w:rPr>
        <w:t>corresponent</w:t>
      </w:r>
      <w:proofErr w:type="spellEnd"/>
      <w:r w:rsidRPr="003F75E0">
        <w:rPr>
          <w:bCs/>
        </w:rPr>
        <w:t xml:space="preserve"> </w:t>
      </w:r>
      <w:proofErr w:type="spellStart"/>
      <w:r w:rsidRPr="003F75E0">
        <w:rPr>
          <w:bCs/>
        </w:rPr>
        <w:t>als</w:t>
      </w:r>
      <w:proofErr w:type="spellEnd"/>
      <w:r w:rsidRPr="003F75E0">
        <w:rPr>
          <w:bCs/>
        </w:rPr>
        <w:t xml:space="preserve"> </w:t>
      </w:r>
      <w:proofErr w:type="spellStart"/>
      <w:r w:rsidRPr="003F75E0">
        <w:rPr>
          <w:bCs/>
        </w:rPr>
        <w:t>mòduls</w:t>
      </w:r>
      <w:proofErr w:type="spellEnd"/>
      <w:r w:rsidRPr="003F75E0">
        <w:rPr>
          <w:bCs/>
        </w:rPr>
        <w:t xml:space="preserve"> </w:t>
      </w:r>
      <w:proofErr w:type="spellStart"/>
      <w:r w:rsidRPr="003F75E0">
        <w:rPr>
          <w:bCs/>
        </w:rPr>
        <w:t>professionals</w:t>
      </w:r>
      <w:proofErr w:type="spellEnd"/>
      <w:r w:rsidRPr="003F75E0">
        <w:rPr>
          <w:bCs/>
        </w:rPr>
        <w:t xml:space="preserve"> que </w:t>
      </w:r>
      <w:proofErr w:type="spellStart"/>
      <w:r w:rsidRPr="003F75E0">
        <w:rPr>
          <w:bCs/>
        </w:rPr>
        <w:t>s'impartiran</w:t>
      </w:r>
      <w:proofErr w:type="spellEnd"/>
      <w:r w:rsidRPr="003F75E0">
        <w:rPr>
          <w:bCs/>
        </w:rPr>
        <w:t xml:space="preserve"> en el centre </w:t>
      </w:r>
      <w:proofErr w:type="spellStart"/>
      <w:r w:rsidRPr="003F75E0">
        <w:rPr>
          <w:bCs/>
        </w:rPr>
        <w:t>educatiu</w:t>
      </w:r>
      <w:proofErr w:type="spellEnd"/>
      <w:r w:rsidRPr="003F75E0">
        <w:rPr>
          <w:bCs/>
        </w:rPr>
        <w:t xml:space="preserve">, </w:t>
      </w:r>
      <w:proofErr w:type="spellStart"/>
      <w:r w:rsidRPr="003F75E0">
        <w:rPr>
          <w:bCs/>
        </w:rPr>
        <w:t>mitjançant</w:t>
      </w:r>
      <w:proofErr w:type="spellEnd"/>
      <w:r w:rsidRPr="003F75E0">
        <w:rPr>
          <w:bCs/>
        </w:rPr>
        <w:t xml:space="preserve"> el </w:t>
      </w:r>
      <w:proofErr w:type="spellStart"/>
      <w:r w:rsidRPr="003F75E0">
        <w:rPr>
          <w:bCs/>
        </w:rPr>
        <w:t>model</w:t>
      </w:r>
      <w:proofErr w:type="spellEnd"/>
      <w:r w:rsidRPr="003F75E0">
        <w:rPr>
          <w:bCs/>
        </w:rPr>
        <w:t xml:space="preserve"> de </w:t>
      </w:r>
      <w:proofErr w:type="spellStart"/>
      <w:r w:rsidRPr="003F75E0">
        <w:rPr>
          <w:bCs/>
        </w:rPr>
        <w:t>l'annex</w:t>
      </w:r>
      <w:proofErr w:type="spellEnd"/>
      <w:r w:rsidRPr="003F75E0">
        <w:rPr>
          <w:bCs/>
        </w:rPr>
        <w:t xml:space="preserve"> VII de </w:t>
      </w:r>
      <w:proofErr w:type="spellStart"/>
      <w:r w:rsidRPr="003F75E0">
        <w:rPr>
          <w:bCs/>
        </w:rPr>
        <w:t>l'Orde</w:t>
      </w:r>
      <w:proofErr w:type="spellEnd"/>
      <w:r w:rsidRPr="003F75E0">
        <w:rPr>
          <w:bCs/>
        </w:rPr>
        <w:t xml:space="preserve"> 79/2010, de 27 </w:t>
      </w:r>
      <w:proofErr w:type="spellStart"/>
      <w:r w:rsidRPr="003F75E0">
        <w:rPr>
          <w:bCs/>
        </w:rPr>
        <w:t>d'agost</w:t>
      </w:r>
      <w:proofErr w:type="spellEnd"/>
      <w:r w:rsidRPr="003F75E0">
        <w:rPr>
          <w:bCs/>
        </w:rPr>
        <w:t xml:space="preserve">, que regula </w:t>
      </w:r>
      <w:proofErr w:type="spellStart"/>
      <w:r w:rsidRPr="003F75E0">
        <w:rPr>
          <w:bCs/>
        </w:rPr>
        <w:t>l'avaluació</w:t>
      </w:r>
      <w:proofErr w:type="spellEnd"/>
      <w:r w:rsidRPr="003F75E0">
        <w:rPr>
          <w:bCs/>
        </w:rPr>
        <w:t xml:space="preserve"> de </w:t>
      </w:r>
      <w:proofErr w:type="spellStart"/>
      <w:r w:rsidRPr="003F75E0">
        <w:rPr>
          <w:bCs/>
        </w:rPr>
        <w:t>l'alumnat</w:t>
      </w:r>
      <w:proofErr w:type="spellEnd"/>
      <w:r w:rsidRPr="003F75E0">
        <w:rPr>
          <w:bCs/>
        </w:rPr>
        <w:t xml:space="preserve">, </w:t>
      </w:r>
      <w:proofErr w:type="spellStart"/>
      <w:r w:rsidRPr="003F75E0">
        <w:rPr>
          <w:bCs/>
        </w:rPr>
        <w:t>davant</w:t>
      </w:r>
      <w:proofErr w:type="spellEnd"/>
      <w:r w:rsidRPr="003F75E0">
        <w:rPr>
          <w:bCs/>
        </w:rPr>
        <w:t xml:space="preserve"> la </w:t>
      </w:r>
      <w:proofErr w:type="spellStart"/>
      <w:r w:rsidRPr="003F75E0">
        <w:rPr>
          <w:bCs/>
        </w:rPr>
        <w:t>direcció</w:t>
      </w:r>
      <w:proofErr w:type="spellEnd"/>
      <w:r w:rsidRPr="003F75E0">
        <w:rPr>
          <w:bCs/>
        </w:rPr>
        <w:t xml:space="preserve"> del centre.</w:t>
      </w:r>
    </w:p>
    <w:p w14:paraId="54A9C76E" w14:textId="77777777" w:rsidR="003F75E0" w:rsidRPr="003F75E0" w:rsidRDefault="003F75E0" w:rsidP="003F75E0">
      <w:pPr>
        <w:keepLines w:val="0"/>
        <w:suppressAutoHyphens w:val="0"/>
        <w:spacing w:after="240"/>
        <w:rPr>
          <w:bCs/>
        </w:rPr>
      </w:pPr>
      <w:r w:rsidRPr="003F75E0">
        <w:rPr>
          <w:bCs/>
        </w:rPr>
        <w:t xml:space="preserve">3. La </w:t>
      </w:r>
      <w:proofErr w:type="spellStart"/>
      <w:r w:rsidRPr="003F75E0">
        <w:rPr>
          <w:bCs/>
        </w:rPr>
        <w:t>direcció</w:t>
      </w:r>
      <w:proofErr w:type="spellEnd"/>
      <w:r w:rsidRPr="003F75E0">
        <w:rPr>
          <w:bCs/>
        </w:rPr>
        <w:t xml:space="preserve"> del centre </w:t>
      </w:r>
      <w:proofErr w:type="spellStart"/>
      <w:r w:rsidRPr="003F75E0">
        <w:rPr>
          <w:bCs/>
        </w:rPr>
        <w:t>d'estudis</w:t>
      </w:r>
      <w:proofErr w:type="spellEnd"/>
      <w:r w:rsidRPr="003F75E0">
        <w:rPr>
          <w:bCs/>
        </w:rPr>
        <w:t xml:space="preserve"> </w:t>
      </w:r>
      <w:proofErr w:type="spellStart"/>
      <w:r w:rsidRPr="003F75E0">
        <w:rPr>
          <w:bCs/>
        </w:rPr>
        <w:t>resoldrà</w:t>
      </w:r>
      <w:proofErr w:type="spellEnd"/>
      <w:r w:rsidRPr="003F75E0">
        <w:rPr>
          <w:bCs/>
        </w:rPr>
        <w:t xml:space="preserve"> </w:t>
      </w:r>
      <w:proofErr w:type="gramStart"/>
      <w:r w:rsidRPr="003F75E0">
        <w:rPr>
          <w:bCs/>
        </w:rPr>
        <w:t xml:space="preserve">la </w:t>
      </w:r>
      <w:proofErr w:type="spellStart"/>
      <w:r w:rsidRPr="003F75E0">
        <w:rPr>
          <w:bCs/>
        </w:rPr>
        <w:t>sol</w:t>
      </w:r>
      <w:proofErr w:type="gramEnd"/>
      <w:r w:rsidRPr="003F75E0">
        <w:rPr>
          <w:bCs/>
        </w:rPr>
        <w:t>·licitud</w:t>
      </w:r>
      <w:proofErr w:type="spellEnd"/>
      <w:r w:rsidRPr="003F75E0">
        <w:rPr>
          <w:bCs/>
        </w:rPr>
        <w:t xml:space="preserve">, en el </w:t>
      </w:r>
      <w:proofErr w:type="spellStart"/>
      <w:r w:rsidRPr="003F75E0">
        <w:rPr>
          <w:bCs/>
        </w:rPr>
        <w:t>termini</w:t>
      </w:r>
      <w:proofErr w:type="spellEnd"/>
      <w:r w:rsidRPr="003F75E0">
        <w:rPr>
          <w:bCs/>
        </w:rPr>
        <w:t xml:space="preserve"> </w:t>
      </w:r>
      <w:proofErr w:type="spellStart"/>
      <w:r w:rsidRPr="003F75E0">
        <w:rPr>
          <w:bCs/>
        </w:rPr>
        <w:t>d'un</w:t>
      </w:r>
      <w:proofErr w:type="spellEnd"/>
      <w:r w:rsidRPr="003F75E0">
        <w:rPr>
          <w:bCs/>
        </w:rPr>
        <w:t xml:space="preserve"> mes, a </w:t>
      </w:r>
      <w:proofErr w:type="spellStart"/>
      <w:r w:rsidRPr="003F75E0">
        <w:rPr>
          <w:bCs/>
        </w:rPr>
        <w:t>comptar</w:t>
      </w:r>
      <w:proofErr w:type="spellEnd"/>
      <w:r w:rsidRPr="003F75E0">
        <w:rPr>
          <w:bCs/>
        </w:rPr>
        <w:t xml:space="preserve"> de </w:t>
      </w:r>
      <w:proofErr w:type="spellStart"/>
      <w:r w:rsidRPr="003F75E0">
        <w:rPr>
          <w:bCs/>
        </w:rPr>
        <w:t>l'endemà</w:t>
      </w:r>
      <w:proofErr w:type="spellEnd"/>
      <w:r w:rsidRPr="003F75E0">
        <w:rPr>
          <w:bCs/>
        </w:rPr>
        <w:t xml:space="preserve"> de la </w:t>
      </w:r>
      <w:proofErr w:type="spellStart"/>
      <w:r w:rsidRPr="003F75E0">
        <w:rPr>
          <w:bCs/>
        </w:rPr>
        <w:t>presentació</w:t>
      </w:r>
      <w:proofErr w:type="spellEnd"/>
      <w:r w:rsidRPr="003F75E0">
        <w:rPr>
          <w:bCs/>
        </w:rPr>
        <w:t xml:space="preserve">, </w:t>
      </w:r>
      <w:proofErr w:type="spellStart"/>
      <w:r w:rsidRPr="003F75E0">
        <w:rPr>
          <w:bCs/>
        </w:rPr>
        <w:t>oïda</w:t>
      </w:r>
      <w:proofErr w:type="spellEnd"/>
      <w:r w:rsidRPr="003F75E0">
        <w:rPr>
          <w:bCs/>
        </w:rPr>
        <w:t xml:space="preserve">, si </w:t>
      </w:r>
      <w:proofErr w:type="spellStart"/>
      <w:r w:rsidRPr="003F75E0">
        <w:rPr>
          <w:bCs/>
        </w:rPr>
        <w:t>és</w:t>
      </w:r>
      <w:proofErr w:type="spellEnd"/>
      <w:r w:rsidRPr="003F75E0">
        <w:rPr>
          <w:bCs/>
        </w:rPr>
        <w:t xml:space="preserve"> el </w:t>
      </w:r>
      <w:proofErr w:type="spellStart"/>
      <w:r w:rsidRPr="003F75E0">
        <w:rPr>
          <w:bCs/>
        </w:rPr>
        <w:t>cas</w:t>
      </w:r>
      <w:proofErr w:type="spellEnd"/>
      <w:r w:rsidRPr="003F75E0">
        <w:rPr>
          <w:bCs/>
        </w:rPr>
        <w:t xml:space="preserve">, </w:t>
      </w:r>
      <w:proofErr w:type="spellStart"/>
      <w:r w:rsidRPr="003F75E0">
        <w:rPr>
          <w:bCs/>
        </w:rPr>
        <w:t>l'equip</w:t>
      </w:r>
      <w:proofErr w:type="spellEnd"/>
      <w:r w:rsidRPr="003F75E0">
        <w:rPr>
          <w:bCs/>
        </w:rPr>
        <w:t xml:space="preserve"> </w:t>
      </w:r>
      <w:proofErr w:type="spellStart"/>
      <w:r w:rsidRPr="003F75E0">
        <w:rPr>
          <w:bCs/>
        </w:rPr>
        <w:t>docent</w:t>
      </w:r>
      <w:proofErr w:type="spellEnd"/>
      <w:r w:rsidRPr="003F75E0">
        <w:rPr>
          <w:bCs/>
        </w:rPr>
        <w:t xml:space="preserve"> i el </w:t>
      </w:r>
      <w:proofErr w:type="spellStart"/>
      <w:r w:rsidRPr="003F75E0">
        <w:rPr>
          <w:bCs/>
        </w:rPr>
        <w:t>departament</w:t>
      </w:r>
      <w:proofErr w:type="spellEnd"/>
      <w:r w:rsidRPr="003F75E0">
        <w:rPr>
          <w:bCs/>
        </w:rPr>
        <w:t xml:space="preserve"> </w:t>
      </w:r>
      <w:proofErr w:type="spellStart"/>
      <w:r w:rsidRPr="003F75E0">
        <w:rPr>
          <w:bCs/>
        </w:rPr>
        <w:t>d'orientació</w:t>
      </w:r>
      <w:proofErr w:type="spellEnd"/>
      <w:r w:rsidRPr="003F75E0">
        <w:rPr>
          <w:bCs/>
        </w:rPr>
        <w:t xml:space="preserve">, </w:t>
      </w:r>
      <w:proofErr w:type="spellStart"/>
      <w:r w:rsidRPr="003F75E0">
        <w:rPr>
          <w:bCs/>
        </w:rPr>
        <w:t>mitjançant</w:t>
      </w:r>
      <w:proofErr w:type="spellEnd"/>
      <w:r w:rsidRPr="003F75E0">
        <w:rPr>
          <w:bCs/>
        </w:rPr>
        <w:t xml:space="preserve"> una </w:t>
      </w:r>
      <w:proofErr w:type="spellStart"/>
      <w:r w:rsidRPr="003F75E0">
        <w:rPr>
          <w:bCs/>
        </w:rPr>
        <w:t>resolució</w:t>
      </w:r>
      <w:proofErr w:type="spellEnd"/>
      <w:r w:rsidRPr="003F75E0">
        <w:rPr>
          <w:bCs/>
        </w:rPr>
        <w:t xml:space="preserve"> que es </w:t>
      </w:r>
      <w:proofErr w:type="spellStart"/>
      <w:r w:rsidRPr="003F75E0">
        <w:rPr>
          <w:bCs/>
        </w:rPr>
        <w:t>comunicarà</w:t>
      </w:r>
      <w:proofErr w:type="spellEnd"/>
      <w:r w:rsidRPr="003F75E0">
        <w:rPr>
          <w:bCs/>
        </w:rPr>
        <w:t xml:space="preserve"> a la persona </w:t>
      </w:r>
      <w:proofErr w:type="spellStart"/>
      <w:r w:rsidRPr="003F75E0">
        <w:rPr>
          <w:bCs/>
        </w:rPr>
        <w:t>interessada</w:t>
      </w:r>
      <w:proofErr w:type="spellEnd"/>
      <w:r w:rsidRPr="003F75E0">
        <w:rPr>
          <w:bCs/>
        </w:rPr>
        <w:t xml:space="preserve"> </w:t>
      </w:r>
      <w:proofErr w:type="spellStart"/>
      <w:r w:rsidRPr="003F75E0">
        <w:rPr>
          <w:bCs/>
        </w:rPr>
        <w:t>segons</w:t>
      </w:r>
      <w:proofErr w:type="spellEnd"/>
      <w:r w:rsidRPr="003F75E0">
        <w:rPr>
          <w:bCs/>
        </w:rPr>
        <w:t xml:space="preserve"> el </w:t>
      </w:r>
      <w:proofErr w:type="spellStart"/>
      <w:r w:rsidRPr="003F75E0">
        <w:rPr>
          <w:bCs/>
        </w:rPr>
        <w:t>model</w:t>
      </w:r>
      <w:proofErr w:type="spellEnd"/>
      <w:r w:rsidRPr="003F75E0">
        <w:rPr>
          <w:bCs/>
        </w:rPr>
        <w:t xml:space="preserve"> de </w:t>
      </w:r>
      <w:proofErr w:type="spellStart"/>
      <w:r w:rsidRPr="003F75E0">
        <w:rPr>
          <w:bCs/>
        </w:rPr>
        <w:t>l'annex</w:t>
      </w:r>
      <w:proofErr w:type="spellEnd"/>
      <w:r w:rsidRPr="003F75E0">
        <w:rPr>
          <w:bCs/>
        </w:rPr>
        <w:t xml:space="preserve"> VIII de </w:t>
      </w:r>
      <w:proofErr w:type="spellStart"/>
      <w:r w:rsidRPr="003F75E0">
        <w:rPr>
          <w:bCs/>
        </w:rPr>
        <w:t>l'Orde</w:t>
      </w:r>
      <w:proofErr w:type="spellEnd"/>
      <w:r w:rsidRPr="003F75E0">
        <w:rPr>
          <w:bCs/>
        </w:rPr>
        <w:t xml:space="preserve"> 79/2010. Una </w:t>
      </w:r>
      <w:proofErr w:type="spellStart"/>
      <w:r w:rsidRPr="003F75E0">
        <w:rPr>
          <w:bCs/>
        </w:rPr>
        <w:t>còpia</w:t>
      </w:r>
      <w:proofErr w:type="spellEnd"/>
      <w:r w:rsidRPr="003F75E0">
        <w:rPr>
          <w:bCs/>
        </w:rPr>
        <w:t xml:space="preserve"> </w:t>
      </w:r>
      <w:proofErr w:type="spellStart"/>
      <w:r w:rsidRPr="003F75E0">
        <w:rPr>
          <w:bCs/>
        </w:rPr>
        <w:t>d'esta</w:t>
      </w:r>
      <w:proofErr w:type="spellEnd"/>
      <w:r w:rsidRPr="003F75E0">
        <w:rPr>
          <w:bCs/>
        </w:rPr>
        <w:t xml:space="preserve"> </w:t>
      </w:r>
      <w:proofErr w:type="spellStart"/>
      <w:r w:rsidRPr="003F75E0">
        <w:rPr>
          <w:bCs/>
        </w:rPr>
        <w:t>resolució</w:t>
      </w:r>
      <w:proofErr w:type="spellEnd"/>
      <w:r w:rsidRPr="003F75E0">
        <w:rPr>
          <w:bCs/>
        </w:rPr>
        <w:t xml:space="preserve"> </w:t>
      </w:r>
      <w:proofErr w:type="spellStart"/>
      <w:r w:rsidRPr="003F75E0">
        <w:rPr>
          <w:bCs/>
        </w:rPr>
        <w:t>s'adjuntarà</w:t>
      </w:r>
      <w:proofErr w:type="spellEnd"/>
      <w:r w:rsidRPr="003F75E0">
        <w:rPr>
          <w:bCs/>
        </w:rPr>
        <w:t xml:space="preserve"> a </w:t>
      </w:r>
      <w:proofErr w:type="spellStart"/>
      <w:r w:rsidRPr="003F75E0">
        <w:rPr>
          <w:bCs/>
        </w:rPr>
        <w:t>l'expedient</w:t>
      </w:r>
      <w:proofErr w:type="spellEnd"/>
      <w:r w:rsidRPr="003F75E0">
        <w:rPr>
          <w:bCs/>
        </w:rPr>
        <w:t xml:space="preserve"> </w:t>
      </w:r>
      <w:proofErr w:type="spellStart"/>
      <w:r w:rsidRPr="003F75E0">
        <w:rPr>
          <w:bCs/>
        </w:rPr>
        <w:t>acadèmic</w:t>
      </w:r>
      <w:proofErr w:type="spellEnd"/>
      <w:r w:rsidRPr="003F75E0">
        <w:rPr>
          <w:bCs/>
        </w:rPr>
        <w:t xml:space="preserve"> de </w:t>
      </w:r>
      <w:proofErr w:type="spellStart"/>
      <w:r w:rsidRPr="003F75E0">
        <w:rPr>
          <w:bCs/>
        </w:rPr>
        <w:t>l'alumne</w:t>
      </w:r>
      <w:proofErr w:type="spellEnd"/>
      <w:r w:rsidRPr="003F75E0">
        <w:rPr>
          <w:bCs/>
        </w:rPr>
        <w:t xml:space="preserve"> o </w:t>
      </w:r>
      <w:proofErr w:type="spellStart"/>
      <w:r w:rsidRPr="003F75E0">
        <w:rPr>
          <w:bCs/>
        </w:rPr>
        <w:t>l'alumna</w:t>
      </w:r>
      <w:proofErr w:type="spellEnd"/>
      <w:r w:rsidRPr="003F75E0">
        <w:rPr>
          <w:bCs/>
        </w:rPr>
        <w:t xml:space="preserve"> i es </w:t>
      </w:r>
      <w:proofErr w:type="spellStart"/>
      <w:r w:rsidRPr="003F75E0">
        <w:rPr>
          <w:bCs/>
        </w:rPr>
        <w:t>notificarà</w:t>
      </w:r>
      <w:proofErr w:type="spellEnd"/>
      <w:r w:rsidRPr="003F75E0">
        <w:rPr>
          <w:bCs/>
        </w:rPr>
        <w:t xml:space="preserve">, si </w:t>
      </w:r>
      <w:proofErr w:type="spellStart"/>
      <w:r w:rsidRPr="003F75E0">
        <w:rPr>
          <w:bCs/>
        </w:rPr>
        <w:t>és</w:t>
      </w:r>
      <w:proofErr w:type="spellEnd"/>
      <w:r w:rsidRPr="003F75E0">
        <w:rPr>
          <w:bCs/>
        </w:rPr>
        <w:t xml:space="preserve"> el </w:t>
      </w:r>
      <w:proofErr w:type="spellStart"/>
      <w:r w:rsidRPr="003F75E0">
        <w:rPr>
          <w:bCs/>
        </w:rPr>
        <w:t>cas</w:t>
      </w:r>
      <w:proofErr w:type="spellEnd"/>
      <w:r w:rsidRPr="003F75E0">
        <w:rPr>
          <w:bCs/>
        </w:rPr>
        <w:t xml:space="preserve">, al centre </w:t>
      </w:r>
      <w:proofErr w:type="spellStart"/>
      <w:r w:rsidRPr="003F75E0">
        <w:rPr>
          <w:bCs/>
        </w:rPr>
        <w:t>públic</w:t>
      </w:r>
      <w:proofErr w:type="spellEnd"/>
      <w:r w:rsidRPr="003F75E0">
        <w:rPr>
          <w:bCs/>
        </w:rPr>
        <w:t xml:space="preserve"> al </w:t>
      </w:r>
      <w:proofErr w:type="spellStart"/>
      <w:r w:rsidRPr="003F75E0">
        <w:rPr>
          <w:bCs/>
        </w:rPr>
        <w:t>qual</w:t>
      </w:r>
      <w:proofErr w:type="spellEnd"/>
      <w:r w:rsidRPr="003F75E0">
        <w:rPr>
          <w:bCs/>
        </w:rPr>
        <w:t xml:space="preserve"> </w:t>
      </w:r>
      <w:proofErr w:type="spellStart"/>
      <w:r w:rsidRPr="003F75E0">
        <w:rPr>
          <w:bCs/>
        </w:rPr>
        <w:t>està</w:t>
      </w:r>
      <w:proofErr w:type="spellEnd"/>
      <w:r w:rsidRPr="003F75E0">
        <w:rPr>
          <w:bCs/>
        </w:rPr>
        <w:t xml:space="preserve"> </w:t>
      </w:r>
      <w:proofErr w:type="spellStart"/>
      <w:r w:rsidRPr="003F75E0">
        <w:rPr>
          <w:bCs/>
        </w:rPr>
        <w:t>adscrit</w:t>
      </w:r>
      <w:proofErr w:type="spellEnd"/>
      <w:r w:rsidRPr="003F75E0">
        <w:rPr>
          <w:bCs/>
        </w:rPr>
        <w:t xml:space="preserve"> el centre </w:t>
      </w:r>
      <w:proofErr w:type="spellStart"/>
      <w:r w:rsidRPr="003F75E0">
        <w:rPr>
          <w:bCs/>
        </w:rPr>
        <w:t>privat</w:t>
      </w:r>
      <w:proofErr w:type="spellEnd"/>
      <w:r w:rsidRPr="003F75E0">
        <w:rPr>
          <w:bCs/>
        </w:rPr>
        <w:t xml:space="preserve">. El </w:t>
      </w:r>
      <w:proofErr w:type="spellStart"/>
      <w:r w:rsidRPr="003F75E0">
        <w:rPr>
          <w:bCs/>
        </w:rPr>
        <w:t>silenci</w:t>
      </w:r>
      <w:proofErr w:type="spellEnd"/>
      <w:r w:rsidRPr="003F75E0">
        <w:rPr>
          <w:bCs/>
        </w:rPr>
        <w:t xml:space="preserve"> </w:t>
      </w:r>
      <w:proofErr w:type="spellStart"/>
      <w:r w:rsidRPr="003F75E0">
        <w:rPr>
          <w:bCs/>
        </w:rPr>
        <w:t>administratiu</w:t>
      </w:r>
      <w:proofErr w:type="spellEnd"/>
      <w:r w:rsidRPr="003F75E0">
        <w:rPr>
          <w:bCs/>
        </w:rPr>
        <w:t xml:space="preserve"> </w:t>
      </w:r>
      <w:proofErr w:type="spellStart"/>
      <w:r w:rsidRPr="003F75E0">
        <w:rPr>
          <w:bCs/>
        </w:rPr>
        <w:t>tindrà</w:t>
      </w:r>
      <w:proofErr w:type="spellEnd"/>
      <w:r w:rsidRPr="003F75E0">
        <w:rPr>
          <w:bCs/>
        </w:rPr>
        <w:t xml:space="preserve"> </w:t>
      </w:r>
      <w:proofErr w:type="spellStart"/>
      <w:r w:rsidRPr="003F75E0">
        <w:rPr>
          <w:bCs/>
        </w:rPr>
        <w:t>caràcter</w:t>
      </w:r>
      <w:proofErr w:type="spellEnd"/>
      <w:r w:rsidRPr="003F75E0">
        <w:rPr>
          <w:bCs/>
        </w:rPr>
        <w:t xml:space="preserve"> </w:t>
      </w:r>
      <w:proofErr w:type="spellStart"/>
      <w:r w:rsidRPr="003F75E0">
        <w:rPr>
          <w:bCs/>
        </w:rPr>
        <w:t>estimatori</w:t>
      </w:r>
      <w:proofErr w:type="spellEnd"/>
      <w:r w:rsidRPr="003F75E0">
        <w:rPr>
          <w:bCs/>
        </w:rPr>
        <w:t xml:space="preserve">. Contra la </w:t>
      </w:r>
      <w:proofErr w:type="spellStart"/>
      <w:r w:rsidRPr="003F75E0">
        <w:rPr>
          <w:bCs/>
        </w:rPr>
        <w:t>resolució</w:t>
      </w:r>
      <w:proofErr w:type="spellEnd"/>
      <w:r w:rsidRPr="003F75E0">
        <w:rPr>
          <w:bCs/>
        </w:rPr>
        <w:t xml:space="preserve"> </w:t>
      </w:r>
      <w:proofErr w:type="spellStart"/>
      <w:r w:rsidRPr="003F75E0">
        <w:rPr>
          <w:bCs/>
        </w:rPr>
        <w:t>desestimatòria</w:t>
      </w:r>
      <w:proofErr w:type="spellEnd"/>
      <w:r w:rsidRPr="003F75E0">
        <w:rPr>
          <w:bCs/>
        </w:rPr>
        <w:t xml:space="preserve"> es </w:t>
      </w:r>
      <w:proofErr w:type="spellStart"/>
      <w:r w:rsidRPr="003F75E0">
        <w:rPr>
          <w:bCs/>
        </w:rPr>
        <w:t>podrà</w:t>
      </w:r>
      <w:proofErr w:type="spellEnd"/>
      <w:r w:rsidRPr="003F75E0">
        <w:rPr>
          <w:bCs/>
        </w:rPr>
        <w:t xml:space="preserve"> </w:t>
      </w:r>
      <w:proofErr w:type="spellStart"/>
      <w:r w:rsidRPr="003F75E0">
        <w:rPr>
          <w:bCs/>
        </w:rPr>
        <w:t>interposar</w:t>
      </w:r>
      <w:proofErr w:type="spellEnd"/>
      <w:r w:rsidRPr="003F75E0">
        <w:rPr>
          <w:bCs/>
        </w:rPr>
        <w:t xml:space="preserve"> un </w:t>
      </w:r>
      <w:proofErr w:type="spellStart"/>
      <w:r w:rsidRPr="003F75E0">
        <w:rPr>
          <w:bCs/>
        </w:rPr>
        <w:t>recurs</w:t>
      </w:r>
      <w:proofErr w:type="spellEnd"/>
      <w:r w:rsidRPr="003F75E0">
        <w:rPr>
          <w:bCs/>
        </w:rPr>
        <w:t xml:space="preserve"> </w:t>
      </w:r>
      <w:proofErr w:type="spellStart"/>
      <w:r w:rsidRPr="003F75E0">
        <w:rPr>
          <w:bCs/>
        </w:rPr>
        <w:t>d'alçada</w:t>
      </w:r>
      <w:proofErr w:type="spellEnd"/>
      <w:r w:rsidRPr="003F75E0">
        <w:rPr>
          <w:bCs/>
        </w:rPr>
        <w:t xml:space="preserve"> </w:t>
      </w:r>
      <w:proofErr w:type="spellStart"/>
      <w:r w:rsidRPr="003F75E0">
        <w:rPr>
          <w:bCs/>
        </w:rPr>
        <w:t>davant</w:t>
      </w:r>
      <w:proofErr w:type="spellEnd"/>
      <w:r w:rsidRPr="003F75E0">
        <w:rPr>
          <w:bCs/>
        </w:rPr>
        <w:t xml:space="preserve"> la </w:t>
      </w:r>
      <w:proofErr w:type="spellStart"/>
      <w:r w:rsidRPr="003F75E0">
        <w:rPr>
          <w:bCs/>
        </w:rPr>
        <w:t>direcció</w:t>
      </w:r>
      <w:proofErr w:type="spellEnd"/>
      <w:r w:rsidRPr="003F75E0">
        <w:rPr>
          <w:bCs/>
        </w:rPr>
        <w:t xml:space="preserve"> territorial </w:t>
      </w:r>
      <w:proofErr w:type="spellStart"/>
      <w:r w:rsidRPr="003F75E0">
        <w:rPr>
          <w:bCs/>
        </w:rPr>
        <w:t>corresponent</w:t>
      </w:r>
      <w:proofErr w:type="spellEnd"/>
      <w:r w:rsidRPr="003F75E0">
        <w:rPr>
          <w:bCs/>
        </w:rPr>
        <w:t xml:space="preserve">, en el </w:t>
      </w:r>
      <w:proofErr w:type="spellStart"/>
      <w:r w:rsidRPr="003F75E0">
        <w:rPr>
          <w:bCs/>
        </w:rPr>
        <w:t>termini</w:t>
      </w:r>
      <w:proofErr w:type="spellEnd"/>
      <w:r w:rsidRPr="003F75E0">
        <w:rPr>
          <w:bCs/>
        </w:rPr>
        <w:t xml:space="preserve"> </w:t>
      </w:r>
      <w:proofErr w:type="spellStart"/>
      <w:r w:rsidRPr="003F75E0">
        <w:rPr>
          <w:bCs/>
        </w:rPr>
        <w:t>d'un</w:t>
      </w:r>
      <w:proofErr w:type="spellEnd"/>
      <w:r w:rsidRPr="003F75E0">
        <w:rPr>
          <w:bCs/>
        </w:rPr>
        <w:t xml:space="preserve"> mes a </w:t>
      </w:r>
      <w:proofErr w:type="spellStart"/>
      <w:r w:rsidRPr="003F75E0">
        <w:rPr>
          <w:bCs/>
        </w:rPr>
        <w:t>comptar</w:t>
      </w:r>
      <w:proofErr w:type="spellEnd"/>
      <w:r w:rsidRPr="003F75E0">
        <w:rPr>
          <w:bCs/>
        </w:rPr>
        <w:t xml:space="preserve"> de </w:t>
      </w:r>
      <w:proofErr w:type="spellStart"/>
      <w:r w:rsidRPr="003F75E0">
        <w:rPr>
          <w:bCs/>
        </w:rPr>
        <w:t>l'endemà</w:t>
      </w:r>
      <w:proofErr w:type="spellEnd"/>
      <w:r w:rsidRPr="003F75E0">
        <w:rPr>
          <w:bCs/>
        </w:rPr>
        <w:t xml:space="preserve"> de la </w:t>
      </w:r>
      <w:proofErr w:type="spellStart"/>
      <w:r w:rsidRPr="003F75E0">
        <w:rPr>
          <w:bCs/>
        </w:rPr>
        <w:t>notificació</w:t>
      </w:r>
      <w:proofErr w:type="spellEnd"/>
      <w:r w:rsidRPr="003F75E0">
        <w:rPr>
          <w:bCs/>
        </w:rPr>
        <w:t xml:space="preserve">, la </w:t>
      </w:r>
      <w:proofErr w:type="spellStart"/>
      <w:r w:rsidRPr="003F75E0">
        <w:rPr>
          <w:bCs/>
        </w:rPr>
        <w:t>resolució</w:t>
      </w:r>
      <w:proofErr w:type="spellEnd"/>
      <w:r w:rsidRPr="003F75E0">
        <w:rPr>
          <w:bCs/>
        </w:rPr>
        <w:t xml:space="preserve"> de la </w:t>
      </w:r>
      <w:proofErr w:type="spellStart"/>
      <w:r w:rsidRPr="003F75E0">
        <w:rPr>
          <w:bCs/>
        </w:rPr>
        <w:t>qual</w:t>
      </w:r>
      <w:proofErr w:type="spellEnd"/>
      <w:r w:rsidRPr="003F75E0">
        <w:rPr>
          <w:bCs/>
        </w:rPr>
        <w:t xml:space="preserve"> </w:t>
      </w:r>
      <w:proofErr w:type="spellStart"/>
      <w:r w:rsidRPr="003F75E0">
        <w:rPr>
          <w:bCs/>
        </w:rPr>
        <w:t>posarà</w:t>
      </w:r>
      <w:proofErr w:type="spellEnd"/>
      <w:r w:rsidRPr="003F75E0">
        <w:rPr>
          <w:bCs/>
        </w:rPr>
        <w:t xml:space="preserve"> fi a la </w:t>
      </w:r>
      <w:proofErr w:type="spellStart"/>
      <w:r w:rsidRPr="003F75E0">
        <w:rPr>
          <w:bCs/>
        </w:rPr>
        <w:t>via</w:t>
      </w:r>
      <w:proofErr w:type="spellEnd"/>
      <w:r w:rsidRPr="003F75E0">
        <w:rPr>
          <w:bCs/>
        </w:rPr>
        <w:t xml:space="preserve"> administrativa.</w:t>
      </w:r>
    </w:p>
    <w:p w14:paraId="1054B52F" w14:textId="77777777" w:rsidR="003F75E0" w:rsidRPr="003F75E0" w:rsidRDefault="003F75E0" w:rsidP="003F75E0">
      <w:pPr>
        <w:keepLines w:val="0"/>
        <w:suppressAutoHyphens w:val="0"/>
        <w:spacing w:after="240"/>
        <w:rPr>
          <w:bCs/>
        </w:rPr>
      </w:pPr>
      <w:r w:rsidRPr="003F75E0">
        <w:rPr>
          <w:bCs/>
        </w:rPr>
        <w:t xml:space="preserve">4. En </w:t>
      </w:r>
      <w:proofErr w:type="spellStart"/>
      <w:r w:rsidRPr="003F75E0">
        <w:rPr>
          <w:bCs/>
        </w:rPr>
        <w:t>cas</w:t>
      </w:r>
      <w:proofErr w:type="spellEnd"/>
      <w:r w:rsidRPr="003F75E0">
        <w:rPr>
          <w:bCs/>
        </w:rPr>
        <w:t xml:space="preserve"> de </w:t>
      </w:r>
      <w:proofErr w:type="spellStart"/>
      <w:r w:rsidRPr="003F75E0">
        <w:rPr>
          <w:bCs/>
        </w:rPr>
        <w:t>concessió</w:t>
      </w:r>
      <w:proofErr w:type="spellEnd"/>
      <w:r w:rsidRPr="003F75E0">
        <w:rPr>
          <w:bCs/>
        </w:rPr>
        <w:t xml:space="preserve"> de </w:t>
      </w:r>
      <w:proofErr w:type="spellStart"/>
      <w:r w:rsidRPr="003F75E0">
        <w:rPr>
          <w:bCs/>
        </w:rPr>
        <w:t>l'anul·lació</w:t>
      </w:r>
      <w:proofErr w:type="spellEnd"/>
      <w:r w:rsidRPr="003F75E0">
        <w:rPr>
          <w:bCs/>
        </w:rPr>
        <w:t xml:space="preserve"> de matrícula del </w:t>
      </w:r>
      <w:proofErr w:type="spellStart"/>
      <w:r w:rsidRPr="003F75E0">
        <w:rPr>
          <w:bCs/>
        </w:rPr>
        <w:t>curs</w:t>
      </w:r>
      <w:proofErr w:type="spellEnd"/>
      <w:r w:rsidRPr="003F75E0">
        <w:rPr>
          <w:bCs/>
        </w:rPr>
        <w:t xml:space="preserve"> en </w:t>
      </w:r>
      <w:proofErr w:type="spellStart"/>
      <w:r w:rsidRPr="003F75E0">
        <w:rPr>
          <w:bCs/>
        </w:rPr>
        <w:t>règim</w:t>
      </w:r>
      <w:proofErr w:type="spellEnd"/>
      <w:r w:rsidRPr="003F75E0">
        <w:rPr>
          <w:bCs/>
        </w:rPr>
        <w:t xml:space="preserve"> presencial o de </w:t>
      </w:r>
      <w:proofErr w:type="spellStart"/>
      <w:r w:rsidRPr="003F75E0">
        <w:rPr>
          <w:bCs/>
        </w:rPr>
        <w:t>tots</w:t>
      </w:r>
      <w:proofErr w:type="spellEnd"/>
      <w:r w:rsidRPr="003F75E0">
        <w:rPr>
          <w:bCs/>
        </w:rPr>
        <w:t xml:space="preserve"> </w:t>
      </w:r>
      <w:proofErr w:type="spellStart"/>
      <w:r w:rsidRPr="003F75E0">
        <w:rPr>
          <w:bCs/>
        </w:rPr>
        <w:t>els</w:t>
      </w:r>
      <w:proofErr w:type="spellEnd"/>
      <w:r w:rsidRPr="003F75E0">
        <w:rPr>
          <w:bCs/>
        </w:rPr>
        <w:t xml:space="preserve"> </w:t>
      </w:r>
      <w:proofErr w:type="spellStart"/>
      <w:r w:rsidRPr="003F75E0">
        <w:rPr>
          <w:bCs/>
        </w:rPr>
        <w:t>mòduls</w:t>
      </w:r>
      <w:proofErr w:type="spellEnd"/>
      <w:r w:rsidRPr="003F75E0">
        <w:rPr>
          <w:bCs/>
        </w:rPr>
        <w:t xml:space="preserve"> en </w:t>
      </w:r>
      <w:proofErr w:type="spellStart"/>
      <w:r w:rsidRPr="003F75E0">
        <w:rPr>
          <w:bCs/>
        </w:rPr>
        <w:t>règim</w:t>
      </w:r>
      <w:proofErr w:type="spellEnd"/>
      <w:r w:rsidRPr="003F75E0">
        <w:rPr>
          <w:bCs/>
        </w:rPr>
        <w:t xml:space="preserve"> semipresencial, no es </w:t>
      </w:r>
      <w:proofErr w:type="spellStart"/>
      <w:r w:rsidRPr="003F75E0">
        <w:rPr>
          <w:bCs/>
        </w:rPr>
        <w:t>computarà</w:t>
      </w:r>
      <w:proofErr w:type="spellEnd"/>
      <w:r w:rsidRPr="003F75E0">
        <w:rPr>
          <w:bCs/>
        </w:rPr>
        <w:t xml:space="preserve"> les </w:t>
      </w:r>
      <w:proofErr w:type="spellStart"/>
      <w:r w:rsidRPr="003F75E0">
        <w:rPr>
          <w:bCs/>
        </w:rPr>
        <w:t>convocatòries</w:t>
      </w:r>
      <w:proofErr w:type="spellEnd"/>
      <w:r w:rsidRPr="003F75E0">
        <w:rPr>
          <w:bCs/>
        </w:rPr>
        <w:t xml:space="preserve"> a les </w:t>
      </w:r>
      <w:proofErr w:type="spellStart"/>
      <w:r w:rsidRPr="003F75E0">
        <w:rPr>
          <w:bCs/>
        </w:rPr>
        <w:t>quals</w:t>
      </w:r>
      <w:proofErr w:type="spellEnd"/>
      <w:r w:rsidRPr="003F75E0">
        <w:rPr>
          <w:bCs/>
        </w:rPr>
        <w:t xml:space="preserve"> </w:t>
      </w:r>
      <w:proofErr w:type="spellStart"/>
      <w:r w:rsidRPr="003F75E0">
        <w:rPr>
          <w:bCs/>
        </w:rPr>
        <w:t>hauria</w:t>
      </w:r>
      <w:proofErr w:type="spellEnd"/>
      <w:r w:rsidRPr="003F75E0">
        <w:rPr>
          <w:bCs/>
        </w:rPr>
        <w:t xml:space="preserve"> </w:t>
      </w:r>
      <w:proofErr w:type="spellStart"/>
      <w:r w:rsidRPr="003F75E0">
        <w:rPr>
          <w:bCs/>
        </w:rPr>
        <w:t>donat</w:t>
      </w:r>
      <w:proofErr w:type="spellEnd"/>
      <w:r w:rsidRPr="003F75E0">
        <w:rPr>
          <w:bCs/>
        </w:rPr>
        <w:t xml:space="preserve"> </w:t>
      </w:r>
      <w:proofErr w:type="spellStart"/>
      <w:r w:rsidRPr="003F75E0">
        <w:rPr>
          <w:bCs/>
        </w:rPr>
        <w:t>dret</w:t>
      </w:r>
      <w:proofErr w:type="spellEnd"/>
      <w:r w:rsidRPr="003F75E0">
        <w:rPr>
          <w:bCs/>
        </w:rPr>
        <w:t xml:space="preserve"> la matrícula.</w:t>
      </w:r>
    </w:p>
    <w:p w14:paraId="1CB786F8" w14:textId="77777777" w:rsidR="003F75E0" w:rsidRPr="003F75E0" w:rsidRDefault="003F75E0" w:rsidP="003F75E0">
      <w:pPr>
        <w:keepLines w:val="0"/>
        <w:suppressAutoHyphens w:val="0"/>
        <w:spacing w:after="240"/>
        <w:rPr>
          <w:bCs/>
        </w:rPr>
      </w:pPr>
      <w:r w:rsidRPr="003F75E0">
        <w:rPr>
          <w:bCs/>
        </w:rPr>
        <w:t xml:space="preserve">A </w:t>
      </w:r>
      <w:proofErr w:type="spellStart"/>
      <w:r w:rsidRPr="003F75E0">
        <w:rPr>
          <w:bCs/>
        </w:rPr>
        <w:t>més</w:t>
      </w:r>
      <w:proofErr w:type="spellEnd"/>
      <w:r w:rsidRPr="003F75E0">
        <w:rPr>
          <w:bCs/>
        </w:rPr>
        <w:t xml:space="preserve">, es </w:t>
      </w:r>
      <w:proofErr w:type="spellStart"/>
      <w:r w:rsidRPr="003F75E0">
        <w:rPr>
          <w:bCs/>
        </w:rPr>
        <w:t>perdrà</w:t>
      </w:r>
      <w:proofErr w:type="spellEnd"/>
      <w:r w:rsidRPr="003F75E0">
        <w:rPr>
          <w:bCs/>
        </w:rPr>
        <w:t xml:space="preserve"> el </w:t>
      </w:r>
      <w:proofErr w:type="spellStart"/>
      <w:r w:rsidRPr="003F75E0">
        <w:rPr>
          <w:bCs/>
        </w:rPr>
        <w:t>dret</w:t>
      </w:r>
      <w:proofErr w:type="spellEnd"/>
      <w:r w:rsidRPr="003F75E0">
        <w:rPr>
          <w:bCs/>
        </w:rPr>
        <w:t xml:space="preserve"> de reserva de la </w:t>
      </w:r>
      <w:proofErr w:type="spellStart"/>
      <w:r w:rsidRPr="003F75E0">
        <w:rPr>
          <w:bCs/>
        </w:rPr>
        <w:t>plaça</w:t>
      </w:r>
      <w:proofErr w:type="spellEnd"/>
      <w:r w:rsidRPr="003F75E0">
        <w:rPr>
          <w:bCs/>
        </w:rPr>
        <w:t xml:space="preserve"> per a </w:t>
      </w:r>
      <w:proofErr w:type="spellStart"/>
      <w:r w:rsidRPr="003F75E0">
        <w:rPr>
          <w:bCs/>
        </w:rPr>
        <w:t>posteriors</w:t>
      </w:r>
      <w:proofErr w:type="spellEnd"/>
      <w:r w:rsidRPr="003F75E0">
        <w:rPr>
          <w:bCs/>
        </w:rPr>
        <w:t xml:space="preserve"> cursos </w:t>
      </w:r>
      <w:proofErr w:type="spellStart"/>
      <w:r w:rsidRPr="003F75E0">
        <w:rPr>
          <w:bCs/>
        </w:rPr>
        <w:t>acadèmics</w:t>
      </w:r>
      <w:proofErr w:type="spellEnd"/>
      <w:r w:rsidRPr="003F75E0">
        <w:rPr>
          <w:bCs/>
        </w:rPr>
        <w:t>.</w:t>
      </w:r>
    </w:p>
    <w:p w14:paraId="47C1A917" w14:textId="77777777" w:rsidR="003F75E0" w:rsidRPr="003F75E0" w:rsidRDefault="003F75E0" w:rsidP="003F75E0">
      <w:pPr>
        <w:keepLines w:val="0"/>
        <w:suppressAutoHyphens w:val="0"/>
        <w:spacing w:after="240"/>
        <w:rPr>
          <w:bCs/>
        </w:rPr>
      </w:pPr>
      <w:r w:rsidRPr="003F75E0">
        <w:rPr>
          <w:bCs/>
        </w:rPr>
        <w:t xml:space="preserve">5. </w:t>
      </w:r>
      <w:proofErr w:type="spellStart"/>
      <w:r w:rsidRPr="003F75E0">
        <w:rPr>
          <w:bCs/>
        </w:rPr>
        <w:t>L'anul·lació</w:t>
      </w:r>
      <w:proofErr w:type="spellEnd"/>
      <w:r w:rsidRPr="003F75E0">
        <w:rPr>
          <w:bCs/>
        </w:rPr>
        <w:t xml:space="preserve"> de matrícula </w:t>
      </w:r>
      <w:proofErr w:type="spellStart"/>
      <w:r w:rsidRPr="003F75E0">
        <w:rPr>
          <w:bCs/>
        </w:rPr>
        <w:t>és</w:t>
      </w:r>
      <w:proofErr w:type="spellEnd"/>
      <w:r w:rsidRPr="003F75E0">
        <w:rPr>
          <w:bCs/>
        </w:rPr>
        <w:t xml:space="preserve"> </w:t>
      </w:r>
      <w:proofErr w:type="spellStart"/>
      <w:r w:rsidRPr="003F75E0">
        <w:rPr>
          <w:bCs/>
        </w:rPr>
        <w:t>independent</w:t>
      </w:r>
      <w:proofErr w:type="spellEnd"/>
      <w:r w:rsidRPr="003F75E0">
        <w:rPr>
          <w:bCs/>
        </w:rPr>
        <w:t xml:space="preserve"> de la </w:t>
      </w:r>
      <w:proofErr w:type="spellStart"/>
      <w:r w:rsidRPr="003F75E0">
        <w:rPr>
          <w:bCs/>
        </w:rPr>
        <w:t>renúncia</w:t>
      </w:r>
      <w:proofErr w:type="spellEnd"/>
      <w:r w:rsidRPr="003F75E0">
        <w:rPr>
          <w:bCs/>
        </w:rPr>
        <w:t xml:space="preserve"> a </w:t>
      </w:r>
      <w:proofErr w:type="spellStart"/>
      <w:r w:rsidRPr="003F75E0">
        <w:rPr>
          <w:bCs/>
        </w:rPr>
        <w:t>convocatòries</w:t>
      </w:r>
      <w:proofErr w:type="spellEnd"/>
      <w:r w:rsidRPr="003F75E0">
        <w:rPr>
          <w:bCs/>
        </w:rPr>
        <w:t xml:space="preserve"> concretes de </w:t>
      </w:r>
      <w:proofErr w:type="spellStart"/>
      <w:r w:rsidRPr="003F75E0">
        <w:rPr>
          <w:bCs/>
        </w:rPr>
        <w:t>mòduls</w:t>
      </w:r>
      <w:proofErr w:type="spellEnd"/>
      <w:r w:rsidRPr="003F75E0">
        <w:rPr>
          <w:bCs/>
        </w:rPr>
        <w:t xml:space="preserve"> que es </w:t>
      </w:r>
      <w:proofErr w:type="spellStart"/>
      <w:r w:rsidRPr="003F75E0">
        <w:rPr>
          <w:bCs/>
        </w:rPr>
        <w:t>puguen</w:t>
      </w:r>
      <w:proofErr w:type="spellEnd"/>
      <w:r w:rsidRPr="003F75E0">
        <w:rPr>
          <w:bCs/>
        </w:rPr>
        <w:t xml:space="preserve"> </w:t>
      </w:r>
      <w:proofErr w:type="spellStart"/>
      <w:r w:rsidRPr="003F75E0">
        <w:rPr>
          <w:bCs/>
        </w:rPr>
        <w:t>sol·licitar</w:t>
      </w:r>
      <w:proofErr w:type="spellEnd"/>
      <w:r w:rsidRPr="003F75E0">
        <w:rPr>
          <w:bCs/>
        </w:rPr>
        <w:t xml:space="preserve">, </w:t>
      </w:r>
      <w:proofErr w:type="spellStart"/>
      <w:r w:rsidRPr="003F75E0">
        <w:rPr>
          <w:bCs/>
        </w:rPr>
        <w:t>sense</w:t>
      </w:r>
      <w:proofErr w:type="spellEnd"/>
      <w:r w:rsidRPr="003F75E0">
        <w:rPr>
          <w:bCs/>
        </w:rPr>
        <w:t xml:space="preserve"> que la </w:t>
      </w:r>
      <w:proofErr w:type="spellStart"/>
      <w:r w:rsidRPr="003F75E0">
        <w:rPr>
          <w:bCs/>
        </w:rPr>
        <w:t>renúncia</w:t>
      </w:r>
      <w:proofErr w:type="spellEnd"/>
      <w:r w:rsidRPr="003F75E0">
        <w:rPr>
          <w:bCs/>
        </w:rPr>
        <w:t xml:space="preserve"> a </w:t>
      </w:r>
      <w:proofErr w:type="spellStart"/>
      <w:r w:rsidRPr="003F75E0">
        <w:rPr>
          <w:bCs/>
        </w:rPr>
        <w:t>convocatòries</w:t>
      </w:r>
      <w:proofErr w:type="spellEnd"/>
      <w:r w:rsidRPr="003F75E0">
        <w:rPr>
          <w:bCs/>
        </w:rPr>
        <w:t xml:space="preserve"> implique la </w:t>
      </w:r>
      <w:proofErr w:type="spellStart"/>
      <w:r w:rsidRPr="003F75E0">
        <w:rPr>
          <w:bCs/>
        </w:rPr>
        <w:t>renúncia</w:t>
      </w:r>
      <w:proofErr w:type="spellEnd"/>
      <w:r w:rsidRPr="003F75E0">
        <w:rPr>
          <w:bCs/>
        </w:rPr>
        <w:t xml:space="preserve"> de la matrícula.</w:t>
      </w:r>
    </w:p>
    <w:p w14:paraId="6B80BEC1" w14:textId="77777777" w:rsidR="003F75E0" w:rsidRPr="003F75E0" w:rsidRDefault="003F75E0" w:rsidP="003F75E0">
      <w:pPr>
        <w:keepLines w:val="0"/>
        <w:suppressAutoHyphens w:val="0"/>
        <w:spacing w:after="240"/>
        <w:rPr>
          <w:bCs/>
        </w:rPr>
      </w:pPr>
      <w:r w:rsidRPr="003F75E0">
        <w:rPr>
          <w:bCs/>
        </w:rPr>
        <w:t xml:space="preserve">6. El </w:t>
      </w:r>
      <w:proofErr w:type="spellStart"/>
      <w:r w:rsidRPr="003F75E0">
        <w:rPr>
          <w:bCs/>
        </w:rPr>
        <w:t>contingut</w:t>
      </w:r>
      <w:proofErr w:type="spellEnd"/>
      <w:r w:rsidRPr="003F75E0">
        <w:rPr>
          <w:bCs/>
        </w:rPr>
        <w:t xml:space="preserve"> </w:t>
      </w:r>
      <w:proofErr w:type="spellStart"/>
      <w:r w:rsidRPr="003F75E0">
        <w:rPr>
          <w:bCs/>
        </w:rPr>
        <w:t>d'este</w:t>
      </w:r>
      <w:proofErr w:type="spellEnd"/>
      <w:r w:rsidRPr="003F75E0">
        <w:rPr>
          <w:bCs/>
        </w:rPr>
        <w:t xml:space="preserve"> </w:t>
      </w:r>
      <w:proofErr w:type="spellStart"/>
      <w:r w:rsidRPr="003F75E0">
        <w:rPr>
          <w:bCs/>
        </w:rPr>
        <w:t>punt</w:t>
      </w:r>
      <w:proofErr w:type="spellEnd"/>
      <w:r w:rsidRPr="003F75E0">
        <w:rPr>
          <w:bCs/>
        </w:rPr>
        <w:t xml:space="preserve"> </w:t>
      </w:r>
      <w:proofErr w:type="spellStart"/>
      <w:r w:rsidRPr="003F75E0">
        <w:rPr>
          <w:bCs/>
        </w:rPr>
        <w:t>s'establix</w:t>
      </w:r>
      <w:proofErr w:type="spellEnd"/>
      <w:r w:rsidRPr="003F75E0">
        <w:rPr>
          <w:bCs/>
        </w:rPr>
        <w:t xml:space="preserve"> </w:t>
      </w:r>
      <w:proofErr w:type="spellStart"/>
      <w:r w:rsidRPr="003F75E0">
        <w:rPr>
          <w:bCs/>
        </w:rPr>
        <w:t>sense</w:t>
      </w:r>
      <w:proofErr w:type="spellEnd"/>
      <w:r w:rsidRPr="003F75E0">
        <w:rPr>
          <w:bCs/>
        </w:rPr>
        <w:t xml:space="preserve"> </w:t>
      </w:r>
      <w:proofErr w:type="spellStart"/>
      <w:r w:rsidRPr="003F75E0">
        <w:rPr>
          <w:bCs/>
        </w:rPr>
        <w:t>perjuí</w:t>
      </w:r>
      <w:proofErr w:type="spellEnd"/>
      <w:r w:rsidRPr="003F75E0">
        <w:rPr>
          <w:bCs/>
        </w:rPr>
        <w:t xml:space="preserve"> del que </w:t>
      </w:r>
      <w:proofErr w:type="spellStart"/>
      <w:r w:rsidRPr="003F75E0">
        <w:rPr>
          <w:bCs/>
        </w:rPr>
        <w:t>disposa</w:t>
      </w:r>
      <w:proofErr w:type="spellEnd"/>
      <w:r w:rsidRPr="003F75E0">
        <w:rPr>
          <w:bCs/>
        </w:rPr>
        <w:t xml:space="preserve"> la normativa </w:t>
      </w:r>
      <w:proofErr w:type="spellStart"/>
      <w:r w:rsidRPr="003F75E0">
        <w:rPr>
          <w:bCs/>
        </w:rPr>
        <w:t>vigent</w:t>
      </w:r>
      <w:proofErr w:type="spellEnd"/>
      <w:r w:rsidRPr="003F75E0">
        <w:rPr>
          <w:bCs/>
        </w:rPr>
        <w:t xml:space="preserve"> </w:t>
      </w:r>
      <w:proofErr w:type="spellStart"/>
      <w:r w:rsidRPr="003F75E0">
        <w:rPr>
          <w:bCs/>
        </w:rPr>
        <w:t>d'avaluació</w:t>
      </w:r>
      <w:proofErr w:type="spellEnd"/>
      <w:r w:rsidRPr="003F75E0">
        <w:rPr>
          <w:bCs/>
        </w:rPr>
        <w:t xml:space="preserve"> i respecte a la </w:t>
      </w:r>
      <w:proofErr w:type="spellStart"/>
      <w:r w:rsidRPr="003F75E0">
        <w:rPr>
          <w:bCs/>
        </w:rPr>
        <w:t>renúncia</w:t>
      </w:r>
      <w:proofErr w:type="spellEnd"/>
      <w:r w:rsidRPr="003F75E0">
        <w:rPr>
          <w:bCs/>
        </w:rPr>
        <w:t xml:space="preserve"> a </w:t>
      </w:r>
      <w:proofErr w:type="spellStart"/>
      <w:r w:rsidRPr="003F75E0">
        <w:rPr>
          <w:bCs/>
        </w:rPr>
        <w:t>convocatòries</w:t>
      </w:r>
      <w:proofErr w:type="spellEnd"/>
      <w:r w:rsidRPr="003F75E0">
        <w:rPr>
          <w:bCs/>
        </w:rPr>
        <w:t xml:space="preserve"> de </w:t>
      </w:r>
      <w:proofErr w:type="spellStart"/>
      <w:r w:rsidRPr="003F75E0">
        <w:rPr>
          <w:bCs/>
        </w:rPr>
        <w:t>mòduls</w:t>
      </w:r>
      <w:proofErr w:type="spellEnd"/>
      <w:r w:rsidRPr="003F75E0">
        <w:rPr>
          <w:bCs/>
        </w:rPr>
        <w:t xml:space="preserve"> </w:t>
      </w:r>
      <w:proofErr w:type="spellStart"/>
      <w:r w:rsidRPr="003F75E0">
        <w:rPr>
          <w:bCs/>
        </w:rPr>
        <w:t>professionals</w:t>
      </w:r>
      <w:proofErr w:type="spellEnd"/>
      <w:r w:rsidRPr="003F75E0">
        <w:rPr>
          <w:bCs/>
        </w:rPr>
        <w:t xml:space="preserve"> per determinades </w:t>
      </w:r>
      <w:proofErr w:type="spellStart"/>
      <w:r w:rsidRPr="003F75E0">
        <w:rPr>
          <w:bCs/>
        </w:rPr>
        <w:t>circumstàncies</w:t>
      </w:r>
      <w:proofErr w:type="spellEnd"/>
      <w:r w:rsidRPr="003F75E0">
        <w:rPr>
          <w:bCs/>
        </w:rPr>
        <w:t xml:space="preserve"> </w:t>
      </w:r>
      <w:proofErr w:type="spellStart"/>
      <w:r w:rsidRPr="003F75E0">
        <w:rPr>
          <w:bCs/>
        </w:rPr>
        <w:t>personals</w:t>
      </w:r>
      <w:proofErr w:type="spellEnd"/>
      <w:r w:rsidRPr="003F75E0">
        <w:rPr>
          <w:bCs/>
        </w:rPr>
        <w:t xml:space="preserve"> indicades en estes </w:t>
      </w:r>
      <w:proofErr w:type="spellStart"/>
      <w:r w:rsidRPr="003F75E0">
        <w:rPr>
          <w:bCs/>
        </w:rPr>
        <w:t>instruccions</w:t>
      </w:r>
      <w:proofErr w:type="spellEnd"/>
      <w:r w:rsidRPr="003F75E0">
        <w:rPr>
          <w:bCs/>
        </w:rPr>
        <w:t>.</w:t>
      </w:r>
    </w:p>
    <w:p w14:paraId="4522E56E" w14:textId="77777777" w:rsidR="003F75E0" w:rsidRPr="003F75E0" w:rsidRDefault="003F75E0" w:rsidP="003F75E0">
      <w:pPr>
        <w:keepLines w:val="0"/>
        <w:suppressAutoHyphens w:val="0"/>
        <w:spacing w:after="240"/>
        <w:rPr>
          <w:bCs/>
        </w:rPr>
      </w:pPr>
      <w:r w:rsidRPr="003F75E0">
        <w:rPr>
          <w:bCs/>
        </w:rPr>
        <w:t xml:space="preserve">8.2_Per </w:t>
      </w:r>
      <w:proofErr w:type="spellStart"/>
      <w:r w:rsidRPr="003F75E0">
        <w:rPr>
          <w:bCs/>
        </w:rPr>
        <w:t>inassistència</w:t>
      </w:r>
      <w:proofErr w:type="spellEnd"/>
    </w:p>
    <w:p w14:paraId="66C8756A" w14:textId="77777777" w:rsidR="003F75E0" w:rsidRPr="003F75E0" w:rsidRDefault="003F75E0" w:rsidP="003F75E0">
      <w:pPr>
        <w:keepLines w:val="0"/>
        <w:suppressAutoHyphens w:val="0"/>
        <w:spacing w:after="240"/>
        <w:rPr>
          <w:bCs/>
        </w:rPr>
      </w:pPr>
      <w:r w:rsidRPr="003F75E0">
        <w:rPr>
          <w:bCs/>
        </w:rPr>
        <w:lastRenderedPageBreak/>
        <w:t xml:space="preserve">8.2.1.- La </w:t>
      </w:r>
      <w:proofErr w:type="spellStart"/>
      <w:r w:rsidRPr="003F75E0">
        <w:rPr>
          <w:bCs/>
        </w:rPr>
        <w:t>condició</w:t>
      </w:r>
      <w:proofErr w:type="spellEnd"/>
      <w:r w:rsidRPr="003F75E0">
        <w:rPr>
          <w:bCs/>
        </w:rPr>
        <w:t xml:space="preserve"> </w:t>
      </w:r>
      <w:proofErr w:type="spellStart"/>
      <w:r w:rsidRPr="003F75E0">
        <w:rPr>
          <w:bCs/>
        </w:rPr>
        <w:t>necessària</w:t>
      </w:r>
      <w:proofErr w:type="spellEnd"/>
      <w:r w:rsidRPr="003F75E0">
        <w:rPr>
          <w:bCs/>
        </w:rPr>
        <w:t xml:space="preserve"> que, </w:t>
      </w:r>
      <w:proofErr w:type="spellStart"/>
      <w:r w:rsidRPr="003F75E0">
        <w:rPr>
          <w:bCs/>
        </w:rPr>
        <w:t>amb</w:t>
      </w:r>
      <w:proofErr w:type="spellEnd"/>
      <w:r w:rsidRPr="003F75E0">
        <w:rPr>
          <w:bCs/>
        </w:rPr>
        <w:t xml:space="preserve"> </w:t>
      </w:r>
      <w:proofErr w:type="spellStart"/>
      <w:r w:rsidRPr="003F75E0">
        <w:rPr>
          <w:bCs/>
        </w:rPr>
        <w:t>caràcter</w:t>
      </w:r>
      <w:proofErr w:type="spellEnd"/>
      <w:r w:rsidRPr="003F75E0">
        <w:rPr>
          <w:bCs/>
        </w:rPr>
        <w:t xml:space="preserve"> general, </w:t>
      </w:r>
      <w:proofErr w:type="spellStart"/>
      <w:r w:rsidRPr="003F75E0">
        <w:rPr>
          <w:bCs/>
        </w:rPr>
        <w:t>manté</w:t>
      </w:r>
      <w:proofErr w:type="spellEnd"/>
      <w:r w:rsidRPr="003F75E0">
        <w:rPr>
          <w:bCs/>
        </w:rPr>
        <w:t xml:space="preserve"> </w:t>
      </w:r>
      <w:proofErr w:type="spellStart"/>
      <w:r w:rsidRPr="003F75E0">
        <w:rPr>
          <w:bCs/>
        </w:rPr>
        <w:t>vigent</w:t>
      </w:r>
      <w:proofErr w:type="spellEnd"/>
      <w:r w:rsidRPr="003F75E0">
        <w:rPr>
          <w:bCs/>
        </w:rPr>
        <w:t xml:space="preserve"> la matrícula en un cicle </w:t>
      </w:r>
      <w:proofErr w:type="spellStart"/>
      <w:r w:rsidRPr="003F75E0">
        <w:rPr>
          <w:bCs/>
        </w:rPr>
        <w:t>formatiu</w:t>
      </w:r>
      <w:proofErr w:type="spellEnd"/>
      <w:r w:rsidRPr="003F75E0">
        <w:rPr>
          <w:bCs/>
        </w:rPr>
        <w:t xml:space="preserve"> </w:t>
      </w:r>
      <w:proofErr w:type="spellStart"/>
      <w:r w:rsidRPr="003F75E0">
        <w:rPr>
          <w:bCs/>
        </w:rPr>
        <w:t>és</w:t>
      </w:r>
      <w:proofErr w:type="spellEnd"/>
      <w:r w:rsidRPr="003F75E0">
        <w:rPr>
          <w:bCs/>
        </w:rPr>
        <w:t xml:space="preserve"> </w:t>
      </w:r>
      <w:proofErr w:type="spellStart"/>
      <w:r w:rsidRPr="003F75E0">
        <w:rPr>
          <w:bCs/>
        </w:rPr>
        <w:t>l'assistència</w:t>
      </w:r>
      <w:proofErr w:type="spellEnd"/>
      <w:r w:rsidRPr="003F75E0">
        <w:rPr>
          <w:bCs/>
        </w:rPr>
        <w:t xml:space="preserve"> a les </w:t>
      </w:r>
      <w:proofErr w:type="spellStart"/>
      <w:r w:rsidRPr="003F75E0">
        <w:rPr>
          <w:bCs/>
        </w:rPr>
        <w:t>activitats</w:t>
      </w:r>
      <w:proofErr w:type="spellEnd"/>
      <w:r w:rsidRPr="003F75E0">
        <w:rPr>
          <w:bCs/>
        </w:rPr>
        <w:t xml:space="preserve"> de </w:t>
      </w:r>
      <w:proofErr w:type="spellStart"/>
      <w:r w:rsidRPr="003F75E0">
        <w:rPr>
          <w:bCs/>
        </w:rPr>
        <w:t>formació</w:t>
      </w:r>
      <w:proofErr w:type="spellEnd"/>
      <w:r w:rsidRPr="003F75E0">
        <w:rPr>
          <w:bCs/>
        </w:rPr>
        <w:t xml:space="preserve"> en </w:t>
      </w:r>
      <w:proofErr w:type="spellStart"/>
      <w:r w:rsidRPr="003F75E0">
        <w:rPr>
          <w:bCs/>
        </w:rPr>
        <w:t>règim</w:t>
      </w:r>
      <w:proofErr w:type="spellEnd"/>
      <w:r w:rsidRPr="003F75E0">
        <w:rPr>
          <w:bCs/>
        </w:rPr>
        <w:t xml:space="preserve"> presencial, i </w:t>
      </w:r>
      <w:proofErr w:type="spellStart"/>
      <w:r w:rsidRPr="003F75E0">
        <w:rPr>
          <w:bCs/>
        </w:rPr>
        <w:t>l'assistència</w:t>
      </w:r>
      <w:proofErr w:type="spellEnd"/>
      <w:r w:rsidRPr="003F75E0">
        <w:rPr>
          <w:bCs/>
        </w:rPr>
        <w:t xml:space="preserve"> a les </w:t>
      </w:r>
      <w:proofErr w:type="spellStart"/>
      <w:r w:rsidRPr="003F75E0">
        <w:rPr>
          <w:bCs/>
        </w:rPr>
        <w:t>tutories</w:t>
      </w:r>
      <w:proofErr w:type="spellEnd"/>
      <w:r w:rsidRPr="003F75E0">
        <w:rPr>
          <w:bCs/>
        </w:rPr>
        <w:t xml:space="preserve"> </w:t>
      </w:r>
      <w:proofErr w:type="spellStart"/>
      <w:r w:rsidRPr="003F75E0">
        <w:rPr>
          <w:bCs/>
        </w:rPr>
        <w:t>col·lectives</w:t>
      </w:r>
      <w:proofErr w:type="spellEnd"/>
      <w:r w:rsidRPr="003F75E0">
        <w:rPr>
          <w:bCs/>
        </w:rPr>
        <w:t xml:space="preserve">, la </w:t>
      </w:r>
      <w:proofErr w:type="spellStart"/>
      <w:r w:rsidRPr="003F75E0">
        <w:rPr>
          <w:bCs/>
        </w:rPr>
        <w:t>realització</w:t>
      </w:r>
      <w:proofErr w:type="spellEnd"/>
      <w:r w:rsidRPr="003F75E0">
        <w:rPr>
          <w:bCs/>
        </w:rPr>
        <w:t xml:space="preserve"> de les </w:t>
      </w:r>
      <w:proofErr w:type="spellStart"/>
      <w:r w:rsidRPr="003F75E0">
        <w:rPr>
          <w:bCs/>
        </w:rPr>
        <w:t>activitats</w:t>
      </w:r>
      <w:proofErr w:type="spellEnd"/>
      <w:r w:rsidRPr="003F75E0">
        <w:rPr>
          <w:bCs/>
        </w:rPr>
        <w:t xml:space="preserve"> </w:t>
      </w:r>
      <w:proofErr w:type="spellStart"/>
      <w:r w:rsidRPr="003F75E0">
        <w:rPr>
          <w:bCs/>
        </w:rPr>
        <w:t>d'autoaprenentatge</w:t>
      </w:r>
      <w:proofErr w:type="spellEnd"/>
      <w:r w:rsidRPr="003F75E0">
        <w:rPr>
          <w:bCs/>
        </w:rPr>
        <w:t xml:space="preserve">, </w:t>
      </w:r>
      <w:proofErr w:type="spellStart"/>
      <w:r w:rsidRPr="003F75E0">
        <w:rPr>
          <w:bCs/>
        </w:rPr>
        <w:t>l'accés</w:t>
      </w:r>
      <w:proofErr w:type="spellEnd"/>
      <w:r w:rsidRPr="003F75E0">
        <w:rPr>
          <w:bCs/>
        </w:rPr>
        <w:t xml:space="preserve"> regular a </w:t>
      </w:r>
      <w:proofErr w:type="spellStart"/>
      <w:r w:rsidRPr="003F75E0">
        <w:rPr>
          <w:bCs/>
        </w:rPr>
        <w:t>l'aula</w:t>
      </w:r>
      <w:proofErr w:type="spellEnd"/>
      <w:r w:rsidRPr="003F75E0">
        <w:rPr>
          <w:bCs/>
        </w:rPr>
        <w:t xml:space="preserve"> virtual o la </w:t>
      </w:r>
      <w:proofErr w:type="spellStart"/>
      <w:r w:rsidRPr="003F75E0">
        <w:rPr>
          <w:bCs/>
        </w:rPr>
        <w:t>participació</w:t>
      </w:r>
      <w:proofErr w:type="spellEnd"/>
      <w:r w:rsidRPr="003F75E0">
        <w:rPr>
          <w:bCs/>
        </w:rPr>
        <w:t xml:space="preserve"> en </w:t>
      </w:r>
      <w:proofErr w:type="spellStart"/>
      <w:r w:rsidRPr="003F75E0">
        <w:rPr>
          <w:bCs/>
        </w:rPr>
        <w:t>els</w:t>
      </w:r>
      <w:proofErr w:type="spellEnd"/>
      <w:r w:rsidRPr="003F75E0">
        <w:rPr>
          <w:bCs/>
        </w:rPr>
        <w:t xml:space="preserve"> </w:t>
      </w:r>
      <w:proofErr w:type="spellStart"/>
      <w:r w:rsidRPr="003F75E0">
        <w:rPr>
          <w:bCs/>
        </w:rPr>
        <w:t>fòrums</w:t>
      </w:r>
      <w:proofErr w:type="spellEnd"/>
      <w:r w:rsidRPr="003F75E0">
        <w:rPr>
          <w:bCs/>
        </w:rPr>
        <w:t xml:space="preserve"> en </w:t>
      </w:r>
      <w:proofErr w:type="spellStart"/>
      <w:r w:rsidRPr="003F75E0">
        <w:rPr>
          <w:bCs/>
        </w:rPr>
        <w:t>règim</w:t>
      </w:r>
      <w:proofErr w:type="spellEnd"/>
      <w:r w:rsidRPr="003F75E0">
        <w:rPr>
          <w:bCs/>
        </w:rPr>
        <w:t xml:space="preserve"> semipresencial.</w:t>
      </w:r>
    </w:p>
    <w:p w14:paraId="334D5626" w14:textId="77777777" w:rsidR="003F75E0" w:rsidRPr="003F75E0" w:rsidRDefault="003F75E0" w:rsidP="003F75E0">
      <w:pPr>
        <w:keepLines w:val="0"/>
        <w:suppressAutoHyphens w:val="0"/>
        <w:spacing w:after="240"/>
        <w:rPr>
          <w:bCs/>
        </w:rPr>
      </w:pPr>
      <w:r w:rsidRPr="003F75E0">
        <w:rPr>
          <w:bCs/>
        </w:rPr>
        <w:t xml:space="preserve">8.2.2.- El nombre de faltes no justificades, o </w:t>
      </w:r>
      <w:proofErr w:type="spellStart"/>
      <w:r w:rsidRPr="003F75E0">
        <w:rPr>
          <w:bCs/>
        </w:rPr>
        <w:t>amb</w:t>
      </w:r>
      <w:proofErr w:type="spellEnd"/>
      <w:r w:rsidRPr="003F75E0">
        <w:rPr>
          <w:bCs/>
        </w:rPr>
        <w:t xml:space="preserve"> </w:t>
      </w:r>
      <w:proofErr w:type="spellStart"/>
      <w:r w:rsidRPr="003F75E0">
        <w:rPr>
          <w:bCs/>
        </w:rPr>
        <w:t>justificació</w:t>
      </w:r>
      <w:proofErr w:type="spellEnd"/>
      <w:r w:rsidRPr="003F75E0">
        <w:rPr>
          <w:bCs/>
        </w:rPr>
        <w:t xml:space="preserve"> </w:t>
      </w:r>
      <w:proofErr w:type="spellStart"/>
      <w:r w:rsidRPr="003F75E0">
        <w:rPr>
          <w:bCs/>
        </w:rPr>
        <w:t>improcedent</w:t>
      </w:r>
      <w:proofErr w:type="spellEnd"/>
      <w:r w:rsidRPr="003F75E0">
        <w:rPr>
          <w:bCs/>
        </w:rPr>
        <w:t xml:space="preserve">, que determina </w:t>
      </w:r>
      <w:proofErr w:type="spellStart"/>
      <w:r w:rsidRPr="003F75E0">
        <w:rPr>
          <w:bCs/>
        </w:rPr>
        <w:t>l'anul·lació</w:t>
      </w:r>
      <w:proofErr w:type="spellEnd"/>
      <w:r w:rsidRPr="003F75E0">
        <w:rPr>
          <w:bCs/>
        </w:rPr>
        <w:t xml:space="preserve"> de la matrícula </w:t>
      </w:r>
      <w:proofErr w:type="spellStart"/>
      <w:r w:rsidRPr="003F75E0">
        <w:rPr>
          <w:bCs/>
        </w:rPr>
        <w:t>serà</w:t>
      </w:r>
      <w:proofErr w:type="spellEnd"/>
      <w:r w:rsidRPr="003F75E0">
        <w:rPr>
          <w:bCs/>
        </w:rPr>
        <w:t xml:space="preserve"> el que equivalga al 15% de les </w:t>
      </w:r>
      <w:proofErr w:type="spellStart"/>
      <w:r w:rsidRPr="003F75E0">
        <w:rPr>
          <w:bCs/>
        </w:rPr>
        <w:t>hores</w:t>
      </w:r>
      <w:proofErr w:type="spellEnd"/>
      <w:r w:rsidRPr="003F75E0">
        <w:rPr>
          <w:bCs/>
        </w:rPr>
        <w:t xml:space="preserve"> de </w:t>
      </w:r>
      <w:proofErr w:type="spellStart"/>
      <w:r w:rsidRPr="003F75E0">
        <w:rPr>
          <w:bCs/>
        </w:rPr>
        <w:t>formació</w:t>
      </w:r>
      <w:proofErr w:type="spellEnd"/>
      <w:r w:rsidRPr="003F75E0">
        <w:rPr>
          <w:bCs/>
        </w:rPr>
        <w:t xml:space="preserve"> en el centre que </w:t>
      </w:r>
      <w:proofErr w:type="spellStart"/>
      <w:r w:rsidRPr="003F75E0">
        <w:rPr>
          <w:bCs/>
        </w:rPr>
        <w:t>corresponguen</w:t>
      </w:r>
      <w:proofErr w:type="spellEnd"/>
      <w:r w:rsidRPr="003F75E0">
        <w:rPr>
          <w:bCs/>
        </w:rPr>
        <w:t xml:space="preserve"> al total </w:t>
      </w:r>
      <w:proofErr w:type="spellStart"/>
      <w:r w:rsidRPr="003F75E0">
        <w:rPr>
          <w:bCs/>
        </w:rPr>
        <w:t>dels</w:t>
      </w:r>
      <w:proofErr w:type="spellEnd"/>
      <w:r w:rsidRPr="003F75E0">
        <w:rPr>
          <w:bCs/>
        </w:rPr>
        <w:t xml:space="preserve"> </w:t>
      </w:r>
      <w:proofErr w:type="spellStart"/>
      <w:r w:rsidRPr="003F75E0">
        <w:rPr>
          <w:bCs/>
        </w:rPr>
        <w:t>mòduls</w:t>
      </w:r>
      <w:proofErr w:type="spellEnd"/>
      <w:r w:rsidRPr="003F75E0">
        <w:rPr>
          <w:bCs/>
        </w:rPr>
        <w:t xml:space="preserve"> en </w:t>
      </w:r>
      <w:proofErr w:type="spellStart"/>
      <w:r w:rsidRPr="003F75E0">
        <w:rPr>
          <w:bCs/>
        </w:rPr>
        <w:t>els</w:t>
      </w:r>
      <w:proofErr w:type="spellEnd"/>
      <w:r w:rsidRPr="003F75E0">
        <w:rPr>
          <w:bCs/>
        </w:rPr>
        <w:t xml:space="preserve"> </w:t>
      </w:r>
      <w:proofErr w:type="spellStart"/>
      <w:r w:rsidRPr="003F75E0">
        <w:rPr>
          <w:bCs/>
        </w:rPr>
        <w:t>quals</w:t>
      </w:r>
      <w:proofErr w:type="spellEnd"/>
      <w:r w:rsidRPr="003F75E0">
        <w:rPr>
          <w:bCs/>
        </w:rPr>
        <w:t xml:space="preserve"> </w:t>
      </w:r>
      <w:proofErr w:type="spellStart"/>
      <w:r w:rsidRPr="003F75E0">
        <w:rPr>
          <w:bCs/>
        </w:rPr>
        <w:t>l'alumne</w:t>
      </w:r>
      <w:proofErr w:type="spellEnd"/>
      <w:r w:rsidRPr="003F75E0">
        <w:rPr>
          <w:bCs/>
        </w:rPr>
        <w:t xml:space="preserve"> es trobe </w:t>
      </w:r>
      <w:proofErr w:type="spellStart"/>
      <w:r w:rsidRPr="003F75E0">
        <w:rPr>
          <w:bCs/>
        </w:rPr>
        <w:t>matriculat</w:t>
      </w:r>
      <w:proofErr w:type="spellEnd"/>
      <w:r w:rsidRPr="003F75E0">
        <w:rPr>
          <w:bCs/>
        </w:rPr>
        <w:t xml:space="preserve">, </w:t>
      </w:r>
      <w:proofErr w:type="spellStart"/>
      <w:r w:rsidRPr="003F75E0">
        <w:rPr>
          <w:bCs/>
        </w:rPr>
        <w:t>excloent</w:t>
      </w:r>
      <w:proofErr w:type="spellEnd"/>
      <w:r w:rsidRPr="003F75E0">
        <w:rPr>
          <w:bCs/>
        </w:rPr>
        <w:t xml:space="preserve"> </w:t>
      </w:r>
      <w:proofErr w:type="spellStart"/>
      <w:r w:rsidRPr="003F75E0">
        <w:rPr>
          <w:bCs/>
        </w:rPr>
        <w:t>els</w:t>
      </w:r>
      <w:proofErr w:type="spellEnd"/>
      <w:r w:rsidRPr="003F75E0">
        <w:rPr>
          <w:bCs/>
        </w:rPr>
        <w:t xml:space="preserve"> </w:t>
      </w:r>
      <w:proofErr w:type="spellStart"/>
      <w:r w:rsidRPr="003F75E0">
        <w:rPr>
          <w:bCs/>
        </w:rPr>
        <w:t>mòduls</w:t>
      </w:r>
      <w:proofErr w:type="spellEnd"/>
      <w:r w:rsidRPr="003F75E0">
        <w:rPr>
          <w:bCs/>
        </w:rPr>
        <w:t xml:space="preserve"> </w:t>
      </w:r>
      <w:proofErr w:type="spellStart"/>
      <w:r w:rsidRPr="003F75E0">
        <w:rPr>
          <w:bCs/>
        </w:rPr>
        <w:t>professionals</w:t>
      </w:r>
      <w:proofErr w:type="spellEnd"/>
      <w:r w:rsidRPr="003F75E0">
        <w:rPr>
          <w:bCs/>
        </w:rPr>
        <w:t xml:space="preserve"> </w:t>
      </w:r>
      <w:proofErr w:type="spellStart"/>
      <w:r w:rsidRPr="003F75E0">
        <w:rPr>
          <w:bCs/>
        </w:rPr>
        <w:t>pendents</w:t>
      </w:r>
      <w:proofErr w:type="spellEnd"/>
      <w:r w:rsidRPr="003F75E0">
        <w:rPr>
          <w:bCs/>
        </w:rPr>
        <w:t xml:space="preserve"> de cursos </w:t>
      </w:r>
      <w:proofErr w:type="spellStart"/>
      <w:r w:rsidRPr="003F75E0">
        <w:rPr>
          <w:bCs/>
        </w:rPr>
        <w:t>anteriors</w:t>
      </w:r>
      <w:proofErr w:type="spellEnd"/>
      <w:r w:rsidRPr="003F75E0">
        <w:rPr>
          <w:bCs/>
        </w:rPr>
        <w:t xml:space="preserve">, si </w:t>
      </w:r>
      <w:proofErr w:type="spellStart"/>
      <w:r w:rsidRPr="003F75E0">
        <w:rPr>
          <w:bCs/>
        </w:rPr>
        <w:t>n'hi</w:t>
      </w:r>
      <w:proofErr w:type="spellEnd"/>
      <w:r w:rsidRPr="003F75E0">
        <w:rPr>
          <w:bCs/>
        </w:rPr>
        <w:t xml:space="preserve"> ha, i </w:t>
      </w:r>
      <w:proofErr w:type="spellStart"/>
      <w:r w:rsidRPr="003F75E0">
        <w:rPr>
          <w:bCs/>
        </w:rPr>
        <w:t>els</w:t>
      </w:r>
      <w:proofErr w:type="spellEnd"/>
      <w:r w:rsidRPr="003F75E0">
        <w:rPr>
          <w:bCs/>
        </w:rPr>
        <w:t xml:space="preserve"> que </w:t>
      </w:r>
      <w:proofErr w:type="spellStart"/>
      <w:r w:rsidRPr="003F75E0">
        <w:rPr>
          <w:bCs/>
        </w:rPr>
        <w:t>hagen</w:t>
      </w:r>
      <w:proofErr w:type="spellEnd"/>
      <w:r w:rsidRPr="003F75E0">
        <w:rPr>
          <w:bCs/>
        </w:rPr>
        <w:t xml:space="preserve"> </w:t>
      </w:r>
      <w:proofErr w:type="spellStart"/>
      <w:r w:rsidRPr="003F75E0">
        <w:rPr>
          <w:bCs/>
        </w:rPr>
        <w:t>sigut</w:t>
      </w:r>
      <w:proofErr w:type="spellEnd"/>
      <w:r w:rsidRPr="003F75E0">
        <w:rPr>
          <w:bCs/>
        </w:rPr>
        <w:t xml:space="preserve"> </w:t>
      </w:r>
      <w:proofErr w:type="spellStart"/>
      <w:r w:rsidRPr="003F75E0">
        <w:rPr>
          <w:bCs/>
        </w:rPr>
        <w:t>objecte</w:t>
      </w:r>
      <w:proofErr w:type="spellEnd"/>
      <w:r w:rsidRPr="003F75E0">
        <w:rPr>
          <w:bCs/>
        </w:rPr>
        <w:t xml:space="preserve"> de </w:t>
      </w:r>
      <w:proofErr w:type="spellStart"/>
      <w:r w:rsidRPr="003F75E0">
        <w:rPr>
          <w:bCs/>
        </w:rPr>
        <w:t>convalidació</w:t>
      </w:r>
      <w:proofErr w:type="spellEnd"/>
      <w:r w:rsidRPr="003F75E0">
        <w:rPr>
          <w:bCs/>
        </w:rPr>
        <w:t xml:space="preserve"> o </w:t>
      </w:r>
      <w:proofErr w:type="spellStart"/>
      <w:r w:rsidRPr="003F75E0">
        <w:rPr>
          <w:bCs/>
        </w:rPr>
        <w:t>renúncia</w:t>
      </w:r>
      <w:proofErr w:type="spellEnd"/>
      <w:r w:rsidRPr="003F75E0">
        <w:rPr>
          <w:bCs/>
        </w:rPr>
        <w:t xml:space="preserve"> a la </w:t>
      </w:r>
      <w:proofErr w:type="spellStart"/>
      <w:r w:rsidRPr="003F75E0">
        <w:rPr>
          <w:bCs/>
        </w:rPr>
        <w:t>convocatòria</w:t>
      </w:r>
      <w:proofErr w:type="spellEnd"/>
      <w:r w:rsidRPr="003F75E0">
        <w:rPr>
          <w:bCs/>
        </w:rPr>
        <w:t>.</w:t>
      </w:r>
    </w:p>
    <w:p w14:paraId="38EEC633" w14:textId="77777777" w:rsidR="003F75E0" w:rsidRPr="003F75E0" w:rsidRDefault="003F75E0" w:rsidP="003F75E0">
      <w:pPr>
        <w:keepLines w:val="0"/>
        <w:suppressAutoHyphens w:val="0"/>
        <w:spacing w:after="240"/>
        <w:rPr>
          <w:bCs/>
        </w:rPr>
      </w:pPr>
      <w:proofErr w:type="spellStart"/>
      <w:r w:rsidRPr="003F75E0">
        <w:rPr>
          <w:bCs/>
        </w:rPr>
        <w:t>Serà</w:t>
      </w:r>
      <w:proofErr w:type="spellEnd"/>
      <w:r w:rsidRPr="003F75E0">
        <w:rPr>
          <w:bCs/>
        </w:rPr>
        <w:t xml:space="preserve"> causa </w:t>
      </w:r>
      <w:proofErr w:type="spellStart"/>
      <w:r w:rsidRPr="003F75E0">
        <w:rPr>
          <w:bCs/>
        </w:rPr>
        <w:t>d'anul·lació</w:t>
      </w:r>
      <w:proofErr w:type="spellEnd"/>
      <w:r w:rsidRPr="003F75E0">
        <w:rPr>
          <w:bCs/>
        </w:rPr>
        <w:t xml:space="preserve"> de matrícula la </w:t>
      </w:r>
      <w:proofErr w:type="spellStart"/>
      <w:r w:rsidRPr="003F75E0">
        <w:rPr>
          <w:bCs/>
        </w:rPr>
        <w:t>inassistència</w:t>
      </w:r>
      <w:proofErr w:type="spellEnd"/>
      <w:r w:rsidRPr="003F75E0">
        <w:rPr>
          <w:bCs/>
        </w:rPr>
        <w:t xml:space="preserve"> </w:t>
      </w:r>
      <w:proofErr w:type="spellStart"/>
      <w:r w:rsidRPr="003F75E0">
        <w:rPr>
          <w:bCs/>
        </w:rPr>
        <w:t>durant</w:t>
      </w:r>
      <w:proofErr w:type="spellEnd"/>
      <w:r w:rsidRPr="003F75E0">
        <w:rPr>
          <w:bCs/>
        </w:rPr>
        <w:t xml:space="preserve"> un </w:t>
      </w:r>
      <w:proofErr w:type="spellStart"/>
      <w:r w:rsidRPr="003F75E0">
        <w:rPr>
          <w:bCs/>
        </w:rPr>
        <w:t>període</w:t>
      </w:r>
      <w:proofErr w:type="spellEnd"/>
      <w:r w:rsidRPr="003F75E0">
        <w:rPr>
          <w:bCs/>
        </w:rPr>
        <w:t xml:space="preserve"> de 10 </w:t>
      </w:r>
      <w:proofErr w:type="spellStart"/>
      <w:r w:rsidRPr="003F75E0">
        <w:rPr>
          <w:bCs/>
        </w:rPr>
        <w:t>dies</w:t>
      </w:r>
      <w:proofErr w:type="spellEnd"/>
      <w:r w:rsidRPr="003F75E0">
        <w:rPr>
          <w:bCs/>
        </w:rPr>
        <w:t xml:space="preserve"> </w:t>
      </w:r>
      <w:proofErr w:type="spellStart"/>
      <w:r w:rsidRPr="003F75E0">
        <w:rPr>
          <w:bCs/>
        </w:rPr>
        <w:t>lectius</w:t>
      </w:r>
      <w:proofErr w:type="spellEnd"/>
      <w:r w:rsidRPr="003F75E0">
        <w:rPr>
          <w:bCs/>
        </w:rPr>
        <w:t xml:space="preserve"> </w:t>
      </w:r>
      <w:proofErr w:type="spellStart"/>
      <w:r w:rsidRPr="003F75E0">
        <w:rPr>
          <w:bCs/>
        </w:rPr>
        <w:t>consecutius</w:t>
      </w:r>
      <w:proofErr w:type="spellEnd"/>
      <w:r w:rsidRPr="003F75E0">
        <w:rPr>
          <w:bCs/>
        </w:rPr>
        <w:t xml:space="preserve"> no justificada a les </w:t>
      </w:r>
      <w:proofErr w:type="spellStart"/>
      <w:r w:rsidRPr="003F75E0">
        <w:rPr>
          <w:bCs/>
        </w:rPr>
        <w:t>activitats</w:t>
      </w:r>
      <w:proofErr w:type="spellEnd"/>
      <w:r w:rsidRPr="003F75E0">
        <w:rPr>
          <w:bCs/>
        </w:rPr>
        <w:t xml:space="preserve"> formatives.</w:t>
      </w:r>
    </w:p>
    <w:p w14:paraId="3B365690" w14:textId="77777777" w:rsidR="003F75E0" w:rsidRPr="003F75E0" w:rsidRDefault="003F75E0" w:rsidP="003F75E0">
      <w:pPr>
        <w:keepLines w:val="0"/>
        <w:suppressAutoHyphens w:val="0"/>
        <w:spacing w:after="240"/>
        <w:rPr>
          <w:bCs/>
        </w:rPr>
      </w:pPr>
      <w:proofErr w:type="spellStart"/>
      <w:r w:rsidRPr="003F75E0">
        <w:rPr>
          <w:bCs/>
        </w:rPr>
        <w:t>L'equip</w:t>
      </w:r>
      <w:proofErr w:type="spellEnd"/>
      <w:r w:rsidRPr="003F75E0">
        <w:rPr>
          <w:bCs/>
        </w:rPr>
        <w:t xml:space="preserve"> </w:t>
      </w:r>
      <w:proofErr w:type="spellStart"/>
      <w:r w:rsidRPr="003F75E0">
        <w:rPr>
          <w:bCs/>
        </w:rPr>
        <w:t>educatiu</w:t>
      </w:r>
      <w:proofErr w:type="spellEnd"/>
      <w:r w:rsidRPr="003F75E0">
        <w:rPr>
          <w:bCs/>
        </w:rPr>
        <w:t xml:space="preserve"> </w:t>
      </w:r>
      <w:proofErr w:type="spellStart"/>
      <w:r w:rsidRPr="003F75E0">
        <w:rPr>
          <w:bCs/>
        </w:rPr>
        <w:t>podrà</w:t>
      </w:r>
      <w:proofErr w:type="spellEnd"/>
      <w:r w:rsidRPr="003F75E0">
        <w:rPr>
          <w:bCs/>
        </w:rPr>
        <w:t xml:space="preserve"> </w:t>
      </w:r>
      <w:proofErr w:type="spellStart"/>
      <w:r w:rsidRPr="003F75E0">
        <w:rPr>
          <w:bCs/>
        </w:rPr>
        <w:t>flexibilitzar</w:t>
      </w:r>
      <w:proofErr w:type="spellEnd"/>
      <w:r w:rsidRPr="003F75E0">
        <w:rPr>
          <w:bCs/>
        </w:rPr>
        <w:t xml:space="preserve"> estos </w:t>
      </w:r>
      <w:proofErr w:type="spellStart"/>
      <w:r w:rsidRPr="003F75E0">
        <w:rPr>
          <w:bCs/>
        </w:rPr>
        <w:t>criteris</w:t>
      </w:r>
      <w:proofErr w:type="spellEnd"/>
      <w:r w:rsidRPr="003F75E0">
        <w:rPr>
          <w:bCs/>
        </w:rPr>
        <w:t xml:space="preserve"> </w:t>
      </w:r>
      <w:proofErr w:type="spellStart"/>
      <w:r w:rsidRPr="003F75E0">
        <w:rPr>
          <w:bCs/>
        </w:rPr>
        <w:t>amb</w:t>
      </w:r>
      <w:proofErr w:type="spellEnd"/>
      <w:r w:rsidRPr="003F75E0">
        <w:rPr>
          <w:bCs/>
        </w:rPr>
        <w:t xml:space="preserve"> </w:t>
      </w:r>
      <w:proofErr w:type="spellStart"/>
      <w:r w:rsidRPr="003F75E0">
        <w:rPr>
          <w:bCs/>
        </w:rPr>
        <w:t>l'objectiu</w:t>
      </w:r>
      <w:proofErr w:type="spellEnd"/>
      <w:r w:rsidRPr="003F75E0">
        <w:rPr>
          <w:bCs/>
        </w:rPr>
        <w:t xml:space="preserve"> que </w:t>
      </w:r>
      <w:proofErr w:type="spellStart"/>
      <w:r w:rsidRPr="003F75E0">
        <w:rPr>
          <w:bCs/>
        </w:rPr>
        <w:t>l'alumnat</w:t>
      </w:r>
      <w:proofErr w:type="spellEnd"/>
      <w:r w:rsidRPr="003F75E0">
        <w:rPr>
          <w:bCs/>
        </w:rPr>
        <w:t xml:space="preserve"> puga </w:t>
      </w:r>
      <w:proofErr w:type="spellStart"/>
      <w:r w:rsidRPr="003F75E0">
        <w:rPr>
          <w:bCs/>
        </w:rPr>
        <w:t>aconseguir</w:t>
      </w:r>
      <w:proofErr w:type="spellEnd"/>
      <w:r w:rsidRPr="003F75E0">
        <w:rPr>
          <w:bCs/>
        </w:rPr>
        <w:t xml:space="preserve"> </w:t>
      </w:r>
      <w:proofErr w:type="spellStart"/>
      <w:r w:rsidRPr="003F75E0">
        <w:rPr>
          <w:bCs/>
        </w:rPr>
        <w:t>totalment</w:t>
      </w:r>
      <w:proofErr w:type="spellEnd"/>
      <w:r w:rsidRPr="003F75E0">
        <w:rPr>
          <w:bCs/>
        </w:rPr>
        <w:t xml:space="preserve"> o </w:t>
      </w:r>
      <w:proofErr w:type="spellStart"/>
      <w:r w:rsidRPr="003F75E0">
        <w:rPr>
          <w:bCs/>
        </w:rPr>
        <w:t>parcialment</w:t>
      </w:r>
      <w:proofErr w:type="spellEnd"/>
      <w:r w:rsidRPr="003F75E0">
        <w:rPr>
          <w:bCs/>
        </w:rPr>
        <w:t xml:space="preserve"> </w:t>
      </w:r>
      <w:proofErr w:type="spellStart"/>
      <w:r w:rsidRPr="003F75E0">
        <w:rPr>
          <w:bCs/>
        </w:rPr>
        <w:t>els</w:t>
      </w:r>
      <w:proofErr w:type="spellEnd"/>
      <w:r w:rsidRPr="003F75E0">
        <w:rPr>
          <w:bCs/>
        </w:rPr>
        <w:t xml:space="preserve"> </w:t>
      </w:r>
      <w:proofErr w:type="spellStart"/>
      <w:r w:rsidRPr="003F75E0">
        <w:rPr>
          <w:bCs/>
        </w:rPr>
        <w:t>objectius</w:t>
      </w:r>
      <w:proofErr w:type="spellEnd"/>
      <w:r w:rsidRPr="003F75E0">
        <w:rPr>
          <w:bCs/>
        </w:rPr>
        <w:t xml:space="preserve"> i </w:t>
      </w:r>
      <w:proofErr w:type="spellStart"/>
      <w:r w:rsidRPr="003F75E0">
        <w:rPr>
          <w:bCs/>
        </w:rPr>
        <w:t>estàndards</w:t>
      </w:r>
      <w:proofErr w:type="spellEnd"/>
      <w:r w:rsidRPr="003F75E0">
        <w:rPr>
          <w:bCs/>
        </w:rPr>
        <w:t xml:space="preserve"> de </w:t>
      </w:r>
      <w:proofErr w:type="spellStart"/>
      <w:r w:rsidRPr="003F75E0">
        <w:rPr>
          <w:bCs/>
        </w:rPr>
        <w:t>competència</w:t>
      </w:r>
      <w:proofErr w:type="spellEnd"/>
      <w:r w:rsidRPr="003F75E0">
        <w:rPr>
          <w:bCs/>
        </w:rPr>
        <w:t xml:space="preserve"> del cicle </w:t>
      </w:r>
      <w:proofErr w:type="spellStart"/>
      <w:r w:rsidRPr="003F75E0">
        <w:rPr>
          <w:bCs/>
        </w:rPr>
        <w:t>formatiu</w:t>
      </w:r>
      <w:proofErr w:type="spellEnd"/>
      <w:r w:rsidRPr="003F75E0">
        <w:rPr>
          <w:bCs/>
        </w:rPr>
        <w:t>.</w:t>
      </w:r>
    </w:p>
    <w:p w14:paraId="2EA3A975" w14:textId="77777777" w:rsidR="003F75E0" w:rsidRPr="003F75E0" w:rsidRDefault="003F75E0" w:rsidP="003F75E0">
      <w:pPr>
        <w:keepLines w:val="0"/>
        <w:suppressAutoHyphens w:val="0"/>
        <w:spacing w:after="240"/>
        <w:rPr>
          <w:bCs/>
        </w:rPr>
      </w:pPr>
      <w:r w:rsidRPr="003F75E0">
        <w:rPr>
          <w:bCs/>
        </w:rPr>
        <w:t>8.2.3.- Es consideren faltes justificades:</w:t>
      </w:r>
    </w:p>
    <w:p w14:paraId="57A8AA7F" w14:textId="77777777" w:rsidR="003F75E0" w:rsidRPr="003F75E0" w:rsidRDefault="003F75E0" w:rsidP="003F75E0">
      <w:pPr>
        <w:keepLines w:val="0"/>
        <w:suppressAutoHyphens w:val="0"/>
        <w:spacing w:after="240"/>
        <w:rPr>
          <w:bCs/>
        </w:rPr>
      </w:pPr>
      <w:r w:rsidRPr="003F75E0">
        <w:rPr>
          <w:bCs/>
        </w:rPr>
        <w:t xml:space="preserve">- les </w:t>
      </w:r>
      <w:proofErr w:type="spellStart"/>
      <w:r w:rsidRPr="003F75E0">
        <w:rPr>
          <w:bCs/>
        </w:rPr>
        <w:t>absències</w:t>
      </w:r>
      <w:proofErr w:type="spellEnd"/>
      <w:r w:rsidRPr="003F75E0">
        <w:rPr>
          <w:bCs/>
        </w:rPr>
        <w:t xml:space="preserve"> derivades de </w:t>
      </w:r>
      <w:proofErr w:type="spellStart"/>
      <w:r w:rsidRPr="003F75E0">
        <w:rPr>
          <w:bCs/>
        </w:rPr>
        <w:t>malaltia</w:t>
      </w:r>
      <w:proofErr w:type="spellEnd"/>
      <w:r w:rsidRPr="003F75E0">
        <w:rPr>
          <w:bCs/>
        </w:rPr>
        <w:t xml:space="preserve"> o </w:t>
      </w:r>
      <w:proofErr w:type="spellStart"/>
      <w:r w:rsidRPr="003F75E0">
        <w:rPr>
          <w:bCs/>
        </w:rPr>
        <w:t>accident</w:t>
      </w:r>
      <w:proofErr w:type="spellEnd"/>
      <w:r w:rsidRPr="003F75E0">
        <w:rPr>
          <w:bCs/>
        </w:rPr>
        <w:t xml:space="preserve"> de </w:t>
      </w:r>
      <w:proofErr w:type="spellStart"/>
      <w:r w:rsidRPr="003F75E0">
        <w:rPr>
          <w:bCs/>
        </w:rPr>
        <w:t>l'alumne</w:t>
      </w:r>
      <w:proofErr w:type="spellEnd"/>
    </w:p>
    <w:p w14:paraId="7CA19E6D" w14:textId="77777777" w:rsidR="003F75E0" w:rsidRPr="003F75E0" w:rsidRDefault="003F75E0" w:rsidP="003F75E0">
      <w:pPr>
        <w:keepLines w:val="0"/>
        <w:suppressAutoHyphens w:val="0"/>
        <w:spacing w:after="240"/>
        <w:rPr>
          <w:bCs/>
        </w:rPr>
      </w:pPr>
      <w:r w:rsidRPr="003F75E0">
        <w:rPr>
          <w:bCs/>
        </w:rPr>
        <w:t xml:space="preserve">- </w:t>
      </w:r>
      <w:proofErr w:type="spellStart"/>
      <w:r w:rsidRPr="003F75E0">
        <w:rPr>
          <w:bCs/>
        </w:rPr>
        <w:t>atenció</w:t>
      </w:r>
      <w:proofErr w:type="spellEnd"/>
      <w:r w:rsidRPr="003F75E0">
        <w:rPr>
          <w:bCs/>
        </w:rPr>
        <w:t xml:space="preserve"> a </w:t>
      </w:r>
      <w:proofErr w:type="spellStart"/>
      <w:r w:rsidRPr="003F75E0">
        <w:rPr>
          <w:bCs/>
        </w:rPr>
        <w:t>familiars</w:t>
      </w:r>
      <w:proofErr w:type="spellEnd"/>
    </w:p>
    <w:p w14:paraId="5F47C910" w14:textId="77777777" w:rsidR="003F75E0" w:rsidRPr="003F75E0" w:rsidRDefault="003F75E0" w:rsidP="003F75E0">
      <w:pPr>
        <w:keepLines w:val="0"/>
        <w:suppressAutoHyphens w:val="0"/>
        <w:spacing w:after="240"/>
        <w:rPr>
          <w:bCs/>
        </w:rPr>
      </w:pPr>
      <w:r w:rsidRPr="003F75E0">
        <w:rPr>
          <w:bCs/>
        </w:rPr>
        <w:t xml:space="preserve">- </w:t>
      </w:r>
      <w:proofErr w:type="spellStart"/>
      <w:r w:rsidRPr="003F75E0">
        <w:rPr>
          <w:bCs/>
        </w:rPr>
        <w:t>qualsevol</w:t>
      </w:r>
      <w:proofErr w:type="spellEnd"/>
      <w:r w:rsidRPr="003F75E0">
        <w:rPr>
          <w:bCs/>
        </w:rPr>
        <w:t xml:space="preserve"> </w:t>
      </w:r>
      <w:proofErr w:type="spellStart"/>
      <w:r w:rsidRPr="003F75E0">
        <w:rPr>
          <w:bCs/>
        </w:rPr>
        <w:t>altra</w:t>
      </w:r>
      <w:proofErr w:type="spellEnd"/>
      <w:r w:rsidRPr="003F75E0">
        <w:rPr>
          <w:bCs/>
        </w:rPr>
        <w:t xml:space="preserve"> </w:t>
      </w:r>
      <w:proofErr w:type="spellStart"/>
      <w:r w:rsidRPr="003F75E0">
        <w:rPr>
          <w:bCs/>
        </w:rPr>
        <w:t>circumstància</w:t>
      </w:r>
      <w:proofErr w:type="spellEnd"/>
      <w:r w:rsidRPr="003F75E0">
        <w:rPr>
          <w:bCs/>
        </w:rPr>
        <w:t xml:space="preserve"> </w:t>
      </w:r>
      <w:proofErr w:type="spellStart"/>
      <w:r w:rsidRPr="003F75E0">
        <w:rPr>
          <w:bCs/>
        </w:rPr>
        <w:t>extraordinària</w:t>
      </w:r>
      <w:proofErr w:type="spellEnd"/>
      <w:r w:rsidRPr="003F75E0">
        <w:rPr>
          <w:bCs/>
        </w:rPr>
        <w:t xml:space="preserve"> </w:t>
      </w:r>
      <w:proofErr w:type="spellStart"/>
      <w:r w:rsidRPr="003F75E0">
        <w:rPr>
          <w:bCs/>
        </w:rPr>
        <w:t>benvolguda</w:t>
      </w:r>
      <w:proofErr w:type="spellEnd"/>
      <w:r w:rsidRPr="003F75E0">
        <w:rPr>
          <w:bCs/>
        </w:rPr>
        <w:t xml:space="preserve"> per la </w:t>
      </w:r>
      <w:proofErr w:type="spellStart"/>
      <w:r w:rsidRPr="003F75E0">
        <w:rPr>
          <w:bCs/>
        </w:rPr>
        <w:t>direcció</w:t>
      </w:r>
      <w:proofErr w:type="spellEnd"/>
      <w:r w:rsidRPr="003F75E0">
        <w:rPr>
          <w:bCs/>
        </w:rPr>
        <w:t xml:space="preserve"> del centre </w:t>
      </w:r>
      <w:proofErr w:type="spellStart"/>
      <w:r w:rsidRPr="003F75E0">
        <w:rPr>
          <w:bCs/>
        </w:rPr>
        <w:t>docent</w:t>
      </w:r>
      <w:proofErr w:type="spellEnd"/>
      <w:r w:rsidRPr="003F75E0">
        <w:rPr>
          <w:bCs/>
        </w:rPr>
        <w:t>.</w:t>
      </w:r>
    </w:p>
    <w:p w14:paraId="5FF94241" w14:textId="77777777" w:rsidR="003F75E0" w:rsidRPr="003F75E0" w:rsidRDefault="003F75E0" w:rsidP="003F75E0">
      <w:pPr>
        <w:keepLines w:val="0"/>
        <w:suppressAutoHyphens w:val="0"/>
        <w:spacing w:after="240"/>
        <w:rPr>
          <w:bCs/>
        </w:rPr>
      </w:pPr>
      <w:r w:rsidRPr="003F75E0">
        <w:rPr>
          <w:bCs/>
        </w:rPr>
        <w:t xml:space="preserve">8.2.4.- En </w:t>
      </w:r>
      <w:proofErr w:type="spellStart"/>
      <w:r w:rsidRPr="003F75E0">
        <w:rPr>
          <w:bCs/>
        </w:rPr>
        <w:t>finalitzar</w:t>
      </w:r>
      <w:proofErr w:type="spellEnd"/>
      <w:r w:rsidRPr="003F75E0">
        <w:rPr>
          <w:bCs/>
        </w:rPr>
        <w:t xml:space="preserve"> el mes </w:t>
      </w:r>
      <w:proofErr w:type="spellStart"/>
      <w:r w:rsidRPr="003F75E0">
        <w:rPr>
          <w:bCs/>
        </w:rPr>
        <w:t>d'octubre</w:t>
      </w:r>
      <w:proofErr w:type="spellEnd"/>
      <w:r w:rsidRPr="003F75E0">
        <w:rPr>
          <w:bCs/>
        </w:rPr>
        <w:t xml:space="preserve">, a </w:t>
      </w:r>
      <w:proofErr w:type="spellStart"/>
      <w:r w:rsidRPr="003F75E0">
        <w:rPr>
          <w:bCs/>
        </w:rPr>
        <w:t>proposta</w:t>
      </w:r>
      <w:proofErr w:type="spellEnd"/>
      <w:r w:rsidRPr="003F75E0">
        <w:rPr>
          <w:bCs/>
        </w:rPr>
        <w:t xml:space="preserve"> del tutor o la tutora del </w:t>
      </w:r>
      <w:proofErr w:type="spellStart"/>
      <w:r w:rsidRPr="003F75E0">
        <w:rPr>
          <w:bCs/>
        </w:rPr>
        <w:t>grup</w:t>
      </w:r>
      <w:proofErr w:type="spellEnd"/>
      <w:r w:rsidRPr="003F75E0">
        <w:rPr>
          <w:bCs/>
        </w:rPr>
        <w:t xml:space="preserve">, la </w:t>
      </w:r>
      <w:proofErr w:type="spellStart"/>
      <w:r w:rsidRPr="003F75E0">
        <w:rPr>
          <w:bCs/>
        </w:rPr>
        <w:t>direcció</w:t>
      </w:r>
      <w:proofErr w:type="spellEnd"/>
      <w:r w:rsidRPr="003F75E0">
        <w:rPr>
          <w:bCs/>
        </w:rPr>
        <w:t xml:space="preserve"> del centre </w:t>
      </w:r>
      <w:proofErr w:type="spellStart"/>
      <w:r w:rsidRPr="003F75E0">
        <w:rPr>
          <w:bCs/>
        </w:rPr>
        <w:t>acordarà</w:t>
      </w:r>
      <w:proofErr w:type="spellEnd"/>
      <w:r w:rsidRPr="003F75E0">
        <w:rPr>
          <w:bCs/>
        </w:rPr>
        <w:t xml:space="preserve"> </w:t>
      </w:r>
      <w:proofErr w:type="spellStart"/>
      <w:r w:rsidRPr="003F75E0">
        <w:rPr>
          <w:bCs/>
        </w:rPr>
        <w:t>l'anul·lació</w:t>
      </w:r>
      <w:proofErr w:type="spellEnd"/>
      <w:r w:rsidRPr="003F75E0">
        <w:rPr>
          <w:bCs/>
        </w:rPr>
        <w:t xml:space="preserve"> de matrícula de qui acumule un nombre de faltes </w:t>
      </w:r>
      <w:proofErr w:type="spellStart"/>
      <w:r w:rsidRPr="003F75E0">
        <w:rPr>
          <w:bCs/>
        </w:rPr>
        <w:t>d'assistència</w:t>
      </w:r>
      <w:proofErr w:type="spellEnd"/>
      <w:r w:rsidRPr="003F75E0">
        <w:rPr>
          <w:bCs/>
        </w:rPr>
        <w:t xml:space="preserve"> injustificades, o </w:t>
      </w:r>
      <w:proofErr w:type="spellStart"/>
      <w:r w:rsidRPr="003F75E0">
        <w:rPr>
          <w:bCs/>
        </w:rPr>
        <w:t>amb</w:t>
      </w:r>
      <w:proofErr w:type="spellEnd"/>
      <w:r w:rsidRPr="003F75E0">
        <w:rPr>
          <w:bCs/>
        </w:rPr>
        <w:t xml:space="preserve"> </w:t>
      </w:r>
      <w:proofErr w:type="spellStart"/>
      <w:r w:rsidRPr="003F75E0">
        <w:rPr>
          <w:bCs/>
        </w:rPr>
        <w:t>justificació</w:t>
      </w:r>
      <w:proofErr w:type="spellEnd"/>
      <w:r w:rsidRPr="003F75E0">
        <w:rPr>
          <w:bCs/>
        </w:rPr>
        <w:t xml:space="preserve"> </w:t>
      </w:r>
      <w:proofErr w:type="spellStart"/>
      <w:r w:rsidRPr="003F75E0">
        <w:rPr>
          <w:bCs/>
        </w:rPr>
        <w:t>improcedent</w:t>
      </w:r>
      <w:proofErr w:type="spellEnd"/>
      <w:r w:rsidRPr="003F75E0">
        <w:rPr>
          <w:bCs/>
        </w:rPr>
        <w:t xml:space="preserve">, igual o superior al que </w:t>
      </w:r>
      <w:proofErr w:type="spellStart"/>
      <w:r w:rsidRPr="003F75E0">
        <w:rPr>
          <w:bCs/>
        </w:rPr>
        <w:t>establix</w:t>
      </w:r>
      <w:proofErr w:type="spellEnd"/>
      <w:r w:rsidRPr="003F75E0">
        <w:rPr>
          <w:bCs/>
        </w:rPr>
        <w:t xml:space="preserve"> </w:t>
      </w:r>
      <w:proofErr w:type="spellStart"/>
      <w:r w:rsidRPr="003F75E0">
        <w:rPr>
          <w:bCs/>
        </w:rPr>
        <w:t>article</w:t>
      </w:r>
      <w:proofErr w:type="spellEnd"/>
      <w:r w:rsidRPr="003F75E0">
        <w:rPr>
          <w:bCs/>
        </w:rPr>
        <w:t xml:space="preserve"> </w:t>
      </w:r>
      <w:proofErr w:type="spellStart"/>
      <w:r w:rsidRPr="003F75E0">
        <w:rPr>
          <w:bCs/>
        </w:rPr>
        <w:t>present</w:t>
      </w:r>
      <w:proofErr w:type="spellEnd"/>
      <w:r w:rsidRPr="003F75E0">
        <w:rPr>
          <w:bCs/>
        </w:rPr>
        <w:t>.</w:t>
      </w:r>
    </w:p>
    <w:p w14:paraId="786F907A" w14:textId="77777777" w:rsidR="003F75E0" w:rsidRPr="003F75E0" w:rsidRDefault="003F75E0" w:rsidP="003F75E0">
      <w:pPr>
        <w:keepLines w:val="0"/>
        <w:suppressAutoHyphens w:val="0"/>
        <w:spacing w:after="240"/>
        <w:rPr>
          <w:bCs/>
        </w:rPr>
      </w:pPr>
      <w:r w:rsidRPr="003F75E0">
        <w:rPr>
          <w:bCs/>
        </w:rPr>
        <w:t xml:space="preserve">8.2.5.- </w:t>
      </w:r>
      <w:proofErr w:type="spellStart"/>
      <w:r w:rsidRPr="003F75E0">
        <w:rPr>
          <w:bCs/>
        </w:rPr>
        <w:t>Després</w:t>
      </w:r>
      <w:proofErr w:type="spellEnd"/>
      <w:r w:rsidRPr="003F75E0">
        <w:rPr>
          <w:bCs/>
        </w:rPr>
        <w:t xml:space="preserve"> del mes </w:t>
      </w:r>
      <w:proofErr w:type="spellStart"/>
      <w:r w:rsidRPr="003F75E0">
        <w:rPr>
          <w:bCs/>
        </w:rPr>
        <w:t>d'octubre</w:t>
      </w:r>
      <w:proofErr w:type="spellEnd"/>
      <w:r w:rsidRPr="003F75E0">
        <w:rPr>
          <w:bCs/>
        </w:rPr>
        <w:t xml:space="preserve">, </w:t>
      </w:r>
      <w:proofErr w:type="spellStart"/>
      <w:r w:rsidRPr="003F75E0">
        <w:rPr>
          <w:bCs/>
        </w:rPr>
        <w:t>s'acordarà</w:t>
      </w:r>
      <w:proofErr w:type="spellEnd"/>
      <w:r w:rsidRPr="003F75E0">
        <w:rPr>
          <w:bCs/>
        </w:rPr>
        <w:t xml:space="preserve"> </w:t>
      </w:r>
      <w:proofErr w:type="spellStart"/>
      <w:r w:rsidRPr="003F75E0">
        <w:rPr>
          <w:bCs/>
        </w:rPr>
        <w:t>l'anul·lació</w:t>
      </w:r>
      <w:proofErr w:type="spellEnd"/>
      <w:r w:rsidRPr="003F75E0">
        <w:rPr>
          <w:bCs/>
        </w:rPr>
        <w:t xml:space="preserve"> de matrícula </w:t>
      </w:r>
      <w:proofErr w:type="spellStart"/>
      <w:r w:rsidRPr="003F75E0">
        <w:rPr>
          <w:bCs/>
        </w:rPr>
        <w:t>quan</w:t>
      </w:r>
      <w:proofErr w:type="spellEnd"/>
      <w:r w:rsidRPr="003F75E0">
        <w:rPr>
          <w:bCs/>
        </w:rPr>
        <w:t xml:space="preserve"> se supere el </w:t>
      </w:r>
      <w:proofErr w:type="spellStart"/>
      <w:r w:rsidRPr="003F75E0">
        <w:rPr>
          <w:bCs/>
        </w:rPr>
        <w:t>màxim</w:t>
      </w:r>
      <w:proofErr w:type="spellEnd"/>
      <w:r w:rsidRPr="003F75E0">
        <w:rPr>
          <w:bCs/>
        </w:rPr>
        <w:t xml:space="preserve"> 15% </w:t>
      </w:r>
      <w:proofErr w:type="spellStart"/>
      <w:r w:rsidRPr="003F75E0">
        <w:rPr>
          <w:bCs/>
        </w:rPr>
        <w:t>d'hores</w:t>
      </w:r>
      <w:proofErr w:type="spellEnd"/>
      <w:r w:rsidRPr="003F75E0">
        <w:rPr>
          <w:bCs/>
        </w:rPr>
        <w:t xml:space="preserve"> </w:t>
      </w:r>
      <w:proofErr w:type="spellStart"/>
      <w:r w:rsidRPr="003F75E0">
        <w:rPr>
          <w:bCs/>
        </w:rPr>
        <w:t>d'inassistència</w:t>
      </w:r>
      <w:proofErr w:type="spellEnd"/>
      <w:r w:rsidRPr="003F75E0">
        <w:rPr>
          <w:bCs/>
        </w:rPr>
        <w:t xml:space="preserve">, injustificades o </w:t>
      </w:r>
      <w:proofErr w:type="spellStart"/>
      <w:r w:rsidRPr="003F75E0">
        <w:rPr>
          <w:bCs/>
        </w:rPr>
        <w:t>amb</w:t>
      </w:r>
      <w:proofErr w:type="spellEnd"/>
      <w:r w:rsidRPr="003F75E0">
        <w:rPr>
          <w:bCs/>
        </w:rPr>
        <w:t xml:space="preserve"> </w:t>
      </w:r>
      <w:proofErr w:type="spellStart"/>
      <w:r w:rsidRPr="003F75E0">
        <w:rPr>
          <w:bCs/>
        </w:rPr>
        <w:t>justificació</w:t>
      </w:r>
      <w:proofErr w:type="spellEnd"/>
      <w:r w:rsidRPr="003F75E0">
        <w:rPr>
          <w:bCs/>
        </w:rPr>
        <w:t xml:space="preserve"> </w:t>
      </w:r>
      <w:proofErr w:type="spellStart"/>
      <w:r w:rsidRPr="003F75E0">
        <w:rPr>
          <w:bCs/>
        </w:rPr>
        <w:t>improcedent</w:t>
      </w:r>
      <w:proofErr w:type="spellEnd"/>
      <w:r w:rsidRPr="003F75E0">
        <w:rPr>
          <w:bCs/>
        </w:rPr>
        <w:t xml:space="preserve">, o de 10 </w:t>
      </w:r>
      <w:proofErr w:type="spellStart"/>
      <w:r w:rsidRPr="003F75E0">
        <w:rPr>
          <w:bCs/>
        </w:rPr>
        <w:t>dies</w:t>
      </w:r>
      <w:proofErr w:type="spellEnd"/>
      <w:r w:rsidRPr="003F75E0">
        <w:rPr>
          <w:bCs/>
        </w:rPr>
        <w:t xml:space="preserve"> </w:t>
      </w:r>
      <w:proofErr w:type="spellStart"/>
      <w:r w:rsidRPr="003F75E0">
        <w:rPr>
          <w:bCs/>
        </w:rPr>
        <w:t>lectius</w:t>
      </w:r>
      <w:proofErr w:type="spellEnd"/>
      <w:r w:rsidRPr="003F75E0">
        <w:rPr>
          <w:bCs/>
        </w:rPr>
        <w:t xml:space="preserve"> </w:t>
      </w:r>
      <w:proofErr w:type="spellStart"/>
      <w:r w:rsidRPr="003F75E0">
        <w:rPr>
          <w:bCs/>
        </w:rPr>
        <w:t>consecutius</w:t>
      </w:r>
      <w:proofErr w:type="spellEnd"/>
      <w:r w:rsidRPr="003F75E0">
        <w:rPr>
          <w:bCs/>
        </w:rPr>
        <w:t xml:space="preserve">. </w:t>
      </w:r>
    </w:p>
    <w:p w14:paraId="6B06827E" w14:textId="77777777" w:rsidR="003F75E0" w:rsidRPr="003F75E0" w:rsidRDefault="003F75E0" w:rsidP="003F75E0">
      <w:pPr>
        <w:keepLines w:val="0"/>
        <w:suppressAutoHyphens w:val="0"/>
        <w:spacing w:after="240"/>
        <w:rPr>
          <w:bCs/>
        </w:rPr>
      </w:pPr>
      <w:r w:rsidRPr="003F75E0">
        <w:rPr>
          <w:bCs/>
        </w:rPr>
        <w:t xml:space="preserve">En el </w:t>
      </w:r>
      <w:proofErr w:type="spellStart"/>
      <w:r w:rsidRPr="003F75E0">
        <w:rPr>
          <w:bCs/>
        </w:rPr>
        <w:t>cas</w:t>
      </w:r>
      <w:proofErr w:type="spellEnd"/>
      <w:r w:rsidRPr="003F75E0">
        <w:rPr>
          <w:bCs/>
        </w:rPr>
        <w:t xml:space="preserve"> que no </w:t>
      </w:r>
      <w:proofErr w:type="spellStart"/>
      <w:r w:rsidRPr="003F75E0">
        <w:rPr>
          <w:bCs/>
        </w:rPr>
        <w:t>existisquen</w:t>
      </w:r>
      <w:proofErr w:type="spellEnd"/>
      <w:r w:rsidRPr="003F75E0">
        <w:rPr>
          <w:bCs/>
        </w:rPr>
        <w:t xml:space="preserve"> </w:t>
      </w:r>
      <w:proofErr w:type="spellStart"/>
      <w:r w:rsidRPr="003F75E0">
        <w:rPr>
          <w:bCs/>
        </w:rPr>
        <w:t>vacants</w:t>
      </w:r>
      <w:proofErr w:type="spellEnd"/>
      <w:r w:rsidRPr="003F75E0">
        <w:rPr>
          <w:bCs/>
        </w:rPr>
        <w:t xml:space="preserve"> del cicle en </w:t>
      </w:r>
      <w:proofErr w:type="spellStart"/>
      <w:r w:rsidRPr="003F75E0">
        <w:rPr>
          <w:bCs/>
        </w:rPr>
        <w:t>règim</w:t>
      </w:r>
      <w:proofErr w:type="spellEnd"/>
      <w:r w:rsidRPr="003F75E0">
        <w:rPr>
          <w:bCs/>
        </w:rPr>
        <w:t xml:space="preserve"> semipresencial en un centre </w:t>
      </w:r>
      <w:proofErr w:type="spellStart"/>
      <w:r w:rsidRPr="003F75E0">
        <w:rPr>
          <w:bCs/>
        </w:rPr>
        <w:t>públic</w:t>
      </w:r>
      <w:proofErr w:type="spellEnd"/>
      <w:r w:rsidRPr="003F75E0">
        <w:rPr>
          <w:bCs/>
        </w:rPr>
        <w:t xml:space="preserve"> de la </w:t>
      </w:r>
      <w:proofErr w:type="spellStart"/>
      <w:r w:rsidRPr="003F75E0">
        <w:rPr>
          <w:bCs/>
        </w:rPr>
        <w:t>província</w:t>
      </w:r>
      <w:proofErr w:type="spellEnd"/>
      <w:r w:rsidRPr="003F75E0">
        <w:rPr>
          <w:bCs/>
        </w:rPr>
        <w:t xml:space="preserve">, no </w:t>
      </w:r>
      <w:proofErr w:type="spellStart"/>
      <w:r w:rsidRPr="003F75E0">
        <w:rPr>
          <w:bCs/>
        </w:rPr>
        <w:t>s'anul·larà</w:t>
      </w:r>
      <w:proofErr w:type="spellEnd"/>
      <w:r w:rsidRPr="003F75E0">
        <w:rPr>
          <w:bCs/>
        </w:rPr>
        <w:t xml:space="preserve"> la matrícula, </w:t>
      </w:r>
      <w:proofErr w:type="spellStart"/>
      <w:r w:rsidRPr="003F75E0">
        <w:rPr>
          <w:bCs/>
        </w:rPr>
        <w:t>però</w:t>
      </w:r>
      <w:proofErr w:type="spellEnd"/>
      <w:r w:rsidRPr="003F75E0">
        <w:rPr>
          <w:bCs/>
        </w:rPr>
        <w:t xml:space="preserve"> es </w:t>
      </w:r>
      <w:proofErr w:type="spellStart"/>
      <w:r w:rsidRPr="003F75E0">
        <w:rPr>
          <w:bCs/>
        </w:rPr>
        <w:t>perdrà</w:t>
      </w:r>
      <w:proofErr w:type="spellEnd"/>
      <w:r w:rsidRPr="003F75E0">
        <w:rPr>
          <w:bCs/>
        </w:rPr>
        <w:t xml:space="preserve"> el </w:t>
      </w:r>
      <w:proofErr w:type="spellStart"/>
      <w:r w:rsidRPr="003F75E0">
        <w:rPr>
          <w:bCs/>
        </w:rPr>
        <w:t>dret</w:t>
      </w:r>
      <w:proofErr w:type="spellEnd"/>
      <w:r w:rsidRPr="003F75E0">
        <w:rPr>
          <w:bCs/>
        </w:rPr>
        <w:t xml:space="preserve"> a </w:t>
      </w:r>
      <w:proofErr w:type="spellStart"/>
      <w:r w:rsidRPr="003F75E0">
        <w:rPr>
          <w:bCs/>
        </w:rPr>
        <w:t>l'avaluació</w:t>
      </w:r>
      <w:proofErr w:type="spellEnd"/>
      <w:r w:rsidRPr="003F75E0">
        <w:rPr>
          <w:bCs/>
        </w:rPr>
        <w:t xml:space="preserve"> </w:t>
      </w:r>
      <w:proofErr w:type="spellStart"/>
      <w:r w:rsidRPr="003F75E0">
        <w:rPr>
          <w:bCs/>
        </w:rPr>
        <w:t>contínua</w:t>
      </w:r>
      <w:proofErr w:type="spellEnd"/>
      <w:r w:rsidRPr="003F75E0">
        <w:rPr>
          <w:bCs/>
        </w:rPr>
        <w:t>.</w:t>
      </w:r>
    </w:p>
    <w:p w14:paraId="73C90472" w14:textId="77777777" w:rsidR="003F75E0" w:rsidRPr="003F75E0" w:rsidRDefault="003F75E0" w:rsidP="003F75E0">
      <w:pPr>
        <w:keepLines w:val="0"/>
        <w:suppressAutoHyphens w:val="0"/>
        <w:spacing w:after="240"/>
        <w:rPr>
          <w:bCs/>
        </w:rPr>
      </w:pPr>
      <w:r w:rsidRPr="003F75E0">
        <w:rPr>
          <w:bCs/>
        </w:rPr>
        <w:t xml:space="preserve">8.2.6.- En el </w:t>
      </w:r>
      <w:proofErr w:type="spellStart"/>
      <w:r w:rsidRPr="003F75E0">
        <w:rPr>
          <w:bCs/>
        </w:rPr>
        <w:t>moment</w:t>
      </w:r>
      <w:proofErr w:type="spellEnd"/>
      <w:r w:rsidRPr="003F75E0">
        <w:rPr>
          <w:bCs/>
        </w:rPr>
        <w:t xml:space="preserve"> de la </w:t>
      </w:r>
      <w:proofErr w:type="spellStart"/>
      <w:r w:rsidRPr="003F75E0">
        <w:rPr>
          <w:bCs/>
        </w:rPr>
        <w:t>matriculació</w:t>
      </w:r>
      <w:proofErr w:type="spellEnd"/>
      <w:r w:rsidRPr="003F75E0">
        <w:rPr>
          <w:bCs/>
        </w:rPr>
        <w:t xml:space="preserve">, </w:t>
      </w:r>
      <w:proofErr w:type="spellStart"/>
      <w:r w:rsidRPr="003F75E0">
        <w:rPr>
          <w:bCs/>
        </w:rPr>
        <w:t>els</w:t>
      </w:r>
      <w:proofErr w:type="spellEnd"/>
      <w:r w:rsidRPr="003F75E0">
        <w:rPr>
          <w:bCs/>
        </w:rPr>
        <w:t xml:space="preserve"> centres </w:t>
      </w:r>
      <w:proofErr w:type="spellStart"/>
      <w:r w:rsidRPr="003F75E0">
        <w:rPr>
          <w:bCs/>
        </w:rPr>
        <w:t>educatius</w:t>
      </w:r>
      <w:proofErr w:type="spellEnd"/>
      <w:r w:rsidRPr="003F75E0">
        <w:rPr>
          <w:bCs/>
        </w:rPr>
        <w:t xml:space="preserve"> informaran </w:t>
      </w:r>
      <w:proofErr w:type="spellStart"/>
      <w:r w:rsidRPr="003F75E0">
        <w:rPr>
          <w:bCs/>
        </w:rPr>
        <w:t>l'alumnat</w:t>
      </w:r>
      <w:proofErr w:type="spellEnd"/>
      <w:r w:rsidRPr="003F75E0">
        <w:rPr>
          <w:bCs/>
        </w:rPr>
        <w:t xml:space="preserve"> sobre </w:t>
      </w:r>
      <w:proofErr w:type="spellStart"/>
      <w:r w:rsidRPr="003F75E0">
        <w:rPr>
          <w:bCs/>
        </w:rPr>
        <w:t>els</w:t>
      </w:r>
      <w:proofErr w:type="spellEnd"/>
      <w:r w:rsidRPr="003F75E0">
        <w:rPr>
          <w:bCs/>
        </w:rPr>
        <w:t xml:space="preserve"> </w:t>
      </w:r>
      <w:proofErr w:type="spellStart"/>
      <w:r w:rsidRPr="003F75E0">
        <w:rPr>
          <w:bCs/>
        </w:rPr>
        <w:t>efectes</w:t>
      </w:r>
      <w:proofErr w:type="spellEnd"/>
      <w:r w:rsidRPr="003F75E0">
        <w:rPr>
          <w:bCs/>
        </w:rPr>
        <w:t xml:space="preserve"> que les faltes injustificades poden </w:t>
      </w:r>
      <w:proofErr w:type="spellStart"/>
      <w:r w:rsidRPr="003F75E0">
        <w:rPr>
          <w:bCs/>
        </w:rPr>
        <w:t>tindre</w:t>
      </w:r>
      <w:proofErr w:type="spellEnd"/>
      <w:r w:rsidRPr="003F75E0">
        <w:rPr>
          <w:bCs/>
        </w:rPr>
        <w:t xml:space="preserve"> respecte a la matrícula i el </w:t>
      </w:r>
      <w:proofErr w:type="spellStart"/>
      <w:r w:rsidRPr="003F75E0">
        <w:rPr>
          <w:bCs/>
        </w:rPr>
        <w:t>seu</w:t>
      </w:r>
      <w:proofErr w:type="spellEnd"/>
      <w:r w:rsidRPr="003F75E0">
        <w:rPr>
          <w:bCs/>
        </w:rPr>
        <w:t xml:space="preserve"> </w:t>
      </w:r>
      <w:proofErr w:type="spellStart"/>
      <w:r w:rsidRPr="003F75E0">
        <w:rPr>
          <w:bCs/>
        </w:rPr>
        <w:t>límit</w:t>
      </w:r>
      <w:proofErr w:type="spellEnd"/>
      <w:r w:rsidRPr="003F75E0">
        <w:rPr>
          <w:bCs/>
        </w:rPr>
        <w:t xml:space="preserve">. </w:t>
      </w:r>
      <w:proofErr w:type="spellStart"/>
      <w:r w:rsidRPr="003F75E0">
        <w:rPr>
          <w:bCs/>
        </w:rPr>
        <w:t>L'alumne</w:t>
      </w:r>
      <w:proofErr w:type="spellEnd"/>
      <w:r w:rsidRPr="003F75E0">
        <w:rPr>
          <w:bCs/>
        </w:rPr>
        <w:t xml:space="preserve"> o </w:t>
      </w:r>
      <w:proofErr w:type="spellStart"/>
      <w:r w:rsidRPr="003F75E0">
        <w:rPr>
          <w:bCs/>
        </w:rPr>
        <w:t>els</w:t>
      </w:r>
      <w:proofErr w:type="spellEnd"/>
      <w:r w:rsidRPr="003F75E0">
        <w:rPr>
          <w:bCs/>
        </w:rPr>
        <w:t xml:space="preserve"> </w:t>
      </w:r>
      <w:proofErr w:type="spellStart"/>
      <w:r w:rsidRPr="003F75E0">
        <w:rPr>
          <w:bCs/>
        </w:rPr>
        <w:t>seus</w:t>
      </w:r>
      <w:proofErr w:type="spellEnd"/>
      <w:r w:rsidRPr="003F75E0">
        <w:rPr>
          <w:bCs/>
        </w:rPr>
        <w:t xml:space="preserve"> </w:t>
      </w:r>
      <w:proofErr w:type="spellStart"/>
      <w:r w:rsidRPr="003F75E0">
        <w:rPr>
          <w:bCs/>
        </w:rPr>
        <w:t>representants</w:t>
      </w:r>
      <w:proofErr w:type="spellEnd"/>
      <w:r w:rsidRPr="003F75E0">
        <w:rPr>
          <w:bCs/>
        </w:rPr>
        <w:t xml:space="preserve"> </w:t>
      </w:r>
      <w:proofErr w:type="spellStart"/>
      <w:r w:rsidRPr="003F75E0">
        <w:rPr>
          <w:bCs/>
        </w:rPr>
        <w:t>legals</w:t>
      </w:r>
      <w:proofErr w:type="spellEnd"/>
      <w:r w:rsidRPr="003F75E0">
        <w:rPr>
          <w:bCs/>
        </w:rPr>
        <w:t xml:space="preserve"> firmaran </w:t>
      </w:r>
      <w:proofErr w:type="spellStart"/>
      <w:r w:rsidRPr="003F75E0">
        <w:rPr>
          <w:bCs/>
        </w:rPr>
        <w:t>l'acceptació</w:t>
      </w:r>
      <w:proofErr w:type="spellEnd"/>
      <w:r w:rsidRPr="003F75E0">
        <w:rPr>
          <w:bCs/>
        </w:rPr>
        <w:t xml:space="preserve"> </w:t>
      </w:r>
      <w:proofErr w:type="spellStart"/>
      <w:r w:rsidRPr="003F75E0">
        <w:rPr>
          <w:bCs/>
        </w:rPr>
        <w:t>d'estes</w:t>
      </w:r>
      <w:proofErr w:type="spellEnd"/>
      <w:r w:rsidRPr="003F75E0">
        <w:rPr>
          <w:bCs/>
        </w:rPr>
        <w:t xml:space="preserve"> </w:t>
      </w:r>
      <w:proofErr w:type="spellStart"/>
      <w:r w:rsidRPr="003F75E0">
        <w:rPr>
          <w:bCs/>
        </w:rPr>
        <w:t>condicions</w:t>
      </w:r>
      <w:proofErr w:type="spellEnd"/>
      <w:r w:rsidRPr="003F75E0">
        <w:rPr>
          <w:bCs/>
        </w:rPr>
        <w:t xml:space="preserve">. </w:t>
      </w:r>
      <w:proofErr w:type="spellStart"/>
      <w:r w:rsidRPr="003F75E0">
        <w:rPr>
          <w:bCs/>
        </w:rPr>
        <w:t>Així</w:t>
      </w:r>
      <w:proofErr w:type="spellEnd"/>
      <w:r w:rsidRPr="003F75E0">
        <w:rPr>
          <w:bCs/>
        </w:rPr>
        <w:t xml:space="preserve"> </w:t>
      </w:r>
      <w:proofErr w:type="spellStart"/>
      <w:r w:rsidRPr="003F75E0">
        <w:rPr>
          <w:bCs/>
        </w:rPr>
        <w:t>mateix</w:t>
      </w:r>
      <w:proofErr w:type="spellEnd"/>
      <w:r w:rsidRPr="003F75E0">
        <w:rPr>
          <w:bCs/>
        </w:rPr>
        <w:t xml:space="preserve">, a </w:t>
      </w:r>
      <w:proofErr w:type="spellStart"/>
      <w:r w:rsidRPr="003F75E0">
        <w:rPr>
          <w:bCs/>
        </w:rPr>
        <w:t>l'inici</w:t>
      </w:r>
      <w:proofErr w:type="spellEnd"/>
      <w:r w:rsidRPr="003F75E0">
        <w:rPr>
          <w:bCs/>
        </w:rPr>
        <w:t xml:space="preserve"> de les </w:t>
      </w:r>
      <w:proofErr w:type="spellStart"/>
      <w:r w:rsidRPr="003F75E0">
        <w:rPr>
          <w:bCs/>
        </w:rPr>
        <w:t>activitats</w:t>
      </w:r>
      <w:proofErr w:type="spellEnd"/>
      <w:r w:rsidRPr="003F75E0">
        <w:rPr>
          <w:bCs/>
        </w:rPr>
        <w:t xml:space="preserve"> lectives, el tutor o la tutora </w:t>
      </w:r>
      <w:proofErr w:type="spellStart"/>
      <w:r w:rsidRPr="003F75E0">
        <w:rPr>
          <w:bCs/>
        </w:rPr>
        <w:t>haurà</w:t>
      </w:r>
      <w:proofErr w:type="spellEnd"/>
      <w:r w:rsidRPr="003F75E0">
        <w:rPr>
          <w:bCs/>
        </w:rPr>
        <w:t xml:space="preserve"> </w:t>
      </w:r>
      <w:proofErr w:type="spellStart"/>
      <w:r w:rsidRPr="003F75E0">
        <w:rPr>
          <w:bCs/>
        </w:rPr>
        <w:t>d'informar</w:t>
      </w:r>
      <w:proofErr w:type="spellEnd"/>
      <w:r w:rsidRPr="003F75E0">
        <w:rPr>
          <w:bCs/>
        </w:rPr>
        <w:t xml:space="preserve"> </w:t>
      </w:r>
      <w:proofErr w:type="spellStart"/>
      <w:r w:rsidRPr="003F75E0">
        <w:rPr>
          <w:bCs/>
        </w:rPr>
        <w:t>l'alumnat</w:t>
      </w:r>
      <w:proofErr w:type="spellEnd"/>
      <w:r w:rsidRPr="003F75E0">
        <w:rPr>
          <w:bCs/>
        </w:rPr>
        <w:t xml:space="preserve"> sobre el que </w:t>
      </w:r>
      <w:proofErr w:type="spellStart"/>
      <w:r w:rsidRPr="003F75E0">
        <w:rPr>
          <w:bCs/>
        </w:rPr>
        <w:t>disposa</w:t>
      </w:r>
      <w:proofErr w:type="spellEnd"/>
      <w:r w:rsidRPr="003F75E0">
        <w:rPr>
          <w:bCs/>
        </w:rPr>
        <w:t xml:space="preserve"> este </w:t>
      </w:r>
      <w:proofErr w:type="spellStart"/>
      <w:r w:rsidRPr="003F75E0">
        <w:rPr>
          <w:bCs/>
        </w:rPr>
        <w:t>punt</w:t>
      </w:r>
      <w:proofErr w:type="spellEnd"/>
      <w:r w:rsidRPr="003F75E0">
        <w:rPr>
          <w:bCs/>
        </w:rPr>
        <w:t>.</w:t>
      </w:r>
    </w:p>
    <w:p w14:paraId="01BC802E" w14:textId="77777777" w:rsidR="003F75E0" w:rsidRPr="003F75E0" w:rsidRDefault="003F75E0" w:rsidP="003F75E0">
      <w:pPr>
        <w:keepLines w:val="0"/>
        <w:suppressAutoHyphens w:val="0"/>
        <w:spacing w:after="240"/>
        <w:rPr>
          <w:bCs/>
        </w:rPr>
      </w:pPr>
      <w:r w:rsidRPr="003F75E0">
        <w:rPr>
          <w:bCs/>
        </w:rPr>
        <w:t xml:space="preserve">8.3. </w:t>
      </w:r>
      <w:proofErr w:type="spellStart"/>
      <w:r w:rsidRPr="003F75E0">
        <w:rPr>
          <w:bCs/>
        </w:rPr>
        <w:t>Procediment</w:t>
      </w:r>
      <w:proofErr w:type="spellEnd"/>
      <w:r w:rsidRPr="003F75E0">
        <w:rPr>
          <w:bCs/>
        </w:rPr>
        <w:t xml:space="preserve"> </w:t>
      </w:r>
      <w:proofErr w:type="spellStart"/>
      <w:r w:rsidRPr="003F75E0">
        <w:rPr>
          <w:bCs/>
        </w:rPr>
        <w:t>d'anul·lació</w:t>
      </w:r>
      <w:proofErr w:type="spellEnd"/>
      <w:r w:rsidRPr="003F75E0">
        <w:rPr>
          <w:bCs/>
        </w:rPr>
        <w:t xml:space="preserve"> de matrícula:</w:t>
      </w:r>
    </w:p>
    <w:p w14:paraId="378E1471" w14:textId="77777777" w:rsidR="003F75E0" w:rsidRPr="003F75E0" w:rsidRDefault="003F75E0" w:rsidP="003F75E0">
      <w:pPr>
        <w:keepLines w:val="0"/>
        <w:suppressAutoHyphens w:val="0"/>
        <w:spacing w:after="240"/>
        <w:rPr>
          <w:bCs/>
        </w:rPr>
      </w:pPr>
      <w:r w:rsidRPr="003F75E0">
        <w:rPr>
          <w:bCs/>
        </w:rPr>
        <w:t xml:space="preserve">1) Si </w:t>
      </w:r>
      <w:proofErr w:type="spellStart"/>
      <w:r w:rsidRPr="003F75E0">
        <w:rPr>
          <w:bCs/>
        </w:rPr>
        <w:t>s'arriba</w:t>
      </w:r>
      <w:proofErr w:type="spellEnd"/>
      <w:r w:rsidRPr="003F75E0">
        <w:rPr>
          <w:bCs/>
        </w:rPr>
        <w:t xml:space="preserve"> al </w:t>
      </w:r>
      <w:proofErr w:type="spellStart"/>
      <w:r w:rsidRPr="003F75E0">
        <w:rPr>
          <w:bCs/>
        </w:rPr>
        <w:t>límit</w:t>
      </w:r>
      <w:proofErr w:type="spellEnd"/>
      <w:r w:rsidRPr="003F75E0">
        <w:rPr>
          <w:bCs/>
        </w:rPr>
        <w:t xml:space="preserve"> del 15% de faltes o </w:t>
      </w:r>
      <w:proofErr w:type="spellStart"/>
      <w:r w:rsidRPr="003F75E0">
        <w:rPr>
          <w:bCs/>
        </w:rPr>
        <w:t>als</w:t>
      </w:r>
      <w:proofErr w:type="spellEnd"/>
      <w:r w:rsidRPr="003F75E0">
        <w:rPr>
          <w:bCs/>
        </w:rPr>
        <w:t xml:space="preserve"> 10 </w:t>
      </w:r>
      <w:proofErr w:type="spellStart"/>
      <w:r w:rsidRPr="003F75E0">
        <w:rPr>
          <w:bCs/>
        </w:rPr>
        <w:t>dies</w:t>
      </w:r>
      <w:proofErr w:type="spellEnd"/>
      <w:r w:rsidRPr="003F75E0">
        <w:rPr>
          <w:bCs/>
        </w:rPr>
        <w:t xml:space="preserve"> </w:t>
      </w:r>
      <w:proofErr w:type="spellStart"/>
      <w:r w:rsidRPr="003F75E0">
        <w:rPr>
          <w:bCs/>
        </w:rPr>
        <w:t>lectius</w:t>
      </w:r>
      <w:proofErr w:type="spellEnd"/>
      <w:r w:rsidRPr="003F75E0">
        <w:rPr>
          <w:bCs/>
        </w:rPr>
        <w:t xml:space="preserve"> </w:t>
      </w:r>
      <w:proofErr w:type="spellStart"/>
      <w:r w:rsidRPr="003F75E0">
        <w:rPr>
          <w:bCs/>
        </w:rPr>
        <w:t>d'inassistència</w:t>
      </w:r>
      <w:proofErr w:type="spellEnd"/>
      <w:r w:rsidRPr="003F75E0">
        <w:rPr>
          <w:bCs/>
        </w:rPr>
        <w:t xml:space="preserve"> continuada </w:t>
      </w:r>
      <w:proofErr w:type="spellStart"/>
      <w:r w:rsidRPr="003F75E0">
        <w:rPr>
          <w:bCs/>
        </w:rPr>
        <w:t>sense</w:t>
      </w:r>
      <w:proofErr w:type="spellEnd"/>
      <w:r w:rsidRPr="003F75E0">
        <w:rPr>
          <w:bCs/>
        </w:rPr>
        <w:t xml:space="preserve"> justificar o </w:t>
      </w:r>
      <w:proofErr w:type="spellStart"/>
      <w:r w:rsidRPr="003F75E0">
        <w:rPr>
          <w:bCs/>
        </w:rPr>
        <w:t>amb</w:t>
      </w:r>
      <w:proofErr w:type="spellEnd"/>
      <w:r w:rsidRPr="003F75E0">
        <w:rPr>
          <w:bCs/>
        </w:rPr>
        <w:t xml:space="preserve"> </w:t>
      </w:r>
      <w:proofErr w:type="spellStart"/>
      <w:r w:rsidRPr="003F75E0">
        <w:rPr>
          <w:bCs/>
        </w:rPr>
        <w:t>justificació</w:t>
      </w:r>
      <w:proofErr w:type="spellEnd"/>
      <w:r w:rsidRPr="003F75E0">
        <w:rPr>
          <w:bCs/>
        </w:rPr>
        <w:t xml:space="preserve"> </w:t>
      </w:r>
      <w:proofErr w:type="spellStart"/>
      <w:r w:rsidRPr="003F75E0">
        <w:rPr>
          <w:bCs/>
        </w:rPr>
        <w:t>improcedent</w:t>
      </w:r>
      <w:proofErr w:type="spellEnd"/>
      <w:r w:rsidRPr="003F75E0">
        <w:rPr>
          <w:bCs/>
        </w:rPr>
        <w:t xml:space="preserve">, la </w:t>
      </w:r>
      <w:proofErr w:type="spellStart"/>
      <w:r w:rsidRPr="003F75E0">
        <w:rPr>
          <w:bCs/>
        </w:rPr>
        <w:t>direcció</w:t>
      </w:r>
      <w:proofErr w:type="spellEnd"/>
      <w:r w:rsidRPr="003F75E0">
        <w:rPr>
          <w:bCs/>
        </w:rPr>
        <w:t xml:space="preserve"> del centre </w:t>
      </w:r>
      <w:proofErr w:type="spellStart"/>
      <w:r w:rsidRPr="003F75E0">
        <w:rPr>
          <w:bCs/>
        </w:rPr>
        <w:t>notificarà</w:t>
      </w:r>
      <w:proofErr w:type="spellEnd"/>
      <w:r w:rsidRPr="003F75E0">
        <w:rPr>
          <w:bCs/>
        </w:rPr>
        <w:t xml:space="preserve"> </w:t>
      </w:r>
      <w:proofErr w:type="spellStart"/>
      <w:r w:rsidRPr="003F75E0">
        <w:rPr>
          <w:bCs/>
        </w:rPr>
        <w:t>l'anul·lació</w:t>
      </w:r>
      <w:proofErr w:type="spellEnd"/>
      <w:r w:rsidRPr="003F75E0">
        <w:rPr>
          <w:bCs/>
        </w:rPr>
        <w:t xml:space="preserve"> de la matrícula per </w:t>
      </w:r>
      <w:proofErr w:type="spellStart"/>
      <w:r w:rsidRPr="003F75E0">
        <w:rPr>
          <w:bCs/>
        </w:rPr>
        <w:t>inassistència</w:t>
      </w:r>
      <w:proofErr w:type="spellEnd"/>
      <w:r w:rsidRPr="003F75E0">
        <w:rPr>
          <w:bCs/>
        </w:rPr>
        <w:t xml:space="preserve"> a </w:t>
      </w:r>
      <w:proofErr w:type="spellStart"/>
      <w:r w:rsidRPr="003F75E0">
        <w:rPr>
          <w:bCs/>
        </w:rPr>
        <w:t>l'alumne</w:t>
      </w:r>
      <w:proofErr w:type="spellEnd"/>
      <w:r w:rsidRPr="003F75E0">
        <w:rPr>
          <w:bCs/>
        </w:rPr>
        <w:t xml:space="preserve"> o </w:t>
      </w:r>
      <w:proofErr w:type="spellStart"/>
      <w:r w:rsidRPr="003F75E0">
        <w:rPr>
          <w:bCs/>
        </w:rPr>
        <w:t>l'alumna</w:t>
      </w:r>
      <w:proofErr w:type="spellEnd"/>
      <w:r w:rsidRPr="003F75E0">
        <w:rPr>
          <w:bCs/>
        </w:rPr>
        <w:t xml:space="preserve">, o </w:t>
      </w:r>
      <w:proofErr w:type="spellStart"/>
      <w:r w:rsidRPr="003F75E0">
        <w:rPr>
          <w:bCs/>
        </w:rPr>
        <w:t>als</w:t>
      </w:r>
      <w:proofErr w:type="spellEnd"/>
      <w:r w:rsidRPr="003F75E0">
        <w:rPr>
          <w:bCs/>
        </w:rPr>
        <w:t xml:space="preserve"> </w:t>
      </w:r>
      <w:proofErr w:type="spellStart"/>
      <w:r w:rsidRPr="003F75E0">
        <w:rPr>
          <w:bCs/>
        </w:rPr>
        <w:t>seus</w:t>
      </w:r>
      <w:proofErr w:type="spellEnd"/>
      <w:r w:rsidRPr="003F75E0">
        <w:rPr>
          <w:bCs/>
        </w:rPr>
        <w:t xml:space="preserve"> </w:t>
      </w:r>
      <w:proofErr w:type="spellStart"/>
      <w:r w:rsidRPr="003F75E0">
        <w:rPr>
          <w:bCs/>
        </w:rPr>
        <w:t>representants</w:t>
      </w:r>
      <w:proofErr w:type="spellEnd"/>
      <w:r w:rsidRPr="003F75E0">
        <w:rPr>
          <w:bCs/>
        </w:rPr>
        <w:t xml:space="preserve"> </w:t>
      </w:r>
      <w:proofErr w:type="spellStart"/>
      <w:r w:rsidRPr="003F75E0">
        <w:rPr>
          <w:bCs/>
        </w:rPr>
        <w:t>legals</w:t>
      </w:r>
      <w:proofErr w:type="spellEnd"/>
      <w:r w:rsidRPr="003F75E0">
        <w:rPr>
          <w:bCs/>
        </w:rPr>
        <w:t xml:space="preserve">, </w:t>
      </w:r>
      <w:proofErr w:type="spellStart"/>
      <w:r w:rsidRPr="003F75E0">
        <w:rPr>
          <w:bCs/>
        </w:rPr>
        <w:t>amb</w:t>
      </w:r>
      <w:proofErr w:type="spellEnd"/>
      <w:r w:rsidRPr="003F75E0">
        <w:rPr>
          <w:bCs/>
        </w:rPr>
        <w:t xml:space="preserve"> el </w:t>
      </w:r>
      <w:proofErr w:type="spellStart"/>
      <w:r w:rsidRPr="003F75E0">
        <w:rPr>
          <w:bCs/>
        </w:rPr>
        <w:t>tràmit</w:t>
      </w:r>
      <w:proofErr w:type="spellEnd"/>
      <w:r w:rsidRPr="003F75E0">
        <w:rPr>
          <w:bCs/>
        </w:rPr>
        <w:t xml:space="preserve"> </w:t>
      </w:r>
      <w:proofErr w:type="spellStart"/>
      <w:r w:rsidRPr="003F75E0">
        <w:rPr>
          <w:bCs/>
        </w:rPr>
        <w:t>d'audiència</w:t>
      </w:r>
      <w:proofErr w:type="spellEnd"/>
      <w:r w:rsidRPr="003F75E0">
        <w:rPr>
          <w:bCs/>
        </w:rPr>
        <w:t xml:space="preserve"> </w:t>
      </w:r>
      <w:proofErr w:type="spellStart"/>
      <w:r w:rsidRPr="003F75E0">
        <w:rPr>
          <w:bCs/>
        </w:rPr>
        <w:t>prèvia</w:t>
      </w:r>
      <w:proofErr w:type="spellEnd"/>
      <w:r w:rsidRPr="003F75E0">
        <w:rPr>
          <w:bCs/>
        </w:rPr>
        <w:t xml:space="preserve"> a la persona </w:t>
      </w:r>
      <w:proofErr w:type="spellStart"/>
      <w:r w:rsidRPr="003F75E0">
        <w:rPr>
          <w:bCs/>
        </w:rPr>
        <w:t>interessada</w:t>
      </w:r>
      <w:proofErr w:type="spellEnd"/>
      <w:r w:rsidRPr="003F75E0">
        <w:rPr>
          <w:bCs/>
        </w:rPr>
        <w:t xml:space="preserve"> en el </w:t>
      </w:r>
      <w:proofErr w:type="spellStart"/>
      <w:r w:rsidRPr="003F75E0">
        <w:rPr>
          <w:bCs/>
        </w:rPr>
        <w:t>termini</w:t>
      </w:r>
      <w:proofErr w:type="spellEnd"/>
      <w:r w:rsidRPr="003F75E0">
        <w:rPr>
          <w:bCs/>
        </w:rPr>
        <w:t xml:space="preserve"> de dos </w:t>
      </w:r>
      <w:proofErr w:type="spellStart"/>
      <w:r w:rsidRPr="003F75E0">
        <w:rPr>
          <w:bCs/>
        </w:rPr>
        <w:t>dies</w:t>
      </w:r>
      <w:proofErr w:type="spellEnd"/>
      <w:r w:rsidRPr="003F75E0">
        <w:rPr>
          <w:bCs/>
        </w:rPr>
        <w:t xml:space="preserve"> </w:t>
      </w:r>
      <w:proofErr w:type="spellStart"/>
      <w:r w:rsidRPr="003F75E0">
        <w:rPr>
          <w:bCs/>
        </w:rPr>
        <w:t>hàbils</w:t>
      </w:r>
      <w:proofErr w:type="spellEnd"/>
      <w:r w:rsidRPr="003F75E0">
        <w:rPr>
          <w:bCs/>
        </w:rPr>
        <w:t>.</w:t>
      </w:r>
    </w:p>
    <w:p w14:paraId="60B30194" w14:textId="77777777" w:rsidR="003F75E0" w:rsidRPr="003F75E0" w:rsidRDefault="003F75E0" w:rsidP="003F75E0">
      <w:pPr>
        <w:keepLines w:val="0"/>
        <w:suppressAutoHyphens w:val="0"/>
        <w:spacing w:after="240"/>
        <w:rPr>
          <w:bCs/>
        </w:rPr>
      </w:pPr>
      <w:r w:rsidRPr="003F75E0">
        <w:rPr>
          <w:bCs/>
        </w:rPr>
        <w:lastRenderedPageBreak/>
        <w:t xml:space="preserve">Esta </w:t>
      </w:r>
      <w:proofErr w:type="spellStart"/>
      <w:r w:rsidRPr="003F75E0">
        <w:rPr>
          <w:bCs/>
        </w:rPr>
        <w:t>notificació</w:t>
      </w:r>
      <w:proofErr w:type="spellEnd"/>
      <w:r w:rsidRPr="003F75E0">
        <w:rPr>
          <w:bCs/>
        </w:rPr>
        <w:t xml:space="preserve"> es </w:t>
      </w:r>
      <w:proofErr w:type="spellStart"/>
      <w:r w:rsidRPr="003F75E0">
        <w:rPr>
          <w:bCs/>
        </w:rPr>
        <w:t>regularà</w:t>
      </w:r>
      <w:proofErr w:type="spellEnd"/>
      <w:r w:rsidRPr="003F75E0">
        <w:rPr>
          <w:bCs/>
        </w:rPr>
        <w:t xml:space="preserve"> des de la </w:t>
      </w:r>
      <w:proofErr w:type="spellStart"/>
      <w:r w:rsidRPr="003F75E0">
        <w:rPr>
          <w:bCs/>
        </w:rPr>
        <w:t>Direcció</w:t>
      </w:r>
      <w:proofErr w:type="spellEnd"/>
      <w:r w:rsidRPr="003F75E0">
        <w:rPr>
          <w:bCs/>
        </w:rPr>
        <w:t xml:space="preserve"> General Formació Professional per a ajustar-</w:t>
      </w:r>
      <w:proofErr w:type="spellStart"/>
      <w:r w:rsidRPr="003F75E0">
        <w:rPr>
          <w:bCs/>
        </w:rPr>
        <w:t>ho</w:t>
      </w:r>
      <w:proofErr w:type="spellEnd"/>
      <w:r w:rsidRPr="003F75E0">
        <w:rPr>
          <w:bCs/>
        </w:rPr>
        <w:t xml:space="preserve"> </w:t>
      </w:r>
      <w:proofErr w:type="spellStart"/>
      <w:r w:rsidRPr="003F75E0">
        <w:rPr>
          <w:bCs/>
        </w:rPr>
        <w:t>als</w:t>
      </w:r>
      <w:proofErr w:type="spellEnd"/>
      <w:r w:rsidRPr="003F75E0">
        <w:rPr>
          <w:bCs/>
        </w:rPr>
        <w:t xml:space="preserve"> </w:t>
      </w:r>
      <w:proofErr w:type="spellStart"/>
      <w:r w:rsidRPr="003F75E0">
        <w:rPr>
          <w:bCs/>
        </w:rPr>
        <w:t>processos</w:t>
      </w:r>
      <w:proofErr w:type="spellEnd"/>
      <w:r w:rsidRPr="003F75E0">
        <w:rPr>
          <w:bCs/>
        </w:rPr>
        <w:t xml:space="preserve"> de </w:t>
      </w:r>
      <w:proofErr w:type="spellStart"/>
      <w:r w:rsidRPr="003F75E0">
        <w:rPr>
          <w:bCs/>
        </w:rPr>
        <w:t>notificació</w:t>
      </w:r>
      <w:proofErr w:type="spellEnd"/>
      <w:r w:rsidRPr="003F75E0">
        <w:rPr>
          <w:bCs/>
        </w:rPr>
        <w:t xml:space="preserve"> </w:t>
      </w:r>
      <w:proofErr w:type="spellStart"/>
      <w:r w:rsidRPr="003F75E0">
        <w:rPr>
          <w:bCs/>
        </w:rPr>
        <w:t>telemàtica</w:t>
      </w:r>
      <w:proofErr w:type="spellEnd"/>
      <w:r w:rsidRPr="003F75E0">
        <w:rPr>
          <w:bCs/>
        </w:rPr>
        <w:t xml:space="preserve"> conforme a la </w:t>
      </w:r>
      <w:proofErr w:type="spellStart"/>
      <w:r w:rsidRPr="003F75E0">
        <w:rPr>
          <w:bCs/>
        </w:rPr>
        <w:t>llei</w:t>
      </w:r>
      <w:proofErr w:type="spellEnd"/>
      <w:r w:rsidRPr="003F75E0">
        <w:rPr>
          <w:bCs/>
        </w:rPr>
        <w:t xml:space="preserve"> 39/2015 de </w:t>
      </w:r>
      <w:proofErr w:type="spellStart"/>
      <w:r w:rsidRPr="003F75E0">
        <w:rPr>
          <w:bCs/>
        </w:rPr>
        <w:t>Procediment</w:t>
      </w:r>
      <w:proofErr w:type="spellEnd"/>
      <w:r w:rsidRPr="003F75E0">
        <w:rPr>
          <w:bCs/>
        </w:rPr>
        <w:t xml:space="preserve"> </w:t>
      </w:r>
      <w:proofErr w:type="spellStart"/>
      <w:r w:rsidRPr="003F75E0">
        <w:rPr>
          <w:bCs/>
        </w:rPr>
        <w:t>Administratiu</w:t>
      </w:r>
      <w:proofErr w:type="spellEnd"/>
      <w:r w:rsidRPr="003F75E0">
        <w:rPr>
          <w:bCs/>
        </w:rPr>
        <w:t xml:space="preserve">, </w:t>
      </w:r>
      <w:proofErr w:type="spellStart"/>
      <w:r w:rsidRPr="003F75E0">
        <w:rPr>
          <w:bCs/>
        </w:rPr>
        <w:t>simplificant</w:t>
      </w:r>
      <w:proofErr w:type="spellEnd"/>
      <w:r w:rsidRPr="003F75E0">
        <w:rPr>
          <w:bCs/>
        </w:rPr>
        <w:t xml:space="preserve"> el </w:t>
      </w:r>
      <w:proofErr w:type="spellStart"/>
      <w:r w:rsidRPr="003F75E0">
        <w:rPr>
          <w:bCs/>
        </w:rPr>
        <w:t>tràmit</w:t>
      </w:r>
      <w:proofErr w:type="spellEnd"/>
      <w:r w:rsidRPr="003F75E0">
        <w:rPr>
          <w:bCs/>
        </w:rPr>
        <w:t xml:space="preserve"> </w:t>
      </w:r>
      <w:proofErr w:type="spellStart"/>
      <w:r w:rsidRPr="003F75E0">
        <w:rPr>
          <w:bCs/>
        </w:rPr>
        <w:t>administratiu</w:t>
      </w:r>
      <w:proofErr w:type="spellEnd"/>
      <w:r w:rsidRPr="003F75E0">
        <w:rPr>
          <w:bCs/>
        </w:rPr>
        <w:t xml:space="preserve"> per </w:t>
      </w:r>
      <w:proofErr w:type="spellStart"/>
      <w:r w:rsidRPr="003F75E0">
        <w:rPr>
          <w:bCs/>
        </w:rPr>
        <w:t>als</w:t>
      </w:r>
      <w:proofErr w:type="spellEnd"/>
      <w:r w:rsidRPr="003F75E0">
        <w:rPr>
          <w:bCs/>
        </w:rPr>
        <w:t xml:space="preserve"> centres i </w:t>
      </w:r>
      <w:proofErr w:type="spellStart"/>
      <w:r w:rsidRPr="003F75E0">
        <w:rPr>
          <w:bCs/>
        </w:rPr>
        <w:t>garantint</w:t>
      </w:r>
      <w:proofErr w:type="spellEnd"/>
      <w:r w:rsidRPr="003F75E0">
        <w:rPr>
          <w:bCs/>
        </w:rPr>
        <w:t xml:space="preserve"> </w:t>
      </w:r>
      <w:proofErr w:type="spellStart"/>
      <w:r w:rsidRPr="003F75E0">
        <w:rPr>
          <w:bCs/>
        </w:rPr>
        <w:t>els</w:t>
      </w:r>
      <w:proofErr w:type="spellEnd"/>
      <w:r w:rsidRPr="003F75E0">
        <w:rPr>
          <w:bCs/>
        </w:rPr>
        <w:t xml:space="preserve"> </w:t>
      </w:r>
      <w:proofErr w:type="spellStart"/>
      <w:r w:rsidRPr="003F75E0">
        <w:rPr>
          <w:bCs/>
        </w:rPr>
        <w:t>drets</w:t>
      </w:r>
      <w:proofErr w:type="spellEnd"/>
      <w:r w:rsidRPr="003F75E0">
        <w:rPr>
          <w:bCs/>
        </w:rPr>
        <w:t xml:space="preserve"> de </w:t>
      </w:r>
      <w:proofErr w:type="spellStart"/>
      <w:r w:rsidRPr="003F75E0">
        <w:rPr>
          <w:bCs/>
        </w:rPr>
        <w:t>l'alumnat</w:t>
      </w:r>
      <w:proofErr w:type="spellEnd"/>
      <w:r w:rsidRPr="003F75E0">
        <w:rPr>
          <w:bCs/>
        </w:rPr>
        <w:t>.</w:t>
      </w:r>
    </w:p>
    <w:p w14:paraId="4E506308" w14:textId="77777777" w:rsidR="003F75E0" w:rsidRPr="003F75E0" w:rsidRDefault="003F75E0" w:rsidP="003F75E0">
      <w:pPr>
        <w:keepLines w:val="0"/>
        <w:suppressAutoHyphens w:val="0"/>
        <w:spacing w:after="240"/>
        <w:rPr>
          <w:bCs/>
        </w:rPr>
      </w:pPr>
      <w:r w:rsidRPr="003F75E0">
        <w:rPr>
          <w:bCs/>
        </w:rPr>
        <w:t xml:space="preserve">2) Contra la </w:t>
      </w:r>
      <w:proofErr w:type="spellStart"/>
      <w:r w:rsidRPr="003F75E0">
        <w:rPr>
          <w:bCs/>
        </w:rPr>
        <w:t>resolució</w:t>
      </w:r>
      <w:proofErr w:type="spellEnd"/>
      <w:r w:rsidRPr="003F75E0">
        <w:rPr>
          <w:bCs/>
        </w:rPr>
        <w:t xml:space="preserve"> adoptada es </w:t>
      </w:r>
      <w:proofErr w:type="spellStart"/>
      <w:r w:rsidRPr="003F75E0">
        <w:rPr>
          <w:bCs/>
        </w:rPr>
        <w:t>podrà</w:t>
      </w:r>
      <w:proofErr w:type="spellEnd"/>
      <w:r w:rsidRPr="003F75E0">
        <w:rPr>
          <w:bCs/>
        </w:rPr>
        <w:t xml:space="preserve"> </w:t>
      </w:r>
      <w:proofErr w:type="spellStart"/>
      <w:r w:rsidRPr="003F75E0">
        <w:rPr>
          <w:bCs/>
        </w:rPr>
        <w:t>recórrer</w:t>
      </w:r>
      <w:proofErr w:type="spellEnd"/>
      <w:r w:rsidRPr="003F75E0">
        <w:rPr>
          <w:bCs/>
        </w:rPr>
        <w:t xml:space="preserve"> en </w:t>
      </w:r>
      <w:proofErr w:type="spellStart"/>
      <w:r w:rsidRPr="003F75E0">
        <w:rPr>
          <w:bCs/>
        </w:rPr>
        <w:t>alçada</w:t>
      </w:r>
      <w:proofErr w:type="spellEnd"/>
      <w:r w:rsidRPr="003F75E0">
        <w:rPr>
          <w:bCs/>
        </w:rPr>
        <w:t xml:space="preserve"> </w:t>
      </w:r>
      <w:proofErr w:type="spellStart"/>
      <w:r w:rsidRPr="003F75E0">
        <w:rPr>
          <w:bCs/>
        </w:rPr>
        <w:t>davant</w:t>
      </w:r>
      <w:proofErr w:type="spellEnd"/>
      <w:r w:rsidRPr="003F75E0">
        <w:rPr>
          <w:bCs/>
        </w:rPr>
        <w:t xml:space="preserve"> la </w:t>
      </w:r>
      <w:proofErr w:type="spellStart"/>
      <w:r w:rsidRPr="003F75E0">
        <w:rPr>
          <w:bCs/>
        </w:rPr>
        <w:t>Direcció</w:t>
      </w:r>
      <w:proofErr w:type="spellEnd"/>
      <w:r w:rsidRPr="003F75E0">
        <w:rPr>
          <w:bCs/>
        </w:rPr>
        <w:t xml:space="preserve"> Territorial </w:t>
      </w:r>
      <w:proofErr w:type="spellStart"/>
      <w:r w:rsidRPr="003F75E0">
        <w:rPr>
          <w:bCs/>
        </w:rPr>
        <w:t>corresponent</w:t>
      </w:r>
      <w:proofErr w:type="spellEnd"/>
      <w:r w:rsidRPr="003F75E0">
        <w:rPr>
          <w:bCs/>
        </w:rPr>
        <w:t xml:space="preserve"> en el </w:t>
      </w:r>
      <w:proofErr w:type="spellStart"/>
      <w:r w:rsidRPr="003F75E0">
        <w:rPr>
          <w:bCs/>
        </w:rPr>
        <w:t>termini</w:t>
      </w:r>
      <w:proofErr w:type="spellEnd"/>
      <w:r w:rsidRPr="003F75E0">
        <w:rPr>
          <w:bCs/>
        </w:rPr>
        <w:t xml:space="preserve"> </w:t>
      </w:r>
      <w:proofErr w:type="spellStart"/>
      <w:r w:rsidRPr="003F75E0">
        <w:rPr>
          <w:bCs/>
        </w:rPr>
        <w:t>d'un</w:t>
      </w:r>
      <w:proofErr w:type="spellEnd"/>
      <w:r w:rsidRPr="003F75E0">
        <w:rPr>
          <w:bCs/>
        </w:rPr>
        <w:t xml:space="preserve"> mes a </w:t>
      </w:r>
      <w:proofErr w:type="spellStart"/>
      <w:r w:rsidRPr="003F75E0">
        <w:rPr>
          <w:bCs/>
        </w:rPr>
        <w:t>comptar</w:t>
      </w:r>
      <w:proofErr w:type="spellEnd"/>
      <w:r w:rsidRPr="003F75E0">
        <w:rPr>
          <w:bCs/>
        </w:rPr>
        <w:t xml:space="preserve"> de </w:t>
      </w:r>
      <w:proofErr w:type="spellStart"/>
      <w:r w:rsidRPr="003F75E0">
        <w:rPr>
          <w:bCs/>
        </w:rPr>
        <w:t>l'endemà</w:t>
      </w:r>
      <w:proofErr w:type="spellEnd"/>
      <w:r w:rsidRPr="003F75E0">
        <w:rPr>
          <w:bCs/>
        </w:rPr>
        <w:t xml:space="preserve"> de la </w:t>
      </w:r>
      <w:proofErr w:type="spellStart"/>
      <w:r w:rsidRPr="003F75E0">
        <w:rPr>
          <w:bCs/>
        </w:rPr>
        <w:t>seua</w:t>
      </w:r>
      <w:proofErr w:type="spellEnd"/>
      <w:r w:rsidRPr="003F75E0">
        <w:rPr>
          <w:bCs/>
        </w:rPr>
        <w:t xml:space="preserve"> </w:t>
      </w:r>
      <w:proofErr w:type="spellStart"/>
      <w:r w:rsidRPr="003F75E0">
        <w:rPr>
          <w:bCs/>
        </w:rPr>
        <w:t>notificació</w:t>
      </w:r>
      <w:proofErr w:type="spellEnd"/>
      <w:r w:rsidRPr="003F75E0">
        <w:rPr>
          <w:bCs/>
        </w:rPr>
        <w:t xml:space="preserve">. La </w:t>
      </w:r>
      <w:proofErr w:type="spellStart"/>
      <w:r w:rsidRPr="003F75E0">
        <w:rPr>
          <w:bCs/>
        </w:rPr>
        <w:t>seua</w:t>
      </w:r>
      <w:proofErr w:type="spellEnd"/>
      <w:r w:rsidRPr="003F75E0">
        <w:rPr>
          <w:bCs/>
        </w:rPr>
        <w:t xml:space="preserve"> </w:t>
      </w:r>
      <w:proofErr w:type="spellStart"/>
      <w:r w:rsidRPr="003F75E0">
        <w:rPr>
          <w:bCs/>
        </w:rPr>
        <w:t>resolució</w:t>
      </w:r>
      <w:proofErr w:type="spellEnd"/>
      <w:r w:rsidRPr="003F75E0">
        <w:rPr>
          <w:bCs/>
        </w:rPr>
        <w:t xml:space="preserve"> </w:t>
      </w:r>
      <w:proofErr w:type="spellStart"/>
      <w:r w:rsidRPr="003F75E0">
        <w:rPr>
          <w:bCs/>
        </w:rPr>
        <w:t>posarà</w:t>
      </w:r>
      <w:proofErr w:type="spellEnd"/>
      <w:r w:rsidRPr="003F75E0">
        <w:rPr>
          <w:bCs/>
        </w:rPr>
        <w:t xml:space="preserve"> fi a la </w:t>
      </w:r>
      <w:proofErr w:type="spellStart"/>
      <w:r w:rsidRPr="003F75E0">
        <w:rPr>
          <w:bCs/>
        </w:rPr>
        <w:t>via</w:t>
      </w:r>
      <w:proofErr w:type="spellEnd"/>
      <w:r w:rsidRPr="003F75E0">
        <w:rPr>
          <w:bCs/>
        </w:rPr>
        <w:t xml:space="preserve"> administrativa.</w:t>
      </w:r>
    </w:p>
    <w:p w14:paraId="7CF402B1" w14:textId="77777777" w:rsidR="003F75E0" w:rsidRPr="003F75E0" w:rsidRDefault="003F75E0" w:rsidP="003F75E0">
      <w:pPr>
        <w:keepLines w:val="0"/>
        <w:suppressAutoHyphens w:val="0"/>
        <w:spacing w:after="240"/>
        <w:rPr>
          <w:bCs/>
        </w:rPr>
      </w:pPr>
      <w:r w:rsidRPr="003F75E0">
        <w:rPr>
          <w:bCs/>
        </w:rPr>
        <w:t xml:space="preserve">3) </w:t>
      </w:r>
      <w:proofErr w:type="spellStart"/>
      <w:r w:rsidRPr="003F75E0">
        <w:rPr>
          <w:bCs/>
        </w:rPr>
        <w:t>S'adjuntarà</w:t>
      </w:r>
      <w:proofErr w:type="spellEnd"/>
      <w:r w:rsidRPr="003F75E0">
        <w:rPr>
          <w:bCs/>
        </w:rPr>
        <w:t xml:space="preserve"> una </w:t>
      </w:r>
      <w:proofErr w:type="spellStart"/>
      <w:r w:rsidRPr="003F75E0">
        <w:rPr>
          <w:bCs/>
        </w:rPr>
        <w:t>còpia</w:t>
      </w:r>
      <w:proofErr w:type="spellEnd"/>
      <w:r w:rsidRPr="003F75E0">
        <w:rPr>
          <w:bCs/>
        </w:rPr>
        <w:t xml:space="preserve"> de la </w:t>
      </w:r>
      <w:proofErr w:type="spellStart"/>
      <w:r w:rsidRPr="003F75E0">
        <w:rPr>
          <w:bCs/>
        </w:rPr>
        <w:t>resolució</w:t>
      </w:r>
      <w:proofErr w:type="spellEnd"/>
      <w:r w:rsidRPr="003F75E0">
        <w:rPr>
          <w:bCs/>
        </w:rPr>
        <w:t xml:space="preserve"> de </w:t>
      </w:r>
      <w:proofErr w:type="spellStart"/>
      <w:r w:rsidRPr="003F75E0">
        <w:rPr>
          <w:bCs/>
        </w:rPr>
        <w:t>l'anul·lació</w:t>
      </w:r>
      <w:proofErr w:type="spellEnd"/>
      <w:r w:rsidRPr="003F75E0">
        <w:rPr>
          <w:bCs/>
        </w:rPr>
        <w:t xml:space="preserve"> de la matrícula a </w:t>
      </w:r>
      <w:proofErr w:type="spellStart"/>
      <w:r w:rsidRPr="003F75E0">
        <w:rPr>
          <w:bCs/>
        </w:rPr>
        <w:t>l'expedient</w:t>
      </w:r>
      <w:proofErr w:type="spellEnd"/>
      <w:r w:rsidRPr="003F75E0">
        <w:rPr>
          <w:bCs/>
        </w:rPr>
        <w:t xml:space="preserve"> </w:t>
      </w:r>
      <w:proofErr w:type="spellStart"/>
      <w:r w:rsidRPr="003F75E0">
        <w:rPr>
          <w:bCs/>
        </w:rPr>
        <w:t>acadèmic</w:t>
      </w:r>
      <w:proofErr w:type="spellEnd"/>
      <w:r w:rsidRPr="003F75E0">
        <w:rPr>
          <w:bCs/>
        </w:rPr>
        <w:t>.</w:t>
      </w:r>
    </w:p>
    <w:p w14:paraId="381849DF" w14:textId="77777777" w:rsidR="003F75E0" w:rsidRPr="003F75E0" w:rsidRDefault="003F75E0" w:rsidP="003F75E0">
      <w:pPr>
        <w:keepLines w:val="0"/>
        <w:suppressAutoHyphens w:val="0"/>
        <w:spacing w:after="240"/>
        <w:rPr>
          <w:bCs/>
        </w:rPr>
      </w:pPr>
      <w:r w:rsidRPr="003F75E0">
        <w:rPr>
          <w:bCs/>
        </w:rPr>
        <w:t xml:space="preserve">4) En el </w:t>
      </w:r>
      <w:proofErr w:type="spellStart"/>
      <w:r w:rsidRPr="003F75E0">
        <w:rPr>
          <w:bCs/>
        </w:rPr>
        <w:t>cas</w:t>
      </w:r>
      <w:proofErr w:type="spellEnd"/>
      <w:r w:rsidRPr="003F75E0">
        <w:rPr>
          <w:bCs/>
        </w:rPr>
        <w:t xml:space="preserve"> </w:t>
      </w:r>
      <w:proofErr w:type="spellStart"/>
      <w:r w:rsidRPr="003F75E0">
        <w:rPr>
          <w:bCs/>
        </w:rPr>
        <w:t>d'alumnes</w:t>
      </w:r>
      <w:proofErr w:type="spellEnd"/>
      <w:r w:rsidRPr="003F75E0">
        <w:rPr>
          <w:bCs/>
        </w:rPr>
        <w:t xml:space="preserve"> de centres </w:t>
      </w:r>
      <w:proofErr w:type="spellStart"/>
      <w:r w:rsidRPr="003F75E0">
        <w:rPr>
          <w:bCs/>
        </w:rPr>
        <w:t>privats</w:t>
      </w:r>
      <w:proofErr w:type="spellEnd"/>
      <w:r w:rsidRPr="003F75E0">
        <w:rPr>
          <w:bCs/>
        </w:rPr>
        <w:t xml:space="preserve">, les </w:t>
      </w:r>
      <w:proofErr w:type="spellStart"/>
      <w:r w:rsidRPr="003F75E0">
        <w:rPr>
          <w:bCs/>
        </w:rPr>
        <w:t>notificacions</w:t>
      </w:r>
      <w:proofErr w:type="spellEnd"/>
      <w:r w:rsidRPr="003F75E0">
        <w:rPr>
          <w:bCs/>
        </w:rPr>
        <w:t xml:space="preserve"> </w:t>
      </w:r>
      <w:proofErr w:type="spellStart"/>
      <w:r w:rsidRPr="003F75E0">
        <w:rPr>
          <w:bCs/>
        </w:rPr>
        <w:t>seran</w:t>
      </w:r>
      <w:proofErr w:type="spellEnd"/>
      <w:r w:rsidRPr="003F75E0">
        <w:rPr>
          <w:bCs/>
        </w:rPr>
        <w:t xml:space="preserve"> </w:t>
      </w:r>
      <w:proofErr w:type="spellStart"/>
      <w:r w:rsidRPr="003F75E0">
        <w:rPr>
          <w:bCs/>
        </w:rPr>
        <w:t>realitzades</w:t>
      </w:r>
      <w:proofErr w:type="spellEnd"/>
      <w:r w:rsidRPr="003F75E0">
        <w:rPr>
          <w:bCs/>
        </w:rPr>
        <w:t xml:space="preserve"> per la </w:t>
      </w:r>
      <w:proofErr w:type="spellStart"/>
      <w:r w:rsidRPr="003F75E0">
        <w:rPr>
          <w:bCs/>
        </w:rPr>
        <w:t>direcció</w:t>
      </w:r>
      <w:proofErr w:type="spellEnd"/>
      <w:r w:rsidRPr="003F75E0">
        <w:rPr>
          <w:bCs/>
        </w:rPr>
        <w:t xml:space="preserve"> del centre </w:t>
      </w:r>
      <w:proofErr w:type="spellStart"/>
      <w:r w:rsidRPr="003F75E0">
        <w:rPr>
          <w:bCs/>
        </w:rPr>
        <w:t>públic</w:t>
      </w:r>
      <w:proofErr w:type="spellEnd"/>
      <w:r w:rsidRPr="003F75E0">
        <w:rPr>
          <w:bCs/>
        </w:rPr>
        <w:t xml:space="preserve"> a </w:t>
      </w:r>
      <w:proofErr w:type="spellStart"/>
      <w:r w:rsidRPr="003F75E0">
        <w:rPr>
          <w:bCs/>
        </w:rPr>
        <w:t>petició</w:t>
      </w:r>
      <w:proofErr w:type="spellEnd"/>
      <w:r w:rsidRPr="003F75E0">
        <w:rPr>
          <w:bCs/>
        </w:rPr>
        <w:t xml:space="preserve"> de la </w:t>
      </w:r>
      <w:proofErr w:type="spellStart"/>
      <w:r w:rsidRPr="003F75E0">
        <w:rPr>
          <w:bCs/>
        </w:rPr>
        <w:t>direcció</w:t>
      </w:r>
      <w:proofErr w:type="spellEnd"/>
      <w:r w:rsidRPr="003F75E0">
        <w:rPr>
          <w:bCs/>
        </w:rPr>
        <w:t xml:space="preserve"> del centre </w:t>
      </w:r>
      <w:proofErr w:type="spellStart"/>
      <w:r w:rsidRPr="003F75E0">
        <w:rPr>
          <w:bCs/>
        </w:rPr>
        <w:t>privat</w:t>
      </w:r>
      <w:proofErr w:type="spellEnd"/>
      <w:r w:rsidRPr="003F75E0">
        <w:rPr>
          <w:bCs/>
        </w:rPr>
        <w:t xml:space="preserve"> </w:t>
      </w:r>
      <w:proofErr w:type="spellStart"/>
      <w:r w:rsidRPr="003F75E0">
        <w:rPr>
          <w:bCs/>
        </w:rPr>
        <w:t>adscrit</w:t>
      </w:r>
      <w:proofErr w:type="spellEnd"/>
      <w:r w:rsidRPr="003F75E0">
        <w:rPr>
          <w:bCs/>
        </w:rPr>
        <w:t xml:space="preserve">, una vegada </w:t>
      </w:r>
      <w:proofErr w:type="spellStart"/>
      <w:r w:rsidRPr="003F75E0">
        <w:rPr>
          <w:bCs/>
        </w:rPr>
        <w:t>comprovat</w:t>
      </w:r>
      <w:proofErr w:type="spellEnd"/>
      <w:r w:rsidRPr="003F75E0">
        <w:rPr>
          <w:bCs/>
        </w:rPr>
        <w:t xml:space="preserve"> que </w:t>
      </w:r>
      <w:proofErr w:type="spellStart"/>
      <w:r w:rsidRPr="003F75E0">
        <w:rPr>
          <w:bCs/>
        </w:rPr>
        <w:t>s'han</w:t>
      </w:r>
      <w:proofErr w:type="spellEnd"/>
      <w:r w:rsidRPr="003F75E0">
        <w:rPr>
          <w:bCs/>
        </w:rPr>
        <w:t xml:space="preserve"> </w:t>
      </w:r>
      <w:proofErr w:type="spellStart"/>
      <w:r w:rsidRPr="003F75E0">
        <w:rPr>
          <w:bCs/>
        </w:rPr>
        <w:t>dut</w:t>
      </w:r>
      <w:proofErr w:type="spellEnd"/>
      <w:r w:rsidRPr="003F75E0">
        <w:rPr>
          <w:bCs/>
        </w:rPr>
        <w:t xml:space="preserve"> a </w:t>
      </w:r>
      <w:proofErr w:type="spellStart"/>
      <w:r w:rsidRPr="003F75E0">
        <w:rPr>
          <w:bCs/>
        </w:rPr>
        <w:t>terme</w:t>
      </w:r>
      <w:proofErr w:type="spellEnd"/>
      <w:r w:rsidRPr="003F75E0">
        <w:rPr>
          <w:bCs/>
        </w:rPr>
        <w:t xml:space="preserve"> </w:t>
      </w:r>
      <w:proofErr w:type="spellStart"/>
      <w:r w:rsidRPr="003F75E0">
        <w:rPr>
          <w:bCs/>
        </w:rPr>
        <w:t>els</w:t>
      </w:r>
      <w:proofErr w:type="spellEnd"/>
      <w:r w:rsidRPr="003F75E0">
        <w:rPr>
          <w:bCs/>
        </w:rPr>
        <w:t xml:space="preserve"> </w:t>
      </w:r>
      <w:proofErr w:type="spellStart"/>
      <w:r w:rsidRPr="003F75E0">
        <w:rPr>
          <w:bCs/>
        </w:rPr>
        <w:t>tràmits</w:t>
      </w:r>
      <w:proofErr w:type="spellEnd"/>
      <w:r w:rsidRPr="003F75E0">
        <w:rPr>
          <w:bCs/>
        </w:rPr>
        <w:t xml:space="preserve"> previstos en este </w:t>
      </w:r>
      <w:proofErr w:type="spellStart"/>
      <w:r w:rsidRPr="003F75E0">
        <w:rPr>
          <w:bCs/>
        </w:rPr>
        <w:t>punt</w:t>
      </w:r>
      <w:proofErr w:type="spellEnd"/>
      <w:r w:rsidRPr="003F75E0">
        <w:rPr>
          <w:bCs/>
        </w:rPr>
        <w:t>.</w:t>
      </w:r>
    </w:p>
    <w:p w14:paraId="16D6B65F" w14:textId="77777777" w:rsidR="003F75E0" w:rsidRPr="003F75E0" w:rsidRDefault="003F75E0" w:rsidP="003F75E0">
      <w:pPr>
        <w:keepLines w:val="0"/>
        <w:suppressAutoHyphens w:val="0"/>
        <w:spacing w:after="240"/>
        <w:rPr>
          <w:bCs/>
        </w:rPr>
      </w:pPr>
      <w:r w:rsidRPr="003F75E0">
        <w:rPr>
          <w:bCs/>
        </w:rPr>
        <w:t xml:space="preserve">5) Les </w:t>
      </w:r>
      <w:proofErr w:type="spellStart"/>
      <w:r w:rsidRPr="003F75E0">
        <w:rPr>
          <w:bCs/>
        </w:rPr>
        <w:t>notificacions</w:t>
      </w:r>
      <w:proofErr w:type="spellEnd"/>
      <w:r w:rsidRPr="003F75E0">
        <w:rPr>
          <w:bCs/>
        </w:rPr>
        <w:t xml:space="preserve"> </w:t>
      </w:r>
      <w:proofErr w:type="spellStart"/>
      <w:r w:rsidRPr="003F75E0">
        <w:rPr>
          <w:bCs/>
        </w:rPr>
        <w:t>s'efectuaran</w:t>
      </w:r>
      <w:proofErr w:type="spellEnd"/>
      <w:r w:rsidRPr="003F75E0">
        <w:rPr>
          <w:bCs/>
        </w:rPr>
        <w:t xml:space="preserve"> de manera que quede </w:t>
      </w:r>
      <w:proofErr w:type="spellStart"/>
      <w:r w:rsidRPr="003F75E0">
        <w:rPr>
          <w:bCs/>
        </w:rPr>
        <w:t>constància</w:t>
      </w:r>
      <w:proofErr w:type="spellEnd"/>
      <w:r w:rsidRPr="003F75E0">
        <w:rPr>
          <w:bCs/>
        </w:rPr>
        <w:t xml:space="preserve"> la </w:t>
      </w:r>
      <w:proofErr w:type="spellStart"/>
      <w:r w:rsidRPr="003F75E0">
        <w:rPr>
          <w:bCs/>
        </w:rPr>
        <w:t>seua</w:t>
      </w:r>
      <w:proofErr w:type="spellEnd"/>
      <w:r w:rsidRPr="003F75E0">
        <w:rPr>
          <w:bCs/>
        </w:rPr>
        <w:t xml:space="preserve"> </w:t>
      </w:r>
      <w:proofErr w:type="spellStart"/>
      <w:r w:rsidRPr="003F75E0">
        <w:rPr>
          <w:bCs/>
        </w:rPr>
        <w:t>recepció</w:t>
      </w:r>
      <w:proofErr w:type="spellEnd"/>
      <w:r w:rsidRPr="003F75E0">
        <w:rPr>
          <w:bCs/>
        </w:rPr>
        <w:t>.</w:t>
      </w:r>
    </w:p>
    <w:p w14:paraId="533E0823" w14:textId="77777777" w:rsidR="003F75E0" w:rsidRPr="003F75E0" w:rsidRDefault="003F75E0" w:rsidP="003F75E0">
      <w:pPr>
        <w:keepLines w:val="0"/>
        <w:suppressAutoHyphens w:val="0"/>
        <w:spacing w:after="240"/>
        <w:rPr>
          <w:b/>
        </w:rPr>
      </w:pPr>
      <w:r w:rsidRPr="003F75E0">
        <w:rPr>
          <w:b/>
        </w:rPr>
        <w:t xml:space="preserve">9.- </w:t>
      </w:r>
      <w:proofErr w:type="spellStart"/>
      <w:r w:rsidRPr="003F75E0">
        <w:rPr>
          <w:b/>
        </w:rPr>
        <w:t>Avaluació</w:t>
      </w:r>
      <w:proofErr w:type="spellEnd"/>
    </w:p>
    <w:p w14:paraId="0DCB13BD" w14:textId="77777777" w:rsidR="003F75E0" w:rsidRPr="003F75E0" w:rsidRDefault="003F75E0" w:rsidP="003F75E0">
      <w:pPr>
        <w:keepLines w:val="0"/>
        <w:suppressAutoHyphens w:val="0"/>
        <w:spacing w:after="240"/>
        <w:rPr>
          <w:bCs/>
        </w:rPr>
      </w:pPr>
      <w:r w:rsidRPr="003F75E0">
        <w:rPr>
          <w:bCs/>
        </w:rPr>
        <w:t xml:space="preserve">9.1.-Procés </w:t>
      </w:r>
      <w:proofErr w:type="spellStart"/>
      <w:r w:rsidRPr="003F75E0">
        <w:rPr>
          <w:bCs/>
        </w:rPr>
        <w:t>d'avaluació</w:t>
      </w:r>
      <w:proofErr w:type="spellEnd"/>
    </w:p>
    <w:p w14:paraId="42C0F827" w14:textId="77777777" w:rsidR="003F75E0" w:rsidRPr="003F75E0" w:rsidRDefault="003F75E0" w:rsidP="003F75E0">
      <w:pPr>
        <w:keepLines w:val="0"/>
        <w:suppressAutoHyphens w:val="0"/>
        <w:spacing w:after="240"/>
        <w:rPr>
          <w:bCs/>
        </w:rPr>
      </w:pPr>
      <w:r w:rsidRPr="003F75E0">
        <w:rPr>
          <w:bCs/>
        </w:rPr>
        <w:t xml:space="preserve">9.1.1.- La normativa </w:t>
      </w:r>
      <w:proofErr w:type="spellStart"/>
      <w:r w:rsidRPr="003F75E0">
        <w:rPr>
          <w:bCs/>
        </w:rPr>
        <w:t>d'avaluació</w:t>
      </w:r>
      <w:proofErr w:type="spellEnd"/>
      <w:r w:rsidRPr="003F75E0">
        <w:rPr>
          <w:bCs/>
        </w:rPr>
        <w:t xml:space="preserve"> </w:t>
      </w:r>
      <w:proofErr w:type="spellStart"/>
      <w:r w:rsidRPr="003F75E0">
        <w:rPr>
          <w:bCs/>
        </w:rPr>
        <w:t>dels</w:t>
      </w:r>
      <w:proofErr w:type="spellEnd"/>
      <w:r w:rsidRPr="003F75E0">
        <w:rPr>
          <w:bCs/>
        </w:rPr>
        <w:t xml:space="preserve"> </w:t>
      </w:r>
      <w:proofErr w:type="spellStart"/>
      <w:r w:rsidRPr="003F75E0">
        <w:rPr>
          <w:bCs/>
        </w:rPr>
        <w:t>mòduls</w:t>
      </w:r>
      <w:proofErr w:type="spellEnd"/>
      <w:r w:rsidRPr="003F75E0">
        <w:rPr>
          <w:bCs/>
        </w:rPr>
        <w:t xml:space="preserve"> de cicles LOE continua </w:t>
      </w:r>
      <w:proofErr w:type="spellStart"/>
      <w:r w:rsidRPr="003F75E0">
        <w:rPr>
          <w:bCs/>
        </w:rPr>
        <w:t>vigent</w:t>
      </w:r>
      <w:proofErr w:type="spellEnd"/>
      <w:r w:rsidRPr="003F75E0">
        <w:rPr>
          <w:bCs/>
        </w:rPr>
        <w:t xml:space="preserve"> </w:t>
      </w:r>
      <w:proofErr w:type="spellStart"/>
      <w:r w:rsidRPr="003F75E0">
        <w:rPr>
          <w:bCs/>
        </w:rPr>
        <w:t>mentres</w:t>
      </w:r>
      <w:proofErr w:type="spellEnd"/>
      <w:r w:rsidRPr="003F75E0">
        <w:rPr>
          <w:bCs/>
        </w:rPr>
        <w:t xml:space="preserve"> estos cicles </w:t>
      </w:r>
      <w:proofErr w:type="spellStart"/>
      <w:r w:rsidRPr="003F75E0">
        <w:rPr>
          <w:bCs/>
        </w:rPr>
        <w:t>s'estiguen</w:t>
      </w:r>
      <w:proofErr w:type="spellEnd"/>
      <w:r w:rsidRPr="003F75E0">
        <w:rPr>
          <w:bCs/>
        </w:rPr>
        <w:t xml:space="preserve"> </w:t>
      </w:r>
      <w:proofErr w:type="spellStart"/>
      <w:r w:rsidRPr="003F75E0">
        <w:rPr>
          <w:bCs/>
        </w:rPr>
        <w:t>impartint</w:t>
      </w:r>
      <w:proofErr w:type="spellEnd"/>
      <w:r w:rsidRPr="003F75E0">
        <w:rPr>
          <w:bCs/>
        </w:rPr>
        <w:t xml:space="preserve"> i </w:t>
      </w:r>
      <w:proofErr w:type="spellStart"/>
      <w:r w:rsidRPr="003F75E0">
        <w:rPr>
          <w:bCs/>
        </w:rPr>
        <w:t>avaluant</w:t>
      </w:r>
      <w:proofErr w:type="spellEnd"/>
      <w:r w:rsidRPr="003F75E0">
        <w:rPr>
          <w:bCs/>
        </w:rPr>
        <w:t>.</w:t>
      </w:r>
    </w:p>
    <w:p w14:paraId="7FFCB65F" w14:textId="77777777" w:rsidR="003F75E0" w:rsidRPr="003F75E0" w:rsidRDefault="003F75E0" w:rsidP="003F75E0">
      <w:pPr>
        <w:keepLines w:val="0"/>
        <w:suppressAutoHyphens w:val="0"/>
        <w:spacing w:after="240"/>
        <w:rPr>
          <w:bCs/>
        </w:rPr>
      </w:pPr>
      <w:r w:rsidRPr="003F75E0">
        <w:rPr>
          <w:bCs/>
        </w:rPr>
        <w:t xml:space="preserve">En </w:t>
      </w:r>
      <w:proofErr w:type="spellStart"/>
      <w:r w:rsidRPr="003F75E0">
        <w:rPr>
          <w:bCs/>
        </w:rPr>
        <w:t>els</w:t>
      </w:r>
      <w:proofErr w:type="spellEnd"/>
      <w:r w:rsidRPr="003F75E0">
        <w:rPr>
          <w:bCs/>
        </w:rPr>
        <w:t xml:space="preserve"> cicles </w:t>
      </w:r>
      <w:proofErr w:type="spellStart"/>
      <w:r w:rsidRPr="003F75E0">
        <w:rPr>
          <w:bCs/>
        </w:rPr>
        <w:t>derivats</w:t>
      </w:r>
      <w:proofErr w:type="spellEnd"/>
      <w:r w:rsidRPr="003F75E0">
        <w:rPr>
          <w:bCs/>
        </w:rPr>
        <w:t xml:space="preserve"> de la LFP, </w:t>
      </w:r>
      <w:proofErr w:type="spellStart"/>
      <w:r w:rsidRPr="003F75E0">
        <w:rPr>
          <w:bCs/>
        </w:rPr>
        <w:t>s'aplicarà</w:t>
      </w:r>
      <w:proofErr w:type="spellEnd"/>
      <w:r w:rsidRPr="003F75E0">
        <w:rPr>
          <w:bCs/>
        </w:rPr>
        <w:t xml:space="preserve"> la nova normativa, conforme al </w:t>
      </w:r>
      <w:proofErr w:type="spellStart"/>
      <w:r w:rsidRPr="003F75E0">
        <w:rPr>
          <w:bCs/>
        </w:rPr>
        <w:t>Reial</w:t>
      </w:r>
      <w:proofErr w:type="spellEnd"/>
      <w:r w:rsidRPr="003F75E0">
        <w:rPr>
          <w:bCs/>
        </w:rPr>
        <w:t xml:space="preserve"> </w:t>
      </w:r>
      <w:proofErr w:type="spellStart"/>
      <w:r w:rsidRPr="003F75E0">
        <w:rPr>
          <w:bCs/>
        </w:rPr>
        <w:t>decret</w:t>
      </w:r>
      <w:proofErr w:type="spellEnd"/>
      <w:r w:rsidRPr="003F75E0">
        <w:rPr>
          <w:bCs/>
        </w:rPr>
        <w:t xml:space="preserve"> 659/2023.</w:t>
      </w:r>
    </w:p>
    <w:p w14:paraId="1CED6249" w14:textId="77777777" w:rsidR="003F75E0" w:rsidRPr="003F75E0" w:rsidRDefault="003F75E0" w:rsidP="003F75E0">
      <w:pPr>
        <w:keepLines w:val="0"/>
        <w:suppressAutoHyphens w:val="0"/>
        <w:spacing w:after="240"/>
        <w:rPr>
          <w:bCs/>
        </w:rPr>
      </w:pPr>
      <w:r w:rsidRPr="003F75E0">
        <w:rPr>
          <w:bCs/>
        </w:rPr>
        <w:t xml:space="preserve">9.1.2.- Les </w:t>
      </w:r>
      <w:proofErr w:type="spellStart"/>
      <w:r w:rsidRPr="003F75E0">
        <w:rPr>
          <w:bCs/>
        </w:rPr>
        <w:t>competències</w:t>
      </w:r>
      <w:proofErr w:type="spellEnd"/>
      <w:r w:rsidRPr="003F75E0">
        <w:rPr>
          <w:bCs/>
        </w:rPr>
        <w:t xml:space="preserve"> </w:t>
      </w:r>
      <w:proofErr w:type="spellStart"/>
      <w:r w:rsidRPr="003F75E0">
        <w:rPr>
          <w:bCs/>
        </w:rPr>
        <w:t>professionals</w:t>
      </w:r>
      <w:proofErr w:type="spellEnd"/>
      <w:r w:rsidRPr="003F75E0">
        <w:rPr>
          <w:bCs/>
        </w:rPr>
        <w:t xml:space="preserve"> i </w:t>
      </w:r>
      <w:proofErr w:type="spellStart"/>
      <w:r w:rsidRPr="003F75E0">
        <w:rPr>
          <w:bCs/>
        </w:rPr>
        <w:t>personals</w:t>
      </w:r>
      <w:proofErr w:type="spellEnd"/>
      <w:r w:rsidRPr="003F75E0">
        <w:rPr>
          <w:bCs/>
        </w:rPr>
        <w:t xml:space="preserve"> de </w:t>
      </w:r>
      <w:proofErr w:type="spellStart"/>
      <w:r w:rsidRPr="003F75E0">
        <w:rPr>
          <w:bCs/>
        </w:rPr>
        <w:t>l'alumnat</w:t>
      </w:r>
      <w:proofErr w:type="spellEnd"/>
      <w:r w:rsidRPr="003F75E0">
        <w:rPr>
          <w:bCs/>
        </w:rPr>
        <w:t xml:space="preserve"> </w:t>
      </w:r>
      <w:proofErr w:type="spellStart"/>
      <w:r w:rsidRPr="003F75E0">
        <w:rPr>
          <w:bCs/>
        </w:rPr>
        <w:t>seran</w:t>
      </w:r>
      <w:proofErr w:type="spellEnd"/>
      <w:r w:rsidRPr="003F75E0">
        <w:rPr>
          <w:bCs/>
        </w:rPr>
        <w:t xml:space="preserve"> </w:t>
      </w:r>
      <w:proofErr w:type="spellStart"/>
      <w:r w:rsidRPr="003F75E0">
        <w:rPr>
          <w:bCs/>
        </w:rPr>
        <w:t>avaluats</w:t>
      </w:r>
      <w:proofErr w:type="spellEnd"/>
      <w:r w:rsidRPr="003F75E0">
        <w:rPr>
          <w:bCs/>
        </w:rPr>
        <w:t xml:space="preserve"> de manera </w:t>
      </w:r>
      <w:proofErr w:type="spellStart"/>
      <w:r w:rsidRPr="003F75E0">
        <w:rPr>
          <w:bCs/>
        </w:rPr>
        <w:t>contínua</w:t>
      </w:r>
      <w:proofErr w:type="spellEnd"/>
      <w:r w:rsidRPr="003F75E0">
        <w:rPr>
          <w:bCs/>
        </w:rPr>
        <w:t xml:space="preserve"> i </w:t>
      </w:r>
      <w:proofErr w:type="spellStart"/>
      <w:r w:rsidRPr="003F75E0">
        <w:rPr>
          <w:bCs/>
        </w:rPr>
        <w:t>atesos</w:t>
      </w:r>
      <w:proofErr w:type="spellEnd"/>
      <w:r w:rsidRPr="003F75E0">
        <w:rPr>
          <w:bCs/>
        </w:rPr>
        <w:t xml:space="preserve"> </w:t>
      </w:r>
      <w:proofErr w:type="spellStart"/>
      <w:r w:rsidRPr="003F75E0">
        <w:rPr>
          <w:bCs/>
        </w:rPr>
        <w:t>els</w:t>
      </w:r>
      <w:proofErr w:type="spellEnd"/>
      <w:r w:rsidRPr="003F75E0">
        <w:rPr>
          <w:bCs/>
        </w:rPr>
        <w:t xml:space="preserve"> </w:t>
      </w:r>
      <w:proofErr w:type="spellStart"/>
      <w:r w:rsidRPr="003F75E0">
        <w:rPr>
          <w:bCs/>
        </w:rPr>
        <w:t>resultats</w:t>
      </w:r>
      <w:proofErr w:type="spellEnd"/>
      <w:r w:rsidRPr="003F75E0">
        <w:rPr>
          <w:bCs/>
        </w:rPr>
        <w:t xml:space="preserve"> </w:t>
      </w:r>
      <w:proofErr w:type="spellStart"/>
      <w:r w:rsidRPr="003F75E0">
        <w:rPr>
          <w:bCs/>
        </w:rPr>
        <w:t>d'aprenentatge</w:t>
      </w:r>
      <w:proofErr w:type="spellEnd"/>
      <w:r w:rsidRPr="003F75E0">
        <w:rPr>
          <w:bCs/>
        </w:rPr>
        <w:t xml:space="preserve"> i </w:t>
      </w:r>
      <w:proofErr w:type="spellStart"/>
      <w:r w:rsidRPr="003F75E0">
        <w:rPr>
          <w:bCs/>
        </w:rPr>
        <w:t>criteris</w:t>
      </w:r>
      <w:proofErr w:type="spellEnd"/>
      <w:r w:rsidRPr="003F75E0">
        <w:rPr>
          <w:bCs/>
        </w:rPr>
        <w:t xml:space="preserve"> </w:t>
      </w:r>
      <w:proofErr w:type="spellStart"/>
      <w:r w:rsidRPr="003F75E0">
        <w:rPr>
          <w:bCs/>
        </w:rPr>
        <w:t>d'avaluació</w:t>
      </w:r>
      <w:proofErr w:type="spellEnd"/>
      <w:r w:rsidRPr="003F75E0">
        <w:rPr>
          <w:bCs/>
        </w:rPr>
        <w:t xml:space="preserve"> </w:t>
      </w:r>
      <w:proofErr w:type="spellStart"/>
      <w:r w:rsidRPr="003F75E0">
        <w:rPr>
          <w:bCs/>
        </w:rPr>
        <w:t>dels</w:t>
      </w:r>
      <w:proofErr w:type="spellEnd"/>
      <w:r w:rsidRPr="003F75E0">
        <w:rPr>
          <w:bCs/>
        </w:rPr>
        <w:t xml:space="preserve"> </w:t>
      </w:r>
      <w:proofErr w:type="spellStart"/>
      <w:r w:rsidRPr="003F75E0">
        <w:rPr>
          <w:bCs/>
        </w:rPr>
        <w:t>mòduls</w:t>
      </w:r>
      <w:proofErr w:type="spellEnd"/>
      <w:r w:rsidRPr="003F75E0">
        <w:rPr>
          <w:bCs/>
        </w:rPr>
        <w:t xml:space="preserve"> </w:t>
      </w:r>
      <w:proofErr w:type="spellStart"/>
      <w:r w:rsidRPr="003F75E0">
        <w:rPr>
          <w:bCs/>
        </w:rPr>
        <w:t>professionals</w:t>
      </w:r>
      <w:proofErr w:type="spellEnd"/>
      <w:r w:rsidRPr="003F75E0">
        <w:rPr>
          <w:bCs/>
        </w:rPr>
        <w:t>.</w:t>
      </w:r>
    </w:p>
    <w:p w14:paraId="59E04317" w14:textId="77777777" w:rsidR="003F75E0" w:rsidRPr="003F75E0" w:rsidRDefault="003F75E0" w:rsidP="003F75E0">
      <w:pPr>
        <w:keepLines w:val="0"/>
        <w:suppressAutoHyphens w:val="0"/>
        <w:spacing w:after="240"/>
        <w:rPr>
          <w:bCs/>
        </w:rPr>
      </w:pPr>
      <w:r w:rsidRPr="003F75E0">
        <w:rPr>
          <w:bCs/>
        </w:rPr>
        <w:t xml:space="preserve">9.1.3.- El </w:t>
      </w:r>
      <w:proofErr w:type="spellStart"/>
      <w:r w:rsidRPr="003F75E0">
        <w:rPr>
          <w:bCs/>
        </w:rPr>
        <w:t>procés</w:t>
      </w:r>
      <w:proofErr w:type="spellEnd"/>
      <w:r w:rsidRPr="003F75E0">
        <w:rPr>
          <w:bCs/>
        </w:rPr>
        <w:t xml:space="preserve"> </w:t>
      </w:r>
      <w:proofErr w:type="spellStart"/>
      <w:r w:rsidRPr="003F75E0">
        <w:rPr>
          <w:bCs/>
        </w:rPr>
        <w:t>d'avaluació</w:t>
      </w:r>
      <w:proofErr w:type="spellEnd"/>
      <w:r w:rsidRPr="003F75E0">
        <w:rPr>
          <w:bCs/>
        </w:rPr>
        <w:t xml:space="preserve"> implica les </w:t>
      </w:r>
      <w:proofErr w:type="spellStart"/>
      <w:r w:rsidRPr="003F75E0">
        <w:rPr>
          <w:bCs/>
        </w:rPr>
        <w:t>actuacions</w:t>
      </w:r>
      <w:proofErr w:type="spellEnd"/>
      <w:r w:rsidRPr="003F75E0">
        <w:rPr>
          <w:bCs/>
        </w:rPr>
        <w:t xml:space="preserve"> </w:t>
      </w:r>
      <w:proofErr w:type="spellStart"/>
      <w:r w:rsidRPr="003F75E0">
        <w:rPr>
          <w:bCs/>
        </w:rPr>
        <w:t>següents</w:t>
      </w:r>
      <w:proofErr w:type="spellEnd"/>
      <w:r w:rsidRPr="003F75E0">
        <w:rPr>
          <w:bCs/>
        </w:rPr>
        <w:t>:</w:t>
      </w:r>
    </w:p>
    <w:p w14:paraId="0B7AA885" w14:textId="77777777" w:rsidR="003F75E0" w:rsidRPr="003F75E0" w:rsidRDefault="003F75E0" w:rsidP="003F75E0">
      <w:pPr>
        <w:keepLines w:val="0"/>
        <w:suppressAutoHyphens w:val="0"/>
        <w:spacing w:after="240"/>
        <w:rPr>
          <w:bCs/>
        </w:rPr>
      </w:pPr>
      <w:r w:rsidRPr="003F75E0">
        <w:rPr>
          <w:bCs/>
        </w:rPr>
        <w:t xml:space="preserve">a) </w:t>
      </w:r>
      <w:proofErr w:type="spellStart"/>
      <w:r w:rsidRPr="003F75E0">
        <w:rPr>
          <w:bCs/>
        </w:rPr>
        <w:t>Avaluació</w:t>
      </w:r>
      <w:proofErr w:type="spellEnd"/>
      <w:r w:rsidRPr="003F75E0">
        <w:rPr>
          <w:bCs/>
        </w:rPr>
        <w:t xml:space="preserve"> de cada </w:t>
      </w:r>
      <w:proofErr w:type="spellStart"/>
      <w:r w:rsidRPr="003F75E0">
        <w:rPr>
          <w:bCs/>
        </w:rPr>
        <w:t>mòdul</w:t>
      </w:r>
      <w:proofErr w:type="spellEnd"/>
      <w:r w:rsidRPr="003F75E0">
        <w:rPr>
          <w:bCs/>
        </w:rPr>
        <w:t xml:space="preserve"> </w:t>
      </w:r>
      <w:proofErr w:type="spellStart"/>
      <w:r w:rsidRPr="003F75E0">
        <w:rPr>
          <w:bCs/>
        </w:rPr>
        <w:t>professional</w:t>
      </w:r>
      <w:proofErr w:type="spellEnd"/>
      <w:r w:rsidRPr="003F75E0">
        <w:rPr>
          <w:bCs/>
        </w:rPr>
        <w:t xml:space="preserve">. La </w:t>
      </w:r>
      <w:proofErr w:type="spellStart"/>
      <w:r w:rsidRPr="003F75E0">
        <w:rPr>
          <w:bCs/>
        </w:rPr>
        <w:t>qualificació</w:t>
      </w:r>
      <w:proofErr w:type="spellEnd"/>
      <w:r w:rsidRPr="003F75E0">
        <w:rPr>
          <w:bCs/>
        </w:rPr>
        <w:t xml:space="preserve"> la </w:t>
      </w:r>
      <w:proofErr w:type="spellStart"/>
      <w:r w:rsidRPr="003F75E0">
        <w:rPr>
          <w:bCs/>
        </w:rPr>
        <w:t>formalitzarà</w:t>
      </w:r>
      <w:proofErr w:type="spellEnd"/>
      <w:r w:rsidRPr="003F75E0">
        <w:rPr>
          <w:bCs/>
        </w:rPr>
        <w:t xml:space="preserve"> el </w:t>
      </w:r>
      <w:proofErr w:type="spellStart"/>
      <w:r w:rsidRPr="003F75E0">
        <w:rPr>
          <w:bCs/>
        </w:rPr>
        <w:t>professor</w:t>
      </w:r>
      <w:proofErr w:type="spellEnd"/>
      <w:r w:rsidRPr="003F75E0">
        <w:rPr>
          <w:bCs/>
        </w:rPr>
        <w:t xml:space="preserve"> titular </w:t>
      </w:r>
      <w:proofErr w:type="spellStart"/>
      <w:r w:rsidRPr="003F75E0">
        <w:rPr>
          <w:bCs/>
        </w:rPr>
        <w:t>d'este</w:t>
      </w:r>
      <w:proofErr w:type="spellEnd"/>
      <w:r w:rsidRPr="003F75E0">
        <w:rPr>
          <w:bCs/>
        </w:rPr>
        <w:t xml:space="preserve"> </w:t>
      </w:r>
      <w:proofErr w:type="spellStart"/>
      <w:r w:rsidRPr="003F75E0">
        <w:rPr>
          <w:bCs/>
        </w:rPr>
        <w:t>mòdul</w:t>
      </w:r>
      <w:proofErr w:type="spellEnd"/>
      <w:r w:rsidRPr="003F75E0">
        <w:rPr>
          <w:bCs/>
        </w:rPr>
        <w:t>.</w:t>
      </w:r>
    </w:p>
    <w:p w14:paraId="7B9F9DA7" w14:textId="77777777" w:rsidR="003F75E0" w:rsidRPr="003F75E0" w:rsidRDefault="003F75E0" w:rsidP="003F75E0">
      <w:pPr>
        <w:keepLines w:val="0"/>
        <w:suppressAutoHyphens w:val="0"/>
        <w:spacing w:after="240"/>
        <w:rPr>
          <w:bCs/>
        </w:rPr>
      </w:pPr>
      <w:r w:rsidRPr="003F75E0">
        <w:rPr>
          <w:bCs/>
        </w:rPr>
        <w:t xml:space="preserve">I en ella </w:t>
      </w:r>
      <w:proofErr w:type="spellStart"/>
      <w:r w:rsidRPr="003F75E0">
        <w:rPr>
          <w:bCs/>
        </w:rPr>
        <w:t>tindrà</w:t>
      </w:r>
      <w:proofErr w:type="spellEnd"/>
      <w:r w:rsidRPr="003F75E0">
        <w:rPr>
          <w:bCs/>
        </w:rPr>
        <w:t xml:space="preserve"> en </w:t>
      </w:r>
      <w:proofErr w:type="spellStart"/>
      <w:r w:rsidRPr="003F75E0">
        <w:rPr>
          <w:bCs/>
        </w:rPr>
        <w:t>compte</w:t>
      </w:r>
      <w:proofErr w:type="spellEnd"/>
      <w:r w:rsidRPr="003F75E0">
        <w:rPr>
          <w:bCs/>
        </w:rPr>
        <w:t xml:space="preserve"> les </w:t>
      </w:r>
      <w:proofErr w:type="spellStart"/>
      <w:r w:rsidRPr="003F75E0">
        <w:rPr>
          <w:bCs/>
        </w:rPr>
        <w:t>valoracions</w:t>
      </w:r>
      <w:proofErr w:type="spellEnd"/>
      <w:r w:rsidRPr="003F75E0">
        <w:rPr>
          <w:bCs/>
        </w:rPr>
        <w:t xml:space="preserve"> </w:t>
      </w:r>
      <w:proofErr w:type="spellStart"/>
      <w:r w:rsidRPr="003F75E0">
        <w:rPr>
          <w:bCs/>
        </w:rPr>
        <w:t>dels</w:t>
      </w:r>
      <w:proofErr w:type="spellEnd"/>
      <w:r w:rsidRPr="003F75E0">
        <w:rPr>
          <w:bCs/>
        </w:rPr>
        <w:t xml:space="preserve"> </w:t>
      </w:r>
      <w:proofErr w:type="spellStart"/>
      <w:r w:rsidRPr="003F75E0">
        <w:rPr>
          <w:bCs/>
        </w:rPr>
        <w:t>Resultats</w:t>
      </w:r>
      <w:proofErr w:type="spellEnd"/>
      <w:r w:rsidRPr="003F75E0">
        <w:rPr>
          <w:bCs/>
        </w:rPr>
        <w:t xml:space="preserve"> </w:t>
      </w:r>
      <w:proofErr w:type="spellStart"/>
      <w:r w:rsidRPr="003F75E0">
        <w:rPr>
          <w:bCs/>
        </w:rPr>
        <w:t>d'Aprenentatge</w:t>
      </w:r>
      <w:proofErr w:type="spellEnd"/>
      <w:r w:rsidRPr="003F75E0">
        <w:rPr>
          <w:bCs/>
        </w:rPr>
        <w:t xml:space="preserve"> </w:t>
      </w:r>
      <w:proofErr w:type="spellStart"/>
      <w:r w:rsidRPr="003F75E0">
        <w:rPr>
          <w:bCs/>
        </w:rPr>
        <w:t>desenvolupats</w:t>
      </w:r>
      <w:proofErr w:type="spellEnd"/>
      <w:r w:rsidRPr="003F75E0">
        <w:rPr>
          <w:bCs/>
        </w:rPr>
        <w:t xml:space="preserve"> en el centre i </w:t>
      </w:r>
      <w:proofErr w:type="spellStart"/>
      <w:r w:rsidRPr="003F75E0">
        <w:rPr>
          <w:bCs/>
        </w:rPr>
        <w:t>els</w:t>
      </w:r>
      <w:proofErr w:type="spellEnd"/>
      <w:r w:rsidRPr="003F75E0">
        <w:rPr>
          <w:bCs/>
        </w:rPr>
        <w:t xml:space="preserve"> </w:t>
      </w:r>
      <w:proofErr w:type="spellStart"/>
      <w:r w:rsidRPr="003F75E0">
        <w:rPr>
          <w:bCs/>
        </w:rPr>
        <w:t>desenvolupats</w:t>
      </w:r>
      <w:proofErr w:type="spellEnd"/>
      <w:r w:rsidRPr="003F75E0">
        <w:rPr>
          <w:bCs/>
        </w:rPr>
        <w:t xml:space="preserve"> en </w:t>
      </w:r>
      <w:proofErr w:type="spellStart"/>
      <w:r w:rsidRPr="003F75E0">
        <w:rPr>
          <w:bCs/>
        </w:rPr>
        <w:t>l'empresa</w:t>
      </w:r>
      <w:proofErr w:type="spellEnd"/>
      <w:r w:rsidRPr="003F75E0">
        <w:rPr>
          <w:bCs/>
        </w:rPr>
        <w:t xml:space="preserve">, </w:t>
      </w:r>
      <w:proofErr w:type="spellStart"/>
      <w:r w:rsidRPr="003F75E0">
        <w:rPr>
          <w:bCs/>
        </w:rPr>
        <w:t>sent</w:t>
      </w:r>
      <w:proofErr w:type="spellEnd"/>
      <w:r w:rsidRPr="003F75E0">
        <w:rPr>
          <w:bCs/>
        </w:rPr>
        <w:t xml:space="preserve"> </w:t>
      </w:r>
      <w:proofErr w:type="spellStart"/>
      <w:r w:rsidRPr="003F75E0">
        <w:rPr>
          <w:bCs/>
        </w:rPr>
        <w:t>requisit</w:t>
      </w:r>
      <w:proofErr w:type="spellEnd"/>
      <w:r w:rsidRPr="003F75E0">
        <w:rPr>
          <w:bCs/>
        </w:rPr>
        <w:t xml:space="preserve"> el que </w:t>
      </w:r>
      <w:proofErr w:type="spellStart"/>
      <w:r w:rsidRPr="003F75E0">
        <w:rPr>
          <w:bCs/>
        </w:rPr>
        <w:t>s'hagen</w:t>
      </w:r>
      <w:proofErr w:type="spellEnd"/>
      <w:r w:rsidRPr="003F75E0">
        <w:rPr>
          <w:bCs/>
        </w:rPr>
        <w:t xml:space="preserve"> </w:t>
      </w:r>
      <w:proofErr w:type="spellStart"/>
      <w:r w:rsidRPr="003F75E0">
        <w:rPr>
          <w:bCs/>
        </w:rPr>
        <w:t>definit</w:t>
      </w:r>
      <w:proofErr w:type="spellEnd"/>
      <w:r w:rsidRPr="003F75E0">
        <w:rPr>
          <w:bCs/>
        </w:rPr>
        <w:t xml:space="preserve"> </w:t>
      </w:r>
      <w:proofErr w:type="spellStart"/>
      <w:r w:rsidRPr="003F75E0">
        <w:rPr>
          <w:bCs/>
        </w:rPr>
        <w:t>prèviament</w:t>
      </w:r>
      <w:proofErr w:type="spellEnd"/>
      <w:r w:rsidRPr="003F75E0">
        <w:rPr>
          <w:bCs/>
        </w:rPr>
        <w:t xml:space="preserve">, siguen </w:t>
      </w:r>
      <w:proofErr w:type="spellStart"/>
      <w:r w:rsidRPr="003F75E0">
        <w:rPr>
          <w:bCs/>
        </w:rPr>
        <w:t>desenvolupats</w:t>
      </w:r>
      <w:proofErr w:type="spellEnd"/>
      <w:r w:rsidRPr="003F75E0">
        <w:rPr>
          <w:bCs/>
        </w:rPr>
        <w:t xml:space="preserve"> </w:t>
      </w:r>
      <w:proofErr w:type="spellStart"/>
      <w:r w:rsidRPr="003F75E0">
        <w:rPr>
          <w:bCs/>
        </w:rPr>
        <w:t>pel</w:t>
      </w:r>
      <w:proofErr w:type="spellEnd"/>
      <w:r w:rsidRPr="003F75E0">
        <w:rPr>
          <w:bCs/>
        </w:rPr>
        <w:t xml:space="preserve"> tutor de </w:t>
      </w:r>
      <w:proofErr w:type="spellStart"/>
      <w:r w:rsidRPr="003F75E0">
        <w:rPr>
          <w:bCs/>
        </w:rPr>
        <w:t>l'empresa</w:t>
      </w:r>
      <w:proofErr w:type="spellEnd"/>
      <w:r w:rsidRPr="003F75E0">
        <w:rPr>
          <w:bCs/>
        </w:rPr>
        <w:t xml:space="preserve"> en </w:t>
      </w:r>
      <w:proofErr w:type="spellStart"/>
      <w:r w:rsidRPr="003F75E0">
        <w:rPr>
          <w:bCs/>
        </w:rPr>
        <w:t>coordinació</w:t>
      </w:r>
      <w:proofErr w:type="spellEnd"/>
      <w:r w:rsidRPr="003F75E0">
        <w:rPr>
          <w:bCs/>
        </w:rPr>
        <w:t xml:space="preserve"> </w:t>
      </w:r>
      <w:proofErr w:type="spellStart"/>
      <w:r w:rsidRPr="003F75E0">
        <w:rPr>
          <w:bCs/>
        </w:rPr>
        <w:t>amb</w:t>
      </w:r>
      <w:proofErr w:type="spellEnd"/>
      <w:r w:rsidRPr="003F75E0">
        <w:rPr>
          <w:bCs/>
        </w:rPr>
        <w:t xml:space="preserve"> el </w:t>
      </w:r>
      <w:proofErr w:type="spellStart"/>
      <w:r w:rsidRPr="003F75E0">
        <w:rPr>
          <w:bCs/>
        </w:rPr>
        <w:t>professor</w:t>
      </w:r>
      <w:proofErr w:type="spellEnd"/>
      <w:r w:rsidRPr="003F75E0">
        <w:rPr>
          <w:bCs/>
        </w:rPr>
        <w:t xml:space="preserve"> titular, i siguen </w:t>
      </w:r>
      <w:proofErr w:type="spellStart"/>
      <w:r w:rsidRPr="003F75E0">
        <w:rPr>
          <w:bCs/>
        </w:rPr>
        <w:t>superats</w:t>
      </w:r>
      <w:proofErr w:type="spellEnd"/>
      <w:r w:rsidRPr="003F75E0">
        <w:rPr>
          <w:bCs/>
        </w:rPr>
        <w:t xml:space="preserve"> </w:t>
      </w:r>
      <w:proofErr w:type="spellStart"/>
      <w:r w:rsidRPr="003F75E0">
        <w:rPr>
          <w:bCs/>
        </w:rPr>
        <w:t>dins</w:t>
      </w:r>
      <w:proofErr w:type="spellEnd"/>
      <w:r w:rsidRPr="003F75E0">
        <w:rPr>
          <w:bCs/>
        </w:rPr>
        <w:t xml:space="preserve"> del </w:t>
      </w:r>
      <w:proofErr w:type="spellStart"/>
      <w:r w:rsidRPr="003F75E0">
        <w:rPr>
          <w:bCs/>
        </w:rPr>
        <w:t>marc</w:t>
      </w:r>
      <w:proofErr w:type="spellEnd"/>
      <w:r w:rsidRPr="003F75E0">
        <w:rPr>
          <w:bCs/>
        </w:rPr>
        <w:t xml:space="preserve"> de Formació en Empresa </w:t>
      </w:r>
      <w:proofErr w:type="spellStart"/>
      <w:r w:rsidRPr="003F75E0">
        <w:rPr>
          <w:bCs/>
        </w:rPr>
        <w:t>d'este</w:t>
      </w:r>
      <w:proofErr w:type="spellEnd"/>
      <w:r w:rsidRPr="003F75E0">
        <w:rPr>
          <w:bCs/>
        </w:rPr>
        <w:t xml:space="preserve"> </w:t>
      </w:r>
      <w:proofErr w:type="spellStart"/>
      <w:r w:rsidRPr="003F75E0">
        <w:rPr>
          <w:bCs/>
        </w:rPr>
        <w:t>mòdul</w:t>
      </w:r>
      <w:proofErr w:type="spellEnd"/>
      <w:r w:rsidRPr="003F75E0">
        <w:rPr>
          <w:bCs/>
        </w:rPr>
        <w:t xml:space="preserve">. </w:t>
      </w:r>
    </w:p>
    <w:p w14:paraId="356FF75F" w14:textId="77777777" w:rsidR="003F75E0" w:rsidRPr="003F75E0" w:rsidRDefault="003F75E0" w:rsidP="003F75E0">
      <w:pPr>
        <w:keepLines w:val="0"/>
        <w:suppressAutoHyphens w:val="0"/>
        <w:spacing w:after="240"/>
        <w:rPr>
          <w:bCs/>
        </w:rPr>
      </w:pPr>
      <w:r w:rsidRPr="003F75E0">
        <w:rPr>
          <w:bCs/>
        </w:rPr>
        <w:t xml:space="preserve">b) </w:t>
      </w:r>
      <w:proofErr w:type="spellStart"/>
      <w:r w:rsidRPr="003F75E0">
        <w:rPr>
          <w:bCs/>
        </w:rPr>
        <w:t>Avaluació</w:t>
      </w:r>
      <w:proofErr w:type="spellEnd"/>
      <w:r w:rsidRPr="003F75E0">
        <w:rPr>
          <w:bCs/>
        </w:rPr>
        <w:t xml:space="preserve"> conjunta </w:t>
      </w:r>
      <w:proofErr w:type="spellStart"/>
      <w:r w:rsidRPr="003F75E0">
        <w:rPr>
          <w:bCs/>
        </w:rPr>
        <w:t>d'adquisició</w:t>
      </w:r>
      <w:proofErr w:type="spellEnd"/>
      <w:r w:rsidRPr="003F75E0">
        <w:rPr>
          <w:bCs/>
        </w:rPr>
        <w:t xml:space="preserve"> de </w:t>
      </w:r>
      <w:proofErr w:type="spellStart"/>
      <w:r w:rsidRPr="003F75E0">
        <w:rPr>
          <w:bCs/>
        </w:rPr>
        <w:t>resultats</w:t>
      </w:r>
      <w:proofErr w:type="spellEnd"/>
      <w:r w:rsidRPr="003F75E0">
        <w:rPr>
          <w:bCs/>
        </w:rPr>
        <w:t xml:space="preserve"> </w:t>
      </w:r>
      <w:proofErr w:type="spellStart"/>
      <w:r w:rsidRPr="003F75E0">
        <w:rPr>
          <w:bCs/>
        </w:rPr>
        <w:t>d'aprenentatge</w:t>
      </w:r>
      <w:proofErr w:type="spellEnd"/>
      <w:r w:rsidRPr="003F75E0">
        <w:rPr>
          <w:bCs/>
        </w:rPr>
        <w:t xml:space="preserve"> de </w:t>
      </w:r>
      <w:proofErr w:type="spellStart"/>
      <w:r w:rsidRPr="003F75E0">
        <w:rPr>
          <w:bCs/>
        </w:rPr>
        <w:t>tots</w:t>
      </w:r>
      <w:proofErr w:type="spellEnd"/>
      <w:r w:rsidRPr="003F75E0">
        <w:rPr>
          <w:bCs/>
        </w:rPr>
        <w:t xml:space="preserve"> </w:t>
      </w:r>
      <w:proofErr w:type="spellStart"/>
      <w:r w:rsidRPr="003F75E0">
        <w:rPr>
          <w:bCs/>
        </w:rPr>
        <w:t>els</w:t>
      </w:r>
      <w:proofErr w:type="spellEnd"/>
      <w:r w:rsidRPr="003F75E0">
        <w:rPr>
          <w:bCs/>
        </w:rPr>
        <w:t xml:space="preserve"> </w:t>
      </w:r>
      <w:proofErr w:type="spellStart"/>
      <w:r w:rsidRPr="003F75E0">
        <w:rPr>
          <w:bCs/>
        </w:rPr>
        <w:t>mòduls</w:t>
      </w:r>
      <w:proofErr w:type="spellEnd"/>
      <w:r w:rsidRPr="003F75E0">
        <w:rPr>
          <w:bCs/>
        </w:rPr>
        <w:t xml:space="preserve"> </w:t>
      </w:r>
      <w:proofErr w:type="spellStart"/>
      <w:r w:rsidRPr="003F75E0">
        <w:rPr>
          <w:bCs/>
        </w:rPr>
        <w:t>professionals</w:t>
      </w:r>
      <w:proofErr w:type="spellEnd"/>
      <w:r w:rsidRPr="003F75E0">
        <w:rPr>
          <w:bCs/>
        </w:rPr>
        <w:t xml:space="preserve"> </w:t>
      </w:r>
      <w:proofErr w:type="spellStart"/>
      <w:r w:rsidRPr="003F75E0">
        <w:rPr>
          <w:bCs/>
        </w:rPr>
        <w:t>realitzats</w:t>
      </w:r>
      <w:proofErr w:type="spellEnd"/>
      <w:r w:rsidRPr="003F75E0">
        <w:rPr>
          <w:bCs/>
        </w:rPr>
        <w:t>.</w:t>
      </w:r>
    </w:p>
    <w:p w14:paraId="5CF863B7" w14:textId="77777777" w:rsidR="003F75E0" w:rsidRPr="003F75E0" w:rsidRDefault="003F75E0" w:rsidP="003F75E0">
      <w:pPr>
        <w:keepLines w:val="0"/>
        <w:suppressAutoHyphens w:val="0"/>
        <w:spacing w:after="240"/>
        <w:rPr>
          <w:bCs/>
        </w:rPr>
      </w:pPr>
      <w:r w:rsidRPr="003F75E0">
        <w:rPr>
          <w:bCs/>
        </w:rPr>
        <w:t xml:space="preserve">En les </w:t>
      </w:r>
      <w:proofErr w:type="spellStart"/>
      <w:r w:rsidRPr="003F75E0">
        <w:rPr>
          <w:bCs/>
        </w:rPr>
        <w:t>sessions</w:t>
      </w:r>
      <w:proofErr w:type="spellEnd"/>
      <w:r w:rsidRPr="003F75E0">
        <w:rPr>
          <w:bCs/>
        </w:rPr>
        <w:t xml:space="preserve"> </w:t>
      </w:r>
      <w:proofErr w:type="spellStart"/>
      <w:r w:rsidRPr="003F75E0">
        <w:rPr>
          <w:bCs/>
        </w:rPr>
        <w:t>d'avaluació</w:t>
      </w:r>
      <w:proofErr w:type="spellEnd"/>
      <w:r w:rsidRPr="003F75E0">
        <w:rPr>
          <w:bCs/>
        </w:rPr>
        <w:t xml:space="preserve"> </w:t>
      </w:r>
      <w:proofErr w:type="spellStart"/>
      <w:r w:rsidRPr="003F75E0">
        <w:rPr>
          <w:bCs/>
        </w:rPr>
        <w:t>participarà</w:t>
      </w:r>
      <w:proofErr w:type="spellEnd"/>
      <w:r w:rsidRPr="003F75E0">
        <w:rPr>
          <w:bCs/>
        </w:rPr>
        <w:t xml:space="preserve"> </w:t>
      </w:r>
      <w:proofErr w:type="spellStart"/>
      <w:r w:rsidRPr="003F75E0">
        <w:rPr>
          <w:bCs/>
        </w:rPr>
        <w:t>l'equip</w:t>
      </w:r>
      <w:proofErr w:type="spellEnd"/>
      <w:r w:rsidRPr="003F75E0">
        <w:rPr>
          <w:bCs/>
        </w:rPr>
        <w:t xml:space="preserve"> </w:t>
      </w:r>
      <w:proofErr w:type="spellStart"/>
      <w:r w:rsidRPr="003F75E0">
        <w:rPr>
          <w:bCs/>
        </w:rPr>
        <w:t>docent</w:t>
      </w:r>
      <w:proofErr w:type="spellEnd"/>
      <w:r w:rsidRPr="003F75E0">
        <w:rPr>
          <w:bCs/>
        </w:rPr>
        <w:t xml:space="preserve"> i el </w:t>
      </w:r>
      <w:proofErr w:type="spellStart"/>
      <w:r w:rsidRPr="003F75E0">
        <w:rPr>
          <w:bCs/>
        </w:rPr>
        <w:t>professorat</w:t>
      </w:r>
      <w:proofErr w:type="spellEnd"/>
      <w:r w:rsidRPr="003F75E0">
        <w:rPr>
          <w:bCs/>
        </w:rPr>
        <w:t xml:space="preserve"> </w:t>
      </w:r>
      <w:proofErr w:type="spellStart"/>
      <w:r w:rsidRPr="003F75E0">
        <w:rPr>
          <w:bCs/>
        </w:rPr>
        <w:t>expert</w:t>
      </w:r>
      <w:proofErr w:type="spellEnd"/>
      <w:r w:rsidRPr="003F75E0">
        <w:rPr>
          <w:bCs/>
        </w:rPr>
        <w:t xml:space="preserve"> del cicle, presidides </w:t>
      </w:r>
      <w:proofErr w:type="spellStart"/>
      <w:r w:rsidRPr="003F75E0">
        <w:rPr>
          <w:bCs/>
        </w:rPr>
        <w:t>pel</w:t>
      </w:r>
      <w:proofErr w:type="spellEnd"/>
      <w:r w:rsidRPr="003F75E0">
        <w:rPr>
          <w:bCs/>
        </w:rPr>
        <w:t xml:space="preserve"> tutor o la tutora del </w:t>
      </w:r>
      <w:proofErr w:type="spellStart"/>
      <w:r w:rsidRPr="003F75E0">
        <w:rPr>
          <w:bCs/>
        </w:rPr>
        <w:t>grup</w:t>
      </w:r>
      <w:proofErr w:type="spellEnd"/>
      <w:r w:rsidRPr="003F75E0">
        <w:rPr>
          <w:bCs/>
        </w:rPr>
        <w:t xml:space="preserve">, </w:t>
      </w:r>
      <w:proofErr w:type="spellStart"/>
      <w:r w:rsidRPr="003F75E0">
        <w:rPr>
          <w:bCs/>
        </w:rPr>
        <w:t>amb</w:t>
      </w:r>
      <w:proofErr w:type="spellEnd"/>
      <w:r w:rsidRPr="003F75E0">
        <w:rPr>
          <w:bCs/>
        </w:rPr>
        <w:t xml:space="preserve"> </w:t>
      </w:r>
      <w:proofErr w:type="spellStart"/>
      <w:r w:rsidRPr="003F75E0">
        <w:rPr>
          <w:bCs/>
        </w:rPr>
        <w:t>presència</w:t>
      </w:r>
      <w:proofErr w:type="spellEnd"/>
      <w:r w:rsidRPr="003F75E0">
        <w:rPr>
          <w:bCs/>
        </w:rPr>
        <w:t xml:space="preserve"> </w:t>
      </w:r>
      <w:proofErr w:type="spellStart"/>
      <w:r w:rsidRPr="003F75E0">
        <w:rPr>
          <w:bCs/>
        </w:rPr>
        <w:t>sempre</w:t>
      </w:r>
      <w:proofErr w:type="spellEnd"/>
      <w:r w:rsidRPr="003F75E0">
        <w:rPr>
          <w:bCs/>
        </w:rPr>
        <w:t xml:space="preserve"> que </w:t>
      </w:r>
      <w:proofErr w:type="spellStart"/>
      <w:r w:rsidRPr="003F75E0">
        <w:rPr>
          <w:bCs/>
        </w:rPr>
        <w:t>l'organització</w:t>
      </w:r>
      <w:proofErr w:type="spellEnd"/>
      <w:r w:rsidRPr="003F75E0">
        <w:rPr>
          <w:bCs/>
        </w:rPr>
        <w:t xml:space="preserve"> </w:t>
      </w:r>
      <w:proofErr w:type="spellStart"/>
      <w:r w:rsidRPr="003F75E0">
        <w:rPr>
          <w:bCs/>
        </w:rPr>
        <w:t>ho</w:t>
      </w:r>
      <w:proofErr w:type="spellEnd"/>
      <w:r w:rsidRPr="003F75E0">
        <w:rPr>
          <w:bCs/>
        </w:rPr>
        <w:t xml:space="preserve"> </w:t>
      </w:r>
      <w:proofErr w:type="spellStart"/>
      <w:r w:rsidRPr="003F75E0">
        <w:rPr>
          <w:bCs/>
        </w:rPr>
        <w:t>permeta</w:t>
      </w:r>
      <w:proofErr w:type="spellEnd"/>
      <w:r w:rsidRPr="003F75E0">
        <w:rPr>
          <w:bCs/>
        </w:rPr>
        <w:t xml:space="preserve"> de membres de </w:t>
      </w:r>
      <w:proofErr w:type="spellStart"/>
      <w:r w:rsidRPr="003F75E0">
        <w:rPr>
          <w:bCs/>
        </w:rPr>
        <w:t>direcció</w:t>
      </w:r>
      <w:proofErr w:type="spellEnd"/>
      <w:r w:rsidRPr="003F75E0">
        <w:rPr>
          <w:bCs/>
        </w:rPr>
        <w:t xml:space="preserve"> </w:t>
      </w:r>
      <w:proofErr w:type="spellStart"/>
      <w:r w:rsidRPr="003F75E0">
        <w:rPr>
          <w:bCs/>
        </w:rPr>
        <w:t>d'estudis</w:t>
      </w:r>
      <w:proofErr w:type="spellEnd"/>
      <w:r w:rsidRPr="003F75E0">
        <w:rPr>
          <w:bCs/>
        </w:rPr>
        <w:t xml:space="preserve"> de </w:t>
      </w:r>
      <w:proofErr w:type="spellStart"/>
      <w:r w:rsidRPr="003F75E0">
        <w:rPr>
          <w:bCs/>
        </w:rPr>
        <w:t>formació</w:t>
      </w:r>
      <w:proofErr w:type="spellEnd"/>
      <w:r w:rsidRPr="003F75E0">
        <w:rPr>
          <w:bCs/>
        </w:rPr>
        <w:t xml:space="preserve"> </w:t>
      </w:r>
      <w:proofErr w:type="spellStart"/>
      <w:r w:rsidRPr="003F75E0">
        <w:rPr>
          <w:bCs/>
        </w:rPr>
        <w:t>professional</w:t>
      </w:r>
      <w:proofErr w:type="spellEnd"/>
      <w:r w:rsidRPr="003F75E0">
        <w:rPr>
          <w:bCs/>
        </w:rPr>
        <w:t xml:space="preserve"> i del </w:t>
      </w:r>
      <w:proofErr w:type="spellStart"/>
      <w:r w:rsidRPr="003F75E0">
        <w:rPr>
          <w:bCs/>
        </w:rPr>
        <w:t>departament</w:t>
      </w:r>
      <w:proofErr w:type="spellEnd"/>
      <w:r w:rsidRPr="003F75E0">
        <w:rPr>
          <w:bCs/>
        </w:rPr>
        <w:t xml:space="preserve"> </w:t>
      </w:r>
      <w:proofErr w:type="spellStart"/>
      <w:r w:rsidRPr="003F75E0">
        <w:rPr>
          <w:bCs/>
        </w:rPr>
        <w:t>d'orientació</w:t>
      </w:r>
      <w:proofErr w:type="spellEnd"/>
      <w:r w:rsidRPr="003F75E0">
        <w:rPr>
          <w:bCs/>
        </w:rPr>
        <w:t xml:space="preserve">; </w:t>
      </w:r>
      <w:proofErr w:type="spellStart"/>
      <w:r w:rsidRPr="003F75E0">
        <w:rPr>
          <w:bCs/>
        </w:rPr>
        <w:t>contemplant</w:t>
      </w:r>
      <w:proofErr w:type="spellEnd"/>
      <w:r w:rsidRPr="003F75E0">
        <w:rPr>
          <w:bCs/>
        </w:rPr>
        <w:t xml:space="preserve"> </w:t>
      </w:r>
      <w:proofErr w:type="spellStart"/>
      <w:r w:rsidRPr="003F75E0">
        <w:rPr>
          <w:bCs/>
        </w:rPr>
        <w:t>l'assistència</w:t>
      </w:r>
      <w:proofErr w:type="spellEnd"/>
      <w:r w:rsidRPr="003F75E0">
        <w:rPr>
          <w:bCs/>
        </w:rPr>
        <w:t xml:space="preserve"> del tutor de </w:t>
      </w:r>
      <w:proofErr w:type="spellStart"/>
      <w:r w:rsidRPr="003F75E0">
        <w:rPr>
          <w:bCs/>
        </w:rPr>
        <w:t>formació</w:t>
      </w:r>
      <w:proofErr w:type="spellEnd"/>
      <w:r w:rsidRPr="003F75E0">
        <w:rPr>
          <w:bCs/>
        </w:rPr>
        <w:t xml:space="preserve"> en empresa o </w:t>
      </w:r>
      <w:proofErr w:type="spellStart"/>
      <w:r w:rsidRPr="003F75E0">
        <w:rPr>
          <w:bCs/>
        </w:rPr>
        <w:t>organisme</w:t>
      </w:r>
      <w:proofErr w:type="spellEnd"/>
      <w:r w:rsidRPr="003F75E0">
        <w:rPr>
          <w:bCs/>
        </w:rPr>
        <w:t xml:space="preserve"> </w:t>
      </w:r>
      <w:proofErr w:type="spellStart"/>
      <w:r w:rsidRPr="003F75E0">
        <w:rPr>
          <w:bCs/>
        </w:rPr>
        <w:t>equiparat</w:t>
      </w:r>
      <w:proofErr w:type="spellEnd"/>
      <w:r w:rsidRPr="003F75E0">
        <w:rPr>
          <w:bCs/>
        </w:rPr>
        <w:t xml:space="preserve">, conforme </w:t>
      </w:r>
      <w:proofErr w:type="spellStart"/>
      <w:r w:rsidRPr="003F75E0">
        <w:rPr>
          <w:bCs/>
        </w:rPr>
        <w:t>establix</w:t>
      </w:r>
      <w:proofErr w:type="spellEnd"/>
      <w:r w:rsidRPr="003F75E0">
        <w:rPr>
          <w:bCs/>
        </w:rPr>
        <w:t xml:space="preserve"> </w:t>
      </w:r>
      <w:proofErr w:type="spellStart"/>
      <w:r w:rsidRPr="003F75E0">
        <w:rPr>
          <w:bCs/>
        </w:rPr>
        <w:t>l'art</w:t>
      </w:r>
      <w:proofErr w:type="spellEnd"/>
      <w:r w:rsidRPr="003F75E0">
        <w:rPr>
          <w:bCs/>
        </w:rPr>
        <w:t>. 162 del RD 659/2023.</w:t>
      </w:r>
    </w:p>
    <w:p w14:paraId="3320E319" w14:textId="77777777" w:rsidR="003F75E0" w:rsidRPr="003F75E0" w:rsidRDefault="003F75E0" w:rsidP="003F75E0">
      <w:pPr>
        <w:keepLines w:val="0"/>
        <w:suppressAutoHyphens w:val="0"/>
        <w:spacing w:after="240"/>
        <w:rPr>
          <w:bCs/>
        </w:rPr>
      </w:pPr>
      <w:r w:rsidRPr="003F75E0">
        <w:rPr>
          <w:bCs/>
        </w:rPr>
        <w:lastRenderedPageBreak/>
        <w:t xml:space="preserve">9.1.4.- Se </w:t>
      </w:r>
      <w:proofErr w:type="spellStart"/>
      <w:r w:rsidRPr="003F75E0">
        <w:rPr>
          <w:bCs/>
        </w:rPr>
        <w:t>celebrarà</w:t>
      </w:r>
      <w:proofErr w:type="spellEnd"/>
      <w:r w:rsidRPr="003F75E0">
        <w:rPr>
          <w:bCs/>
        </w:rPr>
        <w:t xml:space="preserve"> </w:t>
      </w:r>
      <w:proofErr w:type="spellStart"/>
      <w:r w:rsidRPr="003F75E0">
        <w:rPr>
          <w:bCs/>
        </w:rPr>
        <w:t>almenys</w:t>
      </w:r>
      <w:proofErr w:type="spellEnd"/>
      <w:r w:rsidRPr="003F75E0">
        <w:rPr>
          <w:bCs/>
        </w:rPr>
        <w:t xml:space="preserve"> una </w:t>
      </w:r>
      <w:proofErr w:type="spellStart"/>
      <w:r w:rsidRPr="003F75E0">
        <w:rPr>
          <w:bCs/>
        </w:rPr>
        <w:t>sessió</w:t>
      </w:r>
      <w:proofErr w:type="spellEnd"/>
      <w:r w:rsidRPr="003F75E0">
        <w:rPr>
          <w:bCs/>
        </w:rPr>
        <w:t xml:space="preserve"> </w:t>
      </w:r>
      <w:proofErr w:type="spellStart"/>
      <w:r w:rsidRPr="003F75E0">
        <w:rPr>
          <w:bCs/>
        </w:rPr>
        <w:t>d'avaluació</w:t>
      </w:r>
      <w:proofErr w:type="spellEnd"/>
      <w:r w:rsidRPr="003F75E0">
        <w:rPr>
          <w:bCs/>
        </w:rPr>
        <w:t xml:space="preserve"> cada trimestre </w:t>
      </w:r>
      <w:proofErr w:type="spellStart"/>
      <w:r w:rsidRPr="003F75E0">
        <w:rPr>
          <w:bCs/>
        </w:rPr>
        <w:t>lectiu</w:t>
      </w:r>
      <w:proofErr w:type="spellEnd"/>
      <w:r w:rsidRPr="003F75E0">
        <w:rPr>
          <w:bCs/>
        </w:rPr>
        <w:t xml:space="preserve">, per a </w:t>
      </w:r>
      <w:proofErr w:type="spellStart"/>
      <w:r w:rsidRPr="003F75E0">
        <w:rPr>
          <w:bCs/>
        </w:rPr>
        <w:t>analitzar</w:t>
      </w:r>
      <w:proofErr w:type="spellEnd"/>
      <w:r w:rsidRPr="003F75E0">
        <w:rPr>
          <w:bCs/>
        </w:rPr>
        <w:t xml:space="preserve"> el </w:t>
      </w:r>
      <w:proofErr w:type="spellStart"/>
      <w:r w:rsidRPr="003F75E0">
        <w:rPr>
          <w:bCs/>
        </w:rPr>
        <w:t>procés</w:t>
      </w:r>
      <w:proofErr w:type="spellEnd"/>
      <w:r w:rsidRPr="003F75E0">
        <w:rPr>
          <w:bCs/>
        </w:rPr>
        <w:t xml:space="preserve"> </w:t>
      </w:r>
      <w:proofErr w:type="spellStart"/>
      <w:r w:rsidRPr="003F75E0">
        <w:rPr>
          <w:bCs/>
        </w:rPr>
        <w:t>d'aprenentatge</w:t>
      </w:r>
      <w:proofErr w:type="spellEnd"/>
      <w:r w:rsidRPr="003F75E0">
        <w:rPr>
          <w:bCs/>
        </w:rPr>
        <w:t xml:space="preserve"> de </w:t>
      </w:r>
      <w:proofErr w:type="spellStart"/>
      <w:r w:rsidRPr="003F75E0">
        <w:rPr>
          <w:bCs/>
        </w:rPr>
        <w:t>l'alumnat</w:t>
      </w:r>
      <w:proofErr w:type="spellEnd"/>
      <w:r w:rsidRPr="003F75E0">
        <w:rPr>
          <w:bCs/>
        </w:rPr>
        <w:t xml:space="preserve"> en el centre i en la Formació en Empresa.</w:t>
      </w:r>
    </w:p>
    <w:p w14:paraId="0FB4F40D" w14:textId="77777777" w:rsidR="003F75E0" w:rsidRPr="003F75E0" w:rsidRDefault="003F75E0" w:rsidP="003F75E0">
      <w:pPr>
        <w:keepLines w:val="0"/>
        <w:suppressAutoHyphens w:val="0"/>
        <w:spacing w:after="240"/>
        <w:rPr>
          <w:bCs/>
          <w:u w:val="single"/>
        </w:rPr>
      </w:pPr>
      <w:r w:rsidRPr="003F75E0">
        <w:rPr>
          <w:bCs/>
          <w:u w:val="single"/>
        </w:rPr>
        <w:t xml:space="preserve">9.2.- </w:t>
      </w:r>
      <w:proofErr w:type="spellStart"/>
      <w:r w:rsidRPr="003F75E0">
        <w:rPr>
          <w:bCs/>
          <w:u w:val="single"/>
        </w:rPr>
        <w:t>Qualificacions</w:t>
      </w:r>
      <w:proofErr w:type="spellEnd"/>
    </w:p>
    <w:p w14:paraId="2C035284" w14:textId="77777777" w:rsidR="003F75E0" w:rsidRPr="003F75E0" w:rsidRDefault="003F75E0" w:rsidP="003F75E0">
      <w:pPr>
        <w:keepLines w:val="0"/>
        <w:suppressAutoHyphens w:val="0"/>
        <w:spacing w:after="240"/>
        <w:rPr>
          <w:bCs/>
        </w:rPr>
      </w:pPr>
      <w:r w:rsidRPr="003F75E0">
        <w:rPr>
          <w:bCs/>
        </w:rPr>
        <w:t xml:space="preserve">9.2.1.- La </w:t>
      </w:r>
      <w:proofErr w:type="spellStart"/>
      <w:r w:rsidRPr="003F75E0">
        <w:rPr>
          <w:bCs/>
        </w:rPr>
        <w:t>qualificació</w:t>
      </w:r>
      <w:proofErr w:type="spellEnd"/>
      <w:r w:rsidRPr="003F75E0">
        <w:rPr>
          <w:bCs/>
        </w:rPr>
        <w:t xml:space="preserve"> </w:t>
      </w:r>
      <w:proofErr w:type="spellStart"/>
      <w:r w:rsidRPr="003F75E0">
        <w:rPr>
          <w:bCs/>
        </w:rPr>
        <w:t>dels</w:t>
      </w:r>
      <w:proofErr w:type="spellEnd"/>
      <w:r w:rsidRPr="003F75E0">
        <w:rPr>
          <w:bCs/>
        </w:rPr>
        <w:t xml:space="preserve"> </w:t>
      </w:r>
      <w:proofErr w:type="spellStart"/>
      <w:r w:rsidRPr="003F75E0">
        <w:rPr>
          <w:bCs/>
        </w:rPr>
        <w:t>mòduls</w:t>
      </w:r>
      <w:proofErr w:type="spellEnd"/>
      <w:r w:rsidRPr="003F75E0">
        <w:rPr>
          <w:bCs/>
        </w:rPr>
        <w:t xml:space="preserve"> </w:t>
      </w:r>
      <w:proofErr w:type="spellStart"/>
      <w:r w:rsidRPr="003F75E0">
        <w:rPr>
          <w:bCs/>
        </w:rPr>
        <w:t>professionals</w:t>
      </w:r>
      <w:proofErr w:type="spellEnd"/>
      <w:r w:rsidRPr="003F75E0">
        <w:rPr>
          <w:bCs/>
        </w:rPr>
        <w:t xml:space="preserve"> </w:t>
      </w:r>
      <w:proofErr w:type="spellStart"/>
      <w:r w:rsidRPr="003F75E0">
        <w:rPr>
          <w:bCs/>
        </w:rPr>
        <w:t>estarà</w:t>
      </w:r>
      <w:proofErr w:type="spellEnd"/>
      <w:r w:rsidRPr="003F75E0">
        <w:rPr>
          <w:bCs/>
        </w:rPr>
        <w:t xml:space="preserve"> en </w:t>
      </w:r>
      <w:proofErr w:type="spellStart"/>
      <w:r w:rsidRPr="003F75E0">
        <w:rPr>
          <w:bCs/>
        </w:rPr>
        <w:t>funció</w:t>
      </w:r>
      <w:proofErr w:type="spellEnd"/>
      <w:r w:rsidRPr="003F75E0">
        <w:rPr>
          <w:bCs/>
        </w:rPr>
        <w:t xml:space="preserve"> de la </w:t>
      </w:r>
      <w:proofErr w:type="spellStart"/>
      <w:r w:rsidRPr="003F75E0">
        <w:rPr>
          <w:bCs/>
        </w:rPr>
        <w:t>consecució</w:t>
      </w:r>
      <w:proofErr w:type="spellEnd"/>
      <w:r w:rsidRPr="003F75E0">
        <w:rPr>
          <w:bCs/>
        </w:rPr>
        <w:t xml:space="preserve"> </w:t>
      </w:r>
      <w:proofErr w:type="spellStart"/>
      <w:r w:rsidRPr="003F75E0">
        <w:rPr>
          <w:bCs/>
        </w:rPr>
        <w:t>dels</w:t>
      </w:r>
      <w:proofErr w:type="spellEnd"/>
      <w:r w:rsidRPr="003F75E0">
        <w:rPr>
          <w:bCs/>
        </w:rPr>
        <w:t xml:space="preserve"> </w:t>
      </w:r>
      <w:proofErr w:type="spellStart"/>
      <w:r w:rsidRPr="003F75E0">
        <w:rPr>
          <w:bCs/>
        </w:rPr>
        <w:t>resultats</w:t>
      </w:r>
      <w:proofErr w:type="spellEnd"/>
      <w:r w:rsidRPr="003F75E0">
        <w:rPr>
          <w:bCs/>
        </w:rPr>
        <w:t xml:space="preserve"> </w:t>
      </w:r>
      <w:proofErr w:type="spellStart"/>
      <w:r w:rsidRPr="003F75E0">
        <w:rPr>
          <w:bCs/>
        </w:rPr>
        <w:t>d'aprenentatge</w:t>
      </w:r>
      <w:proofErr w:type="spellEnd"/>
      <w:r w:rsidRPr="003F75E0">
        <w:rPr>
          <w:bCs/>
        </w:rPr>
        <w:t>.</w:t>
      </w:r>
    </w:p>
    <w:p w14:paraId="168169D9" w14:textId="77777777" w:rsidR="003F75E0" w:rsidRPr="003F75E0" w:rsidRDefault="003F75E0" w:rsidP="003F75E0">
      <w:pPr>
        <w:keepLines w:val="0"/>
        <w:suppressAutoHyphens w:val="0"/>
        <w:spacing w:after="240"/>
        <w:rPr>
          <w:bCs/>
        </w:rPr>
      </w:pPr>
      <w:r w:rsidRPr="003F75E0">
        <w:rPr>
          <w:bCs/>
        </w:rPr>
        <w:t xml:space="preserve">9.2.2.- Esta </w:t>
      </w:r>
      <w:proofErr w:type="spellStart"/>
      <w:r w:rsidRPr="003F75E0">
        <w:rPr>
          <w:bCs/>
        </w:rPr>
        <w:t>qualificació</w:t>
      </w:r>
      <w:proofErr w:type="spellEnd"/>
      <w:r w:rsidRPr="003F75E0">
        <w:rPr>
          <w:bCs/>
        </w:rPr>
        <w:t xml:space="preserve"> </w:t>
      </w:r>
      <w:proofErr w:type="spellStart"/>
      <w:r w:rsidRPr="003F75E0">
        <w:rPr>
          <w:bCs/>
        </w:rPr>
        <w:t>serà</w:t>
      </w:r>
      <w:proofErr w:type="spellEnd"/>
      <w:r w:rsidRPr="003F75E0">
        <w:rPr>
          <w:bCs/>
        </w:rPr>
        <w:t xml:space="preserve"> </w:t>
      </w:r>
      <w:proofErr w:type="spellStart"/>
      <w:r w:rsidRPr="003F75E0">
        <w:rPr>
          <w:bCs/>
        </w:rPr>
        <w:t>numèrica</w:t>
      </w:r>
      <w:proofErr w:type="spellEnd"/>
      <w:r w:rsidRPr="003F75E0">
        <w:rPr>
          <w:bCs/>
        </w:rPr>
        <w:t xml:space="preserve">, entre 1 </w:t>
      </w:r>
      <w:proofErr w:type="spellStart"/>
      <w:r w:rsidRPr="003F75E0">
        <w:rPr>
          <w:bCs/>
        </w:rPr>
        <w:t>i</w:t>
      </w:r>
      <w:proofErr w:type="spellEnd"/>
      <w:r w:rsidRPr="003F75E0">
        <w:rPr>
          <w:bCs/>
        </w:rPr>
        <w:t xml:space="preserve"> 10, </w:t>
      </w:r>
      <w:proofErr w:type="spellStart"/>
      <w:r w:rsidRPr="003F75E0">
        <w:rPr>
          <w:bCs/>
        </w:rPr>
        <w:t>sense</w:t>
      </w:r>
      <w:proofErr w:type="spellEnd"/>
      <w:r w:rsidRPr="003F75E0">
        <w:rPr>
          <w:bCs/>
        </w:rPr>
        <w:t xml:space="preserve"> </w:t>
      </w:r>
      <w:proofErr w:type="spellStart"/>
      <w:r w:rsidRPr="003F75E0">
        <w:rPr>
          <w:bCs/>
        </w:rPr>
        <w:t>decimals</w:t>
      </w:r>
      <w:proofErr w:type="spellEnd"/>
      <w:r w:rsidRPr="003F75E0">
        <w:rPr>
          <w:bCs/>
        </w:rPr>
        <w:t>.</w:t>
      </w:r>
    </w:p>
    <w:p w14:paraId="7DC65FC7" w14:textId="77777777" w:rsidR="003F75E0" w:rsidRPr="003F75E0" w:rsidRDefault="003F75E0" w:rsidP="003F75E0">
      <w:pPr>
        <w:keepLines w:val="0"/>
        <w:suppressAutoHyphens w:val="0"/>
        <w:spacing w:after="240"/>
        <w:rPr>
          <w:bCs/>
        </w:rPr>
      </w:pPr>
      <w:r w:rsidRPr="003F75E0">
        <w:rPr>
          <w:bCs/>
        </w:rPr>
        <w:t xml:space="preserve">9.2.3.- En </w:t>
      </w:r>
      <w:proofErr w:type="spellStart"/>
      <w:r w:rsidRPr="003F75E0">
        <w:rPr>
          <w:bCs/>
        </w:rPr>
        <w:t>l'avaluació</w:t>
      </w:r>
      <w:proofErr w:type="spellEnd"/>
      <w:r w:rsidRPr="003F75E0">
        <w:rPr>
          <w:bCs/>
        </w:rPr>
        <w:t xml:space="preserve"> </w:t>
      </w:r>
      <w:proofErr w:type="spellStart"/>
      <w:r w:rsidRPr="003F75E0">
        <w:rPr>
          <w:bCs/>
        </w:rPr>
        <w:t>dels</w:t>
      </w:r>
      <w:proofErr w:type="spellEnd"/>
      <w:r w:rsidRPr="003F75E0">
        <w:rPr>
          <w:bCs/>
        </w:rPr>
        <w:t xml:space="preserve"> </w:t>
      </w:r>
      <w:proofErr w:type="spellStart"/>
      <w:r w:rsidRPr="003F75E0">
        <w:rPr>
          <w:bCs/>
        </w:rPr>
        <w:t>mòduls</w:t>
      </w:r>
      <w:proofErr w:type="spellEnd"/>
      <w:r w:rsidRPr="003F75E0">
        <w:rPr>
          <w:bCs/>
        </w:rPr>
        <w:t xml:space="preserve"> es </w:t>
      </w:r>
      <w:proofErr w:type="spellStart"/>
      <w:r w:rsidRPr="003F75E0">
        <w:rPr>
          <w:bCs/>
        </w:rPr>
        <w:t>podran</w:t>
      </w:r>
      <w:proofErr w:type="spellEnd"/>
      <w:r w:rsidRPr="003F75E0">
        <w:rPr>
          <w:bCs/>
        </w:rPr>
        <w:t xml:space="preserve"> </w:t>
      </w:r>
      <w:proofErr w:type="spellStart"/>
      <w:r w:rsidRPr="003F75E0">
        <w:rPr>
          <w:bCs/>
        </w:rPr>
        <w:t>expressar</w:t>
      </w:r>
      <w:proofErr w:type="spellEnd"/>
      <w:r w:rsidRPr="003F75E0">
        <w:rPr>
          <w:bCs/>
        </w:rPr>
        <w:t xml:space="preserve"> les </w:t>
      </w:r>
      <w:proofErr w:type="spellStart"/>
      <w:r w:rsidRPr="003F75E0">
        <w:rPr>
          <w:bCs/>
        </w:rPr>
        <w:t>següents</w:t>
      </w:r>
      <w:proofErr w:type="spellEnd"/>
      <w:r w:rsidRPr="003F75E0">
        <w:rPr>
          <w:bCs/>
        </w:rPr>
        <w:t xml:space="preserve"> </w:t>
      </w:r>
      <w:proofErr w:type="spellStart"/>
      <w:r w:rsidRPr="003F75E0">
        <w:rPr>
          <w:bCs/>
        </w:rPr>
        <w:t>abreviatures</w:t>
      </w:r>
      <w:proofErr w:type="spellEnd"/>
      <w:r w:rsidRPr="003F75E0">
        <w:rPr>
          <w:bCs/>
        </w:rPr>
        <w:t>:</w:t>
      </w:r>
    </w:p>
    <w:p w14:paraId="3E554D1B" w14:textId="77777777" w:rsidR="003F75E0" w:rsidRPr="003F75E0" w:rsidRDefault="003F75E0" w:rsidP="003F75E0">
      <w:pPr>
        <w:keepLines w:val="0"/>
        <w:suppressAutoHyphens w:val="0"/>
        <w:spacing w:after="240"/>
        <w:rPr>
          <w:bCs/>
        </w:rPr>
      </w:pPr>
      <w:r w:rsidRPr="003F75E0">
        <w:rPr>
          <w:bCs/>
        </w:rPr>
        <w:t xml:space="preserve">a) </w:t>
      </w:r>
      <w:proofErr w:type="spellStart"/>
      <w:r w:rsidRPr="003F75E0">
        <w:rPr>
          <w:bCs/>
        </w:rPr>
        <w:t>Convalidació</w:t>
      </w:r>
      <w:proofErr w:type="spellEnd"/>
      <w:r w:rsidRPr="003F75E0">
        <w:rPr>
          <w:bCs/>
        </w:rPr>
        <w:t xml:space="preserve"> </w:t>
      </w:r>
      <w:proofErr w:type="spellStart"/>
      <w:r w:rsidRPr="003F75E0">
        <w:rPr>
          <w:bCs/>
        </w:rPr>
        <w:t>sense</w:t>
      </w:r>
      <w:proofErr w:type="spellEnd"/>
      <w:r w:rsidRPr="003F75E0">
        <w:rPr>
          <w:bCs/>
        </w:rPr>
        <w:t xml:space="preserve"> nota: (*CO)</w:t>
      </w:r>
    </w:p>
    <w:p w14:paraId="697BC95E" w14:textId="77777777" w:rsidR="003F75E0" w:rsidRPr="003F75E0" w:rsidRDefault="003F75E0" w:rsidP="003F75E0">
      <w:pPr>
        <w:keepLines w:val="0"/>
        <w:suppressAutoHyphens w:val="0"/>
        <w:spacing w:after="240"/>
        <w:rPr>
          <w:bCs/>
        </w:rPr>
      </w:pPr>
      <w:r w:rsidRPr="003F75E0">
        <w:rPr>
          <w:bCs/>
        </w:rPr>
        <w:t xml:space="preserve">b) </w:t>
      </w:r>
      <w:proofErr w:type="spellStart"/>
      <w:r w:rsidRPr="003F75E0">
        <w:rPr>
          <w:bCs/>
        </w:rPr>
        <w:t>Convalidació</w:t>
      </w:r>
      <w:proofErr w:type="spellEnd"/>
      <w:r w:rsidRPr="003F75E0">
        <w:rPr>
          <w:bCs/>
        </w:rPr>
        <w:t xml:space="preserve"> </w:t>
      </w:r>
      <w:proofErr w:type="spellStart"/>
      <w:r w:rsidRPr="003F75E0">
        <w:rPr>
          <w:bCs/>
        </w:rPr>
        <w:t>amb</w:t>
      </w:r>
      <w:proofErr w:type="spellEnd"/>
      <w:r w:rsidRPr="003F75E0">
        <w:rPr>
          <w:bCs/>
        </w:rPr>
        <w:t xml:space="preserve"> nota: (*CO </w:t>
      </w:r>
      <w:proofErr w:type="spellStart"/>
      <w:r w:rsidRPr="003F75E0">
        <w:rPr>
          <w:bCs/>
        </w:rPr>
        <w:t>amb</w:t>
      </w:r>
      <w:proofErr w:type="spellEnd"/>
      <w:r w:rsidRPr="003F75E0">
        <w:rPr>
          <w:bCs/>
        </w:rPr>
        <w:t xml:space="preserve"> la </w:t>
      </w:r>
      <w:proofErr w:type="spellStart"/>
      <w:r w:rsidRPr="003F75E0">
        <w:rPr>
          <w:bCs/>
        </w:rPr>
        <w:t>qualificació</w:t>
      </w:r>
      <w:proofErr w:type="spellEnd"/>
      <w:r w:rsidRPr="003F75E0">
        <w:rPr>
          <w:bCs/>
        </w:rPr>
        <w:t xml:space="preserve"> </w:t>
      </w:r>
      <w:proofErr w:type="spellStart"/>
      <w:r w:rsidRPr="003F75E0">
        <w:rPr>
          <w:bCs/>
        </w:rPr>
        <w:t>numèrica</w:t>
      </w:r>
      <w:proofErr w:type="spellEnd"/>
      <w:r w:rsidRPr="003F75E0">
        <w:rPr>
          <w:bCs/>
        </w:rPr>
        <w:t>)</w:t>
      </w:r>
    </w:p>
    <w:p w14:paraId="4CE8FCB4" w14:textId="77777777" w:rsidR="003F75E0" w:rsidRPr="003F75E0" w:rsidRDefault="003F75E0" w:rsidP="003F75E0">
      <w:pPr>
        <w:keepLines w:val="0"/>
        <w:suppressAutoHyphens w:val="0"/>
        <w:spacing w:after="240"/>
        <w:rPr>
          <w:bCs/>
        </w:rPr>
      </w:pPr>
      <w:r w:rsidRPr="003F75E0">
        <w:rPr>
          <w:bCs/>
        </w:rPr>
        <w:t xml:space="preserve">c) </w:t>
      </w:r>
      <w:proofErr w:type="spellStart"/>
      <w:r w:rsidRPr="003F75E0">
        <w:rPr>
          <w:bCs/>
        </w:rPr>
        <w:t>Exempció</w:t>
      </w:r>
      <w:proofErr w:type="spellEnd"/>
      <w:r w:rsidRPr="003F75E0">
        <w:rPr>
          <w:bCs/>
        </w:rPr>
        <w:t>: (EX)</w:t>
      </w:r>
    </w:p>
    <w:p w14:paraId="21337243" w14:textId="77777777" w:rsidR="003F75E0" w:rsidRPr="003F75E0" w:rsidRDefault="003F75E0" w:rsidP="003F75E0">
      <w:pPr>
        <w:keepLines w:val="0"/>
        <w:suppressAutoHyphens w:val="0"/>
        <w:spacing w:after="240"/>
        <w:rPr>
          <w:bCs/>
        </w:rPr>
      </w:pPr>
      <w:r w:rsidRPr="003F75E0">
        <w:rPr>
          <w:bCs/>
        </w:rPr>
        <w:t xml:space="preserve">d) </w:t>
      </w:r>
      <w:proofErr w:type="spellStart"/>
      <w:r w:rsidRPr="003F75E0">
        <w:rPr>
          <w:bCs/>
        </w:rPr>
        <w:t>Renúncia</w:t>
      </w:r>
      <w:proofErr w:type="spellEnd"/>
      <w:r w:rsidRPr="003F75E0">
        <w:rPr>
          <w:bCs/>
        </w:rPr>
        <w:t xml:space="preserve"> a la </w:t>
      </w:r>
      <w:proofErr w:type="spellStart"/>
      <w:r w:rsidRPr="003F75E0">
        <w:rPr>
          <w:bCs/>
        </w:rPr>
        <w:t>convocatòria</w:t>
      </w:r>
      <w:proofErr w:type="spellEnd"/>
      <w:r w:rsidRPr="003F75E0">
        <w:rPr>
          <w:bCs/>
        </w:rPr>
        <w:t>: (RC)</w:t>
      </w:r>
    </w:p>
    <w:p w14:paraId="4DB34B42" w14:textId="77777777" w:rsidR="003F75E0" w:rsidRPr="003F75E0" w:rsidRDefault="003F75E0" w:rsidP="003F75E0">
      <w:pPr>
        <w:keepLines w:val="0"/>
        <w:suppressAutoHyphens w:val="0"/>
        <w:spacing w:after="240"/>
        <w:rPr>
          <w:bCs/>
        </w:rPr>
      </w:pPr>
      <w:r w:rsidRPr="003F75E0">
        <w:rPr>
          <w:bCs/>
        </w:rPr>
        <w:t xml:space="preserve">e) No </w:t>
      </w:r>
      <w:proofErr w:type="spellStart"/>
      <w:r w:rsidRPr="003F75E0">
        <w:rPr>
          <w:bCs/>
        </w:rPr>
        <w:t>avaluat</w:t>
      </w:r>
      <w:proofErr w:type="spellEnd"/>
      <w:r w:rsidRPr="003F75E0">
        <w:rPr>
          <w:bCs/>
        </w:rPr>
        <w:t xml:space="preserve"> o avaluada: (*NE)</w:t>
      </w:r>
    </w:p>
    <w:p w14:paraId="725AF16C" w14:textId="77777777" w:rsidR="003F75E0" w:rsidRPr="003F75E0" w:rsidRDefault="003F75E0" w:rsidP="003F75E0">
      <w:pPr>
        <w:keepLines w:val="0"/>
        <w:suppressAutoHyphens w:val="0"/>
        <w:spacing w:after="240"/>
        <w:rPr>
          <w:bCs/>
        </w:rPr>
      </w:pPr>
      <w:r w:rsidRPr="003F75E0">
        <w:rPr>
          <w:bCs/>
        </w:rPr>
        <w:t>f) Incompatible: (*IC)</w:t>
      </w:r>
    </w:p>
    <w:p w14:paraId="25ECC342" w14:textId="77777777" w:rsidR="003F75E0" w:rsidRPr="003F75E0" w:rsidRDefault="003F75E0" w:rsidP="003F75E0">
      <w:pPr>
        <w:keepLines w:val="0"/>
        <w:suppressAutoHyphens w:val="0"/>
        <w:spacing w:after="240"/>
        <w:rPr>
          <w:bCs/>
        </w:rPr>
      </w:pPr>
      <w:r w:rsidRPr="003F75E0">
        <w:rPr>
          <w:bCs/>
        </w:rPr>
        <w:t xml:space="preserve">9.2.4.- </w:t>
      </w:r>
      <w:proofErr w:type="spellStart"/>
      <w:r w:rsidRPr="003F75E0">
        <w:rPr>
          <w:bCs/>
        </w:rPr>
        <w:t>Els</w:t>
      </w:r>
      <w:proofErr w:type="spellEnd"/>
      <w:r w:rsidRPr="003F75E0">
        <w:rPr>
          <w:bCs/>
        </w:rPr>
        <w:t xml:space="preserve"> </w:t>
      </w:r>
      <w:proofErr w:type="spellStart"/>
      <w:r w:rsidRPr="003F75E0">
        <w:rPr>
          <w:bCs/>
        </w:rPr>
        <w:t>mòduls</w:t>
      </w:r>
      <w:proofErr w:type="spellEnd"/>
      <w:r w:rsidRPr="003F75E0">
        <w:rPr>
          <w:bCs/>
        </w:rPr>
        <w:t xml:space="preserve"> </w:t>
      </w:r>
      <w:proofErr w:type="spellStart"/>
      <w:r w:rsidRPr="003F75E0">
        <w:rPr>
          <w:bCs/>
        </w:rPr>
        <w:t>professionals</w:t>
      </w:r>
      <w:proofErr w:type="spellEnd"/>
      <w:r w:rsidRPr="003F75E0">
        <w:rPr>
          <w:bCs/>
        </w:rPr>
        <w:t xml:space="preserve"> </w:t>
      </w:r>
      <w:proofErr w:type="spellStart"/>
      <w:r w:rsidRPr="003F75E0">
        <w:rPr>
          <w:bCs/>
        </w:rPr>
        <w:t>convalidats</w:t>
      </w:r>
      <w:proofErr w:type="spellEnd"/>
      <w:r w:rsidRPr="003F75E0">
        <w:rPr>
          <w:bCs/>
        </w:rPr>
        <w:t xml:space="preserve"> </w:t>
      </w:r>
      <w:proofErr w:type="spellStart"/>
      <w:r w:rsidRPr="003F75E0">
        <w:rPr>
          <w:bCs/>
        </w:rPr>
        <w:t>amb</w:t>
      </w:r>
      <w:proofErr w:type="spellEnd"/>
      <w:r w:rsidRPr="003F75E0">
        <w:rPr>
          <w:bCs/>
        </w:rPr>
        <w:t xml:space="preserve"> </w:t>
      </w:r>
      <w:proofErr w:type="spellStart"/>
      <w:r w:rsidRPr="003F75E0">
        <w:rPr>
          <w:bCs/>
        </w:rPr>
        <w:t>mòduls</w:t>
      </w:r>
      <w:proofErr w:type="spellEnd"/>
      <w:r w:rsidRPr="003F75E0">
        <w:rPr>
          <w:bCs/>
        </w:rPr>
        <w:t xml:space="preserve"> </w:t>
      </w:r>
      <w:proofErr w:type="spellStart"/>
      <w:r w:rsidRPr="003F75E0">
        <w:rPr>
          <w:bCs/>
        </w:rPr>
        <w:t>professionals</w:t>
      </w:r>
      <w:proofErr w:type="spellEnd"/>
      <w:r w:rsidRPr="003F75E0">
        <w:rPr>
          <w:bCs/>
        </w:rPr>
        <w:t xml:space="preserve"> LOE o LOGSE es </w:t>
      </w:r>
      <w:proofErr w:type="spellStart"/>
      <w:r w:rsidRPr="003F75E0">
        <w:rPr>
          <w:bCs/>
        </w:rPr>
        <w:t>qualificaran</w:t>
      </w:r>
      <w:proofErr w:type="spellEnd"/>
      <w:r w:rsidRPr="003F75E0">
        <w:rPr>
          <w:bCs/>
        </w:rPr>
        <w:t xml:space="preserve"> </w:t>
      </w:r>
      <w:proofErr w:type="spellStart"/>
      <w:r w:rsidRPr="003F75E0">
        <w:rPr>
          <w:bCs/>
        </w:rPr>
        <w:t>amb</w:t>
      </w:r>
      <w:proofErr w:type="spellEnd"/>
      <w:r w:rsidRPr="003F75E0">
        <w:rPr>
          <w:bCs/>
        </w:rPr>
        <w:t xml:space="preserve"> la nota </w:t>
      </w:r>
      <w:proofErr w:type="spellStart"/>
      <w:r w:rsidRPr="003F75E0">
        <w:rPr>
          <w:bCs/>
        </w:rPr>
        <w:t>numèrica</w:t>
      </w:r>
      <w:proofErr w:type="spellEnd"/>
      <w:r w:rsidRPr="003F75E0">
        <w:rPr>
          <w:bCs/>
        </w:rPr>
        <w:t xml:space="preserve"> </w:t>
      </w:r>
      <w:proofErr w:type="spellStart"/>
      <w:r w:rsidRPr="003F75E0">
        <w:rPr>
          <w:bCs/>
        </w:rPr>
        <w:t>dels</w:t>
      </w:r>
      <w:proofErr w:type="spellEnd"/>
      <w:r w:rsidRPr="003F75E0">
        <w:rPr>
          <w:bCs/>
        </w:rPr>
        <w:t xml:space="preserve"> </w:t>
      </w:r>
      <w:proofErr w:type="spellStart"/>
      <w:r w:rsidRPr="003F75E0">
        <w:rPr>
          <w:bCs/>
        </w:rPr>
        <w:t>mòduls</w:t>
      </w:r>
      <w:proofErr w:type="spellEnd"/>
      <w:r w:rsidRPr="003F75E0">
        <w:rPr>
          <w:bCs/>
        </w:rPr>
        <w:t xml:space="preserve"> </w:t>
      </w:r>
      <w:proofErr w:type="spellStart"/>
      <w:r w:rsidRPr="003F75E0">
        <w:rPr>
          <w:bCs/>
        </w:rPr>
        <w:t>aportats</w:t>
      </w:r>
      <w:proofErr w:type="spellEnd"/>
      <w:r w:rsidRPr="003F75E0">
        <w:rPr>
          <w:bCs/>
        </w:rPr>
        <w:t xml:space="preserve"> o </w:t>
      </w:r>
      <w:proofErr w:type="spellStart"/>
      <w:r w:rsidRPr="003F75E0">
        <w:rPr>
          <w:bCs/>
        </w:rPr>
        <w:t>mitjana</w:t>
      </w:r>
      <w:proofErr w:type="spellEnd"/>
      <w:r w:rsidRPr="003F75E0">
        <w:rPr>
          <w:bCs/>
        </w:rPr>
        <w:t xml:space="preserve"> </w:t>
      </w:r>
      <w:proofErr w:type="spellStart"/>
      <w:r w:rsidRPr="003F75E0">
        <w:rPr>
          <w:bCs/>
        </w:rPr>
        <w:t>aritmètica</w:t>
      </w:r>
      <w:proofErr w:type="spellEnd"/>
      <w:r w:rsidRPr="003F75E0">
        <w:rPr>
          <w:bCs/>
        </w:rPr>
        <w:t xml:space="preserve"> en cas que </w:t>
      </w:r>
      <w:proofErr w:type="spellStart"/>
      <w:r w:rsidRPr="003F75E0">
        <w:rPr>
          <w:bCs/>
        </w:rPr>
        <w:t>s'aporten</w:t>
      </w:r>
      <w:proofErr w:type="spellEnd"/>
      <w:r w:rsidRPr="003F75E0">
        <w:rPr>
          <w:bCs/>
        </w:rPr>
        <w:t xml:space="preserve"> </w:t>
      </w:r>
      <w:proofErr w:type="spellStart"/>
      <w:r w:rsidRPr="003F75E0">
        <w:rPr>
          <w:bCs/>
        </w:rPr>
        <w:t>més</w:t>
      </w:r>
      <w:proofErr w:type="spellEnd"/>
      <w:r w:rsidRPr="003F75E0">
        <w:rPr>
          <w:bCs/>
        </w:rPr>
        <w:t xml:space="preserve"> </w:t>
      </w:r>
      <w:proofErr w:type="spellStart"/>
      <w:r w:rsidRPr="003F75E0">
        <w:rPr>
          <w:bCs/>
        </w:rPr>
        <w:t>d'un</w:t>
      </w:r>
      <w:proofErr w:type="spellEnd"/>
      <w:r w:rsidRPr="003F75E0">
        <w:rPr>
          <w:bCs/>
        </w:rPr>
        <w:t xml:space="preserve"> </w:t>
      </w:r>
      <w:proofErr w:type="spellStart"/>
      <w:r w:rsidRPr="003F75E0">
        <w:rPr>
          <w:bCs/>
        </w:rPr>
        <w:t>mòdul</w:t>
      </w:r>
      <w:proofErr w:type="spellEnd"/>
      <w:r w:rsidRPr="003F75E0">
        <w:rPr>
          <w:bCs/>
        </w:rPr>
        <w:t>.</w:t>
      </w:r>
    </w:p>
    <w:p w14:paraId="070B7ABF" w14:textId="77777777" w:rsidR="003F75E0" w:rsidRPr="003F75E0" w:rsidRDefault="003F75E0" w:rsidP="003F75E0">
      <w:pPr>
        <w:keepLines w:val="0"/>
        <w:suppressAutoHyphens w:val="0"/>
        <w:spacing w:after="240"/>
        <w:rPr>
          <w:bCs/>
        </w:rPr>
      </w:pPr>
      <w:r w:rsidRPr="003F75E0">
        <w:rPr>
          <w:bCs/>
        </w:rPr>
        <w:t xml:space="preserve">9.2.5.- No </w:t>
      </w:r>
      <w:proofErr w:type="spellStart"/>
      <w:r w:rsidRPr="003F75E0">
        <w:rPr>
          <w:bCs/>
        </w:rPr>
        <w:t>tindran</w:t>
      </w:r>
      <w:proofErr w:type="spellEnd"/>
      <w:r w:rsidRPr="003F75E0">
        <w:rPr>
          <w:bCs/>
        </w:rPr>
        <w:t xml:space="preserve"> </w:t>
      </w:r>
      <w:proofErr w:type="spellStart"/>
      <w:r w:rsidRPr="003F75E0">
        <w:rPr>
          <w:bCs/>
        </w:rPr>
        <w:t>qualificació</w:t>
      </w:r>
      <w:proofErr w:type="spellEnd"/>
      <w:r w:rsidRPr="003F75E0">
        <w:rPr>
          <w:bCs/>
        </w:rPr>
        <w:t xml:space="preserve"> </w:t>
      </w:r>
      <w:proofErr w:type="spellStart"/>
      <w:r w:rsidRPr="003F75E0">
        <w:rPr>
          <w:bCs/>
        </w:rPr>
        <w:t>numèrica</w:t>
      </w:r>
      <w:proofErr w:type="spellEnd"/>
      <w:r w:rsidRPr="003F75E0">
        <w:rPr>
          <w:bCs/>
        </w:rPr>
        <w:t xml:space="preserve"> i no computaran en el </w:t>
      </w:r>
      <w:proofErr w:type="spellStart"/>
      <w:r w:rsidRPr="003F75E0">
        <w:rPr>
          <w:bCs/>
        </w:rPr>
        <w:t>càlcul</w:t>
      </w:r>
      <w:proofErr w:type="spellEnd"/>
      <w:r w:rsidRPr="003F75E0">
        <w:rPr>
          <w:bCs/>
        </w:rPr>
        <w:t xml:space="preserve"> de la nota </w:t>
      </w:r>
      <w:proofErr w:type="spellStart"/>
      <w:r w:rsidRPr="003F75E0">
        <w:rPr>
          <w:bCs/>
        </w:rPr>
        <w:t>mitjana</w:t>
      </w:r>
      <w:proofErr w:type="spellEnd"/>
      <w:r w:rsidRPr="003F75E0">
        <w:rPr>
          <w:bCs/>
        </w:rPr>
        <w:t xml:space="preserve"> final de cicle </w:t>
      </w:r>
      <w:proofErr w:type="spellStart"/>
      <w:r w:rsidRPr="003F75E0">
        <w:rPr>
          <w:bCs/>
        </w:rPr>
        <w:t>els</w:t>
      </w:r>
      <w:proofErr w:type="spellEnd"/>
      <w:r w:rsidRPr="003F75E0">
        <w:rPr>
          <w:bCs/>
        </w:rPr>
        <w:t xml:space="preserve"> </w:t>
      </w:r>
      <w:proofErr w:type="spellStart"/>
      <w:r w:rsidRPr="003F75E0">
        <w:rPr>
          <w:bCs/>
        </w:rPr>
        <w:t>mòduls</w:t>
      </w:r>
      <w:proofErr w:type="spellEnd"/>
      <w:r w:rsidRPr="003F75E0">
        <w:rPr>
          <w:bCs/>
        </w:rPr>
        <w:t xml:space="preserve"> </w:t>
      </w:r>
      <w:proofErr w:type="spellStart"/>
      <w:r w:rsidRPr="003F75E0">
        <w:rPr>
          <w:bCs/>
        </w:rPr>
        <w:t>professionals</w:t>
      </w:r>
      <w:proofErr w:type="spellEnd"/>
      <w:r w:rsidRPr="003F75E0">
        <w:rPr>
          <w:bCs/>
        </w:rPr>
        <w:t xml:space="preserve"> </w:t>
      </w:r>
      <w:proofErr w:type="spellStart"/>
      <w:r w:rsidRPr="003F75E0">
        <w:rPr>
          <w:bCs/>
        </w:rPr>
        <w:t>convalidats</w:t>
      </w:r>
      <w:proofErr w:type="spellEnd"/>
      <w:r w:rsidRPr="003F75E0">
        <w:rPr>
          <w:bCs/>
        </w:rPr>
        <w:t xml:space="preserve"> </w:t>
      </w:r>
      <w:proofErr w:type="spellStart"/>
      <w:r w:rsidRPr="003F75E0">
        <w:rPr>
          <w:bCs/>
        </w:rPr>
        <w:t>amb</w:t>
      </w:r>
      <w:proofErr w:type="spellEnd"/>
      <w:r w:rsidRPr="003F75E0">
        <w:rPr>
          <w:bCs/>
        </w:rPr>
        <w:t xml:space="preserve"> </w:t>
      </w:r>
      <w:proofErr w:type="spellStart"/>
      <w:r w:rsidRPr="003F75E0">
        <w:rPr>
          <w:bCs/>
        </w:rPr>
        <w:t>unitats</w:t>
      </w:r>
      <w:proofErr w:type="spellEnd"/>
      <w:r w:rsidRPr="003F75E0">
        <w:rPr>
          <w:bCs/>
        </w:rPr>
        <w:t xml:space="preserve"> de </w:t>
      </w:r>
      <w:proofErr w:type="spellStart"/>
      <w:r w:rsidRPr="003F75E0">
        <w:rPr>
          <w:bCs/>
        </w:rPr>
        <w:t>competència</w:t>
      </w:r>
      <w:proofErr w:type="spellEnd"/>
      <w:r w:rsidRPr="003F75E0">
        <w:rPr>
          <w:bCs/>
        </w:rPr>
        <w:t xml:space="preserve"> certificades </w:t>
      </w:r>
      <w:proofErr w:type="spellStart"/>
      <w:r w:rsidRPr="003F75E0">
        <w:rPr>
          <w:bCs/>
        </w:rPr>
        <w:t>després</w:t>
      </w:r>
      <w:proofErr w:type="spellEnd"/>
      <w:r w:rsidRPr="003F75E0">
        <w:rPr>
          <w:bCs/>
        </w:rPr>
        <w:t xml:space="preserve"> </w:t>
      </w:r>
      <w:proofErr w:type="spellStart"/>
      <w:r w:rsidRPr="003F75E0">
        <w:rPr>
          <w:bCs/>
        </w:rPr>
        <w:t>d'un</w:t>
      </w:r>
      <w:proofErr w:type="spellEnd"/>
      <w:r w:rsidRPr="003F75E0">
        <w:rPr>
          <w:bCs/>
        </w:rPr>
        <w:t xml:space="preserve"> </w:t>
      </w:r>
      <w:proofErr w:type="spellStart"/>
      <w:r w:rsidRPr="003F75E0">
        <w:rPr>
          <w:bCs/>
        </w:rPr>
        <w:t>procés</w:t>
      </w:r>
      <w:proofErr w:type="spellEnd"/>
      <w:r w:rsidRPr="003F75E0">
        <w:rPr>
          <w:bCs/>
        </w:rPr>
        <w:t xml:space="preserve"> </w:t>
      </w:r>
      <w:proofErr w:type="spellStart"/>
      <w:r w:rsidRPr="003F75E0">
        <w:rPr>
          <w:bCs/>
        </w:rPr>
        <w:t>d'acreditació</w:t>
      </w:r>
      <w:proofErr w:type="spellEnd"/>
      <w:r w:rsidRPr="003F75E0">
        <w:rPr>
          <w:bCs/>
        </w:rPr>
        <w:t xml:space="preserve"> de </w:t>
      </w:r>
      <w:proofErr w:type="spellStart"/>
      <w:r w:rsidRPr="003F75E0">
        <w:rPr>
          <w:bCs/>
        </w:rPr>
        <w:t>competències</w:t>
      </w:r>
      <w:proofErr w:type="spellEnd"/>
      <w:r w:rsidRPr="003F75E0">
        <w:rPr>
          <w:bCs/>
        </w:rPr>
        <w:t xml:space="preserve"> o per </w:t>
      </w:r>
      <w:proofErr w:type="spellStart"/>
      <w:r w:rsidRPr="003F75E0">
        <w:rPr>
          <w:bCs/>
        </w:rPr>
        <w:t>formació</w:t>
      </w:r>
      <w:proofErr w:type="spellEnd"/>
      <w:r w:rsidRPr="003F75E0">
        <w:rPr>
          <w:bCs/>
        </w:rPr>
        <w:t xml:space="preserve"> no reglada, </w:t>
      </w:r>
      <w:proofErr w:type="spellStart"/>
      <w:r w:rsidRPr="003F75E0">
        <w:rPr>
          <w:bCs/>
        </w:rPr>
        <w:t>titulació</w:t>
      </w:r>
      <w:proofErr w:type="spellEnd"/>
      <w:r w:rsidRPr="003F75E0">
        <w:rPr>
          <w:bCs/>
        </w:rPr>
        <w:t xml:space="preserve"> </w:t>
      </w:r>
      <w:proofErr w:type="spellStart"/>
      <w:r w:rsidRPr="003F75E0">
        <w:rPr>
          <w:bCs/>
        </w:rPr>
        <w:t>universitària</w:t>
      </w:r>
      <w:proofErr w:type="spellEnd"/>
      <w:r w:rsidRPr="003F75E0">
        <w:rPr>
          <w:bCs/>
        </w:rPr>
        <w:t xml:space="preserve">, </w:t>
      </w:r>
      <w:proofErr w:type="spellStart"/>
      <w:r w:rsidRPr="003F75E0">
        <w:rPr>
          <w:bCs/>
        </w:rPr>
        <w:t>ensenyaments</w:t>
      </w:r>
      <w:proofErr w:type="spellEnd"/>
      <w:r w:rsidRPr="003F75E0">
        <w:rPr>
          <w:bCs/>
        </w:rPr>
        <w:t xml:space="preserve"> </w:t>
      </w:r>
      <w:proofErr w:type="spellStart"/>
      <w:r w:rsidRPr="003F75E0">
        <w:rPr>
          <w:bCs/>
        </w:rPr>
        <w:t>professionals</w:t>
      </w:r>
      <w:proofErr w:type="spellEnd"/>
      <w:r w:rsidRPr="003F75E0">
        <w:rPr>
          <w:bCs/>
        </w:rPr>
        <w:t xml:space="preserve"> </w:t>
      </w:r>
      <w:proofErr w:type="spellStart"/>
      <w:r w:rsidRPr="003F75E0">
        <w:rPr>
          <w:bCs/>
        </w:rPr>
        <w:t>anteriors</w:t>
      </w:r>
      <w:proofErr w:type="spellEnd"/>
      <w:r w:rsidRPr="003F75E0">
        <w:rPr>
          <w:bCs/>
        </w:rPr>
        <w:t xml:space="preserve"> a la LOGSE, o </w:t>
      </w:r>
      <w:proofErr w:type="spellStart"/>
      <w:r w:rsidRPr="003F75E0">
        <w:rPr>
          <w:bCs/>
        </w:rPr>
        <w:t>altres</w:t>
      </w:r>
      <w:proofErr w:type="spellEnd"/>
      <w:r w:rsidRPr="003F75E0">
        <w:rPr>
          <w:bCs/>
        </w:rPr>
        <w:t xml:space="preserve"> </w:t>
      </w:r>
      <w:proofErr w:type="spellStart"/>
      <w:r w:rsidRPr="003F75E0">
        <w:rPr>
          <w:bCs/>
        </w:rPr>
        <w:t>titulacions</w:t>
      </w:r>
      <w:proofErr w:type="spellEnd"/>
      <w:r w:rsidRPr="003F75E0">
        <w:rPr>
          <w:bCs/>
        </w:rPr>
        <w:t xml:space="preserve"> </w:t>
      </w:r>
      <w:proofErr w:type="spellStart"/>
      <w:r w:rsidRPr="003F75E0">
        <w:rPr>
          <w:bCs/>
        </w:rPr>
        <w:t>diferents</w:t>
      </w:r>
      <w:proofErr w:type="spellEnd"/>
      <w:r w:rsidRPr="003F75E0">
        <w:rPr>
          <w:bCs/>
        </w:rPr>
        <w:t xml:space="preserve"> a cicles </w:t>
      </w:r>
      <w:proofErr w:type="spellStart"/>
      <w:r w:rsidRPr="003F75E0">
        <w:rPr>
          <w:bCs/>
        </w:rPr>
        <w:t>d'FP</w:t>
      </w:r>
      <w:proofErr w:type="spellEnd"/>
      <w:r w:rsidRPr="003F75E0">
        <w:rPr>
          <w:bCs/>
        </w:rPr>
        <w:t xml:space="preserve"> LOGSE o LOE.</w:t>
      </w:r>
    </w:p>
    <w:p w14:paraId="5E70949A" w14:textId="77777777" w:rsidR="003F75E0" w:rsidRPr="003F75E0" w:rsidRDefault="003F75E0" w:rsidP="003F75E0">
      <w:pPr>
        <w:keepLines w:val="0"/>
        <w:suppressAutoHyphens w:val="0"/>
        <w:spacing w:after="240"/>
        <w:rPr>
          <w:bCs/>
          <w:u w:val="single"/>
        </w:rPr>
      </w:pPr>
      <w:r w:rsidRPr="003F75E0">
        <w:rPr>
          <w:bCs/>
          <w:u w:val="single"/>
        </w:rPr>
        <w:t xml:space="preserve">9.3.-Mòduls LOE no </w:t>
      </w:r>
      <w:proofErr w:type="spellStart"/>
      <w:r w:rsidRPr="003F75E0">
        <w:rPr>
          <w:bCs/>
          <w:u w:val="single"/>
        </w:rPr>
        <w:t>superats</w:t>
      </w:r>
      <w:proofErr w:type="spellEnd"/>
      <w:r w:rsidRPr="003F75E0">
        <w:rPr>
          <w:bCs/>
          <w:u w:val="single"/>
        </w:rPr>
        <w:t xml:space="preserve"> </w:t>
      </w:r>
      <w:proofErr w:type="spellStart"/>
      <w:r w:rsidRPr="003F75E0">
        <w:rPr>
          <w:bCs/>
          <w:u w:val="single"/>
        </w:rPr>
        <w:t>durant</w:t>
      </w:r>
      <w:proofErr w:type="spellEnd"/>
      <w:r w:rsidRPr="003F75E0">
        <w:rPr>
          <w:bCs/>
          <w:u w:val="single"/>
        </w:rPr>
        <w:t xml:space="preserve"> el </w:t>
      </w:r>
      <w:proofErr w:type="spellStart"/>
      <w:r w:rsidRPr="003F75E0">
        <w:rPr>
          <w:bCs/>
          <w:u w:val="single"/>
        </w:rPr>
        <w:t>període</w:t>
      </w:r>
      <w:proofErr w:type="spellEnd"/>
      <w:r w:rsidRPr="003F75E0">
        <w:rPr>
          <w:bCs/>
          <w:u w:val="single"/>
        </w:rPr>
        <w:t xml:space="preserve"> </w:t>
      </w:r>
      <w:proofErr w:type="spellStart"/>
      <w:r w:rsidRPr="003F75E0">
        <w:rPr>
          <w:bCs/>
          <w:u w:val="single"/>
        </w:rPr>
        <w:t>d'implantació</w:t>
      </w:r>
      <w:proofErr w:type="spellEnd"/>
      <w:r w:rsidRPr="003F75E0">
        <w:rPr>
          <w:bCs/>
          <w:u w:val="single"/>
        </w:rPr>
        <w:t>.</w:t>
      </w:r>
    </w:p>
    <w:p w14:paraId="2001C006" w14:textId="77777777" w:rsidR="003F75E0" w:rsidRPr="003F75E0" w:rsidRDefault="003F75E0" w:rsidP="003F75E0">
      <w:pPr>
        <w:keepLines w:val="0"/>
        <w:suppressAutoHyphens w:val="0"/>
        <w:spacing w:after="240"/>
        <w:rPr>
          <w:bCs/>
        </w:rPr>
      </w:pPr>
      <w:r w:rsidRPr="003F75E0">
        <w:rPr>
          <w:bCs/>
        </w:rPr>
        <w:t xml:space="preserve">9.3.1.- </w:t>
      </w:r>
      <w:proofErr w:type="spellStart"/>
      <w:r w:rsidRPr="003F75E0">
        <w:rPr>
          <w:bCs/>
        </w:rPr>
        <w:t>L'alumnat</w:t>
      </w:r>
      <w:proofErr w:type="spellEnd"/>
      <w:r w:rsidRPr="003F75E0">
        <w:rPr>
          <w:bCs/>
        </w:rPr>
        <w:t xml:space="preserve"> que en 2023-24 </w:t>
      </w:r>
      <w:proofErr w:type="spellStart"/>
      <w:r w:rsidRPr="003F75E0">
        <w:rPr>
          <w:bCs/>
        </w:rPr>
        <w:t>haja</w:t>
      </w:r>
      <w:proofErr w:type="spellEnd"/>
      <w:r w:rsidRPr="003F75E0">
        <w:rPr>
          <w:bCs/>
        </w:rPr>
        <w:t xml:space="preserve"> </w:t>
      </w:r>
      <w:proofErr w:type="spellStart"/>
      <w:r w:rsidRPr="003F75E0">
        <w:rPr>
          <w:bCs/>
        </w:rPr>
        <w:t>cursat</w:t>
      </w:r>
      <w:proofErr w:type="spellEnd"/>
      <w:r w:rsidRPr="003F75E0">
        <w:rPr>
          <w:bCs/>
        </w:rPr>
        <w:t xml:space="preserve"> Formació Professional conforme al sistema que </w:t>
      </w:r>
      <w:proofErr w:type="spellStart"/>
      <w:r w:rsidRPr="003F75E0">
        <w:rPr>
          <w:bCs/>
        </w:rPr>
        <w:t>s'extingix</w:t>
      </w:r>
      <w:proofErr w:type="spellEnd"/>
      <w:r w:rsidRPr="003F75E0">
        <w:rPr>
          <w:bCs/>
        </w:rPr>
        <w:t xml:space="preserve"> i promocione a </w:t>
      </w:r>
      <w:proofErr w:type="spellStart"/>
      <w:r w:rsidRPr="003F75E0">
        <w:rPr>
          <w:bCs/>
        </w:rPr>
        <w:t>segon</w:t>
      </w:r>
      <w:proofErr w:type="spellEnd"/>
      <w:r w:rsidRPr="003F75E0">
        <w:rPr>
          <w:bCs/>
        </w:rPr>
        <w:t xml:space="preserve">, </w:t>
      </w:r>
      <w:proofErr w:type="spellStart"/>
      <w:r w:rsidRPr="003F75E0">
        <w:rPr>
          <w:bCs/>
        </w:rPr>
        <w:t>podrà</w:t>
      </w:r>
      <w:proofErr w:type="spellEnd"/>
      <w:r w:rsidRPr="003F75E0">
        <w:rPr>
          <w:bCs/>
        </w:rPr>
        <w:t xml:space="preserve"> superar </w:t>
      </w:r>
      <w:proofErr w:type="spellStart"/>
      <w:r w:rsidRPr="003F75E0">
        <w:rPr>
          <w:bCs/>
        </w:rPr>
        <w:t>els</w:t>
      </w:r>
      <w:proofErr w:type="spellEnd"/>
      <w:r w:rsidRPr="003F75E0">
        <w:rPr>
          <w:bCs/>
        </w:rPr>
        <w:t xml:space="preserve"> </w:t>
      </w:r>
      <w:proofErr w:type="spellStart"/>
      <w:r w:rsidRPr="003F75E0">
        <w:rPr>
          <w:bCs/>
        </w:rPr>
        <w:t>mòduls</w:t>
      </w:r>
      <w:proofErr w:type="spellEnd"/>
      <w:r w:rsidRPr="003F75E0">
        <w:rPr>
          <w:bCs/>
        </w:rPr>
        <w:t xml:space="preserve"> </w:t>
      </w:r>
      <w:proofErr w:type="spellStart"/>
      <w:r w:rsidRPr="003F75E0">
        <w:rPr>
          <w:bCs/>
        </w:rPr>
        <w:t>pendents</w:t>
      </w:r>
      <w:proofErr w:type="spellEnd"/>
      <w:r w:rsidRPr="003F75E0">
        <w:rPr>
          <w:bCs/>
        </w:rPr>
        <w:t xml:space="preserve"> </w:t>
      </w:r>
      <w:proofErr w:type="spellStart"/>
      <w:r w:rsidRPr="003F75E0">
        <w:rPr>
          <w:bCs/>
        </w:rPr>
        <w:t>fins</w:t>
      </w:r>
      <w:proofErr w:type="spellEnd"/>
      <w:r w:rsidRPr="003F75E0">
        <w:rPr>
          <w:bCs/>
        </w:rPr>
        <w:t xml:space="preserve"> al </w:t>
      </w:r>
      <w:proofErr w:type="spellStart"/>
      <w:r w:rsidRPr="003F75E0">
        <w:rPr>
          <w:bCs/>
        </w:rPr>
        <w:t>curs</w:t>
      </w:r>
      <w:proofErr w:type="spellEnd"/>
      <w:r w:rsidRPr="003F75E0">
        <w:rPr>
          <w:bCs/>
        </w:rPr>
        <w:t xml:space="preserve"> </w:t>
      </w:r>
      <w:proofErr w:type="spellStart"/>
      <w:r w:rsidRPr="003F75E0">
        <w:rPr>
          <w:bCs/>
        </w:rPr>
        <w:t>acadèmic</w:t>
      </w:r>
      <w:proofErr w:type="spellEnd"/>
      <w:r w:rsidRPr="003F75E0">
        <w:rPr>
          <w:bCs/>
        </w:rPr>
        <w:t xml:space="preserve"> 2026-27 o </w:t>
      </w:r>
      <w:proofErr w:type="spellStart"/>
      <w:r w:rsidRPr="003F75E0">
        <w:rPr>
          <w:bCs/>
        </w:rPr>
        <w:t>esgotar</w:t>
      </w:r>
      <w:proofErr w:type="spellEnd"/>
      <w:r w:rsidRPr="003F75E0">
        <w:rPr>
          <w:bCs/>
        </w:rPr>
        <w:t xml:space="preserve"> el </w:t>
      </w:r>
      <w:proofErr w:type="spellStart"/>
      <w:r w:rsidRPr="003F75E0">
        <w:rPr>
          <w:bCs/>
        </w:rPr>
        <w:t>màxim</w:t>
      </w:r>
      <w:proofErr w:type="spellEnd"/>
      <w:r w:rsidRPr="003F75E0">
        <w:rPr>
          <w:bCs/>
        </w:rPr>
        <w:t xml:space="preserve"> de </w:t>
      </w:r>
      <w:proofErr w:type="spellStart"/>
      <w:r w:rsidRPr="003F75E0">
        <w:rPr>
          <w:bCs/>
        </w:rPr>
        <w:t>convocatòries</w:t>
      </w:r>
      <w:proofErr w:type="spellEnd"/>
      <w:r w:rsidRPr="003F75E0">
        <w:rPr>
          <w:bCs/>
        </w:rPr>
        <w:t xml:space="preserve"> </w:t>
      </w:r>
      <w:proofErr w:type="spellStart"/>
      <w:r w:rsidRPr="003F75E0">
        <w:rPr>
          <w:bCs/>
        </w:rPr>
        <w:t>establit</w:t>
      </w:r>
      <w:proofErr w:type="spellEnd"/>
      <w:r w:rsidRPr="003F75E0">
        <w:rPr>
          <w:bCs/>
        </w:rPr>
        <w:t>.</w:t>
      </w:r>
    </w:p>
    <w:p w14:paraId="7E30651E" w14:textId="77777777" w:rsidR="003F75E0" w:rsidRPr="003F75E0" w:rsidRDefault="003F75E0" w:rsidP="003F75E0">
      <w:pPr>
        <w:keepLines w:val="0"/>
        <w:suppressAutoHyphens w:val="0"/>
        <w:spacing w:after="240"/>
        <w:rPr>
          <w:bCs/>
        </w:rPr>
      </w:pPr>
      <w:r w:rsidRPr="003F75E0">
        <w:rPr>
          <w:bCs/>
        </w:rPr>
        <w:t xml:space="preserve">9.3.2.- </w:t>
      </w:r>
      <w:proofErr w:type="spellStart"/>
      <w:r w:rsidRPr="003F75E0">
        <w:rPr>
          <w:bCs/>
        </w:rPr>
        <w:t>Els</w:t>
      </w:r>
      <w:proofErr w:type="spellEnd"/>
      <w:r w:rsidRPr="003F75E0">
        <w:rPr>
          <w:bCs/>
        </w:rPr>
        <w:t xml:space="preserve"> qui en el </w:t>
      </w:r>
      <w:proofErr w:type="spellStart"/>
      <w:r w:rsidRPr="003F75E0">
        <w:rPr>
          <w:bCs/>
        </w:rPr>
        <w:t>curs</w:t>
      </w:r>
      <w:proofErr w:type="spellEnd"/>
      <w:r w:rsidRPr="003F75E0">
        <w:rPr>
          <w:bCs/>
        </w:rPr>
        <w:t xml:space="preserve"> </w:t>
      </w:r>
      <w:proofErr w:type="spellStart"/>
      <w:r w:rsidRPr="003F75E0">
        <w:rPr>
          <w:bCs/>
        </w:rPr>
        <w:t>acadèmic</w:t>
      </w:r>
      <w:proofErr w:type="spellEnd"/>
      <w:r w:rsidRPr="003F75E0">
        <w:rPr>
          <w:bCs/>
        </w:rPr>
        <w:t xml:space="preserve"> 2024-25 </w:t>
      </w:r>
      <w:proofErr w:type="spellStart"/>
      <w:r w:rsidRPr="003F75E0">
        <w:rPr>
          <w:bCs/>
        </w:rPr>
        <w:t>estiguen</w:t>
      </w:r>
      <w:proofErr w:type="spellEnd"/>
      <w:r w:rsidRPr="003F75E0">
        <w:rPr>
          <w:bCs/>
        </w:rPr>
        <w:t xml:space="preserve"> </w:t>
      </w:r>
      <w:proofErr w:type="spellStart"/>
      <w:r w:rsidRPr="003F75E0">
        <w:rPr>
          <w:bCs/>
        </w:rPr>
        <w:t>repetint</w:t>
      </w:r>
      <w:proofErr w:type="spellEnd"/>
      <w:r w:rsidRPr="003F75E0">
        <w:rPr>
          <w:bCs/>
        </w:rPr>
        <w:t xml:space="preserve"> el primer </w:t>
      </w:r>
      <w:proofErr w:type="spellStart"/>
      <w:r w:rsidRPr="003F75E0">
        <w:rPr>
          <w:bCs/>
        </w:rPr>
        <w:t>curs</w:t>
      </w:r>
      <w:proofErr w:type="spellEnd"/>
      <w:r w:rsidRPr="003F75E0">
        <w:rPr>
          <w:bCs/>
        </w:rPr>
        <w:t xml:space="preserve">, </w:t>
      </w:r>
      <w:proofErr w:type="spellStart"/>
      <w:r w:rsidRPr="003F75E0">
        <w:rPr>
          <w:bCs/>
        </w:rPr>
        <w:t>hauran</w:t>
      </w:r>
      <w:proofErr w:type="spellEnd"/>
      <w:r w:rsidRPr="003F75E0">
        <w:rPr>
          <w:bCs/>
        </w:rPr>
        <w:t xml:space="preserve"> de </w:t>
      </w:r>
      <w:proofErr w:type="spellStart"/>
      <w:r w:rsidRPr="003F75E0">
        <w:rPr>
          <w:bCs/>
        </w:rPr>
        <w:t>fer-ho</w:t>
      </w:r>
      <w:proofErr w:type="spellEnd"/>
      <w:r w:rsidRPr="003F75E0">
        <w:rPr>
          <w:bCs/>
        </w:rPr>
        <w:t xml:space="preserve"> conforme a la nova ordenació </w:t>
      </w:r>
      <w:proofErr w:type="spellStart"/>
      <w:r w:rsidRPr="003F75E0">
        <w:rPr>
          <w:bCs/>
        </w:rPr>
        <w:t>acadèmica</w:t>
      </w:r>
      <w:proofErr w:type="spellEnd"/>
      <w:r w:rsidRPr="003F75E0">
        <w:rPr>
          <w:bCs/>
        </w:rPr>
        <w:t>.</w:t>
      </w:r>
    </w:p>
    <w:p w14:paraId="21A41FEB" w14:textId="77777777" w:rsidR="003F75E0" w:rsidRPr="003F75E0" w:rsidRDefault="003F75E0" w:rsidP="003F75E0">
      <w:pPr>
        <w:keepLines w:val="0"/>
        <w:suppressAutoHyphens w:val="0"/>
        <w:spacing w:after="240"/>
        <w:rPr>
          <w:bCs/>
          <w:u w:val="single"/>
        </w:rPr>
      </w:pPr>
      <w:r w:rsidRPr="003F75E0">
        <w:rPr>
          <w:bCs/>
          <w:u w:val="single"/>
        </w:rPr>
        <w:t xml:space="preserve">9.4.- </w:t>
      </w:r>
      <w:proofErr w:type="spellStart"/>
      <w:r w:rsidRPr="003F75E0">
        <w:rPr>
          <w:bCs/>
          <w:u w:val="single"/>
        </w:rPr>
        <w:t>Reclamacions</w:t>
      </w:r>
      <w:proofErr w:type="spellEnd"/>
      <w:r w:rsidRPr="003F75E0">
        <w:rPr>
          <w:bCs/>
          <w:u w:val="single"/>
        </w:rPr>
        <w:t xml:space="preserve"> de </w:t>
      </w:r>
      <w:proofErr w:type="spellStart"/>
      <w:r w:rsidRPr="003F75E0">
        <w:rPr>
          <w:bCs/>
          <w:u w:val="single"/>
        </w:rPr>
        <w:t>l'alumnat</w:t>
      </w:r>
      <w:proofErr w:type="spellEnd"/>
      <w:r w:rsidRPr="003F75E0">
        <w:rPr>
          <w:bCs/>
          <w:u w:val="single"/>
        </w:rPr>
        <w:t xml:space="preserve"> en </w:t>
      </w:r>
      <w:proofErr w:type="spellStart"/>
      <w:r w:rsidRPr="003F75E0">
        <w:rPr>
          <w:bCs/>
          <w:u w:val="single"/>
        </w:rPr>
        <w:t>l'avaluació</w:t>
      </w:r>
      <w:proofErr w:type="spellEnd"/>
    </w:p>
    <w:p w14:paraId="30694321" w14:textId="77777777" w:rsidR="003F75E0" w:rsidRPr="003F75E0" w:rsidRDefault="003F75E0" w:rsidP="003F75E0">
      <w:pPr>
        <w:keepLines w:val="0"/>
        <w:suppressAutoHyphens w:val="0"/>
        <w:spacing w:after="240"/>
        <w:rPr>
          <w:bCs/>
        </w:rPr>
      </w:pPr>
      <w:r w:rsidRPr="003F75E0">
        <w:rPr>
          <w:bCs/>
        </w:rPr>
        <w:t xml:space="preserve">El </w:t>
      </w:r>
      <w:proofErr w:type="spellStart"/>
      <w:r w:rsidRPr="003F75E0">
        <w:rPr>
          <w:bCs/>
        </w:rPr>
        <w:t>procediment</w:t>
      </w:r>
      <w:proofErr w:type="spellEnd"/>
      <w:r w:rsidRPr="003F75E0">
        <w:rPr>
          <w:bCs/>
        </w:rPr>
        <w:t xml:space="preserve"> de </w:t>
      </w:r>
      <w:proofErr w:type="spellStart"/>
      <w:r w:rsidRPr="003F75E0">
        <w:rPr>
          <w:bCs/>
        </w:rPr>
        <w:t>reclamació</w:t>
      </w:r>
      <w:proofErr w:type="spellEnd"/>
      <w:r w:rsidRPr="003F75E0">
        <w:rPr>
          <w:bCs/>
        </w:rPr>
        <w:t xml:space="preserve"> </w:t>
      </w:r>
      <w:proofErr w:type="spellStart"/>
      <w:r w:rsidRPr="003F75E0">
        <w:rPr>
          <w:bCs/>
        </w:rPr>
        <w:t>és</w:t>
      </w:r>
      <w:proofErr w:type="spellEnd"/>
      <w:r w:rsidRPr="003F75E0">
        <w:rPr>
          <w:bCs/>
        </w:rPr>
        <w:t>:</w:t>
      </w:r>
    </w:p>
    <w:p w14:paraId="51410AC6" w14:textId="77777777" w:rsidR="003F75E0" w:rsidRPr="003F75E0" w:rsidRDefault="003F75E0" w:rsidP="003F75E0">
      <w:pPr>
        <w:keepLines w:val="0"/>
        <w:suppressAutoHyphens w:val="0"/>
        <w:spacing w:after="240"/>
        <w:rPr>
          <w:bCs/>
        </w:rPr>
      </w:pPr>
      <w:r w:rsidRPr="003F75E0">
        <w:rPr>
          <w:bCs/>
        </w:rPr>
        <w:t xml:space="preserve">9.4.1.- </w:t>
      </w:r>
      <w:proofErr w:type="spellStart"/>
      <w:r w:rsidRPr="003F75E0">
        <w:rPr>
          <w:bCs/>
        </w:rPr>
        <w:t>Qualificacions</w:t>
      </w:r>
      <w:proofErr w:type="spellEnd"/>
      <w:r w:rsidRPr="003F75E0">
        <w:rPr>
          <w:bCs/>
        </w:rPr>
        <w:t xml:space="preserve"> </w:t>
      </w:r>
      <w:proofErr w:type="spellStart"/>
      <w:r w:rsidRPr="003F75E0">
        <w:rPr>
          <w:bCs/>
        </w:rPr>
        <w:t>parcials</w:t>
      </w:r>
      <w:proofErr w:type="spellEnd"/>
      <w:r w:rsidRPr="003F75E0">
        <w:rPr>
          <w:bCs/>
        </w:rPr>
        <w:t>:</w:t>
      </w:r>
    </w:p>
    <w:p w14:paraId="47473A33" w14:textId="77777777" w:rsidR="003F75E0" w:rsidRPr="003F75E0" w:rsidRDefault="003F75E0" w:rsidP="003F75E0">
      <w:pPr>
        <w:keepLines w:val="0"/>
        <w:suppressAutoHyphens w:val="0"/>
        <w:spacing w:after="240"/>
        <w:rPr>
          <w:bCs/>
        </w:rPr>
      </w:pPr>
      <w:r w:rsidRPr="003F75E0">
        <w:rPr>
          <w:bCs/>
        </w:rPr>
        <w:t xml:space="preserve">a) </w:t>
      </w:r>
      <w:proofErr w:type="spellStart"/>
      <w:r w:rsidRPr="003F75E0">
        <w:rPr>
          <w:bCs/>
        </w:rPr>
        <w:t>Sol·licitud</w:t>
      </w:r>
      <w:proofErr w:type="spellEnd"/>
      <w:r w:rsidRPr="003F75E0">
        <w:rPr>
          <w:bCs/>
        </w:rPr>
        <w:t xml:space="preserve"> </w:t>
      </w:r>
      <w:proofErr w:type="spellStart"/>
      <w:r w:rsidRPr="003F75E0">
        <w:rPr>
          <w:bCs/>
        </w:rPr>
        <w:t>d'aclariments</w:t>
      </w:r>
      <w:proofErr w:type="spellEnd"/>
      <w:r w:rsidRPr="003F75E0">
        <w:rPr>
          <w:bCs/>
        </w:rPr>
        <w:t xml:space="preserve"> al </w:t>
      </w:r>
      <w:proofErr w:type="spellStart"/>
      <w:r w:rsidRPr="003F75E0">
        <w:rPr>
          <w:bCs/>
        </w:rPr>
        <w:t>professorat</w:t>
      </w:r>
      <w:proofErr w:type="spellEnd"/>
      <w:r w:rsidRPr="003F75E0">
        <w:rPr>
          <w:bCs/>
        </w:rPr>
        <w:t xml:space="preserve"> del </w:t>
      </w:r>
      <w:proofErr w:type="spellStart"/>
      <w:r w:rsidRPr="003F75E0">
        <w:rPr>
          <w:bCs/>
        </w:rPr>
        <w:t>mòdul</w:t>
      </w:r>
      <w:proofErr w:type="spellEnd"/>
      <w:r w:rsidRPr="003F75E0">
        <w:rPr>
          <w:bCs/>
        </w:rPr>
        <w:t xml:space="preserve"> </w:t>
      </w:r>
      <w:proofErr w:type="spellStart"/>
      <w:r w:rsidRPr="003F75E0">
        <w:rPr>
          <w:bCs/>
        </w:rPr>
        <w:t>corresponent</w:t>
      </w:r>
      <w:proofErr w:type="spellEnd"/>
      <w:r w:rsidRPr="003F75E0">
        <w:rPr>
          <w:bCs/>
        </w:rPr>
        <w:t>.</w:t>
      </w:r>
    </w:p>
    <w:p w14:paraId="1290A26D" w14:textId="77777777" w:rsidR="003F75E0" w:rsidRPr="003F75E0" w:rsidRDefault="003F75E0" w:rsidP="003F75E0">
      <w:pPr>
        <w:keepLines w:val="0"/>
        <w:suppressAutoHyphens w:val="0"/>
        <w:spacing w:after="240"/>
        <w:rPr>
          <w:bCs/>
        </w:rPr>
      </w:pPr>
      <w:r w:rsidRPr="003F75E0">
        <w:rPr>
          <w:bCs/>
        </w:rPr>
        <w:lastRenderedPageBreak/>
        <w:t xml:space="preserve">b) </w:t>
      </w:r>
      <w:proofErr w:type="spellStart"/>
      <w:r w:rsidRPr="003F75E0">
        <w:rPr>
          <w:bCs/>
        </w:rPr>
        <w:t>Revisió</w:t>
      </w:r>
      <w:proofErr w:type="spellEnd"/>
      <w:r w:rsidRPr="003F75E0">
        <w:rPr>
          <w:bCs/>
        </w:rPr>
        <w:t xml:space="preserve">, per </w:t>
      </w:r>
      <w:proofErr w:type="spellStart"/>
      <w:r w:rsidRPr="003F75E0">
        <w:rPr>
          <w:bCs/>
        </w:rPr>
        <w:t>part</w:t>
      </w:r>
      <w:proofErr w:type="spellEnd"/>
      <w:r w:rsidRPr="003F75E0">
        <w:rPr>
          <w:bCs/>
        </w:rPr>
        <w:t xml:space="preserve"> del </w:t>
      </w:r>
      <w:proofErr w:type="spellStart"/>
      <w:r w:rsidRPr="003F75E0">
        <w:rPr>
          <w:bCs/>
        </w:rPr>
        <w:t>professorat</w:t>
      </w:r>
      <w:proofErr w:type="spellEnd"/>
      <w:r w:rsidRPr="003F75E0">
        <w:rPr>
          <w:bCs/>
        </w:rPr>
        <w:t xml:space="preserve"> i de la persona </w:t>
      </w:r>
      <w:proofErr w:type="spellStart"/>
      <w:r w:rsidRPr="003F75E0">
        <w:rPr>
          <w:bCs/>
        </w:rPr>
        <w:t>interessada</w:t>
      </w:r>
      <w:proofErr w:type="spellEnd"/>
      <w:r w:rsidRPr="003F75E0">
        <w:rPr>
          <w:bCs/>
        </w:rPr>
        <w:t xml:space="preserve">, </w:t>
      </w:r>
      <w:proofErr w:type="spellStart"/>
      <w:r w:rsidRPr="003F75E0">
        <w:rPr>
          <w:bCs/>
        </w:rPr>
        <w:t>dels</w:t>
      </w:r>
      <w:proofErr w:type="spellEnd"/>
      <w:r w:rsidRPr="003F75E0">
        <w:rPr>
          <w:bCs/>
        </w:rPr>
        <w:t xml:space="preserve"> </w:t>
      </w:r>
      <w:proofErr w:type="spellStart"/>
      <w:r w:rsidRPr="003F75E0">
        <w:rPr>
          <w:bCs/>
        </w:rPr>
        <w:t>elements</w:t>
      </w:r>
      <w:proofErr w:type="spellEnd"/>
      <w:r w:rsidRPr="003F75E0">
        <w:rPr>
          <w:bCs/>
        </w:rPr>
        <w:t xml:space="preserve"> </w:t>
      </w:r>
      <w:proofErr w:type="spellStart"/>
      <w:r w:rsidRPr="003F75E0">
        <w:rPr>
          <w:bCs/>
        </w:rPr>
        <w:t>d'avaluació</w:t>
      </w:r>
      <w:proofErr w:type="spellEnd"/>
      <w:r w:rsidRPr="003F75E0">
        <w:rPr>
          <w:bCs/>
        </w:rPr>
        <w:t xml:space="preserve"> que </w:t>
      </w:r>
      <w:proofErr w:type="spellStart"/>
      <w:r w:rsidRPr="003F75E0">
        <w:rPr>
          <w:bCs/>
        </w:rPr>
        <w:t>hagen</w:t>
      </w:r>
      <w:proofErr w:type="spellEnd"/>
      <w:r w:rsidRPr="003F75E0">
        <w:rPr>
          <w:bCs/>
        </w:rPr>
        <w:t xml:space="preserve"> </w:t>
      </w:r>
      <w:proofErr w:type="spellStart"/>
      <w:r w:rsidRPr="003F75E0">
        <w:rPr>
          <w:bCs/>
        </w:rPr>
        <w:t>servit</w:t>
      </w:r>
      <w:proofErr w:type="spellEnd"/>
      <w:r w:rsidRPr="003F75E0">
        <w:rPr>
          <w:bCs/>
        </w:rPr>
        <w:t xml:space="preserve"> per a </w:t>
      </w:r>
      <w:proofErr w:type="spellStart"/>
      <w:r w:rsidRPr="003F75E0">
        <w:rPr>
          <w:bCs/>
        </w:rPr>
        <w:t>qualificar</w:t>
      </w:r>
      <w:proofErr w:type="spellEnd"/>
      <w:r w:rsidRPr="003F75E0">
        <w:rPr>
          <w:bCs/>
        </w:rPr>
        <w:t xml:space="preserve"> a </w:t>
      </w:r>
      <w:proofErr w:type="spellStart"/>
      <w:r w:rsidRPr="003F75E0">
        <w:rPr>
          <w:bCs/>
        </w:rPr>
        <w:t>l'alumnat</w:t>
      </w:r>
      <w:proofErr w:type="spellEnd"/>
      <w:r w:rsidRPr="003F75E0">
        <w:rPr>
          <w:bCs/>
        </w:rPr>
        <w:t>.</w:t>
      </w:r>
    </w:p>
    <w:p w14:paraId="51B3F8A7" w14:textId="77777777" w:rsidR="003F75E0" w:rsidRPr="003F75E0" w:rsidRDefault="003F75E0" w:rsidP="003F75E0">
      <w:pPr>
        <w:keepLines w:val="0"/>
        <w:suppressAutoHyphens w:val="0"/>
        <w:spacing w:after="240"/>
        <w:rPr>
          <w:bCs/>
        </w:rPr>
      </w:pPr>
      <w:r w:rsidRPr="003F75E0">
        <w:rPr>
          <w:bCs/>
        </w:rPr>
        <w:t xml:space="preserve">c) Si </w:t>
      </w:r>
      <w:proofErr w:type="spellStart"/>
      <w:r w:rsidRPr="003F75E0">
        <w:rPr>
          <w:bCs/>
        </w:rPr>
        <w:t>persistix</w:t>
      </w:r>
      <w:proofErr w:type="spellEnd"/>
      <w:r w:rsidRPr="003F75E0">
        <w:rPr>
          <w:bCs/>
        </w:rPr>
        <w:t xml:space="preserve"> la </w:t>
      </w:r>
      <w:proofErr w:type="spellStart"/>
      <w:r w:rsidRPr="003F75E0">
        <w:rPr>
          <w:bCs/>
        </w:rPr>
        <w:t>discrepància</w:t>
      </w:r>
      <w:proofErr w:type="spellEnd"/>
      <w:r w:rsidRPr="003F75E0">
        <w:rPr>
          <w:bCs/>
        </w:rPr>
        <w:t xml:space="preserve">, </w:t>
      </w:r>
      <w:proofErr w:type="spellStart"/>
      <w:r w:rsidRPr="003F75E0">
        <w:rPr>
          <w:bCs/>
        </w:rPr>
        <w:t>reclamació</w:t>
      </w:r>
      <w:proofErr w:type="spellEnd"/>
      <w:r w:rsidRPr="003F75E0">
        <w:rPr>
          <w:bCs/>
        </w:rPr>
        <w:t xml:space="preserve"> </w:t>
      </w:r>
      <w:proofErr w:type="spellStart"/>
      <w:r w:rsidRPr="003F75E0">
        <w:rPr>
          <w:bCs/>
        </w:rPr>
        <w:t>mitjançant</w:t>
      </w:r>
      <w:proofErr w:type="spellEnd"/>
      <w:r w:rsidRPr="003F75E0">
        <w:rPr>
          <w:bCs/>
        </w:rPr>
        <w:t xml:space="preserve"> </w:t>
      </w:r>
      <w:proofErr w:type="spellStart"/>
      <w:r w:rsidRPr="003F75E0">
        <w:rPr>
          <w:bCs/>
        </w:rPr>
        <w:t>escrit</w:t>
      </w:r>
      <w:proofErr w:type="spellEnd"/>
      <w:r w:rsidRPr="003F75E0">
        <w:rPr>
          <w:bCs/>
        </w:rPr>
        <w:t xml:space="preserve"> </w:t>
      </w:r>
      <w:proofErr w:type="spellStart"/>
      <w:r w:rsidRPr="003F75E0">
        <w:rPr>
          <w:bCs/>
        </w:rPr>
        <w:t>dirigit</w:t>
      </w:r>
      <w:proofErr w:type="spellEnd"/>
      <w:r w:rsidRPr="003F75E0">
        <w:rPr>
          <w:bCs/>
        </w:rPr>
        <w:t xml:space="preserve"> a </w:t>
      </w:r>
      <w:proofErr w:type="spellStart"/>
      <w:r w:rsidRPr="003F75E0">
        <w:rPr>
          <w:bCs/>
        </w:rPr>
        <w:t>l'adreça</w:t>
      </w:r>
      <w:proofErr w:type="spellEnd"/>
      <w:r w:rsidRPr="003F75E0">
        <w:rPr>
          <w:bCs/>
        </w:rPr>
        <w:t xml:space="preserve"> del centre </w:t>
      </w:r>
      <w:proofErr w:type="spellStart"/>
      <w:r w:rsidRPr="003F75E0">
        <w:rPr>
          <w:bCs/>
        </w:rPr>
        <w:t>docent</w:t>
      </w:r>
      <w:proofErr w:type="spellEnd"/>
      <w:r w:rsidRPr="003F75E0">
        <w:rPr>
          <w:bCs/>
        </w:rPr>
        <w:t xml:space="preserve"> en un </w:t>
      </w:r>
      <w:proofErr w:type="spellStart"/>
      <w:r w:rsidRPr="003F75E0">
        <w:rPr>
          <w:bCs/>
        </w:rPr>
        <w:t>termini</w:t>
      </w:r>
      <w:proofErr w:type="spellEnd"/>
      <w:r w:rsidRPr="003F75E0">
        <w:rPr>
          <w:bCs/>
        </w:rPr>
        <w:t xml:space="preserve"> de 3 </w:t>
      </w:r>
      <w:proofErr w:type="spellStart"/>
      <w:r w:rsidRPr="003F75E0">
        <w:rPr>
          <w:bCs/>
        </w:rPr>
        <w:t>dies</w:t>
      </w:r>
      <w:proofErr w:type="spellEnd"/>
      <w:r w:rsidRPr="003F75E0">
        <w:rPr>
          <w:bCs/>
        </w:rPr>
        <w:t xml:space="preserve"> </w:t>
      </w:r>
      <w:proofErr w:type="spellStart"/>
      <w:r w:rsidRPr="003F75E0">
        <w:rPr>
          <w:bCs/>
        </w:rPr>
        <w:t>hàbils</w:t>
      </w:r>
      <w:proofErr w:type="spellEnd"/>
      <w:r w:rsidRPr="003F75E0">
        <w:rPr>
          <w:bCs/>
        </w:rPr>
        <w:t xml:space="preserve"> </w:t>
      </w:r>
      <w:proofErr w:type="spellStart"/>
      <w:r w:rsidRPr="003F75E0">
        <w:rPr>
          <w:bCs/>
        </w:rPr>
        <w:t>següents</w:t>
      </w:r>
      <w:proofErr w:type="spellEnd"/>
      <w:r w:rsidRPr="003F75E0">
        <w:rPr>
          <w:bCs/>
        </w:rPr>
        <w:t xml:space="preserve"> al de la </w:t>
      </w:r>
      <w:proofErr w:type="spellStart"/>
      <w:r w:rsidRPr="003F75E0">
        <w:rPr>
          <w:bCs/>
        </w:rPr>
        <w:t>notificació</w:t>
      </w:r>
      <w:proofErr w:type="spellEnd"/>
      <w:r w:rsidRPr="003F75E0">
        <w:rPr>
          <w:bCs/>
        </w:rPr>
        <w:t xml:space="preserve"> de la </w:t>
      </w:r>
      <w:proofErr w:type="spellStart"/>
      <w:r w:rsidRPr="003F75E0">
        <w:rPr>
          <w:bCs/>
        </w:rPr>
        <w:t>qualificació</w:t>
      </w:r>
      <w:proofErr w:type="spellEnd"/>
      <w:r w:rsidRPr="003F75E0">
        <w:rPr>
          <w:bCs/>
        </w:rPr>
        <w:t>.</w:t>
      </w:r>
    </w:p>
    <w:p w14:paraId="0056FC55" w14:textId="77777777" w:rsidR="003F75E0" w:rsidRPr="003F75E0" w:rsidRDefault="003F75E0" w:rsidP="003F75E0">
      <w:pPr>
        <w:keepLines w:val="0"/>
        <w:suppressAutoHyphens w:val="0"/>
        <w:spacing w:after="240"/>
        <w:rPr>
          <w:bCs/>
        </w:rPr>
      </w:pPr>
      <w:r w:rsidRPr="003F75E0">
        <w:rPr>
          <w:bCs/>
        </w:rPr>
        <w:t xml:space="preserve">d) </w:t>
      </w:r>
      <w:proofErr w:type="spellStart"/>
      <w:r w:rsidRPr="003F75E0">
        <w:rPr>
          <w:bCs/>
        </w:rPr>
        <w:t>Revisió</w:t>
      </w:r>
      <w:proofErr w:type="spellEnd"/>
      <w:r w:rsidRPr="003F75E0">
        <w:rPr>
          <w:bCs/>
        </w:rPr>
        <w:t xml:space="preserve"> de les </w:t>
      </w:r>
      <w:proofErr w:type="spellStart"/>
      <w:r w:rsidRPr="003F75E0">
        <w:rPr>
          <w:bCs/>
        </w:rPr>
        <w:t>proves</w:t>
      </w:r>
      <w:proofErr w:type="spellEnd"/>
      <w:r w:rsidRPr="003F75E0">
        <w:rPr>
          <w:bCs/>
        </w:rPr>
        <w:t xml:space="preserve">, </w:t>
      </w:r>
      <w:proofErr w:type="spellStart"/>
      <w:r w:rsidRPr="003F75E0">
        <w:rPr>
          <w:bCs/>
        </w:rPr>
        <w:t>exercicis</w:t>
      </w:r>
      <w:proofErr w:type="spellEnd"/>
      <w:r w:rsidRPr="003F75E0">
        <w:rPr>
          <w:bCs/>
        </w:rPr>
        <w:t xml:space="preserve"> i </w:t>
      </w:r>
      <w:proofErr w:type="spellStart"/>
      <w:r w:rsidRPr="003F75E0">
        <w:rPr>
          <w:bCs/>
        </w:rPr>
        <w:t>altres</w:t>
      </w:r>
      <w:proofErr w:type="spellEnd"/>
      <w:r w:rsidRPr="003F75E0">
        <w:rPr>
          <w:bCs/>
        </w:rPr>
        <w:t xml:space="preserve"> </w:t>
      </w:r>
      <w:proofErr w:type="spellStart"/>
      <w:r w:rsidRPr="003F75E0">
        <w:rPr>
          <w:bCs/>
        </w:rPr>
        <w:t>elements</w:t>
      </w:r>
      <w:proofErr w:type="spellEnd"/>
      <w:r w:rsidRPr="003F75E0">
        <w:rPr>
          <w:bCs/>
        </w:rPr>
        <w:t xml:space="preserve"> que </w:t>
      </w:r>
      <w:proofErr w:type="gramStart"/>
      <w:r w:rsidRPr="003F75E0">
        <w:rPr>
          <w:bCs/>
        </w:rPr>
        <w:t>van</w:t>
      </w:r>
      <w:proofErr w:type="gramEnd"/>
      <w:r w:rsidRPr="003F75E0">
        <w:rPr>
          <w:bCs/>
        </w:rPr>
        <w:t xml:space="preserve"> donar </w:t>
      </w:r>
      <w:proofErr w:type="spellStart"/>
      <w:r w:rsidRPr="003F75E0">
        <w:rPr>
          <w:bCs/>
        </w:rPr>
        <w:t>lloc</w:t>
      </w:r>
      <w:proofErr w:type="spellEnd"/>
      <w:r w:rsidRPr="003F75E0">
        <w:rPr>
          <w:bCs/>
        </w:rPr>
        <w:t xml:space="preserve"> a la </w:t>
      </w:r>
      <w:proofErr w:type="spellStart"/>
      <w:r w:rsidRPr="003F75E0">
        <w:rPr>
          <w:bCs/>
        </w:rPr>
        <w:t>qualificació</w:t>
      </w:r>
      <w:proofErr w:type="spellEnd"/>
      <w:r w:rsidRPr="003F75E0">
        <w:rPr>
          <w:bCs/>
        </w:rPr>
        <w:t xml:space="preserve"> reclamada i </w:t>
      </w:r>
      <w:proofErr w:type="spellStart"/>
      <w:r w:rsidRPr="003F75E0">
        <w:rPr>
          <w:bCs/>
        </w:rPr>
        <w:t>els</w:t>
      </w:r>
      <w:proofErr w:type="spellEnd"/>
      <w:r w:rsidRPr="003F75E0">
        <w:rPr>
          <w:bCs/>
        </w:rPr>
        <w:t xml:space="preserve"> </w:t>
      </w:r>
      <w:proofErr w:type="spellStart"/>
      <w:r w:rsidRPr="003F75E0">
        <w:rPr>
          <w:bCs/>
        </w:rPr>
        <w:t>criteris</w:t>
      </w:r>
      <w:proofErr w:type="spellEnd"/>
      <w:r w:rsidRPr="003F75E0">
        <w:rPr>
          <w:bCs/>
        </w:rPr>
        <w:t xml:space="preserve"> </w:t>
      </w:r>
      <w:proofErr w:type="spellStart"/>
      <w:r w:rsidRPr="003F75E0">
        <w:rPr>
          <w:bCs/>
        </w:rPr>
        <w:t>utilitzats</w:t>
      </w:r>
      <w:proofErr w:type="spellEnd"/>
      <w:r w:rsidRPr="003F75E0">
        <w:rPr>
          <w:bCs/>
        </w:rPr>
        <w:t xml:space="preserve"> per a avaluar-los per una </w:t>
      </w:r>
      <w:proofErr w:type="spellStart"/>
      <w:r w:rsidRPr="003F75E0">
        <w:rPr>
          <w:bCs/>
        </w:rPr>
        <w:t>comissió</w:t>
      </w:r>
      <w:proofErr w:type="spellEnd"/>
      <w:r w:rsidRPr="003F75E0">
        <w:rPr>
          <w:bCs/>
        </w:rPr>
        <w:t xml:space="preserve"> formada per </w:t>
      </w:r>
      <w:proofErr w:type="spellStart"/>
      <w:r w:rsidRPr="003F75E0">
        <w:rPr>
          <w:bCs/>
        </w:rPr>
        <w:t>professorat</w:t>
      </w:r>
      <w:proofErr w:type="spellEnd"/>
      <w:r w:rsidRPr="003F75E0">
        <w:rPr>
          <w:bCs/>
        </w:rPr>
        <w:t xml:space="preserve"> del cicle </w:t>
      </w:r>
      <w:proofErr w:type="spellStart"/>
      <w:r w:rsidRPr="003F75E0">
        <w:rPr>
          <w:bCs/>
        </w:rPr>
        <w:t>formatiu</w:t>
      </w:r>
      <w:proofErr w:type="spellEnd"/>
      <w:r w:rsidRPr="003F75E0">
        <w:rPr>
          <w:bCs/>
        </w:rPr>
        <w:t xml:space="preserve">, el tutor o la tutora i la </w:t>
      </w:r>
      <w:proofErr w:type="spellStart"/>
      <w:r w:rsidRPr="003F75E0">
        <w:rPr>
          <w:bCs/>
        </w:rPr>
        <w:t>direcció</w:t>
      </w:r>
      <w:proofErr w:type="spellEnd"/>
      <w:r w:rsidRPr="003F75E0">
        <w:rPr>
          <w:bCs/>
        </w:rPr>
        <w:t xml:space="preserve"> </w:t>
      </w:r>
      <w:proofErr w:type="spellStart"/>
      <w:r w:rsidRPr="003F75E0">
        <w:rPr>
          <w:bCs/>
        </w:rPr>
        <w:t>d'estudis</w:t>
      </w:r>
      <w:proofErr w:type="spellEnd"/>
      <w:r w:rsidRPr="003F75E0">
        <w:rPr>
          <w:bCs/>
        </w:rPr>
        <w:t xml:space="preserve">, en un </w:t>
      </w:r>
      <w:proofErr w:type="spellStart"/>
      <w:r w:rsidRPr="003F75E0">
        <w:rPr>
          <w:bCs/>
        </w:rPr>
        <w:t>termini</w:t>
      </w:r>
      <w:proofErr w:type="spellEnd"/>
      <w:r w:rsidRPr="003F75E0">
        <w:rPr>
          <w:bCs/>
        </w:rPr>
        <w:t xml:space="preserve"> </w:t>
      </w:r>
      <w:proofErr w:type="spellStart"/>
      <w:r w:rsidRPr="003F75E0">
        <w:rPr>
          <w:bCs/>
        </w:rPr>
        <w:t>màxim</w:t>
      </w:r>
      <w:proofErr w:type="spellEnd"/>
      <w:r w:rsidRPr="003F75E0">
        <w:rPr>
          <w:bCs/>
        </w:rPr>
        <w:t xml:space="preserve"> de 3 </w:t>
      </w:r>
      <w:proofErr w:type="spellStart"/>
      <w:r w:rsidRPr="003F75E0">
        <w:rPr>
          <w:bCs/>
        </w:rPr>
        <w:t>dies</w:t>
      </w:r>
      <w:proofErr w:type="spellEnd"/>
      <w:r w:rsidRPr="003F75E0">
        <w:rPr>
          <w:bCs/>
        </w:rPr>
        <w:t xml:space="preserve"> </w:t>
      </w:r>
      <w:proofErr w:type="spellStart"/>
      <w:r w:rsidRPr="003F75E0">
        <w:rPr>
          <w:bCs/>
        </w:rPr>
        <w:t>hàbils</w:t>
      </w:r>
      <w:proofErr w:type="spellEnd"/>
      <w:r w:rsidRPr="003F75E0">
        <w:rPr>
          <w:bCs/>
        </w:rPr>
        <w:t xml:space="preserve"> </w:t>
      </w:r>
      <w:proofErr w:type="spellStart"/>
      <w:r w:rsidRPr="003F75E0">
        <w:rPr>
          <w:bCs/>
        </w:rPr>
        <w:t>posteriors</w:t>
      </w:r>
      <w:proofErr w:type="spellEnd"/>
      <w:r w:rsidRPr="003F75E0">
        <w:rPr>
          <w:bCs/>
        </w:rPr>
        <w:t xml:space="preserve"> a la </w:t>
      </w:r>
      <w:proofErr w:type="spellStart"/>
      <w:r w:rsidRPr="003F75E0">
        <w:rPr>
          <w:bCs/>
        </w:rPr>
        <w:t>recepció</w:t>
      </w:r>
      <w:proofErr w:type="spellEnd"/>
      <w:r w:rsidRPr="003F75E0">
        <w:rPr>
          <w:bCs/>
        </w:rPr>
        <w:t xml:space="preserve"> de la </w:t>
      </w:r>
      <w:proofErr w:type="spellStart"/>
      <w:r w:rsidRPr="003F75E0">
        <w:rPr>
          <w:bCs/>
        </w:rPr>
        <w:t>reclamació</w:t>
      </w:r>
      <w:proofErr w:type="spellEnd"/>
      <w:r w:rsidRPr="003F75E0">
        <w:rPr>
          <w:bCs/>
        </w:rPr>
        <w:t xml:space="preserve"> escrita.</w:t>
      </w:r>
    </w:p>
    <w:p w14:paraId="241AFE4E" w14:textId="77777777" w:rsidR="003F75E0" w:rsidRPr="003F75E0" w:rsidRDefault="003F75E0" w:rsidP="003F75E0">
      <w:pPr>
        <w:keepLines w:val="0"/>
        <w:suppressAutoHyphens w:val="0"/>
        <w:spacing w:after="240"/>
        <w:rPr>
          <w:bCs/>
        </w:rPr>
      </w:pPr>
      <w:r w:rsidRPr="003F75E0">
        <w:rPr>
          <w:bCs/>
        </w:rPr>
        <w:t xml:space="preserve">e) Dictamen </w:t>
      </w:r>
      <w:proofErr w:type="spellStart"/>
      <w:r w:rsidRPr="003F75E0">
        <w:rPr>
          <w:bCs/>
        </w:rPr>
        <w:t>emés</w:t>
      </w:r>
      <w:proofErr w:type="spellEnd"/>
      <w:r w:rsidRPr="003F75E0">
        <w:rPr>
          <w:bCs/>
        </w:rPr>
        <w:t xml:space="preserve"> per la </w:t>
      </w:r>
      <w:proofErr w:type="spellStart"/>
      <w:r w:rsidRPr="003F75E0">
        <w:rPr>
          <w:bCs/>
        </w:rPr>
        <w:t>direcció</w:t>
      </w:r>
      <w:proofErr w:type="spellEnd"/>
      <w:r w:rsidRPr="003F75E0">
        <w:rPr>
          <w:bCs/>
        </w:rPr>
        <w:t xml:space="preserve"> </w:t>
      </w:r>
      <w:proofErr w:type="spellStart"/>
      <w:r w:rsidRPr="003F75E0">
        <w:rPr>
          <w:bCs/>
        </w:rPr>
        <w:t>d'estudis</w:t>
      </w:r>
      <w:proofErr w:type="spellEnd"/>
      <w:r w:rsidRPr="003F75E0">
        <w:rPr>
          <w:bCs/>
        </w:rPr>
        <w:t xml:space="preserve">, </w:t>
      </w:r>
      <w:proofErr w:type="spellStart"/>
      <w:r w:rsidRPr="003F75E0">
        <w:rPr>
          <w:bCs/>
        </w:rPr>
        <w:t>prenent</w:t>
      </w:r>
      <w:proofErr w:type="spellEnd"/>
      <w:r w:rsidRPr="003F75E0">
        <w:rPr>
          <w:bCs/>
        </w:rPr>
        <w:t xml:space="preserve"> en </w:t>
      </w:r>
      <w:proofErr w:type="spellStart"/>
      <w:r w:rsidRPr="003F75E0">
        <w:rPr>
          <w:bCs/>
        </w:rPr>
        <w:t>consideració</w:t>
      </w:r>
      <w:proofErr w:type="spellEnd"/>
      <w:r w:rsidRPr="003F75E0">
        <w:rPr>
          <w:bCs/>
        </w:rPr>
        <w:t xml:space="preserve"> les </w:t>
      </w:r>
      <w:proofErr w:type="spellStart"/>
      <w:r w:rsidRPr="003F75E0">
        <w:rPr>
          <w:bCs/>
        </w:rPr>
        <w:t>conclusions</w:t>
      </w:r>
      <w:proofErr w:type="spellEnd"/>
      <w:r w:rsidRPr="003F75E0">
        <w:rPr>
          <w:bCs/>
        </w:rPr>
        <w:t xml:space="preserve"> de la </w:t>
      </w:r>
      <w:proofErr w:type="spellStart"/>
      <w:r w:rsidRPr="003F75E0">
        <w:rPr>
          <w:bCs/>
        </w:rPr>
        <w:t>comissió</w:t>
      </w:r>
      <w:proofErr w:type="spellEnd"/>
      <w:r w:rsidRPr="003F75E0">
        <w:rPr>
          <w:bCs/>
        </w:rPr>
        <w:t>.</w:t>
      </w:r>
    </w:p>
    <w:p w14:paraId="3A9ABD5F" w14:textId="77777777" w:rsidR="003F75E0" w:rsidRPr="003F75E0" w:rsidRDefault="003F75E0" w:rsidP="003F75E0">
      <w:pPr>
        <w:keepLines w:val="0"/>
        <w:suppressAutoHyphens w:val="0"/>
        <w:spacing w:after="240"/>
        <w:rPr>
          <w:bCs/>
        </w:rPr>
      </w:pPr>
      <w:r w:rsidRPr="003F75E0">
        <w:rPr>
          <w:bCs/>
        </w:rPr>
        <w:t xml:space="preserve">f) </w:t>
      </w:r>
      <w:proofErr w:type="spellStart"/>
      <w:r w:rsidRPr="003F75E0">
        <w:rPr>
          <w:bCs/>
        </w:rPr>
        <w:t>L'adreça</w:t>
      </w:r>
      <w:proofErr w:type="spellEnd"/>
      <w:r w:rsidRPr="003F75E0">
        <w:rPr>
          <w:bCs/>
        </w:rPr>
        <w:t xml:space="preserve"> del centre </w:t>
      </w:r>
      <w:proofErr w:type="spellStart"/>
      <w:r w:rsidRPr="003F75E0">
        <w:rPr>
          <w:bCs/>
        </w:rPr>
        <w:t>notificarà</w:t>
      </w:r>
      <w:proofErr w:type="spellEnd"/>
      <w:r w:rsidRPr="003F75E0">
        <w:rPr>
          <w:bCs/>
        </w:rPr>
        <w:t xml:space="preserve"> el </w:t>
      </w:r>
      <w:proofErr w:type="spellStart"/>
      <w:r w:rsidRPr="003F75E0">
        <w:rPr>
          <w:bCs/>
        </w:rPr>
        <w:t>resultat</w:t>
      </w:r>
      <w:proofErr w:type="spellEnd"/>
      <w:r w:rsidRPr="003F75E0">
        <w:rPr>
          <w:bCs/>
        </w:rPr>
        <w:t xml:space="preserve"> de la </w:t>
      </w:r>
      <w:proofErr w:type="spellStart"/>
      <w:r w:rsidRPr="003F75E0">
        <w:rPr>
          <w:bCs/>
        </w:rPr>
        <w:t>revisió</w:t>
      </w:r>
      <w:proofErr w:type="spellEnd"/>
      <w:r w:rsidRPr="003F75E0">
        <w:rPr>
          <w:bCs/>
        </w:rPr>
        <w:t xml:space="preserve"> a la persona </w:t>
      </w:r>
      <w:proofErr w:type="spellStart"/>
      <w:r w:rsidRPr="003F75E0">
        <w:rPr>
          <w:bCs/>
        </w:rPr>
        <w:t>interessada</w:t>
      </w:r>
      <w:proofErr w:type="spellEnd"/>
      <w:r w:rsidRPr="003F75E0">
        <w:rPr>
          <w:bCs/>
        </w:rPr>
        <w:t xml:space="preserve">, per </w:t>
      </w:r>
      <w:proofErr w:type="spellStart"/>
      <w:r w:rsidRPr="003F75E0">
        <w:rPr>
          <w:bCs/>
        </w:rPr>
        <w:t>escrit</w:t>
      </w:r>
      <w:proofErr w:type="spellEnd"/>
      <w:r w:rsidRPr="003F75E0">
        <w:rPr>
          <w:bCs/>
        </w:rPr>
        <w:t xml:space="preserve">, en el </w:t>
      </w:r>
      <w:proofErr w:type="spellStart"/>
      <w:r w:rsidRPr="003F75E0">
        <w:rPr>
          <w:bCs/>
        </w:rPr>
        <w:t>qual</w:t>
      </w:r>
      <w:proofErr w:type="spellEnd"/>
      <w:r w:rsidRPr="003F75E0">
        <w:rPr>
          <w:bCs/>
        </w:rPr>
        <w:t xml:space="preserve"> es confirme o rectifique la </w:t>
      </w:r>
      <w:proofErr w:type="spellStart"/>
      <w:r w:rsidRPr="003F75E0">
        <w:rPr>
          <w:bCs/>
        </w:rPr>
        <w:t>qualificació</w:t>
      </w:r>
      <w:proofErr w:type="spellEnd"/>
      <w:r w:rsidRPr="003F75E0">
        <w:rPr>
          <w:bCs/>
        </w:rPr>
        <w:t xml:space="preserve"> reclamada, en el </w:t>
      </w:r>
      <w:proofErr w:type="spellStart"/>
      <w:r w:rsidRPr="003F75E0">
        <w:rPr>
          <w:bCs/>
        </w:rPr>
        <w:t>termini</w:t>
      </w:r>
      <w:proofErr w:type="spellEnd"/>
      <w:r w:rsidRPr="003F75E0">
        <w:rPr>
          <w:bCs/>
        </w:rPr>
        <w:t xml:space="preserve"> </w:t>
      </w:r>
      <w:proofErr w:type="spellStart"/>
      <w:r w:rsidRPr="003F75E0">
        <w:rPr>
          <w:bCs/>
        </w:rPr>
        <w:t>màxim</w:t>
      </w:r>
      <w:proofErr w:type="spellEnd"/>
      <w:r w:rsidRPr="003F75E0">
        <w:rPr>
          <w:bCs/>
        </w:rPr>
        <w:t xml:space="preserve"> de 2 </w:t>
      </w:r>
      <w:proofErr w:type="spellStart"/>
      <w:r w:rsidRPr="003F75E0">
        <w:rPr>
          <w:bCs/>
        </w:rPr>
        <w:t>dies</w:t>
      </w:r>
      <w:proofErr w:type="spellEnd"/>
      <w:r w:rsidRPr="003F75E0">
        <w:rPr>
          <w:bCs/>
        </w:rPr>
        <w:t xml:space="preserve"> </w:t>
      </w:r>
      <w:proofErr w:type="spellStart"/>
      <w:r w:rsidRPr="003F75E0">
        <w:rPr>
          <w:bCs/>
        </w:rPr>
        <w:t>hàbils</w:t>
      </w:r>
      <w:proofErr w:type="spellEnd"/>
      <w:r w:rsidRPr="003F75E0">
        <w:rPr>
          <w:bCs/>
        </w:rPr>
        <w:t xml:space="preserve"> </w:t>
      </w:r>
      <w:proofErr w:type="spellStart"/>
      <w:r w:rsidRPr="003F75E0">
        <w:rPr>
          <w:bCs/>
        </w:rPr>
        <w:t>posteriors</w:t>
      </w:r>
      <w:proofErr w:type="spellEnd"/>
      <w:r w:rsidRPr="003F75E0">
        <w:rPr>
          <w:bCs/>
        </w:rPr>
        <w:t xml:space="preserve"> a la </w:t>
      </w:r>
      <w:proofErr w:type="spellStart"/>
      <w:r w:rsidRPr="003F75E0">
        <w:rPr>
          <w:bCs/>
        </w:rPr>
        <w:t>recepció</w:t>
      </w:r>
      <w:proofErr w:type="spellEnd"/>
      <w:r w:rsidRPr="003F75E0">
        <w:rPr>
          <w:bCs/>
        </w:rPr>
        <w:t xml:space="preserve"> del dictamen.</w:t>
      </w:r>
    </w:p>
    <w:p w14:paraId="3783A7FF" w14:textId="77777777" w:rsidR="003F75E0" w:rsidRPr="003F75E0" w:rsidRDefault="003F75E0" w:rsidP="003F75E0">
      <w:pPr>
        <w:keepLines w:val="0"/>
        <w:suppressAutoHyphens w:val="0"/>
        <w:spacing w:after="240"/>
        <w:rPr>
          <w:bCs/>
        </w:rPr>
      </w:pPr>
      <w:r w:rsidRPr="003F75E0">
        <w:rPr>
          <w:bCs/>
        </w:rPr>
        <w:t xml:space="preserve">9.4.2.- </w:t>
      </w:r>
      <w:proofErr w:type="spellStart"/>
      <w:r w:rsidRPr="003F75E0">
        <w:rPr>
          <w:bCs/>
        </w:rPr>
        <w:t>Qualificacions</w:t>
      </w:r>
      <w:proofErr w:type="spellEnd"/>
      <w:r w:rsidRPr="003F75E0">
        <w:rPr>
          <w:bCs/>
        </w:rPr>
        <w:t xml:space="preserve"> </w:t>
      </w:r>
      <w:proofErr w:type="spellStart"/>
      <w:r w:rsidRPr="003F75E0">
        <w:rPr>
          <w:bCs/>
        </w:rPr>
        <w:t>finals</w:t>
      </w:r>
      <w:proofErr w:type="spellEnd"/>
      <w:r w:rsidRPr="003F75E0">
        <w:rPr>
          <w:bCs/>
        </w:rPr>
        <w:t xml:space="preserve">, de </w:t>
      </w:r>
      <w:proofErr w:type="spellStart"/>
      <w:r w:rsidRPr="003F75E0">
        <w:rPr>
          <w:bCs/>
        </w:rPr>
        <w:t>promoció</w:t>
      </w:r>
      <w:proofErr w:type="spellEnd"/>
      <w:r w:rsidRPr="003F75E0">
        <w:rPr>
          <w:bCs/>
        </w:rPr>
        <w:t xml:space="preserve"> o </w:t>
      </w:r>
      <w:proofErr w:type="spellStart"/>
      <w:r w:rsidRPr="003F75E0">
        <w:rPr>
          <w:bCs/>
        </w:rPr>
        <w:t>titulació</w:t>
      </w:r>
      <w:proofErr w:type="spellEnd"/>
      <w:r w:rsidRPr="003F75E0">
        <w:rPr>
          <w:bCs/>
        </w:rPr>
        <w:t>:</w:t>
      </w:r>
    </w:p>
    <w:p w14:paraId="50D0B3E8" w14:textId="77777777" w:rsidR="003F75E0" w:rsidRPr="003F75E0" w:rsidRDefault="003F75E0" w:rsidP="003F75E0">
      <w:pPr>
        <w:keepLines w:val="0"/>
        <w:suppressAutoHyphens w:val="0"/>
        <w:spacing w:after="240"/>
        <w:rPr>
          <w:bCs/>
        </w:rPr>
      </w:pPr>
      <w:r w:rsidRPr="003F75E0">
        <w:rPr>
          <w:bCs/>
        </w:rPr>
        <w:t xml:space="preserve">a) Una vegada </w:t>
      </w:r>
      <w:proofErr w:type="spellStart"/>
      <w:r w:rsidRPr="003F75E0">
        <w:rPr>
          <w:bCs/>
        </w:rPr>
        <w:t>efectuat</w:t>
      </w:r>
      <w:proofErr w:type="spellEnd"/>
      <w:r w:rsidRPr="003F75E0">
        <w:rPr>
          <w:bCs/>
        </w:rPr>
        <w:t xml:space="preserve"> el </w:t>
      </w:r>
      <w:proofErr w:type="spellStart"/>
      <w:r w:rsidRPr="003F75E0">
        <w:rPr>
          <w:bCs/>
        </w:rPr>
        <w:t>mateix</w:t>
      </w:r>
      <w:proofErr w:type="spellEnd"/>
      <w:r w:rsidRPr="003F75E0">
        <w:rPr>
          <w:bCs/>
        </w:rPr>
        <w:t xml:space="preserve"> </w:t>
      </w:r>
      <w:proofErr w:type="spellStart"/>
      <w:r w:rsidRPr="003F75E0">
        <w:rPr>
          <w:bCs/>
        </w:rPr>
        <w:t>procediment</w:t>
      </w:r>
      <w:proofErr w:type="spellEnd"/>
      <w:r w:rsidRPr="003F75E0">
        <w:rPr>
          <w:bCs/>
        </w:rPr>
        <w:t xml:space="preserve"> que el </w:t>
      </w:r>
      <w:proofErr w:type="spellStart"/>
      <w:r w:rsidRPr="003F75E0">
        <w:rPr>
          <w:bCs/>
        </w:rPr>
        <w:t>previst</w:t>
      </w:r>
      <w:proofErr w:type="spellEnd"/>
      <w:r w:rsidRPr="003F75E0">
        <w:rPr>
          <w:bCs/>
        </w:rPr>
        <w:t xml:space="preserve"> per a les </w:t>
      </w:r>
      <w:proofErr w:type="spellStart"/>
      <w:r w:rsidRPr="003F75E0">
        <w:rPr>
          <w:bCs/>
        </w:rPr>
        <w:t>qualificacions</w:t>
      </w:r>
      <w:proofErr w:type="spellEnd"/>
      <w:r w:rsidRPr="003F75E0">
        <w:rPr>
          <w:bCs/>
        </w:rPr>
        <w:t xml:space="preserve"> </w:t>
      </w:r>
      <w:proofErr w:type="spellStart"/>
      <w:r w:rsidRPr="003F75E0">
        <w:rPr>
          <w:bCs/>
        </w:rPr>
        <w:t>parcials</w:t>
      </w:r>
      <w:proofErr w:type="spellEnd"/>
      <w:r w:rsidRPr="003F75E0">
        <w:rPr>
          <w:bCs/>
        </w:rPr>
        <w:t xml:space="preserve">, si es </w:t>
      </w:r>
      <w:proofErr w:type="spellStart"/>
      <w:r w:rsidRPr="003F75E0">
        <w:rPr>
          <w:bCs/>
        </w:rPr>
        <w:t>manté</w:t>
      </w:r>
      <w:proofErr w:type="spellEnd"/>
      <w:r w:rsidRPr="003F75E0">
        <w:rPr>
          <w:bCs/>
        </w:rPr>
        <w:t xml:space="preserve"> la </w:t>
      </w:r>
      <w:proofErr w:type="spellStart"/>
      <w:r w:rsidRPr="003F75E0">
        <w:rPr>
          <w:bCs/>
        </w:rPr>
        <w:t>discrepància</w:t>
      </w:r>
      <w:proofErr w:type="spellEnd"/>
      <w:r w:rsidRPr="003F75E0">
        <w:rPr>
          <w:bCs/>
        </w:rPr>
        <w:t xml:space="preserve"> o </w:t>
      </w:r>
      <w:proofErr w:type="spellStart"/>
      <w:r w:rsidRPr="003F75E0">
        <w:rPr>
          <w:bCs/>
        </w:rPr>
        <w:t>s'ha</w:t>
      </w:r>
      <w:proofErr w:type="spellEnd"/>
      <w:r w:rsidRPr="003F75E0">
        <w:rPr>
          <w:bCs/>
        </w:rPr>
        <w:t xml:space="preserve"> </w:t>
      </w:r>
      <w:proofErr w:type="spellStart"/>
      <w:r w:rsidRPr="003F75E0">
        <w:rPr>
          <w:bCs/>
        </w:rPr>
        <w:t>produït</w:t>
      </w:r>
      <w:proofErr w:type="spellEnd"/>
      <w:r w:rsidRPr="003F75E0">
        <w:rPr>
          <w:bCs/>
        </w:rPr>
        <w:t xml:space="preserve"> </w:t>
      </w:r>
      <w:proofErr w:type="spellStart"/>
      <w:r w:rsidRPr="003F75E0">
        <w:rPr>
          <w:bCs/>
        </w:rPr>
        <w:t>silenci</w:t>
      </w:r>
      <w:proofErr w:type="spellEnd"/>
      <w:r w:rsidRPr="003F75E0">
        <w:rPr>
          <w:bCs/>
        </w:rPr>
        <w:t xml:space="preserve"> </w:t>
      </w:r>
      <w:proofErr w:type="spellStart"/>
      <w:r w:rsidRPr="003F75E0">
        <w:rPr>
          <w:bCs/>
        </w:rPr>
        <w:t>administratiu</w:t>
      </w:r>
      <w:proofErr w:type="spellEnd"/>
      <w:r w:rsidRPr="003F75E0">
        <w:rPr>
          <w:bCs/>
        </w:rPr>
        <w:t xml:space="preserve">, que </w:t>
      </w:r>
      <w:proofErr w:type="spellStart"/>
      <w:r w:rsidRPr="003F75E0">
        <w:rPr>
          <w:bCs/>
        </w:rPr>
        <w:t>tindrà</w:t>
      </w:r>
      <w:proofErr w:type="spellEnd"/>
      <w:r w:rsidRPr="003F75E0">
        <w:rPr>
          <w:bCs/>
        </w:rPr>
        <w:t xml:space="preserve"> </w:t>
      </w:r>
      <w:proofErr w:type="spellStart"/>
      <w:r w:rsidRPr="003F75E0">
        <w:rPr>
          <w:bCs/>
        </w:rPr>
        <w:t>caràcter</w:t>
      </w:r>
      <w:proofErr w:type="spellEnd"/>
      <w:r w:rsidRPr="003F75E0">
        <w:rPr>
          <w:bCs/>
        </w:rPr>
        <w:t xml:space="preserve"> </w:t>
      </w:r>
      <w:proofErr w:type="spellStart"/>
      <w:r w:rsidRPr="003F75E0">
        <w:rPr>
          <w:bCs/>
        </w:rPr>
        <w:t>desestimatori</w:t>
      </w:r>
      <w:proofErr w:type="spellEnd"/>
      <w:r w:rsidRPr="003F75E0">
        <w:rPr>
          <w:bCs/>
        </w:rPr>
        <w:t xml:space="preserve">, es </w:t>
      </w:r>
      <w:proofErr w:type="spellStart"/>
      <w:r w:rsidRPr="003F75E0">
        <w:rPr>
          <w:bCs/>
        </w:rPr>
        <w:t>podrà</w:t>
      </w:r>
      <w:proofErr w:type="spellEnd"/>
      <w:r w:rsidRPr="003F75E0">
        <w:rPr>
          <w:bCs/>
        </w:rPr>
        <w:t xml:space="preserve"> </w:t>
      </w:r>
      <w:proofErr w:type="spellStart"/>
      <w:r w:rsidRPr="003F75E0">
        <w:rPr>
          <w:bCs/>
        </w:rPr>
        <w:t>interposar</w:t>
      </w:r>
      <w:proofErr w:type="spellEnd"/>
      <w:r w:rsidRPr="003F75E0">
        <w:rPr>
          <w:bCs/>
        </w:rPr>
        <w:t xml:space="preserve"> un </w:t>
      </w:r>
      <w:proofErr w:type="spellStart"/>
      <w:r w:rsidRPr="003F75E0">
        <w:rPr>
          <w:bCs/>
        </w:rPr>
        <w:t>recurs</w:t>
      </w:r>
      <w:proofErr w:type="spellEnd"/>
      <w:r w:rsidRPr="003F75E0">
        <w:rPr>
          <w:bCs/>
        </w:rPr>
        <w:t xml:space="preserve"> </w:t>
      </w:r>
      <w:proofErr w:type="spellStart"/>
      <w:r w:rsidRPr="003F75E0">
        <w:rPr>
          <w:bCs/>
        </w:rPr>
        <w:t>d'alçada</w:t>
      </w:r>
      <w:proofErr w:type="spellEnd"/>
      <w:r w:rsidRPr="003F75E0">
        <w:rPr>
          <w:bCs/>
        </w:rPr>
        <w:t xml:space="preserve"> </w:t>
      </w:r>
      <w:proofErr w:type="spellStart"/>
      <w:r w:rsidRPr="003F75E0">
        <w:rPr>
          <w:bCs/>
        </w:rPr>
        <w:t>davant</w:t>
      </w:r>
      <w:proofErr w:type="spellEnd"/>
      <w:r w:rsidRPr="003F75E0">
        <w:rPr>
          <w:bCs/>
        </w:rPr>
        <w:t xml:space="preserve"> la </w:t>
      </w:r>
      <w:proofErr w:type="spellStart"/>
      <w:r w:rsidRPr="003F75E0">
        <w:rPr>
          <w:bCs/>
        </w:rPr>
        <w:t>Direcció</w:t>
      </w:r>
      <w:proofErr w:type="spellEnd"/>
      <w:r w:rsidRPr="003F75E0">
        <w:rPr>
          <w:bCs/>
        </w:rPr>
        <w:t xml:space="preserve"> Territorial, en el </w:t>
      </w:r>
      <w:proofErr w:type="spellStart"/>
      <w:r w:rsidRPr="003F75E0">
        <w:rPr>
          <w:bCs/>
        </w:rPr>
        <w:t>termini</w:t>
      </w:r>
      <w:proofErr w:type="spellEnd"/>
      <w:r w:rsidRPr="003F75E0">
        <w:rPr>
          <w:bCs/>
        </w:rPr>
        <w:t xml:space="preserve"> d'1 mes a </w:t>
      </w:r>
      <w:proofErr w:type="spellStart"/>
      <w:r w:rsidRPr="003F75E0">
        <w:rPr>
          <w:bCs/>
        </w:rPr>
        <w:t>comptar</w:t>
      </w:r>
      <w:proofErr w:type="spellEnd"/>
      <w:r w:rsidRPr="003F75E0">
        <w:rPr>
          <w:bCs/>
        </w:rPr>
        <w:t xml:space="preserve"> de </w:t>
      </w:r>
      <w:proofErr w:type="spellStart"/>
      <w:r w:rsidRPr="003F75E0">
        <w:rPr>
          <w:bCs/>
        </w:rPr>
        <w:t>l'endemà</w:t>
      </w:r>
      <w:proofErr w:type="spellEnd"/>
      <w:r w:rsidRPr="003F75E0">
        <w:rPr>
          <w:bCs/>
        </w:rPr>
        <w:t xml:space="preserve"> de la </w:t>
      </w:r>
      <w:proofErr w:type="spellStart"/>
      <w:r w:rsidRPr="003F75E0">
        <w:rPr>
          <w:bCs/>
        </w:rPr>
        <w:t>notificació</w:t>
      </w:r>
      <w:proofErr w:type="spellEnd"/>
      <w:r w:rsidRPr="003F75E0">
        <w:rPr>
          <w:bCs/>
        </w:rPr>
        <w:t xml:space="preserve"> o </w:t>
      </w:r>
      <w:proofErr w:type="spellStart"/>
      <w:r w:rsidRPr="003F75E0">
        <w:rPr>
          <w:bCs/>
        </w:rPr>
        <w:t>d'aquell</w:t>
      </w:r>
      <w:proofErr w:type="spellEnd"/>
      <w:r w:rsidRPr="003F75E0">
        <w:rPr>
          <w:bCs/>
        </w:rPr>
        <w:t xml:space="preserve"> en el </w:t>
      </w:r>
      <w:proofErr w:type="spellStart"/>
      <w:r w:rsidRPr="003F75E0">
        <w:rPr>
          <w:bCs/>
        </w:rPr>
        <w:t>qual</w:t>
      </w:r>
      <w:proofErr w:type="spellEnd"/>
      <w:r w:rsidRPr="003F75E0">
        <w:rPr>
          <w:bCs/>
        </w:rPr>
        <w:t xml:space="preserve"> es </w:t>
      </w:r>
      <w:proofErr w:type="spellStart"/>
      <w:r w:rsidRPr="003F75E0">
        <w:rPr>
          <w:bCs/>
        </w:rPr>
        <w:t>produïsquen</w:t>
      </w:r>
      <w:proofErr w:type="spellEnd"/>
      <w:r w:rsidRPr="003F75E0">
        <w:rPr>
          <w:bCs/>
        </w:rPr>
        <w:t xml:space="preserve"> </w:t>
      </w:r>
      <w:proofErr w:type="spellStart"/>
      <w:r w:rsidRPr="003F75E0">
        <w:rPr>
          <w:bCs/>
        </w:rPr>
        <w:t>els</w:t>
      </w:r>
      <w:proofErr w:type="spellEnd"/>
      <w:r w:rsidRPr="003F75E0">
        <w:rPr>
          <w:bCs/>
        </w:rPr>
        <w:t xml:space="preserve"> </w:t>
      </w:r>
      <w:proofErr w:type="spellStart"/>
      <w:r w:rsidRPr="003F75E0">
        <w:rPr>
          <w:bCs/>
        </w:rPr>
        <w:t>efectes</w:t>
      </w:r>
      <w:proofErr w:type="spellEnd"/>
      <w:r w:rsidRPr="003F75E0">
        <w:rPr>
          <w:bCs/>
        </w:rPr>
        <w:t xml:space="preserve"> del </w:t>
      </w:r>
      <w:proofErr w:type="spellStart"/>
      <w:r w:rsidRPr="003F75E0">
        <w:rPr>
          <w:bCs/>
        </w:rPr>
        <w:t>silenci</w:t>
      </w:r>
      <w:proofErr w:type="spellEnd"/>
      <w:r w:rsidRPr="003F75E0">
        <w:rPr>
          <w:bCs/>
        </w:rPr>
        <w:t>.</w:t>
      </w:r>
    </w:p>
    <w:p w14:paraId="7192B60D" w14:textId="77777777" w:rsidR="003F75E0" w:rsidRPr="003F75E0" w:rsidRDefault="003F75E0" w:rsidP="003F75E0">
      <w:pPr>
        <w:keepLines w:val="0"/>
        <w:suppressAutoHyphens w:val="0"/>
        <w:spacing w:after="240"/>
        <w:rPr>
          <w:bCs/>
        </w:rPr>
      </w:pPr>
      <w:r w:rsidRPr="003F75E0">
        <w:rPr>
          <w:bCs/>
        </w:rPr>
        <w:t xml:space="preserve">b) La persona titular de la </w:t>
      </w:r>
      <w:proofErr w:type="spellStart"/>
      <w:r w:rsidRPr="003F75E0">
        <w:rPr>
          <w:bCs/>
        </w:rPr>
        <w:t>Direcció</w:t>
      </w:r>
      <w:proofErr w:type="spellEnd"/>
      <w:r w:rsidRPr="003F75E0">
        <w:rPr>
          <w:bCs/>
        </w:rPr>
        <w:t xml:space="preserve"> Territorial </w:t>
      </w:r>
      <w:proofErr w:type="spellStart"/>
      <w:r w:rsidRPr="003F75E0">
        <w:rPr>
          <w:bCs/>
        </w:rPr>
        <w:t>resoldrà</w:t>
      </w:r>
      <w:proofErr w:type="spellEnd"/>
      <w:r w:rsidRPr="003F75E0">
        <w:rPr>
          <w:bCs/>
        </w:rPr>
        <w:t xml:space="preserve"> en el </w:t>
      </w:r>
      <w:proofErr w:type="spellStart"/>
      <w:r w:rsidRPr="003F75E0">
        <w:rPr>
          <w:bCs/>
        </w:rPr>
        <w:t>termini</w:t>
      </w:r>
      <w:proofErr w:type="spellEnd"/>
      <w:r w:rsidRPr="003F75E0">
        <w:rPr>
          <w:bCs/>
        </w:rPr>
        <w:t xml:space="preserve"> </w:t>
      </w:r>
      <w:proofErr w:type="spellStart"/>
      <w:r w:rsidRPr="003F75E0">
        <w:rPr>
          <w:bCs/>
        </w:rPr>
        <w:t>màxim</w:t>
      </w:r>
      <w:proofErr w:type="spellEnd"/>
      <w:r w:rsidRPr="003F75E0">
        <w:rPr>
          <w:bCs/>
        </w:rPr>
        <w:t xml:space="preserve"> de 3 </w:t>
      </w:r>
      <w:proofErr w:type="spellStart"/>
      <w:r w:rsidRPr="003F75E0">
        <w:rPr>
          <w:bCs/>
        </w:rPr>
        <w:t>mesos</w:t>
      </w:r>
      <w:proofErr w:type="spellEnd"/>
      <w:r w:rsidRPr="003F75E0">
        <w:rPr>
          <w:bCs/>
        </w:rPr>
        <w:t xml:space="preserve">, </w:t>
      </w:r>
      <w:proofErr w:type="spellStart"/>
      <w:r w:rsidRPr="003F75E0">
        <w:rPr>
          <w:bCs/>
        </w:rPr>
        <w:t>previ</w:t>
      </w:r>
      <w:proofErr w:type="spellEnd"/>
      <w:r w:rsidRPr="003F75E0">
        <w:rPr>
          <w:bCs/>
        </w:rPr>
        <w:t xml:space="preserve"> informe de la </w:t>
      </w:r>
      <w:proofErr w:type="spellStart"/>
      <w:r w:rsidRPr="003F75E0">
        <w:rPr>
          <w:bCs/>
        </w:rPr>
        <w:t>Inspecció</w:t>
      </w:r>
      <w:proofErr w:type="spellEnd"/>
      <w:r w:rsidRPr="003F75E0">
        <w:rPr>
          <w:bCs/>
        </w:rPr>
        <w:t xml:space="preserve"> </w:t>
      </w:r>
      <w:proofErr w:type="spellStart"/>
      <w:r w:rsidRPr="003F75E0">
        <w:rPr>
          <w:bCs/>
        </w:rPr>
        <w:t>d'Educació</w:t>
      </w:r>
      <w:proofErr w:type="spellEnd"/>
      <w:r w:rsidRPr="003F75E0">
        <w:rPr>
          <w:bCs/>
        </w:rPr>
        <w:t xml:space="preserve">. Esta </w:t>
      </w:r>
      <w:proofErr w:type="spellStart"/>
      <w:r w:rsidRPr="003F75E0">
        <w:rPr>
          <w:bCs/>
        </w:rPr>
        <w:t>resolució</w:t>
      </w:r>
      <w:proofErr w:type="spellEnd"/>
      <w:r w:rsidRPr="003F75E0">
        <w:rPr>
          <w:bCs/>
        </w:rPr>
        <w:t xml:space="preserve"> </w:t>
      </w:r>
      <w:proofErr w:type="spellStart"/>
      <w:r w:rsidRPr="003F75E0">
        <w:rPr>
          <w:bCs/>
        </w:rPr>
        <w:t>posarà</w:t>
      </w:r>
      <w:proofErr w:type="spellEnd"/>
      <w:r w:rsidRPr="003F75E0">
        <w:rPr>
          <w:bCs/>
        </w:rPr>
        <w:t xml:space="preserve"> fi a la </w:t>
      </w:r>
      <w:proofErr w:type="spellStart"/>
      <w:r w:rsidRPr="003F75E0">
        <w:rPr>
          <w:bCs/>
        </w:rPr>
        <w:t>via</w:t>
      </w:r>
      <w:proofErr w:type="spellEnd"/>
      <w:r w:rsidRPr="003F75E0">
        <w:rPr>
          <w:bCs/>
        </w:rPr>
        <w:t xml:space="preserve"> administrativa.</w:t>
      </w:r>
    </w:p>
    <w:p w14:paraId="245F0AB5" w14:textId="77777777" w:rsidR="003F75E0" w:rsidRPr="003F75E0" w:rsidRDefault="003F75E0" w:rsidP="003F75E0">
      <w:pPr>
        <w:keepLines w:val="0"/>
        <w:suppressAutoHyphens w:val="0"/>
        <w:spacing w:after="240"/>
        <w:rPr>
          <w:b/>
        </w:rPr>
      </w:pPr>
      <w:r w:rsidRPr="003F75E0">
        <w:rPr>
          <w:b/>
        </w:rPr>
        <w:t xml:space="preserve">10.- </w:t>
      </w:r>
      <w:proofErr w:type="spellStart"/>
      <w:r w:rsidRPr="003F75E0">
        <w:rPr>
          <w:b/>
        </w:rPr>
        <w:t>Promoció</w:t>
      </w:r>
      <w:proofErr w:type="spellEnd"/>
      <w:r w:rsidRPr="003F75E0">
        <w:rPr>
          <w:b/>
        </w:rPr>
        <w:t xml:space="preserve"> a </w:t>
      </w:r>
      <w:proofErr w:type="spellStart"/>
      <w:r w:rsidRPr="003F75E0">
        <w:rPr>
          <w:b/>
        </w:rPr>
        <w:t>segon</w:t>
      </w:r>
      <w:proofErr w:type="spellEnd"/>
      <w:r w:rsidRPr="003F75E0">
        <w:rPr>
          <w:b/>
        </w:rPr>
        <w:t xml:space="preserve"> </w:t>
      </w:r>
      <w:proofErr w:type="spellStart"/>
      <w:r w:rsidRPr="003F75E0">
        <w:rPr>
          <w:b/>
        </w:rPr>
        <w:t>curs</w:t>
      </w:r>
      <w:proofErr w:type="spellEnd"/>
      <w:r w:rsidRPr="003F75E0">
        <w:rPr>
          <w:b/>
        </w:rPr>
        <w:t>.</w:t>
      </w:r>
    </w:p>
    <w:p w14:paraId="6D2A9080" w14:textId="77777777" w:rsidR="003F75E0" w:rsidRPr="003F75E0" w:rsidRDefault="003F75E0" w:rsidP="003F75E0">
      <w:pPr>
        <w:keepLines w:val="0"/>
        <w:suppressAutoHyphens w:val="0"/>
        <w:spacing w:after="240"/>
        <w:rPr>
          <w:bCs/>
        </w:rPr>
      </w:pPr>
      <w:r w:rsidRPr="003F75E0">
        <w:rPr>
          <w:bCs/>
        </w:rPr>
        <w:t xml:space="preserve">10.1 Cicles </w:t>
      </w:r>
      <w:proofErr w:type="spellStart"/>
      <w:r w:rsidRPr="003F75E0">
        <w:rPr>
          <w:bCs/>
        </w:rPr>
        <w:t>Formatius</w:t>
      </w:r>
      <w:proofErr w:type="spellEnd"/>
      <w:r w:rsidRPr="003F75E0">
        <w:rPr>
          <w:bCs/>
        </w:rPr>
        <w:t xml:space="preserve"> de Grau </w:t>
      </w:r>
      <w:proofErr w:type="spellStart"/>
      <w:r w:rsidRPr="003F75E0">
        <w:rPr>
          <w:bCs/>
        </w:rPr>
        <w:t>Bàsic</w:t>
      </w:r>
      <w:proofErr w:type="spellEnd"/>
    </w:p>
    <w:p w14:paraId="14F67B09" w14:textId="77777777" w:rsidR="003F75E0" w:rsidRPr="003F75E0" w:rsidRDefault="003F75E0" w:rsidP="003F75E0">
      <w:pPr>
        <w:keepLines w:val="0"/>
        <w:suppressAutoHyphens w:val="0"/>
        <w:spacing w:after="240"/>
        <w:rPr>
          <w:bCs/>
        </w:rPr>
      </w:pPr>
      <w:r w:rsidRPr="003F75E0">
        <w:rPr>
          <w:bCs/>
        </w:rPr>
        <w:t xml:space="preserve">a) </w:t>
      </w:r>
      <w:proofErr w:type="spellStart"/>
      <w:r w:rsidRPr="003F75E0">
        <w:rPr>
          <w:bCs/>
        </w:rPr>
        <w:t>Podran</w:t>
      </w:r>
      <w:proofErr w:type="spellEnd"/>
      <w:r w:rsidRPr="003F75E0">
        <w:rPr>
          <w:bCs/>
        </w:rPr>
        <w:t xml:space="preserve"> </w:t>
      </w:r>
      <w:proofErr w:type="spellStart"/>
      <w:r w:rsidRPr="003F75E0">
        <w:rPr>
          <w:bCs/>
        </w:rPr>
        <w:t>passar</w:t>
      </w:r>
      <w:proofErr w:type="spellEnd"/>
      <w:r w:rsidRPr="003F75E0">
        <w:rPr>
          <w:bCs/>
        </w:rPr>
        <w:t xml:space="preserve"> a </w:t>
      </w:r>
      <w:proofErr w:type="spellStart"/>
      <w:r w:rsidRPr="003F75E0">
        <w:rPr>
          <w:bCs/>
        </w:rPr>
        <w:t>segon</w:t>
      </w:r>
      <w:proofErr w:type="spellEnd"/>
      <w:r w:rsidRPr="003F75E0">
        <w:rPr>
          <w:bCs/>
        </w:rPr>
        <w:t xml:space="preserve"> </w:t>
      </w:r>
      <w:proofErr w:type="spellStart"/>
      <w:r w:rsidRPr="003F75E0">
        <w:rPr>
          <w:bCs/>
        </w:rPr>
        <w:t>curs</w:t>
      </w:r>
      <w:proofErr w:type="spellEnd"/>
      <w:r w:rsidRPr="003F75E0">
        <w:rPr>
          <w:bCs/>
        </w:rPr>
        <w:t xml:space="preserve"> </w:t>
      </w:r>
      <w:proofErr w:type="spellStart"/>
      <w:r w:rsidRPr="003F75E0">
        <w:rPr>
          <w:bCs/>
        </w:rPr>
        <w:t>quan</w:t>
      </w:r>
      <w:proofErr w:type="spellEnd"/>
      <w:r w:rsidRPr="003F75E0">
        <w:rPr>
          <w:bCs/>
        </w:rPr>
        <w:t xml:space="preserve"> </w:t>
      </w:r>
      <w:proofErr w:type="spellStart"/>
      <w:r w:rsidRPr="003F75E0">
        <w:rPr>
          <w:bCs/>
        </w:rPr>
        <w:t>els</w:t>
      </w:r>
      <w:proofErr w:type="spellEnd"/>
      <w:r w:rsidRPr="003F75E0">
        <w:rPr>
          <w:bCs/>
        </w:rPr>
        <w:t xml:space="preserve"> </w:t>
      </w:r>
      <w:proofErr w:type="spellStart"/>
      <w:r w:rsidRPr="003F75E0">
        <w:rPr>
          <w:bCs/>
        </w:rPr>
        <w:t>mòduls</w:t>
      </w:r>
      <w:proofErr w:type="spellEnd"/>
      <w:r w:rsidRPr="003F75E0">
        <w:rPr>
          <w:bCs/>
        </w:rPr>
        <w:t xml:space="preserve"> </w:t>
      </w:r>
      <w:proofErr w:type="spellStart"/>
      <w:r w:rsidRPr="003F75E0">
        <w:rPr>
          <w:bCs/>
        </w:rPr>
        <w:t>professionals</w:t>
      </w:r>
      <w:proofErr w:type="spellEnd"/>
      <w:r w:rsidRPr="003F75E0">
        <w:rPr>
          <w:bCs/>
        </w:rPr>
        <w:t xml:space="preserve"> </w:t>
      </w:r>
      <w:proofErr w:type="spellStart"/>
      <w:r w:rsidRPr="003F75E0">
        <w:rPr>
          <w:bCs/>
        </w:rPr>
        <w:t>pendents</w:t>
      </w:r>
      <w:proofErr w:type="spellEnd"/>
      <w:r w:rsidRPr="003F75E0">
        <w:rPr>
          <w:bCs/>
        </w:rPr>
        <w:t xml:space="preserve"> </w:t>
      </w:r>
      <w:proofErr w:type="spellStart"/>
      <w:r w:rsidRPr="003F75E0">
        <w:rPr>
          <w:bCs/>
        </w:rPr>
        <w:t>associats</w:t>
      </w:r>
      <w:proofErr w:type="spellEnd"/>
      <w:r w:rsidRPr="003F75E0">
        <w:rPr>
          <w:bCs/>
        </w:rPr>
        <w:t xml:space="preserve"> a </w:t>
      </w:r>
      <w:proofErr w:type="spellStart"/>
      <w:r w:rsidRPr="003F75E0">
        <w:rPr>
          <w:bCs/>
        </w:rPr>
        <w:t>unitats</w:t>
      </w:r>
      <w:proofErr w:type="spellEnd"/>
      <w:r w:rsidRPr="003F75E0">
        <w:rPr>
          <w:bCs/>
        </w:rPr>
        <w:t xml:space="preserve"> de </w:t>
      </w:r>
      <w:proofErr w:type="spellStart"/>
      <w:r w:rsidRPr="003F75E0">
        <w:rPr>
          <w:bCs/>
        </w:rPr>
        <w:t>competència</w:t>
      </w:r>
      <w:proofErr w:type="spellEnd"/>
      <w:r w:rsidRPr="003F75E0">
        <w:rPr>
          <w:bCs/>
        </w:rPr>
        <w:t xml:space="preserve"> no superen el 20% de </w:t>
      </w:r>
      <w:proofErr w:type="spellStart"/>
      <w:r w:rsidRPr="003F75E0">
        <w:rPr>
          <w:bCs/>
        </w:rPr>
        <w:t>l'horari</w:t>
      </w:r>
      <w:proofErr w:type="spellEnd"/>
      <w:r w:rsidRPr="003F75E0">
        <w:rPr>
          <w:bCs/>
        </w:rPr>
        <w:t xml:space="preserve"> </w:t>
      </w:r>
      <w:proofErr w:type="spellStart"/>
      <w:r w:rsidRPr="003F75E0">
        <w:rPr>
          <w:bCs/>
        </w:rPr>
        <w:t>setmanal</w:t>
      </w:r>
      <w:proofErr w:type="spellEnd"/>
      <w:r w:rsidRPr="003F75E0">
        <w:rPr>
          <w:bCs/>
        </w:rPr>
        <w:t xml:space="preserve">. No </w:t>
      </w:r>
      <w:proofErr w:type="spellStart"/>
      <w:r w:rsidRPr="003F75E0">
        <w:rPr>
          <w:bCs/>
        </w:rPr>
        <w:t>obstant</w:t>
      </w:r>
      <w:proofErr w:type="spellEnd"/>
      <w:r w:rsidRPr="003F75E0">
        <w:rPr>
          <w:bCs/>
        </w:rPr>
        <w:t xml:space="preserve"> </w:t>
      </w:r>
      <w:proofErr w:type="spellStart"/>
      <w:r w:rsidRPr="003F75E0">
        <w:rPr>
          <w:bCs/>
        </w:rPr>
        <w:t>això</w:t>
      </w:r>
      <w:proofErr w:type="spellEnd"/>
      <w:r w:rsidRPr="003F75E0">
        <w:rPr>
          <w:bCs/>
        </w:rPr>
        <w:t xml:space="preserve">, </w:t>
      </w:r>
      <w:proofErr w:type="spellStart"/>
      <w:r w:rsidRPr="003F75E0">
        <w:rPr>
          <w:bCs/>
        </w:rPr>
        <w:t>s'hauran</w:t>
      </w:r>
      <w:proofErr w:type="spellEnd"/>
      <w:r w:rsidRPr="003F75E0">
        <w:rPr>
          <w:bCs/>
        </w:rPr>
        <w:t xml:space="preserve"> de matricular </w:t>
      </w:r>
      <w:proofErr w:type="spellStart"/>
      <w:r w:rsidRPr="003F75E0">
        <w:rPr>
          <w:bCs/>
        </w:rPr>
        <w:t>dels</w:t>
      </w:r>
      <w:proofErr w:type="spellEnd"/>
      <w:r w:rsidRPr="003F75E0">
        <w:rPr>
          <w:bCs/>
        </w:rPr>
        <w:t xml:space="preserve"> </w:t>
      </w:r>
      <w:proofErr w:type="spellStart"/>
      <w:r w:rsidRPr="003F75E0">
        <w:rPr>
          <w:bCs/>
        </w:rPr>
        <w:t>mòduls</w:t>
      </w:r>
      <w:proofErr w:type="spellEnd"/>
      <w:r w:rsidRPr="003F75E0">
        <w:rPr>
          <w:bCs/>
        </w:rPr>
        <w:t xml:space="preserve"> </w:t>
      </w:r>
      <w:proofErr w:type="spellStart"/>
      <w:r w:rsidRPr="003F75E0">
        <w:rPr>
          <w:bCs/>
        </w:rPr>
        <w:t>professionals</w:t>
      </w:r>
      <w:proofErr w:type="spellEnd"/>
      <w:r w:rsidRPr="003F75E0">
        <w:rPr>
          <w:bCs/>
        </w:rPr>
        <w:t xml:space="preserve"> </w:t>
      </w:r>
      <w:proofErr w:type="spellStart"/>
      <w:r w:rsidRPr="003F75E0">
        <w:rPr>
          <w:bCs/>
        </w:rPr>
        <w:t>pendents</w:t>
      </w:r>
      <w:proofErr w:type="spellEnd"/>
      <w:r w:rsidRPr="003F75E0">
        <w:rPr>
          <w:bCs/>
        </w:rPr>
        <w:t xml:space="preserve"> de primer. </w:t>
      </w:r>
      <w:proofErr w:type="spellStart"/>
      <w:r w:rsidRPr="003F75E0">
        <w:rPr>
          <w:bCs/>
        </w:rPr>
        <w:t>Els</w:t>
      </w:r>
      <w:proofErr w:type="spellEnd"/>
      <w:r w:rsidRPr="003F75E0">
        <w:rPr>
          <w:bCs/>
        </w:rPr>
        <w:t xml:space="preserve"> centres </w:t>
      </w:r>
      <w:proofErr w:type="spellStart"/>
      <w:r w:rsidRPr="003F75E0">
        <w:rPr>
          <w:bCs/>
        </w:rPr>
        <w:t>hauran</w:t>
      </w:r>
      <w:proofErr w:type="spellEnd"/>
      <w:r w:rsidRPr="003F75E0">
        <w:rPr>
          <w:bCs/>
        </w:rPr>
        <w:t xml:space="preserve"> </w:t>
      </w:r>
      <w:proofErr w:type="spellStart"/>
      <w:r w:rsidRPr="003F75E0">
        <w:rPr>
          <w:bCs/>
        </w:rPr>
        <w:t>d'organitzar</w:t>
      </w:r>
      <w:proofErr w:type="spellEnd"/>
      <w:r w:rsidRPr="003F75E0">
        <w:rPr>
          <w:bCs/>
        </w:rPr>
        <w:t xml:space="preserve"> el programa </w:t>
      </w:r>
      <w:proofErr w:type="spellStart"/>
      <w:r w:rsidRPr="003F75E0">
        <w:rPr>
          <w:bCs/>
        </w:rPr>
        <w:t>formatiu</w:t>
      </w:r>
      <w:proofErr w:type="spellEnd"/>
      <w:r w:rsidRPr="003F75E0">
        <w:rPr>
          <w:bCs/>
        </w:rPr>
        <w:t xml:space="preserve"> </w:t>
      </w:r>
      <w:proofErr w:type="spellStart"/>
      <w:r w:rsidRPr="003F75E0">
        <w:rPr>
          <w:bCs/>
        </w:rPr>
        <w:t>específic</w:t>
      </w:r>
      <w:proofErr w:type="spellEnd"/>
      <w:r w:rsidRPr="003F75E0">
        <w:rPr>
          <w:bCs/>
        </w:rPr>
        <w:t xml:space="preserve"> per </w:t>
      </w:r>
      <w:proofErr w:type="spellStart"/>
      <w:r w:rsidRPr="003F75E0">
        <w:rPr>
          <w:bCs/>
        </w:rPr>
        <w:t>als</w:t>
      </w:r>
      <w:proofErr w:type="spellEnd"/>
      <w:r w:rsidRPr="003F75E0">
        <w:rPr>
          <w:bCs/>
        </w:rPr>
        <w:t xml:space="preserve"> </w:t>
      </w:r>
      <w:proofErr w:type="spellStart"/>
      <w:r w:rsidRPr="003F75E0">
        <w:rPr>
          <w:bCs/>
        </w:rPr>
        <w:t>mòduls</w:t>
      </w:r>
      <w:proofErr w:type="spellEnd"/>
      <w:r w:rsidRPr="003F75E0">
        <w:rPr>
          <w:bCs/>
        </w:rPr>
        <w:t xml:space="preserve"> </w:t>
      </w:r>
      <w:proofErr w:type="spellStart"/>
      <w:r w:rsidRPr="003F75E0">
        <w:rPr>
          <w:bCs/>
        </w:rPr>
        <w:t>professionals</w:t>
      </w:r>
      <w:proofErr w:type="spellEnd"/>
      <w:r w:rsidRPr="003F75E0">
        <w:rPr>
          <w:bCs/>
        </w:rPr>
        <w:t xml:space="preserve"> </w:t>
      </w:r>
      <w:proofErr w:type="spellStart"/>
      <w:r w:rsidRPr="003F75E0">
        <w:rPr>
          <w:bCs/>
        </w:rPr>
        <w:t>amb</w:t>
      </w:r>
      <w:proofErr w:type="spellEnd"/>
      <w:r w:rsidRPr="003F75E0">
        <w:rPr>
          <w:bCs/>
        </w:rPr>
        <w:t xml:space="preserve"> </w:t>
      </w:r>
      <w:proofErr w:type="spellStart"/>
      <w:r w:rsidRPr="003F75E0">
        <w:rPr>
          <w:bCs/>
        </w:rPr>
        <w:t>resultats</w:t>
      </w:r>
      <w:proofErr w:type="spellEnd"/>
      <w:r w:rsidRPr="003F75E0">
        <w:rPr>
          <w:bCs/>
        </w:rPr>
        <w:t xml:space="preserve"> </w:t>
      </w:r>
      <w:proofErr w:type="spellStart"/>
      <w:r w:rsidRPr="003F75E0">
        <w:rPr>
          <w:bCs/>
        </w:rPr>
        <w:t>d'aprenentatge</w:t>
      </w:r>
      <w:proofErr w:type="spellEnd"/>
      <w:r w:rsidRPr="003F75E0">
        <w:rPr>
          <w:bCs/>
        </w:rPr>
        <w:t xml:space="preserve"> no </w:t>
      </w:r>
      <w:proofErr w:type="spellStart"/>
      <w:r w:rsidRPr="003F75E0">
        <w:rPr>
          <w:bCs/>
        </w:rPr>
        <w:t>aconseguits</w:t>
      </w:r>
      <w:proofErr w:type="spellEnd"/>
      <w:r w:rsidRPr="003F75E0">
        <w:rPr>
          <w:bCs/>
        </w:rPr>
        <w:t>.</w:t>
      </w:r>
    </w:p>
    <w:p w14:paraId="4EDAB78C" w14:textId="77777777" w:rsidR="003F75E0" w:rsidRPr="003F75E0" w:rsidRDefault="003F75E0" w:rsidP="003F75E0">
      <w:pPr>
        <w:keepLines w:val="0"/>
        <w:suppressAutoHyphens w:val="0"/>
        <w:spacing w:after="240"/>
        <w:rPr>
          <w:bCs/>
        </w:rPr>
      </w:pPr>
      <w:r w:rsidRPr="003F75E0">
        <w:rPr>
          <w:bCs/>
        </w:rPr>
        <w:t xml:space="preserve">b) Per a poder </w:t>
      </w:r>
      <w:proofErr w:type="spellStart"/>
      <w:r w:rsidRPr="003F75E0">
        <w:rPr>
          <w:bCs/>
        </w:rPr>
        <w:t>passar</w:t>
      </w:r>
      <w:proofErr w:type="spellEnd"/>
      <w:r w:rsidRPr="003F75E0">
        <w:rPr>
          <w:bCs/>
        </w:rPr>
        <w:t xml:space="preserve"> a </w:t>
      </w:r>
      <w:proofErr w:type="spellStart"/>
      <w:r w:rsidRPr="003F75E0">
        <w:rPr>
          <w:bCs/>
        </w:rPr>
        <w:t>segon</w:t>
      </w:r>
      <w:proofErr w:type="spellEnd"/>
      <w:r w:rsidRPr="003F75E0">
        <w:rPr>
          <w:bCs/>
        </w:rPr>
        <w:t xml:space="preserve"> </w:t>
      </w:r>
      <w:proofErr w:type="spellStart"/>
      <w:r w:rsidRPr="003F75E0">
        <w:rPr>
          <w:bCs/>
        </w:rPr>
        <w:t>curs</w:t>
      </w:r>
      <w:proofErr w:type="spellEnd"/>
      <w:r w:rsidRPr="003F75E0">
        <w:rPr>
          <w:bCs/>
        </w:rPr>
        <w:t xml:space="preserve"> en </w:t>
      </w:r>
      <w:proofErr w:type="spellStart"/>
      <w:r w:rsidRPr="003F75E0">
        <w:rPr>
          <w:bCs/>
        </w:rPr>
        <w:t>règim</w:t>
      </w:r>
      <w:proofErr w:type="spellEnd"/>
      <w:r w:rsidRPr="003F75E0">
        <w:rPr>
          <w:bCs/>
        </w:rPr>
        <w:t xml:space="preserve"> </w:t>
      </w:r>
      <w:proofErr w:type="spellStart"/>
      <w:r w:rsidRPr="003F75E0">
        <w:rPr>
          <w:bCs/>
        </w:rPr>
        <w:t>ordinari</w:t>
      </w:r>
      <w:proofErr w:type="spellEnd"/>
      <w:r w:rsidRPr="003F75E0">
        <w:rPr>
          <w:bCs/>
        </w:rPr>
        <w:t xml:space="preserve"> </w:t>
      </w:r>
      <w:proofErr w:type="spellStart"/>
      <w:r w:rsidRPr="003F75E0">
        <w:rPr>
          <w:bCs/>
        </w:rPr>
        <w:t>haurà</w:t>
      </w:r>
      <w:proofErr w:type="spellEnd"/>
      <w:r w:rsidRPr="003F75E0">
        <w:rPr>
          <w:bCs/>
        </w:rPr>
        <w:t xml:space="preserve"> </w:t>
      </w:r>
      <w:proofErr w:type="spellStart"/>
      <w:r w:rsidRPr="003F75E0">
        <w:rPr>
          <w:bCs/>
        </w:rPr>
        <w:t>d'haver</w:t>
      </w:r>
      <w:proofErr w:type="spellEnd"/>
      <w:r w:rsidRPr="003F75E0">
        <w:rPr>
          <w:bCs/>
        </w:rPr>
        <w:t xml:space="preserve"> </w:t>
      </w:r>
      <w:proofErr w:type="spellStart"/>
      <w:r w:rsidRPr="003F75E0">
        <w:rPr>
          <w:bCs/>
        </w:rPr>
        <w:t>superat</w:t>
      </w:r>
      <w:proofErr w:type="spellEnd"/>
      <w:r w:rsidRPr="003F75E0">
        <w:rPr>
          <w:bCs/>
        </w:rPr>
        <w:t xml:space="preserve"> el </w:t>
      </w:r>
      <w:proofErr w:type="spellStart"/>
      <w:r w:rsidRPr="003F75E0">
        <w:rPr>
          <w:bCs/>
        </w:rPr>
        <w:t>mòdul</w:t>
      </w:r>
      <w:proofErr w:type="spellEnd"/>
      <w:r w:rsidRPr="003F75E0">
        <w:rPr>
          <w:bCs/>
        </w:rPr>
        <w:t xml:space="preserve"> </w:t>
      </w:r>
      <w:proofErr w:type="spellStart"/>
      <w:r w:rsidRPr="003F75E0">
        <w:rPr>
          <w:bCs/>
        </w:rPr>
        <w:t>professional</w:t>
      </w:r>
      <w:proofErr w:type="spellEnd"/>
      <w:r w:rsidRPr="003F75E0">
        <w:rPr>
          <w:bCs/>
        </w:rPr>
        <w:t xml:space="preserve"> de </w:t>
      </w:r>
      <w:proofErr w:type="spellStart"/>
      <w:r w:rsidRPr="003F75E0">
        <w:rPr>
          <w:bCs/>
        </w:rPr>
        <w:t>Comunicació</w:t>
      </w:r>
      <w:proofErr w:type="spellEnd"/>
      <w:r w:rsidRPr="003F75E0">
        <w:rPr>
          <w:bCs/>
        </w:rPr>
        <w:t xml:space="preserve"> i </w:t>
      </w:r>
      <w:proofErr w:type="spellStart"/>
      <w:r w:rsidRPr="003F75E0">
        <w:rPr>
          <w:bCs/>
        </w:rPr>
        <w:t>Societat</w:t>
      </w:r>
      <w:proofErr w:type="spellEnd"/>
      <w:r w:rsidRPr="003F75E0">
        <w:rPr>
          <w:bCs/>
        </w:rPr>
        <w:t xml:space="preserve"> I o el de </w:t>
      </w:r>
      <w:proofErr w:type="spellStart"/>
      <w:r w:rsidRPr="003F75E0">
        <w:rPr>
          <w:bCs/>
        </w:rPr>
        <w:t>Ciències</w:t>
      </w:r>
      <w:proofErr w:type="spellEnd"/>
      <w:r w:rsidRPr="003F75E0">
        <w:rPr>
          <w:bCs/>
        </w:rPr>
        <w:t xml:space="preserve"> Aplicades I, </w:t>
      </w:r>
      <w:proofErr w:type="spellStart"/>
      <w:r w:rsidRPr="003F75E0">
        <w:rPr>
          <w:bCs/>
        </w:rPr>
        <w:t>sempre</w:t>
      </w:r>
      <w:proofErr w:type="spellEnd"/>
      <w:r w:rsidRPr="003F75E0">
        <w:rPr>
          <w:bCs/>
        </w:rPr>
        <w:t xml:space="preserve"> que la junta </w:t>
      </w:r>
      <w:proofErr w:type="spellStart"/>
      <w:r w:rsidRPr="003F75E0">
        <w:rPr>
          <w:bCs/>
        </w:rPr>
        <w:t>d'avaluació</w:t>
      </w:r>
      <w:proofErr w:type="spellEnd"/>
      <w:r w:rsidRPr="003F75E0">
        <w:rPr>
          <w:bCs/>
        </w:rPr>
        <w:t xml:space="preserve"> determine que es poden continuar </w:t>
      </w:r>
      <w:proofErr w:type="spellStart"/>
      <w:r w:rsidRPr="003F75E0">
        <w:rPr>
          <w:bCs/>
        </w:rPr>
        <w:t>els</w:t>
      </w:r>
      <w:proofErr w:type="spellEnd"/>
      <w:r w:rsidRPr="003F75E0">
        <w:rPr>
          <w:bCs/>
        </w:rPr>
        <w:t xml:space="preserve"> </w:t>
      </w:r>
      <w:proofErr w:type="spellStart"/>
      <w:r w:rsidRPr="003F75E0">
        <w:rPr>
          <w:bCs/>
        </w:rPr>
        <w:t>estudis</w:t>
      </w:r>
      <w:proofErr w:type="spellEnd"/>
      <w:r w:rsidRPr="003F75E0">
        <w:rPr>
          <w:bCs/>
        </w:rPr>
        <w:t xml:space="preserve"> </w:t>
      </w:r>
      <w:proofErr w:type="spellStart"/>
      <w:r w:rsidRPr="003F75E0">
        <w:rPr>
          <w:bCs/>
        </w:rPr>
        <w:t>amb</w:t>
      </w:r>
      <w:proofErr w:type="spellEnd"/>
      <w:r w:rsidRPr="003F75E0">
        <w:rPr>
          <w:bCs/>
        </w:rPr>
        <w:t xml:space="preserve"> </w:t>
      </w:r>
      <w:proofErr w:type="spellStart"/>
      <w:r w:rsidRPr="003F75E0">
        <w:rPr>
          <w:bCs/>
        </w:rPr>
        <w:t>aprofitament</w:t>
      </w:r>
      <w:proofErr w:type="spellEnd"/>
      <w:r w:rsidRPr="003F75E0">
        <w:rPr>
          <w:bCs/>
        </w:rPr>
        <w:t xml:space="preserve"> i es </w:t>
      </w:r>
      <w:proofErr w:type="spellStart"/>
      <w:r w:rsidRPr="003F75E0">
        <w:rPr>
          <w:bCs/>
        </w:rPr>
        <w:t>garantisca</w:t>
      </w:r>
      <w:proofErr w:type="spellEnd"/>
      <w:r w:rsidRPr="003F75E0">
        <w:rPr>
          <w:bCs/>
        </w:rPr>
        <w:t xml:space="preserve"> un </w:t>
      </w:r>
      <w:proofErr w:type="spellStart"/>
      <w:r w:rsidRPr="003F75E0">
        <w:rPr>
          <w:bCs/>
        </w:rPr>
        <w:t>pla</w:t>
      </w:r>
      <w:proofErr w:type="spellEnd"/>
      <w:r w:rsidRPr="003F75E0">
        <w:rPr>
          <w:bCs/>
        </w:rPr>
        <w:t xml:space="preserve"> de </w:t>
      </w:r>
      <w:proofErr w:type="spellStart"/>
      <w:r w:rsidRPr="003F75E0">
        <w:rPr>
          <w:bCs/>
        </w:rPr>
        <w:t>recuperació</w:t>
      </w:r>
      <w:proofErr w:type="spellEnd"/>
      <w:r w:rsidRPr="003F75E0">
        <w:rPr>
          <w:bCs/>
        </w:rPr>
        <w:t xml:space="preserve"> que </w:t>
      </w:r>
      <w:proofErr w:type="spellStart"/>
      <w:r w:rsidRPr="003F75E0">
        <w:rPr>
          <w:bCs/>
        </w:rPr>
        <w:t>permeta</w:t>
      </w:r>
      <w:proofErr w:type="spellEnd"/>
      <w:r w:rsidRPr="003F75E0">
        <w:rPr>
          <w:bCs/>
        </w:rPr>
        <w:t xml:space="preserve"> </w:t>
      </w:r>
      <w:proofErr w:type="spellStart"/>
      <w:r w:rsidRPr="003F75E0">
        <w:rPr>
          <w:bCs/>
        </w:rPr>
        <w:t>als</w:t>
      </w:r>
      <w:proofErr w:type="spellEnd"/>
      <w:r w:rsidRPr="003F75E0">
        <w:rPr>
          <w:bCs/>
        </w:rPr>
        <w:t xml:space="preserve"> alumnes superar el </w:t>
      </w:r>
      <w:proofErr w:type="spellStart"/>
      <w:r w:rsidRPr="003F75E0">
        <w:rPr>
          <w:bCs/>
        </w:rPr>
        <w:t>mòdul</w:t>
      </w:r>
      <w:proofErr w:type="spellEnd"/>
      <w:r w:rsidRPr="003F75E0">
        <w:rPr>
          <w:bCs/>
        </w:rPr>
        <w:t xml:space="preserve"> que no </w:t>
      </w:r>
      <w:proofErr w:type="spellStart"/>
      <w:r w:rsidRPr="003F75E0">
        <w:rPr>
          <w:bCs/>
        </w:rPr>
        <w:t>està</w:t>
      </w:r>
      <w:proofErr w:type="spellEnd"/>
      <w:r w:rsidRPr="003F75E0">
        <w:rPr>
          <w:bCs/>
        </w:rPr>
        <w:t xml:space="preserve"> </w:t>
      </w:r>
      <w:proofErr w:type="spellStart"/>
      <w:r w:rsidRPr="003F75E0">
        <w:rPr>
          <w:bCs/>
        </w:rPr>
        <w:t>superat</w:t>
      </w:r>
      <w:proofErr w:type="spellEnd"/>
      <w:r w:rsidRPr="003F75E0">
        <w:rPr>
          <w:bCs/>
        </w:rPr>
        <w:t>.</w:t>
      </w:r>
    </w:p>
    <w:p w14:paraId="37C0674D" w14:textId="77777777" w:rsidR="003F75E0" w:rsidRPr="003F75E0" w:rsidRDefault="003F75E0" w:rsidP="003F75E0">
      <w:pPr>
        <w:keepLines w:val="0"/>
        <w:suppressAutoHyphens w:val="0"/>
        <w:spacing w:after="240"/>
        <w:rPr>
          <w:bCs/>
        </w:rPr>
      </w:pPr>
      <w:r w:rsidRPr="003F75E0">
        <w:rPr>
          <w:bCs/>
        </w:rPr>
        <w:t xml:space="preserve">c) </w:t>
      </w:r>
      <w:proofErr w:type="spellStart"/>
      <w:r w:rsidRPr="003F75E0">
        <w:rPr>
          <w:bCs/>
        </w:rPr>
        <w:t>Només</w:t>
      </w:r>
      <w:proofErr w:type="spellEnd"/>
      <w:r w:rsidRPr="003F75E0">
        <w:rPr>
          <w:bCs/>
        </w:rPr>
        <w:t xml:space="preserve"> es </w:t>
      </w:r>
      <w:proofErr w:type="spellStart"/>
      <w:r w:rsidRPr="003F75E0">
        <w:rPr>
          <w:bCs/>
        </w:rPr>
        <w:t>podrà</w:t>
      </w:r>
      <w:proofErr w:type="spellEnd"/>
      <w:r w:rsidRPr="003F75E0">
        <w:rPr>
          <w:bCs/>
        </w:rPr>
        <w:t xml:space="preserve"> repetir una vegada. </w:t>
      </w:r>
      <w:proofErr w:type="spellStart"/>
      <w:r w:rsidRPr="003F75E0">
        <w:rPr>
          <w:bCs/>
        </w:rPr>
        <w:t>Excepcionalment</w:t>
      </w:r>
      <w:proofErr w:type="spellEnd"/>
      <w:r w:rsidRPr="003F75E0">
        <w:rPr>
          <w:bCs/>
        </w:rPr>
        <w:t xml:space="preserve">, es </w:t>
      </w:r>
      <w:proofErr w:type="spellStart"/>
      <w:r w:rsidRPr="003F75E0">
        <w:rPr>
          <w:bCs/>
        </w:rPr>
        <w:t>podrà</w:t>
      </w:r>
      <w:proofErr w:type="spellEnd"/>
      <w:r w:rsidRPr="003F75E0">
        <w:rPr>
          <w:bCs/>
        </w:rPr>
        <w:t xml:space="preserve"> </w:t>
      </w:r>
      <w:proofErr w:type="spellStart"/>
      <w:r w:rsidRPr="003F75E0">
        <w:rPr>
          <w:bCs/>
        </w:rPr>
        <w:t>autoritzar</w:t>
      </w:r>
      <w:proofErr w:type="spellEnd"/>
      <w:r w:rsidRPr="003F75E0">
        <w:rPr>
          <w:bCs/>
        </w:rPr>
        <w:t xml:space="preserve"> la </w:t>
      </w:r>
      <w:proofErr w:type="spellStart"/>
      <w:r w:rsidRPr="003F75E0">
        <w:rPr>
          <w:bCs/>
        </w:rPr>
        <w:t>repetició</w:t>
      </w:r>
      <w:proofErr w:type="spellEnd"/>
      <w:r w:rsidRPr="003F75E0">
        <w:rPr>
          <w:bCs/>
        </w:rPr>
        <w:t xml:space="preserve"> </w:t>
      </w:r>
      <w:proofErr w:type="spellStart"/>
      <w:r w:rsidRPr="003F75E0">
        <w:rPr>
          <w:bCs/>
        </w:rPr>
        <w:t>d'un</w:t>
      </w:r>
      <w:proofErr w:type="spellEnd"/>
      <w:r w:rsidRPr="003F75E0">
        <w:rPr>
          <w:bCs/>
        </w:rPr>
        <w:t xml:space="preserve"> </w:t>
      </w:r>
      <w:proofErr w:type="spellStart"/>
      <w:r w:rsidRPr="003F75E0">
        <w:rPr>
          <w:bCs/>
        </w:rPr>
        <w:t>mateix</w:t>
      </w:r>
      <w:proofErr w:type="spellEnd"/>
      <w:r w:rsidRPr="003F75E0">
        <w:rPr>
          <w:bCs/>
        </w:rPr>
        <w:t xml:space="preserve"> </w:t>
      </w:r>
      <w:proofErr w:type="spellStart"/>
      <w:r w:rsidRPr="003F75E0">
        <w:rPr>
          <w:bCs/>
        </w:rPr>
        <w:t>curs</w:t>
      </w:r>
      <w:proofErr w:type="spellEnd"/>
      <w:r w:rsidRPr="003F75E0">
        <w:rPr>
          <w:bCs/>
        </w:rPr>
        <w:t xml:space="preserve"> per </w:t>
      </w:r>
      <w:proofErr w:type="spellStart"/>
      <w:r w:rsidRPr="003F75E0">
        <w:rPr>
          <w:bCs/>
        </w:rPr>
        <w:t>segona</w:t>
      </w:r>
      <w:proofErr w:type="spellEnd"/>
      <w:r w:rsidRPr="003F75E0">
        <w:rPr>
          <w:bCs/>
        </w:rPr>
        <w:t xml:space="preserve"> vegada, </w:t>
      </w:r>
      <w:proofErr w:type="spellStart"/>
      <w:r w:rsidRPr="003F75E0">
        <w:rPr>
          <w:bCs/>
        </w:rPr>
        <w:t>amb</w:t>
      </w:r>
      <w:proofErr w:type="spellEnd"/>
      <w:r w:rsidRPr="003F75E0">
        <w:rPr>
          <w:bCs/>
        </w:rPr>
        <w:t xml:space="preserve"> un informe </w:t>
      </w:r>
      <w:proofErr w:type="spellStart"/>
      <w:r w:rsidRPr="003F75E0">
        <w:rPr>
          <w:bCs/>
        </w:rPr>
        <w:t>previ</w:t>
      </w:r>
      <w:proofErr w:type="spellEnd"/>
      <w:r w:rsidRPr="003F75E0">
        <w:rPr>
          <w:bCs/>
        </w:rPr>
        <w:t xml:space="preserve"> de </w:t>
      </w:r>
      <w:proofErr w:type="spellStart"/>
      <w:r w:rsidRPr="003F75E0">
        <w:rPr>
          <w:bCs/>
        </w:rPr>
        <w:t>l'equip</w:t>
      </w:r>
      <w:proofErr w:type="spellEnd"/>
      <w:r w:rsidRPr="003F75E0">
        <w:rPr>
          <w:bCs/>
        </w:rPr>
        <w:t xml:space="preserve"> </w:t>
      </w:r>
      <w:proofErr w:type="spellStart"/>
      <w:r w:rsidRPr="003F75E0">
        <w:rPr>
          <w:bCs/>
        </w:rPr>
        <w:t>docent</w:t>
      </w:r>
      <w:proofErr w:type="spellEnd"/>
      <w:r w:rsidRPr="003F75E0">
        <w:rPr>
          <w:bCs/>
        </w:rPr>
        <w:t>.</w:t>
      </w:r>
    </w:p>
    <w:p w14:paraId="6B47CEF6" w14:textId="77777777" w:rsidR="003F75E0" w:rsidRPr="003F75E0" w:rsidRDefault="003F75E0" w:rsidP="003F75E0">
      <w:pPr>
        <w:keepLines w:val="0"/>
        <w:suppressAutoHyphens w:val="0"/>
        <w:spacing w:after="240"/>
        <w:rPr>
          <w:bCs/>
        </w:rPr>
      </w:pPr>
      <w:r w:rsidRPr="003F75E0">
        <w:rPr>
          <w:bCs/>
        </w:rPr>
        <w:t xml:space="preserve">10.2 Cicles </w:t>
      </w:r>
      <w:proofErr w:type="spellStart"/>
      <w:r w:rsidRPr="003F75E0">
        <w:rPr>
          <w:bCs/>
        </w:rPr>
        <w:t>Formatius</w:t>
      </w:r>
      <w:proofErr w:type="spellEnd"/>
      <w:r w:rsidRPr="003F75E0">
        <w:rPr>
          <w:bCs/>
        </w:rPr>
        <w:t xml:space="preserve"> de Grau </w:t>
      </w:r>
      <w:proofErr w:type="spellStart"/>
      <w:r w:rsidRPr="003F75E0">
        <w:rPr>
          <w:bCs/>
        </w:rPr>
        <w:t>Mitjà</w:t>
      </w:r>
      <w:proofErr w:type="spellEnd"/>
      <w:r w:rsidRPr="003F75E0">
        <w:rPr>
          <w:bCs/>
        </w:rPr>
        <w:t xml:space="preserve"> i Grau Superior</w:t>
      </w:r>
    </w:p>
    <w:p w14:paraId="63019477" w14:textId="3CDB92FA" w:rsidR="00D44D0E" w:rsidRPr="003F75E0" w:rsidRDefault="003F75E0" w:rsidP="003F75E0">
      <w:pPr>
        <w:keepLines w:val="0"/>
        <w:suppressAutoHyphens w:val="0"/>
        <w:spacing w:after="240"/>
        <w:rPr>
          <w:bCs/>
        </w:rPr>
      </w:pPr>
      <w:r w:rsidRPr="003F75E0">
        <w:rPr>
          <w:bCs/>
        </w:rPr>
        <w:t xml:space="preserve">No promocionaran </w:t>
      </w:r>
      <w:proofErr w:type="spellStart"/>
      <w:r w:rsidRPr="003F75E0">
        <w:rPr>
          <w:bCs/>
        </w:rPr>
        <w:t>aquells</w:t>
      </w:r>
      <w:proofErr w:type="spellEnd"/>
      <w:r w:rsidRPr="003F75E0">
        <w:rPr>
          <w:bCs/>
        </w:rPr>
        <w:t xml:space="preserve"> alumnes que no </w:t>
      </w:r>
      <w:proofErr w:type="spellStart"/>
      <w:r w:rsidRPr="003F75E0">
        <w:rPr>
          <w:bCs/>
        </w:rPr>
        <w:t>hagen</w:t>
      </w:r>
      <w:proofErr w:type="spellEnd"/>
      <w:r w:rsidRPr="003F75E0">
        <w:rPr>
          <w:bCs/>
        </w:rPr>
        <w:t xml:space="preserve"> </w:t>
      </w:r>
      <w:proofErr w:type="spellStart"/>
      <w:r w:rsidRPr="003F75E0">
        <w:rPr>
          <w:bCs/>
        </w:rPr>
        <w:t>superat</w:t>
      </w:r>
      <w:proofErr w:type="spellEnd"/>
      <w:r w:rsidRPr="003F75E0">
        <w:rPr>
          <w:bCs/>
        </w:rPr>
        <w:t xml:space="preserve"> </w:t>
      </w:r>
      <w:proofErr w:type="spellStart"/>
      <w:r w:rsidRPr="003F75E0">
        <w:rPr>
          <w:bCs/>
        </w:rPr>
        <w:t>mòduls</w:t>
      </w:r>
      <w:proofErr w:type="spellEnd"/>
      <w:r w:rsidRPr="003F75E0">
        <w:rPr>
          <w:bCs/>
        </w:rPr>
        <w:t xml:space="preserve"> per un total de 250 h.</w:t>
      </w:r>
      <w:r w:rsidR="00D44D0E" w:rsidRPr="003F75E0">
        <w:rPr>
          <w:bCs/>
        </w:rPr>
        <w:br w:type="page"/>
      </w:r>
    </w:p>
    <w:p w14:paraId="5687E183" w14:textId="77777777" w:rsidR="00D44D0E" w:rsidRDefault="00D44D0E">
      <w:pPr>
        <w:keepLines w:val="0"/>
        <w:suppressAutoHyphens w:val="0"/>
        <w:spacing w:after="240"/>
        <w:rPr>
          <w:b/>
        </w:rPr>
      </w:pPr>
      <w:r>
        <w:rPr>
          <w:b/>
        </w:rPr>
        <w:lastRenderedPageBreak/>
        <w:br w:type="page"/>
      </w:r>
    </w:p>
    <w:p w14:paraId="6A86E641" w14:textId="4EA978B0" w:rsidR="00D33075" w:rsidRPr="00487701" w:rsidRDefault="00E83521" w:rsidP="00E83521">
      <w:pPr>
        <w:rPr>
          <w:b/>
        </w:rPr>
      </w:pPr>
      <w:r w:rsidRPr="00487701">
        <w:rPr>
          <w:b/>
        </w:rPr>
        <w:lastRenderedPageBreak/>
        <w:t>RESOLUCIÓN</w:t>
      </w:r>
      <w:r w:rsidR="00522E7F" w:rsidRPr="00487701">
        <w:rPr>
          <w:b/>
        </w:rPr>
        <w:t xml:space="preserve"> </w:t>
      </w:r>
      <w:r w:rsidRPr="00487701">
        <w:rPr>
          <w:b/>
        </w:rPr>
        <w:t>de</w:t>
      </w:r>
      <w:r w:rsidR="00F50F54" w:rsidRPr="00487701">
        <w:rPr>
          <w:b/>
        </w:rPr>
        <w:t xml:space="preserve"> </w:t>
      </w:r>
      <w:r w:rsidRPr="00487701">
        <w:rPr>
          <w:b/>
        </w:rPr>
        <w:t>l</w:t>
      </w:r>
      <w:r w:rsidR="00F50F54" w:rsidRPr="00487701">
        <w:rPr>
          <w:b/>
        </w:rPr>
        <w:t>a</w:t>
      </w:r>
      <w:r w:rsidRPr="00487701">
        <w:rPr>
          <w:b/>
        </w:rPr>
        <w:t xml:space="preserve"> </w:t>
      </w:r>
      <w:r w:rsidR="00F50F54" w:rsidRPr="00487701">
        <w:rPr>
          <w:b/>
        </w:rPr>
        <w:t>S</w:t>
      </w:r>
      <w:r w:rsidRPr="00487701">
        <w:rPr>
          <w:b/>
        </w:rPr>
        <w:t>ecretar</w:t>
      </w:r>
      <w:r w:rsidR="00F50F54" w:rsidRPr="00487701">
        <w:rPr>
          <w:b/>
        </w:rPr>
        <w:t>ía</w:t>
      </w:r>
      <w:r w:rsidRPr="00487701">
        <w:rPr>
          <w:b/>
        </w:rPr>
        <w:t xml:space="preserve"> </w:t>
      </w:r>
      <w:r w:rsidR="00F50F54" w:rsidRPr="00487701">
        <w:rPr>
          <w:b/>
        </w:rPr>
        <w:t>A</w:t>
      </w:r>
      <w:r w:rsidRPr="00487701">
        <w:rPr>
          <w:b/>
        </w:rPr>
        <w:t>utonómic</w:t>
      </w:r>
      <w:r w:rsidR="00F50F54" w:rsidRPr="00487701">
        <w:rPr>
          <w:b/>
        </w:rPr>
        <w:t>a</w:t>
      </w:r>
      <w:r w:rsidRPr="00487701">
        <w:rPr>
          <w:b/>
        </w:rPr>
        <w:t xml:space="preserve"> de Educación, por la que se dictan instrucciones sobre ordenación académica </w:t>
      </w:r>
      <w:r w:rsidR="007B4B4F" w:rsidRPr="00487701">
        <w:rPr>
          <w:b/>
        </w:rPr>
        <w:t xml:space="preserve">y de organización </w:t>
      </w:r>
      <w:r w:rsidRPr="00487701">
        <w:rPr>
          <w:b/>
        </w:rPr>
        <w:t xml:space="preserve">de los centros que </w:t>
      </w:r>
      <w:r w:rsidR="007B4B4F" w:rsidRPr="00487701">
        <w:rPr>
          <w:b/>
        </w:rPr>
        <w:t xml:space="preserve">impartan Formación Profesional </w:t>
      </w:r>
      <w:r w:rsidRPr="00487701">
        <w:rPr>
          <w:b/>
        </w:rPr>
        <w:t>durante el curso 202</w:t>
      </w:r>
      <w:r w:rsidR="007B4B4F" w:rsidRPr="00487701">
        <w:rPr>
          <w:b/>
        </w:rPr>
        <w:t>4</w:t>
      </w:r>
      <w:r w:rsidRPr="00487701">
        <w:rPr>
          <w:b/>
        </w:rPr>
        <w:t>-202</w:t>
      </w:r>
      <w:r w:rsidR="007B4B4F" w:rsidRPr="00487701">
        <w:rPr>
          <w:b/>
        </w:rPr>
        <w:t>5 en la Comunitat Valenciana.</w:t>
      </w:r>
    </w:p>
    <w:p w14:paraId="26B806FE" w14:textId="4419C01A" w:rsidR="00B1476B" w:rsidRDefault="00B1476B" w:rsidP="007B4B4F">
      <w:r w:rsidRPr="00487701">
        <w:t>La Ley Orgánica 3/2022, de 31 de marzo, de ordenación e integración de la Formación Profesional, tiene por objeto la constitución y ordenación de un sistema único e integrado de formación profesional en</w:t>
      </w:r>
      <w:r w:rsidR="00193DCE">
        <w:t xml:space="preserve"> la</w:t>
      </w:r>
      <w:r w:rsidRPr="00487701">
        <w:t xml:space="preserve"> que toda la formación sea acreditable, acumulable y capitalizable, que permitirá avanzar en itinerarios de formación conducentes a acreditaciones, certificaciones y titulaciones con reconocimiento estatal y europeo.</w:t>
      </w:r>
    </w:p>
    <w:p w14:paraId="473DEEAC" w14:textId="78F9C13D" w:rsidR="00A22000" w:rsidRPr="00367CCB" w:rsidRDefault="00A22000" w:rsidP="00A22000">
      <w:r w:rsidRPr="00367CCB">
        <w:t xml:space="preserve">El desarrollo normativo de la citada Ley Orgánica </w:t>
      </w:r>
      <w:r w:rsidR="00E3174B">
        <w:t>3</w:t>
      </w:r>
      <w:r>
        <w:t>/202</w:t>
      </w:r>
      <w:r w:rsidR="00E3174B">
        <w:t>2</w:t>
      </w:r>
      <w:r>
        <w:t xml:space="preserve">, </w:t>
      </w:r>
      <w:r w:rsidRPr="00367CCB">
        <w:t>se ha producido mediante Real Decreto 659/2023, de 18 de julio, por el que se desarrolla la ordenación del Sistema de Formación Profesional</w:t>
      </w:r>
      <w:r w:rsidR="00193DCE">
        <w:t>, en adelante LFP</w:t>
      </w:r>
      <w:r w:rsidRPr="00367CCB">
        <w:t>.</w:t>
      </w:r>
    </w:p>
    <w:p w14:paraId="5E774C60" w14:textId="1423A1A8" w:rsidR="00487701" w:rsidRDefault="00487701" w:rsidP="007B4B4F">
      <w:r>
        <w:t xml:space="preserve">El </w:t>
      </w:r>
      <w:r w:rsidRPr="00E83294">
        <w:t>Real Decreto 278/2023, de 11 de abril</w:t>
      </w:r>
      <w:r w:rsidR="00402F5C">
        <w:t xml:space="preserve"> por el que se establece el calendario de </w:t>
      </w:r>
      <w:r w:rsidRPr="009B0916">
        <w:t xml:space="preserve">implantación </w:t>
      </w:r>
      <w:r w:rsidR="00402F5C">
        <w:t>de la normativa referida establece que en el año académico 2024_2025, se completará la implantación del</w:t>
      </w:r>
      <w:r w:rsidRPr="009B0916">
        <w:t xml:space="preserve"> primer curso de todos los ciclos formativos</w:t>
      </w:r>
      <w:r>
        <w:t>.</w:t>
      </w:r>
    </w:p>
    <w:p w14:paraId="746BBADD" w14:textId="17D2835F" w:rsidR="00487701" w:rsidRPr="00451213" w:rsidRDefault="00193DCE" w:rsidP="007B4B4F">
      <w:pPr>
        <w:rPr>
          <w:i/>
          <w:iCs/>
        </w:rPr>
      </w:pPr>
      <w:r>
        <w:t xml:space="preserve">En cuanto a </w:t>
      </w:r>
      <w:r w:rsidR="00487701">
        <w:t>los segundos cursos de los ciclos formativos</w:t>
      </w:r>
      <w:r w:rsidR="008538E9">
        <w:t>, y los ciclos LOGSE en su totalidad,</w:t>
      </w:r>
      <w:r w:rsidR="00487701">
        <w:t xml:space="preserve"> se </w:t>
      </w:r>
      <w:r>
        <w:t xml:space="preserve">regularán aplicando la </w:t>
      </w:r>
      <w:r w:rsidR="00367CCB" w:rsidRPr="00451213">
        <w:rPr>
          <w:i/>
          <w:iCs/>
        </w:rPr>
        <w:t>R</w:t>
      </w:r>
      <w:r w:rsidR="00451213" w:rsidRPr="00451213">
        <w:rPr>
          <w:i/>
          <w:iCs/>
        </w:rPr>
        <w:t>esolución</w:t>
      </w:r>
      <w:r w:rsidR="00367CCB" w:rsidRPr="00451213">
        <w:rPr>
          <w:i/>
          <w:iCs/>
        </w:rPr>
        <w:t xml:space="preserve"> de 6 de julio de 2023, de la Secretaría Autonómica de Educación y Formación Profesional, por la que se dictan instrucciones sobre la ordenación académica y de organización de la actividad docente de los centros de la Comunitat Valenciana que durante el curso 2023-2024</w:t>
      </w:r>
      <w:r w:rsidR="00451213">
        <w:rPr>
          <w:i/>
          <w:iCs/>
        </w:rPr>
        <w:t xml:space="preserve">, </w:t>
      </w:r>
      <w:r w:rsidR="00451213">
        <w:t>que se prorroga para el 2024_2025 en los segundos cursos</w:t>
      </w:r>
      <w:r w:rsidR="00402F5C">
        <w:t>.</w:t>
      </w:r>
    </w:p>
    <w:p w14:paraId="2C68BA23" w14:textId="068180F3" w:rsidR="00787845" w:rsidRDefault="00E83521" w:rsidP="007B4B4F">
      <w:r w:rsidRPr="006742AF">
        <w:t xml:space="preserve">Esta resolución </w:t>
      </w:r>
      <w:r w:rsidR="00787845">
        <w:t>regulará el funcionamiento de la Formación Profesional en todos aquellos centros financiados con fondos públicos, en el primer curso de cada nivel</w:t>
      </w:r>
      <w:r w:rsidR="007671B0">
        <w:t>.</w:t>
      </w:r>
    </w:p>
    <w:p w14:paraId="00D8C719" w14:textId="12D10E9D" w:rsidR="00E83521" w:rsidRPr="006742AF" w:rsidRDefault="25498DA0" w:rsidP="007B4B4F">
      <w:r>
        <w:t xml:space="preserve">De conformidad con el Decreto </w:t>
      </w:r>
      <w:r w:rsidR="4E983CBE">
        <w:t xml:space="preserve">10/2023, de 19 de julio, </w:t>
      </w:r>
      <w:r>
        <w:t xml:space="preserve">del </w:t>
      </w:r>
      <w:proofErr w:type="spellStart"/>
      <w:r>
        <w:t>president</w:t>
      </w:r>
      <w:proofErr w:type="spellEnd"/>
      <w:r>
        <w:t xml:space="preserve"> de la Generalitat, por el que se determinan el número y la denominación de las </w:t>
      </w:r>
      <w:proofErr w:type="spellStart"/>
      <w:r>
        <w:t>conseller</w:t>
      </w:r>
      <w:r w:rsidR="5954687A">
        <w:t>i</w:t>
      </w:r>
      <w:r>
        <w:t>as</w:t>
      </w:r>
      <w:proofErr w:type="spellEnd"/>
      <w:r>
        <w:t xml:space="preserve">, y sus atribuciones; el Decreto </w:t>
      </w:r>
      <w:r w:rsidR="19089405">
        <w:t>12/2023, de 20 de julio,</w:t>
      </w:r>
      <w:r w:rsidR="00D33075">
        <w:t xml:space="preserve"> </w:t>
      </w:r>
      <w:r>
        <w:t xml:space="preserve">del </w:t>
      </w:r>
      <w:proofErr w:type="spellStart"/>
      <w:r w:rsidR="18D8ADE9">
        <w:t>p</w:t>
      </w:r>
      <w:r>
        <w:t>resident</w:t>
      </w:r>
      <w:proofErr w:type="spellEnd"/>
      <w:r>
        <w:t xml:space="preserve"> de la Generalitat, por el que se determinan las secretarías autonómicas de la Administración del Consell, y el Decreto </w:t>
      </w:r>
      <w:r w:rsidR="7104CE56">
        <w:t xml:space="preserve">136/2023, de 10 de agosto, </w:t>
      </w:r>
      <w:r>
        <w:t>del Consell, de aprobación del Reglamento orgánico y funcional de la Conseller</w:t>
      </w:r>
      <w:r w:rsidR="5954687A">
        <w:t>i</w:t>
      </w:r>
      <w:r>
        <w:t xml:space="preserve">a de Educación, </w:t>
      </w:r>
      <w:r w:rsidR="623BCFE5">
        <w:t>Universidades y Empleo</w:t>
      </w:r>
      <w:r>
        <w:t>, resuelvo:</w:t>
      </w:r>
    </w:p>
    <w:p w14:paraId="0EEA8B57" w14:textId="09600E8D" w:rsidR="00E83521" w:rsidRDefault="25498DA0" w:rsidP="00E83521">
      <w:r w:rsidRPr="6B497FF3">
        <w:rPr>
          <w:i/>
          <w:iCs/>
        </w:rPr>
        <w:t>Primero</w:t>
      </w:r>
      <w:r w:rsidR="47EA3245" w:rsidRPr="6B497FF3">
        <w:rPr>
          <w:i/>
          <w:iCs/>
        </w:rPr>
        <w:t>.</w:t>
      </w:r>
      <w:r>
        <w:t xml:space="preserve"> Aprobar las instrucciones incluidas en </w:t>
      </w:r>
      <w:r w:rsidR="007671B0">
        <w:t xml:space="preserve">esta Resolución </w:t>
      </w:r>
      <w:r>
        <w:t>durante el curso académico</w:t>
      </w:r>
      <w:r w:rsidR="00D33075">
        <w:t xml:space="preserve"> </w:t>
      </w:r>
      <w:r w:rsidR="05660B0A">
        <w:t>2024-2025</w:t>
      </w:r>
      <w:r w:rsidR="00402F5C">
        <w:t>, para los primeros cursos de Formación Profesional de Grado D, derivados de la Ley 3/2022, de 31 de marzo.</w:t>
      </w:r>
    </w:p>
    <w:p w14:paraId="34294C85" w14:textId="497F19ED" w:rsidR="00402F5C" w:rsidRPr="00402F5C" w:rsidRDefault="00402F5C" w:rsidP="00E83521">
      <w:r w:rsidRPr="00402F5C">
        <w:rPr>
          <w:i/>
          <w:iCs/>
        </w:rPr>
        <w:t>Segundo.</w:t>
      </w:r>
      <w:r>
        <w:rPr>
          <w:i/>
          <w:iCs/>
        </w:rPr>
        <w:t xml:space="preserve"> </w:t>
      </w:r>
      <w:r>
        <w:t xml:space="preserve">Prorrogar para los segundos cursos de Formación Profesional de Grado D, la </w:t>
      </w:r>
      <w:r w:rsidRPr="00451213">
        <w:rPr>
          <w:i/>
          <w:iCs/>
        </w:rPr>
        <w:t>Resolución de 6 de julio de 2023, de la Secretaría Autonómica de Educación y Formación Profesional, por la que se dictan instrucciones sobre la ordenación académica y de organización de la actividad docente de los centros de la Comunitat Valenciana que durante el curso 2023-2024</w:t>
      </w:r>
    </w:p>
    <w:p w14:paraId="195511B0" w14:textId="2DCBFA9D" w:rsidR="006C2825" w:rsidRDefault="00402F5C">
      <w:pPr>
        <w:keepLines w:val="0"/>
        <w:suppressAutoHyphens w:val="0"/>
        <w:spacing w:after="240"/>
      </w:pPr>
      <w:r w:rsidRPr="00402F5C">
        <w:rPr>
          <w:i/>
          <w:iCs/>
        </w:rPr>
        <w:t>Tercero.</w:t>
      </w:r>
      <w:r>
        <w:t xml:space="preserve"> Desarrollo de la Resolución </w:t>
      </w:r>
      <w:r w:rsidR="006C2825">
        <w:br w:type="page"/>
      </w:r>
    </w:p>
    <w:p w14:paraId="419039F3" w14:textId="77777777" w:rsidR="007A5A4A" w:rsidRDefault="007A5A4A" w:rsidP="00FD1430">
      <w:pPr>
        <w:jc w:val="center"/>
      </w:pPr>
    </w:p>
    <w:p w14:paraId="18C91CF6" w14:textId="6F943CD0" w:rsidR="00FD1430" w:rsidRDefault="00FD1430" w:rsidP="00FD1430">
      <w:pPr>
        <w:jc w:val="center"/>
      </w:pPr>
      <w:r w:rsidRPr="007671B0">
        <w:t>ÍNDICE</w:t>
      </w:r>
    </w:p>
    <w:p w14:paraId="477A03AE" w14:textId="77777777" w:rsidR="007A5A4A" w:rsidRPr="007671B0" w:rsidRDefault="007A5A4A" w:rsidP="00FD1430">
      <w:pPr>
        <w:jc w:val="center"/>
      </w:pPr>
    </w:p>
    <w:p w14:paraId="71FF1741" w14:textId="50963D49" w:rsidR="00FD3758" w:rsidRDefault="007A5A4A" w:rsidP="007A5A4A">
      <w:pPr>
        <w:pStyle w:val="TDC1"/>
        <w:rPr>
          <w:rStyle w:val="Hipervnculo"/>
          <w:noProof/>
        </w:rPr>
      </w:pPr>
      <w:r>
        <w:t>1</w:t>
      </w:r>
      <w:r w:rsidR="008E5929">
        <w:t>.</w:t>
      </w:r>
      <w:r w:rsidR="00402F5C">
        <w:t xml:space="preserve"> </w:t>
      </w:r>
      <w:r w:rsidR="007B4B4F">
        <w:fldChar w:fldCharType="begin"/>
      </w:r>
      <w:r w:rsidR="007B4B4F">
        <w:instrText xml:space="preserve"> TOC \o "1-2" \n \h \z \u </w:instrText>
      </w:r>
      <w:r w:rsidR="007B4B4F">
        <w:fldChar w:fldCharType="separate"/>
      </w:r>
      <w:hyperlink w:anchor="_Toc170720487" w:history="1">
        <w:r w:rsidR="00FD3758" w:rsidRPr="00A1654C">
          <w:rPr>
            <w:rStyle w:val="Hipervnculo"/>
            <w:noProof/>
          </w:rPr>
          <w:t>Ámbito de aplicación</w:t>
        </w:r>
      </w:hyperlink>
    </w:p>
    <w:p w14:paraId="01F0872F" w14:textId="7D2D8D7F" w:rsidR="007A5A4A" w:rsidRPr="007A5A4A" w:rsidRDefault="007A5A4A" w:rsidP="007A5A4A">
      <w:r>
        <w:t>2.</w:t>
      </w:r>
      <w:r w:rsidR="00402F5C">
        <w:t xml:space="preserve"> </w:t>
      </w:r>
      <w:r w:rsidR="006D121C">
        <w:t xml:space="preserve">Acceso, </w:t>
      </w:r>
      <w:r>
        <w:t>Admisión</w:t>
      </w:r>
      <w:r w:rsidR="006D121C">
        <w:t xml:space="preserve"> y Matrícula</w:t>
      </w:r>
    </w:p>
    <w:p w14:paraId="4E175134" w14:textId="6D0313B6" w:rsidR="00FD3758" w:rsidRDefault="001B1C15" w:rsidP="007A5A4A">
      <w:pPr>
        <w:pStyle w:val="TDC1"/>
        <w:rPr>
          <w:rFonts w:asciiTheme="minorHAnsi" w:eastAsiaTheme="minorEastAsia" w:hAnsiTheme="minorHAnsi" w:cstheme="minorBidi"/>
          <w:noProof/>
          <w:kern w:val="2"/>
          <w:sz w:val="22"/>
          <w:szCs w:val="22"/>
          <w:lang w:eastAsia="es-ES"/>
          <w14:ligatures w14:val="standardContextual"/>
        </w:rPr>
      </w:pPr>
      <w:hyperlink w:anchor="_Toc170720491" w:history="1">
        <w:r w:rsidR="007A5A4A">
          <w:rPr>
            <w:rStyle w:val="Hipervnculo"/>
            <w:iCs/>
            <w:noProof/>
          </w:rPr>
          <w:t>3</w:t>
        </w:r>
        <w:r w:rsidR="00FD3758" w:rsidRPr="00A1654C">
          <w:rPr>
            <w:rStyle w:val="Hipervnculo"/>
            <w:iCs/>
            <w:noProof/>
          </w:rPr>
          <w:t>.</w:t>
        </w:r>
        <w:r w:rsidR="00402F5C">
          <w:rPr>
            <w:rStyle w:val="Hipervnculo"/>
            <w:iCs/>
            <w:noProof/>
          </w:rPr>
          <w:t xml:space="preserve"> </w:t>
        </w:r>
        <w:r w:rsidR="00FD3758" w:rsidRPr="00A1654C">
          <w:rPr>
            <w:rStyle w:val="Hipervnculo"/>
            <w:noProof/>
          </w:rPr>
          <w:t>Autorización de enseñanzas</w:t>
        </w:r>
      </w:hyperlink>
    </w:p>
    <w:p w14:paraId="6F9317F2" w14:textId="1FB67E0E" w:rsidR="00FD3758" w:rsidRDefault="007A5A4A" w:rsidP="007A5A4A">
      <w:pPr>
        <w:pStyle w:val="TDC1"/>
        <w:rPr>
          <w:rFonts w:asciiTheme="minorHAnsi" w:eastAsiaTheme="minorEastAsia" w:hAnsiTheme="minorHAnsi" w:cstheme="minorBidi"/>
          <w:noProof/>
          <w:kern w:val="2"/>
          <w:sz w:val="22"/>
          <w:szCs w:val="22"/>
          <w:lang w:eastAsia="es-ES"/>
          <w14:ligatures w14:val="standardContextual"/>
        </w:rPr>
      </w:pPr>
      <w:r>
        <w:t>4</w:t>
      </w:r>
      <w:r w:rsidR="006D121C">
        <w:t>.</w:t>
      </w:r>
      <w:r w:rsidR="003A20CE">
        <w:t xml:space="preserve"> </w:t>
      </w:r>
      <w:hyperlink w:anchor="_Toc170720492" w:history="1">
        <w:r w:rsidR="00FD3758" w:rsidRPr="00A1654C">
          <w:rPr>
            <w:rStyle w:val="Hipervnculo"/>
            <w:noProof/>
          </w:rPr>
          <w:t>Constitución de grupos</w:t>
        </w:r>
      </w:hyperlink>
    </w:p>
    <w:p w14:paraId="790A99DE" w14:textId="6B6724AA" w:rsidR="00FD3758" w:rsidRDefault="001B1C15" w:rsidP="00402F5C">
      <w:pPr>
        <w:rPr>
          <w:rFonts w:asciiTheme="minorHAnsi" w:eastAsiaTheme="minorEastAsia" w:hAnsiTheme="minorHAnsi" w:cstheme="minorBidi"/>
          <w:noProof/>
          <w:kern w:val="2"/>
          <w:sz w:val="22"/>
          <w:szCs w:val="22"/>
          <w:lang w:eastAsia="es-ES"/>
          <w14:ligatures w14:val="standardContextual"/>
        </w:rPr>
      </w:pPr>
      <w:hyperlink w:anchor="_Toc170720493" w:history="1">
        <w:r w:rsidR="007A5A4A">
          <w:rPr>
            <w:rStyle w:val="Hipervnculo"/>
            <w:iCs/>
            <w:noProof/>
          </w:rPr>
          <w:t>5</w:t>
        </w:r>
        <w:r w:rsidR="00FD3758" w:rsidRPr="00A1654C">
          <w:rPr>
            <w:rStyle w:val="Hipervnculo"/>
            <w:iCs/>
            <w:noProof/>
          </w:rPr>
          <w:t>.</w:t>
        </w:r>
        <w:r w:rsidR="00FD3758" w:rsidRPr="00A1654C">
          <w:rPr>
            <w:rStyle w:val="Hipervnculo"/>
            <w:noProof/>
          </w:rPr>
          <w:t xml:space="preserve"> Tutorías</w:t>
        </w:r>
      </w:hyperlink>
    </w:p>
    <w:p w14:paraId="26BDDCB3" w14:textId="23CCCC52" w:rsidR="00FD3758" w:rsidRDefault="007A5A4A" w:rsidP="0092783D">
      <w:pPr>
        <w:pStyle w:val="TDC2"/>
        <w:rPr>
          <w:rFonts w:asciiTheme="minorHAnsi" w:eastAsiaTheme="minorEastAsia" w:hAnsiTheme="minorHAnsi" w:cstheme="minorBidi"/>
          <w:noProof/>
          <w:kern w:val="2"/>
          <w:sz w:val="22"/>
          <w:szCs w:val="22"/>
          <w:lang w:eastAsia="es-ES"/>
          <w14:ligatures w14:val="standardContextual"/>
        </w:rPr>
      </w:pPr>
      <w:r>
        <w:t>5</w:t>
      </w:r>
      <w:hyperlink w:anchor="_Toc170720494" w:history="1">
        <w:r w:rsidR="00FD3758" w:rsidRPr="00A1654C">
          <w:rPr>
            <w:rStyle w:val="Hipervnculo"/>
            <w:noProof/>
          </w:rPr>
          <w:t>.1. Formación en Empresa</w:t>
        </w:r>
      </w:hyperlink>
    </w:p>
    <w:p w14:paraId="5CC88D07" w14:textId="2E83C062" w:rsidR="00FD3758" w:rsidRDefault="001B1C15" w:rsidP="0092783D">
      <w:pPr>
        <w:pStyle w:val="TDC2"/>
        <w:rPr>
          <w:rFonts w:asciiTheme="minorHAnsi" w:eastAsiaTheme="minorEastAsia" w:hAnsiTheme="minorHAnsi" w:cstheme="minorBidi"/>
          <w:noProof/>
          <w:kern w:val="2"/>
          <w:sz w:val="22"/>
          <w:szCs w:val="22"/>
          <w:lang w:eastAsia="es-ES"/>
          <w14:ligatures w14:val="standardContextual"/>
        </w:rPr>
      </w:pPr>
      <w:hyperlink w:anchor="_Toc170720495" w:history="1">
        <w:r w:rsidR="007A5A4A">
          <w:rPr>
            <w:rStyle w:val="Hipervnculo"/>
            <w:noProof/>
          </w:rPr>
          <w:t>5</w:t>
        </w:r>
        <w:r w:rsidR="00FD3758" w:rsidRPr="00A1654C">
          <w:rPr>
            <w:rStyle w:val="Hipervnculo"/>
            <w:noProof/>
          </w:rPr>
          <w:t>.2. Grado básico</w:t>
        </w:r>
      </w:hyperlink>
    </w:p>
    <w:p w14:paraId="14D722C2" w14:textId="153A6611" w:rsidR="00FD3758" w:rsidRDefault="001B1C15" w:rsidP="0092783D">
      <w:pPr>
        <w:pStyle w:val="TDC2"/>
        <w:rPr>
          <w:rFonts w:asciiTheme="minorHAnsi" w:eastAsiaTheme="minorEastAsia" w:hAnsiTheme="minorHAnsi" w:cstheme="minorBidi"/>
          <w:noProof/>
          <w:kern w:val="2"/>
          <w:sz w:val="22"/>
          <w:szCs w:val="22"/>
          <w:lang w:eastAsia="es-ES"/>
          <w14:ligatures w14:val="standardContextual"/>
        </w:rPr>
      </w:pPr>
      <w:hyperlink w:anchor="_Toc170720496" w:history="1">
        <w:r w:rsidR="007A5A4A">
          <w:rPr>
            <w:rStyle w:val="Hipervnculo"/>
            <w:noProof/>
          </w:rPr>
          <w:t>5</w:t>
        </w:r>
        <w:r w:rsidR="00FD3758" w:rsidRPr="00A1654C">
          <w:rPr>
            <w:rStyle w:val="Hipervnculo"/>
            <w:noProof/>
          </w:rPr>
          <w:t>.3. Módulo profesional de proyecto</w:t>
        </w:r>
      </w:hyperlink>
    </w:p>
    <w:p w14:paraId="1C5D1E75" w14:textId="2E618409" w:rsidR="00FD3758" w:rsidRDefault="001B1C15" w:rsidP="0092783D">
      <w:pPr>
        <w:pStyle w:val="TDC2"/>
        <w:rPr>
          <w:rFonts w:asciiTheme="minorHAnsi" w:eastAsiaTheme="minorEastAsia" w:hAnsiTheme="minorHAnsi" w:cstheme="minorBidi"/>
          <w:noProof/>
          <w:kern w:val="2"/>
          <w:sz w:val="22"/>
          <w:szCs w:val="22"/>
          <w:lang w:eastAsia="es-ES"/>
          <w14:ligatures w14:val="standardContextual"/>
        </w:rPr>
      </w:pPr>
      <w:hyperlink w:anchor="_Toc170720497" w:history="1">
        <w:r w:rsidR="007A5A4A">
          <w:rPr>
            <w:rStyle w:val="Hipervnculo"/>
            <w:noProof/>
          </w:rPr>
          <w:t>5</w:t>
        </w:r>
        <w:r w:rsidR="00FD3758" w:rsidRPr="00A1654C">
          <w:rPr>
            <w:rStyle w:val="Hipervnculo"/>
            <w:noProof/>
          </w:rPr>
          <w:t>.4. Certificado de profesionalidad</w:t>
        </w:r>
      </w:hyperlink>
    </w:p>
    <w:p w14:paraId="591581A3" w14:textId="188115C0" w:rsidR="00FD3758" w:rsidRDefault="001B1C15" w:rsidP="007A5A4A">
      <w:pPr>
        <w:pStyle w:val="TDC1"/>
        <w:rPr>
          <w:rFonts w:asciiTheme="minorHAnsi" w:eastAsiaTheme="minorEastAsia" w:hAnsiTheme="minorHAnsi" w:cstheme="minorBidi"/>
          <w:noProof/>
          <w:kern w:val="2"/>
          <w:sz w:val="22"/>
          <w:szCs w:val="22"/>
          <w:lang w:eastAsia="es-ES"/>
          <w14:ligatures w14:val="standardContextual"/>
        </w:rPr>
      </w:pPr>
      <w:hyperlink w:anchor="_Toc170720499" w:history="1">
        <w:r w:rsidR="00995588">
          <w:rPr>
            <w:rStyle w:val="Hipervnculo"/>
            <w:noProof/>
          </w:rPr>
          <w:t>6</w:t>
        </w:r>
        <w:r w:rsidR="00FD3758" w:rsidRPr="00A1654C">
          <w:rPr>
            <w:rStyle w:val="Hipervnculo"/>
            <w:noProof/>
          </w:rPr>
          <w:t>. Proyecto intermodular</w:t>
        </w:r>
      </w:hyperlink>
    </w:p>
    <w:p w14:paraId="291B3750" w14:textId="5A1E84E4" w:rsidR="00FD3758" w:rsidRDefault="001B1C15" w:rsidP="007A5A4A">
      <w:pPr>
        <w:pStyle w:val="TDC1"/>
        <w:rPr>
          <w:rFonts w:asciiTheme="minorHAnsi" w:eastAsiaTheme="minorEastAsia" w:hAnsiTheme="minorHAnsi" w:cstheme="minorBidi"/>
          <w:noProof/>
          <w:kern w:val="2"/>
          <w:sz w:val="22"/>
          <w:szCs w:val="22"/>
          <w:lang w:eastAsia="es-ES"/>
          <w14:ligatures w14:val="standardContextual"/>
        </w:rPr>
      </w:pPr>
      <w:hyperlink w:anchor="_Toc170720500" w:history="1">
        <w:r w:rsidR="00995588">
          <w:rPr>
            <w:rStyle w:val="Hipervnculo"/>
            <w:iCs/>
            <w:noProof/>
          </w:rPr>
          <w:t>7</w:t>
        </w:r>
        <w:r w:rsidR="00FD3758" w:rsidRPr="00A1654C">
          <w:rPr>
            <w:rStyle w:val="Hipervnculo"/>
            <w:iCs/>
            <w:noProof/>
          </w:rPr>
          <w:t>.</w:t>
        </w:r>
        <w:r w:rsidR="00FD3758" w:rsidRPr="00A1654C">
          <w:rPr>
            <w:rStyle w:val="Hipervnculo"/>
            <w:noProof/>
          </w:rPr>
          <w:t xml:space="preserve"> Asistencia</w:t>
        </w:r>
      </w:hyperlink>
    </w:p>
    <w:p w14:paraId="1425BD86" w14:textId="3CA0F9C2" w:rsidR="00FD3758" w:rsidRDefault="001B1C15" w:rsidP="007A5A4A">
      <w:pPr>
        <w:pStyle w:val="TDC1"/>
        <w:rPr>
          <w:rFonts w:asciiTheme="minorHAnsi" w:eastAsiaTheme="minorEastAsia" w:hAnsiTheme="minorHAnsi" w:cstheme="minorBidi"/>
          <w:noProof/>
          <w:kern w:val="2"/>
          <w:sz w:val="22"/>
          <w:szCs w:val="22"/>
          <w:lang w:eastAsia="es-ES"/>
          <w14:ligatures w14:val="standardContextual"/>
        </w:rPr>
      </w:pPr>
      <w:hyperlink w:anchor="_Toc170720501" w:history="1">
        <w:r w:rsidR="00995588">
          <w:rPr>
            <w:rStyle w:val="Hipervnculo"/>
            <w:iCs/>
            <w:noProof/>
          </w:rPr>
          <w:t>8</w:t>
        </w:r>
        <w:r w:rsidR="00FD3758" w:rsidRPr="00A1654C">
          <w:rPr>
            <w:rStyle w:val="Hipervnculo"/>
            <w:iCs/>
            <w:noProof/>
          </w:rPr>
          <w:t>.</w:t>
        </w:r>
        <w:r w:rsidR="00FD3758" w:rsidRPr="00A1654C">
          <w:rPr>
            <w:rStyle w:val="Hipervnculo"/>
            <w:noProof/>
          </w:rPr>
          <w:t xml:space="preserve"> Anulación de matrícula</w:t>
        </w:r>
      </w:hyperlink>
    </w:p>
    <w:p w14:paraId="06E47FC5" w14:textId="10C2ACD6" w:rsidR="00FD3758" w:rsidRDefault="001B1C15" w:rsidP="0092783D">
      <w:pPr>
        <w:pStyle w:val="TDC2"/>
        <w:rPr>
          <w:rFonts w:asciiTheme="minorHAnsi" w:eastAsiaTheme="minorEastAsia" w:hAnsiTheme="minorHAnsi" w:cstheme="minorBidi"/>
          <w:noProof/>
          <w:kern w:val="2"/>
          <w:sz w:val="22"/>
          <w:szCs w:val="22"/>
          <w:lang w:eastAsia="es-ES"/>
          <w14:ligatures w14:val="standardContextual"/>
        </w:rPr>
      </w:pPr>
      <w:hyperlink w:anchor="_Toc170720502" w:history="1">
        <w:r w:rsidR="00BB4F72">
          <w:rPr>
            <w:rStyle w:val="Hipervnculo"/>
            <w:noProof/>
          </w:rPr>
          <w:t>8</w:t>
        </w:r>
        <w:r w:rsidR="00FD3758" w:rsidRPr="00A1654C">
          <w:rPr>
            <w:rStyle w:val="Hipervnculo"/>
            <w:noProof/>
          </w:rPr>
          <w:t>.1. A instancias de la persona interesada</w:t>
        </w:r>
      </w:hyperlink>
    </w:p>
    <w:p w14:paraId="705A28E0" w14:textId="77777777" w:rsidR="00996C01" w:rsidRDefault="001B1C15" w:rsidP="00996C01">
      <w:pPr>
        <w:pStyle w:val="TDC2"/>
        <w:rPr>
          <w:rStyle w:val="Hipervnculo"/>
          <w:noProof/>
        </w:rPr>
      </w:pPr>
      <w:hyperlink w:anchor="_Toc170720503" w:history="1">
        <w:r w:rsidR="00BB4F72">
          <w:rPr>
            <w:rStyle w:val="Hipervnculo"/>
            <w:noProof/>
          </w:rPr>
          <w:t>8</w:t>
        </w:r>
        <w:r w:rsidR="00FD3758" w:rsidRPr="00A1654C">
          <w:rPr>
            <w:rStyle w:val="Hipervnculo"/>
            <w:noProof/>
          </w:rPr>
          <w:t>.2. Por inasistencia</w:t>
        </w:r>
      </w:hyperlink>
    </w:p>
    <w:p w14:paraId="5AEC631A" w14:textId="147890DD" w:rsidR="007829F9" w:rsidRPr="00996C01" w:rsidRDefault="007829F9" w:rsidP="00996C01">
      <w:pPr>
        <w:pStyle w:val="TDC2"/>
        <w:rPr>
          <w:noProof/>
          <w:color w:val="0563C1" w:themeColor="hyperlink"/>
          <w:u w:val="single"/>
        </w:rPr>
      </w:pPr>
      <w:r>
        <w:t>8.3. Procedimiento de Anulación de Matrícula</w:t>
      </w:r>
    </w:p>
    <w:p w14:paraId="1B3695F6" w14:textId="7490710E" w:rsidR="00FD3758" w:rsidRDefault="001B1C15" w:rsidP="007A5A4A">
      <w:pPr>
        <w:pStyle w:val="TDC1"/>
        <w:rPr>
          <w:rFonts w:asciiTheme="minorHAnsi" w:eastAsiaTheme="minorEastAsia" w:hAnsiTheme="minorHAnsi" w:cstheme="minorBidi"/>
          <w:noProof/>
          <w:kern w:val="2"/>
          <w:sz w:val="22"/>
          <w:szCs w:val="22"/>
          <w:lang w:eastAsia="es-ES"/>
          <w14:ligatures w14:val="standardContextual"/>
        </w:rPr>
      </w:pPr>
      <w:hyperlink w:anchor="_Toc170720505" w:history="1">
        <w:r w:rsidR="00995588">
          <w:rPr>
            <w:rStyle w:val="Hipervnculo"/>
            <w:iCs/>
            <w:noProof/>
          </w:rPr>
          <w:t>9</w:t>
        </w:r>
        <w:r w:rsidR="00FD3758" w:rsidRPr="00A1654C">
          <w:rPr>
            <w:rStyle w:val="Hipervnculo"/>
            <w:iCs/>
            <w:noProof/>
          </w:rPr>
          <w:t>.</w:t>
        </w:r>
        <w:r w:rsidR="00FD3758" w:rsidRPr="00A1654C">
          <w:rPr>
            <w:rStyle w:val="Hipervnculo"/>
            <w:noProof/>
          </w:rPr>
          <w:t xml:space="preserve"> Evaluación</w:t>
        </w:r>
      </w:hyperlink>
    </w:p>
    <w:p w14:paraId="1823C8EC" w14:textId="2D9E6E1A" w:rsidR="00FD3758" w:rsidRDefault="001B1C15" w:rsidP="0092783D">
      <w:pPr>
        <w:pStyle w:val="TDC2"/>
        <w:rPr>
          <w:rFonts w:asciiTheme="minorHAnsi" w:eastAsiaTheme="minorEastAsia" w:hAnsiTheme="minorHAnsi" w:cstheme="minorBidi"/>
          <w:noProof/>
          <w:kern w:val="2"/>
          <w:sz w:val="22"/>
          <w:szCs w:val="22"/>
          <w:lang w:eastAsia="es-ES"/>
          <w14:ligatures w14:val="standardContextual"/>
        </w:rPr>
      </w:pPr>
      <w:hyperlink w:anchor="_Toc170720509" w:history="1">
        <w:r w:rsidR="006B66F6">
          <w:rPr>
            <w:rStyle w:val="Hipervnculo"/>
            <w:noProof/>
          </w:rPr>
          <w:t>9</w:t>
        </w:r>
        <w:r w:rsidR="00FD3758" w:rsidRPr="00A1654C">
          <w:rPr>
            <w:rStyle w:val="Hipervnculo"/>
            <w:noProof/>
          </w:rPr>
          <w:t>.1.</w:t>
        </w:r>
        <w:r w:rsidR="006B66F6">
          <w:rPr>
            <w:rStyle w:val="Hipervnculo"/>
            <w:noProof/>
          </w:rPr>
          <w:t>-</w:t>
        </w:r>
        <w:r w:rsidR="00FD3758" w:rsidRPr="00A1654C">
          <w:rPr>
            <w:rStyle w:val="Hipervnculo"/>
            <w:noProof/>
          </w:rPr>
          <w:t xml:space="preserve"> Proceso de evaluación</w:t>
        </w:r>
      </w:hyperlink>
    </w:p>
    <w:p w14:paraId="2FDFD54F" w14:textId="2F0C4516" w:rsidR="00FD3758" w:rsidRDefault="001B1C15" w:rsidP="0092783D">
      <w:pPr>
        <w:pStyle w:val="TDC2"/>
        <w:rPr>
          <w:rFonts w:asciiTheme="minorHAnsi" w:eastAsiaTheme="minorEastAsia" w:hAnsiTheme="minorHAnsi" w:cstheme="minorBidi"/>
          <w:noProof/>
          <w:kern w:val="2"/>
          <w:sz w:val="22"/>
          <w:szCs w:val="22"/>
          <w:lang w:eastAsia="es-ES"/>
          <w14:ligatures w14:val="standardContextual"/>
        </w:rPr>
      </w:pPr>
      <w:hyperlink w:anchor="_Toc170720519" w:history="1">
        <w:r w:rsidR="006B66F6">
          <w:t>9</w:t>
        </w:r>
        <w:r w:rsidR="00FD3758" w:rsidRPr="00A1654C">
          <w:rPr>
            <w:rStyle w:val="Hipervnculo"/>
            <w:noProof/>
          </w:rPr>
          <w:t>.2.</w:t>
        </w:r>
        <w:r w:rsidR="006B66F6">
          <w:rPr>
            <w:rStyle w:val="Hipervnculo"/>
            <w:noProof/>
          </w:rPr>
          <w:t>-</w:t>
        </w:r>
        <w:r w:rsidR="00FD3758" w:rsidRPr="00A1654C">
          <w:rPr>
            <w:rStyle w:val="Hipervnculo"/>
            <w:noProof/>
          </w:rPr>
          <w:t xml:space="preserve"> Calificaciones</w:t>
        </w:r>
      </w:hyperlink>
    </w:p>
    <w:p w14:paraId="672260E0" w14:textId="77777777" w:rsidR="00B67B9D" w:rsidRDefault="001B1C15" w:rsidP="0092783D">
      <w:pPr>
        <w:pStyle w:val="TDC2"/>
        <w:rPr>
          <w:rStyle w:val="Hipervnculo"/>
          <w:noProof/>
        </w:rPr>
      </w:pPr>
      <w:hyperlink w:anchor="_Toc170720520" w:history="1">
        <w:r w:rsidR="006B66F6">
          <w:rPr>
            <w:rStyle w:val="Hipervnculo"/>
            <w:noProof/>
          </w:rPr>
          <w:t>9</w:t>
        </w:r>
        <w:r w:rsidR="00FD3758" w:rsidRPr="00A1654C">
          <w:rPr>
            <w:rStyle w:val="Hipervnculo"/>
            <w:noProof/>
          </w:rPr>
          <w:t>.3.</w:t>
        </w:r>
        <w:r w:rsidR="006B66F6">
          <w:rPr>
            <w:rStyle w:val="Hipervnculo"/>
            <w:noProof/>
          </w:rPr>
          <w:t>-</w:t>
        </w:r>
        <w:r w:rsidR="00FD3758" w:rsidRPr="00A1654C">
          <w:rPr>
            <w:rStyle w:val="Hipervnculo"/>
            <w:noProof/>
          </w:rPr>
          <w:t xml:space="preserve"> Módulos profesionales no superados durante el periodo de implantación.</w:t>
        </w:r>
      </w:hyperlink>
    </w:p>
    <w:p w14:paraId="128985B2" w14:textId="504C3D97" w:rsidR="00FD3758" w:rsidRDefault="00B67B9D" w:rsidP="0092783D">
      <w:pPr>
        <w:pStyle w:val="TDC2"/>
        <w:rPr>
          <w:rFonts w:asciiTheme="minorHAnsi" w:eastAsiaTheme="minorEastAsia" w:hAnsiTheme="minorHAnsi" w:cstheme="minorBidi"/>
          <w:noProof/>
          <w:kern w:val="2"/>
          <w:sz w:val="22"/>
          <w:szCs w:val="22"/>
          <w:lang w:eastAsia="es-ES"/>
          <w14:ligatures w14:val="standardContextual"/>
        </w:rPr>
      </w:pPr>
      <w:r w:rsidRPr="00B67B9D">
        <w:rPr>
          <w:rStyle w:val="Hipervnculo"/>
          <w:noProof/>
          <w:color w:val="auto"/>
          <w:u w:val="none"/>
        </w:rPr>
        <w:t>9.4.</w:t>
      </w:r>
      <w:r w:rsidR="0053232C" w:rsidRPr="00B67B9D">
        <w:rPr>
          <w:rStyle w:val="Hipervnculo"/>
          <w:noProof/>
          <w:color w:val="auto"/>
          <w:u w:val="none"/>
        </w:rPr>
        <w:t>,</w:t>
      </w:r>
      <w:r w:rsidR="0053232C">
        <w:rPr>
          <w:rStyle w:val="Hipervnculo"/>
          <w:noProof/>
        </w:rPr>
        <w:t xml:space="preserve"> </w:t>
      </w:r>
      <w:hyperlink w:anchor="_Toc170720522" w:history="1">
        <w:r w:rsidR="00FD3758" w:rsidRPr="00A1654C">
          <w:rPr>
            <w:rStyle w:val="Hipervnculo"/>
            <w:noProof/>
          </w:rPr>
          <w:t xml:space="preserve"> Procedimiento de reclamación</w:t>
        </w:r>
      </w:hyperlink>
    </w:p>
    <w:p w14:paraId="21FE15EA" w14:textId="761C3372" w:rsidR="00FD3758" w:rsidRDefault="001B1C15" w:rsidP="007A5A4A">
      <w:pPr>
        <w:pStyle w:val="TDC1"/>
        <w:rPr>
          <w:rFonts w:asciiTheme="minorHAnsi" w:eastAsiaTheme="minorEastAsia" w:hAnsiTheme="minorHAnsi" w:cstheme="minorBidi"/>
          <w:noProof/>
          <w:kern w:val="2"/>
          <w:sz w:val="22"/>
          <w:szCs w:val="22"/>
          <w:lang w:eastAsia="es-ES"/>
          <w14:ligatures w14:val="standardContextual"/>
        </w:rPr>
      </w:pPr>
      <w:hyperlink w:anchor="_Toc170720524" w:history="1">
        <w:r w:rsidR="00FD3758" w:rsidRPr="00A1654C">
          <w:rPr>
            <w:rStyle w:val="Hipervnculo"/>
            <w:iCs/>
            <w:noProof/>
          </w:rPr>
          <w:t>1</w:t>
        </w:r>
        <w:r w:rsidR="00995588">
          <w:rPr>
            <w:rStyle w:val="Hipervnculo"/>
            <w:iCs/>
            <w:noProof/>
          </w:rPr>
          <w:t>0</w:t>
        </w:r>
        <w:r w:rsidR="00FD3758" w:rsidRPr="00A1654C">
          <w:rPr>
            <w:rStyle w:val="Hipervnculo"/>
            <w:iCs/>
            <w:noProof/>
          </w:rPr>
          <w:t>.</w:t>
        </w:r>
        <w:r w:rsidR="00FD3758" w:rsidRPr="00A1654C">
          <w:rPr>
            <w:rStyle w:val="Hipervnculo"/>
            <w:noProof/>
          </w:rPr>
          <w:t xml:space="preserve"> Promoción a segundo curso</w:t>
        </w:r>
      </w:hyperlink>
      <w:r w:rsidR="00F727F4">
        <w:rPr>
          <w:rStyle w:val="Hipervnculo"/>
          <w:noProof/>
        </w:rPr>
        <w:t>.</w:t>
      </w:r>
    </w:p>
    <w:p w14:paraId="2B9B7871" w14:textId="7BD292AD" w:rsidR="00FD3758" w:rsidRDefault="001B1C15" w:rsidP="007A5A4A">
      <w:pPr>
        <w:pStyle w:val="TDC1"/>
        <w:rPr>
          <w:rFonts w:asciiTheme="minorHAnsi" w:eastAsiaTheme="minorEastAsia" w:hAnsiTheme="minorHAnsi" w:cstheme="minorBidi"/>
          <w:noProof/>
          <w:kern w:val="2"/>
          <w:sz w:val="22"/>
          <w:szCs w:val="22"/>
          <w:lang w:eastAsia="es-ES"/>
          <w14:ligatures w14:val="standardContextual"/>
        </w:rPr>
      </w:pPr>
      <w:hyperlink w:anchor="_Toc170720525" w:history="1">
        <w:r w:rsidR="00FD3758" w:rsidRPr="00A1654C">
          <w:rPr>
            <w:rStyle w:val="Hipervnculo"/>
            <w:iCs/>
            <w:noProof/>
          </w:rPr>
          <w:t>1</w:t>
        </w:r>
        <w:r w:rsidR="00995588">
          <w:rPr>
            <w:rStyle w:val="Hipervnculo"/>
            <w:iCs/>
            <w:noProof/>
          </w:rPr>
          <w:t>1</w:t>
        </w:r>
        <w:r w:rsidR="00FD3758" w:rsidRPr="00A1654C">
          <w:rPr>
            <w:rStyle w:val="Hipervnculo"/>
            <w:iCs/>
            <w:noProof/>
          </w:rPr>
          <w:t>.</w:t>
        </w:r>
        <w:r w:rsidR="00FD3758" w:rsidRPr="00A1654C">
          <w:rPr>
            <w:rStyle w:val="Hipervnculo"/>
            <w:noProof/>
          </w:rPr>
          <w:t xml:space="preserve"> Convocatorias</w:t>
        </w:r>
      </w:hyperlink>
    </w:p>
    <w:p w14:paraId="06685701" w14:textId="5AFB456B" w:rsidR="00FD3758" w:rsidRDefault="001B1C15" w:rsidP="0092783D">
      <w:pPr>
        <w:pStyle w:val="TDC2"/>
        <w:rPr>
          <w:rFonts w:asciiTheme="minorHAnsi" w:eastAsiaTheme="minorEastAsia" w:hAnsiTheme="minorHAnsi" w:cstheme="minorBidi"/>
          <w:noProof/>
          <w:kern w:val="2"/>
          <w:sz w:val="22"/>
          <w:szCs w:val="22"/>
          <w:lang w:eastAsia="es-ES"/>
          <w14:ligatures w14:val="standardContextual"/>
        </w:rPr>
      </w:pPr>
      <w:hyperlink w:anchor="_Toc170720526" w:history="1">
        <w:r w:rsidR="00FD3758" w:rsidRPr="00A1654C">
          <w:rPr>
            <w:rStyle w:val="Hipervnculo"/>
            <w:noProof/>
          </w:rPr>
          <w:t>1</w:t>
        </w:r>
        <w:r w:rsidR="00995588">
          <w:rPr>
            <w:rStyle w:val="Hipervnculo"/>
            <w:noProof/>
          </w:rPr>
          <w:t>1</w:t>
        </w:r>
        <w:r w:rsidR="00FD3758" w:rsidRPr="00A1654C">
          <w:rPr>
            <w:rStyle w:val="Hipervnculo"/>
            <w:noProof/>
          </w:rPr>
          <w:t>.1. Número de convocatorias</w:t>
        </w:r>
      </w:hyperlink>
    </w:p>
    <w:p w14:paraId="6BDE6D92" w14:textId="2B10376B" w:rsidR="00FD3758" w:rsidRDefault="001B1C15" w:rsidP="0092783D">
      <w:pPr>
        <w:pStyle w:val="TDC2"/>
        <w:rPr>
          <w:rFonts w:asciiTheme="minorHAnsi" w:eastAsiaTheme="minorEastAsia" w:hAnsiTheme="minorHAnsi" w:cstheme="minorBidi"/>
          <w:noProof/>
          <w:kern w:val="2"/>
          <w:sz w:val="22"/>
          <w:szCs w:val="22"/>
          <w:lang w:eastAsia="es-ES"/>
          <w14:ligatures w14:val="standardContextual"/>
        </w:rPr>
      </w:pPr>
      <w:hyperlink w:anchor="_Toc170720527" w:history="1">
        <w:r w:rsidR="00FD3758" w:rsidRPr="00A1654C">
          <w:rPr>
            <w:rStyle w:val="Hipervnculo"/>
            <w:noProof/>
          </w:rPr>
          <w:t>1</w:t>
        </w:r>
        <w:r w:rsidR="00995588">
          <w:rPr>
            <w:rStyle w:val="Hipervnculo"/>
            <w:noProof/>
          </w:rPr>
          <w:t>1</w:t>
        </w:r>
        <w:r w:rsidR="00FD3758" w:rsidRPr="00A1654C">
          <w:rPr>
            <w:rStyle w:val="Hipervnculo"/>
            <w:noProof/>
          </w:rPr>
          <w:t>.2. Plazo de realización de las convocatorias</w:t>
        </w:r>
      </w:hyperlink>
    </w:p>
    <w:p w14:paraId="4F1E5A52" w14:textId="0EC4E996" w:rsidR="00FD3758" w:rsidRDefault="001B1C15" w:rsidP="0092783D">
      <w:pPr>
        <w:pStyle w:val="TDC2"/>
        <w:rPr>
          <w:rFonts w:asciiTheme="minorHAnsi" w:eastAsiaTheme="minorEastAsia" w:hAnsiTheme="minorHAnsi" w:cstheme="minorBidi"/>
          <w:noProof/>
          <w:kern w:val="2"/>
          <w:sz w:val="22"/>
          <w:szCs w:val="22"/>
          <w:lang w:eastAsia="es-ES"/>
          <w14:ligatures w14:val="standardContextual"/>
        </w:rPr>
      </w:pPr>
      <w:hyperlink w:anchor="_Toc170720528" w:history="1">
        <w:r w:rsidR="00FD3758" w:rsidRPr="00A1654C">
          <w:rPr>
            <w:rStyle w:val="Hipervnculo"/>
            <w:noProof/>
          </w:rPr>
          <w:t>1</w:t>
        </w:r>
        <w:r w:rsidR="00995588">
          <w:rPr>
            <w:rStyle w:val="Hipervnculo"/>
            <w:noProof/>
          </w:rPr>
          <w:t>1</w:t>
        </w:r>
        <w:r w:rsidR="00FD3758" w:rsidRPr="00A1654C">
          <w:rPr>
            <w:rStyle w:val="Hipervnculo"/>
            <w:noProof/>
          </w:rPr>
          <w:t>.3. Renuncia a la convocatoria</w:t>
        </w:r>
      </w:hyperlink>
    </w:p>
    <w:p w14:paraId="5A7BE55D" w14:textId="00F6725F" w:rsidR="00FD3758" w:rsidRDefault="001B1C15" w:rsidP="0092783D">
      <w:pPr>
        <w:pStyle w:val="TDC2"/>
        <w:rPr>
          <w:rFonts w:asciiTheme="minorHAnsi" w:eastAsiaTheme="minorEastAsia" w:hAnsiTheme="minorHAnsi" w:cstheme="minorBidi"/>
          <w:noProof/>
          <w:kern w:val="2"/>
          <w:sz w:val="22"/>
          <w:szCs w:val="22"/>
          <w:lang w:eastAsia="es-ES"/>
          <w14:ligatures w14:val="standardContextual"/>
        </w:rPr>
      </w:pPr>
      <w:hyperlink w:anchor="_Toc170720529" w:history="1">
        <w:r w:rsidR="00FD3758" w:rsidRPr="00A1654C">
          <w:rPr>
            <w:rStyle w:val="Hipervnculo"/>
            <w:noProof/>
          </w:rPr>
          <w:t>1</w:t>
        </w:r>
        <w:r w:rsidR="00995588">
          <w:rPr>
            <w:rStyle w:val="Hipervnculo"/>
            <w:noProof/>
          </w:rPr>
          <w:t>1</w:t>
        </w:r>
        <w:r w:rsidR="00FD3758" w:rsidRPr="00A1654C">
          <w:rPr>
            <w:rStyle w:val="Hipervnculo"/>
            <w:noProof/>
          </w:rPr>
          <w:t>.4. Acceso a la segunda convocatoria</w:t>
        </w:r>
      </w:hyperlink>
    </w:p>
    <w:p w14:paraId="3192B9CA" w14:textId="77777777" w:rsidR="009B1F55" w:rsidRDefault="001B1C15" w:rsidP="009B1F55">
      <w:pPr>
        <w:pStyle w:val="TDC2"/>
        <w:rPr>
          <w:rStyle w:val="Hipervnculo"/>
          <w:noProof/>
        </w:rPr>
      </w:pPr>
      <w:hyperlink w:anchor="_Toc170720530" w:history="1">
        <w:r w:rsidR="00FD3758" w:rsidRPr="00A1654C">
          <w:rPr>
            <w:rStyle w:val="Hipervnculo"/>
            <w:noProof/>
          </w:rPr>
          <w:t>1</w:t>
        </w:r>
        <w:r w:rsidR="00995588">
          <w:rPr>
            <w:rStyle w:val="Hipervnculo"/>
            <w:noProof/>
          </w:rPr>
          <w:t>1</w:t>
        </w:r>
        <w:r w:rsidR="00FD3758" w:rsidRPr="00A1654C">
          <w:rPr>
            <w:rStyle w:val="Hipervnculo"/>
            <w:noProof/>
          </w:rPr>
          <w:t>.5. Convocatoria de gracia</w:t>
        </w:r>
      </w:hyperlink>
    </w:p>
    <w:p w14:paraId="2B431760" w14:textId="264148CD" w:rsidR="009B1F55" w:rsidRPr="009B1F55" w:rsidRDefault="009B1F55" w:rsidP="009B1F55">
      <w:pPr>
        <w:pStyle w:val="TDC2"/>
        <w:rPr>
          <w:iCs/>
        </w:rPr>
      </w:pPr>
      <w:r>
        <w:t xml:space="preserve">11.6.- </w:t>
      </w:r>
      <w:r w:rsidRPr="009B1F55">
        <w:t>Documentos del proceso de evaluación</w:t>
      </w:r>
    </w:p>
    <w:p w14:paraId="2DD42723" w14:textId="726ED4B6" w:rsidR="00FD3758" w:rsidRDefault="001B1C15" w:rsidP="007A5A4A">
      <w:pPr>
        <w:pStyle w:val="TDC1"/>
        <w:rPr>
          <w:rFonts w:asciiTheme="minorHAnsi" w:eastAsiaTheme="minorEastAsia" w:hAnsiTheme="minorHAnsi" w:cstheme="minorBidi"/>
          <w:noProof/>
          <w:kern w:val="2"/>
          <w:sz w:val="22"/>
          <w:szCs w:val="22"/>
          <w:lang w:eastAsia="es-ES"/>
          <w14:ligatures w14:val="standardContextual"/>
        </w:rPr>
      </w:pPr>
      <w:hyperlink w:anchor="_Toc170720547" w:history="1">
        <w:r w:rsidR="00FD3758" w:rsidRPr="00A1654C">
          <w:rPr>
            <w:rStyle w:val="Hipervnculo"/>
            <w:noProof/>
          </w:rPr>
          <w:t>1</w:t>
        </w:r>
        <w:r w:rsidR="00995588">
          <w:rPr>
            <w:rStyle w:val="Hipervnculo"/>
            <w:noProof/>
          </w:rPr>
          <w:t>2</w:t>
        </w:r>
        <w:r w:rsidR="00FD3758" w:rsidRPr="00A1654C">
          <w:rPr>
            <w:rStyle w:val="Hipervnculo"/>
            <w:noProof/>
          </w:rPr>
          <w:t>. Formación en empresa</w:t>
        </w:r>
      </w:hyperlink>
    </w:p>
    <w:p w14:paraId="3EEE28CE" w14:textId="47E3DD5A" w:rsidR="00FD3758" w:rsidRDefault="001B1C15" w:rsidP="007A5A4A">
      <w:pPr>
        <w:pStyle w:val="TDC1"/>
        <w:rPr>
          <w:rFonts w:asciiTheme="minorHAnsi" w:eastAsiaTheme="minorEastAsia" w:hAnsiTheme="minorHAnsi" w:cstheme="minorBidi"/>
          <w:noProof/>
          <w:kern w:val="2"/>
          <w:sz w:val="22"/>
          <w:szCs w:val="22"/>
          <w:lang w:eastAsia="es-ES"/>
          <w14:ligatures w14:val="standardContextual"/>
        </w:rPr>
      </w:pPr>
      <w:hyperlink w:anchor="_Toc170720548" w:history="1">
        <w:r w:rsidR="00FD3758" w:rsidRPr="00A1654C">
          <w:rPr>
            <w:rStyle w:val="Hipervnculo"/>
            <w:iCs/>
            <w:noProof/>
          </w:rPr>
          <w:t>1</w:t>
        </w:r>
        <w:r w:rsidR="00995588">
          <w:rPr>
            <w:rStyle w:val="Hipervnculo"/>
            <w:iCs/>
            <w:noProof/>
          </w:rPr>
          <w:t>3</w:t>
        </w:r>
        <w:r w:rsidR="00FD3758" w:rsidRPr="00A1654C">
          <w:rPr>
            <w:rStyle w:val="Hipervnculo"/>
            <w:iCs/>
            <w:noProof/>
          </w:rPr>
          <w:t>.</w:t>
        </w:r>
        <w:r w:rsidR="00FD3758" w:rsidRPr="00A1654C">
          <w:rPr>
            <w:rStyle w:val="Hipervnculo"/>
            <w:noProof/>
          </w:rPr>
          <w:t xml:space="preserve"> Modalidad de Formación Profesional Dual</w:t>
        </w:r>
      </w:hyperlink>
    </w:p>
    <w:p w14:paraId="076368BF" w14:textId="69351736" w:rsidR="00FD3758" w:rsidRDefault="001B1C15" w:rsidP="007A5A4A">
      <w:pPr>
        <w:pStyle w:val="TDC1"/>
        <w:rPr>
          <w:rFonts w:asciiTheme="minorHAnsi" w:eastAsiaTheme="minorEastAsia" w:hAnsiTheme="minorHAnsi" w:cstheme="minorBidi"/>
          <w:noProof/>
          <w:kern w:val="2"/>
          <w:sz w:val="22"/>
          <w:szCs w:val="22"/>
          <w:lang w:eastAsia="es-ES"/>
          <w14:ligatures w14:val="standardContextual"/>
        </w:rPr>
      </w:pPr>
      <w:hyperlink w:anchor="_Toc170720585" w:history="1">
        <w:r w:rsidR="008E19E2">
          <w:rPr>
            <w:rStyle w:val="Hipervnculo"/>
            <w:noProof/>
          </w:rPr>
          <w:t>1</w:t>
        </w:r>
        <w:r w:rsidR="00995588">
          <w:rPr>
            <w:rStyle w:val="Hipervnculo"/>
            <w:noProof/>
          </w:rPr>
          <w:t>4</w:t>
        </w:r>
        <w:r w:rsidR="00FD3758" w:rsidRPr="00A1654C">
          <w:rPr>
            <w:rStyle w:val="Hipervnculo"/>
            <w:noProof/>
          </w:rPr>
          <w:t>. Comisión colegiada de orientación profesional</w:t>
        </w:r>
      </w:hyperlink>
    </w:p>
    <w:p w14:paraId="039610F8" w14:textId="04F02702" w:rsidR="00885003" w:rsidRDefault="007B4B4F" w:rsidP="008E5929">
      <w:pPr>
        <w:keepLines w:val="0"/>
        <w:suppressAutoHyphens w:val="0"/>
        <w:spacing w:after="240"/>
      </w:pPr>
      <w:r>
        <w:fldChar w:fldCharType="end"/>
      </w:r>
      <w:bookmarkStart w:id="0" w:name="_Toc165988729"/>
      <w:bookmarkStart w:id="1" w:name="_Toc170720487"/>
      <w:r w:rsidR="00282543">
        <w:t>15. Profesorado</w:t>
      </w:r>
    </w:p>
    <w:p w14:paraId="4E4C272F" w14:textId="3F0DC3B9" w:rsidR="005D55CB" w:rsidRDefault="009579CC" w:rsidP="005D55CB">
      <w:pPr>
        <w:keepLines w:val="0"/>
        <w:suppressAutoHyphens w:val="0"/>
        <w:spacing w:after="240"/>
        <w:rPr>
          <w:bCs/>
        </w:rPr>
      </w:pPr>
      <w:r>
        <w:t xml:space="preserve">16. </w:t>
      </w:r>
      <w:r w:rsidR="005D55CB" w:rsidRPr="00264C3D">
        <w:rPr>
          <w:bCs/>
        </w:rPr>
        <w:t>FSE</w:t>
      </w:r>
    </w:p>
    <w:p w14:paraId="5A880233" w14:textId="24545FD7" w:rsidR="005D55CB" w:rsidRDefault="005D55CB" w:rsidP="005D55CB">
      <w:pPr>
        <w:keepLines w:val="0"/>
        <w:suppressAutoHyphens w:val="0"/>
        <w:spacing w:after="240"/>
        <w:rPr>
          <w:bCs/>
        </w:rPr>
      </w:pPr>
      <w:r w:rsidRPr="00264C3D">
        <w:rPr>
          <w:bCs/>
        </w:rPr>
        <w:lastRenderedPageBreak/>
        <w:t>17. Evaluació</w:t>
      </w:r>
      <w:r>
        <w:rPr>
          <w:bCs/>
        </w:rPr>
        <w:t>n</w:t>
      </w:r>
      <w:r w:rsidRPr="00264C3D">
        <w:rPr>
          <w:bCs/>
        </w:rPr>
        <w:t xml:space="preserve"> de</w:t>
      </w:r>
      <w:r>
        <w:rPr>
          <w:bCs/>
        </w:rPr>
        <w:t xml:space="preserve"> </w:t>
      </w:r>
      <w:r w:rsidRPr="00264C3D">
        <w:rPr>
          <w:bCs/>
        </w:rPr>
        <w:t>l</w:t>
      </w:r>
      <w:r>
        <w:rPr>
          <w:bCs/>
        </w:rPr>
        <w:t>o</w:t>
      </w:r>
      <w:r w:rsidRPr="00264C3D">
        <w:rPr>
          <w:bCs/>
        </w:rPr>
        <w:t>s procesos d</w:t>
      </w:r>
      <w:r>
        <w:rPr>
          <w:bCs/>
        </w:rPr>
        <w:t xml:space="preserve">e enseñanza, </w:t>
      </w:r>
      <w:r w:rsidRPr="00264C3D">
        <w:rPr>
          <w:bCs/>
        </w:rPr>
        <w:t>del pro</w:t>
      </w:r>
      <w:r>
        <w:rPr>
          <w:bCs/>
        </w:rPr>
        <w:t>yecto</w:t>
      </w:r>
      <w:r w:rsidRPr="00264C3D">
        <w:rPr>
          <w:bCs/>
        </w:rPr>
        <w:t xml:space="preserve"> curricular </w:t>
      </w:r>
      <w:r>
        <w:rPr>
          <w:bCs/>
        </w:rPr>
        <w:t>y</w:t>
      </w:r>
      <w:r w:rsidRPr="00264C3D">
        <w:rPr>
          <w:bCs/>
        </w:rPr>
        <w:t xml:space="preserve"> de l</w:t>
      </w:r>
      <w:r>
        <w:rPr>
          <w:bCs/>
        </w:rPr>
        <w:t>a</w:t>
      </w:r>
      <w:r w:rsidRPr="00264C3D">
        <w:rPr>
          <w:bCs/>
        </w:rPr>
        <w:t>s programacion</w:t>
      </w:r>
      <w:r>
        <w:rPr>
          <w:bCs/>
        </w:rPr>
        <w:t>e</w:t>
      </w:r>
      <w:r w:rsidRPr="00264C3D">
        <w:rPr>
          <w:bCs/>
        </w:rPr>
        <w:t>s did</w:t>
      </w:r>
      <w:r>
        <w:rPr>
          <w:bCs/>
        </w:rPr>
        <w:t>á</w:t>
      </w:r>
      <w:r w:rsidRPr="00264C3D">
        <w:rPr>
          <w:bCs/>
        </w:rPr>
        <w:t>cti</w:t>
      </w:r>
      <w:r>
        <w:rPr>
          <w:bCs/>
        </w:rPr>
        <w:t>cas</w:t>
      </w:r>
      <w:r w:rsidRPr="00264C3D">
        <w:rPr>
          <w:bCs/>
        </w:rPr>
        <w:t xml:space="preserve">, </w:t>
      </w:r>
      <w:r>
        <w:rPr>
          <w:bCs/>
        </w:rPr>
        <w:t xml:space="preserve">y </w:t>
      </w:r>
      <w:r w:rsidRPr="00264C3D">
        <w:rPr>
          <w:bCs/>
        </w:rPr>
        <w:t>Aul</w:t>
      </w:r>
      <w:r>
        <w:rPr>
          <w:bCs/>
        </w:rPr>
        <w:t>a</w:t>
      </w:r>
      <w:r w:rsidRPr="00264C3D">
        <w:rPr>
          <w:bCs/>
        </w:rPr>
        <w:t>s virtual</w:t>
      </w:r>
      <w:r>
        <w:rPr>
          <w:bCs/>
        </w:rPr>
        <w:t>e</w:t>
      </w:r>
      <w:r w:rsidRPr="00264C3D">
        <w:rPr>
          <w:bCs/>
        </w:rPr>
        <w:t>s.</w:t>
      </w:r>
    </w:p>
    <w:p w14:paraId="2EC94D59" w14:textId="77777777" w:rsidR="005D55CB" w:rsidRDefault="005D55CB" w:rsidP="005D55CB">
      <w:pPr>
        <w:keepLines w:val="0"/>
        <w:suppressAutoHyphens w:val="0"/>
        <w:spacing w:after="240"/>
        <w:rPr>
          <w:bCs/>
        </w:rPr>
      </w:pPr>
      <w:r w:rsidRPr="00264C3D">
        <w:rPr>
          <w:bCs/>
        </w:rPr>
        <w:t>18. Comisión colegiada de orientación profesional</w:t>
      </w:r>
    </w:p>
    <w:p w14:paraId="73EB871C" w14:textId="6870F51E" w:rsidR="00B77813" w:rsidRPr="00264C3D" w:rsidRDefault="00B77813" w:rsidP="005D55CB">
      <w:pPr>
        <w:keepLines w:val="0"/>
        <w:suppressAutoHyphens w:val="0"/>
        <w:spacing w:after="240"/>
        <w:rPr>
          <w:bCs/>
        </w:rPr>
      </w:pPr>
      <w:r>
        <w:rPr>
          <w:bCs/>
        </w:rPr>
        <w:t>19. Inspección de Educación</w:t>
      </w:r>
    </w:p>
    <w:p w14:paraId="6AC52D55" w14:textId="2EE032E4" w:rsidR="00885003" w:rsidRDefault="00B77813" w:rsidP="005D55CB">
      <w:pPr>
        <w:keepLines w:val="0"/>
        <w:suppressAutoHyphens w:val="0"/>
        <w:spacing w:after="240"/>
      </w:pPr>
      <w:r>
        <w:rPr>
          <w:bCs/>
        </w:rPr>
        <w:t>20</w:t>
      </w:r>
      <w:r w:rsidR="005D55CB" w:rsidRPr="00264C3D">
        <w:rPr>
          <w:bCs/>
        </w:rPr>
        <w:t>. Cumplimiento de las instrucciones</w:t>
      </w:r>
    </w:p>
    <w:p w14:paraId="48CDD525" w14:textId="77777777" w:rsidR="006C2825" w:rsidRDefault="006C2825" w:rsidP="008E5929">
      <w:pPr>
        <w:keepLines w:val="0"/>
        <w:suppressAutoHyphens w:val="0"/>
        <w:spacing w:after="240"/>
      </w:pPr>
    </w:p>
    <w:p w14:paraId="6C7ADB15" w14:textId="2F159A17" w:rsidR="00E83521" w:rsidRPr="008E5929" w:rsidRDefault="008E5929" w:rsidP="008E5929">
      <w:pPr>
        <w:keepLines w:val="0"/>
        <w:suppressAutoHyphens w:val="0"/>
        <w:spacing w:after="240"/>
        <w:rPr>
          <w:b/>
          <w:bCs/>
          <w:iCs/>
        </w:rPr>
      </w:pPr>
      <w:r w:rsidRPr="008E5929">
        <w:rPr>
          <w:b/>
          <w:bCs/>
        </w:rPr>
        <w:t>1.-</w:t>
      </w:r>
      <w:r w:rsidR="00E83521" w:rsidRPr="008E5929">
        <w:rPr>
          <w:b/>
          <w:bCs/>
        </w:rPr>
        <w:t>Ámbito de aplicación</w:t>
      </w:r>
      <w:bookmarkEnd w:id="0"/>
      <w:bookmarkEnd w:id="1"/>
    </w:p>
    <w:p w14:paraId="4033AC84" w14:textId="01ACF48E" w:rsidR="00E83521" w:rsidRPr="006742AF" w:rsidRDefault="00E83521" w:rsidP="00E83521">
      <w:r w:rsidRPr="006742AF">
        <w:t xml:space="preserve">Estas instrucciones </w:t>
      </w:r>
      <w:proofErr w:type="gramStart"/>
      <w:r w:rsidR="00E778A5">
        <w:t>son de aplicación</w:t>
      </w:r>
      <w:proofErr w:type="gramEnd"/>
      <w:r w:rsidR="00E778A5">
        <w:t xml:space="preserve"> </w:t>
      </w:r>
      <w:r w:rsidR="00F727F4">
        <w:t xml:space="preserve">en </w:t>
      </w:r>
      <w:r w:rsidR="007671B0">
        <w:t xml:space="preserve">los primeros cursos de los ciclos formativos </w:t>
      </w:r>
      <w:r w:rsidR="00F727F4">
        <w:t>LOE</w:t>
      </w:r>
      <w:r w:rsidR="00B67B54">
        <w:t xml:space="preserve"> </w:t>
      </w:r>
      <w:r w:rsidR="007671B0">
        <w:t xml:space="preserve">de Grado Básico, Grado Medio, y Grado Superior, cursos de especialización y en su caso Oferta Integrada de Formación Profesional, </w:t>
      </w:r>
      <w:r w:rsidR="00E778A5">
        <w:t xml:space="preserve">en </w:t>
      </w:r>
      <w:r w:rsidRPr="006742AF">
        <w:t xml:space="preserve">el curso </w:t>
      </w:r>
      <w:r w:rsidR="009A6B64" w:rsidRPr="006742AF">
        <w:t>202</w:t>
      </w:r>
      <w:r w:rsidR="00450C9E">
        <w:t>4</w:t>
      </w:r>
      <w:r w:rsidR="009A6B64" w:rsidRPr="006742AF">
        <w:t>-</w:t>
      </w:r>
      <w:r w:rsidR="00450C9E">
        <w:t>25</w:t>
      </w:r>
      <w:r w:rsidR="007671B0">
        <w:t>,</w:t>
      </w:r>
      <w:r w:rsidRPr="006742AF">
        <w:t xml:space="preserve"> en los centros de la Comunitat Valenciana autorizados </w:t>
      </w:r>
      <w:r w:rsidR="007671B0">
        <w:t>y financiados con fondos públicos</w:t>
      </w:r>
      <w:r w:rsidR="00343E28" w:rsidRPr="006742AF">
        <w:t>.</w:t>
      </w:r>
    </w:p>
    <w:p w14:paraId="6D980C12" w14:textId="77777777" w:rsidR="006D121C" w:rsidRDefault="00E83521" w:rsidP="006D121C">
      <w:r>
        <w:t>Se emiten con carácter complementario a las instrucciones para la organización y el funcionamiento de los centros que imparten Educación Secundaria Obligatoria</w:t>
      </w:r>
      <w:r w:rsidR="00D45DD5">
        <w:t xml:space="preserve"> </w:t>
      </w:r>
      <w:r>
        <w:t xml:space="preserve">y Bachillerato </w:t>
      </w:r>
      <w:r w:rsidR="003C1ACD">
        <w:t xml:space="preserve">en </w:t>
      </w:r>
      <w:r>
        <w:t>el curso</w:t>
      </w:r>
      <w:r w:rsidR="00D33075">
        <w:t xml:space="preserve"> </w:t>
      </w:r>
      <w:r w:rsidR="056D42B9">
        <w:t>2024-25</w:t>
      </w:r>
      <w:r>
        <w:t>.</w:t>
      </w:r>
      <w:bookmarkStart w:id="2" w:name="_Toc165988730"/>
      <w:bookmarkStart w:id="3" w:name="_Toc170720488"/>
    </w:p>
    <w:p w14:paraId="7838945C" w14:textId="77777777" w:rsidR="0000329B" w:rsidRDefault="0000329B" w:rsidP="006D121C">
      <w:pPr>
        <w:rPr>
          <w:b/>
          <w:bCs/>
        </w:rPr>
      </w:pPr>
    </w:p>
    <w:p w14:paraId="3FAE3E85" w14:textId="0A91034F" w:rsidR="28B54585" w:rsidRPr="008E5929" w:rsidRDefault="006D121C" w:rsidP="006D121C">
      <w:pPr>
        <w:rPr>
          <w:b/>
          <w:bCs/>
        </w:rPr>
      </w:pPr>
      <w:r w:rsidRPr="008E5929">
        <w:rPr>
          <w:b/>
          <w:bCs/>
        </w:rPr>
        <w:t xml:space="preserve">2.- </w:t>
      </w:r>
      <w:r w:rsidR="00E83521" w:rsidRPr="008E5929">
        <w:rPr>
          <w:b/>
          <w:bCs/>
        </w:rPr>
        <w:t>Acceso, admisión y matrícul</w:t>
      </w:r>
      <w:r w:rsidR="003C3DDF" w:rsidRPr="008E5929">
        <w:rPr>
          <w:b/>
          <w:bCs/>
        </w:rPr>
        <w:t>a</w:t>
      </w:r>
      <w:r w:rsidR="51D1713B" w:rsidRPr="008E5929">
        <w:rPr>
          <w:b/>
          <w:bCs/>
        </w:rPr>
        <w:t xml:space="preserve"> </w:t>
      </w:r>
    </w:p>
    <w:p w14:paraId="03FC0541" w14:textId="3E827F04" w:rsidR="1349ACA1" w:rsidRDefault="005E26FA" w:rsidP="00E3174B">
      <w:r>
        <w:t xml:space="preserve">2.1. </w:t>
      </w:r>
      <w:r w:rsidR="00DE13FF">
        <w:t>La regulación normativa, y l</w:t>
      </w:r>
      <w:r w:rsidR="03233E92">
        <w:t xml:space="preserve">a información para el acceso, admisión, y matrícula puede consultarse en </w:t>
      </w:r>
    </w:p>
    <w:p w14:paraId="26F5E122" w14:textId="77777777" w:rsidR="006D121C" w:rsidRDefault="001B1C15" w:rsidP="006D121C">
      <w:pPr>
        <w:rPr>
          <w:rStyle w:val="Hipervnculo"/>
        </w:rPr>
      </w:pPr>
      <w:hyperlink r:id="rId12" w:history="1">
        <w:r w:rsidR="03233E92" w:rsidRPr="116EAC7B">
          <w:rPr>
            <w:rStyle w:val="Hipervnculo"/>
          </w:rPr>
          <w:t>https://ceice.gva.es/va/web/formacion-profesional/admision-alumnado-en-ciclos-formativos</w:t>
        </w:r>
      </w:hyperlink>
      <w:bookmarkStart w:id="4" w:name="_Toc165988733"/>
      <w:bookmarkStart w:id="5" w:name="_Toc170720491"/>
      <w:bookmarkEnd w:id="2"/>
      <w:bookmarkEnd w:id="3"/>
    </w:p>
    <w:p w14:paraId="3930697A" w14:textId="77777777" w:rsidR="005E26FA" w:rsidRDefault="005E26FA" w:rsidP="006D121C">
      <w:pPr>
        <w:rPr>
          <w:rStyle w:val="Hipervnculo"/>
        </w:rPr>
      </w:pPr>
    </w:p>
    <w:p w14:paraId="111AF461" w14:textId="100BC9CF" w:rsidR="005E26FA" w:rsidRPr="005E26FA" w:rsidRDefault="005E26FA" w:rsidP="006D121C">
      <w:pPr>
        <w:rPr>
          <w:rStyle w:val="Hipervnculo"/>
          <w:color w:val="auto"/>
          <w:u w:val="none"/>
        </w:rPr>
      </w:pPr>
      <w:r>
        <w:rPr>
          <w:rStyle w:val="Hipervnculo"/>
          <w:color w:val="auto"/>
          <w:u w:val="none"/>
        </w:rPr>
        <w:t xml:space="preserve">2.2. </w:t>
      </w:r>
      <w:r w:rsidRPr="005E26FA">
        <w:rPr>
          <w:rStyle w:val="Hipervnculo"/>
          <w:color w:val="auto"/>
          <w:u w:val="none"/>
        </w:rPr>
        <w:t xml:space="preserve">Las </w:t>
      </w:r>
      <w:r w:rsidR="00F727F4">
        <w:rPr>
          <w:rStyle w:val="Hipervnculo"/>
          <w:color w:val="auto"/>
          <w:u w:val="none"/>
        </w:rPr>
        <w:t>p</w:t>
      </w:r>
      <w:r w:rsidRPr="005E26FA">
        <w:rPr>
          <w:rStyle w:val="Hipervnculo"/>
          <w:color w:val="auto"/>
          <w:u w:val="none"/>
        </w:rPr>
        <w:t xml:space="preserve">ruebas de acceso a ciclos </w:t>
      </w:r>
      <w:proofErr w:type="gramStart"/>
      <w:r w:rsidRPr="005E26FA">
        <w:rPr>
          <w:rStyle w:val="Hipervnculo"/>
          <w:color w:val="auto"/>
          <w:u w:val="none"/>
        </w:rPr>
        <w:t>formativos,</w:t>
      </w:r>
      <w:proofErr w:type="gramEnd"/>
      <w:r w:rsidRPr="005E26FA">
        <w:rPr>
          <w:rStyle w:val="Hipervnculo"/>
          <w:color w:val="auto"/>
          <w:u w:val="none"/>
        </w:rPr>
        <w:t xml:space="preserve"> se coordinarán con las pruebas de acceso de las Enseñanzas de Régimen Especial en lo que a Enseñanzas Deportivas y Artísticas se refiere.</w:t>
      </w:r>
    </w:p>
    <w:p w14:paraId="1CE84FC6" w14:textId="77777777" w:rsidR="005E26FA" w:rsidRDefault="005E26FA" w:rsidP="006D121C">
      <w:pPr>
        <w:rPr>
          <w:rStyle w:val="Hipervnculo"/>
        </w:rPr>
      </w:pPr>
    </w:p>
    <w:p w14:paraId="0815F9C6" w14:textId="76DD9DCB" w:rsidR="00E83521" w:rsidRPr="008E5929" w:rsidRDefault="006D121C" w:rsidP="006D121C">
      <w:pPr>
        <w:rPr>
          <w:b/>
          <w:bCs/>
        </w:rPr>
      </w:pPr>
      <w:r w:rsidRPr="008E5929">
        <w:rPr>
          <w:b/>
          <w:bCs/>
        </w:rPr>
        <w:t xml:space="preserve">3.- </w:t>
      </w:r>
      <w:r w:rsidR="00E83521" w:rsidRPr="008E5929">
        <w:rPr>
          <w:b/>
          <w:bCs/>
        </w:rPr>
        <w:t xml:space="preserve">Autorización de </w:t>
      </w:r>
      <w:r w:rsidR="00CD5FF4">
        <w:rPr>
          <w:b/>
          <w:bCs/>
        </w:rPr>
        <w:t xml:space="preserve">modalidades en las </w:t>
      </w:r>
      <w:r w:rsidR="00E83521" w:rsidRPr="008E5929">
        <w:rPr>
          <w:b/>
          <w:bCs/>
        </w:rPr>
        <w:t>enseñanzas</w:t>
      </w:r>
      <w:bookmarkEnd w:id="4"/>
      <w:bookmarkEnd w:id="5"/>
      <w:r w:rsidR="00CD5FF4">
        <w:rPr>
          <w:b/>
          <w:bCs/>
        </w:rPr>
        <w:t xml:space="preserve"> en Formación Profesional</w:t>
      </w:r>
    </w:p>
    <w:p w14:paraId="4E1BDB99" w14:textId="7B565D7B" w:rsidR="00E83521" w:rsidRPr="006742AF" w:rsidRDefault="006D121C" w:rsidP="00E83521">
      <w:r>
        <w:t>3.</w:t>
      </w:r>
      <w:r w:rsidR="00E83521" w:rsidRPr="006742AF">
        <w:t>1.</w:t>
      </w:r>
      <w:r>
        <w:t>-</w:t>
      </w:r>
      <w:r w:rsidR="00E83521" w:rsidRPr="006742AF">
        <w:t xml:space="preserve"> </w:t>
      </w:r>
      <w:r w:rsidR="0080750D" w:rsidRPr="006742AF">
        <w:rPr>
          <w:lang w:val="es-ES_tradnl"/>
        </w:rPr>
        <w:t>Horario especial Nocturno:</w:t>
      </w:r>
      <w:r w:rsidR="0080750D" w:rsidRPr="006742AF">
        <w:t xml:space="preserve"> </w:t>
      </w:r>
      <w:r w:rsidR="006C54F7" w:rsidRPr="006742AF">
        <w:t>se</w:t>
      </w:r>
      <w:r w:rsidR="00E83521" w:rsidRPr="006742AF">
        <w:t xml:space="preserve"> requerirá un mínimo de 20 alumnos por bloque y ciclo.</w:t>
      </w:r>
    </w:p>
    <w:p w14:paraId="1DC45F0A" w14:textId="130104C1" w:rsidR="00E83521" w:rsidRPr="006742AF" w:rsidRDefault="00E83521" w:rsidP="00E83521">
      <w:r w:rsidRPr="006742AF">
        <w:t>El procedimiento para solicitar</w:t>
      </w:r>
      <w:r w:rsidR="006C54F7" w:rsidRPr="006742AF">
        <w:t xml:space="preserve"> la autorización en la modalidad </w:t>
      </w:r>
      <w:r w:rsidRPr="006742AF">
        <w:t>será el siguiente:</w:t>
      </w:r>
    </w:p>
    <w:p w14:paraId="117ED009" w14:textId="6F0D4B29" w:rsidR="00E83521" w:rsidRPr="006742AF" w:rsidRDefault="00E83521" w:rsidP="00E83521">
      <w:r w:rsidRPr="006742AF">
        <w:t>- En enero</w:t>
      </w:r>
      <w:r w:rsidR="007B4B4F">
        <w:t>,</w:t>
      </w:r>
      <w:r w:rsidRPr="006742AF">
        <w:t xml:space="preserve"> el centro presentará la solicitud de autorización a la dirección territorial correspondiente.</w:t>
      </w:r>
    </w:p>
    <w:p w14:paraId="48FFB519" w14:textId="6C0966CB" w:rsidR="00E83521" w:rsidRPr="006742AF" w:rsidRDefault="00E83521" w:rsidP="00E83521">
      <w:r w:rsidRPr="006742AF">
        <w:t xml:space="preserve">- </w:t>
      </w:r>
      <w:r w:rsidR="003559C4">
        <w:t xml:space="preserve">En </w:t>
      </w:r>
      <w:r w:rsidRPr="006742AF">
        <w:t>febrero se enviarán las solicitudes, con el informe de la Inspección de Educación, a la Dirección General de Formación Profesional, que trasladará la propuesta de autorización a la Dirección General de Centros Docentes y a la Dirección General de Personal Docente.</w:t>
      </w:r>
    </w:p>
    <w:p w14:paraId="14D35308" w14:textId="77777777" w:rsidR="00E83521" w:rsidRPr="006742AF" w:rsidRDefault="00E83521" w:rsidP="00E83521">
      <w:r w:rsidRPr="006742AF">
        <w:t>- En la primera quincena del mes de marzo, la Dirección General de Centros Docentes y la Dirección General de Personal Docente resolverán conjuntamente la autorización de impartición de enseñanzas en la modalidad de horario especial nocturno para el curso académico siguiente.</w:t>
      </w:r>
    </w:p>
    <w:p w14:paraId="1F931E40" w14:textId="32FE460A" w:rsidR="00B8549A" w:rsidRDefault="006D121C" w:rsidP="00982CA7">
      <w:r>
        <w:lastRenderedPageBreak/>
        <w:t>3.</w:t>
      </w:r>
      <w:r w:rsidR="008A50CE" w:rsidRPr="006742AF">
        <w:t>2</w:t>
      </w:r>
      <w:r>
        <w:t>.-</w:t>
      </w:r>
      <w:r w:rsidR="00E83521" w:rsidRPr="006742AF">
        <w:t xml:space="preserve"> </w:t>
      </w:r>
      <w:r w:rsidR="0080750D" w:rsidRPr="006742AF">
        <w:t>Programas formativos experimentales</w:t>
      </w:r>
      <w:r w:rsidR="00755141">
        <w:t xml:space="preserve"> de flexibilización curricular</w:t>
      </w:r>
      <w:r w:rsidR="0080750D" w:rsidRPr="006742AF">
        <w:t xml:space="preserve">: </w:t>
      </w:r>
      <w:r w:rsidR="004B670B" w:rsidRPr="006742AF">
        <w:t xml:space="preserve">se </w:t>
      </w:r>
      <w:r w:rsidR="00E83521" w:rsidRPr="006742AF">
        <w:t>podrán autorizar programas formativos experimentales que comprendan módulos profesionales de uno o varios títulos de</w:t>
      </w:r>
      <w:r w:rsidR="0090455F" w:rsidRPr="006742AF">
        <w:t xml:space="preserve"> Formación Profesional</w:t>
      </w:r>
      <w:r w:rsidR="00E83521" w:rsidRPr="006742AF">
        <w:t xml:space="preserve"> que den respuesta a necesidades del mercado laboral o del sector productivo del ámbito del centro docente público en el que se autorizan.</w:t>
      </w:r>
    </w:p>
    <w:p w14:paraId="4AEF553B" w14:textId="5A2F4926" w:rsidR="00E83521" w:rsidRDefault="00AB2E0A" w:rsidP="00982CA7">
      <w:r w:rsidRPr="006742AF">
        <w:t xml:space="preserve">Para ello se estará a lo dispuesto en la Resolución </w:t>
      </w:r>
      <w:r w:rsidR="00982CA7">
        <w:t>de 17 de enero de 2023, del secretario autonómico de Educación y Formación Profesional, por la que se determina el procedimiento para flexibilizar las enseñanzas de Formación Profesional en la Comunitat Valenciana (</w:t>
      </w:r>
      <w:hyperlink r:id="rId13" w:history="1">
        <w:r w:rsidR="00DF0183">
          <w:rPr>
            <w:rStyle w:val="Hipervnculo"/>
          </w:rPr>
          <w:t>https://ceice.gva.es/web/formacion-profesional/flexibilitzacio-fp</w:t>
        </w:r>
      </w:hyperlink>
      <w:r w:rsidR="00DF0183">
        <w:t>)</w:t>
      </w:r>
      <w:r w:rsidRPr="006742AF">
        <w:t>.</w:t>
      </w:r>
    </w:p>
    <w:p w14:paraId="0A842BD7" w14:textId="4E25E2AE" w:rsidR="00A70075" w:rsidRDefault="008A50CE" w:rsidP="00E83521">
      <w:r w:rsidRPr="006742AF">
        <w:t>3</w:t>
      </w:r>
      <w:r w:rsidR="00E83521" w:rsidRPr="006742AF">
        <w:t>.</w:t>
      </w:r>
      <w:r w:rsidR="008E5929">
        <w:t>3.-</w:t>
      </w:r>
      <w:r w:rsidR="00E83521" w:rsidRPr="006742AF">
        <w:t xml:space="preserve"> </w:t>
      </w:r>
      <w:r w:rsidR="0080750D" w:rsidRPr="006742AF">
        <w:t>Oferta integrada de certificados profesionales:</w:t>
      </w:r>
    </w:p>
    <w:p w14:paraId="62FFB367" w14:textId="293C6F10" w:rsidR="003369CE" w:rsidRPr="006742AF" w:rsidRDefault="00156CD8" w:rsidP="00E83521">
      <w:r>
        <w:t>a</w:t>
      </w:r>
      <w:r w:rsidR="00FF3A9A">
        <w:t xml:space="preserve">) </w:t>
      </w:r>
      <w:r w:rsidR="00A9412C">
        <w:t>L</w:t>
      </w:r>
      <w:r w:rsidR="00233D73">
        <w:t xml:space="preserve">os </w:t>
      </w:r>
      <w:r w:rsidR="00FF3A9A">
        <w:t>Institutos de Enseñanza Secundaria (IES)</w:t>
      </w:r>
      <w:r w:rsidR="00233D73">
        <w:t xml:space="preserve"> </w:t>
      </w:r>
      <w:r w:rsidR="00A9412C">
        <w:t xml:space="preserve">y </w:t>
      </w:r>
      <w:r w:rsidR="00233D73">
        <w:t>los Centros Integrados Públicos de Formación Profesional</w:t>
      </w:r>
      <w:r w:rsidR="006C3D76">
        <w:t xml:space="preserve"> autorizados expresamente por la </w:t>
      </w:r>
      <w:r w:rsidR="003559C4">
        <w:t xml:space="preserve">Dirección General </w:t>
      </w:r>
      <w:r w:rsidR="006C3D76">
        <w:t xml:space="preserve">de </w:t>
      </w:r>
      <w:r w:rsidR="003559C4">
        <w:t xml:space="preserve">Formación Profesional </w:t>
      </w:r>
      <w:r w:rsidR="000A69A3">
        <w:t xml:space="preserve">para el curso </w:t>
      </w:r>
      <w:r w:rsidR="007A5A4A">
        <w:t>2024-2025</w:t>
      </w:r>
      <w:r w:rsidR="005F4C8C">
        <w:t>,</w:t>
      </w:r>
      <w:r w:rsidR="00FF3A9A">
        <w:t xml:space="preserve"> </w:t>
      </w:r>
      <w:r w:rsidR="004E52C1">
        <w:t xml:space="preserve">podrán impartir certificados profesionales según </w:t>
      </w:r>
      <w:r w:rsidR="00791304">
        <w:t xml:space="preserve">el </w:t>
      </w:r>
      <w:r w:rsidR="004E52C1">
        <w:t xml:space="preserve">Real Decreto 62/2022, de 25 de enero, y al amparo del Decreto 74/2019, de 24 de mayo, del Consell y la Orden 2/2021, de 25 de noviembre, conjunta, de la </w:t>
      </w:r>
      <w:r w:rsidR="006E39A3" w:rsidRPr="006742AF">
        <w:t xml:space="preserve">Educación, </w:t>
      </w:r>
      <w:r w:rsidR="006E39A3">
        <w:t>Universidades y Empleo</w:t>
      </w:r>
      <w:r w:rsidR="004E52C1">
        <w:t xml:space="preserve"> y de la Conselleria de Economía Sostenible, Sectores Productivos, Comercio y Trabajo, por la cual se desarrolla el Decreto 74/2019</w:t>
      </w:r>
      <w:r w:rsidR="003369CE">
        <w:t xml:space="preserve"> </w:t>
      </w:r>
      <w:bookmarkStart w:id="6" w:name="_Hlk108683553"/>
      <w:r w:rsidR="003369CE">
        <w:t xml:space="preserve">(DOGV </w:t>
      </w:r>
      <w:r w:rsidR="007B4B4F">
        <w:t>nú</w:t>
      </w:r>
      <w:r w:rsidR="003369CE">
        <w:t>m. 9238 / 20.12.2021), así como la Resolución de 16 de junio de 2022, conjunta de la Dirección General de Formación Profesional y Enseñanzas de Régimen Especial y de la Dirección General de Empleo y Formación de Labora, por la cual se aprueban las instrucciones para gestionar la formación de certificados de profesionalidad en centros educativos públicos de la Generalitat Valenciana que imparten Formación Profesional</w:t>
      </w:r>
      <w:bookmarkEnd w:id="6"/>
      <w:r w:rsidR="003369CE" w:rsidRPr="00D6546A">
        <w:t>.</w:t>
      </w:r>
    </w:p>
    <w:p w14:paraId="5EBA1697" w14:textId="7482509E" w:rsidR="00230576" w:rsidRPr="006742AF" w:rsidRDefault="00156CD8" w:rsidP="00C57BEA">
      <w:r w:rsidRPr="006742AF">
        <w:t>b</w:t>
      </w:r>
      <w:r w:rsidR="00230576" w:rsidRPr="006742AF">
        <w:t xml:space="preserve">) La oferta </w:t>
      </w:r>
      <w:r w:rsidR="00523037" w:rsidRPr="006742AF">
        <w:t xml:space="preserve">de certificados profesionales </w:t>
      </w:r>
      <w:r w:rsidR="00C77A1C" w:rsidRPr="006742AF">
        <w:t xml:space="preserve">aprobados </w:t>
      </w:r>
      <w:r w:rsidR="00230576" w:rsidRPr="006742AF">
        <w:t>para el curso 202</w:t>
      </w:r>
      <w:r w:rsidR="00D6546A">
        <w:t>4</w:t>
      </w:r>
      <w:r w:rsidR="00230576" w:rsidRPr="006742AF">
        <w:t>-2</w:t>
      </w:r>
      <w:r w:rsidR="00D6546A">
        <w:t>5</w:t>
      </w:r>
      <w:r w:rsidR="00230576" w:rsidRPr="006742AF">
        <w:t xml:space="preserve"> se publicitará en</w:t>
      </w:r>
      <w:r w:rsidR="007B4B4F">
        <w:t xml:space="preserve"> </w:t>
      </w:r>
      <w:hyperlink r:id="rId14" w:history="1">
        <w:r w:rsidR="007B4B4F">
          <w:rPr>
            <w:rStyle w:val="Hipervnculo"/>
          </w:rPr>
          <w:t>https://ceice.gva.es/web/formacion-profesional</w:t>
        </w:r>
      </w:hyperlink>
    </w:p>
    <w:p w14:paraId="25546D97" w14:textId="32945CE7" w:rsidR="006D121C" w:rsidRDefault="008E48E1" w:rsidP="00474AE7">
      <w:r>
        <w:t>3.</w:t>
      </w:r>
      <w:r w:rsidR="008A50CE" w:rsidRPr="006742AF">
        <w:t>4</w:t>
      </w:r>
      <w:r w:rsidR="00E83521" w:rsidRPr="006742AF">
        <w:t>.</w:t>
      </w:r>
      <w:r w:rsidR="008E5929">
        <w:t xml:space="preserve">- </w:t>
      </w:r>
      <w:r w:rsidR="0080750D" w:rsidRPr="006742AF">
        <w:t xml:space="preserve">Oferta parcial opción B: </w:t>
      </w:r>
      <w:r w:rsidR="008C25D2">
        <w:t>para</w:t>
      </w:r>
      <w:r w:rsidR="00E83521" w:rsidRPr="006742AF">
        <w:t xml:space="preserve"> </w:t>
      </w:r>
      <w:r w:rsidR="001077D3">
        <w:t>ofrecer</w:t>
      </w:r>
      <w:r w:rsidR="001077D3" w:rsidRPr="006742AF">
        <w:t xml:space="preserve"> </w:t>
      </w:r>
      <w:r w:rsidR="00E83521" w:rsidRPr="006742AF">
        <w:t>módulos en oferta parcial B</w:t>
      </w:r>
      <w:r w:rsidR="001077D3">
        <w:t>, se solicitará</w:t>
      </w:r>
      <w:r w:rsidR="00FF073C">
        <w:t xml:space="preserve"> </w:t>
      </w:r>
      <w:r w:rsidR="00700463">
        <w:t xml:space="preserve">autorización </w:t>
      </w:r>
      <w:r w:rsidR="00FF073C">
        <w:t>ante la correspondiente Dirección Territorial con 2 meses de antelación a la fecha propuesta de inicio</w:t>
      </w:r>
      <w:r w:rsidR="00FC09F5">
        <w:t>,</w:t>
      </w:r>
      <w:r w:rsidR="001077D3">
        <w:t xml:space="preserve"> conforme </w:t>
      </w:r>
      <w:r w:rsidR="00460B0B">
        <w:t>a</w:t>
      </w:r>
      <w:r w:rsidR="00B07B89">
        <w:t xml:space="preserve">l art. </w:t>
      </w:r>
      <w:r w:rsidR="00474AE7" w:rsidRPr="006742AF">
        <w:t>5.2 de la Orden 17/2022, de 25 de marzo</w:t>
      </w:r>
    </w:p>
    <w:p w14:paraId="79AD8214" w14:textId="32FD1280" w:rsidR="00E83521" w:rsidRPr="006742AF" w:rsidRDefault="00460B0B" w:rsidP="00474AE7">
      <w:r>
        <w:t>(</w:t>
      </w:r>
      <w:hyperlink r:id="rId15" w:history="1">
        <w:r>
          <w:rPr>
            <w:rStyle w:val="Hipervnculo"/>
          </w:rPr>
          <w:t>https://ceice.gva.es/web/formacion-profesional/oferta-parcial-de-formacion-profesional</w:t>
        </w:r>
      </w:hyperlink>
      <w:proofErr w:type="gramStart"/>
      <w:r>
        <w:t xml:space="preserve">) </w:t>
      </w:r>
      <w:r w:rsidR="00E83521" w:rsidRPr="006742AF">
        <w:t>.</w:t>
      </w:r>
      <w:proofErr w:type="gramEnd"/>
    </w:p>
    <w:p w14:paraId="11F18A9E" w14:textId="548FE3B8" w:rsidR="00D431A4" w:rsidRPr="006742AF" w:rsidRDefault="00D431A4" w:rsidP="00474AE7">
      <w:r w:rsidRPr="006742AF">
        <w:t>Podrán autorizarse grupos específicos para atender las necesidades formativas de las personas que han participado y acreditado unidades de competencia en procedimientos de acreditación de competencias.</w:t>
      </w:r>
    </w:p>
    <w:p w14:paraId="1E670E74" w14:textId="0349E78A" w:rsidR="00474AE7" w:rsidRDefault="008E48E1" w:rsidP="00C57BEA">
      <w:r>
        <w:t>3.</w:t>
      </w:r>
      <w:r w:rsidR="008A50CE" w:rsidRPr="006742AF">
        <w:t>5</w:t>
      </w:r>
      <w:r w:rsidR="00474AE7" w:rsidRPr="006742AF">
        <w:t>.</w:t>
      </w:r>
      <w:r w:rsidR="008E5929">
        <w:t>-</w:t>
      </w:r>
      <w:r w:rsidR="00474AE7" w:rsidRPr="006742AF">
        <w:t xml:space="preserve"> </w:t>
      </w:r>
      <w:r w:rsidR="0080750D" w:rsidRPr="006742AF">
        <w:t xml:space="preserve">Grupos experimentales de grado básico </w:t>
      </w:r>
      <w:r w:rsidR="00755141">
        <w:t xml:space="preserve">de </w:t>
      </w:r>
      <w:r w:rsidR="0080750D" w:rsidRPr="006742AF">
        <w:t xml:space="preserve">inclusiva: </w:t>
      </w:r>
      <w:r w:rsidR="00F708EF" w:rsidRPr="006742AF">
        <w:t>para</w:t>
      </w:r>
      <w:r w:rsidR="0091036A" w:rsidRPr="006742AF">
        <w:t xml:space="preserve"> </w:t>
      </w:r>
      <w:r w:rsidR="00F708EF">
        <w:t>su</w:t>
      </w:r>
      <w:r w:rsidR="00F708EF" w:rsidRPr="006742AF">
        <w:t xml:space="preserve"> </w:t>
      </w:r>
      <w:r w:rsidR="0091036A" w:rsidRPr="006742AF">
        <w:t>autorización</w:t>
      </w:r>
      <w:r w:rsidR="00F708EF">
        <w:t xml:space="preserve">, </w:t>
      </w:r>
      <w:r w:rsidR="0091036A" w:rsidRPr="006742AF">
        <w:t>se estará a lo dispuesto en l</w:t>
      </w:r>
      <w:r w:rsidR="00474AE7" w:rsidRPr="006742AF">
        <w:t xml:space="preserve">a Resolución de </w:t>
      </w:r>
      <w:r w:rsidR="00C15FB1" w:rsidRPr="006742AF">
        <w:t>19</w:t>
      </w:r>
      <w:r w:rsidR="00474AE7" w:rsidRPr="006742AF">
        <w:t xml:space="preserve"> de mayo de 202</w:t>
      </w:r>
      <w:r w:rsidR="00C15FB1" w:rsidRPr="006742AF">
        <w:t>3</w:t>
      </w:r>
      <w:r w:rsidR="00474AE7" w:rsidRPr="006742AF">
        <w:t>, de la Secretaría Autonómica de Educación y Formación Profesional</w:t>
      </w:r>
      <w:r w:rsidR="00173E84" w:rsidRPr="006742AF">
        <w:t>, por la que se adapta con carácter experimental la Formación Profesional de grado básico a alumnado con necesidades específicas de apoyo educativo</w:t>
      </w:r>
      <w:r w:rsidR="00474AE7" w:rsidRPr="006742AF">
        <w:t>.</w:t>
      </w:r>
    </w:p>
    <w:p w14:paraId="5BDE0E5E" w14:textId="46C37320" w:rsidR="00AD4E14" w:rsidRDefault="00AD4E14" w:rsidP="00AD4E14">
      <w:r>
        <w:t>3.6.- Modalidad Semipresencial</w:t>
      </w:r>
    </w:p>
    <w:p w14:paraId="448FCDFC" w14:textId="30777698" w:rsidR="00AD4E14" w:rsidRPr="006742AF" w:rsidRDefault="00AD4E14" w:rsidP="00C57BEA">
      <w:r>
        <w:t xml:space="preserve">Queda establecida por la </w:t>
      </w:r>
      <w:r w:rsidRPr="00AD4E14">
        <w:rPr>
          <w:i/>
          <w:iCs/>
        </w:rPr>
        <w:t>ORDEN 30/2022, de 12 de mayo, de la Conselleria de Educación, Cultura y Deporte, por la que se regula la organización y autorización de las enseñanzas de los ciclos formativos de Formación Profesional en el régimen semipresencial en centros docentes públicos y privados de la Comunitat Valenciana</w:t>
      </w:r>
      <w:r>
        <w:t>.</w:t>
      </w:r>
    </w:p>
    <w:p w14:paraId="3C038707" w14:textId="7BFE32AD" w:rsidR="00C91B2D" w:rsidRDefault="008E48E1" w:rsidP="00C91B2D">
      <w:r>
        <w:lastRenderedPageBreak/>
        <w:t>3.</w:t>
      </w:r>
      <w:r w:rsidR="00AD4E14">
        <w:t>7</w:t>
      </w:r>
      <w:r w:rsidR="0051291A" w:rsidRPr="006742AF">
        <w:t>.</w:t>
      </w:r>
      <w:r w:rsidR="008E5929">
        <w:t>-</w:t>
      </w:r>
      <w:r w:rsidR="0051291A" w:rsidRPr="006742AF">
        <w:t xml:space="preserve"> </w:t>
      </w:r>
      <w:r w:rsidR="0080750D" w:rsidRPr="006742AF">
        <w:t xml:space="preserve">Autorización </w:t>
      </w:r>
      <w:r w:rsidR="00E24CDB">
        <w:t xml:space="preserve">de </w:t>
      </w:r>
      <w:r w:rsidR="0080750D" w:rsidRPr="006742AF">
        <w:t xml:space="preserve">ciclos </w:t>
      </w:r>
      <w:r w:rsidR="00755141">
        <w:t xml:space="preserve">formativos </w:t>
      </w:r>
      <w:r w:rsidR="0080750D" w:rsidRPr="006742AF">
        <w:t xml:space="preserve">en centros públicos: </w:t>
      </w:r>
      <w:r w:rsidR="0051291A" w:rsidRPr="006742AF">
        <w:t>la Dirección General de Formación Profesional establecerá el procedimiento de recopilación de la información necesaria para establecer la oferta formativa en función de la planificación y los recursos disponibles. Los centros docentes atenderán únicamente a los requerimientos de información en los términos y plazos que esta dirección general, o las direcciones territoriales de educación correspondientes, dispongan.</w:t>
      </w:r>
      <w:bookmarkStart w:id="7" w:name="_Toc165988734"/>
      <w:bookmarkStart w:id="8" w:name="_Toc170720492"/>
    </w:p>
    <w:p w14:paraId="14390FF4" w14:textId="77777777" w:rsidR="00755141" w:rsidRDefault="00755141" w:rsidP="00C91B2D"/>
    <w:p w14:paraId="10643CD8" w14:textId="61EB200A" w:rsidR="00E83521" w:rsidRPr="006742AF" w:rsidRDefault="00C91B2D" w:rsidP="00C91B2D">
      <w:pPr>
        <w:rPr>
          <w:iCs/>
        </w:rPr>
      </w:pPr>
      <w:r>
        <w:t xml:space="preserve">4.- </w:t>
      </w:r>
      <w:r w:rsidR="00E83521" w:rsidRPr="00C91B2D">
        <w:rPr>
          <w:b/>
          <w:bCs/>
        </w:rPr>
        <w:t>Constitución de grupos</w:t>
      </w:r>
      <w:bookmarkEnd w:id="7"/>
      <w:bookmarkEnd w:id="8"/>
    </w:p>
    <w:p w14:paraId="707EDC71" w14:textId="77251465" w:rsidR="00E83521" w:rsidRPr="006742AF" w:rsidRDefault="00C91B2D" w:rsidP="00E83521">
      <w:r>
        <w:t>4.</w:t>
      </w:r>
      <w:r w:rsidR="00E83521" w:rsidRPr="006742AF">
        <w:t>1</w:t>
      </w:r>
      <w:r>
        <w:t>.-</w:t>
      </w:r>
      <w:r w:rsidR="00E83521" w:rsidRPr="006742AF">
        <w:t xml:space="preserve"> Se establecen los </w:t>
      </w:r>
      <w:r w:rsidR="00AC11C5">
        <w:t>siguiente</w:t>
      </w:r>
      <w:r w:rsidR="00763FB3">
        <w:t>s</w:t>
      </w:r>
      <w:r w:rsidR="00AC11C5">
        <w:t xml:space="preserve"> </w:t>
      </w:r>
      <w:r w:rsidR="00E83521" w:rsidRPr="006742AF">
        <w:t xml:space="preserve">máximos de alumnos por grupo, de acuerdo con </w:t>
      </w:r>
      <w:r w:rsidR="00C53B69">
        <w:t xml:space="preserve">el </w:t>
      </w:r>
      <w:r w:rsidR="00E83521" w:rsidRPr="006742AF">
        <w:t>Decreto 58/2021, de 30 de abril, del Consell, sobre jornada lectiva del personal docente y número máximo de alumnado por unidad en centros docentes no universitarios:</w:t>
      </w:r>
    </w:p>
    <w:p w14:paraId="1E1A47C4" w14:textId="7EE73863" w:rsidR="00AD7EE1" w:rsidRPr="006742AF" w:rsidRDefault="00AD7EE1" w:rsidP="00AD7EE1">
      <w:r w:rsidRPr="006742AF">
        <w:t xml:space="preserve">- Grado </w:t>
      </w:r>
      <w:r w:rsidR="00AC11C5" w:rsidRPr="006742AF">
        <w:t>básico</w:t>
      </w:r>
      <w:r w:rsidRPr="006742AF">
        <w:t>: 18 personas.</w:t>
      </w:r>
      <w:r w:rsidR="00C36105">
        <w:t xml:space="preserve"> No obstante, </w:t>
      </w:r>
      <w:r w:rsidR="00AC3544">
        <w:t>s</w:t>
      </w:r>
      <w:r w:rsidR="00AC3544" w:rsidRPr="00AC3544">
        <w:t xml:space="preserve">e podrá determinar un máximo de 15 personas en </w:t>
      </w:r>
      <w:r w:rsidR="00513D39">
        <w:t xml:space="preserve">las familias </w:t>
      </w:r>
      <w:r w:rsidR="00AC3544" w:rsidRPr="00AC3544">
        <w:t xml:space="preserve">Actividades Agropecuarias; Agro-jardinería y Composiciones Florales; Aprovechamientos Forestales; Cocina y Restauración; Electricidad y Electrónica; Fabricación y Montaje; Carpintería y Mueble; y Mantenimiento de Vehículos, </w:t>
      </w:r>
      <w:r w:rsidR="00513D39">
        <w:t>conforme al</w:t>
      </w:r>
      <w:r w:rsidR="00AC3544" w:rsidRPr="00AC3544">
        <w:t xml:space="preserve"> Decreto 135/2014, de 8 de agosto, del Consell</w:t>
      </w:r>
      <w:r w:rsidR="00513D39">
        <w:t>.</w:t>
      </w:r>
    </w:p>
    <w:p w14:paraId="36155028" w14:textId="780EDC1D" w:rsidR="00AD7EE1" w:rsidRPr="006742AF" w:rsidRDefault="00E83521" w:rsidP="00AD7EE1">
      <w:r w:rsidRPr="006742AF">
        <w:t>- Grado medio y superior en régimen presencial: 30</w:t>
      </w:r>
      <w:r w:rsidR="0051291A" w:rsidRPr="006742AF">
        <w:t xml:space="preserve"> </w:t>
      </w:r>
      <w:r w:rsidR="00B72E60" w:rsidRPr="006742AF">
        <w:t>personas</w:t>
      </w:r>
      <w:r w:rsidRPr="006742AF">
        <w:t>.</w:t>
      </w:r>
      <w:r w:rsidR="008D113D">
        <w:t xml:space="preserve"> </w:t>
      </w:r>
      <w:r w:rsidR="00586731">
        <w:t xml:space="preserve">En </w:t>
      </w:r>
      <w:r w:rsidR="00AD7EE1" w:rsidRPr="006742AF">
        <w:t>semipresencial: 45 personas.</w:t>
      </w:r>
    </w:p>
    <w:p w14:paraId="79CC410E" w14:textId="74A9E2A5" w:rsidR="00D33075" w:rsidRDefault="008D2709" w:rsidP="00E83521">
      <w:r w:rsidRPr="006742AF">
        <w:t>- Cursos de especialización: 20 personas</w:t>
      </w:r>
      <w:r w:rsidR="001F0AC1" w:rsidRPr="006742AF">
        <w:t>.</w:t>
      </w:r>
      <w:r w:rsidR="00D713FB">
        <w:t xml:space="preserve"> En semipresencial</w:t>
      </w:r>
      <w:r w:rsidR="00361263">
        <w:t xml:space="preserve">: </w:t>
      </w:r>
      <w:r w:rsidR="00744F49">
        <w:t>30 personas</w:t>
      </w:r>
      <w:r w:rsidR="0058276B">
        <w:t>.</w:t>
      </w:r>
    </w:p>
    <w:p w14:paraId="075A3439" w14:textId="6F6110BE" w:rsidR="00E83521" w:rsidRPr="006742AF" w:rsidRDefault="00E83521" w:rsidP="00E83521">
      <w:r w:rsidRPr="006742AF">
        <w:t>- Familia profesional de Informática y Comunicaciones: 24</w:t>
      </w:r>
      <w:r w:rsidR="0051291A" w:rsidRPr="006742AF">
        <w:t xml:space="preserve"> personas.</w:t>
      </w:r>
    </w:p>
    <w:p w14:paraId="2A921D04" w14:textId="03341467" w:rsidR="00E83521" w:rsidRPr="006742AF" w:rsidRDefault="00E83521" w:rsidP="00E83521">
      <w:r w:rsidRPr="006742AF">
        <w:t>- Ciclos de Vídeo Disc-jockey y Sonido, y Artista Fallero y Construcciones de Escenografías: 25</w:t>
      </w:r>
      <w:r w:rsidR="0051291A" w:rsidRPr="006742AF">
        <w:t xml:space="preserve"> personas</w:t>
      </w:r>
      <w:r w:rsidRPr="006742AF">
        <w:t>.</w:t>
      </w:r>
    </w:p>
    <w:p w14:paraId="5A8C5FBC" w14:textId="55067711" w:rsidR="001D2BE9" w:rsidRPr="006742AF" w:rsidRDefault="001D2BE9" w:rsidP="00E83521">
      <w:r w:rsidRPr="006742AF">
        <w:t xml:space="preserve">- Certificados </w:t>
      </w:r>
      <w:r w:rsidR="005C5626" w:rsidRPr="006742AF">
        <w:t>profesionales</w:t>
      </w:r>
      <w:r w:rsidRPr="006742AF">
        <w:t xml:space="preserve">: </w:t>
      </w:r>
      <w:r w:rsidR="00B600FE" w:rsidRPr="006742AF">
        <w:t>1</w:t>
      </w:r>
      <w:r w:rsidRPr="006742AF">
        <w:t>5 personas.</w:t>
      </w:r>
    </w:p>
    <w:p w14:paraId="40A49E9B" w14:textId="1EAAC2EA" w:rsidR="00380344" w:rsidRPr="006742AF" w:rsidRDefault="008E48E1" w:rsidP="00380344">
      <w:r>
        <w:t>4.</w:t>
      </w:r>
      <w:r w:rsidR="00E83521" w:rsidRPr="006742AF">
        <w:t>2</w:t>
      </w:r>
      <w:r>
        <w:t>.-</w:t>
      </w:r>
      <w:r w:rsidR="00E83521" w:rsidRPr="006742AF">
        <w:t xml:space="preserve"> </w:t>
      </w:r>
      <w:r w:rsidR="007B4B4F">
        <w:t>P</w:t>
      </w:r>
      <w:r w:rsidR="00E83521" w:rsidRPr="006742AF">
        <w:t xml:space="preserve">ara la constitución de </w:t>
      </w:r>
      <w:r w:rsidR="003E454A">
        <w:t>un</w:t>
      </w:r>
      <w:r w:rsidR="003300B9" w:rsidRPr="006742AF">
        <w:t xml:space="preserve"> </w:t>
      </w:r>
      <w:r w:rsidR="00E83521" w:rsidRPr="006742AF">
        <w:t>grupo se requerirá un mínimo</w:t>
      </w:r>
      <w:r w:rsidR="007E55B5" w:rsidRPr="006742AF">
        <w:t xml:space="preserve"> del 40% de las plazas ofertadas</w:t>
      </w:r>
      <w:r w:rsidR="00F8217E" w:rsidRPr="006742AF">
        <w:t xml:space="preserve">, salvo </w:t>
      </w:r>
      <w:r w:rsidR="005651CD">
        <w:t>que</w:t>
      </w:r>
      <w:r w:rsidR="005651CD" w:rsidRPr="006742AF">
        <w:t xml:space="preserve"> </w:t>
      </w:r>
      <w:r w:rsidR="00F8217E" w:rsidRPr="006742AF">
        <w:t>las circunstancias socio-productivas del sector</w:t>
      </w:r>
      <w:r w:rsidR="00BB6D5E" w:rsidRPr="006742AF">
        <w:t xml:space="preserve"> o la singularidad de</w:t>
      </w:r>
      <w:r w:rsidR="00A4377B">
        <w:t>l</w:t>
      </w:r>
      <w:r w:rsidR="00BB6D5E" w:rsidRPr="006742AF">
        <w:t xml:space="preserve"> </w:t>
      </w:r>
      <w:r w:rsidR="00A4377B">
        <w:t>ciclo</w:t>
      </w:r>
      <w:r w:rsidR="00BB6D5E" w:rsidRPr="006742AF">
        <w:t xml:space="preserve"> </w:t>
      </w:r>
      <w:r w:rsidR="007E55B5" w:rsidRPr="006742AF">
        <w:t>justifique</w:t>
      </w:r>
      <w:r w:rsidR="00BB6D5E" w:rsidRPr="006742AF">
        <w:t xml:space="preserve"> la constitución de grupo</w:t>
      </w:r>
      <w:r w:rsidR="007E55B5" w:rsidRPr="006742AF">
        <w:t>s</w:t>
      </w:r>
      <w:r w:rsidR="00BB6D5E" w:rsidRPr="006742AF">
        <w:t xml:space="preserve"> con</w:t>
      </w:r>
      <w:r w:rsidR="007E55B5" w:rsidRPr="006742AF">
        <w:t xml:space="preserve"> un menor porcentaje</w:t>
      </w:r>
      <w:r w:rsidR="00380344" w:rsidRPr="006742AF">
        <w:t>:</w:t>
      </w:r>
    </w:p>
    <w:p w14:paraId="066569AB" w14:textId="5463B958" w:rsidR="00380344" w:rsidRPr="006742AF" w:rsidRDefault="007B4B4F" w:rsidP="00380344">
      <w:r>
        <w:t>-</w:t>
      </w:r>
      <w:r w:rsidR="00380344" w:rsidRPr="006742AF">
        <w:t xml:space="preserve"> Centros de zonas despobladas o alejadas de otro centro con estas enseñanzas.</w:t>
      </w:r>
    </w:p>
    <w:p w14:paraId="7B9371ED" w14:textId="3C36E195" w:rsidR="00380344" w:rsidRPr="006742AF" w:rsidRDefault="007B4B4F" w:rsidP="00380344">
      <w:r>
        <w:t>-</w:t>
      </w:r>
      <w:r w:rsidR="00380344" w:rsidRPr="006742AF">
        <w:t xml:space="preserve"> El desarrollo de un programa de formación en empresa singular y de especial interés en un determinado centro productivo.</w:t>
      </w:r>
    </w:p>
    <w:p w14:paraId="2969139C" w14:textId="5BB5486D" w:rsidR="00E83521" w:rsidRPr="006742AF" w:rsidRDefault="007B4B4F" w:rsidP="00380344">
      <w:r>
        <w:t>-</w:t>
      </w:r>
      <w:r w:rsidR="00380344" w:rsidRPr="006742AF">
        <w:t xml:space="preserve"> Implantaciones recientes de interés por el entorno productivo o necesidad de formación de profesionales que requieran un tiempo de consolidación o difusión en su entorno.</w:t>
      </w:r>
    </w:p>
    <w:p w14:paraId="2065D614" w14:textId="7B2A7960" w:rsidR="00097303" w:rsidRPr="006742AF" w:rsidRDefault="007B4B4F" w:rsidP="00380344">
      <w:r>
        <w:t>-</w:t>
      </w:r>
      <w:r w:rsidR="00097303" w:rsidRPr="006742AF">
        <w:t xml:space="preserve"> Proyectos específico</w:t>
      </w:r>
      <w:r>
        <w:t>s</w:t>
      </w:r>
      <w:r w:rsidR="00097303" w:rsidRPr="006742AF">
        <w:t xml:space="preserve"> de colaboración entre empresas u organismo asociado y la </w:t>
      </w:r>
      <w:proofErr w:type="spellStart"/>
      <w:r w:rsidR="00097303" w:rsidRPr="006742AF">
        <w:t>Consellería</w:t>
      </w:r>
      <w:proofErr w:type="spellEnd"/>
      <w:r w:rsidR="00097303" w:rsidRPr="006742AF">
        <w:t xml:space="preserve"> de Educación, </w:t>
      </w:r>
      <w:r w:rsidR="00465A3E">
        <w:t>Universidades y Empleo</w:t>
      </w:r>
      <w:r w:rsidR="00097303" w:rsidRPr="006742AF">
        <w:t>.</w:t>
      </w:r>
    </w:p>
    <w:p w14:paraId="6978700F" w14:textId="1FC21E35" w:rsidR="007B4B4F" w:rsidRDefault="008E48E1" w:rsidP="00E83521">
      <w:r>
        <w:t>4.</w:t>
      </w:r>
      <w:r w:rsidR="00E83521" w:rsidRPr="006742AF">
        <w:t>3</w:t>
      </w:r>
      <w:r>
        <w:t>.-</w:t>
      </w:r>
      <w:r w:rsidR="00E83521" w:rsidRPr="006742AF">
        <w:t xml:space="preserve"> Los grupos con más de 18 </w:t>
      </w:r>
      <w:r w:rsidR="005B1428" w:rsidRPr="006742AF">
        <w:t>estudiantes</w:t>
      </w:r>
      <w:r w:rsidR="00E83521" w:rsidRPr="006742AF">
        <w:t xml:space="preserve"> pueden ser susceptibles de </w:t>
      </w:r>
      <w:r w:rsidR="00220DDC" w:rsidRPr="006742AF">
        <w:t>desdoble</w:t>
      </w:r>
      <w:r w:rsidR="00E83521" w:rsidRPr="006742AF">
        <w:t xml:space="preserve"> en los supuestos previstos </w:t>
      </w:r>
      <w:r w:rsidR="009D240E" w:rsidRPr="006742AF">
        <w:t xml:space="preserve">en la normativa vigente </w:t>
      </w:r>
      <w:r w:rsidR="00E83521" w:rsidRPr="006742AF">
        <w:t>por la que se establecen criterios para la dotación de plantillas</w:t>
      </w:r>
      <w:r w:rsidR="009D240E" w:rsidRPr="006742AF">
        <w:t xml:space="preserve">, </w:t>
      </w:r>
      <w:r w:rsidR="00E2014F">
        <w:t xml:space="preserve">Por otro lado, </w:t>
      </w:r>
      <w:r w:rsidR="009D240E" w:rsidRPr="006742AF">
        <w:t xml:space="preserve">la </w:t>
      </w:r>
      <w:r w:rsidR="00B150C2" w:rsidRPr="006742AF">
        <w:t>Resolución de 19 de junio de 2023, del secretario autonómico de Educación y Formación Profesional actualiza la relación de especialidades de profesorado por ciclos formativos de Formación Profesional cuya dedicación es susceptible de desdoble en centros públicos</w:t>
      </w:r>
      <w:r w:rsidR="009D240E" w:rsidRPr="006742AF">
        <w:t>,</w:t>
      </w:r>
      <w:r w:rsidR="00E83521" w:rsidRPr="006742AF">
        <w:t xml:space="preserve"> y para la determinación de condiciones de trabajo del profesorado de los centros docentes públicos que imparten ESO, Bachillerato y Formación Profesional dependientes de la </w:t>
      </w:r>
      <w:r w:rsidR="007354AB" w:rsidRPr="006742AF">
        <w:t>Conselleria</w:t>
      </w:r>
      <w:r w:rsidR="00E83521" w:rsidRPr="006742AF">
        <w:t xml:space="preserve"> competente en materia de educación.</w:t>
      </w:r>
    </w:p>
    <w:p w14:paraId="3F2215F9" w14:textId="61BD2B72" w:rsidR="00E83521" w:rsidRPr="006742AF" w:rsidRDefault="003E454A" w:rsidP="00E83521">
      <w:r>
        <w:lastRenderedPageBreak/>
        <w:t>L</w:t>
      </w:r>
      <w:r w:rsidR="000C07EA" w:rsidRPr="006742AF">
        <w:t>a Resolución de 2 de diciembre de 2022, del secretario autonómico de Educación y Formación Profesional</w:t>
      </w:r>
      <w:r>
        <w:t xml:space="preserve"> </w:t>
      </w:r>
      <w:r w:rsidR="000C07EA" w:rsidRPr="006742AF">
        <w:t>(</w:t>
      </w:r>
      <w:hyperlink r:id="rId16" w:history="1">
        <w:r w:rsidR="000C07EA" w:rsidRPr="006742AF">
          <w:rPr>
            <w:rStyle w:val="Hipervnculo"/>
          </w:rPr>
          <w:t>https://dogv.gva.es/datos/2022/12/09/pdf/2022_11618.pdf</w:t>
        </w:r>
      </w:hyperlink>
      <w:r w:rsidR="000C07EA" w:rsidRPr="006742AF">
        <w:t xml:space="preserve">) establece el marco organizativo y pedagógico de los desdobles, impulsando un enfoque global, de ciclo, flexible y adaptativo al contexto del ciclo, centro y alumnado, temporalizado según la necesidad derivada de la programación de didáctica, desarrollándose en modo de </w:t>
      </w:r>
      <w:proofErr w:type="spellStart"/>
      <w:r w:rsidR="000C07EA" w:rsidRPr="006742AF">
        <w:t>codocencia</w:t>
      </w:r>
      <w:proofErr w:type="spellEnd"/>
      <w:r w:rsidR="00380AEC" w:rsidRPr="006742AF">
        <w:t>, donde ambos profesores o profesoras coexisten en el aula.</w:t>
      </w:r>
    </w:p>
    <w:p w14:paraId="7DE782F7" w14:textId="2644FFC1" w:rsidR="00474AE7" w:rsidRPr="006742AF" w:rsidRDefault="003E454A" w:rsidP="00E83521">
      <w:r>
        <w:t xml:space="preserve">4.4. </w:t>
      </w:r>
      <w:r w:rsidR="00363CBA">
        <w:t xml:space="preserve">Se podrán autorizar </w:t>
      </w:r>
      <w:r w:rsidR="00E83521" w:rsidRPr="006742AF">
        <w:t xml:space="preserve">grupos </w:t>
      </w:r>
      <w:r w:rsidR="00363CBA">
        <w:t>de Formación Profesional de Grado Básico Adaptado, en coordinación con la Dirección General con competencia en Educación Inclusiva.</w:t>
      </w:r>
    </w:p>
    <w:p w14:paraId="53BFE091" w14:textId="2ECCD808" w:rsidR="00E83521" w:rsidRPr="00A56252" w:rsidRDefault="00122D69" w:rsidP="001947EC">
      <w:pPr>
        <w:pStyle w:val="Article"/>
      </w:pPr>
      <w:bookmarkStart w:id="9" w:name="_Toc165988735"/>
      <w:bookmarkStart w:id="10" w:name="_Toc170720493"/>
      <w:r w:rsidRPr="00A56252">
        <w:t>5.-</w:t>
      </w:r>
      <w:r w:rsidR="00E83521" w:rsidRPr="00A56252">
        <w:t>Tutorías</w:t>
      </w:r>
      <w:bookmarkEnd w:id="9"/>
      <w:bookmarkEnd w:id="10"/>
    </w:p>
    <w:p w14:paraId="0316FBF0" w14:textId="384C9B55" w:rsidR="00E83521" w:rsidRPr="00122D69" w:rsidRDefault="00122D69" w:rsidP="00501362">
      <w:pPr>
        <w:pStyle w:val="Subarticle"/>
      </w:pPr>
      <w:bookmarkStart w:id="11" w:name="_Toc170720494"/>
      <w:r w:rsidRPr="00122D69">
        <w:t>5.1.-</w:t>
      </w:r>
      <w:r w:rsidR="00DE41FD" w:rsidRPr="00122D69">
        <w:t xml:space="preserve">Tutorias </w:t>
      </w:r>
      <w:r w:rsidR="00BD2D40" w:rsidRPr="00122D69">
        <w:t xml:space="preserve">de la </w:t>
      </w:r>
      <w:r w:rsidR="00506AD8" w:rsidRPr="00122D69">
        <w:t>Formación en Empresa</w:t>
      </w:r>
      <w:bookmarkEnd w:id="11"/>
    </w:p>
    <w:p w14:paraId="4BFE83C8" w14:textId="18CD5332" w:rsidR="002C6DC2" w:rsidRDefault="00723517" w:rsidP="002C6DC2">
      <w:r>
        <w:t>El t</w:t>
      </w:r>
      <w:r w:rsidR="002C6DC2">
        <w:t xml:space="preserve">utor o tutora </w:t>
      </w:r>
      <w:r w:rsidR="00F117C0">
        <w:t>de grupo en la</w:t>
      </w:r>
      <w:r w:rsidR="00D340FC">
        <w:t xml:space="preserve"> formación en empresa </w:t>
      </w:r>
      <w:r w:rsidR="002C6DC2">
        <w:t>del centro educativo</w:t>
      </w:r>
      <w:r w:rsidR="002D2C16">
        <w:t xml:space="preserve"> asumirá</w:t>
      </w:r>
      <w:r w:rsidR="003C53B5">
        <w:t>, además de las funciones de la tutoría docente,</w:t>
      </w:r>
      <w:r w:rsidR="002D2C16">
        <w:t xml:space="preserve"> las establecidas</w:t>
      </w:r>
      <w:r w:rsidR="00A05A0C">
        <w:t xml:space="preserve"> </w:t>
      </w:r>
      <w:r w:rsidR="002D2C16">
        <w:t>en el artículo 166</w:t>
      </w:r>
      <w:r w:rsidR="00A05A0C">
        <w:t xml:space="preserve">.4 del RD 659/2023 del </w:t>
      </w:r>
      <w:r w:rsidR="00346F9F">
        <w:t>18 de julio</w:t>
      </w:r>
      <w:r w:rsidR="00A70075">
        <w:t>.</w:t>
      </w:r>
      <w:r w:rsidR="00346F9F">
        <w:t xml:space="preserve"> </w:t>
      </w:r>
    </w:p>
    <w:p w14:paraId="7E126D03" w14:textId="17FD696D" w:rsidR="002C6DC2" w:rsidRDefault="002C6DC2" w:rsidP="002C6DC2">
      <w:r>
        <w:t xml:space="preserve">En cada centro educativo existirá la figura del tutor o tutora </w:t>
      </w:r>
      <w:r w:rsidR="00D340FC">
        <w:t xml:space="preserve">de </w:t>
      </w:r>
      <w:r w:rsidR="002F0E45">
        <w:t>F</w:t>
      </w:r>
      <w:r w:rsidR="00D340FC">
        <w:t>ormación en empresa</w:t>
      </w:r>
      <w:r w:rsidR="00F117C0">
        <w:t>,</w:t>
      </w:r>
      <w:r>
        <w:t xml:space="preserve"> para cada grupo, que desarrollará su tarea en estrecha colaboración con los </w:t>
      </w:r>
      <w:r w:rsidR="00C9767F">
        <w:t xml:space="preserve">instructores o instructoras </w:t>
      </w:r>
      <w:r>
        <w:t>de las empresas</w:t>
      </w:r>
      <w:r w:rsidR="00EF1BF1">
        <w:t>, en coordinación</w:t>
      </w:r>
      <w:r w:rsidR="002F0E45">
        <w:t xml:space="preserve">, por un lado </w:t>
      </w:r>
      <w:r w:rsidR="00EF1BF1">
        <w:t>con los prospectores de formación profesional que a tal fin desarrollarán su actividad bajo las directrices de la Dirección General de Formación Profesional, y</w:t>
      </w:r>
      <w:r w:rsidR="002F0E45">
        <w:t xml:space="preserve"> por otro con el equipo docente del grupo – curso, </w:t>
      </w:r>
      <w:r w:rsidR="00EF1BF1">
        <w:t>con finalidad de acentuar los nexos entre empresas y entidades, y centros educativos</w:t>
      </w:r>
      <w:r w:rsidR="002F0E45">
        <w:t>.</w:t>
      </w:r>
      <w:r>
        <w:t xml:space="preserve"> </w:t>
      </w:r>
    </w:p>
    <w:p w14:paraId="317B29AF" w14:textId="695642DC" w:rsidR="00A85F84" w:rsidRDefault="00A85F84" w:rsidP="00A85F84">
      <w:r>
        <w:t xml:space="preserve">El tutor </w:t>
      </w:r>
      <w:r w:rsidR="006D364D">
        <w:t xml:space="preserve">o tutora </w:t>
      </w:r>
      <w:r>
        <w:t>de Formación en empresa de cada grupo de primer curso y el tutor de Formación en Centros de Trabajo de segundo curso, de un mismo Ciclo Formativo e incluso de una misma Familia Profesional colaborarán en la prospección y gestión de la formación en las empresas, con el objetivo de coordinar las acciones formativas de forma adecuada a las necesidades del Centro educativo.</w:t>
      </w:r>
    </w:p>
    <w:p w14:paraId="0E24CC83" w14:textId="2354FB09" w:rsidR="00A93586" w:rsidRDefault="002C6DC2" w:rsidP="002C6DC2">
      <w:r>
        <w:t xml:space="preserve">El tutor </w:t>
      </w:r>
      <w:r w:rsidR="006D364D">
        <w:t xml:space="preserve">o tutora </w:t>
      </w:r>
      <w:r w:rsidR="00CD0A66">
        <w:t xml:space="preserve">de </w:t>
      </w:r>
      <w:r w:rsidR="002F0E45">
        <w:t>F</w:t>
      </w:r>
      <w:r w:rsidR="00CD0A66">
        <w:t>ormación en empresa</w:t>
      </w:r>
      <w:r>
        <w:t xml:space="preserve"> de cada grupo de primer curso, </w:t>
      </w:r>
      <w:r w:rsidR="002F0E45">
        <w:t xml:space="preserve">en coordinación con los prospectores de formación profesional colaborarán, </w:t>
      </w:r>
      <w:r w:rsidR="00A85F84">
        <w:t xml:space="preserve">en </w:t>
      </w:r>
      <w:r w:rsidR="002F0E45">
        <w:t>la necesaria definición en cada módulo</w:t>
      </w:r>
      <w:r w:rsidR="00A85F84">
        <w:t xml:space="preserve"> del ciclo formativo,</w:t>
      </w:r>
      <w:r w:rsidR="002F0E45">
        <w:t xml:space="preserve"> </w:t>
      </w:r>
      <w:r w:rsidR="00A85F84">
        <w:t xml:space="preserve">de </w:t>
      </w:r>
      <w:r w:rsidR="002F0E45">
        <w:t xml:space="preserve">determinar los Resultados de Aprendizaje </w:t>
      </w:r>
      <w:r w:rsidR="00A85F84">
        <w:t xml:space="preserve">que conforman el módulo, y </w:t>
      </w:r>
      <w:r w:rsidR="002F0E45">
        <w:t xml:space="preserve">que van a formar parte del proceso de Enseñanza / Aprendizaje ya sea en el centro educativo, ya sea en la empresa </w:t>
      </w:r>
      <w:proofErr w:type="spellStart"/>
      <w:r w:rsidR="002F0E45">
        <w:t>o</w:t>
      </w:r>
      <w:proofErr w:type="spellEnd"/>
      <w:r w:rsidR="002F0E45">
        <w:t xml:space="preserve"> </w:t>
      </w:r>
      <w:r w:rsidR="004C4340">
        <w:t>organismo equiparado</w:t>
      </w:r>
      <w:r w:rsidR="002F0E45">
        <w:t>.</w:t>
      </w:r>
      <w:r w:rsidR="00A93586">
        <w:t xml:space="preserve"> </w:t>
      </w:r>
    </w:p>
    <w:p w14:paraId="23ED18BB" w14:textId="6B91C7E1" w:rsidR="002C6DC2" w:rsidRDefault="006D364D" w:rsidP="002C6DC2">
      <w:r>
        <w:t>Durante el periodo de Formación en empresa, el personal docente realizará tareas de seguimiento, evaluación y trámites académicos y administrativos que se deriven.</w:t>
      </w:r>
    </w:p>
    <w:p w14:paraId="59DA9586" w14:textId="508E21A8" w:rsidR="002C6DC2" w:rsidRDefault="00A85F84" w:rsidP="002C6DC2">
      <w:r>
        <w:t xml:space="preserve">Según </w:t>
      </w:r>
      <w:r w:rsidR="006D364D">
        <w:t>lo dispuesto en el</w:t>
      </w:r>
      <w:r>
        <w:t xml:space="preserve"> RD 659/2023</w:t>
      </w:r>
      <w:r w:rsidR="006D364D">
        <w:t xml:space="preserve"> de 18 de julio</w:t>
      </w:r>
      <w:r>
        <w:t>, e</w:t>
      </w:r>
      <w:r w:rsidR="002C6DC2">
        <w:t xml:space="preserve">l personal docente que asuma la tutoría </w:t>
      </w:r>
      <w:r w:rsidR="00127B54">
        <w:t>de formación en empresa</w:t>
      </w:r>
      <w:r w:rsidR="002C6DC2">
        <w:t xml:space="preserve"> de un grupo deberá impartir docencia en alguno de los módulos profesionales asociados a estándares de competencia del currículo de las enseñanzas correspondientes</w:t>
      </w:r>
      <w:r w:rsidR="006D364D">
        <w:t>. E</w:t>
      </w:r>
      <w:r>
        <w:t>n todo caso la designación del tutor de grupo obedece a decisión del director</w:t>
      </w:r>
      <w:r w:rsidR="006D364D">
        <w:t xml:space="preserve"> del centro</w:t>
      </w:r>
      <w:r>
        <w:t xml:space="preserve">, </w:t>
      </w:r>
      <w:r w:rsidR="006D364D">
        <w:t xml:space="preserve">en este sentido, </w:t>
      </w:r>
      <w:r>
        <w:t xml:space="preserve">la dirección del centro podrá previo informe de la inspección educativa hacer propuesta motivada, de tutor de grupo a un miembro del equipo docente que imparta módulos </w:t>
      </w:r>
      <w:r w:rsidR="006D364D">
        <w:t>sin estar asociados a estándares de competencia</w:t>
      </w:r>
      <w:r>
        <w:t>.</w:t>
      </w:r>
    </w:p>
    <w:p w14:paraId="5B60B6C3" w14:textId="6D1B0C57" w:rsidR="00127B54" w:rsidRDefault="00106641" w:rsidP="002C6DC2">
      <w:r>
        <w:lastRenderedPageBreak/>
        <w:t xml:space="preserve">Los </w:t>
      </w:r>
      <w:r w:rsidR="009716FB">
        <w:t>tutor</w:t>
      </w:r>
      <w:r>
        <w:t xml:space="preserve">es de formación en empresa de cada </w:t>
      </w:r>
      <w:r w:rsidR="006D364D">
        <w:t>grupo</w:t>
      </w:r>
      <w:r>
        <w:t xml:space="preserve">, junto con el equipo docente y coordinados por las jefaturas de estudios de formación profesional del centro, </w:t>
      </w:r>
      <w:r w:rsidR="009716FB">
        <w:t>será</w:t>
      </w:r>
      <w:r>
        <w:t>n</w:t>
      </w:r>
      <w:r w:rsidR="007C58E0">
        <w:t xml:space="preserve"> </w:t>
      </w:r>
      <w:r>
        <w:t xml:space="preserve">responsables </w:t>
      </w:r>
      <w:r w:rsidR="007C58E0">
        <w:t xml:space="preserve">de </w:t>
      </w:r>
      <w:r>
        <w:t xml:space="preserve">la </w:t>
      </w:r>
      <w:r w:rsidR="007C58E0">
        <w:t xml:space="preserve">gestión </w:t>
      </w:r>
      <w:r>
        <w:t>administrativa vía</w:t>
      </w:r>
      <w:r w:rsidR="007C58E0">
        <w:t xml:space="preserve"> SAO</w:t>
      </w:r>
      <w:r>
        <w:t>, para garantizar la</w:t>
      </w:r>
      <w:r w:rsidR="00EE0650">
        <w:t xml:space="preserve">s obligaciones con </w:t>
      </w:r>
      <w:r>
        <w:t>la Seguridad Social</w:t>
      </w:r>
      <w:r w:rsidR="00EE0650">
        <w:t>, a</w:t>
      </w:r>
      <w:r>
        <w:t xml:space="preserve">sí </w:t>
      </w:r>
      <w:r w:rsidR="00EE0650">
        <w:t>como</w:t>
      </w:r>
      <w:r>
        <w:t xml:space="preserve"> la gestión académica de las evaluaciones en ITACA.</w:t>
      </w:r>
    </w:p>
    <w:p w14:paraId="0A31E404" w14:textId="08CFCDF2" w:rsidR="00106641" w:rsidRDefault="00271C16" w:rsidP="00106641">
      <w:r>
        <w:t xml:space="preserve">Para la realización de todas las funciones detalladas, </w:t>
      </w:r>
      <w:r w:rsidR="00106641">
        <w:t xml:space="preserve">la dirección del centro, de la bolsa horaria </w:t>
      </w:r>
      <w:r w:rsidR="00EE0650">
        <w:t>que la Dirección General de Personal ha dispuesto y asignado a</w:t>
      </w:r>
      <w:r w:rsidR="00106641">
        <w:t xml:space="preserve">l centro </w:t>
      </w:r>
      <w:r w:rsidR="00EE0650">
        <w:t xml:space="preserve">con finalidad de </w:t>
      </w:r>
      <w:r w:rsidR="00106641">
        <w:t>dirección, tutoría y coordinación</w:t>
      </w:r>
      <w:r w:rsidR="00EE0650">
        <w:t>,</w:t>
      </w:r>
      <w:r w:rsidR="00106641">
        <w:t xml:space="preserve"> </w:t>
      </w:r>
      <w:r w:rsidR="00D64BA6">
        <w:t>dispondrá</w:t>
      </w:r>
      <w:r w:rsidR="00106641">
        <w:t xml:space="preserve"> de las horas necesarias para el buen fin de dichas funciones. </w:t>
      </w:r>
      <w:bookmarkStart w:id="12" w:name="_Toc165988737"/>
      <w:bookmarkStart w:id="13" w:name="_Toc170720495"/>
    </w:p>
    <w:p w14:paraId="0B44C685" w14:textId="78672076" w:rsidR="008F774F" w:rsidRPr="006742AF" w:rsidRDefault="00122D69" w:rsidP="00501362">
      <w:pPr>
        <w:pStyle w:val="Subarticle"/>
      </w:pPr>
      <w:bookmarkStart w:id="14" w:name="_Toc165988739"/>
      <w:bookmarkStart w:id="15" w:name="_Toc170720497"/>
      <w:bookmarkEnd w:id="12"/>
      <w:bookmarkEnd w:id="13"/>
      <w:r>
        <w:t>5</w:t>
      </w:r>
      <w:r w:rsidR="007E0A1E">
        <w:t>.</w:t>
      </w:r>
      <w:r w:rsidR="007E7A1C">
        <w:t>2</w:t>
      </w:r>
      <w:r w:rsidR="007E0A1E">
        <w:t>_</w:t>
      </w:r>
      <w:r w:rsidR="00813E44">
        <w:t>C</w:t>
      </w:r>
      <w:r w:rsidR="00223358" w:rsidRPr="006742AF">
        <w:t>ertificado de profesionalidad</w:t>
      </w:r>
      <w:bookmarkEnd w:id="14"/>
      <w:bookmarkEnd w:id="15"/>
    </w:p>
    <w:p w14:paraId="1835C421" w14:textId="0BD3393A" w:rsidR="00D33075" w:rsidRDefault="00122D69" w:rsidP="007B4B4F">
      <w:r>
        <w:t>5.</w:t>
      </w:r>
      <w:r w:rsidR="007E7A1C">
        <w:t>2</w:t>
      </w:r>
      <w:r>
        <w:t>.</w:t>
      </w:r>
      <w:r w:rsidR="001D2BE9" w:rsidRPr="006742AF">
        <w:t>1</w:t>
      </w:r>
      <w:r>
        <w:t>.-</w:t>
      </w:r>
      <w:r w:rsidR="001D2BE9" w:rsidRPr="006742AF">
        <w:t xml:space="preserve"> </w:t>
      </w:r>
      <w:r w:rsidR="00223358" w:rsidRPr="006742AF">
        <w:t>En los cursos de certificados profesionales autorizados, se contará con un tutor o tutora del curso</w:t>
      </w:r>
      <w:r w:rsidR="007373A0" w:rsidRPr="006742AF">
        <w:t xml:space="preserve"> que </w:t>
      </w:r>
      <w:r w:rsidR="001D2BE9" w:rsidRPr="006742AF">
        <w:t>debe cumplir lo siguiente:</w:t>
      </w:r>
    </w:p>
    <w:p w14:paraId="0062414C" w14:textId="583F8748" w:rsidR="001D2BE9" w:rsidRPr="006742AF" w:rsidRDefault="001D2BE9" w:rsidP="007B4B4F">
      <w:r w:rsidRPr="006742AF">
        <w:t>a) Tiene que corresponder a una persona que imparta o vaya a impartir docencia directa en el certificado profesional.</w:t>
      </w:r>
    </w:p>
    <w:p w14:paraId="6AA5F51D" w14:textId="67EE86E2" w:rsidR="001D2BE9" w:rsidRPr="006742AF" w:rsidRDefault="001D2BE9" w:rsidP="007B4B4F">
      <w:r w:rsidRPr="006742AF">
        <w:t>b) Sus funciones son las relacionadas directamente con el seguimiento del proceso de aprendizaje en el desarrollo de las prácticas no laborales (PNL), el asesoramiento y la evaluación del alumnado, así como atender las consultas de estos.</w:t>
      </w:r>
    </w:p>
    <w:p w14:paraId="7388BE8A" w14:textId="7F69417B" w:rsidR="001D2BE9" w:rsidRPr="006742AF" w:rsidRDefault="001D2BE9" w:rsidP="007B4B4F">
      <w:r w:rsidRPr="006742AF">
        <w:t>c) No podrá ostentar en un mismo curso académico la tutoría de FCT</w:t>
      </w:r>
      <w:r w:rsidR="003C3DDF">
        <w:t>, Formación en Empresa</w:t>
      </w:r>
      <w:r w:rsidRPr="006742AF">
        <w:t xml:space="preserve"> y la tutoría de </w:t>
      </w:r>
      <w:r w:rsidR="00954041">
        <w:t>PNL</w:t>
      </w:r>
      <w:r w:rsidRPr="006742AF">
        <w:t>.</w:t>
      </w:r>
    </w:p>
    <w:p w14:paraId="37764138" w14:textId="610D719F" w:rsidR="001D2BE9" w:rsidRPr="006742AF" w:rsidRDefault="00122D69" w:rsidP="007B4B4F">
      <w:r>
        <w:t>5.</w:t>
      </w:r>
      <w:r w:rsidR="007E7A1C">
        <w:t>2</w:t>
      </w:r>
      <w:r>
        <w:t>.2.-</w:t>
      </w:r>
      <w:r w:rsidR="001D2BE9" w:rsidRPr="006742AF">
        <w:t xml:space="preserve"> </w:t>
      </w:r>
      <w:r w:rsidR="00B45BE9">
        <w:t>Tiene atribuidas</w:t>
      </w:r>
      <w:r w:rsidR="001D2BE9" w:rsidRPr="006742AF">
        <w:t xml:space="preserve"> las siguientes funciones:</w:t>
      </w:r>
    </w:p>
    <w:p w14:paraId="5B2C8476" w14:textId="44F61C95" w:rsidR="001D2BE9" w:rsidRPr="006742AF" w:rsidRDefault="001D2BE9" w:rsidP="007B4B4F">
      <w:r w:rsidRPr="006742AF">
        <w:t>a) Gestión de las becas de transporte convocadas por LABORA.</w:t>
      </w:r>
    </w:p>
    <w:p w14:paraId="30B35AB8" w14:textId="4B4F936A" w:rsidR="001D2BE9" w:rsidRPr="006742AF" w:rsidRDefault="001D2BE9" w:rsidP="007B4B4F">
      <w:r w:rsidRPr="006742AF">
        <w:t>b) Las tareas de gestión del proceso de admisión y matrícula en los cursos de los certificados profesional</w:t>
      </w:r>
      <w:r w:rsidR="00955889" w:rsidRPr="006742AF">
        <w:t>es</w:t>
      </w:r>
      <w:r w:rsidRPr="006742AF">
        <w:t>.</w:t>
      </w:r>
    </w:p>
    <w:p w14:paraId="1DC55058" w14:textId="5486F8D8" w:rsidR="003613E3" w:rsidRDefault="00E45B3D" w:rsidP="00F7524F">
      <w:pPr>
        <w:pStyle w:val="Article"/>
      </w:pPr>
      <w:bookmarkStart w:id="16" w:name="_Toc170720499"/>
      <w:r>
        <w:t>6</w:t>
      </w:r>
      <w:r w:rsidR="007E0A1E">
        <w:t>_</w:t>
      </w:r>
      <w:r w:rsidR="3133346B">
        <w:t>P</w:t>
      </w:r>
      <w:r w:rsidR="4CB9ED73">
        <w:t xml:space="preserve">royecto </w:t>
      </w:r>
      <w:proofErr w:type="spellStart"/>
      <w:r w:rsidR="4CB9ED73">
        <w:t>intermodular</w:t>
      </w:r>
      <w:bookmarkEnd w:id="16"/>
      <w:proofErr w:type="spellEnd"/>
    </w:p>
    <w:p w14:paraId="121E0417" w14:textId="784D218B" w:rsidR="00D33075" w:rsidRPr="00B971F6" w:rsidRDefault="003C350A" w:rsidP="00B971F6">
      <w:r>
        <w:t xml:space="preserve">El proyecto </w:t>
      </w:r>
      <w:proofErr w:type="spellStart"/>
      <w:r>
        <w:t>intermodular</w:t>
      </w:r>
      <w:proofErr w:type="spellEnd"/>
      <w:r>
        <w:t xml:space="preserve"> tiene carácter integrador</w:t>
      </w:r>
      <w:r w:rsidR="00F7524F">
        <w:t>. Según lo previsto en e</w:t>
      </w:r>
      <w:r>
        <w:t>l</w:t>
      </w:r>
      <w:r w:rsidR="20A1C30C">
        <w:t xml:space="preserve"> </w:t>
      </w:r>
      <w:r w:rsidR="007B2E5A">
        <w:t>art. 96 del</w:t>
      </w:r>
      <w:r w:rsidR="20A1C30C">
        <w:t xml:space="preserve"> Real Decreto 659/2023 </w:t>
      </w:r>
      <w:r w:rsidR="00F7524F">
        <w:t>de 18 de julio</w:t>
      </w:r>
      <w:r w:rsidR="20A1C30C">
        <w:t>,</w:t>
      </w:r>
      <w:r w:rsidR="44D852B6">
        <w:t xml:space="preserve"> </w:t>
      </w:r>
      <w:r w:rsidR="00F7524F">
        <w:t xml:space="preserve">se llevará a cabo un proyecto </w:t>
      </w:r>
      <w:proofErr w:type="spellStart"/>
      <w:r w:rsidR="00F7524F">
        <w:t>intermodular</w:t>
      </w:r>
      <w:proofErr w:type="spellEnd"/>
      <w:r w:rsidR="00F7524F">
        <w:t xml:space="preserve"> </w:t>
      </w:r>
      <w:r w:rsidR="44D852B6">
        <w:t>con carácter integrador de las competencias adquiridas, que se desarrollará de forma simultánea al resto de módulos y que será uno a lo largo de cada ciclo formativo de grado medio o superior.</w:t>
      </w:r>
    </w:p>
    <w:p w14:paraId="0FA4C72C" w14:textId="3E5C4109" w:rsidR="00012B33" w:rsidRDefault="00F7524F" w:rsidP="00B971F6">
      <w:r>
        <w:t>Se</w:t>
      </w:r>
      <w:r w:rsidR="00E918EB" w:rsidRPr="729E517E">
        <w:t xml:space="preserve"> desarrollará de forma simultánea al resto de los módulos profesionales a lo largo de </w:t>
      </w:r>
      <w:r>
        <w:t xml:space="preserve">todo el </w:t>
      </w:r>
      <w:r w:rsidR="00E918EB" w:rsidRPr="729E517E">
        <w:t>del ciclo formativo</w:t>
      </w:r>
      <w:r>
        <w:t xml:space="preserve">. </w:t>
      </w:r>
    </w:p>
    <w:p w14:paraId="3FA69C74" w14:textId="726C8A4F" w:rsidR="00797FD6" w:rsidRDefault="00012B33" w:rsidP="00042B49">
      <w:r>
        <w:t>A</w:t>
      </w:r>
      <w:r w:rsidR="007E642A" w:rsidRPr="003C350A">
        <w:t xml:space="preserve"> los efectos de</w:t>
      </w:r>
      <w:r w:rsidR="001254C1">
        <w:t xml:space="preserve">l cálculo de la </w:t>
      </w:r>
      <w:r w:rsidR="007E642A" w:rsidRPr="003C350A">
        <w:t xml:space="preserve">nota media del </w:t>
      </w:r>
      <w:r w:rsidR="001254C1">
        <w:t>ciclo formativo</w:t>
      </w:r>
      <w:r w:rsidR="007E642A" w:rsidRPr="003C350A">
        <w:t xml:space="preserve">, se </w:t>
      </w:r>
      <w:r w:rsidR="00FE70EE" w:rsidRPr="003C350A">
        <w:t>considerará únicamente la nota del proyecto en 2º curso</w:t>
      </w:r>
      <w:r>
        <w:t xml:space="preserve"> </w:t>
      </w:r>
      <w:r w:rsidR="00F7524F">
        <w:t xml:space="preserve">dado que </w:t>
      </w:r>
      <w:r>
        <w:t>l</w:t>
      </w:r>
      <w:r w:rsidR="00E05D3E">
        <w:t>a</w:t>
      </w:r>
      <w:r w:rsidR="6F7D3B00" w:rsidRPr="00B971F6">
        <w:t xml:space="preserve"> evaluación</w:t>
      </w:r>
      <w:r w:rsidR="00E05D3E">
        <w:t xml:space="preserve"> del Proyecto </w:t>
      </w:r>
      <w:proofErr w:type="spellStart"/>
      <w:r w:rsidR="00E05D3E">
        <w:t>Intermodular</w:t>
      </w:r>
      <w:proofErr w:type="spellEnd"/>
      <w:r w:rsidR="6F7D3B00" w:rsidRPr="00B971F6">
        <w:t xml:space="preserve">, por </w:t>
      </w:r>
      <w:r w:rsidR="00E05D3E">
        <w:t>su</w:t>
      </w:r>
      <w:r w:rsidR="6F7D3B00" w:rsidRPr="00B971F6">
        <w:t xml:space="preserve"> carácter integrador y complementario del resto de los módulos que </w:t>
      </w:r>
      <w:r w:rsidR="6F7D3B00" w:rsidRPr="00042B49">
        <w:t>componen el ciclo formativo, queda condicionada a la evaluación positiva de estos</w:t>
      </w:r>
      <w:r w:rsidR="00042B49" w:rsidRPr="00042B49">
        <w:t xml:space="preserve">. Por tanto, </w:t>
      </w:r>
      <w:r w:rsidR="6F7D3B00" w:rsidRPr="00042B49">
        <w:t>su evaluación final se producirá una vez finalizado el segundo curso</w:t>
      </w:r>
      <w:r w:rsidR="001254C1">
        <w:t>.</w:t>
      </w:r>
    </w:p>
    <w:p w14:paraId="73B87085" w14:textId="3D339074" w:rsidR="00042B49" w:rsidRDefault="00797FD6" w:rsidP="00042B49">
      <w:r>
        <w:t xml:space="preserve">En todo caso, en la evaluación de primer curso, se contemplará en el acta de la sesión de una valoración del aprovechamiento y grado de consecución del desarrollo del módulo con una calificación </w:t>
      </w:r>
      <w:r w:rsidR="00F7524F">
        <w:t xml:space="preserve">orientativa </w:t>
      </w:r>
      <w:r>
        <w:t>que formará parte de la calificación final en segundo.</w:t>
      </w:r>
    </w:p>
    <w:p w14:paraId="05DFDA39" w14:textId="77777777" w:rsidR="00797FD6" w:rsidRPr="00042B49" w:rsidRDefault="00797FD6" w:rsidP="00042B49"/>
    <w:p w14:paraId="476AC253" w14:textId="08CF44A2" w:rsidR="00042B49" w:rsidRDefault="6F7D3B00" w:rsidP="00042B49">
      <w:r w:rsidRPr="00042B49">
        <w:lastRenderedPageBreak/>
        <w:t>Los contenidos mínimos establecidos en el Real Decreto 659/2023, de 18 de julio, tendrán la consideración de orientativos.</w:t>
      </w:r>
    </w:p>
    <w:p w14:paraId="0EB2CC86" w14:textId="008570D5" w:rsidR="00D33075" w:rsidRPr="00B971F6" w:rsidRDefault="6F7D3B00" w:rsidP="006220D4">
      <w:r w:rsidRPr="00042B49">
        <w:t>Corresponderá a los equipos docentes la actualización de los contenidos en las programaciones</w:t>
      </w:r>
      <w:r w:rsidRPr="00B971F6">
        <w:t xml:space="preserve"> didácticas.</w:t>
      </w:r>
    </w:p>
    <w:p w14:paraId="353324E3" w14:textId="52E552BF" w:rsidR="6F7D3B00" w:rsidRDefault="6F7D3B00" w:rsidP="003B618A">
      <w:r w:rsidRPr="00B971F6">
        <w:t>Los centros docentes determinarán en el marco de la programación didáctica de cada módulo las especificaciones, trabajos a realizar, formato y evaluación del módulo de proyecto, procesos que serán supervisados por los correspondientes</w:t>
      </w:r>
      <w:r w:rsidRPr="729E517E">
        <w:rPr>
          <w:rFonts w:eastAsia="Times New Roman" w:cs="Times New Roman"/>
        </w:rPr>
        <w:t xml:space="preserve"> departamentos de Familia Profesional para su posterior presentación al alumnado.</w:t>
      </w:r>
    </w:p>
    <w:p w14:paraId="5664AF97" w14:textId="570710B1" w:rsidR="00E83521" w:rsidRPr="006742AF" w:rsidRDefault="005141B4" w:rsidP="001947EC">
      <w:pPr>
        <w:pStyle w:val="Article"/>
      </w:pPr>
      <w:bookmarkStart w:id="17" w:name="_Toc165988741"/>
      <w:bookmarkStart w:id="18" w:name="_Toc170720500"/>
      <w:r>
        <w:t>7</w:t>
      </w:r>
      <w:r w:rsidR="002206B6">
        <w:t>.-</w:t>
      </w:r>
      <w:r w:rsidR="00E83521" w:rsidRPr="001C7B25">
        <w:t>Asistencia</w:t>
      </w:r>
      <w:bookmarkEnd w:id="17"/>
      <w:bookmarkEnd w:id="18"/>
    </w:p>
    <w:p w14:paraId="6FB11E8D" w14:textId="353EDD9D" w:rsidR="00E83521" w:rsidRDefault="00E83521" w:rsidP="00E83521">
      <w:r w:rsidRPr="006742AF">
        <w:t xml:space="preserve">La presencialidad se ajustará a lo </w:t>
      </w:r>
      <w:r w:rsidR="000F24B2">
        <w:t>regulado por</w:t>
      </w:r>
      <w:r w:rsidRPr="006742AF">
        <w:t xml:space="preserve"> la Orden 79/2010, de 27 de agosto</w:t>
      </w:r>
      <w:r w:rsidR="008F774F" w:rsidRPr="006742AF">
        <w:t xml:space="preserve"> (</w:t>
      </w:r>
      <w:hyperlink r:id="rId17" w:history="1">
        <w:r w:rsidR="005C5626" w:rsidRPr="006742AF">
          <w:rPr>
            <w:rStyle w:val="Hipervnculo"/>
          </w:rPr>
          <w:t>https://dogv.gva.es/datos/2010/09/06/pdf/2010_9553.pdf</w:t>
        </w:r>
      </w:hyperlink>
      <w:r w:rsidR="008F774F" w:rsidRPr="006742AF">
        <w:t>)</w:t>
      </w:r>
      <w:r w:rsidRPr="006742AF">
        <w:t>.</w:t>
      </w:r>
    </w:p>
    <w:p w14:paraId="47DC2549" w14:textId="43611E20" w:rsidR="009249C0" w:rsidRPr="006742AF" w:rsidRDefault="009249C0" w:rsidP="00E83521">
      <w:r w:rsidRPr="006742AF">
        <w:t>Los centros registrarán las faltas de asistencia a las actividades de formación.</w:t>
      </w:r>
    </w:p>
    <w:p w14:paraId="1E0082A1" w14:textId="75C4DC10" w:rsidR="0041296C" w:rsidRDefault="00E83521" w:rsidP="00E83521">
      <w:r w:rsidRPr="006742AF">
        <w:t xml:space="preserve">En régimen semipresencial, se deberá cumplir al menos el 85% de </w:t>
      </w:r>
      <w:r w:rsidR="00A42171" w:rsidRPr="006742AF">
        <w:t xml:space="preserve">la </w:t>
      </w:r>
      <w:r w:rsidRPr="006742AF">
        <w:t xml:space="preserve">presencialidad </w:t>
      </w:r>
      <w:r w:rsidR="003B3ABA">
        <w:t>exigible</w:t>
      </w:r>
      <w:r w:rsidR="003B3ABA" w:rsidRPr="006742AF">
        <w:t xml:space="preserve"> </w:t>
      </w:r>
      <w:r w:rsidRPr="006742AF">
        <w:t>en los módulos</w:t>
      </w:r>
      <w:r w:rsidR="00797FD6">
        <w:t xml:space="preserve"> profesionales asociados a estándares de competencia</w:t>
      </w:r>
      <w:r w:rsidR="009904C3">
        <w:t xml:space="preserve">, y que se puede encontrar en </w:t>
      </w:r>
      <w:hyperlink r:id="rId18" w:history="1">
        <w:r w:rsidR="009904C3">
          <w:rPr>
            <w:rStyle w:val="Hipervnculo"/>
          </w:rPr>
          <w:t>https://ceice.gva.es/web/formacion-profesional/normativa</w:t>
        </w:r>
      </w:hyperlink>
      <w:r w:rsidR="009904C3">
        <w:t xml:space="preserve">. </w:t>
      </w:r>
    </w:p>
    <w:p w14:paraId="0ACEAFD9" w14:textId="4178AD7B" w:rsidR="00F77437" w:rsidRPr="006742AF" w:rsidRDefault="00F77437" w:rsidP="00E83521">
      <w:r w:rsidRPr="006742AF">
        <w:t xml:space="preserve">El responsable del módulo profesional podrá considerar mantener el derecho a la evaluación continua, </w:t>
      </w:r>
      <w:r w:rsidR="002F3C9F" w:rsidRPr="006742AF">
        <w:t>pudiendo diseñar</w:t>
      </w:r>
      <w:r w:rsidRPr="006742AF">
        <w:t xml:space="preserve"> una adaptación individual para la evaluación continua, o mantenimiento del puesto escolar, siempre que se valore que existe posibilidad de alcanzar los resultados de aprendizaje</w:t>
      </w:r>
      <w:r w:rsidR="002F3C9F" w:rsidRPr="006742AF">
        <w:t xml:space="preserve"> a final de curso</w:t>
      </w:r>
      <w:r w:rsidRPr="006742AF">
        <w:t xml:space="preserve">, y considerando situaciones y circunstancias </w:t>
      </w:r>
      <w:r w:rsidR="002F3C9F" w:rsidRPr="006742AF">
        <w:t xml:space="preserve">excepcionales </w:t>
      </w:r>
      <w:r w:rsidRPr="006742AF">
        <w:t>como las siguientes:</w:t>
      </w:r>
    </w:p>
    <w:p w14:paraId="0227D474" w14:textId="10C4F333" w:rsidR="00F77437" w:rsidRPr="006742AF" w:rsidRDefault="006613B8" w:rsidP="00E83521">
      <w:r>
        <w:t>-</w:t>
      </w:r>
      <w:r w:rsidR="00F77437" w:rsidRPr="006742AF">
        <w:t xml:space="preserve"> </w:t>
      </w:r>
      <w:r w:rsidR="00431F53">
        <w:t>Personas</w:t>
      </w:r>
      <w:r w:rsidR="00F77437" w:rsidRPr="006742AF">
        <w:t xml:space="preserve"> con empleo o actividad económica cuyos horarios o desempeño de sus responsabilidades laborales dificulten cumplir con la presencialidad.</w:t>
      </w:r>
    </w:p>
    <w:p w14:paraId="4CD7153B" w14:textId="6EB2A1A0" w:rsidR="00F77437" w:rsidRPr="006742AF" w:rsidRDefault="006613B8" w:rsidP="00E83521">
      <w:r>
        <w:t>-</w:t>
      </w:r>
      <w:r w:rsidR="00F77437" w:rsidRPr="006742AF">
        <w:t xml:space="preserve"> Enfermedades o indisposiciones</w:t>
      </w:r>
      <w:r w:rsidR="002F3C9F" w:rsidRPr="006742AF">
        <w:t xml:space="preserve"> por causa mayor</w:t>
      </w:r>
      <w:r w:rsidR="00F77437" w:rsidRPr="006742AF">
        <w:t xml:space="preserve"> que imposibiliten la asistencia presencial o el seguimiento de las actividades continuas</w:t>
      </w:r>
      <w:r w:rsidR="002F3C9F" w:rsidRPr="006742AF">
        <w:t>.</w:t>
      </w:r>
    </w:p>
    <w:p w14:paraId="770345DA" w14:textId="55EF5682" w:rsidR="002F3C9F" w:rsidRPr="006742AF" w:rsidRDefault="006613B8" w:rsidP="00E83521">
      <w:r>
        <w:t>-</w:t>
      </w:r>
      <w:r w:rsidR="002F3C9F" w:rsidRPr="006742AF">
        <w:t xml:space="preserve"> Deberes y responsabilidades derivadas de la atención de menores a su cargo o personas mayores dependientes del alumno o alumna.</w:t>
      </w:r>
    </w:p>
    <w:p w14:paraId="3407BBBC" w14:textId="59D69BE8" w:rsidR="002F3C9F" w:rsidRPr="006742AF" w:rsidRDefault="006613B8" w:rsidP="00E83521">
      <w:r>
        <w:t>-</w:t>
      </w:r>
      <w:r w:rsidR="002F3C9F" w:rsidRPr="006742AF">
        <w:t xml:space="preserve"> Situaciones de violencia de género, violencia contra menores o acoso escolar.</w:t>
      </w:r>
    </w:p>
    <w:p w14:paraId="41B7D690" w14:textId="2AB2C7F0" w:rsidR="00BC51E2" w:rsidRPr="00282543" w:rsidRDefault="002206B6" w:rsidP="001947EC">
      <w:pPr>
        <w:pStyle w:val="Article"/>
      </w:pPr>
      <w:bookmarkStart w:id="19" w:name="_Toc165988742"/>
      <w:bookmarkStart w:id="20" w:name="_Toc170720501"/>
      <w:r w:rsidRPr="00282543">
        <w:t>8.-</w:t>
      </w:r>
      <w:r w:rsidR="00E83521" w:rsidRPr="00282543">
        <w:t>Anulación de matrícula</w:t>
      </w:r>
      <w:bookmarkEnd w:id="19"/>
      <w:bookmarkEnd w:id="20"/>
    </w:p>
    <w:p w14:paraId="5EC3E2D6" w14:textId="7302A591" w:rsidR="00E83521" w:rsidRPr="006742AF" w:rsidRDefault="0034241B" w:rsidP="00E83521">
      <w:r>
        <w:t>La anulación de</w:t>
      </w:r>
      <w:r w:rsidR="00E83521" w:rsidRPr="006742AF">
        <w:t xml:space="preserve"> matrícula </w:t>
      </w:r>
      <w:r>
        <w:t>implica la pérdida</w:t>
      </w:r>
      <w:r w:rsidR="00A55D75">
        <w:t xml:space="preserve"> de</w:t>
      </w:r>
      <w:r w:rsidRPr="006742AF">
        <w:t xml:space="preserve"> </w:t>
      </w:r>
      <w:r w:rsidR="00E83521" w:rsidRPr="006742AF">
        <w:t>la condición de alumno o alumna</w:t>
      </w:r>
      <w:r w:rsidR="005141B4">
        <w:t>,</w:t>
      </w:r>
      <w:r w:rsidR="00E83521" w:rsidRPr="006742AF">
        <w:t xml:space="preserve"> en consecuencia, </w:t>
      </w:r>
      <w:r w:rsidR="00BE68E3">
        <w:t xml:space="preserve">la persona </w:t>
      </w:r>
      <w:r w:rsidR="00E83521" w:rsidRPr="006742AF">
        <w:t>no será incluida en las actas de evaluación final</w:t>
      </w:r>
      <w:r w:rsidR="005141B4">
        <w:t>.</w:t>
      </w:r>
    </w:p>
    <w:p w14:paraId="1BE208F5" w14:textId="42B36EB4" w:rsidR="00E83521" w:rsidRPr="006742AF" w:rsidRDefault="00E83521" w:rsidP="00E83521">
      <w:r w:rsidRPr="006742AF">
        <w:t xml:space="preserve">Además, en los centros sostenidos con fondos públicos, decaerá en su derecho de reserva de plaza </w:t>
      </w:r>
      <w:r w:rsidR="00054283" w:rsidRPr="006742AF">
        <w:t>de la enseñanza en la que se anula matrícula</w:t>
      </w:r>
      <w:r w:rsidRPr="006742AF">
        <w:t>. Si desea continuar estas enseñanzas en el futuro, tendrá que concurrir de nuevo al proceso general de admisión.</w:t>
      </w:r>
    </w:p>
    <w:p w14:paraId="497E50FB" w14:textId="4CDF0EAE" w:rsidR="00E83521" w:rsidRPr="006742AF" w:rsidRDefault="0011389C" w:rsidP="00501362">
      <w:pPr>
        <w:pStyle w:val="Subarticle"/>
      </w:pPr>
      <w:bookmarkStart w:id="21" w:name="_Toc165988743"/>
      <w:bookmarkStart w:id="22" w:name="_Toc170720502"/>
      <w:r>
        <w:lastRenderedPageBreak/>
        <w:t>8.1_</w:t>
      </w:r>
      <w:r w:rsidR="00E83521" w:rsidRPr="006742AF">
        <w:t>A instancia</w:t>
      </w:r>
      <w:r w:rsidR="009F4898" w:rsidRPr="006742AF">
        <w:t>s</w:t>
      </w:r>
      <w:r w:rsidR="00E83521" w:rsidRPr="006742AF">
        <w:t xml:space="preserve"> de la persona interesada</w:t>
      </w:r>
      <w:bookmarkEnd w:id="21"/>
      <w:bookmarkEnd w:id="22"/>
    </w:p>
    <w:p w14:paraId="0DF58CF2" w14:textId="5FA18036" w:rsidR="00E83521" w:rsidRPr="006742AF" w:rsidRDefault="00E83521" w:rsidP="00E83521">
      <w:r w:rsidRPr="006742AF">
        <w:t xml:space="preserve">1. </w:t>
      </w:r>
      <w:r w:rsidR="00C36BCD">
        <w:t>En</w:t>
      </w:r>
      <w:r w:rsidRPr="006742AF">
        <w:t xml:space="preserve"> régimen semipresencial</w:t>
      </w:r>
      <w:r w:rsidR="00C36BCD">
        <w:t>, se</w:t>
      </w:r>
      <w:r w:rsidRPr="006742AF">
        <w:t xml:space="preserve"> podrá solicitar </w:t>
      </w:r>
      <w:r w:rsidR="00C36BCD">
        <w:t xml:space="preserve">bien </w:t>
      </w:r>
      <w:r w:rsidRPr="006742AF">
        <w:t xml:space="preserve">la anulación de matrícula del curso o bien la anulación de matrícula de módulos concretos. En </w:t>
      </w:r>
      <w:r w:rsidR="00BB42D4">
        <w:t>ambos</w:t>
      </w:r>
      <w:r w:rsidRPr="006742AF">
        <w:t xml:space="preserve"> casos </w:t>
      </w:r>
      <w:r w:rsidR="00BB42D4">
        <w:t xml:space="preserve">se </w:t>
      </w:r>
      <w:r w:rsidRPr="006742AF">
        <w:t xml:space="preserve">perderá </w:t>
      </w:r>
      <w:r w:rsidR="00BB42D4">
        <w:t xml:space="preserve">el derecho </w:t>
      </w:r>
      <w:r w:rsidRPr="006742AF">
        <w:t>a la enseñanza, evaluación y calificación de los correspondientes módulos de acuerdo con su normativa específica.</w:t>
      </w:r>
    </w:p>
    <w:p w14:paraId="202CD8A3" w14:textId="51C07880" w:rsidR="00E83521" w:rsidRPr="006742AF" w:rsidRDefault="00E83521" w:rsidP="00E83521">
      <w:r w:rsidRPr="006742AF">
        <w:t xml:space="preserve">2. Las solicitudes de anulación de matrícula se </w:t>
      </w:r>
      <w:r w:rsidR="000A045C">
        <w:t>han de</w:t>
      </w:r>
      <w:r w:rsidRPr="006742AF">
        <w:t xml:space="preserve"> presentar con una antelación de al menos dos meses antes del final del periodo lectivo correspondiente a los módulos profesionales que se impartirán en el centro educativo, mediante el modelo del anexo VII de la Orden 79/2010, de 27 de agosto, que regula la evaluación del alumnado, ante la dirección del centro.</w:t>
      </w:r>
    </w:p>
    <w:p w14:paraId="03F44EBD" w14:textId="5FDB9B04" w:rsidR="00E83521" w:rsidRPr="006742AF" w:rsidRDefault="00E83521" w:rsidP="00E83521">
      <w:r w:rsidRPr="006742AF">
        <w:t xml:space="preserve">3. La dirección del centro </w:t>
      </w:r>
      <w:r w:rsidR="000D344E">
        <w:t>de</w:t>
      </w:r>
      <w:r w:rsidRPr="006742AF">
        <w:t xml:space="preserve"> estudios resolverá la solicitud, en el plazo de un mes, a contar del día siguiente al de la presentación, oído, en su caso, el equipo docente y el departamento de orientación, mediante una resolución que se comunicará a la persona interesada según el modelo del anexo VIII de la Orden 79/2010. Una copia de esta resolución se adjuntará al expediente académico del alumno o la alumna y se notificará, en su caso, al centro público al que está adscrito el centro privado. El silencio administrativo tendrá carácter estimatorio. Contra la resolución desestimatoria se podrá interponer un recurso de alzada ante la dirección territorial correspondiente, en el plazo de un mes a contar del día siguiente al de la notificación, cuya resolución pondrá fin a la vía administrativa.</w:t>
      </w:r>
    </w:p>
    <w:p w14:paraId="5CAE7611" w14:textId="47E97B9A" w:rsidR="001C58DE" w:rsidRDefault="00E83521" w:rsidP="00E83521">
      <w:r w:rsidRPr="006742AF">
        <w:t xml:space="preserve">4. </w:t>
      </w:r>
      <w:r w:rsidR="007605DF">
        <w:t xml:space="preserve">En caso de concesión de </w:t>
      </w:r>
      <w:r w:rsidRPr="006742AF">
        <w:t>la anulación de matrícula del curso en régimen presencial o de todos los módulos en régimen semipresencial, no se computará las convocatorias a las que habría dado derecho la matrícula.</w:t>
      </w:r>
    </w:p>
    <w:p w14:paraId="4E7D6AD2" w14:textId="49E28834" w:rsidR="00E83521" w:rsidRPr="006742AF" w:rsidRDefault="00E83521" w:rsidP="00E83521">
      <w:r w:rsidRPr="006742AF">
        <w:t xml:space="preserve">Además, </w:t>
      </w:r>
      <w:r w:rsidR="005431F6">
        <w:t xml:space="preserve">se perderá el </w:t>
      </w:r>
      <w:r w:rsidRPr="006742AF">
        <w:t>derecho de reserva de la plaza para posteriores cursos académicos.</w:t>
      </w:r>
    </w:p>
    <w:p w14:paraId="3C77E30A" w14:textId="77777777" w:rsidR="00E83521" w:rsidRPr="006742AF" w:rsidRDefault="00E83521" w:rsidP="00E83521">
      <w:r w:rsidRPr="006742AF">
        <w:t>5. La anulación de matrícula es independiente de la renuncia a convocatorias concretas de módulos que se puedan solicitar, sin que la renuncia a convocatorias implique la renuncia de la matrícula.</w:t>
      </w:r>
    </w:p>
    <w:p w14:paraId="5E4DCDEC" w14:textId="318A6877" w:rsidR="00E83521" w:rsidRPr="006742AF" w:rsidRDefault="00A01280" w:rsidP="00E83521">
      <w:r>
        <w:t xml:space="preserve">6. </w:t>
      </w:r>
      <w:r w:rsidR="00E83521" w:rsidRPr="006742AF">
        <w:t xml:space="preserve">El contenido de este punto se establece sin perjuicio de lo que dispone la normativa vigente de evaluación y respecto a la renuncia a convocatorias de módulos profesionales por determinadas circunstancias personales </w:t>
      </w:r>
      <w:r w:rsidR="008D73D2" w:rsidRPr="006742AF">
        <w:t>indicadas</w:t>
      </w:r>
      <w:r w:rsidR="00E83521" w:rsidRPr="006742AF">
        <w:t xml:space="preserve"> en </w:t>
      </w:r>
      <w:r w:rsidR="00E83521" w:rsidRPr="001C1AE0">
        <w:t>estas instrucciones</w:t>
      </w:r>
      <w:r w:rsidR="00E83521" w:rsidRPr="006742AF">
        <w:t>.</w:t>
      </w:r>
    </w:p>
    <w:p w14:paraId="69E1C806" w14:textId="436F980E" w:rsidR="00E83521" w:rsidRPr="006742AF" w:rsidRDefault="002C45A0" w:rsidP="00501362">
      <w:pPr>
        <w:pStyle w:val="Subarticle"/>
      </w:pPr>
      <w:bookmarkStart w:id="23" w:name="_Toc165988744"/>
      <w:bookmarkStart w:id="24" w:name="_Toc170720503"/>
      <w:r>
        <w:t>8.2_</w:t>
      </w:r>
      <w:r w:rsidR="00E83521" w:rsidRPr="006742AF">
        <w:t>Por inasistencia</w:t>
      </w:r>
      <w:bookmarkEnd w:id="23"/>
      <w:bookmarkEnd w:id="24"/>
    </w:p>
    <w:p w14:paraId="15C38099" w14:textId="56119348" w:rsidR="00E83521" w:rsidRPr="006742AF" w:rsidRDefault="0053232C" w:rsidP="00E83521">
      <w:r>
        <w:t>8.2.</w:t>
      </w:r>
      <w:r w:rsidR="00E83521" w:rsidRPr="006742AF">
        <w:t>1.</w:t>
      </w:r>
      <w:r>
        <w:t>-</w:t>
      </w:r>
      <w:r w:rsidR="00E83521" w:rsidRPr="006742AF">
        <w:t xml:space="preserve"> La condición necesaria que, a todos los efectos, mantiene vigente la matrícula en un ciclo </w:t>
      </w:r>
      <w:r w:rsidR="00471972">
        <w:t>formativo</w:t>
      </w:r>
      <w:r w:rsidR="00E37344" w:rsidRPr="006742AF">
        <w:t xml:space="preserve"> </w:t>
      </w:r>
      <w:r w:rsidR="00E83521" w:rsidRPr="006742AF">
        <w:t>es la asistencia a las actividades de formación en régimen presencial, y la asistencia a las tutorías colectivas, la realización de las actividades de autoaprendizaje, el acceso regular en el aula virtual o la participación en los foros en régimen semipresencial.</w:t>
      </w:r>
    </w:p>
    <w:p w14:paraId="3DD03640" w14:textId="07B9CDA6" w:rsidR="000F4595" w:rsidRDefault="0053232C" w:rsidP="00E83521">
      <w:r>
        <w:t>8.2.</w:t>
      </w:r>
      <w:r w:rsidR="00E83521" w:rsidRPr="006742AF">
        <w:t>2.</w:t>
      </w:r>
      <w:r>
        <w:t>-</w:t>
      </w:r>
      <w:r w:rsidR="00E83521" w:rsidRPr="006742AF">
        <w:t xml:space="preserve"> El número de faltas no justificadas, o con justificación improcedente, que determina la anulación de la matrícula será el que equivalga al 15% de las horas de formación en el centro que correspondan al total de los módulos en los que el alumno se encuentre matriculado, excluyendo los módulos profesionales pendientes de cursos anteriores, si los hay, y los que hayan sido objeto de convalidación o renuncia a la convocatoria.</w:t>
      </w:r>
    </w:p>
    <w:p w14:paraId="49642AD5" w14:textId="68C1E6FF" w:rsidR="00DE005F" w:rsidRDefault="007D2BB0" w:rsidP="00E83521">
      <w:r>
        <w:t>S</w:t>
      </w:r>
      <w:r w:rsidR="00DE005F" w:rsidRPr="006742AF">
        <w:t>erá causa de anulación de matrícula la inasistencia durante un periodo de 10 días lectivos consecutivos no justificada a las actividades formativas</w:t>
      </w:r>
      <w:r w:rsidR="00DE005F">
        <w:t>.</w:t>
      </w:r>
    </w:p>
    <w:p w14:paraId="08292F13" w14:textId="03186E84" w:rsidR="00E83521" w:rsidRPr="006742AF" w:rsidRDefault="00B10C64" w:rsidP="00E83521">
      <w:r>
        <w:lastRenderedPageBreak/>
        <w:t>E</w:t>
      </w:r>
      <w:r w:rsidR="001F0AC1" w:rsidRPr="006742AF">
        <w:t xml:space="preserve">l equipo educativo </w:t>
      </w:r>
      <w:r>
        <w:t xml:space="preserve">podrá </w:t>
      </w:r>
      <w:r w:rsidR="001F0AC1" w:rsidRPr="006742AF">
        <w:t>flexibili</w:t>
      </w:r>
      <w:r>
        <w:t xml:space="preserve">zar estos criterios </w:t>
      </w:r>
      <w:r w:rsidR="001F0AC1" w:rsidRPr="006742AF">
        <w:t xml:space="preserve">con el objetivo de que el alumnado pueda alcanzar total o parcialmente los </w:t>
      </w:r>
      <w:r>
        <w:t>objetivos y estándares de competencia</w:t>
      </w:r>
      <w:r w:rsidR="001F0AC1" w:rsidRPr="006742AF">
        <w:t xml:space="preserve"> del ciclo formativo.</w:t>
      </w:r>
    </w:p>
    <w:p w14:paraId="381B0D44" w14:textId="3FE7C50C" w:rsidR="002C1AC2" w:rsidRDefault="0053232C" w:rsidP="00E83521">
      <w:r>
        <w:t>8.2.3</w:t>
      </w:r>
      <w:r w:rsidR="00A53472">
        <w:t>.</w:t>
      </w:r>
      <w:r>
        <w:t>-</w:t>
      </w:r>
      <w:r w:rsidR="00A53472">
        <w:t xml:space="preserve"> </w:t>
      </w:r>
      <w:r w:rsidR="00E83521" w:rsidRPr="006742AF">
        <w:t>Se consideran faltas justificadas</w:t>
      </w:r>
      <w:r w:rsidR="002C1AC2">
        <w:t>:</w:t>
      </w:r>
    </w:p>
    <w:p w14:paraId="7CDE19DE" w14:textId="77777777" w:rsidR="00B42184" w:rsidRDefault="00B42184" w:rsidP="00E83521">
      <w:r>
        <w:t>-</w:t>
      </w:r>
      <w:r w:rsidR="00E83521" w:rsidRPr="006742AF">
        <w:t xml:space="preserve"> las ausencias derivadas de enfermedad o accidente del alumno</w:t>
      </w:r>
    </w:p>
    <w:p w14:paraId="1C4C87E2" w14:textId="02196423" w:rsidR="007D5707" w:rsidRDefault="00B42184" w:rsidP="00E83521">
      <w:r>
        <w:t xml:space="preserve">- </w:t>
      </w:r>
      <w:r w:rsidR="00E83521" w:rsidRPr="006742AF">
        <w:t>atención a familiares</w:t>
      </w:r>
    </w:p>
    <w:p w14:paraId="1E27EE35" w14:textId="37285612" w:rsidR="00E83521" w:rsidRPr="006742AF" w:rsidRDefault="007D5707" w:rsidP="00E83521">
      <w:r>
        <w:t>-</w:t>
      </w:r>
      <w:r w:rsidR="00E83521" w:rsidRPr="006742AF">
        <w:t xml:space="preserve"> cualquier otra circunstancia extraordinaria apreciada por </w:t>
      </w:r>
      <w:r>
        <w:t>la dirección</w:t>
      </w:r>
      <w:r w:rsidR="00E83521" w:rsidRPr="006742AF">
        <w:t xml:space="preserve"> del centro </w:t>
      </w:r>
      <w:r w:rsidR="00B42184">
        <w:t>docente</w:t>
      </w:r>
      <w:r w:rsidR="008D73D2" w:rsidRPr="006742AF">
        <w:t>.</w:t>
      </w:r>
    </w:p>
    <w:p w14:paraId="7CEA2ECF" w14:textId="0FEAAC41" w:rsidR="00E83521" w:rsidRPr="006742AF" w:rsidRDefault="0053232C" w:rsidP="00E83521">
      <w:r>
        <w:t xml:space="preserve">8.2.4.- </w:t>
      </w:r>
      <w:r w:rsidR="003F1283">
        <w:t xml:space="preserve">Al finalizar el </w:t>
      </w:r>
      <w:r w:rsidR="00E83521" w:rsidRPr="006742AF">
        <w:t xml:space="preserve">mes de octubre, </w:t>
      </w:r>
      <w:r w:rsidR="003F1283" w:rsidRPr="006742AF">
        <w:t>a propuesta del tutor o la tutora del grupo</w:t>
      </w:r>
      <w:r w:rsidR="003F1283">
        <w:t>,</w:t>
      </w:r>
      <w:r w:rsidR="003F1283" w:rsidRPr="006742AF">
        <w:t xml:space="preserve"> </w:t>
      </w:r>
      <w:r w:rsidR="00E83521" w:rsidRPr="006742AF">
        <w:t xml:space="preserve">la dirección del centro acordará la anulación de matrícula de quien acumule un número de faltas de asistencia injustificadas, o con justificación improcedente, igual o superior a lo que establece </w:t>
      </w:r>
      <w:r w:rsidR="002C45A0">
        <w:t>artículo presente</w:t>
      </w:r>
      <w:r w:rsidR="00E83521" w:rsidRPr="006742AF">
        <w:t>.</w:t>
      </w:r>
    </w:p>
    <w:p w14:paraId="524E1219" w14:textId="77777777" w:rsidR="00B10C64" w:rsidRDefault="0053232C" w:rsidP="00E83521">
      <w:r>
        <w:t>8.2.5</w:t>
      </w:r>
      <w:r w:rsidR="00D1440C">
        <w:t>.</w:t>
      </w:r>
      <w:r>
        <w:t>-</w:t>
      </w:r>
      <w:r w:rsidR="00E83521" w:rsidRPr="006742AF">
        <w:t xml:space="preserve"> Después del mes de octubre</w:t>
      </w:r>
      <w:r w:rsidR="00B70289">
        <w:t>,</w:t>
      </w:r>
      <w:r w:rsidR="00E83521" w:rsidRPr="006742AF">
        <w:t xml:space="preserve"> se acordará la anulación de matrícula cuando se supere el máximo 15% de horas de inasistencia, injustificadas o con justificación improcedente, o de 10 días lectivos consecutivos.</w:t>
      </w:r>
      <w:r w:rsidR="00054283" w:rsidRPr="006742AF">
        <w:t xml:space="preserve"> </w:t>
      </w:r>
    </w:p>
    <w:p w14:paraId="499B738C" w14:textId="5B54765F" w:rsidR="00E83521" w:rsidRPr="006742AF" w:rsidRDefault="00E83521" w:rsidP="00E83521">
      <w:r w:rsidRPr="006742AF">
        <w:t xml:space="preserve">En el supuesto de que no </w:t>
      </w:r>
      <w:r w:rsidR="00054283" w:rsidRPr="006742AF">
        <w:t xml:space="preserve">existan vacantes </w:t>
      </w:r>
      <w:r w:rsidRPr="006742AF">
        <w:t xml:space="preserve">del ciclo en régimen semipresencial en </w:t>
      </w:r>
      <w:r w:rsidR="00054283" w:rsidRPr="006742AF">
        <w:t xml:space="preserve">un centro público de </w:t>
      </w:r>
      <w:r w:rsidRPr="006742AF">
        <w:t xml:space="preserve">la provincia, no se anulará la matrícula, pero </w:t>
      </w:r>
      <w:r w:rsidR="00250CFA">
        <w:t>se perderá</w:t>
      </w:r>
      <w:r w:rsidR="001A46A9">
        <w:t xml:space="preserve"> el</w:t>
      </w:r>
      <w:r w:rsidRPr="006742AF">
        <w:t xml:space="preserve"> derecho a la evaluación continua.</w:t>
      </w:r>
    </w:p>
    <w:p w14:paraId="6BAC8F55" w14:textId="1D708942" w:rsidR="00E83521" w:rsidRPr="006742AF" w:rsidRDefault="0053232C" w:rsidP="00E83521">
      <w:r>
        <w:t>8.2.</w:t>
      </w:r>
      <w:r w:rsidR="00691D79">
        <w:t>6</w:t>
      </w:r>
      <w:r w:rsidR="00E83521" w:rsidRPr="006742AF">
        <w:t>.</w:t>
      </w:r>
      <w:r>
        <w:t>-</w:t>
      </w:r>
      <w:r w:rsidR="00E83521" w:rsidRPr="006742AF">
        <w:t xml:space="preserve"> </w:t>
      </w:r>
      <w:r w:rsidR="008E2045">
        <w:t xml:space="preserve">En el momento de la matriculación, los centros educativos informarán al </w:t>
      </w:r>
      <w:r w:rsidR="00262E57">
        <w:t xml:space="preserve">alumnado </w:t>
      </w:r>
      <w:r w:rsidR="00502151">
        <w:t xml:space="preserve">sobre </w:t>
      </w:r>
      <w:r w:rsidR="00336D47" w:rsidRPr="006742AF">
        <w:t xml:space="preserve">los efectos que las faltas </w:t>
      </w:r>
      <w:r w:rsidR="00336D47">
        <w:t xml:space="preserve">injustificadas </w:t>
      </w:r>
      <w:r w:rsidR="00336D47" w:rsidRPr="006742AF">
        <w:t>puede</w:t>
      </w:r>
      <w:r w:rsidR="00336D47">
        <w:t>n</w:t>
      </w:r>
      <w:r w:rsidR="00336D47" w:rsidRPr="006742AF">
        <w:t xml:space="preserve"> tener respecto a la matrícula</w:t>
      </w:r>
      <w:r w:rsidR="00D85487">
        <w:t xml:space="preserve"> y su límite</w:t>
      </w:r>
      <w:r w:rsidR="00E83521" w:rsidRPr="006742AF">
        <w:t>. El alumno o sus representantes legales firmarán la aceptación de estas condiciones. Así mismo, al inicio de las actividades lectivas, el tutor o la tutora deberá informar al alumnado sobre lo que dispone este punto.</w:t>
      </w:r>
    </w:p>
    <w:p w14:paraId="5603A909" w14:textId="5516D77B" w:rsidR="00E83521" w:rsidRPr="006742AF" w:rsidRDefault="00B10C64" w:rsidP="00E83521">
      <w:r>
        <w:t>8.3. Procedimiento de anulación de matrícula</w:t>
      </w:r>
      <w:r w:rsidR="00E83521" w:rsidRPr="006742AF">
        <w:t>:</w:t>
      </w:r>
    </w:p>
    <w:p w14:paraId="6578B388" w14:textId="2E706202" w:rsidR="00E83521" w:rsidRDefault="00B10C64" w:rsidP="00E83521">
      <w:r>
        <w:t>1</w:t>
      </w:r>
      <w:r w:rsidR="00E83521" w:rsidRPr="006742AF">
        <w:t xml:space="preserve">) Si se llega al límite del 15% de faltas o a los </w:t>
      </w:r>
      <w:r w:rsidR="00A44379" w:rsidRPr="006742AF">
        <w:t>10</w:t>
      </w:r>
      <w:r w:rsidR="00E83521" w:rsidRPr="006742AF">
        <w:t xml:space="preserve"> días lectivos de inasistencia continuada sin justificar o con justificación improcedente, </w:t>
      </w:r>
      <w:r w:rsidR="004B5258">
        <w:t xml:space="preserve">la dirección </w:t>
      </w:r>
      <w:r w:rsidR="00E83521" w:rsidRPr="006742AF">
        <w:t xml:space="preserve">del centro </w:t>
      </w:r>
      <w:r w:rsidR="003D0140">
        <w:t>notificará</w:t>
      </w:r>
      <w:r w:rsidR="003D0140" w:rsidRPr="006742AF">
        <w:t xml:space="preserve"> </w:t>
      </w:r>
      <w:r w:rsidR="003079FB" w:rsidRPr="006742AF">
        <w:t xml:space="preserve">la anulación de la matrícula por inasistencia </w:t>
      </w:r>
      <w:r w:rsidR="00E83521" w:rsidRPr="006742AF">
        <w:t>al alumno o la alumna, o a sus representantes legales, con el trámite de audiencia previa a la persona interesada en el plazo de dos días hábiles.</w:t>
      </w:r>
    </w:p>
    <w:p w14:paraId="0F509E20" w14:textId="047FB5D6" w:rsidR="007D2BB0" w:rsidRPr="006742AF" w:rsidRDefault="007D2BB0" w:rsidP="00E83521">
      <w:r>
        <w:t>Esta notificación se regulará desde la Dirección General Formación Profesional para ajustarlo a los procesos de notificación telemática conforme a la ley 39/2015 de Procedimiento Administrativo, simplificando el trámite administrativo para los centros y garantizando los derechos del alumnado.</w:t>
      </w:r>
    </w:p>
    <w:p w14:paraId="628C4C82" w14:textId="6E4F95EA" w:rsidR="00E83521" w:rsidRPr="006742AF" w:rsidRDefault="00B10C64" w:rsidP="00E83521">
      <w:r>
        <w:t>2</w:t>
      </w:r>
      <w:r w:rsidR="00E83521" w:rsidRPr="006742AF">
        <w:t>) Contra la resolución adoptada se podrá rec</w:t>
      </w:r>
      <w:r w:rsidR="00A44379" w:rsidRPr="006742AF">
        <w:t>u</w:t>
      </w:r>
      <w:r w:rsidR="00E83521" w:rsidRPr="006742AF">
        <w:t>rr</w:t>
      </w:r>
      <w:r w:rsidR="00A44379" w:rsidRPr="006742AF">
        <w:t>i</w:t>
      </w:r>
      <w:r w:rsidR="00E83521" w:rsidRPr="006742AF">
        <w:t xml:space="preserve">r en alzada ante la </w:t>
      </w:r>
      <w:r w:rsidR="003B6CCC" w:rsidRPr="006742AF">
        <w:t xml:space="preserve">Dirección Territorial </w:t>
      </w:r>
      <w:r w:rsidR="00E83521" w:rsidRPr="006742AF">
        <w:t>correspondiente en el plazo de un mes a contar del día siguiente al de su notificación. Su resolución pondrá fin a la vía administrativa.</w:t>
      </w:r>
    </w:p>
    <w:p w14:paraId="3B600AD7" w14:textId="26321781" w:rsidR="00E83521" w:rsidRPr="006742AF" w:rsidRDefault="00B10C64" w:rsidP="00E83521">
      <w:r>
        <w:t>3</w:t>
      </w:r>
      <w:r w:rsidR="00E83521" w:rsidRPr="006742AF">
        <w:t xml:space="preserve">) </w:t>
      </w:r>
      <w:r w:rsidR="003B6CCC">
        <w:t>Se</w:t>
      </w:r>
      <w:r w:rsidR="003B6CCC" w:rsidRPr="006742AF">
        <w:t xml:space="preserve"> adjuntará una </w:t>
      </w:r>
      <w:r w:rsidR="00E83521" w:rsidRPr="006742AF">
        <w:t>copia de la resolución de la anulación de la matrícula al expediente académico.</w:t>
      </w:r>
    </w:p>
    <w:p w14:paraId="6E8CBE5B" w14:textId="5BBCA9ED" w:rsidR="00E83521" w:rsidRPr="006742AF" w:rsidRDefault="00B10C64" w:rsidP="00E83521">
      <w:r>
        <w:t>4</w:t>
      </w:r>
      <w:r w:rsidR="00E83521" w:rsidRPr="006742AF">
        <w:t xml:space="preserve">) En el caso de alumnos de centros privados, las </w:t>
      </w:r>
      <w:r w:rsidR="004C7825">
        <w:t>notificaciones</w:t>
      </w:r>
      <w:r w:rsidR="004C7825" w:rsidRPr="006742AF">
        <w:t xml:space="preserve"> </w:t>
      </w:r>
      <w:r w:rsidR="00E83521" w:rsidRPr="006742AF">
        <w:t xml:space="preserve">serán realizadas por </w:t>
      </w:r>
      <w:r w:rsidR="0064751C">
        <w:t>la dirección</w:t>
      </w:r>
      <w:r w:rsidR="00E83521" w:rsidRPr="006742AF">
        <w:t xml:space="preserve"> del centro público a petición </w:t>
      </w:r>
      <w:r w:rsidR="00373950">
        <w:t>de la dirección del</w:t>
      </w:r>
      <w:r w:rsidR="00E83521" w:rsidRPr="006742AF">
        <w:t xml:space="preserve"> centro privado adscrito, una vez comprobado que se han llevado a cabo los trámites previstos en este punto.</w:t>
      </w:r>
    </w:p>
    <w:p w14:paraId="286FAA9D" w14:textId="132DE391" w:rsidR="00E83521" w:rsidRDefault="00B10C64" w:rsidP="00E83521">
      <w:r>
        <w:t>5</w:t>
      </w:r>
      <w:r w:rsidR="00E83521" w:rsidRPr="006742AF">
        <w:t xml:space="preserve">) Las </w:t>
      </w:r>
      <w:r w:rsidR="006A3D69">
        <w:t>notificaciones</w:t>
      </w:r>
      <w:r w:rsidR="006A3D69" w:rsidRPr="006742AF">
        <w:t xml:space="preserve"> </w:t>
      </w:r>
      <w:r w:rsidR="00E83521" w:rsidRPr="006742AF">
        <w:t xml:space="preserve">se efectuarán de forma que quede constancia </w:t>
      </w:r>
      <w:r w:rsidR="00E7191B">
        <w:t>su recepción</w:t>
      </w:r>
      <w:r w:rsidR="00E83521" w:rsidRPr="006742AF">
        <w:t>.</w:t>
      </w:r>
    </w:p>
    <w:p w14:paraId="1A3A886E" w14:textId="2A20E939" w:rsidR="00B10C64" w:rsidRDefault="00B10C64" w:rsidP="00E83521"/>
    <w:p w14:paraId="77A61575" w14:textId="77777777" w:rsidR="00B10C64" w:rsidRPr="006742AF" w:rsidRDefault="00B10C64" w:rsidP="00E83521"/>
    <w:p w14:paraId="5E6A3B61" w14:textId="05636641" w:rsidR="00E83521" w:rsidRPr="006742AF" w:rsidRDefault="0053232C" w:rsidP="001947EC">
      <w:pPr>
        <w:pStyle w:val="Article"/>
      </w:pPr>
      <w:bookmarkStart w:id="25" w:name="_Toc169012190"/>
      <w:bookmarkStart w:id="26" w:name="_Toc169012485"/>
      <w:bookmarkStart w:id="27" w:name="_Toc169012590"/>
      <w:bookmarkStart w:id="28" w:name="_Toc169012859"/>
      <w:bookmarkStart w:id="29" w:name="_Toc169684569"/>
      <w:bookmarkStart w:id="30" w:name="_Toc169691079"/>
      <w:bookmarkStart w:id="31" w:name="_Toc169691166"/>
      <w:bookmarkStart w:id="32" w:name="_Toc169693011"/>
      <w:bookmarkStart w:id="33" w:name="_Toc169693697"/>
      <w:bookmarkStart w:id="34" w:name="_Toc170373568"/>
      <w:bookmarkStart w:id="35" w:name="_Toc170720504"/>
      <w:bookmarkStart w:id="36" w:name="_Toc165988745"/>
      <w:bookmarkStart w:id="37" w:name="_Toc170720505"/>
      <w:bookmarkEnd w:id="25"/>
      <w:bookmarkEnd w:id="26"/>
      <w:bookmarkEnd w:id="27"/>
      <w:bookmarkEnd w:id="28"/>
      <w:bookmarkEnd w:id="29"/>
      <w:bookmarkEnd w:id="30"/>
      <w:bookmarkEnd w:id="31"/>
      <w:bookmarkEnd w:id="32"/>
      <w:bookmarkEnd w:id="33"/>
      <w:bookmarkEnd w:id="34"/>
      <w:bookmarkEnd w:id="35"/>
      <w:r>
        <w:lastRenderedPageBreak/>
        <w:t xml:space="preserve">9.- </w:t>
      </w:r>
      <w:r w:rsidR="00E83521" w:rsidRPr="006742AF">
        <w:t>Evaluación</w:t>
      </w:r>
      <w:bookmarkEnd w:id="36"/>
      <w:bookmarkEnd w:id="37"/>
    </w:p>
    <w:p w14:paraId="19E3B770" w14:textId="02CA14DA" w:rsidR="008C476C" w:rsidRDefault="00B67B54" w:rsidP="00501362">
      <w:pPr>
        <w:pStyle w:val="Subarticle"/>
      </w:pPr>
      <w:bookmarkStart w:id="38" w:name="_Toc170373570"/>
      <w:bookmarkStart w:id="39" w:name="_Toc170720506"/>
      <w:bookmarkStart w:id="40" w:name="_Toc170373571"/>
      <w:bookmarkStart w:id="41" w:name="_Toc170720507"/>
      <w:bookmarkStart w:id="42" w:name="_Toc170373572"/>
      <w:bookmarkStart w:id="43" w:name="_Toc170720508"/>
      <w:bookmarkStart w:id="44" w:name="_Toc170720509"/>
      <w:bookmarkEnd w:id="38"/>
      <w:bookmarkEnd w:id="39"/>
      <w:bookmarkEnd w:id="40"/>
      <w:bookmarkEnd w:id="41"/>
      <w:bookmarkEnd w:id="42"/>
      <w:bookmarkEnd w:id="43"/>
      <w:r>
        <w:t>9.1.-</w:t>
      </w:r>
      <w:r w:rsidR="005C7541">
        <w:t>Proceso de e</w:t>
      </w:r>
      <w:r w:rsidR="008C476C">
        <w:t>valuación</w:t>
      </w:r>
      <w:bookmarkEnd w:id="44"/>
    </w:p>
    <w:p w14:paraId="2B155E47" w14:textId="3B0149D9" w:rsidR="00C44132" w:rsidRDefault="0053232C" w:rsidP="00193EAF">
      <w:r>
        <w:t>9.1.</w:t>
      </w:r>
      <w:r w:rsidR="00C44132">
        <w:t>1.</w:t>
      </w:r>
      <w:r>
        <w:t>-</w:t>
      </w:r>
      <w:r w:rsidR="00C44132">
        <w:t xml:space="preserve"> La </w:t>
      </w:r>
      <w:r w:rsidR="00DB791D">
        <w:t xml:space="preserve">normativa de </w:t>
      </w:r>
      <w:r w:rsidR="00C44132">
        <w:t xml:space="preserve">evaluación </w:t>
      </w:r>
      <w:r w:rsidR="00EE0D64">
        <w:t xml:space="preserve">de los </w:t>
      </w:r>
      <w:r w:rsidR="003220F7">
        <w:t xml:space="preserve">módulos </w:t>
      </w:r>
      <w:r w:rsidR="003D6AC5">
        <w:t>de ciclos</w:t>
      </w:r>
      <w:r w:rsidR="00465580">
        <w:t xml:space="preserve"> LOE </w:t>
      </w:r>
      <w:r w:rsidR="00DB791D">
        <w:t xml:space="preserve">sigue </w:t>
      </w:r>
      <w:r w:rsidR="00C11086">
        <w:t xml:space="preserve">vigente en tanto </w:t>
      </w:r>
      <w:r w:rsidR="00D14D15">
        <w:t>estos ciclos se estén impartiendo</w:t>
      </w:r>
      <w:r w:rsidR="0014337C">
        <w:t xml:space="preserve"> y evaluando</w:t>
      </w:r>
      <w:r w:rsidR="00D14D15">
        <w:t>.</w:t>
      </w:r>
    </w:p>
    <w:p w14:paraId="111E7E50" w14:textId="52C2A5C2" w:rsidR="00D14D15" w:rsidRDefault="00904774" w:rsidP="00193EAF">
      <w:r>
        <w:t>En</w:t>
      </w:r>
      <w:r w:rsidR="00D14D15">
        <w:t xml:space="preserve"> los ciclos</w:t>
      </w:r>
      <w:r>
        <w:t xml:space="preserve"> derivados de la LFP, se aplicará la nueva normativa</w:t>
      </w:r>
      <w:r w:rsidR="00715B75">
        <w:t>, conforme al Real Decreto 659/2023</w:t>
      </w:r>
      <w:r>
        <w:t>.</w:t>
      </w:r>
    </w:p>
    <w:p w14:paraId="7337FD23" w14:textId="76F03352" w:rsidR="00193EAF" w:rsidRPr="006742AF" w:rsidRDefault="0053232C" w:rsidP="00193EAF">
      <w:r>
        <w:t>9.1.</w:t>
      </w:r>
      <w:r w:rsidR="00202106">
        <w:t>2</w:t>
      </w:r>
      <w:r w:rsidR="00193EAF" w:rsidRPr="006742AF">
        <w:t>.</w:t>
      </w:r>
      <w:r>
        <w:t>-</w:t>
      </w:r>
      <w:r w:rsidR="00193EAF" w:rsidRPr="006742AF">
        <w:t xml:space="preserve"> Las competencias profesionales y personales del alumnado serán evaluados de forma continua y atendiendo a los resultados de aprendizaje y criterios de evaluación de los módulos profesionales.</w:t>
      </w:r>
    </w:p>
    <w:p w14:paraId="45F7285E" w14:textId="3E0801D5" w:rsidR="00193EAF" w:rsidRPr="006742AF" w:rsidRDefault="0053232C" w:rsidP="00193EAF">
      <w:r>
        <w:t>9.1.</w:t>
      </w:r>
      <w:r w:rsidR="00202106">
        <w:t>3</w:t>
      </w:r>
      <w:r w:rsidR="00193EAF" w:rsidRPr="006742AF">
        <w:t>.</w:t>
      </w:r>
      <w:r>
        <w:t>-</w:t>
      </w:r>
      <w:r w:rsidR="00193EAF" w:rsidRPr="006742AF">
        <w:t xml:space="preserve"> El proceso de evaluación implica las actuaciones siguientes:</w:t>
      </w:r>
    </w:p>
    <w:p w14:paraId="2126A4A1" w14:textId="326F8505" w:rsidR="00670AFC" w:rsidRDefault="00193EAF" w:rsidP="00193EAF">
      <w:r w:rsidRPr="006742AF">
        <w:t>a) Evaluación de cada módulo profesional.</w:t>
      </w:r>
      <w:r w:rsidR="00670AFC">
        <w:t xml:space="preserve"> La calificación la formalizará el profesor titular de dicho módulo.</w:t>
      </w:r>
    </w:p>
    <w:p w14:paraId="35D47358" w14:textId="389DEAED" w:rsidR="00193EAF" w:rsidRPr="006742AF" w:rsidRDefault="00670AFC" w:rsidP="00193EAF">
      <w:r>
        <w:t xml:space="preserve">Y en ella tendrá en cuenta las valoraciones de los Resultados de Aprendizaje desarrollados en el centro y los desarrollados en la empresa, siendo requisito el que se hayan definido previamente, sean desarrollados por el tutor de la empresa en coordinación con el profesor titular, y sean superados dentro del marco de Formación en Empresa de dicho módulo. </w:t>
      </w:r>
    </w:p>
    <w:p w14:paraId="3259BE9A" w14:textId="4AB449B6" w:rsidR="00193EAF" w:rsidRPr="006742AF" w:rsidRDefault="00193EAF" w:rsidP="00193EAF">
      <w:pPr>
        <w:rPr>
          <w:strike/>
        </w:rPr>
      </w:pPr>
      <w:r w:rsidRPr="006742AF">
        <w:t xml:space="preserve">b) Evaluación conjunta de adquisición de </w:t>
      </w:r>
      <w:r w:rsidR="007D2BB0">
        <w:t xml:space="preserve">resultados de aprendizaje </w:t>
      </w:r>
      <w:r w:rsidRPr="006742AF">
        <w:t>de todos los módulos profesionales realizados.</w:t>
      </w:r>
    </w:p>
    <w:p w14:paraId="23A375C4" w14:textId="77777777" w:rsidR="007D2BB0" w:rsidRDefault="007D2BB0" w:rsidP="00193EAF"/>
    <w:p w14:paraId="23D5FEEB" w14:textId="77777777" w:rsidR="007D2BB0" w:rsidRDefault="00A560D4" w:rsidP="00193EAF">
      <w:r>
        <w:t>En l</w:t>
      </w:r>
      <w:r w:rsidR="002E6C14">
        <w:t>as</w:t>
      </w:r>
      <w:r w:rsidR="00193EAF" w:rsidRPr="006742AF">
        <w:t xml:space="preserve"> sesiones de evaluación</w:t>
      </w:r>
      <w:r>
        <w:t xml:space="preserve"> participará </w:t>
      </w:r>
      <w:r w:rsidRPr="006742AF">
        <w:t xml:space="preserve">el equipo docente y el profesorado </w:t>
      </w:r>
      <w:r w:rsidR="00911653">
        <w:t>experto</w:t>
      </w:r>
      <w:r w:rsidRPr="006742AF">
        <w:t xml:space="preserve"> del ciclo</w:t>
      </w:r>
      <w:r w:rsidR="00193EAF" w:rsidRPr="006742AF">
        <w:t xml:space="preserve">, </w:t>
      </w:r>
      <w:r>
        <w:t>presididas por</w:t>
      </w:r>
      <w:r w:rsidR="00193EAF" w:rsidRPr="006742AF">
        <w:t xml:space="preserve"> el tutor o la tutora del grupo</w:t>
      </w:r>
      <w:r w:rsidR="00670AFC">
        <w:t>, con presencia siempre que la organización lo permita de miembros de jefatura de estudios de formación profesional y del departamento de orientación</w:t>
      </w:r>
      <w:r w:rsidR="007D2BB0">
        <w:t>; contemplando la asistencia del tutor de formación en empresa u organismo equiparado, conforme establece el art. 162 del RD 659/2023.</w:t>
      </w:r>
    </w:p>
    <w:p w14:paraId="3C1AACA4" w14:textId="77777777" w:rsidR="007D2BB0" w:rsidRDefault="007D2BB0" w:rsidP="00193EAF"/>
    <w:p w14:paraId="327AC661" w14:textId="6706F320" w:rsidR="00193EAF" w:rsidRPr="006742AF" w:rsidRDefault="0053232C" w:rsidP="00193EAF">
      <w:r>
        <w:t>9.1.</w:t>
      </w:r>
      <w:r w:rsidR="00670AFC">
        <w:t>4.-</w:t>
      </w:r>
      <w:r w:rsidR="00193EAF" w:rsidRPr="006742AF">
        <w:t xml:space="preserve"> Se celebrará</w:t>
      </w:r>
      <w:r w:rsidR="001B43B6">
        <w:t xml:space="preserve"> por lo menos</w:t>
      </w:r>
      <w:r w:rsidR="00943FB4">
        <w:t xml:space="preserve"> una</w:t>
      </w:r>
      <w:r w:rsidR="00193EAF" w:rsidRPr="006742AF">
        <w:t xml:space="preserve"> sesión de evaluación cada trimestre lectivo, para analizar el proceso de aprendizaje del alumnado</w:t>
      </w:r>
      <w:r w:rsidR="00670AFC">
        <w:t xml:space="preserve"> en el centro y en la Formación en Empresa.</w:t>
      </w:r>
    </w:p>
    <w:p w14:paraId="6E00F46A" w14:textId="3962BDD5" w:rsidR="00E83521" w:rsidRPr="006742AF" w:rsidRDefault="00B67B54" w:rsidP="00501362">
      <w:pPr>
        <w:pStyle w:val="Subarticle"/>
      </w:pPr>
      <w:bookmarkStart w:id="45" w:name="_Toc170373574"/>
      <w:bookmarkStart w:id="46" w:name="_Toc170720510"/>
      <w:bookmarkStart w:id="47" w:name="_Toc170373575"/>
      <w:bookmarkStart w:id="48" w:name="_Toc170720511"/>
      <w:bookmarkStart w:id="49" w:name="_Toc170373576"/>
      <w:bookmarkStart w:id="50" w:name="_Toc170720512"/>
      <w:bookmarkStart w:id="51" w:name="_Toc170373577"/>
      <w:bookmarkStart w:id="52" w:name="_Toc170720513"/>
      <w:bookmarkStart w:id="53" w:name="_Toc170373578"/>
      <w:bookmarkStart w:id="54" w:name="_Toc170720514"/>
      <w:bookmarkStart w:id="55" w:name="_Toc170373579"/>
      <w:bookmarkStart w:id="56" w:name="_Toc170720515"/>
      <w:bookmarkStart w:id="57" w:name="_Toc170373580"/>
      <w:bookmarkStart w:id="58" w:name="_Toc170720516"/>
      <w:bookmarkStart w:id="59" w:name="_Toc170373581"/>
      <w:bookmarkStart w:id="60" w:name="_Toc170720517"/>
      <w:bookmarkStart w:id="61" w:name="_Toc170373582"/>
      <w:bookmarkStart w:id="62" w:name="_Toc170720518"/>
      <w:bookmarkStart w:id="63" w:name="_Toc165988747"/>
      <w:bookmarkStart w:id="64" w:name="_Toc17072051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t>9.2</w:t>
      </w:r>
      <w:r w:rsidR="0053232C">
        <w:t xml:space="preserve">.- </w:t>
      </w:r>
      <w:r w:rsidR="00E83521" w:rsidRPr="006742AF">
        <w:t>Calificaciones</w:t>
      </w:r>
      <w:bookmarkEnd w:id="63"/>
      <w:bookmarkEnd w:id="64"/>
    </w:p>
    <w:p w14:paraId="4352BDE9" w14:textId="622E23AD" w:rsidR="00FC3C34" w:rsidRDefault="0053232C" w:rsidP="00E83521">
      <w:r>
        <w:t>9.2.</w:t>
      </w:r>
      <w:r w:rsidR="00FC3C34">
        <w:t>1.</w:t>
      </w:r>
      <w:r>
        <w:t>-</w:t>
      </w:r>
      <w:r w:rsidR="00FC3C34">
        <w:t xml:space="preserve"> La calificación de los módulos profesionales estará en función de la consecución de los resultados de aprendizaje.</w:t>
      </w:r>
    </w:p>
    <w:p w14:paraId="35AD7986" w14:textId="16AAD8AF" w:rsidR="00E83521" w:rsidRPr="006742AF" w:rsidRDefault="0053232C" w:rsidP="00E83521">
      <w:r>
        <w:t>9.2.</w:t>
      </w:r>
      <w:r w:rsidR="00FC3C34">
        <w:t>2</w:t>
      </w:r>
      <w:r w:rsidR="00E83521" w:rsidRPr="006742AF">
        <w:t>.</w:t>
      </w:r>
      <w:r>
        <w:t>-</w:t>
      </w:r>
      <w:r w:rsidR="00E83521" w:rsidRPr="006742AF">
        <w:t xml:space="preserve"> </w:t>
      </w:r>
      <w:r w:rsidR="00F230E0">
        <w:t xml:space="preserve">Dicha calificación será numérica, entre </w:t>
      </w:r>
      <w:r w:rsidR="00B3244C">
        <w:t>1</w:t>
      </w:r>
      <w:r w:rsidR="00F230E0">
        <w:t xml:space="preserve"> y </w:t>
      </w:r>
      <w:r w:rsidR="00B3244C">
        <w:t>10</w:t>
      </w:r>
      <w:r w:rsidR="00F230E0">
        <w:t>, sin decimales</w:t>
      </w:r>
      <w:r w:rsidR="00E83521" w:rsidRPr="006742AF">
        <w:t>.</w:t>
      </w:r>
    </w:p>
    <w:p w14:paraId="6F4C12AD" w14:textId="08A91702" w:rsidR="005664AB" w:rsidRPr="006742AF" w:rsidRDefault="0053232C" w:rsidP="00E83521">
      <w:r>
        <w:t>9.2.</w:t>
      </w:r>
      <w:r w:rsidR="005D241F">
        <w:t>3.</w:t>
      </w:r>
      <w:r>
        <w:t>-</w:t>
      </w:r>
      <w:r w:rsidR="005D241F">
        <w:t xml:space="preserve"> </w:t>
      </w:r>
      <w:r w:rsidR="005664AB" w:rsidRPr="006742AF">
        <w:t>En la evaluación de los módulos se podrán expresar las siguientes abreviaturas:</w:t>
      </w:r>
    </w:p>
    <w:p w14:paraId="51FB2D24" w14:textId="5D5CE455" w:rsidR="005664AB" w:rsidRPr="006C2A83" w:rsidRDefault="005664AB" w:rsidP="00B55BF3">
      <w:pPr>
        <w:ind w:left="708"/>
      </w:pPr>
      <w:r w:rsidRPr="006742AF">
        <w:t xml:space="preserve">a) </w:t>
      </w:r>
      <w:r w:rsidRPr="006C2A83">
        <w:t>Convalidación sin nota: (CO)</w:t>
      </w:r>
    </w:p>
    <w:p w14:paraId="5453FE4B" w14:textId="02353FA5" w:rsidR="005664AB" w:rsidRPr="006C2A83" w:rsidRDefault="005664AB" w:rsidP="00B55BF3">
      <w:pPr>
        <w:ind w:left="708"/>
      </w:pPr>
      <w:r w:rsidRPr="006C2A83">
        <w:t>b) Convalidación con nota: (CO con la calificación numérica)</w:t>
      </w:r>
    </w:p>
    <w:p w14:paraId="3F571650" w14:textId="4FD76000" w:rsidR="005664AB" w:rsidRPr="006C2A83" w:rsidRDefault="005664AB" w:rsidP="00B55BF3">
      <w:pPr>
        <w:ind w:left="708"/>
      </w:pPr>
      <w:r w:rsidRPr="006C2A83">
        <w:t>c) Exención: (EX)</w:t>
      </w:r>
    </w:p>
    <w:p w14:paraId="56D958AD" w14:textId="77777777" w:rsidR="00D33075" w:rsidRPr="006C2A83" w:rsidRDefault="005664AB" w:rsidP="00B55BF3">
      <w:pPr>
        <w:ind w:left="708"/>
      </w:pPr>
      <w:r w:rsidRPr="006C2A83">
        <w:t>d) Renuncia a la convocatoria: (RC)</w:t>
      </w:r>
    </w:p>
    <w:p w14:paraId="6902DB1E" w14:textId="77777777" w:rsidR="00D33075" w:rsidRPr="006C2A83" w:rsidRDefault="005664AB" w:rsidP="00B55BF3">
      <w:pPr>
        <w:ind w:left="708"/>
      </w:pPr>
      <w:r w:rsidRPr="006C2A83">
        <w:lastRenderedPageBreak/>
        <w:t>e) No evaluado o evaluada: (NE)</w:t>
      </w:r>
    </w:p>
    <w:p w14:paraId="19E05E48" w14:textId="77777777" w:rsidR="00D33075" w:rsidRPr="006C2A83" w:rsidRDefault="005664AB" w:rsidP="00B55BF3">
      <w:pPr>
        <w:ind w:left="708"/>
      </w:pPr>
      <w:r w:rsidRPr="006C2A83">
        <w:t>f) Incompatible: (IC)</w:t>
      </w:r>
    </w:p>
    <w:p w14:paraId="60610848" w14:textId="5AAB1AE9" w:rsidR="00A11E1C" w:rsidRPr="006742AF" w:rsidRDefault="0053232C" w:rsidP="006C2A83">
      <w:r>
        <w:t xml:space="preserve">9.2.4.- </w:t>
      </w:r>
      <w:r w:rsidR="00F15817">
        <w:t>L</w:t>
      </w:r>
      <w:r w:rsidR="00A11E1C" w:rsidRPr="006742AF">
        <w:t xml:space="preserve">os módulos profesionales convalidados </w:t>
      </w:r>
      <w:r w:rsidR="00F15817">
        <w:t>con</w:t>
      </w:r>
      <w:r w:rsidR="00F15817" w:rsidRPr="006742AF">
        <w:t xml:space="preserve"> </w:t>
      </w:r>
      <w:r w:rsidR="00A11E1C" w:rsidRPr="006742AF">
        <w:t>módulos profesionales LOE o LOGSE se calificarán con la nota numérica de los módulos aportados o media aritmética en caso de que se aportan más de un módulo.</w:t>
      </w:r>
    </w:p>
    <w:p w14:paraId="18460E1D" w14:textId="12B2326D" w:rsidR="00F6525F" w:rsidRDefault="0053232C" w:rsidP="00E83521">
      <w:r>
        <w:t>9.2.5.-</w:t>
      </w:r>
      <w:r w:rsidR="007E354E">
        <w:t xml:space="preserve"> </w:t>
      </w:r>
      <w:r w:rsidR="00B4314E">
        <w:t>N</w:t>
      </w:r>
      <w:r w:rsidR="00B4314E" w:rsidRPr="006742AF">
        <w:t>o tendrán calificación numérica y no computarán en el cálculo de la nota media final de ciclo</w:t>
      </w:r>
      <w:r w:rsidR="00B4314E" w:rsidRPr="006C2A83" w:rsidDel="00B35C41">
        <w:t xml:space="preserve"> </w:t>
      </w:r>
      <w:r w:rsidR="00B4314E">
        <w:t>l</w:t>
      </w:r>
      <w:r w:rsidR="007E354E" w:rsidRPr="006C2A83">
        <w:t>os módulos profesionales convalidados con unidades de competencia certificadas después de un proceso de acreditación de competencias o por formación no reglada, titulación universitaria, enseñanzas profesionales anteriores a la LOGSE</w:t>
      </w:r>
      <w:r w:rsidR="007E354E" w:rsidRPr="006742AF">
        <w:t>, u otras titulaciones diferentes a ciclos de FP LOGSE o LOE</w:t>
      </w:r>
      <w:r w:rsidR="00B4314E">
        <w:t>.</w:t>
      </w:r>
    </w:p>
    <w:p w14:paraId="24B00ADD" w14:textId="38432399" w:rsidR="005C03AB" w:rsidRDefault="0053232C" w:rsidP="00501362">
      <w:pPr>
        <w:pStyle w:val="Subarticle"/>
      </w:pPr>
      <w:bookmarkStart w:id="65" w:name="_Toc170720520"/>
      <w:bookmarkStart w:id="66" w:name="_Toc165988748"/>
      <w:r>
        <w:t>9.3.-</w:t>
      </w:r>
      <w:r w:rsidR="005C03AB">
        <w:t xml:space="preserve">Módulos </w:t>
      </w:r>
      <w:r w:rsidR="00E839B9">
        <w:t>LOE</w:t>
      </w:r>
      <w:r w:rsidR="005C03AB">
        <w:t xml:space="preserve"> no superados durante el periodo de implantación.</w:t>
      </w:r>
      <w:bookmarkEnd w:id="65"/>
    </w:p>
    <w:p w14:paraId="109D7ACF" w14:textId="423579D1" w:rsidR="005C03AB" w:rsidRDefault="0053232C" w:rsidP="005C03AB">
      <w:r>
        <w:t>9.3.1</w:t>
      </w:r>
      <w:r w:rsidR="005C03AB">
        <w:t>.</w:t>
      </w:r>
      <w:r>
        <w:t>-</w:t>
      </w:r>
      <w:r w:rsidR="005C03AB">
        <w:t xml:space="preserve"> El alumnado que en 202</w:t>
      </w:r>
      <w:r w:rsidR="00943FB4">
        <w:t>3</w:t>
      </w:r>
      <w:r w:rsidR="005C03AB">
        <w:t>-2</w:t>
      </w:r>
      <w:r w:rsidR="00943FB4">
        <w:t>4</w:t>
      </w:r>
      <w:r w:rsidR="005C03AB">
        <w:t xml:space="preserve"> </w:t>
      </w:r>
      <w:r w:rsidR="00943FB4">
        <w:t xml:space="preserve">haya cursado </w:t>
      </w:r>
      <w:r w:rsidR="00AB3305">
        <w:t>Formación Profesional</w:t>
      </w:r>
      <w:r w:rsidR="005C03AB">
        <w:t xml:space="preserve"> conforme al sistema que se extingue </w:t>
      </w:r>
      <w:r w:rsidR="00943FB4">
        <w:t xml:space="preserve">y promocione a segundo, </w:t>
      </w:r>
      <w:r w:rsidR="00160903">
        <w:t xml:space="preserve">podrá </w:t>
      </w:r>
      <w:r w:rsidR="00FE2417">
        <w:t xml:space="preserve">superar </w:t>
      </w:r>
      <w:r w:rsidR="00065934">
        <w:t>los</w:t>
      </w:r>
      <w:r w:rsidR="00472550">
        <w:t xml:space="preserve"> módulos pen</w:t>
      </w:r>
      <w:r w:rsidR="0057631A">
        <w:t xml:space="preserve">dientes </w:t>
      </w:r>
      <w:r w:rsidR="00256C8C">
        <w:t xml:space="preserve">hasta el curso académico 2026-27 </w:t>
      </w:r>
      <w:r w:rsidR="008E74C9">
        <w:t xml:space="preserve">o agotar el máximo de convocatorias </w:t>
      </w:r>
      <w:r w:rsidR="003F6CC0">
        <w:t>establecido</w:t>
      </w:r>
      <w:r w:rsidR="005C03AB">
        <w:t>.</w:t>
      </w:r>
    </w:p>
    <w:p w14:paraId="047D055C" w14:textId="0056B94F" w:rsidR="005C03AB" w:rsidRDefault="0053232C" w:rsidP="005C03AB">
      <w:r>
        <w:t>9.3.</w:t>
      </w:r>
      <w:r w:rsidR="005C03AB">
        <w:t>2.</w:t>
      </w:r>
      <w:r>
        <w:t>-</w:t>
      </w:r>
      <w:r w:rsidR="005C03AB">
        <w:t xml:space="preserve"> Quienes en el curso académico 2024-25 estén repitiendo el primer curso, deberán hacerlo conforme a la nueva ordenación académica.</w:t>
      </w:r>
    </w:p>
    <w:p w14:paraId="6043E198" w14:textId="22A1DBE7" w:rsidR="0090223D" w:rsidRDefault="0053232C" w:rsidP="00501362">
      <w:pPr>
        <w:pStyle w:val="Subarticle"/>
      </w:pPr>
      <w:bookmarkStart w:id="67" w:name="_Toc170720522"/>
      <w:bookmarkEnd w:id="66"/>
      <w:r>
        <w:t xml:space="preserve">9.4.- </w:t>
      </w:r>
      <w:r w:rsidR="00D5003E">
        <w:t>R</w:t>
      </w:r>
      <w:r w:rsidR="0090223D">
        <w:t>eclamaci</w:t>
      </w:r>
      <w:bookmarkEnd w:id="67"/>
      <w:r w:rsidR="00D5003E">
        <w:t>ones</w:t>
      </w:r>
      <w:r w:rsidR="00996BE8">
        <w:t xml:space="preserve"> </w:t>
      </w:r>
      <w:r w:rsidR="00D5003E">
        <w:t>del alumnado</w:t>
      </w:r>
      <w:r w:rsidR="00996BE8">
        <w:t xml:space="preserve"> en la evaluación</w:t>
      </w:r>
    </w:p>
    <w:p w14:paraId="7225D40E" w14:textId="71979916" w:rsidR="00E83521" w:rsidRPr="002C682F" w:rsidRDefault="00E83521" w:rsidP="002C682F">
      <w:r w:rsidRPr="006742AF">
        <w:t>El proc</w:t>
      </w:r>
      <w:r w:rsidRPr="002C682F">
        <w:t xml:space="preserve">edimiento </w:t>
      </w:r>
      <w:r w:rsidR="002C0389" w:rsidRPr="002C682F">
        <w:t>de reclamación es</w:t>
      </w:r>
      <w:r w:rsidRPr="002C682F">
        <w:t>:</w:t>
      </w:r>
    </w:p>
    <w:p w14:paraId="30450756" w14:textId="72B2F4AB" w:rsidR="00E83521" w:rsidRPr="002C682F" w:rsidRDefault="0053232C" w:rsidP="002C682F">
      <w:r>
        <w:t>9.4.</w:t>
      </w:r>
      <w:r w:rsidR="0090223D" w:rsidRPr="002C682F">
        <w:t>1.</w:t>
      </w:r>
      <w:r>
        <w:t>-</w:t>
      </w:r>
      <w:r w:rsidR="00E83521" w:rsidRPr="002C682F">
        <w:t xml:space="preserve"> </w:t>
      </w:r>
      <w:r w:rsidR="00367A5D">
        <w:t>C</w:t>
      </w:r>
      <w:r w:rsidR="00E83521" w:rsidRPr="002C682F">
        <w:t>alificaciones parciales:</w:t>
      </w:r>
    </w:p>
    <w:p w14:paraId="63373798" w14:textId="731CEC29" w:rsidR="00E83521" w:rsidRPr="002C682F" w:rsidRDefault="00E83521" w:rsidP="002C682F">
      <w:r w:rsidRPr="002C682F">
        <w:t>a) Solicitud de aclaraciones al profesorado del módulo correspondiente.</w:t>
      </w:r>
    </w:p>
    <w:p w14:paraId="585CBBC0" w14:textId="379CCA2B" w:rsidR="00E83521" w:rsidRPr="002C682F" w:rsidRDefault="00E83521" w:rsidP="002C682F">
      <w:r w:rsidRPr="002C682F">
        <w:t>b) Revisión, por parte del profesorado y de la persona interesada, d</w:t>
      </w:r>
      <w:r w:rsidR="0001774D" w:rsidRPr="002C682F">
        <w:t>e los</w:t>
      </w:r>
      <w:r w:rsidRPr="002C682F">
        <w:t xml:space="preserve"> elementos </w:t>
      </w:r>
      <w:r w:rsidR="0001774D" w:rsidRPr="002C682F">
        <w:t xml:space="preserve">de evaluación </w:t>
      </w:r>
      <w:r w:rsidRPr="002C682F">
        <w:t>que hayan servido para calificar al alumnado.</w:t>
      </w:r>
    </w:p>
    <w:p w14:paraId="789BA66A" w14:textId="70B00BD4" w:rsidR="00E83521" w:rsidRPr="002C682F" w:rsidRDefault="00E83521" w:rsidP="002C682F">
      <w:r w:rsidRPr="002C682F">
        <w:t xml:space="preserve">c) Si persiste la discrepancia, reclamación mediante escrito dirigido a la dirección del centro docente en un plazo de </w:t>
      </w:r>
      <w:r w:rsidR="007137CB">
        <w:t>3</w:t>
      </w:r>
      <w:r w:rsidR="007137CB" w:rsidRPr="002C682F">
        <w:t xml:space="preserve"> </w:t>
      </w:r>
      <w:r w:rsidRPr="002C682F">
        <w:t>días hábiles siguientes al de la notificación de la calificación.</w:t>
      </w:r>
    </w:p>
    <w:p w14:paraId="064C1F68" w14:textId="44A40479" w:rsidR="00E83521" w:rsidRPr="002C682F" w:rsidRDefault="00E83521" w:rsidP="002C682F">
      <w:r w:rsidRPr="002C682F">
        <w:t xml:space="preserve">d) Revisión de las pruebas, ejercicios y otros elementos que dieron lugar a la calificación reclamada y los criterios utilizados para evaluarlos por una comisión formada por profesorado del ciclo formativo, el tutor o la tutora y la </w:t>
      </w:r>
      <w:r w:rsidR="002E75A5">
        <w:t>jefatura</w:t>
      </w:r>
      <w:r w:rsidR="002E75A5" w:rsidRPr="002C682F">
        <w:t xml:space="preserve"> </w:t>
      </w:r>
      <w:r w:rsidRPr="002C682F">
        <w:t xml:space="preserve">de estudios, en un plazo máximo de </w:t>
      </w:r>
      <w:r w:rsidR="002E75A5">
        <w:t>3</w:t>
      </w:r>
      <w:r w:rsidR="002E75A5" w:rsidRPr="002C682F">
        <w:t xml:space="preserve"> </w:t>
      </w:r>
      <w:r w:rsidRPr="002C682F">
        <w:t>días hábiles posteriores a la recepción de la reclamación escrita.</w:t>
      </w:r>
    </w:p>
    <w:p w14:paraId="315D85AA" w14:textId="634C7304" w:rsidR="00E83521" w:rsidRPr="002C682F" w:rsidRDefault="00E83521" w:rsidP="002C682F">
      <w:r w:rsidRPr="002C682F">
        <w:t xml:space="preserve">e) Dictamen emitido por la </w:t>
      </w:r>
      <w:r w:rsidR="008A3912">
        <w:t>jefatura</w:t>
      </w:r>
      <w:r w:rsidR="008A3912" w:rsidRPr="002C682F">
        <w:t xml:space="preserve"> </w:t>
      </w:r>
      <w:r w:rsidRPr="002C682F">
        <w:t>de estudios, tomando en consideración las conclusiones de la comisión.</w:t>
      </w:r>
    </w:p>
    <w:p w14:paraId="6BDD9D07" w14:textId="2669B959" w:rsidR="00E83521" w:rsidRPr="002C682F" w:rsidRDefault="00E83521" w:rsidP="002C682F">
      <w:r w:rsidRPr="002C682F">
        <w:t xml:space="preserve">f) La dirección del centro notificará </w:t>
      </w:r>
      <w:r w:rsidR="00816F7F" w:rsidRPr="002C682F">
        <w:t xml:space="preserve">el resultado de la revisión </w:t>
      </w:r>
      <w:r w:rsidR="00EE3506" w:rsidRPr="002C682F">
        <w:t>a la persona interesada</w:t>
      </w:r>
      <w:r w:rsidR="00EE3506">
        <w:t>,</w:t>
      </w:r>
      <w:r w:rsidR="00EE3506" w:rsidRPr="002C682F">
        <w:t xml:space="preserve"> </w:t>
      </w:r>
      <w:r w:rsidRPr="002C682F">
        <w:t xml:space="preserve">por escrito, en el que </w:t>
      </w:r>
      <w:r w:rsidR="00A36CD5">
        <w:t xml:space="preserve">se </w:t>
      </w:r>
      <w:r w:rsidRPr="002C682F">
        <w:t xml:space="preserve">confirme o rectifique la calificación reclamada, en el plazo máximo de </w:t>
      </w:r>
      <w:r w:rsidR="00A36CD5">
        <w:t>2</w:t>
      </w:r>
      <w:r w:rsidR="00A36CD5" w:rsidRPr="002C682F">
        <w:t xml:space="preserve"> </w:t>
      </w:r>
      <w:r w:rsidRPr="002C682F">
        <w:t xml:space="preserve">días hábiles </w:t>
      </w:r>
      <w:r w:rsidR="00A74C4A" w:rsidRPr="002C682F">
        <w:t>posteriores a</w:t>
      </w:r>
      <w:r w:rsidRPr="002C682F">
        <w:t xml:space="preserve"> la recepción del dictamen.</w:t>
      </w:r>
    </w:p>
    <w:p w14:paraId="170AA960" w14:textId="77777777" w:rsidR="00A93659" w:rsidRDefault="00A93659" w:rsidP="002C682F"/>
    <w:p w14:paraId="058726D0" w14:textId="77777777" w:rsidR="00A93659" w:rsidRDefault="00A93659" w:rsidP="002C682F"/>
    <w:p w14:paraId="7449158E" w14:textId="77777777" w:rsidR="00A93659" w:rsidRDefault="00A93659" w:rsidP="002C682F"/>
    <w:p w14:paraId="76372B4D" w14:textId="77777777" w:rsidR="00A93659" w:rsidRDefault="00A93659" w:rsidP="002C682F"/>
    <w:p w14:paraId="2FDE0051" w14:textId="32CCCF3D" w:rsidR="00E83521" w:rsidRPr="002C682F" w:rsidRDefault="0053232C" w:rsidP="002C682F">
      <w:r>
        <w:lastRenderedPageBreak/>
        <w:t>9.4.</w:t>
      </w:r>
      <w:r w:rsidR="0090223D" w:rsidRPr="002C682F">
        <w:t>2.</w:t>
      </w:r>
      <w:r>
        <w:t>-</w:t>
      </w:r>
      <w:r w:rsidR="00C32334" w:rsidRPr="002C682F">
        <w:t xml:space="preserve"> </w:t>
      </w:r>
      <w:r w:rsidR="00CB2B9E">
        <w:t>C</w:t>
      </w:r>
      <w:r w:rsidR="00CB2B9E" w:rsidRPr="002C682F">
        <w:t>alificaciones</w:t>
      </w:r>
      <w:r w:rsidR="00E83521" w:rsidRPr="002C682F">
        <w:t xml:space="preserve"> final</w:t>
      </w:r>
      <w:r w:rsidR="003F380E" w:rsidRPr="002C682F">
        <w:t>es</w:t>
      </w:r>
      <w:r w:rsidR="00E83521" w:rsidRPr="002C682F">
        <w:t>, de promoción o titulación:</w:t>
      </w:r>
    </w:p>
    <w:p w14:paraId="72BEF71E" w14:textId="5F0E81D7" w:rsidR="00E83521" w:rsidRPr="002C682F" w:rsidRDefault="00E83521" w:rsidP="002C682F">
      <w:r w:rsidRPr="002C682F">
        <w:t xml:space="preserve">a) Una vez efectuado el mismo procedimiento que el previsto para las calificaciones parciales, si se mantiene la discrepancia o se ha producido silencio administrativo, que tendrá carácter </w:t>
      </w:r>
      <w:r w:rsidR="009A291D" w:rsidRPr="002C682F">
        <w:t>de</w:t>
      </w:r>
      <w:r w:rsidRPr="002C682F">
        <w:t xml:space="preserve">sestimatorio, se podrá interponer un recurso de alzada ante la </w:t>
      </w:r>
      <w:r w:rsidR="00927274" w:rsidRPr="002C682F">
        <w:t>Dirección Territorial</w:t>
      </w:r>
      <w:r w:rsidRPr="002C682F">
        <w:t xml:space="preserve">, en el plazo de </w:t>
      </w:r>
      <w:r w:rsidR="00927274">
        <w:t>1</w:t>
      </w:r>
      <w:r w:rsidR="00927274" w:rsidRPr="002C682F">
        <w:t xml:space="preserve"> </w:t>
      </w:r>
      <w:r w:rsidRPr="002C682F">
        <w:t>mes a contar del día siguiente al de la notificación o de aquel en el que se produzcan los efectos del silencio.</w:t>
      </w:r>
    </w:p>
    <w:p w14:paraId="231B35FB" w14:textId="6FDBBCC5" w:rsidR="00E83521" w:rsidRPr="006742AF" w:rsidRDefault="00E83521" w:rsidP="002C682F">
      <w:r w:rsidRPr="002C682F">
        <w:t xml:space="preserve">b) La persona titular de la </w:t>
      </w:r>
      <w:r w:rsidR="008155D6" w:rsidRPr="002C682F">
        <w:t>Dirección Territorial</w:t>
      </w:r>
      <w:r w:rsidRPr="002C682F">
        <w:t xml:space="preserve"> resolverá en el plazo máximo de </w:t>
      </w:r>
      <w:r w:rsidR="008155D6">
        <w:t>3</w:t>
      </w:r>
      <w:r w:rsidR="008155D6" w:rsidRPr="002C682F">
        <w:t xml:space="preserve"> </w:t>
      </w:r>
      <w:r w:rsidRPr="002C682F">
        <w:t xml:space="preserve">meses, </w:t>
      </w:r>
      <w:r w:rsidR="0058358F">
        <w:t xml:space="preserve">previo </w:t>
      </w:r>
      <w:r w:rsidR="00F04E70">
        <w:t>informe de</w:t>
      </w:r>
      <w:r w:rsidRPr="002C682F">
        <w:t xml:space="preserve"> la Inspección de Educación. Esta resolución pondrá</w:t>
      </w:r>
      <w:r w:rsidRPr="006742AF">
        <w:t xml:space="preserve"> fin a la vía administrativa.</w:t>
      </w:r>
    </w:p>
    <w:p w14:paraId="7A7F4BAF" w14:textId="514D6A61" w:rsidR="000C20BE" w:rsidRDefault="0053232C" w:rsidP="001947EC">
      <w:pPr>
        <w:pStyle w:val="Article"/>
      </w:pPr>
      <w:bookmarkStart w:id="68" w:name="_Toc170720524"/>
      <w:bookmarkStart w:id="69" w:name="_Toc165988749"/>
      <w:r w:rsidRPr="00A45E69">
        <w:t xml:space="preserve">10.- </w:t>
      </w:r>
      <w:r w:rsidR="000C20BE" w:rsidRPr="00A45E69">
        <w:t>Promoción a segundo curso</w:t>
      </w:r>
      <w:bookmarkEnd w:id="68"/>
      <w:r w:rsidR="003063E4">
        <w:t>.</w:t>
      </w:r>
    </w:p>
    <w:p w14:paraId="194E9B6E" w14:textId="2A7EB679" w:rsidR="003063E4" w:rsidRPr="003063E4" w:rsidRDefault="003063E4" w:rsidP="003063E4">
      <w:r>
        <w:t>10.1 Ciclos Formativos de Grado Básico</w:t>
      </w:r>
    </w:p>
    <w:p w14:paraId="0ECE49B4" w14:textId="77777777" w:rsidR="000C20BE" w:rsidRPr="006742AF" w:rsidRDefault="000C20BE" w:rsidP="000C20BE">
      <w:r w:rsidRPr="006742AF">
        <w:t>a) Podrán pasar a segundo curso cuando los módulos profesionales pendientes asociados a unidades de competencia no superen el 20% del horario semanal. Sin embargo, se tendrán que matricular de los módulos profesionales pendientes de primero. Los centros deberán organizar el programa formativo específico para los módulos profesionales con resultados de aprendizaje no alcanzados.</w:t>
      </w:r>
    </w:p>
    <w:p w14:paraId="1AEE3FF5" w14:textId="77777777" w:rsidR="000C20BE" w:rsidRPr="006742AF" w:rsidRDefault="000C20BE" w:rsidP="000C20BE">
      <w:r w:rsidRPr="006742AF">
        <w:t>b) Para poder pasar a segundo curso en régimen ordinario tendrá que haber superado el módulo profesional de Comunicación y Sociedad I o el de Ciencias Aplicadas I, siempre que la junta de evaluación determine que se pueden continuar los estudios con aprovechamiento y se garantice un plan de recuperación que permita a los alumnos superar el módulo que no está superado.</w:t>
      </w:r>
    </w:p>
    <w:p w14:paraId="41184B02" w14:textId="77777777" w:rsidR="000C20BE" w:rsidRDefault="000C20BE" w:rsidP="000C20BE">
      <w:r w:rsidRPr="006742AF">
        <w:t>c) Solo se podrá repetir una vez. Excepcionalmente, se podrá autorizar la repetición de un mismo curso por segunda vez, con un informe previo del equipo docente.</w:t>
      </w:r>
    </w:p>
    <w:p w14:paraId="7E9922A6" w14:textId="5EEA776E" w:rsidR="003063E4" w:rsidRDefault="003063E4" w:rsidP="000C20BE">
      <w:r>
        <w:t xml:space="preserve">10.2 Ciclos Formativos de Grado Medio </w:t>
      </w:r>
      <w:r w:rsidR="00976FC2">
        <w:t>y Grado Superior</w:t>
      </w:r>
    </w:p>
    <w:p w14:paraId="6559F70B" w14:textId="27F3C3DC" w:rsidR="00976FC2" w:rsidRDefault="00976FC2" w:rsidP="000C20BE">
      <w:r>
        <w:t>No promocionarán aquellos alumnos que no hayan superado módulos por un total de 250 h.</w:t>
      </w:r>
    </w:p>
    <w:p w14:paraId="69E49D73" w14:textId="1D419829" w:rsidR="00E83521" w:rsidRPr="006742AF" w:rsidRDefault="00885003" w:rsidP="001947EC">
      <w:pPr>
        <w:pStyle w:val="Article"/>
      </w:pPr>
      <w:bookmarkStart w:id="70" w:name="_Toc165988755"/>
      <w:bookmarkStart w:id="71" w:name="_Toc170720525"/>
      <w:bookmarkEnd w:id="69"/>
      <w:r>
        <w:t xml:space="preserve">11.- </w:t>
      </w:r>
      <w:r w:rsidR="00E83521" w:rsidRPr="006742AF">
        <w:t>Convocatorias</w:t>
      </w:r>
      <w:bookmarkEnd w:id="70"/>
      <w:bookmarkEnd w:id="71"/>
      <w:r w:rsidR="00770401">
        <w:t xml:space="preserve"> y Documentación</w:t>
      </w:r>
    </w:p>
    <w:p w14:paraId="02793746" w14:textId="7EDDBF47" w:rsidR="00E83521" w:rsidRPr="006742AF" w:rsidRDefault="0004666B" w:rsidP="00501362">
      <w:pPr>
        <w:pStyle w:val="Subarticle"/>
      </w:pPr>
      <w:bookmarkStart w:id="72" w:name="_Toc165988756"/>
      <w:bookmarkStart w:id="73" w:name="_Toc170720526"/>
      <w:r>
        <w:t>11.1_</w:t>
      </w:r>
      <w:r w:rsidR="00E83521" w:rsidRPr="006742AF">
        <w:t>Número de convocatorias</w:t>
      </w:r>
      <w:bookmarkEnd w:id="72"/>
      <w:bookmarkEnd w:id="73"/>
    </w:p>
    <w:p w14:paraId="7F4A1A85" w14:textId="53ED78D8" w:rsidR="00E83521" w:rsidRPr="006742AF" w:rsidRDefault="00E83521" w:rsidP="00E83521">
      <w:r w:rsidRPr="006742AF">
        <w:t xml:space="preserve">El alumno </w:t>
      </w:r>
      <w:r w:rsidR="0035168C">
        <w:t>dispondrá</w:t>
      </w:r>
      <w:r w:rsidRPr="006742AF">
        <w:t xml:space="preserve"> de </w:t>
      </w:r>
      <w:r w:rsidR="0035168C">
        <w:t>2</w:t>
      </w:r>
      <w:r w:rsidR="0035168C" w:rsidRPr="006742AF">
        <w:t xml:space="preserve"> </w:t>
      </w:r>
      <w:r w:rsidR="00AF482B" w:rsidRPr="006742AF">
        <w:t>convocatorias</w:t>
      </w:r>
      <w:r w:rsidR="0035168C">
        <w:t xml:space="preserve"> en el curso</w:t>
      </w:r>
      <w:r w:rsidR="005E3B15">
        <w:t xml:space="preserve"> académico para la </w:t>
      </w:r>
      <w:r w:rsidR="00AF482B" w:rsidRPr="006742AF">
        <w:t xml:space="preserve">evaluación y calificación de los módulos profesionales </w:t>
      </w:r>
      <w:r w:rsidR="005E3B15">
        <w:t>cursados</w:t>
      </w:r>
      <w:r w:rsidR="006F0A22">
        <w:t xml:space="preserve">, sin poder superar </w:t>
      </w:r>
      <w:r w:rsidR="00C345B5">
        <w:t xml:space="preserve">el máximo de 4 convocatorias </w:t>
      </w:r>
      <w:r w:rsidR="00174D8E">
        <w:t xml:space="preserve">establecido en el </w:t>
      </w:r>
      <w:r w:rsidR="00FE6E40">
        <w:t>art. 1</w:t>
      </w:r>
      <w:r w:rsidR="000A046A">
        <w:t>8.13 del Real Decreto 659/2023.</w:t>
      </w:r>
    </w:p>
    <w:p w14:paraId="7A04B58D" w14:textId="5841EA15" w:rsidR="002F0D69" w:rsidRDefault="002F0D69" w:rsidP="002F0D69">
      <w:r>
        <w:t>Cada módulo profesional podrá ser objeto de evaluación en dos convocatorias por curso académico. Las administraciones podrán autorizar una convocatoria extraordinaria para aquellas personas que hayan agotado las convocatorias, por motivos de enfermedad o discapacidad u otras situaciones sobrevenidas que condicionen o impidan el desarrollo ordinario del curso por parte de la persona en formación.</w:t>
      </w:r>
    </w:p>
    <w:p w14:paraId="40CF175A" w14:textId="4A0476F2" w:rsidR="002F0D69" w:rsidRPr="006742AF" w:rsidRDefault="002F0D69" w:rsidP="002F0D69">
      <w:r>
        <w:t>Las administraciones competentes de las ofertas de Grado D y E establecerán las condiciones de renuncia a la convocatoria de uno o más módulos profesionales y anulación de matrícula. La renuncia a la convocatoria se reflejará en los documentos de evaluación con la expresión de «renuncia».</w:t>
      </w:r>
    </w:p>
    <w:p w14:paraId="58E852F5" w14:textId="1DCB071A" w:rsidR="00E83521" w:rsidRPr="006742AF" w:rsidRDefault="002D4C31" w:rsidP="00E83521">
      <w:r>
        <w:lastRenderedPageBreak/>
        <w:t xml:space="preserve">Asimismo, dispondrá de un </w:t>
      </w:r>
      <w:r w:rsidR="006F0A22">
        <w:t>máximo de 4 convocatorias</w:t>
      </w:r>
      <w:r w:rsidR="00031D90">
        <w:t xml:space="preserve"> d</w:t>
      </w:r>
      <w:r w:rsidR="00E83521" w:rsidRPr="006742AF">
        <w:t>el mismo modo, podrá presentarse a la evaluación y calificación final de un mismo módulo profesional,</w:t>
      </w:r>
      <w:r w:rsidR="00A20845" w:rsidRPr="006742AF">
        <w:t xml:space="preserve"> </w:t>
      </w:r>
      <w:r w:rsidR="00E83521" w:rsidRPr="006742AF">
        <w:t xml:space="preserve">máximo de cuatro </w:t>
      </w:r>
      <w:r w:rsidR="00D80DDF" w:rsidRPr="006742AF">
        <w:t>convocatorias</w:t>
      </w:r>
      <w:r w:rsidR="00E83521" w:rsidRPr="006742AF">
        <w:t>.</w:t>
      </w:r>
    </w:p>
    <w:p w14:paraId="3F80B7D2" w14:textId="12CFB4DB" w:rsidR="00E83521" w:rsidRPr="006742AF" w:rsidRDefault="00E83521" w:rsidP="00E83521">
      <w:r w:rsidRPr="006742AF">
        <w:t xml:space="preserve">La no presentación a una convocatoria, sin haber renunciado, constará como «no evaluado», «no evaluada» y </w:t>
      </w:r>
      <w:r w:rsidR="0086627C" w:rsidRPr="006742AF">
        <w:t>consumirá convocatoria</w:t>
      </w:r>
      <w:r w:rsidRPr="006742AF">
        <w:t>.</w:t>
      </w:r>
    </w:p>
    <w:p w14:paraId="4818D6F2" w14:textId="1673E7B6" w:rsidR="00E83521" w:rsidRPr="006742AF" w:rsidRDefault="00E83521" w:rsidP="00E83521">
      <w:r w:rsidRPr="006742AF">
        <w:t>El alumnado que haya agotado el número de convocatorias establecidas podrá optar a las alternativas siguientes para superar los diferentes módulos pendientes:</w:t>
      </w:r>
    </w:p>
    <w:p w14:paraId="7BFACBB7" w14:textId="77777777" w:rsidR="00E83521" w:rsidRPr="006742AF" w:rsidRDefault="00E83521" w:rsidP="00E83521">
      <w:r w:rsidRPr="006742AF">
        <w:rPr>
          <w:i/>
          <w:iCs/>
        </w:rPr>
        <w:t>a</w:t>
      </w:r>
      <w:r w:rsidRPr="006742AF">
        <w:t>) Realización de las pruebas libres para la obtención de los títulos de técnico o técnica y de técnico o técnica superior de Formación Profesional que anualmente se convocan.</w:t>
      </w:r>
    </w:p>
    <w:p w14:paraId="5F662876" w14:textId="28571467" w:rsidR="00E83521" w:rsidRPr="006742AF" w:rsidRDefault="00E83521" w:rsidP="00E83521">
      <w:r w:rsidRPr="006742AF">
        <w:rPr>
          <w:i/>
          <w:iCs/>
        </w:rPr>
        <w:t>b</w:t>
      </w:r>
      <w:r w:rsidRPr="006742AF">
        <w:t xml:space="preserve">) Solicitud de convocatoria de gracia ante la dirección territorial de </w:t>
      </w:r>
      <w:r w:rsidR="002064AE" w:rsidRPr="006742AF">
        <w:t>e</w:t>
      </w:r>
      <w:r w:rsidRPr="006742AF">
        <w:t xml:space="preserve">ducación, </w:t>
      </w:r>
      <w:r w:rsidR="006E39A3">
        <w:t xml:space="preserve">universidades </w:t>
      </w:r>
      <w:r w:rsidRPr="006742AF">
        <w:t xml:space="preserve">y </w:t>
      </w:r>
      <w:r w:rsidR="006E39A3">
        <w:t>empleo</w:t>
      </w:r>
      <w:r w:rsidRPr="006742AF">
        <w:t xml:space="preserve"> correspondiente. Esta solicitud la podrán formular tanto </w:t>
      </w:r>
      <w:proofErr w:type="gramStart"/>
      <w:r w:rsidRPr="006742AF">
        <w:t>los alumnos y las alumnas</w:t>
      </w:r>
      <w:proofErr w:type="gramEnd"/>
      <w:r w:rsidRPr="006742AF">
        <w:t xml:space="preserve"> de ciclos formativos </w:t>
      </w:r>
      <w:r w:rsidR="007E6749" w:rsidRPr="006742AF">
        <w:t xml:space="preserve">de grado básico, </w:t>
      </w:r>
      <w:r w:rsidRPr="006742AF">
        <w:t>de grado medio y de grado superior.</w:t>
      </w:r>
    </w:p>
    <w:p w14:paraId="60FFD543" w14:textId="2329656A" w:rsidR="00D80DDF" w:rsidRPr="006742AF" w:rsidRDefault="00D80DDF" w:rsidP="00E83521">
      <w:r w:rsidRPr="006742AF">
        <w:t>c) Solicitud en modalidad de oferta parcial (opción A o B) de los módulos no superados.</w:t>
      </w:r>
    </w:p>
    <w:p w14:paraId="6D2B0FCE" w14:textId="74F220E5" w:rsidR="00E83521" w:rsidRPr="006742AF" w:rsidRDefault="00E83521" w:rsidP="00E83521">
      <w:r w:rsidRPr="006742AF">
        <w:t xml:space="preserve">Los ciclos de </w:t>
      </w:r>
      <w:r w:rsidR="003F380E" w:rsidRPr="006742AF">
        <w:t xml:space="preserve">grado básico </w:t>
      </w:r>
      <w:r w:rsidRPr="006742AF">
        <w:t>en relación con el número de convocatorias se ajustarán a lo que dispone el Decreto 135/2014, de 8 de agosto, modificado por el Decreto 36/2020, de 13 de marzo, así como a lo que dispone el artículo 23 del Real decreto 127/2014, de 28 de febrero.</w:t>
      </w:r>
    </w:p>
    <w:p w14:paraId="280A42FB" w14:textId="55BE97DA" w:rsidR="00E83521" w:rsidRPr="006742AF" w:rsidRDefault="00E83521" w:rsidP="00E83521">
      <w:r w:rsidRPr="006742AF">
        <w:t xml:space="preserve">Los alumnos de </w:t>
      </w:r>
      <w:r w:rsidR="003F380E" w:rsidRPr="006742AF">
        <w:t xml:space="preserve">grado básico </w:t>
      </w:r>
      <w:r w:rsidRPr="006742AF">
        <w:t xml:space="preserve">tienen derecho a </w:t>
      </w:r>
      <w:r w:rsidR="003A2196" w:rsidRPr="006742AF">
        <w:t>2</w:t>
      </w:r>
      <w:r w:rsidRPr="006742AF">
        <w:t xml:space="preserve"> convocatorias anuales durante los cuatro años de permanencia en el ciclo.</w:t>
      </w:r>
    </w:p>
    <w:p w14:paraId="2CB85573" w14:textId="2727D58C" w:rsidR="00E83521" w:rsidRPr="006742AF" w:rsidRDefault="009B1F55" w:rsidP="00501362">
      <w:pPr>
        <w:pStyle w:val="Subarticle"/>
      </w:pPr>
      <w:bookmarkStart w:id="74" w:name="_Toc165988757"/>
      <w:bookmarkStart w:id="75" w:name="_Toc170720527"/>
      <w:r>
        <w:t xml:space="preserve">11.2.- </w:t>
      </w:r>
      <w:r w:rsidR="00E83521" w:rsidRPr="006742AF">
        <w:t>Plazo de realización de las convocatorias</w:t>
      </w:r>
      <w:bookmarkEnd w:id="74"/>
      <w:bookmarkEnd w:id="75"/>
    </w:p>
    <w:p w14:paraId="36B2F472" w14:textId="77777777" w:rsidR="00E83521" w:rsidRPr="006742AF" w:rsidRDefault="00E83521" w:rsidP="00E83521">
      <w:r w:rsidRPr="006742AF">
        <w:t>Se realizarán en los siguientes momentos, según el tipo de convocatoria:</w:t>
      </w:r>
    </w:p>
    <w:p w14:paraId="0A5880D3" w14:textId="30075AA0" w:rsidR="00E83521" w:rsidRPr="006742AF" w:rsidRDefault="009B1F55" w:rsidP="00E83521">
      <w:r>
        <w:t>1</w:t>
      </w:r>
      <w:r w:rsidR="00E83521" w:rsidRPr="006742AF">
        <w:t>1.</w:t>
      </w:r>
      <w:r>
        <w:t>2.1.-</w:t>
      </w:r>
      <w:r w:rsidR="00E83521" w:rsidRPr="006742AF">
        <w:t xml:space="preserve"> </w:t>
      </w:r>
      <w:r w:rsidR="00AF482B" w:rsidRPr="006742AF">
        <w:t>Primera c</w:t>
      </w:r>
      <w:r w:rsidR="00E83521" w:rsidRPr="006742AF">
        <w:t>onvocatoria</w:t>
      </w:r>
    </w:p>
    <w:p w14:paraId="0052D61A" w14:textId="77777777" w:rsidR="00E83521" w:rsidRPr="006742AF" w:rsidRDefault="00E83521" w:rsidP="00E83521">
      <w:r w:rsidRPr="006742AF">
        <w:rPr>
          <w:i/>
          <w:iCs/>
        </w:rPr>
        <w:t>a</w:t>
      </w:r>
      <w:r w:rsidRPr="006742AF">
        <w:t>) Al finalizar el tercer trimestre del curso académico para los módulos del primer curso, tanto de los ciclos cortos como de los de larga duración, así como en el supuesto de módulos pendientes del primer curso.</w:t>
      </w:r>
    </w:p>
    <w:p w14:paraId="04EC66CF" w14:textId="66C8845D" w:rsidR="00E83521" w:rsidRPr="006742AF" w:rsidRDefault="00E83521" w:rsidP="00E83521">
      <w:r w:rsidRPr="006742AF">
        <w:rPr>
          <w:i/>
          <w:iCs/>
        </w:rPr>
        <w:t>b</w:t>
      </w:r>
      <w:r w:rsidRPr="006742AF">
        <w:t>) Al finalizar el periodo correspondiente a los módulos profesionales impartidos en el centro educativo, primer o segundo trimestre, para los módulos del 2º curso de los ciclos de larga duración.</w:t>
      </w:r>
    </w:p>
    <w:p w14:paraId="7C30D1FD" w14:textId="4697EDF6" w:rsidR="00E83521" w:rsidRPr="006742AF" w:rsidRDefault="009B1F55" w:rsidP="00E83521">
      <w:r>
        <w:t>11.2.</w:t>
      </w:r>
      <w:r w:rsidR="00E83521" w:rsidRPr="006742AF">
        <w:t>2.</w:t>
      </w:r>
      <w:r>
        <w:t>-</w:t>
      </w:r>
      <w:r w:rsidR="00E83521" w:rsidRPr="006742AF">
        <w:t xml:space="preserve"> </w:t>
      </w:r>
      <w:r w:rsidR="00AF482B" w:rsidRPr="006742AF">
        <w:t>Segunda c</w:t>
      </w:r>
      <w:r w:rsidR="00E83521" w:rsidRPr="006742AF">
        <w:t>onvocatoria</w:t>
      </w:r>
    </w:p>
    <w:p w14:paraId="77F4C75C" w14:textId="111FC83B" w:rsidR="00E83521" w:rsidRPr="006742AF" w:rsidRDefault="00E83521" w:rsidP="00E83521">
      <w:r w:rsidRPr="006742AF">
        <w:rPr>
          <w:i/>
          <w:iCs/>
        </w:rPr>
        <w:t>a</w:t>
      </w:r>
      <w:r w:rsidRPr="006742AF">
        <w:t xml:space="preserve">) Con posterioridad a la </w:t>
      </w:r>
      <w:r w:rsidR="00B502BC" w:rsidRPr="006742AF">
        <w:t xml:space="preserve">primera </w:t>
      </w:r>
      <w:r w:rsidRPr="006742AF">
        <w:t>convocatoria para los módulos pendientes del primer curso, tanto para el alumnado de primer</w:t>
      </w:r>
      <w:r w:rsidR="00AF4C88" w:rsidRPr="006742AF">
        <w:t xml:space="preserve"> curso</w:t>
      </w:r>
      <w:r w:rsidRPr="006742AF">
        <w:t xml:space="preserve"> como para el de segundo curso con módulos pendientes de primero.</w:t>
      </w:r>
    </w:p>
    <w:p w14:paraId="0491166D" w14:textId="77777777" w:rsidR="00E83521" w:rsidRPr="006742AF" w:rsidRDefault="00E83521" w:rsidP="00E83521">
      <w:r w:rsidRPr="006742AF">
        <w:rPr>
          <w:i/>
          <w:iCs/>
        </w:rPr>
        <w:t>b</w:t>
      </w:r>
      <w:r w:rsidRPr="006742AF">
        <w:t>) Al finalizar el tercer trimestre, para los módulos pendientes del segundo curso en los ciclos largos.</w:t>
      </w:r>
    </w:p>
    <w:p w14:paraId="4D160CC4" w14:textId="3CF6122F" w:rsidR="00E83521" w:rsidRPr="006742AF" w:rsidRDefault="009B1F55" w:rsidP="00501362">
      <w:pPr>
        <w:pStyle w:val="Subarticle"/>
      </w:pPr>
      <w:bookmarkStart w:id="76" w:name="_Toc165988758"/>
      <w:bookmarkStart w:id="77" w:name="_Toc170720528"/>
      <w:r>
        <w:t xml:space="preserve">11.3.- </w:t>
      </w:r>
      <w:r w:rsidR="00E83521" w:rsidRPr="006742AF">
        <w:t>Renuncia a la convocatoria</w:t>
      </w:r>
      <w:bookmarkEnd w:id="76"/>
      <w:bookmarkEnd w:id="77"/>
    </w:p>
    <w:p w14:paraId="61F4ABBE" w14:textId="180FBE6B" w:rsidR="00E83521" w:rsidRPr="006742AF" w:rsidRDefault="00A56252" w:rsidP="00E83521">
      <w:r>
        <w:t>11.3.</w:t>
      </w:r>
      <w:r w:rsidR="00E83521" w:rsidRPr="006742AF">
        <w:t>1.</w:t>
      </w:r>
      <w:r>
        <w:t>-</w:t>
      </w:r>
      <w:r w:rsidR="00E83521" w:rsidRPr="006742AF">
        <w:t xml:space="preserve"> Para no agotar el límite de las convocatorias establecidas para los módulos profesionales de formación en el centro educativo, </w:t>
      </w:r>
      <w:r w:rsidR="00CF33BC" w:rsidRPr="006742AF">
        <w:t>el alumnado</w:t>
      </w:r>
      <w:r w:rsidR="00E83521" w:rsidRPr="006742AF">
        <w:t xml:space="preserve"> podrá renunciar a la evaluación y calificación de una de las convocatorias o de las dos del curso académico de todos los módulos o de alguno, siempre que concurra alguna de las circunstancias siguientes:</w:t>
      </w:r>
    </w:p>
    <w:p w14:paraId="026D917C" w14:textId="77777777" w:rsidR="00E83521" w:rsidRPr="006742AF" w:rsidRDefault="00E83521" w:rsidP="007E6749">
      <w:pPr>
        <w:spacing w:after="0"/>
      </w:pPr>
      <w:r w:rsidRPr="006742AF">
        <w:rPr>
          <w:i/>
          <w:iCs/>
        </w:rPr>
        <w:lastRenderedPageBreak/>
        <w:t>a</w:t>
      </w:r>
      <w:r w:rsidRPr="006742AF">
        <w:t>) Enfermedad prolongada o accidente del alumno o la alumna.</w:t>
      </w:r>
    </w:p>
    <w:p w14:paraId="40730662" w14:textId="77777777" w:rsidR="00E83521" w:rsidRPr="006742AF" w:rsidRDefault="00E83521" w:rsidP="007E6749">
      <w:pPr>
        <w:spacing w:after="0"/>
      </w:pPr>
      <w:r w:rsidRPr="006742AF">
        <w:rPr>
          <w:i/>
          <w:iCs/>
        </w:rPr>
        <w:t>b</w:t>
      </w:r>
      <w:r w:rsidRPr="006742AF">
        <w:t>) Obligaciones de tipo personal o familiar apreciadas por el equipo directivo del centro que condicionen o impidan la normal dedicación al estudio.</w:t>
      </w:r>
    </w:p>
    <w:p w14:paraId="17C8AA42" w14:textId="77777777" w:rsidR="00E83521" w:rsidRPr="006742AF" w:rsidRDefault="00E83521" w:rsidP="007E6749">
      <w:pPr>
        <w:spacing w:after="0"/>
      </w:pPr>
      <w:r w:rsidRPr="006742AF">
        <w:rPr>
          <w:i/>
          <w:iCs/>
        </w:rPr>
        <w:t>c</w:t>
      </w:r>
      <w:r w:rsidRPr="006742AF">
        <w:t>) Ocupación de un puesto de trabajo.</w:t>
      </w:r>
    </w:p>
    <w:p w14:paraId="0838697E" w14:textId="77777777" w:rsidR="00E83521" w:rsidRPr="006742AF" w:rsidRDefault="00E83521" w:rsidP="007E6749">
      <w:pPr>
        <w:spacing w:after="0"/>
      </w:pPr>
      <w:r w:rsidRPr="006742AF">
        <w:rPr>
          <w:i/>
          <w:iCs/>
        </w:rPr>
        <w:t>d</w:t>
      </w:r>
      <w:r w:rsidRPr="006742AF">
        <w:t>) Maternidad o paternidad, adopción o acogida.</w:t>
      </w:r>
    </w:p>
    <w:p w14:paraId="7733AD22" w14:textId="77777777" w:rsidR="00E83521" w:rsidRPr="006742AF" w:rsidRDefault="00E83521" w:rsidP="007E6749">
      <w:pPr>
        <w:spacing w:after="0"/>
      </w:pPr>
      <w:r w:rsidRPr="006742AF">
        <w:rPr>
          <w:i/>
          <w:iCs/>
        </w:rPr>
        <w:t>e</w:t>
      </w:r>
      <w:r w:rsidRPr="006742AF">
        <w:t>) Otras circunstancias, debidamente justificadas, que tengan carácter excepcional.</w:t>
      </w:r>
    </w:p>
    <w:p w14:paraId="1485F18F" w14:textId="0B513383" w:rsidR="00E83521" w:rsidRPr="006742AF" w:rsidRDefault="00E83521" w:rsidP="0096384B">
      <w:r w:rsidRPr="006742AF">
        <w:rPr>
          <w:i/>
          <w:iCs/>
        </w:rPr>
        <w:t>f</w:t>
      </w:r>
      <w:r w:rsidRPr="006742AF">
        <w:t xml:space="preserve">) Propuesta del equipo educativo de no presentación a la </w:t>
      </w:r>
      <w:r w:rsidR="00B502BC" w:rsidRPr="006742AF">
        <w:t xml:space="preserve">segunda </w:t>
      </w:r>
      <w:r w:rsidRPr="006742AF">
        <w:t>convocatoria.</w:t>
      </w:r>
    </w:p>
    <w:p w14:paraId="7190A654" w14:textId="77777777" w:rsidR="00E83521" w:rsidRPr="006742AF" w:rsidRDefault="00E83521" w:rsidP="00E83521">
      <w:r w:rsidRPr="006742AF">
        <w:t>La solicitud de renuncia a instancias del alumno se presentará con una antelación mínima de un mes a la fecha de la evaluación final de los módulos afectados, según el anexo IX de la Orden 79/2010, de 27 de agosto.</w:t>
      </w:r>
    </w:p>
    <w:p w14:paraId="5549EB3C" w14:textId="77777777" w:rsidR="00E83521" w:rsidRPr="006742AF" w:rsidRDefault="00E83521" w:rsidP="00E83521">
      <w:r w:rsidRPr="006742AF">
        <w:t>Si la solicitud fuera a propuesta del equipo educativo, no sería necesario que se present</w:t>
      </w:r>
      <w:r w:rsidR="00AF4C88" w:rsidRPr="006742AF">
        <w:t>ara</w:t>
      </w:r>
      <w:r w:rsidRPr="006742AF">
        <w:t xml:space="preserve"> con dicha antelación mínima de un mes.</w:t>
      </w:r>
    </w:p>
    <w:p w14:paraId="0FD24D6B" w14:textId="77777777" w:rsidR="00E83521" w:rsidRPr="006742AF" w:rsidRDefault="00E83521" w:rsidP="00E83521">
      <w:r w:rsidRPr="006742AF">
        <w:t>El director o la directora del centro público donde conste el expediente académico del alumno o la alumna resolverá la petición en el plazo máximo de diez días hábiles, incorporará una copia a este expediente y lo comunicará a la persona interesada. El silencio administrativo tendrá carácter desestimatorio. Contra la resolución desestimatoria, que será motivada, se podrá interponer un recurso de alzada ante la dirección territorial correspondiente, en el plazo de un mes a contar del día siguiente al de la notificación, cuya resolución pondrá fin a la vía administrativa.</w:t>
      </w:r>
    </w:p>
    <w:p w14:paraId="7314DD10" w14:textId="1D876AAC" w:rsidR="00E83521" w:rsidRPr="006742AF" w:rsidRDefault="00A56252" w:rsidP="00E83521">
      <w:r>
        <w:t>11.3.</w:t>
      </w:r>
      <w:r w:rsidR="008C4336">
        <w:t>2</w:t>
      </w:r>
      <w:r w:rsidR="00E83521" w:rsidRPr="006742AF">
        <w:t>.</w:t>
      </w:r>
      <w:r>
        <w:t>-</w:t>
      </w:r>
      <w:r w:rsidR="00E83521" w:rsidRPr="006742AF">
        <w:t xml:space="preserve"> Cuando las actividades de recuperación de un módulo profesional calificado negativamente en la convocatoria ordinaria no puedan efectuarse en periodo lectivo, el profesor o la profesora responsable de este módulo hará constar si considera que el alumno o la alumna está en condiciones de realizar autónomamente las actividades planificadas y afrontar con posibilidades de éxito la evaluación extraordinaria. En el supuesto de que no sea así, el alumno o la alumna podrá decidir si se presenta a la prueba de la evaluación extraordinaria o si, a fin de no agotar el número máximo de convocatorias establecidas, renuncia por una sola vez a la convocatoria.</w:t>
      </w:r>
    </w:p>
    <w:p w14:paraId="0271982A" w14:textId="22D2504A" w:rsidR="00E83521" w:rsidRPr="006742AF" w:rsidRDefault="00A56252" w:rsidP="00E83521">
      <w:r>
        <w:t>11.3.</w:t>
      </w:r>
      <w:r w:rsidR="008C4336">
        <w:t>3</w:t>
      </w:r>
      <w:r w:rsidR="00E83521" w:rsidRPr="006742AF">
        <w:t>.</w:t>
      </w:r>
      <w:r>
        <w:t>-</w:t>
      </w:r>
      <w:r w:rsidR="00E83521" w:rsidRPr="006742AF">
        <w:t xml:space="preserve"> Las razones que se aleg</w:t>
      </w:r>
      <w:r w:rsidR="00D67A44" w:rsidRPr="006742AF">
        <w:t>uen</w:t>
      </w:r>
      <w:r w:rsidR="00E83521" w:rsidRPr="006742AF">
        <w:t xml:space="preserve"> para la renuncia se deben justificar siempre documentalmente.</w:t>
      </w:r>
    </w:p>
    <w:p w14:paraId="5AE745B8" w14:textId="056D1F4A" w:rsidR="00E83521" w:rsidRPr="006742AF" w:rsidRDefault="009B1F55" w:rsidP="00501362">
      <w:pPr>
        <w:pStyle w:val="Subarticle"/>
      </w:pPr>
      <w:bookmarkStart w:id="78" w:name="_Toc165988759"/>
      <w:bookmarkStart w:id="79" w:name="_Toc170720529"/>
      <w:r>
        <w:t xml:space="preserve">11.4.- </w:t>
      </w:r>
      <w:r w:rsidR="00E83521" w:rsidRPr="006742AF">
        <w:t>Acceso a la</w:t>
      </w:r>
      <w:r w:rsidR="00731C9A" w:rsidRPr="006742AF">
        <w:t xml:space="preserve"> segunda</w:t>
      </w:r>
      <w:r w:rsidR="00E83521" w:rsidRPr="006742AF">
        <w:t xml:space="preserve"> convocatoria</w:t>
      </w:r>
      <w:bookmarkEnd w:id="78"/>
      <w:bookmarkEnd w:id="79"/>
    </w:p>
    <w:p w14:paraId="756A821A" w14:textId="7D868A7C" w:rsidR="00E83521" w:rsidRPr="006742AF" w:rsidRDefault="00A56252" w:rsidP="00E83521">
      <w:r>
        <w:t>11.4.</w:t>
      </w:r>
      <w:r w:rsidR="00E83521" w:rsidRPr="006742AF">
        <w:t>1.</w:t>
      </w:r>
      <w:r>
        <w:t>-</w:t>
      </w:r>
      <w:r w:rsidR="00E83521" w:rsidRPr="006742AF">
        <w:t xml:space="preserve"> Quien no supere algún módulo profesional de los realizados en el centro educativo en la </w:t>
      </w:r>
      <w:r w:rsidR="002064AE" w:rsidRPr="006742AF">
        <w:t xml:space="preserve">primera </w:t>
      </w:r>
      <w:r w:rsidR="00E83521" w:rsidRPr="006742AF">
        <w:t xml:space="preserve">convocatoria dispondrá en el mismo curso escolar de una </w:t>
      </w:r>
      <w:r w:rsidR="00731C9A" w:rsidRPr="006742AF">
        <w:t xml:space="preserve">segunda </w:t>
      </w:r>
      <w:r w:rsidR="00E83521" w:rsidRPr="006742AF">
        <w:t>convocatoria</w:t>
      </w:r>
      <w:r w:rsidR="00650C79" w:rsidRPr="006742AF">
        <w:t>.</w:t>
      </w:r>
    </w:p>
    <w:p w14:paraId="4650CBC1" w14:textId="17894977" w:rsidR="00CF33BC" w:rsidRPr="006742AF" w:rsidRDefault="00A56252" w:rsidP="00E83521">
      <w:pPr>
        <w:rPr>
          <w:strike/>
        </w:rPr>
      </w:pPr>
      <w:r>
        <w:t>11.4.</w:t>
      </w:r>
      <w:r w:rsidR="00E83521" w:rsidRPr="006742AF">
        <w:t>2.</w:t>
      </w:r>
      <w:r>
        <w:t>-</w:t>
      </w:r>
      <w:r w:rsidR="00E83521" w:rsidRPr="006742AF">
        <w:t xml:space="preserve"> Con el fin de facilitar a</w:t>
      </w:r>
      <w:r w:rsidR="009C7AE3" w:rsidRPr="006742AF">
        <w:t>l alumnado</w:t>
      </w:r>
      <w:r w:rsidR="00E83521" w:rsidRPr="006742AF">
        <w:t xml:space="preserve"> la </w:t>
      </w:r>
      <w:r w:rsidR="00FA70D3" w:rsidRPr="006742AF">
        <w:t xml:space="preserve">superación de los resultados de aprendizaje no adquiridos </w:t>
      </w:r>
      <w:r w:rsidR="00E83521" w:rsidRPr="006742AF">
        <w:t xml:space="preserve">en los módulos profesionales, el profesorado organizará un programa </w:t>
      </w:r>
      <w:r w:rsidR="00FA70D3" w:rsidRPr="006742AF">
        <w:t>formativo específico</w:t>
      </w:r>
      <w:r w:rsidR="00650C79" w:rsidRPr="006742AF">
        <w:t>.</w:t>
      </w:r>
    </w:p>
    <w:p w14:paraId="43794E1F" w14:textId="649A7D66" w:rsidR="00E83521" w:rsidRPr="006742AF" w:rsidRDefault="00A56252" w:rsidP="00E83521">
      <w:r>
        <w:t>11.4.</w:t>
      </w:r>
      <w:r w:rsidR="00E83521" w:rsidRPr="006742AF">
        <w:t>3.</w:t>
      </w:r>
      <w:r>
        <w:t>-</w:t>
      </w:r>
      <w:r w:rsidR="00E83521" w:rsidRPr="006742AF">
        <w:t xml:space="preserve"> El programa </w:t>
      </w:r>
      <w:r w:rsidR="00666F43" w:rsidRPr="006742AF">
        <w:t xml:space="preserve">formativo específico de los módulos no superados </w:t>
      </w:r>
      <w:r w:rsidR="00E83521" w:rsidRPr="006742AF">
        <w:t>se diseñará de forma diferenciada según los periodos o momentos de aplicación, que podrán ser los siguientes:</w:t>
      </w:r>
    </w:p>
    <w:p w14:paraId="1FB6E06B" w14:textId="14329432" w:rsidR="00E83521" w:rsidRPr="0090223D" w:rsidRDefault="00E83521" w:rsidP="0090223D">
      <w:r w:rsidRPr="0090223D">
        <w:t xml:space="preserve">a) </w:t>
      </w:r>
      <w:bookmarkStart w:id="80" w:name="_Hlk106271827"/>
      <w:r w:rsidRPr="0090223D">
        <w:t xml:space="preserve">Programa </w:t>
      </w:r>
      <w:bookmarkEnd w:id="80"/>
      <w:r w:rsidR="004875A5" w:rsidRPr="0090223D">
        <w:t xml:space="preserve">formativo específico </w:t>
      </w:r>
      <w:r w:rsidR="00841794" w:rsidRPr="0090223D">
        <w:t>posterior a</w:t>
      </w:r>
      <w:r w:rsidR="002116A9" w:rsidRPr="0090223D">
        <w:t xml:space="preserve"> </w:t>
      </w:r>
      <w:r w:rsidRPr="0090223D">
        <w:t xml:space="preserve">la evaluación </w:t>
      </w:r>
      <w:r w:rsidR="00B62817" w:rsidRPr="0090223D">
        <w:t xml:space="preserve">de la </w:t>
      </w:r>
      <w:r w:rsidR="001B5F1C" w:rsidRPr="0090223D">
        <w:t xml:space="preserve">primera convocatoria </w:t>
      </w:r>
      <w:r w:rsidRPr="0090223D">
        <w:t xml:space="preserve">del primer curso. Se diseñará para que el alumno o la alumna lo realice entre la </w:t>
      </w:r>
      <w:r w:rsidR="001B5F1C" w:rsidRPr="0090223D">
        <w:t xml:space="preserve">primera y la segunda </w:t>
      </w:r>
      <w:r w:rsidRPr="0090223D">
        <w:t>convocatoria, sin asistir a clases ni a tutorías, pero contando con la orientación previa del profesorado.</w:t>
      </w:r>
    </w:p>
    <w:p w14:paraId="45CC2497" w14:textId="11A13066" w:rsidR="00E83521" w:rsidRPr="0090223D" w:rsidRDefault="00E83521" w:rsidP="0090223D">
      <w:r w:rsidRPr="0090223D">
        <w:lastRenderedPageBreak/>
        <w:t xml:space="preserve">b) </w:t>
      </w:r>
      <w:r w:rsidR="00FA70D3" w:rsidRPr="0090223D">
        <w:t>Programa</w:t>
      </w:r>
      <w:r w:rsidR="006B3650" w:rsidRPr="0090223D">
        <w:t xml:space="preserve"> formativo específico</w:t>
      </w:r>
      <w:r w:rsidR="00413FEE" w:rsidRPr="0090223D">
        <w:t xml:space="preserve"> </w:t>
      </w:r>
      <w:r w:rsidR="006829A7" w:rsidRPr="0090223D">
        <w:t>tras</w:t>
      </w:r>
      <w:r w:rsidR="006B3650" w:rsidRPr="0090223D">
        <w:t xml:space="preserve"> </w:t>
      </w:r>
      <w:r w:rsidRPr="0090223D">
        <w:t>la evaluación</w:t>
      </w:r>
      <w:r w:rsidR="0093629A" w:rsidRPr="0090223D">
        <w:t xml:space="preserve"> de la segunda convocatoria</w:t>
      </w:r>
      <w:r w:rsidRPr="0090223D">
        <w:t xml:space="preserve"> del primer curso. Se diseñará para que el alumno o la alumna lo pueda realizar simultáneamente a los módulos de segundo curso, teniendo en cuenta que no se garantizará su asistencia a las clases del módulo o los módulos pendientes.</w:t>
      </w:r>
    </w:p>
    <w:p w14:paraId="43A485C7" w14:textId="00416CFE" w:rsidR="00E83521" w:rsidRPr="0090223D" w:rsidRDefault="00E83521" w:rsidP="0090223D">
      <w:r w:rsidRPr="0090223D">
        <w:t xml:space="preserve">c) </w:t>
      </w:r>
      <w:r w:rsidR="0059514E" w:rsidRPr="0090223D">
        <w:t xml:space="preserve">Programa formativo específico </w:t>
      </w:r>
      <w:r w:rsidRPr="0090223D">
        <w:t>de segundo curso tras la evaluación</w:t>
      </w:r>
      <w:r w:rsidR="00B33657" w:rsidRPr="0090223D">
        <w:t xml:space="preserve"> de la primera convocatoria</w:t>
      </w:r>
      <w:r w:rsidRPr="0090223D">
        <w:t xml:space="preserve"> realizada antes del inicio del primer periodo de realización del módulo profesional de Formación en Centros de Trabajo. Este programa incorporará las actividades que el alumno o </w:t>
      </w:r>
      <w:r w:rsidR="00D67A44" w:rsidRPr="0090223D">
        <w:t xml:space="preserve">la </w:t>
      </w:r>
      <w:r w:rsidRPr="0090223D">
        <w:t>alumna realizará durante el tercer trimestre del año académico, con docencia directa por parte de profesor o profesora responsable de cada módulo profesional.</w:t>
      </w:r>
    </w:p>
    <w:p w14:paraId="19AD03BA" w14:textId="68FF08F7" w:rsidR="00E83521" w:rsidRPr="0090223D" w:rsidRDefault="00E83521" w:rsidP="0090223D">
      <w:r w:rsidRPr="0090223D">
        <w:t xml:space="preserve">d) </w:t>
      </w:r>
      <w:r w:rsidR="00F8586E" w:rsidRPr="0090223D">
        <w:t xml:space="preserve">Programa formativo específico </w:t>
      </w:r>
      <w:r w:rsidRPr="0090223D">
        <w:t xml:space="preserve">de </w:t>
      </w:r>
      <w:r w:rsidR="00553E82" w:rsidRPr="0090223D">
        <w:t xml:space="preserve">segundo curso </w:t>
      </w:r>
      <w:r w:rsidR="0048178D" w:rsidRPr="0090223D">
        <w:t xml:space="preserve">tras la evaluación de la segunda convocatoria </w:t>
      </w:r>
      <w:r w:rsidRPr="0090223D">
        <w:t>haciéndolo compatible con la realización del módulo de Formación en Centros de Trabajo o de Proyecto. Se diseñará para que el alumno o la alumna lo realice simultáneamente, compatibilizando la asistencia a clases o contando con tutorías y orientación del profesorado correspondiente.</w:t>
      </w:r>
    </w:p>
    <w:p w14:paraId="6DC87A8F" w14:textId="49825122" w:rsidR="00D33075" w:rsidRDefault="00A56252" w:rsidP="0090223D">
      <w:r>
        <w:t>11.4.</w:t>
      </w:r>
      <w:r w:rsidR="00E83521" w:rsidRPr="0090223D">
        <w:t>4.</w:t>
      </w:r>
      <w:r>
        <w:t>-</w:t>
      </w:r>
      <w:r w:rsidR="00E83521" w:rsidRPr="0090223D">
        <w:t xml:space="preserve"> </w:t>
      </w:r>
      <w:r w:rsidR="00D42818" w:rsidRPr="0090223D">
        <w:t>Tras la evaluación de la primera convocatoria, el equipo</w:t>
      </w:r>
      <w:r w:rsidR="00D42818" w:rsidRPr="006742AF">
        <w:t xml:space="preserve"> educativo podrá autorizar la renuncia extraordinaria a la segunda convocatoria.</w:t>
      </w:r>
    </w:p>
    <w:p w14:paraId="241BCCF3" w14:textId="6A6CDF89" w:rsidR="00E83521" w:rsidRPr="006742AF" w:rsidRDefault="00E83521" w:rsidP="00E83521">
      <w:r w:rsidRPr="006742AF">
        <w:t>Las razones que se aleg</w:t>
      </w:r>
      <w:r w:rsidR="00D67A44" w:rsidRPr="006742AF">
        <w:t>uen</w:t>
      </w:r>
      <w:r w:rsidRPr="006742AF">
        <w:t xml:space="preserve"> para la renuncia se deben justificar siempre documentalmente.</w:t>
      </w:r>
    </w:p>
    <w:p w14:paraId="6363E4C5" w14:textId="57A889A6" w:rsidR="00781EC3" w:rsidRPr="006742AF" w:rsidRDefault="009B1F55" w:rsidP="00501362">
      <w:pPr>
        <w:pStyle w:val="Subarticle"/>
      </w:pPr>
      <w:bookmarkStart w:id="81" w:name="_Toc165988760"/>
      <w:bookmarkStart w:id="82" w:name="_Toc170720530"/>
      <w:r>
        <w:t xml:space="preserve">11.5.- </w:t>
      </w:r>
      <w:r w:rsidR="00B40C08">
        <w:t>C</w:t>
      </w:r>
      <w:r w:rsidR="00781EC3" w:rsidRPr="006742AF">
        <w:t xml:space="preserve">onvocatoria </w:t>
      </w:r>
      <w:r w:rsidR="003D299C" w:rsidRPr="006742AF">
        <w:t>de gracia</w:t>
      </w:r>
      <w:bookmarkEnd w:id="81"/>
      <w:bookmarkEnd w:id="82"/>
    </w:p>
    <w:p w14:paraId="67461F10" w14:textId="1632AA87" w:rsidR="00D33075" w:rsidRDefault="00381101" w:rsidP="00E83521">
      <w:r>
        <w:t xml:space="preserve">La persona que </w:t>
      </w:r>
      <w:r w:rsidR="003D299C" w:rsidRPr="006742AF">
        <w:t>agote el número máximo de convocatorias</w:t>
      </w:r>
      <w:r>
        <w:t xml:space="preserve"> de un módulo</w:t>
      </w:r>
      <w:r w:rsidR="003D299C" w:rsidRPr="006742AF">
        <w:t xml:space="preserve">, por motivos de enfermedad u otros que condicionen o impidan el desarrollo ordinario de los estudios, podrá solicitar una convocatoria </w:t>
      </w:r>
      <w:r w:rsidR="001D4587">
        <w:t>extraordinaria</w:t>
      </w:r>
      <w:r w:rsidR="003D299C" w:rsidRPr="006742AF">
        <w:t xml:space="preserve"> ante la Dirección Territorial</w:t>
      </w:r>
      <w:r w:rsidR="001D4587">
        <w:t>,</w:t>
      </w:r>
      <w:r w:rsidR="00493351" w:rsidRPr="00493351">
        <w:t xml:space="preserve"> </w:t>
      </w:r>
      <w:r w:rsidR="001D4587">
        <w:t>conforme al</w:t>
      </w:r>
      <w:r w:rsidR="00493351" w:rsidRPr="006742AF">
        <w:t xml:space="preserve"> artículo 17 de la Orden 79/2010, de 27 de agosto</w:t>
      </w:r>
      <w:r w:rsidR="001D4587">
        <w:t>.</w:t>
      </w:r>
    </w:p>
    <w:p w14:paraId="2461A4E8" w14:textId="77777777" w:rsidR="001947EC" w:rsidRDefault="00BC3B0C" w:rsidP="001947EC">
      <w:r>
        <w:t xml:space="preserve">La Dirección </w:t>
      </w:r>
      <w:r w:rsidR="00941B9E">
        <w:t>Territorial</w:t>
      </w:r>
      <w:r>
        <w:t xml:space="preserve"> resolverá</w:t>
      </w:r>
      <w:r w:rsidR="005C4812">
        <w:t xml:space="preserve"> la petición</w:t>
      </w:r>
      <w:r>
        <w:t xml:space="preserve">, con indicación del centro </w:t>
      </w:r>
      <w:r w:rsidR="001C4BF2">
        <w:t xml:space="preserve">donde realizará la </w:t>
      </w:r>
      <w:r w:rsidR="00631944">
        <w:t xml:space="preserve">prueba. La persona </w:t>
      </w:r>
      <w:r w:rsidR="00941B9E">
        <w:t>interesada</w:t>
      </w:r>
      <w:r w:rsidR="00631944">
        <w:t xml:space="preserve"> no podrá </w:t>
      </w:r>
      <w:r w:rsidR="00941B9E">
        <w:t>matricularse</w:t>
      </w:r>
      <w:r w:rsidR="00631944">
        <w:t xml:space="preserve"> </w:t>
      </w:r>
      <w:r w:rsidR="00F0623F">
        <w:t xml:space="preserve">mientras </w:t>
      </w:r>
      <w:r w:rsidR="00941B9E">
        <w:t xml:space="preserve">su petición </w:t>
      </w:r>
      <w:r w:rsidR="00F0623F">
        <w:t>no se resuelva favorablemente</w:t>
      </w:r>
      <w:r w:rsidR="00C119B7">
        <w:t>.</w:t>
      </w:r>
      <w:bookmarkStart w:id="83" w:name="_Toc170720531"/>
      <w:bookmarkStart w:id="84" w:name="_Toc165988761"/>
    </w:p>
    <w:p w14:paraId="70DE23CC" w14:textId="6D20F4F1" w:rsidR="000C20BE" w:rsidRPr="007D2BB0" w:rsidRDefault="009B1F55" w:rsidP="001947EC">
      <w:pPr>
        <w:rPr>
          <w:iCs/>
          <w:u w:val="single"/>
        </w:rPr>
      </w:pPr>
      <w:r w:rsidRPr="007D2BB0">
        <w:rPr>
          <w:u w:val="single"/>
        </w:rPr>
        <w:t xml:space="preserve">11.6.- </w:t>
      </w:r>
      <w:r w:rsidR="000C20BE" w:rsidRPr="007D2BB0">
        <w:rPr>
          <w:u w:val="single"/>
        </w:rPr>
        <w:t>Documentos del proceso de evaluación</w:t>
      </w:r>
      <w:bookmarkEnd w:id="83"/>
    </w:p>
    <w:p w14:paraId="15103E73" w14:textId="440234AB" w:rsidR="000C20BE" w:rsidRPr="006742AF" w:rsidRDefault="000C20BE" w:rsidP="000C20BE">
      <w:r w:rsidRPr="006742AF">
        <w:t xml:space="preserve">Los documentos oficiales del proceso de evaluación son </w:t>
      </w:r>
      <w:r w:rsidR="007D2BB0">
        <w:t>art. 19 del Real Decreto 659/2023:</w:t>
      </w:r>
    </w:p>
    <w:p w14:paraId="2B3886A3" w14:textId="77777777" w:rsidR="000C20BE" w:rsidRPr="006742AF" w:rsidRDefault="000C20BE" w:rsidP="000C20BE">
      <w:r w:rsidRPr="006742AF">
        <w:t>Los informes de evaluación y los certificados académicos oficiales son los documentos básicos que garantizan la movilidad del alumnado.</w:t>
      </w:r>
    </w:p>
    <w:p w14:paraId="3291F248" w14:textId="54724EFF" w:rsidR="000C20BE" w:rsidRPr="006742AF" w:rsidRDefault="009B1F55" w:rsidP="00501362">
      <w:pPr>
        <w:pStyle w:val="Subarticle"/>
      </w:pPr>
      <w:bookmarkStart w:id="85" w:name="_Toc165988750"/>
      <w:bookmarkStart w:id="86" w:name="_Toc170720532"/>
      <w:r>
        <w:t>11.6.1.-</w:t>
      </w:r>
      <w:r w:rsidR="000C20BE" w:rsidRPr="006742AF">
        <w:t>Expediente académico</w:t>
      </w:r>
      <w:bookmarkEnd w:id="85"/>
      <w:bookmarkEnd w:id="86"/>
    </w:p>
    <w:p w14:paraId="2408908B" w14:textId="77777777" w:rsidR="000C20BE" w:rsidRPr="006742AF" w:rsidRDefault="000C20BE" w:rsidP="000C20BE">
      <w:r w:rsidRPr="006742AF">
        <w:t>El expediente académico incluye los datos de identificación del centro educativo y del alumno o la alumna y la información relativa al proceso de evaluación, así como sus antecedentes académicos y la información relativa a los cambios de centro y de domicilio. El contenido y diseño se ajustará al modelo del anexo I de la orden mencionada.</w:t>
      </w:r>
    </w:p>
    <w:p w14:paraId="779DFCE9" w14:textId="77777777" w:rsidR="000C20BE" w:rsidRPr="006742AF" w:rsidRDefault="000C20BE" w:rsidP="000C20BE">
      <w:r w:rsidRPr="006742AF">
        <w:t>En el expediente académico quedará constancia de los resultados de la evaluación con indicación expresa de la convocatoria, de las propuestas de promoción y titulación y, en su caso, de la entrega del certificado académico oficial al que se refiere el apartado 4 de este punto.</w:t>
      </w:r>
    </w:p>
    <w:p w14:paraId="02FC5D60" w14:textId="77777777" w:rsidR="000C20BE" w:rsidRPr="006742AF" w:rsidRDefault="000C20BE" w:rsidP="000C20BE">
      <w:r w:rsidRPr="006742AF">
        <w:lastRenderedPageBreak/>
        <w:t>Se adjuntará la documentación acreditativa de los requisitos académicos exigibles para cursar las enseñanzas de Formación Profesional y la documentación que acredite las diversas circunstancias académicas de cada alumno o alumna.</w:t>
      </w:r>
    </w:p>
    <w:p w14:paraId="2696E08D" w14:textId="69430D1A" w:rsidR="000C20BE" w:rsidRPr="006742AF" w:rsidRDefault="009B1F55" w:rsidP="00501362">
      <w:pPr>
        <w:pStyle w:val="Subarticle"/>
      </w:pPr>
      <w:bookmarkStart w:id="87" w:name="_Toc165988751"/>
      <w:bookmarkStart w:id="88" w:name="_Toc170720533"/>
      <w:r>
        <w:t>11.6.2.-</w:t>
      </w:r>
      <w:r w:rsidR="000C20BE" w:rsidRPr="006742AF">
        <w:t>Actas de evaluación</w:t>
      </w:r>
      <w:bookmarkEnd w:id="87"/>
      <w:bookmarkEnd w:id="88"/>
    </w:p>
    <w:p w14:paraId="05314F4E" w14:textId="3987AA9C" w:rsidR="000C20BE" w:rsidRPr="006742AF" w:rsidRDefault="000C20BE" w:rsidP="000C20BE">
      <w:r w:rsidRPr="006742AF">
        <w:t>Es el documento fundamental en el que se deja constancia oficial de las calificaciones obtenidas por los alumnos y se tomará como referente para rellenar el resto de los documentos de evaluación y los certificados académicos. Los resultados de la evaluación se registrarán en dos tipos de actas:</w:t>
      </w:r>
    </w:p>
    <w:p w14:paraId="4FBC11CA" w14:textId="77777777" w:rsidR="000C20BE" w:rsidRPr="006742AF" w:rsidRDefault="000C20BE" w:rsidP="000C20BE">
      <w:r w:rsidRPr="006742AF">
        <w:t>- Acta de evaluación final: esta acta se extenderá para registrar los resultados y las decisiones tomadas en las sesiones de evaluación final de los módulos profesionales de formación en el centro educativo.</w:t>
      </w:r>
    </w:p>
    <w:p w14:paraId="7D0363E5" w14:textId="77777777" w:rsidR="000C20BE" w:rsidRPr="006742AF" w:rsidRDefault="000C20BE" w:rsidP="000C20BE">
      <w:r w:rsidRPr="006742AF">
        <w:t>El modelo del anexo II de la Orden 79/2010, de 27 de agosto, será utilizado para registrar los datos correspondientes a las evaluaciones de las convocatorias, ordinaria y extraordinaria, de cada curso escolar.</w:t>
      </w:r>
    </w:p>
    <w:p w14:paraId="061C4F84" w14:textId="19186A85" w:rsidR="000C20BE" w:rsidRPr="006742AF" w:rsidRDefault="000C20BE" w:rsidP="000C20BE">
      <w:r w:rsidRPr="006742AF">
        <w:t>Comprenderá la relación nominal del alumnado que forma el grupo, junto a las calificaciones de los módulos y las decisiones de promoción al curso siguiente</w:t>
      </w:r>
      <w:r w:rsidR="003C3DDF">
        <w:t>.</w:t>
      </w:r>
    </w:p>
    <w:p w14:paraId="6BFE0087" w14:textId="24A8F877" w:rsidR="000C20BE" w:rsidRPr="006742AF" w:rsidRDefault="000C20BE" w:rsidP="000C20BE">
      <w:r w:rsidRPr="006742AF">
        <w:t>Para la cumplimentación de las actas, se tendrá en cuenta lo que dispone la normativa vigente sobre el registro de las calificaciones y las anotaciones literales que permiten reflejar las decisiones tomadas en la evaluación.</w:t>
      </w:r>
    </w:p>
    <w:p w14:paraId="0A67249F" w14:textId="77777777" w:rsidR="000C20BE" w:rsidRPr="006742AF" w:rsidRDefault="000C20BE" w:rsidP="000C20BE">
      <w:r w:rsidRPr="006742AF">
        <w:t>- Su impresión se realizará a doble cara en los modelos correspondientes.</w:t>
      </w:r>
    </w:p>
    <w:p w14:paraId="0F92893B" w14:textId="77777777" w:rsidR="000C20BE" w:rsidRPr="006742AF" w:rsidRDefault="000C20BE" w:rsidP="000C20BE">
      <w:r w:rsidRPr="006742AF">
        <w:t>- El acta de evaluación del módulo Proyecto será formalizada por los miembros del tribunal evaluador de este, el jefe o la jefa de departamento de la familia profesional que haya actuado como presidente o presidenta, el tutor o la tutora individual y quien haya ejercido la tutoría colectiva o el profesor o la profesora del equipo docente del grupo designado por la dirección del centro.</w:t>
      </w:r>
    </w:p>
    <w:p w14:paraId="03A7687D" w14:textId="24A09736" w:rsidR="000C20BE" w:rsidRPr="006742AF" w:rsidRDefault="000C20BE" w:rsidP="000C20BE">
      <w:r w:rsidRPr="006742AF">
        <w:t xml:space="preserve">Los módulos profesionales </w:t>
      </w:r>
      <w:r w:rsidR="0036077C">
        <w:t>de</w:t>
      </w:r>
      <w:r w:rsidRPr="006742AF">
        <w:t xml:space="preserve"> ciclos LOE se deben identificar en las casillas de las actas de evaluación con las claves numéricas que se incluyen en la orden, o el decreto, de currículo correspondiente al título.</w:t>
      </w:r>
    </w:p>
    <w:p w14:paraId="486044E6" w14:textId="77777777" w:rsidR="000C20BE" w:rsidRPr="006742AF" w:rsidRDefault="000C20BE" w:rsidP="000C20BE">
      <w:r w:rsidRPr="006742AF">
        <w:t>Estas claves y los nombres que están asociados se reflejarán en el reverso de las actas.</w:t>
      </w:r>
    </w:p>
    <w:p w14:paraId="303FFBF4" w14:textId="4A6516E0" w:rsidR="000C20BE" w:rsidRPr="006742AF" w:rsidRDefault="000C20BE" w:rsidP="000C20BE">
      <w:r w:rsidRPr="006742AF">
        <w:t xml:space="preserve">Las actas se sellarán y se requerirá el nombre, los apellidos y la firma autógrafa del profesorado que ha intervenido en la evaluación. </w:t>
      </w:r>
      <w:r w:rsidR="00F650C3">
        <w:t>C</w:t>
      </w:r>
      <w:r w:rsidRPr="006742AF">
        <w:t>onstar</w:t>
      </w:r>
      <w:r w:rsidR="00F650C3">
        <w:t>á</w:t>
      </w:r>
      <w:r w:rsidRPr="006742AF">
        <w:t xml:space="preserve"> el visto bueno del director</w:t>
      </w:r>
      <w:r w:rsidR="00F650C3">
        <w:t>/a</w:t>
      </w:r>
      <w:r w:rsidRPr="006742AF">
        <w:t xml:space="preserve"> del centro.</w:t>
      </w:r>
    </w:p>
    <w:p w14:paraId="21B195A9" w14:textId="68BE3D01" w:rsidR="000C20BE" w:rsidRPr="006742AF" w:rsidRDefault="000C20BE" w:rsidP="000C20BE">
      <w:r w:rsidRPr="006742AF">
        <w:t xml:space="preserve">Los centros privados </w:t>
      </w:r>
      <w:r w:rsidRPr="003C3DDF">
        <w:t>rellenarán las actas y las entregarán en el centro público en el que se encuentren adscritos, junto a una copia de seguridad de la aplicación informática de gestión de la matrícula y evaluación del alumnado. El secretario o la secretaria de este centro, tras su revisión para verificar que se ajusta a la normativa, devolverá al centro privado una fotocopia sellada del documento en la que hará constar su conformidad.</w:t>
      </w:r>
    </w:p>
    <w:p w14:paraId="34C73BF4" w14:textId="44EF654A" w:rsidR="000C20BE" w:rsidRPr="006742AF" w:rsidRDefault="00770401" w:rsidP="00501362">
      <w:pPr>
        <w:pStyle w:val="Subarticle"/>
      </w:pPr>
      <w:bookmarkStart w:id="89" w:name="_Toc165988752"/>
      <w:bookmarkStart w:id="90" w:name="_Toc170720534"/>
      <w:r>
        <w:lastRenderedPageBreak/>
        <w:t>11.6.3.-</w:t>
      </w:r>
      <w:r w:rsidR="000C20BE" w:rsidRPr="006742AF">
        <w:t>Informes de evaluación individualizados</w:t>
      </w:r>
      <w:bookmarkEnd w:id="89"/>
      <w:bookmarkEnd w:id="90"/>
    </w:p>
    <w:p w14:paraId="5A53C506" w14:textId="77777777" w:rsidR="000C20BE" w:rsidRPr="006742AF" w:rsidRDefault="000C20BE" w:rsidP="000C20BE">
      <w:r w:rsidRPr="006742AF">
        <w:t>Para garantizar la continuidad del proceso de aprendizaje de quienes se trasladan a otro centro sin haber concluido el curso escolar, se emitirá un informe de evaluación individualizado atendiendo al modelo del anexo VI de la Orden 79/2010, de 27 de agosto, elaborado y firmado por el tutor o la tutora, con el visto bueno del director o de la directora del centro docente, a partir de los datos facilitados por el profesorado de los módulos profesionales, en el que se consignarán los datos siguientes:</w:t>
      </w:r>
    </w:p>
    <w:p w14:paraId="5ABA58A9" w14:textId="77777777" w:rsidR="000C20BE" w:rsidRPr="006742AF" w:rsidRDefault="000C20BE" w:rsidP="000C20BE">
      <w:r w:rsidRPr="006742AF">
        <w:t>– Adquisición de las competencias adquiridas de los diferentes resultados de aprendizaje de los módulos profesionales cursados.</w:t>
      </w:r>
    </w:p>
    <w:p w14:paraId="39E8314C" w14:textId="77777777" w:rsidR="000C20BE" w:rsidRPr="006742AF" w:rsidRDefault="000C20BE" w:rsidP="000C20BE">
      <w:r w:rsidRPr="006742AF">
        <w:t>– Todas aquellas observaciones que se consideren oportunas sobre el progreso general del alumno o de la alumna.</w:t>
      </w:r>
    </w:p>
    <w:p w14:paraId="1BB80BA6" w14:textId="7AA33DFD" w:rsidR="000C20BE" w:rsidRPr="006742AF" w:rsidRDefault="00770401" w:rsidP="00501362">
      <w:pPr>
        <w:pStyle w:val="Subarticle"/>
      </w:pPr>
      <w:bookmarkStart w:id="91" w:name="_Toc165988753"/>
      <w:bookmarkStart w:id="92" w:name="_Toc170720535"/>
      <w:r>
        <w:t>11.6.4.-</w:t>
      </w:r>
      <w:r w:rsidR="000C20BE" w:rsidRPr="00582D59">
        <w:t>Certificado</w:t>
      </w:r>
      <w:r w:rsidR="000C20BE" w:rsidRPr="006742AF">
        <w:t xml:space="preserve"> académico oficial</w:t>
      </w:r>
      <w:bookmarkEnd w:id="91"/>
      <w:bookmarkEnd w:id="92"/>
    </w:p>
    <w:p w14:paraId="7EA3AD60" w14:textId="30BEA5A7" w:rsidR="000C20BE" w:rsidRPr="006742AF" w:rsidRDefault="000C20BE" w:rsidP="000C20BE">
      <w:r w:rsidRPr="006742AF">
        <w:t>Es el documento oficial en el que se reflejan las calificaciones obtenidas por el alumno o la alumna hasta el día de emisión de la certificación. El certificado académico oficial podrá reflejar estudios completos o incompletos; en este caso reflejará, además, el curso académico y el número de las convocatorias consumidas, de acuerdo con los modelos recogidos como anexos III, IV y V de la orden mencionada. En todo caso, indicará las condiciones de acceso al ciclo.</w:t>
      </w:r>
    </w:p>
    <w:p w14:paraId="683F466A" w14:textId="1CE5BC01" w:rsidR="000C20BE" w:rsidRPr="006742AF" w:rsidRDefault="000C20BE" w:rsidP="000C20BE">
      <w:r w:rsidRPr="006742AF">
        <w:t>El secretario o la secretaria del centro público será responsable de emitir las certificaciones que se soliciten en los modelos oficiales según se trate, respectivamente, de estudios superados parcial o completamente.</w:t>
      </w:r>
    </w:p>
    <w:p w14:paraId="5E7D4B2A" w14:textId="2F7AAF7A" w:rsidR="000C20BE" w:rsidRPr="006742AF" w:rsidRDefault="00770401" w:rsidP="00501362">
      <w:pPr>
        <w:pStyle w:val="Subarticle"/>
      </w:pPr>
      <w:bookmarkStart w:id="93" w:name="_Toc165988754"/>
      <w:bookmarkStart w:id="94" w:name="_Toc170720536"/>
      <w:r>
        <w:t>11.6.5.-</w:t>
      </w:r>
      <w:r w:rsidR="000C20BE" w:rsidRPr="006742AF">
        <w:t>Instrucciones comunes a los documentos</w:t>
      </w:r>
      <w:bookmarkEnd w:id="93"/>
      <w:bookmarkEnd w:id="94"/>
    </w:p>
    <w:p w14:paraId="07B9715D" w14:textId="49425872" w:rsidR="000C20BE" w:rsidRPr="006742AF" w:rsidRDefault="000C20BE" w:rsidP="000C20BE">
      <w:r w:rsidRPr="006742AF">
        <w:t>El director o la directora del centro donde esté matriculado el alumno o la alumna garantizará mediante su firma autógrafa o digital la autenticidad e integridad de los datos recogidos en los documentos.</w:t>
      </w:r>
    </w:p>
    <w:p w14:paraId="703EADDC" w14:textId="65359998" w:rsidR="000C20BE" w:rsidRPr="006742AF" w:rsidRDefault="000C20BE" w:rsidP="000C20BE">
      <w:r w:rsidRPr="006742AF">
        <w:t>En los documentos constará la referencia a las normas que establecen el título y el currículo del ciclo correspondiente.</w:t>
      </w:r>
    </w:p>
    <w:p w14:paraId="2FA0D027" w14:textId="2529310C" w:rsidR="000C20BE" w:rsidRPr="006742AF" w:rsidRDefault="000C20BE" w:rsidP="000C20BE">
      <w:r w:rsidRPr="006742AF">
        <w:t>La custodia y el archivo de los expedientes académicos corresponde a los centros públicos, tanto del alumnado matriculado en el centro como del matriculado en los centros privados adscritos a este centro. El secretario o la secretaria del centro docente será responsable de su cumplimentación y de su custodia. La centralización electrónica de estos se realizará de acuerdo con el procedimiento que se determine y con el manual para el uso de la aplicación corporativa a tal efecto, sin que esto suponga una subrogación de las obligaciones inherentes a dichos centros docentes.</w:t>
      </w:r>
    </w:p>
    <w:p w14:paraId="475E2C21" w14:textId="346A3F04" w:rsidR="000C20BE" w:rsidRPr="006742AF" w:rsidRDefault="000C20BE" w:rsidP="000C20BE">
      <w:r w:rsidRPr="006742AF">
        <w:t xml:space="preserve">Las </w:t>
      </w:r>
      <w:r w:rsidR="00C229C2" w:rsidRPr="006742AF">
        <w:t>Direcciones Territor</w:t>
      </w:r>
      <w:r w:rsidRPr="006742AF">
        <w:t>iales adoptarán las medidas oportunas para su conservación y traslado en el caso de supresión del centro.</w:t>
      </w:r>
    </w:p>
    <w:p w14:paraId="5C8C05D6" w14:textId="77777777" w:rsidR="001947EC" w:rsidRDefault="000C20BE" w:rsidP="001947EC">
      <w:r w:rsidRPr="006742AF">
        <w:t>Cuando los módulos se organicen en unidades formativas, estas podrán ser certificables y será válida la certificación en el ámbito de la Comunitat Valenciana. La superación de todas las unidades formativas que constituyen el módulo profesional dará derecho a la certificación de este, con validez en todo el territorio nacional.</w:t>
      </w:r>
      <w:bookmarkStart w:id="95" w:name="_Toc170720537"/>
    </w:p>
    <w:p w14:paraId="6E24C1B0" w14:textId="77777777" w:rsidR="001947EC" w:rsidRDefault="001947EC" w:rsidP="001947EC"/>
    <w:p w14:paraId="1248A6C8" w14:textId="10B68B0D" w:rsidR="00516ADD" w:rsidRPr="007D2BB0" w:rsidRDefault="005D55CB" w:rsidP="001947EC">
      <w:pPr>
        <w:rPr>
          <w:u w:val="single"/>
        </w:rPr>
      </w:pPr>
      <w:r w:rsidRPr="007D2BB0">
        <w:rPr>
          <w:u w:val="single"/>
        </w:rPr>
        <w:t xml:space="preserve">11.6.6.- </w:t>
      </w:r>
      <w:r w:rsidR="00516ADD" w:rsidRPr="007D2BB0">
        <w:rPr>
          <w:u w:val="single"/>
        </w:rPr>
        <w:t>Convalidación de módulos profesionales</w:t>
      </w:r>
      <w:bookmarkEnd w:id="95"/>
    </w:p>
    <w:p w14:paraId="29255FD5" w14:textId="72AA5040" w:rsidR="00516ADD" w:rsidRPr="006742AF" w:rsidRDefault="00516ADD" w:rsidP="00516ADD">
      <w:r w:rsidRPr="006742AF">
        <w:t>Las convalidaciones de módulos profesionales de diferentes títulos de FP de grado medio y superior están reguladas por el Real Decreto 1085/2020, de 9 de diciembre, por el que se establecen convalidaciones de módulos profesionales de los títulos de Formación Profesional del sistema educativo español y las medidas para su aplicación, y se modifica el Real decreto 1147/2011, de 29 de julio, por el que se establece la ordenación general de la formación profesional del sistema educativo.</w:t>
      </w:r>
    </w:p>
    <w:p w14:paraId="19DA37BD" w14:textId="4049AD1D" w:rsidR="00516ADD" w:rsidRPr="006742AF" w:rsidRDefault="00516ADD" w:rsidP="00516ADD">
      <w:r w:rsidRPr="006742AF">
        <w:t>En lo referente a las convalidaciones en ciclos de grado básico, se aplicará la normativa vigente en materia de convalidación de módulos profesionales incluidos en los títulos profesionales básicos en las condiciones y mediante los procedimientos establecidos a todos los efectos para las enseñanzas de Formación Profesional, así como lo que establece el artículo 19 del Real decreto 127/2014, de 28 de febrero.</w:t>
      </w:r>
    </w:p>
    <w:p w14:paraId="6398FA77" w14:textId="02437E83" w:rsidR="00516ADD" w:rsidRPr="006742AF" w:rsidRDefault="00516ADD" w:rsidP="00516ADD">
      <w:r w:rsidRPr="006742AF">
        <w:t>Mientras no se resuelvan las peticiones, el alumnado asistirá a las actividades de formación de los módulos profesionales cuya convalidación ha solicitado</w:t>
      </w:r>
      <w:r w:rsidR="003C3DDF">
        <w:t>.</w:t>
      </w:r>
    </w:p>
    <w:p w14:paraId="7ECD98E5" w14:textId="53311BD9" w:rsidR="00516ADD" w:rsidRPr="006742AF" w:rsidRDefault="00516ADD" w:rsidP="00516ADD">
      <w:r w:rsidRPr="006742AF">
        <w:t>Los módulos que tengan los mismos códigos, las mismas denominaciones, capacidades terminales o resultados de aprendizaje, contenidos y duración serán considerados módulos idénticos, independientemente del ciclo formativo al que pertenezcan.</w:t>
      </w:r>
    </w:p>
    <w:p w14:paraId="306F7816" w14:textId="77777777" w:rsidR="00516ADD" w:rsidRPr="006742AF" w:rsidRDefault="00516ADD" w:rsidP="00516ADD">
      <w:r w:rsidRPr="006742AF">
        <w:t>Se trasladarán las calificaciones obtenidas en los módulos profesionales superados a cualquiera de los ciclos en los que estos módulos estén incluidos.</w:t>
      </w:r>
    </w:p>
    <w:p w14:paraId="3F5EB73D" w14:textId="24EE1F6B" w:rsidR="00516ADD" w:rsidRPr="006742AF" w:rsidRDefault="00516ADD" w:rsidP="00516ADD">
      <w:r w:rsidRPr="006742AF">
        <w:t>Los módulos profesionales convalidados con estudios universitarios, así como los que se convalidan aportando estudios anteriores a la LOGSE, no llevarán asignada ninguna puntuación.</w:t>
      </w:r>
    </w:p>
    <w:p w14:paraId="2FA8716F" w14:textId="77777777" w:rsidR="00516ADD" w:rsidRPr="006742AF" w:rsidRDefault="00516ADD" w:rsidP="00516ADD">
      <w:r w:rsidRPr="006742AF">
        <w:t>Constarán en el expediente del alumnado como “convalidado” y no computarán a efectos de cálculo de la nota media del ciclo formativo.</w:t>
      </w:r>
    </w:p>
    <w:p w14:paraId="6C1473BB" w14:textId="376E2323" w:rsidR="00516ADD" w:rsidRPr="006742AF" w:rsidRDefault="00516ADD" w:rsidP="00516ADD">
      <w:r w:rsidRPr="006742AF">
        <w:t>Quien tenga acreditada una unidad de competencia del Catálogo nacional de cualificaciones profesionales, mediante cualquier otro título de Formación Profesional, certificado profesional, o parte de estos, o mediante una acreditación parcial obtenida a través del procedimiento que se establezca en cumplimiento de lo que dispone el artículo 8.3 de la Ley orgánica 5/2002, de 19 de junio, de las cualificaciones y de la Formación Profesional, tendrá convalidados los módulos profesionales correspondientes según lo que se establezca en la norma que regule cada título.</w:t>
      </w:r>
    </w:p>
    <w:p w14:paraId="67A8C6EA" w14:textId="622E3501" w:rsidR="00516ADD" w:rsidRDefault="00516ADD" w:rsidP="00516ADD">
      <w:r w:rsidRPr="006742AF">
        <w:t xml:space="preserve">En este último caso, deberá tenerse en consideración las equivalencias establecidas en los reales decretos por los que se suprimen determinadas unidades de competencia que están asociadas a módulos de ciclos formativos, en los que no se han actualizado las unidades de competencia suprimidas. Dichas equivalencias pueden consultarse en la página web del </w:t>
      </w:r>
      <w:r w:rsidR="00240AC5" w:rsidRPr="00240AC5">
        <w:t>INCUAL</w:t>
      </w:r>
      <w:r w:rsidRPr="006742AF">
        <w:t xml:space="preserve">: </w:t>
      </w:r>
      <w:hyperlink r:id="rId19" w:history="1">
        <w:r w:rsidR="00100330" w:rsidRPr="008614E6">
          <w:rPr>
            <w:rStyle w:val="Hipervnculo"/>
          </w:rPr>
          <w:t>https://incual.educacion.gob.es/equivalencias-unidades-de-competencia</w:t>
        </w:r>
      </w:hyperlink>
    </w:p>
    <w:p w14:paraId="50E3F41F" w14:textId="77777777" w:rsidR="00516ADD" w:rsidRPr="006742AF" w:rsidRDefault="00516ADD" w:rsidP="00516ADD">
      <w:r w:rsidRPr="006742AF">
        <w:t>Los módulos constarán en el expediente del alumnado como “convalidado” y no computarán a efectos de cálculo de la nota media del ciclo formativo.</w:t>
      </w:r>
    </w:p>
    <w:p w14:paraId="54191F6E" w14:textId="173B57C4" w:rsidR="00516ADD" w:rsidRPr="006742AF" w:rsidRDefault="005D55CB" w:rsidP="00516ADD">
      <w:r>
        <w:t>L</w:t>
      </w:r>
      <w:r w:rsidR="00516ADD" w:rsidRPr="006742AF">
        <w:t>as convalidaciones de módulos de títulos LOGSE con módulos de títulos LOE se establecen en el Real Decreto 1085/2020, de 9 de diciembre y en los anexos de los correspondientes reales decretos de cada título que no hayan sido derogados por el Real Decreto 1085/2020, de 9 de diciembre.</w:t>
      </w:r>
    </w:p>
    <w:p w14:paraId="4ECDAEE4" w14:textId="77777777" w:rsidR="005D55CB" w:rsidRDefault="005D55CB" w:rsidP="00DB3311"/>
    <w:p w14:paraId="45FAFA53" w14:textId="471013A0" w:rsidR="00DB3311" w:rsidRDefault="00516ADD" w:rsidP="00DB3311">
      <w:r w:rsidRPr="006742AF">
        <w:t>Las solicitudes de convalidación requerirán la matriculación previa en el ciclo formativo.</w:t>
      </w:r>
    </w:p>
    <w:p w14:paraId="4899CE4F" w14:textId="0CD0F33D" w:rsidR="00DB3311" w:rsidRDefault="00516ADD" w:rsidP="00DB3311">
      <w:pPr>
        <w:rPr>
          <w:iCs/>
        </w:rPr>
      </w:pPr>
      <w:r w:rsidRPr="006742AF">
        <w:rPr>
          <w:iCs/>
        </w:rPr>
        <w:t xml:space="preserve">La Dirección General de Formación Profesional facilitará información de convalidaciones y los modelos de solicitud en la página </w:t>
      </w:r>
      <w:r w:rsidRPr="003944B0">
        <w:rPr>
          <w:iCs/>
        </w:rPr>
        <w:t>web</w:t>
      </w:r>
      <w:r w:rsidRPr="006742AF">
        <w:rPr>
          <w:iCs/>
        </w:rPr>
        <w:t xml:space="preserve"> siguiente:</w:t>
      </w:r>
    </w:p>
    <w:p w14:paraId="22E9E12D" w14:textId="21620656" w:rsidR="00516ADD" w:rsidRDefault="001B1C15" w:rsidP="00DB3311">
      <w:pPr>
        <w:rPr>
          <w:iCs/>
        </w:rPr>
      </w:pPr>
      <w:hyperlink r:id="rId20" w:history="1">
        <w:r w:rsidR="00516ADD">
          <w:rPr>
            <w:rStyle w:val="Hipervnculo"/>
            <w:iCs/>
          </w:rPr>
          <w:t>https://ceice.gva.es/web/formacion-profesional/convalidaciones</w:t>
        </w:r>
      </w:hyperlink>
    </w:p>
    <w:p w14:paraId="017033D9" w14:textId="53E53E0F" w:rsidR="00516ADD" w:rsidRPr="005D55CB" w:rsidRDefault="00516ADD" w:rsidP="00501362">
      <w:pPr>
        <w:pStyle w:val="Subarticle"/>
      </w:pPr>
      <w:bookmarkStart w:id="96" w:name="_Toc170720539"/>
      <w:r w:rsidRPr="005D55CB">
        <w:t>Convalidaciones competencia del centro docente</w:t>
      </w:r>
      <w:bookmarkEnd w:id="96"/>
    </w:p>
    <w:p w14:paraId="4881BDA9" w14:textId="46013AED" w:rsidR="00516ADD" w:rsidRPr="006742AF" w:rsidRDefault="00516ADD" w:rsidP="00516ADD">
      <w:r w:rsidRPr="006742AF">
        <w:t>El alumno o la alumna presentará en el centro docente público donde conste su expediente académico, la solicitud de convalidación en los modelos establecidos. El plazo para la presentación de las solicitudes será durante el mes de septiembre para los matriculados en julio; los matriculados con posterioridad dispondrán de un mes a contar desde la fecha de matrícula.</w:t>
      </w:r>
    </w:p>
    <w:p w14:paraId="3455CE38" w14:textId="383E81B2" w:rsidR="00516ADD" w:rsidRPr="006742AF" w:rsidRDefault="00516ADD" w:rsidP="00516ADD">
      <w:r w:rsidRPr="006742AF">
        <w:t>Las personas matriculadas en un ciclo de Formación Profesional que obtengan unidades de competencia convalidables mediante proceso permanente de acreditación de competencias durante el desarrollo del curso académico, podrán presentarlas para su convalidación en cualquier momento del curso.</w:t>
      </w:r>
    </w:p>
    <w:p w14:paraId="5AD506C5" w14:textId="51025D35" w:rsidR="00516ADD" w:rsidRPr="006742AF" w:rsidRDefault="00516ADD" w:rsidP="00516ADD">
      <w:r w:rsidRPr="006742AF">
        <w:t>A la petición se adjuntará la certificación académica oficial de los estudios cursados o, en su caso, el certificado de profesionalidad, o la acreditación parcial de las competencias adquiridas a través de la experiencia laboral o de vías no formales de formación según lo que dispone el artículo 8 de la Ley orgánica 5/2002, de 19 de junio, de las cualificaciones y de la Formación Profesional. El centro incorporará al expediente académico del alumno o la alumna una copia compulsada de este documento.</w:t>
      </w:r>
    </w:p>
    <w:p w14:paraId="397197E5" w14:textId="62BEA866" w:rsidR="00516ADD" w:rsidRDefault="00516ADD" w:rsidP="00516ADD">
      <w:r w:rsidRPr="006742AF">
        <w:t xml:space="preserve">El director o la directora del centro público donde conste su expediente resolverá la petición de acuerdo con el modelo publicado por orden de la </w:t>
      </w:r>
      <w:proofErr w:type="spellStart"/>
      <w:r w:rsidRPr="006742AF">
        <w:t>conselleria</w:t>
      </w:r>
      <w:proofErr w:type="spellEnd"/>
      <w:r w:rsidRPr="006742AF">
        <w:t xml:space="preserve"> competente en materia de educación, antes de un mes desde la presentación de la solicitud.</w:t>
      </w:r>
    </w:p>
    <w:p w14:paraId="55DD0E59" w14:textId="433EA416" w:rsidR="00516ADD" w:rsidRPr="006742AF" w:rsidRDefault="00516ADD" w:rsidP="00501362">
      <w:pPr>
        <w:pStyle w:val="Subarticle"/>
      </w:pPr>
      <w:bookmarkStart w:id="97" w:name="_Toc170720540"/>
      <w:r w:rsidRPr="006742AF">
        <w:t>Convalidaciones competencia del Ministerio</w:t>
      </w:r>
      <w:bookmarkEnd w:id="97"/>
    </w:p>
    <w:p w14:paraId="1C7C443A" w14:textId="77777777" w:rsidR="00516ADD" w:rsidRPr="006742AF" w:rsidRDefault="00516ADD" w:rsidP="00516ADD">
      <w:r w:rsidRPr="006742AF">
        <w:t>Para el resto de las convalidaciones no previstas en los puntos precedentes, se tramitará la solicitud al Ministerio conforme al procedimiento siguiente:</w:t>
      </w:r>
    </w:p>
    <w:p w14:paraId="66521B04" w14:textId="33BE5247" w:rsidR="00516ADD" w:rsidRPr="006742AF" w:rsidRDefault="00516ADD" w:rsidP="00516ADD">
      <w:r w:rsidRPr="006742AF">
        <w:t xml:space="preserve">El alumno o la alumna rellenará la solicitud, </w:t>
      </w:r>
      <w:r>
        <w:t>disponible</w:t>
      </w:r>
      <w:r w:rsidRPr="006742AF">
        <w:t xml:space="preserve"> en</w:t>
      </w:r>
      <w:r>
        <w:t xml:space="preserve"> </w:t>
      </w:r>
      <w:hyperlink r:id="rId21" w:history="1">
        <w:r w:rsidR="003A1956" w:rsidRPr="008614E6">
          <w:rPr>
            <w:rStyle w:val="Hipervnculo"/>
          </w:rPr>
          <w:t>https://www.todofp.es/convalidaciones-equivalencias-homologaciones/convalidaciones.html</w:t>
        </w:r>
      </w:hyperlink>
      <w:r>
        <w:t>.</w:t>
      </w:r>
    </w:p>
    <w:p w14:paraId="76E36043" w14:textId="6CBDAD56" w:rsidR="00516ADD" w:rsidRPr="006742AF" w:rsidRDefault="00516ADD" w:rsidP="00516ADD">
      <w:r w:rsidRPr="006742AF">
        <w:t>El plazo de presentación de solicitudes de convalidación se inicia el día en el que empieza el curso escolar y finaliza el último día del curso escolar.</w:t>
      </w:r>
    </w:p>
    <w:p w14:paraId="0BF0D531" w14:textId="6FBC7A50" w:rsidR="00516ADD" w:rsidRPr="006742AF" w:rsidRDefault="00516ADD" w:rsidP="00516ADD">
      <w:r w:rsidRPr="006742AF">
        <w:t>Solo se podrá presentar una única solicitud de convalidación por curso académico.</w:t>
      </w:r>
    </w:p>
    <w:p w14:paraId="312F6D2D" w14:textId="35E28330" w:rsidR="00516ADD" w:rsidRPr="006742AF" w:rsidRDefault="00516ADD" w:rsidP="00516ADD">
      <w:r w:rsidRPr="006742AF">
        <w:t>El director o la directora del centro educativo incorporará una certificación en la que se haga constar que el alumno o la alumna está matriculado en el ciclo para el que solicita la convalidación</w:t>
      </w:r>
      <w:r>
        <w:t>. L</w:t>
      </w:r>
      <w:r w:rsidRPr="006742AF">
        <w:t>a remitirá en el plazo de un mes al Ministerio para su resolución.</w:t>
      </w:r>
    </w:p>
    <w:p w14:paraId="037C2FEB" w14:textId="4168B4E8" w:rsidR="00516ADD" w:rsidRPr="006742AF" w:rsidRDefault="00516ADD" w:rsidP="00516ADD">
      <w:r>
        <w:t>R</w:t>
      </w:r>
      <w:r w:rsidRPr="006742AF">
        <w:t xml:space="preserve">esuelta la convalidación por el órgano competente, el alumno o la alumna descargará </w:t>
      </w:r>
      <w:r w:rsidR="009F6FC1" w:rsidRPr="006742AF">
        <w:t xml:space="preserve">la resolución </w:t>
      </w:r>
      <w:r w:rsidRPr="006742AF">
        <w:t xml:space="preserve">directamente de la </w:t>
      </w:r>
      <w:r w:rsidRPr="0027426E">
        <w:t>SEDE</w:t>
      </w:r>
      <w:r w:rsidRPr="006742AF">
        <w:t xml:space="preserve"> electrónica del ministerio (</w:t>
      </w:r>
      <w:hyperlink r:id="rId22" w:history="1">
        <w:r w:rsidR="0084210F" w:rsidRPr="008614E6">
          <w:rPr>
            <w:rStyle w:val="Hipervnculo"/>
          </w:rPr>
          <w:t>https://sede.educacion.gob.es/portada.html</w:t>
        </w:r>
      </w:hyperlink>
      <w:r w:rsidRPr="006742AF">
        <w:t>) y tendrá que presentar esta resolución en el centro educativo donde conste su expediente para que tenga los efectos debidos.</w:t>
      </w:r>
    </w:p>
    <w:p w14:paraId="4E46F24F" w14:textId="6EFCE901" w:rsidR="00516ADD" w:rsidRPr="006742AF" w:rsidRDefault="00516ADD" w:rsidP="00516ADD">
      <w:r w:rsidRPr="006742AF">
        <w:lastRenderedPageBreak/>
        <w:t>Las resoluciones se registrarán mediante una copia u otro procedimiento en el expediente académico. Los módulos convalidados se consignarán en los documentos de evaluación.</w:t>
      </w:r>
    </w:p>
    <w:p w14:paraId="12CA936C" w14:textId="6A0BB39A" w:rsidR="00516ADD" w:rsidRPr="006742AF" w:rsidRDefault="00516ADD" w:rsidP="00501362">
      <w:pPr>
        <w:pStyle w:val="Subarticle"/>
      </w:pPr>
      <w:bookmarkStart w:id="98" w:name="_Toc170720541"/>
      <w:r w:rsidRPr="006742AF">
        <w:t>Convalidaciones de Inglés Técnico</w:t>
      </w:r>
      <w:bookmarkEnd w:id="98"/>
    </w:p>
    <w:p w14:paraId="00865E18" w14:textId="3459825A" w:rsidR="00516ADD" w:rsidRPr="006742AF" w:rsidRDefault="00516ADD" w:rsidP="00516ADD">
      <w:r w:rsidRPr="006742AF">
        <w:t>La convalidación de módulos profesionales de Inglés Técnico será reconocida por la dirección del centro docente donde conste el expediente académico de la persona interesada.</w:t>
      </w:r>
    </w:p>
    <w:p w14:paraId="3DD4799D" w14:textId="77777777" w:rsidR="00516ADD" w:rsidRPr="006742AF" w:rsidRDefault="00516ADD" w:rsidP="00516ADD">
      <w:r w:rsidRPr="006742AF">
        <w:t>Requerirá la matriculación previa en este módulo profesional y la presentación de una certificación oficial que acredite al menos una de las situaciones siguientes:</w:t>
      </w:r>
    </w:p>
    <w:p w14:paraId="1B4A4D09" w14:textId="77777777" w:rsidR="00516ADD" w:rsidRPr="006742AF" w:rsidRDefault="00516ADD" w:rsidP="00516ADD">
      <w:r w:rsidRPr="006742AF">
        <w:rPr>
          <w:i/>
          <w:iCs/>
        </w:rPr>
        <w:t>a</w:t>
      </w:r>
      <w:r w:rsidRPr="006742AF">
        <w:t>) Tener superado el módulo de Inglés Técnico de un determinado curso en un ciclo de grado superior; tendrá efectos de convalidación sobre el módulo de Inglés Técnico del mismo curso de cualquier ciclo de grado medio, cursado en la Comunitat Valenciana, y establecido al amparo de la LOE.</w:t>
      </w:r>
    </w:p>
    <w:p w14:paraId="1D6E5EF4" w14:textId="77777777" w:rsidR="005D55CB" w:rsidRDefault="00516ADD" w:rsidP="00516ADD">
      <w:r w:rsidRPr="006742AF">
        <w:rPr>
          <w:i/>
          <w:iCs/>
        </w:rPr>
        <w:t>b</w:t>
      </w:r>
      <w:r w:rsidRPr="006742AF">
        <w:t>) Acreditar el nivel de conocimiento de lengua inglesa correspondiente al nivel B1 – en el GM- o B2 -en el GS- del Marco Común Europeo de las Lenguas. Para acreditarlo, se requerirá una certificación expedida por las escuelas oficiales de idiomas u otros organismos oficiales nacionales o extranjeros.</w:t>
      </w:r>
      <w:r w:rsidR="005D55CB">
        <w:t xml:space="preserve"> </w:t>
      </w:r>
    </w:p>
    <w:p w14:paraId="43FB56DD" w14:textId="1F2D06E6" w:rsidR="00516ADD" w:rsidRPr="006742AF" w:rsidRDefault="00516ADD" w:rsidP="00516ADD">
      <w:r w:rsidRPr="006742AF">
        <w:rPr>
          <w:i/>
          <w:iCs/>
        </w:rPr>
        <w:t>c</w:t>
      </w:r>
      <w:r w:rsidRPr="006742AF">
        <w:t xml:space="preserve">) Y cualquier otro requisito que se establezca por resolución de la Dirección General de Formación Profesional, siendo la última publicada la </w:t>
      </w:r>
      <w:r w:rsidRPr="009F3CEB">
        <w:t>Resolución</w:t>
      </w:r>
      <w:r w:rsidRPr="006742AF">
        <w:t xml:space="preserve"> de 15 de septiembre de 2021, del director general de Formación Profesional y Enseñanzas de Régimen Especial, por la que se delega en la dirección del centro educativo público la resolución del procedimiento de convalidación del módulo profesional de Inglés Técnico/ Horario reservado para la docencia en inglés, de los ciclos formativos de grado medio y superior de Formación Profesional en la Comunitat Valenciana (https://dogv.gva.es/datos/2021/09/22/pdf/2021_9454.pdf).</w:t>
      </w:r>
    </w:p>
    <w:p w14:paraId="1C403A53" w14:textId="2E3D6F5D" w:rsidR="00516ADD" w:rsidRPr="006742AF" w:rsidRDefault="00516ADD" w:rsidP="00516ADD">
      <w:r w:rsidRPr="006742AF">
        <w:t>Para el resto de las convalidaciones del módulo profesional de Inglés Técnico no previstas se seguirá el procedimiento siguiente:</w:t>
      </w:r>
    </w:p>
    <w:p w14:paraId="670A340D" w14:textId="77777777" w:rsidR="00516ADD" w:rsidRPr="006742AF" w:rsidRDefault="00516ADD" w:rsidP="00516ADD">
      <w:r w:rsidRPr="006742AF">
        <w:rPr>
          <w:i/>
          <w:iCs/>
        </w:rPr>
        <w:t>a</w:t>
      </w:r>
      <w:r w:rsidRPr="006742AF">
        <w:t>) Durante el primer mes del curso académico, el alumno o la alumna presentará la solicitud de convalidación y documentación justificativa en el centro docente público donde conste su expediente académico, según el modelo del anexo XVIII de la Orden 79/2010, de 27 de agosto.</w:t>
      </w:r>
    </w:p>
    <w:p w14:paraId="0D7BD5E1" w14:textId="088737F8" w:rsidR="00516ADD" w:rsidRPr="006742AF" w:rsidRDefault="00516ADD" w:rsidP="00516ADD">
      <w:r w:rsidRPr="006742AF">
        <w:rPr>
          <w:i/>
          <w:iCs/>
        </w:rPr>
        <w:t>b</w:t>
      </w:r>
      <w:r w:rsidRPr="006742AF">
        <w:t xml:space="preserve">) La dirección del centro educativo añadirá una certificación relativa a su matriculación en el ciclo formativo para el que solicita la convalidación y, en el plazo de un mes, remitirá la solicitud y el resto de la documentación a la Conselleria de Educación, </w:t>
      </w:r>
      <w:r w:rsidR="006E39A3">
        <w:t>Universidades y Empleo</w:t>
      </w:r>
      <w:r w:rsidRPr="006742AF">
        <w:t>.</w:t>
      </w:r>
    </w:p>
    <w:p w14:paraId="62C8D594" w14:textId="68E024BC" w:rsidR="00516ADD" w:rsidRPr="006742AF" w:rsidRDefault="00516ADD" w:rsidP="00516ADD">
      <w:r w:rsidRPr="006742AF">
        <w:rPr>
          <w:i/>
          <w:iCs/>
        </w:rPr>
        <w:t>c</w:t>
      </w:r>
      <w:r w:rsidRPr="006742AF">
        <w:t xml:space="preserve">) En cuanto a las solicitudes de convalidación del módulo profesional de Inglés Técnico en las que se aporte la superación de un módulo de Inglés Técnico, cuyo currículo se ampare en la normativa de una comunidad autónoma que no sea la Comunitat Valenciana, la dirección del centro educativo remitirá la solicitud y el resto de la documentación a la Conselleria de Educación, </w:t>
      </w:r>
      <w:r w:rsidR="006E39A3">
        <w:t>Universidades y Empleo</w:t>
      </w:r>
      <w:r w:rsidRPr="006742AF">
        <w:t xml:space="preserve"> para que la Dirección General de Formación Profesional resuelva sobre esta solicitud de convalidación.</w:t>
      </w:r>
    </w:p>
    <w:p w14:paraId="4DB67B7C" w14:textId="77777777" w:rsidR="00516ADD" w:rsidRDefault="00516ADD" w:rsidP="00516ADD">
      <w:r w:rsidRPr="006742AF">
        <w:lastRenderedPageBreak/>
        <w:t>3. El alumnado procedente de otra comunidad autónoma con estudios iniciados en un ciclo de Formación Profesional y que, en el curso 202</w:t>
      </w:r>
      <w:r>
        <w:t>3</w:t>
      </w:r>
      <w:r w:rsidRPr="006742AF">
        <w:t>-202</w:t>
      </w:r>
      <w:r>
        <w:t>4</w:t>
      </w:r>
      <w:r w:rsidRPr="006742AF">
        <w:t>, se matricule en dichos estudios en un centro educativo de la Comunitat Valenciana, en el supuesto de que el currículo del ciclo de esta comunidad autónoma no incluya el módulo profesional de Inglés Técnico, la dirección del centro educativo en el que conste el expediente de este alumno o alumna no podrá calificar este módulo como convalidado solo por el hecho de proceder de un sistema educativo en el que no se ha incluido el módulo de Inglés Técnico. Así mismo, se deberá informar al alumno o la alumna de que el módulo de Inglés Técnico propio del currículo del sistema educativo de la Comunitat Valenciana se debe cursar.</w:t>
      </w:r>
    </w:p>
    <w:p w14:paraId="3D8F576B" w14:textId="32DA8DAE" w:rsidR="423C2C03" w:rsidRPr="008239AC" w:rsidRDefault="00AE554C" w:rsidP="001947EC">
      <w:pPr>
        <w:pStyle w:val="Article"/>
      </w:pPr>
      <w:bookmarkStart w:id="99" w:name="_Toc169693035"/>
      <w:bookmarkStart w:id="100" w:name="_Toc169693721"/>
      <w:bookmarkStart w:id="101" w:name="_Toc170373606"/>
      <w:bookmarkStart w:id="102" w:name="_Toc170720542"/>
      <w:bookmarkStart w:id="103" w:name="_Toc169693036"/>
      <w:bookmarkStart w:id="104" w:name="_Toc169693722"/>
      <w:bookmarkStart w:id="105" w:name="_Toc170373607"/>
      <w:bookmarkStart w:id="106" w:name="_Toc170720543"/>
      <w:bookmarkStart w:id="107" w:name="_Toc169693037"/>
      <w:bookmarkStart w:id="108" w:name="_Toc169693723"/>
      <w:bookmarkStart w:id="109" w:name="_Toc170373608"/>
      <w:bookmarkStart w:id="110" w:name="_Toc170720544"/>
      <w:bookmarkStart w:id="111" w:name="_Toc169693038"/>
      <w:bookmarkStart w:id="112" w:name="_Toc169693724"/>
      <w:bookmarkStart w:id="113" w:name="_Toc170373609"/>
      <w:bookmarkStart w:id="114" w:name="_Toc170720545"/>
      <w:bookmarkStart w:id="115" w:name="_Toc170720547"/>
      <w:bookmarkEnd w:id="84"/>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8239AC">
        <w:t xml:space="preserve">12.- </w:t>
      </w:r>
      <w:r w:rsidR="423C2C03" w:rsidRPr="008239AC">
        <w:t>Formación en empresa</w:t>
      </w:r>
      <w:bookmarkEnd w:id="115"/>
      <w:r w:rsidR="00C325C7" w:rsidRPr="008239AC">
        <w:t xml:space="preserve"> – Formación Dual General</w:t>
      </w:r>
    </w:p>
    <w:p w14:paraId="74DCB661" w14:textId="3C4031E9" w:rsidR="0049533D" w:rsidRDefault="000C6743" w:rsidP="0049533D">
      <w:r>
        <w:t xml:space="preserve">1. </w:t>
      </w:r>
      <w:r w:rsidR="00680E7B">
        <w:t>Para iniciar la formación en la empresa, el alumnado requerirá tener cumplidos los 16 años. Con carácter general, la formación deberá comenzar a partir del inicio del segundo trimestre del primer curso de las enseñanzas en cuestión.</w:t>
      </w:r>
    </w:p>
    <w:p w14:paraId="207FAF6F" w14:textId="05C7916A" w:rsidR="00D60F80" w:rsidRDefault="000C6743" w:rsidP="0049533D">
      <w:r>
        <w:t xml:space="preserve">2. </w:t>
      </w:r>
      <w:r w:rsidR="00494E77">
        <w:t>El alumnado que inicie su formación en empresa debe haber adquirido previamente las competencias relativas a los riesgos específicos y las medidas de prevención de riesgos laborales en las actividades profesionales correspondientes al perfil profesional, según se requiera en la normativa vigente en materia de prevención de riesgos laborales.</w:t>
      </w:r>
    </w:p>
    <w:p w14:paraId="095DE9B6" w14:textId="542233D9" w:rsidR="007526BB" w:rsidRDefault="000C6743" w:rsidP="0049533D">
      <w:r>
        <w:t xml:space="preserve">3. </w:t>
      </w:r>
      <w:r w:rsidR="00B81BB7">
        <w:t xml:space="preserve">La formación en empresa se podrá realizar en cualquier empresa u organismo </w:t>
      </w:r>
      <w:r w:rsidR="00162476">
        <w:t>equiparado con</w:t>
      </w:r>
      <w:r w:rsidR="003F121B">
        <w:t xml:space="preserve"> independencia del número de </w:t>
      </w:r>
      <w:proofErr w:type="gramStart"/>
      <w:r w:rsidR="003F121B">
        <w:t>trabajadores</w:t>
      </w:r>
      <w:r w:rsidR="00633C11">
        <w:t xml:space="preserve"> </w:t>
      </w:r>
      <w:r w:rsidR="003F121B">
        <w:t>y trabajadoras</w:t>
      </w:r>
      <w:proofErr w:type="gramEnd"/>
      <w:r w:rsidR="003F121B">
        <w:t xml:space="preserve"> </w:t>
      </w:r>
      <w:r w:rsidR="00D47803">
        <w:t xml:space="preserve">que tenga, </w:t>
      </w:r>
      <w:r w:rsidR="003F5884">
        <w:t>inc</w:t>
      </w:r>
      <w:r w:rsidR="00F62390">
        <w:t>luido</w:t>
      </w:r>
      <w:r w:rsidR="00382780">
        <w:t>s</w:t>
      </w:r>
      <w:r w:rsidR="003F5884">
        <w:t xml:space="preserve"> los empresarios individuales y los </w:t>
      </w:r>
      <w:r w:rsidR="00AE5DA1">
        <w:t>trabajadores autónomos</w:t>
      </w:r>
      <w:r w:rsidR="00286562">
        <w:t>,</w:t>
      </w:r>
      <w:r w:rsidR="00A36EB0">
        <w:t xml:space="preserve"> aunque no tengan </w:t>
      </w:r>
      <w:r w:rsidR="0028221B">
        <w:t>ningún trabajador a cargo</w:t>
      </w:r>
      <w:r w:rsidR="00AE5DA1">
        <w:t xml:space="preserve">. </w:t>
      </w:r>
    </w:p>
    <w:p w14:paraId="3DFFB3CF" w14:textId="2AAA2191" w:rsidR="00C0658F" w:rsidRDefault="000C6743" w:rsidP="0049533D">
      <w:r>
        <w:t xml:space="preserve">4. </w:t>
      </w:r>
      <w:r w:rsidR="00155EE0">
        <w:t>La formación en empresa no es un módulo</w:t>
      </w:r>
      <w:r w:rsidR="00A90469">
        <w:t>,</w:t>
      </w:r>
      <w:r w:rsidR="00155EE0">
        <w:t xml:space="preserve"> </w:t>
      </w:r>
      <w:r w:rsidR="00AE49F0">
        <w:t>f</w:t>
      </w:r>
      <w:r w:rsidR="00A90469">
        <w:t xml:space="preserve">ormará parte de la evaluación de los módulos profesionales que se </w:t>
      </w:r>
      <w:r w:rsidR="00B51A0F">
        <w:t>desarrollen</w:t>
      </w:r>
      <w:r w:rsidR="00CC6168">
        <w:t xml:space="preserve"> en la empresa</w:t>
      </w:r>
      <w:r w:rsidR="005C366D">
        <w:t xml:space="preserve"> u organismo</w:t>
      </w:r>
      <w:r w:rsidR="00CD70A4">
        <w:t xml:space="preserve"> equiparado y éstos </w:t>
      </w:r>
      <w:r w:rsidR="0065531C">
        <w:t>emitirán in</w:t>
      </w:r>
      <w:r w:rsidR="003747BD">
        <w:t>forme fa</w:t>
      </w:r>
      <w:r w:rsidR="00C0480D">
        <w:t>vorable o desfavorable de esta formación</w:t>
      </w:r>
      <w:r w:rsidR="00A04FE9">
        <w:t>, siendo</w:t>
      </w:r>
      <w:r w:rsidR="00985939">
        <w:t xml:space="preserve"> la calificación </w:t>
      </w:r>
      <w:r w:rsidR="002B2673">
        <w:t>del módulo</w:t>
      </w:r>
      <w:r w:rsidR="00A04FE9">
        <w:t xml:space="preserve"> tarea del profesor </w:t>
      </w:r>
      <w:r w:rsidR="00087EA0">
        <w:t>del</w:t>
      </w:r>
      <w:r w:rsidR="002B2673">
        <w:t xml:space="preserve"> centro.</w:t>
      </w:r>
    </w:p>
    <w:p w14:paraId="5464EDD1" w14:textId="3824B3A8" w:rsidR="00B05C17" w:rsidRDefault="000C6743" w:rsidP="0049533D">
      <w:r>
        <w:t xml:space="preserve">5. </w:t>
      </w:r>
      <w:r w:rsidR="00835EFD">
        <w:t xml:space="preserve">A propuesta del equipo educativo, la </w:t>
      </w:r>
      <w:r w:rsidR="004A7B69" w:rsidRPr="004A7B69">
        <w:t>jefatura de estudios, por razones totalmente justificadas,</w:t>
      </w:r>
      <w:r w:rsidR="009C7645">
        <w:t xml:space="preserve"> </w:t>
      </w:r>
      <w:r w:rsidR="004A7B69">
        <w:t xml:space="preserve">podrá </w:t>
      </w:r>
      <w:r w:rsidR="004A7B69" w:rsidRPr="004A7B69">
        <w:t>adopta</w:t>
      </w:r>
      <w:r w:rsidR="004A7B69">
        <w:t>r</w:t>
      </w:r>
      <w:r w:rsidR="004A7B69" w:rsidRPr="004A7B69">
        <w:t xml:space="preserve"> la decisión de que un o una alumno o alumna no se incorpore al periodo de formación en empresa u organismo equiparado</w:t>
      </w:r>
      <w:r w:rsidR="00BB2DA9">
        <w:t>.</w:t>
      </w:r>
      <w:r w:rsidR="004A7B69" w:rsidRPr="004A7B69">
        <w:t xml:space="preserve"> </w:t>
      </w:r>
      <w:r w:rsidR="00BB2DA9">
        <w:t xml:space="preserve">Este </w:t>
      </w:r>
      <w:r w:rsidR="004A7B69" w:rsidRPr="004A7B69">
        <w:t>alumnado continuará su formación en el centro educativo y será evaluado por el profesorado responsable de cada módulo, quedando la calificación con carácter provisional en tanto no se desarrolle la totalidad del periodo de formación en empresa en segundo curso, momento en que se integr</w:t>
      </w:r>
      <w:r w:rsidR="009C7645">
        <w:t>ar</w:t>
      </w:r>
      <w:r w:rsidR="004A7B69" w:rsidRPr="004A7B69">
        <w:t>án las calificaciones de los resultados de aprendizaje de ambos cursos</w:t>
      </w:r>
      <w:r w:rsidR="00343782">
        <w:t>.</w:t>
      </w:r>
    </w:p>
    <w:p w14:paraId="546A31BF" w14:textId="112A5A01" w:rsidR="000C6743" w:rsidRDefault="000C6743" w:rsidP="0049533D">
      <w:r>
        <w:t>Supuestos que pueden impedir la incorporación del alumnado a la formación en empresa:</w:t>
      </w:r>
    </w:p>
    <w:p w14:paraId="721B8D27" w14:textId="2A0EC4B8" w:rsidR="000C6743" w:rsidRDefault="000C6743" w:rsidP="0049533D">
      <w:r>
        <w:t>a/ No tener superado el bloque de riesgos laborales correspondiente al ciclo.</w:t>
      </w:r>
    </w:p>
    <w:p w14:paraId="38C9261E" w14:textId="63219D67" w:rsidR="000C6743" w:rsidRDefault="000C6743" w:rsidP="0049533D">
      <w:proofErr w:type="spellStart"/>
      <w:r>
        <w:t>b/</w:t>
      </w:r>
      <w:proofErr w:type="spellEnd"/>
      <w:r>
        <w:t xml:space="preserve"> En el desarrollo del proceso de aprendizaje en el centro no haya alcanzado un mínimo de resultados de aprendizaje que garantice el aprovechamiento de la formación en empresa.</w:t>
      </w:r>
    </w:p>
    <w:p w14:paraId="63F52477" w14:textId="529FA825" w:rsidR="000C6743" w:rsidRDefault="000C6743" w:rsidP="0049533D">
      <w:r>
        <w:t>c/ Inasistencia habitual o intermitente que no garantiza el seguimiento, y compromiso de asistencia en el periodo de formación en empresa.</w:t>
      </w:r>
    </w:p>
    <w:p w14:paraId="420D55FE" w14:textId="55814338" w:rsidR="000C6743" w:rsidRDefault="000C6743" w:rsidP="0049533D">
      <w:r>
        <w:t xml:space="preserve">d/ Otras circunstancias debidamente acreditadas y motivadas por el equipo docente que comprometan el convenio de colaboración entre el centro educativo y la empresa colaboradora </w:t>
      </w:r>
      <w:proofErr w:type="spellStart"/>
      <w:r>
        <w:t>o</w:t>
      </w:r>
      <w:proofErr w:type="spellEnd"/>
      <w:r>
        <w:t xml:space="preserve"> organismo equiparado.</w:t>
      </w:r>
    </w:p>
    <w:p w14:paraId="5F649CD3" w14:textId="77777777" w:rsidR="000C6743" w:rsidRDefault="000C6743" w:rsidP="0049533D"/>
    <w:p w14:paraId="026B67B2" w14:textId="4E85A4E7" w:rsidR="007C2968" w:rsidRDefault="00AA0D17" w:rsidP="0049533D">
      <w:r>
        <w:t xml:space="preserve">La exención de la formación en empresa u organismo equiparado podrá ser </w:t>
      </w:r>
      <w:r w:rsidR="00D659A7">
        <w:t>aplicada, total o parcialmente, a quienes acrediten una experiencia laboral</w:t>
      </w:r>
      <w:r w:rsidR="00013EF4">
        <w:t>, en los últimos cinco años,</w:t>
      </w:r>
      <w:r w:rsidR="00D659A7">
        <w:t xml:space="preserve"> correspondiente </w:t>
      </w:r>
      <w:r w:rsidR="00AF00EE">
        <w:t>a un año a tiempo completo</w:t>
      </w:r>
      <w:r w:rsidR="00855691">
        <w:t>,</w:t>
      </w:r>
      <w:r w:rsidR="005B1EEB">
        <w:t xml:space="preserve"> que se corresponda </w:t>
      </w:r>
      <w:r w:rsidR="00F02B8C">
        <w:t>con la formación cursada.</w:t>
      </w:r>
      <w:r w:rsidR="00EA41EA">
        <w:t xml:space="preserve"> </w:t>
      </w:r>
    </w:p>
    <w:p w14:paraId="47A3AAF7" w14:textId="7A0D3510" w:rsidR="003271C0" w:rsidRDefault="006D31E7" w:rsidP="003271C0">
      <w:r>
        <w:t xml:space="preserve">No es un módulo. </w:t>
      </w:r>
      <w:r w:rsidR="00286562">
        <w:t xml:space="preserve">Cada profesor de cada módulo es el responsable de esta parte del proceso de Enseñanza/Aprendizaje de todo el módulo, ya se desarrolle este en el aula, ya se desarrolle en la empresa. En este sentido entendemos la Formación en empresa como un periodo en el que el alumno vehicula su aprendizaje dentro de la empresa. </w:t>
      </w:r>
    </w:p>
    <w:p w14:paraId="4BCA75BB" w14:textId="5DE88B13" w:rsidR="001F4ED5" w:rsidRDefault="001F4ED5" w:rsidP="003271C0">
      <w:r>
        <w:t xml:space="preserve">No se </w:t>
      </w:r>
      <w:r w:rsidR="00460683">
        <w:t>evalúa</w:t>
      </w:r>
      <w:r>
        <w:t xml:space="preserve"> como un módulo</w:t>
      </w:r>
      <w:r w:rsidR="00286562">
        <w:t>.</w:t>
      </w:r>
    </w:p>
    <w:p w14:paraId="34A539F6" w14:textId="2B4B8CB0" w:rsidR="001F4ED5" w:rsidRDefault="001F4ED5" w:rsidP="003271C0">
      <w:r>
        <w:t xml:space="preserve">La empresa </w:t>
      </w:r>
      <w:r w:rsidR="003A6FF0">
        <w:t xml:space="preserve">valora con </w:t>
      </w:r>
      <w:r>
        <w:t>favorable desfavorable</w:t>
      </w:r>
      <w:r w:rsidR="00286562">
        <w:t xml:space="preserve"> el aprendizaje del alumno, o en todo caso, siguiendo las instrucciones del profesor titular del módulo, consensuadas.</w:t>
      </w:r>
    </w:p>
    <w:p w14:paraId="5ABCD906" w14:textId="3254FCF3" w:rsidR="00383454" w:rsidRDefault="00D83603" w:rsidP="003271C0">
      <w:r>
        <w:t>La calificación</w:t>
      </w:r>
      <w:r w:rsidR="006620AE">
        <w:t xml:space="preserve"> la hace </w:t>
      </w:r>
      <w:r>
        <w:t>el docente</w:t>
      </w:r>
      <w:r w:rsidR="003A6FF0">
        <w:t xml:space="preserve"> titular del módulo formativo.</w:t>
      </w:r>
    </w:p>
    <w:p w14:paraId="46EE03A3" w14:textId="148496DD" w:rsidR="00393F0A" w:rsidRDefault="00393F0A" w:rsidP="003271C0">
      <w:r>
        <w:t>La parte de qu</w:t>
      </w:r>
      <w:r w:rsidR="00A939CB">
        <w:t>é</w:t>
      </w:r>
      <w:r>
        <w:t xml:space="preserve"> se lleva a la </w:t>
      </w:r>
      <w:r w:rsidR="00731A08">
        <w:t>empresa</w:t>
      </w:r>
      <w:r w:rsidR="00177507">
        <w:t>,</w:t>
      </w:r>
      <w:r w:rsidR="00CF51BE">
        <w:t xml:space="preserve"> ha de estar en la PGA.</w:t>
      </w:r>
      <w:r w:rsidR="00395E21">
        <w:t xml:space="preserve"> Ha de quedar definido</w:t>
      </w:r>
      <w:r w:rsidR="00E15D19">
        <w:t xml:space="preserve"> los R</w:t>
      </w:r>
      <w:r w:rsidR="006343FC">
        <w:t xml:space="preserve">esultados de </w:t>
      </w:r>
      <w:r w:rsidR="00E15D19">
        <w:t>A</w:t>
      </w:r>
      <w:r w:rsidR="006343FC">
        <w:t>prendizaje</w:t>
      </w:r>
      <w:r w:rsidR="00A91EC9">
        <w:t xml:space="preserve"> que se</w:t>
      </w:r>
      <w:r w:rsidR="006C6FA1">
        <w:t xml:space="preserve"> desarrollan en empresa, </w:t>
      </w:r>
      <w:r w:rsidR="00731A08">
        <w:t>sea exclusivamente o sean compartidos</w:t>
      </w:r>
      <w:r w:rsidR="00286562">
        <w:t>.</w:t>
      </w:r>
    </w:p>
    <w:p w14:paraId="447AC3A9" w14:textId="1D884860" w:rsidR="00DF68FA" w:rsidRDefault="00DF68FA" w:rsidP="00AB32F2">
      <w:r>
        <w:t>La PGA ha de recoger los R</w:t>
      </w:r>
      <w:r w:rsidR="006343FC">
        <w:t xml:space="preserve">esultados de </w:t>
      </w:r>
      <w:r>
        <w:t>A</w:t>
      </w:r>
      <w:r w:rsidR="006343FC">
        <w:t>prendizaje</w:t>
      </w:r>
      <w:r>
        <w:t xml:space="preserve"> por módulo que se lleva a empresa.</w:t>
      </w:r>
    </w:p>
    <w:p w14:paraId="3BAF498E" w14:textId="77777777" w:rsidR="000C6743" w:rsidRDefault="00AB32F2" w:rsidP="00AB32F2">
      <w:r>
        <w:t xml:space="preserve">El centro designará </w:t>
      </w:r>
      <w:r w:rsidR="0026507E">
        <w:t>un</w:t>
      </w:r>
      <w:r>
        <w:t xml:space="preserve"> coordinador </w:t>
      </w:r>
      <w:r w:rsidR="00A32964">
        <w:t xml:space="preserve">de formación en empresa entre los tutores del ciclo, y/o </w:t>
      </w:r>
      <w:r w:rsidR="0026507E">
        <w:t>entre el equipo docente de cada ciclo</w:t>
      </w:r>
      <w:r w:rsidR="002317AD">
        <w:t xml:space="preserve">, </w:t>
      </w:r>
      <w:r w:rsidR="0072679A">
        <w:t xml:space="preserve">con dedicación </w:t>
      </w:r>
      <w:r w:rsidR="0026507E">
        <w:t xml:space="preserve">horaria </w:t>
      </w:r>
      <w:r w:rsidR="0072679A">
        <w:t xml:space="preserve">asignada </w:t>
      </w:r>
      <w:r>
        <w:t>conform</w:t>
      </w:r>
      <w:r w:rsidR="00354122">
        <w:t xml:space="preserve">e a la bolsa de horas </w:t>
      </w:r>
      <w:r w:rsidR="0026507E">
        <w:t>de coordinación que dispone el centro, y en proporción al volumen de alumnado de formación profesional</w:t>
      </w:r>
      <w:r w:rsidR="00A94E2A">
        <w:t>.</w:t>
      </w:r>
      <w:r w:rsidR="0026507E">
        <w:t xml:space="preserve"> </w:t>
      </w:r>
    </w:p>
    <w:p w14:paraId="164EFE6D" w14:textId="03AAB7E4" w:rsidR="00AB32F2" w:rsidRDefault="000C6743" w:rsidP="00AB32F2">
      <w:r>
        <w:t xml:space="preserve">Esta </w:t>
      </w:r>
      <w:r w:rsidR="00A32964">
        <w:t>c</w:t>
      </w:r>
      <w:r w:rsidR="0026507E">
        <w:t>oordina</w:t>
      </w:r>
      <w:r w:rsidR="00A32964">
        <w:t xml:space="preserve">ción </w:t>
      </w:r>
      <w:r>
        <w:t>consistirá</w:t>
      </w:r>
      <w:r w:rsidR="00A32964">
        <w:t xml:space="preserve"> en hacer seguimiento del profesorado titular de cada módulo y del </w:t>
      </w:r>
      <w:r w:rsidR="0026507E">
        <w:t>desarrollo de los Resultados de Aprendizaje</w:t>
      </w:r>
      <w:r>
        <w:t xml:space="preserve"> </w:t>
      </w:r>
      <w:r w:rsidR="0026507E">
        <w:t>y evaluación</w:t>
      </w:r>
      <w:r w:rsidR="004B6505">
        <w:t>; y j</w:t>
      </w:r>
      <w:r w:rsidR="00A32964">
        <w:t>unto al secretario del centro,</w:t>
      </w:r>
      <w:r w:rsidR="004B6505">
        <w:t xml:space="preserve"> y</w:t>
      </w:r>
      <w:r w:rsidR="00A32964">
        <w:t xml:space="preserve"> d</w:t>
      </w:r>
      <w:r w:rsidR="0026507E">
        <w:t xml:space="preserve">el personal de </w:t>
      </w:r>
      <w:r w:rsidR="00A32964">
        <w:t>a</w:t>
      </w:r>
      <w:r w:rsidR="0026507E">
        <w:t>dministración y servicios</w:t>
      </w:r>
      <w:r w:rsidR="004B6505">
        <w:t xml:space="preserve">, </w:t>
      </w:r>
      <w:r w:rsidR="00A32964">
        <w:t xml:space="preserve">en lo que se refiere a </w:t>
      </w:r>
      <w:r w:rsidR="0026507E">
        <w:t>la declaración en la Tesorería Territorial de la Seguridad Social</w:t>
      </w:r>
      <w:r w:rsidR="004B6505">
        <w:t xml:space="preserve"> de dicho módulo</w:t>
      </w:r>
      <w:r w:rsidR="0026507E">
        <w:t>.</w:t>
      </w:r>
    </w:p>
    <w:p w14:paraId="6D2B94CF" w14:textId="1F5BF76B" w:rsidR="00921017" w:rsidRPr="00A45E69" w:rsidRDefault="00AE554C" w:rsidP="001947EC">
      <w:pPr>
        <w:pStyle w:val="Article"/>
      </w:pPr>
      <w:bookmarkStart w:id="116" w:name="_Toc170720548"/>
      <w:bookmarkStart w:id="117" w:name="_Toc165988771"/>
      <w:r w:rsidRPr="00A45E69">
        <w:t>13.-</w:t>
      </w:r>
      <w:r w:rsidR="00921017" w:rsidRPr="00A45E69">
        <w:t>Modalidad de Formación Profesional Dual</w:t>
      </w:r>
      <w:bookmarkEnd w:id="116"/>
      <w:r w:rsidR="00C325C7" w:rsidRPr="00A45E69">
        <w:t xml:space="preserve"> Intensiva</w:t>
      </w:r>
    </w:p>
    <w:p w14:paraId="3BF8C6C8" w14:textId="69F94867" w:rsidR="00921017" w:rsidRPr="006742AF" w:rsidRDefault="00921017" w:rsidP="00921017">
      <w:r w:rsidRPr="006742AF">
        <w:t xml:space="preserve">Los centros que impartan ciclos formativos en modalidad de Formación Profesional </w:t>
      </w:r>
      <w:r w:rsidRPr="00940F32">
        <w:t>Dual</w:t>
      </w:r>
      <w:r w:rsidRPr="006742AF">
        <w:t xml:space="preserve"> </w:t>
      </w:r>
      <w:r w:rsidR="00C325C7">
        <w:t xml:space="preserve">Intensiva </w:t>
      </w:r>
      <w:r w:rsidRPr="006742AF">
        <w:t>(</w:t>
      </w:r>
      <w:hyperlink r:id="rId23" w:history="1">
        <w:r w:rsidRPr="007568E5">
          <w:rPr>
            <w:rStyle w:val="Hipervnculo"/>
          </w:rPr>
          <w:t>https://mestreacasa.gva.es/web/fpdual</w:t>
        </w:r>
      </w:hyperlink>
      <w:r>
        <w:t>)</w:t>
      </w:r>
      <w:r w:rsidRPr="006742AF">
        <w:t xml:space="preserve"> tendrán que registrar e introducir todos los datos de gestión administrativa y académica referentes a esa modalidad, tanto en el sistema informático ITACA, como en SAÓ.</w:t>
      </w:r>
    </w:p>
    <w:p w14:paraId="51EEAA9E" w14:textId="2FCCF7A8" w:rsidR="00921017" w:rsidRPr="006742AF" w:rsidRDefault="00921017" w:rsidP="00921017">
      <w:r w:rsidRPr="006742AF">
        <w:t xml:space="preserve">Se estará a lo que dispone el Decreto 74/2013, de 14 de junio, del Consell, por el que se regula la Formación Profesional Dual del sistema educativo en la Comunitat Valenciana, modificado por el Decreto 47/2021, de 26 de marzo, la Orden 5/2022, de 15 de febrero, de la Conselleria de </w:t>
      </w:r>
      <w:r w:rsidR="006E39A3" w:rsidRPr="006742AF">
        <w:t xml:space="preserve">Educación, </w:t>
      </w:r>
      <w:r w:rsidR="006E39A3">
        <w:t>Universidades y Empleo</w:t>
      </w:r>
      <w:r w:rsidRPr="006742AF">
        <w:t xml:space="preserve">, por la cual se regulan determinados aspectos de la ordenación de la Formación Profesional Dual del sistema educativo en la Comunitat Valenciana y la Resolución de 11 de marzo de 2022, de la Dirección General de Formación Profesional y Enseñanzas de Régimen Especial de la Conselleria de </w:t>
      </w:r>
      <w:r w:rsidR="006E39A3" w:rsidRPr="006742AF">
        <w:t xml:space="preserve">Educación, </w:t>
      </w:r>
      <w:r w:rsidR="006E39A3">
        <w:t>Universidades y Empleo</w:t>
      </w:r>
      <w:r w:rsidRPr="006742AF">
        <w:t>, por la que se establecen los procedimientos, documentos y modelos de gestión de la Formación Profesional Dual en la Comunidad Valenciana</w:t>
      </w:r>
      <w:r w:rsidR="00C325C7">
        <w:t xml:space="preserve">. </w:t>
      </w:r>
    </w:p>
    <w:p w14:paraId="0C703F43" w14:textId="4F83A2B1" w:rsidR="00C1272C" w:rsidRPr="006742AF" w:rsidRDefault="00AE554C" w:rsidP="001947EC">
      <w:pPr>
        <w:pStyle w:val="Article"/>
      </w:pPr>
      <w:bookmarkStart w:id="118" w:name="_Toc170720550"/>
      <w:bookmarkStart w:id="119" w:name="_Toc165988772"/>
      <w:bookmarkEnd w:id="117"/>
      <w:r>
        <w:lastRenderedPageBreak/>
        <w:t>14.-</w:t>
      </w:r>
      <w:r w:rsidR="009A0399">
        <w:t>C</w:t>
      </w:r>
      <w:r w:rsidR="00C1272C" w:rsidRPr="006742AF">
        <w:t>onsejo orientador</w:t>
      </w:r>
      <w:bookmarkEnd w:id="118"/>
      <w:r w:rsidR="004B6505">
        <w:t xml:space="preserve"> para el alumnado de FP Básica</w:t>
      </w:r>
    </w:p>
    <w:p w14:paraId="4937B6B2" w14:textId="1C4BE56C" w:rsidR="00C1272C" w:rsidRPr="00C01A08" w:rsidRDefault="00C1272C" w:rsidP="00C1272C">
      <w:r w:rsidRPr="00C01A08">
        <w:t xml:space="preserve">Los equipos docentes de los centros educativos, en colaboración con el departamento de orientación y de la comisión colegiada de orientación profesional de </w:t>
      </w:r>
      <w:r w:rsidR="000D44BA" w:rsidRPr="00C01A08">
        <w:t>los mismos</w:t>
      </w:r>
      <w:r w:rsidRPr="00C01A08">
        <w:t>, organizarán las actividades necesarias para la correcta orientación educativa y profesional del alumnado, especialmente en lo que respecta a su carrera profesional y su incorporación al mundo laboral.</w:t>
      </w:r>
    </w:p>
    <w:p w14:paraId="79689DD5" w14:textId="77777777" w:rsidR="00C1272C" w:rsidRPr="00C01A08" w:rsidRDefault="00C1272C" w:rsidP="00C1272C">
      <w:r w:rsidRPr="00C01A08">
        <w:t xml:space="preserve">Esta orientación formará parte de la función docente y se plasmará en un informe de orientación </w:t>
      </w:r>
      <w:r w:rsidRPr="00507EA5">
        <w:t>individualizado, que tendrá especialmente en cuenta la orientación profesional del alumnado, con vistas a su futuro inmediato</w:t>
      </w:r>
      <w:r w:rsidRPr="00C01A08">
        <w:t>, que no será prescriptivo y que tendrá carácter confidencial. (</w:t>
      </w:r>
      <w:hyperlink r:id="rId24" w:history="1">
        <w:r w:rsidRPr="008614E6">
          <w:rPr>
            <w:rStyle w:val="Hipervnculo"/>
          </w:rPr>
          <w:t>https://dogv.gva.es/datos/2022/04/28/pdf/2022_3560.pdf</w:t>
        </w:r>
      </w:hyperlink>
      <w:r w:rsidRPr="00C01A08">
        <w:t>)</w:t>
      </w:r>
    </w:p>
    <w:p w14:paraId="3D7BE60C" w14:textId="1748857A" w:rsidR="00C1272C" w:rsidRPr="006742AF" w:rsidRDefault="00C1272C" w:rsidP="00C1272C">
      <w:pPr>
        <w:rPr>
          <w:strike/>
        </w:rPr>
      </w:pPr>
      <w:r w:rsidRPr="00C01A08">
        <w:t>Excepcionalmente el departamento de orientación, o la comisión colegiada de orientación profesional del centro, podrán realizar un segundo consejo orientador</w:t>
      </w:r>
      <w:r>
        <w:t xml:space="preserve"> (</w:t>
      </w:r>
      <w:hyperlink r:id="rId25" w:history="1">
        <w:r w:rsidR="00DB225B">
          <w:rPr>
            <w:rStyle w:val="Hipervnculo"/>
          </w:rPr>
          <w:t>https://ceice.gva.es/web/formacion-profesional/fpb</w:t>
        </w:r>
      </w:hyperlink>
      <w:r w:rsidRPr="00DB225B">
        <w:t>)</w:t>
      </w:r>
      <w:r>
        <w:t>.</w:t>
      </w:r>
    </w:p>
    <w:p w14:paraId="6A1D3531" w14:textId="4CA23C41" w:rsidR="00E83521" w:rsidRPr="006742AF" w:rsidRDefault="00AE554C" w:rsidP="001947EC">
      <w:pPr>
        <w:pStyle w:val="Article"/>
      </w:pPr>
      <w:bookmarkStart w:id="120" w:name="_Toc170720551"/>
      <w:r>
        <w:t>15.-</w:t>
      </w:r>
      <w:r w:rsidR="00E83521" w:rsidRPr="006742AF">
        <w:t>Profesorado</w:t>
      </w:r>
      <w:bookmarkEnd w:id="119"/>
      <w:bookmarkEnd w:id="120"/>
    </w:p>
    <w:p w14:paraId="3690914E" w14:textId="61125A7F" w:rsidR="005A1CE2" w:rsidRPr="006742AF" w:rsidRDefault="008239AC" w:rsidP="00501362">
      <w:pPr>
        <w:pStyle w:val="Subarticle"/>
      </w:pPr>
      <w:bookmarkStart w:id="121" w:name="_Toc165988777"/>
      <w:bookmarkStart w:id="122" w:name="_Toc170720552"/>
      <w:bookmarkStart w:id="123" w:name="_Toc165988773"/>
      <w:r>
        <w:t xml:space="preserve">15.1.- </w:t>
      </w:r>
      <w:r w:rsidR="005A1CE2" w:rsidRPr="006742AF">
        <w:t>Horario</w:t>
      </w:r>
      <w:bookmarkEnd w:id="121"/>
      <w:bookmarkEnd w:id="122"/>
      <w:r w:rsidR="000833E3">
        <w:t xml:space="preserve"> General</w:t>
      </w:r>
    </w:p>
    <w:p w14:paraId="63233F7D" w14:textId="08FA6951" w:rsidR="005A1CE2" w:rsidRPr="006742AF" w:rsidRDefault="005A1CE2" w:rsidP="005A1CE2">
      <w:r w:rsidRPr="006742AF">
        <w:t xml:space="preserve">1. El horario del profesorado se organizará por periodos lectivos </w:t>
      </w:r>
      <w:r w:rsidR="00A54745">
        <w:t xml:space="preserve">de </w:t>
      </w:r>
      <w:r w:rsidR="00A54745" w:rsidRPr="006742AF">
        <w:t xml:space="preserve">55 minutos </w:t>
      </w:r>
      <w:r w:rsidR="00A54745">
        <w:t>de duración mínima</w:t>
      </w:r>
      <w:r w:rsidR="007555C2">
        <w:t xml:space="preserve"> por módulo de cada ciclo</w:t>
      </w:r>
      <w:r w:rsidR="00A54745">
        <w:t>.</w:t>
      </w:r>
    </w:p>
    <w:p w14:paraId="5A479CAA" w14:textId="39C59E10" w:rsidR="005A1CE2" w:rsidRPr="006742AF" w:rsidRDefault="005A1CE2" w:rsidP="005A1CE2">
      <w:r w:rsidRPr="006742AF">
        <w:t xml:space="preserve">2. La atención lectiva al alumnado podrá incorporar atención individualizada, exámenes, recuperaciones, </w:t>
      </w:r>
      <w:proofErr w:type="spellStart"/>
      <w:r w:rsidRPr="006742AF">
        <w:t>etc</w:t>
      </w:r>
      <w:proofErr w:type="spellEnd"/>
      <w:r w:rsidRPr="006742AF">
        <w:t>, pero en ningún caso se podrá suspender ni disminuir esta atención al alumnado antes de las fechas fijadas por el calendario escolar para la finalización de las actividades escolares del correspondiente curso académico.</w:t>
      </w:r>
    </w:p>
    <w:p w14:paraId="08520213" w14:textId="542CA81E" w:rsidR="005A1CE2" w:rsidRDefault="005A1CE2" w:rsidP="005A1CE2">
      <w:r w:rsidRPr="006742AF">
        <w:t xml:space="preserve">3. En los cursos de especialización, el horario máximo diario será de 5 horas lectivas. </w:t>
      </w:r>
      <w:r w:rsidR="005154AA">
        <w:t>C</w:t>
      </w:r>
      <w:r w:rsidR="001C4BD5" w:rsidRPr="006742AF">
        <w:t>ada c</w:t>
      </w:r>
      <w:r w:rsidRPr="006742AF">
        <w:t>entro docente concretará el calendario lectivo, con un mínimo de 4 días por semana, para el curso respetando los periodos vacacionales establecidos y los días festivos que le sean de aplicación.</w:t>
      </w:r>
    </w:p>
    <w:p w14:paraId="4D263DFC" w14:textId="77777777" w:rsidR="005A1CE2" w:rsidRPr="006742AF" w:rsidRDefault="005A1CE2" w:rsidP="005A1CE2">
      <w:r w:rsidRPr="006742AF">
        <w:t>- Cada centro docente informará del calendario lectivo al alumnado matriculado por los medios públicos y personales efectivos.</w:t>
      </w:r>
    </w:p>
    <w:p w14:paraId="4F24D765" w14:textId="7953EA8A" w:rsidR="001C4BD5" w:rsidRPr="006742AF" w:rsidRDefault="001C4BD5" w:rsidP="001C4BD5">
      <w:r>
        <w:t xml:space="preserve">- </w:t>
      </w:r>
      <w:r w:rsidRPr="000833E3">
        <w:t xml:space="preserve">Los Cursos de Especialización </w:t>
      </w:r>
      <w:r w:rsidR="00FB2209">
        <w:t>se iniciarán</w:t>
      </w:r>
      <w:r w:rsidRPr="000833E3">
        <w:t xml:space="preserve"> el 1 de octubre de 2024, teniendo que haber finalizado como máximo el 15 de junio de 2025, según lo establecido en el anexo V de</w:t>
      </w:r>
      <w:r w:rsidR="00741494" w:rsidRPr="000833E3">
        <w:t>l calendario establecido por</w:t>
      </w:r>
      <w:r w:rsidRPr="000833E3">
        <w:t xml:space="preserve"> la Resolución de 18 de abril de 2024, del secretario autonómico de Educación y Formación Profesional (DOGV </w:t>
      </w:r>
      <w:r w:rsidR="00A53775" w:rsidRPr="000833E3">
        <w:t xml:space="preserve">núm. </w:t>
      </w:r>
      <w:r w:rsidRPr="000833E3">
        <w:t>9835</w:t>
      </w:r>
      <w:r w:rsidR="00A53775" w:rsidRPr="000833E3">
        <w:t>,</w:t>
      </w:r>
      <w:r w:rsidRPr="000833E3">
        <w:t xml:space="preserve"> de 24 de abril de 2024)</w:t>
      </w:r>
      <w:r w:rsidR="00377C14" w:rsidRPr="000833E3">
        <w:t>.</w:t>
      </w:r>
    </w:p>
    <w:p w14:paraId="7D8E9388" w14:textId="66A45884" w:rsidR="00E83521" w:rsidRPr="006742AF" w:rsidRDefault="008239AC" w:rsidP="00501362">
      <w:pPr>
        <w:pStyle w:val="Subarticle"/>
      </w:pPr>
      <w:bookmarkStart w:id="124" w:name="_Toc170720553"/>
      <w:r>
        <w:t xml:space="preserve">15.2.- </w:t>
      </w:r>
      <w:r w:rsidR="00E83521" w:rsidRPr="006742AF">
        <w:t>Criterios para la elaboración de plantillas</w:t>
      </w:r>
      <w:bookmarkEnd w:id="123"/>
      <w:bookmarkEnd w:id="124"/>
    </w:p>
    <w:p w14:paraId="61BEB679" w14:textId="424EA345" w:rsidR="00E83521" w:rsidRDefault="00E83521" w:rsidP="00F81E19">
      <w:r w:rsidRPr="006742AF">
        <w:t xml:space="preserve">Se estará a lo que </w:t>
      </w:r>
      <w:r w:rsidR="00195A29">
        <w:t>disponga la Dirección General de Personal, órgano competente para tal fin según el Reglamento Orgánico y funcional de esta, previo consenso con la Dirección General de Formación Profesional para la dotación de personal en programas, y situaciones de excepcionalidad</w:t>
      </w:r>
      <w:r w:rsidR="00521C2F">
        <w:t>, que se van definiendo a lo largo de las presentes instrucciones.</w:t>
      </w:r>
    </w:p>
    <w:p w14:paraId="4DA53222" w14:textId="6457A762" w:rsidR="00521C2F" w:rsidRDefault="00521C2F" w:rsidP="00521C2F">
      <w:pPr>
        <w:rPr>
          <w:rFonts w:eastAsiaTheme="minorHAnsi"/>
        </w:rPr>
      </w:pPr>
      <w:r>
        <w:rPr>
          <w:rFonts w:eastAsiaTheme="minorHAnsi"/>
        </w:rPr>
        <w:t>Las horas cargadas en la plataforma de la Dirección General de Personal obedecen, en lo que a las distintas actividades del profesorado referidas a periodos de asistencia del alumnado en las empresas son:</w:t>
      </w:r>
    </w:p>
    <w:p w14:paraId="61647723" w14:textId="6A50A3B9" w:rsidR="00521C2F" w:rsidRPr="008239AC" w:rsidRDefault="00521C2F" w:rsidP="00521C2F">
      <w:pPr>
        <w:ind w:left="708"/>
      </w:pPr>
      <w:proofErr w:type="spellStart"/>
      <w:r w:rsidRPr="008239AC">
        <w:lastRenderedPageBreak/>
        <w:t>FCTs</w:t>
      </w:r>
      <w:proofErr w:type="spellEnd"/>
      <w:r w:rsidRPr="008239AC">
        <w:t xml:space="preserve"> de segundo – 5 horas</w:t>
      </w:r>
    </w:p>
    <w:p w14:paraId="10319B88" w14:textId="32A5D284" w:rsidR="00521C2F" w:rsidRDefault="00521C2F" w:rsidP="00521C2F">
      <w:pPr>
        <w:ind w:left="708"/>
      </w:pPr>
      <w:r w:rsidRPr="008239AC">
        <w:t>DUAL INTENSIVA</w:t>
      </w:r>
      <w:r>
        <w:t xml:space="preserve"> 1º </w:t>
      </w:r>
      <w:proofErr w:type="spellStart"/>
      <w:r>
        <w:t>i</w:t>
      </w:r>
      <w:proofErr w:type="spellEnd"/>
      <w:r>
        <w:t xml:space="preserve"> 2º </w:t>
      </w:r>
    </w:p>
    <w:p w14:paraId="5D4FC6F5" w14:textId="7F37F6C6" w:rsidR="00521C2F" w:rsidRDefault="00521C2F" w:rsidP="00521C2F">
      <w:pPr>
        <w:ind w:left="708"/>
      </w:pPr>
      <w:r>
        <w:t xml:space="preserve">Si el número de alumnos es inferior o igual a </w:t>
      </w:r>
      <w:r w:rsidR="00544CC6">
        <w:t>dos</w:t>
      </w:r>
      <w:r>
        <w:t xml:space="preserve">: </w:t>
      </w:r>
      <w:r w:rsidR="00544CC6">
        <w:tab/>
      </w:r>
      <w:r w:rsidR="00544CC6">
        <w:tab/>
      </w:r>
      <w:r w:rsidR="00544CC6">
        <w:tab/>
      </w:r>
      <w:r w:rsidR="00544CC6">
        <w:tab/>
      </w:r>
      <w:r>
        <w:t>0 horas</w:t>
      </w:r>
    </w:p>
    <w:p w14:paraId="3D9AD0E5" w14:textId="5D6103B8" w:rsidR="00521C2F" w:rsidRDefault="00521C2F" w:rsidP="00521C2F">
      <w:pPr>
        <w:ind w:left="708"/>
      </w:pPr>
      <w:r>
        <w:t>Si el número de alumnos es tres o superior hasta un número de</w:t>
      </w:r>
      <w:r w:rsidR="00544CC6">
        <w:t xml:space="preserve"> seis</w:t>
      </w:r>
      <w:r>
        <w:t>:</w:t>
      </w:r>
      <w:r>
        <w:tab/>
        <w:t>2 horas</w:t>
      </w:r>
    </w:p>
    <w:p w14:paraId="3336017E" w14:textId="2102F8FA" w:rsidR="00544CC6" w:rsidRDefault="00521C2F" w:rsidP="00544CC6">
      <w:pPr>
        <w:ind w:left="708"/>
      </w:pPr>
      <w:r>
        <w:t xml:space="preserve">Si el número de alumnos </w:t>
      </w:r>
      <w:r w:rsidR="00544CC6">
        <w:t xml:space="preserve">es </w:t>
      </w:r>
      <w:r>
        <w:t xml:space="preserve">superior a </w:t>
      </w:r>
      <w:r w:rsidR="00544CC6">
        <w:t>seis e inferior a quince:</w:t>
      </w:r>
      <w:r w:rsidR="00544CC6">
        <w:tab/>
      </w:r>
      <w:r w:rsidR="00544CC6">
        <w:tab/>
        <w:t>3 horas</w:t>
      </w:r>
    </w:p>
    <w:p w14:paraId="55FAB037" w14:textId="0875C9F9" w:rsidR="00521C2F" w:rsidRDefault="00544CC6" w:rsidP="00521C2F">
      <w:pPr>
        <w:ind w:left="708"/>
      </w:pPr>
      <w:r>
        <w:t>Si el número de alumnos es superior a quince:</w:t>
      </w:r>
      <w:r>
        <w:tab/>
      </w:r>
      <w:r>
        <w:tab/>
      </w:r>
      <w:r>
        <w:tab/>
      </w:r>
      <w:r>
        <w:tab/>
        <w:t>4 horas</w:t>
      </w:r>
    </w:p>
    <w:p w14:paraId="358E2FEA" w14:textId="6ABD21F3" w:rsidR="00521C2F" w:rsidRPr="008239AC" w:rsidRDefault="00521C2F" w:rsidP="00521C2F">
      <w:pPr>
        <w:ind w:left="708"/>
      </w:pPr>
      <w:r w:rsidRPr="008239AC">
        <w:t>FORMACIÖN EN EMPRESA – DUAL GENERAL</w:t>
      </w:r>
    </w:p>
    <w:p w14:paraId="2D9ECB67" w14:textId="239D1B0D" w:rsidR="00521C2F" w:rsidRDefault="00521C2F" w:rsidP="00521C2F">
      <w:pPr>
        <w:ind w:left="708"/>
      </w:pPr>
      <w:r>
        <w:t>Tutoría GB</w:t>
      </w:r>
      <w:r w:rsidR="00544CC6">
        <w:t>: 2 horas</w:t>
      </w:r>
    </w:p>
    <w:p w14:paraId="3FEE0350" w14:textId="3DE0D856" w:rsidR="00521C2F" w:rsidRDefault="00544CC6" w:rsidP="00521C2F">
      <w:pPr>
        <w:ind w:left="708"/>
      </w:pPr>
      <w:r>
        <w:t>Cuando e</w:t>
      </w:r>
      <w:r w:rsidR="00521C2F">
        <w:t xml:space="preserve">l alumnado </w:t>
      </w:r>
      <w:r>
        <w:t>e</w:t>
      </w:r>
      <w:r w:rsidR="00521C2F">
        <w:t>st</w:t>
      </w:r>
      <w:r>
        <w:t>é</w:t>
      </w:r>
      <w:r w:rsidR="00521C2F">
        <w:t xml:space="preserve"> realizando Formació</w:t>
      </w:r>
      <w:r>
        <w:t>n</w:t>
      </w:r>
      <w:r w:rsidR="00521C2F">
        <w:t xml:space="preserve"> en Empresa, el tutor dispone de dos horas sin alumnado para seguimiento y coordinación</w:t>
      </w:r>
      <w:r>
        <w:t>.</w:t>
      </w:r>
    </w:p>
    <w:p w14:paraId="48E875E9" w14:textId="701BAF52" w:rsidR="00521C2F" w:rsidRDefault="00521C2F" w:rsidP="00544CC6">
      <w:pPr>
        <w:ind w:left="708"/>
      </w:pPr>
      <w:r>
        <w:t>Tutoría específica en GM GS para Formación en Empresa</w:t>
      </w:r>
      <w:r w:rsidR="00544CC6">
        <w:t xml:space="preserve"> de dos horas. Se genera esta tutoría por primera vez en Formación Profesional en estos niveles.</w:t>
      </w:r>
    </w:p>
    <w:p w14:paraId="3AC4143A" w14:textId="1F7E9BF9" w:rsidR="00521C2F" w:rsidRDefault="00544CC6" w:rsidP="00521C2F">
      <w:r>
        <w:t xml:space="preserve">A todo ello se han de adicionar </w:t>
      </w:r>
      <w:r w:rsidR="00521C2F">
        <w:t>las que el centro en su bolsa de horas de coordinación considere.</w:t>
      </w:r>
    </w:p>
    <w:p w14:paraId="43C6686A" w14:textId="77777777" w:rsidR="00544CC6" w:rsidRDefault="00544CC6" w:rsidP="56D10AD1"/>
    <w:p w14:paraId="0CF84CEE" w14:textId="573267D6" w:rsidR="41863E10" w:rsidRDefault="00A71098" w:rsidP="56D10AD1">
      <w:r>
        <w:t>Los reales decretos 497/2024, 498/2024, 499/2024, 500/2024 y 565/2024, determinan requisitos y especialidades del profesorado para el ejercicio de su actividad.</w:t>
      </w:r>
    </w:p>
    <w:p w14:paraId="6C6B39B7" w14:textId="14763EC6" w:rsidR="00E83521" w:rsidRPr="006742AF" w:rsidRDefault="008239AC" w:rsidP="00501362">
      <w:pPr>
        <w:pStyle w:val="Subarticle"/>
      </w:pPr>
      <w:bookmarkStart w:id="125" w:name="_Toc165988774"/>
      <w:bookmarkStart w:id="126" w:name="_Toc170720554"/>
      <w:r>
        <w:t xml:space="preserve">15.3.- </w:t>
      </w:r>
      <w:r w:rsidR="00E83521" w:rsidRPr="006742AF">
        <w:t>Distribución de turnos, materias y cursos. Orden de elección</w:t>
      </w:r>
      <w:bookmarkEnd w:id="125"/>
      <w:bookmarkEnd w:id="126"/>
      <w:r w:rsidR="00A71098">
        <w:t>.</w:t>
      </w:r>
    </w:p>
    <w:p w14:paraId="689201B0" w14:textId="70E4DECB" w:rsidR="00E83521" w:rsidRPr="006742AF" w:rsidRDefault="00943545" w:rsidP="00E83521">
      <w:r>
        <w:t xml:space="preserve">1. </w:t>
      </w:r>
      <w:r w:rsidR="25498DA0">
        <w:t xml:space="preserve">Se estará a lo que disponen las instrucciones en materia de ordenación académica y de organización de la actividad docente en los centros que impartan ESO y Bachillerato durante el curso </w:t>
      </w:r>
      <w:r w:rsidR="1EA0A3AF">
        <w:t>202</w:t>
      </w:r>
      <w:r w:rsidR="5CECF2B4">
        <w:t>4</w:t>
      </w:r>
      <w:r w:rsidR="1EA0A3AF">
        <w:t>-2</w:t>
      </w:r>
      <w:r w:rsidR="4435083E">
        <w:t>5</w:t>
      </w:r>
      <w:r w:rsidR="25498DA0">
        <w:t>.</w:t>
      </w:r>
    </w:p>
    <w:p w14:paraId="44579F78" w14:textId="5692EE52" w:rsidR="00E83521" w:rsidRPr="00945E1E" w:rsidRDefault="00943545" w:rsidP="00945E1E">
      <w:r>
        <w:t xml:space="preserve">2. </w:t>
      </w:r>
      <w:r w:rsidR="00E83521" w:rsidRPr="006742AF">
        <w:t xml:space="preserve">En el supuesto de que no haya acuerdo para la elección de turnos y grupos por parte del profesorado, se aplicará lo que establecen los apartados 2.1 y 2.2 del anexo II de la Orden de 29 de junio de 1992, de la </w:t>
      </w:r>
      <w:r w:rsidR="007354AB" w:rsidRPr="006742AF">
        <w:t>Conselleria</w:t>
      </w:r>
      <w:r w:rsidR="00E83521" w:rsidRPr="006742AF">
        <w:t xml:space="preserve"> de Cultura, Educación y Ciencia, relativa a la distribución y orden de elección, teniendo en cuenta que la modalidad semipresencial o a distancia no será considerada como turno, puesto que el ejercicio de la docencia en esta modalidad implica </w:t>
      </w:r>
      <w:r w:rsidR="00E83521" w:rsidRPr="00945E1E">
        <w:t>asignar sesiones de un mismo módulo profesional en un horario de mañana y tarde.</w:t>
      </w:r>
    </w:p>
    <w:p w14:paraId="3C0BAF87" w14:textId="5606C53B" w:rsidR="00943545" w:rsidRDefault="00943545" w:rsidP="00945E1E">
      <w:r>
        <w:t xml:space="preserve">3. </w:t>
      </w:r>
      <w:r w:rsidR="111E7AD9">
        <w:t xml:space="preserve">Para prestar el servicio de orientación profesional, </w:t>
      </w:r>
      <w:r w:rsidR="004A5412">
        <w:t>los centros educativos configurarán una comisión colegiada de orientación profesional conformada por las personas docentes a las que se hace referencia</w:t>
      </w:r>
      <w:r w:rsidR="00FB2209">
        <w:t xml:space="preserve"> y </w:t>
      </w:r>
      <w:r w:rsidR="111E7AD9">
        <w:t>según establece el Real Decreto 659/2023 en su título VII</w:t>
      </w:r>
      <w:r w:rsidR="00872E3F">
        <w:t>.</w:t>
      </w:r>
    </w:p>
    <w:p w14:paraId="4CB45029" w14:textId="54FE4304" w:rsidR="56D10AD1" w:rsidRPr="00945E1E" w:rsidRDefault="111E7AD9" w:rsidP="00945E1E">
      <w:r>
        <w:t xml:space="preserve">A tal efecto, a las personas procedentes de los departamentos de familia profesional y, en su caso, de formación y orientación laboral, les será asignada, al menos, </w:t>
      </w:r>
      <w:r w:rsidR="24AAB57C">
        <w:t xml:space="preserve">1 </w:t>
      </w:r>
      <w:r>
        <w:t xml:space="preserve">hora lectiva semanal </w:t>
      </w:r>
      <w:r w:rsidR="0F941587">
        <w:t>de entre las asignadas al centro</w:t>
      </w:r>
      <w:r>
        <w:t xml:space="preserve">, para coordinación de departamentos de familia profesional, </w:t>
      </w:r>
      <w:r w:rsidR="00FB2209">
        <w:t xml:space="preserve">y </w:t>
      </w:r>
      <w:r>
        <w:t xml:space="preserve">para la coordinación de la formación profesional en general. Los centros, en el uso de su autonomía, podrán ampliar las asignaciones horarias, tanto de horario lectivo como complementario </w:t>
      </w:r>
      <w:r w:rsidR="00FB2209">
        <w:t>e</w:t>
      </w:r>
      <w:r>
        <w:t>n función de la dimensión de la oferta de formación profesional presente en cada uno de ellos</w:t>
      </w:r>
      <w:r w:rsidR="00FB2209">
        <w:t xml:space="preserve"> y la imprescindible coordinación en la formación en empresa</w:t>
      </w:r>
      <w:r>
        <w:t>.</w:t>
      </w:r>
    </w:p>
    <w:p w14:paraId="708D92F6" w14:textId="03E99F46" w:rsidR="00E83521" w:rsidRPr="006742AF" w:rsidRDefault="008239AC" w:rsidP="00501362">
      <w:pPr>
        <w:pStyle w:val="Subarticle"/>
      </w:pPr>
      <w:bookmarkStart w:id="127" w:name="_Toc165988775"/>
      <w:bookmarkStart w:id="128" w:name="_Toc170720555"/>
      <w:r>
        <w:lastRenderedPageBreak/>
        <w:t>15.4.-</w:t>
      </w:r>
      <w:r w:rsidR="0007134E">
        <w:t>H</w:t>
      </w:r>
      <w:r w:rsidR="00E83521" w:rsidRPr="006742AF">
        <w:t>oras lectivas dedicadas a las funciones de los CIPFP</w:t>
      </w:r>
      <w:bookmarkEnd w:id="127"/>
      <w:bookmarkEnd w:id="128"/>
    </w:p>
    <w:p w14:paraId="024BD571" w14:textId="0351A2CF" w:rsidR="00E83521" w:rsidRPr="006742AF" w:rsidRDefault="00CD03E8" w:rsidP="00E83521">
      <w:r>
        <w:t xml:space="preserve">1. </w:t>
      </w:r>
      <w:r w:rsidR="00E83521" w:rsidRPr="006742AF">
        <w:t xml:space="preserve">El crédito horario conjunto al que haya dado lugar la aplicación de lo que </w:t>
      </w:r>
      <w:r w:rsidR="00A71098">
        <w:t xml:space="preserve">se </w:t>
      </w:r>
      <w:r w:rsidR="00E83521" w:rsidRPr="006742AF">
        <w:t xml:space="preserve">dispone </w:t>
      </w:r>
      <w:r w:rsidR="00A71098">
        <w:t xml:space="preserve">en estas </w:t>
      </w:r>
      <w:r w:rsidR="00E83521" w:rsidRPr="006742AF">
        <w:t>instrucciones quedará a disposición de la dirección del centro para su distribución discrecional entre el profesorado del centro, con independencia de que tenga o no cargo o dirección, oída la comisión de coordinación pedagógica.</w:t>
      </w:r>
    </w:p>
    <w:p w14:paraId="3247FD15" w14:textId="6268CC1F" w:rsidR="00E83521" w:rsidRPr="006742AF" w:rsidRDefault="00CD03E8" w:rsidP="00E83521">
      <w:r>
        <w:t xml:space="preserve">2. </w:t>
      </w:r>
      <w:r w:rsidR="004B6505">
        <w:t>S</w:t>
      </w:r>
      <w:r w:rsidR="00E83521" w:rsidRPr="006742AF">
        <w:t>e podrá acumular el crédito horario mencionado durante todo el curso o la parte de este que la dirección determine para el cumplimiento de determinadas funciones o cargos,</w:t>
      </w:r>
      <w:r w:rsidR="004B6505">
        <w:t xml:space="preserve"> informado el Consejo Social, </w:t>
      </w:r>
      <w:r w:rsidR="00E83521" w:rsidRPr="006742AF">
        <w:t xml:space="preserve">y se podrá superar el crédito horario que, con carácter ordinario, </w:t>
      </w:r>
      <w:r w:rsidR="00CC2E01" w:rsidRPr="006742AF">
        <w:t xml:space="preserve">contempla </w:t>
      </w:r>
      <w:r w:rsidR="00E83521" w:rsidRPr="006742AF">
        <w:t>la normativa vigente para cada cargo, órgano o lugar de manera singularizada, pero sin que en el cómputo global se pueda superar el límite de crédito horario que corresponda al centro por la suma de créditos horarios correspondientes a cada función, cargo o lugar.</w:t>
      </w:r>
    </w:p>
    <w:p w14:paraId="0EC4EED8" w14:textId="765FB4EC" w:rsidR="00E83521" w:rsidRPr="00501362" w:rsidRDefault="008239AC" w:rsidP="00501362">
      <w:pPr>
        <w:pStyle w:val="Subarticle"/>
      </w:pPr>
      <w:bookmarkStart w:id="129" w:name="_Toc165988776"/>
      <w:bookmarkStart w:id="130" w:name="_Toc170720556"/>
      <w:r w:rsidRPr="00501362">
        <w:t>15.5.-</w:t>
      </w:r>
      <w:r w:rsidR="00D139A4" w:rsidRPr="00501362">
        <w:t>H</w:t>
      </w:r>
      <w:r w:rsidR="00E83521" w:rsidRPr="00501362">
        <w:t xml:space="preserve">oras complementarias </w:t>
      </w:r>
      <w:r w:rsidR="00F65D5C" w:rsidRPr="00501362">
        <w:t>para</w:t>
      </w:r>
      <w:r w:rsidR="00E83521" w:rsidRPr="00501362">
        <w:t xml:space="preserve"> coordinación y preparación de alumnos en </w:t>
      </w:r>
      <w:r w:rsidR="005637CB" w:rsidRPr="00501362">
        <w:t>SKILLS</w:t>
      </w:r>
      <w:bookmarkEnd w:id="129"/>
      <w:bookmarkEnd w:id="130"/>
    </w:p>
    <w:p w14:paraId="2C275889" w14:textId="3602B995" w:rsidR="00804A49" w:rsidRDefault="00E83521" w:rsidP="00E83521">
      <w:r w:rsidRPr="006742AF">
        <w:t>1. Los campeonatos de Formación Profesional (</w:t>
      </w:r>
      <w:proofErr w:type="spellStart"/>
      <w:r w:rsidRPr="006742AF">
        <w:t>Skills</w:t>
      </w:r>
      <w:proofErr w:type="spellEnd"/>
      <w:r w:rsidRPr="006742AF">
        <w:t xml:space="preserve">) </w:t>
      </w:r>
      <w:r w:rsidR="009A42DF">
        <w:t>desarrollan</w:t>
      </w:r>
      <w:r w:rsidRPr="006742AF">
        <w:t xml:space="preserve"> una serie de competiciones relacionadas con las diferentes especialidades de la FP, en las que el alumnado participante tiene que demostrar su competencia profesional y medir sus destrezas con alumnado de diferentes centros educativos, a través de la realización de las pruebas correspondientes.</w:t>
      </w:r>
    </w:p>
    <w:p w14:paraId="340B8147" w14:textId="21965050" w:rsidR="00E83521" w:rsidRPr="006742AF" w:rsidRDefault="00E83521" w:rsidP="00E83521">
      <w:r w:rsidRPr="006742AF">
        <w:t>Así mismo, estos campeonatos tienen como objetivo valorar la calidad y el atractivo de las enseñanzas de Formación Profesional que se imparten en los centros educativos de la Comunitat Valenciana, para estimular y motivar al alumnado y, a su vez, reconocer la labor del profesorado.</w:t>
      </w:r>
    </w:p>
    <w:p w14:paraId="386B4C19" w14:textId="0413FE8E" w:rsidR="00E83521" w:rsidRPr="006742AF" w:rsidRDefault="009A42DF" w:rsidP="00E83521">
      <w:r>
        <w:t xml:space="preserve">2. </w:t>
      </w:r>
      <w:r w:rsidR="00E83521" w:rsidRPr="006742AF">
        <w:t>Las personas participantes que resulten campeonas en las competiciones celebradas en la Comunitat Valenciana participan en el campeonato nacional de Formación Profesional (</w:t>
      </w:r>
      <w:proofErr w:type="spellStart"/>
      <w:r w:rsidR="00E83521" w:rsidRPr="006742AF">
        <w:t>Spainskills</w:t>
      </w:r>
      <w:proofErr w:type="spellEnd"/>
      <w:r w:rsidR="00E83521" w:rsidRPr="006742AF">
        <w:t>), que sirve para seleccionar a las personas competidoras españolas que representen a España en las competiciones europeas (</w:t>
      </w:r>
      <w:proofErr w:type="spellStart"/>
      <w:r w:rsidR="00E83521" w:rsidRPr="006742AF">
        <w:t>EuroSkills</w:t>
      </w:r>
      <w:proofErr w:type="spellEnd"/>
      <w:r w:rsidR="00E83521" w:rsidRPr="006742AF">
        <w:t>) y mundiales (</w:t>
      </w:r>
      <w:proofErr w:type="spellStart"/>
      <w:r w:rsidR="00E83521" w:rsidRPr="006742AF">
        <w:t>WorldSkills</w:t>
      </w:r>
      <w:proofErr w:type="spellEnd"/>
      <w:r w:rsidR="00E83521" w:rsidRPr="006742AF">
        <w:t>).</w:t>
      </w:r>
    </w:p>
    <w:p w14:paraId="0753239E" w14:textId="779B0BBE" w:rsidR="00E83521" w:rsidRPr="006742AF" w:rsidRDefault="000C678A" w:rsidP="00E83521">
      <w:r>
        <w:t>3</w:t>
      </w:r>
      <w:r w:rsidR="00E83521" w:rsidRPr="006742AF">
        <w:t xml:space="preserve">. Con el fin de garantizar una óptima organización y desarrollo de los campeonatos de FP, la </w:t>
      </w:r>
      <w:r w:rsidR="007354AB" w:rsidRPr="006742AF">
        <w:t>Conselleria</w:t>
      </w:r>
      <w:r w:rsidR="00E83521" w:rsidRPr="006742AF">
        <w:t xml:space="preserve"> de Educación, </w:t>
      </w:r>
      <w:r w:rsidR="000B4C87">
        <w:t>Universidades y Empleo</w:t>
      </w:r>
      <w:r w:rsidR="00E83521" w:rsidRPr="006742AF">
        <w:t xml:space="preserve"> designa a un tutor o tutora </w:t>
      </w:r>
      <w:r w:rsidR="00AD2268">
        <w:t xml:space="preserve">para </w:t>
      </w:r>
      <w:r w:rsidR="00E83521" w:rsidRPr="006742AF">
        <w:t xml:space="preserve">la formación y preparación de los alumnos participantes en los campeonatos y </w:t>
      </w:r>
      <w:r w:rsidR="00F75F20">
        <w:t>el acompañamiento</w:t>
      </w:r>
      <w:r w:rsidR="00E83521" w:rsidRPr="006742AF">
        <w:t xml:space="preserve"> durante el desarrollo de la competición.</w:t>
      </w:r>
    </w:p>
    <w:p w14:paraId="1B8A1148" w14:textId="32CE4ABB" w:rsidR="00E83521" w:rsidRPr="006742AF" w:rsidRDefault="00E83521" w:rsidP="00E83521">
      <w:r w:rsidRPr="006742AF">
        <w:t xml:space="preserve">Por cada una de las especialidades que se convoquen, la </w:t>
      </w:r>
      <w:r w:rsidR="007354AB" w:rsidRPr="006742AF">
        <w:t>Conselleria</w:t>
      </w:r>
      <w:r w:rsidRPr="006742AF">
        <w:t xml:space="preserve"> designa a un experto o experta, cuya función es garantizar técnicamente la preparación y el desarrollo de la competición autonómica, coordinar y dirigir al tutor o la tutora en la formación del alumnado que resulte ganador o ganadora de la competición autonómica con vistas a su participación en los campeonatos nacionales o internacionales, así como ejercer como representante de la Comunitat Valenciana en los jurados nacionales de </w:t>
      </w:r>
      <w:proofErr w:type="spellStart"/>
      <w:r w:rsidRPr="006742AF">
        <w:t>SpainSkills</w:t>
      </w:r>
      <w:proofErr w:type="spellEnd"/>
      <w:r w:rsidRPr="006742AF">
        <w:t xml:space="preserve"> y de España en los jurados internacionales de </w:t>
      </w:r>
      <w:proofErr w:type="spellStart"/>
      <w:r w:rsidRPr="006742AF">
        <w:t>WorldSkills</w:t>
      </w:r>
      <w:proofErr w:type="spellEnd"/>
      <w:r w:rsidRPr="006742AF">
        <w:t xml:space="preserve"> y </w:t>
      </w:r>
      <w:proofErr w:type="spellStart"/>
      <w:r w:rsidRPr="006742AF">
        <w:t>EuroSkills</w:t>
      </w:r>
      <w:proofErr w:type="spellEnd"/>
      <w:r w:rsidRPr="006742AF">
        <w:t>.</w:t>
      </w:r>
    </w:p>
    <w:p w14:paraId="22E07974" w14:textId="77777777" w:rsidR="006C2FC4" w:rsidRDefault="001F3A81" w:rsidP="006C2FC4">
      <w:r>
        <w:t>4</w:t>
      </w:r>
      <w:r w:rsidR="00E83521" w:rsidRPr="006742AF">
        <w:t>. Los tutores y las tutoras que preparen a los alumnos participantes en los campeonatos de Formación Profesional (</w:t>
      </w:r>
      <w:proofErr w:type="spellStart"/>
      <w:r w:rsidR="00E83521" w:rsidRPr="006742AF">
        <w:t>Skills</w:t>
      </w:r>
      <w:proofErr w:type="spellEnd"/>
      <w:r w:rsidR="00E83521" w:rsidRPr="006742AF">
        <w:t>), así como los expertos y expertas de cada una de las familias profesionales convocadas, tendrán una asignación de</w:t>
      </w:r>
      <w:r w:rsidR="002C6580">
        <w:t xml:space="preserve"> tres horas semanales</w:t>
      </w:r>
      <w:r w:rsidR="00E83521" w:rsidRPr="006742AF">
        <w:t xml:space="preserve">, </w:t>
      </w:r>
      <w:r w:rsidR="002C6580">
        <w:t xml:space="preserve">incrementadas a </w:t>
      </w:r>
      <w:r w:rsidR="00E83521" w:rsidRPr="006742AF">
        <w:t xml:space="preserve">las horas que les </w:t>
      </w:r>
      <w:r w:rsidR="002C6580">
        <w:t xml:space="preserve">designe la dirección del centro a tal fin, se considerarán </w:t>
      </w:r>
      <w:r w:rsidR="00E83521" w:rsidRPr="006742AF">
        <w:t>complementarias semanales de las recogidas en su horario individual para realizar las tareas propias de preparación de este alumnado.</w:t>
      </w:r>
      <w:bookmarkStart w:id="131" w:name="_Toc170720557"/>
    </w:p>
    <w:p w14:paraId="7299C7BB" w14:textId="7B3F4CF9" w:rsidR="00501362" w:rsidRDefault="008239AC" w:rsidP="006C2FC4">
      <w:pPr>
        <w:rPr>
          <w:u w:val="single"/>
        </w:rPr>
      </w:pPr>
      <w:r w:rsidRPr="006C2FC4">
        <w:rPr>
          <w:u w:val="single"/>
        </w:rPr>
        <w:t xml:space="preserve">15.6.- </w:t>
      </w:r>
      <w:r w:rsidR="001D0E1D" w:rsidRPr="006C2FC4">
        <w:rPr>
          <w:u w:val="single"/>
        </w:rPr>
        <w:t xml:space="preserve">Horas </w:t>
      </w:r>
      <w:r w:rsidR="00053A2E" w:rsidRPr="006C2FC4">
        <w:rPr>
          <w:u w:val="single"/>
        </w:rPr>
        <w:t>de coordinación</w:t>
      </w:r>
      <w:r w:rsidR="001D0E1D" w:rsidRPr="006C2FC4">
        <w:rPr>
          <w:u w:val="single"/>
        </w:rPr>
        <w:t xml:space="preserve"> </w:t>
      </w:r>
      <w:proofErr w:type="spellStart"/>
      <w:r w:rsidR="001D0E1D" w:rsidRPr="006C2FC4">
        <w:rPr>
          <w:u w:val="single"/>
        </w:rPr>
        <w:t>Novigi</w:t>
      </w:r>
      <w:bookmarkEnd w:id="131"/>
      <w:proofErr w:type="spellEnd"/>
      <w:r w:rsidR="006C2FC4" w:rsidRPr="006C2FC4">
        <w:rPr>
          <w:u w:val="single"/>
        </w:rPr>
        <w:t xml:space="preserve"> </w:t>
      </w:r>
    </w:p>
    <w:p w14:paraId="5767CD4B" w14:textId="77777777" w:rsidR="006C2FC4" w:rsidRDefault="00AE7072" w:rsidP="00501362">
      <w:r w:rsidRPr="006C2FC4">
        <w:lastRenderedPageBreak/>
        <w:t>Se</w:t>
      </w:r>
      <w:r w:rsidR="000256A4" w:rsidRPr="006C2FC4">
        <w:t xml:space="preserve"> establecen 2 horas </w:t>
      </w:r>
      <w:r w:rsidR="00846F21" w:rsidRPr="006C2FC4">
        <w:t xml:space="preserve">lectivas </w:t>
      </w:r>
      <w:r w:rsidR="000256A4" w:rsidRPr="006C2FC4">
        <w:t xml:space="preserve">semanales para el coordinador de cada programa del proyecto </w:t>
      </w:r>
      <w:proofErr w:type="spellStart"/>
      <w:r w:rsidR="000256A4" w:rsidRPr="006C2FC4">
        <w:t>Novigi</w:t>
      </w:r>
      <w:proofErr w:type="spellEnd"/>
      <w:r w:rsidR="000256A4" w:rsidRPr="006C2FC4">
        <w:t xml:space="preserve"> en los centros reconocidos por la Resolución de 30 de mayo de 2023 </w:t>
      </w:r>
      <w:r w:rsidR="00786A82" w:rsidRPr="006C2FC4">
        <w:t xml:space="preserve">por la que obtienen reconocimiento determinados centros docentes </w:t>
      </w:r>
      <w:r w:rsidR="00F157AD" w:rsidRPr="006C2FC4">
        <w:t>en</w:t>
      </w:r>
      <w:r w:rsidR="00786A82" w:rsidRPr="006C2FC4">
        <w:t xml:space="preserve"> la Red </w:t>
      </w:r>
      <w:proofErr w:type="spellStart"/>
      <w:r w:rsidR="00786A82" w:rsidRPr="006C2FC4">
        <w:t>Novigi</w:t>
      </w:r>
      <w:proofErr w:type="spellEnd"/>
      <w:r w:rsidR="00786A82" w:rsidRPr="006C2FC4">
        <w:t xml:space="preserve"> de Formación Profesional de la Comunitat Valenciana </w:t>
      </w:r>
      <w:r w:rsidR="000C6331" w:rsidRPr="006C2FC4">
        <w:t xml:space="preserve">(DOGV núm. 9610 / 05.06.2023) </w:t>
      </w:r>
      <w:r w:rsidR="000256A4" w:rsidRPr="006C2FC4">
        <w:t xml:space="preserve">o nueva resolución </w:t>
      </w:r>
      <w:r w:rsidR="0042254C" w:rsidRPr="006C2FC4">
        <w:t>que la sustituya</w:t>
      </w:r>
      <w:r w:rsidRPr="006C2FC4">
        <w:t xml:space="preserve">, de conformidad con el art. 4.4 de la Orden 47/2021, de 29 de diciembre, de la Conselleria de </w:t>
      </w:r>
      <w:r w:rsidR="006E39A3" w:rsidRPr="006C2FC4">
        <w:t>Educación, Universidades y Empleo</w:t>
      </w:r>
      <w:r w:rsidRPr="006C2FC4">
        <w:t xml:space="preserve">, por la que se crea la Red </w:t>
      </w:r>
      <w:proofErr w:type="spellStart"/>
      <w:r w:rsidRPr="006C2FC4">
        <w:t>Novigi</w:t>
      </w:r>
      <w:proofErr w:type="spellEnd"/>
      <w:r w:rsidRPr="006C2FC4">
        <w:t xml:space="preserve"> y se regulan los requisitos de participación y reconocimiento de centros docentes y profesorado adheridos a esta en la Comunitat Valenciana.</w:t>
      </w:r>
    </w:p>
    <w:p w14:paraId="7CD22EDC" w14:textId="77777777" w:rsidR="004F1440" w:rsidRPr="004F1440" w:rsidRDefault="006E39A3" w:rsidP="00501362">
      <w:pPr>
        <w:rPr>
          <w:u w:val="single"/>
        </w:rPr>
      </w:pPr>
      <w:r w:rsidRPr="004F1440">
        <w:rPr>
          <w:u w:val="single"/>
        </w:rPr>
        <w:t xml:space="preserve">15.7.- </w:t>
      </w:r>
      <w:r w:rsidR="006C2FC4" w:rsidRPr="004F1440">
        <w:rPr>
          <w:u w:val="single"/>
        </w:rPr>
        <w:t>Actividades del profesorado cuando el alumno está realizando o ha realizado la F</w:t>
      </w:r>
      <w:r w:rsidR="004F1440" w:rsidRPr="004F1440">
        <w:rPr>
          <w:u w:val="single"/>
        </w:rPr>
        <w:t>ormación en Empresa</w:t>
      </w:r>
    </w:p>
    <w:p w14:paraId="4BBEFCE3" w14:textId="7CAA26DA" w:rsidR="004F1440" w:rsidRDefault="006C2FC4" w:rsidP="00501362">
      <w:r>
        <w:t xml:space="preserve"> </w:t>
      </w:r>
      <w:r w:rsidR="004F1440">
        <w:t xml:space="preserve">1. </w:t>
      </w:r>
      <w:r>
        <w:t xml:space="preserve">En el proyecto curricular que realice el equipo docente se contemplará una propuesta de actividades que desarrollará el profesorado, elegidas de las detalladas en el apartado 8 de este punto con la carga horaria que se establece. Estas actividades, priorizadas por el equipo directivo o a instancias de la Dirección General de Formación Profesional y Enseñanzas de Régimen Especial, se adjuntarán y formarán parte de la programación general anual o del plan anual de actuación del centro educativo correspondiente, por lo que se tendrán que concretar antes de su presentación al consejo escolar o consejo social para su aprobación. </w:t>
      </w:r>
    </w:p>
    <w:p w14:paraId="6E2F9734" w14:textId="041E88EA" w:rsidR="004F1440" w:rsidRDefault="006C2FC4" w:rsidP="00501362">
      <w:r>
        <w:t>2. La jefatura de estudios de FP o, cuando corresponda, la jefatura de estudios del centro educativo, en la sesión de evaluación final ordinaria previa al inicio del primer periodo anual de realización del módulo de F</w:t>
      </w:r>
      <w:r w:rsidR="00093870">
        <w:t>ormación en Empresa</w:t>
      </w:r>
      <w:r>
        <w:t xml:space="preserve"> y del módulo de Proyecto, después de consultar con las direcciones de las familias profesionales, dirección de prácticas y dirección de los departamentos implicados propondrá, de las actividades aprobadas en la programación general anual, las que se realizarán, quién las realizará, dónde y en qué horarios. </w:t>
      </w:r>
    </w:p>
    <w:p w14:paraId="52E42324" w14:textId="77777777" w:rsidR="004F1440" w:rsidRDefault="006C2FC4" w:rsidP="00501362">
      <w:r>
        <w:t xml:space="preserve">3. Con el fin de optimizar el desarrollo de estas actividades, y con el acuerdo previo entre el profesorado implicado y la jefatura de estudios, se podrá modificar el horario establecido al inicio de curso, dejando constancia de la modificación para su supervisión. </w:t>
      </w:r>
    </w:p>
    <w:p w14:paraId="498A410C" w14:textId="77777777" w:rsidR="004F1440" w:rsidRDefault="006C2FC4" w:rsidP="00501362">
      <w:r>
        <w:t xml:space="preserve">4. Los profesores y las profesoras que vean modificadas sus actividades u horarios, mediante su aceptación previa, deberán firmar un nuevo horario individual en el que quedarán detalladas las actividades que se desarrollarán, los horarios y los lugares de realización. En todo caso, los profesores y las profesoras deberán aceptar el nuevo horario propuesto que no implique un cambio de turno asignado al inicio de curso. </w:t>
      </w:r>
    </w:p>
    <w:p w14:paraId="6A35F177" w14:textId="77777777" w:rsidR="004F1440" w:rsidRDefault="006C2FC4" w:rsidP="00501362">
      <w:r>
        <w:t xml:space="preserve">5. La dirección del centro educativo garantizará hasta el final del periodo lectivo el horario docente de todo el profesorado y hará público el nuevo horario para este periodo. </w:t>
      </w:r>
    </w:p>
    <w:p w14:paraId="0C870CE9" w14:textId="77777777" w:rsidR="004F1440" w:rsidRDefault="006C2FC4" w:rsidP="00501362">
      <w:r>
        <w:t xml:space="preserve">6. La Inspección de Educación supervisará el desarrollo de las mencionadas actividades y horarios que respetarán las 25 horas de permanencia en el centro, y el máximo de 18 horas lectivas, semanales. </w:t>
      </w:r>
    </w:p>
    <w:p w14:paraId="08C4FF50" w14:textId="77777777" w:rsidR="004F1440" w:rsidRDefault="006C2FC4" w:rsidP="00501362">
      <w:r>
        <w:t xml:space="preserve">7. Las actividades realizadas quedarán reflejadas en la memoria anual del centro. </w:t>
      </w:r>
    </w:p>
    <w:p w14:paraId="2793600D" w14:textId="77777777" w:rsidR="004F1440" w:rsidRDefault="006C2FC4" w:rsidP="00501362">
      <w:r>
        <w:t xml:space="preserve">8. Las actividades que se realizarán son las siguientes: </w:t>
      </w:r>
    </w:p>
    <w:p w14:paraId="0B1CF1DC" w14:textId="17011416" w:rsidR="004F1440" w:rsidRDefault="006C2FC4" w:rsidP="00501362">
      <w:r>
        <w:lastRenderedPageBreak/>
        <w:t>a) Impartir clases de asimilación de competencias al alumnado con módulos no superados, esté o no realizando la F</w:t>
      </w:r>
      <w:r w:rsidR="00093870">
        <w:t>ormación en Empresa</w:t>
      </w:r>
      <w:r>
        <w:t xml:space="preserve">. La dirección de estudios, junto al profesorado planificará el horario semanal </w:t>
      </w:r>
      <w:proofErr w:type="gramStart"/>
      <w:r>
        <w:t>de acuerdo a</w:t>
      </w:r>
      <w:proofErr w:type="gramEnd"/>
      <w:r>
        <w:t xml:space="preserve"> las circunstancias del alumnado que no ha superado algunos módulos profesionales. No será susceptible de desdoblarse ningún módulo que no reúna el número mínimo de </w:t>
      </w:r>
      <w:proofErr w:type="gramStart"/>
      <w:r>
        <w:t>alumnos y alumnas</w:t>
      </w:r>
      <w:proofErr w:type="gramEnd"/>
      <w:r>
        <w:t xml:space="preserve"> entre el propuesto para que asista a clases de mejora de las competencias relacionas con los resultados de aprendizaje; en este caso, uno de los profesores o profesoras se dedicará a otras tareas elegidas entre las restantes. </w:t>
      </w:r>
    </w:p>
    <w:p w14:paraId="3F05DAA7" w14:textId="5EA2156D" w:rsidR="004F1440" w:rsidRDefault="006C2FC4" w:rsidP="00501362">
      <w:r>
        <w:t xml:space="preserve">b) Tutelar de forma individual al alumnado durante el desarrollo del módulo de Proyecto: 3 horas semanales. </w:t>
      </w:r>
    </w:p>
    <w:p w14:paraId="3EA86AA9" w14:textId="328F576C" w:rsidR="004F1440" w:rsidRDefault="006C2FC4" w:rsidP="00501362">
      <w:r>
        <w:t>c) Colaborar con el tutor o tutora de F</w:t>
      </w:r>
      <w:r w:rsidR="00093870">
        <w:t>ormación en Empresa</w:t>
      </w:r>
      <w:r>
        <w:t xml:space="preserve"> del ciclo en régimen presencial, en el seguimiento en centros públicos de F</w:t>
      </w:r>
      <w:r w:rsidR="00093870">
        <w:t>ormación en Empresa</w:t>
      </w:r>
      <w:r>
        <w:t xml:space="preserve">, y, en su caso, de Proyecto. En el centro específico de educación a distancia, CEEDCV, este seguimiento lo realizará el tutor o la tutora del grupo con la colaboración de los profesores liberados de horas de docencia para impartir módulos de segundo que finalicen en el primer o segundo trimestre del curso escolar. </w:t>
      </w:r>
    </w:p>
    <w:p w14:paraId="7267804A" w14:textId="07B17A2B" w:rsidR="004F1440" w:rsidRDefault="006C2FC4" w:rsidP="00501362">
      <w:r>
        <w:t xml:space="preserve">d) Impartir módulos profesionales en los centros en los que esté contemplada la modalidad de oferta parcial de opción B de ciclos formativos. El horario lectivo del profesorado para ese trimestre incluirá la carga lectiva del módulo que se impartirá. </w:t>
      </w:r>
    </w:p>
    <w:p w14:paraId="5DE50BE2" w14:textId="3705BE6F" w:rsidR="004F1440" w:rsidRDefault="006C2FC4" w:rsidP="00501362">
      <w:r>
        <w:t xml:space="preserve">e) Impartir cursos de certificados de profesionalidad o cursos para la preparación de las pruebas específicas para la obtención de los diferentes carnés profesionales. El horario lectivo del profesorado para ese trimestre incluirá el número de horas de impartición de las materias del curso. </w:t>
      </w:r>
    </w:p>
    <w:p w14:paraId="55DFE1A1" w14:textId="5E0416A1" w:rsidR="004F1440" w:rsidRDefault="006C2FC4" w:rsidP="00501362">
      <w:r>
        <w:t>f) Colaborar con los procesos de acreditación de las competencias profesionales de su familia profesional desarrollados en el centro, incorporándose al grupo de profesorado de Orientación y FOL, que de acuerdo con lo previsto en la base 4 del anexo único de la Resolución de 21 de julio de 2021, prestaran a quien lo solicite información general sobre el proceso de Evaluación y Acreditación Permanente de la Competencia Profesional (</w:t>
      </w:r>
      <w:hyperlink r:id="rId26" w:history="1">
        <w:r w:rsidR="004F1440" w:rsidRPr="00DF0C2F">
          <w:rPr>
            <w:rStyle w:val="Hipervnculo"/>
          </w:rPr>
          <w:t>https://dogv.gva.es/datos/2021/07/27/pdf/2021_8074.pdf</w:t>
        </w:r>
      </w:hyperlink>
      <w:r>
        <w:t xml:space="preserve">). </w:t>
      </w:r>
    </w:p>
    <w:p w14:paraId="295CEFE3" w14:textId="6D6BA683" w:rsidR="004F1440" w:rsidRDefault="006C2FC4" w:rsidP="00501362">
      <w:r>
        <w:t xml:space="preserve">g) Asistir al alumnado de los trámites en los procesos de admisión, solicitudes de subvenciones, o colaborar con la dirección del centro en la baremación y los procedimientos de las solicitudes presentadas en el centro relacionados con subvenciones, becas o ayudas. </w:t>
      </w:r>
    </w:p>
    <w:p w14:paraId="2652A480" w14:textId="4B7D84D0" w:rsidR="004F1440" w:rsidRDefault="006C2FC4" w:rsidP="00501362">
      <w:r>
        <w:t xml:space="preserve">h) Participar en la programación, el desarrollo, la corrección y la evaluación de las pruebas para la obtención de títulos de técnico o técnica y de técnico o técnica superior de Formación Profesional en aquellos centros en los que las tengan autorizadas: 3 horas semanales. </w:t>
      </w:r>
    </w:p>
    <w:p w14:paraId="69CBCE30" w14:textId="4AB1E95E" w:rsidR="004F1440" w:rsidRDefault="006C2FC4" w:rsidP="00501362">
      <w:r>
        <w:t xml:space="preserve">i) Impartir módulos profesionales optativos que mejoren la cualificación profesional y favorezcan su inserción profesional previa autorización de la Dirección General de Formación Profesional y Enseñanzas de Régimen Especial. Estos módulos podrán incluir, entre otros, aquellos que contribuyan a la difusión del valenciano en sus lenguajes de especialidad, incidan en la sostenibilidad y el equilibrio medioambiental y en la responsabilidad social corporativa. El horario lectivo del profesorado para ese trimestre incluirá la carga lectiva del módulo que se impartirá. </w:t>
      </w:r>
    </w:p>
    <w:p w14:paraId="4079F348" w14:textId="2176E8C0" w:rsidR="004F1440" w:rsidRDefault="006C2FC4" w:rsidP="00501362">
      <w:r>
        <w:t xml:space="preserve">j) Orientar al alumnado de grado medio para la prueba de acceso a ciclos formativos de grado superior y colaborar en la impartición de los cursos preparatorios de las pruebas de acceso a FP: hasta 3 horas semanales o la carga lectiva correspondiente al módulo que se imparta. </w:t>
      </w:r>
    </w:p>
    <w:p w14:paraId="09C159E4" w14:textId="2D1A11C5" w:rsidR="004F1440" w:rsidRDefault="006C2FC4" w:rsidP="00501362">
      <w:r>
        <w:lastRenderedPageBreak/>
        <w:t>k) Cuando el número de alumnado o la distribución geográfica de las empresas o entidades donde se estén realizando las prácticas formativas lo aconsejen, colaborar con los profesores tutores o profesoras tutoras en su seguimiento: 3 horas semanales por cada tres alumnos o alumnas a tutelar y que se encuentren realizando F</w:t>
      </w:r>
      <w:r w:rsidR="00093870">
        <w:t>ormación en Empresa a</w:t>
      </w:r>
      <w:r>
        <w:t xml:space="preserve"> más de 30 kilómetros del centro educativo. </w:t>
      </w:r>
    </w:p>
    <w:p w14:paraId="140E0BAD" w14:textId="79E2B832" w:rsidR="004F1440" w:rsidRDefault="006C2FC4" w:rsidP="00501362">
      <w:r>
        <w:t xml:space="preserve">l) Cuando la atribución docente lo permita realizar </w:t>
      </w:r>
      <w:proofErr w:type="spellStart"/>
      <w:r>
        <w:t>codocencia</w:t>
      </w:r>
      <w:proofErr w:type="spellEnd"/>
      <w:r>
        <w:t xml:space="preserve">, con la participación simultánea de más de un profesor o de una profesora en la misma aula, impulsando la utilización de las metodologías activas i la enseñanza de competencias basada en resultados, de aquellos módulos donde no se haya podido aplicar desdoble. </w:t>
      </w:r>
    </w:p>
    <w:p w14:paraId="2EB32321" w14:textId="449E9D87" w:rsidR="004F1440" w:rsidRDefault="006C2FC4" w:rsidP="00501362">
      <w:r>
        <w:t xml:space="preserve">m) Colaborar con el profesorado que imparte módulos profesionales a alumnos con necesidades específicas de apoyo educativo y programas de calificación profesional inicial cuando estos módulos no hayan sido objeto de desdoble o no sean susceptibles de desdoble. La carga lectiva será la correspondiente al módulo. </w:t>
      </w:r>
    </w:p>
    <w:p w14:paraId="1A7710E4" w14:textId="77777777" w:rsidR="004F1440" w:rsidRDefault="006C2FC4" w:rsidP="00501362">
      <w:r>
        <w:t xml:space="preserve">n) Colaborar en el seguimiento del alumnado que realiza estancias o prácticas formativas en otros países de la Unión Europea en programas gestionados directamente por el centro educativo o mediante un consorcio, como los programas Erasmus+: hasta 3 horas semanales. </w:t>
      </w:r>
    </w:p>
    <w:p w14:paraId="129A6741" w14:textId="77777777" w:rsidR="004F1440" w:rsidRDefault="006C2FC4" w:rsidP="00501362">
      <w:r>
        <w:t xml:space="preserve">o) Promover o participar en planes de investigación, desarrollo e innovación tecnológica (I+D+I). </w:t>
      </w:r>
    </w:p>
    <w:p w14:paraId="3C14AF91" w14:textId="77777777" w:rsidR="004F1440" w:rsidRDefault="006C2FC4" w:rsidP="00501362">
      <w:r>
        <w:t xml:space="preserve">p) Diseñar, programar y llevar a cabo proyectos de innovación, promoción y difusión de la Formación Profesional. </w:t>
      </w:r>
    </w:p>
    <w:p w14:paraId="1B3E22F2" w14:textId="77777777" w:rsidR="004F1440" w:rsidRDefault="006C2FC4" w:rsidP="00501362">
      <w:r>
        <w:t xml:space="preserve">q) Colaborar en el desarrollo de sistemas de gestión de calidad o mejora de la Formación Profesional. </w:t>
      </w:r>
    </w:p>
    <w:p w14:paraId="64D93F50" w14:textId="77777777" w:rsidR="004F1440" w:rsidRDefault="006C2FC4" w:rsidP="00501362">
      <w:r>
        <w:t xml:space="preserve">r) Cualquier otra actividad que, a propuesta de la familia profesional o el departamento didáctico, sea considerada de interés por parte de la dirección del centro educativo. Preparación alumnado </w:t>
      </w:r>
      <w:proofErr w:type="spellStart"/>
      <w:r>
        <w:t>Skill</w:t>
      </w:r>
      <w:proofErr w:type="spellEnd"/>
      <w:r>
        <w:t xml:space="preserve">, competiciones, proyectos innovación. </w:t>
      </w:r>
    </w:p>
    <w:p w14:paraId="3AC8CE25" w14:textId="77777777" w:rsidR="004F1440" w:rsidRDefault="006C2FC4" w:rsidP="00501362">
      <w:r>
        <w:t xml:space="preserve">s) Cualquier otra actividad, a propuesta de la dirección del centro educativo o de la Dirección General de Formación Profesional y Enseñanzas de Régimen Especial, de docencia directa o actividades de promoción y mejora del sistema de formación profesional en el centro. </w:t>
      </w:r>
    </w:p>
    <w:p w14:paraId="442B1A59" w14:textId="77777777" w:rsidR="004F1440" w:rsidRDefault="004F1440" w:rsidP="00501362"/>
    <w:p w14:paraId="11242CD9" w14:textId="4499324A" w:rsidR="006E39A3" w:rsidRDefault="006C2FC4" w:rsidP="00501362">
      <w:r>
        <w:t>9. La carga horaria destinada a la realización de una actividad o de varias relacionadas en los apartados o a s será determinada por la dirección del centro educativo, subscrita por el profesorado implicado y supervisada por la Inspección de Educación en los términos previstos en este punto hasta un máximo de 4 horas semanales.</w:t>
      </w:r>
    </w:p>
    <w:p w14:paraId="53A55B44" w14:textId="7FCD50A4" w:rsidR="00D33075" w:rsidRDefault="008239AC" w:rsidP="001947EC">
      <w:pPr>
        <w:pStyle w:val="Article"/>
      </w:pPr>
      <w:bookmarkStart w:id="132" w:name="_Toc165988791"/>
      <w:bookmarkStart w:id="133" w:name="_Toc170720571"/>
      <w:r>
        <w:t>16.-</w:t>
      </w:r>
      <w:r w:rsidR="00E83521" w:rsidRPr="006742AF">
        <w:t>Fondo Social Europeo</w:t>
      </w:r>
      <w:bookmarkEnd w:id="132"/>
      <w:bookmarkEnd w:id="133"/>
    </w:p>
    <w:p w14:paraId="6DF43C1B" w14:textId="30BDD32B" w:rsidR="00E83521" w:rsidRPr="006742AF" w:rsidRDefault="00E83521" w:rsidP="00E83521">
      <w:r w:rsidRPr="006742AF">
        <w:t xml:space="preserve">1. El centro educativo informará al claustro del profesorado sobre las características del papel de la Unión Europea en las acciones financiadas, es decir, de que las horas de impartición de la docencia en FP están financiadas por el FSE, para las enseñanzas de </w:t>
      </w:r>
      <w:r w:rsidR="00426E60" w:rsidRPr="006742AF">
        <w:t>GB</w:t>
      </w:r>
      <w:r w:rsidRPr="006742AF">
        <w:t xml:space="preserve">, la </w:t>
      </w:r>
      <w:r w:rsidR="00426E60" w:rsidRPr="006742AF">
        <w:t>GB</w:t>
      </w:r>
      <w:r w:rsidRPr="006742AF">
        <w:t xml:space="preserve"> dirigida a personas mayores de 17 años desescolarizadas (segunda oportunidad) y los ciclos de grado medio y superior. En todos los casos queda excluida de la financiación la modalidad semipresencial o a distancia, la modalidad presencial en horario nocturno y </w:t>
      </w:r>
      <w:r w:rsidR="00093870">
        <w:t>la Formación en Empresa</w:t>
      </w:r>
      <w:r w:rsidRPr="006742AF">
        <w:t>.</w:t>
      </w:r>
    </w:p>
    <w:p w14:paraId="4DB2D34A" w14:textId="00C2EF4D" w:rsidR="00E83521" w:rsidRPr="006742AF" w:rsidRDefault="00E83521" w:rsidP="00E83521">
      <w:r w:rsidRPr="006742AF">
        <w:lastRenderedPageBreak/>
        <w:t>La transmisión de esta comunicación tendrá que acreditarse mediante una copia del acta de la reunión del claustro de profesorado, o la certificación de esta, firmadas y selladas, donde conste que se ha informado de lo anteriormente indicado. Este proceso se repetirá individualmente para el profesorado que se vaya incorporando a lo largo del curso académico implicado en la docencia de los grupos financiados y, en cada caso, se levantará el acta correspondiente.</w:t>
      </w:r>
    </w:p>
    <w:p w14:paraId="4455D210" w14:textId="62434388" w:rsidR="000F35C5" w:rsidRPr="006742AF" w:rsidRDefault="00E83521" w:rsidP="000F35C5">
      <w:pPr>
        <w:rPr>
          <w:rFonts w:eastAsia="Times New Roman" w:cs="Times New Roman"/>
        </w:rPr>
      </w:pPr>
      <w:r w:rsidRPr="006742AF">
        <w:t>2. El centro educativo informará, así mismo, al resto de miembros de la comunidad educativa sobre las características de la acción financiada y del papel que la Unión Europea ejerce en esta. La transmisión de esta comunicación deberá acreditarse mediante una copia del acta de la reunión del consejo escolar (o consejo social, en su caso), o la certificación de esta, firmada y sellada, en la que conste que se ha informado de lo anteriormente indicado.</w:t>
      </w:r>
      <w:r w:rsidR="000F35C5" w:rsidRPr="006742AF">
        <w:t xml:space="preserve"> </w:t>
      </w:r>
      <w:r w:rsidR="000F35C5" w:rsidRPr="006742AF">
        <w:rPr>
          <w:rFonts w:eastAsia="Times New Roman" w:cs="Times New Roman"/>
        </w:rPr>
        <w:t>Haciendo constar, a su vez, el nombre y los apellidos de todas las personas presentes y ausentes en el consejo escolar o consejo social, en su caso.</w:t>
      </w:r>
    </w:p>
    <w:p w14:paraId="76A34F1D" w14:textId="617AB1F0" w:rsidR="00E83521" w:rsidRPr="006742AF" w:rsidRDefault="00E83521" w:rsidP="00E83521">
      <w:r w:rsidRPr="006742AF">
        <w:t>3. Igualmente, el centro educativo informará al alumnado que participe en las enseñanzas citadas sobre las características de la acción financiada, así como del papel que la Unión Europea ejerce en estas. La transmisión de esta comunicación se acreditará mediante la firma del tutor o la tutora del grupo, junto con la relación del alumnado matriculado en este grupo</w:t>
      </w:r>
      <w:r w:rsidR="000F35C5" w:rsidRPr="006742AF">
        <w:rPr>
          <w:rFonts w:eastAsia="Times New Roman" w:cs="Times New Roman"/>
        </w:rPr>
        <w:t>, no siendo necesaria la firma del alumnado</w:t>
      </w:r>
      <w:r w:rsidRPr="006742AF">
        <w:t>.</w:t>
      </w:r>
    </w:p>
    <w:p w14:paraId="721F0EE2" w14:textId="25DF3E6F" w:rsidR="00E83521" w:rsidRPr="006742AF" w:rsidRDefault="00E83521" w:rsidP="00890E85">
      <w:r w:rsidRPr="006742AF">
        <w:t xml:space="preserve">Los centros educativos, para cumplir con las obligaciones establecidas en los tres apartados anteriores, podrán utilizar los modelos que se ponen a su disposición en la web del FSE de FP en el enlace siguiente </w:t>
      </w:r>
      <w:hyperlink r:id="rId27" w:history="1">
        <w:r w:rsidR="000317DF">
          <w:t>https://ceice.gva.es/web/fse/actuacions-centres-fp</w:t>
        </w:r>
      </w:hyperlink>
      <w:r w:rsidRPr="006742AF">
        <w:t>.</w:t>
      </w:r>
    </w:p>
    <w:p w14:paraId="2C8ADDFA" w14:textId="3074EB31" w:rsidR="00E83521" w:rsidRPr="006742AF" w:rsidRDefault="00E83521" w:rsidP="00E83521">
      <w:r w:rsidRPr="006742AF">
        <w:t xml:space="preserve">4. Los centros educativos tendrán archivado y guardado el procedimiento utilizado para controlar las ausencias de los docentes en el centro, por si la </w:t>
      </w:r>
      <w:r w:rsidR="003F6206" w:rsidRPr="006742AF">
        <w:t>A</w:t>
      </w:r>
      <w:r w:rsidRPr="006742AF">
        <w:t>dministración educativa o el FSE lo requirieran en su momento.</w:t>
      </w:r>
    </w:p>
    <w:p w14:paraId="66728C9F" w14:textId="3DDBEBBE" w:rsidR="00E83521" w:rsidRPr="006742AF" w:rsidRDefault="00E83521" w:rsidP="00E83521">
      <w:r w:rsidRPr="006742AF">
        <w:t xml:space="preserve">5. Con independencia y al margen del control de las ausencias del personal docente previsto reglamentariamente y que seguirá su propio procedimiento, la dirección de los centros educativos financiados tendrá que realizar un control específico de la impartición efectiva por parte del profesorado de las sesiones correspondientes a los módulos profesionales, con el único fin de que puedan ser imputadas al FSE. Se debe tener en cuenta que la sesión impartida y no registrada mediante el </w:t>
      </w:r>
      <w:proofErr w:type="spellStart"/>
      <w:r w:rsidRPr="000317DF">
        <w:t>check</w:t>
      </w:r>
      <w:proofErr w:type="spellEnd"/>
      <w:r w:rsidRPr="006742AF">
        <w:t xml:space="preserve"> en la aplicación informática ITACA no podrá ser financiada por el FSE, por lo que cumplir con esta obligación es necesario para obtener la financiación. Para ello:</w:t>
      </w:r>
    </w:p>
    <w:p w14:paraId="53899091" w14:textId="37CA1D58" w:rsidR="00E83521" w:rsidRPr="006742AF" w:rsidRDefault="00E83521" w:rsidP="00271A75">
      <w:r w:rsidRPr="000317DF">
        <w:t>a</w:t>
      </w:r>
      <w:r w:rsidRPr="006742AF">
        <w:t xml:space="preserve">) El profesorado que tenga asignada docencia en los diferentes módulos profesionales financiados tendrá que marcar diariamente el </w:t>
      </w:r>
      <w:proofErr w:type="spellStart"/>
      <w:r w:rsidRPr="000317DF">
        <w:t>check</w:t>
      </w:r>
      <w:proofErr w:type="spellEnd"/>
      <w:r w:rsidRPr="006742AF">
        <w:t xml:space="preserve"> facilitado en la aplicación ITACA, en la que se haga constar que la sesión ha sido impartida por el profesor o la profesora a quien corresponda la impartición del módulo profesional de conformidad con el horario general del centro, incluido el profesorado de </w:t>
      </w:r>
      <w:r w:rsidR="00220DDC" w:rsidRPr="006742AF">
        <w:t>desdoble</w:t>
      </w:r>
      <w:r w:rsidRPr="006742AF">
        <w:t>, y el profesorado interino en caso de ausencia, vacante o enfermedad, quedando excluido el profesorado de guardia. No se registrar</w:t>
      </w:r>
      <w:r w:rsidR="00066641" w:rsidRPr="006742AF">
        <w:t>á</w:t>
      </w:r>
      <w:r w:rsidRPr="006742AF">
        <w:t xml:space="preserve">n como clases impartidas aquellas sesiones en las que el docente se encuentre en la situación de incapacidad </w:t>
      </w:r>
      <w:r w:rsidR="005B3DF3" w:rsidRPr="006742AF">
        <w:t>temporal</w:t>
      </w:r>
      <w:r w:rsidRPr="006742AF">
        <w:t>.</w:t>
      </w:r>
    </w:p>
    <w:p w14:paraId="5F7BFE97" w14:textId="2663E7BA" w:rsidR="00E83521" w:rsidRPr="006742AF" w:rsidRDefault="00E83521" w:rsidP="00271A75">
      <w:r w:rsidRPr="000317DF">
        <w:t>b</w:t>
      </w:r>
      <w:r w:rsidRPr="006742AF">
        <w:t>) Únicamente serán financiadas las sesiones de docencia de contenidos curriculares impartidas. No son financiados los módulos profesionales de F</w:t>
      </w:r>
      <w:r w:rsidR="00A90F64">
        <w:t>ormación en Empresa</w:t>
      </w:r>
      <w:r w:rsidRPr="006742AF">
        <w:t>, de Proyecto, las tutorías</w:t>
      </w:r>
      <w:r w:rsidR="000F35C5" w:rsidRPr="006742AF">
        <w:t>,</w:t>
      </w:r>
      <w:r w:rsidRPr="006742AF">
        <w:t xml:space="preserve"> las actividades extraescolares</w:t>
      </w:r>
      <w:r w:rsidR="000F35C5" w:rsidRPr="006742AF">
        <w:rPr>
          <w:rFonts w:eastAsia="Times New Roman" w:cs="Times New Roman"/>
        </w:rPr>
        <w:t xml:space="preserve"> y complementarias en las que los docentes no impartan contenidos asociados con el título</w:t>
      </w:r>
      <w:r w:rsidRPr="006742AF">
        <w:t>.</w:t>
      </w:r>
    </w:p>
    <w:p w14:paraId="0E4C5BCC" w14:textId="5D841493" w:rsidR="000F35C5" w:rsidRPr="006742AF" w:rsidRDefault="00E83521" w:rsidP="00271A75">
      <w:r w:rsidRPr="000317DF">
        <w:lastRenderedPageBreak/>
        <w:t>c</w:t>
      </w:r>
      <w:r w:rsidRPr="006742AF">
        <w:t xml:space="preserve">) Durante el periodo de realización del módulo profesional de </w:t>
      </w:r>
      <w:r w:rsidR="00A90F64" w:rsidRPr="006742AF">
        <w:t>F</w:t>
      </w:r>
      <w:r w:rsidR="00A90F64">
        <w:t>ormación en Empresa</w:t>
      </w:r>
      <w:r w:rsidRPr="006742AF">
        <w:t xml:space="preserve">, no se </w:t>
      </w:r>
      <w:r w:rsidR="00066641" w:rsidRPr="006742AF">
        <w:t>debe</w:t>
      </w:r>
      <w:r w:rsidRPr="006742AF">
        <w:t xml:space="preserve"> marcar el </w:t>
      </w:r>
      <w:proofErr w:type="spellStart"/>
      <w:r w:rsidRPr="000317DF">
        <w:t>check</w:t>
      </w:r>
      <w:proofErr w:type="spellEnd"/>
      <w:r w:rsidRPr="006742AF">
        <w:t xml:space="preserve"> de impartición de las sesiones en ningún</w:t>
      </w:r>
      <w:r w:rsidR="000F35C5" w:rsidRPr="006742AF">
        <w:t xml:space="preserve"> de los</w:t>
      </w:r>
      <w:r w:rsidRPr="006742AF">
        <w:t xml:space="preserve"> módulo</w:t>
      </w:r>
      <w:r w:rsidR="000F35C5" w:rsidRPr="006742AF">
        <w:t>s</w:t>
      </w:r>
      <w:r w:rsidRPr="006742AF">
        <w:t xml:space="preserve"> profesional</w:t>
      </w:r>
      <w:r w:rsidR="000F35C5" w:rsidRPr="006742AF">
        <w:t>es</w:t>
      </w:r>
      <w:r w:rsidRPr="006742AF">
        <w:t xml:space="preserve"> de los grupos que se encuentren </w:t>
      </w:r>
      <w:r w:rsidR="000F35C5" w:rsidRPr="006742AF">
        <w:t xml:space="preserve">en dicho periodo. Si </w:t>
      </w:r>
      <w:r w:rsidRPr="006742AF">
        <w:t xml:space="preserve">en este periodo se </w:t>
      </w:r>
      <w:r w:rsidR="000F35C5" w:rsidRPr="006742AF">
        <w:t xml:space="preserve">realizan </w:t>
      </w:r>
      <w:r w:rsidRPr="006742AF">
        <w:t>sesiones de repaso de módulos profesionales o tareas de seguimiento del alumnado</w:t>
      </w:r>
      <w:r w:rsidR="000F35C5" w:rsidRPr="000317DF">
        <w:t xml:space="preserve">, tampoco habrá que marcar el </w:t>
      </w:r>
      <w:proofErr w:type="spellStart"/>
      <w:r w:rsidR="000F35C5" w:rsidRPr="000317DF">
        <w:t>check</w:t>
      </w:r>
      <w:proofErr w:type="spellEnd"/>
      <w:r w:rsidR="000F35C5" w:rsidRPr="000317DF">
        <w:t xml:space="preserve"> de impartición. Por el contrario, si parte del alumnado continúa recibiendo contenidos asociados al módulo formativo, sus sesiones deben de ser registradas</w:t>
      </w:r>
      <w:r w:rsidRPr="006742AF">
        <w:t>.</w:t>
      </w:r>
    </w:p>
    <w:p w14:paraId="32E2C09F" w14:textId="000148CD" w:rsidR="00E83521" w:rsidRPr="006742AF" w:rsidRDefault="000F35C5" w:rsidP="00E83521">
      <w:r w:rsidRPr="006742AF">
        <w:t>En</w:t>
      </w:r>
      <w:r w:rsidR="00E83521" w:rsidRPr="006742AF">
        <w:t xml:space="preserve"> ITACA </w:t>
      </w:r>
      <w:r w:rsidRPr="006742AF">
        <w:t xml:space="preserve">se </w:t>
      </w:r>
      <w:r w:rsidR="00E83521" w:rsidRPr="006742AF">
        <w:t xml:space="preserve">dispone de una funcionalidad para indicar </w:t>
      </w:r>
      <w:r w:rsidRPr="000317DF">
        <w:t>las fechas de inicio y fin de los grupos que se encuentran</w:t>
      </w:r>
      <w:r w:rsidRPr="006742AF">
        <w:t xml:space="preserve"> </w:t>
      </w:r>
      <w:r w:rsidR="00E83521" w:rsidRPr="006742AF">
        <w:t xml:space="preserve">realizando </w:t>
      </w:r>
      <w:r w:rsidR="0056590E" w:rsidRPr="006742AF">
        <w:t xml:space="preserve">la </w:t>
      </w:r>
      <w:r w:rsidR="00A90F64" w:rsidRPr="006742AF">
        <w:t>F</w:t>
      </w:r>
      <w:r w:rsidR="00A90F64">
        <w:t>ormación en Empresa</w:t>
      </w:r>
      <w:r w:rsidR="0056590E" w:rsidRPr="006742AF">
        <w:t xml:space="preserve">. </w:t>
      </w:r>
      <w:r w:rsidR="0056590E" w:rsidRPr="000317DF">
        <w:t xml:space="preserve">Al indicar este periodo en ITACA, dicho periodo queda bloqueado y </w:t>
      </w:r>
      <w:r w:rsidR="00E83521" w:rsidRPr="006742AF">
        <w:t>se impid</w:t>
      </w:r>
      <w:r w:rsidR="0056590E" w:rsidRPr="006742AF">
        <w:t>e</w:t>
      </w:r>
      <w:r w:rsidR="00E83521" w:rsidRPr="006742AF">
        <w:t xml:space="preserve"> el registro incorrecto de sesiones y </w:t>
      </w:r>
      <w:r w:rsidR="0056590E" w:rsidRPr="006742AF">
        <w:t xml:space="preserve">garantiza que </w:t>
      </w:r>
      <w:r w:rsidR="00E83521" w:rsidRPr="006742AF">
        <w:t>aparezcan correctamente los datos en los informes mensuales.</w:t>
      </w:r>
    </w:p>
    <w:p w14:paraId="5FAD44C0" w14:textId="77777777" w:rsidR="00D33075" w:rsidRPr="000317DF" w:rsidRDefault="00E83521" w:rsidP="00E83521">
      <w:r w:rsidRPr="000317DF">
        <w:t>d</w:t>
      </w:r>
      <w:r w:rsidRPr="006742AF">
        <w:t xml:space="preserve">) </w:t>
      </w:r>
      <w:r w:rsidR="0056590E" w:rsidRPr="006742AF">
        <w:t>L</w:t>
      </w:r>
      <w:r w:rsidRPr="006742AF">
        <w:t xml:space="preserve">a persona que ejerza la dirección (la vicedirección, en caso de ausencia de la dirección o en el supuesto de tratarse de sección de IES) podrá marcar el </w:t>
      </w:r>
      <w:proofErr w:type="spellStart"/>
      <w:r w:rsidRPr="000317DF">
        <w:t>check</w:t>
      </w:r>
      <w:proofErr w:type="spellEnd"/>
      <w:r w:rsidRPr="006742AF">
        <w:t xml:space="preserve"> de impartición de la sesión en sustitución del profesor o la profesora.</w:t>
      </w:r>
      <w:r w:rsidR="0056590E" w:rsidRPr="000317DF">
        <w:t xml:space="preserve"> El </w:t>
      </w:r>
      <w:proofErr w:type="spellStart"/>
      <w:r w:rsidR="0056590E" w:rsidRPr="000317DF">
        <w:t>check</w:t>
      </w:r>
      <w:proofErr w:type="spellEnd"/>
      <w:r w:rsidR="0056590E" w:rsidRPr="000317DF">
        <w:t xml:space="preserve">, no podrá ser utilizado de forma ordinaria, </w:t>
      </w:r>
      <w:r w:rsidR="0056590E" w:rsidRPr="006742AF">
        <w:t xml:space="preserve">solo en </w:t>
      </w:r>
      <w:r w:rsidRPr="006742AF">
        <w:t xml:space="preserve">casos excepcionales </w:t>
      </w:r>
      <w:r w:rsidR="0056590E" w:rsidRPr="000317DF">
        <w:t xml:space="preserve">de olvido, o fallo de la aplicación, y en el supuesto </w:t>
      </w:r>
      <w:r w:rsidRPr="006742AF">
        <w:t xml:space="preserve">que esté debidamente acreditado que </w:t>
      </w:r>
      <w:r w:rsidR="004931B5" w:rsidRPr="000317DF">
        <w:t xml:space="preserve">se ha impartido la docencia </w:t>
      </w:r>
      <w:r w:rsidR="0056590E" w:rsidRPr="000317DF">
        <w:t>por los canales que habilite el centro.</w:t>
      </w:r>
    </w:p>
    <w:p w14:paraId="02A8D8BF" w14:textId="1063CC9C" w:rsidR="00E83521" w:rsidRPr="006742AF" w:rsidRDefault="00E83521" w:rsidP="00E83521">
      <w:r w:rsidRPr="000317DF">
        <w:t>e</w:t>
      </w:r>
      <w:r w:rsidRPr="006742AF">
        <w:t xml:space="preserve">) El director o </w:t>
      </w:r>
      <w:r w:rsidR="00CD2824" w:rsidRPr="006742AF">
        <w:t xml:space="preserve">la </w:t>
      </w:r>
      <w:r w:rsidRPr="006742AF">
        <w:t>directora del centro validará los informes mensuales de</w:t>
      </w:r>
      <w:r w:rsidR="00420658" w:rsidRPr="006742AF">
        <w:t xml:space="preserve"> formación </w:t>
      </w:r>
      <w:r w:rsidR="00875160" w:rsidRPr="006742AF">
        <w:t>profesional a</w:t>
      </w:r>
      <w:r w:rsidRPr="006742AF">
        <w:t xml:space="preserve"> través de ITACA (siguiendo la Guía de </w:t>
      </w:r>
      <w:r w:rsidR="00CD2824" w:rsidRPr="006742AF">
        <w:t>u</w:t>
      </w:r>
      <w:r w:rsidRPr="006742AF">
        <w:t>so disponible en esta aplicación) antes de la fecha indicada por los órganos de gestión de la FSE y, una vez validados</w:t>
      </w:r>
      <w:r w:rsidR="00BD1096" w:rsidRPr="006742AF">
        <w:t>, los órganos de gestión del FSE</w:t>
      </w:r>
      <w:r w:rsidRPr="006742AF">
        <w:t xml:space="preserve"> podrán descargarlos directamente. Estos informes no se enviarán a los correos electrónicos que se proporcionaron en su momento para el FSE.</w:t>
      </w:r>
    </w:p>
    <w:p w14:paraId="228FBEE0" w14:textId="1BF8AE1A" w:rsidR="00E83521" w:rsidRPr="006742AF" w:rsidRDefault="00E83521" w:rsidP="00E83521">
      <w:r w:rsidRPr="006742AF">
        <w:t>6. Los centros educativos deberán controlar la presencia y ausencia del alumnado que curse los diferentes módulos profesionales financiados a través de ITACA.</w:t>
      </w:r>
    </w:p>
    <w:p w14:paraId="7F9A66A6" w14:textId="3394F88F" w:rsidR="00E83521" w:rsidRPr="006742AF" w:rsidRDefault="00E83521" w:rsidP="00E83521">
      <w:r w:rsidRPr="006742AF">
        <w:t>7. Es imprescindible que toda la documentación, relacionada con los módulos profesionales financiados, generada por el centro fuera de la aplicación ITACA, lleve incorporado el logotipo del FSE. La aplicación ITACA incorporará los logotipos indicados en toda la documentación que lo requiera.</w:t>
      </w:r>
    </w:p>
    <w:p w14:paraId="353BE84B" w14:textId="73A7DFAB" w:rsidR="0056590E" w:rsidRPr="006742AF" w:rsidRDefault="0056590E" w:rsidP="001C6C3F">
      <w:r w:rsidRPr="006742AF">
        <w:t>8. Los centros que impartan enseñanzas de G</w:t>
      </w:r>
      <w:r w:rsidR="00A90F64">
        <w:t xml:space="preserve">rado </w:t>
      </w:r>
      <w:r w:rsidRPr="006742AF">
        <w:t>B</w:t>
      </w:r>
      <w:r w:rsidR="00A90F64">
        <w:t>ásico</w:t>
      </w:r>
      <w:r w:rsidRPr="006742AF">
        <w:t xml:space="preserve"> dirigida a personas mayores de 17 años desescolarizadas (segunda oportunidad), tendrán que solicitar al alumnado la inscripción previa en el sistema de Garantía Juvenil, como </w:t>
      </w:r>
      <w:proofErr w:type="gramStart"/>
      <w:r w:rsidRPr="006742AF">
        <w:t>requisito imprescindible</w:t>
      </w:r>
      <w:proofErr w:type="gramEnd"/>
      <w:r w:rsidRPr="006742AF">
        <w:t xml:space="preserve"> para realizar la formalización de la matricula.</w:t>
      </w:r>
    </w:p>
    <w:p w14:paraId="6160E5E3" w14:textId="7510549F" w:rsidR="00E83521" w:rsidRPr="006742AF" w:rsidRDefault="0056590E" w:rsidP="001C6C3F">
      <w:r w:rsidRPr="006742AF">
        <w:t>9</w:t>
      </w:r>
      <w:r w:rsidR="00E83521" w:rsidRPr="006742AF">
        <w:t xml:space="preserve">. El centro educativo dará publicidad de todas las actuaciones correspondientes a la impartición de los ciclos financiados a través de su página web, dípticos, etc.; todas ellas estarán en un registro y a disposición del órgano gestor. En esta publicidad se </w:t>
      </w:r>
      <w:r w:rsidR="007C0114" w:rsidRPr="006742AF">
        <w:t>deberá</w:t>
      </w:r>
      <w:r w:rsidR="00E83521" w:rsidRPr="006742AF">
        <w:t xml:space="preserve"> incluir el logotipo del FSE.</w:t>
      </w:r>
    </w:p>
    <w:p w14:paraId="5D6031C5" w14:textId="7992E16D" w:rsidR="00E83521" w:rsidRPr="006742AF" w:rsidRDefault="0056590E" w:rsidP="001C6C3F">
      <w:r w:rsidRPr="006742AF">
        <w:t>10</w:t>
      </w:r>
      <w:r w:rsidR="00E83521" w:rsidRPr="006742AF">
        <w:t>. Los centros educativos tendrán que poner al menos un cartel informativo en un lugar visible para el público (mínimo DIN A3</w:t>
      </w:r>
      <w:r w:rsidR="000317DF">
        <w:t xml:space="preserve"> </w:t>
      </w:r>
      <w:r w:rsidR="00E83521" w:rsidRPr="006742AF">
        <w:t xml:space="preserve">a color), en el que se mencione la ayuda financiera de la Unión Europea. Este cartel estará disponible para su descarga e impresión en </w:t>
      </w:r>
      <w:hyperlink r:id="rId28" w:history="1">
        <w:r w:rsidR="000317DF">
          <w:t>https://ceice.gva.es/web/fse/actuacions-centres-fp</w:t>
        </w:r>
      </w:hyperlink>
      <w:r w:rsidR="00E83521" w:rsidRPr="006742AF">
        <w:t>.</w:t>
      </w:r>
    </w:p>
    <w:p w14:paraId="75C73CD1" w14:textId="77777777" w:rsidR="00434F96" w:rsidRDefault="00E83521" w:rsidP="001C6C3F">
      <w:r w:rsidRPr="006742AF">
        <w:t>1</w:t>
      </w:r>
      <w:r w:rsidR="0056590E" w:rsidRPr="006742AF">
        <w:t>1</w:t>
      </w:r>
      <w:r w:rsidRPr="006742AF">
        <w:t>. Entre las exigencias del FSE para la financiación de la Formación Profesional figuran las obligaciones en materia de seguimiento y, en particular, los indicadores. Según establece el Reglamento (UE) 1303/2013, deben existir registros informáticos de los datos individuales de cada participante (alumnos), que deben estar disponibles para los controles y las auditorías pertinentes.</w:t>
      </w:r>
    </w:p>
    <w:p w14:paraId="4E623984" w14:textId="2DA08506" w:rsidR="00E83521" w:rsidRPr="006742AF" w:rsidRDefault="00E83521" w:rsidP="001C6C3F">
      <w:r w:rsidRPr="006742AF">
        <w:t>Existen tres tipos de indicadores:</w:t>
      </w:r>
    </w:p>
    <w:p w14:paraId="29456CD3" w14:textId="77777777" w:rsidR="00E83521" w:rsidRPr="006742AF" w:rsidRDefault="00E83521" w:rsidP="001C6C3F">
      <w:r w:rsidRPr="00434F96">
        <w:lastRenderedPageBreak/>
        <w:t>a</w:t>
      </w:r>
      <w:r w:rsidRPr="006742AF">
        <w:t>) Indicadores de ejecución (datos a fecha de inicio del curso académico).</w:t>
      </w:r>
    </w:p>
    <w:p w14:paraId="676C9565" w14:textId="77777777" w:rsidR="00E83521" w:rsidRPr="006742AF" w:rsidRDefault="00E83521" w:rsidP="001C6C3F">
      <w:r w:rsidRPr="00434F96">
        <w:t>b</w:t>
      </w:r>
      <w:r w:rsidRPr="006742AF">
        <w:t>) Indicadores de resultado inmediato (datos a las 4 semanas después de la finalización del curso académico).</w:t>
      </w:r>
    </w:p>
    <w:p w14:paraId="4BAC2D1D" w14:textId="77777777" w:rsidR="00E83521" w:rsidRPr="006742AF" w:rsidRDefault="00E83521" w:rsidP="001C6C3F">
      <w:r w:rsidRPr="00434F96">
        <w:t>c</w:t>
      </w:r>
      <w:r w:rsidRPr="006742AF">
        <w:t>) Indicadores de resultado a largo plazo (datos dentro de los 6 meses de la finalización del curso académico).</w:t>
      </w:r>
    </w:p>
    <w:p w14:paraId="274BA12E" w14:textId="77777777" w:rsidR="00E83521" w:rsidRPr="006742AF" w:rsidRDefault="00E83521" w:rsidP="001C6C3F">
      <w:r w:rsidRPr="006742AF">
        <w:t>Para llevar a cabo la recogida de estos datos del alumnado</w:t>
      </w:r>
      <w:r w:rsidR="007C0114" w:rsidRPr="006742AF">
        <w:t>,</w:t>
      </w:r>
      <w:r w:rsidRPr="006742AF">
        <w:t xml:space="preserve"> se ha habilitado una aplicación informática, ARIWEB, en la que el alumnado rellenará los cuestionarios en los diferentes periodos.</w:t>
      </w:r>
    </w:p>
    <w:p w14:paraId="1B732DEA" w14:textId="77777777" w:rsidR="00E83521" w:rsidRPr="006742AF" w:rsidRDefault="00E83521" w:rsidP="00271A75">
      <w:r w:rsidRPr="006742AF">
        <w:t>Los alumnos recibirán, vía correo electrónico y SMS, un mensaje con su usuario y la contraseña para acceder a la aplicación ARIWEB. Para ello</w:t>
      </w:r>
      <w:r w:rsidR="007C0114" w:rsidRPr="006742AF">
        <w:t>,</w:t>
      </w:r>
      <w:r w:rsidRPr="006742AF">
        <w:t xml:space="preserve"> es necesario que estén correctamente introducidos en ITACA los datos referentes al email y/o teléfono móvil, del alumno o, en su caso, de sus tutores legales, y mantenerlos debidamente actualizados.</w:t>
      </w:r>
    </w:p>
    <w:p w14:paraId="29BF7A6E" w14:textId="77777777" w:rsidR="00FF5703" w:rsidRDefault="00FF5703" w:rsidP="00271A75"/>
    <w:p w14:paraId="2CB5396F" w14:textId="44B9DF7C" w:rsidR="00E83521" w:rsidRPr="006742AF" w:rsidRDefault="00E83521" w:rsidP="00271A75">
      <w:r w:rsidRPr="006742AF">
        <w:t>1</w:t>
      </w:r>
      <w:r w:rsidR="0056590E" w:rsidRPr="006742AF">
        <w:t>2</w:t>
      </w:r>
      <w:r w:rsidRPr="006742AF">
        <w:t xml:space="preserve">. El centro educativo </w:t>
      </w:r>
      <w:r w:rsidR="0056590E" w:rsidRPr="006742AF">
        <w:t xml:space="preserve">deberá </w:t>
      </w:r>
      <w:r w:rsidRPr="006742AF">
        <w:t xml:space="preserve">enviar, realizando el trámite correspondiente en la oficina virtual, y siguiendo la </w:t>
      </w:r>
      <w:r w:rsidR="0056590E" w:rsidRPr="006742AF">
        <w:t>G</w:t>
      </w:r>
      <w:r w:rsidRPr="006742AF">
        <w:t>uía disponible del trámite, la siguiente documentación escaneada:</w:t>
      </w:r>
    </w:p>
    <w:p w14:paraId="3F691F7B" w14:textId="7A309288" w:rsidR="00E83521" w:rsidRPr="006742AF" w:rsidRDefault="00E83521" w:rsidP="00271A75">
      <w:r w:rsidRPr="00836A1C">
        <w:t>a</w:t>
      </w:r>
      <w:r w:rsidRPr="006742AF">
        <w:t xml:space="preserve">) Acta del claustro del profesorado, o certificado de </w:t>
      </w:r>
      <w:r w:rsidR="00953A27" w:rsidRPr="006742AF">
        <w:t>esta</w:t>
      </w:r>
      <w:r w:rsidRPr="006742AF">
        <w:t xml:space="preserve"> debidamente rellenado, en la que conste la información indicada en el punto 1 del presente apartado.</w:t>
      </w:r>
    </w:p>
    <w:p w14:paraId="3EE98873" w14:textId="77777777" w:rsidR="00E83521" w:rsidRPr="006742AF" w:rsidRDefault="00E83521" w:rsidP="00271A75">
      <w:r w:rsidRPr="00836A1C">
        <w:t>b</w:t>
      </w:r>
      <w:r w:rsidRPr="006742AF">
        <w:t>) Acta del consejo escolar (o consejo social</w:t>
      </w:r>
      <w:r w:rsidR="007C0114" w:rsidRPr="006742AF">
        <w:t>,</w:t>
      </w:r>
      <w:r w:rsidRPr="006742AF">
        <w:t xml:space="preserve"> en su caso), o certificado de </w:t>
      </w:r>
      <w:proofErr w:type="gramStart"/>
      <w:r w:rsidRPr="006742AF">
        <w:t>la misma</w:t>
      </w:r>
      <w:proofErr w:type="gramEnd"/>
      <w:r w:rsidRPr="006742AF">
        <w:t xml:space="preserve"> debidamente rellenado, en la que conste la información indicada en el punto 2 del presente apartado.</w:t>
      </w:r>
    </w:p>
    <w:p w14:paraId="20248AA8" w14:textId="77777777" w:rsidR="00E83521" w:rsidRPr="006742AF" w:rsidRDefault="00E83521" w:rsidP="00271A75">
      <w:r w:rsidRPr="00836A1C">
        <w:t>c</w:t>
      </w:r>
      <w:r w:rsidRPr="006742AF">
        <w:t>) Comunicaciones firmadas por el tutor o la tutora del grupo y en las que conste la información indicada en el punto 3 del presente apartado.</w:t>
      </w:r>
    </w:p>
    <w:p w14:paraId="34E81192" w14:textId="481C5725" w:rsidR="00E83521" w:rsidRPr="006742AF" w:rsidRDefault="00E83521" w:rsidP="00271A75">
      <w:r w:rsidRPr="00836A1C">
        <w:t>d</w:t>
      </w:r>
      <w:r w:rsidRPr="006742AF">
        <w:t>) Fotografía de la ubicación y el cartel informativo del proyecto de financiación.</w:t>
      </w:r>
    </w:p>
    <w:p w14:paraId="69B45D58" w14:textId="77777777" w:rsidR="002E6D2E" w:rsidRPr="006742AF" w:rsidRDefault="002E6D2E" w:rsidP="00271A75">
      <w:r w:rsidRPr="006742AF">
        <w:t>e) Los certificados de inscripción en el sistema de Garantía Juvenil del alumnado matriculado en la FPGB dirigida a personas mayores de 17 años desescolarizadas (segunda oportunidad).</w:t>
      </w:r>
    </w:p>
    <w:p w14:paraId="45F6CCE7" w14:textId="6A41A375" w:rsidR="00E83521" w:rsidRPr="006742AF" w:rsidRDefault="00E83521" w:rsidP="00271A75">
      <w:r w:rsidRPr="006742AF">
        <w:t>1</w:t>
      </w:r>
      <w:r w:rsidR="0056590E" w:rsidRPr="006742AF">
        <w:t>3</w:t>
      </w:r>
      <w:r w:rsidRPr="006742AF">
        <w:t>. La dirección del centro deberá custodiar los documentos que se indican a continuación durante un plazo de cinco años a partir del 31 de diciembre siguiente a la presentación de las cuentas</w:t>
      </w:r>
      <w:r w:rsidR="0056590E" w:rsidRPr="006742AF">
        <w:t>,</w:t>
      </w:r>
      <w:r w:rsidRPr="006742AF">
        <w:t xml:space="preserve"> en las que estén incluidos los gastos de la operación (artículo 140.1 del Reglamento de la UE 1303/2013), es decir, hasta el final del año 2026, con el fin de poder justificar de manera fehaciente en caso de auditoría los documentos siguientes:</w:t>
      </w:r>
    </w:p>
    <w:p w14:paraId="281FA2F8" w14:textId="7A781524" w:rsidR="00E83521" w:rsidRPr="006742AF" w:rsidRDefault="00E83521" w:rsidP="00271A75">
      <w:r w:rsidRPr="00836A1C">
        <w:t>a</w:t>
      </w:r>
      <w:r w:rsidRPr="006742AF">
        <w:t>) Documentación referenciada en el punto 1</w:t>
      </w:r>
      <w:r w:rsidR="0056590E" w:rsidRPr="006742AF">
        <w:t>2</w:t>
      </w:r>
      <w:r w:rsidRPr="006742AF">
        <w:t xml:space="preserve"> del presente apartado.</w:t>
      </w:r>
    </w:p>
    <w:p w14:paraId="60BBD0E5" w14:textId="77777777" w:rsidR="00E83521" w:rsidRPr="006742AF" w:rsidRDefault="00E83521" w:rsidP="00271A75">
      <w:r w:rsidRPr="00836A1C">
        <w:t>b</w:t>
      </w:r>
      <w:r w:rsidRPr="006742AF">
        <w:t>) Programación general anual.</w:t>
      </w:r>
    </w:p>
    <w:p w14:paraId="2049C200" w14:textId="2FF30838" w:rsidR="00E83521" w:rsidRPr="006742AF" w:rsidRDefault="00E83521" w:rsidP="00271A75">
      <w:r w:rsidRPr="00836A1C">
        <w:t>c</w:t>
      </w:r>
      <w:r w:rsidRPr="006742AF">
        <w:t>) Las programaciones didácticas de cada una de las diferentes materias o módulos profesionales financiados por el FSE.</w:t>
      </w:r>
    </w:p>
    <w:p w14:paraId="48A4478D" w14:textId="22C816B5" w:rsidR="00E83521" w:rsidRPr="006742AF" w:rsidRDefault="00E83521" w:rsidP="001C6C3F">
      <w:r w:rsidRPr="00836A1C">
        <w:t>d</w:t>
      </w:r>
      <w:r w:rsidRPr="006742AF">
        <w:t>) Actas de calificaciones de la evaluación firmadas y acta de acuerdos de la sesión de evaluación, de los grupos de FP financiados, firmada por el equipo docente del grupo.</w:t>
      </w:r>
    </w:p>
    <w:p w14:paraId="6159C5FC" w14:textId="77777777" w:rsidR="00E83521" w:rsidRPr="006742AF" w:rsidRDefault="00E83521" w:rsidP="001C6C3F">
      <w:r w:rsidRPr="00836A1C">
        <w:t>e</w:t>
      </w:r>
      <w:r w:rsidRPr="006742AF">
        <w:t>) Documentación relativa al procedimiento utilizado para controlar las ausencias de los docentes en el centro, indicado en el punto 4 del presente apartado.</w:t>
      </w:r>
    </w:p>
    <w:p w14:paraId="4C0D459D" w14:textId="0120D68F" w:rsidR="00E83521" w:rsidRPr="006742AF" w:rsidRDefault="00E83521" w:rsidP="001C6C3F">
      <w:r w:rsidRPr="00836A1C">
        <w:t>f</w:t>
      </w:r>
      <w:r w:rsidRPr="006742AF">
        <w:t xml:space="preserve">) Todos los documentos de publicidad que han generado las actuaciones correspondientes a los puntos </w:t>
      </w:r>
      <w:r w:rsidR="004931B5" w:rsidRPr="006742AF">
        <w:t>7</w:t>
      </w:r>
      <w:r w:rsidRPr="006742AF">
        <w:t xml:space="preserve"> y 9 del presente apartado.</w:t>
      </w:r>
    </w:p>
    <w:p w14:paraId="3434758C" w14:textId="03A5CCD7" w:rsidR="00E83521" w:rsidRPr="006742AF" w:rsidRDefault="00E83521" w:rsidP="001C6C3F">
      <w:r w:rsidRPr="006742AF">
        <w:lastRenderedPageBreak/>
        <w:t>1</w:t>
      </w:r>
      <w:r w:rsidR="002E0D69" w:rsidRPr="006742AF">
        <w:t>4</w:t>
      </w:r>
      <w:r w:rsidRPr="006742AF">
        <w:t>. Para la coordinación de la realización de las operaciones seleccionadas, se organizarán reuniones informativas a lo largo del curso escolar con los centros públicos docentes.</w:t>
      </w:r>
    </w:p>
    <w:p w14:paraId="5B8E49B5" w14:textId="6253C7D0" w:rsidR="00E83521" w:rsidRPr="006742AF" w:rsidRDefault="00E83521" w:rsidP="001C6C3F">
      <w:r w:rsidRPr="006742AF">
        <w:t>1</w:t>
      </w:r>
      <w:r w:rsidR="002E0D69" w:rsidRPr="006742AF">
        <w:t>5</w:t>
      </w:r>
      <w:r w:rsidRPr="006742AF">
        <w:t>. La Inspección de Educación velará por el cumplimiento y la aplicación de estas instrucciones en los centros docentes públicos</w:t>
      </w:r>
      <w:r w:rsidR="002E0D69" w:rsidRPr="006742AF">
        <w:t xml:space="preserve"> de la Comunitat Valenciana</w:t>
      </w:r>
      <w:r w:rsidRPr="006742AF">
        <w:t>. La supervisión de la inspección contenida en este punto se realiza en cumplimiento de las presentes instrucciones sobre la gestión y justificación de las actuaciones financiadas por el Fondo Social Europeo y se centrará en concreto en las actuaciones siguientes:</w:t>
      </w:r>
    </w:p>
    <w:p w14:paraId="7CAE9A63" w14:textId="77777777" w:rsidR="00E83521" w:rsidRPr="006742AF" w:rsidRDefault="00E83521" w:rsidP="001C6C3F">
      <w:r w:rsidRPr="00836A1C">
        <w:t>a</w:t>
      </w:r>
      <w:r w:rsidRPr="006742AF">
        <w:t>) Revisión de los horarios curriculares de los grupos de FP.</w:t>
      </w:r>
    </w:p>
    <w:p w14:paraId="5165CEE9" w14:textId="77777777" w:rsidR="00E83521" w:rsidRPr="006742AF" w:rsidRDefault="00E83521" w:rsidP="001C6C3F">
      <w:r w:rsidRPr="00836A1C">
        <w:t>b</w:t>
      </w:r>
      <w:r w:rsidRPr="006742AF">
        <w:t>) Supervisión de los horarios del profesorado.</w:t>
      </w:r>
    </w:p>
    <w:p w14:paraId="49BF9FBA" w14:textId="77777777" w:rsidR="00E83521" w:rsidRPr="006742AF" w:rsidRDefault="00E83521" w:rsidP="001C6C3F">
      <w:r w:rsidRPr="00836A1C">
        <w:t>c</w:t>
      </w:r>
      <w:r w:rsidRPr="006742AF">
        <w:t>) Informes sobre la PGA (revisión y validación).</w:t>
      </w:r>
    </w:p>
    <w:p w14:paraId="575F8FAA" w14:textId="26AEDEF3" w:rsidR="00E83521" w:rsidRPr="006742AF" w:rsidRDefault="00E83521" w:rsidP="001C6C3F">
      <w:r w:rsidRPr="006742AF">
        <w:t>La Inspección General de Educación designará un inspector</w:t>
      </w:r>
      <w:r w:rsidR="002E0D69" w:rsidRPr="006742AF">
        <w:t xml:space="preserve"> o inspectora</w:t>
      </w:r>
      <w:r w:rsidRPr="006742AF">
        <w:t xml:space="preserve"> en cada dirección territorial de </w:t>
      </w:r>
      <w:r w:rsidR="006E39A3" w:rsidRPr="006742AF">
        <w:t xml:space="preserve">Educación, </w:t>
      </w:r>
      <w:r w:rsidR="006E39A3">
        <w:t>Universidades y Empleo</w:t>
      </w:r>
      <w:r w:rsidRPr="006742AF">
        <w:t xml:space="preserve">, que asistirá a las reuniones </w:t>
      </w:r>
      <w:r w:rsidR="003A5838" w:rsidRPr="006742AF">
        <w:t>que,</w:t>
      </w:r>
      <w:r w:rsidRPr="006742AF">
        <w:t xml:space="preserve"> desde el Servicio </w:t>
      </w:r>
      <w:r w:rsidR="002E0D69" w:rsidRPr="006742AF">
        <w:t xml:space="preserve">de Investigación, Cultura Digital y Programas Europeos </w:t>
      </w:r>
      <w:r w:rsidRPr="006742AF">
        <w:t>se organicen con los centros docentes en materia de FSE, actuando como persona de referencia entre el mencionado servicio y la Inspección Territorial de Educación.</w:t>
      </w:r>
    </w:p>
    <w:p w14:paraId="08175895" w14:textId="3B14611C" w:rsidR="00E83521" w:rsidRPr="006742AF" w:rsidRDefault="00E83521" w:rsidP="001C6C3F">
      <w:r w:rsidRPr="006742AF">
        <w:t>1</w:t>
      </w:r>
      <w:r w:rsidR="002E0D69" w:rsidRPr="006742AF">
        <w:t>6</w:t>
      </w:r>
      <w:r w:rsidRPr="006742AF">
        <w:t>. Respecto a los grupos de FP financiados, se tendrá en cuenta lo siguiente:</w:t>
      </w:r>
    </w:p>
    <w:p w14:paraId="02AE0E38" w14:textId="77777777" w:rsidR="00E83521" w:rsidRPr="006742AF" w:rsidRDefault="00E83521" w:rsidP="001C6C3F">
      <w:r w:rsidRPr="00836A1C">
        <w:t>a</w:t>
      </w:r>
      <w:r w:rsidRPr="006742AF">
        <w:t>) El número de grupos oficiales creados en ITACA debe coincidir con el número de unidades autorizadas, sin tener en cuenta los posibles grupos residuales pertenecientes a ciclos no vigentes.</w:t>
      </w:r>
    </w:p>
    <w:p w14:paraId="6A6435C2" w14:textId="351551C3" w:rsidR="00E83521" w:rsidRPr="006742AF" w:rsidRDefault="00E83521" w:rsidP="001C6C3F">
      <w:r w:rsidRPr="00836A1C">
        <w:t>b</w:t>
      </w:r>
      <w:r w:rsidRPr="006742AF">
        <w:t xml:space="preserve">) En las sesiones del horario de grupo/s de </w:t>
      </w:r>
      <w:r w:rsidR="00206209" w:rsidRPr="006742AF">
        <w:t>grado básico</w:t>
      </w:r>
      <w:r w:rsidRPr="006742AF">
        <w:t xml:space="preserve"> solo puede aparecer un único módulo profesional/unidad formativa (no pueden existir desdoblamientos).</w:t>
      </w:r>
    </w:p>
    <w:p w14:paraId="216F5542" w14:textId="14392A8C" w:rsidR="00E83521" w:rsidRPr="006742AF" w:rsidRDefault="00E83521" w:rsidP="001C6C3F">
      <w:r w:rsidRPr="00836A1C">
        <w:t>c</w:t>
      </w:r>
      <w:r w:rsidRPr="006742AF">
        <w:t xml:space="preserve">) En las sesiones del horario de grupo/s de ciclos de grado medio y de superior, los módulos profesionales susceptibles de </w:t>
      </w:r>
      <w:r w:rsidR="009B4FA9" w:rsidRPr="006742AF">
        <w:t>desd</w:t>
      </w:r>
      <w:r w:rsidR="00A76EF9" w:rsidRPr="006742AF">
        <w:t>oble</w:t>
      </w:r>
      <w:r w:rsidRPr="006742AF">
        <w:t xml:space="preserve"> siempre deben pertenecer al mismo curso.</w:t>
      </w:r>
    </w:p>
    <w:p w14:paraId="4726802B" w14:textId="3DB4E927" w:rsidR="00E83521" w:rsidRPr="006742AF" w:rsidRDefault="00E83521" w:rsidP="001C6C3F">
      <w:r w:rsidRPr="00836A1C">
        <w:t>d</w:t>
      </w:r>
      <w:r w:rsidRPr="006742AF">
        <w:t xml:space="preserve">) En las sesiones del horario de docente que imparte módulos profesionales de </w:t>
      </w:r>
      <w:r w:rsidR="00206209" w:rsidRPr="006742AF">
        <w:t>grado básico</w:t>
      </w:r>
      <w:r w:rsidRPr="006742AF">
        <w:t>, ciclos de grado medio y de</w:t>
      </w:r>
      <w:r w:rsidR="002E0D69" w:rsidRPr="006742AF">
        <w:t xml:space="preserve"> grado</w:t>
      </w:r>
      <w:r w:rsidRPr="006742AF">
        <w:t xml:space="preserve"> superior en grupos en régimen presencial, solo debe aparecer un único módulo profesional o tutoría por sesión.</w:t>
      </w:r>
    </w:p>
    <w:p w14:paraId="2B0FDE7E" w14:textId="275A60EE" w:rsidR="00E83521" w:rsidRPr="006742AF" w:rsidRDefault="00E83521" w:rsidP="001C6C3F">
      <w:r w:rsidRPr="00836A1C">
        <w:t>e</w:t>
      </w:r>
      <w:r w:rsidRPr="006742AF">
        <w:t>) No se pueden generar grupos no oficiales. Para diseñar los desdobl</w:t>
      </w:r>
      <w:r w:rsidR="002E0D69" w:rsidRPr="006742AF">
        <w:t>e</w:t>
      </w:r>
      <w:r w:rsidRPr="006742AF">
        <w:t>s, se debe seguir el procedimiento establecido en la guía específica de ITACA.</w:t>
      </w:r>
    </w:p>
    <w:p w14:paraId="1AD75EB1" w14:textId="62C3864C" w:rsidR="00E83521" w:rsidRPr="006742AF" w:rsidRDefault="00E83521" w:rsidP="001C6C3F">
      <w:r w:rsidRPr="006742AF">
        <w:t>Esta supervisión por parte de la Inspección</w:t>
      </w:r>
      <w:r w:rsidR="002E0D69" w:rsidRPr="006742AF">
        <w:t xml:space="preserve"> de Educación</w:t>
      </w:r>
      <w:r w:rsidRPr="006742AF">
        <w:t xml:space="preserve"> se llevará a cabo partiendo de la información proporcionada por los servicios técnicos informáticos de la </w:t>
      </w:r>
      <w:r w:rsidR="007354AB" w:rsidRPr="006742AF">
        <w:t>Conselleria</w:t>
      </w:r>
      <w:r w:rsidRPr="006742AF">
        <w:t xml:space="preserve"> de </w:t>
      </w:r>
      <w:r w:rsidR="006E39A3" w:rsidRPr="006742AF">
        <w:t xml:space="preserve">Educación, </w:t>
      </w:r>
      <w:r w:rsidR="006E39A3">
        <w:t>Universidades y Empleo</w:t>
      </w:r>
      <w:r w:rsidR="002E0D69" w:rsidRPr="006742AF">
        <w:t>,</w:t>
      </w:r>
      <w:r w:rsidRPr="006742AF">
        <w:t xml:space="preserve"> durante el proceso de revisión y validación de la PGA. La Inspección de Educación realizará las actuaciones necesarias ante los centros, de modo que estos enmienden las irregularidades detectadas.</w:t>
      </w:r>
    </w:p>
    <w:p w14:paraId="53587AC0" w14:textId="6A10D3F3" w:rsidR="00E83521" w:rsidRPr="006742AF" w:rsidRDefault="00E83521" w:rsidP="001C6C3F">
      <w:r w:rsidRPr="006742AF">
        <w:t>1</w:t>
      </w:r>
      <w:r w:rsidR="002E0D69" w:rsidRPr="006742AF">
        <w:t>7</w:t>
      </w:r>
      <w:r w:rsidRPr="006742AF">
        <w:t xml:space="preserve">. La información relativa al Programa </w:t>
      </w:r>
      <w:r w:rsidR="007B0CA0" w:rsidRPr="006742AF">
        <w:t>O</w:t>
      </w:r>
      <w:r w:rsidRPr="006742AF">
        <w:t>perativo 2014-2020</w:t>
      </w:r>
      <w:r w:rsidR="002E6D2E" w:rsidRPr="006742AF">
        <w:t>,</w:t>
      </w:r>
      <w:r w:rsidR="002E0D69" w:rsidRPr="006742AF">
        <w:t xml:space="preserve"> REACT-UE</w:t>
      </w:r>
      <w:r w:rsidR="002E6D2E" w:rsidRPr="006742AF">
        <w:t xml:space="preserve"> y FSE+</w:t>
      </w:r>
      <w:r w:rsidRPr="006742AF">
        <w:t xml:space="preserve">, así como el </w:t>
      </w:r>
      <w:r w:rsidR="002E0D69" w:rsidRPr="006742AF">
        <w:t>M</w:t>
      </w:r>
      <w:r w:rsidRPr="006742AF">
        <w:t xml:space="preserve">anual de </w:t>
      </w:r>
      <w:r w:rsidR="002E0D69" w:rsidRPr="006742AF">
        <w:t>P</w:t>
      </w:r>
      <w:r w:rsidRPr="006742AF">
        <w:t xml:space="preserve">rocedimiento y diferentes modelos orientativos de documentación, se encuentran a disposición de los centros educativos en </w:t>
      </w:r>
      <w:r w:rsidR="002E6D2E" w:rsidRPr="006742AF">
        <w:t>https://ceice.gva.es/web/fse/actuacions-centres-fp</w:t>
      </w:r>
      <w:r w:rsidRPr="006742AF">
        <w:t>.</w:t>
      </w:r>
    </w:p>
    <w:p w14:paraId="4B24EFF9" w14:textId="5068355A" w:rsidR="00A70075" w:rsidRPr="001947EC" w:rsidRDefault="008239AC" w:rsidP="001947EC">
      <w:pPr>
        <w:pStyle w:val="Article"/>
      </w:pPr>
      <w:bookmarkStart w:id="134" w:name="_Toc169691130"/>
      <w:bookmarkStart w:id="135" w:name="_Toc169691215"/>
      <w:bookmarkStart w:id="136" w:name="_Toc169693064"/>
      <w:bookmarkStart w:id="137" w:name="_Toc169693750"/>
      <w:bookmarkStart w:id="138" w:name="_Toc170373635"/>
      <w:bookmarkStart w:id="139" w:name="_Toc170720572"/>
      <w:bookmarkStart w:id="140" w:name="_Toc169691131"/>
      <w:bookmarkStart w:id="141" w:name="_Toc169691216"/>
      <w:bookmarkStart w:id="142" w:name="_Toc169693065"/>
      <w:bookmarkStart w:id="143" w:name="_Toc169693751"/>
      <w:bookmarkStart w:id="144" w:name="_Toc170373636"/>
      <w:bookmarkStart w:id="145" w:name="_Toc170720573"/>
      <w:bookmarkStart w:id="146" w:name="_Toc169691132"/>
      <w:bookmarkStart w:id="147" w:name="_Toc169691217"/>
      <w:bookmarkStart w:id="148" w:name="_Toc169693066"/>
      <w:bookmarkStart w:id="149" w:name="_Toc169693752"/>
      <w:bookmarkStart w:id="150" w:name="_Toc170373637"/>
      <w:bookmarkStart w:id="151" w:name="_Toc170720574"/>
      <w:bookmarkStart w:id="152" w:name="_Toc169012238"/>
      <w:bookmarkStart w:id="153" w:name="_Toc169012533"/>
      <w:bookmarkStart w:id="154" w:name="_Toc169012638"/>
      <w:bookmarkStart w:id="155" w:name="_Toc169012907"/>
      <w:bookmarkStart w:id="156" w:name="_Toc169684617"/>
      <w:bookmarkStart w:id="157" w:name="_Toc169691133"/>
      <w:bookmarkStart w:id="158" w:name="_Toc169691218"/>
      <w:bookmarkStart w:id="159" w:name="_Toc169693067"/>
      <w:bookmarkStart w:id="160" w:name="_Toc169693753"/>
      <w:bookmarkStart w:id="161" w:name="_Toc170373638"/>
      <w:bookmarkStart w:id="162" w:name="_Toc170720575"/>
      <w:bookmarkStart w:id="163" w:name="_Toc169012239"/>
      <w:bookmarkStart w:id="164" w:name="_Toc169012534"/>
      <w:bookmarkStart w:id="165" w:name="_Toc169012639"/>
      <w:bookmarkStart w:id="166" w:name="_Toc169012908"/>
      <w:bookmarkStart w:id="167" w:name="_Toc169684618"/>
      <w:bookmarkStart w:id="168" w:name="_Toc169691134"/>
      <w:bookmarkStart w:id="169" w:name="_Toc169691219"/>
      <w:bookmarkStart w:id="170" w:name="_Toc169693068"/>
      <w:bookmarkStart w:id="171" w:name="_Toc169693754"/>
      <w:bookmarkStart w:id="172" w:name="_Toc170373639"/>
      <w:bookmarkStart w:id="173" w:name="_Toc170720576"/>
      <w:bookmarkStart w:id="174" w:name="_Toc169012240"/>
      <w:bookmarkStart w:id="175" w:name="_Toc169012535"/>
      <w:bookmarkStart w:id="176" w:name="_Toc169012640"/>
      <w:bookmarkStart w:id="177" w:name="_Toc169012909"/>
      <w:bookmarkStart w:id="178" w:name="_Toc169684619"/>
      <w:bookmarkStart w:id="179" w:name="_Toc169691135"/>
      <w:bookmarkStart w:id="180" w:name="_Toc169691220"/>
      <w:bookmarkStart w:id="181" w:name="_Toc169693069"/>
      <w:bookmarkStart w:id="182" w:name="_Toc169693755"/>
      <w:bookmarkStart w:id="183" w:name="_Toc170373640"/>
      <w:bookmarkStart w:id="184" w:name="_Toc170720577"/>
      <w:bookmarkStart w:id="185" w:name="_Toc165988794"/>
      <w:bookmarkStart w:id="186" w:name="_Toc170720578"/>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sidRPr="001947EC">
        <w:lastRenderedPageBreak/>
        <w:t>1</w:t>
      </w:r>
      <w:r w:rsidR="008B4153" w:rsidRPr="001947EC">
        <w:t>7</w:t>
      </w:r>
      <w:r w:rsidRPr="001947EC">
        <w:t xml:space="preserve">.- </w:t>
      </w:r>
      <w:r w:rsidR="00A70075" w:rsidRPr="001947EC">
        <w:t>Evaluación de los procesos de enseñanza, del proyecto curricular y de las programaciones didácticas</w:t>
      </w:r>
      <w:bookmarkEnd w:id="185"/>
      <w:bookmarkEnd w:id="186"/>
      <w:r w:rsidR="008B4153" w:rsidRPr="001947EC">
        <w:t>, y Aulas virtuales.</w:t>
      </w:r>
    </w:p>
    <w:p w14:paraId="6316FD4B" w14:textId="68C73828" w:rsidR="00A70075" w:rsidRPr="006742AF" w:rsidRDefault="00A70075" w:rsidP="00A70075">
      <w:r w:rsidRPr="006742AF">
        <w:t xml:space="preserve">El profesorado evaluará la obtención </w:t>
      </w:r>
      <w:r w:rsidR="004C0A64">
        <w:t>de resultados de aprendizaje</w:t>
      </w:r>
      <w:r w:rsidRPr="006742AF">
        <w:t xml:space="preserve"> del alumnado, el proceso de enseñanza y su propia práctica docente en relación con los reales decretos y currículo del título, con las necesidades educativas del entorno económico y productivo centro y con las características del alumnado, lo que implicará la evaluación y revisión, en su caso, del proyecto curricular de ciclo y de las programaciones didácticas que estén desarrollando.</w:t>
      </w:r>
    </w:p>
    <w:p w14:paraId="04001E49" w14:textId="68237420" w:rsidR="00A70075" w:rsidRDefault="00755E68" w:rsidP="00501362">
      <w:pPr>
        <w:pStyle w:val="Subarticle"/>
      </w:pPr>
      <w:bookmarkStart w:id="187" w:name="_Toc170720579"/>
      <w:r>
        <w:t>17.1.-</w:t>
      </w:r>
      <w:r w:rsidR="00A70075">
        <w:t>Proyecto curricular</w:t>
      </w:r>
      <w:bookmarkEnd w:id="187"/>
    </w:p>
    <w:p w14:paraId="2E71D43E" w14:textId="4B843016" w:rsidR="00A70075" w:rsidRDefault="00A70075" w:rsidP="00A70075">
      <w:r>
        <w:t>La Dirección General facilitará un modelo de Proyecto Curricular como medida de asesoramiento a los centros que permita su desarrollo a lo largo del presente curso 2024_2026.</w:t>
      </w:r>
    </w:p>
    <w:p w14:paraId="1396898C" w14:textId="77777777" w:rsidR="00A70075" w:rsidRPr="006742AF" w:rsidRDefault="00A70075" w:rsidP="00A70075">
      <w:r w:rsidRPr="006742AF">
        <w:t>La comisión de coordinación pedagógica propondrá al claustro, para su aprobación, el plan de evaluación de la práctica docente y del proyecto curricular.</w:t>
      </w:r>
    </w:p>
    <w:p w14:paraId="11278E16" w14:textId="77777777" w:rsidR="00A70075" w:rsidRPr="00E937AC" w:rsidRDefault="00A70075" w:rsidP="00A70075">
      <w:r w:rsidRPr="00E937AC">
        <w:t>La evaluación del proyecto curricular de ciclo se referirá, al menos, a los aspectos siguientes:</w:t>
      </w:r>
    </w:p>
    <w:p w14:paraId="3582ADBF" w14:textId="77777777" w:rsidR="00A70075" w:rsidRPr="00E937AC" w:rsidRDefault="00A70075" w:rsidP="00A70075">
      <w:r w:rsidRPr="00E937AC">
        <w:t>a) La adecuación de los objetivos de la Formación Profesional al contexto socioeconómico y cultural del centro.</w:t>
      </w:r>
    </w:p>
    <w:p w14:paraId="7150445C" w14:textId="77777777" w:rsidR="00A70075" w:rsidRPr="00E937AC" w:rsidRDefault="00A70075" w:rsidP="00A70075">
      <w:r w:rsidRPr="00E937AC">
        <w:t>b) El plan de orientación y de acción tutorial.</w:t>
      </w:r>
    </w:p>
    <w:p w14:paraId="2F5B84AB" w14:textId="77777777" w:rsidR="00A70075" w:rsidRPr="006742AF" w:rsidRDefault="00A70075" w:rsidP="00A70075">
      <w:r w:rsidRPr="00E937AC">
        <w:t>c) La organización y distribución</w:t>
      </w:r>
      <w:r w:rsidRPr="006742AF">
        <w:t xml:space="preserve"> del horario y de los espacios.</w:t>
      </w:r>
    </w:p>
    <w:p w14:paraId="64FD68B7" w14:textId="23143546" w:rsidR="00A70075" w:rsidRDefault="00902BC1" w:rsidP="00501362">
      <w:pPr>
        <w:pStyle w:val="Subarticle"/>
      </w:pPr>
      <w:bookmarkStart w:id="188" w:name="_Toc170720580"/>
      <w:r>
        <w:t>17.2.-</w:t>
      </w:r>
      <w:r w:rsidR="00A70075">
        <w:t>Programación didáctica</w:t>
      </w:r>
      <w:bookmarkEnd w:id="188"/>
    </w:p>
    <w:p w14:paraId="68A71117" w14:textId="77777777" w:rsidR="00A70075" w:rsidRPr="00E937AC" w:rsidRDefault="00A70075" w:rsidP="00A70075">
      <w:r w:rsidRPr="006742AF">
        <w:t xml:space="preserve">Al </w:t>
      </w:r>
      <w:r w:rsidRPr="00E937AC">
        <w:t>finalizar el curso académico, y a la vista de los resultados conseguidos por el alumnado, los departamentos didácticos evaluarán sus programaciones en cuanto a:</w:t>
      </w:r>
    </w:p>
    <w:p w14:paraId="6C478CAC" w14:textId="6E71F7F5" w:rsidR="00A70075" w:rsidRPr="00E937AC" w:rsidRDefault="00A70075" w:rsidP="00A70075">
      <w:r w:rsidRPr="00E937AC">
        <w:t xml:space="preserve">a) Selección, distribución y secuenciación de los </w:t>
      </w:r>
      <w:r>
        <w:t xml:space="preserve">resultados de aprendizaje y </w:t>
      </w:r>
      <w:r w:rsidRPr="00E937AC">
        <w:t>contenidos.</w:t>
      </w:r>
    </w:p>
    <w:p w14:paraId="0FECA337" w14:textId="77777777" w:rsidR="00A70075" w:rsidRPr="00E937AC" w:rsidRDefault="00A70075" w:rsidP="00A70075">
      <w:r w:rsidRPr="00E937AC">
        <w:t>b) Criterios de evaluación.</w:t>
      </w:r>
    </w:p>
    <w:p w14:paraId="043E2ADC" w14:textId="77777777" w:rsidR="00A70075" w:rsidRPr="00E937AC" w:rsidRDefault="00A70075" w:rsidP="00A70075">
      <w:r w:rsidRPr="00E937AC">
        <w:t>c) Metodología didáctica aplicada.</w:t>
      </w:r>
    </w:p>
    <w:p w14:paraId="5FFEDE09" w14:textId="77777777" w:rsidR="00A70075" w:rsidRPr="00E937AC" w:rsidRDefault="00A70075" w:rsidP="00A70075">
      <w:r w:rsidRPr="00E937AC">
        <w:t>d) Materiales y recursos didácticos utilizados.</w:t>
      </w:r>
    </w:p>
    <w:p w14:paraId="4F98EE3D" w14:textId="77777777" w:rsidR="00A70075" w:rsidRPr="00E937AC" w:rsidRDefault="00A70075" w:rsidP="00A70075">
      <w:r w:rsidRPr="00E937AC">
        <w:t>e) Criterios establecidos para adoptar las medidas de atención a la diversidad y realizar las adaptaciones curriculares para el alumnado que lo necesite.</w:t>
      </w:r>
    </w:p>
    <w:p w14:paraId="38F87460" w14:textId="5938DB3E" w:rsidR="00A70075" w:rsidRPr="00E937AC" w:rsidRDefault="00A70075" w:rsidP="00A70075">
      <w:r w:rsidRPr="00E937AC">
        <w:t xml:space="preserve">f) Resultados obtenidos por el alumnado en </w:t>
      </w:r>
      <w:r w:rsidR="004C0A64">
        <w:t>la formación en empresa</w:t>
      </w:r>
      <w:r w:rsidRPr="00E937AC">
        <w:t>, especialmente su inserción profesional.</w:t>
      </w:r>
    </w:p>
    <w:p w14:paraId="2E955507" w14:textId="5EB25F38" w:rsidR="00A70075" w:rsidRDefault="00902BC1" w:rsidP="00501362">
      <w:pPr>
        <w:pStyle w:val="Subarticle"/>
      </w:pPr>
      <w:bookmarkStart w:id="189" w:name="_Toc170720581"/>
      <w:r>
        <w:t>17.3.-</w:t>
      </w:r>
      <w:r w:rsidR="00A70075">
        <w:t>Memoria final de curso</w:t>
      </w:r>
      <w:bookmarkEnd w:id="189"/>
    </w:p>
    <w:p w14:paraId="3304B418" w14:textId="77777777" w:rsidR="00A70075" w:rsidRDefault="00A70075" w:rsidP="00A70075">
      <w:r w:rsidRPr="006742AF">
        <w:t xml:space="preserve">La memoria de final de curso incluirá los resultados de la evaluación del aprendizaje del alumnado, </w:t>
      </w:r>
      <w:r>
        <w:t>tanto en el centro como en la empresa, con propuestas de mejora.</w:t>
      </w:r>
    </w:p>
    <w:p w14:paraId="31EBB254" w14:textId="3DD78A39" w:rsidR="00A70075" w:rsidRPr="006742AF" w:rsidRDefault="00A70075" w:rsidP="00A70075">
      <w:r>
        <w:t>Así como d</w:t>
      </w:r>
      <w:r w:rsidRPr="006742AF">
        <w:t>el proyecto curricular de ciclo y de la inserción profesional de los alumnos que acaben los estudios.</w:t>
      </w:r>
    </w:p>
    <w:p w14:paraId="0EE1D14D" w14:textId="77777777" w:rsidR="001947EC" w:rsidRDefault="00A70075" w:rsidP="001947EC">
      <w:r w:rsidRPr="006742AF">
        <w:lastRenderedPageBreak/>
        <w:t>A partir de estos resultados</w:t>
      </w:r>
      <w:r>
        <w:t xml:space="preserve"> y propuestas</w:t>
      </w:r>
      <w:r w:rsidRPr="006742AF">
        <w:t xml:space="preserve">, se modificarán aquellos aspectos de la práctica docente y del proyecto curricular detectados </w:t>
      </w:r>
      <w:r>
        <w:t>que se han de proponer para modificación y mejora, al considerar que la desviación entre los resultados esperados y los valorados es superior a lo deseado, y valorando la adecuación tanto de</w:t>
      </w:r>
      <w:r w:rsidRPr="006742AF">
        <w:t xml:space="preserve"> las características del alumnado</w:t>
      </w:r>
      <w:r>
        <w:t>, como del</w:t>
      </w:r>
      <w:r w:rsidRPr="006742AF">
        <w:t xml:space="preserve"> contexto escolar, socioeconómico y cultural del centro.</w:t>
      </w:r>
      <w:bookmarkStart w:id="190" w:name="_Toc170720582"/>
      <w:bookmarkStart w:id="191" w:name="_Toc165988795"/>
    </w:p>
    <w:p w14:paraId="25F2863D" w14:textId="77777777" w:rsidR="00FF5703" w:rsidRDefault="00FF5703" w:rsidP="001947EC"/>
    <w:p w14:paraId="3AFB378B" w14:textId="31F88426" w:rsidR="00A70075" w:rsidRPr="00FF5703" w:rsidRDefault="00902BC1" w:rsidP="001947EC">
      <w:pPr>
        <w:rPr>
          <w:iCs/>
          <w:u w:val="single"/>
        </w:rPr>
      </w:pPr>
      <w:r w:rsidRPr="00FF5703">
        <w:rPr>
          <w:u w:val="single"/>
        </w:rPr>
        <w:t xml:space="preserve">17.4.- </w:t>
      </w:r>
      <w:r w:rsidR="00A70075" w:rsidRPr="00FF5703">
        <w:rPr>
          <w:u w:val="single"/>
        </w:rPr>
        <w:t>Aulas virtuales en régimen semipresencial</w:t>
      </w:r>
      <w:bookmarkEnd w:id="190"/>
      <w:bookmarkEnd w:id="191"/>
    </w:p>
    <w:p w14:paraId="528EA789" w14:textId="31C89465" w:rsidR="00A70075" w:rsidRPr="006742AF" w:rsidRDefault="00A70075" w:rsidP="00501362">
      <w:pPr>
        <w:pStyle w:val="Subarticle"/>
      </w:pPr>
      <w:bookmarkStart w:id="192" w:name="_Toc165988796"/>
      <w:bookmarkStart w:id="193" w:name="_Toc170720583"/>
      <w:r w:rsidRPr="006742AF">
        <w:t>Centros públicos</w:t>
      </w:r>
      <w:bookmarkEnd w:id="192"/>
      <w:bookmarkEnd w:id="193"/>
    </w:p>
    <w:p w14:paraId="45BE1D05" w14:textId="77777777" w:rsidR="00A70075" w:rsidRPr="006742AF" w:rsidRDefault="00A70075" w:rsidP="00A70075">
      <w:r w:rsidRPr="006742AF">
        <w:t xml:space="preserve">1. El profesorado utilizará la plataforma de aprendizaje en línea disponible en </w:t>
      </w:r>
      <w:hyperlink r:id="rId29" w:history="1">
        <w:r w:rsidRPr="006742AF">
          <w:rPr>
            <w:rStyle w:val="Hipervnculo"/>
          </w:rPr>
          <w:t>https://aules.edu.gva.es/semipresencial</w:t>
        </w:r>
      </w:hyperlink>
      <w:r w:rsidRPr="006742AF">
        <w:t>.</w:t>
      </w:r>
    </w:p>
    <w:p w14:paraId="296C1206" w14:textId="77777777" w:rsidR="00A70075" w:rsidRPr="006742AF" w:rsidRDefault="00A70075" w:rsidP="00A70075">
      <w:r w:rsidRPr="006742AF">
        <w:t>El docente dispondrá de un espacio en el aula virtual para cada uno de los módulos que imparta, así como otro reservado para el tutor o la tutora, espacio que se utilizará para la distribución de materiales didácticos y para la realización de anuncios de relevancia para el seguimiento del curso. Este espacio web será preparado por el profesorado.</w:t>
      </w:r>
    </w:p>
    <w:p w14:paraId="31FC356A" w14:textId="77777777" w:rsidR="00A70075" w:rsidRPr="006742AF" w:rsidRDefault="00A70075" w:rsidP="00A70075">
      <w:r w:rsidRPr="006742AF">
        <w:t xml:space="preserve">2. A fin de garantizar la continuidad y la calidad de la docencia impartida a distancia, se permitirá el acceso de personal asignado por la Conselleria de Educación, </w:t>
      </w:r>
      <w:r>
        <w:t>Universidades y Empleo</w:t>
      </w:r>
      <w:r w:rsidRPr="006742AF">
        <w:t>, así como de las personas titulares de los centros o de las personas que ejercen la jefatura de estudios, a las aulas virtuales y a los contenidos publicados en estas a lo largo de todo el curso.</w:t>
      </w:r>
    </w:p>
    <w:p w14:paraId="3399F70E" w14:textId="76F1B6A3" w:rsidR="00A70075" w:rsidRPr="006742AF" w:rsidRDefault="00A70075" w:rsidP="00501362">
      <w:pPr>
        <w:pStyle w:val="Subarticle"/>
      </w:pPr>
      <w:bookmarkStart w:id="194" w:name="_Toc165988797"/>
      <w:bookmarkStart w:id="195" w:name="_Toc170720584"/>
      <w:r w:rsidRPr="006742AF">
        <w:t>Centros privados y privados concertados</w:t>
      </w:r>
      <w:bookmarkEnd w:id="194"/>
      <w:bookmarkEnd w:id="195"/>
    </w:p>
    <w:p w14:paraId="340D4735" w14:textId="77777777" w:rsidR="006E39A3" w:rsidRDefault="00A70075" w:rsidP="00A70075">
      <w:r>
        <w:t xml:space="preserve">Se estará a lo dispuesto en el artículo 32 de la Orden 30/2022, de 12 de mayo, de la Conselleria de </w:t>
      </w:r>
      <w:r w:rsidR="006E39A3" w:rsidRPr="006742AF">
        <w:t xml:space="preserve">Educación, </w:t>
      </w:r>
      <w:r w:rsidR="006E39A3">
        <w:t>Universidades y Empleo</w:t>
      </w:r>
    </w:p>
    <w:p w14:paraId="34A79BDE" w14:textId="4C4FFF98" w:rsidR="00A70075" w:rsidRDefault="006E39A3" w:rsidP="00A70075">
      <w:r w:rsidRPr="006742AF">
        <w:t xml:space="preserve"> </w:t>
      </w:r>
      <w:r w:rsidR="00A70075">
        <w:t>(</w:t>
      </w:r>
      <w:hyperlink r:id="rId30" w:history="1">
        <w:r w:rsidR="00A70075" w:rsidRPr="6B497FF3">
          <w:rPr>
            <w:rStyle w:val="Hipervnculo"/>
          </w:rPr>
          <w:t>https://dogv.gva.es/datos/2022/05/18/pdf/2022_4219.pdf</w:t>
        </w:r>
      </w:hyperlink>
      <w:r w:rsidR="00A70075">
        <w:t>).</w:t>
      </w:r>
    </w:p>
    <w:p w14:paraId="1D136DF1" w14:textId="10714866" w:rsidR="00A70075" w:rsidRPr="001947EC" w:rsidRDefault="00902BC1" w:rsidP="001947EC">
      <w:pPr>
        <w:pStyle w:val="Article"/>
      </w:pPr>
      <w:bookmarkStart w:id="196" w:name="_Toc170720585"/>
      <w:r w:rsidRPr="001947EC">
        <w:t xml:space="preserve">18.- </w:t>
      </w:r>
      <w:r w:rsidR="00A70075" w:rsidRPr="001947EC">
        <w:t>Comisión colegiada de orientación profesional</w:t>
      </w:r>
      <w:bookmarkEnd w:id="196"/>
    </w:p>
    <w:p w14:paraId="0D6D654F" w14:textId="77777777" w:rsidR="00A70075" w:rsidRDefault="00A70075" w:rsidP="00A70075">
      <w:r w:rsidRPr="6B497FF3">
        <w:t>Para implementar el servicio de orientación profesional, perteneciente al Sistema de Formación Profesional, al que hacen referencia la Ley Orgánica 3/2022 y el Real Decreto 659/23 en sus respectivos títulos VII y que es de prestación obligatoria en todos los centros que ofrezcan ofertas formativas o de acreditación de competencias a través de la experiencia laboral u otras vías, los centros educativos con oferta en formación profesional configurarán una comisión colegiada de orientación profesional compuesta por</w:t>
      </w:r>
      <w:r>
        <w:t xml:space="preserve"> al menos:</w:t>
      </w:r>
    </w:p>
    <w:p w14:paraId="38D4485D" w14:textId="77777777" w:rsidR="00A70075" w:rsidRDefault="00A70075" w:rsidP="00A70075">
      <w:r>
        <w:t>-</w:t>
      </w:r>
      <w:r w:rsidRPr="6B497FF3">
        <w:t xml:space="preserve"> </w:t>
      </w:r>
      <w:r>
        <w:t>1</w:t>
      </w:r>
      <w:r w:rsidRPr="6B497FF3">
        <w:t xml:space="preserve"> docente de cada departamento de familia profesional</w:t>
      </w:r>
      <w:r>
        <w:t>.</w:t>
      </w:r>
    </w:p>
    <w:p w14:paraId="42E8E842" w14:textId="77777777" w:rsidR="00A70075" w:rsidRDefault="00A70075" w:rsidP="00A70075">
      <w:r>
        <w:t>- 1</w:t>
      </w:r>
      <w:r w:rsidRPr="6B497FF3">
        <w:t xml:space="preserve"> docente del departamento de orientación, de la especialidad de orientación educativa, que tenga a su cargo la orientación en las enseñanzas de orientación profesional del centro</w:t>
      </w:r>
      <w:r>
        <w:t>.</w:t>
      </w:r>
    </w:p>
    <w:p w14:paraId="7C2308F6" w14:textId="77777777" w:rsidR="00A70075" w:rsidRDefault="00A70075" w:rsidP="00A70075">
      <w:r>
        <w:t>- P</w:t>
      </w:r>
      <w:r w:rsidRPr="6B497FF3">
        <w:t xml:space="preserve">referentemente, </w:t>
      </w:r>
      <w:r>
        <w:t>1</w:t>
      </w:r>
      <w:r w:rsidRPr="6B497FF3">
        <w:t xml:space="preserve"> persona docente del departamento de formación y orientación laboral.</w:t>
      </w:r>
    </w:p>
    <w:p w14:paraId="671BAF2A" w14:textId="77777777" w:rsidR="00A70075" w:rsidRDefault="00A70075" w:rsidP="00A70075">
      <w:r w:rsidRPr="6B497FF3">
        <w:t>Los centros podrán decidir ampliar esta comisión</w:t>
      </w:r>
      <w:r w:rsidRPr="00DB5D07">
        <w:t xml:space="preserve"> </w:t>
      </w:r>
      <w:r w:rsidRPr="6B497FF3">
        <w:t>en el ejercicio de su autonomía, si lo estiman oportuno.</w:t>
      </w:r>
    </w:p>
    <w:p w14:paraId="2C1BCA62" w14:textId="77777777" w:rsidR="00A70075" w:rsidRDefault="00A70075" w:rsidP="00A70075">
      <w:r w:rsidRPr="6B497FF3">
        <w:lastRenderedPageBreak/>
        <w:t>Los criterios para la composición específica, organización y funciones de esta comisión colegiada se establecerán mediante resolución de la secretaría autonómica con competencias en formación profesional en el sistema educativo.</w:t>
      </w:r>
    </w:p>
    <w:p w14:paraId="09AD8553" w14:textId="6ECCB7F1" w:rsidR="00A70075" w:rsidRPr="006742AF" w:rsidRDefault="00902BC1" w:rsidP="001947EC">
      <w:pPr>
        <w:pStyle w:val="Article"/>
      </w:pPr>
      <w:bookmarkStart w:id="197" w:name="_Toc165988798"/>
      <w:bookmarkStart w:id="198" w:name="_Toc170720588"/>
      <w:r>
        <w:t xml:space="preserve">19.- </w:t>
      </w:r>
      <w:r w:rsidR="00A70075">
        <w:t>Cumplimiento de las instrucciones</w:t>
      </w:r>
      <w:bookmarkEnd w:id="197"/>
      <w:bookmarkEnd w:id="198"/>
    </w:p>
    <w:p w14:paraId="60E07860" w14:textId="77777777" w:rsidR="00A70075" w:rsidRPr="006742AF" w:rsidRDefault="00A70075" w:rsidP="00A70075">
      <w:r>
        <w:t xml:space="preserve">1. </w:t>
      </w:r>
      <w:r w:rsidRPr="006742AF">
        <w:t>La dirección de cada centro educativo cumplirá y hará cumplir lo que establece esta resolución y adoptará las medidas necesarias para que su contenido sea conocido por todos los miembros de la comunidad educativa.</w:t>
      </w:r>
    </w:p>
    <w:p w14:paraId="1E76E6B1" w14:textId="77777777" w:rsidR="00A70075" w:rsidRPr="006742AF" w:rsidRDefault="00A70075" w:rsidP="00A70075">
      <w:r>
        <w:t xml:space="preserve">2. </w:t>
      </w:r>
      <w:r w:rsidRPr="006742AF">
        <w:t>La Inspección de Educación supervisará el cumplimiento de lo que establece esta resolución en el marco de su Plan anual de actuación.</w:t>
      </w:r>
    </w:p>
    <w:p w14:paraId="527CC71A" w14:textId="77777777" w:rsidR="00A70075" w:rsidRDefault="00A70075" w:rsidP="00A70075">
      <w:r>
        <w:t xml:space="preserve">3. </w:t>
      </w:r>
      <w:r w:rsidRPr="006742AF">
        <w:t>Estas instrucciones son aplicables a los centros privados excepto en aquellos puntos que contradigan su normativa específica.</w:t>
      </w:r>
    </w:p>
    <w:p w14:paraId="6512E9FB" w14:textId="77777777" w:rsidR="00CD3BCE" w:rsidRDefault="00CD3BCE" w:rsidP="0059111C"/>
    <w:p w14:paraId="081B14F2" w14:textId="3434D9D0" w:rsidR="00AA09D4" w:rsidRDefault="00AA09D4" w:rsidP="0059111C">
      <w:r>
        <w:t>Valencia, 5/7/2024</w:t>
      </w:r>
    </w:p>
    <w:p w14:paraId="69638BEB" w14:textId="77777777" w:rsidR="00AA09D4" w:rsidRPr="0059111C" w:rsidRDefault="00AA09D4" w:rsidP="0059111C"/>
    <w:sectPr w:rsidR="00AA09D4" w:rsidRPr="0059111C" w:rsidSect="00817109">
      <w:headerReference w:type="default" r:id="rId31"/>
      <w:footerReference w:type="default" r:id="rId32"/>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95380" w14:textId="77777777" w:rsidR="00264093" w:rsidRDefault="00264093" w:rsidP="00A020AC">
      <w:pPr>
        <w:spacing w:after="0"/>
      </w:pPr>
      <w:r>
        <w:separator/>
      </w:r>
    </w:p>
  </w:endnote>
  <w:endnote w:type="continuationSeparator" w:id="0">
    <w:p w14:paraId="64215D34" w14:textId="77777777" w:rsidR="00264093" w:rsidRDefault="00264093" w:rsidP="00A020AC">
      <w:pPr>
        <w:spacing w:after="0"/>
      </w:pPr>
      <w:r>
        <w:continuationSeparator/>
      </w:r>
    </w:p>
  </w:endnote>
  <w:endnote w:type="continuationNotice" w:id="1">
    <w:p w14:paraId="29817B11" w14:textId="77777777" w:rsidR="00264093" w:rsidRDefault="002640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ndale Sans UI">
    <w:altName w:val="Calibri"/>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00557" w14:textId="6A0FE794" w:rsidR="00AB762E" w:rsidRDefault="00AB762E" w:rsidP="00AB762E">
    <w:pPr>
      <w:tabs>
        <w:tab w:val="center" w:pos="4252"/>
      </w:tabs>
      <w:spacing w:after="0"/>
      <w:jc w:val="right"/>
    </w:pPr>
    <w:r w:rsidRPr="00AB762E">
      <w:rPr>
        <w:rFonts w:eastAsia="SimSun"/>
        <w:kern w:val="2"/>
        <w:sz w:val="20"/>
        <w:szCs w:val="18"/>
        <w:lang w:val="ca-ES-valencia" w:eastAsia="zh-CN" w:bidi="hi-IN"/>
      </w:rPr>
      <w:fldChar w:fldCharType="begin"/>
    </w:r>
    <w:r w:rsidRPr="00AB762E">
      <w:rPr>
        <w:rFonts w:eastAsia="SimSun"/>
        <w:kern w:val="2"/>
        <w:sz w:val="20"/>
        <w:szCs w:val="18"/>
        <w:lang w:val="ca-ES-valencia" w:eastAsia="zh-CN" w:bidi="hi-IN"/>
      </w:rPr>
      <w:instrText>PAGE   \* MERGEFORMAT</w:instrText>
    </w:r>
    <w:r w:rsidRPr="00AB762E">
      <w:rPr>
        <w:rFonts w:eastAsia="SimSun"/>
        <w:kern w:val="2"/>
        <w:sz w:val="20"/>
        <w:szCs w:val="18"/>
        <w:lang w:val="ca-ES-valencia" w:eastAsia="zh-CN" w:bidi="hi-IN"/>
      </w:rPr>
      <w:fldChar w:fldCharType="separate"/>
    </w:r>
    <w:r w:rsidRPr="00AB762E">
      <w:rPr>
        <w:rFonts w:eastAsia="SimSun"/>
        <w:kern w:val="2"/>
        <w:sz w:val="20"/>
        <w:szCs w:val="18"/>
        <w:lang w:val="ca-ES-valencia" w:eastAsia="zh-CN" w:bidi="hi-IN"/>
      </w:rPr>
      <w:t>1</w:t>
    </w:r>
    <w:r w:rsidRPr="00AB762E">
      <w:rPr>
        <w:rFonts w:eastAsia="SimSun"/>
        <w:kern w:val="2"/>
        <w:sz w:val="20"/>
        <w:szCs w:val="18"/>
        <w:lang w:val="ca-ES-valencia" w:eastAsia="zh-CN" w:bidi="hi-IN"/>
      </w:rPr>
      <w:t>1</w:t>
    </w:r>
    <w:r w:rsidRPr="00AB762E">
      <w:rPr>
        <w:rFonts w:eastAsia="SimSun"/>
        <w:kern w:val="2"/>
        <w:sz w:val="20"/>
        <w:szCs w:val="18"/>
        <w:lang w:val="ca-ES-valencia" w:eastAsia="zh-CN" w:bidi="hi-IN"/>
      </w:rPr>
      <w:fldChar w:fldCharType="end"/>
    </w:r>
    <w:r w:rsidRPr="00AB762E">
      <w:rPr>
        <w:rFonts w:eastAsia="SimSun"/>
        <w:kern w:val="2"/>
        <w:sz w:val="20"/>
        <w:szCs w:val="18"/>
        <w:lang w:val="ca-ES-valencia" w:eastAsia="zh-CN" w:bidi="hi-IN"/>
      </w:rPr>
      <w:t xml:space="preserve"> de </w:t>
    </w:r>
    <w:r w:rsidRPr="00AB762E">
      <w:rPr>
        <w:rFonts w:eastAsia="SimSun"/>
        <w:kern w:val="2"/>
        <w:sz w:val="20"/>
        <w:szCs w:val="18"/>
        <w:lang w:val="ca-ES-valencia" w:eastAsia="zh-CN" w:bidi="hi-IN"/>
      </w:rPr>
      <w:fldChar w:fldCharType="begin"/>
    </w:r>
    <w:r w:rsidRPr="00AB762E">
      <w:rPr>
        <w:rFonts w:eastAsia="SimSun"/>
        <w:kern w:val="2"/>
        <w:sz w:val="20"/>
        <w:szCs w:val="18"/>
        <w:lang w:val="ca-ES-valencia" w:eastAsia="zh-CN" w:bidi="hi-IN"/>
      </w:rPr>
      <w:instrText xml:space="preserve"> NUMPAGES   \* MERGEFORMAT </w:instrText>
    </w:r>
    <w:r w:rsidRPr="00AB762E">
      <w:rPr>
        <w:rFonts w:eastAsia="SimSun"/>
        <w:kern w:val="2"/>
        <w:sz w:val="20"/>
        <w:szCs w:val="18"/>
        <w:lang w:val="ca-ES-valencia" w:eastAsia="zh-CN" w:bidi="hi-IN"/>
      </w:rPr>
      <w:fldChar w:fldCharType="separate"/>
    </w:r>
    <w:r w:rsidRPr="00AB762E">
      <w:rPr>
        <w:rFonts w:eastAsia="SimSun"/>
        <w:kern w:val="2"/>
        <w:sz w:val="20"/>
        <w:szCs w:val="18"/>
        <w:lang w:val="ca-ES-valencia" w:eastAsia="zh-CN" w:bidi="hi-IN"/>
      </w:rPr>
      <w:t>53</w:t>
    </w:r>
    <w:r w:rsidRPr="00AB762E">
      <w:rPr>
        <w:rFonts w:eastAsia="SimSun"/>
        <w:kern w:val="2"/>
        <w:sz w:val="20"/>
        <w:szCs w:val="18"/>
        <w:lang w:val="ca-ES-valencia" w:eastAsia="zh-CN" w:bidi="hi-I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044B4" w14:textId="77777777" w:rsidR="00264093" w:rsidRDefault="00264093" w:rsidP="00A020AC">
      <w:pPr>
        <w:spacing w:after="0"/>
      </w:pPr>
      <w:r>
        <w:separator/>
      </w:r>
    </w:p>
  </w:footnote>
  <w:footnote w:type="continuationSeparator" w:id="0">
    <w:p w14:paraId="0451D45A" w14:textId="77777777" w:rsidR="00264093" w:rsidRDefault="00264093" w:rsidP="00A020AC">
      <w:pPr>
        <w:spacing w:after="0"/>
      </w:pPr>
      <w:r>
        <w:continuationSeparator/>
      </w:r>
    </w:p>
  </w:footnote>
  <w:footnote w:type="continuationNotice" w:id="1">
    <w:p w14:paraId="50A56BB7" w14:textId="77777777" w:rsidR="00264093" w:rsidRDefault="002640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EF176" w14:textId="258A5DC2" w:rsidR="00FB078C" w:rsidRDefault="00817109">
    <w:r>
      <w:rPr>
        <w:noProof/>
      </w:rPr>
      <w:drawing>
        <wp:inline distT="0" distB="0" distL="0" distR="0" wp14:anchorId="483BAD86" wp14:editId="347CC38C">
          <wp:extent cx="1240404" cy="64991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l="13413" t="9241" r="20715" b="26083"/>
                  <a:stretch/>
                </pic:blipFill>
                <pic:spPr bwMode="auto">
                  <a:xfrm>
                    <a:off x="0" y="0"/>
                    <a:ext cx="1251872" cy="65592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0EC6"/>
    <w:multiLevelType w:val="multilevel"/>
    <w:tmpl w:val="CE84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A1C8C"/>
    <w:multiLevelType w:val="multilevel"/>
    <w:tmpl w:val="33AE26A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E90646"/>
    <w:multiLevelType w:val="multilevel"/>
    <w:tmpl w:val="D0E8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CA0BED"/>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6D32C8"/>
    <w:multiLevelType w:val="hybridMultilevel"/>
    <w:tmpl w:val="7DE89752"/>
    <w:lvl w:ilvl="0" w:tplc="D2E2AAA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D0F27EA"/>
    <w:multiLevelType w:val="multilevel"/>
    <w:tmpl w:val="993C03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F2C3BE0"/>
    <w:multiLevelType w:val="multilevel"/>
    <w:tmpl w:val="555ACA44"/>
    <w:lvl w:ilvl="0">
      <w:start w:val="1"/>
      <w:numFmt w:val="decimal"/>
      <w:suff w:val="space"/>
      <w:lvlText w:val="%1."/>
      <w:lvlJc w:val="left"/>
      <w:pPr>
        <w:ind w:left="0" w:firstLine="0"/>
      </w:pPr>
      <w:rPr>
        <w:color w:val="auto"/>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4A6078C5"/>
    <w:multiLevelType w:val="multilevel"/>
    <w:tmpl w:val="E54E67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44B7E11"/>
    <w:multiLevelType w:val="hybridMultilevel"/>
    <w:tmpl w:val="111476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B842C2F"/>
    <w:multiLevelType w:val="multilevel"/>
    <w:tmpl w:val="574093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1A41402"/>
    <w:multiLevelType w:val="hybridMultilevel"/>
    <w:tmpl w:val="D132EF44"/>
    <w:lvl w:ilvl="0" w:tplc="CE6230FE">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6DB5021C"/>
    <w:multiLevelType w:val="multilevel"/>
    <w:tmpl w:val="167CEE42"/>
    <w:lvl w:ilvl="0">
      <w:start w:val="1"/>
      <w:numFmt w:val="none"/>
      <w:pStyle w:val="Ttulo1"/>
      <w:suff w:val="nothing"/>
      <w:lvlText w:val=""/>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num w:numId="1" w16cid:durableId="898903833">
    <w:abstractNumId w:val="5"/>
  </w:num>
  <w:num w:numId="2" w16cid:durableId="1720517001">
    <w:abstractNumId w:val="11"/>
  </w:num>
  <w:num w:numId="3" w16cid:durableId="1969427784">
    <w:abstractNumId w:val="11"/>
  </w:num>
  <w:num w:numId="4" w16cid:durableId="546575700">
    <w:abstractNumId w:val="11"/>
  </w:num>
  <w:num w:numId="5" w16cid:durableId="886338518">
    <w:abstractNumId w:val="11"/>
  </w:num>
  <w:num w:numId="6" w16cid:durableId="912355263">
    <w:abstractNumId w:val="11"/>
  </w:num>
  <w:num w:numId="7" w16cid:durableId="1669022666">
    <w:abstractNumId w:val="11"/>
  </w:num>
  <w:num w:numId="8" w16cid:durableId="444151790">
    <w:abstractNumId w:val="11"/>
  </w:num>
  <w:num w:numId="9" w16cid:durableId="1105686031">
    <w:abstractNumId w:val="11"/>
  </w:num>
  <w:num w:numId="10" w16cid:durableId="183331322">
    <w:abstractNumId w:val="11"/>
  </w:num>
  <w:num w:numId="11" w16cid:durableId="1288972336">
    <w:abstractNumId w:val="5"/>
  </w:num>
  <w:num w:numId="12" w16cid:durableId="1974214668">
    <w:abstractNumId w:val="7"/>
  </w:num>
  <w:num w:numId="13" w16cid:durableId="372388365">
    <w:abstractNumId w:val="9"/>
  </w:num>
  <w:num w:numId="14" w16cid:durableId="1863981612">
    <w:abstractNumId w:val="6"/>
  </w:num>
  <w:num w:numId="15" w16cid:durableId="66813960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481193">
    <w:abstractNumId w:val="3"/>
  </w:num>
  <w:num w:numId="17" w16cid:durableId="1080564039">
    <w:abstractNumId w:val="8"/>
  </w:num>
  <w:num w:numId="18" w16cid:durableId="1132793706">
    <w:abstractNumId w:val="4"/>
  </w:num>
  <w:num w:numId="19" w16cid:durableId="719864676">
    <w:abstractNumId w:val="1"/>
  </w:num>
  <w:num w:numId="20" w16cid:durableId="287511460">
    <w:abstractNumId w:val="1"/>
    <w:lvlOverride w:ilvl="0">
      <w:startOverride w:val="4"/>
    </w:lvlOverride>
    <w:lvlOverride w:ilvl="1">
      <w:startOverride w:val="4"/>
    </w:lvlOverride>
  </w:num>
  <w:num w:numId="21" w16cid:durableId="1391686929">
    <w:abstractNumId w:val="2"/>
  </w:num>
  <w:num w:numId="22" w16cid:durableId="1485775235">
    <w:abstractNumId w:val="0"/>
  </w:num>
  <w:num w:numId="23" w16cid:durableId="5997977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suppressTop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521"/>
    <w:rsid w:val="00000681"/>
    <w:rsid w:val="000009E7"/>
    <w:rsid w:val="0000329B"/>
    <w:rsid w:val="000034BF"/>
    <w:rsid w:val="00003A4D"/>
    <w:rsid w:val="00004785"/>
    <w:rsid w:val="0000597A"/>
    <w:rsid w:val="00005CC4"/>
    <w:rsid w:val="00006450"/>
    <w:rsid w:val="00006D24"/>
    <w:rsid w:val="00006DBE"/>
    <w:rsid w:val="000072E9"/>
    <w:rsid w:val="00007A35"/>
    <w:rsid w:val="0001266D"/>
    <w:rsid w:val="00012B33"/>
    <w:rsid w:val="00012CC8"/>
    <w:rsid w:val="0001309A"/>
    <w:rsid w:val="00013EF4"/>
    <w:rsid w:val="00014DA7"/>
    <w:rsid w:val="00015371"/>
    <w:rsid w:val="000153D0"/>
    <w:rsid w:val="000161EC"/>
    <w:rsid w:val="0001774D"/>
    <w:rsid w:val="00017BDB"/>
    <w:rsid w:val="000203A4"/>
    <w:rsid w:val="00020458"/>
    <w:rsid w:val="00020691"/>
    <w:rsid w:val="00021511"/>
    <w:rsid w:val="000227A3"/>
    <w:rsid w:val="00023B40"/>
    <w:rsid w:val="00023E1F"/>
    <w:rsid w:val="00024601"/>
    <w:rsid w:val="000256A4"/>
    <w:rsid w:val="00026BB9"/>
    <w:rsid w:val="000304EB"/>
    <w:rsid w:val="00030EF1"/>
    <w:rsid w:val="000317DF"/>
    <w:rsid w:val="00031824"/>
    <w:rsid w:val="00031D90"/>
    <w:rsid w:val="00031E71"/>
    <w:rsid w:val="00033340"/>
    <w:rsid w:val="00033DF5"/>
    <w:rsid w:val="00034380"/>
    <w:rsid w:val="00034576"/>
    <w:rsid w:val="00034BC4"/>
    <w:rsid w:val="00037803"/>
    <w:rsid w:val="00040955"/>
    <w:rsid w:val="000412AB"/>
    <w:rsid w:val="00042B49"/>
    <w:rsid w:val="000431A5"/>
    <w:rsid w:val="0004329F"/>
    <w:rsid w:val="000437C0"/>
    <w:rsid w:val="00043D1E"/>
    <w:rsid w:val="000440D5"/>
    <w:rsid w:val="00044E90"/>
    <w:rsid w:val="0004529A"/>
    <w:rsid w:val="0004666B"/>
    <w:rsid w:val="0004678A"/>
    <w:rsid w:val="00046B77"/>
    <w:rsid w:val="000506BA"/>
    <w:rsid w:val="00051017"/>
    <w:rsid w:val="00051579"/>
    <w:rsid w:val="00052945"/>
    <w:rsid w:val="0005361D"/>
    <w:rsid w:val="00053A2E"/>
    <w:rsid w:val="00054283"/>
    <w:rsid w:val="000542A2"/>
    <w:rsid w:val="000552FD"/>
    <w:rsid w:val="00055342"/>
    <w:rsid w:val="00055771"/>
    <w:rsid w:val="0005642B"/>
    <w:rsid w:val="00056803"/>
    <w:rsid w:val="00056B6A"/>
    <w:rsid w:val="000574BE"/>
    <w:rsid w:val="00061093"/>
    <w:rsid w:val="000616DA"/>
    <w:rsid w:val="00062053"/>
    <w:rsid w:val="000621DF"/>
    <w:rsid w:val="000639E8"/>
    <w:rsid w:val="00063E71"/>
    <w:rsid w:val="00065934"/>
    <w:rsid w:val="00065C95"/>
    <w:rsid w:val="00066641"/>
    <w:rsid w:val="0007127E"/>
    <w:rsid w:val="0007134E"/>
    <w:rsid w:val="0007142B"/>
    <w:rsid w:val="000716D4"/>
    <w:rsid w:val="000725A8"/>
    <w:rsid w:val="00072E76"/>
    <w:rsid w:val="00073986"/>
    <w:rsid w:val="00073AFB"/>
    <w:rsid w:val="00074940"/>
    <w:rsid w:val="00075038"/>
    <w:rsid w:val="00075431"/>
    <w:rsid w:val="000755CE"/>
    <w:rsid w:val="00075B72"/>
    <w:rsid w:val="00077960"/>
    <w:rsid w:val="00080A93"/>
    <w:rsid w:val="0008126F"/>
    <w:rsid w:val="00081CE7"/>
    <w:rsid w:val="00081FD9"/>
    <w:rsid w:val="000833E3"/>
    <w:rsid w:val="0008458C"/>
    <w:rsid w:val="000847EA"/>
    <w:rsid w:val="00086658"/>
    <w:rsid w:val="00087EA0"/>
    <w:rsid w:val="00090131"/>
    <w:rsid w:val="00090484"/>
    <w:rsid w:val="000910FE"/>
    <w:rsid w:val="00091856"/>
    <w:rsid w:val="00091B50"/>
    <w:rsid w:val="00091DCB"/>
    <w:rsid w:val="00091F3D"/>
    <w:rsid w:val="00092E3B"/>
    <w:rsid w:val="00092F36"/>
    <w:rsid w:val="000937E7"/>
    <w:rsid w:val="00093870"/>
    <w:rsid w:val="000953FC"/>
    <w:rsid w:val="0009577B"/>
    <w:rsid w:val="00095D57"/>
    <w:rsid w:val="000960C4"/>
    <w:rsid w:val="0009670C"/>
    <w:rsid w:val="00096755"/>
    <w:rsid w:val="00096839"/>
    <w:rsid w:val="00097079"/>
    <w:rsid w:val="0009721C"/>
    <w:rsid w:val="00097303"/>
    <w:rsid w:val="000A0090"/>
    <w:rsid w:val="000A045C"/>
    <w:rsid w:val="000A046A"/>
    <w:rsid w:val="000A0A56"/>
    <w:rsid w:val="000A12F7"/>
    <w:rsid w:val="000A33D6"/>
    <w:rsid w:val="000A3401"/>
    <w:rsid w:val="000A6402"/>
    <w:rsid w:val="000A69A3"/>
    <w:rsid w:val="000A6DFD"/>
    <w:rsid w:val="000A78A2"/>
    <w:rsid w:val="000A78DB"/>
    <w:rsid w:val="000B02B3"/>
    <w:rsid w:val="000B16D3"/>
    <w:rsid w:val="000B1A15"/>
    <w:rsid w:val="000B1A45"/>
    <w:rsid w:val="000B2A4F"/>
    <w:rsid w:val="000B2F09"/>
    <w:rsid w:val="000B3EDE"/>
    <w:rsid w:val="000B457B"/>
    <w:rsid w:val="000B4C87"/>
    <w:rsid w:val="000B6B9D"/>
    <w:rsid w:val="000B7132"/>
    <w:rsid w:val="000B7DC1"/>
    <w:rsid w:val="000C07EA"/>
    <w:rsid w:val="000C20BE"/>
    <w:rsid w:val="000C2462"/>
    <w:rsid w:val="000C2A67"/>
    <w:rsid w:val="000C2EAF"/>
    <w:rsid w:val="000C3533"/>
    <w:rsid w:val="000C3783"/>
    <w:rsid w:val="000C5228"/>
    <w:rsid w:val="000C5A53"/>
    <w:rsid w:val="000C60F9"/>
    <w:rsid w:val="000C6331"/>
    <w:rsid w:val="000C6743"/>
    <w:rsid w:val="000C678A"/>
    <w:rsid w:val="000C7C36"/>
    <w:rsid w:val="000C7CB6"/>
    <w:rsid w:val="000D01A2"/>
    <w:rsid w:val="000D01E5"/>
    <w:rsid w:val="000D048F"/>
    <w:rsid w:val="000D0CD9"/>
    <w:rsid w:val="000D2558"/>
    <w:rsid w:val="000D28E0"/>
    <w:rsid w:val="000D3061"/>
    <w:rsid w:val="000D344E"/>
    <w:rsid w:val="000D400E"/>
    <w:rsid w:val="000D44BA"/>
    <w:rsid w:val="000D5D58"/>
    <w:rsid w:val="000D6F78"/>
    <w:rsid w:val="000D7B43"/>
    <w:rsid w:val="000D7D80"/>
    <w:rsid w:val="000E164C"/>
    <w:rsid w:val="000E1C0D"/>
    <w:rsid w:val="000E1CFC"/>
    <w:rsid w:val="000E1E4C"/>
    <w:rsid w:val="000E442B"/>
    <w:rsid w:val="000E52EA"/>
    <w:rsid w:val="000E587C"/>
    <w:rsid w:val="000F18AD"/>
    <w:rsid w:val="000F1E27"/>
    <w:rsid w:val="000F24B2"/>
    <w:rsid w:val="000F2A5A"/>
    <w:rsid w:val="000F35C5"/>
    <w:rsid w:val="000F4163"/>
    <w:rsid w:val="000F44D3"/>
    <w:rsid w:val="000F4595"/>
    <w:rsid w:val="000F4B24"/>
    <w:rsid w:val="000F5452"/>
    <w:rsid w:val="000F5D50"/>
    <w:rsid w:val="000F69DC"/>
    <w:rsid w:val="000F6B86"/>
    <w:rsid w:val="000F6CA1"/>
    <w:rsid w:val="000F6E6F"/>
    <w:rsid w:val="000F7DEA"/>
    <w:rsid w:val="00100330"/>
    <w:rsid w:val="0010406A"/>
    <w:rsid w:val="001046BB"/>
    <w:rsid w:val="00104953"/>
    <w:rsid w:val="00105E37"/>
    <w:rsid w:val="001062AD"/>
    <w:rsid w:val="00106641"/>
    <w:rsid w:val="001077D3"/>
    <w:rsid w:val="001100A4"/>
    <w:rsid w:val="001109DA"/>
    <w:rsid w:val="001125D3"/>
    <w:rsid w:val="0011389C"/>
    <w:rsid w:val="001138FC"/>
    <w:rsid w:val="00113DE1"/>
    <w:rsid w:val="00114119"/>
    <w:rsid w:val="00114B60"/>
    <w:rsid w:val="00115831"/>
    <w:rsid w:val="00115E06"/>
    <w:rsid w:val="001162DD"/>
    <w:rsid w:val="00116783"/>
    <w:rsid w:val="00116A69"/>
    <w:rsid w:val="00116DEA"/>
    <w:rsid w:val="0011705E"/>
    <w:rsid w:val="001205C2"/>
    <w:rsid w:val="00120FCD"/>
    <w:rsid w:val="00120FE0"/>
    <w:rsid w:val="0012138B"/>
    <w:rsid w:val="00121509"/>
    <w:rsid w:val="00121D2C"/>
    <w:rsid w:val="00122D69"/>
    <w:rsid w:val="001230BD"/>
    <w:rsid w:val="00124906"/>
    <w:rsid w:val="001254C1"/>
    <w:rsid w:val="0012574E"/>
    <w:rsid w:val="00125A83"/>
    <w:rsid w:val="00127B54"/>
    <w:rsid w:val="001302AE"/>
    <w:rsid w:val="00130362"/>
    <w:rsid w:val="0013191A"/>
    <w:rsid w:val="00131B7E"/>
    <w:rsid w:val="00132A5A"/>
    <w:rsid w:val="00132A99"/>
    <w:rsid w:val="00134250"/>
    <w:rsid w:val="001345FF"/>
    <w:rsid w:val="001360B7"/>
    <w:rsid w:val="00136803"/>
    <w:rsid w:val="00137054"/>
    <w:rsid w:val="00141BFB"/>
    <w:rsid w:val="0014337C"/>
    <w:rsid w:val="00144D62"/>
    <w:rsid w:val="0014519C"/>
    <w:rsid w:val="00146850"/>
    <w:rsid w:val="001509E0"/>
    <w:rsid w:val="00150C13"/>
    <w:rsid w:val="001510E2"/>
    <w:rsid w:val="001511AE"/>
    <w:rsid w:val="0015248A"/>
    <w:rsid w:val="001529CC"/>
    <w:rsid w:val="00154178"/>
    <w:rsid w:val="00154D98"/>
    <w:rsid w:val="00155CFE"/>
    <w:rsid w:val="00155EE0"/>
    <w:rsid w:val="00156056"/>
    <w:rsid w:val="00156CD8"/>
    <w:rsid w:val="00156CED"/>
    <w:rsid w:val="0015702A"/>
    <w:rsid w:val="00157199"/>
    <w:rsid w:val="001608B4"/>
    <w:rsid w:val="00160903"/>
    <w:rsid w:val="0016104F"/>
    <w:rsid w:val="001622FD"/>
    <w:rsid w:val="00162476"/>
    <w:rsid w:val="00162BDE"/>
    <w:rsid w:val="001641AE"/>
    <w:rsid w:val="00165C5C"/>
    <w:rsid w:val="00166B17"/>
    <w:rsid w:val="0016727F"/>
    <w:rsid w:val="00167FE8"/>
    <w:rsid w:val="0017040B"/>
    <w:rsid w:val="001728EF"/>
    <w:rsid w:val="00173E84"/>
    <w:rsid w:val="00174D8E"/>
    <w:rsid w:val="00175777"/>
    <w:rsid w:val="0017670C"/>
    <w:rsid w:val="00176AFF"/>
    <w:rsid w:val="00176B56"/>
    <w:rsid w:val="00177507"/>
    <w:rsid w:val="001827B0"/>
    <w:rsid w:val="001841D3"/>
    <w:rsid w:val="00184861"/>
    <w:rsid w:val="00184C6A"/>
    <w:rsid w:val="001867F7"/>
    <w:rsid w:val="0019001C"/>
    <w:rsid w:val="001910B6"/>
    <w:rsid w:val="001911C1"/>
    <w:rsid w:val="00192B4D"/>
    <w:rsid w:val="00193DCE"/>
    <w:rsid w:val="00193EAF"/>
    <w:rsid w:val="00193F28"/>
    <w:rsid w:val="001947EC"/>
    <w:rsid w:val="00195A29"/>
    <w:rsid w:val="00195D2C"/>
    <w:rsid w:val="00195FFF"/>
    <w:rsid w:val="0019614F"/>
    <w:rsid w:val="00196261"/>
    <w:rsid w:val="00196E56"/>
    <w:rsid w:val="0019705D"/>
    <w:rsid w:val="00197D64"/>
    <w:rsid w:val="001A09F9"/>
    <w:rsid w:val="001A0FD5"/>
    <w:rsid w:val="001A14DD"/>
    <w:rsid w:val="001A17ED"/>
    <w:rsid w:val="001A1E53"/>
    <w:rsid w:val="001A326B"/>
    <w:rsid w:val="001A46A9"/>
    <w:rsid w:val="001A5705"/>
    <w:rsid w:val="001A6BD6"/>
    <w:rsid w:val="001A6C6D"/>
    <w:rsid w:val="001A7374"/>
    <w:rsid w:val="001A7895"/>
    <w:rsid w:val="001A79FA"/>
    <w:rsid w:val="001B0024"/>
    <w:rsid w:val="001B14CF"/>
    <w:rsid w:val="001B17BB"/>
    <w:rsid w:val="001B19B1"/>
    <w:rsid w:val="001B1BE0"/>
    <w:rsid w:val="001B1C15"/>
    <w:rsid w:val="001B1EDC"/>
    <w:rsid w:val="001B2391"/>
    <w:rsid w:val="001B34AB"/>
    <w:rsid w:val="001B43B6"/>
    <w:rsid w:val="001B43E7"/>
    <w:rsid w:val="001B53A0"/>
    <w:rsid w:val="001B5F1C"/>
    <w:rsid w:val="001B6A18"/>
    <w:rsid w:val="001B6E10"/>
    <w:rsid w:val="001B7BD1"/>
    <w:rsid w:val="001C138D"/>
    <w:rsid w:val="001C1AE0"/>
    <w:rsid w:val="001C3AB4"/>
    <w:rsid w:val="001C3D6B"/>
    <w:rsid w:val="001C43BD"/>
    <w:rsid w:val="001C4514"/>
    <w:rsid w:val="001C48A6"/>
    <w:rsid w:val="001C4A09"/>
    <w:rsid w:val="001C4A0F"/>
    <w:rsid w:val="001C4BD5"/>
    <w:rsid w:val="001C4BF2"/>
    <w:rsid w:val="001C58DE"/>
    <w:rsid w:val="001C63F0"/>
    <w:rsid w:val="001C6A13"/>
    <w:rsid w:val="001C6C3F"/>
    <w:rsid w:val="001C719A"/>
    <w:rsid w:val="001C71F1"/>
    <w:rsid w:val="001C7558"/>
    <w:rsid w:val="001C7A4A"/>
    <w:rsid w:val="001C7B25"/>
    <w:rsid w:val="001D0E1D"/>
    <w:rsid w:val="001D1503"/>
    <w:rsid w:val="001D1D75"/>
    <w:rsid w:val="001D23F1"/>
    <w:rsid w:val="001D2580"/>
    <w:rsid w:val="001D2BB1"/>
    <w:rsid w:val="001D2BE9"/>
    <w:rsid w:val="001D4587"/>
    <w:rsid w:val="001D475A"/>
    <w:rsid w:val="001D74C1"/>
    <w:rsid w:val="001E0203"/>
    <w:rsid w:val="001E04FA"/>
    <w:rsid w:val="001E0BEF"/>
    <w:rsid w:val="001E13A8"/>
    <w:rsid w:val="001E1500"/>
    <w:rsid w:val="001E1B7D"/>
    <w:rsid w:val="001E25E8"/>
    <w:rsid w:val="001E26C1"/>
    <w:rsid w:val="001E32D0"/>
    <w:rsid w:val="001E3A98"/>
    <w:rsid w:val="001E3DA4"/>
    <w:rsid w:val="001E4CFB"/>
    <w:rsid w:val="001E6167"/>
    <w:rsid w:val="001E6345"/>
    <w:rsid w:val="001E7381"/>
    <w:rsid w:val="001F0859"/>
    <w:rsid w:val="001F0AC1"/>
    <w:rsid w:val="001F193A"/>
    <w:rsid w:val="001F3A81"/>
    <w:rsid w:val="001F3DB2"/>
    <w:rsid w:val="001F4A90"/>
    <w:rsid w:val="001F4ED5"/>
    <w:rsid w:val="001F5A2A"/>
    <w:rsid w:val="001F5C2A"/>
    <w:rsid w:val="001F6BDE"/>
    <w:rsid w:val="001F6FA4"/>
    <w:rsid w:val="001F719E"/>
    <w:rsid w:val="001F74FA"/>
    <w:rsid w:val="00201327"/>
    <w:rsid w:val="0020190C"/>
    <w:rsid w:val="002019ED"/>
    <w:rsid w:val="00201CEE"/>
    <w:rsid w:val="00202106"/>
    <w:rsid w:val="00202DFE"/>
    <w:rsid w:val="00203518"/>
    <w:rsid w:val="00203DB8"/>
    <w:rsid w:val="002046A4"/>
    <w:rsid w:val="002048D2"/>
    <w:rsid w:val="0020510A"/>
    <w:rsid w:val="00206209"/>
    <w:rsid w:val="002064AE"/>
    <w:rsid w:val="0020658F"/>
    <w:rsid w:val="002069A8"/>
    <w:rsid w:val="00206CD4"/>
    <w:rsid w:val="00207DFF"/>
    <w:rsid w:val="00210113"/>
    <w:rsid w:val="0021133B"/>
    <w:rsid w:val="0021160E"/>
    <w:rsid w:val="002116A9"/>
    <w:rsid w:val="00212E9D"/>
    <w:rsid w:val="00213FB5"/>
    <w:rsid w:val="00216353"/>
    <w:rsid w:val="002167F3"/>
    <w:rsid w:val="002168C5"/>
    <w:rsid w:val="00217A1E"/>
    <w:rsid w:val="002200A3"/>
    <w:rsid w:val="002206B6"/>
    <w:rsid w:val="00220DDC"/>
    <w:rsid w:val="0022171C"/>
    <w:rsid w:val="002219E1"/>
    <w:rsid w:val="0022258B"/>
    <w:rsid w:val="00222AB0"/>
    <w:rsid w:val="00223358"/>
    <w:rsid w:val="00223E35"/>
    <w:rsid w:val="00224035"/>
    <w:rsid w:val="00224444"/>
    <w:rsid w:val="00224CD7"/>
    <w:rsid w:val="00224F06"/>
    <w:rsid w:val="00225413"/>
    <w:rsid w:val="00225807"/>
    <w:rsid w:val="00230576"/>
    <w:rsid w:val="002307CC"/>
    <w:rsid w:val="002317AD"/>
    <w:rsid w:val="00231EF1"/>
    <w:rsid w:val="00232239"/>
    <w:rsid w:val="002330AE"/>
    <w:rsid w:val="00233501"/>
    <w:rsid w:val="00233D73"/>
    <w:rsid w:val="002350DC"/>
    <w:rsid w:val="00235372"/>
    <w:rsid w:val="00236514"/>
    <w:rsid w:val="00236DF4"/>
    <w:rsid w:val="0024086B"/>
    <w:rsid w:val="00240AC5"/>
    <w:rsid w:val="00240CE4"/>
    <w:rsid w:val="00240D8D"/>
    <w:rsid w:val="00241D7C"/>
    <w:rsid w:val="0024285D"/>
    <w:rsid w:val="00243283"/>
    <w:rsid w:val="00243A73"/>
    <w:rsid w:val="00243CB8"/>
    <w:rsid w:val="00244EFA"/>
    <w:rsid w:val="00245879"/>
    <w:rsid w:val="002473F5"/>
    <w:rsid w:val="00247457"/>
    <w:rsid w:val="00247D81"/>
    <w:rsid w:val="00247FB5"/>
    <w:rsid w:val="00247FFA"/>
    <w:rsid w:val="00250458"/>
    <w:rsid w:val="00250579"/>
    <w:rsid w:val="002507A6"/>
    <w:rsid w:val="00250BB3"/>
    <w:rsid w:val="00250CFA"/>
    <w:rsid w:val="002518D1"/>
    <w:rsid w:val="00251C18"/>
    <w:rsid w:val="00252603"/>
    <w:rsid w:val="00252B33"/>
    <w:rsid w:val="00253DD4"/>
    <w:rsid w:val="0025439E"/>
    <w:rsid w:val="002551B0"/>
    <w:rsid w:val="00255989"/>
    <w:rsid w:val="00256435"/>
    <w:rsid w:val="00256C8C"/>
    <w:rsid w:val="002628D0"/>
    <w:rsid w:val="00262E57"/>
    <w:rsid w:val="002638C5"/>
    <w:rsid w:val="00264093"/>
    <w:rsid w:val="00264C3D"/>
    <w:rsid w:val="0026507E"/>
    <w:rsid w:val="00265DE2"/>
    <w:rsid w:val="002665D2"/>
    <w:rsid w:val="00266B53"/>
    <w:rsid w:val="002670D1"/>
    <w:rsid w:val="002707B0"/>
    <w:rsid w:val="00270D69"/>
    <w:rsid w:val="00271A75"/>
    <w:rsid w:val="00271B7C"/>
    <w:rsid w:val="00271C16"/>
    <w:rsid w:val="0027202C"/>
    <w:rsid w:val="00272152"/>
    <w:rsid w:val="002729AE"/>
    <w:rsid w:val="002729E2"/>
    <w:rsid w:val="0027426E"/>
    <w:rsid w:val="002771C1"/>
    <w:rsid w:val="00281DAC"/>
    <w:rsid w:val="0028221B"/>
    <w:rsid w:val="00282543"/>
    <w:rsid w:val="00282A0B"/>
    <w:rsid w:val="002830E7"/>
    <w:rsid w:val="00283748"/>
    <w:rsid w:val="00284444"/>
    <w:rsid w:val="00285906"/>
    <w:rsid w:val="00285B50"/>
    <w:rsid w:val="002861CB"/>
    <w:rsid w:val="00286562"/>
    <w:rsid w:val="00286B74"/>
    <w:rsid w:val="00287DCC"/>
    <w:rsid w:val="00287F3F"/>
    <w:rsid w:val="00290DD1"/>
    <w:rsid w:val="00291874"/>
    <w:rsid w:val="00291D42"/>
    <w:rsid w:val="00292031"/>
    <w:rsid w:val="00294064"/>
    <w:rsid w:val="0029436F"/>
    <w:rsid w:val="002958E1"/>
    <w:rsid w:val="00295CBC"/>
    <w:rsid w:val="00296DA3"/>
    <w:rsid w:val="0029747B"/>
    <w:rsid w:val="002A066C"/>
    <w:rsid w:val="002A0F25"/>
    <w:rsid w:val="002A278D"/>
    <w:rsid w:val="002A3446"/>
    <w:rsid w:val="002A35CA"/>
    <w:rsid w:val="002A6A57"/>
    <w:rsid w:val="002A70D4"/>
    <w:rsid w:val="002A750D"/>
    <w:rsid w:val="002A7789"/>
    <w:rsid w:val="002B0910"/>
    <w:rsid w:val="002B0B05"/>
    <w:rsid w:val="002B0B54"/>
    <w:rsid w:val="002B0B6C"/>
    <w:rsid w:val="002B0B70"/>
    <w:rsid w:val="002B18CA"/>
    <w:rsid w:val="002B1F41"/>
    <w:rsid w:val="002B2673"/>
    <w:rsid w:val="002B28B9"/>
    <w:rsid w:val="002B5230"/>
    <w:rsid w:val="002B56BC"/>
    <w:rsid w:val="002B6C67"/>
    <w:rsid w:val="002B6D44"/>
    <w:rsid w:val="002B7528"/>
    <w:rsid w:val="002B7ABF"/>
    <w:rsid w:val="002C0001"/>
    <w:rsid w:val="002C0389"/>
    <w:rsid w:val="002C0A74"/>
    <w:rsid w:val="002C0DB2"/>
    <w:rsid w:val="002C13D0"/>
    <w:rsid w:val="002C15A7"/>
    <w:rsid w:val="002C166E"/>
    <w:rsid w:val="002C1AC2"/>
    <w:rsid w:val="002C2833"/>
    <w:rsid w:val="002C368A"/>
    <w:rsid w:val="002C3710"/>
    <w:rsid w:val="002C4472"/>
    <w:rsid w:val="002C45A0"/>
    <w:rsid w:val="002C49DD"/>
    <w:rsid w:val="002C5B02"/>
    <w:rsid w:val="002C6142"/>
    <w:rsid w:val="002C6580"/>
    <w:rsid w:val="002C682F"/>
    <w:rsid w:val="002C6DC2"/>
    <w:rsid w:val="002C7920"/>
    <w:rsid w:val="002D2C16"/>
    <w:rsid w:val="002D47B9"/>
    <w:rsid w:val="002D4C31"/>
    <w:rsid w:val="002D6063"/>
    <w:rsid w:val="002D6958"/>
    <w:rsid w:val="002D6E2B"/>
    <w:rsid w:val="002D6E8D"/>
    <w:rsid w:val="002D6FC0"/>
    <w:rsid w:val="002D72CE"/>
    <w:rsid w:val="002E066B"/>
    <w:rsid w:val="002E0D69"/>
    <w:rsid w:val="002E3FF2"/>
    <w:rsid w:val="002E4220"/>
    <w:rsid w:val="002E4A0B"/>
    <w:rsid w:val="002E4A4B"/>
    <w:rsid w:val="002E4B21"/>
    <w:rsid w:val="002E4D89"/>
    <w:rsid w:val="002E4FA0"/>
    <w:rsid w:val="002E63B7"/>
    <w:rsid w:val="002E6C14"/>
    <w:rsid w:val="002E6D2E"/>
    <w:rsid w:val="002E6EE3"/>
    <w:rsid w:val="002E739B"/>
    <w:rsid w:val="002E75A5"/>
    <w:rsid w:val="002F0D69"/>
    <w:rsid w:val="002F0E45"/>
    <w:rsid w:val="002F19AF"/>
    <w:rsid w:val="002F1AD7"/>
    <w:rsid w:val="002F3C9F"/>
    <w:rsid w:val="002F5741"/>
    <w:rsid w:val="002F58C8"/>
    <w:rsid w:val="002F65AC"/>
    <w:rsid w:val="002F65F0"/>
    <w:rsid w:val="002F68D1"/>
    <w:rsid w:val="002F791F"/>
    <w:rsid w:val="0030213D"/>
    <w:rsid w:val="00303E24"/>
    <w:rsid w:val="003045FD"/>
    <w:rsid w:val="00304857"/>
    <w:rsid w:val="00305441"/>
    <w:rsid w:val="00305ACB"/>
    <w:rsid w:val="003063E4"/>
    <w:rsid w:val="00307456"/>
    <w:rsid w:val="0030777D"/>
    <w:rsid w:val="003079FB"/>
    <w:rsid w:val="00310795"/>
    <w:rsid w:val="003115D0"/>
    <w:rsid w:val="00311B4E"/>
    <w:rsid w:val="00312E7E"/>
    <w:rsid w:val="00314714"/>
    <w:rsid w:val="00314ACF"/>
    <w:rsid w:val="0031559E"/>
    <w:rsid w:val="003155AF"/>
    <w:rsid w:val="00315E0D"/>
    <w:rsid w:val="003173A7"/>
    <w:rsid w:val="0031791B"/>
    <w:rsid w:val="003208C1"/>
    <w:rsid w:val="003210D2"/>
    <w:rsid w:val="0032171B"/>
    <w:rsid w:val="003220F7"/>
    <w:rsid w:val="00322745"/>
    <w:rsid w:val="003231C0"/>
    <w:rsid w:val="00324B20"/>
    <w:rsid w:val="00324E22"/>
    <w:rsid w:val="00325C59"/>
    <w:rsid w:val="00325F5F"/>
    <w:rsid w:val="003267B0"/>
    <w:rsid w:val="003269FD"/>
    <w:rsid w:val="00326C1E"/>
    <w:rsid w:val="00326EA7"/>
    <w:rsid w:val="003271C0"/>
    <w:rsid w:val="003277A8"/>
    <w:rsid w:val="003278B2"/>
    <w:rsid w:val="00327B54"/>
    <w:rsid w:val="00327C07"/>
    <w:rsid w:val="003300B9"/>
    <w:rsid w:val="00330817"/>
    <w:rsid w:val="0033094E"/>
    <w:rsid w:val="00331C34"/>
    <w:rsid w:val="003351A8"/>
    <w:rsid w:val="0033613F"/>
    <w:rsid w:val="003369CE"/>
    <w:rsid w:val="00336D47"/>
    <w:rsid w:val="00337BEC"/>
    <w:rsid w:val="00340068"/>
    <w:rsid w:val="00340485"/>
    <w:rsid w:val="00341021"/>
    <w:rsid w:val="003422F3"/>
    <w:rsid w:val="0034241B"/>
    <w:rsid w:val="003424E8"/>
    <w:rsid w:val="00343782"/>
    <w:rsid w:val="00343E28"/>
    <w:rsid w:val="0034474E"/>
    <w:rsid w:val="00344763"/>
    <w:rsid w:val="00345360"/>
    <w:rsid w:val="003459B9"/>
    <w:rsid w:val="00345CD0"/>
    <w:rsid w:val="00345FAD"/>
    <w:rsid w:val="003460C5"/>
    <w:rsid w:val="00346F9F"/>
    <w:rsid w:val="0034743A"/>
    <w:rsid w:val="00347C25"/>
    <w:rsid w:val="00350E5B"/>
    <w:rsid w:val="0035168C"/>
    <w:rsid w:val="00351AD8"/>
    <w:rsid w:val="0035297B"/>
    <w:rsid w:val="00352D44"/>
    <w:rsid w:val="00353F72"/>
    <w:rsid w:val="00354122"/>
    <w:rsid w:val="003559C4"/>
    <w:rsid w:val="003563B7"/>
    <w:rsid w:val="0035709E"/>
    <w:rsid w:val="0036077C"/>
    <w:rsid w:val="00360F25"/>
    <w:rsid w:val="00361263"/>
    <w:rsid w:val="003613E3"/>
    <w:rsid w:val="0036159F"/>
    <w:rsid w:val="0036280C"/>
    <w:rsid w:val="003629EF"/>
    <w:rsid w:val="00362AA7"/>
    <w:rsid w:val="00363CBA"/>
    <w:rsid w:val="00363FFA"/>
    <w:rsid w:val="00364CC2"/>
    <w:rsid w:val="003673B7"/>
    <w:rsid w:val="003674A9"/>
    <w:rsid w:val="00367949"/>
    <w:rsid w:val="00367A5D"/>
    <w:rsid w:val="00367CCB"/>
    <w:rsid w:val="003713F7"/>
    <w:rsid w:val="00371919"/>
    <w:rsid w:val="00372C8C"/>
    <w:rsid w:val="00373540"/>
    <w:rsid w:val="00373950"/>
    <w:rsid w:val="003745E6"/>
    <w:rsid w:val="003747BD"/>
    <w:rsid w:val="00375248"/>
    <w:rsid w:val="00375771"/>
    <w:rsid w:val="00375AF0"/>
    <w:rsid w:val="003761DD"/>
    <w:rsid w:val="00376BF0"/>
    <w:rsid w:val="00377C14"/>
    <w:rsid w:val="00380344"/>
    <w:rsid w:val="00380AEC"/>
    <w:rsid w:val="00381101"/>
    <w:rsid w:val="00381C18"/>
    <w:rsid w:val="003824E9"/>
    <w:rsid w:val="00382780"/>
    <w:rsid w:val="003829C7"/>
    <w:rsid w:val="003832CD"/>
    <w:rsid w:val="00383454"/>
    <w:rsid w:val="003838E0"/>
    <w:rsid w:val="00384B7E"/>
    <w:rsid w:val="00385989"/>
    <w:rsid w:val="00387527"/>
    <w:rsid w:val="003876BD"/>
    <w:rsid w:val="00387CE5"/>
    <w:rsid w:val="00393EE4"/>
    <w:rsid w:val="00393F0A"/>
    <w:rsid w:val="003944B0"/>
    <w:rsid w:val="00395D15"/>
    <w:rsid w:val="00395E21"/>
    <w:rsid w:val="00396E6D"/>
    <w:rsid w:val="00397AD1"/>
    <w:rsid w:val="003A040E"/>
    <w:rsid w:val="003A073B"/>
    <w:rsid w:val="003A0986"/>
    <w:rsid w:val="003A1680"/>
    <w:rsid w:val="003A1956"/>
    <w:rsid w:val="003A1F19"/>
    <w:rsid w:val="003A20CE"/>
    <w:rsid w:val="003A2196"/>
    <w:rsid w:val="003A3AB0"/>
    <w:rsid w:val="003A4A6D"/>
    <w:rsid w:val="003A4C3A"/>
    <w:rsid w:val="003A4EC3"/>
    <w:rsid w:val="003A5838"/>
    <w:rsid w:val="003A5851"/>
    <w:rsid w:val="003A6430"/>
    <w:rsid w:val="003A660F"/>
    <w:rsid w:val="003A6FF0"/>
    <w:rsid w:val="003B1045"/>
    <w:rsid w:val="003B17FD"/>
    <w:rsid w:val="003B1BB4"/>
    <w:rsid w:val="003B2640"/>
    <w:rsid w:val="003B27C3"/>
    <w:rsid w:val="003B37F4"/>
    <w:rsid w:val="003B3ABA"/>
    <w:rsid w:val="003B3CD9"/>
    <w:rsid w:val="003B4B50"/>
    <w:rsid w:val="003B4BC8"/>
    <w:rsid w:val="003B618A"/>
    <w:rsid w:val="003B675F"/>
    <w:rsid w:val="003B6CCC"/>
    <w:rsid w:val="003B7C19"/>
    <w:rsid w:val="003B7FDC"/>
    <w:rsid w:val="003C117F"/>
    <w:rsid w:val="003C1ACD"/>
    <w:rsid w:val="003C1D5D"/>
    <w:rsid w:val="003C2405"/>
    <w:rsid w:val="003C2DEC"/>
    <w:rsid w:val="003C350A"/>
    <w:rsid w:val="003C3DDF"/>
    <w:rsid w:val="003C41CE"/>
    <w:rsid w:val="003C53B5"/>
    <w:rsid w:val="003C5575"/>
    <w:rsid w:val="003C5C27"/>
    <w:rsid w:val="003C5F24"/>
    <w:rsid w:val="003C6C5F"/>
    <w:rsid w:val="003C7C36"/>
    <w:rsid w:val="003D0140"/>
    <w:rsid w:val="003D1A9F"/>
    <w:rsid w:val="003D299C"/>
    <w:rsid w:val="003D3462"/>
    <w:rsid w:val="003D3511"/>
    <w:rsid w:val="003D372A"/>
    <w:rsid w:val="003D3BE5"/>
    <w:rsid w:val="003D3D1F"/>
    <w:rsid w:val="003D4A69"/>
    <w:rsid w:val="003D4A83"/>
    <w:rsid w:val="003D4D9F"/>
    <w:rsid w:val="003D6AC5"/>
    <w:rsid w:val="003D774F"/>
    <w:rsid w:val="003D7A69"/>
    <w:rsid w:val="003E0720"/>
    <w:rsid w:val="003E1F68"/>
    <w:rsid w:val="003E24A2"/>
    <w:rsid w:val="003E2726"/>
    <w:rsid w:val="003E3CD2"/>
    <w:rsid w:val="003E3D53"/>
    <w:rsid w:val="003E454A"/>
    <w:rsid w:val="003E5875"/>
    <w:rsid w:val="003E6552"/>
    <w:rsid w:val="003F048E"/>
    <w:rsid w:val="003F0B62"/>
    <w:rsid w:val="003F11BD"/>
    <w:rsid w:val="003F121B"/>
    <w:rsid w:val="003F1283"/>
    <w:rsid w:val="003F209E"/>
    <w:rsid w:val="003F380E"/>
    <w:rsid w:val="003F418C"/>
    <w:rsid w:val="003F4AF4"/>
    <w:rsid w:val="003F4B15"/>
    <w:rsid w:val="003F568A"/>
    <w:rsid w:val="003F5884"/>
    <w:rsid w:val="003F61B2"/>
    <w:rsid w:val="003F6206"/>
    <w:rsid w:val="003F68A8"/>
    <w:rsid w:val="003F6CC0"/>
    <w:rsid w:val="003F75E0"/>
    <w:rsid w:val="003F764A"/>
    <w:rsid w:val="003F788A"/>
    <w:rsid w:val="003F78C5"/>
    <w:rsid w:val="0040176B"/>
    <w:rsid w:val="0040185D"/>
    <w:rsid w:val="00401D45"/>
    <w:rsid w:val="00402210"/>
    <w:rsid w:val="00402227"/>
    <w:rsid w:val="004023E8"/>
    <w:rsid w:val="00402F5C"/>
    <w:rsid w:val="004044F6"/>
    <w:rsid w:val="00406011"/>
    <w:rsid w:val="0040614E"/>
    <w:rsid w:val="004061AF"/>
    <w:rsid w:val="00406502"/>
    <w:rsid w:val="0040710D"/>
    <w:rsid w:val="004071E4"/>
    <w:rsid w:val="00410BFD"/>
    <w:rsid w:val="0041296C"/>
    <w:rsid w:val="004129CF"/>
    <w:rsid w:val="004130AF"/>
    <w:rsid w:val="004139E9"/>
    <w:rsid w:val="00413FEE"/>
    <w:rsid w:val="00414286"/>
    <w:rsid w:val="0041574C"/>
    <w:rsid w:val="00415E43"/>
    <w:rsid w:val="00416F51"/>
    <w:rsid w:val="004176EC"/>
    <w:rsid w:val="00417B30"/>
    <w:rsid w:val="004200C9"/>
    <w:rsid w:val="00420658"/>
    <w:rsid w:val="00420732"/>
    <w:rsid w:val="00420736"/>
    <w:rsid w:val="0042254C"/>
    <w:rsid w:val="004228D6"/>
    <w:rsid w:val="004234A7"/>
    <w:rsid w:val="0042671A"/>
    <w:rsid w:val="00426E60"/>
    <w:rsid w:val="00427252"/>
    <w:rsid w:val="00427E35"/>
    <w:rsid w:val="0043075B"/>
    <w:rsid w:val="0043103F"/>
    <w:rsid w:val="00431F53"/>
    <w:rsid w:val="00432270"/>
    <w:rsid w:val="00433344"/>
    <w:rsid w:val="004333BC"/>
    <w:rsid w:val="00434F96"/>
    <w:rsid w:val="00435263"/>
    <w:rsid w:val="00435844"/>
    <w:rsid w:val="0043731C"/>
    <w:rsid w:val="00437C21"/>
    <w:rsid w:val="00441741"/>
    <w:rsid w:val="00441CCB"/>
    <w:rsid w:val="00441E16"/>
    <w:rsid w:val="00442D66"/>
    <w:rsid w:val="00442F18"/>
    <w:rsid w:val="0044489B"/>
    <w:rsid w:val="00444CEA"/>
    <w:rsid w:val="00444E25"/>
    <w:rsid w:val="00445204"/>
    <w:rsid w:val="00445263"/>
    <w:rsid w:val="00445397"/>
    <w:rsid w:val="0044576E"/>
    <w:rsid w:val="0045041D"/>
    <w:rsid w:val="00450C9E"/>
    <w:rsid w:val="00451213"/>
    <w:rsid w:val="00453174"/>
    <w:rsid w:val="00453FF3"/>
    <w:rsid w:val="004549A2"/>
    <w:rsid w:val="00454ACF"/>
    <w:rsid w:val="004560CE"/>
    <w:rsid w:val="00456C6B"/>
    <w:rsid w:val="00456D0C"/>
    <w:rsid w:val="00456F35"/>
    <w:rsid w:val="00456F86"/>
    <w:rsid w:val="0046060D"/>
    <w:rsid w:val="00460683"/>
    <w:rsid w:val="00460B0B"/>
    <w:rsid w:val="00460C69"/>
    <w:rsid w:val="00461A7D"/>
    <w:rsid w:val="00463ACA"/>
    <w:rsid w:val="00463C9E"/>
    <w:rsid w:val="00465580"/>
    <w:rsid w:val="00465A3E"/>
    <w:rsid w:val="00466B81"/>
    <w:rsid w:val="00467BE7"/>
    <w:rsid w:val="0047113C"/>
    <w:rsid w:val="00471282"/>
    <w:rsid w:val="00471972"/>
    <w:rsid w:val="00472235"/>
    <w:rsid w:val="00472550"/>
    <w:rsid w:val="0047332E"/>
    <w:rsid w:val="00473563"/>
    <w:rsid w:val="004743E5"/>
    <w:rsid w:val="00474575"/>
    <w:rsid w:val="00474AE7"/>
    <w:rsid w:val="004750F6"/>
    <w:rsid w:val="00475550"/>
    <w:rsid w:val="00475A54"/>
    <w:rsid w:val="004767EB"/>
    <w:rsid w:val="004769C0"/>
    <w:rsid w:val="00477CF3"/>
    <w:rsid w:val="0048029F"/>
    <w:rsid w:val="004809B3"/>
    <w:rsid w:val="0048178D"/>
    <w:rsid w:val="00481821"/>
    <w:rsid w:val="00481DA1"/>
    <w:rsid w:val="00483163"/>
    <w:rsid w:val="0048567A"/>
    <w:rsid w:val="00486AE9"/>
    <w:rsid w:val="004875A5"/>
    <w:rsid w:val="00487701"/>
    <w:rsid w:val="00490204"/>
    <w:rsid w:val="00492042"/>
    <w:rsid w:val="004921B2"/>
    <w:rsid w:val="0049227F"/>
    <w:rsid w:val="004931B5"/>
    <w:rsid w:val="00493351"/>
    <w:rsid w:val="00493EB0"/>
    <w:rsid w:val="004941D2"/>
    <w:rsid w:val="00494E77"/>
    <w:rsid w:val="0049533D"/>
    <w:rsid w:val="004967F5"/>
    <w:rsid w:val="00497CB4"/>
    <w:rsid w:val="004A0126"/>
    <w:rsid w:val="004A1B6D"/>
    <w:rsid w:val="004A2BD8"/>
    <w:rsid w:val="004A3279"/>
    <w:rsid w:val="004A3F1A"/>
    <w:rsid w:val="004A5412"/>
    <w:rsid w:val="004A75F5"/>
    <w:rsid w:val="004A7B69"/>
    <w:rsid w:val="004B0A8D"/>
    <w:rsid w:val="004B0D7C"/>
    <w:rsid w:val="004B2E1D"/>
    <w:rsid w:val="004B2EBF"/>
    <w:rsid w:val="004B334F"/>
    <w:rsid w:val="004B3C93"/>
    <w:rsid w:val="004B41FF"/>
    <w:rsid w:val="004B422C"/>
    <w:rsid w:val="004B48C3"/>
    <w:rsid w:val="004B4AA1"/>
    <w:rsid w:val="004B5258"/>
    <w:rsid w:val="004B64F5"/>
    <w:rsid w:val="004B6505"/>
    <w:rsid w:val="004B670B"/>
    <w:rsid w:val="004C0294"/>
    <w:rsid w:val="004C0A64"/>
    <w:rsid w:val="004C0AA1"/>
    <w:rsid w:val="004C0BFB"/>
    <w:rsid w:val="004C0F72"/>
    <w:rsid w:val="004C220C"/>
    <w:rsid w:val="004C3F75"/>
    <w:rsid w:val="004C4340"/>
    <w:rsid w:val="004C4F86"/>
    <w:rsid w:val="004C5834"/>
    <w:rsid w:val="004C5D95"/>
    <w:rsid w:val="004C637E"/>
    <w:rsid w:val="004C7825"/>
    <w:rsid w:val="004D17D8"/>
    <w:rsid w:val="004D1DAA"/>
    <w:rsid w:val="004D360C"/>
    <w:rsid w:val="004D4DE0"/>
    <w:rsid w:val="004D53A2"/>
    <w:rsid w:val="004D56EA"/>
    <w:rsid w:val="004D6246"/>
    <w:rsid w:val="004D6B11"/>
    <w:rsid w:val="004E1D4C"/>
    <w:rsid w:val="004E2102"/>
    <w:rsid w:val="004E2B4D"/>
    <w:rsid w:val="004E2D2B"/>
    <w:rsid w:val="004E366F"/>
    <w:rsid w:val="004E4F7B"/>
    <w:rsid w:val="004E52C1"/>
    <w:rsid w:val="004E7ADD"/>
    <w:rsid w:val="004F1143"/>
    <w:rsid w:val="004F1311"/>
    <w:rsid w:val="004F1440"/>
    <w:rsid w:val="004F1B6A"/>
    <w:rsid w:val="004F1C29"/>
    <w:rsid w:val="004F2301"/>
    <w:rsid w:val="004F4082"/>
    <w:rsid w:val="004F474C"/>
    <w:rsid w:val="004F54D6"/>
    <w:rsid w:val="004F58A7"/>
    <w:rsid w:val="004F6429"/>
    <w:rsid w:val="004F7A7E"/>
    <w:rsid w:val="00500247"/>
    <w:rsid w:val="00500A5A"/>
    <w:rsid w:val="00501145"/>
    <w:rsid w:val="00501221"/>
    <w:rsid w:val="0050129A"/>
    <w:rsid w:val="00501362"/>
    <w:rsid w:val="005019F0"/>
    <w:rsid w:val="0050213C"/>
    <w:rsid w:val="00502151"/>
    <w:rsid w:val="00503346"/>
    <w:rsid w:val="00504EB6"/>
    <w:rsid w:val="00505166"/>
    <w:rsid w:val="00505461"/>
    <w:rsid w:val="00506AD8"/>
    <w:rsid w:val="00506B86"/>
    <w:rsid w:val="00507156"/>
    <w:rsid w:val="00507B91"/>
    <w:rsid w:val="00507EA5"/>
    <w:rsid w:val="0051013F"/>
    <w:rsid w:val="005124A9"/>
    <w:rsid w:val="0051291A"/>
    <w:rsid w:val="0051343F"/>
    <w:rsid w:val="00513D39"/>
    <w:rsid w:val="005141B4"/>
    <w:rsid w:val="00514A33"/>
    <w:rsid w:val="005154AA"/>
    <w:rsid w:val="00515F1B"/>
    <w:rsid w:val="005165DF"/>
    <w:rsid w:val="00516ADD"/>
    <w:rsid w:val="005201B7"/>
    <w:rsid w:val="00520386"/>
    <w:rsid w:val="00521C2F"/>
    <w:rsid w:val="00522440"/>
    <w:rsid w:val="00522C9A"/>
    <w:rsid w:val="00522E7F"/>
    <w:rsid w:val="00523037"/>
    <w:rsid w:val="00523DE1"/>
    <w:rsid w:val="0052419D"/>
    <w:rsid w:val="005246FA"/>
    <w:rsid w:val="005250F3"/>
    <w:rsid w:val="00525A35"/>
    <w:rsid w:val="00525B3D"/>
    <w:rsid w:val="00526201"/>
    <w:rsid w:val="00526A74"/>
    <w:rsid w:val="00527504"/>
    <w:rsid w:val="00531059"/>
    <w:rsid w:val="0053231D"/>
    <w:rsid w:val="0053231F"/>
    <w:rsid w:val="0053232C"/>
    <w:rsid w:val="00532D5E"/>
    <w:rsid w:val="005348A3"/>
    <w:rsid w:val="00535E2E"/>
    <w:rsid w:val="005362ED"/>
    <w:rsid w:val="00541C76"/>
    <w:rsid w:val="005431F6"/>
    <w:rsid w:val="00543527"/>
    <w:rsid w:val="00544B95"/>
    <w:rsid w:val="00544CC6"/>
    <w:rsid w:val="005454E0"/>
    <w:rsid w:val="005456B1"/>
    <w:rsid w:val="005465FD"/>
    <w:rsid w:val="005466F4"/>
    <w:rsid w:val="00547E64"/>
    <w:rsid w:val="00550423"/>
    <w:rsid w:val="00551500"/>
    <w:rsid w:val="00552228"/>
    <w:rsid w:val="00552298"/>
    <w:rsid w:val="00553820"/>
    <w:rsid w:val="00553871"/>
    <w:rsid w:val="00553E82"/>
    <w:rsid w:val="00555E2F"/>
    <w:rsid w:val="0056076D"/>
    <w:rsid w:val="005618C1"/>
    <w:rsid w:val="00561F42"/>
    <w:rsid w:val="005622FF"/>
    <w:rsid w:val="00562725"/>
    <w:rsid w:val="00562792"/>
    <w:rsid w:val="00562AE4"/>
    <w:rsid w:val="00562B59"/>
    <w:rsid w:val="00563062"/>
    <w:rsid w:val="00563165"/>
    <w:rsid w:val="005637CB"/>
    <w:rsid w:val="005651CD"/>
    <w:rsid w:val="005656CC"/>
    <w:rsid w:val="005658CF"/>
    <w:rsid w:val="0056590E"/>
    <w:rsid w:val="0056611C"/>
    <w:rsid w:val="005664AB"/>
    <w:rsid w:val="005664CF"/>
    <w:rsid w:val="00566A51"/>
    <w:rsid w:val="00566B8C"/>
    <w:rsid w:val="00566D0D"/>
    <w:rsid w:val="00567D1E"/>
    <w:rsid w:val="00570C9E"/>
    <w:rsid w:val="005710ED"/>
    <w:rsid w:val="00572716"/>
    <w:rsid w:val="005747FB"/>
    <w:rsid w:val="00575159"/>
    <w:rsid w:val="0057576D"/>
    <w:rsid w:val="00575B42"/>
    <w:rsid w:val="00575D13"/>
    <w:rsid w:val="00576231"/>
    <w:rsid w:val="0057631A"/>
    <w:rsid w:val="00577D92"/>
    <w:rsid w:val="00581497"/>
    <w:rsid w:val="0058191A"/>
    <w:rsid w:val="0058208C"/>
    <w:rsid w:val="0058272A"/>
    <w:rsid w:val="0058276B"/>
    <w:rsid w:val="005829EF"/>
    <w:rsid w:val="00582D59"/>
    <w:rsid w:val="0058358F"/>
    <w:rsid w:val="00584DB7"/>
    <w:rsid w:val="00585793"/>
    <w:rsid w:val="00586731"/>
    <w:rsid w:val="00586A8F"/>
    <w:rsid w:val="0059111C"/>
    <w:rsid w:val="00591211"/>
    <w:rsid w:val="005915CC"/>
    <w:rsid w:val="0059171E"/>
    <w:rsid w:val="005917F7"/>
    <w:rsid w:val="00591856"/>
    <w:rsid w:val="00591BE1"/>
    <w:rsid w:val="00592C93"/>
    <w:rsid w:val="00593FA0"/>
    <w:rsid w:val="0059514E"/>
    <w:rsid w:val="005959BB"/>
    <w:rsid w:val="0059759A"/>
    <w:rsid w:val="0059766D"/>
    <w:rsid w:val="005A0126"/>
    <w:rsid w:val="005A1CE2"/>
    <w:rsid w:val="005A3317"/>
    <w:rsid w:val="005A3C2D"/>
    <w:rsid w:val="005A675F"/>
    <w:rsid w:val="005B09D0"/>
    <w:rsid w:val="005B0A3F"/>
    <w:rsid w:val="005B127F"/>
    <w:rsid w:val="005B1428"/>
    <w:rsid w:val="005B1EEB"/>
    <w:rsid w:val="005B3DE9"/>
    <w:rsid w:val="005B3DF3"/>
    <w:rsid w:val="005B49C7"/>
    <w:rsid w:val="005B52E1"/>
    <w:rsid w:val="005B5DA8"/>
    <w:rsid w:val="005B6267"/>
    <w:rsid w:val="005B7357"/>
    <w:rsid w:val="005B75FA"/>
    <w:rsid w:val="005C03AB"/>
    <w:rsid w:val="005C18CB"/>
    <w:rsid w:val="005C288D"/>
    <w:rsid w:val="005C2960"/>
    <w:rsid w:val="005C2D65"/>
    <w:rsid w:val="005C2E77"/>
    <w:rsid w:val="005C31D8"/>
    <w:rsid w:val="005C366D"/>
    <w:rsid w:val="005C4812"/>
    <w:rsid w:val="005C4FDD"/>
    <w:rsid w:val="005C52DA"/>
    <w:rsid w:val="005C5626"/>
    <w:rsid w:val="005C7541"/>
    <w:rsid w:val="005D1078"/>
    <w:rsid w:val="005D1549"/>
    <w:rsid w:val="005D22DD"/>
    <w:rsid w:val="005D241F"/>
    <w:rsid w:val="005D55CB"/>
    <w:rsid w:val="005D5DBA"/>
    <w:rsid w:val="005D5EAC"/>
    <w:rsid w:val="005E0328"/>
    <w:rsid w:val="005E26FA"/>
    <w:rsid w:val="005E3B15"/>
    <w:rsid w:val="005E3D38"/>
    <w:rsid w:val="005E4F7C"/>
    <w:rsid w:val="005E552F"/>
    <w:rsid w:val="005E5655"/>
    <w:rsid w:val="005E6039"/>
    <w:rsid w:val="005E7E28"/>
    <w:rsid w:val="005F09F0"/>
    <w:rsid w:val="005F18AA"/>
    <w:rsid w:val="005F24D4"/>
    <w:rsid w:val="005F3B03"/>
    <w:rsid w:val="005F4321"/>
    <w:rsid w:val="005F4AA2"/>
    <w:rsid w:val="005F4C8C"/>
    <w:rsid w:val="005F5B13"/>
    <w:rsid w:val="005F6027"/>
    <w:rsid w:val="005F6A8A"/>
    <w:rsid w:val="006008E7"/>
    <w:rsid w:val="00602642"/>
    <w:rsid w:val="00602701"/>
    <w:rsid w:val="006034EB"/>
    <w:rsid w:val="00604020"/>
    <w:rsid w:val="006045E8"/>
    <w:rsid w:val="00604AB4"/>
    <w:rsid w:val="00604BB2"/>
    <w:rsid w:val="006051CA"/>
    <w:rsid w:val="00607A19"/>
    <w:rsid w:val="00607A32"/>
    <w:rsid w:val="00607A45"/>
    <w:rsid w:val="00610FEC"/>
    <w:rsid w:val="00612F57"/>
    <w:rsid w:val="006130BD"/>
    <w:rsid w:val="00613328"/>
    <w:rsid w:val="0061491C"/>
    <w:rsid w:val="0061566E"/>
    <w:rsid w:val="00615D08"/>
    <w:rsid w:val="0061662D"/>
    <w:rsid w:val="00617DDC"/>
    <w:rsid w:val="00620AA0"/>
    <w:rsid w:val="00621169"/>
    <w:rsid w:val="00621BC1"/>
    <w:rsid w:val="00621EDB"/>
    <w:rsid w:val="006220D4"/>
    <w:rsid w:val="006226DD"/>
    <w:rsid w:val="00623329"/>
    <w:rsid w:val="0062633F"/>
    <w:rsid w:val="00626575"/>
    <w:rsid w:val="00626E29"/>
    <w:rsid w:val="00627DCC"/>
    <w:rsid w:val="006302B4"/>
    <w:rsid w:val="0063062D"/>
    <w:rsid w:val="00630DA1"/>
    <w:rsid w:val="0063163E"/>
    <w:rsid w:val="00631944"/>
    <w:rsid w:val="00631E34"/>
    <w:rsid w:val="006332CA"/>
    <w:rsid w:val="006337CE"/>
    <w:rsid w:val="0063387C"/>
    <w:rsid w:val="00633C11"/>
    <w:rsid w:val="00633CE0"/>
    <w:rsid w:val="0063425B"/>
    <w:rsid w:val="006343FC"/>
    <w:rsid w:val="006356B5"/>
    <w:rsid w:val="00635E12"/>
    <w:rsid w:val="00636A1F"/>
    <w:rsid w:val="00636C11"/>
    <w:rsid w:val="00637353"/>
    <w:rsid w:val="006373BC"/>
    <w:rsid w:val="00637977"/>
    <w:rsid w:val="00640D95"/>
    <w:rsid w:val="006428DC"/>
    <w:rsid w:val="00642C09"/>
    <w:rsid w:val="006437FE"/>
    <w:rsid w:val="006439B0"/>
    <w:rsid w:val="00645327"/>
    <w:rsid w:val="0064550E"/>
    <w:rsid w:val="0064751C"/>
    <w:rsid w:val="006479BA"/>
    <w:rsid w:val="0065095D"/>
    <w:rsid w:val="00650C79"/>
    <w:rsid w:val="0065112A"/>
    <w:rsid w:val="006518DC"/>
    <w:rsid w:val="00654946"/>
    <w:rsid w:val="00654B9E"/>
    <w:rsid w:val="0065531C"/>
    <w:rsid w:val="00655BCF"/>
    <w:rsid w:val="00655BEE"/>
    <w:rsid w:val="006561A5"/>
    <w:rsid w:val="006567DA"/>
    <w:rsid w:val="00656F8D"/>
    <w:rsid w:val="006572FB"/>
    <w:rsid w:val="006576E6"/>
    <w:rsid w:val="00660B01"/>
    <w:rsid w:val="006613B8"/>
    <w:rsid w:val="006620AE"/>
    <w:rsid w:val="006622CF"/>
    <w:rsid w:val="006624AE"/>
    <w:rsid w:val="006630D5"/>
    <w:rsid w:val="006633B2"/>
    <w:rsid w:val="0066473B"/>
    <w:rsid w:val="00665775"/>
    <w:rsid w:val="0066642C"/>
    <w:rsid w:val="0066680B"/>
    <w:rsid w:val="00666A10"/>
    <w:rsid w:val="00666A79"/>
    <w:rsid w:val="00666ABE"/>
    <w:rsid w:val="00666F43"/>
    <w:rsid w:val="00670AFC"/>
    <w:rsid w:val="00672A67"/>
    <w:rsid w:val="00673F35"/>
    <w:rsid w:val="006742AF"/>
    <w:rsid w:val="00675868"/>
    <w:rsid w:val="0067650A"/>
    <w:rsid w:val="00676A7F"/>
    <w:rsid w:val="00677DF3"/>
    <w:rsid w:val="00680E7B"/>
    <w:rsid w:val="00681D08"/>
    <w:rsid w:val="006829A7"/>
    <w:rsid w:val="00682FDA"/>
    <w:rsid w:val="006838FA"/>
    <w:rsid w:val="00684AB3"/>
    <w:rsid w:val="00686077"/>
    <w:rsid w:val="00686672"/>
    <w:rsid w:val="00691773"/>
    <w:rsid w:val="00691AD9"/>
    <w:rsid w:val="00691C0C"/>
    <w:rsid w:val="00691D79"/>
    <w:rsid w:val="0069259A"/>
    <w:rsid w:val="006929FE"/>
    <w:rsid w:val="00693135"/>
    <w:rsid w:val="00694C9C"/>
    <w:rsid w:val="00694F53"/>
    <w:rsid w:val="00695430"/>
    <w:rsid w:val="00695D7A"/>
    <w:rsid w:val="00695EF1"/>
    <w:rsid w:val="006962F6"/>
    <w:rsid w:val="00696ADB"/>
    <w:rsid w:val="00696ED5"/>
    <w:rsid w:val="006A030C"/>
    <w:rsid w:val="006A1B09"/>
    <w:rsid w:val="006A2210"/>
    <w:rsid w:val="006A3C63"/>
    <w:rsid w:val="006A3D69"/>
    <w:rsid w:val="006A41C9"/>
    <w:rsid w:val="006A4BA6"/>
    <w:rsid w:val="006A4CA2"/>
    <w:rsid w:val="006A505C"/>
    <w:rsid w:val="006A6E7D"/>
    <w:rsid w:val="006A6F09"/>
    <w:rsid w:val="006A7121"/>
    <w:rsid w:val="006A748B"/>
    <w:rsid w:val="006A7E5A"/>
    <w:rsid w:val="006B01E3"/>
    <w:rsid w:val="006B1520"/>
    <w:rsid w:val="006B1A78"/>
    <w:rsid w:val="006B1FE2"/>
    <w:rsid w:val="006B291D"/>
    <w:rsid w:val="006B363A"/>
    <w:rsid w:val="006B3650"/>
    <w:rsid w:val="006B37C8"/>
    <w:rsid w:val="006B3A84"/>
    <w:rsid w:val="006B3D34"/>
    <w:rsid w:val="006B5154"/>
    <w:rsid w:val="006B5888"/>
    <w:rsid w:val="006B66EC"/>
    <w:rsid w:val="006B66F6"/>
    <w:rsid w:val="006C0197"/>
    <w:rsid w:val="006C1156"/>
    <w:rsid w:val="006C24E8"/>
    <w:rsid w:val="006C2825"/>
    <w:rsid w:val="006C2A83"/>
    <w:rsid w:val="006C2FC4"/>
    <w:rsid w:val="006C31D0"/>
    <w:rsid w:val="006C34DC"/>
    <w:rsid w:val="006C3D76"/>
    <w:rsid w:val="006C3DF8"/>
    <w:rsid w:val="006C4350"/>
    <w:rsid w:val="006C54F7"/>
    <w:rsid w:val="006C5F09"/>
    <w:rsid w:val="006C61CF"/>
    <w:rsid w:val="006C6E7C"/>
    <w:rsid w:val="006C6FA1"/>
    <w:rsid w:val="006D0EB5"/>
    <w:rsid w:val="006D0FE2"/>
    <w:rsid w:val="006D121C"/>
    <w:rsid w:val="006D1942"/>
    <w:rsid w:val="006D2D3D"/>
    <w:rsid w:val="006D31E7"/>
    <w:rsid w:val="006D364D"/>
    <w:rsid w:val="006D3D85"/>
    <w:rsid w:val="006D4173"/>
    <w:rsid w:val="006D5504"/>
    <w:rsid w:val="006D5A23"/>
    <w:rsid w:val="006D5B04"/>
    <w:rsid w:val="006D62A7"/>
    <w:rsid w:val="006D75F5"/>
    <w:rsid w:val="006E019F"/>
    <w:rsid w:val="006E0D0D"/>
    <w:rsid w:val="006E1382"/>
    <w:rsid w:val="006E20B6"/>
    <w:rsid w:val="006E271D"/>
    <w:rsid w:val="006E28BB"/>
    <w:rsid w:val="006E2CB7"/>
    <w:rsid w:val="006E39A3"/>
    <w:rsid w:val="006E4C3E"/>
    <w:rsid w:val="006E5EDB"/>
    <w:rsid w:val="006E6E32"/>
    <w:rsid w:val="006E779F"/>
    <w:rsid w:val="006F0071"/>
    <w:rsid w:val="006F0A22"/>
    <w:rsid w:val="006F13A7"/>
    <w:rsid w:val="006F2E85"/>
    <w:rsid w:val="006F37F5"/>
    <w:rsid w:val="006F3CA6"/>
    <w:rsid w:val="006F47AE"/>
    <w:rsid w:val="006F5284"/>
    <w:rsid w:val="006F5AFB"/>
    <w:rsid w:val="006F6576"/>
    <w:rsid w:val="006F6A62"/>
    <w:rsid w:val="006F7556"/>
    <w:rsid w:val="007001FC"/>
    <w:rsid w:val="00700463"/>
    <w:rsid w:val="007027E0"/>
    <w:rsid w:val="00702B3C"/>
    <w:rsid w:val="00702F52"/>
    <w:rsid w:val="00703352"/>
    <w:rsid w:val="0070479E"/>
    <w:rsid w:val="0070495D"/>
    <w:rsid w:val="007059E7"/>
    <w:rsid w:val="00705DA6"/>
    <w:rsid w:val="007065B2"/>
    <w:rsid w:val="0070677E"/>
    <w:rsid w:val="00706EFA"/>
    <w:rsid w:val="007079E6"/>
    <w:rsid w:val="00707ECD"/>
    <w:rsid w:val="00710E36"/>
    <w:rsid w:val="0071170C"/>
    <w:rsid w:val="007121F3"/>
    <w:rsid w:val="007136B9"/>
    <w:rsid w:val="007137CB"/>
    <w:rsid w:val="007145E4"/>
    <w:rsid w:val="00714655"/>
    <w:rsid w:val="00714FE5"/>
    <w:rsid w:val="007152CC"/>
    <w:rsid w:val="00715B75"/>
    <w:rsid w:val="0071680E"/>
    <w:rsid w:val="00716A80"/>
    <w:rsid w:val="00716AA6"/>
    <w:rsid w:val="00716ACF"/>
    <w:rsid w:val="0072053B"/>
    <w:rsid w:val="00721B29"/>
    <w:rsid w:val="00721EB5"/>
    <w:rsid w:val="00721FD6"/>
    <w:rsid w:val="007224D1"/>
    <w:rsid w:val="00723517"/>
    <w:rsid w:val="00723C5D"/>
    <w:rsid w:val="007245B4"/>
    <w:rsid w:val="00726268"/>
    <w:rsid w:val="0072679A"/>
    <w:rsid w:val="007277EF"/>
    <w:rsid w:val="007278AD"/>
    <w:rsid w:val="00730450"/>
    <w:rsid w:val="00730A7A"/>
    <w:rsid w:val="00730D71"/>
    <w:rsid w:val="00730F4C"/>
    <w:rsid w:val="00731A08"/>
    <w:rsid w:val="00731C9A"/>
    <w:rsid w:val="00731E5F"/>
    <w:rsid w:val="00731F67"/>
    <w:rsid w:val="00732A8C"/>
    <w:rsid w:val="00733B1E"/>
    <w:rsid w:val="007341D5"/>
    <w:rsid w:val="00734510"/>
    <w:rsid w:val="007347C5"/>
    <w:rsid w:val="00734BA3"/>
    <w:rsid w:val="00734E35"/>
    <w:rsid w:val="007354AB"/>
    <w:rsid w:val="007355C4"/>
    <w:rsid w:val="00735660"/>
    <w:rsid w:val="007357BF"/>
    <w:rsid w:val="00735CCB"/>
    <w:rsid w:val="007373A0"/>
    <w:rsid w:val="0073763F"/>
    <w:rsid w:val="00737921"/>
    <w:rsid w:val="007411DB"/>
    <w:rsid w:val="00741375"/>
    <w:rsid w:val="00741494"/>
    <w:rsid w:val="00742273"/>
    <w:rsid w:val="00742370"/>
    <w:rsid w:val="007430AF"/>
    <w:rsid w:val="00744F49"/>
    <w:rsid w:val="00744FA7"/>
    <w:rsid w:val="0074700A"/>
    <w:rsid w:val="007475F4"/>
    <w:rsid w:val="00747EE8"/>
    <w:rsid w:val="007505F0"/>
    <w:rsid w:val="00750FEC"/>
    <w:rsid w:val="00751C44"/>
    <w:rsid w:val="00751E16"/>
    <w:rsid w:val="007526BB"/>
    <w:rsid w:val="00753172"/>
    <w:rsid w:val="00753178"/>
    <w:rsid w:val="00753682"/>
    <w:rsid w:val="0075435A"/>
    <w:rsid w:val="00755141"/>
    <w:rsid w:val="007555C2"/>
    <w:rsid w:val="00755D2B"/>
    <w:rsid w:val="00755D90"/>
    <w:rsid w:val="00755E68"/>
    <w:rsid w:val="007565E5"/>
    <w:rsid w:val="00757777"/>
    <w:rsid w:val="00757C42"/>
    <w:rsid w:val="007605DF"/>
    <w:rsid w:val="00762488"/>
    <w:rsid w:val="007628E3"/>
    <w:rsid w:val="00763771"/>
    <w:rsid w:val="00763FB3"/>
    <w:rsid w:val="007653B5"/>
    <w:rsid w:val="00765655"/>
    <w:rsid w:val="00765869"/>
    <w:rsid w:val="00765958"/>
    <w:rsid w:val="00765B5F"/>
    <w:rsid w:val="00766DD0"/>
    <w:rsid w:val="007671B0"/>
    <w:rsid w:val="00770401"/>
    <w:rsid w:val="0077113E"/>
    <w:rsid w:val="0077277D"/>
    <w:rsid w:val="007748CA"/>
    <w:rsid w:val="00775E5E"/>
    <w:rsid w:val="007767E8"/>
    <w:rsid w:val="0077734B"/>
    <w:rsid w:val="00780BCB"/>
    <w:rsid w:val="00781634"/>
    <w:rsid w:val="00781776"/>
    <w:rsid w:val="0078185A"/>
    <w:rsid w:val="00781EC3"/>
    <w:rsid w:val="007829F9"/>
    <w:rsid w:val="00782EDB"/>
    <w:rsid w:val="00783D4E"/>
    <w:rsid w:val="007848AC"/>
    <w:rsid w:val="00784C6B"/>
    <w:rsid w:val="00785D9B"/>
    <w:rsid w:val="00786A82"/>
    <w:rsid w:val="0078728B"/>
    <w:rsid w:val="00787503"/>
    <w:rsid w:val="00787845"/>
    <w:rsid w:val="0079078F"/>
    <w:rsid w:val="0079085C"/>
    <w:rsid w:val="00790A6C"/>
    <w:rsid w:val="00790C9E"/>
    <w:rsid w:val="00791304"/>
    <w:rsid w:val="00792C6B"/>
    <w:rsid w:val="0079414A"/>
    <w:rsid w:val="00795251"/>
    <w:rsid w:val="00795741"/>
    <w:rsid w:val="00796484"/>
    <w:rsid w:val="007971F3"/>
    <w:rsid w:val="007977A8"/>
    <w:rsid w:val="00797FD6"/>
    <w:rsid w:val="007A0FE6"/>
    <w:rsid w:val="007A1B85"/>
    <w:rsid w:val="007A1D20"/>
    <w:rsid w:val="007A1EFE"/>
    <w:rsid w:val="007A1F23"/>
    <w:rsid w:val="007A320D"/>
    <w:rsid w:val="007A3DA6"/>
    <w:rsid w:val="007A4628"/>
    <w:rsid w:val="007A503C"/>
    <w:rsid w:val="007A5A4A"/>
    <w:rsid w:val="007A7009"/>
    <w:rsid w:val="007A752E"/>
    <w:rsid w:val="007A77F0"/>
    <w:rsid w:val="007A7A0B"/>
    <w:rsid w:val="007B0CA0"/>
    <w:rsid w:val="007B2E5A"/>
    <w:rsid w:val="007B2E71"/>
    <w:rsid w:val="007B4B4F"/>
    <w:rsid w:val="007B606C"/>
    <w:rsid w:val="007C0114"/>
    <w:rsid w:val="007C0CA3"/>
    <w:rsid w:val="007C0E49"/>
    <w:rsid w:val="007C1C8C"/>
    <w:rsid w:val="007C22A4"/>
    <w:rsid w:val="007C241D"/>
    <w:rsid w:val="007C2556"/>
    <w:rsid w:val="007C27CC"/>
    <w:rsid w:val="007C2968"/>
    <w:rsid w:val="007C2D20"/>
    <w:rsid w:val="007C2F84"/>
    <w:rsid w:val="007C48BA"/>
    <w:rsid w:val="007C58E0"/>
    <w:rsid w:val="007C75A9"/>
    <w:rsid w:val="007D08D7"/>
    <w:rsid w:val="007D0FA2"/>
    <w:rsid w:val="007D1512"/>
    <w:rsid w:val="007D21CB"/>
    <w:rsid w:val="007D2582"/>
    <w:rsid w:val="007D266E"/>
    <w:rsid w:val="007D2BB0"/>
    <w:rsid w:val="007D2D0C"/>
    <w:rsid w:val="007D3A88"/>
    <w:rsid w:val="007D4AE2"/>
    <w:rsid w:val="007D4CCE"/>
    <w:rsid w:val="007D54A2"/>
    <w:rsid w:val="007D5707"/>
    <w:rsid w:val="007D63EF"/>
    <w:rsid w:val="007D6C2F"/>
    <w:rsid w:val="007E0A1E"/>
    <w:rsid w:val="007E0BBF"/>
    <w:rsid w:val="007E103D"/>
    <w:rsid w:val="007E14BD"/>
    <w:rsid w:val="007E2DF3"/>
    <w:rsid w:val="007E354E"/>
    <w:rsid w:val="007E3928"/>
    <w:rsid w:val="007E3C19"/>
    <w:rsid w:val="007E40FE"/>
    <w:rsid w:val="007E55B5"/>
    <w:rsid w:val="007E61DF"/>
    <w:rsid w:val="007E642A"/>
    <w:rsid w:val="007E6749"/>
    <w:rsid w:val="007E6C1D"/>
    <w:rsid w:val="007E6DC0"/>
    <w:rsid w:val="007E737E"/>
    <w:rsid w:val="007E7A1C"/>
    <w:rsid w:val="007E7E4D"/>
    <w:rsid w:val="007F0431"/>
    <w:rsid w:val="007F067C"/>
    <w:rsid w:val="007F0E79"/>
    <w:rsid w:val="007F0F35"/>
    <w:rsid w:val="007F1466"/>
    <w:rsid w:val="007F2C58"/>
    <w:rsid w:val="007F2F1E"/>
    <w:rsid w:val="007F3467"/>
    <w:rsid w:val="007F35FA"/>
    <w:rsid w:val="007F39D1"/>
    <w:rsid w:val="007F3E63"/>
    <w:rsid w:val="007F4316"/>
    <w:rsid w:val="007F5667"/>
    <w:rsid w:val="007F5F77"/>
    <w:rsid w:val="007F67C3"/>
    <w:rsid w:val="007F7970"/>
    <w:rsid w:val="00800D88"/>
    <w:rsid w:val="00802C79"/>
    <w:rsid w:val="008031DA"/>
    <w:rsid w:val="00803327"/>
    <w:rsid w:val="00803349"/>
    <w:rsid w:val="00803A8E"/>
    <w:rsid w:val="008041F9"/>
    <w:rsid w:val="0080422D"/>
    <w:rsid w:val="00804A49"/>
    <w:rsid w:val="0080533D"/>
    <w:rsid w:val="0080543F"/>
    <w:rsid w:val="0080599E"/>
    <w:rsid w:val="008059E9"/>
    <w:rsid w:val="00806B57"/>
    <w:rsid w:val="00806F33"/>
    <w:rsid w:val="0080750D"/>
    <w:rsid w:val="00807F4D"/>
    <w:rsid w:val="008107CA"/>
    <w:rsid w:val="00810E41"/>
    <w:rsid w:val="00811867"/>
    <w:rsid w:val="00812D95"/>
    <w:rsid w:val="0081314C"/>
    <w:rsid w:val="0081352E"/>
    <w:rsid w:val="00813E44"/>
    <w:rsid w:val="00813E66"/>
    <w:rsid w:val="0081415D"/>
    <w:rsid w:val="00814B2E"/>
    <w:rsid w:val="008155D6"/>
    <w:rsid w:val="008156B1"/>
    <w:rsid w:val="008158B9"/>
    <w:rsid w:val="00815C8A"/>
    <w:rsid w:val="00815DEE"/>
    <w:rsid w:val="00815F12"/>
    <w:rsid w:val="0081698D"/>
    <w:rsid w:val="00816F7F"/>
    <w:rsid w:val="00816FE0"/>
    <w:rsid w:val="00817109"/>
    <w:rsid w:val="00817A2A"/>
    <w:rsid w:val="00817BA6"/>
    <w:rsid w:val="00820F4A"/>
    <w:rsid w:val="0082157F"/>
    <w:rsid w:val="008218F9"/>
    <w:rsid w:val="00822A14"/>
    <w:rsid w:val="00822B86"/>
    <w:rsid w:val="008239AC"/>
    <w:rsid w:val="00824B9A"/>
    <w:rsid w:val="008277EB"/>
    <w:rsid w:val="00830715"/>
    <w:rsid w:val="00831649"/>
    <w:rsid w:val="008324B0"/>
    <w:rsid w:val="00834520"/>
    <w:rsid w:val="00834D33"/>
    <w:rsid w:val="00835EFD"/>
    <w:rsid w:val="00836A1C"/>
    <w:rsid w:val="00836A94"/>
    <w:rsid w:val="008373C5"/>
    <w:rsid w:val="00837816"/>
    <w:rsid w:val="00837B05"/>
    <w:rsid w:val="008402D0"/>
    <w:rsid w:val="0084055A"/>
    <w:rsid w:val="008408E5"/>
    <w:rsid w:val="00841794"/>
    <w:rsid w:val="0084210F"/>
    <w:rsid w:val="008433C6"/>
    <w:rsid w:val="00843899"/>
    <w:rsid w:val="00843CD7"/>
    <w:rsid w:val="00844108"/>
    <w:rsid w:val="008447E1"/>
    <w:rsid w:val="00845516"/>
    <w:rsid w:val="008459A3"/>
    <w:rsid w:val="00845A10"/>
    <w:rsid w:val="0084692E"/>
    <w:rsid w:val="00846E4F"/>
    <w:rsid w:val="00846F21"/>
    <w:rsid w:val="008515BB"/>
    <w:rsid w:val="008526A0"/>
    <w:rsid w:val="0085306B"/>
    <w:rsid w:val="0085324E"/>
    <w:rsid w:val="008538E9"/>
    <w:rsid w:val="008541D4"/>
    <w:rsid w:val="008542FF"/>
    <w:rsid w:val="00854A0C"/>
    <w:rsid w:val="00854A94"/>
    <w:rsid w:val="00855691"/>
    <w:rsid w:val="00855B9B"/>
    <w:rsid w:val="00856CCA"/>
    <w:rsid w:val="00857EE0"/>
    <w:rsid w:val="008603D6"/>
    <w:rsid w:val="00861098"/>
    <w:rsid w:val="008626AF"/>
    <w:rsid w:val="0086294C"/>
    <w:rsid w:val="00864D0A"/>
    <w:rsid w:val="00865BEB"/>
    <w:rsid w:val="0086627C"/>
    <w:rsid w:val="00867462"/>
    <w:rsid w:val="0086765B"/>
    <w:rsid w:val="008679B9"/>
    <w:rsid w:val="00870D68"/>
    <w:rsid w:val="00872515"/>
    <w:rsid w:val="00872E3F"/>
    <w:rsid w:val="0087369D"/>
    <w:rsid w:val="008737A5"/>
    <w:rsid w:val="008748EC"/>
    <w:rsid w:val="00875160"/>
    <w:rsid w:val="008751F6"/>
    <w:rsid w:val="008779AA"/>
    <w:rsid w:val="008803A7"/>
    <w:rsid w:val="00880EA8"/>
    <w:rsid w:val="00881638"/>
    <w:rsid w:val="00881E7D"/>
    <w:rsid w:val="008833FF"/>
    <w:rsid w:val="00883D05"/>
    <w:rsid w:val="00884F31"/>
    <w:rsid w:val="00885003"/>
    <w:rsid w:val="00885EEC"/>
    <w:rsid w:val="008904E3"/>
    <w:rsid w:val="00890D68"/>
    <w:rsid w:val="00890E85"/>
    <w:rsid w:val="00891069"/>
    <w:rsid w:val="00891AA8"/>
    <w:rsid w:val="00892458"/>
    <w:rsid w:val="00892F06"/>
    <w:rsid w:val="00893811"/>
    <w:rsid w:val="0089416C"/>
    <w:rsid w:val="0089449B"/>
    <w:rsid w:val="008944CF"/>
    <w:rsid w:val="00894E03"/>
    <w:rsid w:val="00895309"/>
    <w:rsid w:val="0089573A"/>
    <w:rsid w:val="008971D7"/>
    <w:rsid w:val="008978D2"/>
    <w:rsid w:val="008A0143"/>
    <w:rsid w:val="008A20F8"/>
    <w:rsid w:val="008A2312"/>
    <w:rsid w:val="008A3012"/>
    <w:rsid w:val="008A3912"/>
    <w:rsid w:val="008A3E60"/>
    <w:rsid w:val="008A4351"/>
    <w:rsid w:val="008A4750"/>
    <w:rsid w:val="008A4E63"/>
    <w:rsid w:val="008A50CE"/>
    <w:rsid w:val="008A5158"/>
    <w:rsid w:val="008A5BFC"/>
    <w:rsid w:val="008A62AB"/>
    <w:rsid w:val="008A7933"/>
    <w:rsid w:val="008A7950"/>
    <w:rsid w:val="008B00B4"/>
    <w:rsid w:val="008B08C8"/>
    <w:rsid w:val="008B2272"/>
    <w:rsid w:val="008B2ABA"/>
    <w:rsid w:val="008B2C53"/>
    <w:rsid w:val="008B404F"/>
    <w:rsid w:val="008B4153"/>
    <w:rsid w:val="008B4757"/>
    <w:rsid w:val="008B5DB9"/>
    <w:rsid w:val="008B78AE"/>
    <w:rsid w:val="008C041A"/>
    <w:rsid w:val="008C0C4C"/>
    <w:rsid w:val="008C119A"/>
    <w:rsid w:val="008C25D2"/>
    <w:rsid w:val="008C320F"/>
    <w:rsid w:val="008C347E"/>
    <w:rsid w:val="008C4336"/>
    <w:rsid w:val="008C4448"/>
    <w:rsid w:val="008C476C"/>
    <w:rsid w:val="008C750F"/>
    <w:rsid w:val="008C7671"/>
    <w:rsid w:val="008D0451"/>
    <w:rsid w:val="008D113D"/>
    <w:rsid w:val="008D11EF"/>
    <w:rsid w:val="008D24FE"/>
    <w:rsid w:val="008D2709"/>
    <w:rsid w:val="008D34CF"/>
    <w:rsid w:val="008D5439"/>
    <w:rsid w:val="008D56F7"/>
    <w:rsid w:val="008D6499"/>
    <w:rsid w:val="008D6A94"/>
    <w:rsid w:val="008D73D2"/>
    <w:rsid w:val="008D7A01"/>
    <w:rsid w:val="008E0120"/>
    <w:rsid w:val="008E02AF"/>
    <w:rsid w:val="008E057C"/>
    <w:rsid w:val="008E160B"/>
    <w:rsid w:val="008E19E2"/>
    <w:rsid w:val="008E1CC1"/>
    <w:rsid w:val="008E2045"/>
    <w:rsid w:val="008E2E00"/>
    <w:rsid w:val="008E2F80"/>
    <w:rsid w:val="008E34F6"/>
    <w:rsid w:val="008E35F1"/>
    <w:rsid w:val="008E4575"/>
    <w:rsid w:val="008E48E1"/>
    <w:rsid w:val="008E5929"/>
    <w:rsid w:val="008E6ADC"/>
    <w:rsid w:val="008E74C9"/>
    <w:rsid w:val="008E77A0"/>
    <w:rsid w:val="008E78AE"/>
    <w:rsid w:val="008F2748"/>
    <w:rsid w:val="008F2CA2"/>
    <w:rsid w:val="008F506C"/>
    <w:rsid w:val="008F515E"/>
    <w:rsid w:val="008F53E1"/>
    <w:rsid w:val="008F667E"/>
    <w:rsid w:val="008F6FAE"/>
    <w:rsid w:val="008F774F"/>
    <w:rsid w:val="008F7F48"/>
    <w:rsid w:val="009005EA"/>
    <w:rsid w:val="00900D97"/>
    <w:rsid w:val="00901EFD"/>
    <w:rsid w:val="00901FC2"/>
    <w:rsid w:val="0090223D"/>
    <w:rsid w:val="00902897"/>
    <w:rsid w:val="00902BC1"/>
    <w:rsid w:val="0090455F"/>
    <w:rsid w:val="00904774"/>
    <w:rsid w:val="00904BA3"/>
    <w:rsid w:val="00905166"/>
    <w:rsid w:val="009067E1"/>
    <w:rsid w:val="0091036A"/>
    <w:rsid w:val="00910E37"/>
    <w:rsid w:val="00911400"/>
    <w:rsid w:val="00911653"/>
    <w:rsid w:val="00911E21"/>
    <w:rsid w:val="00912186"/>
    <w:rsid w:val="00912EDC"/>
    <w:rsid w:val="00913F2D"/>
    <w:rsid w:val="009145A3"/>
    <w:rsid w:val="0091468C"/>
    <w:rsid w:val="009147E2"/>
    <w:rsid w:val="00914D07"/>
    <w:rsid w:val="00914DCF"/>
    <w:rsid w:val="00916F2D"/>
    <w:rsid w:val="00917DD4"/>
    <w:rsid w:val="00920570"/>
    <w:rsid w:val="00921017"/>
    <w:rsid w:val="00921027"/>
    <w:rsid w:val="00924054"/>
    <w:rsid w:val="00924399"/>
    <w:rsid w:val="009249C0"/>
    <w:rsid w:val="00924AF3"/>
    <w:rsid w:val="009259AD"/>
    <w:rsid w:val="00925E0A"/>
    <w:rsid w:val="00925EA1"/>
    <w:rsid w:val="00926BC0"/>
    <w:rsid w:val="00927274"/>
    <w:rsid w:val="0092783D"/>
    <w:rsid w:val="009279C5"/>
    <w:rsid w:val="009301AB"/>
    <w:rsid w:val="009301AE"/>
    <w:rsid w:val="009311DE"/>
    <w:rsid w:val="00931708"/>
    <w:rsid w:val="00931ABE"/>
    <w:rsid w:val="00931F2A"/>
    <w:rsid w:val="00932479"/>
    <w:rsid w:val="009345FC"/>
    <w:rsid w:val="009348B0"/>
    <w:rsid w:val="00934ECA"/>
    <w:rsid w:val="00935923"/>
    <w:rsid w:val="0093629A"/>
    <w:rsid w:val="009375BF"/>
    <w:rsid w:val="00937618"/>
    <w:rsid w:val="00937749"/>
    <w:rsid w:val="00937AE6"/>
    <w:rsid w:val="009400F6"/>
    <w:rsid w:val="00940C6D"/>
    <w:rsid w:val="00940F32"/>
    <w:rsid w:val="00941B9E"/>
    <w:rsid w:val="00941C1A"/>
    <w:rsid w:val="00941EF4"/>
    <w:rsid w:val="00943545"/>
    <w:rsid w:val="00943A98"/>
    <w:rsid w:val="00943EB7"/>
    <w:rsid w:val="00943FB4"/>
    <w:rsid w:val="00944238"/>
    <w:rsid w:val="009448B3"/>
    <w:rsid w:val="00945E1E"/>
    <w:rsid w:val="00946DB7"/>
    <w:rsid w:val="009473C9"/>
    <w:rsid w:val="00947A41"/>
    <w:rsid w:val="0095107F"/>
    <w:rsid w:val="009526E3"/>
    <w:rsid w:val="00952A73"/>
    <w:rsid w:val="00952EEA"/>
    <w:rsid w:val="00953057"/>
    <w:rsid w:val="00953297"/>
    <w:rsid w:val="00953521"/>
    <w:rsid w:val="00953A27"/>
    <w:rsid w:val="00953FC0"/>
    <w:rsid w:val="00954041"/>
    <w:rsid w:val="00954897"/>
    <w:rsid w:val="00954AE9"/>
    <w:rsid w:val="00954BE1"/>
    <w:rsid w:val="00955889"/>
    <w:rsid w:val="00956B3A"/>
    <w:rsid w:val="009579CC"/>
    <w:rsid w:val="009604B1"/>
    <w:rsid w:val="00960B62"/>
    <w:rsid w:val="0096166D"/>
    <w:rsid w:val="00963427"/>
    <w:rsid w:val="0096384B"/>
    <w:rsid w:val="00963941"/>
    <w:rsid w:val="00964150"/>
    <w:rsid w:val="00964AB1"/>
    <w:rsid w:val="00965771"/>
    <w:rsid w:val="00966D2C"/>
    <w:rsid w:val="009670DC"/>
    <w:rsid w:val="00970A0F"/>
    <w:rsid w:val="0097145E"/>
    <w:rsid w:val="00971500"/>
    <w:rsid w:val="009716FB"/>
    <w:rsid w:val="009751DC"/>
    <w:rsid w:val="0097660A"/>
    <w:rsid w:val="00976FC2"/>
    <w:rsid w:val="00977506"/>
    <w:rsid w:val="00980B57"/>
    <w:rsid w:val="009819DF"/>
    <w:rsid w:val="009826BB"/>
    <w:rsid w:val="0098287D"/>
    <w:rsid w:val="009829D7"/>
    <w:rsid w:val="00982CA7"/>
    <w:rsid w:val="00982D3F"/>
    <w:rsid w:val="00985939"/>
    <w:rsid w:val="0098694E"/>
    <w:rsid w:val="00987D43"/>
    <w:rsid w:val="00990213"/>
    <w:rsid w:val="00990451"/>
    <w:rsid w:val="009904C3"/>
    <w:rsid w:val="0099138C"/>
    <w:rsid w:val="00991CEB"/>
    <w:rsid w:val="009939D5"/>
    <w:rsid w:val="00993C43"/>
    <w:rsid w:val="00993E1B"/>
    <w:rsid w:val="0099405E"/>
    <w:rsid w:val="009942DF"/>
    <w:rsid w:val="00994E01"/>
    <w:rsid w:val="00995588"/>
    <w:rsid w:val="00995925"/>
    <w:rsid w:val="00996A58"/>
    <w:rsid w:val="00996BE8"/>
    <w:rsid w:val="00996C01"/>
    <w:rsid w:val="009A0399"/>
    <w:rsid w:val="009A0E07"/>
    <w:rsid w:val="009A1208"/>
    <w:rsid w:val="009A1B9D"/>
    <w:rsid w:val="009A22CD"/>
    <w:rsid w:val="009A291D"/>
    <w:rsid w:val="009A2D68"/>
    <w:rsid w:val="009A2FD9"/>
    <w:rsid w:val="009A42DF"/>
    <w:rsid w:val="009A4DF9"/>
    <w:rsid w:val="009A5722"/>
    <w:rsid w:val="009A5EFD"/>
    <w:rsid w:val="009A6B64"/>
    <w:rsid w:val="009B05C6"/>
    <w:rsid w:val="009B07A8"/>
    <w:rsid w:val="009B1E6C"/>
    <w:rsid w:val="009B1F55"/>
    <w:rsid w:val="009B46C3"/>
    <w:rsid w:val="009B4C56"/>
    <w:rsid w:val="009B4FA9"/>
    <w:rsid w:val="009B5966"/>
    <w:rsid w:val="009B62EC"/>
    <w:rsid w:val="009B6671"/>
    <w:rsid w:val="009B678A"/>
    <w:rsid w:val="009B75B3"/>
    <w:rsid w:val="009C05F6"/>
    <w:rsid w:val="009C0FDE"/>
    <w:rsid w:val="009C16E9"/>
    <w:rsid w:val="009C26D5"/>
    <w:rsid w:val="009C389C"/>
    <w:rsid w:val="009C3E41"/>
    <w:rsid w:val="009C3E88"/>
    <w:rsid w:val="009C4D22"/>
    <w:rsid w:val="009C503D"/>
    <w:rsid w:val="009C5F7B"/>
    <w:rsid w:val="009C7645"/>
    <w:rsid w:val="009C7AE3"/>
    <w:rsid w:val="009D0B10"/>
    <w:rsid w:val="009D176F"/>
    <w:rsid w:val="009D1775"/>
    <w:rsid w:val="009D240E"/>
    <w:rsid w:val="009D3190"/>
    <w:rsid w:val="009D5107"/>
    <w:rsid w:val="009D5400"/>
    <w:rsid w:val="009D630C"/>
    <w:rsid w:val="009D63BA"/>
    <w:rsid w:val="009D6999"/>
    <w:rsid w:val="009D6A32"/>
    <w:rsid w:val="009E03D1"/>
    <w:rsid w:val="009E0A76"/>
    <w:rsid w:val="009E1210"/>
    <w:rsid w:val="009E1371"/>
    <w:rsid w:val="009E14AC"/>
    <w:rsid w:val="009E1ECC"/>
    <w:rsid w:val="009E2FCD"/>
    <w:rsid w:val="009E4997"/>
    <w:rsid w:val="009E4E7C"/>
    <w:rsid w:val="009E5074"/>
    <w:rsid w:val="009E5A4E"/>
    <w:rsid w:val="009F1E86"/>
    <w:rsid w:val="009F3891"/>
    <w:rsid w:val="009F3CEB"/>
    <w:rsid w:val="009F4898"/>
    <w:rsid w:val="009F4EDE"/>
    <w:rsid w:val="009F60EF"/>
    <w:rsid w:val="009F6531"/>
    <w:rsid w:val="009F6A5C"/>
    <w:rsid w:val="009F6FC1"/>
    <w:rsid w:val="009F7218"/>
    <w:rsid w:val="009F73FB"/>
    <w:rsid w:val="009F7845"/>
    <w:rsid w:val="009F786C"/>
    <w:rsid w:val="00A0059F"/>
    <w:rsid w:val="00A00F61"/>
    <w:rsid w:val="00A01280"/>
    <w:rsid w:val="00A018BA"/>
    <w:rsid w:val="00A020AC"/>
    <w:rsid w:val="00A02158"/>
    <w:rsid w:val="00A0291B"/>
    <w:rsid w:val="00A033BB"/>
    <w:rsid w:val="00A036CB"/>
    <w:rsid w:val="00A04ADB"/>
    <w:rsid w:val="00A04FE9"/>
    <w:rsid w:val="00A0502D"/>
    <w:rsid w:val="00A05A0C"/>
    <w:rsid w:val="00A05C93"/>
    <w:rsid w:val="00A10291"/>
    <w:rsid w:val="00A102CB"/>
    <w:rsid w:val="00A106BF"/>
    <w:rsid w:val="00A10F67"/>
    <w:rsid w:val="00A1111E"/>
    <w:rsid w:val="00A11E1C"/>
    <w:rsid w:val="00A12450"/>
    <w:rsid w:val="00A1461F"/>
    <w:rsid w:val="00A1462A"/>
    <w:rsid w:val="00A14BEE"/>
    <w:rsid w:val="00A151F8"/>
    <w:rsid w:val="00A152BE"/>
    <w:rsid w:val="00A16914"/>
    <w:rsid w:val="00A16B52"/>
    <w:rsid w:val="00A17271"/>
    <w:rsid w:val="00A17313"/>
    <w:rsid w:val="00A1774D"/>
    <w:rsid w:val="00A17A9D"/>
    <w:rsid w:val="00A207D4"/>
    <w:rsid w:val="00A20845"/>
    <w:rsid w:val="00A21626"/>
    <w:rsid w:val="00A21B05"/>
    <w:rsid w:val="00A21D3C"/>
    <w:rsid w:val="00A21F40"/>
    <w:rsid w:val="00A22000"/>
    <w:rsid w:val="00A246D3"/>
    <w:rsid w:val="00A246E5"/>
    <w:rsid w:val="00A24E38"/>
    <w:rsid w:val="00A25A3F"/>
    <w:rsid w:val="00A26700"/>
    <w:rsid w:val="00A307A6"/>
    <w:rsid w:val="00A316A3"/>
    <w:rsid w:val="00A31C18"/>
    <w:rsid w:val="00A32964"/>
    <w:rsid w:val="00A33D95"/>
    <w:rsid w:val="00A3457C"/>
    <w:rsid w:val="00A3588E"/>
    <w:rsid w:val="00A36013"/>
    <w:rsid w:val="00A36705"/>
    <w:rsid w:val="00A36CD5"/>
    <w:rsid w:val="00A36EB0"/>
    <w:rsid w:val="00A37C78"/>
    <w:rsid w:val="00A40132"/>
    <w:rsid w:val="00A40CFC"/>
    <w:rsid w:val="00A40D59"/>
    <w:rsid w:val="00A40DB9"/>
    <w:rsid w:val="00A40F48"/>
    <w:rsid w:val="00A42171"/>
    <w:rsid w:val="00A4307F"/>
    <w:rsid w:val="00A4312D"/>
    <w:rsid w:val="00A43372"/>
    <w:rsid w:val="00A4377B"/>
    <w:rsid w:val="00A43E7A"/>
    <w:rsid w:val="00A44379"/>
    <w:rsid w:val="00A4599F"/>
    <w:rsid w:val="00A45E61"/>
    <w:rsid w:val="00A45E69"/>
    <w:rsid w:val="00A463B6"/>
    <w:rsid w:val="00A46844"/>
    <w:rsid w:val="00A47682"/>
    <w:rsid w:val="00A47D28"/>
    <w:rsid w:val="00A50906"/>
    <w:rsid w:val="00A50D94"/>
    <w:rsid w:val="00A512D6"/>
    <w:rsid w:val="00A5278D"/>
    <w:rsid w:val="00A53472"/>
    <w:rsid w:val="00A53775"/>
    <w:rsid w:val="00A54745"/>
    <w:rsid w:val="00A55343"/>
    <w:rsid w:val="00A55D75"/>
    <w:rsid w:val="00A560D4"/>
    <w:rsid w:val="00A56252"/>
    <w:rsid w:val="00A56844"/>
    <w:rsid w:val="00A606CC"/>
    <w:rsid w:val="00A62A31"/>
    <w:rsid w:val="00A65238"/>
    <w:rsid w:val="00A654B7"/>
    <w:rsid w:val="00A6553B"/>
    <w:rsid w:val="00A67B0F"/>
    <w:rsid w:val="00A70075"/>
    <w:rsid w:val="00A71098"/>
    <w:rsid w:val="00A73639"/>
    <w:rsid w:val="00A74510"/>
    <w:rsid w:val="00A74C4A"/>
    <w:rsid w:val="00A75CB4"/>
    <w:rsid w:val="00A768E0"/>
    <w:rsid w:val="00A76EF9"/>
    <w:rsid w:val="00A76F47"/>
    <w:rsid w:val="00A76F56"/>
    <w:rsid w:val="00A7708C"/>
    <w:rsid w:val="00A80EA5"/>
    <w:rsid w:val="00A8144B"/>
    <w:rsid w:val="00A827C4"/>
    <w:rsid w:val="00A83275"/>
    <w:rsid w:val="00A832FE"/>
    <w:rsid w:val="00A8592B"/>
    <w:rsid w:val="00A85F84"/>
    <w:rsid w:val="00A8779C"/>
    <w:rsid w:val="00A87EB0"/>
    <w:rsid w:val="00A9026C"/>
    <w:rsid w:val="00A90469"/>
    <w:rsid w:val="00A90922"/>
    <w:rsid w:val="00A90F64"/>
    <w:rsid w:val="00A91EC9"/>
    <w:rsid w:val="00A91F14"/>
    <w:rsid w:val="00A91FD4"/>
    <w:rsid w:val="00A92092"/>
    <w:rsid w:val="00A9318F"/>
    <w:rsid w:val="00A93586"/>
    <w:rsid w:val="00A93659"/>
    <w:rsid w:val="00A939CB"/>
    <w:rsid w:val="00A9412C"/>
    <w:rsid w:val="00A943E7"/>
    <w:rsid w:val="00A944AC"/>
    <w:rsid w:val="00A94E2A"/>
    <w:rsid w:val="00A95043"/>
    <w:rsid w:val="00A96571"/>
    <w:rsid w:val="00A96A60"/>
    <w:rsid w:val="00A97990"/>
    <w:rsid w:val="00AA09D4"/>
    <w:rsid w:val="00AA0D17"/>
    <w:rsid w:val="00AA1063"/>
    <w:rsid w:val="00AA1844"/>
    <w:rsid w:val="00AA3560"/>
    <w:rsid w:val="00AA4B23"/>
    <w:rsid w:val="00AA4E24"/>
    <w:rsid w:val="00AA5442"/>
    <w:rsid w:val="00AA6DB2"/>
    <w:rsid w:val="00AA796E"/>
    <w:rsid w:val="00AA7A15"/>
    <w:rsid w:val="00AB0DE3"/>
    <w:rsid w:val="00AB22D5"/>
    <w:rsid w:val="00AB239F"/>
    <w:rsid w:val="00AB28A6"/>
    <w:rsid w:val="00AB2E0A"/>
    <w:rsid w:val="00AB318E"/>
    <w:rsid w:val="00AB32F2"/>
    <w:rsid w:val="00AB3305"/>
    <w:rsid w:val="00AB3D8C"/>
    <w:rsid w:val="00AB3EEF"/>
    <w:rsid w:val="00AB44C9"/>
    <w:rsid w:val="00AB544E"/>
    <w:rsid w:val="00AB54A1"/>
    <w:rsid w:val="00AB5BEC"/>
    <w:rsid w:val="00AB5C40"/>
    <w:rsid w:val="00AB600A"/>
    <w:rsid w:val="00AB6913"/>
    <w:rsid w:val="00AB762E"/>
    <w:rsid w:val="00AC11C5"/>
    <w:rsid w:val="00AC12DF"/>
    <w:rsid w:val="00AC14AC"/>
    <w:rsid w:val="00AC1704"/>
    <w:rsid w:val="00AC18C7"/>
    <w:rsid w:val="00AC252E"/>
    <w:rsid w:val="00AC3544"/>
    <w:rsid w:val="00AC4518"/>
    <w:rsid w:val="00AC59A2"/>
    <w:rsid w:val="00AC652D"/>
    <w:rsid w:val="00AC7296"/>
    <w:rsid w:val="00AC78F2"/>
    <w:rsid w:val="00AC7F07"/>
    <w:rsid w:val="00AD0689"/>
    <w:rsid w:val="00AD1171"/>
    <w:rsid w:val="00AD16D6"/>
    <w:rsid w:val="00AD2268"/>
    <w:rsid w:val="00AD3178"/>
    <w:rsid w:val="00AD4E14"/>
    <w:rsid w:val="00AD5885"/>
    <w:rsid w:val="00AD5E27"/>
    <w:rsid w:val="00AD6503"/>
    <w:rsid w:val="00AD6742"/>
    <w:rsid w:val="00AD6BA2"/>
    <w:rsid w:val="00AD6D69"/>
    <w:rsid w:val="00AD7EE1"/>
    <w:rsid w:val="00AE2C81"/>
    <w:rsid w:val="00AE2FE3"/>
    <w:rsid w:val="00AE3615"/>
    <w:rsid w:val="00AE36B7"/>
    <w:rsid w:val="00AE430D"/>
    <w:rsid w:val="00AE44DE"/>
    <w:rsid w:val="00AE49F0"/>
    <w:rsid w:val="00AE554C"/>
    <w:rsid w:val="00AE5C05"/>
    <w:rsid w:val="00AE5CC8"/>
    <w:rsid w:val="00AE5DA1"/>
    <w:rsid w:val="00AE7072"/>
    <w:rsid w:val="00AE721C"/>
    <w:rsid w:val="00AE7B3C"/>
    <w:rsid w:val="00AF00EE"/>
    <w:rsid w:val="00AF04AE"/>
    <w:rsid w:val="00AF05BD"/>
    <w:rsid w:val="00AF1333"/>
    <w:rsid w:val="00AF15CE"/>
    <w:rsid w:val="00AF23DE"/>
    <w:rsid w:val="00AF2409"/>
    <w:rsid w:val="00AF3534"/>
    <w:rsid w:val="00AF3C24"/>
    <w:rsid w:val="00AF3D0A"/>
    <w:rsid w:val="00AF43B5"/>
    <w:rsid w:val="00AF482B"/>
    <w:rsid w:val="00AF4C88"/>
    <w:rsid w:val="00AF52FF"/>
    <w:rsid w:val="00AF579F"/>
    <w:rsid w:val="00B0179D"/>
    <w:rsid w:val="00B01FD6"/>
    <w:rsid w:val="00B02D22"/>
    <w:rsid w:val="00B0341E"/>
    <w:rsid w:val="00B0387E"/>
    <w:rsid w:val="00B0391D"/>
    <w:rsid w:val="00B0401D"/>
    <w:rsid w:val="00B048E6"/>
    <w:rsid w:val="00B04E45"/>
    <w:rsid w:val="00B05C17"/>
    <w:rsid w:val="00B05C6C"/>
    <w:rsid w:val="00B06F69"/>
    <w:rsid w:val="00B070F3"/>
    <w:rsid w:val="00B07249"/>
    <w:rsid w:val="00B073C3"/>
    <w:rsid w:val="00B07B89"/>
    <w:rsid w:val="00B07FBF"/>
    <w:rsid w:val="00B10202"/>
    <w:rsid w:val="00B10C64"/>
    <w:rsid w:val="00B119E4"/>
    <w:rsid w:val="00B13878"/>
    <w:rsid w:val="00B13CF0"/>
    <w:rsid w:val="00B1476B"/>
    <w:rsid w:val="00B150C2"/>
    <w:rsid w:val="00B15217"/>
    <w:rsid w:val="00B15511"/>
    <w:rsid w:val="00B1601B"/>
    <w:rsid w:val="00B1679B"/>
    <w:rsid w:val="00B16B32"/>
    <w:rsid w:val="00B16EAD"/>
    <w:rsid w:val="00B17004"/>
    <w:rsid w:val="00B175C9"/>
    <w:rsid w:val="00B2052E"/>
    <w:rsid w:val="00B20732"/>
    <w:rsid w:val="00B2120B"/>
    <w:rsid w:val="00B2260A"/>
    <w:rsid w:val="00B23B42"/>
    <w:rsid w:val="00B23D43"/>
    <w:rsid w:val="00B24A92"/>
    <w:rsid w:val="00B25541"/>
    <w:rsid w:val="00B26CA6"/>
    <w:rsid w:val="00B277F7"/>
    <w:rsid w:val="00B277FE"/>
    <w:rsid w:val="00B30A67"/>
    <w:rsid w:val="00B315C5"/>
    <w:rsid w:val="00B3244C"/>
    <w:rsid w:val="00B325FF"/>
    <w:rsid w:val="00B32C48"/>
    <w:rsid w:val="00B32CD5"/>
    <w:rsid w:val="00B33657"/>
    <w:rsid w:val="00B353F1"/>
    <w:rsid w:val="00B35C41"/>
    <w:rsid w:val="00B35C4F"/>
    <w:rsid w:val="00B35E96"/>
    <w:rsid w:val="00B36990"/>
    <w:rsid w:val="00B37D34"/>
    <w:rsid w:val="00B4005C"/>
    <w:rsid w:val="00B4017D"/>
    <w:rsid w:val="00B40C08"/>
    <w:rsid w:val="00B41005"/>
    <w:rsid w:val="00B41F6E"/>
    <w:rsid w:val="00B42184"/>
    <w:rsid w:val="00B42A09"/>
    <w:rsid w:val="00B4314E"/>
    <w:rsid w:val="00B450B5"/>
    <w:rsid w:val="00B456E8"/>
    <w:rsid w:val="00B45BE9"/>
    <w:rsid w:val="00B4688B"/>
    <w:rsid w:val="00B502BC"/>
    <w:rsid w:val="00B5113A"/>
    <w:rsid w:val="00B51A0F"/>
    <w:rsid w:val="00B51CD2"/>
    <w:rsid w:val="00B52159"/>
    <w:rsid w:val="00B52336"/>
    <w:rsid w:val="00B524B6"/>
    <w:rsid w:val="00B52B7E"/>
    <w:rsid w:val="00B5439C"/>
    <w:rsid w:val="00B55283"/>
    <w:rsid w:val="00B55BF3"/>
    <w:rsid w:val="00B55E9C"/>
    <w:rsid w:val="00B576E8"/>
    <w:rsid w:val="00B57BD0"/>
    <w:rsid w:val="00B600FE"/>
    <w:rsid w:val="00B60B59"/>
    <w:rsid w:val="00B6114F"/>
    <w:rsid w:val="00B612A0"/>
    <w:rsid w:val="00B62817"/>
    <w:rsid w:val="00B63DBA"/>
    <w:rsid w:val="00B63E1C"/>
    <w:rsid w:val="00B63F16"/>
    <w:rsid w:val="00B64364"/>
    <w:rsid w:val="00B64682"/>
    <w:rsid w:val="00B64C2A"/>
    <w:rsid w:val="00B6710C"/>
    <w:rsid w:val="00B67317"/>
    <w:rsid w:val="00B67A76"/>
    <w:rsid w:val="00B67B54"/>
    <w:rsid w:val="00B67B9D"/>
    <w:rsid w:val="00B67F5C"/>
    <w:rsid w:val="00B70117"/>
    <w:rsid w:val="00B70289"/>
    <w:rsid w:val="00B70807"/>
    <w:rsid w:val="00B72484"/>
    <w:rsid w:val="00B72C55"/>
    <w:rsid w:val="00B72E60"/>
    <w:rsid w:val="00B7361E"/>
    <w:rsid w:val="00B73697"/>
    <w:rsid w:val="00B75076"/>
    <w:rsid w:val="00B75D0C"/>
    <w:rsid w:val="00B77415"/>
    <w:rsid w:val="00B77793"/>
    <w:rsid w:val="00B77813"/>
    <w:rsid w:val="00B803D3"/>
    <w:rsid w:val="00B80501"/>
    <w:rsid w:val="00B81866"/>
    <w:rsid w:val="00B81BB7"/>
    <w:rsid w:val="00B82602"/>
    <w:rsid w:val="00B83558"/>
    <w:rsid w:val="00B83B39"/>
    <w:rsid w:val="00B84C29"/>
    <w:rsid w:val="00B84C57"/>
    <w:rsid w:val="00B853EF"/>
    <w:rsid w:val="00B8549A"/>
    <w:rsid w:val="00B85A18"/>
    <w:rsid w:val="00B85F3E"/>
    <w:rsid w:val="00B85FC6"/>
    <w:rsid w:val="00B86333"/>
    <w:rsid w:val="00B8636B"/>
    <w:rsid w:val="00B87220"/>
    <w:rsid w:val="00B905B0"/>
    <w:rsid w:val="00B90A4D"/>
    <w:rsid w:val="00B90DDF"/>
    <w:rsid w:val="00B9250F"/>
    <w:rsid w:val="00B92C62"/>
    <w:rsid w:val="00B930E8"/>
    <w:rsid w:val="00B93545"/>
    <w:rsid w:val="00B935D5"/>
    <w:rsid w:val="00B93F24"/>
    <w:rsid w:val="00B96CC4"/>
    <w:rsid w:val="00B971F6"/>
    <w:rsid w:val="00B97967"/>
    <w:rsid w:val="00B97B58"/>
    <w:rsid w:val="00BA00E6"/>
    <w:rsid w:val="00BA067F"/>
    <w:rsid w:val="00BA0DBD"/>
    <w:rsid w:val="00BA2451"/>
    <w:rsid w:val="00BA2A1A"/>
    <w:rsid w:val="00BA3D8E"/>
    <w:rsid w:val="00BA40EE"/>
    <w:rsid w:val="00BA4548"/>
    <w:rsid w:val="00BA5617"/>
    <w:rsid w:val="00BA5AD8"/>
    <w:rsid w:val="00BA658F"/>
    <w:rsid w:val="00BA66D3"/>
    <w:rsid w:val="00BA6CBE"/>
    <w:rsid w:val="00BB22B4"/>
    <w:rsid w:val="00BB2545"/>
    <w:rsid w:val="00BB2DA9"/>
    <w:rsid w:val="00BB3BB1"/>
    <w:rsid w:val="00BB3C5D"/>
    <w:rsid w:val="00BB42D4"/>
    <w:rsid w:val="00BB4B93"/>
    <w:rsid w:val="00BB4BAE"/>
    <w:rsid w:val="00BB4F72"/>
    <w:rsid w:val="00BB5881"/>
    <w:rsid w:val="00BB5C10"/>
    <w:rsid w:val="00BB5DBB"/>
    <w:rsid w:val="00BB67B0"/>
    <w:rsid w:val="00BB6D5E"/>
    <w:rsid w:val="00BB7090"/>
    <w:rsid w:val="00BB7563"/>
    <w:rsid w:val="00BC074B"/>
    <w:rsid w:val="00BC0EA6"/>
    <w:rsid w:val="00BC1E92"/>
    <w:rsid w:val="00BC2FF9"/>
    <w:rsid w:val="00BC390A"/>
    <w:rsid w:val="00BC3B0C"/>
    <w:rsid w:val="00BC3B61"/>
    <w:rsid w:val="00BC3E04"/>
    <w:rsid w:val="00BC40DB"/>
    <w:rsid w:val="00BC4495"/>
    <w:rsid w:val="00BC51E2"/>
    <w:rsid w:val="00BC5D76"/>
    <w:rsid w:val="00BC6FD3"/>
    <w:rsid w:val="00BC7415"/>
    <w:rsid w:val="00BD0B7E"/>
    <w:rsid w:val="00BD0D9B"/>
    <w:rsid w:val="00BD1096"/>
    <w:rsid w:val="00BD1307"/>
    <w:rsid w:val="00BD1544"/>
    <w:rsid w:val="00BD1D85"/>
    <w:rsid w:val="00BD2C45"/>
    <w:rsid w:val="00BD2D40"/>
    <w:rsid w:val="00BD3346"/>
    <w:rsid w:val="00BD523F"/>
    <w:rsid w:val="00BD625F"/>
    <w:rsid w:val="00BE0F58"/>
    <w:rsid w:val="00BE103A"/>
    <w:rsid w:val="00BE1813"/>
    <w:rsid w:val="00BE1D17"/>
    <w:rsid w:val="00BE2679"/>
    <w:rsid w:val="00BE330E"/>
    <w:rsid w:val="00BE3619"/>
    <w:rsid w:val="00BE3799"/>
    <w:rsid w:val="00BE4C83"/>
    <w:rsid w:val="00BE68E3"/>
    <w:rsid w:val="00BE7345"/>
    <w:rsid w:val="00BE7AE3"/>
    <w:rsid w:val="00BE7D09"/>
    <w:rsid w:val="00BF05F7"/>
    <w:rsid w:val="00BF1FE7"/>
    <w:rsid w:val="00BF2182"/>
    <w:rsid w:val="00BF256F"/>
    <w:rsid w:val="00BF2CB2"/>
    <w:rsid w:val="00BF2E39"/>
    <w:rsid w:val="00BF3414"/>
    <w:rsid w:val="00BF3BD3"/>
    <w:rsid w:val="00BF3DA1"/>
    <w:rsid w:val="00BF45D7"/>
    <w:rsid w:val="00BF4FD6"/>
    <w:rsid w:val="00BF509E"/>
    <w:rsid w:val="00BF6B28"/>
    <w:rsid w:val="00BF7E7F"/>
    <w:rsid w:val="00C005AC"/>
    <w:rsid w:val="00C0168E"/>
    <w:rsid w:val="00C01A08"/>
    <w:rsid w:val="00C03C26"/>
    <w:rsid w:val="00C03D4D"/>
    <w:rsid w:val="00C0416E"/>
    <w:rsid w:val="00C0480D"/>
    <w:rsid w:val="00C04EDA"/>
    <w:rsid w:val="00C04F16"/>
    <w:rsid w:val="00C04FA4"/>
    <w:rsid w:val="00C0559C"/>
    <w:rsid w:val="00C0658F"/>
    <w:rsid w:val="00C076C1"/>
    <w:rsid w:val="00C100CE"/>
    <w:rsid w:val="00C1020A"/>
    <w:rsid w:val="00C10510"/>
    <w:rsid w:val="00C10831"/>
    <w:rsid w:val="00C11086"/>
    <w:rsid w:val="00C113C3"/>
    <w:rsid w:val="00C119B7"/>
    <w:rsid w:val="00C12229"/>
    <w:rsid w:val="00C12492"/>
    <w:rsid w:val="00C1272C"/>
    <w:rsid w:val="00C1299E"/>
    <w:rsid w:val="00C13215"/>
    <w:rsid w:val="00C13955"/>
    <w:rsid w:val="00C146FC"/>
    <w:rsid w:val="00C15FB1"/>
    <w:rsid w:val="00C1685B"/>
    <w:rsid w:val="00C16E54"/>
    <w:rsid w:val="00C1747E"/>
    <w:rsid w:val="00C17A6F"/>
    <w:rsid w:val="00C17B9E"/>
    <w:rsid w:val="00C203E6"/>
    <w:rsid w:val="00C2065B"/>
    <w:rsid w:val="00C213FE"/>
    <w:rsid w:val="00C2179A"/>
    <w:rsid w:val="00C229C2"/>
    <w:rsid w:val="00C22A7F"/>
    <w:rsid w:val="00C232C0"/>
    <w:rsid w:val="00C23419"/>
    <w:rsid w:val="00C23DCE"/>
    <w:rsid w:val="00C242AD"/>
    <w:rsid w:val="00C24C7B"/>
    <w:rsid w:val="00C25D36"/>
    <w:rsid w:val="00C27869"/>
    <w:rsid w:val="00C279FF"/>
    <w:rsid w:val="00C27A87"/>
    <w:rsid w:val="00C316DA"/>
    <w:rsid w:val="00C3190C"/>
    <w:rsid w:val="00C32334"/>
    <w:rsid w:val="00C325C7"/>
    <w:rsid w:val="00C330A2"/>
    <w:rsid w:val="00C330C9"/>
    <w:rsid w:val="00C33688"/>
    <w:rsid w:val="00C336BA"/>
    <w:rsid w:val="00C3381A"/>
    <w:rsid w:val="00C33B05"/>
    <w:rsid w:val="00C3441F"/>
    <w:rsid w:val="00C345B5"/>
    <w:rsid w:val="00C34DE1"/>
    <w:rsid w:val="00C35E77"/>
    <w:rsid w:val="00C36105"/>
    <w:rsid w:val="00C3680D"/>
    <w:rsid w:val="00C36BCD"/>
    <w:rsid w:val="00C37775"/>
    <w:rsid w:val="00C4055A"/>
    <w:rsid w:val="00C42CED"/>
    <w:rsid w:val="00C43B63"/>
    <w:rsid w:val="00C44132"/>
    <w:rsid w:val="00C44323"/>
    <w:rsid w:val="00C4469A"/>
    <w:rsid w:val="00C4560F"/>
    <w:rsid w:val="00C456BC"/>
    <w:rsid w:val="00C466D7"/>
    <w:rsid w:val="00C476D4"/>
    <w:rsid w:val="00C477AE"/>
    <w:rsid w:val="00C50B10"/>
    <w:rsid w:val="00C51403"/>
    <w:rsid w:val="00C52ACD"/>
    <w:rsid w:val="00C53AEF"/>
    <w:rsid w:val="00C53B69"/>
    <w:rsid w:val="00C553A4"/>
    <w:rsid w:val="00C56E07"/>
    <w:rsid w:val="00C57BEA"/>
    <w:rsid w:val="00C61910"/>
    <w:rsid w:val="00C63AD0"/>
    <w:rsid w:val="00C64F60"/>
    <w:rsid w:val="00C6652C"/>
    <w:rsid w:val="00C6725C"/>
    <w:rsid w:val="00C67483"/>
    <w:rsid w:val="00C676B6"/>
    <w:rsid w:val="00C705AE"/>
    <w:rsid w:val="00C70AF0"/>
    <w:rsid w:val="00C70FFA"/>
    <w:rsid w:val="00C729EC"/>
    <w:rsid w:val="00C72D18"/>
    <w:rsid w:val="00C73BF0"/>
    <w:rsid w:val="00C7475C"/>
    <w:rsid w:val="00C74843"/>
    <w:rsid w:val="00C75381"/>
    <w:rsid w:val="00C7695C"/>
    <w:rsid w:val="00C77532"/>
    <w:rsid w:val="00C77A1C"/>
    <w:rsid w:val="00C77EF2"/>
    <w:rsid w:val="00C803F5"/>
    <w:rsid w:val="00C81039"/>
    <w:rsid w:val="00C83168"/>
    <w:rsid w:val="00C83C21"/>
    <w:rsid w:val="00C83D07"/>
    <w:rsid w:val="00C85335"/>
    <w:rsid w:val="00C8586B"/>
    <w:rsid w:val="00C85EF3"/>
    <w:rsid w:val="00C86711"/>
    <w:rsid w:val="00C86B9F"/>
    <w:rsid w:val="00C86D56"/>
    <w:rsid w:val="00C87C1A"/>
    <w:rsid w:val="00C90A92"/>
    <w:rsid w:val="00C91A51"/>
    <w:rsid w:val="00C91B2D"/>
    <w:rsid w:val="00C91DEA"/>
    <w:rsid w:val="00C92AD9"/>
    <w:rsid w:val="00C93326"/>
    <w:rsid w:val="00C9345D"/>
    <w:rsid w:val="00C9453A"/>
    <w:rsid w:val="00C94694"/>
    <w:rsid w:val="00C94ED8"/>
    <w:rsid w:val="00C95A0D"/>
    <w:rsid w:val="00C9767F"/>
    <w:rsid w:val="00CA0A15"/>
    <w:rsid w:val="00CA28BB"/>
    <w:rsid w:val="00CA3318"/>
    <w:rsid w:val="00CA3F4A"/>
    <w:rsid w:val="00CA4308"/>
    <w:rsid w:val="00CA4343"/>
    <w:rsid w:val="00CA63A2"/>
    <w:rsid w:val="00CB13F0"/>
    <w:rsid w:val="00CB1751"/>
    <w:rsid w:val="00CB2A74"/>
    <w:rsid w:val="00CB2B9E"/>
    <w:rsid w:val="00CB36D4"/>
    <w:rsid w:val="00CB3D7F"/>
    <w:rsid w:val="00CB5972"/>
    <w:rsid w:val="00CB5B2A"/>
    <w:rsid w:val="00CB6AF7"/>
    <w:rsid w:val="00CB6D9F"/>
    <w:rsid w:val="00CB710A"/>
    <w:rsid w:val="00CB732A"/>
    <w:rsid w:val="00CC1DB1"/>
    <w:rsid w:val="00CC257D"/>
    <w:rsid w:val="00CC2C6D"/>
    <w:rsid w:val="00CC2E01"/>
    <w:rsid w:val="00CC3F3C"/>
    <w:rsid w:val="00CC49FC"/>
    <w:rsid w:val="00CC52A9"/>
    <w:rsid w:val="00CC6168"/>
    <w:rsid w:val="00CC62F6"/>
    <w:rsid w:val="00CD03E8"/>
    <w:rsid w:val="00CD0A66"/>
    <w:rsid w:val="00CD0C80"/>
    <w:rsid w:val="00CD2079"/>
    <w:rsid w:val="00CD2824"/>
    <w:rsid w:val="00CD2F22"/>
    <w:rsid w:val="00CD3903"/>
    <w:rsid w:val="00CD3BCE"/>
    <w:rsid w:val="00CD3E48"/>
    <w:rsid w:val="00CD49CE"/>
    <w:rsid w:val="00CD540A"/>
    <w:rsid w:val="00CD5568"/>
    <w:rsid w:val="00CD5FF4"/>
    <w:rsid w:val="00CD70A4"/>
    <w:rsid w:val="00CD7111"/>
    <w:rsid w:val="00CD75BF"/>
    <w:rsid w:val="00CD7FEF"/>
    <w:rsid w:val="00CE2630"/>
    <w:rsid w:val="00CE2B33"/>
    <w:rsid w:val="00CE2D55"/>
    <w:rsid w:val="00CE2D97"/>
    <w:rsid w:val="00CE3676"/>
    <w:rsid w:val="00CE3CEC"/>
    <w:rsid w:val="00CE5374"/>
    <w:rsid w:val="00CE7147"/>
    <w:rsid w:val="00CF33BC"/>
    <w:rsid w:val="00CF3849"/>
    <w:rsid w:val="00CF3E7A"/>
    <w:rsid w:val="00CF51BE"/>
    <w:rsid w:val="00CF7FBA"/>
    <w:rsid w:val="00D0051D"/>
    <w:rsid w:val="00D01E2B"/>
    <w:rsid w:val="00D02CA2"/>
    <w:rsid w:val="00D037E0"/>
    <w:rsid w:val="00D03936"/>
    <w:rsid w:val="00D03BCE"/>
    <w:rsid w:val="00D04367"/>
    <w:rsid w:val="00D04743"/>
    <w:rsid w:val="00D04F99"/>
    <w:rsid w:val="00D05D7E"/>
    <w:rsid w:val="00D061D9"/>
    <w:rsid w:val="00D113C5"/>
    <w:rsid w:val="00D12E7F"/>
    <w:rsid w:val="00D12FFF"/>
    <w:rsid w:val="00D13363"/>
    <w:rsid w:val="00D139A4"/>
    <w:rsid w:val="00D1440C"/>
    <w:rsid w:val="00D146D3"/>
    <w:rsid w:val="00D1497D"/>
    <w:rsid w:val="00D14D15"/>
    <w:rsid w:val="00D15DBF"/>
    <w:rsid w:val="00D2076C"/>
    <w:rsid w:val="00D21261"/>
    <w:rsid w:val="00D2304F"/>
    <w:rsid w:val="00D23421"/>
    <w:rsid w:val="00D23538"/>
    <w:rsid w:val="00D23651"/>
    <w:rsid w:val="00D2445D"/>
    <w:rsid w:val="00D24DB0"/>
    <w:rsid w:val="00D25487"/>
    <w:rsid w:val="00D268EF"/>
    <w:rsid w:val="00D26FC1"/>
    <w:rsid w:val="00D2743C"/>
    <w:rsid w:val="00D30E22"/>
    <w:rsid w:val="00D311F4"/>
    <w:rsid w:val="00D3169D"/>
    <w:rsid w:val="00D31869"/>
    <w:rsid w:val="00D326B4"/>
    <w:rsid w:val="00D32D40"/>
    <w:rsid w:val="00D33075"/>
    <w:rsid w:val="00D3405F"/>
    <w:rsid w:val="00D340FC"/>
    <w:rsid w:val="00D341CD"/>
    <w:rsid w:val="00D35022"/>
    <w:rsid w:val="00D354D0"/>
    <w:rsid w:val="00D357BF"/>
    <w:rsid w:val="00D3596E"/>
    <w:rsid w:val="00D36D12"/>
    <w:rsid w:val="00D40246"/>
    <w:rsid w:val="00D40CA2"/>
    <w:rsid w:val="00D4170C"/>
    <w:rsid w:val="00D41808"/>
    <w:rsid w:val="00D41942"/>
    <w:rsid w:val="00D41A38"/>
    <w:rsid w:val="00D424CF"/>
    <w:rsid w:val="00D42818"/>
    <w:rsid w:val="00D42927"/>
    <w:rsid w:val="00D431A4"/>
    <w:rsid w:val="00D445C0"/>
    <w:rsid w:val="00D44D0E"/>
    <w:rsid w:val="00D452FF"/>
    <w:rsid w:val="00D45DD5"/>
    <w:rsid w:val="00D46191"/>
    <w:rsid w:val="00D46DBD"/>
    <w:rsid w:val="00D46DEC"/>
    <w:rsid w:val="00D47803"/>
    <w:rsid w:val="00D47F64"/>
    <w:rsid w:val="00D5003E"/>
    <w:rsid w:val="00D50C1A"/>
    <w:rsid w:val="00D51138"/>
    <w:rsid w:val="00D514D8"/>
    <w:rsid w:val="00D528E4"/>
    <w:rsid w:val="00D52C23"/>
    <w:rsid w:val="00D53214"/>
    <w:rsid w:val="00D5433F"/>
    <w:rsid w:val="00D54792"/>
    <w:rsid w:val="00D54A1C"/>
    <w:rsid w:val="00D55003"/>
    <w:rsid w:val="00D56805"/>
    <w:rsid w:val="00D568A7"/>
    <w:rsid w:val="00D57786"/>
    <w:rsid w:val="00D60581"/>
    <w:rsid w:val="00D607DD"/>
    <w:rsid w:val="00D60A97"/>
    <w:rsid w:val="00D60F80"/>
    <w:rsid w:val="00D6109D"/>
    <w:rsid w:val="00D6257F"/>
    <w:rsid w:val="00D62969"/>
    <w:rsid w:val="00D62E56"/>
    <w:rsid w:val="00D63B25"/>
    <w:rsid w:val="00D63B48"/>
    <w:rsid w:val="00D6440F"/>
    <w:rsid w:val="00D644F6"/>
    <w:rsid w:val="00D645D4"/>
    <w:rsid w:val="00D64BA6"/>
    <w:rsid w:val="00D64C86"/>
    <w:rsid w:val="00D64E2A"/>
    <w:rsid w:val="00D6546A"/>
    <w:rsid w:val="00D659A7"/>
    <w:rsid w:val="00D65C19"/>
    <w:rsid w:val="00D66169"/>
    <w:rsid w:val="00D665E4"/>
    <w:rsid w:val="00D66DA6"/>
    <w:rsid w:val="00D67A44"/>
    <w:rsid w:val="00D70DEC"/>
    <w:rsid w:val="00D71224"/>
    <w:rsid w:val="00D713FB"/>
    <w:rsid w:val="00D730AF"/>
    <w:rsid w:val="00D734AE"/>
    <w:rsid w:val="00D73B4D"/>
    <w:rsid w:val="00D73ED4"/>
    <w:rsid w:val="00D75403"/>
    <w:rsid w:val="00D76455"/>
    <w:rsid w:val="00D774F5"/>
    <w:rsid w:val="00D80DDF"/>
    <w:rsid w:val="00D83603"/>
    <w:rsid w:val="00D8411E"/>
    <w:rsid w:val="00D84419"/>
    <w:rsid w:val="00D85487"/>
    <w:rsid w:val="00D86342"/>
    <w:rsid w:val="00D871F2"/>
    <w:rsid w:val="00D87AEC"/>
    <w:rsid w:val="00D90E10"/>
    <w:rsid w:val="00D912E8"/>
    <w:rsid w:val="00D92129"/>
    <w:rsid w:val="00D92A36"/>
    <w:rsid w:val="00D92DF9"/>
    <w:rsid w:val="00D93C21"/>
    <w:rsid w:val="00D94109"/>
    <w:rsid w:val="00D95846"/>
    <w:rsid w:val="00D95969"/>
    <w:rsid w:val="00D96674"/>
    <w:rsid w:val="00D96EA9"/>
    <w:rsid w:val="00D972C8"/>
    <w:rsid w:val="00D974CF"/>
    <w:rsid w:val="00DA01C2"/>
    <w:rsid w:val="00DA08D5"/>
    <w:rsid w:val="00DA120D"/>
    <w:rsid w:val="00DA3855"/>
    <w:rsid w:val="00DA3C04"/>
    <w:rsid w:val="00DA66A8"/>
    <w:rsid w:val="00DA66C3"/>
    <w:rsid w:val="00DA7269"/>
    <w:rsid w:val="00DA75FA"/>
    <w:rsid w:val="00DA78CA"/>
    <w:rsid w:val="00DA7E16"/>
    <w:rsid w:val="00DB07E1"/>
    <w:rsid w:val="00DB1A42"/>
    <w:rsid w:val="00DB20FF"/>
    <w:rsid w:val="00DB225B"/>
    <w:rsid w:val="00DB2A5A"/>
    <w:rsid w:val="00DB3311"/>
    <w:rsid w:val="00DB369E"/>
    <w:rsid w:val="00DB5D07"/>
    <w:rsid w:val="00DB6303"/>
    <w:rsid w:val="00DB791D"/>
    <w:rsid w:val="00DB7C68"/>
    <w:rsid w:val="00DC0549"/>
    <w:rsid w:val="00DC0563"/>
    <w:rsid w:val="00DC0E8A"/>
    <w:rsid w:val="00DC1B95"/>
    <w:rsid w:val="00DC327D"/>
    <w:rsid w:val="00DC3BB9"/>
    <w:rsid w:val="00DC5ADB"/>
    <w:rsid w:val="00DC5CCD"/>
    <w:rsid w:val="00DC5EE7"/>
    <w:rsid w:val="00DC68C4"/>
    <w:rsid w:val="00DC712F"/>
    <w:rsid w:val="00DC7275"/>
    <w:rsid w:val="00DD0339"/>
    <w:rsid w:val="00DD49D4"/>
    <w:rsid w:val="00DD672E"/>
    <w:rsid w:val="00DD7597"/>
    <w:rsid w:val="00DE005F"/>
    <w:rsid w:val="00DE00C3"/>
    <w:rsid w:val="00DE10CC"/>
    <w:rsid w:val="00DE13FF"/>
    <w:rsid w:val="00DE41FD"/>
    <w:rsid w:val="00DE4A56"/>
    <w:rsid w:val="00DE4C12"/>
    <w:rsid w:val="00DE572D"/>
    <w:rsid w:val="00DE6B96"/>
    <w:rsid w:val="00DE7B4E"/>
    <w:rsid w:val="00DF0183"/>
    <w:rsid w:val="00DF04E0"/>
    <w:rsid w:val="00DF4356"/>
    <w:rsid w:val="00DF4EE0"/>
    <w:rsid w:val="00DF68FA"/>
    <w:rsid w:val="00E0101A"/>
    <w:rsid w:val="00E01729"/>
    <w:rsid w:val="00E0200C"/>
    <w:rsid w:val="00E022AD"/>
    <w:rsid w:val="00E02F39"/>
    <w:rsid w:val="00E0309A"/>
    <w:rsid w:val="00E034A5"/>
    <w:rsid w:val="00E04B8D"/>
    <w:rsid w:val="00E0506F"/>
    <w:rsid w:val="00E05A96"/>
    <w:rsid w:val="00E05D3E"/>
    <w:rsid w:val="00E0645C"/>
    <w:rsid w:val="00E0647C"/>
    <w:rsid w:val="00E06A5F"/>
    <w:rsid w:val="00E0701F"/>
    <w:rsid w:val="00E070FD"/>
    <w:rsid w:val="00E072B2"/>
    <w:rsid w:val="00E07598"/>
    <w:rsid w:val="00E07E16"/>
    <w:rsid w:val="00E101B2"/>
    <w:rsid w:val="00E1156A"/>
    <w:rsid w:val="00E13072"/>
    <w:rsid w:val="00E13198"/>
    <w:rsid w:val="00E1325C"/>
    <w:rsid w:val="00E13E7A"/>
    <w:rsid w:val="00E13FBE"/>
    <w:rsid w:val="00E152C4"/>
    <w:rsid w:val="00E154E4"/>
    <w:rsid w:val="00E1551D"/>
    <w:rsid w:val="00E15D19"/>
    <w:rsid w:val="00E15FB0"/>
    <w:rsid w:val="00E2014F"/>
    <w:rsid w:val="00E208D4"/>
    <w:rsid w:val="00E20D1D"/>
    <w:rsid w:val="00E20F2D"/>
    <w:rsid w:val="00E21B3A"/>
    <w:rsid w:val="00E223E8"/>
    <w:rsid w:val="00E22C1E"/>
    <w:rsid w:val="00E23585"/>
    <w:rsid w:val="00E24580"/>
    <w:rsid w:val="00E24CDB"/>
    <w:rsid w:val="00E24DC1"/>
    <w:rsid w:val="00E2557E"/>
    <w:rsid w:val="00E259A2"/>
    <w:rsid w:val="00E26021"/>
    <w:rsid w:val="00E26BEE"/>
    <w:rsid w:val="00E27EA3"/>
    <w:rsid w:val="00E3016E"/>
    <w:rsid w:val="00E30250"/>
    <w:rsid w:val="00E30F11"/>
    <w:rsid w:val="00E311C6"/>
    <w:rsid w:val="00E31215"/>
    <w:rsid w:val="00E3174B"/>
    <w:rsid w:val="00E31E69"/>
    <w:rsid w:val="00E32DFD"/>
    <w:rsid w:val="00E339A7"/>
    <w:rsid w:val="00E35074"/>
    <w:rsid w:val="00E358C1"/>
    <w:rsid w:val="00E35C60"/>
    <w:rsid w:val="00E36175"/>
    <w:rsid w:val="00E36D23"/>
    <w:rsid w:val="00E37344"/>
    <w:rsid w:val="00E37832"/>
    <w:rsid w:val="00E402DD"/>
    <w:rsid w:val="00E410E5"/>
    <w:rsid w:val="00E4181C"/>
    <w:rsid w:val="00E42619"/>
    <w:rsid w:val="00E43BEC"/>
    <w:rsid w:val="00E44D5C"/>
    <w:rsid w:val="00E451DE"/>
    <w:rsid w:val="00E452B9"/>
    <w:rsid w:val="00E45B3D"/>
    <w:rsid w:val="00E46218"/>
    <w:rsid w:val="00E4743F"/>
    <w:rsid w:val="00E50757"/>
    <w:rsid w:val="00E51637"/>
    <w:rsid w:val="00E51F3A"/>
    <w:rsid w:val="00E5215C"/>
    <w:rsid w:val="00E530BB"/>
    <w:rsid w:val="00E535E9"/>
    <w:rsid w:val="00E5368D"/>
    <w:rsid w:val="00E5378F"/>
    <w:rsid w:val="00E53956"/>
    <w:rsid w:val="00E54E24"/>
    <w:rsid w:val="00E56B71"/>
    <w:rsid w:val="00E56F61"/>
    <w:rsid w:val="00E57556"/>
    <w:rsid w:val="00E619CB"/>
    <w:rsid w:val="00E61A16"/>
    <w:rsid w:val="00E624E9"/>
    <w:rsid w:val="00E6256A"/>
    <w:rsid w:val="00E627C7"/>
    <w:rsid w:val="00E6291E"/>
    <w:rsid w:val="00E62F57"/>
    <w:rsid w:val="00E63ED8"/>
    <w:rsid w:val="00E6450B"/>
    <w:rsid w:val="00E65FBF"/>
    <w:rsid w:val="00E6731D"/>
    <w:rsid w:val="00E67344"/>
    <w:rsid w:val="00E67520"/>
    <w:rsid w:val="00E677EA"/>
    <w:rsid w:val="00E67B0F"/>
    <w:rsid w:val="00E7048B"/>
    <w:rsid w:val="00E70762"/>
    <w:rsid w:val="00E7191B"/>
    <w:rsid w:val="00E71F33"/>
    <w:rsid w:val="00E72384"/>
    <w:rsid w:val="00E72D46"/>
    <w:rsid w:val="00E73076"/>
    <w:rsid w:val="00E734ED"/>
    <w:rsid w:val="00E75EA1"/>
    <w:rsid w:val="00E778A5"/>
    <w:rsid w:val="00E77C68"/>
    <w:rsid w:val="00E819B2"/>
    <w:rsid w:val="00E82FA2"/>
    <w:rsid w:val="00E83521"/>
    <w:rsid w:val="00E839B9"/>
    <w:rsid w:val="00E8493F"/>
    <w:rsid w:val="00E8508A"/>
    <w:rsid w:val="00E8536E"/>
    <w:rsid w:val="00E876BF"/>
    <w:rsid w:val="00E905A7"/>
    <w:rsid w:val="00E90ADE"/>
    <w:rsid w:val="00E918EB"/>
    <w:rsid w:val="00E931AA"/>
    <w:rsid w:val="00E937AC"/>
    <w:rsid w:val="00E95096"/>
    <w:rsid w:val="00E95D18"/>
    <w:rsid w:val="00E95DF9"/>
    <w:rsid w:val="00E977D3"/>
    <w:rsid w:val="00E97F62"/>
    <w:rsid w:val="00EA22DE"/>
    <w:rsid w:val="00EA30A7"/>
    <w:rsid w:val="00EA3C3D"/>
    <w:rsid w:val="00EA3D57"/>
    <w:rsid w:val="00EA400B"/>
    <w:rsid w:val="00EA412E"/>
    <w:rsid w:val="00EA41EA"/>
    <w:rsid w:val="00EA47CD"/>
    <w:rsid w:val="00EA4B04"/>
    <w:rsid w:val="00EA5507"/>
    <w:rsid w:val="00EA581F"/>
    <w:rsid w:val="00EA5E05"/>
    <w:rsid w:val="00EA715E"/>
    <w:rsid w:val="00EA773E"/>
    <w:rsid w:val="00EB0CF3"/>
    <w:rsid w:val="00EB134E"/>
    <w:rsid w:val="00EB18D6"/>
    <w:rsid w:val="00EB2003"/>
    <w:rsid w:val="00EB239C"/>
    <w:rsid w:val="00EB3300"/>
    <w:rsid w:val="00EB33F1"/>
    <w:rsid w:val="00EB385C"/>
    <w:rsid w:val="00EB4B13"/>
    <w:rsid w:val="00EB5E9C"/>
    <w:rsid w:val="00EC0E0F"/>
    <w:rsid w:val="00EC102C"/>
    <w:rsid w:val="00EC110C"/>
    <w:rsid w:val="00EC517B"/>
    <w:rsid w:val="00EC581C"/>
    <w:rsid w:val="00EC599A"/>
    <w:rsid w:val="00EC5B49"/>
    <w:rsid w:val="00EC7DE6"/>
    <w:rsid w:val="00ED0185"/>
    <w:rsid w:val="00ED0DF4"/>
    <w:rsid w:val="00ED122A"/>
    <w:rsid w:val="00ED1ADD"/>
    <w:rsid w:val="00ED1E55"/>
    <w:rsid w:val="00ED24F9"/>
    <w:rsid w:val="00ED25B0"/>
    <w:rsid w:val="00ED2A30"/>
    <w:rsid w:val="00ED31DF"/>
    <w:rsid w:val="00ED3B3A"/>
    <w:rsid w:val="00ED3F70"/>
    <w:rsid w:val="00ED493E"/>
    <w:rsid w:val="00ED51C7"/>
    <w:rsid w:val="00ED529C"/>
    <w:rsid w:val="00ED5945"/>
    <w:rsid w:val="00ED67C4"/>
    <w:rsid w:val="00ED69B0"/>
    <w:rsid w:val="00ED6AC6"/>
    <w:rsid w:val="00EE0650"/>
    <w:rsid w:val="00EE0D64"/>
    <w:rsid w:val="00EE0F08"/>
    <w:rsid w:val="00EE1A84"/>
    <w:rsid w:val="00EE2BB8"/>
    <w:rsid w:val="00EE2EAC"/>
    <w:rsid w:val="00EE3506"/>
    <w:rsid w:val="00EE37AB"/>
    <w:rsid w:val="00EE3845"/>
    <w:rsid w:val="00EE41F3"/>
    <w:rsid w:val="00EE42D6"/>
    <w:rsid w:val="00EE528E"/>
    <w:rsid w:val="00EE5404"/>
    <w:rsid w:val="00EE5AC8"/>
    <w:rsid w:val="00EE5FC9"/>
    <w:rsid w:val="00EE7FA2"/>
    <w:rsid w:val="00EF1BF1"/>
    <w:rsid w:val="00EF295D"/>
    <w:rsid w:val="00EF448B"/>
    <w:rsid w:val="00EF4787"/>
    <w:rsid w:val="00EF5130"/>
    <w:rsid w:val="00EF5900"/>
    <w:rsid w:val="00EF63F4"/>
    <w:rsid w:val="00EF684E"/>
    <w:rsid w:val="00EF7042"/>
    <w:rsid w:val="00EF75EE"/>
    <w:rsid w:val="00F00361"/>
    <w:rsid w:val="00F00ED9"/>
    <w:rsid w:val="00F014EC"/>
    <w:rsid w:val="00F01910"/>
    <w:rsid w:val="00F02263"/>
    <w:rsid w:val="00F02B8C"/>
    <w:rsid w:val="00F033D9"/>
    <w:rsid w:val="00F03B7C"/>
    <w:rsid w:val="00F0472C"/>
    <w:rsid w:val="00F04E70"/>
    <w:rsid w:val="00F0623F"/>
    <w:rsid w:val="00F066F9"/>
    <w:rsid w:val="00F0727C"/>
    <w:rsid w:val="00F07CD9"/>
    <w:rsid w:val="00F117C0"/>
    <w:rsid w:val="00F117EE"/>
    <w:rsid w:val="00F12596"/>
    <w:rsid w:val="00F12E67"/>
    <w:rsid w:val="00F13999"/>
    <w:rsid w:val="00F139E7"/>
    <w:rsid w:val="00F157AB"/>
    <w:rsid w:val="00F157AD"/>
    <w:rsid w:val="00F15817"/>
    <w:rsid w:val="00F15A2D"/>
    <w:rsid w:val="00F17546"/>
    <w:rsid w:val="00F200C9"/>
    <w:rsid w:val="00F22075"/>
    <w:rsid w:val="00F230E0"/>
    <w:rsid w:val="00F23AC9"/>
    <w:rsid w:val="00F2510C"/>
    <w:rsid w:val="00F25275"/>
    <w:rsid w:val="00F25D53"/>
    <w:rsid w:val="00F25F4D"/>
    <w:rsid w:val="00F2651D"/>
    <w:rsid w:val="00F279CF"/>
    <w:rsid w:val="00F27D07"/>
    <w:rsid w:val="00F306FC"/>
    <w:rsid w:val="00F30B0A"/>
    <w:rsid w:val="00F30C6E"/>
    <w:rsid w:val="00F3123F"/>
    <w:rsid w:val="00F31E11"/>
    <w:rsid w:val="00F31F99"/>
    <w:rsid w:val="00F32650"/>
    <w:rsid w:val="00F329D2"/>
    <w:rsid w:val="00F3322B"/>
    <w:rsid w:val="00F33FAD"/>
    <w:rsid w:val="00F35052"/>
    <w:rsid w:val="00F35F67"/>
    <w:rsid w:val="00F36A89"/>
    <w:rsid w:val="00F3769B"/>
    <w:rsid w:val="00F37AD9"/>
    <w:rsid w:val="00F40CD5"/>
    <w:rsid w:val="00F42FBB"/>
    <w:rsid w:val="00F437CD"/>
    <w:rsid w:val="00F43845"/>
    <w:rsid w:val="00F44E87"/>
    <w:rsid w:val="00F45BB9"/>
    <w:rsid w:val="00F46187"/>
    <w:rsid w:val="00F50551"/>
    <w:rsid w:val="00F50F54"/>
    <w:rsid w:val="00F51B2D"/>
    <w:rsid w:val="00F533D6"/>
    <w:rsid w:val="00F540B0"/>
    <w:rsid w:val="00F546DC"/>
    <w:rsid w:val="00F5754A"/>
    <w:rsid w:val="00F600EA"/>
    <w:rsid w:val="00F609A3"/>
    <w:rsid w:val="00F614C7"/>
    <w:rsid w:val="00F62224"/>
    <w:rsid w:val="00F6229C"/>
    <w:rsid w:val="00F62390"/>
    <w:rsid w:val="00F6248D"/>
    <w:rsid w:val="00F63296"/>
    <w:rsid w:val="00F643D8"/>
    <w:rsid w:val="00F64A24"/>
    <w:rsid w:val="00F650C3"/>
    <w:rsid w:val="00F6525F"/>
    <w:rsid w:val="00F654F6"/>
    <w:rsid w:val="00F65AD0"/>
    <w:rsid w:val="00F65D5C"/>
    <w:rsid w:val="00F660A4"/>
    <w:rsid w:val="00F6614A"/>
    <w:rsid w:val="00F661EA"/>
    <w:rsid w:val="00F704BE"/>
    <w:rsid w:val="00F708EF"/>
    <w:rsid w:val="00F7092D"/>
    <w:rsid w:val="00F72180"/>
    <w:rsid w:val="00F7232F"/>
    <w:rsid w:val="00F727F4"/>
    <w:rsid w:val="00F73807"/>
    <w:rsid w:val="00F74554"/>
    <w:rsid w:val="00F751A2"/>
    <w:rsid w:val="00F7524F"/>
    <w:rsid w:val="00F75DB1"/>
    <w:rsid w:val="00F75F20"/>
    <w:rsid w:val="00F76893"/>
    <w:rsid w:val="00F77437"/>
    <w:rsid w:val="00F80D1B"/>
    <w:rsid w:val="00F80DA2"/>
    <w:rsid w:val="00F80EAC"/>
    <w:rsid w:val="00F80EBE"/>
    <w:rsid w:val="00F81362"/>
    <w:rsid w:val="00F81369"/>
    <w:rsid w:val="00F81D9C"/>
    <w:rsid w:val="00F81E19"/>
    <w:rsid w:val="00F8217E"/>
    <w:rsid w:val="00F829EC"/>
    <w:rsid w:val="00F82BF7"/>
    <w:rsid w:val="00F836D1"/>
    <w:rsid w:val="00F843D8"/>
    <w:rsid w:val="00F8462A"/>
    <w:rsid w:val="00F848E7"/>
    <w:rsid w:val="00F8586E"/>
    <w:rsid w:val="00F8674C"/>
    <w:rsid w:val="00F87EB7"/>
    <w:rsid w:val="00F905CB"/>
    <w:rsid w:val="00F90D53"/>
    <w:rsid w:val="00F915A3"/>
    <w:rsid w:val="00F92990"/>
    <w:rsid w:val="00F92AED"/>
    <w:rsid w:val="00F9323B"/>
    <w:rsid w:val="00F93330"/>
    <w:rsid w:val="00F93D10"/>
    <w:rsid w:val="00F93EFC"/>
    <w:rsid w:val="00F9465D"/>
    <w:rsid w:val="00F948FD"/>
    <w:rsid w:val="00F94F49"/>
    <w:rsid w:val="00F9504B"/>
    <w:rsid w:val="00F9567B"/>
    <w:rsid w:val="00F96E28"/>
    <w:rsid w:val="00F9752F"/>
    <w:rsid w:val="00F97F32"/>
    <w:rsid w:val="00FA0667"/>
    <w:rsid w:val="00FA2A00"/>
    <w:rsid w:val="00FA2DDC"/>
    <w:rsid w:val="00FA49BD"/>
    <w:rsid w:val="00FA5349"/>
    <w:rsid w:val="00FA5799"/>
    <w:rsid w:val="00FA57F2"/>
    <w:rsid w:val="00FA61B8"/>
    <w:rsid w:val="00FA6798"/>
    <w:rsid w:val="00FA70D3"/>
    <w:rsid w:val="00FA727E"/>
    <w:rsid w:val="00FB078C"/>
    <w:rsid w:val="00FB1336"/>
    <w:rsid w:val="00FB2209"/>
    <w:rsid w:val="00FB2A2E"/>
    <w:rsid w:val="00FB440A"/>
    <w:rsid w:val="00FB4EF7"/>
    <w:rsid w:val="00FB5221"/>
    <w:rsid w:val="00FB58D7"/>
    <w:rsid w:val="00FB5C3E"/>
    <w:rsid w:val="00FB6391"/>
    <w:rsid w:val="00FB660F"/>
    <w:rsid w:val="00FB6E3F"/>
    <w:rsid w:val="00FB70CD"/>
    <w:rsid w:val="00FB72A7"/>
    <w:rsid w:val="00FB7E7B"/>
    <w:rsid w:val="00FC0907"/>
    <w:rsid w:val="00FC09F5"/>
    <w:rsid w:val="00FC21E4"/>
    <w:rsid w:val="00FC25A8"/>
    <w:rsid w:val="00FC3C34"/>
    <w:rsid w:val="00FC4D62"/>
    <w:rsid w:val="00FC4DD6"/>
    <w:rsid w:val="00FC5939"/>
    <w:rsid w:val="00FC5DE3"/>
    <w:rsid w:val="00FC65C8"/>
    <w:rsid w:val="00FC672C"/>
    <w:rsid w:val="00FC6B2D"/>
    <w:rsid w:val="00FC78D9"/>
    <w:rsid w:val="00FC7A8B"/>
    <w:rsid w:val="00FC7AE4"/>
    <w:rsid w:val="00FD056B"/>
    <w:rsid w:val="00FD09AC"/>
    <w:rsid w:val="00FD1430"/>
    <w:rsid w:val="00FD2058"/>
    <w:rsid w:val="00FD2986"/>
    <w:rsid w:val="00FD2E8E"/>
    <w:rsid w:val="00FD3758"/>
    <w:rsid w:val="00FD4338"/>
    <w:rsid w:val="00FD52C4"/>
    <w:rsid w:val="00FD5340"/>
    <w:rsid w:val="00FD7344"/>
    <w:rsid w:val="00FE2417"/>
    <w:rsid w:val="00FE29D1"/>
    <w:rsid w:val="00FE3320"/>
    <w:rsid w:val="00FE3D09"/>
    <w:rsid w:val="00FE492D"/>
    <w:rsid w:val="00FE4E2B"/>
    <w:rsid w:val="00FE54D7"/>
    <w:rsid w:val="00FE6E40"/>
    <w:rsid w:val="00FE70EE"/>
    <w:rsid w:val="00FF073C"/>
    <w:rsid w:val="00FF1A42"/>
    <w:rsid w:val="00FF2EE1"/>
    <w:rsid w:val="00FF30B0"/>
    <w:rsid w:val="00FF3A9A"/>
    <w:rsid w:val="00FF3C67"/>
    <w:rsid w:val="00FF50EF"/>
    <w:rsid w:val="00FF5703"/>
    <w:rsid w:val="00FF7591"/>
    <w:rsid w:val="019F87A6"/>
    <w:rsid w:val="01D6FBB5"/>
    <w:rsid w:val="01FFBD03"/>
    <w:rsid w:val="02541063"/>
    <w:rsid w:val="027A96EA"/>
    <w:rsid w:val="02C9BF6B"/>
    <w:rsid w:val="02EAA1C0"/>
    <w:rsid w:val="03233E92"/>
    <w:rsid w:val="03394EAD"/>
    <w:rsid w:val="033B571C"/>
    <w:rsid w:val="03D88D86"/>
    <w:rsid w:val="041E3536"/>
    <w:rsid w:val="04494C9E"/>
    <w:rsid w:val="04AE34FC"/>
    <w:rsid w:val="04C6D7CF"/>
    <w:rsid w:val="05660B0A"/>
    <w:rsid w:val="056D42B9"/>
    <w:rsid w:val="05EB149D"/>
    <w:rsid w:val="063820CE"/>
    <w:rsid w:val="065A1AD5"/>
    <w:rsid w:val="06EA7349"/>
    <w:rsid w:val="07D4630A"/>
    <w:rsid w:val="07FC37A5"/>
    <w:rsid w:val="082EE965"/>
    <w:rsid w:val="083979F2"/>
    <w:rsid w:val="0857E388"/>
    <w:rsid w:val="085E8E1F"/>
    <w:rsid w:val="0870A357"/>
    <w:rsid w:val="08B2D324"/>
    <w:rsid w:val="092F120B"/>
    <w:rsid w:val="09405FD1"/>
    <w:rsid w:val="099BDE5B"/>
    <w:rsid w:val="09B4A7E7"/>
    <w:rsid w:val="09DCDC77"/>
    <w:rsid w:val="0A159B31"/>
    <w:rsid w:val="0A1BCD2D"/>
    <w:rsid w:val="0AE2951A"/>
    <w:rsid w:val="0BA0C785"/>
    <w:rsid w:val="0BCF5416"/>
    <w:rsid w:val="0BDD37B9"/>
    <w:rsid w:val="0C148FE9"/>
    <w:rsid w:val="0C54E5F4"/>
    <w:rsid w:val="0C5BD299"/>
    <w:rsid w:val="0C6EFABA"/>
    <w:rsid w:val="0C6FE37E"/>
    <w:rsid w:val="0CA22860"/>
    <w:rsid w:val="0D0FD470"/>
    <w:rsid w:val="0D528E7E"/>
    <w:rsid w:val="0D5C493A"/>
    <w:rsid w:val="0D8B676B"/>
    <w:rsid w:val="0E5B9485"/>
    <w:rsid w:val="0F4B3C2A"/>
    <w:rsid w:val="0F892607"/>
    <w:rsid w:val="0F941587"/>
    <w:rsid w:val="0FA5A358"/>
    <w:rsid w:val="0FB43941"/>
    <w:rsid w:val="10252309"/>
    <w:rsid w:val="103BB965"/>
    <w:rsid w:val="10D7A9E7"/>
    <w:rsid w:val="11066D48"/>
    <w:rsid w:val="110A07D8"/>
    <w:rsid w:val="111E7AD9"/>
    <w:rsid w:val="115C5998"/>
    <w:rsid w:val="116D6135"/>
    <w:rsid w:val="116EAC7B"/>
    <w:rsid w:val="11917709"/>
    <w:rsid w:val="11E9C5FD"/>
    <w:rsid w:val="12155853"/>
    <w:rsid w:val="121EB096"/>
    <w:rsid w:val="123924A7"/>
    <w:rsid w:val="129222CE"/>
    <w:rsid w:val="1349ACA1"/>
    <w:rsid w:val="13939F5B"/>
    <w:rsid w:val="139578B4"/>
    <w:rsid w:val="13EC2FC1"/>
    <w:rsid w:val="14845E7B"/>
    <w:rsid w:val="14CCF10C"/>
    <w:rsid w:val="15001DBB"/>
    <w:rsid w:val="1517211B"/>
    <w:rsid w:val="157FB450"/>
    <w:rsid w:val="158E9276"/>
    <w:rsid w:val="15ECFD33"/>
    <w:rsid w:val="163CFDA7"/>
    <w:rsid w:val="17E23002"/>
    <w:rsid w:val="18170D64"/>
    <w:rsid w:val="181C35A5"/>
    <w:rsid w:val="18D8ADE9"/>
    <w:rsid w:val="18FD7508"/>
    <w:rsid w:val="19089405"/>
    <w:rsid w:val="190D7DB9"/>
    <w:rsid w:val="1940C003"/>
    <w:rsid w:val="19839DE9"/>
    <w:rsid w:val="19BAF676"/>
    <w:rsid w:val="1A029F8E"/>
    <w:rsid w:val="1A16E745"/>
    <w:rsid w:val="1A1D21B2"/>
    <w:rsid w:val="1AA6594A"/>
    <w:rsid w:val="1AB65D47"/>
    <w:rsid w:val="1AD2FBEB"/>
    <w:rsid w:val="1B849795"/>
    <w:rsid w:val="1C3E5CF7"/>
    <w:rsid w:val="1D1EF4AF"/>
    <w:rsid w:val="1D7A94C8"/>
    <w:rsid w:val="1E1BA5AE"/>
    <w:rsid w:val="1E2BE466"/>
    <w:rsid w:val="1E55F5A1"/>
    <w:rsid w:val="1E694287"/>
    <w:rsid w:val="1EA0A3AF"/>
    <w:rsid w:val="1EBDA0B0"/>
    <w:rsid w:val="1ED0CAA6"/>
    <w:rsid w:val="1EF3F21B"/>
    <w:rsid w:val="1F017505"/>
    <w:rsid w:val="1F06155D"/>
    <w:rsid w:val="1F10FA8D"/>
    <w:rsid w:val="1F3D2F71"/>
    <w:rsid w:val="1F7BCD6C"/>
    <w:rsid w:val="1F81EC96"/>
    <w:rsid w:val="1FB239A2"/>
    <w:rsid w:val="203C3575"/>
    <w:rsid w:val="20768FCA"/>
    <w:rsid w:val="20A1C30C"/>
    <w:rsid w:val="20B271FD"/>
    <w:rsid w:val="210B0A7E"/>
    <w:rsid w:val="210B0ACF"/>
    <w:rsid w:val="2113EB88"/>
    <w:rsid w:val="21241DDF"/>
    <w:rsid w:val="2137770F"/>
    <w:rsid w:val="2146E365"/>
    <w:rsid w:val="215F1046"/>
    <w:rsid w:val="221E9E6D"/>
    <w:rsid w:val="22A6FC1E"/>
    <w:rsid w:val="22B2D1BD"/>
    <w:rsid w:val="23324E7E"/>
    <w:rsid w:val="23538F11"/>
    <w:rsid w:val="23AADB9B"/>
    <w:rsid w:val="240B8343"/>
    <w:rsid w:val="2458BA32"/>
    <w:rsid w:val="247FE27C"/>
    <w:rsid w:val="24AAB57C"/>
    <w:rsid w:val="24EC0573"/>
    <w:rsid w:val="25498DA0"/>
    <w:rsid w:val="259B54D9"/>
    <w:rsid w:val="25A307D1"/>
    <w:rsid w:val="26AC4AB8"/>
    <w:rsid w:val="2755F882"/>
    <w:rsid w:val="277C5672"/>
    <w:rsid w:val="277D43C0"/>
    <w:rsid w:val="27C8E8A4"/>
    <w:rsid w:val="27EC4781"/>
    <w:rsid w:val="283A14A9"/>
    <w:rsid w:val="285C0BD9"/>
    <w:rsid w:val="28B54585"/>
    <w:rsid w:val="28DF1BED"/>
    <w:rsid w:val="2910B26F"/>
    <w:rsid w:val="29150B14"/>
    <w:rsid w:val="29DACB5D"/>
    <w:rsid w:val="2A26B572"/>
    <w:rsid w:val="2A6B53E4"/>
    <w:rsid w:val="2ABDA7F4"/>
    <w:rsid w:val="2AC5B426"/>
    <w:rsid w:val="2AF6219C"/>
    <w:rsid w:val="2AF9B91F"/>
    <w:rsid w:val="2B08F4EA"/>
    <w:rsid w:val="2B6E7C38"/>
    <w:rsid w:val="2B81540D"/>
    <w:rsid w:val="2B84605B"/>
    <w:rsid w:val="2BB5C879"/>
    <w:rsid w:val="2C18D6FA"/>
    <w:rsid w:val="2C61DEC7"/>
    <w:rsid w:val="2C8CCFE8"/>
    <w:rsid w:val="2D5C866E"/>
    <w:rsid w:val="2DA8954D"/>
    <w:rsid w:val="2E034128"/>
    <w:rsid w:val="2E72FFA1"/>
    <w:rsid w:val="2EA31628"/>
    <w:rsid w:val="2EAD2249"/>
    <w:rsid w:val="2EEB46F2"/>
    <w:rsid w:val="2F273ECA"/>
    <w:rsid w:val="2F83D86C"/>
    <w:rsid w:val="2F94029E"/>
    <w:rsid w:val="2F968D53"/>
    <w:rsid w:val="2FAEB000"/>
    <w:rsid w:val="2FDBD91B"/>
    <w:rsid w:val="3053021F"/>
    <w:rsid w:val="30589358"/>
    <w:rsid w:val="30604703"/>
    <w:rsid w:val="3078DBFA"/>
    <w:rsid w:val="309495E9"/>
    <w:rsid w:val="30B3A765"/>
    <w:rsid w:val="30C02E2F"/>
    <w:rsid w:val="3133346B"/>
    <w:rsid w:val="317509AC"/>
    <w:rsid w:val="31D9749E"/>
    <w:rsid w:val="31F13888"/>
    <w:rsid w:val="32432079"/>
    <w:rsid w:val="33175CEF"/>
    <w:rsid w:val="3319018B"/>
    <w:rsid w:val="3392B510"/>
    <w:rsid w:val="33AC4BEA"/>
    <w:rsid w:val="33B87422"/>
    <w:rsid w:val="33BEEC6E"/>
    <w:rsid w:val="33ECF8EC"/>
    <w:rsid w:val="33F3DE42"/>
    <w:rsid w:val="34066628"/>
    <w:rsid w:val="340AE775"/>
    <w:rsid w:val="344A0EED"/>
    <w:rsid w:val="34AE030C"/>
    <w:rsid w:val="3547CFFF"/>
    <w:rsid w:val="355C90E2"/>
    <w:rsid w:val="3572CFE9"/>
    <w:rsid w:val="3583E97B"/>
    <w:rsid w:val="3597E3AE"/>
    <w:rsid w:val="35CF47A2"/>
    <w:rsid w:val="35EBA42C"/>
    <w:rsid w:val="361DD1CA"/>
    <w:rsid w:val="367F1942"/>
    <w:rsid w:val="36C0E984"/>
    <w:rsid w:val="37309E50"/>
    <w:rsid w:val="37459F7C"/>
    <w:rsid w:val="375A0F02"/>
    <w:rsid w:val="37F7B40B"/>
    <w:rsid w:val="38064541"/>
    <w:rsid w:val="380D63F5"/>
    <w:rsid w:val="3831FB5A"/>
    <w:rsid w:val="38C9CF49"/>
    <w:rsid w:val="38E42CEB"/>
    <w:rsid w:val="39525B82"/>
    <w:rsid w:val="3962A9D0"/>
    <w:rsid w:val="397B642F"/>
    <w:rsid w:val="3993E420"/>
    <w:rsid w:val="39D22BC7"/>
    <w:rsid w:val="3A27093E"/>
    <w:rsid w:val="3A29C1EF"/>
    <w:rsid w:val="3A643DB5"/>
    <w:rsid w:val="3A8790B9"/>
    <w:rsid w:val="3B1BFD19"/>
    <w:rsid w:val="3B410B83"/>
    <w:rsid w:val="3B8854D9"/>
    <w:rsid w:val="3B89872B"/>
    <w:rsid w:val="3C16F4D8"/>
    <w:rsid w:val="3CF0E42C"/>
    <w:rsid w:val="3D34515D"/>
    <w:rsid w:val="3D40BD88"/>
    <w:rsid w:val="3D953774"/>
    <w:rsid w:val="3E06EA49"/>
    <w:rsid w:val="3E123836"/>
    <w:rsid w:val="3E80737D"/>
    <w:rsid w:val="3EFBE58C"/>
    <w:rsid w:val="3F45BEE2"/>
    <w:rsid w:val="3FB75325"/>
    <w:rsid w:val="3FC9BCF5"/>
    <w:rsid w:val="3FDE4CA2"/>
    <w:rsid w:val="4008DD86"/>
    <w:rsid w:val="403C89B7"/>
    <w:rsid w:val="403F70FF"/>
    <w:rsid w:val="4047731C"/>
    <w:rsid w:val="406A8453"/>
    <w:rsid w:val="4080F8C7"/>
    <w:rsid w:val="4097D1F1"/>
    <w:rsid w:val="41863E10"/>
    <w:rsid w:val="41E313E9"/>
    <w:rsid w:val="423C2C03"/>
    <w:rsid w:val="424A03AB"/>
    <w:rsid w:val="424EF4B0"/>
    <w:rsid w:val="42B21EB9"/>
    <w:rsid w:val="4307A6C2"/>
    <w:rsid w:val="431B1712"/>
    <w:rsid w:val="433C68D9"/>
    <w:rsid w:val="433DACD5"/>
    <w:rsid w:val="43AB728E"/>
    <w:rsid w:val="4435083E"/>
    <w:rsid w:val="44665190"/>
    <w:rsid w:val="44C57A10"/>
    <w:rsid w:val="44CBD81A"/>
    <w:rsid w:val="44D852B6"/>
    <w:rsid w:val="44DEC738"/>
    <w:rsid w:val="45E22B92"/>
    <w:rsid w:val="463E6FB1"/>
    <w:rsid w:val="46419D88"/>
    <w:rsid w:val="46B5B447"/>
    <w:rsid w:val="47432942"/>
    <w:rsid w:val="4754D5C3"/>
    <w:rsid w:val="477D4A21"/>
    <w:rsid w:val="47EA3245"/>
    <w:rsid w:val="4836A93E"/>
    <w:rsid w:val="4839AE66"/>
    <w:rsid w:val="48457F6E"/>
    <w:rsid w:val="48ECBED1"/>
    <w:rsid w:val="49D78451"/>
    <w:rsid w:val="4A2742F7"/>
    <w:rsid w:val="4A445E91"/>
    <w:rsid w:val="4A77BF4C"/>
    <w:rsid w:val="4AEC84F7"/>
    <w:rsid w:val="4B3D1FE7"/>
    <w:rsid w:val="4B7C867D"/>
    <w:rsid w:val="4B86581D"/>
    <w:rsid w:val="4B8D8998"/>
    <w:rsid w:val="4BE97715"/>
    <w:rsid w:val="4BFE8323"/>
    <w:rsid w:val="4C036046"/>
    <w:rsid w:val="4C0A0F2D"/>
    <w:rsid w:val="4C2DA3BB"/>
    <w:rsid w:val="4C4DE730"/>
    <w:rsid w:val="4C57DCE3"/>
    <w:rsid w:val="4C8E92D3"/>
    <w:rsid w:val="4CB0BD16"/>
    <w:rsid w:val="4CB9ED73"/>
    <w:rsid w:val="4CC43CE5"/>
    <w:rsid w:val="4CF62366"/>
    <w:rsid w:val="4D613DB9"/>
    <w:rsid w:val="4D6B8ED0"/>
    <w:rsid w:val="4D7A46CF"/>
    <w:rsid w:val="4DC429C3"/>
    <w:rsid w:val="4DD9782B"/>
    <w:rsid w:val="4E148562"/>
    <w:rsid w:val="4E983CBE"/>
    <w:rsid w:val="4F23F5D0"/>
    <w:rsid w:val="4FC06488"/>
    <w:rsid w:val="4FEAACAD"/>
    <w:rsid w:val="50060A5D"/>
    <w:rsid w:val="501D2BFC"/>
    <w:rsid w:val="5066B9B3"/>
    <w:rsid w:val="5093F44D"/>
    <w:rsid w:val="514C7D36"/>
    <w:rsid w:val="51D1713B"/>
    <w:rsid w:val="52142651"/>
    <w:rsid w:val="526E6A45"/>
    <w:rsid w:val="52D330D8"/>
    <w:rsid w:val="531B7D22"/>
    <w:rsid w:val="53383ADA"/>
    <w:rsid w:val="533C247D"/>
    <w:rsid w:val="537B14F6"/>
    <w:rsid w:val="53C0567D"/>
    <w:rsid w:val="53C1A348"/>
    <w:rsid w:val="543C92EB"/>
    <w:rsid w:val="546FE548"/>
    <w:rsid w:val="547CB2BD"/>
    <w:rsid w:val="54B82D62"/>
    <w:rsid w:val="5565952C"/>
    <w:rsid w:val="559A72B8"/>
    <w:rsid w:val="567E3E59"/>
    <w:rsid w:val="56D10AD1"/>
    <w:rsid w:val="57FF4D68"/>
    <w:rsid w:val="5802F680"/>
    <w:rsid w:val="58100221"/>
    <w:rsid w:val="581816F1"/>
    <w:rsid w:val="58406E55"/>
    <w:rsid w:val="5879CAE1"/>
    <w:rsid w:val="58E2CDDC"/>
    <w:rsid w:val="592930EE"/>
    <w:rsid w:val="59479C95"/>
    <w:rsid w:val="5954687A"/>
    <w:rsid w:val="5987AC38"/>
    <w:rsid w:val="5A41EB4D"/>
    <w:rsid w:val="5A43877E"/>
    <w:rsid w:val="5A5EDBBE"/>
    <w:rsid w:val="5A7C2E10"/>
    <w:rsid w:val="5A9B086B"/>
    <w:rsid w:val="5AEBB46A"/>
    <w:rsid w:val="5B28CB79"/>
    <w:rsid w:val="5B370630"/>
    <w:rsid w:val="5BD03F7D"/>
    <w:rsid w:val="5C16BA9C"/>
    <w:rsid w:val="5C22FAA2"/>
    <w:rsid w:val="5CB4BFD7"/>
    <w:rsid w:val="5CE4E273"/>
    <w:rsid w:val="5CECF2B4"/>
    <w:rsid w:val="5D4B0B94"/>
    <w:rsid w:val="5D6FD5DF"/>
    <w:rsid w:val="5E983D1F"/>
    <w:rsid w:val="5EA7B88C"/>
    <w:rsid w:val="5F024A63"/>
    <w:rsid w:val="5F988BB8"/>
    <w:rsid w:val="602CC58B"/>
    <w:rsid w:val="6111A79D"/>
    <w:rsid w:val="612878CF"/>
    <w:rsid w:val="6183CA44"/>
    <w:rsid w:val="61EB874D"/>
    <w:rsid w:val="6202C42D"/>
    <w:rsid w:val="621B9A80"/>
    <w:rsid w:val="622A7CEC"/>
    <w:rsid w:val="623BCFE5"/>
    <w:rsid w:val="625695D1"/>
    <w:rsid w:val="63258BD1"/>
    <w:rsid w:val="63909BC0"/>
    <w:rsid w:val="63E98B38"/>
    <w:rsid w:val="64174924"/>
    <w:rsid w:val="642229B4"/>
    <w:rsid w:val="6466AFC2"/>
    <w:rsid w:val="6491A54A"/>
    <w:rsid w:val="65E6C707"/>
    <w:rsid w:val="65FFF675"/>
    <w:rsid w:val="6620B7B3"/>
    <w:rsid w:val="663C7AD6"/>
    <w:rsid w:val="665A43C6"/>
    <w:rsid w:val="6691AF0B"/>
    <w:rsid w:val="67401A54"/>
    <w:rsid w:val="67BB2183"/>
    <w:rsid w:val="6807C4FF"/>
    <w:rsid w:val="682CC22D"/>
    <w:rsid w:val="683A7CD9"/>
    <w:rsid w:val="684DC08E"/>
    <w:rsid w:val="689296EB"/>
    <w:rsid w:val="689782DF"/>
    <w:rsid w:val="68C1EB02"/>
    <w:rsid w:val="694D008B"/>
    <w:rsid w:val="69501258"/>
    <w:rsid w:val="69517CE4"/>
    <w:rsid w:val="6A4E2C29"/>
    <w:rsid w:val="6A924912"/>
    <w:rsid w:val="6AC266A8"/>
    <w:rsid w:val="6B098B09"/>
    <w:rsid w:val="6B497FF3"/>
    <w:rsid w:val="6C1093C2"/>
    <w:rsid w:val="6C10E455"/>
    <w:rsid w:val="6C980D9F"/>
    <w:rsid w:val="6D21C558"/>
    <w:rsid w:val="6D4F8198"/>
    <w:rsid w:val="6DC088AC"/>
    <w:rsid w:val="6DC3BFC8"/>
    <w:rsid w:val="6E013CF8"/>
    <w:rsid w:val="6E218371"/>
    <w:rsid w:val="6E9AD4C1"/>
    <w:rsid w:val="6E9E81FD"/>
    <w:rsid w:val="6EA2030A"/>
    <w:rsid w:val="6ED1AD03"/>
    <w:rsid w:val="6F0C3357"/>
    <w:rsid w:val="6F42B8B2"/>
    <w:rsid w:val="6F60C708"/>
    <w:rsid w:val="6F6B0074"/>
    <w:rsid w:val="6F7D3B00"/>
    <w:rsid w:val="6F850843"/>
    <w:rsid w:val="6FB1BEC7"/>
    <w:rsid w:val="70446332"/>
    <w:rsid w:val="70877C67"/>
    <w:rsid w:val="7104CE56"/>
    <w:rsid w:val="715FF06D"/>
    <w:rsid w:val="717CEF42"/>
    <w:rsid w:val="717DE378"/>
    <w:rsid w:val="71A3F67F"/>
    <w:rsid w:val="71D5DB52"/>
    <w:rsid w:val="7223AF68"/>
    <w:rsid w:val="727CE1B7"/>
    <w:rsid w:val="727FC7C1"/>
    <w:rsid w:val="729E517E"/>
    <w:rsid w:val="72A62A8C"/>
    <w:rsid w:val="72AF7483"/>
    <w:rsid w:val="72E39486"/>
    <w:rsid w:val="733F5231"/>
    <w:rsid w:val="73454C1C"/>
    <w:rsid w:val="74003895"/>
    <w:rsid w:val="7408D7E4"/>
    <w:rsid w:val="747A3228"/>
    <w:rsid w:val="74FA96F7"/>
    <w:rsid w:val="7521DCE1"/>
    <w:rsid w:val="75380FE6"/>
    <w:rsid w:val="754C056D"/>
    <w:rsid w:val="7558D98E"/>
    <w:rsid w:val="75BE43B9"/>
    <w:rsid w:val="761C3A0E"/>
    <w:rsid w:val="7622DE41"/>
    <w:rsid w:val="765F452D"/>
    <w:rsid w:val="765F8061"/>
    <w:rsid w:val="76905CFA"/>
    <w:rsid w:val="76A4CDE1"/>
    <w:rsid w:val="76BA22C7"/>
    <w:rsid w:val="76C14CEF"/>
    <w:rsid w:val="77123A3E"/>
    <w:rsid w:val="771EE996"/>
    <w:rsid w:val="7772AED4"/>
    <w:rsid w:val="777DD25B"/>
    <w:rsid w:val="778DA786"/>
    <w:rsid w:val="782FB49D"/>
    <w:rsid w:val="788847B3"/>
    <w:rsid w:val="78889F37"/>
    <w:rsid w:val="78A5132D"/>
    <w:rsid w:val="78EA9655"/>
    <w:rsid w:val="79865E07"/>
    <w:rsid w:val="79A36948"/>
    <w:rsid w:val="79A5B8AD"/>
    <w:rsid w:val="79B31A4B"/>
    <w:rsid w:val="79BD95F8"/>
    <w:rsid w:val="7A67BDD5"/>
    <w:rsid w:val="7A9F540B"/>
    <w:rsid w:val="7AB79FDF"/>
    <w:rsid w:val="7B2AC511"/>
    <w:rsid w:val="7B47839F"/>
    <w:rsid w:val="7B534AB3"/>
    <w:rsid w:val="7B70892A"/>
    <w:rsid w:val="7BD68D32"/>
    <w:rsid w:val="7BFCD056"/>
    <w:rsid w:val="7BFF7D2B"/>
    <w:rsid w:val="7C2A91F0"/>
    <w:rsid w:val="7C64C854"/>
    <w:rsid w:val="7C71A7C7"/>
    <w:rsid w:val="7C802CE3"/>
    <w:rsid w:val="7C995A14"/>
    <w:rsid w:val="7CCBE2AA"/>
    <w:rsid w:val="7D1BDC8A"/>
    <w:rsid w:val="7D6AA17F"/>
    <w:rsid w:val="7DC5F531"/>
    <w:rsid w:val="7DF18928"/>
    <w:rsid w:val="7ED63B58"/>
    <w:rsid w:val="7F39A360"/>
    <w:rsid w:val="7FEC231A"/>
    <w:rsid w:val="7FED207F"/>
    <w:rsid w:val="7FF337F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65E80"/>
  <w15:docId w15:val="{E2909687-993B-4A5E-BA2C-3EBBF8F1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ndale Sans UI" w:hAnsi="Times New Roman" w:cs="Mangal"/>
        <w:sz w:val="24"/>
        <w:szCs w:val="24"/>
        <w:lang w:val="es-ES" w:eastAsia="en-US"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5F"/>
    <w:pPr>
      <w:keepLines/>
      <w:suppressAutoHyphens/>
      <w:spacing w:after="120"/>
    </w:pPr>
  </w:style>
  <w:style w:type="paragraph" w:styleId="Ttulo1">
    <w:name w:val="heading 1"/>
    <w:basedOn w:val="Normal"/>
    <w:next w:val="Normal"/>
    <w:link w:val="Ttulo1Car"/>
    <w:uiPriority w:val="9"/>
    <w:qFormat/>
    <w:rsid w:val="00D42927"/>
    <w:pPr>
      <w:keepNext/>
      <w:numPr>
        <w:numId w:val="10"/>
      </w:numPr>
      <w:tabs>
        <w:tab w:val="left" w:pos="851"/>
      </w:tabs>
      <w:jc w:val="center"/>
      <w:outlineLvl w:val="0"/>
    </w:pPr>
    <w:rPr>
      <w:rFonts w:ascii="Arial" w:eastAsia="Arial" w:hAnsi="Arial" w:cs="Arial"/>
      <w:b/>
      <w:bCs/>
      <w:sz w:val="22"/>
      <w:szCs w:val="22"/>
    </w:rPr>
  </w:style>
  <w:style w:type="paragraph" w:styleId="Ttulo2">
    <w:name w:val="heading 2"/>
    <w:basedOn w:val="Normal"/>
    <w:next w:val="Normal"/>
    <w:link w:val="Ttulo2Car"/>
    <w:uiPriority w:val="9"/>
    <w:unhideWhenUsed/>
    <w:qFormat/>
    <w:rsid w:val="00D42927"/>
    <w:pPr>
      <w:keepNext/>
      <w:numPr>
        <w:ilvl w:val="1"/>
        <w:numId w:val="10"/>
      </w:numPr>
      <w:spacing w:before="240" w:after="60"/>
      <w:outlineLvl w:val="1"/>
    </w:pPr>
    <w:rPr>
      <w:rFonts w:ascii="Arial" w:eastAsia="Arial" w:hAnsi="Arial" w:cs="Arial"/>
      <w:b/>
      <w:bCs/>
      <w:i/>
      <w:iCs/>
      <w:sz w:val="28"/>
      <w:szCs w:val="28"/>
    </w:rPr>
  </w:style>
  <w:style w:type="paragraph" w:styleId="Ttulo3">
    <w:name w:val="heading 3"/>
    <w:basedOn w:val="Normal"/>
    <w:next w:val="Normal"/>
    <w:link w:val="Ttulo3Car"/>
    <w:uiPriority w:val="9"/>
    <w:unhideWhenUsed/>
    <w:qFormat/>
    <w:rsid w:val="00D42927"/>
    <w:pPr>
      <w:keepNext/>
      <w:numPr>
        <w:ilvl w:val="2"/>
        <w:numId w:val="10"/>
      </w:numPr>
      <w:tabs>
        <w:tab w:val="left" w:pos="-1440"/>
        <w:tab w:val="left" w:pos="-720"/>
        <w:tab w:val="left" w:pos="0"/>
        <w:tab w:val="left" w:pos="285"/>
        <w:tab w:val="left" w:pos="782"/>
        <w:tab w:val="left" w:pos="1051"/>
        <w:tab w:val="left" w:pos="1527"/>
        <w:tab w:val="left" w:pos="2160"/>
      </w:tabs>
      <w:spacing w:line="240" w:lineRule="atLeast"/>
      <w:outlineLvl w:val="2"/>
    </w:pPr>
    <w:rPr>
      <w:rFonts w:ascii="Arial" w:eastAsia="Arial" w:hAnsi="Arial" w:cs="Arial"/>
      <w:b/>
      <w:bCs/>
    </w:rPr>
  </w:style>
  <w:style w:type="paragraph" w:styleId="Ttulo4">
    <w:name w:val="heading 4"/>
    <w:basedOn w:val="Normal"/>
    <w:next w:val="Normal"/>
    <w:link w:val="Ttulo4Car"/>
    <w:uiPriority w:val="9"/>
    <w:semiHidden/>
    <w:unhideWhenUsed/>
    <w:rsid w:val="00D42927"/>
    <w:pPr>
      <w:keepNext/>
      <w:numPr>
        <w:ilvl w:val="3"/>
        <w:numId w:val="2"/>
      </w:numPr>
      <w:outlineLvl w:val="3"/>
    </w:pPr>
    <w:rPr>
      <w:rFonts w:ascii="Arial" w:eastAsia="Arial" w:hAnsi="Arial" w:cs="Arial"/>
      <w:b/>
    </w:rPr>
  </w:style>
  <w:style w:type="paragraph" w:styleId="Ttulo5">
    <w:name w:val="heading 5"/>
    <w:basedOn w:val="Normal"/>
    <w:next w:val="Normal"/>
    <w:link w:val="Ttulo5Car"/>
    <w:uiPriority w:val="9"/>
    <w:semiHidden/>
    <w:unhideWhenUsed/>
    <w:qFormat/>
    <w:rsid w:val="00D42927"/>
    <w:pPr>
      <w:keepNext/>
      <w:numPr>
        <w:ilvl w:val="4"/>
        <w:numId w:val="10"/>
      </w:numPr>
      <w:tabs>
        <w:tab w:val="left" w:pos="-1440"/>
        <w:tab w:val="left" w:pos="-720"/>
        <w:tab w:val="left" w:pos="0"/>
        <w:tab w:val="left" w:pos="283"/>
        <w:tab w:val="left" w:pos="487"/>
        <w:tab w:val="left" w:pos="855"/>
        <w:tab w:val="left" w:pos="1117"/>
        <w:tab w:val="left" w:pos="1440"/>
        <w:tab w:val="left" w:pos="1542"/>
        <w:tab w:val="left" w:pos="1887"/>
        <w:tab w:val="left" w:pos="2160"/>
      </w:tabs>
      <w:spacing w:before="90" w:after="54" w:line="240" w:lineRule="atLeast"/>
      <w:jc w:val="center"/>
      <w:outlineLvl w:val="4"/>
    </w:pPr>
    <w:rPr>
      <w:rFonts w:ascii="Arial" w:eastAsia="Arial" w:hAnsi="Arial" w:cs="Arial"/>
      <w:b/>
      <w:bCs/>
      <w:sz w:val="22"/>
    </w:rPr>
  </w:style>
  <w:style w:type="paragraph" w:styleId="Ttulo6">
    <w:name w:val="heading 6"/>
    <w:basedOn w:val="Normal"/>
    <w:next w:val="Normal"/>
    <w:link w:val="Ttulo6Car"/>
    <w:uiPriority w:val="9"/>
    <w:semiHidden/>
    <w:unhideWhenUsed/>
    <w:qFormat/>
    <w:rsid w:val="00D42927"/>
    <w:pPr>
      <w:numPr>
        <w:ilvl w:val="5"/>
        <w:numId w:val="10"/>
      </w:numPr>
      <w:outlineLvl w:val="5"/>
    </w:pPr>
    <w:rPr>
      <w:b/>
      <w:bCs/>
      <w:sz w:val="18"/>
      <w:szCs w:val="18"/>
    </w:rPr>
  </w:style>
  <w:style w:type="paragraph" w:styleId="Ttulo7">
    <w:name w:val="heading 7"/>
    <w:basedOn w:val="Normal"/>
    <w:next w:val="Normal"/>
    <w:link w:val="Ttulo7Car"/>
    <w:rsid w:val="00D42927"/>
    <w:pPr>
      <w:numPr>
        <w:ilvl w:val="6"/>
        <w:numId w:val="2"/>
      </w:numPr>
      <w:outlineLvl w:val="6"/>
    </w:pPr>
    <w:rPr>
      <w:b/>
      <w:bCs/>
      <w:sz w:val="18"/>
      <w:szCs w:val="18"/>
    </w:rPr>
  </w:style>
  <w:style w:type="paragraph" w:styleId="Ttulo8">
    <w:name w:val="heading 8"/>
    <w:basedOn w:val="Normal"/>
    <w:next w:val="Normal"/>
    <w:link w:val="Ttulo8Car"/>
    <w:rsid w:val="00D42927"/>
    <w:pPr>
      <w:numPr>
        <w:ilvl w:val="7"/>
        <w:numId w:val="2"/>
      </w:numPr>
      <w:outlineLvl w:val="7"/>
    </w:pPr>
    <w:rPr>
      <w:b/>
      <w:bCs/>
      <w:sz w:val="18"/>
      <w:szCs w:val="18"/>
    </w:rPr>
  </w:style>
  <w:style w:type="paragraph" w:styleId="Ttulo9">
    <w:name w:val="heading 9"/>
    <w:basedOn w:val="Normal"/>
    <w:next w:val="Normal"/>
    <w:link w:val="Ttulo9Car"/>
    <w:rsid w:val="00D42927"/>
    <w:pPr>
      <w:numPr>
        <w:ilvl w:val="8"/>
        <w:numId w:val="2"/>
      </w:numPr>
      <w:outlineLvl w:val="8"/>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ticle">
    <w:name w:val="Article"/>
    <w:basedOn w:val="Normal"/>
    <w:next w:val="Normal"/>
    <w:autoRedefine/>
    <w:qFormat/>
    <w:rsid w:val="001947EC"/>
    <w:pPr>
      <w:keepNext/>
      <w:spacing w:before="480" w:after="240"/>
      <w:outlineLvl w:val="0"/>
    </w:pPr>
    <w:rPr>
      <w:b/>
      <w:bCs/>
      <w:iCs/>
    </w:rPr>
  </w:style>
  <w:style w:type="character" w:customStyle="1" w:styleId="Ttulo1Car">
    <w:name w:val="Título 1 Car"/>
    <w:basedOn w:val="Fuentedeprrafopredeter"/>
    <w:link w:val="Ttulo1"/>
    <w:uiPriority w:val="9"/>
    <w:rsid w:val="00D42927"/>
    <w:rPr>
      <w:rFonts w:eastAsia="Arial" w:cs="Arial"/>
      <w:b/>
      <w:bCs/>
      <w:kern w:val="2"/>
      <w:lang w:val="es-ES" w:eastAsia="zh-CN" w:bidi="hi-IN"/>
    </w:rPr>
  </w:style>
  <w:style w:type="character" w:customStyle="1" w:styleId="Ttulo2Car">
    <w:name w:val="Título 2 Car"/>
    <w:basedOn w:val="Fuentedeprrafopredeter"/>
    <w:link w:val="Ttulo2"/>
    <w:uiPriority w:val="9"/>
    <w:rsid w:val="00D42927"/>
    <w:rPr>
      <w:rFonts w:eastAsia="Arial" w:cs="Arial"/>
      <w:b/>
      <w:bCs/>
      <w:i/>
      <w:iCs/>
      <w:kern w:val="2"/>
      <w:sz w:val="28"/>
      <w:szCs w:val="28"/>
      <w:lang w:val="es-ES" w:eastAsia="zh-CN" w:bidi="hi-IN"/>
    </w:rPr>
  </w:style>
  <w:style w:type="character" w:customStyle="1" w:styleId="Ttulo3Car">
    <w:name w:val="Título 3 Car"/>
    <w:basedOn w:val="Fuentedeprrafopredeter"/>
    <w:link w:val="Ttulo3"/>
    <w:uiPriority w:val="9"/>
    <w:rsid w:val="00D42927"/>
    <w:rPr>
      <w:rFonts w:eastAsia="Arial" w:cs="Arial"/>
      <w:b/>
      <w:bCs/>
      <w:kern w:val="2"/>
      <w:sz w:val="24"/>
      <w:szCs w:val="24"/>
      <w:lang w:val="es-ES" w:eastAsia="zh-CN" w:bidi="hi-IN"/>
    </w:rPr>
  </w:style>
  <w:style w:type="character" w:customStyle="1" w:styleId="Ttulo4Car">
    <w:name w:val="Título 4 Car"/>
    <w:basedOn w:val="Fuentedeprrafopredeter"/>
    <w:link w:val="Ttulo4"/>
    <w:uiPriority w:val="9"/>
    <w:semiHidden/>
    <w:rsid w:val="00D42927"/>
    <w:rPr>
      <w:rFonts w:ascii="Arial" w:eastAsia="Arial" w:hAnsi="Arial" w:cs="Arial"/>
      <w:b/>
    </w:rPr>
  </w:style>
  <w:style w:type="character" w:customStyle="1" w:styleId="Ttulo5Car">
    <w:name w:val="Título 5 Car"/>
    <w:basedOn w:val="Fuentedeprrafopredeter"/>
    <w:link w:val="Ttulo5"/>
    <w:uiPriority w:val="9"/>
    <w:semiHidden/>
    <w:rsid w:val="00D42927"/>
    <w:rPr>
      <w:rFonts w:eastAsia="Arial" w:cs="Arial"/>
      <w:b/>
      <w:bCs/>
      <w:kern w:val="2"/>
      <w:szCs w:val="24"/>
      <w:lang w:val="es-ES" w:eastAsia="zh-CN" w:bidi="hi-IN"/>
    </w:rPr>
  </w:style>
  <w:style w:type="character" w:customStyle="1" w:styleId="Ttulo6Car">
    <w:name w:val="Título 6 Car"/>
    <w:basedOn w:val="Fuentedeprrafopredeter"/>
    <w:link w:val="Ttulo6"/>
    <w:uiPriority w:val="9"/>
    <w:semiHidden/>
    <w:rsid w:val="00D42927"/>
    <w:rPr>
      <w:rFonts w:ascii="Times New Roman" w:eastAsia="SimSun" w:hAnsi="Times New Roman"/>
      <w:b/>
      <w:bCs/>
      <w:kern w:val="2"/>
      <w:sz w:val="18"/>
      <w:szCs w:val="18"/>
      <w:lang w:val="es-ES" w:eastAsia="zh-CN" w:bidi="hi-IN"/>
    </w:rPr>
  </w:style>
  <w:style w:type="character" w:customStyle="1" w:styleId="Ttulo7Car">
    <w:name w:val="Título 7 Car"/>
    <w:basedOn w:val="Fuentedeprrafopredeter"/>
    <w:link w:val="Ttulo7"/>
    <w:rsid w:val="00D42927"/>
    <w:rPr>
      <w:b/>
      <w:bCs/>
      <w:sz w:val="18"/>
      <w:szCs w:val="18"/>
    </w:rPr>
  </w:style>
  <w:style w:type="character" w:customStyle="1" w:styleId="Ttulo8Car">
    <w:name w:val="Título 8 Car"/>
    <w:basedOn w:val="Fuentedeprrafopredeter"/>
    <w:link w:val="Ttulo8"/>
    <w:rsid w:val="00D42927"/>
    <w:rPr>
      <w:b/>
      <w:bCs/>
      <w:sz w:val="18"/>
      <w:szCs w:val="18"/>
    </w:rPr>
  </w:style>
  <w:style w:type="character" w:customStyle="1" w:styleId="Ttulo9Car">
    <w:name w:val="Título 9 Car"/>
    <w:basedOn w:val="Fuentedeprrafopredeter"/>
    <w:link w:val="Ttulo9"/>
    <w:rsid w:val="00D42927"/>
    <w:rPr>
      <w:b/>
      <w:bCs/>
      <w:sz w:val="18"/>
      <w:szCs w:val="18"/>
    </w:rPr>
  </w:style>
  <w:style w:type="paragraph" w:customStyle="1" w:styleId="Subarticle">
    <w:name w:val="Subarticle"/>
    <w:basedOn w:val="Normal"/>
    <w:next w:val="Normal"/>
    <w:autoRedefine/>
    <w:qFormat/>
    <w:rsid w:val="00501362"/>
    <w:pPr>
      <w:keepNext/>
      <w:spacing w:before="360" w:after="240"/>
      <w:outlineLvl w:val="1"/>
    </w:pPr>
    <w:rPr>
      <w:u w:val="single"/>
    </w:rPr>
  </w:style>
  <w:style w:type="paragraph" w:styleId="Piedepgina">
    <w:name w:val="footer"/>
    <w:basedOn w:val="Normal"/>
    <w:link w:val="PiedepginaCar"/>
    <w:uiPriority w:val="99"/>
    <w:semiHidden/>
    <w:unhideWhenUsed/>
    <w:rsid w:val="00E0647C"/>
    <w:pPr>
      <w:tabs>
        <w:tab w:val="center" w:pos="4252"/>
        <w:tab w:val="right" w:pos="8504"/>
      </w:tabs>
      <w:spacing w:after="0"/>
    </w:pPr>
  </w:style>
  <w:style w:type="character" w:customStyle="1" w:styleId="PiedepginaCar">
    <w:name w:val="Pie de página Car"/>
    <w:basedOn w:val="Fuentedeprrafopredeter"/>
    <w:link w:val="Piedepgina"/>
    <w:uiPriority w:val="99"/>
    <w:qFormat/>
    <w:rsid w:val="00D42927"/>
  </w:style>
  <w:style w:type="character" w:styleId="Hipervnculo">
    <w:name w:val="Hyperlink"/>
    <w:basedOn w:val="Fuentedeprrafopredeter"/>
    <w:uiPriority w:val="99"/>
    <w:unhideWhenUsed/>
    <w:rsid w:val="00954AE9"/>
    <w:rPr>
      <w:color w:val="0563C1" w:themeColor="hyperlink"/>
      <w:u w:val="single"/>
    </w:rPr>
  </w:style>
  <w:style w:type="character" w:styleId="Mencinsinresolver">
    <w:name w:val="Unresolved Mention"/>
    <w:basedOn w:val="Fuentedeprrafopredeter"/>
    <w:uiPriority w:val="99"/>
    <w:semiHidden/>
    <w:unhideWhenUsed/>
    <w:rsid w:val="00954AE9"/>
    <w:rPr>
      <w:color w:val="605E5C"/>
      <w:shd w:val="clear" w:color="auto" w:fill="E1DFDD"/>
    </w:rPr>
  </w:style>
  <w:style w:type="character" w:styleId="Refdecomentario">
    <w:name w:val="annotation reference"/>
    <w:basedOn w:val="Fuentedeprrafopredeter"/>
    <w:uiPriority w:val="99"/>
    <w:semiHidden/>
    <w:unhideWhenUsed/>
    <w:rsid w:val="008C041A"/>
    <w:rPr>
      <w:sz w:val="16"/>
      <w:szCs w:val="16"/>
    </w:rPr>
  </w:style>
  <w:style w:type="paragraph" w:styleId="Textocomentario">
    <w:name w:val="annotation text"/>
    <w:basedOn w:val="Normal"/>
    <w:link w:val="TextocomentarioCar"/>
    <w:uiPriority w:val="99"/>
    <w:unhideWhenUsed/>
    <w:rsid w:val="008C041A"/>
    <w:rPr>
      <w:sz w:val="20"/>
      <w:szCs w:val="20"/>
    </w:rPr>
  </w:style>
  <w:style w:type="character" w:customStyle="1" w:styleId="TextocomentarioCar">
    <w:name w:val="Texto comentario Car"/>
    <w:basedOn w:val="Fuentedeprrafopredeter"/>
    <w:link w:val="Textocomentario"/>
    <w:uiPriority w:val="99"/>
    <w:rsid w:val="008C041A"/>
    <w:rPr>
      <w:sz w:val="20"/>
      <w:szCs w:val="20"/>
    </w:rPr>
  </w:style>
  <w:style w:type="character" w:styleId="Hipervnculovisitado">
    <w:name w:val="FollowedHyperlink"/>
    <w:basedOn w:val="Fuentedeprrafopredeter"/>
    <w:uiPriority w:val="99"/>
    <w:semiHidden/>
    <w:unhideWhenUsed/>
    <w:rsid w:val="00E311C6"/>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6B291D"/>
    <w:rPr>
      <w:b/>
      <w:bCs/>
    </w:rPr>
  </w:style>
  <w:style w:type="character" w:customStyle="1" w:styleId="AsuntodelcomentarioCar">
    <w:name w:val="Asunto del comentario Car"/>
    <w:basedOn w:val="TextocomentarioCar"/>
    <w:link w:val="Asuntodelcomentario"/>
    <w:uiPriority w:val="99"/>
    <w:semiHidden/>
    <w:rsid w:val="006B291D"/>
    <w:rPr>
      <w:b/>
      <w:bCs/>
      <w:sz w:val="20"/>
      <w:szCs w:val="20"/>
    </w:rPr>
  </w:style>
  <w:style w:type="paragraph" w:styleId="Encabezado">
    <w:name w:val="header"/>
    <w:basedOn w:val="Normal"/>
    <w:link w:val="EncabezadoCar"/>
    <w:uiPriority w:val="99"/>
    <w:unhideWhenUsed/>
    <w:rsid w:val="004C637E"/>
    <w:pPr>
      <w:tabs>
        <w:tab w:val="center" w:pos="4252"/>
        <w:tab w:val="right" w:pos="8504"/>
      </w:tabs>
      <w:spacing w:after="0"/>
    </w:pPr>
  </w:style>
  <w:style w:type="character" w:customStyle="1" w:styleId="EncabezadoCar">
    <w:name w:val="Encabezado Car"/>
    <w:basedOn w:val="Fuentedeprrafopredeter"/>
    <w:link w:val="Encabezado"/>
    <w:uiPriority w:val="99"/>
    <w:rsid w:val="004C637E"/>
  </w:style>
  <w:style w:type="paragraph" w:styleId="TDC1">
    <w:name w:val="toc 1"/>
    <w:basedOn w:val="Normal"/>
    <w:next w:val="Normal"/>
    <w:autoRedefine/>
    <w:uiPriority w:val="39"/>
    <w:unhideWhenUsed/>
    <w:rsid w:val="007A5A4A"/>
    <w:pPr>
      <w:keepNext/>
      <w:tabs>
        <w:tab w:val="right" w:leader="dot" w:pos="9060"/>
      </w:tabs>
      <w:ind w:left="284" w:hanging="284"/>
      <w:jc w:val="left"/>
    </w:pPr>
  </w:style>
  <w:style w:type="paragraph" w:styleId="TDC2">
    <w:name w:val="toc 2"/>
    <w:basedOn w:val="Normal"/>
    <w:next w:val="Normal"/>
    <w:autoRedefine/>
    <w:uiPriority w:val="39"/>
    <w:unhideWhenUsed/>
    <w:rsid w:val="0092783D"/>
    <w:pPr>
      <w:tabs>
        <w:tab w:val="right" w:leader="dot" w:pos="9060"/>
      </w:tabs>
      <w:ind w:left="238"/>
      <w:contextualSpacing/>
    </w:pPr>
  </w:style>
  <w:style w:type="paragraph" w:styleId="Revisin">
    <w:name w:val="Revision"/>
    <w:hidden/>
    <w:uiPriority w:val="99"/>
    <w:semiHidden/>
    <w:rsid w:val="00E51F3A"/>
    <w:pPr>
      <w:spacing w:after="0"/>
      <w:jc w:val="left"/>
    </w:pPr>
  </w:style>
  <w:style w:type="paragraph" w:styleId="Prrafodelista">
    <w:name w:val="List Paragraph"/>
    <w:basedOn w:val="Normal"/>
    <w:uiPriority w:val="34"/>
    <w:qFormat/>
    <w:rsid w:val="001066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324820">
      <w:bodyDiv w:val="1"/>
      <w:marLeft w:val="0"/>
      <w:marRight w:val="0"/>
      <w:marTop w:val="0"/>
      <w:marBottom w:val="0"/>
      <w:divBdr>
        <w:top w:val="none" w:sz="0" w:space="0" w:color="auto"/>
        <w:left w:val="none" w:sz="0" w:space="0" w:color="auto"/>
        <w:bottom w:val="none" w:sz="0" w:space="0" w:color="auto"/>
        <w:right w:val="none" w:sz="0" w:space="0" w:color="auto"/>
      </w:divBdr>
    </w:div>
    <w:div w:id="1310136687">
      <w:bodyDiv w:val="1"/>
      <w:marLeft w:val="0"/>
      <w:marRight w:val="0"/>
      <w:marTop w:val="0"/>
      <w:marBottom w:val="0"/>
      <w:divBdr>
        <w:top w:val="none" w:sz="0" w:space="0" w:color="auto"/>
        <w:left w:val="none" w:sz="0" w:space="0" w:color="auto"/>
        <w:bottom w:val="none" w:sz="0" w:space="0" w:color="auto"/>
        <w:right w:val="none" w:sz="0" w:space="0" w:color="auto"/>
      </w:divBdr>
    </w:div>
    <w:div w:id="1361466298">
      <w:bodyDiv w:val="1"/>
      <w:marLeft w:val="0"/>
      <w:marRight w:val="0"/>
      <w:marTop w:val="0"/>
      <w:marBottom w:val="0"/>
      <w:divBdr>
        <w:top w:val="none" w:sz="0" w:space="0" w:color="auto"/>
        <w:left w:val="none" w:sz="0" w:space="0" w:color="auto"/>
        <w:bottom w:val="none" w:sz="0" w:space="0" w:color="auto"/>
        <w:right w:val="none" w:sz="0" w:space="0" w:color="auto"/>
      </w:divBdr>
    </w:div>
    <w:div w:id="1363937796">
      <w:bodyDiv w:val="1"/>
      <w:marLeft w:val="0"/>
      <w:marRight w:val="0"/>
      <w:marTop w:val="0"/>
      <w:marBottom w:val="0"/>
      <w:divBdr>
        <w:top w:val="none" w:sz="0" w:space="0" w:color="auto"/>
        <w:left w:val="none" w:sz="0" w:space="0" w:color="auto"/>
        <w:bottom w:val="none" w:sz="0" w:space="0" w:color="auto"/>
        <w:right w:val="none" w:sz="0" w:space="0" w:color="auto"/>
      </w:divBdr>
    </w:div>
    <w:div w:id="1639186971">
      <w:bodyDiv w:val="1"/>
      <w:marLeft w:val="0"/>
      <w:marRight w:val="0"/>
      <w:marTop w:val="0"/>
      <w:marBottom w:val="0"/>
      <w:divBdr>
        <w:top w:val="none" w:sz="0" w:space="0" w:color="auto"/>
        <w:left w:val="none" w:sz="0" w:space="0" w:color="auto"/>
        <w:bottom w:val="none" w:sz="0" w:space="0" w:color="auto"/>
        <w:right w:val="none" w:sz="0" w:space="0" w:color="auto"/>
      </w:divBdr>
    </w:div>
    <w:div w:id="1686977305">
      <w:bodyDiv w:val="1"/>
      <w:marLeft w:val="0"/>
      <w:marRight w:val="0"/>
      <w:marTop w:val="0"/>
      <w:marBottom w:val="0"/>
      <w:divBdr>
        <w:top w:val="none" w:sz="0" w:space="0" w:color="auto"/>
        <w:left w:val="none" w:sz="0" w:space="0" w:color="auto"/>
        <w:bottom w:val="none" w:sz="0" w:space="0" w:color="auto"/>
        <w:right w:val="none" w:sz="0" w:space="0" w:color="auto"/>
      </w:divBdr>
    </w:div>
    <w:div w:id="1785342502">
      <w:bodyDiv w:val="1"/>
      <w:marLeft w:val="0"/>
      <w:marRight w:val="0"/>
      <w:marTop w:val="0"/>
      <w:marBottom w:val="0"/>
      <w:divBdr>
        <w:top w:val="none" w:sz="0" w:space="0" w:color="auto"/>
        <w:left w:val="none" w:sz="0" w:space="0" w:color="auto"/>
        <w:bottom w:val="none" w:sz="0" w:space="0" w:color="auto"/>
        <w:right w:val="none" w:sz="0" w:space="0" w:color="auto"/>
      </w:divBdr>
    </w:div>
    <w:div w:id="193023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eice.gva.es/web/formacion-profesional/flexibilitzacio-fp" TargetMode="External"/><Relationship Id="rId18" Type="http://schemas.openxmlformats.org/officeDocument/2006/relationships/hyperlink" Target="https://ceice.gva.es/web/formacion-profesional/normativa" TargetMode="External"/><Relationship Id="rId26" Type="http://schemas.openxmlformats.org/officeDocument/2006/relationships/hyperlink" Target="https://dogv.gva.es/datos/2021/07/27/pdf/2021_8074.pdf" TargetMode="External"/><Relationship Id="rId3" Type="http://schemas.openxmlformats.org/officeDocument/2006/relationships/customXml" Target="../customXml/item3.xml"/><Relationship Id="rId21" Type="http://schemas.openxmlformats.org/officeDocument/2006/relationships/hyperlink" Target="https://www.todofp.es/convalidaciones-equivalencias-homologaciones/convalidaciones.html"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eice.gva.es/va/web/formacion-profesional/admision-alumnado-en-ciclos-formativos" TargetMode="External"/><Relationship Id="rId17" Type="http://schemas.openxmlformats.org/officeDocument/2006/relationships/hyperlink" Target="https://dogv.gva.es/datos/2010/09/06/pdf/2010_9553.pdf" TargetMode="External"/><Relationship Id="rId25" Type="http://schemas.openxmlformats.org/officeDocument/2006/relationships/hyperlink" Target="https://ceice.gva.es/es/web/formacion-profesional/fpb"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gv.gva.es/datos/2022/12/09/pdf/2022_11618.pdf" TargetMode="External"/><Relationship Id="rId20" Type="http://schemas.openxmlformats.org/officeDocument/2006/relationships/hyperlink" Target="https://ceice.gva.es/web/formacion-profesional/convalidaciones" TargetMode="External"/><Relationship Id="rId29" Type="http://schemas.openxmlformats.org/officeDocument/2006/relationships/hyperlink" Target="https://aules.edu.gva.es/semipresenci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ice.gva.es/va/web/formacion-profesional/admision-alumnado-en-ciclos-formativos" TargetMode="External"/><Relationship Id="rId24" Type="http://schemas.openxmlformats.org/officeDocument/2006/relationships/hyperlink" Target="https://dogv.gva.es/datos/2022/04/28/pdf/2022_3560.pdf"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ceice.gva.es/web/formacion-profesional/oferta-parcial-de-formacion-profesional" TargetMode="External"/><Relationship Id="rId23" Type="http://schemas.openxmlformats.org/officeDocument/2006/relationships/hyperlink" Target="https://mestreacasa.gva.es/web/fpdual" TargetMode="External"/><Relationship Id="rId28" Type="http://schemas.openxmlformats.org/officeDocument/2006/relationships/hyperlink" Target="https://ceice.gva.es/web/fse/actuacions-centres-fp" TargetMode="External"/><Relationship Id="rId10" Type="http://schemas.openxmlformats.org/officeDocument/2006/relationships/endnotes" Target="endnotes.xml"/><Relationship Id="rId19" Type="http://schemas.openxmlformats.org/officeDocument/2006/relationships/hyperlink" Target="https://incual.educacion.gob.es/equivalencias-unidades-de-competencia"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eice.gva.es/web/formacion-profesional" TargetMode="External"/><Relationship Id="rId22" Type="http://schemas.openxmlformats.org/officeDocument/2006/relationships/hyperlink" Target="https://sede.educacion.gob.es/portada.html" TargetMode="External"/><Relationship Id="rId27" Type="http://schemas.openxmlformats.org/officeDocument/2006/relationships/hyperlink" Target="https://ceice.gva.es/web/fse/actuacions-centres-fp" TargetMode="External"/><Relationship Id="rId30" Type="http://schemas.openxmlformats.org/officeDocument/2006/relationships/hyperlink" Target="https://dogv.gva.es/datos/2022/05/18/pdf/2022_4219.pdf"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ed6650-5342-4d98-9c7f-b23638238389">
      <Terms xmlns="http://schemas.microsoft.com/office/infopath/2007/PartnerControls"/>
    </lcf76f155ced4ddcb4097134ff3c332f>
    <TaxCatchAll xmlns="561d3232-41a7-4c36-b250-9ba99df78791" xsi:nil="true"/>
    <_Flow_SignoffStatus xmlns="7ded6650-5342-4d98-9c7f-b23638238389" xsi:nil="true"/>
    <usuario xmlns="7ded6650-5342-4d98-9c7f-b23638238389">
      <UserInfo>
        <DisplayName/>
        <AccountId xsi:nil="true"/>
        <AccountType/>
      </UserInfo>
    </usuario>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CBDF7E2DFAD2F438D4BF9C63CBBCFA4" ma:contentTypeVersion="20" ma:contentTypeDescription="Crear nuevo documento." ma:contentTypeScope="" ma:versionID="71f1079a13debeffd67bffabaeb39d8a">
  <xsd:schema xmlns:xsd="http://www.w3.org/2001/XMLSchema" xmlns:xs="http://www.w3.org/2001/XMLSchema" xmlns:p="http://schemas.microsoft.com/office/2006/metadata/properties" xmlns:ns2="7ded6650-5342-4d98-9c7f-b23638238389" xmlns:ns3="561d3232-41a7-4c36-b250-9ba99df78791" targetNamespace="http://schemas.microsoft.com/office/2006/metadata/properties" ma:root="true" ma:fieldsID="bff3871a4f202ad7e7b90d462cb3a24a" ns2:_="" ns3:_="">
    <xsd:import namespace="7ded6650-5342-4d98-9c7f-b23638238389"/>
    <xsd:import namespace="561d3232-41a7-4c36-b250-9ba99df78791"/>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usuar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d6650-5342-4d98-9c7f-b23638238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Estado de aprobación" ma:hidden="true" ma:internalName="Estado_x0020_de_x0020_aprobaci_x00f3_n" ma:readOnly="fals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usuario" ma:index="26" nillable="true" ma:displayName="usuario" ma:format="Dropdown" ma:list="UserInfo" ma:SharePointGroup="0" ma:internalName="usuari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1d3232-41a7-4c36-b250-9ba99df78791" elementFormDefault="qualified">
    <xsd:import namespace="http://schemas.microsoft.com/office/2006/documentManagement/types"/>
    <xsd:import namespace="http://schemas.microsoft.com/office/infopath/2007/PartnerControls"/>
    <xsd:element name="SharedWithUsers" ma:index="11" nillable="true" ma:displayName="Compartid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hidden="true" ma:internalName="SharedWithDetails" ma:readOnly="true">
      <xsd:simpleType>
        <xsd:restriction base="dms:Note"/>
      </xsd:simpleType>
    </xsd:element>
    <xsd:element name="TaxCatchAll" ma:index="19" nillable="true" ma:displayName="Taxonomy Catch All Column" ma:hidden="true" ma:list="{9a5c1eee-db1c-43fc-bf62-c6847551e0d1}" ma:internalName="TaxCatchAll" ma:showField="CatchAllData" ma:web="561d3232-41a7-4c36-b250-9ba99df787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F92AEB-2AA1-4C98-982A-8CF9D32818CA}">
  <ds:schemaRefs>
    <ds:schemaRef ds:uri="http://schemas.microsoft.com/office/2006/metadata/properties"/>
    <ds:schemaRef ds:uri="http://schemas.microsoft.com/office/infopath/2007/PartnerControls"/>
    <ds:schemaRef ds:uri="7ded6650-5342-4d98-9c7f-b23638238389"/>
    <ds:schemaRef ds:uri="561d3232-41a7-4c36-b250-9ba99df78791"/>
  </ds:schemaRefs>
</ds:datastoreItem>
</file>

<file path=customXml/itemProps2.xml><?xml version="1.0" encoding="utf-8"?>
<ds:datastoreItem xmlns:ds="http://schemas.openxmlformats.org/officeDocument/2006/customXml" ds:itemID="{A7389514-6066-4BDD-92F1-5E350DA4E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ed6650-5342-4d98-9c7f-b23638238389"/>
    <ds:schemaRef ds:uri="561d3232-41a7-4c36-b250-9ba99df78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1EDB3D-5971-4ADB-B92B-44C690B369DE}">
  <ds:schemaRefs>
    <ds:schemaRef ds:uri="http://schemas.openxmlformats.org/officeDocument/2006/bibliography"/>
  </ds:schemaRefs>
</ds:datastoreItem>
</file>

<file path=customXml/itemProps4.xml><?xml version="1.0" encoding="utf-8"?>
<ds:datastoreItem xmlns:ds="http://schemas.openxmlformats.org/officeDocument/2006/customXml" ds:itemID="{789EFEB5-FC09-431A-995E-60DE3D3AF8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50</Pages>
  <Words>20676</Words>
  <Characters>113720</Characters>
  <Application>Microsoft Office Word</Application>
  <DocSecurity>4</DocSecurity>
  <Lines>947</Lines>
  <Paragraphs>268</Paragraphs>
  <ScaleCrop>false</ScaleCrop>
  <HeadingPairs>
    <vt:vector size="2" baseType="variant">
      <vt:variant>
        <vt:lpstr>Título</vt:lpstr>
      </vt:variant>
      <vt:variant>
        <vt:i4>1</vt:i4>
      </vt:variant>
    </vt:vector>
  </HeadingPairs>
  <TitlesOfParts>
    <vt:vector size="1" baseType="lpstr">
      <vt:lpstr>Instrucciones inicio curso 2024-25 FP</vt:lpstr>
    </vt:vector>
  </TitlesOfParts>
  <Company>Generalitat Valenciana</Company>
  <LinksUpToDate>false</LinksUpToDate>
  <CharactersWithSpaces>134128</CharactersWithSpaces>
  <SharedDoc>false</SharedDoc>
  <HLinks>
    <vt:vector size="642" baseType="variant">
      <vt:variant>
        <vt:i4>1310759</vt:i4>
      </vt:variant>
      <vt:variant>
        <vt:i4>345</vt:i4>
      </vt:variant>
      <vt:variant>
        <vt:i4>0</vt:i4>
      </vt:variant>
      <vt:variant>
        <vt:i4>5</vt:i4>
      </vt:variant>
      <vt:variant>
        <vt:lpwstr>https://dogv.gva.es/datos/2022/05/18/pdf/2022_4219.pdf</vt:lpwstr>
      </vt:variant>
      <vt:variant>
        <vt:lpwstr/>
      </vt:variant>
      <vt:variant>
        <vt:i4>2228328</vt:i4>
      </vt:variant>
      <vt:variant>
        <vt:i4>342</vt:i4>
      </vt:variant>
      <vt:variant>
        <vt:i4>0</vt:i4>
      </vt:variant>
      <vt:variant>
        <vt:i4>5</vt:i4>
      </vt:variant>
      <vt:variant>
        <vt:lpwstr>https://aules.edu.gva.es/semipresencial</vt:lpwstr>
      </vt:variant>
      <vt:variant>
        <vt:lpwstr/>
      </vt:variant>
      <vt:variant>
        <vt:i4>6160403</vt:i4>
      </vt:variant>
      <vt:variant>
        <vt:i4>336</vt:i4>
      </vt:variant>
      <vt:variant>
        <vt:i4>0</vt:i4>
      </vt:variant>
      <vt:variant>
        <vt:i4>5</vt:i4>
      </vt:variant>
      <vt:variant>
        <vt:lpwstr>https://ceice.gva.es/va/web/fse/actuacions-centres-fp</vt:lpwstr>
      </vt:variant>
      <vt:variant>
        <vt:lpwstr/>
      </vt:variant>
      <vt:variant>
        <vt:i4>6160403</vt:i4>
      </vt:variant>
      <vt:variant>
        <vt:i4>333</vt:i4>
      </vt:variant>
      <vt:variant>
        <vt:i4>0</vt:i4>
      </vt:variant>
      <vt:variant>
        <vt:i4>5</vt:i4>
      </vt:variant>
      <vt:variant>
        <vt:lpwstr>https://ceice.gva.es/va/web/fse/actuacions-centres-fp</vt:lpwstr>
      </vt:variant>
      <vt:variant>
        <vt:lpwstr/>
      </vt:variant>
      <vt:variant>
        <vt:i4>5046307</vt:i4>
      </vt:variant>
      <vt:variant>
        <vt:i4>330</vt:i4>
      </vt:variant>
      <vt:variant>
        <vt:i4>0</vt:i4>
      </vt:variant>
      <vt:variant>
        <vt:i4>5</vt:i4>
      </vt:variant>
      <vt:variant>
        <vt:lpwstr>https://dogv.gva.es/datos/2021/12/23/pdf/2021_12855.pdf</vt:lpwstr>
      </vt:variant>
      <vt:variant>
        <vt:lpwstr/>
      </vt:variant>
      <vt:variant>
        <vt:i4>1703973</vt:i4>
      </vt:variant>
      <vt:variant>
        <vt:i4>327</vt:i4>
      </vt:variant>
      <vt:variant>
        <vt:i4>0</vt:i4>
      </vt:variant>
      <vt:variant>
        <vt:i4>5</vt:i4>
      </vt:variant>
      <vt:variant>
        <vt:lpwstr>https://dogv.gva.es/datos/2022/04/28/pdf/2022_3560.pdf</vt:lpwstr>
      </vt:variant>
      <vt:variant>
        <vt:lpwstr/>
      </vt:variant>
      <vt:variant>
        <vt:i4>1703973</vt:i4>
      </vt:variant>
      <vt:variant>
        <vt:i4>324</vt:i4>
      </vt:variant>
      <vt:variant>
        <vt:i4>0</vt:i4>
      </vt:variant>
      <vt:variant>
        <vt:i4>5</vt:i4>
      </vt:variant>
      <vt:variant>
        <vt:lpwstr>https://dogv.gva.es/datos/2022/04/28/pdf/2022_3560.pdf</vt:lpwstr>
      </vt:variant>
      <vt:variant>
        <vt:lpwstr/>
      </vt:variant>
      <vt:variant>
        <vt:i4>393294</vt:i4>
      </vt:variant>
      <vt:variant>
        <vt:i4>321</vt:i4>
      </vt:variant>
      <vt:variant>
        <vt:i4>0</vt:i4>
      </vt:variant>
      <vt:variant>
        <vt:i4>5</vt:i4>
      </vt:variant>
      <vt:variant>
        <vt:lpwstr>https://mestreacasa.gva.es/web/fpdual</vt:lpwstr>
      </vt:variant>
      <vt:variant>
        <vt:lpwstr/>
      </vt:variant>
      <vt:variant>
        <vt:i4>1310759</vt:i4>
      </vt:variant>
      <vt:variant>
        <vt:i4>318</vt:i4>
      </vt:variant>
      <vt:variant>
        <vt:i4>0</vt:i4>
      </vt:variant>
      <vt:variant>
        <vt:i4>5</vt:i4>
      </vt:variant>
      <vt:variant>
        <vt:lpwstr>https://dogv.gva.es/datos/2022/05/18/pdf/2022_4219.pdf</vt:lpwstr>
      </vt:variant>
      <vt:variant>
        <vt:lpwstr/>
      </vt:variant>
      <vt:variant>
        <vt:i4>1310759</vt:i4>
      </vt:variant>
      <vt:variant>
        <vt:i4>312</vt:i4>
      </vt:variant>
      <vt:variant>
        <vt:i4>0</vt:i4>
      </vt:variant>
      <vt:variant>
        <vt:i4>5</vt:i4>
      </vt:variant>
      <vt:variant>
        <vt:lpwstr>https://dogv.gva.es/datos/2022/05/18/pdf/2022_4219.pdf</vt:lpwstr>
      </vt:variant>
      <vt:variant>
        <vt:lpwstr/>
      </vt:variant>
      <vt:variant>
        <vt:i4>1507374</vt:i4>
      </vt:variant>
      <vt:variant>
        <vt:i4>309</vt:i4>
      </vt:variant>
      <vt:variant>
        <vt:i4>0</vt:i4>
      </vt:variant>
      <vt:variant>
        <vt:i4>5</vt:i4>
      </vt:variant>
      <vt:variant>
        <vt:lpwstr>https://dogv.gva.es/datos/2022/03/16/pdf/2022_2086.pdf</vt:lpwstr>
      </vt:variant>
      <vt:variant>
        <vt:lpwstr/>
      </vt:variant>
      <vt:variant>
        <vt:i4>6357097</vt:i4>
      </vt:variant>
      <vt:variant>
        <vt:i4>303</vt:i4>
      </vt:variant>
      <vt:variant>
        <vt:i4>0</vt:i4>
      </vt:variant>
      <vt:variant>
        <vt:i4>5</vt:i4>
      </vt:variant>
      <vt:variant>
        <vt:lpwstr>https://sede.educacion.gob.es/portada.html</vt:lpwstr>
      </vt:variant>
      <vt:variant>
        <vt:lpwstr/>
      </vt:variant>
      <vt:variant>
        <vt:i4>8061039</vt:i4>
      </vt:variant>
      <vt:variant>
        <vt:i4>300</vt:i4>
      </vt:variant>
      <vt:variant>
        <vt:i4>0</vt:i4>
      </vt:variant>
      <vt:variant>
        <vt:i4>5</vt:i4>
      </vt:variant>
      <vt:variant>
        <vt:lpwstr>https://www.todofp.es/convalidaciones-equivalencias-homologaciones/convalidaciones.html</vt:lpwstr>
      </vt:variant>
      <vt:variant>
        <vt:lpwstr/>
      </vt:variant>
      <vt:variant>
        <vt:i4>7602228</vt:i4>
      </vt:variant>
      <vt:variant>
        <vt:i4>297</vt:i4>
      </vt:variant>
      <vt:variant>
        <vt:i4>0</vt:i4>
      </vt:variant>
      <vt:variant>
        <vt:i4>5</vt:i4>
      </vt:variant>
      <vt:variant>
        <vt:lpwstr>https://ceice.gva.es/web/formacion-profesional/convalidaciones</vt:lpwstr>
      </vt:variant>
      <vt:variant>
        <vt:lpwstr/>
      </vt:variant>
      <vt:variant>
        <vt:i4>5505105</vt:i4>
      </vt:variant>
      <vt:variant>
        <vt:i4>294</vt:i4>
      </vt:variant>
      <vt:variant>
        <vt:i4>0</vt:i4>
      </vt:variant>
      <vt:variant>
        <vt:i4>5</vt:i4>
      </vt:variant>
      <vt:variant>
        <vt:lpwstr>https://incual.educacion.gob.es/equivalencias-unidades-de-competencia</vt:lpwstr>
      </vt:variant>
      <vt:variant>
        <vt:lpwstr/>
      </vt:variant>
      <vt:variant>
        <vt:i4>5505105</vt:i4>
      </vt:variant>
      <vt:variant>
        <vt:i4>291</vt:i4>
      </vt:variant>
      <vt:variant>
        <vt:i4>0</vt:i4>
      </vt:variant>
      <vt:variant>
        <vt:i4>5</vt:i4>
      </vt:variant>
      <vt:variant>
        <vt:lpwstr>https://incual.educacion.gob.es/equivalencias-unidades-de-competencia</vt:lpwstr>
      </vt:variant>
      <vt:variant>
        <vt:lpwstr/>
      </vt:variant>
      <vt:variant>
        <vt:i4>4325422</vt:i4>
      </vt:variant>
      <vt:variant>
        <vt:i4>288</vt:i4>
      </vt:variant>
      <vt:variant>
        <vt:i4>0</vt:i4>
      </vt:variant>
      <vt:variant>
        <vt:i4>5</vt:i4>
      </vt:variant>
      <vt:variant>
        <vt:lpwstr>https://dogv.gva.es/datos/2011/12/28/pdf/2011_13033.pdf</vt:lpwstr>
      </vt:variant>
      <vt:variant>
        <vt:lpwstr/>
      </vt:variant>
      <vt:variant>
        <vt:i4>1114188</vt:i4>
      </vt:variant>
      <vt:variant>
        <vt:i4>279</vt:i4>
      </vt:variant>
      <vt:variant>
        <vt:i4>0</vt:i4>
      </vt:variant>
      <vt:variant>
        <vt:i4>5</vt:i4>
      </vt:variant>
      <vt:variant>
        <vt:lpwstr>https://ceice.gva.es/web/formacion-profesional/normativa</vt:lpwstr>
      </vt:variant>
      <vt:variant>
        <vt:lpwstr/>
      </vt:variant>
      <vt:variant>
        <vt:i4>1441826</vt:i4>
      </vt:variant>
      <vt:variant>
        <vt:i4>276</vt:i4>
      </vt:variant>
      <vt:variant>
        <vt:i4>0</vt:i4>
      </vt:variant>
      <vt:variant>
        <vt:i4>5</vt:i4>
      </vt:variant>
      <vt:variant>
        <vt:lpwstr>https://dogv.gva.es/datos/2010/09/06/pdf/2010_9553.pdf</vt:lpwstr>
      </vt:variant>
      <vt:variant>
        <vt:lpwstr/>
      </vt:variant>
      <vt:variant>
        <vt:i4>1441826</vt:i4>
      </vt:variant>
      <vt:variant>
        <vt:i4>273</vt:i4>
      </vt:variant>
      <vt:variant>
        <vt:i4>0</vt:i4>
      </vt:variant>
      <vt:variant>
        <vt:i4>5</vt:i4>
      </vt:variant>
      <vt:variant>
        <vt:lpwstr>https://dogv.gva.es/datos/2010/09/06/pdf/2010_9553.pdf</vt:lpwstr>
      </vt:variant>
      <vt:variant>
        <vt:lpwstr/>
      </vt:variant>
      <vt:variant>
        <vt:i4>1638436</vt:i4>
      </vt:variant>
      <vt:variant>
        <vt:i4>270</vt:i4>
      </vt:variant>
      <vt:variant>
        <vt:i4>0</vt:i4>
      </vt:variant>
      <vt:variant>
        <vt:i4>5</vt:i4>
      </vt:variant>
      <vt:variant>
        <vt:lpwstr>https://dogv.gva.es/datos/2010/09/03/pdf/2010_9539.pdf</vt:lpwstr>
      </vt:variant>
      <vt:variant>
        <vt:lpwstr/>
      </vt:variant>
      <vt:variant>
        <vt:i4>1638436</vt:i4>
      </vt:variant>
      <vt:variant>
        <vt:i4>267</vt:i4>
      </vt:variant>
      <vt:variant>
        <vt:i4>0</vt:i4>
      </vt:variant>
      <vt:variant>
        <vt:i4>5</vt:i4>
      </vt:variant>
      <vt:variant>
        <vt:lpwstr>https://dogv.gva.es/datos/2010/09/03/pdf/2010_9539.pdf</vt:lpwstr>
      </vt:variant>
      <vt:variant>
        <vt:lpwstr/>
      </vt:variant>
      <vt:variant>
        <vt:i4>1048622</vt:i4>
      </vt:variant>
      <vt:variant>
        <vt:i4>264</vt:i4>
      </vt:variant>
      <vt:variant>
        <vt:i4>0</vt:i4>
      </vt:variant>
      <vt:variant>
        <vt:i4>5</vt:i4>
      </vt:variant>
      <vt:variant>
        <vt:lpwstr>https://dogv.gva.es/datos/2014/08/11/pdf/2014_7635.pdf</vt:lpwstr>
      </vt:variant>
      <vt:variant>
        <vt:lpwstr/>
      </vt:variant>
      <vt:variant>
        <vt:i4>4390945</vt:i4>
      </vt:variant>
      <vt:variant>
        <vt:i4>261</vt:i4>
      </vt:variant>
      <vt:variant>
        <vt:i4>0</vt:i4>
      </vt:variant>
      <vt:variant>
        <vt:i4>5</vt:i4>
      </vt:variant>
      <vt:variant>
        <vt:lpwstr>https://dogv.gva.es/datos/2022/12/09/pdf/2022_11618.pdf</vt:lpwstr>
      </vt:variant>
      <vt:variant>
        <vt:lpwstr/>
      </vt:variant>
      <vt:variant>
        <vt:i4>8323133</vt:i4>
      </vt:variant>
      <vt:variant>
        <vt:i4>258</vt:i4>
      </vt:variant>
      <vt:variant>
        <vt:i4>0</vt:i4>
      </vt:variant>
      <vt:variant>
        <vt:i4>5</vt:i4>
      </vt:variant>
      <vt:variant>
        <vt:lpwstr>https://ceice.gva.es/web/formacion-profesional/oferta-parcial-de-formacion-profesional</vt:lpwstr>
      </vt:variant>
      <vt:variant>
        <vt:lpwstr/>
      </vt:variant>
      <vt:variant>
        <vt:i4>6553699</vt:i4>
      </vt:variant>
      <vt:variant>
        <vt:i4>255</vt:i4>
      </vt:variant>
      <vt:variant>
        <vt:i4>0</vt:i4>
      </vt:variant>
      <vt:variant>
        <vt:i4>5</vt:i4>
      </vt:variant>
      <vt:variant>
        <vt:lpwstr>https://ceice.gva.es/web/formacion-profesional</vt:lpwstr>
      </vt:variant>
      <vt:variant>
        <vt:lpwstr/>
      </vt:variant>
      <vt:variant>
        <vt:i4>1966087</vt:i4>
      </vt:variant>
      <vt:variant>
        <vt:i4>249</vt:i4>
      </vt:variant>
      <vt:variant>
        <vt:i4>0</vt:i4>
      </vt:variant>
      <vt:variant>
        <vt:i4>5</vt:i4>
      </vt:variant>
      <vt:variant>
        <vt:lpwstr>https://ceice.gva.es/web/formacion-profesional/flexibilitzacio-fp</vt:lpwstr>
      </vt:variant>
      <vt:variant>
        <vt:lpwstr/>
      </vt:variant>
      <vt:variant>
        <vt:i4>8323133</vt:i4>
      </vt:variant>
      <vt:variant>
        <vt:i4>246</vt:i4>
      </vt:variant>
      <vt:variant>
        <vt:i4>0</vt:i4>
      </vt:variant>
      <vt:variant>
        <vt:i4>5</vt:i4>
      </vt:variant>
      <vt:variant>
        <vt:lpwstr>https://ceice.gva.es/web/formacion-profesional/oferta-parcial-de-formacion-profesional</vt:lpwstr>
      </vt:variant>
      <vt:variant>
        <vt:lpwstr/>
      </vt:variant>
      <vt:variant>
        <vt:i4>1507360</vt:i4>
      </vt:variant>
      <vt:variant>
        <vt:i4>240</vt:i4>
      </vt:variant>
      <vt:variant>
        <vt:i4>0</vt:i4>
      </vt:variant>
      <vt:variant>
        <vt:i4>5</vt:i4>
      </vt:variant>
      <vt:variant>
        <vt:lpwstr>https://dogv.gva.es/datos/2022/03/30/pdf/2022_2646.pdf</vt:lpwstr>
      </vt:variant>
      <vt:variant>
        <vt:lpwstr/>
      </vt:variant>
      <vt:variant>
        <vt:i4>1179702</vt:i4>
      </vt:variant>
      <vt:variant>
        <vt:i4>233</vt:i4>
      </vt:variant>
      <vt:variant>
        <vt:i4>0</vt:i4>
      </vt:variant>
      <vt:variant>
        <vt:i4>5</vt:i4>
      </vt:variant>
      <vt:variant>
        <vt:lpwstr/>
      </vt:variant>
      <vt:variant>
        <vt:lpwstr>_Toc169693767</vt:lpwstr>
      </vt:variant>
      <vt:variant>
        <vt:i4>1179702</vt:i4>
      </vt:variant>
      <vt:variant>
        <vt:i4>230</vt:i4>
      </vt:variant>
      <vt:variant>
        <vt:i4>0</vt:i4>
      </vt:variant>
      <vt:variant>
        <vt:i4>5</vt:i4>
      </vt:variant>
      <vt:variant>
        <vt:lpwstr/>
      </vt:variant>
      <vt:variant>
        <vt:lpwstr>_Toc169693766</vt:lpwstr>
      </vt:variant>
      <vt:variant>
        <vt:i4>1179702</vt:i4>
      </vt:variant>
      <vt:variant>
        <vt:i4>227</vt:i4>
      </vt:variant>
      <vt:variant>
        <vt:i4>0</vt:i4>
      </vt:variant>
      <vt:variant>
        <vt:i4>5</vt:i4>
      </vt:variant>
      <vt:variant>
        <vt:lpwstr/>
      </vt:variant>
      <vt:variant>
        <vt:lpwstr>_Toc169693765</vt:lpwstr>
      </vt:variant>
      <vt:variant>
        <vt:i4>1179702</vt:i4>
      </vt:variant>
      <vt:variant>
        <vt:i4>224</vt:i4>
      </vt:variant>
      <vt:variant>
        <vt:i4>0</vt:i4>
      </vt:variant>
      <vt:variant>
        <vt:i4>5</vt:i4>
      </vt:variant>
      <vt:variant>
        <vt:lpwstr/>
      </vt:variant>
      <vt:variant>
        <vt:lpwstr>_Toc169693764</vt:lpwstr>
      </vt:variant>
      <vt:variant>
        <vt:i4>1179702</vt:i4>
      </vt:variant>
      <vt:variant>
        <vt:i4>221</vt:i4>
      </vt:variant>
      <vt:variant>
        <vt:i4>0</vt:i4>
      </vt:variant>
      <vt:variant>
        <vt:i4>5</vt:i4>
      </vt:variant>
      <vt:variant>
        <vt:lpwstr/>
      </vt:variant>
      <vt:variant>
        <vt:lpwstr>_Toc169693763</vt:lpwstr>
      </vt:variant>
      <vt:variant>
        <vt:i4>1179702</vt:i4>
      </vt:variant>
      <vt:variant>
        <vt:i4>218</vt:i4>
      </vt:variant>
      <vt:variant>
        <vt:i4>0</vt:i4>
      </vt:variant>
      <vt:variant>
        <vt:i4>5</vt:i4>
      </vt:variant>
      <vt:variant>
        <vt:lpwstr/>
      </vt:variant>
      <vt:variant>
        <vt:lpwstr>_Toc169693762</vt:lpwstr>
      </vt:variant>
      <vt:variant>
        <vt:i4>1179702</vt:i4>
      </vt:variant>
      <vt:variant>
        <vt:i4>215</vt:i4>
      </vt:variant>
      <vt:variant>
        <vt:i4>0</vt:i4>
      </vt:variant>
      <vt:variant>
        <vt:i4>5</vt:i4>
      </vt:variant>
      <vt:variant>
        <vt:lpwstr/>
      </vt:variant>
      <vt:variant>
        <vt:lpwstr>_Toc169693761</vt:lpwstr>
      </vt:variant>
      <vt:variant>
        <vt:i4>1179702</vt:i4>
      </vt:variant>
      <vt:variant>
        <vt:i4>212</vt:i4>
      </vt:variant>
      <vt:variant>
        <vt:i4>0</vt:i4>
      </vt:variant>
      <vt:variant>
        <vt:i4>5</vt:i4>
      </vt:variant>
      <vt:variant>
        <vt:lpwstr/>
      </vt:variant>
      <vt:variant>
        <vt:lpwstr>_Toc169693760</vt:lpwstr>
      </vt:variant>
      <vt:variant>
        <vt:i4>1114166</vt:i4>
      </vt:variant>
      <vt:variant>
        <vt:i4>209</vt:i4>
      </vt:variant>
      <vt:variant>
        <vt:i4>0</vt:i4>
      </vt:variant>
      <vt:variant>
        <vt:i4>5</vt:i4>
      </vt:variant>
      <vt:variant>
        <vt:lpwstr/>
      </vt:variant>
      <vt:variant>
        <vt:lpwstr>_Toc169693759</vt:lpwstr>
      </vt:variant>
      <vt:variant>
        <vt:i4>1114166</vt:i4>
      </vt:variant>
      <vt:variant>
        <vt:i4>206</vt:i4>
      </vt:variant>
      <vt:variant>
        <vt:i4>0</vt:i4>
      </vt:variant>
      <vt:variant>
        <vt:i4>5</vt:i4>
      </vt:variant>
      <vt:variant>
        <vt:lpwstr/>
      </vt:variant>
      <vt:variant>
        <vt:lpwstr>_Toc169693758</vt:lpwstr>
      </vt:variant>
      <vt:variant>
        <vt:i4>1114166</vt:i4>
      </vt:variant>
      <vt:variant>
        <vt:i4>203</vt:i4>
      </vt:variant>
      <vt:variant>
        <vt:i4>0</vt:i4>
      </vt:variant>
      <vt:variant>
        <vt:i4>5</vt:i4>
      </vt:variant>
      <vt:variant>
        <vt:lpwstr/>
      </vt:variant>
      <vt:variant>
        <vt:lpwstr>_Toc169693757</vt:lpwstr>
      </vt:variant>
      <vt:variant>
        <vt:i4>1114166</vt:i4>
      </vt:variant>
      <vt:variant>
        <vt:i4>200</vt:i4>
      </vt:variant>
      <vt:variant>
        <vt:i4>0</vt:i4>
      </vt:variant>
      <vt:variant>
        <vt:i4>5</vt:i4>
      </vt:variant>
      <vt:variant>
        <vt:lpwstr/>
      </vt:variant>
      <vt:variant>
        <vt:lpwstr>_Toc169693756</vt:lpwstr>
      </vt:variant>
      <vt:variant>
        <vt:i4>1048630</vt:i4>
      </vt:variant>
      <vt:variant>
        <vt:i4>197</vt:i4>
      </vt:variant>
      <vt:variant>
        <vt:i4>0</vt:i4>
      </vt:variant>
      <vt:variant>
        <vt:i4>5</vt:i4>
      </vt:variant>
      <vt:variant>
        <vt:lpwstr/>
      </vt:variant>
      <vt:variant>
        <vt:lpwstr>_Toc169693749</vt:lpwstr>
      </vt:variant>
      <vt:variant>
        <vt:i4>1048630</vt:i4>
      </vt:variant>
      <vt:variant>
        <vt:i4>194</vt:i4>
      </vt:variant>
      <vt:variant>
        <vt:i4>0</vt:i4>
      </vt:variant>
      <vt:variant>
        <vt:i4>5</vt:i4>
      </vt:variant>
      <vt:variant>
        <vt:lpwstr/>
      </vt:variant>
      <vt:variant>
        <vt:lpwstr>_Toc169693748</vt:lpwstr>
      </vt:variant>
      <vt:variant>
        <vt:i4>1048630</vt:i4>
      </vt:variant>
      <vt:variant>
        <vt:i4>191</vt:i4>
      </vt:variant>
      <vt:variant>
        <vt:i4>0</vt:i4>
      </vt:variant>
      <vt:variant>
        <vt:i4>5</vt:i4>
      </vt:variant>
      <vt:variant>
        <vt:lpwstr/>
      </vt:variant>
      <vt:variant>
        <vt:lpwstr>_Toc169693747</vt:lpwstr>
      </vt:variant>
      <vt:variant>
        <vt:i4>1048630</vt:i4>
      </vt:variant>
      <vt:variant>
        <vt:i4>188</vt:i4>
      </vt:variant>
      <vt:variant>
        <vt:i4>0</vt:i4>
      </vt:variant>
      <vt:variant>
        <vt:i4>5</vt:i4>
      </vt:variant>
      <vt:variant>
        <vt:lpwstr/>
      </vt:variant>
      <vt:variant>
        <vt:lpwstr>_Toc169693746</vt:lpwstr>
      </vt:variant>
      <vt:variant>
        <vt:i4>1048630</vt:i4>
      </vt:variant>
      <vt:variant>
        <vt:i4>185</vt:i4>
      </vt:variant>
      <vt:variant>
        <vt:i4>0</vt:i4>
      </vt:variant>
      <vt:variant>
        <vt:i4>5</vt:i4>
      </vt:variant>
      <vt:variant>
        <vt:lpwstr/>
      </vt:variant>
      <vt:variant>
        <vt:lpwstr>_Toc169693745</vt:lpwstr>
      </vt:variant>
      <vt:variant>
        <vt:i4>1048630</vt:i4>
      </vt:variant>
      <vt:variant>
        <vt:i4>182</vt:i4>
      </vt:variant>
      <vt:variant>
        <vt:i4>0</vt:i4>
      </vt:variant>
      <vt:variant>
        <vt:i4>5</vt:i4>
      </vt:variant>
      <vt:variant>
        <vt:lpwstr/>
      </vt:variant>
      <vt:variant>
        <vt:lpwstr>_Toc169693744</vt:lpwstr>
      </vt:variant>
      <vt:variant>
        <vt:i4>1048630</vt:i4>
      </vt:variant>
      <vt:variant>
        <vt:i4>179</vt:i4>
      </vt:variant>
      <vt:variant>
        <vt:i4>0</vt:i4>
      </vt:variant>
      <vt:variant>
        <vt:i4>5</vt:i4>
      </vt:variant>
      <vt:variant>
        <vt:lpwstr/>
      </vt:variant>
      <vt:variant>
        <vt:lpwstr>_Toc169693743</vt:lpwstr>
      </vt:variant>
      <vt:variant>
        <vt:i4>1048630</vt:i4>
      </vt:variant>
      <vt:variant>
        <vt:i4>176</vt:i4>
      </vt:variant>
      <vt:variant>
        <vt:i4>0</vt:i4>
      </vt:variant>
      <vt:variant>
        <vt:i4>5</vt:i4>
      </vt:variant>
      <vt:variant>
        <vt:lpwstr/>
      </vt:variant>
      <vt:variant>
        <vt:lpwstr>_Toc169693742</vt:lpwstr>
      </vt:variant>
      <vt:variant>
        <vt:i4>1048630</vt:i4>
      </vt:variant>
      <vt:variant>
        <vt:i4>173</vt:i4>
      </vt:variant>
      <vt:variant>
        <vt:i4>0</vt:i4>
      </vt:variant>
      <vt:variant>
        <vt:i4>5</vt:i4>
      </vt:variant>
      <vt:variant>
        <vt:lpwstr/>
      </vt:variant>
      <vt:variant>
        <vt:lpwstr>_Toc169693741</vt:lpwstr>
      </vt:variant>
      <vt:variant>
        <vt:i4>1048630</vt:i4>
      </vt:variant>
      <vt:variant>
        <vt:i4>170</vt:i4>
      </vt:variant>
      <vt:variant>
        <vt:i4>0</vt:i4>
      </vt:variant>
      <vt:variant>
        <vt:i4>5</vt:i4>
      </vt:variant>
      <vt:variant>
        <vt:lpwstr/>
      </vt:variant>
      <vt:variant>
        <vt:lpwstr>_Toc169693740</vt:lpwstr>
      </vt:variant>
      <vt:variant>
        <vt:i4>1507382</vt:i4>
      </vt:variant>
      <vt:variant>
        <vt:i4>167</vt:i4>
      </vt:variant>
      <vt:variant>
        <vt:i4>0</vt:i4>
      </vt:variant>
      <vt:variant>
        <vt:i4>5</vt:i4>
      </vt:variant>
      <vt:variant>
        <vt:lpwstr/>
      </vt:variant>
      <vt:variant>
        <vt:lpwstr>_Toc169693739</vt:lpwstr>
      </vt:variant>
      <vt:variant>
        <vt:i4>1507382</vt:i4>
      </vt:variant>
      <vt:variant>
        <vt:i4>164</vt:i4>
      </vt:variant>
      <vt:variant>
        <vt:i4>0</vt:i4>
      </vt:variant>
      <vt:variant>
        <vt:i4>5</vt:i4>
      </vt:variant>
      <vt:variant>
        <vt:lpwstr/>
      </vt:variant>
      <vt:variant>
        <vt:lpwstr>_Toc169693738</vt:lpwstr>
      </vt:variant>
      <vt:variant>
        <vt:i4>1507382</vt:i4>
      </vt:variant>
      <vt:variant>
        <vt:i4>161</vt:i4>
      </vt:variant>
      <vt:variant>
        <vt:i4>0</vt:i4>
      </vt:variant>
      <vt:variant>
        <vt:i4>5</vt:i4>
      </vt:variant>
      <vt:variant>
        <vt:lpwstr/>
      </vt:variant>
      <vt:variant>
        <vt:lpwstr>_Toc169693737</vt:lpwstr>
      </vt:variant>
      <vt:variant>
        <vt:i4>1507382</vt:i4>
      </vt:variant>
      <vt:variant>
        <vt:i4>158</vt:i4>
      </vt:variant>
      <vt:variant>
        <vt:i4>0</vt:i4>
      </vt:variant>
      <vt:variant>
        <vt:i4>5</vt:i4>
      </vt:variant>
      <vt:variant>
        <vt:lpwstr/>
      </vt:variant>
      <vt:variant>
        <vt:lpwstr>_Toc169693736</vt:lpwstr>
      </vt:variant>
      <vt:variant>
        <vt:i4>1507382</vt:i4>
      </vt:variant>
      <vt:variant>
        <vt:i4>155</vt:i4>
      </vt:variant>
      <vt:variant>
        <vt:i4>0</vt:i4>
      </vt:variant>
      <vt:variant>
        <vt:i4>5</vt:i4>
      </vt:variant>
      <vt:variant>
        <vt:lpwstr/>
      </vt:variant>
      <vt:variant>
        <vt:lpwstr>_Toc169693735</vt:lpwstr>
      </vt:variant>
      <vt:variant>
        <vt:i4>1507382</vt:i4>
      </vt:variant>
      <vt:variant>
        <vt:i4>152</vt:i4>
      </vt:variant>
      <vt:variant>
        <vt:i4>0</vt:i4>
      </vt:variant>
      <vt:variant>
        <vt:i4>5</vt:i4>
      </vt:variant>
      <vt:variant>
        <vt:lpwstr/>
      </vt:variant>
      <vt:variant>
        <vt:lpwstr>_Toc169693734</vt:lpwstr>
      </vt:variant>
      <vt:variant>
        <vt:i4>1507382</vt:i4>
      </vt:variant>
      <vt:variant>
        <vt:i4>149</vt:i4>
      </vt:variant>
      <vt:variant>
        <vt:i4>0</vt:i4>
      </vt:variant>
      <vt:variant>
        <vt:i4>5</vt:i4>
      </vt:variant>
      <vt:variant>
        <vt:lpwstr/>
      </vt:variant>
      <vt:variant>
        <vt:lpwstr>_Toc169693733</vt:lpwstr>
      </vt:variant>
      <vt:variant>
        <vt:i4>1507382</vt:i4>
      </vt:variant>
      <vt:variant>
        <vt:i4>146</vt:i4>
      </vt:variant>
      <vt:variant>
        <vt:i4>0</vt:i4>
      </vt:variant>
      <vt:variant>
        <vt:i4>5</vt:i4>
      </vt:variant>
      <vt:variant>
        <vt:lpwstr/>
      </vt:variant>
      <vt:variant>
        <vt:lpwstr>_Toc169693732</vt:lpwstr>
      </vt:variant>
      <vt:variant>
        <vt:i4>1507382</vt:i4>
      </vt:variant>
      <vt:variant>
        <vt:i4>143</vt:i4>
      </vt:variant>
      <vt:variant>
        <vt:i4>0</vt:i4>
      </vt:variant>
      <vt:variant>
        <vt:i4>5</vt:i4>
      </vt:variant>
      <vt:variant>
        <vt:lpwstr/>
      </vt:variant>
      <vt:variant>
        <vt:lpwstr>_Toc169693731</vt:lpwstr>
      </vt:variant>
      <vt:variant>
        <vt:i4>1507382</vt:i4>
      </vt:variant>
      <vt:variant>
        <vt:i4>140</vt:i4>
      </vt:variant>
      <vt:variant>
        <vt:i4>0</vt:i4>
      </vt:variant>
      <vt:variant>
        <vt:i4>5</vt:i4>
      </vt:variant>
      <vt:variant>
        <vt:lpwstr/>
      </vt:variant>
      <vt:variant>
        <vt:lpwstr>_Toc169693730</vt:lpwstr>
      </vt:variant>
      <vt:variant>
        <vt:i4>1441846</vt:i4>
      </vt:variant>
      <vt:variant>
        <vt:i4>137</vt:i4>
      </vt:variant>
      <vt:variant>
        <vt:i4>0</vt:i4>
      </vt:variant>
      <vt:variant>
        <vt:i4>5</vt:i4>
      </vt:variant>
      <vt:variant>
        <vt:lpwstr/>
      </vt:variant>
      <vt:variant>
        <vt:lpwstr>_Toc169693729</vt:lpwstr>
      </vt:variant>
      <vt:variant>
        <vt:i4>1441846</vt:i4>
      </vt:variant>
      <vt:variant>
        <vt:i4>134</vt:i4>
      </vt:variant>
      <vt:variant>
        <vt:i4>0</vt:i4>
      </vt:variant>
      <vt:variant>
        <vt:i4>5</vt:i4>
      </vt:variant>
      <vt:variant>
        <vt:lpwstr/>
      </vt:variant>
      <vt:variant>
        <vt:lpwstr>_Toc169693728</vt:lpwstr>
      </vt:variant>
      <vt:variant>
        <vt:i4>1441846</vt:i4>
      </vt:variant>
      <vt:variant>
        <vt:i4>131</vt:i4>
      </vt:variant>
      <vt:variant>
        <vt:i4>0</vt:i4>
      </vt:variant>
      <vt:variant>
        <vt:i4>5</vt:i4>
      </vt:variant>
      <vt:variant>
        <vt:lpwstr/>
      </vt:variant>
      <vt:variant>
        <vt:lpwstr>_Toc169693727</vt:lpwstr>
      </vt:variant>
      <vt:variant>
        <vt:i4>1441846</vt:i4>
      </vt:variant>
      <vt:variant>
        <vt:i4>128</vt:i4>
      </vt:variant>
      <vt:variant>
        <vt:i4>0</vt:i4>
      </vt:variant>
      <vt:variant>
        <vt:i4>5</vt:i4>
      </vt:variant>
      <vt:variant>
        <vt:lpwstr/>
      </vt:variant>
      <vt:variant>
        <vt:lpwstr>_Toc169693726</vt:lpwstr>
      </vt:variant>
      <vt:variant>
        <vt:i4>1441846</vt:i4>
      </vt:variant>
      <vt:variant>
        <vt:i4>125</vt:i4>
      </vt:variant>
      <vt:variant>
        <vt:i4>0</vt:i4>
      </vt:variant>
      <vt:variant>
        <vt:i4>5</vt:i4>
      </vt:variant>
      <vt:variant>
        <vt:lpwstr/>
      </vt:variant>
      <vt:variant>
        <vt:lpwstr>_Toc169693725</vt:lpwstr>
      </vt:variant>
      <vt:variant>
        <vt:i4>1441846</vt:i4>
      </vt:variant>
      <vt:variant>
        <vt:i4>122</vt:i4>
      </vt:variant>
      <vt:variant>
        <vt:i4>0</vt:i4>
      </vt:variant>
      <vt:variant>
        <vt:i4>5</vt:i4>
      </vt:variant>
      <vt:variant>
        <vt:lpwstr/>
      </vt:variant>
      <vt:variant>
        <vt:lpwstr>_Toc169693720</vt:lpwstr>
      </vt:variant>
      <vt:variant>
        <vt:i4>1376310</vt:i4>
      </vt:variant>
      <vt:variant>
        <vt:i4>119</vt:i4>
      </vt:variant>
      <vt:variant>
        <vt:i4>0</vt:i4>
      </vt:variant>
      <vt:variant>
        <vt:i4>5</vt:i4>
      </vt:variant>
      <vt:variant>
        <vt:lpwstr/>
      </vt:variant>
      <vt:variant>
        <vt:lpwstr>_Toc169693719</vt:lpwstr>
      </vt:variant>
      <vt:variant>
        <vt:i4>1376310</vt:i4>
      </vt:variant>
      <vt:variant>
        <vt:i4>116</vt:i4>
      </vt:variant>
      <vt:variant>
        <vt:i4>0</vt:i4>
      </vt:variant>
      <vt:variant>
        <vt:i4>5</vt:i4>
      </vt:variant>
      <vt:variant>
        <vt:lpwstr/>
      </vt:variant>
      <vt:variant>
        <vt:lpwstr>_Toc169693718</vt:lpwstr>
      </vt:variant>
      <vt:variant>
        <vt:i4>1376310</vt:i4>
      </vt:variant>
      <vt:variant>
        <vt:i4>113</vt:i4>
      </vt:variant>
      <vt:variant>
        <vt:i4>0</vt:i4>
      </vt:variant>
      <vt:variant>
        <vt:i4>5</vt:i4>
      </vt:variant>
      <vt:variant>
        <vt:lpwstr/>
      </vt:variant>
      <vt:variant>
        <vt:lpwstr>_Toc169693717</vt:lpwstr>
      </vt:variant>
      <vt:variant>
        <vt:i4>1376310</vt:i4>
      </vt:variant>
      <vt:variant>
        <vt:i4>110</vt:i4>
      </vt:variant>
      <vt:variant>
        <vt:i4>0</vt:i4>
      </vt:variant>
      <vt:variant>
        <vt:i4>5</vt:i4>
      </vt:variant>
      <vt:variant>
        <vt:lpwstr/>
      </vt:variant>
      <vt:variant>
        <vt:lpwstr>_Toc169693716</vt:lpwstr>
      </vt:variant>
      <vt:variant>
        <vt:i4>1376310</vt:i4>
      </vt:variant>
      <vt:variant>
        <vt:i4>107</vt:i4>
      </vt:variant>
      <vt:variant>
        <vt:i4>0</vt:i4>
      </vt:variant>
      <vt:variant>
        <vt:i4>5</vt:i4>
      </vt:variant>
      <vt:variant>
        <vt:lpwstr/>
      </vt:variant>
      <vt:variant>
        <vt:lpwstr>_Toc169693715</vt:lpwstr>
      </vt:variant>
      <vt:variant>
        <vt:i4>1376310</vt:i4>
      </vt:variant>
      <vt:variant>
        <vt:i4>104</vt:i4>
      </vt:variant>
      <vt:variant>
        <vt:i4>0</vt:i4>
      </vt:variant>
      <vt:variant>
        <vt:i4>5</vt:i4>
      </vt:variant>
      <vt:variant>
        <vt:lpwstr/>
      </vt:variant>
      <vt:variant>
        <vt:lpwstr>_Toc169693714</vt:lpwstr>
      </vt:variant>
      <vt:variant>
        <vt:i4>1376310</vt:i4>
      </vt:variant>
      <vt:variant>
        <vt:i4>101</vt:i4>
      </vt:variant>
      <vt:variant>
        <vt:i4>0</vt:i4>
      </vt:variant>
      <vt:variant>
        <vt:i4>5</vt:i4>
      </vt:variant>
      <vt:variant>
        <vt:lpwstr/>
      </vt:variant>
      <vt:variant>
        <vt:lpwstr>_Toc169693713</vt:lpwstr>
      </vt:variant>
      <vt:variant>
        <vt:i4>1376310</vt:i4>
      </vt:variant>
      <vt:variant>
        <vt:i4>98</vt:i4>
      </vt:variant>
      <vt:variant>
        <vt:i4>0</vt:i4>
      </vt:variant>
      <vt:variant>
        <vt:i4>5</vt:i4>
      </vt:variant>
      <vt:variant>
        <vt:lpwstr/>
      </vt:variant>
      <vt:variant>
        <vt:lpwstr>_Toc169693712</vt:lpwstr>
      </vt:variant>
      <vt:variant>
        <vt:i4>1376310</vt:i4>
      </vt:variant>
      <vt:variant>
        <vt:i4>95</vt:i4>
      </vt:variant>
      <vt:variant>
        <vt:i4>0</vt:i4>
      </vt:variant>
      <vt:variant>
        <vt:i4>5</vt:i4>
      </vt:variant>
      <vt:variant>
        <vt:lpwstr/>
      </vt:variant>
      <vt:variant>
        <vt:lpwstr>_Toc169693711</vt:lpwstr>
      </vt:variant>
      <vt:variant>
        <vt:i4>1376310</vt:i4>
      </vt:variant>
      <vt:variant>
        <vt:i4>92</vt:i4>
      </vt:variant>
      <vt:variant>
        <vt:i4>0</vt:i4>
      </vt:variant>
      <vt:variant>
        <vt:i4>5</vt:i4>
      </vt:variant>
      <vt:variant>
        <vt:lpwstr/>
      </vt:variant>
      <vt:variant>
        <vt:lpwstr>_Toc169693710</vt:lpwstr>
      </vt:variant>
      <vt:variant>
        <vt:i4>1310774</vt:i4>
      </vt:variant>
      <vt:variant>
        <vt:i4>89</vt:i4>
      </vt:variant>
      <vt:variant>
        <vt:i4>0</vt:i4>
      </vt:variant>
      <vt:variant>
        <vt:i4>5</vt:i4>
      </vt:variant>
      <vt:variant>
        <vt:lpwstr/>
      </vt:variant>
      <vt:variant>
        <vt:lpwstr>_Toc169693709</vt:lpwstr>
      </vt:variant>
      <vt:variant>
        <vt:i4>1310774</vt:i4>
      </vt:variant>
      <vt:variant>
        <vt:i4>86</vt:i4>
      </vt:variant>
      <vt:variant>
        <vt:i4>0</vt:i4>
      </vt:variant>
      <vt:variant>
        <vt:i4>5</vt:i4>
      </vt:variant>
      <vt:variant>
        <vt:lpwstr/>
      </vt:variant>
      <vt:variant>
        <vt:lpwstr>_Toc169693708</vt:lpwstr>
      </vt:variant>
      <vt:variant>
        <vt:i4>1310774</vt:i4>
      </vt:variant>
      <vt:variant>
        <vt:i4>83</vt:i4>
      </vt:variant>
      <vt:variant>
        <vt:i4>0</vt:i4>
      </vt:variant>
      <vt:variant>
        <vt:i4>5</vt:i4>
      </vt:variant>
      <vt:variant>
        <vt:lpwstr/>
      </vt:variant>
      <vt:variant>
        <vt:lpwstr>_Toc169693707</vt:lpwstr>
      </vt:variant>
      <vt:variant>
        <vt:i4>1310774</vt:i4>
      </vt:variant>
      <vt:variant>
        <vt:i4>80</vt:i4>
      </vt:variant>
      <vt:variant>
        <vt:i4>0</vt:i4>
      </vt:variant>
      <vt:variant>
        <vt:i4>5</vt:i4>
      </vt:variant>
      <vt:variant>
        <vt:lpwstr/>
      </vt:variant>
      <vt:variant>
        <vt:lpwstr>_Toc169693706</vt:lpwstr>
      </vt:variant>
      <vt:variant>
        <vt:i4>1310774</vt:i4>
      </vt:variant>
      <vt:variant>
        <vt:i4>77</vt:i4>
      </vt:variant>
      <vt:variant>
        <vt:i4>0</vt:i4>
      </vt:variant>
      <vt:variant>
        <vt:i4>5</vt:i4>
      </vt:variant>
      <vt:variant>
        <vt:lpwstr/>
      </vt:variant>
      <vt:variant>
        <vt:lpwstr>_Toc169693705</vt:lpwstr>
      </vt:variant>
      <vt:variant>
        <vt:i4>1310774</vt:i4>
      </vt:variant>
      <vt:variant>
        <vt:i4>74</vt:i4>
      </vt:variant>
      <vt:variant>
        <vt:i4>0</vt:i4>
      </vt:variant>
      <vt:variant>
        <vt:i4>5</vt:i4>
      </vt:variant>
      <vt:variant>
        <vt:lpwstr/>
      </vt:variant>
      <vt:variant>
        <vt:lpwstr>_Toc169693704</vt:lpwstr>
      </vt:variant>
      <vt:variant>
        <vt:i4>1310774</vt:i4>
      </vt:variant>
      <vt:variant>
        <vt:i4>71</vt:i4>
      </vt:variant>
      <vt:variant>
        <vt:i4>0</vt:i4>
      </vt:variant>
      <vt:variant>
        <vt:i4>5</vt:i4>
      </vt:variant>
      <vt:variant>
        <vt:lpwstr/>
      </vt:variant>
      <vt:variant>
        <vt:lpwstr>_Toc169693703</vt:lpwstr>
      </vt:variant>
      <vt:variant>
        <vt:i4>1310774</vt:i4>
      </vt:variant>
      <vt:variant>
        <vt:i4>68</vt:i4>
      </vt:variant>
      <vt:variant>
        <vt:i4>0</vt:i4>
      </vt:variant>
      <vt:variant>
        <vt:i4>5</vt:i4>
      </vt:variant>
      <vt:variant>
        <vt:lpwstr/>
      </vt:variant>
      <vt:variant>
        <vt:lpwstr>_Toc169693702</vt:lpwstr>
      </vt:variant>
      <vt:variant>
        <vt:i4>1310774</vt:i4>
      </vt:variant>
      <vt:variant>
        <vt:i4>65</vt:i4>
      </vt:variant>
      <vt:variant>
        <vt:i4>0</vt:i4>
      </vt:variant>
      <vt:variant>
        <vt:i4>5</vt:i4>
      </vt:variant>
      <vt:variant>
        <vt:lpwstr/>
      </vt:variant>
      <vt:variant>
        <vt:lpwstr>_Toc169693701</vt:lpwstr>
      </vt:variant>
      <vt:variant>
        <vt:i4>1310774</vt:i4>
      </vt:variant>
      <vt:variant>
        <vt:i4>62</vt:i4>
      </vt:variant>
      <vt:variant>
        <vt:i4>0</vt:i4>
      </vt:variant>
      <vt:variant>
        <vt:i4>5</vt:i4>
      </vt:variant>
      <vt:variant>
        <vt:lpwstr/>
      </vt:variant>
      <vt:variant>
        <vt:lpwstr>_Toc169693700</vt:lpwstr>
      </vt:variant>
      <vt:variant>
        <vt:i4>1900599</vt:i4>
      </vt:variant>
      <vt:variant>
        <vt:i4>59</vt:i4>
      </vt:variant>
      <vt:variant>
        <vt:i4>0</vt:i4>
      </vt:variant>
      <vt:variant>
        <vt:i4>5</vt:i4>
      </vt:variant>
      <vt:variant>
        <vt:lpwstr/>
      </vt:variant>
      <vt:variant>
        <vt:lpwstr>_Toc169693699</vt:lpwstr>
      </vt:variant>
      <vt:variant>
        <vt:i4>1900599</vt:i4>
      </vt:variant>
      <vt:variant>
        <vt:i4>56</vt:i4>
      </vt:variant>
      <vt:variant>
        <vt:i4>0</vt:i4>
      </vt:variant>
      <vt:variant>
        <vt:i4>5</vt:i4>
      </vt:variant>
      <vt:variant>
        <vt:lpwstr/>
      </vt:variant>
      <vt:variant>
        <vt:lpwstr>_Toc169693698</vt:lpwstr>
      </vt:variant>
      <vt:variant>
        <vt:i4>1900599</vt:i4>
      </vt:variant>
      <vt:variant>
        <vt:i4>53</vt:i4>
      </vt:variant>
      <vt:variant>
        <vt:i4>0</vt:i4>
      </vt:variant>
      <vt:variant>
        <vt:i4>5</vt:i4>
      </vt:variant>
      <vt:variant>
        <vt:lpwstr/>
      </vt:variant>
      <vt:variant>
        <vt:lpwstr>_Toc169693696</vt:lpwstr>
      </vt:variant>
      <vt:variant>
        <vt:i4>1900599</vt:i4>
      </vt:variant>
      <vt:variant>
        <vt:i4>50</vt:i4>
      </vt:variant>
      <vt:variant>
        <vt:i4>0</vt:i4>
      </vt:variant>
      <vt:variant>
        <vt:i4>5</vt:i4>
      </vt:variant>
      <vt:variant>
        <vt:lpwstr/>
      </vt:variant>
      <vt:variant>
        <vt:lpwstr>_Toc169693695</vt:lpwstr>
      </vt:variant>
      <vt:variant>
        <vt:i4>1900599</vt:i4>
      </vt:variant>
      <vt:variant>
        <vt:i4>47</vt:i4>
      </vt:variant>
      <vt:variant>
        <vt:i4>0</vt:i4>
      </vt:variant>
      <vt:variant>
        <vt:i4>5</vt:i4>
      </vt:variant>
      <vt:variant>
        <vt:lpwstr/>
      </vt:variant>
      <vt:variant>
        <vt:lpwstr>_Toc169693694</vt:lpwstr>
      </vt:variant>
      <vt:variant>
        <vt:i4>1900599</vt:i4>
      </vt:variant>
      <vt:variant>
        <vt:i4>44</vt:i4>
      </vt:variant>
      <vt:variant>
        <vt:i4>0</vt:i4>
      </vt:variant>
      <vt:variant>
        <vt:i4>5</vt:i4>
      </vt:variant>
      <vt:variant>
        <vt:lpwstr/>
      </vt:variant>
      <vt:variant>
        <vt:lpwstr>_Toc169693693</vt:lpwstr>
      </vt:variant>
      <vt:variant>
        <vt:i4>1900599</vt:i4>
      </vt:variant>
      <vt:variant>
        <vt:i4>41</vt:i4>
      </vt:variant>
      <vt:variant>
        <vt:i4>0</vt:i4>
      </vt:variant>
      <vt:variant>
        <vt:i4>5</vt:i4>
      </vt:variant>
      <vt:variant>
        <vt:lpwstr/>
      </vt:variant>
      <vt:variant>
        <vt:lpwstr>_Toc169693692</vt:lpwstr>
      </vt:variant>
      <vt:variant>
        <vt:i4>1900599</vt:i4>
      </vt:variant>
      <vt:variant>
        <vt:i4>38</vt:i4>
      </vt:variant>
      <vt:variant>
        <vt:i4>0</vt:i4>
      </vt:variant>
      <vt:variant>
        <vt:i4>5</vt:i4>
      </vt:variant>
      <vt:variant>
        <vt:lpwstr/>
      </vt:variant>
      <vt:variant>
        <vt:lpwstr>_Toc169693691</vt:lpwstr>
      </vt:variant>
      <vt:variant>
        <vt:i4>1900599</vt:i4>
      </vt:variant>
      <vt:variant>
        <vt:i4>35</vt:i4>
      </vt:variant>
      <vt:variant>
        <vt:i4>0</vt:i4>
      </vt:variant>
      <vt:variant>
        <vt:i4>5</vt:i4>
      </vt:variant>
      <vt:variant>
        <vt:lpwstr/>
      </vt:variant>
      <vt:variant>
        <vt:lpwstr>_Toc169693690</vt:lpwstr>
      </vt:variant>
      <vt:variant>
        <vt:i4>1835063</vt:i4>
      </vt:variant>
      <vt:variant>
        <vt:i4>32</vt:i4>
      </vt:variant>
      <vt:variant>
        <vt:i4>0</vt:i4>
      </vt:variant>
      <vt:variant>
        <vt:i4>5</vt:i4>
      </vt:variant>
      <vt:variant>
        <vt:lpwstr/>
      </vt:variant>
      <vt:variant>
        <vt:lpwstr>_Toc169693689</vt:lpwstr>
      </vt:variant>
      <vt:variant>
        <vt:i4>1835063</vt:i4>
      </vt:variant>
      <vt:variant>
        <vt:i4>29</vt:i4>
      </vt:variant>
      <vt:variant>
        <vt:i4>0</vt:i4>
      </vt:variant>
      <vt:variant>
        <vt:i4>5</vt:i4>
      </vt:variant>
      <vt:variant>
        <vt:lpwstr/>
      </vt:variant>
      <vt:variant>
        <vt:lpwstr>_Toc169693688</vt:lpwstr>
      </vt:variant>
      <vt:variant>
        <vt:i4>1835063</vt:i4>
      </vt:variant>
      <vt:variant>
        <vt:i4>26</vt:i4>
      </vt:variant>
      <vt:variant>
        <vt:i4>0</vt:i4>
      </vt:variant>
      <vt:variant>
        <vt:i4>5</vt:i4>
      </vt:variant>
      <vt:variant>
        <vt:lpwstr/>
      </vt:variant>
      <vt:variant>
        <vt:lpwstr>_Toc169693687</vt:lpwstr>
      </vt:variant>
      <vt:variant>
        <vt:i4>1835063</vt:i4>
      </vt:variant>
      <vt:variant>
        <vt:i4>23</vt:i4>
      </vt:variant>
      <vt:variant>
        <vt:i4>0</vt:i4>
      </vt:variant>
      <vt:variant>
        <vt:i4>5</vt:i4>
      </vt:variant>
      <vt:variant>
        <vt:lpwstr/>
      </vt:variant>
      <vt:variant>
        <vt:lpwstr>_Toc169693686</vt:lpwstr>
      </vt:variant>
      <vt:variant>
        <vt:i4>1835063</vt:i4>
      </vt:variant>
      <vt:variant>
        <vt:i4>20</vt:i4>
      </vt:variant>
      <vt:variant>
        <vt:i4>0</vt:i4>
      </vt:variant>
      <vt:variant>
        <vt:i4>5</vt:i4>
      </vt:variant>
      <vt:variant>
        <vt:lpwstr/>
      </vt:variant>
      <vt:variant>
        <vt:lpwstr>_Toc169693685</vt:lpwstr>
      </vt:variant>
      <vt:variant>
        <vt:i4>1835063</vt:i4>
      </vt:variant>
      <vt:variant>
        <vt:i4>17</vt:i4>
      </vt:variant>
      <vt:variant>
        <vt:i4>0</vt:i4>
      </vt:variant>
      <vt:variant>
        <vt:i4>5</vt:i4>
      </vt:variant>
      <vt:variant>
        <vt:lpwstr/>
      </vt:variant>
      <vt:variant>
        <vt:lpwstr>_Toc169693684</vt:lpwstr>
      </vt:variant>
      <vt:variant>
        <vt:i4>1835063</vt:i4>
      </vt:variant>
      <vt:variant>
        <vt:i4>14</vt:i4>
      </vt:variant>
      <vt:variant>
        <vt:i4>0</vt:i4>
      </vt:variant>
      <vt:variant>
        <vt:i4>5</vt:i4>
      </vt:variant>
      <vt:variant>
        <vt:lpwstr/>
      </vt:variant>
      <vt:variant>
        <vt:lpwstr>_Toc169693683</vt:lpwstr>
      </vt:variant>
      <vt:variant>
        <vt:i4>1835063</vt:i4>
      </vt:variant>
      <vt:variant>
        <vt:i4>11</vt:i4>
      </vt:variant>
      <vt:variant>
        <vt:i4>0</vt:i4>
      </vt:variant>
      <vt:variant>
        <vt:i4>5</vt:i4>
      </vt:variant>
      <vt:variant>
        <vt:lpwstr/>
      </vt:variant>
      <vt:variant>
        <vt:lpwstr>_Toc169693682</vt:lpwstr>
      </vt:variant>
      <vt:variant>
        <vt:i4>1835063</vt:i4>
      </vt:variant>
      <vt:variant>
        <vt:i4>8</vt:i4>
      </vt:variant>
      <vt:variant>
        <vt:i4>0</vt:i4>
      </vt:variant>
      <vt:variant>
        <vt:i4>5</vt:i4>
      </vt:variant>
      <vt:variant>
        <vt:lpwstr/>
      </vt:variant>
      <vt:variant>
        <vt:lpwstr>_Toc169693681</vt:lpwstr>
      </vt:variant>
      <vt:variant>
        <vt:i4>1835063</vt:i4>
      </vt:variant>
      <vt:variant>
        <vt:i4>5</vt:i4>
      </vt:variant>
      <vt:variant>
        <vt:i4>0</vt:i4>
      </vt:variant>
      <vt:variant>
        <vt:i4>5</vt:i4>
      </vt:variant>
      <vt:variant>
        <vt:lpwstr/>
      </vt:variant>
      <vt:variant>
        <vt:lpwstr>_Toc169693680</vt:lpwstr>
      </vt:variant>
      <vt:variant>
        <vt:i4>4915313</vt:i4>
      </vt:variant>
      <vt:variant>
        <vt:i4>0</vt:i4>
      </vt:variant>
      <vt:variant>
        <vt:i4>0</vt:i4>
      </vt:variant>
      <vt:variant>
        <vt:i4>5</vt:i4>
      </vt:variant>
      <vt:variant>
        <vt:lpwstr>https://dogv.gva.es/disposicio?sig=005634/2023&amp;url_lista=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Instrucciones inicio curso 2024-25 FP</dc:title>
  <dc:subject/>
  <dc:creator>PÉREZ TENDERO, PABLO</dc:creator>
  <cp:keywords>Instrucciones inicio curso 2024-25 FP</cp:keywords>
  <dc:description/>
  <cp:lastModifiedBy>sri@gva.es</cp:lastModifiedBy>
  <cp:revision>2</cp:revision>
  <cp:lastPrinted>2024-07-05T08:04:00Z</cp:lastPrinted>
  <dcterms:created xsi:type="dcterms:W3CDTF">2024-07-09T09:24:00Z</dcterms:created>
  <dcterms:modified xsi:type="dcterms:W3CDTF">2024-07-09T09:24:00Z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0x0101001CBDF7E2DFAD2F438D4BF9C63CBBCFA4</vt:lpwstr>
  </property>
  <property fmtid="{D5CDD505-2E9C-101B-9397-08002B2CF9AE}" pid="3" name="MediaServiceImageTags">
    <vt:lpwstr/>
  </property>
  <property fmtid="{D5CDD505-2E9C-101B-9397-08002B2CF9AE}" pid="4" name="MSIP_Label_21469972-e90d-47c2-bae7-7e4e3c64a052_Enabled">
    <vt:lpwstr>true</vt:lpwstr>
  </property>
  <property fmtid="{D5CDD505-2E9C-101B-9397-08002B2CF9AE}" pid="5" name="MSIP_Label_21469972-e90d-47c2-bae7-7e4e3c64a052_SetDate">
    <vt:lpwstr>2024-07-01T11:07:21Z</vt:lpwstr>
  </property>
  <property fmtid="{D5CDD505-2E9C-101B-9397-08002B2CF9AE}" pid="6" name="MSIP_Label_21469972-e90d-47c2-bae7-7e4e3c64a052_Method">
    <vt:lpwstr>Privileged</vt:lpwstr>
  </property>
  <property fmtid="{D5CDD505-2E9C-101B-9397-08002B2CF9AE}" pid="7" name="MSIP_Label_21469972-e90d-47c2-bae7-7e4e3c64a052_Name">
    <vt:lpwstr>archivo interno</vt:lpwstr>
  </property>
  <property fmtid="{D5CDD505-2E9C-101B-9397-08002B2CF9AE}" pid="8" name="MSIP_Label_21469972-e90d-47c2-bae7-7e4e3c64a052_SiteId">
    <vt:lpwstr>26c4f2b0-d79c-48d8-9b6c-60524a48f128</vt:lpwstr>
  </property>
  <property fmtid="{D5CDD505-2E9C-101B-9397-08002B2CF9AE}" pid="9" name="MSIP_Label_21469972-e90d-47c2-bae7-7e4e3c64a052_ActionId">
    <vt:lpwstr>7ad87235-7313-4b59-bec4-8676761cd1cb</vt:lpwstr>
  </property>
  <property fmtid="{D5CDD505-2E9C-101B-9397-08002B2CF9AE}" pid="10" name="MSIP_Label_21469972-e90d-47c2-bae7-7e4e3c64a052_ContentBits">
    <vt:lpwstr>0</vt:lpwstr>
  </property>
</Properties>
</file>