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A084" w14:textId="77777777" w:rsidR="00B77FBA" w:rsidRPr="00B77FBA" w:rsidRDefault="00B77FBA" w:rsidP="005E0BA8">
      <w:pPr>
        <w:pStyle w:val="Textindependent"/>
        <w:ind w:left="1418" w:hanging="1418"/>
      </w:pPr>
    </w:p>
    <w:p w14:paraId="6900BF87" w14:textId="0B8A5AA6" w:rsidR="008B7CAA" w:rsidRPr="0040781A" w:rsidRDefault="162C4466">
      <w:pPr>
        <w:pStyle w:val="Textindependent"/>
        <w:jc w:val="both"/>
        <w:rPr>
          <w:bCs/>
          <w:sz w:val="22"/>
          <w:szCs w:val="22"/>
        </w:rPr>
      </w:pPr>
      <w:r w:rsidRPr="0040781A">
        <w:rPr>
          <w:bCs/>
          <w:sz w:val="22"/>
        </w:rPr>
        <w:t>RESOLUCIÓ d</w:t>
      </w:r>
      <w:r w:rsidR="002265C9" w:rsidRPr="0040781A">
        <w:rPr>
          <w:bCs/>
          <w:sz w:val="22"/>
        </w:rPr>
        <w:t xml:space="preserve">e </w:t>
      </w:r>
      <w:r w:rsidR="00427134" w:rsidRPr="0040781A">
        <w:rPr>
          <w:bCs/>
          <w:sz w:val="22"/>
        </w:rPr>
        <w:t>XX</w:t>
      </w:r>
      <w:r w:rsidR="002265C9" w:rsidRPr="0040781A">
        <w:rPr>
          <w:bCs/>
          <w:sz w:val="22"/>
        </w:rPr>
        <w:t xml:space="preserve"> </w:t>
      </w:r>
      <w:r w:rsidRPr="0040781A">
        <w:rPr>
          <w:bCs/>
          <w:sz w:val="22"/>
        </w:rPr>
        <w:t>d</w:t>
      </w:r>
      <w:r w:rsidR="002265C9" w:rsidRPr="0040781A">
        <w:rPr>
          <w:bCs/>
          <w:sz w:val="22"/>
        </w:rPr>
        <w:t xml:space="preserve">e </w:t>
      </w:r>
      <w:r w:rsidR="00914287" w:rsidRPr="0040781A">
        <w:rPr>
          <w:bCs/>
          <w:sz w:val="22"/>
        </w:rPr>
        <w:t>juliol</w:t>
      </w:r>
      <w:r w:rsidR="002265C9" w:rsidRPr="0040781A">
        <w:rPr>
          <w:bCs/>
          <w:sz w:val="22"/>
        </w:rPr>
        <w:t xml:space="preserve"> </w:t>
      </w:r>
      <w:r w:rsidRPr="0040781A">
        <w:rPr>
          <w:bCs/>
          <w:sz w:val="22"/>
        </w:rPr>
        <w:t>de 202</w:t>
      </w:r>
      <w:r w:rsidR="00427134" w:rsidRPr="0040781A">
        <w:rPr>
          <w:bCs/>
          <w:sz w:val="22"/>
        </w:rPr>
        <w:t>3</w:t>
      </w:r>
      <w:r w:rsidRPr="0040781A">
        <w:rPr>
          <w:bCs/>
          <w:sz w:val="22"/>
        </w:rPr>
        <w:t>, del secretari autonòmic d’Educació i Formació Professional, per la qual s’aproven les instruccions per a l’organització i el funcionament dels centres que imparteixen Educació Infantil de segon cicle i Educació Primària durant el curs 202</w:t>
      </w:r>
      <w:r w:rsidR="00427134" w:rsidRPr="0040781A">
        <w:rPr>
          <w:bCs/>
          <w:sz w:val="22"/>
        </w:rPr>
        <w:t>3</w:t>
      </w:r>
      <w:r w:rsidRPr="0040781A">
        <w:rPr>
          <w:bCs/>
          <w:sz w:val="22"/>
        </w:rPr>
        <w:t>-202</w:t>
      </w:r>
      <w:r w:rsidR="00427134" w:rsidRPr="0040781A">
        <w:rPr>
          <w:bCs/>
          <w:sz w:val="22"/>
        </w:rPr>
        <w:t>4</w:t>
      </w:r>
      <w:r w:rsidRPr="0040781A">
        <w:rPr>
          <w:bCs/>
          <w:sz w:val="22"/>
        </w:rPr>
        <w:t xml:space="preserve">. </w:t>
      </w:r>
    </w:p>
    <w:p w14:paraId="45BBFE84" w14:textId="77777777" w:rsidR="00DB12F9" w:rsidRPr="00975FDF" w:rsidRDefault="00DB12F9">
      <w:pPr>
        <w:pStyle w:val="Textindependent"/>
        <w:spacing w:after="113"/>
        <w:jc w:val="both"/>
        <w:rPr>
          <w:szCs w:val="20"/>
        </w:rPr>
      </w:pPr>
    </w:p>
    <w:p w14:paraId="32DF8C6F" w14:textId="77777777" w:rsidR="00EB6DBD" w:rsidRPr="00975FDF" w:rsidRDefault="00EB6DBD">
      <w:pPr>
        <w:pStyle w:val="Textindependent"/>
        <w:spacing w:after="113"/>
        <w:jc w:val="both"/>
        <w:rPr>
          <w:szCs w:val="20"/>
        </w:rPr>
      </w:pPr>
    </w:p>
    <w:p w14:paraId="0F8BC23A" w14:textId="153F8DBB" w:rsidR="00D4104E" w:rsidRDefault="15620B83" w:rsidP="1686D7AB">
      <w:pPr>
        <w:pStyle w:val="Textindependent"/>
        <w:spacing w:after="113"/>
        <w:jc w:val="both"/>
      </w:pPr>
      <w:r w:rsidRPr="00F379A5">
        <w:t>La Llei orgànica 2/2006, de 3 de maig, d’</w:t>
      </w:r>
      <w:r w:rsidR="3AFDE1A8" w:rsidRPr="00F379A5">
        <w:t>E</w:t>
      </w:r>
      <w:r w:rsidRPr="00F379A5">
        <w:t>ducació</w:t>
      </w:r>
      <w:r w:rsidR="129A952F" w:rsidRPr="00F379A5">
        <w:t>,</w:t>
      </w:r>
      <w:r w:rsidR="61E7E1B5" w:rsidRPr="00F379A5">
        <w:t xml:space="preserve"> </w:t>
      </w:r>
      <w:r w:rsidRPr="00F379A5">
        <w:t>és la llei bàsica del sistema educatiu</w:t>
      </w:r>
      <w:r w:rsidR="0CBBA818" w:rsidRPr="00F379A5">
        <w:t>,</w:t>
      </w:r>
      <w:r w:rsidRPr="00F379A5">
        <w:t xml:space="preserve"> i les seues modificacions </w:t>
      </w:r>
      <w:r w:rsidR="6E86A089" w:rsidRPr="00F379A5">
        <w:t xml:space="preserve">realitzades mitjançant la Llei orgànica 3/2020, de 29 de desembre, </w:t>
      </w:r>
      <w:r w:rsidRPr="00F379A5">
        <w:t>entren en vigor d’acord amb el calendari d’implantació que s’estableix en la disposició final cinquena d’aquesta llei.</w:t>
      </w:r>
    </w:p>
    <w:p w14:paraId="0F94CC6F" w14:textId="5B322203" w:rsidR="00D4104E" w:rsidRDefault="00D4104E" w:rsidP="1686D7AB">
      <w:pPr>
        <w:pStyle w:val="Textindependent"/>
        <w:spacing w:after="113" w:line="259" w:lineRule="auto"/>
        <w:jc w:val="both"/>
      </w:pPr>
    </w:p>
    <w:p w14:paraId="26F2DF1C" w14:textId="1F0274E8" w:rsidR="00D4104E" w:rsidRDefault="23B4507D" w:rsidP="1686D7AB">
      <w:pPr>
        <w:pStyle w:val="Textindependent"/>
        <w:spacing w:after="113" w:line="259" w:lineRule="auto"/>
        <w:jc w:val="both"/>
      </w:pPr>
      <w:r>
        <w:t>La Llei orgànica 8/2021, de 4 de juny, de protecció integral a la infància i a l’adolescència enfront de la violència (BOE 134, 05.06.2021), té per objecte garantir els drets fonamentals dels xiquets, xiquetes i adolescents a la seua integritat física, psíquica, psicològica i moral enfront de qualsevol forma de violència, assegurant el lliure desenvolupament de la seua personalitat i establint mesures de protecció integral, que incloguen la sensibilització, la prevenció, la detecció precoç, la protecció i la reparació del mal en tots els àmbits en els quals es desenvolupa la seua vida.</w:t>
      </w:r>
    </w:p>
    <w:p w14:paraId="0A05F75B" w14:textId="0644E234" w:rsidR="00D4104E" w:rsidRDefault="00D4104E" w:rsidP="1686D7AB">
      <w:pPr>
        <w:pStyle w:val="Textindependent"/>
      </w:pPr>
    </w:p>
    <w:p w14:paraId="217BA0B2" w14:textId="75F010B8" w:rsidR="00D4104E" w:rsidRDefault="78E2279C" w:rsidP="1686D7AB">
      <w:pPr>
        <w:pStyle w:val="Textindependent"/>
        <w:spacing w:after="113"/>
        <w:jc w:val="both"/>
      </w:pPr>
      <w:r w:rsidRPr="1686D7AB">
        <w:rPr>
          <w:rFonts w:cs="Arial"/>
          <w:highlight w:val="yellow"/>
        </w:rPr>
        <w:t>La Llei orgànica 10/2022, de 6 de setembre, de garantia integral de la llibertat sexual (BOE 215, 07.09.2022), pretén ser la garantia i protecció integral del dret a la llibertat sexual i l’erradicació de totes les violències sexuals.</w:t>
      </w:r>
      <w:r>
        <w:t xml:space="preserve"> </w:t>
      </w:r>
    </w:p>
    <w:p w14:paraId="013D0E2F" w14:textId="77777777" w:rsidR="00587F78" w:rsidRDefault="00587F78" w:rsidP="00587F78">
      <w:pPr>
        <w:pStyle w:val="Textindependent"/>
        <w:jc w:val="both"/>
        <w:rPr>
          <w:rFonts w:eastAsia="Arial" w:cs="Arial"/>
          <w:color w:val="000000" w:themeColor="text1"/>
          <w:sz w:val="19"/>
          <w:szCs w:val="19"/>
          <w:highlight w:val="cyan"/>
        </w:rPr>
      </w:pPr>
    </w:p>
    <w:p w14:paraId="1BD58287" w14:textId="77777777" w:rsidR="00347519" w:rsidRDefault="23B4507D" w:rsidP="00347519">
      <w:pPr>
        <w:pStyle w:val="Textindependent"/>
        <w:jc w:val="both"/>
      </w:pPr>
      <w:r>
        <w:t>La Llei 7/2012, de 23 de novembre, de la Generalitat, Integral contra la Violència sobre la Dona en l’Àmbit de la Comunitat Valenciana (DOGV 6912, 28.11.2012)  adopta mesures integrals per a l'erradicació de la violència sobre la dona, en l'àmbit competencial de la Generalitat, ofereix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w:t>
      </w:r>
      <w:r w:rsidR="00B11E79" w:rsidRPr="00AD4C87">
        <w:rPr>
          <w:highlight w:val="yellow"/>
        </w:rPr>
        <w:t>, dedicant el seu article 22 a la coeducació.</w:t>
      </w:r>
    </w:p>
    <w:p w14:paraId="55278F8B" w14:textId="77777777" w:rsidR="00347519" w:rsidRDefault="00347519" w:rsidP="00347519">
      <w:pPr>
        <w:pStyle w:val="Textindependent"/>
        <w:jc w:val="both"/>
      </w:pPr>
    </w:p>
    <w:p w14:paraId="5321D1C0" w14:textId="6EDB5074" w:rsidR="00347519" w:rsidRPr="00587F78" w:rsidRDefault="5DCE2D5D" w:rsidP="00347519">
      <w:pPr>
        <w:pStyle w:val="Textindependent"/>
        <w:jc w:val="both"/>
        <w:rPr>
          <w:strike/>
        </w:rPr>
      </w:pPr>
      <w:r w:rsidRPr="006060C2">
        <w:t>La Llei 10/</w:t>
      </w:r>
      <w:r>
        <w:t xml:space="preserve">2014, de 29 de desembre, de la Generalitat, de Salut de la Comunitat Valenciana (DOGV 7434, 31.12.2014), modificada per la Llei 8/2018, de 20 d’abril, de la Generalitat (DOGV 8279, 23.04.2018), estableix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estableix que les accions en matèria de salut escolar exigeixen l’actuació coordinada dels departaments competents en matèria de sanitat i educació. </w:t>
      </w:r>
    </w:p>
    <w:p w14:paraId="52B08EC9" w14:textId="3DE274C1" w:rsidR="00347519" w:rsidRDefault="00347519" w:rsidP="00347519">
      <w:pPr>
        <w:pStyle w:val="Textindependent"/>
        <w:jc w:val="both"/>
      </w:pPr>
    </w:p>
    <w:p w14:paraId="33A5EE86" w14:textId="5AF75DB1" w:rsidR="00587F78" w:rsidRPr="00132019" w:rsidRDefault="00587F78" w:rsidP="00587F78">
      <w:pPr>
        <w:pStyle w:val="Textindependent"/>
        <w:jc w:val="both"/>
        <w:rPr>
          <w:rFonts w:cs="Arial"/>
          <w:szCs w:val="20"/>
          <w:highlight w:val="yellow"/>
        </w:rPr>
      </w:pPr>
      <w:r w:rsidRPr="00132019">
        <w:rPr>
          <w:rFonts w:eastAsia="Arial" w:cs="Arial"/>
          <w:color w:val="000000" w:themeColor="text1"/>
          <w:szCs w:val="20"/>
          <w:highlight w:val="yellow"/>
        </w:rPr>
        <w:t xml:space="preserve">El Pla </w:t>
      </w:r>
      <w:r w:rsidR="00C45ACF">
        <w:rPr>
          <w:rFonts w:eastAsia="Arial" w:cs="Arial"/>
          <w:color w:val="000000" w:themeColor="text1"/>
          <w:szCs w:val="20"/>
          <w:highlight w:val="yellow"/>
        </w:rPr>
        <w:t>v</w:t>
      </w:r>
      <w:r w:rsidRPr="00132019">
        <w:rPr>
          <w:rFonts w:eastAsia="Arial" w:cs="Arial"/>
          <w:color w:val="000000" w:themeColor="text1"/>
          <w:szCs w:val="20"/>
          <w:highlight w:val="yellow"/>
        </w:rPr>
        <w:t>alencià d’</w:t>
      </w:r>
      <w:r w:rsidR="00C45ACF">
        <w:rPr>
          <w:rFonts w:eastAsia="Arial" w:cs="Arial"/>
          <w:color w:val="000000" w:themeColor="text1"/>
          <w:szCs w:val="20"/>
          <w:highlight w:val="yellow"/>
        </w:rPr>
        <w:t>a</w:t>
      </w:r>
      <w:r w:rsidRPr="00132019">
        <w:rPr>
          <w:rFonts w:eastAsia="Arial" w:cs="Arial"/>
          <w:color w:val="000000" w:themeColor="text1"/>
          <w:szCs w:val="20"/>
          <w:highlight w:val="yellow"/>
        </w:rPr>
        <w:t xml:space="preserve">cció en salut mental, drogodependències i conductes </w:t>
      </w:r>
      <w:proofErr w:type="spellStart"/>
      <w:r w:rsidRPr="00132019">
        <w:rPr>
          <w:rFonts w:eastAsia="Arial" w:cs="Arial"/>
          <w:color w:val="000000" w:themeColor="text1"/>
          <w:szCs w:val="20"/>
          <w:highlight w:val="yellow"/>
        </w:rPr>
        <w:t>addictives</w:t>
      </w:r>
      <w:proofErr w:type="spellEnd"/>
      <w:r w:rsidRPr="00132019">
        <w:rPr>
          <w:rFonts w:eastAsia="Arial" w:cs="Arial"/>
          <w:color w:val="000000" w:themeColor="text1"/>
          <w:szCs w:val="20"/>
          <w:highlight w:val="yellow"/>
        </w:rPr>
        <w:t xml:space="preserve"> (2023-2026) recull els protocols entre Educació i Sanitat per a la detecció i atenció precoç d’aquestes. Aquests protocols s’estableixen en la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 i en la Resolució conjunta de 18 de novembre de 2022, de la Direcció General d’Inclusió Educativa i de la Direcció General de Salut Pública i Addiccions, per la qual s’estableix el protocol d’actuació per a la detecció de conductes d’abús o tràfic de drogues i altres addiccions (DOGV 9481, 30.11.2022)</w:t>
      </w:r>
      <w:r w:rsidR="00C45ACF">
        <w:rPr>
          <w:rFonts w:eastAsia="Arial" w:cs="Arial"/>
          <w:color w:val="000000" w:themeColor="text1"/>
          <w:szCs w:val="20"/>
          <w:highlight w:val="yellow"/>
        </w:rPr>
        <w:t>.</w:t>
      </w:r>
    </w:p>
    <w:p w14:paraId="082F611D" w14:textId="77777777" w:rsidR="00587F78" w:rsidRPr="00587F78" w:rsidRDefault="00587F78" w:rsidP="00587F78">
      <w:pPr>
        <w:pStyle w:val="Textindependent"/>
      </w:pPr>
    </w:p>
    <w:p w14:paraId="2803A9C2" w14:textId="53788C70" w:rsidR="00D4104E" w:rsidRDefault="4C081D38" w:rsidP="00347519">
      <w:pPr>
        <w:pStyle w:val="Textindependent"/>
        <w:jc w:val="both"/>
      </w:pPr>
      <w:r>
        <w:t xml:space="preserve">La Llei 8/2017, de 7 d’abril, de la Generalitat, integral del reconeixement del dret a la identitat i a l’expressió de gènere a la Comunitat Valenciana (DOGV 8019, 11.04.2017), estableix diferents mesures en l’àmbit de l’educació en matèria d’identitat i expressió de gènere, diversitat sexual i familiar en l’àmbit educatiu. </w:t>
      </w:r>
    </w:p>
    <w:p w14:paraId="51C4B8A1" w14:textId="6454AB34" w:rsidR="00D4104E" w:rsidRDefault="00D4104E" w:rsidP="00D4104E">
      <w:pPr>
        <w:pStyle w:val="Textindependent"/>
        <w:jc w:val="both"/>
      </w:pPr>
    </w:p>
    <w:p w14:paraId="16654BA9" w14:textId="52ABFF61" w:rsidR="00D4104E" w:rsidRDefault="620F8A55" w:rsidP="00D4104E">
      <w:pPr>
        <w:pStyle w:val="Textindependent"/>
        <w:jc w:val="both"/>
      </w:pPr>
      <w:r>
        <w:lastRenderedPageBreak/>
        <w:t>La Llei 4/2018, de 21 de febrer, de la Generalitat, per la qual es regula i promou el plurilingüisme en el sistema educatiu valencià (DOGV 8240, 22.02.</w:t>
      </w:r>
      <w:r w:rsidR="509024C2">
        <w:t>20</w:t>
      </w:r>
      <w:r>
        <w:t>18), estableix el Programa d’educació plurilingüe i intercultural a tots els centres i regula l’elaboració del Projecte lingüístic de centre.</w:t>
      </w:r>
      <w:bookmarkStart w:id="0" w:name="_Hlk106875221"/>
    </w:p>
    <w:p w14:paraId="3846FD04" w14:textId="471457A1" w:rsidR="00D4104E" w:rsidRDefault="00D4104E" w:rsidP="00D4104E">
      <w:pPr>
        <w:pStyle w:val="Textindependent"/>
      </w:pPr>
    </w:p>
    <w:p w14:paraId="1B21DD5F" w14:textId="77777777" w:rsidR="00D4104E" w:rsidRPr="00DA21D2" w:rsidRDefault="00D4104E" w:rsidP="00771B97">
      <w:pPr>
        <w:pStyle w:val="Textindependent"/>
        <w:jc w:val="both"/>
      </w:pPr>
      <w:r w:rsidRPr="00780093">
        <w:t>La Llei 23/2018, de 29 de novembre, de la Generalitat, d’igualtat de les persones LGTBI, tracta en determinats articles mesures que cal tindre en compte en l’àmbit de l’educació (DOGV 8436, 03.12.2018).</w:t>
      </w:r>
    </w:p>
    <w:p w14:paraId="289C112A" w14:textId="77777777" w:rsidR="00D4104E" w:rsidRPr="00D4104E" w:rsidRDefault="00D4104E" w:rsidP="00771B97">
      <w:pPr>
        <w:pStyle w:val="Textindependent"/>
      </w:pPr>
    </w:p>
    <w:bookmarkEnd w:id="0"/>
    <w:p w14:paraId="598A3426" w14:textId="190A071A" w:rsidR="008B7CAA" w:rsidRPr="00975FDF" w:rsidRDefault="620F8A55" w:rsidP="00771B97">
      <w:pPr>
        <w:pStyle w:val="Textindependent"/>
        <w:jc w:val="both"/>
      </w:pPr>
      <w:r>
        <w:t xml:space="preserve">La Llei 26/2018, de 21 de desembre, de la Generalitat, de </w:t>
      </w:r>
      <w:r w:rsidRPr="0097401E">
        <w:t>drets i garanties de la infància i adolescència (DOGV 8450, 24.12.</w:t>
      </w:r>
      <w:r w:rsidR="509024C2" w:rsidRPr="0097401E">
        <w:t>20</w:t>
      </w:r>
      <w:r w:rsidRPr="0097401E">
        <w:t xml:space="preserve">18) indica que en tots els procediments </w:t>
      </w:r>
      <w:r w:rsidR="5CBCD332" w:rsidRPr="0097401E">
        <w:t xml:space="preserve">que els afecten </w:t>
      </w:r>
      <w:r w:rsidRPr="0097401E">
        <w:t>s’ha de respectar</w:t>
      </w:r>
      <w:r>
        <w:t xml:space="preserve"> 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w:t>
      </w:r>
    </w:p>
    <w:p w14:paraId="286B1D68" w14:textId="77777777" w:rsidR="00450ED7" w:rsidRPr="00975FDF" w:rsidRDefault="00450ED7" w:rsidP="00771B97">
      <w:pPr>
        <w:pStyle w:val="Textindependent"/>
        <w:ind w:left="1418" w:hanging="1418"/>
        <w:jc w:val="both"/>
        <w:rPr>
          <w:b/>
          <w:bCs/>
        </w:rPr>
      </w:pPr>
    </w:p>
    <w:p w14:paraId="390B0B6B" w14:textId="65348150" w:rsidR="00D4104E" w:rsidRPr="009351D2" w:rsidRDefault="5CBCD332" w:rsidP="00771B97">
      <w:pPr>
        <w:pStyle w:val="Textindependent"/>
        <w:spacing w:after="113"/>
        <w:jc w:val="both"/>
        <w:rPr>
          <w:rFonts w:ascii="Times New Roman" w:hAnsi="Times New Roman" w:cs="Times New Roman"/>
          <w:sz w:val="24"/>
          <w:highlight w:val="yellow"/>
        </w:rPr>
      </w:pPr>
      <w:r>
        <w:t>La Llei 6/2022, de 31 de març, de modificació del Text Refós de la Llei general de drets de les persones amb discapacitat i de la seua inclusió social, aprovat pel Reial decret legislatiu 1/2013, de 29 de novembre, estableix i regula l'accessibilitat cognitiva i les seues condicions d'exigència i aplicació (BOE 78, 01.04.2022).</w:t>
      </w:r>
    </w:p>
    <w:p w14:paraId="62E8E134" w14:textId="77777777" w:rsidR="00D4104E" w:rsidRDefault="00D4104E" w:rsidP="00771B97">
      <w:pPr>
        <w:pStyle w:val="Textindependent"/>
        <w:spacing w:after="113"/>
        <w:jc w:val="both"/>
        <w:rPr>
          <w:rFonts w:cs="Arial"/>
          <w:szCs w:val="20"/>
          <w:highlight w:val="yellow"/>
        </w:rPr>
      </w:pPr>
    </w:p>
    <w:p w14:paraId="36B55C02" w14:textId="08A0FF27" w:rsidR="0081186B" w:rsidRPr="00086724" w:rsidRDefault="7CF63968" w:rsidP="00771B97">
      <w:pPr>
        <w:pStyle w:val="Textindependent"/>
        <w:spacing w:after="113"/>
        <w:jc w:val="both"/>
        <w:rPr>
          <w:rFonts w:cs="Arial"/>
        </w:rPr>
      </w:pPr>
      <w:r w:rsidRPr="1686D7AB">
        <w:rPr>
          <w:rFonts w:cs="Arial"/>
          <w:highlight w:val="yellow"/>
        </w:rPr>
        <w:t>La Llei 15/2022, de 12 de juliol, integral per a la igualtat de tracte i la no discriminació (BOE 167, 13.07.2022), té per objecte garantir i promoure el dret a la igualtat de tracte i la no discriminació, així com respectar la igual dignitat de les persones en desenvolupament dels articles 9.2, 10 i 14 de la Constitució que tracten sobre la igualtat, drets,</w:t>
      </w:r>
      <w:r w:rsidR="77889CFD" w:rsidRPr="1686D7AB">
        <w:rPr>
          <w:rFonts w:cs="Arial"/>
          <w:highlight w:val="yellow"/>
        </w:rPr>
        <w:t xml:space="preserve"> </w:t>
      </w:r>
      <w:r w:rsidRPr="1686D7AB">
        <w:rPr>
          <w:rFonts w:cs="Arial"/>
          <w:highlight w:val="yellow"/>
        </w:rPr>
        <w:t>deures fonamentals i llibertats. A aquest efecte, la llei regula drets i obligacions de les persones, físiques o jurídiques, públiques o privades, estableix principis d’actuació dels poders públics i preveu mesures destinades a previndre, eliminar, i corregir tota forma de discriminació, directa o indirecta, en els sectors públic i privat.</w:t>
      </w:r>
      <w:r w:rsidRPr="1686D7AB">
        <w:rPr>
          <w:rFonts w:cs="Arial"/>
        </w:rPr>
        <w:t xml:space="preserve"> </w:t>
      </w:r>
    </w:p>
    <w:p w14:paraId="41A53059" w14:textId="77777777" w:rsidR="006C61CF" w:rsidRDefault="006C61CF" w:rsidP="00771B97">
      <w:pPr>
        <w:pStyle w:val="Textindependent"/>
        <w:jc w:val="both"/>
        <w:rPr>
          <w:rFonts w:cs="Arial"/>
          <w:szCs w:val="20"/>
          <w:highlight w:val="yellow"/>
        </w:rPr>
      </w:pPr>
    </w:p>
    <w:p w14:paraId="66050D6D" w14:textId="6D302B0A" w:rsidR="006C61CF" w:rsidRPr="006C61CF" w:rsidRDefault="5208FCDE" w:rsidP="00771B97">
      <w:pPr>
        <w:pStyle w:val="Textindependent"/>
        <w:jc w:val="both"/>
        <w:rPr>
          <w:rFonts w:cs="Arial"/>
        </w:rPr>
      </w:pPr>
      <w:r w:rsidRPr="1686D7AB">
        <w:rPr>
          <w:rFonts w:cs="Arial"/>
          <w:highlight w:val="yellow"/>
        </w:rPr>
        <w:t xml:space="preserve">La Llei 39/2022, de 30 de desembre, de l’Esport (BOE 314, 31.12.2022), </w:t>
      </w:r>
      <w:r w:rsidR="5CBCD332" w:rsidRPr="1686D7AB">
        <w:rPr>
          <w:rFonts w:cs="Arial"/>
          <w:highlight w:val="yellow"/>
        </w:rPr>
        <w:t>estableix com una de les seues finalitats</w:t>
      </w:r>
      <w:r w:rsidR="15FA5FAB" w:rsidRPr="1686D7AB">
        <w:rPr>
          <w:rFonts w:cs="Arial"/>
          <w:highlight w:val="yellow"/>
        </w:rPr>
        <w:t xml:space="preserve"> </w:t>
      </w:r>
      <w:r w:rsidRPr="1686D7AB">
        <w:rPr>
          <w:rFonts w:cs="Arial"/>
          <w:highlight w:val="yellow"/>
        </w:rPr>
        <w:t>el foment de l’educació física i l’esport en totes les etapes de la vida com a part fonamental de la millora de la qualitat de vida i l’adquisició d’hàbits saludables, tant dins com fora del sistema educatiu.</w:t>
      </w:r>
    </w:p>
    <w:p w14:paraId="452E3130" w14:textId="77777777" w:rsidR="006C61CF" w:rsidRDefault="006C61CF" w:rsidP="00771B97">
      <w:pPr>
        <w:pStyle w:val="Textindependent"/>
        <w:jc w:val="both"/>
        <w:rPr>
          <w:highlight w:val="yellow"/>
        </w:rPr>
      </w:pPr>
    </w:p>
    <w:p w14:paraId="1F9C1D26" w14:textId="00593530" w:rsidR="00037037" w:rsidRPr="00037037" w:rsidRDefault="7E3C49B4" w:rsidP="00771B97">
      <w:pPr>
        <w:pStyle w:val="Textindependent"/>
        <w:jc w:val="both"/>
        <w:rPr>
          <w:highlight w:val="yellow"/>
        </w:rPr>
      </w:pPr>
      <w:r w:rsidRPr="1686D7AB">
        <w:rPr>
          <w:highlight w:val="yellow"/>
        </w:rPr>
        <w:t xml:space="preserve">La Llei 1/2023, de 20 de febrer, de </w:t>
      </w:r>
      <w:r w:rsidR="00DE05D1" w:rsidRPr="00DE05D1">
        <w:rPr>
          <w:highlight w:val="yellow"/>
        </w:rPr>
        <w:t>Co</w:t>
      </w:r>
      <w:r w:rsidRPr="1686D7AB">
        <w:rPr>
          <w:highlight w:val="yellow"/>
        </w:rPr>
        <w:t xml:space="preserve">operació per </w:t>
      </w:r>
      <w:r w:rsidRPr="00DE05D1">
        <w:rPr>
          <w:highlight w:val="yellow"/>
        </w:rPr>
        <w:t xml:space="preserve">al </w:t>
      </w:r>
      <w:r w:rsidR="00DE05D1" w:rsidRPr="00DE05D1">
        <w:rPr>
          <w:highlight w:val="yellow"/>
        </w:rPr>
        <w:t>D</w:t>
      </w:r>
      <w:r w:rsidRPr="00DE05D1">
        <w:rPr>
          <w:highlight w:val="yellow"/>
        </w:rPr>
        <w:t xml:space="preserve">esenvolupament </w:t>
      </w:r>
      <w:r w:rsidR="00DE05D1" w:rsidRPr="00DE05D1">
        <w:rPr>
          <w:highlight w:val="yellow"/>
        </w:rPr>
        <w:t>S</w:t>
      </w:r>
      <w:r w:rsidRPr="00DE05D1">
        <w:rPr>
          <w:highlight w:val="yellow"/>
        </w:rPr>
        <w:t xml:space="preserve">ostenible i la </w:t>
      </w:r>
      <w:r w:rsidR="00DE05D1" w:rsidRPr="00DE05D1">
        <w:rPr>
          <w:highlight w:val="yellow"/>
        </w:rPr>
        <w:t>S</w:t>
      </w:r>
      <w:r w:rsidRPr="00DE05D1">
        <w:rPr>
          <w:highlight w:val="yellow"/>
        </w:rPr>
        <w:t xml:space="preserve">olidaritat </w:t>
      </w:r>
      <w:r w:rsidR="00DE05D1" w:rsidRPr="00DE05D1">
        <w:rPr>
          <w:highlight w:val="yellow"/>
        </w:rPr>
        <w:t>G</w:t>
      </w:r>
      <w:r w:rsidRPr="00DE05D1">
        <w:rPr>
          <w:highlight w:val="yellow"/>
        </w:rPr>
        <w:t xml:space="preserve">lobal </w:t>
      </w:r>
      <w:r w:rsidRPr="1686D7AB">
        <w:rPr>
          <w:highlight w:val="yellow"/>
        </w:rPr>
        <w:t>(BOE 44, 21.02.2023), dedica el seu article 11 a l’educació per al desenvolupament sostenible i la ciutadania global.</w:t>
      </w:r>
    </w:p>
    <w:p w14:paraId="64217669" w14:textId="77777777" w:rsidR="00037037" w:rsidRDefault="00037037" w:rsidP="00771B97">
      <w:pPr>
        <w:pStyle w:val="Textindependent"/>
        <w:jc w:val="both"/>
        <w:rPr>
          <w:highlight w:val="yellow"/>
        </w:rPr>
      </w:pPr>
    </w:p>
    <w:p w14:paraId="44342D5A" w14:textId="77777777" w:rsidR="00132019" w:rsidRPr="00132019" w:rsidRDefault="00132019" w:rsidP="00132019">
      <w:pPr>
        <w:pStyle w:val="Textindependent"/>
        <w:jc w:val="both"/>
        <w:rPr>
          <w:rFonts w:eastAsia="Arial" w:cs="Arial"/>
          <w:color w:val="000000" w:themeColor="text1"/>
          <w:szCs w:val="20"/>
          <w:highlight w:val="yellow"/>
        </w:rPr>
      </w:pPr>
      <w:r w:rsidRPr="00132019">
        <w:rPr>
          <w:rFonts w:eastAsia="Arial" w:cs="Arial"/>
          <w:color w:val="000000" w:themeColor="text1"/>
          <w:szCs w:val="20"/>
          <w:highlight w:val="yellow"/>
        </w:rPr>
        <w:t xml:space="preserve">La Llei 4/2023, de 28 de febrer, per a la igualtat real i efectiva de les persones </w:t>
      </w:r>
      <w:proofErr w:type="spellStart"/>
      <w:r w:rsidRPr="00132019">
        <w:rPr>
          <w:rFonts w:eastAsia="Arial" w:cs="Arial"/>
          <w:color w:val="000000" w:themeColor="text1"/>
          <w:szCs w:val="20"/>
          <w:highlight w:val="yellow"/>
        </w:rPr>
        <w:t>trans</w:t>
      </w:r>
      <w:proofErr w:type="spellEnd"/>
      <w:r w:rsidRPr="00132019">
        <w:rPr>
          <w:rFonts w:eastAsia="Arial" w:cs="Arial"/>
          <w:color w:val="000000" w:themeColor="text1"/>
          <w:szCs w:val="20"/>
          <w:highlight w:val="yellow"/>
        </w:rPr>
        <w:t xml:space="preserve"> i per a la garantia dels drets de les persones LGTBI </w:t>
      </w:r>
      <w:r w:rsidRPr="00132019">
        <w:rPr>
          <w:highlight w:val="yellow"/>
        </w:rPr>
        <w:t>(BOE 51, 01.03.2023</w:t>
      </w:r>
      <w:r w:rsidRPr="00132019">
        <w:rPr>
          <w:rFonts w:eastAsia="Arial" w:cs="Arial"/>
          <w:color w:val="000000" w:themeColor="text1"/>
          <w:szCs w:val="20"/>
          <w:highlight w:val="yellow"/>
        </w:rPr>
        <w:t>, en la secció 5a estableix les mesures que s’han d’adoptar en l’àmbit de l’educació.</w:t>
      </w:r>
    </w:p>
    <w:p w14:paraId="7C06232D" w14:textId="6756B43D" w:rsidR="00037037" w:rsidRDefault="00037037" w:rsidP="00771B97">
      <w:pPr>
        <w:pStyle w:val="Textindependent"/>
      </w:pPr>
    </w:p>
    <w:p w14:paraId="0B2D1A23" w14:textId="7F4BD9C8" w:rsidR="00AB755F" w:rsidRDefault="00782C7A" w:rsidP="00771B97">
      <w:pPr>
        <w:pStyle w:val="Textindependent"/>
        <w:jc w:val="both"/>
        <w:rPr>
          <w:highlight w:val="yellow"/>
        </w:rPr>
      </w:pPr>
      <w:bookmarkStart w:id="1" w:name="_Hlk134097550"/>
      <w:r w:rsidRPr="1686D7AB">
        <w:rPr>
          <w:highlight w:val="yellow"/>
        </w:rPr>
        <w:t xml:space="preserve">La </w:t>
      </w:r>
      <w:r w:rsidR="7F2CB77F" w:rsidRPr="1686D7AB">
        <w:rPr>
          <w:highlight w:val="yellow"/>
        </w:rPr>
        <w:t>L</w:t>
      </w:r>
      <w:r w:rsidR="7E3C49B4" w:rsidRPr="1686D7AB">
        <w:rPr>
          <w:highlight w:val="yellow"/>
        </w:rPr>
        <w:t>lei</w:t>
      </w:r>
      <w:r w:rsidR="7F2CB77F" w:rsidRPr="1686D7AB">
        <w:rPr>
          <w:highlight w:val="yellow"/>
        </w:rPr>
        <w:t xml:space="preserve"> 2/2023, de 13 de març, de la Generalitat, de Protecció, Benestar i Tinença d’animals de companyia i altres mesures de benestar animal (DOGV 9553, 14.03.2023)</w:t>
      </w:r>
      <w:r w:rsidRPr="1686D7AB">
        <w:rPr>
          <w:highlight w:val="yellow"/>
        </w:rPr>
        <w:t xml:space="preserve">, indica que </w:t>
      </w:r>
      <w:r w:rsidR="7E3C49B4" w:rsidRPr="1686D7AB">
        <w:rPr>
          <w:highlight w:val="yellow"/>
        </w:rPr>
        <w:t>l</w:t>
      </w:r>
      <w:r w:rsidRPr="1686D7AB">
        <w:rPr>
          <w:highlight w:val="yellow"/>
        </w:rPr>
        <w:t xml:space="preserve">a </w:t>
      </w:r>
      <w:r w:rsidR="7E3C49B4" w:rsidRPr="1686D7AB">
        <w:rPr>
          <w:highlight w:val="yellow"/>
        </w:rPr>
        <w:t>c</w:t>
      </w:r>
      <w:r w:rsidRPr="1686D7AB">
        <w:rPr>
          <w:highlight w:val="yellow"/>
        </w:rPr>
        <w:t>onselleria competent en educació haurà de programar anualment en els centres escolars accions educatives i de sensibilització sobre els objectius i principis d’aquesta llei.</w:t>
      </w:r>
    </w:p>
    <w:bookmarkEnd w:id="1"/>
    <w:p w14:paraId="0B0BCC59" w14:textId="77777777" w:rsidR="00876F2F" w:rsidRDefault="00876F2F" w:rsidP="00771B97">
      <w:pPr>
        <w:pStyle w:val="Textindependent"/>
        <w:jc w:val="both"/>
        <w:rPr>
          <w:highlight w:val="yellow"/>
        </w:rPr>
      </w:pPr>
    </w:p>
    <w:p w14:paraId="35BEDF17" w14:textId="015AF553" w:rsidR="00B11E79" w:rsidRPr="00AD4C87" w:rsidRDefault="00B11E79" w:rsidP="00771B97">
      <w:pPr>
        <w:pStyle w:val="Textindependent"/>
        <w:jc w:val="both"/>
        <w:rPr>
          <w:highlight w:val="yellow"/>
        </w:rPr>
      </w:pPr>
      <w:r w:rsidRPr="00AD4C87">
        <w:rPr>
          <w:highlight w:val="yellow"/>
        </w:rPr>
        <w:t>La Llei 4/2023, de 13 d’abril, de la Generalitat, de Participació Ciutadana i Foment de l’</w:t>
      </w:r>
      <w:r w:rsidR="001A2836">
        <w:rPr>
          <w:highlight w:val="yellow"/>
        </w:rPr>
        <w:t>A</w:t>
      </w:r>
      <w:r w:rsidRPr="00AD4C87">
        <w:rPr>
          <w:highlight w:val="yellow"/>
        </w:rPr>
        <w:t xml:space="preserve">ssociacionisme de la Comunitat Valenciana (DOGV 9579, 20.04.2023), </w:t>
      </w:r>
      <w:r w:rsidR="00B41B0A" w:rsidRPr="00AD4C87">
        <w:rPr>
          <w:highlight w:val="yellow"/>
        </w:rPr>
        <w:t xml:space="preserve">inclou referències </w:t>
      </w:r>
      <w:r w:rsidRPr="00AD4C87">
        <w:rPr>
          <w:highlight w:val="yellow"/>
        </w:rPr>
        <w:t>a la participació ciutadana en el sistema educatiu valencià.</w:t>
      </w:r>
    </w:p>
    <w:p w14:paraId="4800BAA3" w14:textId="32CF15B3" w:rsidR="00AB755F" w:rsidRDefault="00AB755F" w:rsidP="00771B97">
      <w:pPr>
        <w:pStyle w:val="Textindependent"/>
      </w:pPr>
    </w:p>
    <w:p w14:paraId="26B6DFB3" w14:textId="176A7960" w:rsidR="006C61CF" w:rsidRDefault="00246482" w:rsidP="00771B97">
      <w:pPr>
        <w:pStyle w:val="Textindependent"/>
        <w:jc w:val="both"/>
      </w:pPr>
      <w:bookmarkStart w:id="2" w:name="_Hlk132968552"/>
      <w:r w:rsidRPr="001D61AE">
        <w:rPr>
          <w:highlight w:val="yellow"/>
        </w:rPr>
        <w:t xml:space="preserve">La Llei 5/2023, de 13 d’abril, de la Generalitat, integral de mesures contra el despoblament i per l’equitat territorial a la Comunitat Valenciana (DOGV 9580, 21.04.2023), </w:t>
      </w:r>
      <w:r w:rsidR="00FA78D7" w:rsidRPr="001D61AE">
        <w:rPr>
          <w:highlight w:val="yellow"/>
        </w:rPr>
        <w:t>té com a finalitat promoure i garantir la permanència en el sistema educatiu de l’alumnat de les zones rurals més enllà de l’ensenyament bàsic i aconseguir els principis d’equitat, no discriminació i igualtat d’oportunitats que regeixen el sistema educatiu, així com el desenvolupament d’aquelles accions i programes que incidisquen en el manteniment i impuls de la llengua i la cultura pròpies com a eixos de cohesió social i territorial</w:t>
      </w:r>
      <w:r w:rsidRPr="001D61AE">
        <w:rPr>
          <w:highlight w:val="yellow"/>
        </w:rPr>
        <w:t>.</w:t>
      </w:r>
    </w:p>
    <w:bookmarkEnd w:id="2"/>
    <w:p w14:paraId="51EDD699" w14:textId="224D11AC" w:rsidR="00735550" w:rsidRPr="000F0DEC" w:rsidRDefault="3CBC6B74" w:rsidP="000F0DEC">
      <w:pPr>
        <w:pStyle w:val="Textindependent"/>
        <w:jc w:val="both"/>
      </w:pPr>
      <w:r w:rsidRPr="000F0DEC">
        <w:lastRenderedPageBreak/>
        <w:t xml:space="preserve">A més, diferents estratègies i plans han incorporat mesures específiques en l’àmbit educatiu, com l’Estratègia valenciana per a la igualtat i la inclusió del poble gitano 2018-2023, l’Estratègia </w:t>
      </w:r>
      <w:r w:rsidR="73330C17" w:rsidRPr="000F0DEC">
        <w:t>V</w:t>
      </w:r>
      <w:r w:rsidRPr="000F0DEC">
        <w:t xml:space="preserve">alenciana de </w:t>
      </w:r>
      <w:r w:rsidR="73330C17" w:rsidRPr="000F0DEC">
        <w:t>M</w:t>
      </w:r>
      <w:r w:rsidRPr="000F0DEC">
        <w:t>igracions 2021-2026, l’Estratègia valenciana per a la igualtat de tracte, la no-discriminació i la prevenció dels delictes d’odi 2019-2024 o el Pla director de coeducació.</w:t>
      </w:r>
      <w:r w:rsidR="612B7C4F" w:rsidRPr="000F0DEC">
        <w:t xml:space="preserve"> </w:t>
      </w:r>
      <w:bookmarkStart w:id="3" w:name="_Hlk106875268"/>
      <w:r w:rsidR="612B7C4F" w:rsidRPr="000F0DEC">
        <w:t>Pel que fa a l'adopció de l'Estratègia Valenciana de Desenvolupament Sostenible (EDS) 2020-2030, i l’adaptació de l'Agenda 2030 i els Objectius de Desenvolupament Sostenible (ODS) al context educatiu, s’ha aprofundit en la integració dels ODS 4 (educació de qualitat),</w:t>
      </w:r>
      <w:r w:rsidR="00B41B0A" w:rsidRPr="000F0DEC">
        <w:t xml:space="preserve"> </w:t>
      </w:r>
      <w:r w:rsidR="00B41B0A" w:rsidRPr="000F0DEC">
        <w:rPr>
          <w:highlight w:val="yellow"/>
        </w:rPr>
        <w:t>5 (igualtat de gènere),</w:t>
      </w:r>
      <w:r w:rsidR="612B7C4F" w:rsidRPr="000F0DEC">
        <w:t xml:space="preserve"> 10 (reducció de les desigualtats) i 16 (pau, justícia i institucions sòlides) en les polítiques educatives</w:t>
      </w:r>
      <w:r w:rsidR="612B7C4F" w:rsidRPr="000F0DEC">
        <w:rPr>
          <w:highlight w:val="yellow"/>
        </w:rPr>
        <w:t>.</w:t>
      </w:r>
      <w:r w:rsidR="0D2DAAD3" w:rsidRPr="000F0DEC">
        <w:rPr>
          <w:highlight w:val="yellow"/>
        </w:rPr>
        <w:t xml:space="preserve"> </w:t>
      </w:r>
      <w:r w:rsidR="38636DE2" w:rsidRPr="000F0DEC">
        <w:rPr>
          <w:highlight w:val="yellow"/>
        </w:rPr>
        <w:t>Finalment,</w:t>
      </w:r>
      <w:r w:rsidR="59A3E5A1" w:rsidRPr="000F0DEC">
        <w:rPr>
          <w:highlight w:val="yellow"/>
        </w:rPr>
        <w:t xml:space="preserve"> </w:t>
      </w:r>
      <w:r w:rsidR="0D2DAAD3" w:rsidRPr="000F0DEC">
        <w:rPr>
          <w:highlight w:val="yellow"/>
        </w:rPr>
        <w:t>l’Estratègia d’Intel·ligència Artificial de la Comunitat Valenciana</w:t>
      </w:r>
      <w:r w:rsidR="00DE05D1" w:rsidRPr="000F0DEC">
        <w:rPr>
          <w:highlight w:val="yellow"/>
        </w:rPr>
        <w:t xml:space="preserve"> </w:t>
      </w:r>
      <w:r w:rsidR="0D2DAAD3" w:rsidRPr="000F0DEC">
        <w:rPr>
          <w:highlight w:val="yellow"/>
        </w:rPr>
        <w:t>permetrà que l’aprenentatge</w:t>
      </w:r>
      <w:r w:rsidR="00DE05D1" w:rsidRPr="000F0DEC">
        <w:rPr>
          <w:highlight w:val="yellow"/>
        </w:rPr>
        <w:t xml:space="preserve">, en l’àmbit educatiu, </w:t>
      </w:r>
      <w:r w:rsidR="0D2DAAD3" w:rsidRPr="000F0DEC">
        <w:rPr>
          <w:highlight w:val="yellow"/>
        </w:rPr>
        <w:t>siga molt més personalitzat millorant el rendiment de l’alumnat i l’eficiència del professorat.</w:t>
      </w:r>
      <w:bookmarkEnd w:id="3"/>
    </w:p>
    <w:p w14:paraId="21DFB3C1" w14:textId="77777777" w:rsidR="00587F78" w:rsidRDefault="00587F78" w:rsidP="000F0DEC">
      <w:pPr>
        <w:pStyle w:val="Textindependent"/>
        <w:jc w:val="both"/>
      </w:pPr>
    </w:p>
    <w:p w14:paraId="3FC5119C" w14:textId="4FC70A37" w:rsidR="00771B97" w:rsidRDefault="7A6D1969" w:rsidP="000F0DEC">
      <w:pPr>
        <w:pStyle w:val="Textindependent"/>
        <w:jc w:val="both"/>
      </w:pPr>
      <w:r>
        <w:t>El Decret 104/2018, de 27 de juliol, del Consell, pel qual es desenvolupen els principis d’equitat i d’inclusió en el sistema educatiu valencià (DOGV 8356, 07.08.2018),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més vulnerabilitat i en risc d’exclusió.</w:t>
      </w:r>
    </w:p>
    <w:p w14:paraId="7413FB9C" w14:textId="77777777" w:rsidR="00587F78" w:rsidRDefault="00587F78" w:rsidP="000F0DEC">
      <w:pPr>
        <w:pStyle w:val="Textindependent"/>
        <w:jc w:val="both"/>
      </w:pPr>
    </w:p>
    <w:p w14:paraId="0CCE97D3" w14:textId="1DFFA970" w:rsidR="00771B97" w:rsidRDefault="767B64EC" w:rsidP="000F0DEC">
      <w:pPr>
        <w:pStyle w:val="Textindependent"/>
        <w:jc w:val="both"/>
      </w:pPr>
      <w:r>
        <w:t>El Decret 253/2019, de 29 de novembre, del Consell, de regulació de l’organització i el funcionament dels centres públics que imparteixen ensenyaments d’Educació Infantil o d’Educació Primària (DOGV 8689, 02.12.2019) va derogar explícitament el Decret 233/1997, de 2 de setembre, pel qual s’aprova el Reglament Orgànic i Funcional de les Escoles d’Educació Infantil i dels Col·legis d’Educació Primària (DOGV 3073, 08.09.1997);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decret esmentat.</w:t>
      </w:r>
    </w:p>
    <w:p w14:paraId="061A5C55" w14:textId="77777777" w:rsidR="00587F78" w:rsidRDefault="00587F78" w:rsidP="000F0DEC">
      <w:pPr>
        <w:pStyle w:val="Textindependent"/>
        <w:jc w:val="both"/>
      </w:pPr>
    </w:p>
    <w:p w14:paraId="3C14A031" w14:textId="3DA88C47" w:rsidR="00771B97" w:rsidRDefault="02402D71" w:rsidP="000F0DEC">
      <w:pPr>
        <w:pStyle w:val="Textindependent"/>
        <w:jc w:val="both"/>
      </w:pPr>
      <w:r>
        <w:t xml:space="preserve">Per tant, per a aquest curs acadèmic </w:t>
      </w:r>
      <w:r w:rsidRPr="00771B97">
        <w:rPr>
          <w:highlight w:val="yellow"/>
        </w:rPr>
        <w:t>2023-2024</w:t>
      </w:r>
      <w:r>
        <w:t xml:space="preserve">, es poden continuar aplicant, entre altres normes, tots els preceptes que no s’oposen a una norma del mateix rang però dictada amb posterioritat, o de rang superior, continguts en el Decret 233/1997, de 2 de setembre, del Govern Valencià, pel qual s’aprova el Reglament Orgànic i Funcional de les Escoles d’Educació Infantil i dels Col·legis d’Educació Primària (DOGV 3073, 08.09.1997), i en l’Ordre de 29 de juny de 1992, de la Conselleria de Cultura, Educació i Ciència, per la qual s’aproven les instruccions que regulen l’organització i el funcionament dels centres docents que impartisquen ensenyaments de segon cicle d’Educació Infantil, </w:t>
      </w:r>
      <w:proofErr w:type="spellStart"/>
      <w:r>
        <w:t>Pre</w:t>
      </w:r>
      <w:proofErr w:type="spellEnd"/>
      <w:r>
        <w:t>-escolar, Primària, General Bàsica, Educació Especial, Secundària Obligatòria, Batxillerat i Formació Professional, mantinguts amb fons públics i que depenen de la Conselleria de Cultura, Educació i Ciència de la Generalitat Valenciana (DOGV 1826, 15.07.1992).</w:t>
      </w:r>
      <w:bookmarkStart w:id="4" w:name="_Int_SDonvmbP"/>
    </w:p>
    <w:p w14:paraId="370752C5" w14:textId="77777777" w:rsidR="00771B97" w:rsidRDefault="00771B97" w:rsidP="000F0DEC">
      <w:pPr>
        <w:pStyle w:val="Textindependent"/>
        <w:jc w:val="both"/>
      </w:pPr>
    </w:p>
    <w:p w14:paraId="71FA14AC" w14:textId="77777777" w:rsidR="00771B97" w:rsidRPr="00771B97" w:rsidRDefault="5646457E" w:rsidP="000F0DEC">
      <w:pPr>
        <w:pStyle w:val="Textindependent"/>
        <w:jc w:val="both"/>
      </w:pPr>
      <w:r w:rsidRPr="000F0DEC">
        <w:t>El Decret 58/2021, de 30 d’abril, del Consell, determina la jornada lectiva del personal docent i el nombre màxim d’alumnat per unitat en centres docents no universitaris (DOGV 9077, 06.05.2021).</w:t>
      </w:r>
      <w:bookmarkStart w:id="5" w:name="_Int_ATNjxLPm"/>
      <w:bookmarkEnd w:id="4"/>
    </w:p>
    <w:p w14:paraId="425D4384" w14:textId="77777777" w:rsidR="00771B97" w:rsidRPr="00771B97" w:rsidRDefault="00771B97" w:rsidP="000F0DEC">
      <w:pPr>
        <w:pStyle w:val="Textindependent"/>
        <w:jc w:val="both"/>
      </w:pPr>
    </w:p>
    <w:p w14:paraId="1895D533" w14:textId="77777777" w:rsidR="00771B97" w:rsidRDefault="5646457E" w:rsidP="000F0DEC">
      <w:pPr>
        <w:pStyle w:val="Textindependent"/>
        <w:jc w:val="both"/>
      </w:pPr>
      <w:r>
        <w:t>El Decret 72/2021, de 21 de maig, del Consell, d’organització de l’orientació educativa i professional en el sistema educatiu valencià (DOGV 9099, 03.06.2021), estableix els equips d’orientació educativa, en les etapes d’Educació Infantil i Primària, i les agrupacions d’orientació de zona, com a òrgans de coordinació interprofessional, que contribueixen a dinamitzar els canvis i les transformacions des de dins del centre, sense renunciar a les xarxes externes de coordinació i de suport a la seua intervenció.</w:t>
      </w:r>
      <w:bookmarkEnd w:id="5"/>
    </w:p>
    <w:p w14:paraId="20766B23" w14:textId="77777777" w:rsidR="00587F78" w:rsidRDefault="00587F78" w:rsidP="000F0DEC">
      <w:pPr>
        <w:pStyle w:val="Textindependent"/>
        <w:jc w:val="both"/>
        <w:rPr>
          <w:highlight w:val="yellow"/>
        </w:rPr>
      </w:pPr>
    </w:p>
    <w:p w14:paraId="1B62781F" w14:textId="3C54E8DE" w:rsidR="00771B97" w:rsidRPr="000F0DEC" w:rsidRDefault="0443EB4B" w:rsidP="000F0DEC">
      <w:pPr>
        <w:pStyle w:val="Textindependent"/>
        <w:jc w:val="both"/>
        <w:rPr>
          <w:highlight w:val="yellow"/>
        </w:rPr>
      </w:pPr>
      <w:r w:rsidRPr="00771B97">
        <w:rPr>
          <w:highlight w:val="yellow"/>
        </w:rPr>
        <w:t>El Decret 100/2022, de 29 de juliol</w:t>
      </w:r>
      <w:r w:rsidRPr="00941EA3">
        <w:rPr>
          <w:highlight w:val="yellow"/>
        </w:rPr>
        <w:t xml:space="preserve">, </w:t>
      </w:r>
      <w:r w:rsidR="00882B33" w:rsidRPr="00941EA3">
        <w:rPr>
          <w:highlight w:val="yellow"/>
        </w:rPr>
        <w:t xml:space="preserve">del Consell, </w:t>
      </w:r>
      <w:r w:rsidRPr="00941EA3">
        <w:rPr>
          <w:highlight w:val="yellow"/>
        </w:rPr>
        <w:t xml:space="preserve">estableix </w:t>
      </w:r>
      <w:r w:rsidRPr="00771B97">
        <w:rPr>
          <w:highlight w:val="yellow"/>
        </w:rPr>
        <w:t>l’ordenació i el currículum d’Educació Infantil (DOGV 9402, 10.08.2022).</w:t>
      </w:r>
    </w:p>
    <w:p w14:paraId="59C5F33D" w14:textId="77777777" w:rsidR="00587F78" w:rsidRDefault="00587F78" w:rsidP="000F0DEC">
      <w:pPr>
        <w:pStyle w:val="Textindependent"/>
        <w:jc w:val="both"/>
        <w:rPr>
          <w:highlight w:val="yellow"/>
        </w:rPr>
      </w:pPr>
    </w:p>
    <w:p w14:paraId="6F18E0CE" w14:textId="3A759FD7" w:rsidR="00AF3D2F" w:rsidRDefault="0443EB4B" w:rsidP="000F0DEC">
      <w:pPr>
        <w:pStyle w:val="Textindependent"/>
        <w:jc w:val="both"/>
        <w:rPr>
          <w:highlight w:val="yellow"/>
        </w:rPr>
      </w:pPr>
      <w:r w:rsidRPr="00771B97">
        <w:rPr>
          <w:highlight w:val="yellow"/>
        </w:rPr>
        <w:lastRenderedPageBreak/>
        <w:t>El Decret 106/2022, de 5 d’agost, del Consell, estableix l’ordenació i el currículum de l’etapa d’Educació Primària (DOGV 9402, 10.08.2022).</w:t>
      </w:r>
    </w:p>
    <w:p w14:paraId="65A147A6" w14:textId="77777777" w:rsidR="00333255" w:rsidRDefault="00333255" w:rsidP="00333255">
      <w:pPr>
        <w:pStyle w:val="Textindependent"/>
        <w:jc w:val="both"/>
        <w:rPr>
          <w:highlight w:val="magenta"/>
        </w:rPr>
      </w:pPr>
    </w:p>
    <w:p w14:paraId="716BDABF" w14:textId="25EFE7DA" w:rsidR="00333255" w:rsidRPr="00132019" w:rsidRDefault="00333255" w:rsidP="00333255">
      <w:pPr>
        <w:pStyle w:val="Textindependent"/>
        <w:jc w:val="both"/>
        <w:rPr>
          <w:highlight w:val="yellow"/>
        </w:rPr>
      </w:pPr>
      <w:r w:rsidRPr="00132019">
        <w:rPr>
          <w:highlight w:val="yellow"/>
        </w:rPr>
        <w:t xml:space="preserve">El Decret 195/2022, </w:t>
      </w:r>
      <w:r w:rsidR="00D437C6" w:rsidRPr="00132019">
        <w:rPr>
          <w:highlight w:val="yellow"/>
        </w:rPr>
        <w:t>d’</w:t>
      </w:r>
      <w:r w:rsidRPr="00132019">
        <w:rPr>
          <w:highlight w:val="yellow"/>
        </w:rPr>
        <w:t>11 de novembre, del Consell, d’igualtat i convivència en el sistema educatiu valencià, regula el model de gestió de la igualtat i la convivència, l’Observatori de la Igualtat i la Convivència i els drets i deures de l’alumnat, del professorat, de les famílies o representants legals de l’alumnat i del personal d’administració i serveis i del personal no docent d’atenció educativa (DOGV 9471, 16.11.2022).</w:t>
      </w:r>
    </w:p>
    <w:p w14:paraId="5DFED787" w14:textId="3FFDDB7D" w:rsidR="00333255" w:rsidRPr="00333255" w:rsidRDefault="00333255" w:rsidP="00333255">
      <w:pPr>
        <w:pStyle w:val="Textindependent"/>
        <w:jc w:val="both"/>
        <w:rPr>
          <w:highlight w:val="cyan"/>
        </w:rPr>
      </w:pPr>
    </w:p>
    <w:p w14:paraId="0AFF8DC3" w14:textId="4E457BE9" w:rsidR="00C72465" w:rsidRPr="00780093" w:rsidRDefault="729163AF" w:rsidP="00C72465">
      <w:pPr>
        <w:pStyle w:val="Textindependent"/>
        <w:jc w:val="both"/>
      </w:pPr>
      <w:r>
        <w:t>L’Ordre 20/2019, de 30 d’abril, de la Conselleria d’Educació, Investigació, Cultura i Esport, per la qual es regula l’organització de la resposta educativa per a la inclusió de l’alumnat als centres docents sostinguts amb fons públics del sistema educatiu valencià (DOGV 8540, 03.05.</w:t>
      </w:r>
      <w:r w:rsidR="34C40801">
        <w:t>20</w:t>
      </w:r>
      <w:r>
        <w:t>19), té per objecte regular l’organització de la resposta educativa als centres docents, en el marc de l’educació inclusiva, a fi de garantir l’accés, la participació, la permanència i el progrés de tot l’alumnat, com a nucli del dret fonamental a l’educació i des dels principis de qualitat, igualtat d’oportunitats, equitat i accessibilitat universal.</w:t>
      </w:r>
    </w:p>
    <w:p w14:paraId="753AD4FC" w14:textId="77777777" w:rsidR="00E96F0D" w:rsidRPr="00975FDF" w:rsidRDefault="00E96F0D" w:rsidP="009F560F">
      <w:pPr>
        <w:pStyle w:val="Textindependent"/>
        <w:jc w:val="both"/>
      </w:pPr>
    </w:p>
    <w:p w14:paraId="410B0A01" w14:textId="18F4A919" w:rsidR="009F560F" w:rsidRPr="00975FDF" w:rsidRDefault="14EB2AB0" w:rsidP="009F560F">
      <w:pPr>
        <w:pStyle w:val="Textindependent"/>
        <w:jc w:val="both"/>
      </w:pPr>
      <w:r>
        <w:t>L’Ordre 23/2021, de 6 de juliol, de la Conselleria d’Educació, Cultura i Esport (DOGV 9124, 09.07.</w:t>
      </w:r>
      <w:r w:rsidR="34C40801">
        <w:t>20</w:t>
      </w:r>
      <w:r>
        <w:t>21), determina els criteris de creació de llocs de professorat de l’especialitat d’Orientació Educativa en els equips d’Orientació Educativa, i ordena la creació de les unitats especialitzades d’Orientació.</w:t>
      </w:r>
    </w:p>
    <w:p w14:paraId="329C20E9" w14:textId="3EE951BC" w:rsidR="00447928" w:rsidRPr="00780093" w:rsidRDefault="00447928" w:rsidP="00447928">
      <w:pPr>
        <w:pStyle w:val="Textdecomentari"/>
        <w:jc w:val="both"/>
        <w:rPr>
          <w:rFonts w:ascii="Arial" w:hAnsi="Arial" w:cs="Arial"/>
          <w:szCs w:val="20"/>
        </w:rPr>
      </w:pPr>
      <w:r w:rsidRPr="00780093">
        <w:rPr>
          <w:rFonts w:ascii="Arial" w:hAnsi="Arial" w:cs="Arial"/>
          <w:szCs w:val="20"/>
        </w:rPr>
        <w:t>La Conselleria d’Educació, Cultura i Esport és conscient que el problema de l</w:t>
      </w:r>
      <w:r w:rsidR="00EE2C41" w:rsidRPr="00780093">
        <w:rPr>
          <w:rFonts w:ascii="Arial" w:hAnsi="Arial" w:cs="Arial"/>
          <w:szCs w:val="20"/>
        </w:rPr>
        <w:t>’</w:t>
      </w:r>
      <w:r w:rsidRPr="00780093">
        <w:rPr>
          <w:rFonts w:ascii="Arial" w:hAnsi="Arial" w:cs="Arial"/>
          <w:szCs w:val="20"/>
        </w:rPr>
        <w:t>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p>
    <w:p w14:paraId="45FB0818" w14:textId="77777777" w:rsidR="008B7CAA" w:rsidRPr="00780093" w:rsidRDefault="008B7CAA">
      <w:pPr>
        <w:pStyle w:val="Textindependent"/>
        <w:jc w:val="both"/>
        <w:rPr>
          <w:rFonts w:cs="Arial"/>
          <w:szCs w:val="20"/>
        </w:rPr>
      </w:pPr>
    </w:p>
    <w:p w14:paraId="5D307923" w14:textId="5D7DE683" w:rsidR="00AD3EA7" w:rsidRPr="00780093" w:rsidRDefault="05A2B792">
      <w:pPr>
        <w:pStyle w:val="Textindependent"/>
        <w:jc w:val="both"/>
      </w:pPr>
      <w:r w:rsidRPr="00132019">
        <w:t xml:space="preserve">És per això que, </w:t>
      </w:r>
      <w:r w:rsidR="029F10FB" w:rsidRPr="00132019">
        <w:t>des del curs passat</w:t>
      </w:r>
      <w:r w:rsidRPr="00132019">
        <w:t xml:space="preserve"> s’</w:t>
      </w:r>
      <w:r w:rsidR="1C8DEC27" w:rsidRPr="00132019">
        <w:t xml:space="preserve">han eliminat </w:t>
      </w:r>
      <w:r w:rsidRPr="00132019">
        <w:t>referències a altres plans i programes regulats per aquesta</w:t>
      </w:r>
      <w:r w:rsidR="312F663D" w:rsidRPr="00132019">
        <w:t xml:space="preserve"> Conselleria d’Educació, Cultura i Esport i que, d’ara endavant, s’inclou</w:t>
      </w:r>
      <w:r w:rsidR="1C8DEC27" w:rsidRPr="00132019">
        <w:t>en</w:t>
      </w:r>
      <w:r w:rsidR="312F663D" w:rsidRPr="00132019">
        <w:t xml:space="preserve"> en el </w:t>
      </w:r>
      <w:r w:rsidR="10B735B3" w:rsidRPr="00132019">
        <w:t>P</w:t>
      </w:r>
      <w:r w:rsidR="312F663D" w:rsidRPr="00132019">
        <w:t>rojecte educatiu de centre (PEC) i es revis</w:t>
      </w:r>
      <w:r w:rsidR="1C8DEC27" w:rsidRPr="00132019">
        <w:t xml:space="preserve">en </w:t>
      </w:r>
      <w:r w:rsidR="312F663D" w:rsidRPr="00132019">
        <w:t xml:space="preserve">anualment </w:t>
      </w:r>
      <w:r w:rsidR="26ED4321" w:rsidRPr="00132019">
        <w:t>en</w:t>
      </w:r>
      <w:r w:rsidR="312F663D" w:rsidRPr="00132019">
        <w:t xml:space="preserve"> realitzar la memòria del centre, per tal que servisquen en l’elaboració, per part dels centres educatius dels seus plans d’actuació per a la millora (PAM), que</w:t>
      </w:r>
      <w:r w:rsidR="1C8DEC27" w:rsidRPr="00132019">
        <w:t xml:space="preserve"> elaboren</w:t>
      </w:r>
      <w:r w:rsidR="312F663D" w:rsidRPr="00132019">
        <w:t xml:space="preserve"> anualment.</w:t>
      </w:r>
    </w:p>
    <w:p w14:paraId="4D8C5627" w14:textId="1BD1FB19" w:rsidR="00C57C5F" w:rsidRPr="00780093" w:rsidRDefault="00C57C5F" w:rsidP="00CE395D">
      <w:pPr>
        <w:pStyle w:val="Textindependent"/>
        <w:jc w:val="both"/>
      </w:pPr>
    </w:p>
    <w:p w14:paraId="21F28392" w14:textId="77777777" w:rsidR="00C57C5F" w:rsidRPr="00780093" w:rsidRDefault="00C57C5F" w:rsidP="00CE395D">
      <w:pPr>
        <w:pStyle w:val="Textindependent"/>
        <w:jc w:val="both"/>
      </w:pPr>
      <w:bookmarkStart w:id="6" w:name="_Toc105411655"/>
      <w:r w:rsidRPr="00780093">
        <w:t>Tot això amb els següents objectius:</w:t>
      </w:r>
      <w:bookmarkEnd w:id="6"/>
    </w:p>
    <w:p w14:paraId="3FDC4AA3" w14:textId="194E3C1F" w:rsidR="00C57C5F" w:rsidRPr="00780093" w:rsidRDefault="00C57C5F" w:rsidP="00780093">
      <w:pPr>
        <w:pStyle w:val="Textindependent"/>
        <w:jc w:val="both"/>
      </w:pPr>
      <w:r w:rsidRPr="00780093">
        <w:t xml:space="preserve">- Afavorir l’exercici de l’autonomia pedagògica i organitzativa per part dels centres educatius perquè puguen desenvolupar la millor resposta educativa al conjunt de la </w:t>
      </w:r>
      <w:r w:rsidR="00915798" w:rsidRPr="00780093">
        <w:t>c</w:t>
      </w:r>
      <w:r w:rsidRPr="00780093">
        <w:t>omunitat educativa i, especialment, al seu alumnat.</w:t>
      </w:r>
    </w:p>
    <w:p w14:paraId="0BA1DBC2" w14:textId="01283832" w:rsidR="00C57C5F" w:rsidRPr="00780093" w:rsidRDefault="00C57C5F" w:rsidP="00780093">
      <w:pPr>
        <w:pStyle w:val="Textindependent"/>
        <w:jc w:val="both"/>
      </w:pPr>
      <w:r w:rsidRPr="00780093">
        <w:t>- Reduir tasques administratives d’índole burocràtica que no tenen un impacte positiu en el funcionament del centre ni en els processos d’ensenyament i aprenentatge.</w:t>
      </w:r>
    </w:p>
    <w:p w14:paraId="5B785F97" w14:textId="412594B8" w:rsidR="00C57C5F" w:rsidRPr="00780093" w:rsidRDefault="00C57C5F" w:rsidP="00780093">
      <w:pPr>
        <w:pStyle w:val="Textindependent"/>
        <w:jc w:val="both"/>
      </w:pPr>
      <w:r w:rsidRPr="00780093">
        <w:t>- Homogeneïtzar i simplificar el contingut i els criteris d’elaboració, aprovació, seguiment i avaluació dels documents institucionals del centre.</w:t>
      </w:r>
    </w:p>
    <w:p w14:paraId="5BABB221" w14:textId="77777777" w:rsidR="00AD3EA7" w:rsidRPr="00780093" w:rsidRDefault="00AD3EA7">
      <w:pPr>
        <w:pStyle w:val="Textindependent"/>
        <w:jc w:val="both"/>
      </w:pPr>
    </w:p>
    <w:p w14:paraId="16D4A55C" w14:textId="392DB7E5" w:rsidR="008B7CAA" w:rsidRPr="00B81DE2" w:rsidRDefault="14A91833" w:rsidP="1686D7AB">
      <w:pPr>
        <w:pStyle w:val="Textindependent"/>
        <w:jc w:val="both"/>
        <w:rPr>
          <w:strike/>
          <w:highlight w:val="green"/>
        </w:rPr>
      </w:pPr>
      <w:r>
        <w:t xml:space="preserve">Aquestes instruccions es refereixen a les mesures d’ordenació acadèmica, la coordinació docent, l’elaboració del </w:t>
      </w:r>
      <w:r w:rsidR="00941EA3">
        <w:t>p</w:t>
      </w:r>
      <w:r>
        <w:t xml:space="preserve">rojecte educatiu i la programació general anual, els horaris lectius, i altres aspectes didàctics i organitzatius en els quals </w:t>
      </w:r>
      <w:r w:rsidRPr="1162A42B">
        <w:rPr>
          <w:highlight w:val="yellow"/>
        </w:rPr>
        <w:t xml:space="preserve">s’han d’incloure </w:t>
      </w:r>
      <w:r w:rsidR="404EFFD4" w:rsidRPr="1162A42B">
        <w:rPr>
          <w:highlight w:val="yellow"/>
        </w:rPr>
        <w:t xml:space="preserve">de manera transversal i </w:t>
      </w:r>
      <w:r w:rsidRPr="1162A42B">
        <w:rPr>
          <w:highlight w:val="yellow"/>
        </w:rPr>
        <w:t xml:space="preserve">en tot moment els principis </w:t>
      </w:r>
      <w:proofErr w:type="spellStart"/>
      <w:r w:rsidRPr="1162A42B">
        <w:rPr>
          <w:highlight w:val="yellow"/>
        </w:rPr>
        <w:t>coeducatius</w:t>
      </w:r>
      <w:proofErr w:type="spellEnd"/>
      <w:r w:rsidR="404EFFD4" w:rsidRPr="1162A42B">
        <w:rPr>
          <w:highlight w:val="yellow"/>
        </w:rPr>
        <w:t xml:space="preserve"> que s’indiquen a continuació</w:t>
      </w:r>
      <w:r w:rsidR="404EFFD4">
        <w:t>:</w:t>
      </w:r>
      <w:r>
        <w:t xml:space="preserve"> </w:t>
      </w:r>
    </w:p>
    <w:p w14:paraId="5984EF67" w14:textId="77777777" w:rsidR="00D61312" w:rsidRPr="00B81DE2" w:rsidRDefault="00D61312">
      <w:pPr>
        <w:pStyle w:val="Textindependent"/>
        <w:jc w:val="both"/>
        <w:rPr>
          <w:strike/>
          <w:szCs w:val="20"/>
          <w:highlight w:val="green"/>
        </w:rPr>
      </w:pPr>
    </w:p>
    <w:p w14:paraId="161981E3" w14:textId="7BA5FDDA" w:rsidR="008B7CAA" w:rsidRDefault="409E6C5A" w:rsidP="1686D7AB">
      <w:pPr>
        <w:pStyle w:val="Textindependent"/>
        <w:jc w:val="both"/>
        <w:rPr>
          <w:strike/>
          <w:highlight w:val="green"/>
        </w:rPr>
      </w:pPr>
      <w:r w:rsidRPr="1686D7AB">
        <w:rPr>
          <w:highlight w:val="yellow"/>
        </w:rPr>
        <w:t>1</w:t>
      </w:r>
      <w:r w:rsidR="620F8A55">
        <w:t>- L’eliminació dels prejudicis, estereotips i rols en funció del sexe, construïts segons els patrons socioculturals de conducta assignats a dones i homes, per tal de garantir</w:t>
      </w:r>
      <w:r w:rsidR="7EFECA1D">
        <w:t xml:space="preserve">, </w:t>
      </w:r>
      <w:r w:rsidR="44C34D10" w:rsidRPr="1686D7AB">
        <w:rPr>
          <w:highlight w:val="yellow"/>
        </w:rPr>
        <w:t>per a tot l’alumnat</w:t>
      </w:r>
      <w:r w:rsidR="00132019">
        <w:t>,</w:t>
      </w:r>
      <w:r w:rsidR="620F8A55">
        <w:t xml:space="preserve"> possibilitats de desenvolupament personal integral.</w:t>
      </w:r>
    </w:p>
    <w:p w14:paraId="343FC7F7" w14:textId="61A1C921" w:rsidR="008B7CAA" w:rsidRDefault="409E6C5A">
      <w:pPr>
        <w:pStyle w:val="Textindependent"/>
        <w:jc w:val="both"/>
      </w:pPr>
      <w:r w:rsidRPr="1686D7AB">
        <w:rPr>
          <w:highlight w:val="yellow"/>
        </w:rPr>
        <w:t>2</w:t>
      </w:r>
      <w:r w:rsidR="620F8A55">
        <w:t>- La prevenció de la violència contra les dones, mitjançant l’aprenentatge de mètodes no violents per a la resolució de conflictes i de models de convivència basats en el respecte a la igualtat de drets i oportunitats de dones i homes.</w:t>
      </w:r>
    </w:p>
    <w:p w14:paraId="0F470EA7" w14:textId="676E4D14" w:rsidR="004377DC" w:rsidRDefault="409E6C5A" w:rsidP="004377DC">
      <w:pPr>
        <w:pStyle w:val="Textindependent"/>
        <w:jc w:val="both"/>
      </w:pPr>
      <w:bookmarkStart w:id="7" w:name="_Hlk106875315"/>
      <w:r w:rsidRPr="1162A42B">
        <w:rPr>
          <w:highlight w:val="yellow"/>
        </w:rPr>
        <w:t>3</w:t>
      </w:r>
      <w:r w:rsidR="53469E91">
        <w:t>- La promoció dels valors com el respecte, la solidaritat, la tolerància, l</w:t>
      </w:r>
      <w:r w:rsidR="26ED4321">
        <w:t>’empatia</w:t>
      </w:r>
      <w:r w:rsidR="53469E91">
        <w:t xml:space="preserve"> i la responsabilitat, que faciliten la comunicació, el diàleg i la restauració</w:t>
      </w:r>
      <w:r w:rsidR="43F469EF">
        <w:t>,</w:t>
      </w:r>
      <w:r w:rsidR="26ED4321">
        <w:t xml:space="preserve"> i </w:t>
      </w:r>
      <w:r w:rsidR="53469E91">
        <w:t>que resulten fonamentals a l’hora de conviure</w:t>
      </w:r>
      <w:r w:rsidR="44C34D10">
        <w:t>.</w:t>
      </w:r>
      <w:r w:rsidR="26ED4321">
        <w:t xml:space="preserve"> </w:t>
      </w:r>
      <w:r w:rsidR="44C34D10">
        <w:t>H</w:t>
      </w:r>
      <w:r w:rsidR="53469E91">
        <w:t>auran de regir les relacions entre tots el</w:t>
      </w:r>
      <w:r w:rsidR="43F469EF">
        <w:t>s</w:t>
      </w:r>
      <w:r w:rsidR="53469E91">
        <w:t xml:space="preserve"> membres de la comunitat educativa.</w:t>
      </w:r>
      <w:bookmarkEnd w:id="7"/>
    </w:p>
    <w:p w14:paraId="5AD54C21" w14:textId="4D466FD9" w:rsidR="00251089" w:rsidRPr="00251089" w:rsidRDefault="00251089" w:rsidP="00251089">
      <w:pPr>
        <w:pStyle w:val="Textindependent"/>
        <w:jc w:val="both"/>
        <w:rPr>
          <w:highlight w:val="yellow"/>
        </w:rPr>
      </w:pPr>
      <w:bookmarkStart w:id="8" w:name="_Hlk129766793"/>
      <w:r w:rsidRPr="00132019">
        <w:rPr>
          <w:highlight w:val="yellow"/>
        </w:rPr>
        <w:lastRenderedPageBreak/>
        <w:t>4</w:t>
      </w:r>
      <w:r w:rsidR="00B81DE2" w:rsidRPr="00132019">
        <w:rPr>
          <w:highlight w:val="yellow"/>
        </w:rPr>
        <w:t>-</w:t>
      </w:r>
      <w:r w:rsidRPr="00132019">
        <w:rPr>
          <w:highlight w:val="yellow"/>
        </w:rPr>
        <w:t xml:space="preserve"> Els materials didàctics i llibres de text que s’utilitzen, hauran de ser </w:t>
      </w:r>
      <w:proofErr w:type="spellStart"/>
      <w:r w:rsidRPr="00132019">
        <w:rPr>
          <w:highlight w:val="yellow"/>
        </w:rPr>
        <w:t>coeducatius</w:t>
      </w:r>
      <w:proofErr w:type="spellEnd"/>
      <w:r w:rsidRPr="00132019">
        <w:rPr>
          <w:highlight w:val="yellow"/>
        </w:rPr>
        <w:t xml:space="preserve"> fent un ús no sexista del </w:t>
      </w:r>
      <w:r w:rsidRPr="1162A42B">
        <w:rPr>
          <w:highlight w:val="yellow"/>
        </w:rPr>
        <w:t>llenguatge i de les imatges, garantint-ho de manera transversal.</w:t>
      </w:r>
    </w:p>
    <w:p w14:paraId="43D67F5B" w14:textId="46D0A493" w:rsidR="00251089" w:rsidRPr="00251089" w:rsidRDefault="00251089" w:rsidP="00251089">
      <w:pPr>
        <w:pStyle w:val="Textindependent"/>
        <w:jc w:val="both"/>
        <w:rPr>
          <w:highlight w:val="yellow"/>
        </w:rPr>
      </w:pPr>
      <w:r w:rsidRPr="1162A42B">
        <w:rPr>
          <w:highlight w:val="yellow"/>
        </w:rPr>
        <w:t xml:space="preserve">5- La </w:t>
      </w:r>
      <w:proofErr w:type="spellStart"/>
      <w:r w:rsidRPr="1162A42B">
        <w:rPr>
          <w:highlight w:val="yellow"/>
        </w:rPr>
        <w:t>visibilització</w:t>
      </w:r>
      <w:proofErr w:type="spellEnd"/>
      <w:r w:rsidRPr="1162A42B">
        <w:rPr>
          <w:highlight w:val="yellow"/>
        </w:rPr>
        <w:t xml:space="preserve"> dels sabers de les dones al llarg de la història en programacions i materials didàctics situant-les en el context sociocultural que els correspon, garantint la presència equilibrada i no estereotipada de dones i homes.</w:t>
      </w:r>
    </w:p>
    <w:bookmarkEnd w:id="8"/>
    <w:p w14:paraId="116443EB" w14:textId="47442E47" w:rsidR="0016766A" w:rsidRPr="000152C8" w:rsidRDefault="409E6C5A" w:rsidP="00C72465">
      <w:pPr>
        <w:pStyle w:val="Textindependent"/>
        <w:jc w:val="both"/>
      </w:pPr>
      <w:r w:rsidRPr="1686D7AB">
        <w:rPr>
          <w:highlight w:val="yellow"/>
        </w:rPr>
        <w:t>6</w:t>
      </w:r>
      <w:r w:rsidR="620F8A55">
        <w:t>- La capacitació de l’alumnat perquè l’elecció de les opcions acadèmiques</w:t>
      </w:r>
      <w:r>
        <w:t xml:space="preserve"> </w:t>
      </w:r>
      <w:r w:rsidRPr="1686D7AB">
        <w:rPr>
          <w:highlight w:val="yellow"/>
        </w:rPr>
        <w:t>i professionals</w:t>
      </w:r>
      <w:r w:rsidR="620F8A55">
        <w:t xml:space="preserve"> es </w:t>
      </w:r>
      <w:r w:rsidRPr="1686D7AB">
        <w:rPr>
          <w:highlight w:val="yellow"/>
        </w:rPr>
        <w:t>realitze</w:t>
      </w:r>
      <w:r w:rsidR="620F8A55">
        <w:t xml:space="preserve"> lliure de condicionaments basats en el gènere.</w:t>
      </w:r>
    </w:p>
    <w:p w14:paraId="43B17494" w14:textId="00176909" w:rsidR="00251089" w:rsidRPr="000F0DEC" w:rsidRDefault="404EFFD4" w:rsidP="000F0DEC">
      <w:pPr>
        <w:pStyle w:val="Textindependent"/>
        <w:jc w:val="both"/>
        <w:rPr>
          <w:highlight w:val="yellow"/>
        </w:rPr>
      </w:pPr>
      <w:bookmarkStart w:id="9" w:name="_Hlk129766894"/>
      <w:r w:rsidRPr="009049DD">
        <w:rPr>
          <w:highlight w:val="yellow"/>
        </w:rPr>
        <w:t>És per això que t</w:t>
      </w:r>
      <w:r w:rsidR="409E6C5A" w:rsidRPr="009049DD">
        <w:rPr>
          <w:highlight w:val="yellow"/>
        </w:rPr>
        <w:t xml:space="preserve">otes les actuacions recollides a la PGA s’implementaran mitjançant una pedagogia d’acord amb aquests principis </w:t>
      </w:r>
      <w:proofErr w:type="spellStart"/>
      <w:r w:rsidR="409E6C5A" w:rsidRPr="009049DD">
        <w:rPr>
          <w:highlight w:val="yellow"/>
        </w:rPr>
        <w:t>coeducatius</w:t>
      </w:r>
      <w:bookmarkEnd w:id="9"/>
      <w:proofErr w:type="spellEnd"/>
      <w:r w:rsidR="409E6C5A" w:rsidRPr="009049DD">
        <w:rPr>
          <w:highlight w:val="yellow"/>
        </w:rPr>
        <w:t>.</w:t>
      </w:r>
    </w:p>
    <w:p w14:paraId="3DC7E35E" w14:textId="721DAC7F" w:rsidR="008B7CAA" w:rsidRPr="00975FDF" w:rsidRDefault="3C3BEF63">
      <w:pPr>
        <w:pStyle w:val="Textindependent"/>
        <w:jc w:val="both"/>
      </w:pPr>
      <w:r w:rsidRPr="00780093">
        <w:t>De conformitat amb el Decret 5/2019, de 16 de juny, del president de la Generalitat, pel qual es determinen el nombre i la denominació de les conselleries, i les seues atribucions (DOGV 8572, 17.06.</w:t>
      </w:r>
      <w:r w:rsidR="1757A425" w:rsidRPr="00780093">
        <w:t>20</w:t>
      </w:r>
      <w:r w:rsidRPr="00780093">
        <w:t>19), i el Decret 7/2019, de 20 de juny, del president de la Generalitat, pel qual es determinen les secretaries autonòmiques de l’Administració del Consell (DOGV 8576, 21.06.</w:t>
      </w:r>
      <w:r w:rsidR="1757A425" w:rsidRPr="00780093">
        <w:t>20</w:t>
      </w:r>
      <w:r w:rsidRPr="00780093">
        <w:t>19),</w:t>
      </w:r>
      <w:r w:rsidR="73C11CDC" w:rsidRPr="00780093">
        <w:rPr>
          <w:rFonts w:eastAsia="Arial" w:cs="Arial"/>
          <w:szCs w:val="20"/>
        </w:rPr>
        <w:t xml:space="preserve"> modificat pel Decret 2/2022, de 10 de febrer, del president de la Generalitat, de modificació del Decret 7/2019, de 20 de juny, del president de la Generalitat, pel qual es determinen les secretaries autonòmiques de l’Administració del Consell (DOGV 9277, 14.02.2022, re</w:t>
      </w:r>
      <w:r w:rsidRPr="00780093">
        <w:t>solc:</w:t>
      </w:r>
    </w:p>
    <w:p w14:paraId="606BD570" w14:textId="77777777" w:rsidR="009049DD" w:rsidRDefault="009049DD">
      <w:pPr>
        <w:pStyle w:val="Textindependent"/>
        <w:jc w:val="both"/>
        <w:rPr>
          <w:szCs w:val="20"/>
        </w:rPr>
      </w:pPr>
    </w:p>
    <w:p w14:paraId="196B863B" w14:textId="77777777" w:rsidR="009049DD" w:rsidRDefault="009049DD">
      <w:pPr>
        <w:pStyle w:val="Textindependent"/>
        <w:jc w:val="both"/>
        <w:rPr>
          <w:szCs w:val="20"/>
        </w:rPr>
      </w:pPr>
    </w:p>
    <w:p w14:paraId="78B33377" w14:textId="77777777" w:rsidR="009049DD" w:rsidRDefault="009049DD">
      <w:pPr>
        <w:pStyle w:val="Textindependent"/>
        <w:jc w:val="both"/>
        <w:rPr>
          <w:szCs w:val="20"/>
        </w:rPr>
      </w:pPr>
    </w:p>
    <w:p w14:paraId="00B89703" w14:textId="4D094BF1" w:rsidR="008B7CAA" w:rsidRPr="00975FDF" w:rsidRDefault="00A3021B">
      <w:pPr>
        <w:pStyle w:val="Textindependent"/>
        <w:jc w:val="both"/>
        <w:rPr>
          <w:i/>
          <w:iCs/>
          <w:szCs w:val="20"/>
        </w:rPr>
      </w:pPr>
      <w:r w:rsidRPr="00975FDF">
        <w:rPr>
          <w:i/>
        </w:rPr>
        <w:t>Apartat únic</w:t>
      </w:r>
    </w:p>
    <w:p w14:paraId="371C9CE7" w14:textId="77777777" w:rsidR="00C57C5F" w:rsidRPr="00975FDF" w:rsidRDefault="00C57C5F" w:rsidP="162C4466">
      <w:pPr>
        <w:pStyle w:val="Textindependent"/>
        <w:jc w:val="both"/>
      </w:pPr>
    </w:p>
    <w:p w14:paraId="78D195D6" w14:textId="1E8A7AEA" w:rsidR="008B7CAA" w:rsidRPr="00132019" w:rsidRDefault="162C4466" w:rsidP="162C4466">
      <w:pPr>
        <w:pStyle w:val="Textindependent"/>
        <w:jc w:val="both"/>
        <w:rPr>
          <w:szCs w:val="20"/>
        </w:rPr>
      </w:pPr>
      <w:r w:rsidRPr="00132019">
        <w:t xml:space="preserve">Aprovar les instruccions incloses en l’annex únic, a les quals s’ha d’ajustar l’organització i el funcionament dels centres que imparteixen Educació Infantil de segon cicle i Educació Primària durant el curs acadèmic </w:t>
      </w:r>
      <w:r w:rsidR="00C24B4C" w:rsidRPr="00132019">
        <w:rPr>
          <w:iCs/>
        </w:rPr>
        <w:t>202</w:t>
      </w:r>
      <w:r w:rsidR="006236B8" w:rsidRPr="00132019">
        <w:rPr>
          <w:iCs/>
        </w:rPr>
        <w:t>3</w:t>
      </w:r>
      <w:r w:rsidR="00C24B4C" w:rsidRPr="00132019">
        <w:rPr>
          <w:iCs/>
        </w:rPr>
        <w:t>-202</w:t>
      </w:r>
      <w:r w:rsidR="006236B8" w:rsidRPr="00132019">
        <w:rPr>
          <w:iCs/>
        </w:rPr>
        <w:t>4</w:t>
      </w:r>
      <w:r w:rsidRPr="00132019">
        <w:rPr>
          <w:iCs/>
        </w:rPr>
        <w:t>.</w:t>
      </w:r>
    </w:p>
    <w:p w14:paraId="5332EE57" w14:textId="77777777" w:rsidR="009049DD" w:rsidRPr="00132019" w:rsidRDefault="009049DD">
      <w:pPr>
        <w:pStyle w:val="Textindependent"/>
        <w:jc w:val="both"/>
      </w:pPr>
    </w:p>
    <w:p w14:paraId="6331A69E" w14:textId="2BD98793" w:rsidR="008B7CAA" w:rsidRPr="00975FDF" w:rsidRDefault="162C4466">
      <w:pPr>
        <w:pStyle w:val="Textindependent"/>
        <w:jc w:val="both"/>
        <w:rPr>
          <w:szCs w:val="20"/>
        </w:rPr>
      </w:pPr>
      <w:r w:rsidRPr="00132019">
        <w:t>València,</w:t>
      </w:r>
      <w:r w:rsidR="00C24B4C" w:rsidRPr="00132019">
        <w:t xml:space="preserve"> </w:t>
      </w:r>
      <w:r w:rsidR="00076525" w:rsidRPr="00132019">
        <w:t>X</w:t>
      </w:r>
      <w:r w:rsidRPr="00132019">
        <w:t xml:space="preserve"> de </w:t>
      </w:r>
      <w:r w:rsidR="00780093" w:rsidRPr="00132019">
        <w:t>julio</w:t>
      </w:r>
      <w:r w:rsidR="00076525" w:rsidRPr="00132019">
        <w:t>l</w:t>
      </w:r>
      <w:r w:rsidRPr="00132019">
        <w:t xml:space="preserve"> de 202</w:t>
      </w:r>
      <w:r w:rsidR="00076525" w:rsidRPr="00132019">
        <w:t>3</w:t>
      </w:r>
      <w:r w:rsidRPr="00132019">
        <w:t>. - El secretari autonòmic d’Educació i Formació Professional: Miguel Soler Gracia.</w:t>
      </w:r>
    </w:p>
    <w:p w14:paraId="4B99056E" w14:textId="77777777" w:rsidR="008B7CAA" w:rsidRPr="00975FDF" w:rsidRDefault="008B7CAA">
      <w:pPr>
        <w:pStyle w:val="Textindependent"/>
        <w:jc w:val="both"/>
        <w:rPr>
          <w:szCs w:val="20"/>
        </w:rPr>
      </w:pPr>
    </w:p>
    <w:p w14:paraId="5121C1BA" w14:textId="77777777" w:rsidR="00C57C5F" w:rsidRPr="00975FDF" w:rsidRDefault="00C57C5F">
      <w:pPr>
        <w:rPr>
          <w:rFonts w:ascii="Arial" w:hAnsi="Arial"/>
          <w:b/>
          <w:sz w:val="20"/>
        </w:rPr>
      </w:pPr>
      <w:r w:rsidRPr="00975FDF">
        <w:rPr>
          <w:b/>
        </w:rPr>
        <w:br w:type="page"/>
      </w:r>
    </w:p>
    <w:p w14:paraId="22FC4494" w14:textId="0AC0B113" w:rsidR="00C57C5F" w:rsidRPr="007C1FE4" w:rsidRDefault="00A3021B" w:rsidP="007C1FE4">
      <w:pPr>
        <w:pStyle w:val="Textindependent"/>
        <w:jc w:val="center"/>
        <w:rPr>
          <w:b/>
        </w:rPr>
      </w:pPr>
      <w:r w:rsidRPr="00975FDF">
        <w:rPr>
          <w:b/>
        </w:rPr>
        <w:lastRenderedPageBreak/>
        <w:t>ANNEX ÚNIC</w:t>
      </w:r>
    </w:p>
    <w:p w14:paraId="7367391E" w14:textId="7811B957" w:rsidR="00DC5A26" w:rsidRPr="00B5146E" w:rsidRDefault="162C4466" w:rsidP="00B5146E">
      <w:pPr>
        <w:pStyle w:val="Textindependent"/>
        <w:jc w:val="center"/>
        <w:rPr>
          <w:i/>
        </w:rPr>
      </w:pPr>
      <w:r w:rsidRPr="00780093">
        <w:rPr>
          <w:i/>
        </w:rPr>
        <w:t xml:space="preserve">Instruccions d’organització i funcionament dels centres que imparteixen Educació Infantil de segon cicle i Educació Primària durant el curs </w:t>
      </w:r>
      <w:r w:rsidRPr="00132019">
        <w:rPr>
          <w:i/>
        </w:rPr>
        <w:t>acadèmic 202</w:t>
      </w:r>
      <w:r w:rsidR="00B03E28" w:rsidRPr="00132019">
        <w:rPr>
          <w:i/>
        </w:rPr>
        <w:t>3</w:t>
      </w:r>
      <w:r w:rsidRPr="00132019">
        <w:rPr>
          <w:i/>
        </w:rPr>
        <w:t>-202</w:t>
      </w:r>
      <w:r w:rsidR="00B03E28" w:rsidRPr="00132019">
        <w:rPr>
          <w:i/>
        </w:rPr>
        <w:t>4</w:t>
      </w:r>
    </w:p>
    <w:p w14:paraId="13119E60" w14:textId="4136E102" w:rsidR="00167681" w:rsidRDefault="0030238B">
      <w:pPr>
        <w:pStyle w:val="IDC1"/>
        <w:framePr w:wrap="around"/>
        <w:rPr>
          <w:rFonts w:asciiTheme="minorHAnsi" w:eastAsiaTheme="minorEastAsia" w:hAnsiTheme="minorHAnsi" w:cstheme="minorBidi"/>
          <w:noProof/>
          <w:kern w:val="0"/>
          <w:sz w:val="22"/>
          <w:szCs w:val="22"/>
          <w:lang w:eastAsia="ca-ES-valencia" w:bidi="ar-SA"/>
        </w:rPr>
      </w:pPr>
      <w:r w:rsidRPr="00D16C89">
        <w:rPr>
          <w:noProof/>
        </w:rPr>
        <w:fldChar w:fldCharType="begin"/>
      </w:r>
      <w:r w:rsidRPr="00D16C89">
        <w:rPr>
          <w:noProof/>
        </w:rPr>
        <w:instrText xml:space="preserve"> TOC \o "1-5" \h \z \u </w:instrText>
      </w:r>
      <w:r w:rsidRPr="00D16C89">
        <w:rPr>
          <w:noProof/>
        </w:rPr>
        <w:fldChar w:fldCharType="separate"/>
      </w:r>
      <w:hyperlink w:anchor="_Toc136861896" w:history="1">
        <w:r w:rsidR="00167681" w:rsidRPr="0057654F">
          <w:rPr>
            <w:rStyle w:val="Enlla"/>
            <w:noProof/>
          </w:rPr>
          <w:t>1. PROJECTE EDUCATIU DE CENTRE</w:t>
        </w:r>
        <w:r w:rsidR="00167681">
          <w:rPr>
            <w:noProof/>
            <w:webHidden/>
          </w:rPr>
          <w:tab/>
        </w:r>
        <w:r w:rsidR="00167681">
          <w:rPr>
            <w:noProof/>
            <w:webHidden/>
          </w:rPr>
          <w:fldChar w:fldCharType="begin"/>
        </w:r>
        <w:r w:rsidR="00167681">
          <w:rPr>
            <w:noProof/>
            <w:webHidden/>
          </w:rPr>
          <w:instrText xml:space="preserve"> PAGEREF _Toc136861896 \h </w:instrText>
        </w:r>
        <w:r w:rsidR="00167681">
          <w:rPr>
            <w:noProof/>
            <w:webHidden/>
          </w:rPr>
        </w:r>
        <w:r w:rsidR="00167681">
          <w:rPr>
            <w:noProof/>
            <w:webHidden/>
          </w:rPr>
          <w:fldChar w:fldCharType="separate"/>
        </w:r>
        <w:r w:rsidR="00167681">
          <w:rPr>
            <w:noProof/>
            <w:webHidden/>
          </w:rPr>
          <w:t>11</w:t>
        </w:r>
        <w:r w:rsidR="00167681">
          <w:rPr>
            <w:noProof/>
            <w:webHidden/>
          </w:rPr>
          <w:fldChar w:fldCharType="end"/>
        </w:r>
      </w:hyperlink>
    </w:p>
    <w:p w14:paraId="25F57649" w14:textId="0CDB7C10" w:rsidR="00167681" w:rsidRPr="00167681" w:rsidRDefault="006E70F5" w:rsidP="00167681">
      <w:pPr>
        <w:pStyle w:val="IDC3"/>
        <w:rPr>
          <w:noProof/>
        </w:rPr>
      </w:pPr>
      <w:hyperlink w:anchor="_Toc136861897" w:history="1">
        <w:r w:rsidR="00167681" w:rsidRPr="00167681">
          <w:t>1.1. Consideracions generals</w:t>
        </w:r>
        <w:r w:rsidR="00167681">
          <w:rPr>
            <w:noProof/>
            <w:webHidden/>
          </w:rPr>
          <w:tab/>
        </w:r>
        <w:r w:rsidR="00167681">
          <w:rPr>
            <w:noProof/>
            <w:webHidden/>
          </w:rPr>
          <w:fldChar w:fldCharType="begin"/>
        </w:r>
        <w:r w:rsidR="00167681">
          <w:rPr>
            <w:noProof/>
            <w:webHidden/>
          </w:rPr>
          <w:instrText xml:space="preserve"> PAGEREF _Toc136861897 \h </w:instrText>
        </w:r>
        <w:r w:rsidR="00167681">
          <w:rPr>
            <w:noProof/>
            <w:webHidden/>
          </w:rPr>
        </w:r>
        <w:r w:rsidR="00167681">
          <w:rPr>
            <w:noProof/>
            <w:webHidden/>
          </w:rPr>
          <w:fldChar w:fldCharType="separate"/>
        </w:r>
        <w:r w:rsidR="00167681">
          <w:rPr>
            <w:noProof/>
            <w:webHidden/>
          </w:rPr>
          <w:t>11</w:t>
        </w:r>
        <w:r w:rsidR="00167681">
          <w:rPr>
            <w:noProof/>
            <w:webHidden/>
          </w:rPr>
          <w:fldChar w:fldCharType="end"/>
        </w:r>
      </w:hyperlink>
    </w:p>
    <w:p w14:paraId="54C784D7" w14:textId="5397F506" w:rsidR="00167681" w:rsidRPr="00167681" w:rsidRDefault="006E70F5" w:rsidP="00167681">
      <w:pPr>
        <w:pStyle w:val="IDC3"/>
        <w:rPr>
          <w:noProof/>
        </w:rPr>
      </w:pPr>
      <w:hyperlink w:anchor="_Toc136861898" w:history="1">
        <w:r w:rsidR="00167681" w:rsidRPr="00167681">
          <w:t>1.2. Continguts del Projecte educatiu de centre</w:t>
        </w:r>
        <w:r w:rsidR="00167681">
          <w:rPr>
            <w:noProof/>
            <w:webHidden/>
          </w:rPr>
          <w:tab/>
        </w:r>
        <w:r w:rsidR="00167681">
          <w:rPr>
            <w:noProof/>
            <w:webHidden/>
          </w:rPr>
          <w:fldChar w:fldCharType="begin"/>
        </w:r>
        <w:r w:rsidR="00167681">
          <w:rPr>
            <w:noProof/>
            <w:webHidden/>
          </w:rPr>
          <w:instrText xml:space="preserve"> PAGEREF _Toc136861898 \h </w:instrText>
        </w:r>
        <w:r w:rsidR="00167681">
          <w:rPr>
            <w:noProof/>
            <w:webHidden/>
          </w:rPr>
        </w:r>
        <w:r w:rsidR="00167681">
          <w:rPr>
            <w:noProof/>
            <w:webHidden/>
          </w:rPr>
          <w:fldChar w:fldCharType="separate"/>
        </w:r>
        <w:r w:rsidR="00167681">
          <w:rPr>
            <w:noProof/>
            <w:webHidden/>
          </w:rPr>
          <w:t>12</w:t>
        </w:r>
        <w:r w:rsidR="00167681">
          <w:rPr>
            <w:noProof/>
            <w:webHidden/>
          </w:rPr>
          <w:fldChar w:fldCharType="end"/>
        </w:r>
      </w:hyperlink>
    </w:p>
    <w:p w14:paraId="05402066" w14:textId="7CA3E348"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899" w:history="1">
        <w:r w:rsidR="00167681" w:rsidRPr="0057654F">
          <w:rPr>
            <w:rStyle w:val="Enlla"/>
            <w:noProof/>
          </w:rPr>
          <w:t>1.2.1. Els objectius, les prioritats d’actuació i la línia pedagògica del centre</w:t>
        </w:r>
        <w:r w:rsidR="00167681">
          <w:rPr>
            <w:noProof/>
            <w:webHidden/>
          </w:rPr>
          <w:tab/>
        </w:r>
        <w:r w:rsidR="00167681">
          <w:rPr>
            <w:noProof/>
            <w:webHidden/>
          </w:rPr>
          <w:fldChar w:fldCharType="begin"/>
        </w:r>
        <w:r w:rsidR="00167681">
          <w:rPr>
            <w:noProof/>
            <w:webHidden/>
          </w:rPr>
          <w:instrText xml:space="preserve"> PAGEREF _Toc136861899 \h </w:instrText>
        </w:r>
        <w:r w:rsidR="00167681">
          <w:rPr>
            <w:noProof/>
            <w:webHidden/>
          </w:rPr>
        </w:r>
        <w:r w:rsidR="00167681">
          <w:rPr>
            <w:noProof/>
            <w:webHidden/>
          </w:rPr>
          <w:fldChar w:fldCharType="separate"/>
        </w:r>
        <w:r w:rsidR="00167681">
          <w:rPr>
            <w:noProof/>
            <w:webHidden/>
          </w:rPr>
          <w:t>13</w:t>
        </w:r>
        <w:r w:rsidR="00167681">
          <w:rPr>
            <w:noProof/>
            <w:webHidden/>
          </w:rPr>
          <w:fldChar w:fldCharType="end"/>
        </w:r>
      </w:hyperlink>
    </w:p>
    <w:p w14:paraId="082798F0" w14:textId="407CAD41"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900" w:history="1">
        <w:r w:rsidR="00167681" w:rsidRPr="0057654F">
          <w:rPr>
            <w:rStyle w:val="Enlla"/>
            <w:noProof/>
          </w:rPr>
          <w:t>1.2.2. Les característiques de l’entorn social i cultural del centre</w:t>
        </w:r>
        <w:r w:rsidR="00167681">
          <w:rPr>
            <w:noProof/>
            <w:webHidden/>
          </w:rPr>
          <w:tab/>
        </w:r>
        <w:r w:rsidR="00167681">
          <w:rPr>
            <w:noProof/>
            <w:webHidden/>
          </w:rPr>
          <w:fldChar w:fldCharType="begin"/>
        </w:r>
        <w:r w:rsidR="00167681">
          <w:rPr>
            <w:noProof/>
            <w:webHidden/>
          </w:rPr>
          <w:instrText xml:space="preserve"> PAGEREF _Toc136861900 \h </w:instrText>
        </w:r>
        <w:r w:rsidR="00167681">
          <w:rPr>
            <w:noProof/>
            <w:webHidden/>
          </w:rPr>
        </w:r>
        <w:r w:rsidR="00167681">
          <w:rPr>
            <w:noProof/>
            <w:webHidden/>
          </w:rPr>
          <w:fldChar w:fldCharType="separate"/>
        </w:r>
        <w:r w:rsidR="00167681">
          <w:rPr>
            <w:noProof/>
            <w:webHidden/>
          </w:rPr>
          <w:t>13</w:t>
        </w:r>
        <w:r w:rsidR="00167681">
          <w:rPr>
            <w:noProof/>
            <w:webHidden/>
          </w:rPr>
          <w:fldChar w:fldCharType="end"/>
        </w:r>
      </w:hyperlink>
    </w:p>
    <w:p w14:paraId="7222E548" w14:textId="2D6DB972"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901" w:history="1">
        <w:r w:rsidR="00167681" w:rsidRPr="0057654F">
          <w:rPr>
            <w:rStyle w:val="Enlla"/>
            <w:noProof/>
          </w:rPr>
          <w:t>1.2.3. Les línies i criteris bàsics que han d’orientar l’establiment de determinades mesures a mitjà i llarg termini</w:t>
        </w:r>
        <w:r w:rsidR="00167681">
          <w:rPr>
            <w:noProof/>
            <w:webHidden/>
          </w:rPr>
          <w:tab/>
        </w:r>
        <w:r w:rsidR="00167681">
          <w:rPr>
            <w:noProof/>
            <w:webHidden/>
          </w:rPr>
          <w:fldChar w:fldCharType="begin"/>
        </w:r>
        <w:r w:rsidR="00167681">
          <w:rPr>
            <w:noProof/>
            <w:webHidden/>
          </w:rPr>
          <w:instrText xml:space="preserve"> PAGEREF _Toc136861901 \h </w:instrText>
        </w:r>
        <w:r w:rsidR="00167681">
          <w:rPr>
            <w:noProof/>
            <w:webHidden/>
          </w:rPr>
        </w:r>
        <w:r w:rsidR="00167681">
          <w:rPr>
            <w:noProof/>
            <w:webHidden/>
          </w:rPr>
          <w:fldChar w:fldCharType="separate"/>
        </w:r>
        <w:r w:rsidR="00167681">
          <w:rPr>
            <w:noProof/>
            <w:webHidden/>
          </w:rPr>
          <w:t>14</w:t>
        </w:r>
        <w:r w:rsidR="00167681">
          <w:rPr>
            <w:noProof/>
            <w:webHidden/>
          </w:rPr>
          <w:fldChar w:fldCharType="end"/>
        </w:r>
      </w:hyperlink>
    </w:p>
    <w:p w14:paraId="3FC300E7" w14:textId="67A9D172"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902" w:history="1">
        <w:r w:rsidR="00167681" w:rsidRPr="0057654F">
          <w:rPr>
            <w:rStyle w:val="Enlla"/>
            <w:noProof/>
          </w:rPr>
          <w:t>1.2.4. La concreció dels currículums establits per l’Administració educativa per als diferents ensenyaments impartits al centre</w:t>
        </w:r>
        <w:r w:rsidR="00167681">
          <w:rPr>
            <w:noProof/>
            <w:webHidden/>
          </w:rPr>
          <w:tab/>
        </w:r>
        <w:r w:rsidR="00167681">
          <w:rPr>
            <w:noProof/>
            <w:webHidden/>
          </w:rPr>
          <w:fldChar w:fldCharType="begin"/>
        </w:r>
        <w:r w:rsidR="00167681">
          <w:rPr>
            <w:noProof/>
            <w:webHidden/>
          </w:rPr>
          <w:instrText xml:space="preserve"> PAGEREF _Toc136861902 \h </w:instrText>
        </w:r>
        <w:r w:rsidR="00167681">
          <w:rPr>
            <w:noProof/>
            <w:webHidden/>
          </w:rPr>
        </w:r>
        <w:r w:rsidR="00167681">
          <w:rPr>
            <w:noProof/>
            <w:webHidden/>
          </w:rPr>
          <w:fldChar w:fldCharType="separate"/>
        </w:r>
        <w:r w:rsidR="00167681">
          <w:rPr>
            <w:noProof/>
            <w:webHidden/>
          </w:rPr>
          <w:t>14</w:t>
        </w:r>
        <w:r w:rsidR="00167681">
          <w:rPr>
            <w:noProof/>
            <w:webHidden/>
          </w:rPr>
          <w:fldChar w:fldCharType="end"/>
        </w:r>
      </w:hyperlink>
    </w:p>
    <w:p w14:paraId="37068099" w14:textId="7D185833"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903" w:history="1">
        <w:r w:rsidR="00167681" w:rsidRPr="0057654F">
          <w:rPr>
            <w:rStyle w:val="Enlla"/>
            <w:noProof/>
          </w:rPr>
          <w:t>1.2.5. Projecte lingüístic de centre</w:t>
        </w:r>
        <w:r w:rsidR="00167681">
          <w:rPr>
            <w:noProof/>
            <w:webHidden/>
          </w:rPr>
          <w:tab/>
        </w:r>
        <w:r w:rsidR="00167681">
          <w:rPr>
            <w:noProof/>
            <w:webHidden/>
          </w:rPr>
          <w:fldChar w:fldCharType="begin"/>
        </w:r>
        <w:r w:rsidR="00167681">
          <w:rPr>
            <w:noProof/>
            <w:webHidden/>
          </w:rPr>
          <w:instrText xml:space="preserve"> PAGEREF _Toc136861903 \h </w:instrText>
        </w:r>
        <w:r w:rsidR="00167681">
          <w:rPr>
            <w:noProof/>
            <w:webHidden/>
          </w:rPr>
        </w:r>
        <w:r w:rsidR="00167681">
          <w:rPr>
            <w:noProof/>
            <w:webHidden/>
          </w:rPr>
          <w:fldChar w:fldCharType="separate"/>
        </w:r>
        <w:r w:rsidR="00167681">
          <w:rPr>
            <w:noProof/>
            <w:webHidden/>
          </w:rPr>
          <w:t>15</w:t>
        </w:r>
        <w:r w:rsidR="00167681">
          <w:rPr>
            <w:noProof/>
            <w:webHidden/>
          </w:rPr>
          <w:fldChar w:fldCharType="end"/>
        </w:r>
      </w:hyperlink>
    </w:p>
    <w:p w14:paraId="0F804FE4" w14:textId="0897D7A3" w:rsidR="00167681" w:rsidRDefault="006E70F5">
      <w:pPr>
        <w:pStyle w:val="IDC3"/>
        <w:rPr>
          <w:rFonts w:asciiTheme="minorHAnsi" w:eastAsiaTheme="minorEastAsia" w:hAnsiTheme="minorHAnsi" w:cstheme="minorBidi"/>
          <w:noProof/>
          <w:kern w:val="0"/>
          <w:sz w:val="22"/>
          <w:szCs w:val="22"/>
          <w:lang w:eastAsia="ca-ES-valencia" w:bidi="ar-SA"/>
        </w:rPr>
      </w:pPr>
      <w:hyperlink w:anchor="_Toc136861904" w:history="1">
        <w:r w:rsidR="00167681" w:rsidRPr="0057654F">
          <w:rPr>
            <w:rStyle w:val="Enlla"/>
            <w:noProof/>
          </w:rPr>
          <w:t>1.2.6. Els diferents plans i programes establits per l’Administració educativa</w:t>
        </w:r>
        <w:r w:rsidR="00167681">
          <w:rPr>
            <w:noProof/>
            <w:webHidden/>
          </w:rPr>
          <w:tab/>
        </w:r>
        <w:r w:rsidR="00167681">
          <w:rPr>
            <w:noProof/>
            <w:webHidden/>
          </w:rPr>
          <w:fldChar w:fldCharType="begin"/>
        </w:r>
        <w:r w:rsidR="00167681">
          <w:rPr>
            <w:noProof/>
            <w:webHidden/>
          </w:rPr>
          <w:instrText xml:space="preserve"> PAGEREF _Toc136861904 \h </w:instrText>
        </w:r>
        <w:r w:rsidR="00167681">
          <w:rPr>
            <w:noProof/>
            <w:webHidden/>
          </w:rPr>
        </w:r>
        <w:r w:rsidR="00167681">
          <w:rPr>
            <w:noProof/>
            <w:webHidden/>
          </w:rPr>
          <w:fldChar w:fldCharType="separate"/>
        </w:r>
        <w:r w:rsidR="00167681">
          <w:rPr>
            <w:noProof/>
            <w:webHidden/>
          </w:rPr>
          <w:t>15</w:t>
        </w:r>
        <w:r w:rsidR="00167681">
          <w:rPr>
            <w:noProof/>
            <w:webHidden/>
          </w:rPr>
          <w:fldChar w:fldCharType="end"/>
        </w:r>
      </w:hyperlink>
    </w:p>
    <w:p w14:paraId="48859D4B" w14:textId="58946AD2"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05" w:history="1">
        <w:r w:rsidR="00167681" w:rsidRPr="0057654F">
          <w:rPr>
            <w:rStyle w:val="Enlla"/>
            <w:noProof/>
          </w:rPr>
          <w:t>1.2.6.1. Programa de reutilització, reposició i renovació de llibres de text i material curricular</w:t>
        </w:r>
        <w:r w:rsidR="00167681">
          <w:rPr>
            <w:noProof/>
            <w:webHidden/>
          </w:rPr>
          <w:tab/>
        </w:r>
        <w:r w:rsidR="00167681">
          <w:rPr>
            <w:noProof/>
            <w:webHidden/>
          </w:rPr>
          <w:fldChar w:fldCharType="begin"/>
        </w:r>
        <w:r w:rsidR="00167681">
          <w:rPr>
            <w:noProof/>
            <w:webHidden/>
          </w:rPr>
          <w:instrText xml:space="preserve"> PAGEREF _Toc136861905 \h </w:instrText>
        </w:r>
        <w:r w:rsidR="00167681">
          <w:rPr>
            <w:noProof/>
            <w:webHidden/>
          </w:rPr>
        </w:r>
        <w:r w:rsidR="00167681">
          <w:rPr>
            <w:noProof/>
            <w:webHidden/>
          </w:rPr>
          <w:fldChar w:fldCharType="separate"/>
        </w:r>
        <w:r w:rsidR="00167681">
          <w:rPr>
            <w:noProof/>
            <w:webHidden/>
          </w:rPr>
          <w:t>16</w:t>
        </w:r>
        <w:r w:rsidR="00167681">
          <w:rPr>
            <w:noProof/>
            <w:webHidden/>
          </w:rPr>
          <w:fldChar w:fldCharType="end"/>
        </w:r>
      </w:hyperlink>
    </w:p>
    <w:p w14:paraId="48F01A51" w14:textId="47E10D6E"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06" w:history="1">
        <w:r w:rsidR="00167681" w:rsidRPr="0057654F">
          <w:rPr>
            <w:rStyle w:val="Enlla"/>
            <w:noProof/>
          </w:rPr>
          <w:t>1.2.6.2. Mesures per al foment de la lectura</w:t>
        </w:r>
        <w:r w:rsidR="00167681">
          <w:rPr>
            <w:noProof/>
            <w:webHidden/>
          </w:rPr>
          <w:tab/>
        </w:r>
        <w:r w:rsidR="00167681">
          <w:rPr>
            <w:noProof/>
            <w:webHidden/>
          </w:rPr>
          <w:fldChar w:fldCharType="begin"/>
        </w:r>
        <w:r w:rsidR="00167681">
          <w:rPr>
            <w:noProof/>
            <w:webHidden/>
          </w:rPr>
          <w:instrText xml:space="preserve"> PAGEREF _Toc136861906 \h </w:instrText>
        </w:r>
        <w:r w:rsidR="00167681">
          <w:rPr>
            <w:noProof/>
            <w:webHidden/>
          </w:rPr>
        </w:r>
        <w:r w:rsidR="00167681">
          <w:rPr>
            <w:noProof/>
            <w:webHidden/>
          </w:rPr>
          <w:fldChar w:fldCharType="separate"/>
        </w:r>
        <w:r w:rsidR="00167681">
          <w:rPr>
            <w:noProof/>
            <w:webHidden/>
          </w:rPr>
          <w:t>16</w:t>
        </w:r>
        <w:r w:rsidR="00167681">
          <w:rPr>
            <w:noProof/>
            <w:webHidden/>
          </w:rPr>
          <w:fldChar w:fldCharType="end"/>
        </w:r>
      </w:hyperlink>
    </w:p>
    <w:p w14:paraId="3E2E679F" w14:textId="46E89E01"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07" w:history="1">
        <w:r w:rsidR="00167681" w:rsidRPr="0057654F">
          <w:rPr>
            <w:rStyle w:val="Enlla"/>
            <w:noProof/>
            <w:highlight w:val="yellow"/>
          </w:rPr>
          <w:t>1.2.6.3. Organització de l’orientació educativa i professional</w:t>
        </w:r>
        <w:r w:rsidR="00167681">
          <w:rPr>
            <w:noProof/>
            <w:webHidden/>
          </w:rPr>
          <w:tab/>
        </w:r>
        <w:r w:rsidR="00167681">
          <w:rPr>
            <w:noProof/>
            <w:webHidden/>
          </w:rPr>
          <w:fldChar w:fldCharType="begin"/>
        </w:r>
        <w:r w:rsidR="00167681">
          <w:rPr>
            <w:noProof/>
            <w:webHidden/>
          </w:rPr>
          <w:instrText xml:space="preserve"> PAGEREF _Toc136861907 \h </w:instrText>
        </w:r>
        <w:r w:rsidR="00167681">
          <w:rPr>
            <w:noProof/>
            <w:webHidden/>
          </w:rPr>
        </w:r>
        <w:r w:rsidR="00167681">
          <w:rPr>
            <w:noProof/>
            <w:webHidden/>
          </w:rPr>
          <w:fldChar w:fldCharType="separate"/>
        </w:r>
        <w:r w:rsidR="00167681">
          <w:rPr>
            <w:noProof/>
            <w:webHidden/>
          </w:rPr>
          <w:t>17</w:t>
        </w:r>
        <w:r w:rsidR="00167681">
          <w:rPr>
            <w:noProof/>
            <w:webHidden/>
          </w:rPr>
          <w:fldChar w:fldCharType="end"/>
        </w:r>
      </w:hyperlink>
    </w:p>
    <w:p w14:paraId="154A2292" w14:textId="43463500"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08" w:history="1">
        <w:r w:rsidR="00167681" w:rsidRPr="0057654F">
          <w:rPr>
            <w:rStyle w:val="Enlla"/>
            <w:noProof/>
          </w:rPr>
          <w:t>1.2.6.4. Mesures de resposta educativa per a la inclusió de l’alumnat</w:t>
        </w:r>
        <w:r w:rsidR="00167681">
          <w:rPr>
            <w:noProof/>
            <w:webHidden/>
          </w:rPr>
          <w:tab/>
        </w:r>
        <w:r w:rsidR="00167681">
          <w:rPr>
            <w:noProof/>
            <w:webHidden/>
          </w:rPr>
          <w:fldChar w:fldCharType="begin"/>
        </w:r>
        <w:r w:rsidR="00167681">
          <w:rPr>
            <w:noProof/>
            <w:webHidden/>
          </w:rPr>
          <w:instrText xml:space="preserve"> PAGEREF _Toc136861908 \h </w:instrText>
        </w:r>
        <w:r w:rsidR="00167681">
          <w:rPr>
            <w:noProof/>
            <w:webHidden/>
          </w:rPr>
        </w:r>
        <w:r w:rsidR="00167681">
          <w:rPr>
            <w:noProof/>
            <w:webHidden/>
          </w:rPr>
          <w:fldChar w:fldCharType="separate"/>
        </w:r>
        <w:r w:rsidR="00167681">
          <w:rPr>
            <w:noProof/>
            <w:webHidden/>
          </w:rPr>
          <w:t>18</w:t>
        </w:r>
        <w:r w:rsidR="00167681">
          <w:rPr>
            <w:noProof/>
            <w:webHidden/>
          </w:rPr>
          <w:fldChar w:fldCharType="end"/>
        </w:r>
      </w:hyperlink>
    </w:p>
    <w:p w14:paraId="581CEC6A" w14:textId="57EDD64A"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09" w:history="1">
        <w:r w:rsidR="00167681" w:rsidRPr="0057654F">
          <w:rPr>
            <w:rStyle w:val="Enlla"/>
            <w:noProof/>
            <w:highlight w:val="yellow"/>
          </w:rPr>
          <w:t>1.2.6.5.  Mesures per a la promoció i la gestió de la igualtat i convivència</w:t>
        </w:r>
        <w:r w:rsidR="00167681">
          <w:rPr>
            <w:noProof/>
            <w:webHidden/>
          </w:rPr>
          <w:tab/>
        </w:r>
        <w:r w:rsidR="00167681">
          <w:rPr>
            <w:noProof/>
            <w:webHidden/>
          </w:rPr>
          <w:fldChar w:fldCharType="begin"/>
        </w:r>
        <w:r w:rsidR="00167681">
          <w:rPr>
            <w:noProof/>
            <w:webHidden/>
          </w:rPr>
          <w:instrText xml:space="preserve"> PAGEREF _Toc136861909 \h </w:instrText>
        </w:r>
        <w:r w:rsidR="00167681">
          <w:rPr>
            <w:noProof/>
            <w:webHidden/>
          </w:rPr>
        </w:r>
        <w:r w:rsidR="00167681">
          <w:rPr>
            <w:noProof/>
            <w:webHidden/>
          </w:rPr>
          <w:fldChar w:fldCharType="separate"/>
        </w:r>
        <w:r w:rsidR="00167681">
          <w:rPr>
            <w:noProof/>
            <w:webHidden/>
          </w:rPr>
          <w:t>20</w:t>
        </w:r>
        <w:r w:rsidR="00167681">
          <w:rPr>
            <w:noProof/>
            <w:webHidden/>
          </w:rPr>
          <w:fldChar w:fldCharType="end"/>
        </w:r>
      </w:hyperlink>
    </w:p>
    <w:p w14:paraId="68A6933E" w14:textId="765C32B0"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0" w:history="1">
        <w:r w:rsidR="00167681" w:rsidRPr="0057654F">
          <w:rPr>
            <w:rStyle w:val="Enlla"/>
            <w:noProof/>
          </w:rPr>
          <w:t>1.2.6.6. Mesures de transició i acollida entre nivells, cicles, etapes i modalitats d’escolarització.</w:t>
        </w:r>
        <w:r w:rsidR="00167681">
          <w:rPr>
            <w:noProof/>
            <w:webHidden/>
          </w:rPr>
          <w:tab/>
        </w:r>
        <w:r w:rsidR="00167681">
          <w:rPr>
            <w:noProof/>
            <w:webHidden/>
          </w:rPr>
          <w:fldChar w:fldCharType="begin"/>
        </w:r>
        <w:r w:rsidR="00167681">
          <w:rPr>
            <w:noProof/>
            <w:webHidden/>
          </w:rPr>
          <w:instrText xml:space="preserve"> PAGEREF _Toc136861910 \h </w:instrText>
        </w:r>
        <w:r w:rsidR="00167681">
          <w:rPr>
            <w:noProof/>
            <w:webHidden/>
          </w:rPr>
        </w:r>
        <w:r w:rsidR="00167681">
          <w:rPr>
            <w:noProof/>
            <w:webHidden/>
          </w:rPr>
          <w:fldChar w:fldCharType="separate"/>
        </w:r>
        <w:r w:rsidR="00167681">
          <w:rPr>
            <w:noProof/>
            <w:webHidden/>
          </w:rPr>
          <w:t>23</w:t>
        </w:r>
        <w:r w:rsidR="00167681">
          <w:rPr>
            <w:noProof/>
            <w:webHidden/>
          </w:rPr>
          <w:fldChar w:fldCharType="end"/>
        </w:r>
      </w:hyperlink>
    </w:p>
    <w:p w14:paraId="596BB193" w14:textId="7717C994"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1" w:history="1">
        <w:r w:rsidR="00167681" w:rsidRPr="0057654F">
          <w:rPr>
            <w:rStyle w:val="Enlla"/>
            <w:noProof/>
          </w:rPr>
          <w:t xml:space="preserve">1.2.6.7. Actuacions d’orientació </w:t>
        </w:r>
        <w:r w:rsidR="00167681" w:rsidRPr="0057654F">
          <w:rPr>
            <w:rStyle w:val="Enlla"/>
            <w:noProof/>
            <w:highlight w:val="yellow"/>
          </w:rPr>
          <w:t>acadèmica</w:t>
        </w:r>
        <w:r w:rsidR="00167681" w:rsidRPr="0057654F">
          <w:rPr>
            <w:rStyle w:val="Enlla"/>
            <w:noProof/>
          </w:rPr>
          <w:t xml:space="preserve"> i professional</w:t>
        </w:r>
        <w:r w:rsidR="00167681">
          <w:rPr>
            <w:noProof/>
            <w:webHidden/>
          </w:rPr>
          <w:tab/>
        </w:r>
        <w:r w:rsidR="00167681">
          <w:rPr>
            <w:noProof/>
            <w:webHidden/>
          </w:rPr>
          <w:fldChar w:fldCharType="begin"/>
        </w:r>
        <w:r w:rsidR="00167681">
          <w:rPr>
            <w:noProof/>
            <w:webHidden/>
          </w:rPr>
          <w:instrText xml:space="preserve"> PAGEREF _Toc136861911 \h </w:instrText>
        </w:r>
        <w:r w:rsidR="00167681">
          <w:rPr>
            <w:noProof/>
            <w:webHidden/>
          </w:rPr>
        </w:r>
        <w:r w:rsidR="00167681">
          <w:rPr>
            <w:noProof/>
            <w:webHidden/>
          </w:rPr>
          <w:fldChar w:fldCharType="separate"/>
        </w:r>
        <w:r w:rsidR="00167681">
          <w:rPr>
            <w:noProof/>
            <w:webHidden/>
          </w:rPr>
          <w:t>26</w:t>
        </w:r>
        <w:r w:rsidR="00167681">
          <w:rPr>
            <w:noProof/>
            <w:webHidden/>
          </w:rPr>
          <w:fldChar w:fldCharType="end"/>
        </w:r>
      </w:hyperlink>
    </w:p>
    <w:p w14:paraId="13883E81" w14:textId="22266157"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2" w:history="1">
        <w:r w:rsidR="00167681" w:rsidRPr="0057654F">
          <w:rPr>
            <w:rStyle w:val="Enlla"/>
            <w:noProof/>
          </w:rPr>
          <w:t>1.2.6.8. Acció tutorial</w:t>
        </w:r>
        <w:r w:rsidR="00167681">
          <w:rPr>
            <w:noProof/>
            <w:webHidden/>
          </w:rPr>
          <w:tab/>
        </w:r>
        <w:r w:rsidR="00167681">
          <w:rPr>
            <w:noProof/>
            <w:webHidden/>
          </w:rPr>
          <w:fldChar w:fldCharType="begin"/>
        </w:r>
        <w:r w:rsidR="00167681">
          <w:rPr>
            <w:noProof/>
            <w:webHidden/>
          </w:rPr>
          <w:instrText xml:space="preserve"> PAGEREF _Toc136861912 \h </w:instrText>
        </w:r>
        <w:r w:rsidR="00167681">
          <w:rPr>
            <w:noProof/>
            <w:webHidden/>
          </w:rPr>
        </w:r>
        <w:r w:rsidR="00167681">
          <w:rPr>
            <w:noProof/>
            <w:webHidden/>
          </w:rPr>
          <w:fldChar w:fldCharType="separate"/>
        </w:r>
        <w:r w:rsidR="00167681">
          <w:rPr>
            <w:noProof/>
            <w:webHidden/>
          </w:rPr>
          <w:t>27</w:t>
        </w:r>
        <w:r w:rsidR="00167681">
          <w:rPr>
            <w:noProof/>
            <w:webHidden/>
          </w:rPr>
          <w:fldChar w:fldCharType="end"/>
        </w:r>
      </w:hyperlink>
    </w:p>
    <w:p w14:paraId="6CD29621" w14:textId="0FC63360"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3" w:history="1">
        <w:r w:rsidR="00167681" w:rsidRPr="0057654F">
          <w:rPr>
            <w:rStyle w:val="Enlla"/>
            <w:noProof/>
          </w:rPr>
          <w:t>1.2.6.9. Organització de la jornada escolar</w:t>
        </w:r>
        <w:r w:rsidR="00167681">
          <w:rPr>
            <w:noProof/>
            <w:webHidden/>
          </w:rPr>
          <w:tab/>
        </w:r>
        <w:r w:rsidR="00167681">
          <w:rPr>
            <w:noProof/>
            <w:webHidden/>
          </w:rPr>
          <w:fldChar w:fldCharType="begin"/>
        </w:r>
        <w:r w:rsidR="00167681">
          <w:rPr>
            <w:noProof/>
            <w:webHidden/>
          </w:rPr>
          <w:instrText xml:space="preserve"> PAGEREF _Toc136861913 \h </w:instrText>
        </w:r>
        <w:r w:rsidR="00167681">
          <w:rPr>
            <w:noProof/>
            <w:webHidden/>
          </w:rPr>
        </w:r>
        <w:r w:rsidR="00167681">
          <w:rPr>
            <w:noProof/>
            <w:webHidden/>
          </w:rPr>
          <w:fldChar w:fldCharType="separate"/>
        </w:r>
        <w:r w:rsidR="00167681">
          <w:rPr>
            <w:noProof/>
            <w:webHidden/>
          </w:rPr>
          <w:t>28</w:t>
        </w:r>
        <w:r w:rsidR="00167681">
          <w:rPr>
            <w:noProof/>
            <w:webHidden/>
          </w:rPr>
          <w:fldChar w:fldCharType="end"/>
        </w:r>
      </w:hyperlink>
    </w:p>
    <w:p w14:paraId="65D663D3" w14:textId="2A1970E8"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4" w:history="1">
        <w:r w:rsidR="00167681" w:rsidRPr="0057654F">
          <w:rPr>
            <w:rStyle w:val="Enlla"/>
            <w:noProof/>
          </w:rPr>
          <w:t>1.2.6.10. Projecte educatiu de menjador escolar</w:t>
        </w:r>
        <w:r w:rsidR="00167681">
          <w:rPr>
            <w:noProof/>
            <w:webHidden/>
          </w:rPr>
          <w:tab/>
        </w:r>
        <w:r w:rsidR="00167681">
          <w:rPr>
            <w:noProof/>
            <w:webHidden/>
          </w:rPr>
          <w:fldChar w:fldCharType="begin"/>
        </w:r>
        <w:r w:rsidR="00167681">
          <w:rPr>
            <w:noProof/>
            <w:webHidden/>
          </w:rPr>
          <w:instrText xml:space="preserve"> PAGEREF _Toc136861914 \h </w:instrText>
        </w:r>
        <w:r w:rsidR="00167681">
          <w:rPr>
            <w:noProof/>
            <w:webHidden/>
          </w:rPr>
        </w:r>
        <w:r w:rsidR="00167681">
          <w:rPr>
            <w:noProof/>
            <w:webHidden/>
          </w:rPr>
          <w:fldChar w:fldCharType="separate"/>
        </w:r>
        <w:r w:rsidR="00167681">
          <w:rPr>
            <w:noProof/>
            <w:webHidden/>
          </w:rPr>
          <w:t>28</w:t>
        </w:r>
        <w:r w:rsidR="00167681">
          <w:rPr>
            <w:noProof/>
            <w:webHidden/>
          </w:rPr>
          <w:fldChar w:fldCharType="end"/>
        </w:r>
      </w:hyperlink>
    </w:p>
    <w:p w14:paraId="6CC08EF5" w14:textId="58C111EC"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5" w:history="1">
        <w:r w:rsidR="00167681" w:rsidRPr="0057654F">
          <w:rPr>
            <w:rStyle w:val="Enlla"/>
            <w:noProof/>
          </w:rPr>
          <w:t>1.2.6.11. Pla Digital de Centre</w:t>
        </w:r>
        <w:r w:rsidR="00167681">
          <w:rPr>
            <w:noProof/>
            <w:webHidden/>
          </w:rPr>
          <w:tab/>
        </w:r>
        <w:r w:rsidR="00167681">
          <w:rPr>
            <w:noProof/>
            <w:webHidden/>
          </w:rPr>
          <w:fldChar w:fldCharType="begin"/>
        </w:r>
        <w:r w:rsidR="00167681">
          <w:rPr>
            <w:noProof/>
            <w:webHidden/>
          </w:rPr>
          <w:instrText xml:space="preserve"> PAGEREF _Toc136861915 \h </w:instrText>
        </w:r>
        <w:r w:rsidR="00167681">
          <w:rPr>
            <w:noProof/>
            <w:webHidden/>
          </w:rPr>
        </w:r>
        <w:r w:rsidR="00167681">
          <w:rPr>
            <w:noProof/>
            <w:webHidden/>
          </w:rPr>
          <w:fldChar w:fldCharType="separate"/>
        </w:r>
        <w:r w:rsidR="00167681">
          <w:rPr>
            <w:noProof/>
            <w:webHidden/>
          </w:rPr>
          <w:t>29</w:t>
        </w:r>
        <w:r w:rsidR="00167681">
          <w:rPr>
            <w:noProof/>
            <w:webHidden/>
          </w:rPr>
          <w:fldChar w:fldCharType="end"/>
        </w:r>
      </w:hyperlink>
    </w:p>
    <w:p w14:paraId="32395021" w14:textId="0686361C"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6" w:history="1">
        <w:r w:rsidR="00167681" w:rsidRPr="0057654F">
          <w:rPr>
            <w:rStyle w:val="Enlla"/>
            <w:noProof/>
          </w:rPr>
          <w:t>1.2.6.12. Carta de compromís educatiu del centre amb les famílies de l’alumnat</w:t>
        </w:r>
        <w:r w:rsidR="00167681">
          <w:rPr>
            <w:noProof/>
            <w:webHidden/>
          </w:rPr>
          <w:tab/>
        </w:r>
        <w:r w:rsidR="00167681">
          <w:rPr>
            <w:noProof/>
            <w:webHidden/>
          </w:rPr>
          <w:fldChar w:fldCharType="begin"/>
        </w:r>
        <w:r w:rsidR="00167681">
          <w:rPr>
            <w:noProof/>
            <w:webHidden/>
          </w:rPr>
          <w:instrText xml:space="preserve"> PAGEREF _Toc136861916 \h </w:instrText>
        </w:r>
        <w:r w:rsidR="00167681">
          <w:rPr>
            <w:noProof/>
            <w:webHidden/>
          </w:rPr>
        </w:r>
        <w:r w:rsidR="00167681">
          <w:rPr>
            <w:noProof/>
            <w:webHidden/>
          </w:rPr>
          <w:fldChar w:fldCharType="separate"/>
        </w:r>
        <w:r w:rsidR="00167681">
          <w:rPr>
            <w:noProof/>
            <w:webHidden/>
          </w:rPr>
          <w:t>29</w:t>
        </w:r>
        <w:r w:rsidR="00167681">
          <w:rPr>
            <w:noProof/>
            <w:webHidden/>
          </w:rPr>
          <w:fldChar w:fldCharType="end"/>
        </w:r>
      </w:hyperlink>
    </w:p>
    <w:p w14:paraId="5BC3D708" w14:textId="63D1F9F0" w:rsidR="00167681" w:rsidRDefault="006E70F5">
      <w:pPr>
        <w:pStyle w:val="IDC4"/>
        <w:rPr>
          <w:rFonts w:asciiTheme="minorHAnsi" w:eastAsiaTheme="minorEastAsia" w:hAnsiTheme="minorHAnsi" w:cstheme="minorBidi"/>
          <w:noProof/>
          <w:kern w:val="0"/>
          <w:sz w:val="22"/>
          <w:szCs w:val="22"/>
          <w:lang w:eastAsia="ca-ES-valencia" w:bidi="ar-SA"/>
        </w:rPr>
      </w:pPr>
      <w:hyperlink w:anchor="_Toc136861917" w:history="1">
        <w:r w:rsidR="00167681" w:rsidRPr="0057654F">
          <w:rPr>
            <w:rStyle w:val="Enlla"/>
            <w:noProof/>
          </w:rPr>
          <w:t>1.2.6.13. Altres projectes i programes desenvolupats pel centre</w:t>
        </w:r>
        <w:r w:rsidR="00167681">
          <w:rPr>
            <w:noProof/>
            <w:webHidden/>
          </w:rPr>
          <w:tab/>
        </w:r>
        <w:r w:rsidR="00167681">
          <w:rPr>
            <w:noProof/>
            <w:webHidden/>
          </w:rPr>
          <w:fldChar w:fldCharType="begin"/>
        </w:r>
        <w:r w:rsidR="00167681">
          <w:rPr>
            <w:noProof/>
            <w:webHidden/>
          </w:rPr>
          <w:instrText xml:space="preserve"> PAGEREF _Toc136861917 \h </w:instrText>
        </w:r>
        <w:r w:rsidR="00167681">
          <w:rPr>
            <w:noProof/>
            <w:webHidden/>
          </w:rPr>
        </w:r>
        <w:r w:rsidR="00167681">
          <w:rPr>
            <w:noProof/>
            <w:webHidden/>
          </w:rPr>
          <w:fldChar w:fldCharType="separate"/>
        </w:r>
        <w:r w:rsidR="00167681">
          <w:rPr>
            <w:noProof/>
            <w:webHidden/>
          </w:rPr>
          <w:t>29</w:t>
        </w:r>
        <w:r w:rsidR="00167681">
          <w:rPr>
            <w:noProof/>
            <w:webHidden/>
          </w:rPr>
          <w:fldChar w:fldCharType="end"/>
        </w:r>
      </w:hyperlink>
    </w:p>
    <w:p w14:paraId="031D2DF8" w14:textId="0097482B" w:rsidR="00167681" w:rsidRPr="00167681" w:rsidRDefault="006E70F5" w:rsidP="00167681">
      <w:pPr>
        <w:pStyle w:val="IDC3"/>
        <w:rPr>
          <w:rStyle w:val="Enlla"/>
        </w:rPr>
      </w:pPr>
      <w:hyperlink w:anchor="_Toc136861918" w:history="1">
        <w:r w:rsidR="00167681" w:rsidRPr="0057654F">
          <w:rPr>
            <w:rStyle w:val="Enlla"/>
            <w:noProof/>
          </w:rPr>
          <w:t>1.3. Elaboració, aprovació, difusió, seguiment i avaluació del Projecte educatiu</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_Toc136861918 \h </w:instrText>
        </w:r>
        <w:r w:rsidR="00167681" w:rsidRPr="00167681">
          <w:rPr>
            <w:rStyle w:val="Enlla"/>
            <w:webHidden/>
          </w:rPr>
        </w:r>
        <w:r w:rsidR="00167681" w:rsidRPr="00167681">
          <w:rPr>
            <w:rStyle w:val="Enlla"/>
            <w:webHidden/>
          </w:rPr>
          <w:fldChar w:fldCharType="separate"/>
        </w:r>
        <w:r w:rsidR="00167681" w:rsidRPr="00167681">
          <w:rPr>
            <w:rStyle w:val="Enlla"/>
            <w:webHidden/>
          </w:rPr>
          <w:t>32</w:t>
        </w:r>
        <w:r w:rsidR="00167681" w:rsidRPr="00167681">
          <w:rPr>
            <w:rStyle w:val="Enlla"/>
            <w:webHidden/>
          </w:rPr>
          <w:fldChar w:fldCharType="end"/>
        </w:r>
      </w:hyperlink>
    </w:p>
    <w:p w14:paraId="11793154" w14:textId="63C31A40" w:rsidR="00167681" w:rsidRPr="00167681" w:rsidRDefault="006E70F5" w:rsidP="00167681">
      <w:pPr>
        <w:pStyle w:val="IDC3"/>
        <w:framePr w:wrap="around" w:vAnchor="text" w:hAnchor="text" w:y="1"/>
        <w:rPr>
          <w:rStyle w:val="Enlla"/>
        </w:rPr>
      </w:pPr>
      <w:hyperlink w:anchor="_Toc136861919" w:history="1">
        <w:r w:rsidR="00167681" w:rsidRPr="0057654F">
          <w:rPr>
            <w:rStyle w:val="Enlla"/>
            <w:noProof/>
          </w:rPr>
          <w:t>2. PROJECTE DE GESTIÓ I RÈGIM ECONÒMIC</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_Toc136861919 \h </w:instrText>
        </w:r>
        <w:r w:rsidR="00167681" w:rsidRPr="00167681">
          <w:rPr>
            <w:rStyle w:val="Enlla"/>
            <w:webHidden/>
          </w:rPr>
        </w:r>
        <w:r w:rsidR="00167681" w:rsidRPr="00167681">
          <w:rPr>
            <w:rStyle w:val="Enlla"/>
            <w:webHidden/>
          </w:rPr>
          <w:fldChar w:fldCharType="separate"/>
        </w:r>
        <w:r w:rsidR="00167681" w:rsidRPr="00167681">
          <w:rPr>
            <w:rStyle w:val="Enlla"/>
            <w:webHidden/>
          </w:rPr>
          <w:t>33</w:t>
        </w:r>
        <w:r w:rsidR="00167681" w:rsidRPr="00167681">
          <w:rPr>
            <w:rStyle w:val="Enlla"/>
            <w:webHidden/>
          </w:rPr>
          <w:fldChar w:fldCharType="end"/>
        </w:r>
      </w:hyperlink>
    </w:p>
    <w:p w14:paraId="716619C3" w14:textId="75E06B9F" w:rsidR="00167681" w:rsidRPr="00167681" w:rsidRDefault="006E70F5" w:rsidP="00167681">
      <w:pPr>
        <w:pStyle w:val="IDC3"/>
        <w:rPr>
          <w:rStyle w:val="Enlla"/>
        </w:rPr>
      </w:pPr>
      <w:hyperlink w:anchor="_Toc136861920" w:history="1">
        <w:r w:rsidR="00167681" w:rsidRPr="0057654F">
          <w:rPr>
            <w:rStyle w:val="Enlla"/>
            <w:noProof/>
          </w:rPr>
          <w:t>2.1. Consideracions generals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_Toc136861920 \h </w:instrText>
        </w:r>
        <w:r w:rsidR="00167681" w:rsidRPr="00167681">
          <w:rPr>
            <w:rStyle w:val="Enlla"/>
            <w:webHidden/>
          </w:rPr>
        </w:r>
        <w:r w:rsidR="00167681" w:rsidRPr="00167681">
          <w:rPr>
            <w:rStyle w:val="Enlla"/>
            <w:webHidden/>
          </w:rPr>
          <w:fldChar w:fldCharType="separate"/>
        </w:r>
        <w:r w:rsidR="00167681" w:rsidRPr="00167681">
          <w:rPr>
            <w:rStyle w:val="Enlla"/>
            <w:webHidden/>
          </w:rPr>
          <w:t>33</w:t>
        </w:r>
        <w:r w:rsidR="00167681" w:rsidRPr="00167681">
          <w:rPr>
            <w:rStyle w:val="Enlla"/>
            <w:webHidden/>
          </w:rPr>
          <w:fldChar w:fldCharType="end"/>
        </w:r>
      </w:hyperlink>
    </w:p>
    <w:p w14:paraId="74F75229" w14:textId="284A5422" w:rsidR="00167681" w:rsidRPr="00167681" w:rsidRDefault="006E70F5" w:rsidP="00167681">
      <w:pPr>
        <w:pStyle w:val="IDC3"/>
        <w:rPr>
          <w:rStyle w:val="Enlla"/>
        </w:rPr>
      </w:pPr>
      <w:hyperlink w:anchor="_Toc136861921" w:history="1">
        <w:r w:rsidR="00167681" w:rsidRPr="0057654F">
          <w:rPr>
            <w:rStyle w:val="Enlla"/>
            <w:noProof/>
          </w:rPr>
          <w:t>2.2. Altres aspectes relatius a la gestió i règim econòmic dels centres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_Toc136861921 \h </w:instrText>
        </w:r>
        <w:r w:rsidR="00167681" w:rsidRPr="00167681">
          <w:rPr>
            <w:rStyle w:val="Enlla"/>
            <w:webHidden/>
          </w:rPr>
        </w:r>
        <w:r w:rsidR="00167681" w:rsidRPr="00167681">
          <w:rPr>
            <w:rStyle w:val="Enlla"/>
            <w:webHidden/>
          </w:rPr>
          <w:fldChar w:fldCharType="separate"/>
        </w:r>
        <w:r w:rsidR="00167681" w:rsidRPr="00167681">
          <w:rPr>
            <w:rStyle w:val="Enlla"/>
            <w:webHidden/>
          </w:rPr>
          <w:t>34</w:t>
        </w:r>
        <w:r w:rsidR="00167681" w:rsidRPr="00167681">
          <w:rPr>
            <w:rStyle w:val="Enlla"/>
            <w:webHidden/>
          </w:rPr>
          <w:fldChar w:fldCharType="end"/>
        </w:r>
      </w:hyperlink>
    </w:p>
    <w:p w14:paraId="4F17E6B4" w14:textId="7DEBEC28" w:rsidR="00167681" w:rsidRPr="00167681" w:rsidRDefault="006E70F5" w:rsidP="00167681">
      <w:pPr>
        <w:pStyle w:val="IDC3"/>
        <w:framePr w:wrap="around" w:vAnchor="text" w:hAnchor="text" w:y="1"/>
        <w:rPr>
          <w:rStyle w:val="Enlla"/>
        </w:rPr>
      </w:pPr>
      <w:hyperlink w:anchor="_Toc136861922" w:history="1">
        <w:r w:rsidR="00167681" w:rsidRPr="0057654F">
          <w:rPr>
            <w:rStyle w:val="Enlla"/>
            <w:noProof/>
          </w:rPr>
          <w:t>3. NORMES D’ORGANITZACIÓ I FUNCIONAMENT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_Toc136861922 \h </w:instrText>
        </w:r>
        <w:r w:rsidR="00167681" w:rsidRPr="00167681">
          <w:rPr>
            <w:rStyle w:val="Enlla"/>
            <w:webHidden/>
          </w:rPr>
        </w:r>
        <w:r w:rsidR="00167681" w:rsidRPr="00167681">
          <w:rPr>
            <w:rStyle w:val="Enlla"/>
            <w:webHidden/>
          </w:rPr>
          <w:fldChar w:fldCharType="separate"/>
        </w:r>
        <w:r w:rsidR="00167681" w:rsidRPr="00167681">
          <w:rPr>
            <w:rStyle w:val="Enlla"/>
            <w:webHidden/>
          </w:rPr>
          <w:t>34</w:t>
        </w:r>
        <w:r w:rsidR="00167681" w:rsidRPr="00167681">
          <w:rPr>
            <w:rStyle w:val="Enlla"/>
            <w:webHidden/>
          </w:rPr>
          <w:fldChar w:fldCharType="end"/>
        </w:r>
      </w:hyperlink>
    </w:p>
    <w:p w14:paraId="62FA7250" w14:textId="422FD5CE" w:rsidR="00167681" w:rsidRPr="00167681" w:rsidRDefault="006E70F5" w:rsidP="00167681">
      <w:pPr>
        <w:pStyle w:val="IDC3"/>
        <w:rPr>
          <w:rStyle w:val="Enlla"/>
        </w:rPr>
      </w:pPr>
      <w:hyperlink w:anchor="_Toc136861923" w:history="1">
        <w:r w:rsidR="00167681" w:rsidRPr="0057654F">
          <w:rPr>
            <w:rStyle w:val="Enlla"/>
            <w:noProof/>
          </w:rPr>
          <w:t>3.1. Consideracions generals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_Toc136861923 \h </w:instrText>
        </w:r>
        <w:r w:rsidR="00167681" w:rsidRPr="00167681">
          <w:rPr>
            <w:rStyle w:val="Enlla"/>
            <w:webHidden/>
          </w:rPr>
        </w:r>
        <w:r w:rsidR="00167681" w:rsidRPr="00167681">
          <w:rPr>
            <w:rStyle w:val="Enlla"/>
            <w:webHidden/>
          </w:rPr>
          <w:fldChar w:fldCharType="separate"/>
        </w:r>
        <w:r w:rsidR="00167681" w:rsidRPr="00167681">
          <w:rPr>
            <w:rStyle w:val="Enlla"/>
            <w:webHidden/>
          </w:rPr>
          <w:t>34</w:t>
        </w:r>
        <w:r w:rsidR="00167681" w:rsidRPr="00167681">
          <w:rPr>
            <w:rStyle w:val="Enlla"/>
            <w:webHidden/>
          </w:rPr>
          <w:fldChar w:fldCharType="end"/>
        </w:r>
      </w:hyperlink>
    </w:p>
    <w:p w14:paraId="3D00489F" w14:textId="672CFC1B" w:rsidR="00167681" w:rsidRPr="00167681" w:rsidRDefault="006E70F5" w:rsidP="00167681">
      <w:pPr>
        <w:pStyle w:val="IDC3"/>
        <w:rPr>
          <w:rStyle w:val="Enlla"/>
        </w:rPr>
      </w:pPr>
      <w:hyperlink w:anchor="_Toc136861924" w:history="1">
        <w:r w:rsidR="00167681" w:rsidRPr="0057654F">
          <w:rPr>
            <w:rStyle w:val="Enlla"/>
            <w:noProof/>
          </w:rPr>
          <w:t>3.2. Elaboració, aprovació, difusió, seguiment i avaluació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_Toc136861924 \h </w:instrText>
        </w:r>
        <w:r w:rsidR="00167681" w:rsidRPr="00167681">
          <w:rPr>
            <w:rStyle w:val="Enlla"/>
            <w:webHidden/>
          </w:rPr>
        </w:r>
        <w:r w:rsidR="00167681" w:rsidRPr="00167681">
          <w:rPr>
            <w:rStyle w:val="Enlla"/>
            <w:webHidden/>
          </w:rPr>
          <w:fldChar w:fldCharType="separate"/>
        </w:r>
        <w:r w:rsidR="00167681" w:rsidRPr="00167681">
          <w:rPr>
            <w:rStyle w:val="Enlla"/>
            <w:webHidden/>
          </w:rPr>
          <w:t>35</w:t>
        </w:r>
        <w:r w:rsidR="00167681" w:rsidRPr="00167681">
          <w:rPr>
            <w:rStyle w:val="Enlla"/>
            <w:webHidden/>
          </w:rPr>
          <w:fldChar w:fldCharType="end"/>
        </w:r>
      </w:hyperlink>
    </w:p>
    <w:p w14:paraId="4EEEC245" w14:textId="1500ACDF" w:rsidR="00167681" w:rsidRPr="00167681" w:rsidRDefault="006E70F5" w:rsidP="00167681">
      <w:pPr>
        <w:pStyle w:val="IDC3"/>
        <w:rPr>
          <w:rStyle w:val="Enlla"/>
        </w:rPr>
      </w:pPr>
      <w:hyperlink w:anchor="_Toc136861925" w:history="1">
        <w:r w:rsidR="00167681" w:rsidRPr="0057654F">
          <w:rPr>
            <w:rStyle w:val="Enlla"/>
            <w:noProof/>
          </w:rPr>
          <w:t>3.3. Altres aspectes relatius a l’organització i al funcionament dels centres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_Toc136861925 \h </w:instrText>
        </w:r>
        <w:r w:rsidR="00167681" w:rsidRPr="00167681">
          <w:rPr>
            <w:rStyle w:val="Enlla"/>
            <w:webHidden/>
          </w:rPr>
        </w:r>
        <w:r w:rsidR="00167681" w:rsidRPr="00167681">
          <w:rPr>
            <w:rStyle w:val="Enlla"/>
            <w:webHidden/>
          </w:rPr>
          <w:fldChar w:fldCharType="separate"/>
        </w:r>
        <w:r w:rsidR="00167681" w:rsidRPr="00167681">
          <w:rPr>
            <w:rStyle w:val="Enlla"/>
            <w:webHidden/>
          </w:rPr>
          <w:t>36</w:t>
        </w:r>
        <w:r w:rsidR="00167681" w:rsidRPr="00167681">
          <w:rPr>
            <w:rStyle w:val="Enlla"/>
            <w:webHidden/>
          </w:rPr>
          <w:fldChar w:fldCharType="end"/>
        </w:r>
      </w:hyperlink>
    </w:p>
    <w:p w14:paraId="389FA7FC" w14:textId="15E60842" w:rsidR="00167681" w:rsidRPr="00167681" w:rsidRDefault="006E70F5">
      <w:pPr>
        <w:pStyle w:val="IDC3"/>
        <w:rPr>
          <w:rStyle w:val="Enlla"/>
        </w:rPr>
      </w:pPr>
      <w:hyperlink w:anchor="_Toc136861926" w:history="1">
        <w:r w:rsidR="00167681" w:rsidRPr="0057654F">
          <w:rPr>
            <w:rStyle w:val="Enlla"/>
            <w:noProof/>
          </w:rPr>
          <w:t>3.3.1. Incidències d’inici de curs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_Toc136861926 \h </w:instrText>
        </w:r>
        <w:r w:rsidR="00167681" w:rsidRPr="00167681">
          <w:rPr>
            <w:rStyle w:val="Enlla"/>
            <w:webHidden/>
          </w:rPr>
        </w:r>
        <w:r w:rsidR="00167681" w:rsidRPr="00167681">
          <w:rPr>
            <w:rStyle w:val="Enlla"/>
            <w:webHidden/>
          </w:rPr>
          <w:fldChar w:fldCharType="separate"/>
        </w:r>
        <w:r w:rsidR="00167681" w:rsidRPr="00167681">
          <w:rPr>
            <w:rStyle w:val="Enlla"/>
            <w:webHidden/>
          </w:rPr>
          <w:t>36</w:t>
        </w:r>
        <w:r w:rsidR="00167681" w:rsidRPr="00167681">
          <w:rPr>
            <w:rStyle w:val="Enlla"/>
            <w:webHidden/>
          </w:rPr>
          <w:fldChar w:fldCharType="end"/>
        </w:r>
      </w:hyperlink>
    </w:p>
    <w:p w14:paraId="5FFC3CFF" w14:textId="3974299F" w:rsidR="00167681" w:rsidRPr="00167681" w:rsidRDefault="006E70F5">
      <w:pPr>
        <w:pStyle w:val="IDC3"/>
        <w:rPr>
          <w:rStyle w:val="Enlla"/>
        </w:rPr>
      </w:pPr>
      <w:hyperlink w:anchor="_Toc136861927" w:history="1">
        <w:r w:rsidR="00167681" w:rsidRPr="0057654F">
          <w:rPr>
            <w:rStyle w:val="Enlla"/>
            <w:noProof/>
          </w:rPr>
          <w:t>3.3.2. Accés als centres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_Toc136861927 \h </w:instrText>
        </w:r>
        <w:r w:rsidR="00167681" w:rsidRPr="00167681">
          <w:rPr>
            <w:rStyle w:val="Enlla"/>
            <w:webHidden/>
          </w:rPr>
        </w:r>
        <w:r w:rsidR="00167681" w:rsidRPr="00167681">
          <w:rPr>
            <w:rStyle w:val="Enlla"/>
            <w:webHidden/>
          </w:rPr>
          <w:fldChar w:fldCharType="separate"/>
        </w:r>
        <w:r w:rsidR="00167681" w:rsidRPr="00167681">
          <w:rPr>
            <w:rStyle w:val="Enlla"/>
            <w:webHidden/>
          </w:rPr>
          <w:t>36</w:t>
        </w:r>
        <w:r w:rsidR="00167681" w:rsidRPr="00167681">
          <w:rPr>
            <w:rStyle w:val="Enlla"/>
            <w:webHidden/>
          </w:rPr>
          <w:fldChar w:fldCharType="end"/>
        </w:r>
      </w:hyperlink>
    </w:p>
    <w:p w14:paraId="6ABCE34B" w14:textId="7159E4B6" w:rsidR="00167681" w:rsidRPr="00167681" w:rsidRDefault="006E70F5">
      <w:pPr>
        <w:pStyle w:val="IDC3"/>
        <w:rPr>
          <w:rStyle w:val="Enlla"/>
        </w:rPr>
      </w:pPr>
      <w:hyperlink w:anchor="_Toc136861928" w:history="1">
        <w:r w:rsidR="00167681" w:rsidRPr="0057654F">
          <w:rPr>
            <w:rStyle w:val="Enlla"/>
            <w:noProof/>
          </w:rPr>
          <w:t>3.3.3. Criteris per a la confecció de grups de l’alumnat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_Toc136861928 \h </w:instrText>
        </w:r>
        <w:r w:rsidR="00167681" w:rsidRPr="00167681">
          <w:rPr>
            <w:rStyle w:val="Enlla"/>
            <w:webHidden/>
          </w:rPr>
        </w:r>
        <w:r w:rsidR="00167681" w:rsidRPr="00167681">
          <w:rPr>
            <w:rStyle w:val="Enlla"/>
            <w:webHidden/>
          </w:rPr>
          <w:fldChar w:fldCharType="separate"/>
        </w:r>
        <w:r w:rsidR="00167681" w:rsidRPr="00167681">
          <w:rPr>
            <w:rStyle w:val="Enlla"/>
            <w:webHidden/>
          </w:rPr>
          <w:t>36</w:t>
        </w:r>
        <w:r w:rsidR="00167681" w:rsidRPr="00167681">
          <w:rPr>
            <w:rStyle w:val="Enlla"/>
            <w:webHidden/>
          </w:rPr>
          <w:fldChar w:fldCharType="end"/>
        </w:r>
      </w:hyperlink>
    </w:p>
    <w:p w14:paraId="6B689A39" w14:textId="506CB028" w:rsidR="00167681" w:rsidRPr="00167681" w:rsidRDefault="006E70F5">
      <w:pPr>
        <w:pStyle w:val="IDC3"/>
        <w:rPr>
          <w:rStyle w:val="Enlla"/>
        </w:rPr>
      </w:pPr>
      <w:hyperlink w:anchor="_Toc136861929" w:history="1">
        <w:r w:rsidR="00167681" w:rsidRPr="0057654F">
          <w:rPr>
            <w:rStyle w:val="Enlla"/>
            <w:noProof/>
          </w:rPr>
          <w:t>3.3.4. Atenció a l’alumnat en cas d’absència de professorat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_Toc136861929 \h </w:instrText>
        </w:r>
        <w:r w:rsidR="00167681" w:rsidRPr="00167681">
          <w:rPr>
            <w:rStyle w:val="Enlla"/>
            <w:webHidden/>
          </w:rPr>
        </w:r>
        <w:r w:rsidR="00167681" w:rsidRPr="00167681">
          <w:rPr>
            <w:rStyle w:val="Enlla"/>
            <w:webHidden/>
          </w:rPr>
          <w:fldChar w:fldCharType="separate"/>
        </w:r>
        <w:r w:rsidR="00167681" w:rsidRPr="00167681">
          <w:rPr>
            <w:rStyle w:val="Enlla"/>
            <w:webHidden/>
          </w:rPr>
          <w:t>37</w:t>
        </w:r>
        <w:r w:rsidR="00167681" w:rsidRPr="00167681">
          <w:rPr>
            <w:rStyle w:val="Enlla"/>
            <w:webHidden/>
          </w:rPr>
          <w:fldChar w:fldCharType="end"/>
        </w:r>
      </w:hyperlink>
    </w:p>
    <w:p w14:paraId="26F15EB7" w14:textId="42A3A7A1" w:rsidR="00167681" w:rsidRPr="00167681" w:rsidRDefault="006E70F5">
      <w:pPr>
        <w:pStyle w:val="IDC3"/>
        <w:rPr>
          <w:rStyle w:val="Enlla"/>
        </w:rPr>
      </w:pPr>
      <w:hyperlink w:anchor="_Toc136861930" w:history="1">
        <w:r w:rsidR="00167681" w:rsidRPr="0057654F">
          <w:rPr>
            <w:rStyle w:val="Enlla"/>
            <w:noProof/>
          </w:rPr>
          <w:t>3.3.5. Participació de l’alumnat, de les famílies, així com de voluntariat i d’altre personal extern als centres docents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_Toc136861930 \h </w:instrText>
        </w:r>
        <w:r w:rsidR="00167681" w:rsidRPr="00167681">
          <w:rPr>
            <w:rStyle w:val="Enlla"/>
            <w:webHidden/>
          </w:rPr>
        </w:r>
        <w:r w:rsidR="00167681" w:rsidRPr="00167681">
          <w:rPr>
            <w:rStyle w:val="Enlla"/>
            <w:webHidden/>
          </w:rPr>
          <w:fldChar w:fldCharType="separate"/>
        </w:r>
        <w:r w:rsidR="00167681" w:rsidRPr="00167681">
          <w:rPr>
            <w:rStyle w:val="Enlla"/>
            <w:webHidden/>
          </w:rPr>
          <w:t>37</w:t>
        </w:r>
        <w:r w:rsidR="00167681" w:rsidRPr="00167681">
          <w:rPr>
            <w:rStyle w:val="Enlla"/>
            <w:webHidden/>
          </w:rPr>
          <w:fldChar w:fldCharType="end"/>
        </w:r>
      </w:hyperlink>
    </w:p>
    <w:p w14:paraId="14CB5C70" w14:textId="11C8C767" w:rsidR="00167681" w:rsidRPr="00167681" w:rsidRDefault="006E70F5">
      <w:pPr>
        <w:pStyle w:val="IDC3"/>
        <w:rPr>
          <w:rStyle w:val="Enlla"/>
        </w:rPr>
      </w:pPr>
      <w:hyperlink w:anchor="_Toc136861931" w:history="1">
        <w:r w:rsidR="00167681" w:rsidRPr="0057654F">
          <w:rPr>
            <w:rStyle w:val="Enlla"/>
            <w:noProof/>
          </w:rPr>
          <w:t>3.3.6. Mitjans de difusió dels centres docents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_Toc136861931 \h </w:instrText>
        </w:r>
        <w:r w:rsidR="00167681" w:rsidRPr="00167681">
          <w:rPr>
            <w:rStyle w:val="Enlla"/>
            <w:webHidden/>
          </w:rPr>
        </w:r>
        <w:r w:rsidR="00167681" w:rsidRPr="00167681">
          <w:rPr>
            <w:rStyle w:val="Enlla"/>
            <w:webHidden/>
          </w:rPr>
          <w:fldChar w:fldCharType="separate"/>
        </w:r>
        <w:r w:rsidR="00167681" w:rsidRPr="00167681">
          <w:rPr>
            <w:rStyle w:val="Enlla"/>
            <w:webHidden/>
          </w:rPr>
          <w:t>39</w:t>
        </w:r>
        <w:r w:rsidR="00167681" w:rsidRPr="00167681">
          <w:rPr>
            <w:rStyle w:val="Enlla"/>
            <w:webHidden/>
          </w:rPr>
          <w:fldChar w:fldCharType="end"/>
        </w:r>
      </w:hyperlink>
    </w:p>
    <w:p w14:paraId="58A5F2E0" w14:textId="6F5A325F" w:rsidR="00167681" w:rsidRPr="00167681" w:rsidRDefault="006E70F5">
      <w:pPr>
        <w:pStyle w:val="IDC3"/>
        <w:rPr>
          <w:rStyle w:val="Enlla"/>
        </w:rPr>
      </w:pPr>
      <w:hyperlink w:anchor="_Toc136861932" w:history="1">
        <w:r w:rsidR="00167681" w:rsidRPr="0057654F">
          <w:rPr>
            <w:rStyle w:val="Enlla"/>
            <w:noProof/>
          </w:rPr>
          <w:t>3.3.7. Ús social dels centres educatius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_Toc136861932 \h </w:instrText>
        </w:r>
        <w:r w:rsidR="00167681" w:rsidRPr="00167681">
          <w:rPr>
            <w:rStyle w:val="Enlla"/>
            <w:webHidden/>
          </w:rPr>
        </w:r>
        <w:r w:rsidR="00167681" w:rsidRPr="00167681">
          <w:rPr>
            <w:rStyle w:val="Enlla"/>
            <w:webHidden/>
          </w:rPr>
          <w:fldChar w:fldCharType="separate"/>
        </w:r>
        <w:r w:rsidR="00167681" w:rsidRPr="00167681">
          <w:rPr>
            <w:rStyle w:val="Enlla"/>
            <w:webHidden/>
          </w:rPr>
          <w:t>39</w:t>
        </w:r>
        <w:r w:rsidR="00167681" w:rsidRPr="00167681">
          <w:rPr>
            <w:rStyle w:val="Enlla"/>
            <w:webHidden/>
          </w:rPr>
          <w:fldChar w:fldCharType="end"/>
        </w:r>
      </w:hyperlink>
    </w:p>
    <w:p w14:paraId="7163726F" w14:textId="75E2FA1C" w:rsidR="00167681" w:rsidRPr="00167681" w:rsidRDefault="006E70F5">
      <w:pPr>
        <w:pStyle w:val="IDC3"/>
        <w:rPr>
          <w:rStyle w:val="Enlla"/>
        </w:rPr>
      </w:pPr>
      <w:hyperlink w:anchor="_Toc136861933" w:history="1">
        <w:r w:rsidR="00167681" w:rsidRPr="0057654F">
          <w:rPr>
            <w:rStyle w:val="Enlla"/>
            <w:noProof/>
          </w:rPr>
          <w:t>3.3.8. Salut i seguretat en els centres educatius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_Toc136861933 \h </w:instrText>
        </w:r>
        <w:r w:rsidR="00167681" w:rsidRPr="00167681">
          <w:rPr>
            <w:rStyle w:val="Enlla"/>
            <w:webHidden/>
          </w:rPr>
        </w:r>
        <w:r w:rsidR="00167681" w:rsidRPr="00167681">
          <w:rPr>
            <w:rStyle w:val="Enlla"/>
            <w:webHidden/>
          </w:rPr>
          <w:fldChar w:fldCharType="separate"/>
        </w:r>
        <w:r w:rsidR="00167681" w:rsidRPr="00167681">
          <w:rPr>
            <w:rStyle w:val="Enlla"/>
            <w:webHidden/>
          </w:rPr>
          <w:t>40</w:t>
        </w:r>
        <w:r w:rsidR="00167681" w:rsidRPr="00167681">
          <w:rPr>
            <w:rStyle w:val="Enlla"/>
            <w:webHidden/>
          </w:rPr>
          <w:fldChar w:fldCharType="end"/>
        </w:r>
      </w:hyperlink>
    </w:p>
    <w:p w14:paraId="0F29FE38" w14:textId="48D5368E" w:rsidR="00167681" w:rsidRPr="00167681" w:rsidRDefault="006E70F5">
      <w:pPr>
        <w:pStyle w:val="IDC3"/>
        <w:rPr>
          <w:rStyle w:val="Enlla"/>
        </w:rPr>
      </w:pPr>
      <w:hyperlink w:anchor="_Toc136861934" w:history="1">
        <w:r w:rsidR="00167681" w:rsidRPr="0057654F">
          <w:rPr>
            <w:rStyle w:val="Enlla"/>
            <w:noProof/>
          </w:rPr>
          <w:t>3.3.9. Assistència sanitària a l’alumnat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_Toc136861934 \h </w:instrText>
        </w:r>
        <w:r w:rsidR="00167681" w:rsidRPr="00167681">
          <w:rPr>
            <w:rStyle w:val="Enlla"/>
            <w:webHidden/>
          </w:rPr>
        </w:r>
        <w:r w:rsidR="00167681" w:rsidRPr="00167681">
          <w:rPr>
            <w:rStyle w:val="Enlla"/>
            <w:webHidden/>
          </w:rPr>
          <w:fldChar w:fldCharType="separate"/>
        </w:r>
        <w:r w:rsidR="00167681" w:rsidRPr="00167681">
          <w:rPr>
            <w:rStyle w:val="Enlla"/>
            <w:webHidden/>
          </w:rPr>
          <w:t>41</w:t>
        </w:r>
        <w:r w:rsidR="00167681" w:rsidRPr="00167681">
          <w:rPr>
            <w:rStyle w:val="Enlla"/>
            <w:webHidden/>
          </w:rPr>
          <w:fldChar w:fldCharType="end"/>
        </w:r>
      </w:hyperlink>
    </w:p>
    <w:p w14:paraId="590A616A" w14:textId="00961CB0" w:rsidR="00167681" w:rsidRPr="00167681" w:rsidRDefault="006E70F5">
      <w:pPr>
        <w:pStyle w:val="IDC3"/>
        <w:rPr>
          <w:rStyle w:val="Enlla"/>
        </w:rPr>
      </w:pPr>
      <w:hyperlink w:anchor="_Toc136861935" w:history="1">
        <w:r w:rsidR="00167681" w:rsidRPr="0057654F">
          <w:rPr>
            <w:rStyle w:val="Enlla"/>
            <w:noProof/>
          </w:rPr>
          <w:t>3.3.10. Mesures d’emergència i plans d’autoprotecció del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_Toc136861935 \h </w:instrText>
        </w:r>
        <w:r w:rsidR="00167681" w:rsidRPr="00167681">
          <w:rPr>
            <w:rStyle w:val="Enlla"/>
            <w:webHidden/>
          </w:rPr>
        </w:r>
        <w:r w:rsidR="00167681" w:rsidRPr="00167681">
          <w:rPr>
            <w:rStyle w:val="Enlla"/>
            <w:webHidden/>
          </w:rPr>
          <w:fldChar w:fldCharType="separate"/>
        </w:r>
        <w:r w:rsidR="00167681" w:rsidRPr="00167681">
          <w:rPr>
            <w:rStyle w:val="Enlla"/>
            <w:webHidden/>
          </w:rPr>
          <w:t>42</w:t>
        </w:r>
        <w:r w:rsidR="00167681" w:rsidRPr="00167681">
          <w:rPr>
            <w:rStyle w:val="Enlla"/>
            <w:webHidden/>
          </w:rPr>
          <w:fldChar w:fldCharType="end"/>
        </w:r>
      </w:hyperlink>
    </w:p>
    <w:p w14:paraId="7E480CC0" w14:textId="2D1E8AFD" w:rsidR="00167681" w:rsidRPr="00167681" w:rsidRDefault="006E70F5">
      <w:pPr>
        <w:pStyle w:val="IDC3"/>
        <w:rPr>
          <w:rStyle w:val="Enlla"/>
        </w:rPr>
      </w:pPr>
      <w:hyperlink w:anchor="_Toc136861936" w:history="1">
        <w:r w:rsidR="00167681" w:rsidRPr="0057654F">
          <w:rPr>
            <w:rStyle w:val="Enlla"/>
            <w:noProof/>
          </w:rPr>
          <w:t>3.3.11. Prevenció de riscos laborals en el sector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_Toc136861936 \h </w:instrText>
        </w:r>
        <w:r w:rsidR="00167681" w:rsidRPr="00167681">
          <w:rPr>
            <w:rStyle w:val="Enlla"/>
            <w:webHidden/>
          </w:rPr>
        </w:r>
        <w:r w:rsidR="00167681" w:rsidRPr="00167681">
          <w:rPr>
            <w:rStyle w:val="Enlla"/>
            <w:webHidden/>
          </w:rPr>
          <w:fldChar w:fldCharType="separate"/>
        </w:r>
        <w:r w:rsidR="00167681" w:rsidRPr="00167681">
          <w:rPr>
            <w:rStyle w:val="Enlla"/>
            <w:webHidden/>
          </w:rPr>
          <w:t>43</w:t>
        </w:r>
        <w:r w:rsidR="00167681" w:rsidRPr="00167681">
          <w:rPr>
            <w:rStyle w:val="Enlla"/>
            <w:webHidden/>
          </w:rPr>
          <w:fldChar w:fldCharType="end"/>
        </w:r>
      </w:hyperlink>
    </w:p>
    <w:p w14:paraId="2D1E1B83" w14:textId="2B05FA9B" w:rsidR="00167681" w:rsidRPr="00167681" w:rsidRDefault="006E70F5" w:rsidP="00167681">
      <w:pPr>
        <w:pStyle w:val="IDC3"/>
        <w:rPr>
          <w:rStyle w:val="Enlla"/>
        </w:rPr>
      </w:pPr>
      <w:hyperlink w:anchor="_Toc136861937" w:history="1">
        <w:r w:rsidR="00167681" w:rsidRPr="0057654F">
          <w:rPr>
            <w:rStyle w:val="Enlla"/>
            <w:noProof/>
          </w:rPr>
          <w:t>3.3.11.1. Adaptació de llocs de treball</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_Toc136861937 \h </w:instrText>
        </w:r>
        <w:r w:rsidR="00167681" w:rsidRPr="00167681">
          <w:rPr>
            <w:rStyle w:val="Enlla"/>
            <w:webHidden/>
          </w:rPr>
        </w:r>
        <w:r w:rsidR="00167681" w:rsidRPr="00167681">
          <w:rPr>
            <w:rStyle w:val="Enlla"/>
            <w:webHidden/>
          </w:rPr>
          <w:fldChar w:fldCharType="separate"/>
        </w:r>
        <w:r w:rsidR="00167681" w:rsidRPr="00167681">
          <w:rPr>
            <w:rStyle w:val="Enlla"/>
            <w:webHidden/>
          </w:rPr>
          <w:t>43</w:t>
        </w:r>
        <w:r w:rsidR="00167681" w:rsidRPr="00167681">
          <w:rPr>
            <w:rStyle w:val="Enlla"/>
            <w:webHidden/>
          </w:rPr>
          <w:fldChar w:fldCharType="end"/>
        </w:r>
      </w:hyperlink>
    </w:p>
    <w:p w14:paraId="77122A82" w14:textId="60A832F5" w:rsidR="00167681" w:rsidRPr="00167681" w:rsidRDefault="006E70F5" w:rsidP="00167681">
      <w:pPr>
        <w:pStyle w:val="IDC3"/>
        <w:rPr>
          <w:rStyle w:val="Enlla"/>
        </w:rPr>
      </w:pPr>
      <w:hyperlink w:anchor="_Toc136861938" w:history="1">
        <w:r w:rsidR="00167681" w:rsidRPr="0057654F">
          <w:rPr>
            <w:rStyle w:val="Enlla"/>
            <w:noProof/>
          </w:rPr>
          <w:t>3.3.11.2. Valoració de risc durant l’embaràs i la lactància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_Toc136861938 \h </w:instrText>
        </w:r>
        <w:r w:rsidR="00167681" w:rsidRPr="00167681">
          <w:rPr>
            <w:rStyle w:val="Enlla"/>
            <w:webHidden/>
          </w:rPr>
        </w:r>
        <w:r w:rsidR="00167681" w:rsidRPr="00167681">
          <w:rPr>
            <w:rStyle w:val="Enlla"/>
            <w:webHidden/>
          </w:rPr>
          <w:fldChar w:fldCharType="separate"/>
        </w:r>
        <w:r w:rsidR="00167681" w:rsidRPr="00167681">
          <w:rPr>
            <w:rStyle w:val="Enlla"/>
            <w:webHidden/>
          </w:rPr>
          <w:t>45</w:t>
        </w:r>
        <w:r w:rsidR="00167681" w:rsidRPr="00167681">
          <w:rPr>
            <w:rStyle w:val="Enlla"/>
            <w:webHidden/>
          </w:rPr>
          <w:fldChar w:fldCharType="end"/>
        </w:r>
      </w:hyperlink>
    </w:p>
    <w:p w14:paraId="0EF5A6BB" w14:textId="0F21987D" w:rsidR="00167681" w:rsidRPr="00167681" w:rsidRDefault="006E70F5" w:rsidP="00167681">
      <w:pPr>
        <w:pStyle w:val="IDC3"/>
        <w:rPr>
          <w:rStyle w:val="Enlla"/>
        </w:rPr>
      </w:pPr>
      <w:hyperlink w:anchor="_Toc136861939" w:history="1">
        <w:r w:rsidR="00167681" w:rsidRPr="0057654F">
          <w:rPr>
            <w:rStyle w:val="Enlla"/>
            <w:noProof/>
          </w:rPr>
          <w:t>3.3.11.3. Delegats i delegades de prevenció de riscos laborals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_Toc136861939 \h </w:instrText>
        </w:r>
        <w:r w:rsidR="00167681" w:rsidRPr="00167681">
          <w:rPr>
            <w:rStyle w:val="Enlla"/>
            <w:webHidden/>
          </w:rPr>
        </w:r>
        <w:r w:rsidR="00167681" w:rsidRPr="00167681">
          <w:rPr>
            <w:rStyle w:val="Enlla"/>
            <w:webHidden/>
          </w:rPr>
          <w:fldChar w:fldCharType="separate"/>
        </w:r>
        <w:r w:rsidR="00167681" w:rsidRPr="00167681">
          <w:rPr>
            <w:rStyle w:val="Enlla"/>
            <w:webHidden/>
          </w:rPr>
          <w:t>45</w:t>
        </w:r>
        <w:r w:rsidR="00167681" w:rsidRPr="00167681">
          <w:rPr>
            <w:rStyle w:val="Enlla"/>
            <w:webHidden/>
          </w:rPr>
          <w:fldChar w:fldCharType="end"/>
        </w:r>
      </w:hyperlink>
    </w:p>
    <w:p w14:paraId="0109FDD3" w14:textId="45EFB6E5" w:rsidR="00167681" w:rsidRPr="00167681" w:rsidRDefault="006E70F5">
      <w:pPr>
        <w:pStyle w:val="IDC3"/>
        <w:rPr>
          <w:rStyle w:val="Enlla"/>
        </w:rPr>
      </w:pPr>
      <w:hyperlink w:anchor="_Toc136861940" w:history="1">
        <w:r w:rsidR="00167681" w:rsidRPr="0057654F">
          <w:rPr>
            <w:rStyle w:val="Enlla"/>
            <w:noProof/>
          </w:rPr>
          <w:t>3.3.12. Canvis de denominació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_Toc136861940 \h </w:instrText>
        </w:r>
        <w:r w:rsidR="00167681" w:rsidRPr="00167681">
          <w:rPr>
            <w:rStyle w:val="Enlla"/>
            <w:webHidden/>
          </w:rPr>
        </w:r>
        <w:r w:rsidR="00167681" w:rsidRPr="00167681">
          <w:rPr>
            <w:rStyle w:val="Enlla"/>
            <w:webHidden/>
          </w:rPr>
          <w:fldChar w:fldCharType="separate"/>
        </w:r>
        <w:r w:rsidR="00167681" w:rsidRPr="00167681">
          <w:rPr>
            <w:rStyle w:val="Enlla"/>
            <w:webHidden/>
          </w:rPr>
          <w:t>46</w:t>
        </w:r>
        <w:r w:rsidR="00167681" w:rsidRPr="00167681">
          <w:rPr>
            <w:rStyle w:val="Enlla"/>
            <w:webHidden/>
          </w:rPr>
          <w:fldChar w:fldCharType="end"/>
        </w:r>
      </w:hyperlink>
    </w:p>
    <w:p w14:paraId="775B295E" w14:textId="5AB936ED" w:rsidR="00167681" w:rsidRPr="00167681" w:rsidRDefault="006E70F5" w:rsidP="00167681">
      <w:pPr>
        <w:pStyle w:val="IDC3"/>
        <w:rPr>
          <w:rStyle w:val="Enlla"/>
        </w:rPr>
      </w:pPr>
      <w:hyperlink w:anchor="_Toc136861941" w:history="1">
        <w:r w:rsidR="00167681" w:rsidRPr="00167681">
          <w:rPr>
            <w:rStyle w:val="Enlla"/>
            <w:noProof/>
          </w:rPr>
          <w:t>3.3.13. Instituts Escola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_Toc136861941 \h </w:instrText>
        </w:r>
        <w:r w:rsidR="00167681" w:rsidRPr="00167681">
          <w:rPr>
            <w:rStyle w:val="Enlla"/>
            <w:webHidden/>
          </w:rPr>
        </w:r>
        <w:r w:rsidR="00167681" w:rsidRPr="00167681">
          <w:rPr>
            <w:rStyle w:val="Enlla"/>
            <w:webHidden/>
          </w:rPr>
          <w:fldChar w:fldCharType="separate"/>
        </w:r>
        <w:r w:rsidR="00167681" w:rsidRPr="00167681">
          <w:rPr>
            <w:rStyle w:val="Enlla"/>
            <w:webHidden/>
          </w:rPr>
          <w:t>46</w:t>
        </w:r>
        <w:r w:rsidR="00167681" w:rsidRPr="00167681">
          <w:rPr>
            <w:rStyle w:val="Enlla"/>
            <w:webHidden/>
          </w:rPr>
          <w:fldChar w:fldCharType="end"/>
        </w:r>
      </w:hyperlink>
    </w:p>
    <w:p w14:paraId="7F4EF14F" w14:textId="7A26DF2C" w:rsidR="00167681" w:rsidRPr="00167681" w:rsidRDefault="006E70F5" w:rsidP="00167681">
      <w:pPr>
        <w:pStyle w:val="IDC3"/>
        <w:framePr w:wrap="around" w:vAnchor="text" w:hAnchor="text" w:y="1"/>
        <w:rPr>
          <w:rStyle w:val="Enlla"/>
        </w:rPr>
      </w:pPr>
      <w:hyperlink w:anchor="_Toc136861942" w:history="1">
        <w:r w:rsidR="00167681" w:rsidRPr="0057654F">
          <w:rPr>
            <w:rStyle w:val="Enlla"/>
            <w:noProof/>
          </w:rPr>
          <w:t>4. PROGRAMACIÓ GENERAL ANUAL</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_Toc136861942 \h </w:instrText>
        </w:r>
        <w:r w:rsidR="00167681" w:rsidRPr="00167681">
          <w:rPr>
            <w:rStyle w:val="Enlla"/>
            <w:webHidden/>
          </w:rPr>
        </w:r>
        <w:r w:rsidR="00167681" w:rsidRPr="00167681">
          <w:rPr>
            <w:rStyle w:val="Enlla"/>
            <w:webHidden/>
          </w:rPr>
          <w:fldChar w:fldCharType="separate"/>
        </w:r>
        <w:r w:rsidR="00167681" w:rsidRPr="00167681">
          <w:rPr>
            <w:rStyle w:val="Enlla"/>
            <w:webHidden/>
          </w:rPr>
          <w:t>46</w:t>
        </w:r>
        <w:r w:rsidR="00167681" w:rsidRPr="00167681">
          <w:rPr>
            <w:rStyle w:val="Enlla"/>
            <w:webHidden/>
          </w:rPr>
          <w:fldChar w:fldCharType="end"/>
        </w:r>
      </w:hyperlink>
    </w:p>
    <w:p w14:paraId="128C5A50" w14:textId="40628BE9" w:rsidR="00167681" w:rsidRPr="00167681" w:rsidRDefault="006E70F5" w:rsidP="00167681">
      <w:pPr>
        <w:pStyle w:val="IDC3"/>
        <w:rPr>
          <w:rStyle w:val="Enlla"/>
        </w:rPr>
      </w:pPr>
      <w:hyperlink w:anchor="_Toc136861943" w:history="1">
        <w:r w:rsidR="00167681" w:rsidRPr="0057654F">
          <w:rPr>
            <w:rStyle w:val="Enlla"/>
            <w:noProof/>
          </w:rPr>
          <w:t>4.1. Consideracions generals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_Toc136861943 \h </w:instrText>
        </w:r>
        <w:r w:rsidR="00167681" w:rsidRPr="00167681">
          <w:rPr>
            <w:rStyle w:val="Enlla"/>
            <w:webHidden/>
          </w:rPr>
        </w:r>
        <w:r w:rsidR="00167681" w:rsidRPr="00167681">
          <w:rPr>
            <w:rStyle w:val="Enlla"/>
            <w:webHidden/>
          </w:rPr>
          <w:fldChar w:fldCharType="separate"/>
        </w:r>
        <w:r w:rsidR="00167681" w:rsidRPr="00167681">
          <w:rPr>
            <w:rStyle w:val="Enlla"/>
            <w:webHidden/>
          </w:rPr>
          <w:t>46</w:t>
        </w:r>
        <w:r w:rsidR="00167681" w:rsidRPr="00167681">
          <w:rPr>
            <w:rStyle w:val="Enlla"/>
            <w:webHidden/>
          </w:rPr>
          <w:fldChar w:fldCharType="end"/>
        </w:r>
      </w:hyperlink>
    </w:p>
    <w:p w14:paraId="2D717738" w14:textId="1633C853" w:rsidR="00167681" w:rsidRPr="00167681" w:rsidRDefault="006E70F5" w:rsidP="00167681">
      <w:pPr>
        <w:pStyle w:val="IDC3"/>
        <w:rPr>
          <w:rStyle w:val="Enlla"/>
        </w:rPr>
      </w:pPr>
      <w:hyperlink w:anchor="_Toc136861944" w:history="1">
        <w:r w:rsidR="00167681" w:rsidRPr="0057654F">
          <w:rPr>
            <w:rStyle w:val="Enlla"/>
            <w:noProof/>
          </w:rPr>
          <w:t>4.2. Continguts de la PGA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_Toc136861944 \h </w:instrText>
        </w:r>
        <w:r w:rsidR="00167681" w:rsidRPr="00167681">
          <w:rPr>
            <w:rStyle w:val="Enlla"/>
            <w:webHidden/>
          </w:rPr>
        </w:r>
        <w:r w:rsidR="00167681" w:rsidRPr="00167681">
          <w:rPr>
            <w:rStyle w:val="Enlla"/>
            <w:webHidden/>
          </w:rPr>
          <w:fldChar w:fldCharType="separate"/>
        </w:r>
        <w:r w:rsidR="00167681" w:rsidRPr="00167681">
          <w:rPr>
            <w:rStyle w:val="Enlla"/>
            <w:webHidden/>
          </w:rPr>
          <w:t>47</w:t>
        </w:r>
        <w:r w:rsidR="00167681" w:rsidRPr="00167681">
          <w:rPr>
            <w:rStyle w:val="Enlla"/>
            <w:webHidden/>
          </w:rPr>
          <w:fldChar w:fldCharType="end"/>
        </w:r>
      </w:hyperlink>
    </w:p>
    <w:p w14:paraId="74F7761C" w14:textId="7AB8B1EF" w:rsidR="00167681" w:rsidRPr="00167681" w:rsidRDefault="006E70F5">
      <w:pPr>
        <w:pStyle w:val="IDC3"/>
        <w:rPr>
          <w:rStyle w:val="Enlla"/>
        </w:rPr>
      </w:pPr>
      <w:hyperlink w:anchor="_Toc136861945" w:history="1">
        <w:r w:rsidR="00167681" w:rsidRPr="0057654F">
          <w:rPr>
            <w:rStyle w:val="Enlla"/>
            <w:noProof/>
          </w:rPr>
          <w:t>4.2.1. Informació administrativa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_Toc136861945 \h </w:instrText>
        </w:r>
        <w:r w:rsidR="00167681" w:rsidRPr="00167681">
          <w:rPr>
            <w:rStyle w:val="Enlla"/>
            <w:webHidden/>
          </w:rPr>
        </w:r>
        <w:r w:rsidR="00167681" w:rsidRPr="00167681">
          <w:rPr>
            <w:rStyle w:val="Enlla"/>
            <w:webHidden/>
          </w:rPr>
          <w:fldChar w:fldCharType="separate"/>
        </w:r>
        <w:r w:rsidR="00167681" w:rsidRPr="00167681">
          <w:rPr>
            <w:rStyle w:val="Enlla"/>
            <w:webHidden/>
          </w:rPr>
          <w:t>47</w:t>
        </w:r>
        <w:r w:rsidR="00167681" w:rsidRPr="00167681">
          <w:rPr>
            <w:rStyle w:val="Enlla"/>
            <w:webHidden/>
          </w:rPr>
          <w:fldChar w:fldCharType="end"/>
        </w:r>
      </w:hyperlink>
    </w:p>
    <w:p w14:paraId="547AF70C" w14:textId="23D78132" w:rsidR="00167681" w:rsidRPr="00167681" w:rsidRDefault="006E70F5" w:rsidP="00167681">
      <w:pPr>
        <w:pStyle w:val="IDC3"/>
        <w:rPr>
          <w:rStyle w:val="Enlla"/>
        </w:rPr>
      </w:pPr>
      <w:hyperlink w:anchor="_Toc136861946" w:history="1">
        <w:r w:rsidR="00167681" w:rsidRPr="0057654F">
          <w:rPr>
            <w:rStyle w:val="Enlla"/>
            <w:noProof/>
          </w:rPr>
          <w:t>4.2.1.1. Horari general del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_Toc136861946 \h </w:instrText>
        </w:r>
        <w:r w:rsidR="00167681" w:rsidRPr="00167681">
          <w:rPr>
            <w:rStyle w:val="Enlla"/>
            <w:webHidden/>
          </w:rPr>
        </w:r>
        <w:r w:rsidR="00167681" w:rsidRPr="00167681">
          <w:rPr>
            <w:rStyle w:val="Enlla"/>
            <w:webHidden/>
          </w:rPr>
          <w:fldChar w:fldCharType="separate"/>
        </w:r>
        <w:r w:rsidR="00167681" w:rsidRPr="00167681">
          <w:rPr>
            <w:rStyle w:val="Enlla"/>
            <w:webHidden/>
          </w:rPr>
          <w:t>47</w:t>
        </w:r>
        <w:r w:rsidR="00167681" w:rsidRPr="00167681">
          <w:rPr>
            <w:rStyle w:val="Enlla"/>
            <w:webHidden/>
          </w:rPr>
          <w:fldChar w:fldCharType="end"/>
        </w:r>
      </w:hyperlink>
    </w:p>
    <w:p w14:paraId="0C647056" w14:textId="31D37BA8" w:rsidR="00167681" w:rsidRPr="00167681" w:rsidRDefault="006E70F5" w:rsidP="00167681">
      <w:pPr>
        <w:pStyle w:val="IDC3"/>
        <w:rPr>
          <w:rStyle w:val="Enlla"/>
        </w:rPr>
      </w:pPr>
      <w:hyperlink w:anchor="_Toc136861947" w:history="1">
        <w:r w:rsidR="00167681" w:rsidRPr="0057654F">
          <w:rPr>
            <w:rStyle w:val="Enlla"/>
            <w:noProof/>
          </w:rPr>
          <w:t>4.2.1.2. Criteris pedagògics per a l’elaboració dels horaris de l’alumnat, del personal docent, i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_Toc136861947 \h </w:instrText>
        </w:r>
        <w:r w:rsidR="00167681" w:rsidRPr="00167681">
          <w:rPr>
            <w:rStyle w:val="Enlla"/>
            <w:webHidden/>
          </w:rPr>
        </w:r>
        <w:r w:rsidR="00167681" w:rsidRPr="00167681">
          <w:rPr>
            <w:rStyle w:val="Enlla"/>
            <w:webHidden/>
          </w:rPr>
          <w:fldChar w:fldCharType="separate"/>
        </w:r>
        <w:r w:rsidR="00167681" w:rsidRPr="00167681">
          <w:rPr>
            <w:rStyle w:val="Enlla"/>
            <w:webHidden/>
          </w:rPr>
          <w:t>48</w:t>
        </w:r>
        <w:r w:rsidR="00167681" w:rsidRPr="00167681">
          <w:rPr>
            <w:rStyle w:val="Enlla"/>
            <w:webHidden/>
          </w:rPr>
          <w:fldChar w:fldCharType="end"/>
        </w:r>
      </w:hyperlink>
    </w:p>
    <w:p w14:paraId="04365914" w14:textId="442ADB02" w:rsidR="00167681" w:rsidRPr="00167681" w:rsidRDefault="006E70F5" w:rsidP="00167681">
      <w:pPr>
        <w:pStyle w:val="IDC3"/>
        <w:rPr>
          <w:rStyle w:val="Enlla"/>
        </w:rPr>
      </w:pPr>
      <w:hyperlink w:anchor="_Toc136861948" w:history="1">
        <w:r w:rsidR="00167681" w:rsidRPr="0057654F">
          <w:rPr>
            <w:rStyle w:val="Enlla"/>
            <w:noProof/>
          </w:rPr>
          <w:t>4.2.1.2.a. Criteris pedagògics per a l’elaboració dels horaris de l’alumnat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_Toc136861948 \h </w:instrText>
        </w:r>
        <w:r w:rsidR="00167681" w:rsidRPr="00167681">
          <w:rPr>
            <w:rStyle w:val="Enlla"/>
            <w:webHidden/>
          </w:rPr>
        </w:r>
        <w:r w:rsidR="00167681" w:rsidRPr="00167681">
          <w:rPr>
            <w:rStyle w:val="Enlla"/>
            <w:webHidden/>
          </w:rPr>
          <w:fldChar w:fldCharType="separate"/>
        </w:r>
        <w:r w:rsidR="00167681" w:rsidRPr="00167681">
          <w:rPr>
            <w:rStyle w:val="Enlla"/>
            <w:webHidden/>
          </w:rPr>
          <w:t>48</w:t>
        </w:r>
        <w:r w:rsidR="00167681" w:rsidRPr="00167681">
          <w:rPr>
            <w:rStyle w:val="Enlla"/>
            <w:webHidden/>
          </w:rPr>
          <w:fldChar w:fldCharType="end"/>
        </w:r>
      </w:hyperlink>
    </w:p>
    <w:p w14:paraId="340412D5" w14:textId="6C624FBE" w:rsidR="00167681" w:rsidRPr="00167681" w:rsidRDefault="006E70F5" w:rsidP="00167681">
      <w:pPr>
        <w:pStyle w:val="IDC3"/>
        <w:rPr>
          <w:rStyle w:val="Enlla"/>
        </w:rPr>
      </w:pPr>
      <w:hyperlink w:anchor="_Toc136861949" w:history="1">
        <w:r w:rsidR="00167681" w:rsidRPr="0057654F">
          <w:rPr>
            <w:rStyle w:val="Enlla"/>
            <w:noProof/>
          </w:rPr>
          <w:t>4.2.1.2.b. Criteris pedagògics per a l’elaboració dels horaris del professorat i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_Toc136861949 \h </w:instrText>
        </w:r>
        <w:r w:rsidR="00167681" w:rsidRPr="00167681">
          <w:rPr>
            <w:rStyle w:val="Enlla"/>
            <w:webHidden/>
          </w:rPr>
        </w:r>
        <w:r w:rsidR="00167681" w:rsidRPr="00167681">
          <w:rPr>
            <w:rStyle w:val="Enlla"/>
            <w:webHidden/>
          </w:rPr>
          <w:fldChar w:fldCharType="separate"/>
        </w:r>
        <w:r w:rsidR="00167681" w:rsidRPr="00167681">
          <w:rPr>
            <w:rStyle w:val="Enlla"/>
            <w:webHidden/>
          </w:rPr>
          <w:t>49</w:t>
        </w:r>
        <w:r w:rsidR="00167681" w:rsidRPr="00167681">
          <w:rPr>
            <w:rStyle w:val="Enlla"/>
            <w:webHidden/>
          </w:rPr>
          <w:fldChar w:fldCharType="end"/>
        </w:r>
      </w:hyperlink>
    </w:p>
    <w:p w14:paraId="1B53428F" w14:textId="48CF7C34" w:rsidR="00167681" w:rsidRPr="00167681" w:rsidRDefault="006E70F5" w:rsidP="00167681">
      <w:pPr>
        <w:pStyle w:val="IDC3"/>
        <w:rPr>
          <w:rStyle w:val="Enlla"/>
        </w:rPr>
      </w:pPr>
      <w:hyperlink w:anchor="_Toc136861950" w:history="1">
        <w:r w:rsidR="00167681" w:rsidRPr="0057654F">
          <w:rPr>
            <w:rStyle w:val="Enlla"/>
            <w:noProof/>
          </w:rPr>
          <w:t>4.2.1.3. Calendari de reunions dels òrgans col·legiats del centre, d’avaluacions i informació a les famílies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_Toc136861950 \h </w:instrText>
        </w:r>
        <w:r w:rsidR="00167681" w:rsidRPr="00167681">
          <w:rPr>
            <w:rStyle w:val="Enlla"/>
            <w:webHidden/>
          </w:rPr>
        </w:r>
        <w:r w:rsidR="00167681" w:rsidRPr="00167681">
          <w:rPr>
            <w:rStyle w:val="Enlla"/>
            <w:webHidden/>
          </w:rPr>
          <w:fldChar w:fldCharType="separate"/>
        </w:r>
        <w:r w:rsidR="00167681" w:rsidRPr="00167681">
          <w:rPr>
            <w:rStyle w:val="Enlla"/>
            <w:webHidden/>
          </w:rPr>
          <w:t>49</w:t>
        </w:r>
        <w:r w:rsidR="00167681" w:rsidRPr="00167681">
          <w:rPr>
            <w:rStyle w:val="Enlla"/>
            <w:webHidden/>
          </w:rPr>
          <w:fldChar w:fldCharType="end"/>
        </w:r>
      </w:hyperlink>
    </w:p>
    <w:p w14:paraId="642D1EDF" w14:textId="66E78398" w:rsidR="00167681" w:rsidRPr="00167681" w:rsidRDefault="006E70F5" w:rsidP="00167681">
      <w:pPr>
        <w:pStyle w:val="IDC3"/>
        <w:rPr>
          <w:rStyle w:val="Enlla"/>
        </w:rPr>
      </w:pPr>
      <w:hyperlink w:anchor="_Toc136861951" w:history="1">
        <w:r w:rsidR="00167681" w:rsidRPr="0057654F">
          <w:rPr>
            <w:rStyle w:val="Enlla"/>
            <w:noProof/>
          </w:rPr>
          <w:t>4.2.1.4. Actualització dels requisits lingüístics per a la catalogació de llocs de treball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_Toc136861951 \h </w:instrText>
        </w:r>
        <w:r w:rsidR="00167681" w:rsidRPr="00167681">
          <w:rPr>
            <w:rStyle w:val="Enlla"/>
            <w:webHidden/>
          </w:rPr>
        </w:r>
        <w:r w:rsidR="00167681" w:rsidRPr="00167681">
          <w:rPr>
            <w:rStyle w:val="Enlla"/>
            <w:webHidden/>
          </w:rPr>
          <w:fldChar w:fldCharType="separate"/>
        </w:r>
        <w:r w:rsidR="00167681" w:rsidRPr="00167681">
          <w:rPr>
            <w:rStyle w:val="Enlla"/>
            <w:webHidden/>
          </w:rPr>
          <w:t>50</w:t>
        </w:r>
        <w:r w:rsidR="00167681" w:rsidRPr="00167681">
          <w:rPr>
            <w:rStyle w:val="Enlla"/>
            <w:webHidden/>
          </w:rPr>
          <w:fldChar w:fldCharType="end"/>
        </w:r>
      </w:hyperlink>
    </w:p>
    <w:p w14:paraId="32063052" w14:textId="49FEE4D6" w:rsidR="00167681" w:rsidRPr="00167681" w:rsidRDefault="006E70F5" w:rsidP="00167681">
      <w:pPr>
        <w:pStyle w:val="IDC3"/>
        <w:rPr>
          <w:rStyle w:val="Enlla"/>
        </w:rPr>
      </w:pPr>
      <w:hyperlink w:anchor="_Toc136861952" w:history="1">
        <w:r w:rsidR="00167681" w:rsidRPr="0057654F">
          <w:rPr>
            <w:rStyle w:val="Enlla"/>
            <w:noProof/>
          </w:rPr>
          <w:t>4.2.1.4.a. Capacitació lingüística del professorat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_Toc136861952 \h </w:instrText>
        </w:r>
        <w:r w:rsidR="00167681" w:rsidRPr="00167681">
          <w:rPr>
            <w:rStyle w:val="Enlla"/>
            <w:webHidden/>
          </w:rPr>
        </w:r>
        <w:r w:rsidR="00167681" w:rsidRPr="00167681">
          <w:rPr>
            <w:rStyle w:val="Enlla"/>
            <w:webHidden/>
          </w:rPr>
          <w:fldChar w:fldCharType="separate"/>
        </w:r>
        <w:r w:rsidR="00167681" w:rsidRPr="00167681">
          <w:rPr>
            <w:rStyle w:val="Enlla"/>
            <w:webHidden/>
          </w:rPr>
          <w:t>50</w:t>
        </w:r>
        <w:r w:rsidR="00167681" w:rsidRPr="00167681">
          <w:rPr>
            <w:rStyle w:val="Enlla"/>
            <w:webHidden/>
          </w:rPr>
          <w:fldChar w:fldCharType="end"/>
        </w:r>
      </w:hyperlink>
    </w:p>
    <w:p w14:paraId="3278956D" w14:textId="1E000851" w:rsidR="00167681" w:rsidRPr="00167681" w:rsidRDefault="006E70F5" w:rsidP="00167681">
      <w:pPr>
        <w:pStyle w:val="IDC3"/>
        <w:rPr>
          <w:rStyle w:val="Enlla"/>
        </w:rPr>
      </w:pPr>
      <w:hyperlink w:anchor="_Toc136861953" w:history="1">
        <w:r w:rsidR="00167681" w:rsidRPr="0057654F">
          <w:rPr>
            <w:rStyle w:val="Enlla"/>
            <w:noProof/>
          </w:rPr>
          <w:t>4.2.1.4.b. Catalogació de llocs de treball docents en valencià</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_Toc136861953 \h </w:instrText>
        </w:r>
        <w:r w:rsidR="00167681" w:rsidRPr="00167681">
          <w:rPr>
            <w:rStyle w:val="Enlla"/>
            <w:webHidden/>
          </w:rPr>
        </w:r>
        <w:r w:rsidR="00167681" w:rsidRPr="00167681">
          <w:rPr>
            <w:rStyle w:val="Enlla"/>
            <w:webHidden/>
          </w:rPr>
          <w:fldChar w:fldCharType="separate"/>
        </w:r>
        <w:r w:rsidR="00167681" w:rsidRPr="00167681">
          <w:rPr>
            <w:rStyle w:val="Enlla"/>
            <w:webHidden/>
          </w:rPr>
          <w:t>50</w:t>
        </w:r>
        <w:r w:rsidR="00167681" w:rsidRPr="00167681">
          <w:rPr>
            <w:rStyle w:val="Enlla"/>
            <w:webHidden/>
          </w:rPr>
          <w:fldChar w:fldCharType="end"/>
        </w:r>
      </w:hyperlink>
    </w:p>
    <w:p w14:paraId="5709560E" w14:textId="72FEECCF" w:rsidR="00167681" w:rsidRPr="00167681" w:rsidRDefault="006E70F5" w:rsidP="00167681">
      <w:pPr>
        <w:pStyle w:val="IDC3"/>
        <w:rPr>
          <w:rStyle w:val="Enlla"/>
        </w:rPr>
      </w:pPr>
      <w:hyperlink w:anchor="_Toc136861954" w:history="1">
        <w:r w:rsidR="00167681" w:rsidRPr="0057654F">
          <w:rPr>
            <w:rStyle w:val="Enlla"/>
            <w:noProof/>
          </w:rPr>
          <w:t>4.2.1.4.c. Classificació de llocs de treball docent en llengua estrangera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_Toc136861954 \h </w:instrText>
        </w:r>
        <w:r w:rsidR="00167681" w:rsidRPr="00167681">
          <w:rPr>
            <w:rStyle w:val="Enlla"/>
            <w:webHidden/>
          </w:rPr>
        </w:r>
        <w:r w:rsidR="00167681" w:rsidRPr="00167681">
          <w:rPr>
            <w:rStyle w:val="Enlla"/>
            <w:webHidden/>
          </w:rPr>
          <w:fldChar w:fldCharType="separate"/>
        </w:r>
        <w:r w:rsidR="00167681" w:rsidRPr="00167681">
          <w:rPr>
            <w:rStyle w:val="Enlla"/>
            <w:webHidden/>
          </w:rPr>
          <w:t>50</w:t>
        </w:r>
        <w:r w:rsidR="00167681" w:rsidRPr="00167681">
          <w:rPr>
            <w:rStyle w:val="Enlla"/>
            <w:webHidden/>
          </w:rPr>
          <w:fldChar w:fldCharType="end"/>
        </w:r>
      </w:hyperlink>
    </w:p>
    <w:p w14:paraId="1C3740AA" w14:textId="7316769D" w:rsidR="00167681" w:rsidRPr="00167681" w:rsidRDefault="006E70F5" w:rsidP="00167681">
      <w:pPr>
        <w:pStyle w:val="IDC3"/>
        <w:rPr>
          <w:rStyle w:val="Enlla"/>
        </w:rPr>
      </w:pPr>
      <w:hyperlink w:anchor="_Toc136861955" w:history="1">
        <w:r w:rsidR="00167681" w:rsidRPr="0057654F">
          <w:rPr>
            <w:rStyle w:val="Enlla"/>
            <w:noProof/>
          </w:rPr>
          <w:t>4.2.1.5. Llibres de text i altres materials curriculars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_Toc136861955 \h </w:instrText>
        </w:r>
        <w:r w:rsidR="00167681" w:rsidRPr="00167681">
          <w:rPr>
            <w:rStyle w:val="Enlla"/>
            <w:webHidden/>
          </w:rPr>
        </w:r>
        <w:r w:rsidR="00167681" w:rsidRPr="00167681">
          <w:rPr>
            <w:rStyle w:val="Enlla"/>
            <w:webHidden/>
          </w:rPr>
          <w:fldChar w:fldCharType="separate"/>
        </w:r>
        <w:r w:rsidR="00167681" w:rsidRPr="00167681">
          <w:rPr>
            <w:rStyle w:val="Enlla"/>
            <w:webHidden/>
          </w:rPr>
          <w:t>50</w:t>
        </w:r>
        <w:r w:rsidR="00167681" w:rsidRPr="00167681">
          <w:rPr>
            <w:rStyle w:val="Enlla"/>
            <w:webHidden/>
          </w:rPr>
          <w:fldChar w:fldCharType="end"/>
        </w:r>
      </w:hyperlink>
    </w:p>
    <w:p w14:paraId="0EB86A9D" w14:textId="1C701087" w:rsidR="00167681" w:rsidRPr="00167681" w:rsidRDefault="006E70F5" w:rsidP="00167681">
      <w:pPr>
        <w:pStyle w:val="IDC3"/>
        <w:rPr>
          <w:rStyle w:val="Enlla"/>
        </w:rPr>
      </w:pPr>
      <w:hyperlink w:anchor="_Toc136861956" w:history="1">
        <w:r w:rsidR="00167681" w:rsidRPr="0057654F">
          <w:rPr>
            <w:rStyle w:val="Enlla"/>
            <w:noProof/>
          </w:rPr>
          <w:t>4.2.1.6. Productes de suport per a l’alumnat amb necessitats específiques de suport educatiu derivades de discapacitat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_Toc136861956 \h </w:instrText>
        </w:r>
        <w:r w:rsidR="00167681" w:rsidRPr="00167681">
          <w:rPr>
            <w:rStyle w:val="Enlla"/>
            <w:webHidden/>
          </w:rPr>
        </w:r>
        <w:r w:rsidR="00167681" w:rsidRPr="00167681">
          <w:rPr>
            <w:rStyle w:val="Enlla"/>
            <w:webHidden/>
          </w:rPr>
          <w:fldChar w:fldCharType="separate"/>
        </w:r>
        <w:r w:rsidR="00167681" w:rsidRPr="00167681">
          <w:rPr>
            <w:rStyle w:val="Enlla"/>
            <w:webHidden/>
          </w:rPr>
          <w:t>53</w:t>
        </w:r>
        <w:r w:rsidR="00167681" w:rsidRPr="00167681">
          <w:rPr>
            <w:rStyle w:val="Enlla"/>
            <w:webHidden/>
          </w:rPr>
          <w:fldChar w:fldCharType="end"/>
        </w:r>
      </w:hyperlink>
    </w:p>
    <w:p w14:paraId="53DECCFF" w14:textId="0B3210BD" w:rsidR="00167681" w:rsidRPr="00167681" w:rsidRDefault="006E70F5" w:rsidP="00167681">
      <w:pPr>
        <w:pStyle w:val="IDC3"/>
        <w:rPr>
          <w:rStyle w:val="Enlla"/>
        </w:rPr>
      </w:pPr>
      <w:hyperlink w:anchor="_Toc136861957" w:history="1">
        <w:r w:rsidR="00167681" w:rsidRPr="0057654F">
          <w:rPr>
            <w:rStyle w:val="Enlla"/>
            <w:noProof/>
          </w:rPr>
          <w:t>4.2.1.7. Programa anual de menjador escolar</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_Toc136861957 \h </w:instrText>
        </w:r>
        <w:r w:rsidR="00167681" w:rsidRPr="00167681">
          <w:rPr>
            <w:rStyle w:val="Enlla"/>
            <w:webHidden/>
          </w:rPr>
        </w:r>
        <w:r w:rsidR="00167681" w:rsidRPr="00167681">
          <w:rPr>
            <w:rStyle w:val="Enlla"/>
            <w:webHidden/>
          </w:rPr>
          <w:fldChar w:fldCharType="separate"/>
        </w:r>
        <w:r w:rsidR="00167681" w:rsidRPr="00167681">
          <w:rPr>
            <w:rStyle w:val="Enlla"/>
            <w:webHidden/>
          </w:rPr>
          <w:t>53</w:t>
        </w:r>
        <w:r w:rsidR="00167681" w:rsidRPr="00167681">
          <w:rPr>
            <w:rStyle w:val="Enlla"/>
            <w:webHidden/>
          </w:rPr>
          <w:fldChar w:fldCharType="end"/>
        </w:r>
      </w:hyperlink>
    </w:p>
    <w:p w14:paraId="256B22D0" w14:textId="2879FD31" w:rsidR="00167681" w:rsidRPr="00167681" w:rsidRDefault="006E70F5" w:rsidP="00167681">
      <w:pPr>
        <w:pStyle w:val="IDC3"/>
        <w:rPr>
          <w:rStyle w:val="Enlla"/>
        </w:rPr>
      </w:pPr>
      <w:hyperlink w:anchor="_Toc136861958" w:history="1">
        <w:r w:rsidR="00167681" w:rsidRPr="0057654F">
          <w:rPr>
            <w:rStyle w:val="Enlla"/>
            <w:noProof/>
          </w:rPr>
          <w:t>4.2.1.8. Programa anual d’activitats complementàries i extraescolars i serveis complementaris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_Toc136861958 \h </w:instrText>
        </w:r>
        <w:r w:rsidR="00167681" w:rsidRPr="00167681">
          <w:rPr>
            <w:rStyle w:val="Enlla"/>
            <w:webHidden/>
          </w:rPr>
        </w:r>
        <w:r w:rsidR="00167681" w:rsidRPr="00167681">
          <w:rPr>
            <w:rStyle w:val="Enlla"/>
            <w:webHidden/>
          </w:rPr>
          <w:fldChar w:fldCharType="separate"/>
        </w:r>
        <w:r w:rsidR="00167681" w:rsidRPr="00167681">
          <w:rPr>
            <w:rStyle w:val="Enlla"/>
            <w:webHidden/>
          </w:rPr>
          <w:t>53</w:t>
        </w:r>
        <w:r w:rsidR="00167681" w:rsidRPr="00167681">
          <w:rPr>
            <w:rStyle w:val="Enlla"/>
            <w:webHidden/>
          </w:rPr>
          <w:fldChar w:fldCharType="end"/>
        </w:r>
      </w:hyperlink>
    </w:p>
    <w:p w14:paraId="1A2346AE" w14:textId="35328879" w:rsidR="00167681" w:rsidRPr="00167681" w:rsidRDefault="006E70F5" w:rsidP="00167681">
      <w:pPr>
        <w:pStyle w:val="IDC3"/>
        <w:rPr>
          <w:rStyle w:val="Enlla"/>
        </w:rPr>
      </w:pPr>
      <w:hyperlink w:anchor="_Toc136861959" w:history="1">
        <w:r w:rsidR="00167681" w:rsidRPr="0057654F">
          <w:rPr>
            <w:rStyle w:val="Enlla"/>
            <w:noProof/>
          </w:rPr>
          <w:t>4.2.1.9. Programa d’activitats formatives de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_Toc136861959 \h </w:instrText>
        </w:r>
        <w:r w:rsidR="00167681" w:rsidRPr="00167681">
          <w:rPr>
            <w:rStyle w:val="Enlla"/>
            <w:webHidden/>
          </w:rPr>
        </w:r>
        <w:r w:rsidR="00167681" w:rsidRPr="00167681">
          <w:rPr>
            <w:rStyle w:val="Enlla"/>
            <w:webHidden/>
          </w:rPr>
          <w:fldChar w:fldCharType="separate"/>
        </w:r>
        <w:r w:rsidR="00167681" w:rsidRPr="00167681">
          <w:rPr>
            <w:rStyle w:val="Enlla"/>
            <w:webHidden/>
          </w:rPr>
          <w:t>56</w:t>
        </w:r>
        <w:r w:rsidR="00167681" w:rsidRPr="00167681">
          <w:rPr>
            <w:rStyle w:val="Enlla"/>
            <w:webHidden/>
          </w:rPr>
          <w:fldChar w:fldCharType="end"/>
        </w:r>
      </w:hyperlink>
    </w:p>
    <w:p w14:paraId="565B2EC4" w14:textId="3C128E30" w:rsidR="00167681" w:rsidRPr="00167681" w:rsidRDefault="006E70F5">
      <w:pPr>
        <w:pStyle w:val="IDC3"/>
        <w:rPr>
          <w:rStyle w:val="Enlla"/>
        </w:rPr>
      </w:pPr>
      <w:hyperlink w:anchor="_Toc136861960" w:history="1">
        <w:r w:rsidR="00167681" w:rsidRPr="0057654F">
          <w:rPr>
            <w:rStyle w:val="Enlla"/>
            <w:noProof/>
          </w:rPr>
          <w:t>4.2.2. El pla d’actuació per a la millora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_Toc136861960 \h </w:instrText>
        </w:r>
        <w:r w:rsidR="00167681" w:rsidRPr="00167681">
          <w:rPr>
            <w:rStyle w:val="Enlla"/>
            <w:webHidden/>
          </w:rPr>
        </w:r>
        <w:r w:rsidR="00167681" w:rsidRPr="00167681">
          <w:rPr>
            <w:rStyle w:val="Enlla"/>
            <w:webHidden/>
          </w:rPr>
          <w:fldChar w:fldCharType="separate"/>
        </w:r>
        <w:r w:rsidR="00167681" w:rsidRPr="00167681">
          <w:rPr>
            <w:rStyle w:val="Enlla"/>
            <w:webHidden/>
          </w:rPr>
          <w:t>56</w:t>
        </w:r>
        <w:r w:rsidR="00167681" w:rsidRPr="00167681">
          <w:rPr>
            <w:rStyle w:val="Enlla"/>
            <w:webHidden/>
          </w:rPr>
          <w:fldChar w:fldCharType="end"/>
        </w:r>
      </w:hyperlink>
    </w:p>
    <w:p w14:paraId="031DFFD5" w14:textId="27DA0392" w:rsidR="00167681" w:rsidRPr="00167681" w:rsidRDefault="006E70F5" w:rsidP="00167681">
      <w:pPr>
        <w:pStyle w:val="IDC3"/>
        <w:rPr>
          <w:rStyle w:val="Enlla"/>
        </w:rPr>
      </w:pPr>
      <w:hyperlink w:anchor="_Toc136861961" w:history="1">
        <w:r w:rsidR="00167681" w:rsidRPr="0057654F">
          <w:rPr>
            <w:rStyle w:val="Enlla"/>
            <w:noProof/>
          </w:rPr>
          <w:t>4.2.2.1. Descripció de les intervencions educatives que es desenvoluparan per a atendre la diversitat de l’alumnat des d’una perspectiva inclusiva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_Toc136861961 \h </w:instrText>
        </w:r>
        <w:r w:rsidR="00167681" w:rsidRPr="00167681">
          <w:rPr>
            <w:rStyle w:val="Enlla"/>
            <w:webHidden/>
          </w:rPr>
        </w:r>
        <w:r w:rsidR="00167681" w:rsidRPr="00167681">
          <w:rPr>
            <w:rStyle w:val="Enlla"/>
            <w:webHidden/>
          </w:rPr>
          <w:fldChar w:fldCharType="separate"/>
        </w:r>
        <w:r w:rsidR="00167681" w:rsidRPr="00167681">
          <w:rPr>
            <w:rStyle w:val="Enlla"/>
            <w:webHidden/>
          </w:rPr>
          <w:t>57</w:t>
        </w:r>
        <w:r w:rsidR="00167681" w:rsidRPr="00167681">
          <w:rPr>
            <w:rStyle w:val="Enlla"/>
            <w:webHidden/>
          </w:rPr>
          <w:fldChar w:fldCharType="end"/>
        </w:r>
      </w:hyperlink>
    </w:p>
    <w:p w14:paraId="30EC2DB3" w14:textId="42E962E5" w:rsidR="00167681" w:rsidRPr="00167681" w:rsidRDefault="006E70F5" w:rsidP="00167681">
      <w:pPr>
        <w:pStyle w:val="IDC3"/>
        <w:rPr>
          <w:rStyle w:val="Enlla"/>
        </w:rPr>
      </w:pPr>
      <w:hyperlink w:anchor="_Toc136861962" w:history="1">
        <w:r w:rsidR="00167681" w:rsidRPr="0057654F">
          <w:rPr>
            <w:rStyle w:val="Enlla"/>
            <w:noProof/>
          </w:rPr>
          <w:t>4.2.2.1.a. Consideracions generals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_Toc136861962 \h </w:instrText>
        </w:r>
        <w:r w:rsidR="00167681" w:rsidRPr="00167681">
          <w:rPr>
            <w:rStyle w:val="Enlla"/>
            <w:webHidden/>
          </w:rPr>
        </w:r>
        <w:r w:rsidR="00167681" w:rsidRPr="00167681">
          <w:rPr>
            <w:rStyle w:val="Enlla"/>
            <w:webHidden/>
          </w:rPr>
          <w:fldChar w:fldCharType="separate"/>
        </w:r>
        <w:r w:rsidR="00167681" w:rsidRPr="00167681">
          <w:rPr>
            <w:rStyle w:val="Enlla"/>
            <w:webHidden/>
          </w:rPr>
          <w:t>57</w:t>
        </w:r>
        <w:r w:rsidR="00167681" w:rsidRPr="00167681">
          <w:rPr>
            <w:rStyle w:val="Enlla"/>
            <w:webHidden/>
          </w:rPr>
          <w:fldChar w:fldCharType="end"/>
        </w:r>
      </w:hyperlink>
    </w:p>
    <w:p w14:paraId="6FA20305" w14:textId="6AB69024" w:rsidR="00167681" w:rsidRPr="00167681" w:rsidRDefault="006E70F5" w:rsidP="00167681">
      <w:pPr>
        <w:pStyle w:val="IDC3"/>
        <w:rPr>
          <w:rStyle w:val="Enlla"/>
        </w:rPr>
      </w:pPr>
      <w:hyperlink w:anchor="_Toc136861963" w:history="1">
        <w:r w:rsidR="00167681" w:rsidRPr="0057654F">
          <w:rPr>
            <w:rStyle w:val="Enlla"/>
            <w:noProof/>
          </w:rPr>
          <w:t>4.2.2.1.b. Proposta pedagògica de cicle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_Toc136861963 \h </w:instrText>
        </w:r>
        <w:r w:rsidR="00167681" w:rsidRPr="00167681">
          <w:rPr>
            <w:rStyle w:val="Enlla"/>
            <w:webHidden/>
          </w:rPr>
        </w:r>
        <w:r w:rsidR="00167681" w:rsidRPr="00167681">
          <w:rPr>
            <w:rStyle w:val="Enlla"/>
            <w:webHidden/>
          </w:rPr>
          <w:fldChar w:fldCharType="separate"/>
        </w:r>
        <w:r w:rsidR="00167681" w:rsidRPr="00167681">
          <w:rPr>
            <w:rStyle w:val="Enlla"/>
            <w:webHidden/>
          </w:rPr>
          <w:t>58</w:t>
        </w:r>
        <w:r w:rsidR="00167681" w:rsidRPr="00167681">
          <w:rPr>
            <w:rStyle w:val="Enlla"/>
            <w:webHidden/>
          </w:rPr>
          <w:fldChar w:fldCharType="end"/>
        </w:r>
      </w:hyperlink>
    </w:p>
    <w:p w14:paraId="355AC33D" w14:textId="60683D83" w:rsidR="00167681" w:rsidRPr="00167681" w:rsidRDefault="006E70F5" w:rsidP="00167681">
      <w:pPr>
        <w:pStyle w:val="IDC3"/>
        <w:rPr>
          <w:rStyle w:val="Enlla"/>
        </w:rPr>
      </w:pPr>
      <w:hyperlink w:anchor="_Toc136861964" w:history="1">
        <w:r w:rsidR="00167681" w:rsidRPr="0057654F">
          <w:rPr>
            <w:rStyle w:val="Enlla"/>
            <w:noProof/>
          </w:rPr>
          <w:t>4.2.2.1.c. Programacions d’aula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_Toc136861964 \h </w:instrText>
        </w:r>
        <w:r w:rsidR="00167681" w:rsidRPr="00167681">
          <w:rPr>
            <w:rStyle w:val="Enlla"/>
            <w:webHidden/>
          </w:rPr>
        </w:r>
        <w:r w:rsidR="00167681" w:rsidRPr="00167681">
          <w:rPr>
            <w:rStyle w:val="Enlla"/>
            <w:webHidden/>
          </w:rPr>
          <w:fldChar w:fldCharType="separate"/>
        </w:r>
        <w:r w:rsidR="00167681" w:rsidRPr="00167681">
          <w:rPr>
            <w:rStyle w:val="Enlla"/>
            <w:webHidden/>
          </w:rPr>
          <w:t>58</w:t>
        </w:r>
        <w:r w:rsidR="00167681" w:rsidRPr="00167681">
          <w:rPr>
            <w:rStyle w:val="Enlla"/>
            <w:webHidden/>
          </w:rPr>
          <w:fldChar w:fldCharType="end"/>
        </w:r>
      </w:hyperlink>
    </w:p>
    <w:p w14:paraId="7600CEB4" w14:textId="402E6AD6" w:rsidR="00167681" w:rsidRPr="00167681" w:rsidRDefault="006E70F5" w:rsidP="00167681">
      <w:pPr>
        <w:pStyle w:val="IDC3"/>
        <w:rPr>
          <w:rStyle w:val="Enlla"/>
        </w:rPr>
      </w:pPr>
      <w:hyperlink w:anchor="_Toc136861965" w:history="1">
        <w:r w:rsidR="00167681" w:rsidRPr="0057654F">
          <w:rPr>
            <w:rStyle w:val="Enlla"/>
            <w:noProof/>
          </w:rPr>
          <w:t>4.2.2.1.d.  Activitats de l’equip d’Orientació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_Toc136861965 \h </w:instrText>
        </w:r>
        <w:r w:rsidR="00167681" w:rsidRPr="00167681">
          <w:rPr>
            <w:rStyle w:val="Enlla"/>
            <w:webHidden/>
          </w:rPr>
        </w:r>
        <w:r w:rsidR="00167681" w:rsidRPr="00167681">
          <w:rPr>
            <w:rStyle w:val="Enlla"/>
            <w:webHidden/>
          </w:rPr>
          <w:fldChar w:fldCharType="separate"/>
        </w:r>
        <w:r w:rsidR="00167681" w:rsidRPr="00167681">
          <w:rPr>
            <w:rStyle w:val="Enlla"/>
            <w:webHidden/>
          </w:rPr>
          <w:t>60</w:t>
        </w:r>
        <w:r w:rsidR="00167681" w:rsidRPr="00167681">
          <w:rPr>
            <w:rStyle w:val="Enlla"/>
            <w:webHidden/>
          </w:rPr>
          <w:fldChar w:fldCharType="end"/>
        </w:r>
      </w:hyperlink>
    </w:p>
    <w:p w14:paraId="1806BD8A" w14:textId="594FA7E4" w:rsidR="00167681" w:rsidRPr="00167681" w:rsidRDefault="006E70F5" w:rsidP="00167681">
      <w:pPr>
        <w:pStyle w:val="IDC3"/>
        <w:rPr>
          <w:rStyle w:val="Enlla"/>
        </w:rPr>
      </w:pPr>
      <w:hyperlink w:anchor="_Toc136861966" w:history="1">
        <w:r w:rsidR="00167681" w:rsidRPr="0057654F">
          <w:rPr>
            <w:rStyle w:val="Enlla"/>
            <w:noProof/>
          </w:rPr>
          <w:t>4.2.2.1.e. Programa d’acompanyament, motivació i reforç escolar personalitzat a l’alumnat més vulnerable educativament, dins del Programa de cooperació territorial “PROA+” (2021-2024)</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_Toc136861966 \h </w:instrText>
        </w:r>
        <w:r w:rsidR="00167681" w:rsidRPr="00167681">
          <w:rPr>
            <w:rStyle w:val="Enlla"/>
            <w:webHidden/>
          </w:rPr>
        </w:r>
        <w:r w:rsidR="00167681" w:rsidRPr="00167681">
          <w:rPr>
            <w:rStyle w:val="Enlla"/>
            <w:webHidden/>
          </w:rPr>
          <w:fldChar w:fldCharType="separate"/>
        </w:r>
        <w:r w:rsidR="00167681" w:rsidRPr="00167681">
          <w:rPr>
            <w:rStyle w:val="Enlla"/>
            <w:webHidden/>
          </w:rPr>
          <w:t>60</w:t>
        </w:r>
        <w:r w:rsidR="00167681" w:rsidRPr="00167681">
          <w:rPr>
            <w:rStyle w:val="Enlla"/>
            <w:webHidden/>
          </w:rPr>
          <w:fldChar w:fldCharType="end"/>
        </w:r>
      </w:hyperlink>
    </w:p>
    <w:p w14:paraId="55A20B35" w14:textId="6BD41E66" w:rsidR="00167681" w:rsidRPr="00167681" w:rsidRDefault="006E70F5" w:rsidP="00167681">
      <w:pPr>
        <w:pStyle w:val="IDC3"/>
        <w:rPr>
          <w:rStyle w:val="Enlla"/>
        </w:rPr>
      </w:pPr>
      <w:hyperlink w:anchor="_Toc136861967" w:history="1">
        <w:r w:rsidR="00167681" w:rsidRPr="0057654F">
          <w:rPr>
            <w:rStyle w:val="Enlla"/>
            <w:noProof/>
          </w:rPr>
          <w:t>4.2.2.2. L’actualització dels diferents plans i programes desenvolupats pel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_Toc136861967 \h </w:instrText>
        </w:r>
        <w:r w:rsidR="00167681" w:rsidRPr="00167681">
          <w:rPr>
            <w:rStyle w:val="Enlla"/>
            <w:webHidden/>
          </w:rPr>
        </w:r>
        <w:r w:rsidR="00167681" w:rsidRPr="00167681">
          <w:rPr>
            <w:rStyle w:val="Enlla"/>
            <w:webHidden/>
          </w:rPr>
          <w:fldChar w:fldCharType="separate"/>
        </w:r>
        <w:r w:rsidR="00167681" w:rsidRPr="00167681">
          <w:rPr>
            <w:rStyle w:val="Enlla"/>
            <w:webHidden/>
          </w:rPr>
          <w:t>60</w:t>
        </w:r>
        <w:r w:rsidR="00167681" w:rsidRPr="00167681">
          <w:rPr>
            <w:rStyle w:val="Enlla"/>
            <w:webHidden/>
          </w:rPr>
          <w:fldChar w:fldCharType="end"/>
        </w:r>
      </w:hyperlink>
    </w:p>
    <w:p w14:paraId="4494D34F" w14:textId="74518809" w:rsidR="00167681" w:rsidRPr="00167681" w:rsidRDefault="006E70F5" w:rsidP="00167681">
      <w:pPr>
        <w:pStyle w:val="IDC3"/>
        <w:rPr>
          <w:rStyle w:val="Enlla"/>
        </w:rPr>
      </w:pPr>
      <w:hyperlink w:anchor="_Toc136861968" w:history="1">
        <w:r w:rsidR="00167681" w:rsidRPr="0057654F">
          <w:rPr>
            <w:rStyle w:val="Enlla"/>
            <w:noProof/>
          </w:rPr>
          <w:t>4.2.2.2.a. Revisió del Projecte educatiu de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_Toc136861968 \h </w:instrText>
        </w:r>
        <w:r w:rsidR="00167681" w:rsidRPr="00167681">
          <w:rPr>
            <w:rStyle w:val="Enlla"/>
            <w:webHidden/>
          </w:rPr>
        </w:r>
        <w:r w:rsidR="00167681" w:rsidRPr="00167681">
          <w:rPr>
            <w:rStyle w:val="Enlla"/>
            <w:webHidden/>
          </w:rPr>
          <w:fldChar w:fldCharType="separate"/>
        </w:r>
        <w:r w:rsidR="00167681" w:rsidRPr="00167681">
          <w:rPr>
            <w:rStyle w:val="Enlla"/>
            <w:webHidden/>
          </w:rPr>
          <w:t>60</w:t>
        </w:r>
        <w:r w:rsidR="00167681" w:rsidRPr="00167681">
          <w:rPr>
            <w:rStyle w:val="Enlla"/>
            <w:webHidden/>
          </w:rPr>
          <w:fldChar w:fldCharType="end"/>
        </w:r>
      </w:hyperlink>
    </w:p>
    <w:p w14:paraId="1C7B5C7C" w14:textId="64DC38EB" w:rsidR="00167681" w:rsidRPr="00167681" w:rsidRDefault="006E70F5" w:rsidP="00167681">
      <w:pPr>
        <w:pStyle w:val="IDC3"/>
        <w:rPr>
          <w:rStyle w:val="Enlla"/>
        </w:rPr>
      </w:pPr>
      <w:hyperlink w:anchor="_Toc136861969" w:history="1">
        <w:r w:rsidR="00167681" w:rsidRPr="0057654F">
          <w:rPr>
            <w:rStyle w:val="Enlla"/>
            <w:noProof/>
          </w:rPr>
          <w:t>4.2.2.2.b. La situació del projecte lingüístic del centre i l’aplicació del programa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_Toc136861969 \h </w:instrText>
        </w:r>
        <w:r w:rsidR="00167681" w:rsidRPr="00167681">
          <w:rPr>
            <w:rStyle w:val="Enlla"/>
            <w:webHidden/>
          </w:rPr>
        </w:r>
        <w:r w:rsidR="00167681" w:rsidRPr="00167681">
          <w:rPr>
            <w:rStyle w:val="Enlla"/>
            <w:webHidden/>
          </w:rPr>
          <w:fldChar w:fldCharType="separate"/>
        </w:r>
        <w:r w:rsidR="00167681" w:rsidRPr="00167681">
          <w:rPr>
            <w:rStyle w:val="Enlla"/>
            <w:webHidden/>
          </w:rPr>
          <w:t>61</w:t>
        </w:r>
        <w:r w:rsidR="00167681" w:rsidRPr="00167681">
          <w:rPr>
            <w:rStyle w:val="Enlla"/>
            <w:webHidden/>
          </w:rPr>
          <w:fldChar w:fldCharType="end"/>
        </w:r>
      </w:hyperlink>
    </w:p>
    <w:p w14:paraId="4397D245" w14:textId="181BB708" w:rsidR="00167681" w:rsidRPr="00167681" w:rsidRDefault="006E70F5" w:rsidP="00167681">
      <w:pPr>
        <w:pStyle w:val="IDC3"/>
        <w:rPr>
          <w:rStyle w:val="Enlla"/>
        </w:rPr>
      </w:pPr>
      <w:hyperlink w:anchor="_Toc136861970" w:history="1">
        <w:r w:rsidR="00167681" w:rsidRPr="0057654F">
          <w:rPr>
            <w:rStyle w:val="Enlla"/>
            <w:noProof/>
          </w:rPr>
          <w:t>4.2.2.2.c. Altres concrecions del projecte educatiu</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_Toc136861970 \h </w:instrText>
        </w:r>
        <w:r w:rsidR="00167681" w:rsidRPr="00167681">
          <w:rPr>
            <w:rStyle w:val="Enlla"/>
            <w:webHidden/>
          </w:rPr>
        </w:r>
        <w:r w:rsidR="00167681" w:rsidRPr="00167681">
          <w:rPr>
            <w:rStyle w:val="Enlla"/>
            <w:webHidden/>
          </w:rPr>
          <w:fldChar w:fldCharType="separate"/>
        </w:r>
        <w:r w:rsidR="00167681" w:rsidRPr="00167681">
          <w:rPr>
            <w:rStyle w:val="Enlla"/>
            <w:webHidden/>
          </w:rPr>
          <w:t>61</w:t>
        </w:r>
        <w:r w:rsidR="00167681" w:rsidRPr="00167681">
          <w:rPr>
            <w:rStyle w:val="Enlla"/>
            <w:webHidden/>
          </w:rPr>
          <w:fldChar w:fldCharType="end"/>
        </w:r>
      </w:hyperlink>
    </w:p>
    <w:p w14:paraId="326A7703" w14:textId="7153B018" w:rsidR="00167681" w:rsidRPr="00167681" w:rsidRDefault="006E70F5" w:rsidP="00167681">
      <w:pPr>
        <w:pStyle w:val="IDC3"/>
        <w:rPr>
          <w:rStyle w:val="Enlla"/>
        </w:rPr>
      </w:pPr>
      <w:hyperlink w:anchor="_Toc136861971" w:history="1">
        <w:r w:rsidR="00167681" w:rsidRPr="0057654F">
          <w:rPr>
            <w:rStyle w:val="Enlla"/>
            <w:noProof/>
          </w:rPr>
          <w:t>4.2.2.3. Criteris i procediments previstos per al seguiment i l’avaluació del PAM</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_Toc136861971 \h </w:instrText>
        </w:r>
        <w:r w:rsidR="00167681" w:rsidRPr="00167681">
          <w:rPr>
            <w:rStyle w:val="Enlla"/>
            <w:webHidden/>
          </w:rPr>
        </w:r>
        <w:r w:rsidR="00167681" w:rsidRPr="00167681">
          <w:rPr>
            <w:rStyle w:val="Enlla"/>
            <w:webHidden/>
          </w:rPr>
          <w:fldChar w:fldCharType="separate"/>
        </w:r>
        <w:r w:rsidR="00167681" w:rsidRPr="00167681">
          <w:rPr>
            <w:rStyle w:val="Enlla"/>
            <w:webHidden/>
          </w:rPr>
          <w:t>61</w:t>
        </w:r>
        <w:r w:rsidR="00167681" w:rsidRPr="00167681">
          <w:rPr>
            <w:rStyle w:val="Enlla"/>
            <w:webHidden/>
          </w:rPr>
          <w:fldChar w:fldCharType="end"/>
        </w:r>
      </w:hyperlink>
    </w:p>
    <w:p w14:paraId="39646EAE" w14:textId="2615C227" w:rsidR="00167681" w:rsidRPr="00167681" w:rsidRDefault="006E70F5" w:rsidP="00167681">
      <w:pPr>
        <w:pStyle w:val="IDC3"/>
        <w:rPr>
          <w:rStyle w:val="Enlla"/>
        </w:rPr>
      </w:pPr>
      <w:hyperlink w:anchor="_Toc136861972" w:history="1">
        <w:r w:rsidR="00167681" w:rsidRPr="0057654F">
          <w:rPr>
            <w:rStyle w:val="Enlla"/>
            <w:noProof/>
          </w:rPr>
          <w:t>4.3. Elaboració, aprovació, tramitació, difusió, seguiment i avaluació de la PGA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_Toc136861972 \h </w:instrText>
        </w:r>
        <w:r w:rsidR="00167681" w:rsidRPr="00167681">
          <w:rPr>
            <w:rStyle w:val="Enlla"/>
            <w:webHidden/>
          </w:rPr>
        </w:r>
        <w:r w:rsidR="00167681" w:rsidRPr="00167681">
          <w:rPr>
            <w:rStyle w:val="Enlla"/>
            <w:webHidden/>
          </w:rPr>
          <w:fldChar w:fldCharType="separate"/>
        </w:r>
        <w:r w:rsidR="00167681" w:rsidRPr="00167681">
          <w:rPr>
            <w:rStyle w:val="Enlla"/>
            <w:webHidden/>
          </w:rPr>
          <w:t>62</w:t>
        </w:r>
        <w:r w:rsidR="00167681" w:rsidRPr="00167681">
          <w:rPr>
            <w:rStyle w:val="Enlla"/>
            <w:webHidden/>
          </w:rPr>
          <w:fldChar w:fldCharType="end"/>
        </w:r>
      </w:hyperlink>
    </w:p>
    <w:p w14:paraId="5CF6D2B7" w14:textId="6BD0EBF0" w:rsidR="00167681" w:rsidRPr="00167681" w:rsidRDefault="006E70F5" w:rsidP="00167681">
      <w:pPr>
        <w:pStyle w:val="IDC3"/>
        <w:rPr>
          <w:rStyle w:val="Enlla"/>
        </w:rPr>
      </w:pPr>
      <w:hyperlink w:anchor="_Toc136861973" w:history="1">
        <w:r w:rsidR="00167681" w:rsidRPr="0057654F">
          <w:rPr>
            <w:rStyle w:val="Enlla"/>
            <w:noProof/>
          </w:rPr>
          <w:t>4.4. Memòria de final de curs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_Toc136861973 \h </w:instrText>
        </w:r>
        <w:r w:rsidR="00167681" w:rsidRPr="00167681">
          <w:rPr>
            <w:rStyle w:val="Enlla"/>
            <w:webHidden/>
          </w:rPr>
        </w:r>
        <w:r w:rsidR="00167681" w:rsidRPr="00167681">
          <w:rPr>
            <w:rStyle w:val="Enlla"/>
            <w:webHidden/>
          </w:rPr>
          <w:fldChar w:fldCharType="separate"/>
        </w:r>
        <w:r w:rsidR="00167681" w:rsidRPr="00167681">
          <w:rPr>
            <w:rStyle w:val="Enlla"/>
            <w:webHidden/>
          </w:rPr>
          <w:t>63</w:t>
        </w:r>
        <w:r w:rsidR="00167681" w:rsidRPr="00167681">
          <w:rPr>
            <w:rStyle w:val="Enlla"/>
            <w:webHidden/>
          </w:rPr>
          <w:fldChar w:fldCharType="end"/>
        </w:r>
      </w:hyperlink>
    </w:p>
    <w:p w14:paraId="03FE9797" w14:textId="0274C80F" w:rsidR="00167681" w:rsidRPr="00167681" w:rsidRDefault="006E70F5" w:rsidP="00167681">
      <w:pPr>
        <w:pStyle w:val="IDC3"/>
        <w:framePr w:wrap="around" w:vAnchor="text" w:hAnchor="text" w:y="1"/>
        <w:rPr>
          <w:rStyle w:val="Enlla"/>
        </w:rPr>
      </w:pPr>
      <w:hyperlink w:anchor="_Toc136861974" w:history="1">
        <w:r w:rsidR="00167681" w:rsidRPr="0057654F">
          <w:rPr>
            <w:rStyle w:val="Enlla"/>
            <w:noProof/>
          </w:rPr>
          <w:t>5. ÒRGANS DE COORDINACIÓ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_Toc136861974 \h </w:instrText>
        </w:r>
        <w:r w:rsidR="00167681" w:rsidRPr="00167681">
          <w:rPr>
            <w:rStyle w:val="Enlla"/>
            <w:webHidden/>
          </w:rPr>
        </w:r>
        <w:r w:rsidR="00167681" w:rsidRPr="00167681">
          <w:rPr>
            <w:rStyle w:val="Enlla"/>
            <w:webHidden/>
          </w:rPr>
          <w:fldChar w:fldCharType="separate"/>
        </w:r>
        <w:r w:rsidR="00167681" w:rsidRPr="00167681">
          <w:rPr>
            <w:rStyle w:val="Enlla"/>
            <w:webHidden/>
          </w:rPr>
          <w:t>63</w:t>
        </w:r>
        <w:r w:rsidR="00167681" w:rsidRPr="00167681">
          <w:rPr>
            <w:rStyle w:val="Enlla"/>
            <w:webHidden/>
          </w:rPr>
          <w:fldChar w:fldCharType="end"/>
        </w:r>
      </w:hyperlink>
    </w:p>
    <w:p w14:paraId="590A3EEA" w14:textId="22E9F142" w:rsidR="00167681" w:rsidRPr="00167681" w:rsidRDefault="006E70F5" w:rsidP="00167681">
      <w:pPr>
        <w:pStyle w:val="IDC3"/>
        <w:rPr>
          <w:rStyle w:val="Enlla"/>
        </w:rPr>
      </w:pPr>
      <w:hyperlink w:anchor="_Toc136861975" w:history="1">
        <w:r w:rsidR="00167681" w:rsidRPr="0057654F">
          <w:rPr>
            <w:rStyle w:val="Enlla"/>
            <w:noProof/>
          </w:rPr>
          <w:t>5.1. Comissió de Coordinació Pedagògica. Composició, coordinació i funcions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_Toc136861975 \h </w:instrText>
        </w:r>
        <w:r w:rsidR="00167681" w:rsidRPr="00167681">
          <w:rPr>
            <w:rStyle w:val="Enlla"/>
            <w:webHidden/>
          </w:rPr>
        </w:r>
        <w:r w:rsidR="00167681" w:rsidRPr="00167681">
          <w:rPr>
            <w:rStyle w:val="Enlla"/>
            <w:webHidden/>
          </w:rPr>
          <w:fldChar w:fldCharType="separate"/>
        </w:r>
        <w:r w:rsidR="00167681" w:rsidRPr="00167681">
          <w:rPr>
            <w:rStyle w:val="Enlla"/>
            <w:webHidden/>
          </w:rPr>
          <w:t>64</w:t>
        </w:r>
        <w:r w:rsidR="00167681" w:rsidRPr="00167681">
          <w:rPr>
            <w:rStyle w:val="Enlla"/>
            <w:webHidden/>
          </w:rPr>
          <w:fldChar w:fldCharType="end"/>
        </w:r>
      </w:hyperlink>
    </w:p>
    <w:p w14:paraId="791C86A6" w14:textId="14B48A49" w:rsidR="00167681" w:rsidRPr="00167681" w:rsidRDefault="006E70F5" w:rsidP="00167681">
      <w:pPr>
        <w:pStyle w:val="IDC3"/>
        <w:rPr>
          <w:rStyle w:val="Enlla"/>
        </w:rPr>
      </w:pPr>
      <w:hyperlink w:anchor="_Toc136861976" w:history="1">
        <w:r w:rsidR="00167681" w:rsidRPr="0057654F">
          <w:rPr>
            <w:rStyle w:val="Enlla"/>
            <w:noProof/>
          </w:rPr>
          <w:t>5.2. Equips de cicle. Composició, coordinació i funcions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_Toc136861976 \h </w:instrText>
        </w:r>
        <w:r w:rsidR="00167681" w:rsidRPr="00167681">
          <w:rPr>
            <w:rStyle w:val="Enlla"/>
            <w:webHidden/>
          </w:rPr>
        </w:r>
        <w:r w:rsidR="00167681" w:rsidRPr="00167681">
          <w:rPr>
            <w:rStyle w:val="Enlla"/>
            <w:webHidden/>
          </w:rPr>
          <w:fldChar w:fldCharType="separate"/>
        </w:r>
        <w:r w:rsidR="00167681" w:rsidRPr="00167681">
          <w:rPr>
            <w:rStyle w:val="Enlla"/>
            <w:webHidden/>
          </w:rPr>
          <w:t>64</w:t>
        </w:r>
        <w:r w:rsidR="00167681" w:rsidRPr="00167681">
          <w:rPr>
            <w:rStyle w:val="Enlla"/>
            <w:webHidden/>
          </w:rPr>
          <w:fldChar w:fldCharType="end"/>
        </w:r>
      </w:hyperlink>
    </w:p>
    <w:p w14:paraId="566680DE" w14:textId="39678A5C" w:rsidR="00167681" w:rsidRPr="00167681" w:rsidRDefault="006E70F5" w:rsidP="00167681">
      <w:pPr>
        <w:pStyle w:val="IDC3"/>
        <w:rPr>
          <w:rStyle w:val="Enlla"/>
        </w:rPr>
      </w:pPr>
      <w:hyperlink w:anchor="_Toc136861977" w:history="1">
        <w:r w:rsidR="00167681" w:rsidRPr="0057654F">
          <w:rPr>
            <w:rStyle w:val="Enlla"/>
            <w:noProof/>
          </w:rPr>
          <w:t>5.3. Equip d’Orientació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_Toc136861977 \h </w:instrText>
        </w:r>
        <w:r w:rsidR="00167681" w:rsidRPr="00167681">
          <w:rPr>
            <w:rStyle w:val="Enlla"/>
            <w:webHidden/>
          </w:rPr>
        </w:r>
        <w:r w:rsidR="00167681" w:rsidRPr="00167681">
          <w:rPr>
            <w:rStyle w:val="Enlla"/>
            <w:webHidden/>
          </w:rPr>
          <w:fldChar w:fldCharType="separate"/>
        </w:r>
        <w:r w:rsidR="00167681" w:rsidRPr="00167681">
          <w:rPr>
            <w:rStyle w:val="Enlla"/>
            <w:webHidden/>
          </w:rPr>
          <w:t>65</w:t>
        </w:r>
        <w:r w:rsidR="00167681" w:rsidRPr="00167681">
          <w:rPr>
            <w:rStyle w:val="Enlla"/>
            <w:webHidden/>
          </w:rPr>
          <w:fldChar w:fldCharType="end"/>
        </w:r>
      </w:hyperlink>
    </w:p>
    <w:p w14:paraId="356ABA83" w14:textId="42318AFD" w:rsidR="00167681" w:rsidRPr="00167681" w:rsidRDefault="006E70F5" w:rsidP="00167681">
      <w:pPr>
        <w:pStyle w:val="IDC3"/>
        <w:rPr>
          <w:rStyle w:val="Enlla"/>
        </w:rPr>
      </w:pPr>
      <w:hyperlink w:anchor="_Toc136861978" w:history="1">
        <w:r w:rsidR="00167681" w:rsidRPr="0057654F">
          <w:rPr>
            <w:rStyle w:val="Enlla"/>
            <w:noProof/>
          </w:rPr>
          <w:t>5.4. Tutories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_Toc136861978 \h </w:instrText>
        </w:r>
        <w:r w:rsidR="00167681" w:rsidRPr="00167681">
          <w:rPr>
            <w:rStyle w:val="Enlla"/>
            <w:webHidden/>
          </w:rPr>
        </w:r>
        <w:r w:rsidR="00167681" w:rsidRPr="00167681">
          <w:rPr>
            <w:rStyle w:val="Enlla"/>
            <w:webHidden/>
          </w:rPr>
          <w:fldChar w:fldCharType="separate"/>
        </w:r>
        <w:r w:rsidR="00167681" w:rsidRPr="00167681">
          <w:rPr>
            <w:rStyle w:val="Enlla"/>
            <w:webHidden/>
          </w:rPr>
          <w:t>66</w:t>
        </w:r>
        <w:r w:rsidR="00167681" w:rsidRPr="00167681">
          <w:rPr>
            <w:rStyle w:val="Enlla"/>
            <w:webHidden/>
          </w:rPr>
          <w:fldChar w:fldCharType="end"/>
        </w:r>
      </w:hyperlink>
    </w:p>
    <w:p w14:paraId="5A8202B6" w14:textId="244E9546" w:rsidR="00167681" w:rsidRPr="00167681" w:rsidRDefault="006E70F5" w:rsidP="00167681">
      <w:pPr>
        <w:pStyle w:val="IDC3"/>
        <w:rPr>
          <w:rStyle w:val="Enlla"/>
        </w:rPr>
      </w:pPr>
      <w:hyperlink w:anchor="_Toc136861979" w:history="1">
        <w:r w:rsidR="00167681" w:rsidRPr="0057654F">
          <w:rPr>
            <w:rStyle w:val="Enlla"/>
            <w:noProof/>
          </w:rPr>
          <w:t>5.5. Altres figures de coordinació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_Toc136861979 \h </w:instrText>
        </w:r>
        <w:r w:rsidR="00167681" w:rsidRPr="00167681">
          <w:rPr>
            <w:rStyle w:val="Enlla"/>
            <w:webHidden/>
          </w:rPr>
        </w:r>
        <w:r w:rsidR="00167681" w:rsidRPr="00167681">
          <w:rPr>
            <w:rStyle w:val="Enlla"/>
            <w:webHidden/>
          </w:rPr>
          <w:fldChar w:fldCharType="separate"/>
        </w:r>
        <w:r w:rsidR="00167681" w:rsidRPr="00167681">
          <w:rPr>
            <w:rStyle w:val="Enlla"/>
            <w:webHidden/>
          </w:rPr>
          <w:t>67</w:t>
        </w:r>
        <w:r w:rsidR="00167681" w:rsidRPr="00167681">
          <w:rPr>
            <w:rStyle w:val="Enlla"/>
            <w:webHidden/>
          </w:rPr>
          <w:fldChar w:fldCharType="end"/>
        </w:r>
      </w:hyperlink>
    </w:p>
    <w:p w14:paraId="48AEF920" w14:textId="46C36F44" w:rsidR="00167681" w:rsidRPr="00167681" w:rsidRDefault="006E70F5">
      <w:pPr>
        <w:pStyle w:val="IDC3"/>
        <w:rPr>
          <w:rStyle w:val="Enlla"/>
        </w:rPr>
      </w:pPr>
      <w:hyperlink w:anchor="_Toc136861980" w:history="1">
        <w:r w:rsidR="00167681" w:rsidRPr="0057654F">
          <w:rPr>
            <w:rStyle w:val="Enlla"/>
            <w:noProof/>
          </w:rPr>
          <w:t>5.5.1. Persona coordinadora de les tecnologies de la informació i comunicació (TIC)</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_Toc136861980 \h </w:instrText>
        </w:r>
        <w:r w:rsidR="00167681" w:rsidRPr="00167681">
          <w:rPr>
            <w:rStyle w:val="Enlla"/>
            <w:webHidden/>
          </w:rPr>
        </w:r>
        <w:r w:rsidR="00167681" w:rsidRPr="00167681">
          <w:rPr>
            <w:rStyle w:val="Enlla"/>
            <w:webHidden/>
          </w:rPr>
          <w:fldChar w:fldCharType="separate"/>
        </w:r>
        <w:r w:rsidR="00167681" w:rsidRPr="00167681">
          <w:rPr>
            <w:rStyle w:val="Enlla"/>
            <w:webHidden/>
          </w:rPr>
          <w:t>68</w:t>
        </w:r>
        <w:r w:rsidR="00167681" w:rsidRPr="00167681">
          <w:rPr>
            <w:rStyle w:val="Enlla"/>
            <w:webHidden/>
          </w:rPr>
          <w:fldChar w:fldCharType="end"/>
        </w:r>
      </w:hyperlink>
    </w:p>
    <w:p w14:paraId="7B9827DF" w14:textId="2692E2B9" w:rsidR="00167681" w:rsidRPr="00167681" w:rsidRDefault="006E70F5">
      <w:pPr>
        <w:pStyle w:val="IDC3"/>
        <w:rPr>
          <w:rStyle w:val="Enlla"/>
        </w:rPr>
      </w:pPr>
      <w:hyperlink w:anchor="_Toc136861981" w:history="1">
        <w:r w:rsidR="00167681" w:rsidRPr="0057654F">
          <w:rPr>
            <w:rStyle w:val="Enlla"/>
            <w:noProof/>
          </w:rPr>
          <w:t>5.5.2. Persona coordinadora de formació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_Toc136861981 \h </w:instrText>
        </w:r>
        <w:r w:rsidR="00167681" w:rsidRPr="00167681">
          <w:rPr>
            <w:rStyle w:val="Enlla"/>
            <w:webHidden/>
          </w:rPr>
        </w:r>
        <w:r w:rsidR="00167681" w:rsidRPr="00167681">
          <w:rPr>
            <w:rStyle w:val="Enlla"/>
            <w:webHidden/>
          </w:rPr>
          <w:fldChar w:fldCharType="separate"/>
        </w:r>
        <w:r w:rsidR="00167681" w:rsidRPr="00167681">
          <w:rPr>
            <w:rStyle w:val="Enlla"/>
            <w:webHidden/>
          </w:rPr>
          <w:t>68</w:t>
        </w:r>
        <w:r w:rsidR="00167681" w:rsidRPr="00167681">
          <w:rPr>
            <w:rStyle w:val="Enlla"/>
            <w:webHidden/>
          </w:rPr>
          <w:fldChar w:fldCharType="end"/>
        </w:r>
      </w:hyperlink>
    </w:p>
    <w:p w14:paraId="173EA1C1" w14:textId="680254CF" w:rsidR="00167681" w:rsidRPr="00167681" w:rsidRDefault="006E70F5">
      <w:pPr>
        <w:pStyle w:val="IDC3"/>
        <w:rPr>
          <w:rStyle w:val="Enlla"/>
        </w:rPr>
      </w:pPr>
      <w:hyperlink w:anchor="_Toc136861982" w:history="1">
        <w:r w:rsidR="00167681" w:rsidRPr="0057654F">
          <w:rPr>
            <w:rStyle w:val="Enlla"/>
            <w:noProof/>
          </w:rPr>
          <w:t>5.5.3. Persona coordinadora d’igualtat i convivència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_Toc136861982 \h </w:instrText>
        </w:r>
        <w:r w:rsidR="00167681" w:rsidRPr="00167681">
          <w:rPr>
            <w:rStyle w:val="Enlla"/>
            <w:webHidden/>
          </w:rPr>
        </w:r>
        <w:r w:rsidR="00167681" w:rsidRPr="00167681">
          <w:rPr>
            <w:rStyle w:val="Enlla"/>
            <w:webHidden/>
          </w:rPr>
          <w:fldChar w:fldCharType="separate"/>
        </w:r>
        <w:r w:rsidR="00167681" w:rsidRPr="00167681">
          <w:rPr>
            <w:rStyle w:val="Enlla"/>
            <w:webHidden/>
          </w:rPr>
          <w:t>68</w:t>
        </w:r>
        <w:r w:rsidR="00167681" w:rsidRPr="00167681">
          <w:rPr>
            <w:rStyle w:val="Enlla"/>
            <w:webHidden/>
          </w:rPr>
          <w:fldChar w:fldCharType="end"/>
        </w:r>
      </w:hyperlink>
    </w:p>
    <w:p w14:paraId="58D039CF" w14:textId="1971B638" w:rsidR="00167681" w:rsidRPr="00167681" w:rsidRDefault="006E70F5">
      <w:pPr>
        <w:pStyle w:val="IDC3"/>
        <w:rPr>
          <w:rStyle w:val="Enlla"/>
        </w:rPr>
      </w:pPr>
      <w:hyperlink w:anchor="_Toc136861983" w:history="1">
        <w:r w:rsidR="00167681" w:rsidRPr="0057654F">
          <w:rPr>
            <w:rStyle w:val="Enlla"/>
            <w:noProof/>
          </w:rPr>
          <w:t>5.5.4. Persona coordinadora del Programa de reutilització de llibres i materials curriculars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_Toc136861983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4746AC17" w14:textId="134157F0" w:rsidR="00167681" w:rsidRPr="00167681" w:rsidRDefault="006E70F5">
      <w:pPr>
        <w:pStyle w:val="IDC3"/>
        <w:rPr>
          <w:rStyle w:val="Enlla"/>
        </w:rPr>
      </w:pPr>
      <w:hyperlink w:anchor="_Toc136861984" w:history="1">
        <w:r w:rsidR="00167681" w:rsidRPr="00167681">
          <w:rPr>
            <w:rStyle w:val="Enlla"/>
            <w:noProof/>
          </w:rPr>
          <w:t>5.5.5. Persona coordinadora de l’agrupació de zona.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_Toc136861984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7D44CBCA" w14:textId="18C6A634" w:rsidR="00167681" w:rsidRPr="00167681" w:rsidRDefault="006E70F5" w:rsidP="00167681">
      <w:pPr>
        <w:pStyle w:val="IDC3"/>
        <w:framePr w:wrap="around" w:vAnchor="text" w:hAnchor="text" w:y="1"/>
        <w:rPr>
          <w:rStyle w:val="Enlla"/>
        </w:rPr>
      </w:pPr>
      <w:hyperlink w:anchor="_Toc136861985" w:history="1">
        <w:r w:rsidR="00167681" w:rsidRPr="0057654F">
          <w:rPr>
            <w:rStyle w:val="Enlla"/>
            <w:noProof/>
          </w:rPr>
          <w:t>6. PERSONAL DOCENT, PERSONAL NO DOCENT D’ATENCIÓ EDUCATIVA I PERSONAL D’ADMINISTRACIÓ I SERVEIS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_Toc136861985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534AF1A1" w14:textId="40765BEC" w:rsidR="00167681" w:rsidRPr="00167681" w:rsidRDefault="006E70F5" w:rsidP="00167681">
      <w:pPr>
        <w:pStyle w:val="IDC3"/>
        <w:rPr>
          <w:rStyle w:val="Enlla"/>
        </w:rPr>
      </w:pPr>
      <w:hyperlink w:anchor="_Toc136861986" w:history="1">
        <w:r w:rsidR="00167681" w:rsidRPr="0057654F">
          <w:rPr>
            <w:rStyle w:val="Enlla"/>
            <w:noProof/>
          </w:rPr>
          <w:t>6.1. Personal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_Toc136861986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7D248108" w14:textId="33E4E517" w:rsidR="00167681" w:rsidRPr="00167681" w:rsidRDefault="006E70F5">
      <w:pPr>
        <w:pStyle w:val="IDC3"/>
        <w:rPr>
          <w:rStyle w:val="Enlla"/>
        </w:rPr>
      </w:pPr>
      <w:hyperlink w:anchor="_Toc136861987" w:history="1">
        <w:r w:rsidR="00167681" w:rsidRPr="0057654F">
          <w:rPr>
            <w:rStyle w:val="Enlla"/>
            <w:noProof/>
          </w:rPr>
          <w:t>6.1.1. Actuacions per a l’</w:t>
        </w:r>
        <w:r w:rsidR="00167681" w:rsidRPr="00167681">
          <w:rPr>
            <w:rStyle w:val="Enlla"/>
            <w:noProof/>
          </w:rPr>
          <w:t>acollida del professorat de nova incorporació al centre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_Toc136861987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7C76FE0C" w14:textId="6E9B55B8" w:rsidR="00167681" w:rsidRPr="00167681" w:rsidRDefault="006E70F5">
      <w:pPr>
        <w:pStyle w:val="IDC3"/>
        <w:rPr>
          <w:rStyle w:val="Enlla"/>
        </w:rPr>
      </w:pPr>
      <w:hyperlink w:anchor="_Toc136861988" w:history="1">
        <w:r w:rsidR="00167681" w:rsidRPr="0057654F">
          <w:rPr>
            <w:rStyle w:val="Enlla"/>
            <w:noProof/>
          </w:rPr>
          <w:t>6.1.2. Horari del personal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_Toc136861988 \h </w:instrText>
        </w:r>
        <w:r w:rsidR="00167681" w:rsidRPr="00167681">
          <w:rPr>
            <w:rStyle w:val="Enlla"/>
            <w:webHidden/>
          </w:rPr>
        </w:r>
        <w:r w:rsidR="00167681" w:rsidRPr="00167681">
          <w:rPr>
            <w:rStyle w:val="Enlla"/>
            <w:webHidden/>
          </w:rPr>
          <w:fldChar w:fldCharType="separate"/>
        </w:r>
        <w:r w:rsidR="00167681" w:rsidRPr="00167681">
          <w:rPr>
            <w:rStyle w:val="Enlla"/>
            <w:webHidden/>
          </w:rPr>
          <w:t>69</w:t>
        </w:r>
        <w:r w:rsidR="00167681" w:rsidRPr="00167681">
          <w:rPr>
            <w:rStyle w:val="Enlla"/>
            <w:webHidden/>
          </w:rPr>
          <w:fldChar w:fldCharType="end"/>
        </w:r>
      </w:hyperlink>
    </w:p>
    <w:p w14:paraId="7BFD1328" w14:textId="032D4DEB" w:rsidR="00167681" w:rsidRPr="00167681" w:rsidRDefault="006E70F5">
      <w:pPr>
        <w:pStyle w:val="IDC3"/>
        <w:rPr>
          <w:rStyle w:val="Enlla"/>
        </w:rPr>
      </w:pPr>
      <w:hyperlink w:anchor="_Toc136861989" w:history="1">
        <w:r w:rsidR="00167681" w:rsidRPr="0057654F">
          <w:rPr>
            <w:rStyle w:val="Enlla"/>
            <w:noProof/>
          </w:rPr>
          <w:t>6.1.3. Horari de l’equip directiu</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_Toc136861989 \h </w:instrText>
        </w:r>
        <w:r w:rsidR="00167681" w:rsidRPr="00167681">
          <w:rPr>
            <w:rStyle w:val="Enlla"/>
            <w:webHidden/>
          </w:rPr>
        </w:r>
        <w:r w:rsidR="00167681" w:rsidRPr="00167681">
          <w:rPr>
            <w:rStyle w:val="Enlla"/>
            <w:webHidden/>
          </w:rPr>
          <w:fldChar w:fldCharType="separate"/>
        </w:r>
        <w:r w:rsidR="00167681" w:rsidRPr="00167681">
          <w:rPr>
            <w:rStyle w:val="Enlla"/>
            <w:webHidden/>
          </w:rPr>
          <w:t>70</w:t>
        </w:r>
        <w:r w:rsidR="00167681" w:rsidRPr="00167681">
          <w:rPr>
            <w:rStyle w:val="Enlla"/>
            <w:webHidden/>
          </w:rPr>
          <w:fldChar w:fldCharType="end"/>
        </w:r>
      </w:hyperlink>
    </w:p>
    <w:p w14:paraId="36D4EF07" w14:textId="60D5FCD0" w:rsidR="00167681" w:rsidRPr="00167681" w:rsidRDefault="006E70F5">
      <w:pPr>
        <w:pStyle w:val="IDC3"/>
        <w:rPr>
          <w:rStyle w:val="Enlla"/>
        </w:rPr>
      </w:pPr>
      <w:hyperlink w:anchor="_Toc136861990" w:history="1">
        <w:r w:rsidR="00167681" w:rsidRPr="0057654F">
          <w:rPr>
            <w:rStyle w:val="Enlla"/>
            <w:noProof/>
          </w:rPr>
          <w:t>6.1.4. Horari de les persones coordinadores dels equips de cicle i de les altres figures de coordinació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_Toc136861990 \h </w:instrText>
        </w:r>
        <w:r w:rsidR="00167681" w:rsidRPr="00167681">
          <w:rPr>
            <w:rStyle w:val="Enlla"/>
            <w:webHidden/>
          </w:rPr>
        </w:r>
        <w:r w:rsidR="00167681" w:rsidRPr="00167681">
          <w:rPr>
            <w:rStyle w:val="Enlla"/>
            <w:webHidden/>
          </w:rPr>
          <w:fldChar w:fldCharType="separate"/>
        </w:r>
        <w:r w:rsidR="00167681" w:rsidRPr="00167681">
          <w:rPr>
            <w:rStyle w:val="Enlla"/>
            <w:webHidden/>
          </w:rPr>
          <w:t>70</w:t>
        </w:r>
        <w:r w:rsidR="00167681" w:rsidRPr="00167681">
          <w:rPr>
            <w:rStyle w:val="Enlla"/>
            <w:webHidden/>
          </w:rPr>
          <w:fldChar w:fldCharType="end"/>
        </w:r>
      </w:hyperlink>
    </w:p>
    <w:p w14:paraId="21E29F02" w14:textId="35BF91B3" w:rsidR="00167681" w:rsidRPr="00167681" w:rsidRDefault="006E70F5">
      <w:pPr>
        <w:pStyle w:val="IDC3"/>
        <w:rPr>
          <w:rStyle w:val="Enlla"/>
        </w:rPr>
      </w:pPr>
      <w:hyperlink w:anchor="_Toc136861991" w:history="1">
        <w:r w:rsidR="00167681" w:rsidRPr="0057654F">
          <w:rPr>
            <w:rStyle w:val="Enlla"/>
            <w:noProof/>
          </w:rPr>
          <w:t>6.1.5. Horari del professorat de l’especialitat d’Orientació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_Toc136861991 \h </w:instrText>
        </w:r>
        <w:r w:rsidR="00167681" w:rsidRPr="00167681">
          <w:rPr>
            <w:rStyle w:val="Enlla"/>
            <w:webHidden/>
          </w:rPr>
        </w:r>
        <w:r w:rsidR="00167681" w:rsidRPr="00167681">
          <w:rPr>
            <w:rStyle w:val="Enlla"/>
            <w:webHidden/>
          </w:rPr>
          <w:fldChar w:fldCharType="separate"/>
        </w:r>
        <w:r w:rsidR="00167681" w:rsidRPr="00167681">
          <w:rPr>
            <w:rStyle w:val="Enlla"/>
            <w:webHidden/>
          </w:rPr>
          <w:t>71</w:t>
        </w:r>
        <w:r w:rsidR="00167681" w:rsidRPr="00167681">
          <w:rPr>
            <w:rStyle w:val="Enlla"/>
            <w:webHidden/>
          </w:rPr>
          <w:fldChar w:fldCharType="end"/>
        </w:r>
      </w:hyperlink>
    </w:p>
    <w:p w14:paraId="0DFAE3CD" w14:textId="6EA3888A" w:rsidR="00167681" w:rsidRPr="00167681" w:rsidRDefault="006E70F5">
      <w:pPr>
        <w:pStyle w:val="IDC3"/>
        <w:rPr>
          <w:rStyle w:val="Enlla"/>
        </w:rPr>
      </w:pPr>
      <w:hyperlink w:anchor="_Toc136861992" w:history="1">
        <w:r w:rsidR="00167681" w:rsidRPr="0057654F">
          <w:rPr>
            <w:rStyle w:val="Enlla"/>
            <w:noProof/>
          </w:rPr>
          <w:t>6.1.6. Distribució horària per a les especialitats del cos de mestres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_Toc136861992 \h </w:instrText>
        </w:r>
        <w:r w:rsidR="00167681" w:rsidRPr="00167681">
          <w:rPr>
            <w:rStyle w:val="Enlla"/>
            <w:webHidden/>
          </w:rPr>
        </w:r>
        <w:r w:rsidR="00167681" w:rsidRPr="00167681">
          <w:rPr>
            <w:rStyle w:val="Enlla"/>
            <w:webHidden/>
          </w:rPr>
          <w:fldChar w:fldCharType="separate"/>
        </w:r>
        <w:r w:rsidR="00167681" w:rsidRPr="00167681">
          <w:rPr>
            <w:rStyle w:val="Enlla"/>
            <w:webHidden/>
          </w:rPr>
          <w:t>73</w:t>
        </w:r>
        <w:r w:rsidR="00167681" w:rsidRPr="00167681">
          <w:rPr>
            <w:rStyle w:val="Enlla"/>
            <w:webHidden/>
          </w:rPr>
          <w:fldChar w:fldCharType="end"/>
        </w:r>
      </w:hyperlink>
    </w:p>
    <w:p w14:paraId="6D01DB4E" w14:textId="10B1C180" w:rsidR="00167681" w:rsidRPr="00167681" w:rsidRDefault="006E70F5" w:rsidP="00167681">
      <w:pPr>
        <w:pStyle w:val="IDC3"/>
        <w:rPr>
          <w:rStyle w:val="Enlla"/>
        </w:rPr>
      </w:pPr>
      <w:hyperlink w:anchor="_Toc136861993" w:history="1">
        <w:r w:rsidR="00167681" w:rsidRPr="0057654F">
          <w:rPr>
            <w:rStyle w:val="Enlla"/>
            <w:noProof/>
          </w:rPr>
          <w:t>6.1.6.1. Especialitat d’Educació Infantil</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_Toc136861993 \h </w:instrText>
        </w:r>
        <w:r w:rsidR="00167681" w:rsidRPr="00167681">
          <w:rPr>
            <w:rStyle w:val="Enlla"/>
            <w:webHidden/>
          </w:rPr>
        </w:r>
        <w:r w:rsidR="00167681" w:rsidRPr="00167681">
          <w:rPr>
            <w:rStyle w:val="Enlla"/>
            <w:webHidden/>
          </w:rPr>
          <w:fldChar w:fldCharType="separate"/>
        </w:r>
        <w:r w:rsidR="00167681" w:rsidRPr="00167681">
          <w:rPr>
            <w:rStyle w:val="Enlla"/>
            <w:webHidden/>
          </w:rPr>
          <w:t>73</w:t>
        </w:r>
        <w:r w:rsidR="00167681" w:rsidRPr="00167681">
          <w:rPr>
            <w:rStyle w:val="Enlla"/>
            <w:webHidden/>
          </w:rPr>
          <w:fldChar w:fldCharType="end"/>
        </w:r>
      </w:hyperlink>
    </w:p>
    <w:p w14:paraId="7B472323" w14:textId="5CC21B81" w:rsidR="00167681" w:rsidRPr="00167681" w:rsidRDefault="006E70F5" w:rsidP="00167681">
      <w:pPr>
        <w:pStyle w:val="IDC3"/>
        <w:rPr>
          <w:rStyle w:val="Enlla"/>
        </w:rPr>
      </w:pPr>
      <w:hyperlink w:anchor="_Toc136861994" w:history="1">
        <w:r w:rsidR="00167681" w:rsidRPr="0057654F">
          <w:rPr>
            <w:rStyle w:val="Enlla"/>
            <w:noProof/>
          </w:rPr>
          <w:t>6.1.6.2. Especialitat d’Educació Primària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_Toc136861994 \h </w:instrText>
        </w:r>
        <w:r w:rsidR="00167681" w:rsidRPr="00167681">
          <w:rPr>
            <w:rStyle w:val="Enlla"/>
            <w:webHidden/>
          </w:rPr>
        </w:r>
        <w:r w:rsidR="00167681" w:rsidRPr="00167681">
          <w:rPr>
            <w:rStyle w:val="Enlla"/>
            <w:webHidden/>
          </w:rPr>
          <w:fldChar w:fldCharType="separate"/>
        </w:r>
        <w:r w:rsidR="00167681" w:rsidRPr="00167681">
          <w:rPr>
            <w:rStyle w:val="Enlla"/>
            <w:webHidden/>
          </w:rPr>
          <w:t>74</w:t>
        </w:r>
        <w:r w:rsidR="00167681" w:rsidRPr="00167681">
          <w:rPr>
            <w:rStyle w:val="Enlla"/>
            <w:webHidden/>
          </w:rPr>
          <w:fldChar w:fldCharType="end"/>
        </w:r>
      </w:hyperlink>
    </w:p>
    <w:p w14:paraId="731BF3D1" w14:textId="5E8AB380" w:rsidR="00167681" w:rsidRPr="00167681" w:rsidRDefault="006E70F5" w:rsidP="00167681">
      <w:pPr>
        <w:pStyle w:val="IDC3"/>
        <w:rPr>
          <w:rStyle w:val="Enlla"/>
        </w:rPr>
      </w:pPr>
      <w:hyperlink w:anchor="_Toc136861995" w:history="1">
        <w:r w:rsidR="00167681" w:rsidRPr="0057654F">
          <w:rPr>
            <w:rStyle w:val="Enlla"/>
            <w:noProof/>
          </w:rPr>
          <w:t>6.1.6.3. Especialitat de Llengua Estrangera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_Toc136861995 \h </w:instrText>
        </w:r>
        <w:r w:rsidR="00167681" w:rsidRPr="00167681">
          <w:rPr>
            <w:rStyle w:val="Enlla"/>
            <w:webHidden/>
          </w:rPr>
        </w:r>
        <w:r w:rsidR="00167681" w:rsidRPr="00167681">
          <w:rPr>
            <w:rStyle w:val="Enlla"/>
            <w:webHidden/>
          </w:rPr>
          <w:fldChar w:fldCharType="separate"/>
        </w:r>
        <w:r w:rsidR="00167681" w:rsidRPr="00167681">
          <w:rPr>
            <w:rStyle w:val="Enlla"/>
            <w:webHidden/>
          </w:rPr>
          <w:t>74</w:t>
        </w:r>
        <w:r w:rsidR="00167681" w:rsidRPr="00167681">
          <w:rPr>
            <w:rStyle w:val="Enlla"/>
            <w:webHidden/>
          </w:rPr>
          <w:fldChar w:fldCharType="end"/>
        </w:r>
      </w:hyperlink>
    </w:p>
    <w:p w14:paraId="12658DBE" w14:textId="0EF1CDC0" w:rsidR="00167681" w:rsidRPr="00167681" w:rsidRDefault="006E70F5" w:rsidP="00167681">
      <w:pPr>
        <w:pStyle w:val="IDC3"/>
        <w:rPr>
          <w:rStyle w:val="Enlla"/>
        </w:rPr>
      </w:pPr>
      <w:hyperlink w:anchor="_Toc136861996" w:history="1">
        <w:r w:rsidR="00167681" w:rsidRPr="0057654F">
          <w:rPr>
            <w:rStyle w:val="Enlla"/>
            <w:noProof/>
          </w:rPr>
          <w:t>6.1.6.4. Especialitat d’Educació Física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_Toc136861996 \h </w:instrText>
        </w:r>
        <w:r w:rsidR="00167681" w:rsidRPr="00167681">
          <w:rPr>
            <w:rStyle w:val="Enlla"/>
            <w:webHidden/>
          </w:rPr>
        </w:r>
        <w:r w:rsidR="00167681" w:rsidRPr="00167681">
          <w:rPr>
            <w:rStyle w:val="Enlla"/>
            <w:webHidden/>
          </w:rPr>
          <w:fldChar w:fldCharType="separate"/>
        </w:r>
        <w:r w:rsidR="00167681" w:rsidRPr="00167681">
          <w:rPr>
            <w:rStyle w:val="Enlla"/>
            <w:webHidden/>
          </w:rPr>
          <w:t>74</w:t>
        </w:r>
        <w:r w:rsidR="00167681" w:rsidRPr="00167681">
          <w:rPr>
            <w:rStyle w:val="Enlla"/>
            <w:webHidden/>
          </w:rPr>
          <w:fldChar w:fldCharType="end"/>
        </w:r>
      </w:hyperlink>
    </w:p>
    <w:p w14:paraId="5CFB6C64" w14:textId="65663E43" w:rsidR="00167681" w:rsidRPr="00167681" w:rsidRDefault="006E70F5" w:rsidP="00167681">
      <w:pPr>
        <w:pStyle w:val="IDC3"/>
        <w:rPr>
          <w:rStyle w:val="Enlla"/>
        </w:rPr>
      </w:pPr>
      <w:hyperlink w:anchor="_Toc136861997" w:history="1">
        <w:r w:rsidR="00167681" w:rsidRPr="0057654F">
          <w:rPr>
            <w:rStyle w:val="Enlla"/>
            <w:noProof/>
          </w:rPr>
          <w:t>6.1.6.5. Especialitat de Música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_Toc136861997 \h </w:instrText>
        </w:r>
        <w:r w:rsidR="00167681" w:rsidRPr="00167681">
          <w:rPr>
            <w:rStyle w:val="Enlla"/>
            <w:webHidden/>
          </w:rPr>
        </w:r>
        <w:r w:rsidR="00167681" w:rsidRPr="00167681">
          <w:rPr>
            <w:rStyle w:val="Enlla"/>
            <w:webHidden/>
          </w:rPr>
          <w:fldChar w:fldCharType="separate"/>
        </w:r>
        <w:r w:rsidR="00167681" w:rsidRPr="00167681">
          <w:rPr>
            <w:rStyle w:val="Enlla"/>
            <w:webHidden/>
          </w:rPr>
          <w:t>75</w:t>
        </w:r>
        <w:r w:rsidR="00167681" w:rsidRPr="00167681">
          <w:rPr>
            <w:rStyle w:val="Enlla"/>
            <w:webHidden/>
          </w:rPr>
          <w:fldChar w:fldCharType="end"/>
        </w:r>
      </w:hyperlink>
    </w:p>
    <w:p w14:paraId="347A2546" w14:textId="3A6BB15B" w:rsidR="00167681" w:rsidRPr="00167681" w:rsidRDefault="006E70F5" w:rsidP="00167681">
      <w:pPr>
        <w:pStyle w:val="IDC3"/>
        <w:rPr>
          <w:rStyle w:val="Enlla"/>
        </w:rPr>
      </w:pPr>
      <w:hyperlink w:anchor="_Toc136861998" w:history="1">
        <w:r w:rsidR="00167681" w:rsidRPr="0057654F">
          <w:rPr>
            <w:rStyle w:val="Enlla"/>
            <w:noProof/>
          </w:rPr>
          <w:t>6.1.6.6. Especialitats de Pedagogia Terapèutica i Audició i Llenguatge</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_Toc136861998 \h </w:instrText>
        </w:r>
        <w:r w:rsidR="00167681" w:rsidRPr="00167681">
          <w:rPr>
            <w:rStyle w:val="Enlla"/>
            <w:webHidden/>
          </w:rPr>
        </w:r>
        <w:r w:rsidR="00167681" w:rsidRPr="00167681">
          <w:rPr>
            <w:rStyle w:val="Enlla"/>
            <w:webHidden/>
          </w:rPr>
          <w:fldChar w:fldCharType="separate"/>
        </w:r>
        <w:r w:rsidR="00167681" w:rsidRPr="00167681">
          <w:rPr>
            <w:rStyle w:val="Enlla"/>
            <w:webHidden/>
          </w:rPr>
          <w:t>75</w:t>
        </w:r>
        <w:r w:rsidR="00167681" w:rsidRPr="00167681">
          <w:rPr>
            <w:rStyle w:val="Enlla"/>
            <w:webHidden/>
          </w:rPr>
          <w:fldChar w:fldCharType="end"/>
        </w:r>
      </w:hyperlink>
    </w:p>
    <w:p w14:paraId="4CF4CC50" w14:textId="51BCFA7F" w:rsidR="00167681" w:rsidRPr="00167681" w:rsidRDefault="006E70F5">
      <w:pPr>
        <w:pStyle w:val="IDC3"/>
        <w:rPr>
          <w:rStyle w:val="Enlla"/>
        </w:rPr>
      </w:pPr>
      <w:hyperlink w:anchor="_Toc136861999" w:history="1">
        <w:r w:rsidR="00167681" w:rsidRPr="0057654F">
          <w:rPr>
            <w:rStyle w:val="Enlla"/>
            <w:noProof/>
          </w:rPr>
          <w:t>6.1.7. Professorat de Religió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_Toc136861999 \h </w:instrText>
        </w:r>
        <w:r w:rsidR="00167681" w:rsidRPr="00167681">
          <w:rPr>
            <w:rStyle w:val="Enlla"/>
            <w:webHidden/>
          </w:rPr>
        </w:r>
        <w:r w:rsidR="00167681" w:rsidRPr="00167681">
          <w:rPr>
            <w:rStyle w:val="Enlla"/>
            <w:webHidden/>
          </w:rPr>
          <w:fldChar w:fldCharType="separate"/>
        </w:r>
        <w:r w:rsidR="00167681" w:rsidRPr="00167681">
          <w:rPr>
            <w:rStyle w:val="Enlla"/>
            <w:webHidden/>
          </w:rPr>
          <w:t>76</w:t>
        </w:r>
        <w:r w:rsidR="00167681" w:rsidRPr="00167681">
          <w:rPr>
            <w:rStyle w:val="Enlla"/>
            <w:webHidden/>
          </w:rPr>
          <w:fldChar w:fldCharType="end"/>
        </w:r>
      </w:hyperlink>
    </w:p>
    <w:p w14:paraId="664F09C1" w14:textId="3A4D7BDB" w:rsidR="00167681" w:rsidRPr="00167681" w:rsidRDefault="006E70F5">
      <w:pPr>
        <w:pStyle w:val="IDC3"/>
        <w:rPr>
          <w:rStyle w:val="Enlla"/>
        </w:rPr>
      </w:pPr>
      <w:hyperlink w:anchor="_Toc136862000" w:history="1">
        <w:r w:rsidR="00167681" w:rsidRPr="0057654F">
          <w:rPr>
            <w:rStyle w:val="Enlla"/>
            <w:noProof/>
          </w:rPr>
          <w:t>6.1.8. Compliment de l’horari</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_Toc136862000 \h </w:instrText>
        </w:r>
        <w:r w:rsidR="00167681" w:rsidRPr="00167681">
          <w:rPr>
            <w:rStyle w:val="Enlla"/>
            <w:webHidden/>
          </w:rPr>
        </w:r>
        <w:r w:rsidR="00167681" w:rsidRPr="00167681">
          <w:rPr>
            <w:rStyle w:val="Enlla"/>
            <w:webHidden/>
          </w:rPr>
          <w:fldChar w:fldCharType="separate"/>
        </w:r>
        <w:r w:rsidR="00167681" w:rsidRPr="00167681">
          <w:rPr>
            <w:rStyle w:val="Enlla"/>
            <w:webHidden/>
          </w:rPr>
          <w:t>76</w:t>
        </w:r>
        <w:r w:rsidR="00167681" w:rsidRPr="00167681">
          <w:rPr>
            <w:rStyle w:val="Enlla"/>
            <w:webHidden/>
          </w:rPr>
          <w:fldChar w:fldCharType="end"/>
        </w:r>
      </w:hyperlink>
    </w:p>
    <w:p w14:paraId="01361226" w14:textId="4F0F6613" w:rsidR="00167681" w:rsidRPr="00167681" w:rsidRDefault="006E70F5">
      <w:pPr>
        <w:pStyle w:val="IDC3"/>
        <w:rPr>
          <w:rStyle w:val="Enlla"/>
        </w:rPr>
      </w:pPr>
      <w:hyperlink w:anchor="_Toc136862001" w:history="1">
        <w:r w:rsidR="00167681" w:rsidRPr="0057654F">
          <w:rPr>
            <w:rStyle w:val="Enlla"/>
            <w:noProof/>
          </w:rPr>
          <w:t>6.1.9. Substitució de docents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_Toc136862001 \h </w:instrText>
        </w:r>
        <w:r w:rsidR="00167681" w:rsidRPr="00167681">
          <w:rPr>
            <w:rStyle w:val="Enlla"/>
            <w:webHidden/>
          </w:rPr>
        </w:r>
        <w:r w:rsidR="00167681" w:rsidRPr="00167681">
          <w:rPr>
            <w:rStyle w:val="Enlla"/>
            <w:webHidden/>
          </w:rPr>
          <w:fldChar w:fldCharType="separate"/>
        </w:r>
        <w:r w:rsidR="00167681" w:rsidRPr="00167681">
          <w:rPr>
            <w:rStyle w:val="Enlla"/>
            <w:webHidden/>
          </w:rPr>
          <w:t>77</w:t>
        </w:r>
        <w:r w:rsidR="00167681" w:rsidRPr="00167681">
          <w:rPr>
            <w:rStyle w:val="Enlla"/>
            <w:webHidden/>
          </w:rPr>
          <w:fldChar w:fldCharType="end"/>
        </w:r>
      </w:hyperlink>
    </w:p>
    <w:p w14:paraId="1262F7E6" w14:textId="7D9AE27C" w:rsidR="00167681" w:rsidRPr="00167681" w:rsidRDefault="006E70F5">
      <w:pPr>
        <w:pStyle w:val="IDC3"/>
        <w:rPr>
          <w:rStyle w:val="Enlla"/>
        </w:rPr>
      </w:pPr>
      <w:hyperlink w:anchor="_Toc136862002" w:history="1">
        <w:r w:rsidR="00167681" w:rsidRPr="0057654F">
          <w:rPr>
            <w:rStyle w:val="Enlla"/>
            <w:noProof/>
          </w:rPr>
          <w:t>6.1.10. Notificació de la participació en l’exercici del dret de vaga del personal docent i no docent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_Toc136862002 \h </w:instrText>
        </w:r>
        <w:r w:rsidR="00167681" w:rsidRPr="00167681">
          <w:rPr>
            <w:rStyle w:val="Enlla"/>
            <w:webHidden/>
          </w:rPr>
        </w:r>
        <w:r w:rsidR="00167681" w:rsidRPr="00167681">
          <w:rPr>
            <w:rStyle w:val="Enlla"/>
            <w:webHidden/>
          </w:rPr>
          <w:fldChar w:fldCharType="separate"/>
        </w:r>
        <w:r w:rsidR="00167681" w:rsidRPr="00167681">
          <w:rPr>
            <w:rStyle w:val="Enlla"/>
            <w:webHidden/>
          </w:rPr>
          <w:t>77</w:t>
        </w:r>
        <w:r w:rsidR="00167681" w:rsidRPr="00167681">
          <w:rPr>
            <w:rStyle w:val="Enlla"/>
            <w:webHidden/>
          </w:rPr>
          <w:fldChar w:fldCharType="end"/>
        </w:r>
      </w:hyperlink>
    </w:p>
    <w:p w14:paraId="79CCFFF4" w14:textId="33256C9C" w:rsidR="00167681" w:rsidRPr="00167681" w:rsidRDefault="006E70F5" w:rsidP="00167681">
      <w:pPr>
        <w:pStyle w:val="IDC3"/>
        <w:rPr>
          <w:rStyle w:val="Enlla"/>
        </w:rPr>
      </w:pPr>
      <w:hyperlink w:anchor="_Toc136862003" w:history="1">
        <w:r w:rsidR="00167681" w:rsidRPr="0057654F">
          <w:rPr>
            <w:rStyle w:val="Enlla"/>
            <w:noProof/>
          </w:rPr>
          <w:t>6.2.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_Toc136862003 \h </w:instrText>
        </w:r>
        <w:r w:rsidR="00167681" w:rsidRPr="00167681">
          <w:rPr>
            <w:rStyle w:val="Enlla"/>
            <w:webHidden/>
          </w:rPr>
        </w:r>
        <w:r w:rsidR="00167681" w:rsidRPr="00167681">
          <w:rPr>
            <w:rStyle w:val="Enlla"/>
            <w:webHidden/>
          </w:rPr>
          <w:fldChar w:fldCharType="separate"/>
        </w:r>
        <w:r w:rsidR="00167681" w:rsidRPr="00167681">
          <w:rPr>
            <w:rStyle w:val="Enlla"/>
            <w:webHidden/>
          </w:rPr>
          <w:t>77</w:t>
        </w:r>
        <w:r w:rsidR="00167681" w:rsidRPr="00167681">
          <w:rPr>
            <w:rStyle w:val="Enlla"/>
            <w:webHidden/>
          </w:rPr>
          <w:fldChar w:fldCharType="end"/>
        </w:r>
      </w:hyperlink>
    </w:p>
    <w:p w14:paraId="48843155" w14:textId="7B87D49A" w:rsidR="00167681" w:rsidRPr="00167681" w:rsidRDefault="006E70F5">
      <w:pPr>
        <w:pStyle w:val="IDC3"/>
        <w:rPr>
          <w:rStyle w:val="Enlla"/>
        </w:rPr>
      </w:pPr>
      <w:hyperlink w:anchor="_Toc136862004" w:history="1">
        <w:r w:rsidR="00167681" w:rsidRPr="0057654F">
          <w:rPr>
            <w:rStyle w:val="Enlla"/>
            <w:noProof/>
          </w:rPr>
          <w:t>6.2.1. Horaris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_Toc136862004 \h </w:instrText>
        </w:r>
        <w:r w:rsidR="00167681" w:rsidRPr="00167681">
          <w:rPr>
            <w:rStyle w:val="Enlla"/>
            <w:webHidden/>
          </w:rPr>
        </w:r>
        <w:r w:rsidR="00167681" w:rsidRPr="00167681">
          <w:rPr>
            <w:rStyle w:val="Enlla"/>
            <w:webHidden/>
          </w:rPr>
          <w:fldChar w:fldCharType="separate"/>
        </w:r>
        <w:r w:rsidR="00167681" w:rsidRPr="00167681">
          <w:rPr>
            <w:rStyle w:val="Enlla"/>
            <w:webHidden/>
          </w:rPr>
          <w:t>77</w:t>
        </w:r>
        <w:r w:rsidR="00167681" w:rsidRPr="00167681">
          <w:rPr>
            <w:rStyle w:val="Enlla"/>
            <w:webHidden/>
          </w:rPr>
          <w:fldChar w:fldCharType="end"/>
        </w:r>
      </w:hyperlink>
    </w:p>
    <w:p w14:paraId="12656B83" w14:textId="03A2E6FE" w:rsidR="00167681" w:rsidRPr="00167681" w:rsidRDefault="006E70F5">
      <w:pPr>
        <w:pStyle w:val="IDC3"/>
        <w:rPr>
          <w:rStyle w:val="Enlla"/>
        </w:rPr>
      </w:pPr>
      <w:hyperlink w:anchor="_Toc136862005" w:history="1">
        <w:r w:rsidR="00167681" w:rsidRPr="0057654F">
          <w:rPr>
            <w:rStyle w:val="Enlla"/>
            <w:noProof/>
          </w:rPr>
          <w:t>6.2.2. Actuacions per a l'acollida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_Toc136862005 \h </w:instrText>
        </w:r>
        <w:r w:rsidR="00167681" w:rsidRPr="00167681">
          <w:rPr>
            <w:rStyle w:val="Enlla"/>
            <w:webHidden/>
          </w:rPr>
        </w:r>
        <w:r w:rsidR="00167681" w:rsidRPr="00167681">
          <w:rPr>
            <w:rStyle w:val="Enlla"/>
            <w:webHidden/>
          </w:rPr>
          <w:fldChar w:fldCharType="separate"/>
        </w:r>
        <w:r w:rsidR="00167681" w:rsidRPr="00167681">
          <w:rPr>
            <w:rStyle w:val="Enlla"/>
            <w:webHidden/>
          </w:rPr>
          <w:t>78</w:t>
        </w:r>
        <w:r w:rsidR="00167681" w:rsidRPr="00167681">
          <w:rPr>
            <w:rStyle w:val="Enlla"/>
            <w:webHidden/>
          </w:rPr>
          <w:fldChar w:fldCharType="end"/>
        </w:r>
      </w:hyperlink>
    </w:p>
    <w:p w14:paraId="57DA4E11" w14:textId="70127E0B" w:rsidR="00167681" w:rsidRPr="00167681" w:rsidRDefault="006E70F5">
      <w:pPr>
        <w:pStyle w:val="IDC3"/>
        <w:rPr>
          <w:rStyle w:val="Enlla"/>
        </w:rPr>
      </w:pPr>
      <w:hyperlink w:anchor="_Toc136862006" w:history="1">
        <w:r w:rsidR="00167681" w:rsidRPr="0057654F">
          <w:rPr>
            <w:rStyle w:val="Enlla"/>
            <w:noProof/>
          </w:rPr>
          <w:t>6.2.3.  Substitucions i cobertura dels llocs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_Toc136862006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6CF1B4F8" w14:textId="1AB1B0E5" w:rsidR="00167681" w:rsidRPr="00167681" w:rsidRDefault="006E70F5" w:rsidP="00167681">
      <w:pPr>
        <w:pStyle w:val="IDC3"/>
        <w:rPr>
          <w:rStyle w:val="Enlla"/>
        </w:rPr>
      </w:pPr>
      <w:hyperlink w:anchor="_Toc136862007" w:history="1">
        <w:r w:rsidR="00167681" w:rsidRPr="0057654F">
          <w:rPr>
            <w:rStyle w:val="Enlla"/>
            <w:noProof/>
          </w:rPr>
          <w:t>6.3. Personal d’administració i serveis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_Toc136862007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0FB88349" w14:textId="41631CE3" w:rsidR="00167681" w:rsidRPr="00167681" w:rsidRDefault="006E70F5" w:rsidP="00167681">
      <w:pPr>
        <w:pStyle w:val="IDC3"/>
        <w:rPr>
          <w:rStyle w:val="Enlla"/>
        </w:rPr>
      </w:pPr>
      <w:hyperlink w:anchor="_Toc136862008" w:history="1">
        <w:r w:rsidR="00167681" w:rsidRPr="0057654F">
          <w:rPr>
            <w:rStyle w:val="Enlla"/>
            <w:noProof/>
          </w:rPr>
          <w:t>6.4. Altre personal</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_Toc136862008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34913E4B" w14:textId="76AE6B25" w:rsidR="00167681" w:rsidRPr="00167681" w:rsidRDefault="006E70F5" w:rsidP="00167681">
      <w:pPr>
        <w:pStyle w:val="IDC3"/>
        <w:framePr w:wrap="around" w:vAnchor="text" w:hAnchor="text" w:y="1"/>
        <w:rPr>
          <w:rStyle w:val="Enlla"/>
        </w:rPr>
      </w:pPr>
      <w:hyperlink w:anchor="_Toc136862009" w:history="1">
        <w:r w:rsidR="00167681" w:rsidRPr="0057654F">
          <w:rPr>
            <w:rStyle w:val="Enlla"/>
            <w:noProof/>
          </w:rPr>
          <w:t>7. ENSENYAMENTS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_Toc136862009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430F949E" w14:textId="0F20573A" w:rsidR="00167681" w:rsidRPr="00167681" w:rsidRDefault="006E70F5" w:rsidP="00167681">
      <w:pPr>
        <w:pStyle w:val="IDC3"/>
        <w:rPr>
          <w:rStyle w:val="Enlla"/>
        </w:rPr>
      </w:pPr>
      <w:hyperlink w:anchor="_Toc136862010" w:history="1">
        <w:r w:rsidR="00167681" w:rsidRPr="0057654F">
          <w:rPr>
            <w:rStyle w:val="Enlla"/>
            <w:noProof/>
          </w:rPr>
          <w:t>7.1. Ensenyaments d’Educació Infantil</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_Toc136862010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47C55547" w14:textId="01AD9106" w:rsidR="00167681" w:rsidRPr="00167681" w:rsidRDefault="006E70F5">
      <w:pPr>
        <w:pStyle w:val="IDC3"/>
        <w:rPr>
          <w:rStyle w:val="Enlla"/>
        </w:rPr>
      </w:pPr>
      <w:hyperlink w:anchor="_Toc136862011" w:history="1">
        <w:r w:rsidR="00167681" w:rsidRPr="0057654F">
          <w:rPr>
            <w:rStyle w:val="Enlla"/>
            <w:noProof/>
          </w:rPr>
          <w:t>7.1.1. Avaluació dels processos d’aprenentatge i ensenyament i informació a les famílies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_Toc136862011 \h </w:instrText>
        </w:r>
        <w:r w:rsidR="00167681" w:rsidRPr="00167681">
          <w:rPr>
            <w:rStyle w:val="Enlla"/>
            <w:webHidden/>
          </w:rPr>
        </w:r>
        <w:r w:rsidR="00167681" w:rsidRPr="00167681">
          <w:rPr>
            <w:rStyle w:val="Enlla"/>
            <w:webHidden/>
          </w:rPr>
          <w:fldChar w:fldCharType="separate"/>
        </w:r>
        <w:r w:rsidR="00167681" w:rsidRPr="00167681">
          <w:rPr>
            <w:rStyle w:val="Enlla"/>
            <w:webHidden/>
          </w:rPr>
          <w:t>79</w:t>
        </w:r>
        <w:r w:rsidR="00167681" w:rsidRPr="00167681">
          <w:rPr>
            <w:rStyle w:val="Enlla"/>
            <w:webHidden/>
          </w:rPr>
          <w:fldChar w:fldCharType="end"/>
        </w:r>
      </w:hyperlink>
    </w:p>
    <w:p w14:paraId="78656380" w14:textId="5E127A99" w:rsidR="00167681" w:rsidRPr="00167681" w:rsidRDefault="006E70F5">
      <w:pPr>
        <w:pStyle w:val="IDC3"/>
        <w:rPr>
          <w:rStyle w:val="Enlla"/>
        </w:rPr>
      </w:pPr>
      <w:hyperlink w:anchor="_Toc136862012" w:history="1">
        <w:r w:rsidR="00167681" w:rsidRPr="0057654F">
          <w:rPr>
            <w:rStyle w:val="Enlla"/>
            <w:noProof/>
          </w:rPr>
          <w:t xml:space="preserve">7.1.2. Període d’acollida </w:t>
        </w:r>
        <w:r w:rsidR="00167681" w:rsidRPr="00167681">
          <w:rPr>
            <w:rStyle w:val="Enlla"/>
            <w:noProof/>
          </w:rPr>
          <w:t>i incorporació dels xiquets i de les xiquetes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_Toc136862012 \h </w:instrText>
        </w:r>
        <w:r w:rsidR="00167681" w:rsidRPr="00167681">
          <w:rPr>
            <w:rStyle w:val="Enlla"/>
            <w:webHidden/>
          </w:rPr>
        </w:r>
        <w:r w:rsidR="00167681" w:rsidRPr="00167681">
          <w:rPr>
            <w:rStyle w:val="Enlla"/>
            <w:webHidden/>
          </w:rPr>
          <w:fldChar w:fldCharType="separate"/>
        </w:r>
        <w:r w:rsidR="00167681" w:rsidRPr="00167681">
          <w:rPr>
            <w:rStyle w:val="Enlla"/>
            <w:webHidden/>
          </w:rPr>
          <w:t>80</w:t>
        </w:r>
        <w:r w:rsidR="00167681" w:rsidRPr="00167681">
          <w:rPr>
            <w:rStyle w:val="Enlla"/>
            <w:webHidden/>
          </w:rPr>
          <w:fldChar w:fldCharType="end"/>
        </w:r>
      </w:hyperlink>
    </w:p>
    <w:p w14:paraId="64A7161E" w14:textId="0ECE5440" w:rsidR="00167681" w:rsidRPr="00167681" w:rsidRDefault="006E70F5">
      <w:pPr>
        <w:pStyle w:val="IDC3"/>
        <w:rPr>
          <w:rStyle w:val="Enlla"/>
        </w:rPr>
      </w:pPr>
      <w:hyperlink w:anchor="_Toc136862013" w:history="1">
        <w:r w:rsidR="00167681" w:rsidRPr="0057654F">
          <w:rPr>
            <w:rStyle w:val="Enlla"/>
            <w:noProof/>
          </w:rPr>
          <w:t>7.1.3. Concreció curricular</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_Toc136862013 \h </w:instrText>
        </w:r>
        <w:r w:rsidR="00167681" w:rsidRPr="00167681">
          <w:rPr>
            <w:rStyle w:val="Enlla"/>
            <w:webHidden/>
          </w:rPr>
        </w:r>
        <w:r w:rsidR="00167681" w:rsidRPr="00167681">
          <w:rPr>
            <w:rStyle w:val="Enlla"/>
            <w:webHidden/>
          </w:rPr>
          <w:fldChar w:fldCharType="separate"/>
        </w:r>
        <w:r w:rsidR="00167681" w:rsidRPr="00167681">
          <w:rPr>
            <w:rStyle w:val="Enlla"/>
            <w:webHidden/>
          </w:rPr>
          <w:t>80</w:t>
        </w:r>
        <w:r w:rsidR="00167681" w:rsidRPr="00167681">
          <w:rPr>
            <w:rStyle w:val="Enlla"/>
            <w:webHidden/>
          </w:rPr>
          <w:fldChar w:fldCharType="end"/>
        </w:r>
      </w:hyperlink>
    </w:p>
    <w:p w14:paraId="79085709" w14:textId="3B1FFB7E" w:rsidR="00167681" w:rsidRPr="00167681" w:rsidRDefault="006E70F5">
      <w:pPr>
        <w:pStyle w:val="IDC3"/>
        <w:rPr>
          <w:rStyle w:val="Enlla"/>
        </w:rPr>
      </w:pPr>
      <w:hyperlink w:anchor="_Toc136862014" w:history="1">
        <w:r w:rsidR="00167681" w:rsidRPr="0057654F">
          <w:rPr>
            <w:rStyle w:val="Enlla"/>
            <w:noProof/>
          </w:rPr>
          <w:t>7.1.4. Ensenyaments de Religió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_Toc136862014 \h </w:instrText>
        </w:r>
        <w:r w:rsidR="00167681" w:rsidRPr="00167681">
          <w:rPr>
            <w:rStyle w:val="Enlla"/>
            <w:webHidden/>
          </w:rPr>
        </w:r>
        <w:r w:rsidR="00167681" w:rsidRPr="00167681">
          <w:rPr>
            <w:rStyle w:val="Enlla"/>
            <w:webHidden/>
          </w:rPr>
          <w:fldChar w:fldCharType="separate"/>
        </w:r>
        <w:r w:rsidR="00167681" w:rsidRPr="00167681">
          <w:rPr>
            <w:rStyle w:val="Enlla"/>
            <w:webHidden/>
          </w:rPr>
          <w:t>80</w:t>
        </w:r>
        <w:r w:rsidR="00167681" w:rsidRPr="00167681">
          <w:rPr>
            <w:rStyle w:val="Enlla"/>
            <w:webHidden/>
          </w:rPr>
          <w:fldChar w:fldCharType="end"/>
        </w:r>
      </w:hyperlink>
    </w:p>
    <w:p w14:paraId="4FFFE1D0" w14:textId="49FA0068" w:rsidR="00167681" w:rsidRPr="00167681" w:rsidRDefault="006E70F5" w:rsidP="00167681">
      <w:pPr>
        <w:pStyle w:val="IDC3"/>
        <w:rPr>
          <w:rStyle w:val="Enlla"/>
        </w:rPr>
      </w:pPr>
      <w:hyperlink w:anchor="_Toc136862015" w:history="1">
        <w:r w:rsidR="00167681" w:rsidRPr="0057654F">
          <w:rPr>
            <w:rStyle w:val="Enlla"/>
            <w:noProof/>
          </w:rPr>
          <w:t>7.2. Ensenyaments d’Educació Primària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_Toc136862015 \h </w:instrText>
        </w:r>
        <w:r w:rsidR="00167681" w:rsidRPr="00167681">
          <w:rPr>
            <w:rStyle w:val="Enlla"/>
            <w:webHidden/>
          </w:rPr>
        </w:r>
        <w:r w:rsidR="00167681" w:rsidRPr="00167681">
          <w:rPr>
            <w:rStyle w:val="Enlla"/>
            <w:webHidden/>
          </w:rPr>
          <w:fldChar w:fldCharType="separate"/>
        </w:r>
        <w:r w:rsidR="00167681" w:rsidRPr="00167681">
          <w:rPr>
            <w:rStyle w:val="Enlla"/>
            <w:webHidden/>
          </w:rPr>
          <w:t>81</w:t>
        </w:r>
        <w:r w:rsidR="00167681" w:rsidRPr="00167681">
          <w:rPr>
            <w:rStyle w:val="Enlla"/>
            <w:webHidden/>
          </w:rPr>
          <w:fldChar w:fldCharType="end"/>
        </w:r>
      </w:hyperlink>
    </w:p>
    <w:p w14:paraId="2686D7FC" w14:textId="7509961C" w:rsidR="00167681" w:rsidRPr="00167681" w:rsidRDefault="006E70F5">
      <w:pPr>
        <w:pStyle w:val="IDC3"/>
        <w:rPr>
          <w:rStyle w:val="Enlla"/>
        </w:rPr>
      </w:pPr>
      <w:hyperlink w:anchor="_Toc136862016" w:history="1">
        <w:r w:rsidR="00167681" w:rsidRPr="00167681">
          <w:rPr>
            <w:rStyle w:val="Enlla"/>
            <w:noProof/>
          </w:rPr>
          <w:t>7.2.1. Avaluació dels processos d’aprenentatge i ensenyament i informació a les famílies.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_Toc136862016 \h </w:instrText>
        </w:r>
        <w:r w:rsidR="00167681" w:rsidRPr="00167681">
          <w:rPr>
            <w:rStyle w:val="Enlla"/>
            <w:webHidden/>
          </w:rPr>
        </w:r>
        <w:r w:rsidR="00167681" w:rsidRPr="00167681">
          <w:rPr>
            <w:rStyle w:val="Enlla"/>
            <w:webHidden/>
          </w:rPr>
          <w:fldChar w:fldCharType="separate"/>
        </w:r>
        <w:r w:rsidR="00167681" w:rsidRPr="00167681">
          <w:rPr>
            <w:rStyle w:val="Enlla"/>
            <w:webHidden/>
          </w:rPr>
          <w:t>81</w:t>
        </w:r>
        <w:r w:rsidR="00167681" w:rsidRPr="00167681">
          <w:rPr>
            <w:rStyle w:val="Enlla"/>
            <w:webHidden/>
          </w:rPr>
          <w:fldChar w:fldCharType="end"/>
        </w:r>
      </w:hyperlink>
    </w:p>
    <w:p w14:paraId="1E1895D9" w14:textId="57FFCAD5" w:rsidR="00167681" w:rsidRPr="00167681" w:rsidRDefault="006E70F5">
      <w:pPr>
        <w:pStyle w:val="IDC3"/>
        <w:rPr>
          <w:rStyle w:val="Enlla"/>
        </w:rPr>
      </w:pPr>
      <w:hyperlink w:anchor="_Toc136862017" w:history="1">
        <w:r w:rsidR="00167681" w:rsidRPr="0057654F">
          <w:rPr>
            <w:rStyle w:val="Enlla"/>
            <w:noProof/>
          </w:rPr>
          <w:t>7.2.2. Concreció curricular</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_Toc136862017 \h </w:instrText>
        </w:r>
        <w:r w:rsidR="00167681" w:rsidRPr="00167681">
          <w:rPr>
            <w:rStyle w:val="Enlla"/>
            <w:webHidden/>
          </w:rPr>
        </w:r>
        <w:r w:rsidR="00167681" w:rsidRPr="00167681">
          <w:rPr>
            <w:rStyle w:val="Enlla"/>
            <w:webHidden/>
          </w:rPr>
          <w:fldChar w:fldCharType="separate"/>
        </w:r>
        <w:r w:rsidR="00167681" w:rsidRPr="00167681">
          <w:rPr>
            <w:rStyle w:val="Enlla"/>
            <w:webHidden/>
          </w:rPr>
          <w:t>81</w:t>
        </w:r>
        <w:r w:rsidR="00167681" w:rsidRPr="00167681">
          <w:rPr>
            <w:rStyle w:val="Enlla"/>
            <w:webHidden/>
          </w:rPr>
          <w:fldChar w:fldCharType="end"/>
        </w:r>
      </w:hyperlink>
    </w:p>
    <w:p w14:paraId="30395B42" w14:textId="4E24D9CC" w:rsidR="00167681" w:rsidRPr="00167681" w:rsidRDefault="006E70F5">
      <w:pPr>
        <w:pStyle w:val="IDC3"/>
        <w:rPr>
          <w:rStyle w:val="Enlla"/>
        </w:rPr>
      </w:pPr>
      <w:hyperlink w:anchor="_Toc136862018" w:history="1">
        <w:r w:rsidR="00167681" w:rsidRPr="0057654F">
          <w:rPr>
            <w:rStyle w:val="Enlla"/>
            <w:noProof/>
          </w:rPr>
          <w:t>7.2.3. Premis extraordinaris al rendiment acadèmic d’Educació Primària i menció honorífica en l’etapa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_Toc136862018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236EBA03" w14:textId="5F4D6B58" w:rsidR="00167681" w:rsidRPr="00167681" w:rsidRDefault="006E70F5">
      <w:pPr>
        <w:pStyle w:val="IDC3"/>
        <w:rPr>
          <w:rStyle w:val="Enlla"/>
        </w:rPr>
      </w:pPr>
      <w:hyperlink w:anchor="_Toc136862019" w:history="1">
        <w:r w:rsidR="00167681" w:rsidRPr="00167681">
          <w:rPr>
            <w:rStyle w:val="Enlla"/>
            <w:noProof/>
          </w:rPr>
          <w:t>7.2.4. Avaluació de diagnòstic 4t de Primària.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_Toc136862019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69E2C00E" w14:textId="067BBA75" w:rsidR="00167681" w:rsidRPr="00167681" w:rsidRDefault="006E70F5">
      <w:pPr>
        <w:pStyle w:val="IDC3"/>
        <w:rPr>
          <w:rStyle w:val="Enlla"/>
        </w:rPr>
      </w:pPr>
      <w:hyperlink w:anchor="_Toc136862020" w:history="1">
        <w:r w:rsidR="00167681" w:rsidRPr="0057654F">
          <w:rPr>
            <w:rStyle w:val="Enlla"/>
            <w:noProof/>
          </w:rPr>
          <w:t>7.2.5. Ensenyaments de Religió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_Toc136862020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3AEED76A" w14:textId="41E7B62E" w:rsidR="00167681" w:rsidRPr="00167681" w:rsidRDefault="006E70F5" w:rsidP="00167681">
      <w:pPr>
        <w:pStyle w:val="IDC3"/>
        <w:framePr w:wrap="around" w:vAnchor="text" w:hAnchor="text" w:y="1"/>
        <w:rPr>
          <w:rStyle w:val="Enlla"/>
        </w:rPr>
      </w:pPr>
      <w:hyperlink w:anchor="_Toc136862021" w:history="1">
        <w:r w:rsidR="00167681" w:rsidRPr="0057654F">
          <w:rPr>
            <w:rStyle w:val="Enlla"/>
            <w:noProof/>
          </w:rPr>
          <w:t>8. ALUMNAT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_Toc136862021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77CAE0C9" w14:textId="1DA7C938" w:rsidR="00167681" w:rsidRPr="00167681" w:rsidRDefault="006E70F5" w:rsidP="00167681">
      <w:pPr>
        <w:pStyle w:val="IDC3"/>
        <w:rPr>
          <w:rStyle w:val="Enlla"/>
        </w:rPr>
      </w:pPr>
      <w:hyperlink w:anchor="_Toc136862022" w:history="1">
        <w:r w:rsidR="00167681" w:rsidRPr="0057654F">
          <w:rPr>
            <w:rStyle w:val="Enlla"/>
            <w:noProof/>
          </w:rPr>
          <w:t>8.1. Drets i deures de l’alumnat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_Toc136862022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3D1E72B6" w14:textId="55CE180F" w:rsidR="00167681" w:rsidRPr="00167681" w:rsidRDefault="006E70F5" w:rsidP="00167681">
      <w:pPr>
        <w:pStyle w:val="IDC3"/>
        <w:rPr>
          <w:rStyle w:val="Enlla"/>
        </w:rPr>
      </w:pPr>
      <w:hyperlink w:anchor="_Toc136862023" w:history="1">
        <w:r w:rsidR="00167681" w:rsidRPr="0057654F">
          <w:rPr>
            <w:rStyle w:val="Enlla"/>
            <w:noProof/>
          </w:rPr>
          <w:t>8.2. Reclamació de qualificacions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_Toc136862023 \h </w:instrText>
        </w:r>
        <w:r w:rsidR="00167681" w:rsidRPr="00167681">
          <w:rPr>
            <w:rStyle w:val="Enlla"/>
            <w:webHidden/>
          </w:rPr>
        </w:r>
        <w:r w:rsidR="00167681" w:rsidRPr="00167681">
          <w:rPr>
            <w:rStyle w:val="Enlla"/>
            <w:webHidden/>
          </w:rPr>
          <w:fldChar w:fldCharType="separate"/>
        </w:r>
        <w:r w:rsidR="00167681" w:rsidRPr="00167681">
          <w:rPr>
            <w:rStyle w:val="Enlla"/>
            <w:webHidden/>
          </w:rPr>
          <w:t>82</w:t>
        </w:r>
        <w:r w:rsidR="00167681" w:rsidRPr="00167681">
          <w:rPr>
            <w:rStyle w:val="Enlla"/>
            <w:webHidden/>
          </w:rPr>
          <w:fldChar w:fldCharType="end"/>
        </w:r>
      </w:hyperlink>
    </w:p>
    <w:p w14:paraId="542374FA" w14:textId="435C5780" w:rsidR="00167681" w:rsidRPr="00167681" w:rsidRDefault="006E70F5" w:rsidP="00167681">
      <w:pPr>
        <w:pStyle w:val="IDC3"/>
        <w:rPr>
          <w:rStyle w:val="Enlla"/>
        </w:rPr>
      </w:pPr>
      <w:hyperlink w:anchor="_Toc136862024" w:history="1">
        <w:r w:rsidR="00167681" w:rsidRPr="0057654F">
          <w:rPr>
            <w:rStyle w:val="Enlla"/>
            <w:noProof/>
          </w:rPr>
          <w:t>8.3. Alumnat amb necessitat específica de suport educatiu i necessitats de compensació de desigualtats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_Toc136862024 \h </w:instrText>
        </w:r>
        <w:r w:rsidR="00167681" w:rsidRPr="00167681">
          <w:rPr>
            <w:rStyle w:val="Enlla"/>
            <w:webHidden/>
          </w:rPr>
        </w:r>
        <w:r w:rsidR="00167681" w:rsidRPr="00167681">
          <w:rPr>
            <w:rStyle w:val="Enlla"/>
            <w:webHidden/>
          </w:rPr>
          <w:fldChar w:fldCharType="separate"/>
        </w:r>
        <w:r w:rsidR="00167681" w:rsidRPr="00167681">
          <w:rPr>
            <w:rStyle w:val="Enlla"/>
            <w:webHidden/>
          </w:rPr>
          <w:t>83</w:t>
        </w:r>
        <w:r w:rsidR="00167681" w:rsidRPr="00167681">
          <w:rPr>
            <w:rStyle w:val="Enlla"/>
            <w:webHidden/>
          </w:rPr>
          <w:fldChar w:fldCharType="end"/>
        </w:r>
      </w:hyperlink>
    </w:p>
    <w:p w14:paraId="6F4B71E2" w14:textId="0A2C9947" w:rsidR="00167681" w:rsidRPr="00167681" w:rsidRDefault="006E70F5" w:rsidP="00167681">
      <w:pPr>
        <w:pStyle w:val="IDC3"/>
        <w:rPr>
          <w:rStyle w:val="Enlla"/>
        </w:rPr>
      </w:pPr>
      <w:hyperlink w:anchor="_Toc136862025" w:history="1">
        <w:r w:rsidR="00167681" w:rsidRPr="0057654F">
          <w:rPr>
            <w:rStyle w:val="Enlla"/>
            <w:noProof/>
          </w:rPr>
          <w:t>8.4. Alumnat nouvingut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_Toc136862025 \h </w:instrText>
        </w:r>
        <w:r w:rsidR="00167681" w:rsidRPr="00167681">
          <w:rPr>
            <w:rStyle w:val="Enlla"/>
            <w:webHidden/>
          </w:rPr>
        </w:r>
        <w:r w:rsidR="00167681" w:rsidRPr="00167681">
          <w:rPr>
            <w:rStyle w:val="Enlla"/>
            <w:webHidden/>
          </w:rPr>
          <w:fldChar w:fldCharType="separate"/>
        </w:r>
        <w:r w:rsidR="00167681" w:rsidRPr="00167681">
          <w:rPr>
            <w:rStyle w:val="Enlla"/>
            <w:webHidden/>
          </w:rPr>
          <w:t>86</w:t>
        </w:r>
        <w:r w:rsidR="00167681" w:rsidRPr="00167681">
          <w:rPr>
            <w:rStyle w:val="Enlla"/>
            <w:webHidden/>
          </w:rPr>
          <w:fldChar w:fldCharType="end"/>
        </w:r>
      </w:hyperlink>
    </w:p>
    <w:p w14:paraId="3C5CEDDA" w14:textId="4A831839" w:rsidR="00167681" w:rsidRPr="00167681" w:rsidRDefault="006E70F5" w:rsidP="00167681">
      <w:pPr>
        <w:pStyle w:val="IDC3"/>
        <w:rPr>
          <w:rStyle w:val="Enlla"/>
        </w:rPr>
      </w:pPr>
      <w:hyperlink w:anchor="_Toc136862026" w:history="1">
        <w:r w:rsidR="00167681" w:rsidRPr="0057654F">
          <w:rPr>
            <w:rStyle w:val="Enlla"/>
            <w:noProof/>
          </w:rPr>
          <w:t>8.5. Alumnat que no compleix el requisit d’edat per a cursar ensenyaments elementals i/o professionals de Música i de Dansa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_Toc136862026 \h </w:instrText>
        </w:r>
        <w:r w:rsidR="00167681" w:rsidRPr="00167681">
          <w:rPr>
            <w:rStyle w:val="Enlla"/>
            <w:webHidden/>
          </w:rPr>
        </w:r>
        <w:r w:rsidR="00167681" w:rsidRPr="00167681">
          <w:rPr>
            <w:rStyle w:val="Enlla"/>
            <w:webHidden/>
          </w:rPr>
          <w:fldChar w:fldCharType="separate"/>
        </w:r>
        <w:r w:rsidR="00167681" w:rsidRPr="00167681">
          <w:rPr>
            <w:rStyle w:val="Enlla"/>
            <w:webHidden/>
          </w:rPr>
          <w:t>86</w:t>
        </w:r>
        <w:r w:rsidR="00167681" w:rsidRPr="00167681">
          <w:rPr>
            <w:rStyle w:val="Enlla"/>
            <w:webHidden/>
          </w:rPr>
          <w:fldChar w:fldCharType="end"/>
        </w:r>
      </w:hyperlink>
    </w:p>
    <w:p w14:paraId="541D9CAF" w14:textId="2D556EA2" w:rsidR="00167681" w:rsidRPr="00167681" w:rsidRDefault="006E70F5" w:rsidP="00167681">
      <w:pPr>
        <w:pStyle w:val="IDC3"/>
        <w:framePr w:wrap="around" w:vAnchor="text" w:hAnchor="text" w:y="1"/>
        <w:rPr>
          <w:rStyle w:val="Enlla"/>
        </w:rPr>
      </w:pPr>
      <w:hyperlink w:anchor="_Toc136862027" w:history="1">
        <w:r w:rsidR="00167681" w:rsidRPr="0057654F">
          <w:rPr>
            <w:rStyle w:val="Enlla"/>
            <w:noProof/>
          </w:rPr>
          <w:t>9. MATRÍCULA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_Toc136862027 \h </w:instrText>
        </w:r>
        <w:r w:rsidR="00167681" w:rsidRPr="00167681">
          <w:rPr>
            <w:rStyle w:val="Enlla"/>
            <w:webHidden/>
          </w:rPr>
        </w:r>
        <w:r w:rsidR="00167681" w:rsidRPr="00167681">
          <w:rPr>
            <w:rStyle w:val="Enlla"/>
            <w:webHidden/>
          </w:rPr>
          <w:fldChar w:fldCharType="separate"/>
        </w:r>
        <w:r w:rsidR="00167681" w:rsidRPr="00167681">
          <w:rPr>
            <w:rStyle w:val="Enlla"/>
            <w:webHidden/>
          </w:rPr>
          <w:t>87</w:t>
        </w:r>
        <w:r w:rsidR="00167681" w:rsidRPr="00167681">
          <w:rPr>
            <w:rStyle w:val="Enlla"/>
            <w:webHidden/>
          </w:rPr>
          <w:fldChar w:fldCharType="end"/>
        </w:r>
      </w:hyperlink>
    </w:p>
    <w:p w14:paraId="0F10D346" w14:textId="671B2F5C" w:rsidR="00167681" w:rsidRPr="00167681" w:rsidRDefault="006E70F5" w:rsidP="00167681">
      <w:pPr>
        <w:pStyle w:val="IDC3"/>
        <w:rPr>
          <w:rStyle w:val="Enlla"/>
        </w:rPr>
      </w:pPr>
      <w:hyperlink w:anchor="_Toc136862028" w:history="1">
        <w:r w:rsidR="00167681" w:rsidRPr="0057654F">
          <w:rPr>
            <w:rStyle w:val="Enlla"/>
            <w:noProof/>
          </w:rPr>
          <w:t>9.1. Documents de matrícula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_Toc136862028 \h </w:instrText>
        </w:r>
        <w:r w:rsidR="00167681" w:rsidRPr="00167681">
          <w:rPr>
            <w:rStyle w:val="Enlla"/>
            <w:webHidden/>
          </w:rPr>
        </w:r>
        <w:r w:rsidR="00167681" w:rsidRPr="00167681">
          <w:rPr>
            <w:rStyle w:val="Enlla"/>
            <w:webHidden/>
          </w:rPr>
          <w:fldChar w:fldCharType="separate"/>
        </w:r>
        <w:r w:rsidR="00167681" w:rsidRPr="00167681">
          <w:rPr>
            <w:rStyle w:val="Enlla"/>
            <w:webHidden/>
          </w:rPr>
          <w:t>87</w:t>
        </w:r>
        <w:r w:rsidR="00167681" w:rsidRPr="00167681">
          <w:rPr>
            <w:rStyle w:val="Enlla"/>
            <w:webHidden/>
          </w:rPr>
          <w:fldChar w:fldCharType="end"/>
        </w:r>
      </w:hyperlink>
    </w:p>
    <w:p w14:paraId="1385D4E9" w14:textId="625FF5F4" w:rsidR="00167681" w:rsidRPr="00167681" w:rsidRDefault="006E70F5" w:rsidP="00167681">
      <w:pPr>
        <w:pStyle w:val="IDC3"/>
        <w:rPr>
          <w:rStyle w:val="Enlla"/>
        </w:rPr>
      </w:pPr>
      <w:hyperlink w:anchor="_Toc136862029" w:history="1">
        <w:r w:rsidR="00167681" w:rsidRPr="0057654F">
          <w:rPr>
            <w:rStyle w:val="Enlla"/>
            <w:noProof/>
          </w:rPr>
          <w:t>9.2. NIA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_Toc136862029 \h </w:instrText>
        </w:r>
        <w:r w:rsidR="00167681" w:rsidRPr="00167681">
          <w:rPr>
            <w:rStyle w:val="Enlla"/>
            <w:webHidden/>
          </w:rPr>
        </w:r>
        <w:r w:rsidR="00167681" w:rsidRPr="00167681">
          <w:rPr>
            <w:rStyle w:val="Enlla"/>
            <w:webHidden/>
          </w:rPr>
          <w:fldChar w:fldCharType="separate"/>
        </w:r>
        <w:r w:rsidR="00167681" w:rsidRPr="00167681">
          <w:rPr>
            <w:rStyle w:val="Enlla"/>
            <w:webHidden/>
          </w:rPr>
          <w:t>90</w:t>
        </w:r>
        <w:r w:rsidR="00167681" w:rsidRPr="00167681">
          <w:rPr>
            <w:rStyle w:val="Enlla"/>
            <w:webHidden/>
          </w:rPr>
          <w:fldChar w:fldCharType="end"/>
        </w:r>
      </w:hyperlink>
    </w:p>
    <w:p w14:paraId="1045B621" w14:textId="29345FFA" w:rsidR="00167681" w:rsidRPr="00167681" w:rsidRDefault="006E70F5" w:rsidP="00167681">
      <w:pPr>
        <w:pStyle w:val="IDC3"/>
        <w:rPr>
          <w:rStyle w:val="Enlla"/>
        </w:rPr>
      </w:pPr>
      <w:hyperlink w:anchor="_Toc136862030" w:history="1">
        <w:r w:rsidR="00167681" w:rsidRPr="0057654F">
          <w:rPr>
            <w:rStyle w:val="Enlla"/>
            <w:noProof/>
          </w:rPr>
          <w:t>9.3. Trasllat de matrícula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_Toc136862030 \h </w:instrText>
        </w:r>
        <w:r w:rsidR="00167681" w:rsidRPr="00167681">
          <w:rPr>
            <w:rStyle w:val="Enlla"/>
            <w:webHidden/>
          </w:rPr>
        </w:r>
        <w:r w:rsidR="00167681" w:rsidRPr="00167681">
          <w:rPr>
            <w:rStyle w:val="Enlla"/>
            <w:webHidden/>
          </w:rPr>
          <w:fldChar w:fldCharType="separate"/>
        </w:r>
        <w:r w:rsidR="00167681" w:rsidRPr="00167681">
          <w:rPr>
            <w:rStyle w:val="Enlla"/>
            <w:webHidden/>
          </w:rPr>
          <w:t>90</w:t>
        </w:r>
        <w:r w:rsidR="00167681" w:rsidRPr="00167681">
          <w:rPr>
            <w:rStyle w:val="Enlla"/>
            <w:webHidden/>
          </w:rPr>
          <w:fldChar w:fldCharType="end"/>
        </w:r>
      </w:hyperlink>
    </w:p>
    <w:p w14:paraId="5D68CE67" w14:textId="45A3BD06" w:rsidR="00167681" w:rsidRPr="00167681" w:rsidRDefault="006E70F5" w:rsidP="00167681">
      <w:pPr>
        <w:pStyle w:val="IDC3"/>
        <w:framePr w:wrap="around" w:vAnchor="text" w:hAnchor="text" w:y="1"/>
        <w:rPr>
          <w:rStyle w:val="Enlla"/>
        </w:rPr>
      </w:pPr>
      <w:hyperlink w:anchor="_Toc136862031" w:history="1">
        <w:r w:rsidR="00167681" w:rsidRPr="0057654F">
          <w:rPr>
            <w:rStyle w:val="Enlla"/>
            <w:noProof/>
          </w:rPr>
          <w:t>10. COL·LEGIS RURALS AGRUPATS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_Toc136862031 \h </w:instrText>
        </w:r>
        <w:r w:rsidR="00167681" w:rsidRPr="00167681">
          <w:rPr>
            <w:rStyle w:val="Enlla"/>
            <w:webHidden/>
          </w:rPr>
        </w:r>
        <w:r w:rsidR="00167681" w:rsidRPr="00167681">
          <w:rPr>
            <w:rStyle w:val="Enlla"/>
            <w:webHidden/>
          </w:rPr>
          <w:fldChar w:fldCharType="separate"/>
        </w:r>
        <w:r w:rsidR="00167681" w:rsidRPr="00167681">
          <w:rPr>
            <w:rStyle w:val="Enlla"/>
            <w:webHidden/>
          </w:rPr>
          <w:t>91</w:t>
        </w:r>
        <w:r w:rsidR="00167681" w:rsidRPr="00167681">
          <w:rPr>
            <w:rStyle w:val="Enlla"/>
            <w:webHidden/>
          </w:rPr>
          <w:fldChar w:fldCharType="end"/>
        </w:r>
      </w:hyperlink>
    </w:p>
    <w:p w14:paraId="18C32B06" w14:textId="571EC540" w:rsidR="00167681" w:rsidRPr="00167681" w:rsidRDefault="006E70F5" w:rsidP="00167681">
      <w:pPr>
        <w:pStyle w:val="IDC3"/>
        <w:rPr>
          <w:rStyle w:val="Enlla"/>
        </w:rPr>
      </w:pPr>
      <w:hyperlink w:anchor="_Toc136862032" w:history="1">
        <w:r w:rsidR="00167681" w:rsidRPr="0057654F">
          <w:rPr>
            <w:rStyle w:val="Enlla"/>
            <w:noProof/>
          </w:rPr>
          <w:t>10.1. Normativa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_Toc136862032 \h </w:instrText>
        </w:r>
        <w:r w:rsidR="00167681" w:rsidRPr="00167681">
          <w:rPr>
            <w:rStyle w:val="Enlla"/>
            <w:webHidden/>
          </w:rPr>
        </w:r>
        <w:r w:rsidR="00167681" w:rsidRPr="00167681">
          <w:rPr>
            <w:rStyle w:val="Enlla"/>
            <w:webHidden/>
          </w:rPr>
          <w:fldChar w:fldCharType="separate"/>
        </w:r>
        <w:r w:rsidR="00167681" w:rsidRPr="00167681">
          <w:rPr>
            <w:rStyle w:val="Enlla"/>
            <w:webHidden/>
          </w:rPr>
          <w:t>91</w:t>
        </w:r>
        <w:r w:rsidR="00167681" w:rsidRPr="00167681">
          <w:rPr>
            <w:rStyle w:val="Enlla"/>
            <w:webHidden/>
          </w:rPr>
          <w:fldChar w:fldCharType="end"/>
        </w:r>
      </w:hyperlink>
    </w:p>
    <w:p w14:paraId="12564459" w14:textId="0075CC4C" w:rsidR="00167681" w:rsidRPr="00167681" w:rsidRDefault="006E70F5" w:rsidP="00167681">
      <w:pPr>
        <w:pStyle w:val="IDC3"/>
        <w:rPr>
          <w:rStyle w:val="Enlla"/>
        </w:rPr>
      </w:pPr>
      <w:hyperlink w:anchor="_Toc136862033" w:history="1">
        <w:r w:rsidR="00167681" w:rsidRPr="0057654F">
          <w:rPr>
            <w:rStyle w:val="Enlla"/>
            <w:noProof/>
          </w:rPr>
          <w:t>10.2. Expedients de constitució</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_Toc136862033 \h </w:instrText>
        </w:r>
        <w:r w:rsidR="00167681" w:rsidRPr="00167681">
          <w:rPr>
            <w:rStyle w:val="Enlla"/>
            <w:webHidden/>
          </w:rPr>
        </w:r>
        <w:r w:rsidR="00167681" w:rsidRPr="00167681">
          <w:rPr>
            <w:rStyle w:val="Enlla"/>
            <w:webHidden/>
          </w:rPr>
          <w:fldChar w:fldCharType="separate"/>
        </w:r>
        <w:r w:rsidR="00167681" w:rsidRPr="00167681">
          <w:rPr>
            <w:rStyle w:val="Enlla"/>
            <w:webHidden/>
          </w:rPr>
          <w:t>91</w:t>
        </w:r>
        <w:r w:rsidR="00167681" w:rsidRPr="00167681">
          <w:rPr>
            <w:rStyle w:val="Enlla"/>
            <w:webHidden/>
          </w:rPr>
          <w:fldChar w:fldCharType="end"/>
        </w:r>
      </w:hyperlink>
    </w:p>
    <w:p w14:paraId="1288C288" w14:textId="32362B6A" w:rsidR="00167681" w:rsidRPr="00167681" w:rsidRDefault="006E70F5" w:rsidP="00167681">
      <w:pPr>
        <w:pStyle w:val="IDC3"/>
        <w:framePr w:wrap="around" w:vAnchor="text" w:hAnchor="text" w:y="1"/>
        <w:rPr>
          <w:rStyle w:val="Enlla"/>
        </w:rPr>
      </w:pPr>
      <w:hyperlink w:anchor="_Toc136862034" w:history="1">
        <w:r w:rsidR="00167681" w:rsidRPr="0057654F">
          <w:rPr>
            <w:rStyle w:val="Enlla"/>
            <w:noProof/>
          </w:rPr>
          <w:t>11. CENTRES DE PRÀCTIQUES I ESTUDIANTS ERASMUS+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_Toc136862034 \h </w:instrText>
        </w:r>
        <w:r w:rsidR="00167681" w:rsidRPr="00167681">
          <w:rPr>
            <w:rStyle w:val="Enlla"/>
            <w:webHidden/>
          </w:rPr>
        </w:r>
        <w:r w:rsidR="00167681" w:rsidRPr="00167681">
          <w:rPr>
            <w:rStyle w:val="Enlla"/>
            <w:webHidden/>
          </w:rPr>
          <w:fldChar w:fldCharType="separate"/>
        </w:r>
        <w:r w:rsidR="00167681" w:rsidRPr="00167681">
          <w:rPr>
            <w:rStyle w:val="Enlla"/>
            <w:webHidden/>
          </w:rPr>
          <w:t>91</w:t>
        </w:r>
        <w:r w:rsidR="00167681" w:rsidRPr="00167681">
          <w:rPr>
            <w:rStyle w:val="Enlla"/>
            <w:webHidden/>
          </w:rPr>
          <w:fldChar w:fldCharType="end"/>
        </w:r>
      </w:hyperlink>
    </w:p>
    <w:p w14:paraId="239B97BA" w14:textId="653A2685" w:rsidR="00167681" w:rsidRPr="00167681" w:rsidRDefault="006E70F5" w:rsidP="00167681">
      <w:pPr>
        <w:pStyle w:val="IDC3"/>
        <w:framePr w:wrap="around" w:vAnchor="text" w:hAnchor="text" w:y="1"/>
        <w:rPr>
          <w:rStyle w:val="Enlla"/>
        </w:rPr>
      </w:pPr>
      <w:hyperlink w:anchor="_Toc136862035" w:history="1">
        <w:r w:rsidR="00167681" w:rsidRPr="0057654F">
          <w:rPr>
            <w:rStyle w:val="Enlla"/>
            <w:noProof/>
          </w:rPr>
          <w:t>12. ITACA, TECNOLOGIES DE LA INFORMACIÓ I LA COMUNICACIÓ I PROTECCIÓ DE DADES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_Toc136862035 \h </w:instrText>
        </w:r>
        <w:r w:rsidR="00167681" w:rsidRPr="00167681">
          <w:rPr>
            <w:rStyle w:val="Enlla"/>
            <w:webHidden/>
          </w:rPr>
        </w:r>
        <w:r w:rsidR="00167681" w:rsidRPr="00167681">
          <w:rPr>
            <w:rStyle w:val="Enlla"/>
            <w:webHidden/>
          </w:rPr>
          <w:fldChar w:fldCharType="separate"/>
        </w:r>
        <w:r w:rsidR="00167681" w:rsidRPr="00167681">
          <w:rPr>
            <w:rStyle w:val="Enlla"/>
            <w:webHidden/>
          </w:rPr>
          <w:t>92</w:t>
        </w:r>
        <w:r w:rsidR="00167681" w:rsidRPr="00167681">
          <w:rPr>
            <w:rStyle w:val="Enlla"/>
            <w:webHidden/>
          </w:rPr>
          <w:fldChar w:fldCharType="end"/>
        </w:r>
      </w:hyperlink>
    </w:p>
    <w:p w14:paraId="23187684" w14:textId="7980112E" w:rsidR="00167681" w:rsidRPr="00167681" w:rsidRDefault="006E70F5" w:rsidP="00167681">
      <w:pPr>
        <w:pStyle w:val="IDC3"/>
        <w:rPr>
          <w:rStyle w:val="Enlla"/>
        </w:rPr>
      </w:pPr>
      <w:hyperlink w:anchor="_Toc136862036" w:history="1">
        <w:r w:rsidR="00167681" w:rsidRPr="0057654F">
          <w:rPr>
            <w:rStyle w:val="Enlla"/>
            <w:noProof/>
          </w:rPr>
          <w:t>12.1. Normativa que s’haurà de preveure en matèria de l’ús de les tecnologies de la informació i de la comunicació i la protecció en el tractament de les dades personals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_Toc136862036 \h </w:instrText>
        </w:r>
        <w:r w:rsidR="00167681" w:rsidRPr="00167681">
          <w:rPr>
            <w:rStyle w:val="Enlla"/>
            <w:webHidden/>
          </w:rPr>
        </w:r>
        <w:r w:rsidR="00167681" w:rsidRPr="00167681">
          <w:rPr>
            <w:rStyle w:val="Enlla"/>
            <w:webHidden/>
          </w:rPr>
          <w:fldChar w:fldCharType="separate"/>
        </w:r>
        <w:r w:rsidR="00167681" w:rsidRPr="00167681">
          <w:rPr>
            <w:rStyle w:val="Enlla"/>
            <w:webHidden/>
          </w:rPr>
          <w:t>92</w:t>
        </w:r>
        <w:r w:rsidR="00167681" w:rsidRPr="00167681">
          <w:rPr>
            <w:rStyle w:val="Enlla"/>
            <w:webHidden/>
          </w:rPr>
          <w:fldChar w:fldCharType="end"/>
        </w:r>
      </w:hyperlink>
    </w:p>
    <w:p w14:paraId="7C87656A" w14:textId="775895DE" w:rsidR="00167681" w:rsidRPr="00167681" w:rsidRDefault="006E70F5" w:rsidP="00167681">
      <w:pPr>
        <w:pStyle w:val="IDC3"/>
        <w:rPr>
          <w:rStyle w:val="Enlla"/>
        </w:rPr>
      </w:pPr>
      <w:hyperlink w:anchor="_Toc136862037" w:history="1">
        <w:r w:rsidR="00167681" w:rsidRPr="0057654F">
          <w:rPr>
            <w:rStyle w:val="Enlla"/>
            <w:noProof/>
          </w:rPr>
          <w:t>12.2. ITACA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_Toc136862037 \h </w:instrText>
        </w:r>
        <w:r w:rsidR="00167681" w:rsidRPr="00167681">
          <w:rPr>
            <w:rStyle w:val="Enlla"/>
            <w:webHidden/>
          </w:rPr>
        </w:r>
        <w:r w:rsidR="00167681" w:rsidRPr="00167681">
          <w:rPr>
            <w:rStyle w:val="Enlla"/>
            <w:webHidden/>
          </w:rPr>
          <w:fldChar w:fldCharType="separate"/>
        </w:r>
        <w:r w:rsidR="00167681" w:rsidRPr="00167681">
          <w:rPr>
            <w:rStyle w:val="Enlla"/>
            <w:webHidden/>
          </w:rPr>
          <w:t>93</w:t>
        </w:r>
        <w:r w:rsidR="00167681" w:rsidRPr="00167681">
          <w:rPr>
            <w:rStyle w:val="Enlla"/>
            <w:webHidden/>
          </w:rPr>
          <w:fldChar w:fldCharType="end"/>
        </w:r>
      </w:hyperlink>
    </w:p>
    <w:p w14:paraId="714A8DF0" w14:textId="1156580D" w:rsidR="00167681" w:rsidRPr="00167681" w:rsidRDefault="006E70F5" w:rsidP="00167681">
      <w:pPr>
        <w:pStyle w:val="IDC3"/>
        <w:rPr>
          <w:rStyle w:val="Enlla"/>
        </w:rPr>
      </w:pPr>
      <w:hyperlink w:anchor="_Toc136862038" w:history="1">
        <w:r w:rsidR="00167681" w:rsidRPr="0057654F">
          <w:rPr>
            <w:rStyle w:val="Enlla"/>
            <w:noProof/>
          </w:rPr>
          <w:t>12.3. Ús de plataformes informàtiques als centres educatius públics de titularitat de la Generalitat</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_Toc136862038 \h </w:instrText>
        </w:r>
        <w:r w:rsidR="00167681" w:rsidRPr="00167681">
          <w:rPr>
            <w:rStyle w:val="Enlla"/>
            <w:webHidden/>
          </w:rPr>
        </w:r>
        <w:r w:rsidR="00167681" w:rsidRPr="00167681">
          <w:rPr>
            <w:rStyle w:val="Enlla"/>
            <w:webHidden/>
          </w:rPr>
          <w:fldChar w:fldCharType="separate"/>
        </w:r>
        <w:r w:rsidR="00167681" w:rsidRPr="00167681">
          <w:rPr>
            <w:rStyle w:val="Enlla"/>
            <w:webHidden/>
          </w:rPr>
          <w:t>93</w:t>
        </w:r>
        <w:r w:rsidR="00167681" w:rsidRPr="00167681">
          <w:rPr>
            <w:rStyle w:val="Enlla"/>
            <w:webHidden/>
          </w:rPr>
          <w:fldChar w:fldCharType="end"/>
        </w:r>
      </w:hyperlink>
    </w:p>
    <w:p w14:paraId="543428E5" w14:textId="6FF634A9" w:rsidR="00167681" w:rsidRPr="00167681" w:rsidRDefault="006E70F5" w:rsidP="00167681">
      <w:pPr>
        <w:pStyle w:val="IDC3"/>
        <w:rPr>
          <w:rStyle w:val="Enlla"/>
        </w:rPr>
      </w:pPr>
      <w:hyperlink w:anchor="_Toc136862039" w:history="1">
        <w:r w:rsidR="00167681" w:rsidRPr="0057654F">
          <w:rPr>
            <w:rStyle w:val="Enlla"/>
            <w:noProof/>
          </w:rPr>
          <w:t>12.4. Identitat digital de l'alumnat, del personal docent i del personal no docent d'atenció educativa</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_Toc136862039 \h </w:instrText>
        </w:r>
        <w:r w:rsidR="00167681" w:rsidRPr="00167681">
          <w:rPr>
            <w:rStyle w:val="Enlla"/>
            <w:webHidden/>
          </w:rPr>
        </w:r>
        <w:r w:rsidR="00167681" w:rsidRPr="00167681">
          <w:rPr>
            <w:rStyle w:val="Enlla"/>
            <w:webHidden/>
          </w:rPr>
          <w:fldChar w:fldCharType="separate"/>
        </w:r>
        <w:r w:rsidR="00167681" w:rsidRPr="00167681">
          <w:rPr>
            <w:rStyle w:val="Enlla"/>
            <w:webHidden/>
          </w:rPr>
          <w:t>96</w:t>
        </w:r>
        <w:r w:rsidR="00167681" w:rsidRPr="00167681">
          <w:rPr>
            <w:rStyle w:val="Enlla"/>
            <w:webHidden/>
          </w:rPr>
          <w:fldChar w:fldCharType="end"/>
        </w:r>
      </w:hyperlink>
    </w:p>
    <w:p w14:paraId="7011CB01" w14:textId="4518F13B" w:rsidR="00167681" w:rsidRPr="00167681" w:rsidRDefault="006E70F5" w:rsidP="00167681">
      <w:pPr>
        <w:pStyle w:val="IDC3"/>
        <w:framePr w:wrap="around" w:vAnchor="text" w:hAnchor="text" w:y="1"/>
        <w:rPr>
          <w:rStyle w:val="Enlla"/>
        </w:rPr>
      </w:pPr>
      <w:hyperlink w:anchor="_Toc136862040" w:history="1">
        <w:r w:rsidR="00167681" w:rsidRPr="0057654F">
          <w:rPr>
            <w:rStyle w:val="Enlla"/>
            <w:noProof/>
          </w:rPr>
          <w:t>CONSIDERACIONS FINALS</w:t>
        </w:r>
        <w:r w:rsidR="00167681" w:rsidRPr="00167681">
          <w:rPr>
            <w:rStyle w:val="Enlla"/>
            <w:webHidden/>
          </w:rPr>
          <w:tab/>
        </w:r>
        <w:r w:rsidR="00167681" w:rsidRPr="00167681">
          <w:rPr>
            <w:rStyle w:val="Enlla"/>
            <w:webHidden/>
          </w:rPr>
          <w:fldChar w:fldCharType="begin"/>
        </w:r>
        <w:r w:rsidR="00167681" w:rsidRPr="00167681">
          <w:rPr>
            <w:rStyle w:val="Enlla"/>
            <w:webHidden/>
          </w:rPr>
          <w:instrText xml:space="preserve"> PAGEREF _Toc136862040 \h </w:instrText>
        </w:r>
        <w:r w:rsidR="00167681" w:rsidRPr="00167681">
          <w:rPr>
            <w:rStyle w:val="Enlla"/>
            <w:webHidden/>
          </w:rPr>
        </w:r>
        <w:r w:rsidR="00167681" w:rsidRPr="00167681">
          <w:rPr>
            <w:rStyle w:val="Enlla"/>
            <w:webHidden/>
          </w:rPr>
          <w:fldChar w:fldCharType="separate"/>
        </w:r>
        <w:r w:rsidR="00167681" w:rsidRPr="00167681">
          <w:rPr>
            <w:rStyle w:val="Enlla"/>
            <w:webHidden/>
          </w:rPr>
          <w:t>96</w:t>
        </w:r>
        <w:r w:rsidR="00167681" w:rsidRPr="00167681">
          <w:rPr>
            <w:rStyle w:val="Enlla"/>
            <w:webHidden/>
          </w:rPr>
          <w:fldChar w:fldCharType="end"/>
        </w:r>
      </w:hyperlink>
    </w:p>
    <w:p w14:paraId="70098A00" w14:textId="75A5E231" w:rsidR="00B03E28" w:rsidRPr="00D16C89" w:rsidRDefault="0030238B" w:rsidP="00DC5A26">
      <w:pPr>
        <w:pStyle w:val="IDC3"/>
        <w:suppressAutoHyphens/>
        <w:textAlignment w:val="auto"/>
        <w:rPr>
          <w:noProof/>
        </w:rPr>
      </w:pPr>
      <w:r w:rsidRPr="00D16C89">
        <w:rPr>
          <w:noProof/>
        </w:rPr>
        <w:fldChar w:fldCharType="end"/>
      </w:r>
    </w:p>
    <w:p w14:paraId="4584FE91" w14:textId="77777777" w:rsidR="00447928" w:rsidRPr="00975FDF" w:rsidRDefault="00A3021B" w:rsidP="00D16C89">
      <w:pPr>
        <w:pStyle w:val="IDC3"/>
        <w:suppressAutoHyphens/>
        <w:textAlignment w:val="auto"/>
        <w:rPr>
          <w:noProof/>
        </w:rPr>
      </w:pPr>
      <w:r w:rsidRPr="00975FDF">
        <w:rPr>
          <w:noProof/>
        </w:rPr>
        <w:br w:type="page"/>
      </w:r>
    </w:p>
    <w:p w14:paraId="5EF5F2FF" w14:textId="77777777" w:rsidR="00447928" w:rsidRPr="00975FDF" w:rsidRDefault="00447928" w:rsidP="00184568">
      <w:pPr>
        <w:pStyle w:val="Ttol1"/>
        <w:numPr>
          <w:ilvl w:val="0"/>
          <w:numId w:val="0"/>
        </w:numPr>
        <w:spacing w:before="0" w:after="0"/>
        <w:contextualSpacing/>
      </w:pPr>
    </w:p>
    <w:p w14:paraId="7FC3CE9A" w14:textId="77D34409" w:rsidR="008B7CAA" w:rsidRPr="00975FDF" w:rsidRDefault="00A3021B" w:rsidP="00184568">
      <w:pPr>
        <w:pStyle w:val="Ttol1"/>
        <w:numPr>
          <w:ilvl w:val="0"/>
          <w:numId w:val="0"/>
        </w:numPr>
        <w:spacing w:before="0" w:after="0"/>
        <w:contextualSpacing/>
      </w:pPr>
      <w:bookmarkStart w:id="10" w:name="_Toc107912590"/>
      <w:bookmarkStart w:id="11" w:name="_Toc136861896"/>
      <w:r w:rsidRPr="00975FDF">
        <w:t>1. PROJECTE EDUCATIU DE CENTRE</w:t>
      </w:r>
      <w:bookmarkEnd w:id="10"/>
      <w:bookmarkEnd w:id="11"/>
    </w:p>
    <w:p w14:paraId="469849F6" w14:textId="77777777" w:rsidR="00E811FE" w:rsidRPr="00975FDF" w:rsidRDefault="00E811FE" w:rsidP="00E811FE">
      <w:pPr>
        <w:pStyle w:val="Textindependent"/>
      </w:pPr>
    </w:p>
    <w:p w14:paraId="169402B3" w14:textId="1736E5D1" w:rsidR="008B7CAA" w:rsidRPr="00975FDF" w:rsidRDefault="3C3BEF63">
      <w:pPr>
        <w:pStyle w:val="Ttol2"/>
        <w:spacing w:before="0"/>
        <w:contextualSpacing/>
      </w:pPr>
      <w:bookmarkStart w:id="12" w:name="_Toc107912591"/>
      <w:bookmarkStart w:id="13" w:name="_Toc136861897"/>
      <w:r w:rsidRPr="00975FDF">
        <w:t>1.1. Consideracions generals</w:t>
      </w:r>
      <w:bookmarkEnd w:id="12"/>
      <w:bookmarkEnd w:id="13"/>
    </w:p>
    <w:p w14:paraId="4274C49F" w14:textId="77777777" w:rsidR="00447928" w:rsidRPr="00975FDF" w:rsidRDefault="00447928" w:rsidP="00447928">
      <w:pPr>
        <w:pStyle w:val="Textindependent"/>
        <w:spacing w:after="113"/>
        <w:jc w:val="both"/>
      </w:pPr>
    </w:p>
    <w:p w14:paraId="4D35E902" w14:textId="79DEC18A" w:rsidR="00447928" w:rsidRPr="00975FDF" w:rsidRDefault="049BF30D" w:rsidP="00447928">
      <w:pPr>
        <w:pStyle w:val="Textindependent"/>
        <w:spacing w:after="113"/>
        <w:jc w:val="both"/>
      </w:pPr>
      <w:r>
        <w:t>Un dels aspectes que garanteix la qualitat dels processos educatius és l’autonomia dels centres. Convé, per això, que cada centre puga gestionar el personal docent i no docent, així com els recursos materials per tal de donar la millor resposta educativa a l’alumnat en funció de les característiques de la comunitat educativa que el compon. Així doncs, els límits que aquesta autonomia comporta es deriven de la necessitat mateixa que els centres educatius i l’educació oferida en aquests mantinguen una retroalimentació amb la societat i l’entorn en què s’insereixen.</w:t>
      </w:r>
    </w:p>
    <w:p w14:paraId="2838D934" w14:textId="77777777" w:rsidR="00447928" w:rsidRPr="00975FDF" w:rsidRDefault="00447928" w:rsidP="00447928">
      <w:pPr>
        <w:pStyle w:val="Textindependent"/>
        <w:spacing w:after="113"/>
        <w:jc w:val="both"/>
      </w:pPr>
    </w:p>
    <w:p w14:paraId="27F173D0" w14:textId="77777777" w:rsidR="00447928" w:rsidRPr="00780093" w:rsidRDefault="00447928" w:rsidP="00447928">
      <w:pPr>
        <w:pStyle w:val="Textindependent"/>
        <w:spacing w:after="113"/>
        <w:jc w:val="both"/>
        <w:rPr>
          <w:szCs w:val="20"/>
        </w:rPr>
      </w:pPr>
      <w:r w:rsidRPr="00780093">
        <w:t>És responsabilitat de l’Administració educativa garantir la qualitat de les experiències d’aprenentatge que es duen a terme a tots els centres, de manera que ha de supervisar que el marge de maniobra més ampli que se’ls atorga es traduïsca en beneficis per a tot l’alumnat.</w:t>
      </w:r>
    </w:p>
    <w:p w14:paraId="74F4B6D2" w14:textId="77777777" w:rsidR="00447928" w:rsidRPr="00780093" w:rsidRDefault="00447928" w:rsidP="00447928">
      <w:pPr>
        <w:pStyle w:val="Textindependent"/>
        <w:jc w:val="both"/>
        <w:rPr>
          <w:szCs w:val="20"/>
        </w:rPr>
      </w:pPr>
    </w:p>
    <w:p w14:paraId="6B168255" w14:textId="0943F40C" w:rsidR="00447928" w:rsidRPr="00780093" w:rsidRDefault="00447928" w:rsidP="00447928">
      <w:pPr>
        <w:pStyle w:val="Textindependent"/>
        <w:jc w:val="both"/>
      </w:pPr>
      <w:r w:rsidRPr="00780093">
        <w:t>Un centre e</w:t>
      </w:r>
      <w:r w:rsidR="004377DC" w:rsidRPr="00780093">
        <w:t>ducatiu</w:t>
      </w:r>
      <w:r w:rsidRPr="00780093">
        <w:t xml:space="preserve"> de qualitat ha de donar resposta a l’equilibri complex que hi ha entre l’excel·lència, entesa com la posada en marxa de processos educatius encaminats a aconseguir que tot l’alumnat amb inquietuds tinga la possibilitat d’anar més enllà de la simple suficiència, i l’equitat, que trenca amb la falsa idea que l’equipara amb </w:t>
      </w:r>
      <w:r w:rsidR="00941EA3">
        <w:t xml:space="preserve">la </w:t>
      </w:r>
      <w:r w:rsidRPr="00780093">
        <w:t>uniformitat, de manera que tot l’alumnat desenvolupe plenament i de manera integral la seua personalitat.</w:t>
      </w:r>
    </w:p>
    <w:p w14:paraId="5992F462" w14:textId="77777777" w:rsidR="00447928" w:rsidRPr="00780093" w:rsidRDefault="00447928" w:rsidP="00447928">
      <w:pPr>
        <w:pStyle w:val="Textindependent"/>
        <w:jc w:val="both"/>
      </w:pPr>
    </w:p>
    <w:p w14:paraId="75B63707" w14:textId="0A526B47" w:rsidR="00447928" w:rsidRPr="00780093" w:rsidRDefault="00447928" w:rsidP="00447928">
      <w:pPr>
        <w:pStyle w:val="Textindependent"/>
        <w:jc w:val="both"/>
      </w:pPr>
      <w:r>
        <w:t xml:space="preserve">El </w:t>
      </w:r>
      <w:r w:rsidR="005E0BA8">
        <w:t>P</w:t>
      </w:r>
      <w:r>
        <w:t>rojecte educatiu de centre (d’ara en avant, PEC) és, entre tots els documents dels centres</w:t>
      </w:r>
      <w:r w:rsidR="009F2D1A">
        <w:t xml:space="preserve"> educatius</w:t>
      </w:r>
      <w:r>
        <w:t xml:space="preserve">, el document referent per a donar resposta a la diversitat de les necessitats personals i educatives de l’alumnat que es deriven d’una societat plural. </w:t>
      </w:r>
    </w:p>
    <w:p w14:paraId="6A6A092B" w14:textId="77777777" w:rsidR="00447928" w:rsidRPr="00780093" w:rsidRDefault="00447928" w:rsidP="00447928">
      <w:pPr>
        <w:pStyle w:val="Textindependent"/>
        <w:jc w:val="both"/>
      </w:pPr>
    </w:p>
    <w:p w14:paraId="00EE99C1" w14:textId="3327634C" w:rsidR="00447928" w:rsidRPr="00780093" w:rsidRDefault="00447928" w:rsidP="00447928">
      <w:pPr>
        <w:pStyle w:val="Textindependent"/>
        <w:jc w:val="both"/>
      </w:pPr>
      <w:r>
        <w:t xml:space="preserve">D’acord amb el que es disposa a l’article 55.1 del Decret 253/2019, de 29 de novembre, el PEC </w:t>
      </w:r>
      <w:r w:rsidR="00D8400C">
        <w:t>é</w:t>
      </w:r>
      <w:r>
        <w:t>s el document, en el qual la comunitat educativa ha d’expressar les seues necessitats i plantejar les seues prioritats de manera singular.</w:t>
      </w:r>
    </w:p>
    <w:p w14:paraId="55BE2CA5" w14:textId="77777777" w:rsidR="00CE395D" w:rsidRPr="00780093" w:rsidRDefault="00CE395D" w:rsidP="00CE395D">
      <w:pPr>
        <w:pStyle w:val="Textindependent"/>
        <w:jc w:val="both"/>
      </w:pPr>
      <w:bookmarkStart w:id="14" w:name="_Toc105411658"/>
    </w:p>
    <w:p w14:paraId="5C8D4080" w14:textId="38363826" w:rsidR="00447928" w:rsidRPr="00780093" w:rsidRDefault="00447928" w:rsidP="00CE395D">
      <w:pPr>
        <w:pStyle w:val="Textindependent"/>
        <w:jc w:val="both"/>
      </w:pPr>
      <w:r w:rsidRPr="00780093">
        <w:t>L’article 55.2 de l’esmentat Decret 253/2019, estableix que el PEC recull els principis que fonamenten, donen sentit i orienten les decisions que generen i vertebren els diferents projectes, plans i activitats del centre i que ha d’incloure mesures per a promoure valors d’equitat, responsabilitat, coeducació, interculturalitat, llibertat, sentit crític, prevenció i resolució pacífica de conflictes per a erradicar la violència a les aules i per a fomentar la igualtat entre dones i homes.</w:t>
      </w:r>
      <w:bookmarkEnd w:id="14"/>
    </w:p>
    <w:p w14:paraId="70658930" w14:textId="166752A5" w:rsidR="00C219EA" w:rsidRPr="00C219EA" w:rsidRDefault="00447928" w:rsidP="00C94988">
      <w:pPr>
        <w:spacing w:before="100" w:beforeAutospacing="1"/>
        <w:jc w:val="both"/>
        <w:rPr>
          <w:rFonts w:ascii="Arial" w:hAnsi="Arial"/>
          <w:sz w:val="20"/>
          <w:szCs w:val="20"/>
        </w:rPr>
      </w:pPr>
      <w:r w:rsidRPr="1162A42B">
        <w:rPr>
          <w:rFonts w:ascii="Arial" w:hAnsi="Arial"/>
          <w:sz w:val="20"/>
          <w:szCs w:val="20"/>
        </w:rPr>
        <w:t>L’article 55.3 de l’esmentat Decret 253/2019 indica que el PEC incorporarà els criteris per a la personalització de l’ensenyament i promourà metodologies que posen en valor els aprenentatges significatius, la col·laboració, la cooperació i la utilització dels recursos de l’entorn.</w:t>
      </w:r>
    </w:p>
    <w:p w14:paraId="395581AA" w14:textId="77777777" w:rsidR="00C219EA" w:rsidRDefault="00C219EA" w:rsidP="00C94988">
      <w:pPr>
        <w:pStyle w:val="Pargrafdecret"/>
        <w:rPr>
          <w:rFonts w:ascii="Arial" w:hAnsi="Arial" w:cs="Arial"/>
        </w:rPr>
      </w:pPr>
    </w:p>
    <w:p w14:paraId="7097D700" w14:textId="29E6F7AD" w:rsidR="00447928" w:rsidRPr="00514638" w:rsidRDefault="00447928" w:rsidP="00C94988">
      <w:pPr>
        <w:pStyle w:val="Pargrafdecret"/>
        <w:rPr>
          <w:rFonts w:ascii="Arial" w:hAnsi="Arial" w:cs="Arial"/>
          <w:color w:val="000000" w:themeColor="text1"/>
        </w:rPr>
      </w:pPr>
      <w:r w:rsidRPr="00780093">
        <w:rPr>
          <w:rFonts w:ascii="Arial" w:hAnsi="Arial" w:cs="Arial"/>
        </w:rPr>
        <w:t>El PEC ha d’abraçar la complexitat i comprendre el context per a desenvolupar una anàlisi coherent, incorporant metodologies innovadores per a poder desenvolupar els continguts curriculars.</w:t>
      </w:r>
      <w:r w:rsidR="00813269" w:rsidRPr="00780093">
        <w:rPr>
          <w:rFonts w:ascii="Arial" w:hAnsi="Arial" w:cs="Arial"/>
        </w:rPr>
        <w:t xml:space="preserve"> </w:t>
      </w:r>
      <w:bookmarkStart w:id="15" w:name="_Hlk106875440"/>
      <w:r w:rsidR="00813269" w:rsidRPr="00780093">
        <w:rPr>
          <w:rFonts w:ascii="Arial" w:hAnsi="Arial" w:cs="Arial"/>
        </w:rPr>
        <w:t>É</w:t>
      </w:r>
      <w:r w:rsidR="00813269" w:rsidRPr="00780093">
        <w:rPr>
          <w:rFonts w:ascii="Arial" w:hAnsi="Arial" w:cs="Arial"/>
          <w:color w:val="000000" w:themeColor="text1"/>
        </w:rPr>
        <w:t>s una eina útil per a cohesionar l'equip educatiu ja que requereix reflexionar i prendre acords que permeten revisar, actualitzar i consensuar els principis i valors que atorguen identitat al centre, i que permetrà definir la línia pedagògica del centre.</w:t>
      </w:r>
      <w:bookmarkEnd w:id="15"/>
    </w:p>
    <w:p w14:paraId="0C200BEC" w14:textId="2C138326" w:rsidR="00447928" w:rsidRPr="00780093" w:rsidRDefault="00447928" w:rsidP="00C94988">
      <w:pPr>
        <w:pStyle w:val="Textindependent"/>
        <w:jc w:val="both"/>
      </w:pPr>
      <w:r w:rsidRPr="00780093">
        <w:t xml:space="preserve">Per això, d’acord amb el contingut de l’article 55.4 de l’esmentat Decret 253/2019, el contingut del projecte ha de ser clar i  reflectir un compromís </w:t>
      </w:r>
      <w:r w:rsidR="00941EA3">
        <w:t xml:space="preserve">col·legiat </w:t>
      </w:r>
      <w:r w:rsidRPr="00780093">
        <w:t xml:space="preserve">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w:t>
      </w:r>
      <w:r w:rsidRPr="00780093">
        <w:lastRenderedPageBreak/>
        <w:t xml:space="preserve">d’incloure </w:t>
      </w:r>
      <w:bookmarkStart w:id="16" w:name="_Hlk106875516"/>
      <w:r w:rsidR="006D1971" w:rsidRPr="00780093">
        <w:rPr>
          <w:szCs w:val="20"/>
        </w:rPr>
        <w:t>les línies i criteris bàsics que han d’orientar l’establiment de mesures a mitjà i a llarg termini per a la promoció de la igualtat i la convivència, amb un apartat específic en què consten les accions de tota la comunitat educativa per a construir un clima escolar positiu que afavorisca la sensibilització, la prevenció, la detecció, el tractament educatiu dels conflictes i una intervenció efectiva en la regulació de la convivència escolar i la reparació del dany, així com</w:t>
      </w:r>
      <w:bookmarkEnd w:id="16"/>
      <w:r w:rsidR="006D1971" w:rsidRPr="00780093">
        <w:rPr>
          <w:szCs w:val="20"/>
        </w:rPr>
        <w:t xml:space="preserve"> </w:t>
      </w:r>
      <w:r w:rsidRPr="00780093">
        <w:t xml:space="preserve">els principis </w:t>
      </w:r>
      <w:proofErr w:type="spellStart"/>
      <w:r w:rsidRPr="00780093">
        <w:t>coeducatius</w:t>
      </w:r>
      <w:proofErr w:type="spellEnd"/>
      <w:r w:rsidRPr="00780093">
        <w:t xml:space="preserve"> i evitar aquelles actituds que afavorisquen la discriminació sexista i, mitjançant la intervenció positiva, promocionar, a partir de la posada en valor de les aportacions de les dones en cada àrea, el desenvolupament personal integral de totes les persones membres de la comunitat, garantir el respecte a la identitat de gènere sentida i incorporar accions encaminades a la no-discriminació que permeten superar els estereotips i comportaments sexistes i discriminatoris.</w:t>
      </w:r>
    </w:p>
    <w:p w14:paraId="44760605" w14:textId="77777777" w:rsidR="00447928" w:rsidRPr="00780093" w:rsidRDefault="00447928" w:rsidP="00447928">
      <w:pPr>
        <w:pStyle w:val="Textindependent"/>
        <w:jc w:val="both"/>
        <w:rPr>
          <w:strike/>
        </w:rPr>
      </w:pPr>
    </w:p>
    <w:p w14:paraId="7ED1CAE0" w14:textId="77777777" w:rsidR="00447928" w:rsidRPr="00975FDF" w:rsidRDefault="00447928" w:rsidP="00447928">
      <w:pPr>
        <w:pStyle w:val="Textindependent"/>
        <w:jc w:val="both"/>
      </w:pPr>
      <w:r w:rsidRPr="00780093">
        <w:t>A més, seguint les indicacions dels apartats 1 i 7 de l’article 24 de la Llei 23/2018, de 29 de novembre, de la Generalitat, d’igualtat de les persones LGTBI, en el PEC i en tots els documents que regulen la vida del centre, s’inclouran la promoció de la igualtat en la diversitat i la no-discriminació de les persones LGTBI. A més, es fomentaran activitats de sensibilització amb la col·laboració</w:t>
      </w:r>
      <w:r w:rsidRPr="00975FDF">
        <w:t xml:space="preserve"> de col·lectius LGTBI i de les persones progenitores i/o persones tutores legals i familiars de persones LGTBI. Totes aquestes accions incorporades als documents, plans i programes aprovats pels centres educatius, i aquelles altres que incorporen els centres per raó de la seua autonomia pedagògica, hauran de basar-se en fonts de referència avalades per la literatura científica sobre la matèria i remetre a les normes internacionals que garanteixen la protecció dels drets humans i els principis d’igualtat i no-discriminació, continguts en els tractats signats per l’Estat espanyol.</w:t>
      </w:r>
    </w:p>
    <w:p w14:paraId="1AEE922A" w14:textId="77777777" w:rsidR="001F0E6C" w:rsidRDefault="001F0E6C" w:rsidP="00447928">
      <w:pPr>
        <w:pStyle w:val="Textindependent"/>
        <w:jc w:val="both"/>
      </w:pPr>
    </w:p>
    <w:p w14:paraId="0D1D2128" w14:textId="5BB71D5E" w:rsidR="00447928" w:rsidRPr="00975FDF" w:rsidRDefault="049BF30D" w:rsidP="00447928">
      <w:pPr>
        <w:pStyle w:val="Textindependent"/>
        <w:jc w:val="both"/>
      </w:pPr>
      <w:r>
        <w:t xml:space="preserve">Aquests documents hauran de recollir també les </w:t>
      </w:r>
      <w:r w:rsidRPr="0097401E">
        <w:t xml:space="preserve">recomanacions </w:t>
      </w:r>
      <w:r w:rsidR="169F5735" w:rsidRPr="0097401E">
        <w:t xml:space="preserve">en relació amb la </w:t>
      </w:r>
      <w:r w:rsidRPr="0097401E">
        <w:t>igualtat</w:t>
      </w:r>
      <w:r>
        <w:t xml:space="preserve"> i convivència pel que fa a la implementació de mesures que perseguisquen la igualtat real de totes les persones que conformen la comunitat educativa, així com les estratègies pedagògiques i psicopedagògiques encaminades a garantir la igualtat en la diversitat, la no-discriminació cap a les persones LGTBI, mesures preventives</w:t>
      </w:r>
      <w:r w:rsidR="654E5069">
        <w:t>,</w:t>
      </w:r>
      <w:r>
        <w:t xml:space="preserve"> d’acompanyament i intervenció que donen resposta a possibles casos de vulneració de drets o violència infligida cap a aquestes persones.</w:t>
      </w:r>
    </w:p>
    <w:p w14:paraId="67C2F833" w14:textId="2071E63B" w:rsidR="162C4466" w:rsidRDefault="1D05ED99" w:rsidP="008E4ED5">
      <w:pPr>
        <w:pStyle w:val="Standard"/>
        <w:jc w:val="both"/>
        <w:rPr>
          <w:rFonts w:ascii="Arial" w:hAnsi="Arial" w:cs="Arial"/>
          <w:lang w:val="ca-ES-valencia"/>
        </w:rPr>
      </w:pPr>
      <w:r w:rsidRPr="1162A42B">
        <w:rPr>
          <w:rFonts w:ascii="Arial" w:eastAsia="Arial" w:hAnsi="Arial" w:cs="Arial"/>
          <w:highlight w:val="yellow"/>
          <w:lang w:val="ca-ES-valencia" w:eastAsia="es-ES"/>
        </w:rPr>
        <w:t>Finalment, i com a continuació del treball realitzat durant el  curs anterior</w:t>
      </w:r>
      <w:r w:rsidR="6DD631B2" w:rsidRPr="1162A42B">
        <w:rPr>
          <w:rFonts w:ascii="Arial" w:eastAsia="Arial" w:hAnsi="Arial" w:cs="Arial"/>
          <w:highlight w:val="yellow"/>
          <w:lang w:val="ca-ES-valencia" w:eastAsia="es-ES"/>
        </w:rPr>
        <w:t>,</w:t>
      </w:r>
      <w:r w:rsidR="6DD631B2" w:rsidRPr="1162A42B">
        <w:rPr>
          <w:rFonts w:ascii="Arial" w:eastAsia="Arial" w:hAnsi="Arial" w:cs="Arial"/>
          <w:lang w:val="ca-ES-valencia" w:eastAsia="es-ES"/>
        </w:rPr>
        <w:t xml:space="preserve"> </w:t>
      </w:r>
      <w:r w:rsidR="3CBA7948" w:rsidRPr="1162A42B">
        <w:rPr>
          <w:rFonts w:ascii="Arial" w:hAnsi="Arial" w:cs="Arial"/>
          <w:lang w:val="ca-ES-valencia"/>
        </w:rPr>
        <w:t xml:space="preserve">per tal de portar a terme les tasques de revisió i seguiment de tots els plans i programes desenvolupats pels centres que formen part del Projecte </w:t>
      </w:r>
      <w:r w:rsidR="41A662FB" w:rsidRPr="1162A42B">
        <w:rPr>
          <w:rFonts w:ascii="Arial" w:hAnsi="Arial" w:cs="Arial"/>
          <w:lang w:val="ca-ES-valencia"/>
        </w:rPr>
        <w:t>e</w:t>
      </w:r>
      <w:r w:rsidR="3CBA7948" w:rsidRPr="1162A42B">
        <w:rPr>
          <w:rFonts w:ascii="Arial" w:hAnsi="Arial" w:cs="Arial"/>
          <w:lang w:val="ca-ES-valencia"/>
        </w:rPr>
        <w:t xml:space="preserve">ducatiu de </w:t>
      </w:r>
      <w:r w:rsidR="41A662FB" w:rsidRPr="1162A42B">
        <w:rPr>
          <w:rFonts w:ascii="Arial" w:hAnsi="Arial" w:cs="Arial"/>
          <w:lang w:val="ca-ES-valencia"/>
        </w:rPr>
        <w:t>c</w:t>
      </w:r>
      <w:r w:rsidR="3CBA7948" w:rsidRPr="1162A42B">
        <w:rPr>
          <w:rFonts w:ascii="Arial" w:hAnsi="Arial" w:cs="Arial"/>
          <w:lang w:val="ca-ES-valencia"/>
        </w:rPr>
        <w:t xml:space="preserve">entre (PEC) i de les seues concrecions anuals incloses en </w:t>
      </w:r>
      <w:r w:rsidR="3CBA7948" w:rsidRPr="001D61AE">
        <w:rPr>
          <w:rFonts w:ascii="Arial" w:hAnsi="Arial" w:cs="Arial"/>
          <w:lang w:val="ca-ES-valencia"/>
        </w:rPr>
        <w:t xml:space="preserve">la </w:t>
      </w:r>
      <w:r w:rsidR="00263954" w:rsidRPr="001D61AE">
        <w:rPr>
          <w:rFonts w:ascii="Arial" w:hAnsi="Arial" w:cs="Arial"/>
          <w:lang w:val="ca-ES-valencia"/>
        </w:rPr>
        <w:t>p</w:t>
      </w:r>
      <w:r w:rsidR="3CBA7948" w:rsidRPr="001D61AE">
        <w:rPr>
          <w:rFonts w:ascii="Arial" w:hAnsi="Arial" w:cs="Arial"/>
          <w:lang w:val="ca-ES-valencia"/>
        </w:rPr>
        <w:t>rogramació</w:t>
      </w:r>
      <w:r w:rsidR="3CBA7948" w:rsidRPr="1162A42B">
        <w:rPr>
          <w:rFonts w:ascii="Arial" w:hAnsi="Arial" w:cs="Arial"/>
          <w:lang w:val="ca-ES-valencia"/>
        </w:rPr>
        <w:t xml:space="preserve"> general anual (PGA) i en el Pla d’actuació per a la millora (PAM)</w:t>
      </w:r>
      <w:r w:rsidRPr="1162A42B">
        <w:rPr>
          <w:rFonts w:ascii="Arial" w:hAnsi="Arial" w:cs="Arial"/>
          <w:lang w:val="ca-ES-valencia"/>
        </w:rPr>
        <w:t>,</w:t>
      </w:r>
      <w:r w:rsidR="3CBA7948" w:rsidRPr="1162A42B">
        <w:rPr>
          <w:rFonts w:ascii="Arial" w:hAnsi="Arial" w:cs="Arial"/>
          <w:lang w:val="ca-ES-valencia"/>
        </w:rPr>
        <w:t xml:space="preserve"> no serà necessari que els centres elaboren documents específics sinó que bastarà la revisió i seguiment en el marc de l’elaboració de la memòria de final de curs, mitjançant la qual, el </w:t>
      </w:r>
      <w:r w:rsidR="61AE8194" w:rsidRPr="1162A42B">
        <w:rPr>
          <w:rFonts w:ascii="Arial" w:hAnsi="Arial" w:cs="Arial"/>
          <w:lang w:val="ca-ES-valencia"/>
        </w:rPr>
        <w:t>c</w:t>
      </w:r>
      <w:r w:rsidR="3CBA7948" w:rsidRPr="1162A42B">
        <w:rPr>
          <w:rFonts w:ascii="Arial" w:hAnsi="Arial" w:cs="Arial"/>
          <w:lang w:val="ca-ES-valencia"/>
        </w:rPr>
        <w:t xml:space="preserve">onsell </w:t>
      </w:r>
      <w:r w:rsidR="61AE8194" w:rsidRPr="1162A42B">
        <w:rPr>
          <w:rFonts w:ascii="Arial" w:hAnsi="Arial" w:cs="Arial"/>
          <w:lang w:val="ca-ES-valencia"/>
        </w:rPr>
        <w:t>e</w:t>
      </w:r>
      <w:r w:rsidR="3CBA7948" w:rsidRPr="1162A42B">
        <w:rPr>
          <w:rFonts w:ascii="Arial" w:hAnsi="Arial" w:cs="Arial"/>
          <w:lang w:val="ca-ES-valencia"/>
        </w:rPr>
        <w:t xml:space="preserve">scolar, el </w:t>
      </w:r>
      <w:r w:rsidR="61AE8194" w:rsidRPr="1162A42B">
        <w:rPr>
          <w:rFonts w:ascii="Arial" w:hAnsi="Arial" w:cs="Arial"/>
          <w:lang w:val="ca-ES-valencia"/>
        </w:rPr>
        <w:t>c</w:t>
      </w:r>
      <w:r w:rsidR="6C3ADCE8" w:rsidRPr="1162A42B">
        <w:rPr>
          <w:rFonts w:ascii="Arial" w:hAnsi="Arial" w:cs="Arial"/>
          <w:lang w:val="ca-ES-valencia"/>
        </w:rPr>
        <w:t>laustre</w:t>
      </w:r>
      <w:r w:rsidR="3CBA7948" w:rsidRPr="1162A42B">
        <w:rPr>
          <w:rFonts w:ascii="Arial" w:hAnsi="Arial" w:cs="Arial"/>
          <w:lang w:val="ca-ES-valencia"/>
        </w:rPr>
        <w:t xml:space="preserve"> i l’equip directiu </w:t>
      </w:r>
      <w:r w:rsidR="61C7DB98" w:rsidRPr="1162A42B">
        <w:rPr>
          <w:rFonts w:ascii="Arial" w:hAnsi="Arial" w:cs="Arial"/>
          <w:lang w:val="ca-ES-valencia"/>
        </w:rPr>
        <w:t xml:space="preserve">avaluaran </w:t>
      </w:r>
      <w:r w:rsidR="3CBA7948" w:rsidRPr="1162A42B">
        <w:rPr>
          <w:rFonts w:ascii="Arial" w:hAnsi="Arial" w:cs="Arial"/>
          <w:lang w:val="ca-ES-valencia"/>
        </w:rPr>
        <w:t xml:space="preserve">el grau de compliment de la PGA, i més específicament les actuacions incloses al seu PAM, durant aquest curs escolar </w:t>
      </w:r>
      <w:r w:rsidR="3CBA7948" w:rsidRPr="0035289A">
        <w:rPr>
          <w:rFonts w:ascii="Arial" w:hAnsi="Arial" w:cs="Arial"/>
          <w:highlight w:val="yellow"/>
          <w:lang w:val="ca-ES-valencia"/>
        </w:rPr>
        <w:t>202</w:t>
      </w:r>
      <w:r w:rsidR="4BD3DF88" w:rsidRPr="0035289A">
        <w:rPr>
          <w:rFonts w:ascii="Arial" w:hAnsi="Arial" w:cs="Arial"/>
          <w:highlight w:val="yellow"/>
          <w:lang w:val="ca-ES-valencia"/>
        </w:rPr>
        <w:t>3</w:t>
      </w:r>
      <w:r w:rsidR="3CBA7948" w:rsidRPr="0035289A">
        <w:rPr>
          <w:rFonts w:ascii="Arial" w:hAnsi="Arial" w:cs="Arial"/>
          <w:highlight w:val="yellow"/>
          <w:lang w:val="ca-ES-valencia"/>
        </w:rPr>
        <w:t>-202</w:t>
      </w:r>
      <w:r w:rsidR="4BD3DF88" w:rsidRPr="0035289A">
        <w:rPr>
          <w:rFonts w:ascii="Arial" w:hAnsi="Arial" w:cs="Arial"/>
          <w:highlight w:val="yellow"/>
          <w:lang w:val="ca-ES-valencia"/>
        </w:rPr>
        <w:t>4</w:t>
      </w:r>
      <w:r w:rsidR="3CBA7948" w:rsidRPr="1162A42B">
        <w:rPr>
          <w:rFonts w:ascii="Arial" w:hAnsi="Arial" w:cs="Arial"/>
          <w:lang w:val="ca-ES-valencia"/>
        </w:rPr>
        <w:t>.</w:t>
      </w:r>
      <w:r w:rsidR="049BF30D" w:rsidRPr="1162A42B">
        <w:rPr>
          <w:rFonts w:ascii="Arial" w:hAnsi="Arial" w:cs="Arial"/>
          <w:lang w:val="ca-ES-valencia"/>
        </w:rPr>
        <w:t xml:space="preserve"> </w:t>
      </w:r>
      <w:r w:rsidR="5CED570B" w:rsidRPr="1162A42B">
        <w:rPr>
          <w:rFonts w:ascii="Arial" w:hAnsi="Arial" w:cs="Arial"/>
          <w:lang w:val="ca-ES-valencia"/>
        </w:rPr>
        <w:t xml:space="preserve"> </w:t>
      </w:r>
    </w:p>
    <w:p w14:paraId="1E220AE8" w14:textId="77777777" w:rsidR="00AE2C67" w:rsidRPr="00975FDF" w:rsidRDefault="00AE2C67" w:rsidP="008E4ED5">
      <w:pPr>
        <w:pStyle w:val="Standard"/>
        <w:jc w:val="both"/>
      </w:pPr>
    </w:p>
    <w:p w14:paraId="26522B44" w14:textId="2050E266" w:rsidR="008B7CAA" w:rsidRPr="00975FDF" w:rsidRDefault="5E64E643">
      <w:pPr>
        <w:pStyle w:val="Ttol2"/>
        <w:spacing w:before="0" w:after="0"/>
        <w:contextualSpacing/>
      </w:pPr>
      <w:bookmarkStart w:id="17" w:name="_Toc107912592"/>
      <w:bookmarkStart w:id="18" w:name="_Toc136861898"/>
      <w:r>
        <w:t xml:space="preserve">1.2. Continguts del </w:t>
      </w:r>
      <w:r w:rsidR="005E0BA8">
        <w:t>P</w:t>
      </w:r>
      <w:r>
        <w:t>rojecte educatiu de centre</w:t>
      </w:r>
      <w:bookmarkEnd w:id="17"/>
      <w:bookmarkEnd w:id="18"/>
    </w:p>
    <w:p w14:paraId="476844E5" w14:textId="77777777" w:rsidR="004A35A4" w:rsidRPr="00975FDF" w:rsidRDefault="004A35A4">
      <w:pPr>
        <w:pStyle w:val="Textindependent"/>
        <w:spacing w:after="0"/>
        <w:jc w:val="both"/>
        <w:rPr>
          <w:szCs w:val="20"/>
        </w:rPr>
      </w:pPr>
    </w:p>
    <w:p w14:paraId="1579A63B" w14:textId="7398C492" w:rsidR="00447928" w:rsidRPr="00975FDF" w:rsidRDefault="049BF30D" w:rsidP="00447928">
      <w:pPr>
        <w:pStyle w:val="Textindependent"/>
        <w:spacing w:after="113"/>
        <w:jc w:val="both"/>
      </w:pPr>
      <w:r>
        <w:t>El contingut s’ajustarà al que disposa l’article 121 de la Llei orgànica 2/2006, de 3 de maig, d’</w:t>
      </w:r>
      <w:r w:rsidR="55B30510">
        <w:t>E</w:t>
      </w:r>
      <w:r>
        <w:t>ducació,</w:t>
      </w:r>
      <w:r w:rsidR="414E724F">
        <w:t xml:space="preserve"> </w:t>
      </w:r>
      <w:r>
        <w:t>els articles 55 i 56 del Decret 253/2019, de 29 de novembre, del Consell, de regulació de l’organització́ i el funcionament dels centres públics que imparteixen ensenyaments d’Educació Infantil o d’Educació Primària</w:t>
      </w:r>
      <w:r w:rsidR="008C18EA">
        <w:t xml:space="preserve"> </w:t>
      </w:r>
      <w:r w:rsidR="008C18EA" w:rsidRPr="005B330C">
        <w:rPr>
          <w:rStyle w:val="normaltextrun"/>
          <w:rFonts w:cs="Arial"/>
          <w:color w:val="000000"/>
          <w:szCs w:val="20"/>
          <w:bdr w:val="none" w:sz="0" w:space="0" w:color="auto" w:frame="1"/>
        </w:rPr>
        <w:t>(DOGV 8689, 02.12.2019)</w:t>
      </w:r>
      <w:r w:rsidRPr="005B330C">
        <w:t>,</w:t>
      </w:r>
      <w:r w:rsidR="36DEF9CE" w:rsidRPr="005B330C">
        <w:t xml:space="preserve"> </w:t>
      </w:r>
      <w:r w:rsidR="36DEF9CE" w:rsidRPr="1686D7AB">
        <w:rPr>
          <w:highlight w:val="yellow"/>
        </w:rPr>
        <w:t xml:space="preserve">l’article 16 del Decret 100/2022, de 29 de juliol, del Consell, pel qual s’estableix l’ordenació i el currículum  d’Educació </w:t>
      </w:r>
      <w:r w:rsidR="36DEF9CE" w:rsidRPr="00514D8D">
        <w:rPr>
          <w:highlight w:val="yellow"/>
        </w:rPr>
        <w:t>Infantil</w:t>
      </w:r>
      <w:r w:rsidR="45759F70" w:rsidRPr="00514D8D">
        <w:rPr>
          <w:highlight w:val="yellow"/>
        </w:rPr>
        <w:t xml:space="preserve"> (DOGV 9402, 10.08.2022)</w:t>
      </w:r>
      <w:r w:rsidR="36DEF9CE" w:rsidRPr="00514D8D">
        <w:rPr>
          <w:highlight w:val="yellow"/>
        </w:rPr>
        <w:t>,</w:t>
      </w:r>
      <w:r w:rsidRPr="00514D8D">
        <w:rPr>
          <w:highlight w:val="yellow"/>
        </w:rPr>
        <w:t xml:space="preserve"> </w:t>
      </w:r>
      <w:r w:rsidR="08B3721F" w:rsidRPr="00514D8D">
        <w:rPr>
          <w:highlight w:val="yellow"/>
        </w:rPr>
        <w:t>l’article 21 del Decret 106/2022, de 5 d’agost, del Consell, d’ordenació i currículum de l’etapa d’Educació Primària</w:t>
      </w:r>
      <w:r w:rsidR="4E843257" w:rsidRPr="00514D8D">
        <w:rPr>
          <w:highlight w:val="yellow"/>
        </w:rPr>
        <w:t xml:space="preserve"> (DOGV 9402, 10.08.2022)</w:t>
      </w:r>
      <w:r w:rsidR="08B3721F" w:rsidRPr="00514D8D">
        <w:rPr>
          <w:highlight w:val="yellow"/>
        </w:rPr>
        <w:t>,</w:t>
      </w:r>
      <w:r w:rsidR="08B3721F">
        <w:t xml:space="preserve"> </w:t>
      </w:r>
      <w:r>
        <w:t xml:space="preserve">i també </w:t>
      </w:r>
      <w:r w:rsidR="08B3721F" w:rsidRPr="004C1375">
        <w:rPr>
          <w:highlight w:val="yellow"/>
        </w:rPr>
        <w:t xml:space="preserve">seran </w:t>
      </w:r>
      <w:r w:rsidR="004C1375" w:rsidRPr="004C1375">
        <w:rPr>
          <w:highlight w:val="yellow"/>
        </w:rPr>
        <w:t>aplicables</w:t>
      </w:r>
      <w:r w:rsidR="08B3721F">
        <w:t xml:space="preserve"> </w:t>
      </w:r>
      <w:r>
        <w:t>la resta de disposicions vigents que estableixen la inclusió de determinats aspectes com a part del contingut del PEC.</w:t>
      </w:r>
    </w:p>
    <w:p w14:paraId="76EAD011" w14:textId="77777777" w:rsidR="00447928" w:rsidRPr="00975FDF" w:rsidRDefault="00447928" w:rsidP="00447928">
      <w:pPr>
        <w:pStyle w:val="Textindependent"/>
        <w:spacing w:after="113"/>
        <w:jc w:val="both"/>
        <w:rPr>
          <w:szCs w:val="20"/>
        </w:rPr>
      </w:pPr>
    </w:p>
    <w:p w14:paraId="324FEA81" w14:textId="57EF65A0" w:rsidR="008B7CAA" w:rsidRPr="00975FDF" w:rsidRDefault="4FD723E8">
      <w:pPr>
        <w:pStyle w:val="Textindependent"/>
        <w:spacing w:after="0"/>
        <w:jc w:val="both"/>
      </w:pPr>
      <w:r w:rsidRPr="00975FDF">
        <w:t>A aquests efectes, el PEC inclourà les principals línies d’actuació i estratègies de consecució dels objectius establits, a mitjà i llarg termini, i tractarà els aspectes següents:</w:t>
      </w:r>
    </w:p>
    <w:p w14:paraId="7C924FC7" w14:textId="67483007" w:rsidR="001F0E6C" w:rsidRDefault="001F0E6C" w:rsidP="00555CAC">
      <w:pPr>
        <w:pStyle w:val="Ttol3"/>
      </w:pPr>
      <w:bookmarkStart w:id="19" w:name="_Toc107912593"/>
    </w:p>
    <w:p w14:paraId="576757E1" w14:textId="77777777" w:rsidR="00867DFA" w:rsidRPr="00867DFA" w:rsidRDefault="00867DFA" w:rsidP="00867DFA">
      <w:pPr>
        <w:pStyle w:val="Textindependent"/>
      </w:pPr>
    </w:p>
    <w:p w14:paraId="795210B0" w14:textId="4D6A2821" w:rsidR="008B7CAA" w:rsidRPr="00221033" w:rsidRDefault="5E64E643" w:rsidP="00555CAC">
      <w:pPr>
        <w:pStyle w:val="Ttol3"/>
      </w:pPr>
      <w:bookmarkStart w:id="20" w:name="_Toc136861899"/>
      <w:r w:rsidRPr="00221033">
        <w:lastRenderedPageBreak/>
        <w:t>1.2.1. Els objectius</w:t>
      </w:r>
      <w:r w:rsidR="002F29CE" w:rsidRPr="00221033">
        <w:t>,</w:t>
      </w:r>
      <w:r w:rsidRPr="00221033">
        <w:t xml:space="preserve"> les prioritats d’actuació</w:t>
      </w:r>
      <w:r w:rsidR="002F29CE" w:rsidRPr="00221033">
        <w:t xml:space="preserve"> </w:t>
      </w:r>
      <w:bookmarkStart w:id="21" w:name="_Hlk106875612"/>
      <w:r w:rsidR="002F29CE" w:rsidRPr="00221033">
        <w:t>i la línia pedagògica del centre</w:t>
      </w:r>
      <w:bookmarkEnd w:id="19"/>
      <w:bookmarkEnd w:id="21"/>
      <w:bookmarkEnd w:id="20"/>
    </w:p>
    <w:p w14:paraId="3997AD67" w14:textId="77777777" w:rsidR="00AD6D17" w:rsidRPr="00221033" w:rsidRDefault="00AD6D17" w:rsidP="00AD6D17">
      <w:pPr>
        <w:pStyle w:val="Textindependent"/>
      </w:pPr>
    </w:p>
    <w:p w14:paraId="3A70175C" w14:textId="77777777" w:rsidR="008B7CAA" w:rsidRPr="00221033" w:rsidRDefault="00A3021B">
      <w:pPr>
        <w:pStyle w:val="Textindependent"/>
        <w:spacing w:after="113"/>
        <w:jc w:val="both"/>
      </w:pPr>
      <w:r w:rsidRPr="00221033">
        <w:t xml:space="preserve">La comunitat educativa ha de plantejar-se amb una projecció de futur quin tipus de centre educatiu desitja ser, els valors en els quals desitja educar l’alumnat i el seu compromís amb l’entorn. Les seues necessitats, expectatives, aspiracions i prioritats han de conjugar-se, òbviament, amb els principis i finalitats de la normativa en vigor. </w:t>
      </w:r>
    </w:p>
    <w:p w14:paraId="49D7EC97" w14:textId="77777777" w:rsidR="006943F0" w:rsidRPr="00221033" w:rsidRDefault="006943F0">
      <w:pPr>
        <w:pStyle w:val="Textindependent"/>
        <w:spacing w:after="113"/>
        <w:jc w:val="both"/>
      </w:pPr>
    </w:p>
    <w:p w14:paraId="500CF638" w14:textId="49E13982" w:rsidR="008B7CAA" w:rsidRPr="00132019" w:rsidRDefault="00A3021B">
      <w:pPr>
        <w:pStyle w:val="Textindependent"/>
        <w:spacing w:after="113"/>
        <w:jc w:val="both"/>
        <w:rPr>
          <w:highlight w:val="yellow"/>
        </w:rPr>
      </w:pPr>
      <w:r w:rsidRPr="00221033">
        <w:t>D’ací sorgiran les senyes d’identitat del centre, enteses com el conjunt d</w:t>
      </w:r>
      <w:r w:rsidR="002F29CE" w:rsidRPr="00221033">
        <w:t>e</w:t>
      </w:r>
      <w:r w:rsidRPr="00221033">
        <w:t xml:space="preserve"> valors, objectius i prioritats d’actuació d’un centre, i definides a través de la comunitat educativa a la qual presta servei, i es partirà d’un model d’escola</w:t>
      </w:r>
      <w:r w:rsidR="00333255">
        <w:t xml:space="preserve"> </w:t>
      </w:r>
      <w:r w:rsidR="00333255" w:rsidRPr="00132019">
        <w:rPr>
          <w:highlight w:val="yellow"/>
        </w:rPr>
        <w:t>equitativa,</w:t>
      </w:r>
      <w:r w:rsidRPr="00221033">
        <w:t xml:space="preserve"> inclusiva i innovadora que constituirà la seua singularitat</w:t>
      </w:r>
      <w:r w:rsidR="00333255">
        <w:t xml:space="preserve"> </w:t>
      </w:r>
      <w:r w:rsidR="00333255" w:rsidRPr="00132019">
        <w:rPr>
          <w:highlight w:val="yellow"/>
        </w:rPr>
        <w:t xml:space="preserve">creant entorns on la convivència es gestiona en positiu, des de la perspectiva dels drets humans, de la coeducació i de l’educació </w:t>
      </w:r>
      <w:proofErr w:type="spellStart"/>
      <w:r w:rsidR="00D437C6" w:rsidRPr="00132019">
        <w:rPr>
          <w:highlight w:val="yellow"/>
        </w:rPr>
        <w:t>soci</w:t>
      </w:r>
      <w:r w:rsidR="00544D4A" w:rsidRPr="00132019">
        <w:rPr>
          <w:highlight w:val="yellow"/>
        </w:rPr>
        <w:t>o</w:t>
      </w:r>
      <w:r w:rsidR="00D437C6" w:rsidRPr="00132019">
        <w:rPr>
          <w:highlight w:val="yellow"/>
        </w:rPr>
        <w:t>emocional</w:t>
      </w:r>
      <w:proofErr w:type="spellEnd"/>
      <w:r w:rsidR="00333255" w:rsidRPr="00132019">
        <w:rPr>
          <w:highlight w:val="yellow"/>
        </w:rPr>
        <w:t>, i on es protegeixen els drets de totes les persones membres de la comunitat educativa.</w:t>
      </w:r>
    </w:p>
    <w:p w14:paraId="1979B7E7" w14:textId="77777777" w:rsidR="002F29CE" w:rsidRPr="00221033" w:rsidRDefault="002F29CE" w:rsidP="002F29CE">
      <w:pPr>
        <w:pStyle w:val="Textindependent"/>
        <w:spacing w:after="113"/>
        <w:jc w:val="both"/>
      </w:pPr>
    </w:p>
    <w:p w14:paraId="55EC985D" w14:textId="622913CC" w:rsidR="00333255" w:rsidRPr="00132019" w:rsidRDefault="00245595" w:rsidP="00333255">
      <w:pPr>
        <w:pStyle w:val="Textindependent"/>
        <w:spacing w:after="113"/>
        <w:jc w:val="both"/>
        <w:rPr>
          <w:highlight w:val="yellow"/>
        </w:rPr>
      </w:pPr>
      <w:bookmarkStart w:id="22" w:name="_Hlk106875632"/>
      <w:r w:rsidRPr="00221033">
        <w:t>A més, s’establirà la línia pedagògica del centre que done coherència al procés educatiu, entesa com el conjunt d’estratègies, procediments, tècniques i accions organitzades planificades pel personal educatiu, de manera conscient i reflexiva, que, coordinades entre si, tenen la finalitat de facilitar possibilitats d’aprenentatge del xiquet o la xiqueta cap a la consecució dels objectius i les competències clau i específiques</w:t>
      </w:r>
      <w:r w:rsidR="00333255" w:rsidRPr="00132019">
        <w:rPr>
          <w:highlight w:val="yellow"/>
        </w:rPr>
        <w:t>, en entorns escolars segurs, inclusius, solidaris de promoció</w:t>
      </w:r>
      <w:r w:rsidR="00544D4A" w:rsidRPr="00132019">
        <w:rPr>
          <w:highlight w:val="yellow"/>
        </w:rPr>
        <w:t xml:space="preserve"> </w:t>
      </w:r>
      <w:r w:rsidR="00D437C6" w:rsidRPr="00132019">
        <w:rPr>
          <w:highlight w:val="yellow"/>
        </w:rPr>
        <w:t>del</w:t>
      </w:r>
      <w:r w:rsidR="00333255" w:rsidRPr="00132019">
        <w:rPr>
          <w:highlight w:val="yellow"/>
        </w:rPr>
        <w:t xml:space="preserve"> bon tracte i de gestió positiva del conflicte.</w:t>
      </w:r>
    </w:p>
    <w:p w14:paraId="3C7E38DF" w14:textId="061E19A2" w:rsidR="002F29CE" w:rsidRPr="00221033" w:rsidRDefault="002F29CE" w:rsidP="002F29CE">
      <w:pPr>
        <w:pStyle w:val="Textindependent"/>
        <w:spacing w:after="113"/>
        <w:jc w:val="both"/>
      </w:pPr>
    </w:p>
    <w:bookmarkEnd w:id="22"/>
    <w:p w14:paraId="5E2953F3" w14:textId="6ED7CD85" w:rsidR="008B7CAA" w:rsidRPr="00221033" w:rsidRDefault="00A3021B">
      <w:pPr>
        <w:pStyle w:val="Textindependent"/>
        <w:spacing w:after="113"/>
        <w:jc w:val="both"/>
      </w:pPr>
      <w:r w:rsidRPr="00BF51E5">
        <w:t>Tots els elements del PEC</w:t>
      </w:r>
      <w:r w:rsidRPr="00221033">
        <w:t xml:space="preserve"> han de prendre com a referència els principis i les línies d’actuació establits en el Decret 104/2018, </w:t>
      </w:r>
      <w:r w:rsidR="00D23091" w:rsidRPr="00221033">
        <w:t xml:space="preserve">de 27 de juliol, del Consell, pel qual es desenvolupen els principis d’equitat i d’inclusió en el sistema educatiu valencià (DOGV 8356, 07.08.2018), </w:t>
      </w:r>
      <w:r w:rsidRPr="00221033">
        <w:t>que caracteritzen el model d’escola inclusiva, a fi de concretar les actuacions necessàries que donen resposta a la diversitat de necessitats de tot l’alumnat, tot considerant els recursos disponibles i les característiques del context sociocomunitari.</w:t>
      </w:r>
    </w:p>
    <w:p w14:paraId="4D4BFC6F" w14:textId="77777777" w:rsidR="00333255" w:rsidRDefault="00333255" w:rsidP="00333255">
      <w:pPr>
        <w:pStyle w:val="Textindependent"/>
        <w:spacing w:after="113"/>
        <w:jc w:val="both"/>
      </w:pPr>
    </w:p>
    <w:p w14:paraId="52190501" w14:textId="54A459A7" w:rsidR="005E5AC4" w:rsidRPr="00132019" w:rsidRDefault="00333255" w:rsidP="00333255">
      <w:pPr>
        <w:pStyle w:val="Textindependent"/>
        <w:spacing w:after="113"/>
        <w:jc w:val="both"/>
        <w:rPr>
          <w:highlight w:val="yellow"/>
        </w:rPr>
      </w:pPr>
      <w:r w:rsidRPr="00132019">
        <w:rPr>
          <w:highlight w:val="yellow"/>
        </w:rPr>
        <w:t>Tanmateix</w:t>
      </w:r>
      <w:r w:rsidR="00262681">
        <w:rPr>
          <w:highlight w:val="yellow"/>
        </w:rPr>
        <w:t>,</w:t>
      </w:r>
      <w:r w:rsidRPr="00132019">
        <w:rPr>
          <w:highlight w:val="yellow"/>
        </w:rPr>
        <w:t xml:space="preserve"> hauran de tenir en compte el model de gestió de la igualtat i la convivència d’acord amb els principis i valors recollits en els articles 7 i 8 del Decret 195/2022, </w:t>
      </w:r>
      <w:r w:rsidR="00D437C6" w:rsidRPr="00132019">
        <w:rPr>
          <w:highlight w:val="yellow"/>
        </w:rPr>
        <w:t>d’</w:t>
      </w:r>
      <w:r w:rsidRPr="00132019">
        <w:rPr>
          <w:highlight w:val="yellow"/>
        </w:rPr>
        <w:t>11 de novembre, del Consell, d’igualtat i convivència en el sistema educatiu valencià</w:t>
      </w:r>
      <w:r w:rsidR="005E5AC4" w:rsidRPr="00132019">
        <w:rPr>
          <w:highlight w:val="yellow"/>
        </w:rPr>
        <w:t>.</w:t>
      </w:r>
    </w:p>
    <w:p w14:paraId="4C2EF2C7" w14:textId="77777777" w:rsidR="00AD6D17" w:rsidRPr="00867DFA" w:rsidRDefault="00AD6D17" w:rsidP="00867DFA">
      <w:pPr>
        <w:rPr>
          <w:rFonts w:ascii="Arial" w:hAnsi="Arial"/>
          <w:sz w:val="20"/>
        </w:rPr>
      </w:pPr>
    </w:p>
    <w:p w14:paraId="0A70E4B6" w14:textId="7C17DD7A" w:rsidR="008B7CAA" w:rsidRPr="00975FDF" w:rsidRDefault="162C4466">
      <w:pPr>
        <w:pStyle w:val="Ttol3"/>
        <w:spacing w:before="0"/>
        <w:contextualSpacing/>
      </w:pPr>
      <w:bookmarkStart w:id="23" w:name="_Toc107912594"/>
      <w:bookmarkStart w:id="24" w:name="_Toc136861900"/>
      <w:r w:rsidRPr="00975FDF">
        <w:t>1.2.2. Les característiques de l’entorn social i cultural del centre</w:t>
      </w:r>
      <w:bookmarkEnd w:id="23"/>
      <w:bookmarkEnd w:id="24"/>
    </w:p>
    <w:p w14:paraId="6A2050E2" w14:textId="77777777" w:rsidR="00AD6D17" w:rsidRPr="00975FDF" w:rsidRDefault="00AD6D17" w:rsidP="00AD6D17">
      <w:pPr>
        <w:pStyle w:val="Textindependent"/>
      </w:pPr>
    </w:p>
    <w:p w14:paraId="59666C84" w14:textId="77777777" w:rsidR="008B7CAA" w:rsidRPr="00975FDF" w:rsidRDefault="00A3021B">
      <w:pPr>
        <w:pStyle w:val="Textindependent"/>
        <w:spacing w:after="0"/>
        <w:jc w:val="both"/>
        <w:rPr>
          <w:szCs w:val="20"/>
        </w:rPr>
      </w:pPr>
      <w:r w:rsidRPr="00975FDF">
        <w:t>Les característiques de l’entorn social i cultural del centre són un element imprescindible a tindre en compte a l’hora d’establir els seus objectius i les seues prioritats d’actuació i desenvolupar els projectes educatius. L’arrelament i l’obertura del centre a l’entorn, del qual forma part, resulten fonamentals per tal d’aconseguir un compromís efectiu de tots els sectors que conformen la comunitat educativa i la creació de xarxes de solidaritat i voluntariat.</w:t>
      </w:r>
    </w:p>
    <w:p w14:paraId="34CE0A41" w14:textId="77777777" w:rsidR="008B7CAA" w:rsidRPr="00867DFA" w:rsidRDefault="008B7CAA" w:rsidP="00867DFA">
      <w:pPr>
        <w:pStyle w:val="Textindependent"/>
        <w:spacing w:after="0"/>
        <w:jc w:val="both"/>
      </w:pPr>
    </w:p>
    <w:p w14:paraId="20F58970" w14:textId="576162EC" w:rsidR="008B7CAA" w:rsidRPr="00975FDF" w:rsidRDefault="00A3021B">
      <w:pPr>
        <w:pStyle w:val="Textindependent"/>
        <w:jc w:val="both"/>
      </w:pPr>
      <w:r w:rsidRPr="00975FDF">
        <w:t>Tampoc s’ha d’oblidar que els centres educatius han de facilitar el coneixement dels recursos, serveis i possibilitats del seu entorn més immediat de manera que siguen centres d’ensenyament permanent a l’abast de la ciutadania, compromesos amb la sostenibilitat i la participació responsable.</w:t>
      </w:r>
    </w:p>
    <w:p w14:paraId="7D295759" w14:textId="77777777" w:rsidR="006943F0" w:rsidRPr="00975FDF" w:rsidRDefault="006943F0" w:rsidP="00651A60">
      <w:pPr>
        <w:pStyle w:val="Textindependent"/>
        <w:spacing w:after="0"/>
        <w:jc w:val="both"/>
      </w:pPr>
    </w:p>
    <w:p w14:paraId="04A04C75" w14:textId="6C89CA78" w:rsidR="00651A60" w:rsidRPr="00975FDF" w:rsidRDefault="4FD723E8" w:rsidP="00651A60">
      <w:pPr>
        <w:pStyle w:val="Textindependent"/>
        <w:spacing w:after="0"/>
        <w:jc w:val="both"/>
        <w:rPr>
          <w:rFonts w:eastAsia="Arial" w:cs="Arial"/>
        </w:rPr>
      </w:pPr>
      <w:r w:rsidRPr="00975FDF">
        <w:t>Els centres, a més, han d’establir contactes i relacions amb les entitats més representatives i significatives del seu entorn més immediat (associacions veïnals, comerços, empreses, biblioteques públiques, associacions culturals, ajuntaments, serveis socials, etc.) per tal d’afavorir una bona relació. A més, s’han de buscar sinergies amb els agents socioeconòmics de l’entorn, a fi de promoure acords de col·laboració que faciliten la inclusió de l’alumnat en el context sociocomunitari i dinamitzen els canvis socials, econòmics i culturals d’aquest entorn.</w:t>
      </w:r>
    </w:p>
    <w:p w14:paraId="634349DF" w14:textId="77777777" w:rsidR="00651A60" w:rsidRPr="00975FDF" w:rsidRDefault="00651A60">
      <w:pPr>
        <w:pStyle w:val="Textindependent"/>
        <w:spacing w:after="0"/>
        <w:jc w:val="both"/>
      </w:pPr>
    </w:p>
    <w:p w14:paraId="0A7E1AA4" w14:textId="1BA6A637" w:rsidR="008B7CAA" w:rsidRPr="00975FDF" w:rsidRDefault="00A3021B">
      <w:pPr>
        <w:pStyle w:val="Textindependent"/>
        <w:spacing w:after="0"/>
        <w:jc w:val="both"/>
      </w:pPr>
      <w:r w:rsidRPr="00975FDF">
        <w:lastRenderedPageBreak/>
        <w:t>L’entorn social i cultural del centre repercuteix en el desenvolupament competencial de l’alumnat. Per això, es fa necessari que els centres educatius participen, col·laboren i s’impliquen en les necessitats reals de la comunitat on es troba a través de metodologies actives i participatives.</w:t>
      </w:r>
    </w:p>
    <w:p w14:paraId="4848083A" w14:textId="77777777" w:rsidR="00811D4A" w:rsidRPr="00E708E9" w:rsidRDefault="00811D4A" w:rsidP="00E708E9">
      <w:pPr>
        <w:pStyle w:val="Textindependent"/>
        <w:spacing w:after="0"/>
        <w:jc w:val="both"/>
      </w:pPr>
      <w:bookmarkStart w:id="25" w:name="__RefHeading___Toc82293_4159278865"/>
      <w:bookmarkStart w:id="26" w:name="_Toc107912595"/>
      <w:bookmarkEnd w:id="25"/>
    </w:p>
    <w:p w14:paraId="45B182CF" w14:textId="2B1463DE" w:rsidR="008B7CAA" w:rsidRPr="00975FDF" w:rsidRDefault="5E64E643" w:rsidP="00555CAC">
      <w:pPr>
        <w:pStyle w:val="Ttol3"/>
        <w:spacing w:before="0"/>
        <w:contextualSpacing/>
        <w:rPr>
          <w:rFonts w:cs="Arial"/>
          <w:b/>
        </w:rPr>
      </w:pPr>
      <w:bookmarkStart w:id="27" w:name="_Toc136861901"/>
      <w:r w:rsidRPr="00975FDF">
        <w:t xml:space="preserve">1.2.3. Les línies i criteris bàsics que han d’orientar l’establiment de </w:t>
      </w:r>
      <w:r w:rsidR="49C4A542" w:rsidRPr="00975FDF">
        <w:t xml:space="preserve">determinades </w:t>
      </w:r>
      <w:r w:rsidRPr="00975FDF">
        <w:t>mesures a mitjà i llarg termini</w:t>
      </w:r>
      <w:bookmarkEnd w:id="26"/>
      <w:bookmarkEnd w:id="27"/>
      <w:r w:rsidRPr="00975FDF">
        <w:t xml:space="preserve"> </w:t>
      </w:r>
    </w:p>
    <w:p w14:paraId="29BEE590" w14:textId="77777777" w:rsidR="006B21C6" w:rsidRPr="00975FDF" w:rsidRDefault="006B21C6">
      <w:pPr>
        <w:pStyle w:val="Textindependent"/>
        <w:jc w:val="both"/>
        <w:rPr>
          <w:szCs w:val="20"/>
        </w:rPr>
      </w:pPr>
    </w:p>
    <w:p w14:paraId="662ECBD4" w14:textId="3448A212" w:rsidR="000A61E9" w:rsidRPr="00975FDF" w:rsidRDefault="000A61E9" w:rsidP="000A61E9">
      <w:pPr>
        <w:pStyle w:val="Textindependent"/>
        <w:jc w:val="both"/>
        <w:rPr>
          <w:szCs w:val="20"/>
        </w:rPr>
      </w:pPr>
      <w:bookmarkStart w:id="28" w:name="_Hlk77145295"/>
      <w:r w:rsidRPr="00975FDF">
        <w:rPr>
          <w:szCs w:val="20"/>
        </w:rPr>
        <w:t>S’inclouran en el PEC les línies i criteris bàsics que han d’orientar l’establiment de determinades mesures a mitjà i llarg termini per part del centre en relació a</w:t>
      </w:r>
      <w:r w:rsidR="006943F0" w:rsidRPr="00975FDF">
        <w:rPr>
          <w:szCs w:val="20"/>
        </w:rPr>
        <w:t>ls següents aspectes:</w:t>
      </w:r>
    </w:p>
    <w:bookmarkEnd w:id="28"/>
    <w:p w14:paraId="7F2FC1E8" w14:textId="77777777" w:rsidR="000A61E9" w:rsidRPr="00F03F3E" w:rsidRDefault="000A61E9">
      <w:pPr>
        <w:pStyle w:val="Textindependent"/>
        <w:jc w:val="both"/>
        <w:rPr>
          <w:rFonts w:cs="Arial"/>
          <w:szCs w:val="20"/>
        </w:rPr>
      </w:pPr>
    </w:p>
    <w:p w14:paraId="4FD6AC48" w14:textId="2A5245D9" w:rsidR="008B7CAA" w:rsidRPr="00221033" w:rsidRDefault="13E68F1A" w:rsidP="00BE6313">
      <w:pPr>
        <w:pStyle w:val="Textindependent"/>
        <w:jc w:val="both"/>
        <w:rPr>
          <w:rFonts w:cs="Arial"/>
          <w:szCs w:val="20"/>
        </w:rPr>
      </w:pPr>
      <w:r w:rsidRPr="00F03F3E">
        <w:rPr>
          <w:rFonts w:cs="Arial"/>
          <w:szCs w:val="20"/>
        </w:rPr>
        <w:t xml:space="preserve"> </w:t>
      </w:r>
      <w:r w:rsidRPr="00221033">
        <w:rPr>
          <w:rFonts w:cs="Arial"/>
          <w:szCs w:val="20"/>
        </w:rPr>
        <w:t>- L’organització i el funcionament del centre.</w:t>
      </w:r>
    </w:p>
    <w:p w14:paraId="2CB22950" w14:textId="08BBF374" w:rsidR="008B7CAA" w:rsidRPr="00221033" w:rsidRDefault="13E68F1A" w:rsidP="00BE6313">
      <w:pPr>
        <w:pStyle w:val="Textindependent"/>
        <w:jc w:val="both"/>
        <w:rPr>
          <w:rFonts w:cs="Arial"/>
          <w:szCs w:val="20"/>
        </w:rPr>
      </w:pPr>
      <w:r w:rsidRPr="00221033">
        <w:rPr>
          <w:rFonts w:cs="Arial"/>
          <w:szCs w:val="20"/>
        </w:rPr>
        <w:t xml:space="preserve"> - La participació dels diversos estaments de la comunitat educativa i les formes de col·laboració entre aquests.</w:t>
      </w:r>
    </w:p>
    <w:p w14:paraId="648163A8" w14:textId="56CA0F56" w:rsidR="008B7CAA" w:rsidRPr="00221033" w:rsidRDefault="13E68F1A" w:rsidP="00BE6313">
      <w:pPr>
        <w:pStyle w:val="Textindependent"/>
        <w:jc w:val="both"/>
        <w:rPr>
          <w:rFonts w:cs="Arial"/>
          <w:szCs w:val="20"/>
        </w:rPr>
      </w:pPr>
      <w:r w:rsidRPr="00221033">
        <w:rPr>
          <w:rFonts w:cs="Arial"/>
          <w:szCs w:val="20"/>
        </w:rPr>
        <w:t xml:space="preserve"> - La cooperació entre les famílies o representants legals de l’alumnat i el centre.</w:t>
      </w:r>
    </w:p>
    <w:p w14:paraId="334A6AB4" w14:textId="77777777" w:rsidR="00DA045E" w:rsidRDefault="13E68F1A" w:rsidP="00DA045E">
      <w:pPr>
        <w:pStyle w:val="Textindependent"/>
        <w:jc w:val="both"/>
        <w:rPr>
          <w:rFonts w:cs="Arial"/>
          <w:szCs w:val="20"/>
        </w:rPr>
      </w:pPr>
      <w:r w:rsidRPr="00221033">
        <w:rPr>
          <w:rFonts w:cs="Arial"/>
          <w:szCs w:val="20"/>
        </w:rPr>
        <w:t xml:space="preserve"> -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63700CD1" w14:textId="48EC51A2" w:rsidR="00DA045E" w:rsidRPr="00132019" w:rsidRDefault="00DA045E" w:rsidP="00DA045E">
      <w:pPr>
        <w:pStyle w:val="Textindependent"/>
        <w:jc w:val="both"/>
        <w:rPr>
          <w:rFonts w:cs="Arial"/>
          <w:szCs w:val="20"/>
          <w:highlight w:val="yellow"/>
        </w:rPr>
      </w:pPr>
      <w:r>
        <w:rPr>
          <w:rFonts w:cs="Arial"/>
          <w:szCs w:val="20"/>
        </w:rPr>
        <w:t xml:space="preserve"> </w:t>
      </w:r>
      <w:r w:rsidRPr="00132019">
        <w:rPr>
          <w:highlight w:val="yellow"/>
        </w:rPr>
        <w:t xml:space="preserve">- L’organització de l’orientació educativa i l’acció </w:t>
      </w:r>
      <w:proofErr w:type="spellStart"/>
      <w:r w:rsidRPr="00132019">
        <w:rPr>
          <w:highlight w:val="yellow"/>
        </w:rPr>
        <w:t>tutorial</w:t>
      </w:r>
      <w:proofErr w:type="spellEnd"/>
      <w:r w:rsidRPr="00132019">
        <w:rPr>
          <w:highlight w:val="yellow"/>
        </w:rPr>
        <w:t>.</w:t>
      </w:r>
    </w:p>
    <w:p w14:paraId="68500974" w14:textId="05C42C35" w:rsidR="13E68F1A" w:rsidRPr="00221033" w:rsidRDefault="13E68F1A" w:rsidP="00BE6313">
      <w:pPr>
        <w:pStyle w:val="Textindependent"/>
        <w:jc w:val="both"/>
        <w:rPr>
          <w:rFonts w:cs="Arial"/>
          <w:strike/>
          <w:szCs w:val="20"/>
        </w:rPr>
      </w:pPr>
      <w:r w:rsidRPr="00132019">
        <w:rPr>
          <w:rFonts w:cs="Arial"/>
          <w:szCs w:val="20"/>
          <w:highlight w:val="yellow"/>
        </w:rPr>
        <w:t xml:space="preserve"> - La transició </w:t>
      </w:r>
      <w:r w:rsidR="00DA045E" w:rsidRPr="00132019">
        <w:rPr>
          <w:rFonts w:cs="Arial"/>
          <w:szCs w:val="20"/>
          <w:highlight w:val="yellow"/>
        </w:rPr>
        <w:t xml:space="preserve">i l’acollida </w:t>
      </w:r>
      <w:r w:rsidRPr="00132019">
        <w:rPr>
          <w:rFonts w:cs="Arial"/>
          <w:szCs w:val="20"/>
          <w:highlight w:val="yellow"/>
        </w:rPr>
        <w:t>entre nivells</w:t>
      </w:r>
      <w:r w:rsidR="00DA045E" w:rsidRPr="00132019">
        <w:rPr>
          <w:rFonts w:cs="Arial"/>
          <w:szCs w:val="20"/>
          <w:highlight w:val="yellow"/>
        </w:rPr>
        <w:t>,</w:t>
      </w:r>
      <w:r w:rsidRPr="00132019">
        <w:rPr>
          <w:rFonts w:cs="Arial"/>
          <w:szCs w:val="20"/>
          <w:highlight w:val="yellow"/>
        </w:rPr>
        <w:t xml:space="preserve"> </w:t>
      </w:r>
      <w:r w:rsidR="00182B2D" w:rsidRPr="00132019">
        <w:rPr>
          <w:rFonts w:cs="Arial"/>
          <w:szCs w:val="20"/>
          <w:highlight w:val="yellow"/>
        </w:rPr>
        <w:t xml:space="preserve">cicles, </w:t>
      </w:r>
      <w:r w:rsidRPr="00132019">
        <w:rPr>
          <w:rFonts w:cs="Arial"/>
          <w:szCs w:val="20"/>
          <w:highlight w:val="yellow"/>
        </w:rPr>
        <w:t>etapes</w:t>
      </w:r>
      <w:r w:rsidR="00DA045E" w:rsidRPr="00132019">
        <w:rPr>
          <w:rFonts w:cs="Arial"/>
          <w:szCs w:val="20"/>
          <w:highlight w:val="yellow"/>
        </w:rPr>
        <w:t xml:space="preserve"> i modalitats d’escolarització</w:t>
      </w:r>
      <w:r w:rsidRPr="00132019">
        <w:rPr>
          <w:rFonts w:cs="Arial"/>
          <w:szCs w:val="20"/>
          <w:highlight w:val="yellow"/>
        </w:rPr>
        <w:t>.</w:t>
      </w:r>
    </w:p>
    <w:p w14:paraId="661074C4" w14:textId="7B56C5D9" w:rsidR="00F03F3E" w:rsidRPr="00221033" w:rsidRDefault="13E68F1A" w:rsidP="00BE6313">
      <w:pPr>
        <w:pStyle w:val="Textindependent"/>
        <w:jc w:val="both"/>
        <w:rPr>
          <w:rFonts w:cs="Arial"/>
          <w:szCs w:val="20"/>
        </w:rPr>
      </w:pPr>
      <w:bookmarkStart w:id="29" w:name="_Hlk106875691"/>
      <w:r w:rsidRPr="00221033">
        <w:rPr>
          <w:rFonts w:cs="Arial"/>
          <w:szCs w:val="20"/>
        </w:rPr>
        <w:t xml:space="preserve"> - L’orientació </w:t>
      </w:r>
      <w:r w:rsidR="00B36948" w:rsidRPr="00221033">
        <w:rPr>
          <w:rFonts w:cs="Arial"/>
          <w:szCs w:val="20"/>
        </w:rPr>
        <w:t>acadèmica i professional.</w:t>
      </w:r>
    </w:p>
    <w:p w14:paraId="61327999" w14:textId="4945D81F" w:rsidR="00B36948" w:rsidRPr="00221033" w:rsidRDefault="00B36948" w:rsidP="00BE6313">
      <w:pPr>
        <w:pStyle w:val="Textindependent"/>
        <w:jc w:val="both"/>
        <w:rPr>
          <w:rFonts w:eastAsia="Arial" w:cs="Arial"/>
        </w:rPr>
      </w:pPr>
      <w:r w:rsidRPr="00221033">
        <w:t>- La resposta educativa per a la inclusió de tot l’alumnat.</w:t>
      </w:r>
    </w:p>
    <w:bookmarkEnd w:id="29"/>
    <w:p w14:paraId="317B9B2E" w14:textId="276BA142" w:rsidR="008B7CAA" w:rsidRPr="00221033" w:rsidRDefault="13E68F1A" w:rsidP="00132019">
      <w:pPr>
        <w:pStyle w:val="Textindependent"/>
        <w:jc w:val="both"/>
        <w:rPr>
          <w:rFonts w:cs="Arial"/>
          <w:szCs w:val="20"/>
        </w:rPr>
      </w:pPr>
      <w:r w:rsidRPr="00221033">
        <w:rPr>
          <w:rFonts w:cs="Arial"/>
          <w:szCs w:val="20"/>
        </w:rPr>
        <w:t xml:space="preserve"> </w:t>
      </w:r>
      <w:r w:rsidRPr="00132019">
        <w:rPr>
          <w:rFonts w:cs="Arial"/>
          <w:szCs w:val="20"/>
          <w:highlight w:val="yellow"/>
        </w:rPr>
        <w:t xml:space="preserve">- </w:t>
      </w:r>
      <w:bookmarkStart w:id="30" w:name="_Hlk106875715"/>
      <w:r w:rsidR="00B113FC" w:rsidRPr="00132019">
        <w:rPr>
          <w:highlight w:val="yellow"/>
        </w:rPr>
        <w:t xml:space="preserve">La </w:t>
      </w:r>
      <w:r w:rsidR="00DA045E" w:rsidRPr="00132019">
        <w:rPr>
          <w:highlight w:val="yellow"/>
        </w:rPr>
        <w:t xml:space="preserve">promoció i la </w:t>
      </w:r>
      <w:r w:rsidR="00B113FC" w:rsidRPr="00132019">
        <w:rPr>
          <w:highlight w:val="yellow"/>
        </w:rPr>
        <w:t>gestió de la igualtat i la convivència amb perspectiva comunitària mitjançant estratègies organitzatives i pràctiques educatives basades en el diàleg igualitari, la prevenció de la violència</w:t>
      </w:r>
      <w:r w:rsidR="00DA045E" w:rsidRPr="00132019">
        <w:rPr>
          <w:highlight w:val="yellow"/>
        </w:rPr>
        <w:t xml:space="preserve"> i el benestar emocional</w:t>
      </w:r>
      <w:r w:rsidR="00B113FC" w:rsidRPr="00132019">
        <w:rPr>
          <w:highlight w:val="yellow"/>
        </w:rPr>
        <w:t>.</w:t>
      </w:r>
      <w:bookmarkEnd w:id="30"/>
    </w:p>
    <w:p w14:paraId="3D53B563" w14:textId="5E8C296F" w:rsidR="008B7CAA" w:rsidRPr="00221033" w:rsidRDefault="006943F0" w:rsidP="00BE6313">
      <w:pPr>
        <w:pStyle w:val="Textindependent"/>
        <w:spacing w:after="0"/>
        <w:jc w:val="both"/>
        <w:rPr>
          <w:rFonts w:cs="Arial"/>
          <w:szCs w:val="20"/>
        </w:rPr>
      </w:pPr>
      <w:r w:rsidRPr="00221033">
        <w:rPr>
          <w:rFonts w:cs="Arial"/>
          <w:szCs w:val="20"/>
        </w:rPr>
        <w:t xml:space="preserve"> </w:t>
      </w:r>
      <w:r w:rsidR="13E68F1A" w:rsidRPr="00221033">
        <w:rPr>
          <w:rFonts w:cs="Arial"/>
          <w:szCs w:val="20"/>
        </w:rPr>
        <w:t>-</w:t>
      </w:r>
      <w:r w:rsidRPr="00221033">
        <w:rPr>
          <w:rFonts w:cs="Arial"/>
          <w:szCs w:val="20"/>
        </w:rPr>
        <w:t xml:space="preserve"> </w:t>
      </w:r>
      <w:r w:rsidR="13E68F1A" w:rsidRPr="00221033">
        <w:rPr>
          <w:rFonts w:cs="Arial"/>
          <w:szCs w:val="20"/>
        </w:rPr>
        <w:t>La promoció i bon ús de les tecnologies de la informació i les comunicacions.</w:t>
      </w:r>
    </w:p>
    <w:p w14:paraId="28414521" w14:textId="42BAF775" w:rsidR="008B7CAA" w:rsidRPr="00F03F3E" w:rsidRDefault="006943F0" w:rsidP="00BE6313">
      <w:pPr>
        <w:pStyle w:val="Textindependent"/>
        <w:jc w:val="both"/>
        <w:rPr>
          <w:rFonts w:cs="Arial"/>
          <w:szCs w:val="20"/>
        </w:rPr>
      </w:pPr>
      <w:bookmarkStart w:id="31" w:name="__RefHeading___Toc8196_3818477202"/>
      <w:bookmarkEnd w:id="31"/>
      <w:r w:rsidRPr="00221033">
        <w:rPr>
          <w:rFonts w:cs="Arial"/>
          <w:szCs w:val="20"/>
        </w:rPr>
        <w:t xml:space="preserve"> </w:t>
      </w:r>
      <w:r w:rsidR="13E68F1A" w:rsidRPr="00221033">
        <w:rPr>
          <w:rFonts w:cs="Arial"/>
          <w:szCs w:val="20"/>
        </w:rPr>
        <w:t xml:space="preserve">- La innovació educativa a través de noves metodologies integradores, cooperatives i </w:t>
      </w:r>
      <w:proofErr w:type="spellStart"/>
      <w:r w:rsidR="13E68F1A" w:rsidRPr="00221033">
        <w:rPr>
          <w:rFonts w:cs="Arial"/>
          <w:szCs w:val="20"/>
        </w:rPr>
        <w:t>col·laboratives</w:t>
      </w:r>
      <w:proofErr w:type="spellEnd"/>
      <w:r w:rsidR="13E68F1A" w:rsidRPr="00221033">
        <w:rPr>
          <w:rFonts w:cs="Arial"/>
          <w:szCs w:val="20"/>
        </w:rPr>
        <w:t xml:space="preserve"> que motiven l’aprenentatge i milloren els resultats acadèmics</w:t>
      </w:r>
      <w:r w:rsidR="13E68F1A" w:rsidRPr="00F03F3E">
        <w:rPr>
          <w:rFonts w:cs="Arial"/>
          <w:szCs w:val="20"/>
        </w:rPr>
        <w:t xml:space="preserve"> de l’alumnat.</w:t>
      </w:r>
    </w:p>
    <w:p w14:paraId="7063C8FB" w14:textId="06DF7E4F" w:rsidR="003D5321" w:rsidRPr="00975FDF" w:rsidRDefault="02175712" w:rsidP="00BE6313">
      <w:pPr>
        <w:pStyle w:val="Textindependent"/>
        <w:jc w:val="both"/>
        <w:rPr>
          <w:rFonts w:eastAsia="Arial" w:cs="Arial"/>
        </w:rPr>
      </w:pPr>
      <w:bookmarkStart w:id="32" w:name="_Hlk76713488"/>
      <w:r w:rsidRPr="1162A42B">
        <w:rPr>
          <w:rFonts w:cs="Arial"/>
        </w:rPr>
        <w:t>- L’educació plurilingüe</w:t>
      </w:r>
      <w:r>
        <w:t xml:space="preserve"> i intercultural</w:t>
      </w:r>
      <w:r w:rsidR="00BE6313">
        <w:t>.</w:t>
      </w:r>
    </w:p>
    <w:bookmarkEnd w:id="32"/>
    <w:p w14:paraId="42A43892" w14:textId="77777777" w:rsidR="003D5321" w:rsidRPr="007C49D4" w:rsidRDefault="003D5321" w:rsidP="007C49D4">
      <w:pPr>
        <w:pStyle w:val="Textindependent"/>
        <w:jc w:val="both"/>
      </w:pPr>
    </w:p>
    <w:p w14:paraId="7CFB47E9" w14:textId="1108C78E" w:rsidR="008B7CAA" w:rsidRPr="00975FDF" w:rsidRDefault="162C4466" w:rsidP="00555CAC">
      <w:pPr>
        <w:pStyle w:val="Ttol3"/>
        <w:spacing w:before="0"/>
        <w:contextualSpacing/>
        <w:rPr>
          <w:rFonts w:cs="Arial"/>
          <w:b/>
          <w:bCs/>
        </w:rPr>
      </w:pPr>
      <w:bookmarkStart w:id="33" w:name="_Toc107912596"/>
      <w:bookmarkStart w:id="34" w:name="_Toc136861902"/>
      <w:r w:rsidRPr="00975FDF">
        <w:t>1.2.4. La concreció dels currículums establits per l’Administració educativa per als diferents ensenyaments impartits al centre</w:t>
      </w:r>
      <w:bookmarkEnd w:id="33"/>
      <w:bookmarkEnd w:id="34"/>
    </w:p>
    <w:p w14:paraId="224EBEB0" w14:textId="77777777" w:rsidR="006B21C6" w:rsidRPr="00975FDF" w:rsidRDefault="006B21C6">
      <w:pPr>
        <w:pStyle w:val="Textindependent"/>
        <w:spacing w:after="113"/>
        <w:jc w:val="both"/>
        <w:rPr>
          <w:szCs w:val="20"/>
          <w:highlight w:val="cyan"/>
        </w:rPr>
      </w:pPr>
    </w:p>
    <w:p w14:paraId="1AB1732B" w14:textId="35B6FD14" w:rsidR="008B7CAA" w:rsidRDefault="6DC7F898" w:rsidP="005A24D1">
      <w:pPr>
        <w:pStyle w:val="Textindependent"/>
        <w:spacing w:after="113"/>
        <w:jc w:val="both"/>
      </w:pPr>
      <w:r>
        <w:t>1. La concreció curricular forma part del PEC i l’elabora la</w:t>
      </w:r>
      <w:r w:rsidR="53CDE1FA">
        <w:t xml:space="preserve"> comissió de coordinació pedagògica</w:t>
      </w:r>
      <w:r>
        <w:t xml:space="preserve"> </w:t>
      </w:r>
      <w:r w:rsidR="53CDE1FA">
        <w:t>(</w:t>
      </w:r>
      <w:r>
        <w:t>COCOPE</w:t>
      </w:r>
      <w:r w:rsidR="53CDE1FA">
        <w:t>)</w:t>
      </w:r>
      <w:r>
        <w:t xml:space="preserve"> amb les directrius </w:t>
      </w:r>
      <w:bookmarkStart w:id="35" w:name="_Hlk106875749"/>
      <w:r w:rsidR="73D8BFFE">
        <w:t>acordades en</w:t>
      </w:r>
      <w:r>
        <w:t xml:space="preserve"> </w:t>
      </w:r>
      <w:bookmarkEnd w:id="35"/>
      <w:r>
        <w:t xml:space="preserve">el </w:t>
      </w:r>
      <w:r w:rsidR="61AE8194">
        <w:t>c</w:t>
      </w:r>
      <w:r w:rsidR="6C3ADCE8">
        <w:t>laustre</w:t>
      </w:r>
      <w:r>
        <w:t xml:space="preserve">, a partir de les prescripcions fixades per l’Administració educativa. D’acord amb l’article 129 de la </w:t>
      </w:r>
      <w:r w:rsidR="064E5A56">
        <w:t>Llei orgànica 2/2006, de 3 de maig, d’</w:t>
      </w:r>
      <w:r w:rsidR="23BF80A3">
        <w:t>E</w:t>
      </w:r>
      <w:r w:rsidR="064E5A56">
        <w:t>ducació (LOE),</w:t>
      </w:r>
      <w:r w:rsidR="4D77CBBA">
        <w:t xml:space="preserve"> </w:t>
      </w:r>
      <w:r>
        <w:t xml:space="preserve">correspon al </w:t>
      </w:r>
      <w:r w:rsidR="61AE8194">
        <w:t>c</w:t>
      </w:r>
      <w:r w:rsidR="6C3ADCE8">
        <w:t>laustre</w:t>
      </w:r>
      <w:r>
        <w:t xml:space="preserve"> la seua aprovació i avaluació.</w:t>
      </w:r>
    </w:p>
    <w:p w14:paraId="28197F9B" w14:textId="77777777" w:rsidR="00C02C59" w:rsidRPr="00221033" w:rsidRDefault="00C02C59">
      <w:pPr>
        <w:pStyle w:val="Textindependent"/>
        <w:spacing w:after="113"/>
        <w:jc w:val="both"/>
        <w:rPr>
          <w:szCs w:val="20"/>
        </w:rPr>
      </w:pPr>
    </w:p>
    <w:p w14:paraId="755C031C" w14:textId="59F226F0" w:rsidR="008B7CAA" w:rsidRPr="00221033" w:rsidRDefault="003A289A">
      <w:pPr>
        <w:pStyle w:val="Textindependent"/>
        <w:spacing w:after="113"/>
        <w:jc w:val="both"/>
        <w:rPr>
          <w:szCs w:val="20"/>
        </w:rPr>
      </w:pPr>
      <w:r>
        <w:rPr>
          <w:szCs w:val="20"/>
        </w:rPr>
        <w:t>2</w:t>
      </w:r>
      <w:r w:rsidR="5D637325" w:rsidRPr="00221033">
        <w:rPr>
          <w:szCs w:val="20"/>
        </w:rPr>
        <w:t>. Serà a</w:t>
      </w:r>
      <w:r w:rsidR="5D637325" w:rsidRPr="00CC31BB">
        <w:t>plica</w:t>
      </w:r>
      <w:r w:rsidR="5D637325" w:rsidRPr="00221033">
        <w:rPr>
          <w:szCs w:val="20"/>
        </w:rPr>
        <w:t>ble la normativa següent:</w:t>
      </w:r>
    </w:p>
    <w:p w14:paraId="27DDF923" w14:textId="05B97C93" w:rsidR="003B15CF" w:rsidRPr="00975FDF" w:rsidRDefault="620F8A55">
      <w:pPr>
        <w:pStyle w:val="Textindependent"/>
        <w:spacing w:after="113"/>
        <w:jc w:val="both"/>
      </w:pPr>
      <w:r>
        <w:t xml:space="preserve">a) </w:t>
      </w:r>
      <w:r w:rsidR="1B42B2C8">
        <w:t xml:space="preserve">Per als ensenyaments d’Educació Infantil </w:t>
      </w:r>
      <w:r w:rsidR="6742BB01">
        <w:t>s’aplicarà</w:t>
      </w:r>
      <w:r w:rsidR="656397B1">
        <w:t xml:space="preserve"> el </w:t>
      </w:r>
      <w:r w:rsidR="04021133" w:rsidRPr="1686D7AB">
        <w:rPr>
          <w:highlight w:val="yellow"/>
        </w:rPr>
        <w:t>Decret 100/2022, de 29 de juliol, del Consell, pel qual s’estableix l’ordenació i el currículum d’Educació Infantil (DOGV 9402, 10.08.2022).</w:t>
      </w:r>
      <w:r w:rsidR="04021133">
        <w:t xml:space="preserve"> </w:t>
      </w:r>
    </w:p>
    <w:p w14:paraId="273DF554" w14:textId="77777777" w:rsidR="004200D9" w:rsidRDefault="004200D9" w:rsidP="003078BE">
      <w:pPr>
        <w:pStyle w:val="Textindependent"/>
        <w:spacing w:after="113"/>
        <w:jc w:val="both"/>
        <w:rPr>
          <w:highlight w:val="yellow"/>
        </w:rPr>
      </w:pPr>
      <w:bookmarkStart w:id="36" w:name="_Toc105411664"/>
      <w:bookmarkEnd w:id="36"/>
    </w:p>
    <w:p w14:paraId="371F2FC8" w14:textId="0A598487" w:rsidR="003078BE" w:rsidRDefault="003078BE" w:rsidP="003078BE">
      <w:pPr>
        <w:pStyle w:val="Textindependent"/>
        <w:spacing w:after="113"/>
        <w:jc w:val="both"/>
      </w:pPr>
      <w:r w:rsidRPr="003078BE">
        <w:rPr>
          <w:highlight w:val="yellow"/>
        </w:rPr>
        <w:t>b) Per a l’ensenyament d’Educació Primària s’aplicarà el Decret 106/2022, de 5 d’agost, del Consell, d’ordenació i currículum de l’etapa d’Educació Primària (DOGV 9402, 10.08.2022).</w:t>
      </w:r>
    </w:p>
    <w:p w14:paraId="6ED33182" w14:textId="77777777" w:rsidR="003078BE" w:rsidRPr="003078BE" w:rsidRDefault="003078BE" w:rsidP="003078BE">
      <w:pPr>
        <w:pStyle w:val="Textindependent"/>
      </w:pPr>
    </w:p>
    <w:p w14:paraId="34D932FD" w14:textId="2382DB9B" w:rsidR="003A289A" w:rsidRPr="004200D9" w:rsidRDefault="36DEF9CE" w:rsidP="1162A42B">
      <w:pPr>
        <w:pStyle w:val="Textindependent"/>
        <w:spacing w:after="113"/>
        <w:jc w:val="both"/>
        <w:rPr>
          <w:highlight w:val="yellow"/>
        </w:rPr>
      </w:pPr>
      <w:r w:rsidRPr="1162A42B">
        <w:rPr>
          <w:highlight w:val="yellow"/>
        </w:rPr>
        <w:t>3. D’acord amb la normativa indicada al punt anterior la concreció curricular de centre haurà d’incloure:</w:t>
      </w:r>
    </w:p>
    <w:p w14:paraId="63D65051" w14:textId="4BE7F7E2" w:rsidR="003A289A" w:rsidRPr="004200D9" w:rsidRDefault="36DEF9CE" w:rsidP="1162A42B">
      <w:pPr>
        <w:pStyle w:val="Textindependent"/>
        <w:spacing w:after="113"/>
        <w:jc w:val="both"/>
        <w:rPr>
          <w:highlight w:val="yellow"/>
        </w:rPr>
      </w:pPr>
      <w:r w:rsidRPr="1162A42B">
        <w:rPr>
          <w:highlight w:val="yellow"/>
        </w:rPr>
        <w:t>a) Les propostes pedagògiques de cicle</w:t>
      </w:r>
      <w:r w:rsidR="299CE687" w:rsidRPr="1162A42B">
        <w:rPr>
          <w:highlight w:val="yellow"/>
        </w:rPr>
        <w:t>, per a cada etapa.</w:t>
      </w:r>
    </w:p>
    <w:p w14:paraId="5A6AB2F0" w14:textId="77777777" w:rsidR="007C49D4" w:rsidRDefault="36DEF9CE" w:rsidP="1162A42B">
      <w:pPr>
        <w:pStyle w:val="Textindependent"/>
        <w:spacing w:after="113"/>
        <w:jc w:val="both"/>
        <w:rPr>
          <w:highlight w:val="yellow"/>
        </w:rPr>
      </w:pPr>
      <w:r w:rsidRPr="1162A42B">
        <w:rPr>
          <w:highlight w:val="yellow"/>
        </w:rPr>
        <w:t>b) Els models d’informes d’avaluació per a cada cicle de les diferents etapes</w:t>
      </w:r>
      <w:r w:rsidR="299CE687" w:rsidRPr="1162A42B">
        <w:rPr>
          <w:highlight w:val="yellow"/>
        </w:rPr>
        <w:t>.</w:t>
      </w:r>
    </w:p>
    <w:p w14:paraId="4EA30ED3" w14:textId="0F761B7B" w:rsidR="007C49D4" w:rsidRDefault="299CE687" w:rsidP="00CC31BB">
      <w:pPr>
        <w:pStyle w:val="Textindependent"/>
        <w:spacing w:after="113"/>
        <w:jc w:val="both"/>
        <w:rPr>
          <w:highlight w:val="yellow"/>
        </w:rPr>
      </w:pPr>
      <w:r w:rsidRPr="1162A42B">
        <w:rPr>
          <w:highlight w:val="yellow"/>
        </w:rPr>
        <w:t>c) Els instruments de recollida i registre de la informació.</w:t>
      </w:r>
    </w:p>
    <w:p w14:paraId="4108EB51" w14:textId="0E384DA8" w:rsidR="00CC31BB" w:rsidRPr="00CC31BB" w:rsidRDefault="00CC31BB" w:rsidP="00CC31BB">
      <w:pPr>
        <w:rPr>
          <w:highlight w:val="yellow"/>
        </w:rPr>
      </w:pPr>
    </w:p>
    <w:p w14:paraId="2107E799" w14:textId="77777777" w:rsidR="00CC31BB" w:rsidRPr="00CC31BB" w:rsidRDefault="00CC31BB" w:rsidP="00CC31BB">
      <w:pPr>
        <w:pStyle w:val="Textindependent"/>
        <w:rPr>
          <w:highlight w:val="yellow"/>
        </w:rPr>
      </w:pPr>
    </w:p>
    <w:p w14:paraId="52559EBA" w14:textId="6A1C88F9" w:rsidR="008B7CAA" w:rsidRPr="00975FDF" w:rsidRDefault="162C4466">
      <w:pPr>
        <w:pStyle w:val="Ttol3"/>
        <w:spacing w:before="0"/>
        <w:contextualSpacing/>
      </w:pPr>
      <w:bookmarkStart w:id="37" w:name="_Toc107912597"/>
      <w:bookmarkStart w:id="38" w:name="_Toc136861903"/>
      <w:r w:rsidRPr="00975FDF">
        <w:lastRenderedPageBreak/>
        <w:t>1.2.5. Projecte lingüístic de centre</w:t>
      </w:r>
      <w:bookmarkEnd w:id="37"/>
      <w:bookmarkEnd w:id="38"/>
    </w:p>
    <w:p w14:paraId="032001CB" w14:textId="77777777" w:rsidR="006F0560" w:rsidRPr="00975FDF" w:rsidRDefault="006F0560" w:rsidP="00160E56">
      <w:pPr>
        <w:pStyle w:val="Textindependent"/>
        <w:jc w:val="both"/>
        <w:rPr>
          <w:highlight w:val="cyan"/>
        </w:rPr>
      </w:pPr>
    </w:p>
    <w:p w14:paraId="7C6895DC" w14:textId="4F27AF67" w:rsidR="00160E56" w:rsidRPr="00975FDF" w:rsidRDefault="4FD723E8" w:rsidP="00160E56">
      <w:pPr>
        <w:pStyle w:val="Textindependent"/>
        <w:jc w:val="both"/>
        <w:rPr>
          <w:rStyle w:val="Fuentedepe1rrafopredeter"/>
          <w:szCs w:val="20"/>
        </w:rPr>
      </w:pPr>
      <w:bookmarkStart w:id="39" w:name="_Hlk107483064"/>
      <w:r w:rsidRPr="00975FDF">
        <w:t xml:space="preserve">1. El projecte lingüístic de centre (PLC) és l’instrument mitjançant el qual cada centre educatiu articula, concreta </w:t>
      </w:r>
      <w:r w:rsidRPr="00975FDF">
        <w:rPr>
          <w:rStyle w:val="Fuentedepe1rrafopredeter"/>
        </w:rPr>
        <w:t xml:space="preserve">i adequa al centre </w:t>
      </w:r>
      <w:r w:rsidRPr="00782FCA">
        <w:rPr>
          <w:rStyle w:val="Fuentedepe1rrafopredeter"/>
        </w:rPr>
        <w:t xml:space="preserve">educatiu el </w:t>
      </w:r>
      <w:r w:rsidR="00263954" w:rsidRPr="00782FCA">
        <w:rPr>
          <w:rStyle w:val="Fuentedepe1rrafopredeter"/>
        </w:rPr>
        <w:t>P</w:t>
      </w:r>
      <w:r w:rsidRPr="00782FCA">
        <w:rPr>
          <w:rStyle w:val="Fuentedepe1rrafopredeter"/>
        </w:rPr>
        <w:t>rograma</w:t>
      </w:r>
      <w:r w:rsidRPr="00975FDF">
        <w:rPr>
          <w:rStyle w:val="Fuentedepe1rrafopredeter"/>
        </w:rPr>
        <w:t xml:space="preserve"> d’educació plurilingüe i intercultural (PEPLI).</w:t>
      </w:r>
    </w:p>
    <w:p w14:paraId="5C9033EC" w14:textId="77777777" w:rsidR="00160E56" w:rsidRPr="00975FDF" w:rsidRDefault="00160E56" w:rsidP="00160E56">
      <w:pPr>
        <w:pStyle w:val="Textindependent"/>
        <w:jc w:val="both"/>
        <w:rPr>
          <w:rStyle w:val="Fuentedepe1rrafopredeter"/>
          <w:szCs w:val="20"/>
        </w:rPr>
      </w:pPr>
    </w:p>
    <w:p w14:paraId="1012DA66" w14:textId="5358BD74" w:rsidR="008B7CAA" w:rsidRPr="00975FDF" w:rsidRDefault="00160E56" w:rsidP="00160E56">
      <w:pPr>
        <w:pStyle w:val="Textindependent"/>
        <w:jc w:val="both"/>
        <w:rPr>
          <w:rStyle w:val="Fuentedepe1rrafopredeter"/>
          <w:szCs w:val="20"/>
        </w:rPr>
      </w:pPr>
      <w:r w:rsidRPr="00975FDF">
        <w:rPr>
          <w:rStyle w:val="Fuentedepe1rrafopredeter"/>
        </w:rPr>
        <w:t>2.</w:t>
      </w:r>
      <w:r w:rsidRPr="00975FDF">
        <w:t xml:space="preserve"> Serà </w:t>
      </w:r>
      <w:r w:rsidR="003650B3">
        <w:t>aplicable</w:t>
      </w:r>
      <w:r w:rsidRPr="00975FDF">
        <w:t xml:space="preserve"> la Llei 4/2018, de 21 de febrer, de la Generalitat, per la qual es regula i promou el plurilingüisme en el sistema educatiu valencià (DOGV 8240, 22.02.</w:t>
      </w:r>
      <w:r w:rsidR="00100384" w:rsidRPr="00975FDF">
        <w:t>20</w:t>
      </w:r>
      <w:r w:rsidRPr="00975FDF">
        <w:t xml:space="preserve">18), que en </w:t>
      </w:r>
      <w:r w:rsidRPr="00975FDF">
        <w:rPr>
          <w:rStyle w:val="Fuentedepe1rrafopredeter"/>
        </w:rPr>
        <w:t>l’article 15 especifica el seu contingut:</w:t>
      </w:r>
    </w:p>
    <w:p w14:paraId="53C7924D" w14:textId="66E6058E" w:rsidR="008B7CAA" w:rsidRPr="00975FDF" w:rsidRDefault="4FD723E8">
      <w:pPr>
        <w:pStyle w:val="Textindependent"/>
        <w:jc w:val="both"/>
        <w:rPr>
          <w:szCs w:val="20"/>
        </w:rPr>
      </w:pPr>
      <w:r w:rsidRPr="00975FDF">
        <w:t>a) El pla d’ensenyament i ús vehicular de les llengües: proporció d’ús vehicular de cada llengua, enfocaments metodològics, mesures de suport, i tractament de les persones nouvingudes i vulnerables.</w:t>
      </w:r>
    </w:p>
    <w:p w14:paraId="380B632A" w14:textId="77777777" w:rsidR="004F40C3" w:rsidRPr="00975FDF" w:rsidRDefault="00A3021B">
      <w:pPr>
        <w:pStyle w:val="Textindependent"/>
        <w:jc w:val="both"/>
        <w:rPr>
          <w:rStyle w:val="Fuentedepe1rrafopredeter"/>
          <w:rFonts w:eastAsia="Calibri" w:cs="Times New Roman"/>
          <w:spacing w:val="-1"/>
          <w:szCs w:val="20"/>
        </w:rPr>
      </w:pPr>
      <w:r w:rsidRPr="00975FDF">
        <w:t xml:space="preserve">b) El pla de normalització lingüística del centre: </w:t>
      </w:r>
      <w:r w:rsidRPr="00975FDF">
        <w:rPr>
          <w:rStyle w:val="Fuentedepe1rrafopredeter"/>
        </w:rPr>
        <w:t xml:space="preserve">mesures de promoció del valencià en els àmbits administratiu, </w:t>
      </w:r>
    </w:p>
    <w:p w14:paraId="237BAE7A" w14:textId="1C9C6CEC" w:rsidR="008B7CAA" w:rsidRPr="00975FDF" w:rsidRDefault="00A3021B">
      <w:pPr>
        <w:pStyle w:val="Textindependent"/>
        <w:jc w:val="both"/>
        <w:rPr>
          <w:szCs w:val="20"/>
        </w:rPr>
      </w:pPr>
      <w:r w:rsidRPr="00975FDF">
        <w:rPr>
          <w:rStyle w:val="Fuentedepe1rrafopredeter"/>
        </w:rPr>
        <w:t>de gestió i planificació pedagògica i social i d’interrelació amb l’entorn.</w:t>
      </w:r>
    </w:p>
    <w:p w14:paraId="49F99599" w14:textId="77777777" w:rsidR="00D7489F" w:rsidRDefault="4FD723E8" w:rsidP="00D7489F">
      <w:pPr>
        <w:pStyle w:val="Textindependent"/>
        <w:jc w:val="both"/>
        <w:rPr>
          <w:rStyle w:val="Fuentedepe1rrafopredeter"/>
        </w:rPr>
      </w:pPr>
      <w:r w:rsidRPr="00975FDF">
        <w:t xml:space="preserve">c) La proposta d’avaluació </w:t>
      </w:r>
      <w:r w:rsidRPr="00975FDF">
        <w:rPr>
          <w:rStyle w:val="Fuentedepe1rrafopredeter"/>
        </w:rPr>
        <w:t>de l’assoliment dels objectius del projecte.</w:t>
      </w:r>
    </w:p>
    <w:p w14:paraId="4AD3C667" w14:textId="77777777" w:rsidR="00D7489F" w:rsidRDefault="00D7489F" w:rsidP="00D7489F">
      <w:pPr>
        <w:pStyle w:val="Textindependent"/>
        <w:jc w:val="both"/>
        <w:rPr>
          <w:rStyle w:val="Fuentedepe1rrafopredeter"/>
        </w:rPr>
      </w:pPr>
    </w:p>
    <w:p w14:paraId="4093E489" w14:textId="68348A92" w:rsidR="00D7489F" w:rsidRDefault="002B7AE6" w:rsidP="00D7489F">
      <w:pPr>
        <w:pStyle w:val="Textindependent"/>
        <w:jc w:val="both"/>
        <w:rPr>
          <w:rFonts w:eastAsia="Arial" w:cs="Arial"/>
          <w:szCs w:val="20"/>
          <w:highlight w:val="yellow"/>
        </w:rPr>
      </w:pPr>
      <w:r w:rsidRPr="00054805">
        <w:rPr>
          <w:rFonts w:eastAsia="Arial" w:cs="Arial"/>
          <w:szCs w:val="20"/>
          <w:highlight w:val="yellow"/>
        </w:rPr>
        <w:t>3. Tots els centres públics i els privats sostinguts amb fons públics que impartisquen l’etapa d’</w:t>
      </w:r>
      <w:r w:rsidR="0057174C">
        <w:rPr>
          <w:rFonts w:eastAsia="Arial" w:cs="Arial"/>
          <w:szCs w:val="20"/>
          <w:highlight w:val="yellow"/>
        </w:rPr>
        <w:t>E</w:t>
      </w:r>
      <w:r w:rsidRPr="00054805">
        <w:rPr>
          <w:rFonts w:eastAsia="Arial" w:cs="Arial"/>
          <w:szCs w:val="20"/>
          <w:highlight w:val="yellow"/>
        </w:rPr>
        <w:t xml:space="preserve">ducació </w:t>
      </w:r>
      <w:r w:rsidR="00C70243">
        <w:rPr>
          <w:rFonts w:eastAsia="Arial" w:cs="Arial"/>
          <w:szCs w:val="20"/>
          <w:highlight w:val="yellow"/>
        </w:rPr>
        <w:t>P</w:t>
      </w:r>
      <w:r w:rsidRPr="00054805">
        <w:rPr>
          <w:rFonts w:eastAsia="Arial" w:cs="Arial"/>
          <w:szCs w:val="20"/>
          <w:highlight w:val="yellow"/>
        </w:rPr>
        <w:t>rimària han d’adaptar el PLC al D</w:t>
      </w:r>
      <w:r w:rsidR="00FE790B">
        <w:rPr>
          <w:rFonts w:eastAsia="Arial" w:cs="Arial"/>
          <w:szCs w:val="20"/>
          <w:highlight w:val="yellow"/>
        </w:rPr>
        <w:t>ecret</w:t>
      </w:r>
      <w:r w:rsidRPr="00054805">
        <w:rPr>
          <w:rFonts w:eastAsia="Arial" w:cs="Arial"/>
          <w:szCs w:val="20"/>
          <w:highlight w:val="yellow"/>
        </w:rPr>
        <w:t xml:space="preserve"> 106/2022, de 5 d’agost, del Consell, d’ordenació i currículum de l’etapa d’Educació Primària a través de la PGA per a l’aplicació durant el pròxim curs.</w:t>
      </w:r>
    </w:p>
    <w:p w14:paraId="69253E77" w14:textId="77777777" w:rsidR="00D7489F" w:rsidRDefault="00D7489F" w:rsidP="00D7489F">
      <w:pPr>
        <w:pStyle w:val="Textindependent"/>
        <w:jc w:val="both"/>
        <w:rPr>
          <w:rFonts w:eastAsia="Arial" w:cs="Arial"/>
          <w:szCs w:val="20"/>
          <w:highlight w:val="yellow"/>
        </w:rPr>
      </w:pPr>
    </w:p>
    <w:p w14:paraId="62CED9A2" w14:textId="3C9949CA" w:rsidR="002B7AE6" w:rsidRPr="00AB0C50" w:rsidRDefault="003F126D" w:rsidP="00AB0C50">
      <w:pPr>
        <w:pStyle w:val="Textindependent"/>
        <w:jc w:val="both"/>
        <w:rPr>
          <w:rFonts w:eastAsia="Calibri" w:cs="Times New Roman"/>
          <w:spacing w:val="-1"/>
          <w:szCs w:val="20"/>
        </w:rPr>
      </w:pPr>
      <w:r>
        <w:rPr>
          <w:rFonts w:eastAsia="Arial" w:cs="Arial"/>
          <w:szCs w:val="20"/>
          <w:highlight w:val="yellow"/>
        </w:rPr>
        <w:t>4</w:t>
      </w:r>
      <w:r w:rsidR="002B7AE6" w:rsidRPr="00AB0C50">
        <w:rPr>
          <w:rFonts w:eastAsia="Arial" w:cs="Arial"/>
          <w:szCs w:val="20"/>
          <w:highlight w:val="yellow"/>
        </w:rPr>
        <w:t>. Els centres educatius comptaran amb l’assessorament i el suport dels assessors tècnics docents en matèria de plurilingüisme per a l’aplicació i el seguiment dels projectes lingüístics de centre.</w:t>
      </w:r>
    </w:p>
    <w:p w14:paraId="56CAB5D0" w14:textId="77777777" w:rsidR="00247204" w:rsidRPr="00221033" w:rsidRDefault="00247204" w:rsidP="00CF62D4">
      <w:pPr>
        <w:pStyle w:val="Textindependent"/>
        <w:jc w:val="both"/>
        <w:rPr>
          <w:bCs/>
        </w:rPr>
      </w:pPr>
    </w:p>
    <w:p w14:paraId="11F7FF84" w14:textId="25ABEFCE" w:rsidR="008B7CAA" w:rsidRPr="00975FDF" w:rsidRDefault="59B75E53">
      <w:pPr>
        <w:pStyle w:val="Ttol3"/>
        <w:spacing w:before="0"/>
        <w:contextualSpacing/>
        <w:rPr>
          <w:rFonts w:cs="Arial"/>
          <w:b/>
          <w:bCs/>
        </w:rPr>
      </w:pPr>
      <w:bookmarkStart w:id="40" w:name="_Toc107912598"/>
      <w:bookmarkStart w:id="41" w:name="_Toc136861904"/>
      <w:bookmarkEnd w:id="39"/>
      <w:r w:rsidRPr="00975FDF">
        <w:t>1.2.6. Els diferents plans i programes establits per l’Administració educativa</w:t>
      </w:r>
      <w:bookmarkEnd w:id="40"/>
      <w:bookmarkEnd w:id="41"/>
    </w:p>
    <w:p w14:paraId="7395E70C" w14:textId="77777777" w:rsidR="009465A6" w:rsidRPr="00221033" w:rsidRDefault="78EBAC35" w:rsidP="00DD73BA">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221033">
        <w:rPr>
          <w:rFonts w:ascii="Arial" w:eastAsia="Times New Roman" w:hAnsi="Arial" w:cs="Arial"/>
          <w:kern w:val="0"/>
          <w:sz w:val="20"/>
          <w:szCs w:val="20"/>
          <w:lang w:eastAsia="ca-ES-valencia" w:bidi="ar-SA"/>
        </w:rPr>
        <w:t>La Conselleria d’Educació, Cultura i Esport, ha establit mitjançant normativa de diferents rangs, una gran varietat de plans i programes amb la intenció d’afavorir la millora contínua dels centres educatius.</w:t>
      </w:r>
    </w:p>
    <w:p w14:paraId="656713E2" w14:textId="6E0E0571" w:rsidR="009465A6" w:rsidRPr="00FD211A" w:rsidRDefault="78EBAC35" w:rsidP="00DD73BA">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221033">
        <w:rPr>
          <w:rFonts w:ascii="Arial" w:eastAsia="Times New Roman" w:hAnsi="Arial" w:cs="Arial"/>
          <w:kern w:val="0"/>
          <w:sz w:val="20"/>
          <w:szCs w:val="20"/>
          <w:lang w:eastAsia="ca-ES-valencia" w:bidi="ar-SA"/>
        </w:rPr>
        <w:t>Aquesta normativa, junt</w:t>
      </w:r>
      <w:r w:rsidR="6742BB01" w:rsidRPr="00221033">
        <w:rPr>
          <w:rFonts w:ascii="Arial" w:eastAsia="Times New Roman" w:hAnsi="Arial" w:cs="Arial"/>
          <w:kern w:val="0"/>
          <w:sz w:val="20"/>
          <w:szCs w:val="20"/>
          <w:lang w:eastAsia="ca-ES-valencia" w:bidi="ar-SA"/>
        </w:rPr>
        <w:t>ament</w:t>
      </w:r>
      <w:r w:rsidRPr="00221033">
        <w:rPr>
          <w:rFonts w:ascii="Arial" w:eastAsia="Times New Roman" w:hAnsi="Arial" w:cs="Arial"/>
          <w:kern w:val="0"/>
          <w:sz w:val="20"/>
          <w:szCs w:val="20"/>
          <w:lang w:eastAsia="ca-ES-valencia" w:bidi="ar-SA"/>
        </w:rPr>
        <w:t xml:space="preserve"> amb el gran nombre de plans i programes establ</w:t>
      </w:r>
      <w:r w:rsidR="6742BB01" w:rsidRPr="00221033">
        <w:rPr>
          <w:rFonts w:ascii="Arial" w:eastAsia="Times New Roman" w:hAnsi="Arial" w:cs="Arial"/>
          <w:kern w:val="0"/>
          <w:sz w:val="20"/>
          <w:szCs w:val="20"/>
          <w:lang w:eastAsia="ca-ES-valencia" w:bidi="ar-SA"/>
        </w:rPr>
        <w:t>i</w:t>
      </w:r>
      <w:r w:rsidRPr="00221033">
        <w:rPr>
          <w:rFonts w:ascii="Arial" w:eastAsia="Times New Roman" w:hAnsi="Arial" w:cs="Arial"/>
          <w:kern w:val="0"/>
          <w:sz w:val="20"/>
          <w:szCs w:val="20"/>
          <w:lang w:eastAsia="ca-ES-valencia" w:bidi="ar-SA"/>
        </w:rPr>
        <w:t xml:space="preserve">ts, </w:t>
      </w:r>
      <w:bookmarkStart w:id="42" w:name="_Hlk106877458"/>
      <w:r w:rsidRPr="00221033">
        <w:rPr>
          <w:rFonts w:ascii="Arial" w:eastAsia="Times New Roman" w:hAnsi="Arial" w:cs="Arial"/>
          <w:kern w:val="0"/>
          <w:sz w:val="20"/>
          <w:szCs w:val="20"/>
          <w:lang w:eastAsia="ca-ES-valencia" w:bidi="ar-SA"/>
        </w:rPr>
        <w:t xml:space="preserve">ha </w:t>
      </w:r>
      <w:r w:rsidR="6742BB01" w:rsidRPr="00221033">
        <w:rPr>
          <w:rFonts w:ascii="Arial" w:eastAsia="Times New Roman" w:hAnsi="Arial" w:cs="Arial"/>
          <w:kern w:val="0"/>
          <w:sz w:val="20"/>
          <w:szCs w:val="20"/>
          <w:lang w:eastAsia="ca-ES-valencia" w:bidi="ar-SA"/>
        </w:rPr>
        <w:t>fet</w:t>
      </w:r>
      <w:r w:rsidR="629F2303" w:rsidRPr="00221033">
        <w:rPr>
          <w:rFonts w:ascii="Arial" w:eastAsia="Times New Roman" w:hAnsi="Arial" w:cs="Arial"/>
          <w:kern w:val="0"/>
          <w:sz w:val="20"/>
          <w:szCs w:val="20"/>
          <w:lang w:eastAsia="ca-ES-valencia" w:bidi="ar-SA"/>
        </w:rPr>
        <w:t xml:space="preserve"> que</w:t>
      </w:r>
      <w:r w:rsidR="13F32941" w:rsidRPr="00221033">
        <w:rPr>
          <w:rFonts w:ascii="Arial" w:eastAsia="Times New Roman" w:hAnsi="Arial" w:cs="Arial"/>
          <w:kern w:val="0"/>
          <w:sz w:val="20"/>
          <w:szCs w:val="20"/>
          <w:lang w:eastAsia="ca-ES-valencia" w:bidi="ar-SA"/>
        </w:rPr>
        <w:t>,</w:t>
      </w:r>
      <w:r w:rsidR="629F2303" w:rsidRPr="00221033">
        <w:rPr>
          <w:rFonts w:ascii="Arial" w:eastAsia="Times New Roman" w:hAnsi="Arial" w:cs="Arial"/>
          <w:kern w:val="0"/>
          <w:sz w:val="20"/>
          <w:szCs w:val="20"/>
          <w:lang w:eastAsia="ca-ES-valencia" w:bidi="ar-SA"/>
        </w:rPr>
        <w:t xml:space="preserve"> en lloc de posar l’èmfasi en </w:t>
      </w:r>
      <w:r w:rsidRPr="00221033">
        <w:rPr>
          <w:rFonts w:ascii="Arial" w:eastAsia="Times New Roman" w:hAnsi="Arial" w:cs="Arial"/>
          <w:kern w:val="0"/>
          <w:sz w:val="20"/>
          <w:szCs w:val="20"/>
          <w:lang w:eastAsia="ca-ES-valencia" w:bidi="ar-SA"/>
        </w:rPr>
        <w:t>les actuacions que es deriven d’aquests plans i programes</w:t>
      </w:r>
      <w:r w:rsidR="13F32941" w:rsidRPr="00221033">
        <w:rPr>
          <w:rFonts w:ascii="Arial" w:eastAsia="Times New Roman" w:hAnsi="Arial" w:cs="Arial"/>
          <w:kern w:val="0"/>
          <w:sz w:val="20"/>
          <w:szCs w:val="20"/>
          <w:lang w:eastAsia="ca-ES-valencia" w:bidi="ar-SA"/>
        </w:rPr>
        <w:t>,</w:t>
      </w:r>
      <w:r w:rsidR="4F1ECB45" w:rsidRPr="00221033">
        <w:rPr>
          <w:rFonts w:ascii="Arial" w:eastAsia="Times New Roman" w:hAnsi="Arial" w:cs="Arial"/>
          <w:kern w:val="0"/>
          <w:sz w:val="20"/>
          <w:szCs w:val="20"/>
          <w:lang w:eastAsia="ca-ES-valencia" w:bidi="ar-SA"/>
        </w:rPr>
        <w:t xml:space="preserve"> s’</w:t>
      </w:r>
      <w:r w:rsidR="629F2303" w:rsidRPr="00221033">
        <w:rPr>
          <w:rFonts w:ascii="Arial" w:eastAsia="Times New Roman" w:hAnsi="Arial" w:cs="Arial"/>
          <w:kern w:val="0"/>
          <w:sz w:val="20"/>
          <w:szCs w:val="20"/>
          <w:lang w:eastAsia="ca-ES-valencia" w:bidi="ar-SA"/>
        </w:rPr>
        <w:t>haja focalitzat</w:t>
      </w:r>
      <w:r w:rsidR="003650B3">
        <w:rPr>
          <w:rFonts w:ascii="Arial" w:eastAsia="Times New Roman" w:hAnsi="Arial" w:cs="Arial"/>
          <w:kern w:val="0"/>
          <w:sz w:val="20"/>
          <w:szCs w:val="20"/>
          <w:lang w:eastAsia="ca-ES-valencia" w:bidi="ar-SA"/>
        </w:rPr>
        <w:t xml:space="preserve"> en</w:t>
      </w:r>
      <w:r w:rsidR="629F2303" w:rsidRPr="00221033">
        <w:rPr>
          <w:rFonts w:ascii="Arial" w:eastAsia="Times New Roman" w:hAnsi="Arial" w:cs="Arial"/>
          <w:kern w:val="0"/>
          <w:sz w:val="20"/>
          <w:szCs w:val="20"/>
          <w:lang w:eastAsia="ca-ES-valencia" w:bidi="ar-SA"/>
        </w:rPr>
        <w:t xml:space="preserve"> </w:t>
      </w:r>
      <w:bookmarkEnd w:id="42"/>
      <w:r w:rsidRPr="00221033">
        <w:rPr>
          <w:rFonts w:ascii="Arial" w:eastAsia="Times New Roman" w:hAnsi="Arial" w:cs="Arial"/>
          <w:kern w:val="0"/>
          <w:sz w:val="20"/>
          <w:szCs w:val="20"/>
          <w:lang w:eastAsia="ca-ES-valencia" w:bidi="ar-SA"/>
        </w:rPr>
        <w:t xml:space="preserve">la realització de </w:t>
      </w:r>
      <w:r w:rsidRPr="00FD211A">
        <w:rPr>
          <w:rFonts w:ascii="Arial" w:eastAsia="Times New Roman" w:hAnsi="Arial" w:cs="Arial"/>
          <w:kern w:val="0"/>
          <w:sz w:val="20"/>
          <w:szCs w:val="20"/>
          <w:lang w:eastAsia="ca-ES-valencia" w:bidi="ar-SA"/>
        </w:rPr>
        <w:t>documents i procediments administratius per a la seua elaboració, el seu seguiment i la seua avaluació,</w:t>
      </w:r>
      <w:r w:rsidR="6742BB01" w:rsidRPr="00FD211A">
        <w:rPr>
          <w:rFonts w:ascii="Arial" w:eastAsia="Times New Roman" w:hAnsi="Arial" w:cs="Arial"/>
          <w:kern w:val="0"/>
          <w:sz w:val="20"/>
          <w:szCs w:val="20"/>
          <w:lang w:eastAsia="ca-ES-valencia" w:bidi="ar-SA"/>
        </w:rPr>
        <w:t xml:space="preserve"> que ha</w:t>
      </w:r>
      <w:r w:rsidRPr="00FD211A">
        <w:rPr>
          <w:rFonts w:ascii="Arial" w:eastAsia="Times New Roman" w:hAnsi="Arial" w:cs="Arial"/>
          <w:kern w:val="0"/>
          <w:sz w:val="20"/>
          <w:szCs w:val="20"/>
          <w:lang w:eastAsia="ca-ES-valencia" w:bidi="ar-SA"/>
        </w:rPr>
        <w:t xml:space="preserve"> </w:t>
      </w:r>
      <w:r w:rsidR="23BF80A3" w:rsidRPr="00FD211A">
        <w:rPr>
          <w:rFonts w:ascii="Arial" w:eastAsia="Times New Roman" w:hAnsi="Arial" w:cs="Arial"/>
          <w:kern w:val="0"/>
          <w:sz w:val="20"/>
          <w:szCs w:val="20"/>
          <w:lang w:eastAsia="ca-ES-valencia" w:bidi="ar-SA"/>
        </w:rPr>
        <w:t>provocat</w:t>
      </w:r>
      <w:r w:rsidRPr="00FD211A">
        <w:rPr>
          <w:rFonts w:ascii="Arial" w:eastAsia="Times New Roman" w:hAnsi="Arial" w:cs="Arial"/>
          <w:kern w:val="0"/>
          <w:sz w:val="20"/>
          <w:szCs w:val="20"/>
          <w:lang w:eastAsia="ca-ES-valencia" w:bidi="ar-SA"/>
        </w:rPr>
        <w:t xml:space="preserve"> un increment de la burocràcia per als centres.</w:t>
      </w:r>
    </w:p>
    <w:p w14:paraId="6CC8A28B" w14:textId="77777777" w:rsidR="00514D8D" w:rsidRPr="00FD211A" w:rsidRDefault="00514D8D" w:rsidP="00DD73BA">
      <w:pPr>
        <w:spacing w:before="100" w:beforeAutospacing="1"/>
        <w:jc w:val="both"/>
        <w:textAlignment w:val="auto"/>
        <w:rPr>
          <w:rFonts w:ascii="Arial" w:eastAsia="Times New Roman" w:hAnsi="Arial" w:cs="Arial"/>
          <w:kern w:val="0"/>
          <w:sz w:val="20"/>
          <w:szCs w:val="20"/>
          <w:lang w:eastAsia="ca-ES-valencia" w:bidi="ar-SA"/>
        </w:rPr>
      </w:pPr>
      <w:r>
        <w:rPr>
          <w:rFonts w:ascii="Arial" w:eastAsia="Times New Roman" w:hAnsi="Arial" w:cs="Arial"/>
          <w:kern w:val="0"/>
          <w:sz w:val="20"/>
          <w:szCs w:val="20"/>
          <w:lang w:eastAsia="ca-ES-valencia" w:bidi="ar-SA"/>
        </w:rPr>
        <w:t>L</w:t>
      </w:r>
      <w:r w:rsidRPr="00FD211A">
        <w:rPr>
          <w:rFonts w:ascii="Arial" w:eastAsia="Times New Roman" w:hAnsi="Arial" w:cs="Arial"/>
          <w:kern w:val="0"/>
          <w:sz w:val="20"/>
          <w:szCs w:val="20"/>
          <w:lang w:eastAsia="ca-ES-valencia" w:bidi="ar-SA"/>
        </w:rPr>
        <w:t xml:space="preserve">a normativa de desenvolupament de molts d’aquests plans i programes </w:t>
      </w:r>
      <w:r w:rsidRPr="00E6015E">
        <w:rPr>
          <w:rFonts w:ascii="Arial" w:eastAsia="Times New Roman" w:hAnsi="Arial" w:cs="Arial"/>
          <w:kern w:val="0"/>
          <w:sz w:val="20"/>
          <w:szCs w:val="20"/>
          <w:highlight w:val="yellow"/>
          <w:lang w:eastAsia="ca-ES-valencia" w:bidi="ar-SA"/>
        </w:rPr>
        <w:t>s’ha simplificat</w:t>
      </w:r>
      <w:r w:rsidRPr="1686D7AB">
        <w:rPr>
          <w:rFonts w:ascii="Arial" w:eastAsia="Times New Roman" w:hAnsi="Arial" w:cs="Arial"/>
          <w:kern w:val="0"/>
          <w:sz w:val="20"/>
          <w:szCs w:val="20"/>
          <w:highlight w:val="yellow"/>
          <w:lang w:eastAsia="ca-ES-valencia" w:bidi="ar-SA"/>
        </w:rPr>
        <w:t xml:space="preserve"> a través dels nous decrets que regulen l’ordenació i el currículum de les diferents etapes de manera que, ja no es parla de plans i programes, sinó</w:t>
      </w:r>
      <w:r w:rsidRPr="00FD211A">
        <w:rPr>
          <w:rFonts w:ascii="Arial" w:eastAsia="Times New Roman" w:hAnsi="Arial" w:cs="Arial"/>
          <w:kern w:val="0"/>
          <w:sz w:val="20"/>
          <w:szCs w:val="20"/>
          <w:lang w:eastAsia="ca-ES-valencia" w:bidi="ar-SA"/>
        </w:rPr>
        <w:t xml:space="preserve"> de mesures </w:t>
      </w:r>
      <w:r w:rsidRPr="00306862">
        <w:rPr>
          <w:rFonts w:ascii="Arial" w:eastAsia="Times New Roman" w:hAnsi="Arial" w:cs="Arial"/>
          <w:kern w:val="0"/>
          <w:sz w:val="20"/>
          <w:szCs w:val="20"/>
          <w:lang w:eastAsia="ca-ES-valencia" w:bidi="ar-SA"/>
        </w:rPr>
        <w:t>a prendre</w:t>
      </w:r>
      <w:r w:rsidRPr="00FD211A">
        <w:rPr>
          <w:rFonts w:ascii="Arial" w:eastAsia="Times New Roman" w:hAnsi="Arial" w:cs="Arial"/>
          <w:kern w:val="0"/>
          <w:sz w:val="20"/>
          <w:szCs w:val="20"/>
          <w:lang w:eastAsia="ca-ES-valencia" w:bidi="ar-SA"/>
        </w:rPr>
        <w:t xml:space="preserve"> pels centres per tal de treballar amb la finalitat d’aconseguir els objectius previstos.</w:t>
      </w:r>
    </w:p>
    <w:p w14:paraId="74C1595E" w14:textId="2628AF02" w:rsidR="009465A6" w:rsidRPr="00221033" w:rsidRDefault="78EBAC35" w:rsidP="1686D7AB">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221033">
        <w:rPr>
          <w:rFonts w:ascii="Arial" w:eastAsia="Times New Roman" w:hAnsi="Arial" w:cs="Arial"/>
          <w:kern w:val="0"/>
          <w:sz w:val="20"/>
          <w:szCs w:val="20"/>
          <w:lang w:eastAsia="ca-ES-valencia" w:bidi="ar-SA"/>
        </w:rPr>
        <w:t>Amb caràcter genera</w:t>
      </w:r>
      <w:r w:rsidRPr="1686D7AB">
        <w:rPr>
          <w:rFonts w:ascii="Arial" w:eastAsia="Times New Roman" w:hAnsi="Arial" w:cs="Arial"/>
          <w:kern w:val="0"/>
          <w:sz w:val="20"/>
          <w:szCs w:val="20"/>
          <w:highlight w:val="yellow"/>
          <w:lang w:eastAsia="ca-ES-valencia" w:bidi="ar-SA"/>
        </w:rPr>
        <w:t>l, i mentre es</w:t>
      </w:r>
      <w:r w:rsidR="37909167" w:rsidRPr="1686D7AB">
        <w:rPr>
          <w:rFonts w:ascii="Arial" w:eastAsia="Times New Roman" w:hAnsi="Arial" w:cs="Arial"/>
          <w:kern w:val="0"/>
          <w:sz w:val="20"/>
          <w:szCs w:val="20"/>
          <w:highlight w:val="yellow"/>
          <w:lang w:eastAsia="ca-ES-valencia" w:bidi="ar-SA"/>
        </w:rPr>
        <w:t xml:space="preserve"> continua amb el procés ja iniciat de</w:t>
      </w:r>
      <w:r w:rsidR="3782584D" w:rsidRPr="1686D7AB">
        <w:rPr>
          <w:rFonts w:ascii="Arial" w:eastAsia="Times New Roman" w:hAnsi="Arial" w:cs="Arial"/>
          <w:kern w:val="0"/>
          <w:sz w:val="20"/>
          <w:szCs w:val="20"/>
          <w:lang w:eastAsia="ca-ES-valencia" w:bidi="ar-SA"/>
        </w:rPr>
        <w:t xml:space="preserve"> </w:t>
      </w:r>
      <w:r w:rsidRPr="00221033">
        <w:rPr>
          <w:rFonts w:ascii="Arial" w:eastAsia="Times New Roman" w:hAnsi="Arial" w:cs="Arial"/>
          <w:kern w:val="0"/>
          <w:sz w:val="20"/>
          <w:szCs w:val="20"/>
          <w:lang w:eastAsia="ca-ES-valencia" w:bidi="ar-SA"/>
        </w:rPr>
        <w:t xml:space="preserve">simplificació administrativa, els plans i els programes que ja han estat elaborats pels centres educatius </w:t>
      </w:r>
      <w:r w:rsidR="37909167" w:rsidRPr="1686D7AB">
        <w:rPr>
          <w:rFonts w:ascii="Arial" w:eastAsia="Times New Roman" w:hAnsi="Arial" w:cs="Arial"/>
          <w:kern w:val="0"/>
          <w:sz w:val="20"/>
          <w:szCs w:val="20"/>
          <w:highlight w:val="yellow"/>
          <w:lang w:eastAsia="ca-ES-valencia" w:bidi="ar-SA"/>
        </w:rPr>
        <w:t>i que continuen vigents</w:t>
      </w:r>
      <w:r w:rsidR="37909167">
        <w:rPr>
          <w:rFonts w:ascii="Arial" w:eastAsia="Times New Roman" w:hAnsi="Arial" w:cs="Arial"/>
          <w:kern w:val="0"/>
          <w:sz w:val="20"/>
          <w:szCs w:val="20"/>
          <w:lang w:eastAsia="ca-ES-valencia" w:bidi="ar-SA"/>
        </w:rPr>
        <w:t xml:space="preserve">, </w:t>
      </w:r>
      <w:r w:rsidRPr="00221033">
        <w:rPr>
          <w:rFonts w:ascii="Arial" w:eastAsia="Times New Roman" w:hAnsi="Arial" w:cs="Arial"/>
          <w:kern w:val="0"/>
          <w:sz w:val="20"/>
          <w:szCs w:val="20"/>
          <w:lang w:eastAsia="ca-ES-valencia" w:bidi="ar-SA"/>
        </w:rPr>
        <w:t xml:space="preserve">seran avaluats pels òrgans col·legiats que corresponguen en el marc de l’elaboració de la memòria final de curs, amb l’objectiu que es realitzen propostes de millora per al curs següent, sense que </w:t>
      </w:r>
      <w:r w:rsidR="6742BB01" w:rsidRPr="00221033">
        <w:rPr>
          <w:rFonts w:ascii="Arial" w:eastAsia="Times New Roman" w:hAnsi="Arial" w:cs="Arial"/>
          <w:kern w:val="0"/>
          <w:sz w:val="20"/>
          <w:szCs w:val="20"/>
          <w:lang w:eastAsia="ca-ES-valencia" w:bidi="ar-SA"/>
        </w:rPr>
        <w:t>s’hagen de</w:t>
      </w:r>
      <w:r w:rsidRPr="00221033">
        <w:rPr>
          <w:rFonts w:ascii="Arial" w:eastAsia="Times New Roman" w:hAnsi="Arial" w:cs="Arial"/>
          <w:kern w:val="0"/>
          <w:sz w:val="20"/>
          <w:szCs w:val="20"/>
          <w:lang w:eastAsia="ca-ES-valencia" w:bidi="ar-SA"/>
        </w:rPr>
        <w:t xml:space="preserve"> realitzar documents de seguiment al llarg del curs escolar i, sense p</w:t>
      </w:r>
      <w:r w:rsidR="4FA584EF" w:rsidRPr="00221033">
        <w:rPr>
          <w:rFonts w:ascii="Arial" w:eastAsia="Times New Roman" w:hAnsi="Arial" w:cs="Arial"/>
          <w:kern w:val="0"/>
          <w:sz w:val="20"/>
          <w:szCs w:val="20"/>
          <w:lang w:eastAsia="ca-ES-valencia" w:bidi="ar-SA"/>
        </w:rPr>
        <w:t>er</w:t>
      </w:r>
      <w:r w:rsidRPr="00221033">
        <w:rPr>
          <w:rFonts w:ascii="Arial" w:eastAsia="Times New Roman" w:hAnsi="Arial" w:cs="Arial"/>
          <w:kern w:val="0"/>
          <w:sz w:val="20"/>
          <w:szCs w:val="20"/>
          <w:lang w:eastAsia="ca-ES-valencia" w:bidi="ar-SA"/>
        </w:rPr>
        <w:t>judici que els centres realitzen els seus propis mecanismes per a l’avaluació cont</w:t>
      </w:r>
      <w:r w:rsidR="6742BB01" w:rsidRPr="00221033">
        <w:rPr>
          <w:rFonts w:ascii="Arial" w:eastAsia="Times New Roman" w:hAnsi="Arial" w:cs="Arial"/>
          <w:kern w:val="0"/>
          <w:sz w:val="20"/>
          <w:szCs w:val="20"/>
          <w:lang w:eastAsia="ca-ES-valencia" w:bidi="ar-SA"/>
        </w:rPr>
        <w:t>í</w:t>
      </w:r>
      <w:r w:rsidRPr="00221033">
        <w:rPr>
          <w:rFonts w:ascii="Arial" w:eastAsia="Times New Roman" w:hAnsi="Arial" w:cs="Arial"/>
          <w:kern w:val="0"/>
          <w:sz w:val="20"/>
          <w:szCs w:val="20"/>
          <w:lang w:eastAsia="ca-ES-valencia" w:bidi="ar-SA"/>
        </w:rPr>
        <w:t>nua del seu contingut, per tal de donar resposta als dubtes, els suggeriments i les propostes realitzades pels diferents representants de la comunitat educativa al s</w:t>
      </w:r>
      <w:r w:rsidR="6742BB01" w:rsidRPr="00221033">
        <w:rPr>
          <w:rFonts w:ascii="Arial" w:eastAsia="Times New Roman" w:hAnsi="Arial" w:cs="Arial"/>
          <w:kern w:val="0"/>
          <w:sz w:val="20"/>
          <w:szCs w:val="20"/>
          <w:lang w:eastAsia="ca-ES-valencia" w:bidi="ar-SA"/>
        </w:rPr>
        <w:t>i</w:t>
      </w:r>
      <w:r w:rsidRPr="00221033">
        <w:rPr>
          <w:rFonts w:ascii="Arial" w:eastAsia="Times New Roman" w:hAnsi="Arial" w:cs="Arial"/>
          <w:kern w:val="0"/>
          <w:sz w:val="20"/>
          <w:szCs w:val="20"/>
          <w:lang w:eastAsia="ca-ES-valencia" w:bidi="ar-SA"/>
        </w:rPr>
        <w:t xml:space="preserve"> del </w:t>
      </w:r>
      <w:r w:rsidR="0493CD1F">
        <w:rPr>
          <w:rFonts w:ascii="Arial" w:eastAsia="Times New Roman" w:hAnsi="Arial" w:cs="Arial"/>
          <w:kern w:val="0"/>
          <w:sz w:val="20"/>
          <w:szCs w:val="20"/>
          <w:lang w:eastAsia="ca-ES-valencia" w:bidi="ar-SA"/>
        </w:rPr>
        <w:t>c</w:t>
      </w:r>
      <w:r w:rsidRPr="00221033">
        <w:rPr>
          <w:rFonts w:ascii="Arial" w:eastAsia="Times New Roman" w:hAnsi="Arial" w:cs="Arial"/>
          <w:kern w:val="0"/>
          <w:sz w:val="20"/>
          <w:szCs w:val="20"/>
          <w:lang w:eastAsia="ca-ES-valencia" w:bidi="ar-SA"/>
        </w:rPr>
        <w:t xml:space="preserve">onsell </w:t>
      </w:r>
      <w:r w:rsidR="0493CD1F">
        <w:rPr>
          <w:rFonts w:ascii="Arial" w:eastAsia="Times New Roman" w:hAnsi="Arial" w:cs="Arial"/>
          <w:kern w:val="0"/>
          <w:sz w:val="20"/>
          <w:szCs w:val="20"/>
          <w:lang w:eastAsia="ca-ES-valencia" w:bidi="ar-SA"/>
        </w:rPr>
        <w:t>e</w:t>
      </w:r>
      <w:r w:rsidRPr="00221033">
        <w:rPr>
          <w:rFonts w:ascii="Arial" w:eastAsia="Times New Roman" w:hAnsi="Arial" w:cs="Arial"/>
          <w:kern w:val="0"/>
          <w:sz w:val="20"/>
          <w:szCs w:val="20"/>
          <w:lang w:eastAsia="ca-ES-valencia" w:bidi="ar-SA"/>
        </w:rPr>
        <w:t>scolar dels centres.</w:t>
      </w:r>
    </w:p>
    <w:p w14:paraId="4B34C7F5" w14:textId="51F5C00E" w:rsidR="009465A6" w:rsidRPr="00221033" w:rsidRDefault="009465A6"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221033">
        <w:rPr>
          <w:rFonts w:ascii="Arial" w:eastAsia="Times New Roman" w:hAnsi="Arial" w:cs="Arial"/>
          <w:kern w:val="0"/>
          <w:sz w:val="20"/>
          <w:szCs w:val="20"/>
          <w:lang w:eastAsia="ca-ES-valencia" w:bidi="ar-SA"/>
        </w:rPr>
        <w:t>Com a conseqüència de l’avaluació efectuada dels diferents plans i programes que contin</w:t>
      </w:r>
      <w:r w:rsidR="00EE2C41" w:rsidRPr="00221033">
        <w:rPr>
          <w:rFonts w:ascii="Arial" w:eastAsia="Times New Roman" w:hAnsi="Arial" w:cs="Arial"/>
          <w:kern w:val="0"/>
          <w:sz w:val="20"/>
          <w:szCs w:val="20"/>
          <w:lang w:eastAsia="ca-ES-valencia" w:bidi="ar-SA"/>
        </w:rPr>
        <w:t>u</w:t>
      </w:r>
      <w:r w:rsidRPr="00221033">
        <w:rPr>
          <w:rFonts w:ascii="Arial" w:eastAsia="Times New Roman" w:hAnsi="Arial" w:cs="Arial"/>
          <w:kern w:val="0"/>
          <w:sz w:val="20"/>
          <w:szCs w:val="20"/>
          <w:lang w:eastAsia="ca-ES-valencia" w:bidi="ar-SA"/>
        </w:rPr>
        <w:t xml:space="preserve">en en vigor, els centres modificaran, si així ho consideren, i en l’àmbit de la seua autonomia, el contingut d’aquests plans i programes, sense que aquestes modificacions provoquen la realització d’un treball burocràtic de reelaboració dels plans i programes que formen part del PEC, sinó que duguen a un treball organitzatiu real que permeta </w:t>
      </w:r>
      <w:r w:rsidRPr="00221033">
        <w:rPr>
          <w:rFonts w:ascii="Arial" w:eastAsia="Times New Roman" w:hAnsi="Arial" w:cs="Arial"/>
          <w:kern w:val="0"/>
          <w:sz w:val="20"/>
          <w:szCs w:val="20"/>
          <w:lang w:eastAsia="ca-ES-valencia" w:bidi="ar-SA"/>
        </w:rPr>
        <w:lastRenderedPageBreak/>
        <w:t>un millor funcionament del centre, i enfocar les actuacions en el treball directe amb l’alumnat, especialment amb el més vulnerable i amb el que té necessitat específica de suport educatiu.</w:t>
      </w:r>
    </w:p>
    <w:p w14:paraId="525FF0DC" w14:textId="4CCCFB44" w:rsidR="009465A6" w:rsidRPr="00221033" w:rsidRDefault="009465A6" w:rsidP="009465A6">
      <w:pPr>
        <w:spacing w:before="100" w:beforeAutospacing="1"/>
        <w:jc w:val="both"/>
        <w:textAlignment w:val="auto"/>
        <w:rPr>
          <w:rFonts w:ascii="Arial" w:eastAsia="Times New Roman" w:hAnsi="Arial" w:cs="Arial"/>
          <w:kern w:val="0"/>
          <w:sz w:val="20"/>
          <w:szCs w:val="20"/>
          <w:lang w:eastAsia="ca-ES-valencia" w:bidi="ar-SA"/>
        </w:rPr>
      </w:pPr>
      <w:r w:rsidRPr="00221033">
        <w:rPr>
          <w:rFonts w:ascii="Arial" w:eastAsia="Times New Roman" w:hAnsi="Arial" w:cs="Arial"/>
          <w:kern w:val="0"/>
          <w:sz w:val="20"/>
          <w:szCs w:val="20"/>
          <w:lang w:eastAsia="ca-ES-valencia" w:bidi="ar-SA"/>
        </w:rPr>
        <w:t>En aquest sentit, les referències</w:t>
      </w:r>
      <w:r w:rsidR="008A31A1" w:rsidRPr="00221033">
        <w:rPr>
          <w:rFonts w:ascii="Arial" w:eastAsia="Times New Roman" w:hAnsi="Arial" w:cs="Arial"/>
          <w:kern w:val="0"/>
          <w:sz w:val="20"/>
          <w:szCs w:val="20"/>
          <w:lang w:eastAsia="ca-ES-valencia" w:bidi="ar-SA"/>
        </w:rPr>
        <w:t>,</w:t>
      </w:r>
      <w:r w:rsidRPr="00221033">
        <w:rPr>
          <w:rFonts w:ascii="Arial" w:eastAsia="Times New Roman" w:hAnsi="Arial" w:cs="Arial"/>
          <w:kern w:val="0"/>
          <w:sz w:val="20"/>
          <w:szCs w:val="20"/>
          <w:lang w:eastAsia="ca-ES-valencia" w:bidi="ar-SA"/>
        </w:rPr>
        <w:t xml:space="preserve">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establ</w:t>
      </w:r>
      <w:r w:rsidR="00D46EC8" w:rsidRPr="00221033">
        <w:rPr>
          <w:rFonts w:ascii="Arial" w:eastAsia="Times New Roman" w:hAnsi="Arial" w:cs="Arial"/>
          <w:kern w:val="0"/>
          <w:sz w:val="20"/>
          <w:szCs w:val="20"/>
          <w:lang w:eastAsia="ca-ES-valencia" w:bidi="ar-SA"/>
        </w:rPr>
        <w:t>i</w:t>
      </w:r>
      <w:r w:rsidRPr="00221033">
        <w:rPr>
          <w:rFonts w:ascii="Arial" w:eastAsia="Times New Roman" w:hAnsi="Arial" w:cs="Arial"/>
          <w:kern w:val="0"/>
          <w:sz w:val="20"/>
          <w:szCs w:val="20"/>
          <w:lang w:eastAsia="ca-ES-valencia" w:bidi="ar-SA"/>
        </w:rPr>
        <w:t>ts en els esmentats plans i programes.</w:t>
      </w:r>
    </w:p>
    <w:p w14:paraId="7ADE3FC8" w14:textId="77777777" w:rsidR="0045600D" w:rsidRDefault="0045600D" w:rsidP="00DD73BA">
      <w:pPr>
        <w:pStyle w:val="Textindependent"/>
        <w:jc w:val="both"/>
      </w:pPr>
    </w:p>
    <w:p w14:paraId="7C716C24" w14:textId="1212ABAC" w:rsidR="0045600D" w:rsidRPr="0045600D" w:rsidRDefault="008A31A1" w:rsidP="0045600D">
      <w:pPr>
        <w:pStyle w:val="Textindependent"/>
        <w:jc w:val="both"/>
      </w:pPr>
      <w:r w:rsidRPr="00221033">
        <w:t>No obstant això, s’indiquen determinades observacions respecte a alguns d’aquests plans i programes.</w:t>
      </w:r>
    </w:p>
    <w:p w14:paraId="3B6AD9A7" w14:textId="77777777" w:rsidR="0045600D" w:rsidRPr="008912ED" w:rsidRDefault="0045600D" w:rsidP="008912ED">
      <w:pPr>
        <w:jc w:val="both"/>
        <w:rPr>
          <w:rFonts w:ascii="Arial" w:hAnsi="Arial" w:cs="Arial"/>
          <w:sz w:val="20"/>
          <w:szCs w:val="20"/>
        </w:rPr>
      </w:pPr>
      <w:bookmarkStart w:id="43" w:name="_Toc107912599"/>
    </w:p>
    <w:p w14:paraId="263BC65E" w14:textId="715094D6" w:rsidR="008B7CAA" w:rsidRPr="00737ED7" w:rsidRDefault="13E68F1A">
      <w:pPr>
        <w:pStyle w:val="Ttol4"/>
        <w:spacing w:before="0" w:after="0"/>
      </w:pPr>
      <w:bookmarkStart w:id="44" w:name="_Toc136861905"/>
      <w:r w:rsidRPr="00737ED7">
        <w:t>1.2.6.1. Programa de reutilització, reposició i renovació de llibres de text i material curricular</w:t>
      </w:r>
      <w:bookmarkEnd w:id="43"/>
      <w:bookmarkEnd w:id="44"/>
    </w:p>
    <w:p w14:paraId="326E62D4" w14:textId="7858C80A" w:rsidR="5D637325" w:rsidRPr="00975FDF" w:rsidRDefault="5D637325" w:rsidP="5D637325">
      <w:pPr>
        <w:pStyle w:val="Textindependent"/>
        <w:spacing w:after="0"/>
        <w:jc w:val="both"/>
        <w:rPr>
          <w:szCs w:val="20"/>
        </w:rPr>
      </w:pPr>
    </w:p>
    <w:p w14:paraId="111D155B" w14:textId="2A04A7DC" w:rsidR="008B7CAA" w:rsidRPr="00975FDF" w:rsidRDefault="00A3021B">
      <w:pPr>
        <w:pStyle w:val="Textindependent"/>
        <w:spacing w:after="0"/>
        <w:jc w:val="both"/>
        <w:rPr>
          <w:szCs w:val="20"/>
        </w:rPr>
      </w:pPr>
      <w:r w:rsidRPr="00975FDF">
        <w:t xml:space="preserve">1. El </w:t>
      </w:r>
      <w:r w:rsidR="00263954" w:rsidRPr="00782FCA">
        <w:t>P</w:t>
      </w:r>
      <w:r w:rsidRPr="00782FCA">
        <w:t>rograma</w:t>
      </w:r>
      <w:r w:rsidRPr="00975FDF">
        <w:t xml:space="preserve">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Aquest programa ha de garantir la provisió de materials en format accessible, tenint en compte les necessitats individuals de l’alumnat. </w:t>
      </w:r>
    </w:p>
    <w:p w14:paraId="110FFD37" w14:textId="77777777" w:rsidR="008B7CAA" w:rsidRPr="00975FDF" w:rsidRDefault="008B7CAA">
      <w:pPr>
        <w:pStyle w:val="Textindependent"/>
        <w:spacing w:after="0"/>
        <w:jc w:val="both"/>
        <w:rPr>
          <w:szCs w:val="20"/>
        </w:rPr>
      </w:pPr>
    </w:p>
    <w:p w14:paraId="3F5AA4B8" w14:textId="2CA233BB" w:rsidR="007224AD" w:rsidRPr="00ED4E2A" w:rsidRDefault="4FD723E8" w:rsidP="00993681">
      <w:pPr>
        <w:pStyle w:val="Textindependent"/>
        <w:spacing w:after="0"/>
        <w:jc w:val="both"/>
        <w:rPr>
          <w:rFonts w:cs="Arial"/>
        </w:rPr>
      </w:pPr>
      <w:r w:rsidRPr="00975FDF">
        <w:t>2. Es durà a terme d’acord amb el que s’estableix en l’Ordre 26/2016, de 13 de juny, de la Conselleria d’Educació, Investigació, Cultura i Esport, per la qual es regula el programa de reutilització, reposició i renovació de llibres de text i material curricular, a través de la creació i posada en funcionament de bancs de llibres de text i material curricular als centres públics i privats concertats de la Comunitat Valenciana, i es determinen les bases reguladores de les subvencions destinades a centres docents privats concertats i centres docents de titularitat de corporacions locals (DOGV 7806, 15.06.</w:t>
      </w:r>
      <w:r w:rsidR="00100384" w:rsidRPr="00975FDF">
        <w:t>20</w:t>
      </w:r>
      <w:r w:rsidRPr="00975FDF">
        <w:t>16)</w:t>
      </w:r>
      <w:r w:rsidR="002A5C72">
        <w:t xml:space="preserve"> </w:t>
      </w:r>
      <w:r w:rsidR="002A5C72" w:rsidRPr="009111D0">
        <w:rPr>
          <w:rStyle w:val="normaltextrun"/>
          <w:rFonts w:cs="Arial"/>
          <w:color w:val="000000"/>
          <w:szCs w:val="20"/>
          <w:highlight w:val="yellow"/>
          <w:shd w:val="clear" w:color="auto" w:fill="FFFF00"/>
        </w:rPr>
        <w:t>i la seua modificació parcial mitjançant l’Ordre 9/2023, de 28 de març (DOGV 9566, 31.03.2023</w:t>
      </w:r>
      <w:r w:rsidR="002A5C72" w:rsidRPr="00054805">
        <w:rPr>
          <w:rStyle w:val="normaltextrun"/>
          <w:rFonts w:cs="Arial"/>
          <w:color w:val="000000"/>
          <w:szCs w:val="20"/>
          <w:highlight w:val="yellow"/>
          <w:shd w:val="clear" w:color="auto" w:fill="FFFF00"/>
        </w:rPr>
        <w:t>)</w:t>
      </w:r>
      <w:r w:rsidR="007224AD" w:rsidRPr="00054805">
        <w:rPr>
          <w:rFonts w:cs="Arial"/>
          <w:highlight w:val="yellow"/>
        </w:rPr>
        <w:t>, per la qual s’amplia l’àmbit d’aplicació del programa de banc de llibres als dos cursos de l’etapa educativa de Batxillerat.</w:t>
      </w:r>
    </w:p>
    <w:p w14:paraId="54616AB9" w14:textId="77777777" w:rsidR="00390042" w:rsidRPr="00975FDF" w:rsidRDefault="00390042" w:rsidP="00390042">
      <w:pPr>
        <w:pStyle w:val="Textindependent"/>
        <w:spacing w:after="0"/>
        <w:jc w:val="both"/>
        <w:rPr>
          <w:szCs w:val="20"/>
        </w:rPr>
      </w:pPr>
    </w:p>
    <w:p w14:paraId="54B890CE" w14:textId="2B9B5579" w:rsidR="00960904" w:rsidRDefault="58A07721" w:rsidP="00390042">
      <w:pPr>
        <w:pStyle w:val="Textindependent"/>
        <w:spacing w:after="0"/>
        <w:jc w:val="both"/>
      </w:pPr>
      <w:r>
        <w:t>3. Com a conseqüència de l’aprovació de la Llei orgànica 3/2020, de 29 de desembre, per la qual es modifica la Llei orgànica 2/2006, de 3 de maig, d’</w:t>
      </w:r>
      <w:r w:rsidR="4CC75834">
        <w:t>E</w:t>
      </w:r>
      <w:r>
        <w:t xml:space="preserve">ducació, el calendari per a la implantació de les modificacions introduïdes en el currículum dels ensenyaments inclosos en el programa de banc de llibres, </w:t>
      </w:r>
      <w:r w:rsidR="37909167" w:rsidRPr="1686D7AB">
        <w:rPr>
          <w:highlight w:val="yellow"/>
        </w:rPr>
        <w:t>indica que durant el curs 2023-2024 el nou currículum s’implantarà en els cursos 2n, 4t i 6é de Primària.</w:t>
      </w:r>
    </w:p>
    <w:p w14:paraId="08D143AE" w14:textId="77777777" w:rsidR="00390042" w:rsidRPr="00975FDF" w:rsidRDefault="00390042" w:rsidP="00390042">
      <w:pPr>
        <w:pStyle w:val="Textindependent"/>
        <w:rPr>
          <w:bCs/>
          <w:szCs w:val="20"/>
        </w:rPr>
      </w:pPr>
    </w:p>
    <w:p w14:paraId="1FE42E99" w14:textId="5719F564" w:rsidR="00FE0F3A" w:rsidRPr="00221033" w:rsidRDefault="0495CB49" w:rsidP="008A31A1">
      <w:pPr>
        <w:pStyle w:val="Textindependent"/>
        <w:jc w:val="both"/>
      </w:pPr>
      <w:r>
        <w:t>Per tant, s’ha de tindre en compte que serà en les resolucions del programa del banc de llibres per al</w:t>
      </w:r>
      <w:r w:rsidR="3449B951">
        <w:t xml:space="preserve"> </w:t>
      </w:r>
      <w:r w:rsidR="513BA56A" w:rsidRPr="1686D7AB">
        <w:rPr>
          <w:highlight w:val="yellow"/>
        </w:rPr>
        <w:t>curs</w:t>
      </w:r>
      <w:r w:rsidR="1ADDC950">
        <w:t xml:space="preserve"> </w:t>
      </w:r>
      <w:r w:rsidRPr="00E76B07">
        <w:rPr>
          <w:highlight w:val="yellow"/>
        </w:rPr>
        <w:t>2023-2024</w:t>
      </w:r>
      <w:r>
        <w:t xml:space="preserve"> quan, des d’aquesta conselleria</w:t>
      </w:r>
      <w:r w:rsidRPr="00054805">
        <w:rPr>
          <w:highlight w:val="yellow"/>
        </w:rPr>
        <w:t>,</w:t>
      </w:r>
      <w:r w:rsidR="007224AD" w:rsidRPr="00054805">
        <w:rPr>
          <w:highlight w:val="yellow"/>
        </w:rPr>
        <w:t xml:space="preserve"> s’establiran unes taxes de renovació que permetran que</w:t>
      </w:r>
      <w:r w:rsidRPr="00054805">
        <w:rPr>
          <w:highlight w:val="yellow"/>
        </w:rPr>
        <w:t xml:space="preserve"> </w:t>
      </w:r>
      <w:r>
        <w:t>els centres puguen fer l’adequació dels llibres de text i material curricular als nous currículums</w:t>
      </w:r>
      <w:r w:rsidR="1E25EE65">
        <w:t>.</w:t>
      </w:r>
    </w:p>
    <w:p w14:paraId="7FC769BB" w14:textId="77777777" w:rsidR="008A31A1" w:rsidRPr="00221033" w:rsidRDefault="008A31A1" w:rsidP="007C1FE4">
      <w:pPr>
        <w:pStyle w:val="Textindependent"/>
        <w:jc w:val="center"/>
        <w:rPr>
          <w:b/>
        </w:rPr>
      </w:pPr>
    </w:p>
    <w:p w14:paraId="51E18D72" w14:textId="19E7E628" w:rsidR="00390042" w:rsidRPr="00221033" w:rsidRDefault="00FE0F3A" w:rsidP="00762A7C">
      <w:pPr>
        <w:pStyle w:val="Textindependent"/>
        <w:jc w:val="both"/>
      </w:pPr>
      <w:r w:rsidRPr="00221033">
        <w:t xml:space="preserve">4. </w:t>
      </w:r>
      <w:r w:rsidR="008A31A1" w:rsidRPr="00221033">
        <w:t xml:space="preserve">En aquest </w:t>
      </w:r>
      <w:r w:rsidR="00FA00EF" w:rsidRPr="00221033">
        <w:t xml:space="preserve">sentit </w:t>
      </w:r>
      <w:r w:rsidR="008A31A1" w:rsidRPr="00221033">
        <w:t xml:space="preserve">caldrà tindre </w:t>
      </w:r>
      <w:r w:rsidRPr="00221033">
        <w:t xml:space="preserve">present les corresponents resolucions </w:t>
      </w:r>
      <w:r w:rsidRPr="00782FCA">
        <w:t xml:space="preserve">del </w:t>
      </w:r>
      <w:r w:rsidR="00263954" w:rsidRPr="00782FCA">
        <w:t>P</w:t>
      </w:r>
      <w:r w:rsidRPr="00782FCA">
        <w:t>rog</w:t>
      </w:r>
      <w:r w:rsidRPr="00221033">
        <w:t xml:space="preserve">rama de banc de llibres de text i material curricular per al curs </w:t>
      </w:r>
      <w:r w:rsidRPr="0035289A">
        <w:rPr>
          <w:highlight w:val="yellow"/>
        </w:rPr>
        <w:t>202</w:t>
      </w:r>
      <w:r w:rsidR="0055444C" w:rsidRPr="0035289A">
        <w:rPr>
          <w:highlight w:val="yellow"/>
        </w:rPr>
        <w:t>3</w:t>
      </w:r>
      <w:r w:rsidRPr="0035289A">
        <w:rPr>
          <w:highlight w:val="yellow"/>
        </w:rPr>
        <w:t>-202</w:t>
      </w:r>
      <w:r w:rsidR="0055444C" w:rsidRPr="0035289A">
        <w:rPr>
          <w:highlight w:val="yellow"/>
        </w:rPr>
        <w:t>4</w:t>
      </w:r>
      <w:r w:rsidRPr="00221033">
        <w:t>.</w:t>
      </w:r>
    </w:p>
    <w:p w14:paraId="6B699379" w14:textId="5BA91BC5" w:rsidR="008B7CAA" w:rsidRPr="00221033" w:rsidRDefault="008B7CAA" w:rsidP="009A717B">
      <w:pPr>
        <w:pStyle w:val="Ttol4"/>
        <w:spacing w:before="0" w:after="0"/>
        <w:rPr>
          <w:szCs w:val="20"/>
        </w:rPr>
      </w:pPr>
    </w:p>
    <w:p w14:paraId="1D99219A" w14:textId="2B3678AB" w:rsidR="008B7CAA" w:rsidRPr="007B1C17" w:rsidRDefault="13E68F1A">
      <w:pPr>
        <w:pStyle w:val="Ttol4"/>
        <w:spacing w:before="0" w:after="0"/>
      </w:pPr>
      <w:bookmarkStart w:id="45" w:name="_Toc107912600"/>
      <w:bookmarkStart w:id="46" w:name="_Toc136861906"/>
      <w:r w:rsidRPr="007B1C17">
        <w:t xml:space="preserve">1.2.6.2. </w:t>
      </w:r>
      <w:r w:rsidR="0071580A" w:rsidRPr="007B1C17">
        <w:t xml:space="preserve">Mesures </w:t>
      </w:r>
      <w:r w:rsidRPr="007B1C17">
        <w:t>per al foment de la lectura</w:t>
      </w:r>
      <w:bookmarkEnd w:id="45"/>
      <w:bookmarkEnd w:id="46"/>
    </w:p>
    <w:p w14:paraId="0C807438" w14:textId="61E37924" w:rsidR="008B7CAA" w:rsidRPr="00221033" w:rsidRDefault="4C68B34C" w:rsidP="00586ED9">
      <w:pPr>
        <w:pStyle w:val="Normalweb"/>
        <w:spacing w:after="0" w:line="240" w:lineRule="auto"/>
      </w:pPr>
      <w:r w:rsidRPr="1686D7AB">
        <w:rPr>
          <w:rFonts w:ascii="Arial" w:hAnsi="Arial" w:cs="Arial"/>
          <w:sz w:val="20"/>
          <w:szCs w:val="20"/>
        </w:rPr>
        <w:t xml:space="preserve">1. Els centres hauran d’elaborar </w:t>
      </w:r>
      <w:r w:rsidRPr="1686D7AB">
        <w:rPr>
          <w:rFonts w:ascii="Arial" w:hAnsi="Arial" w:cs="Arial"/>
          <w:sz w:val="20"/>
          <w:szCs w:val="20"/>
          <w:lang w:eastAsia="ca-ES-valencia"/>
        </w:rPr>
        <w:t>mesures per a fomentar la lectura</w:t>
      </w:r>
      <w:r w:rsidR="6A73F3D4" w:rsidRPr="1686D7AB">
        <w:rPr>
          <w:rFonts w:ascii="Arial" w:hAnsi="Arial" w:cs="Arial"/>
          <w:sz w:val="20"/>
          <w:szCs w:val="20"/>
          <w:lang w:eastAsia="ca-ES-valencia"/>
        </w:rPr>
        <w:t>.</w:t>
      </w:r>
      <w:r w:rsidRPr="1686D7AB">
        <w:rPr>
          <w:rFonts w:ascii="Arial" w:hAnsi="Arial" w:cs="Arial"/>
          <w:sz w:val="20"/>
          <w:szCs w:val="20"/>
          <w:lang w:eastAsia="ca-ES-valencia"/>
        </w:rPr>
        <w:t xml:space="preserve"> </w:t>
      </w:r>
      <w:r w:rsidRPr="1686D7AB">
        <w:rPr>
          <w:rFonts w:ascii="Arial" w:hAnsi="Arial"/>
          <w:sz w:val="20"/>
          <w:szCs w:val="20"/>
        </w:rPr>
        <w:t>Aquestes mesures hauran d’</w:t>
      </w:r>
      <w:r w:rsidR="6A63C535" w:rsidRPr="1686D7AB">
        <w:rPr>
          <w:rFonts w:ascii="Arial" w:hAnsi="Arial"/>
          <w:sz w:val="20"/>
          <w:szCs w:val="20"/>
        </w:rPr>
        <w:t>assegurar i consolidar la comprensió lectora i la capacitat de composició textual, en qualsevol suport, analògic o digital, de tot l’alumnat del centre</w:t>
      </w:r>
      <w:r w:rsidR="76CF8E88" w:rsidRPr="1686D7AB">
        <w:rPr>
          <w:rFonts w:ascii="Arial" w:hAnsi="Arial"/>
          <w:sz w:val="20"/>
          <w:szCs w:val="20"/>
        </w:rPr>
        <w:t>, ser transversals</w:t>
      </w:r>
      <w:r w:rsidR="6A63C535" w:rsidRPr="1686D7AB">
        <w:rPr>
          <w:rFonts w:ascii="Arial" w:hAnsi="Arial"/>
          <w:sz w:val="20"/>
          <w:szCs w:val="20"/>
        </w:rPr>
        <w:t xml:space="preserve"> en l</w:t>
      </w:r>
      <w:r w:rsidR="76CF8E88" w:rsidRPr="1686D7AB">
        <w:rPr>
          <w:rFonts w:ascii="Arial" w:hAnsi="Arial"/>
          <w:sz w:val="20"/>
          <w:szCs w:val="20"/>
        </w:rPr>
        <w:t xml:space="preserve">es programacions d’aula </w:t>
      </w:r>
      <w:r w:rsidR="6A63C535" w:rsidRPr="1686D7AB">
        <w:rPr>
          <w:rFonts w:ascii="Arial" w:hAnsi="Arial"/>
          <w:sz w:val="20"/>
          <w:szCs w:val="20"/>
        </w:rPr>
        <w:t xml:space="preserve">i </w:t>
      </w:r>
      <w:bookmarkStart w:id="47" w:name="_Hlk75852730"/>
      <w:r w:rsidR="6A63C535" w:rsidRPr="1686D7AB">
        <w:rPr>
          <w:rFonts w:ascii="Arial" w:hAnsi="Arial"/>
          <w:sz w:val="20"/>
          <w:szCs w:val="20"/>
        </w:rPr>
        <w:t xml:space="preserve">desenvolupar-se </w:t>
      </w:r>
      <w:bookmarkEnd w:id="47"/>
      <w:r w:rsidR="6A63C535" w:rsidRPr="1686D7AB">
        <w:rPr>
          <w:rFonts w:ascii="Arial" w:hAnsi="Arial"/>
          <w:sz w:val="20"/>
          <w:szCs w:val="20"/>
        </w:rPr>
        <w:t>en totes les àrees i àmbits.</w:t>
      </w:r>
    </w:p>
    <w:p w14:paraId="3FE9F23F" w14:textId="77777777" w:rsidR="008B7CAA" w:rsidRPr="00221033" w:rsidRDefault="008B7CAA">
      <w:pPr>
        <w:jc w:val="both"/>
        <w:rPr>
          <w:rFonts w:ascii="Arial" w:eastAsia="Arial" w:hAnsi="Arial" w:cs="Arial"/>
          <w:sz w:val="20"/>
          <w:szCs w:val="20"/>
        </w:rPr>
      </w:pPr>
    </w:p>
    <w:p w14:paraId="78F04EC7" w14:textId="1EFDA19E" w:rsidR="0019025E" w:rsidRPr="00DC3EB7" w:rsidRDefault="00586ED9" w:rsidP="0019025E">
      <w:pPr>
        <w:jc w:val="both"/>
        <w:rPr>
          <w:rFonts w:ascii="Arial" w:hAnsi="Arial"/>
          <w:sz w:val="20"/>
          <w:szCs w:val="20"/>
          <w:highlight w:val="yellow"/>
        </w:rPr>
      </w:pPr>
      <w:r>
        <w:rPr>
          <w:rFonts w:ascii="Arial" w:hAnsi="Arial"/>
          <w:sz w:val="20"/>
        </w:rPr>
        <w:t>2</w:t>
      </w:r>
      <w:r w:rsidR="00165D07" w:rsidRPr="00221033">
        <w:rPr>
          <w:rFonts w:ascii="Arial" w:hAnsi="Arial"/>
          <w:sz w:val="20"/>
        </w:rPr>
        <w:t>. L’objectiu d</w:t>
      </w:r>
      <w:r w:rsidR="00284D1F" w:rsidRPr="00221033">
        <w:rPr>
          <w:rFonts w:ascii="Arial" w:hAnsi="Arial"/>
          <w:sz w:val="20"/>
        </w:rPr>
        <w:t xml:space="preserve">’aquestes mesures </w:t>
      </w:r>
      <w:r w:rsidR="00165D07" w:rsidRPr="00221033">
        <w:rPr>
          <w:rFonts w:ascii="Arial" w:hAnsi="Arial"/>
          <w:sz w:val="20"/>
        </w:rPr>
        <w:t>és fomentar l’hàbit lector i el gust de llegir per part de l’alumnat al llarg de totes les etapes de l’aprenentatge</w:t>
      </w:r>
      <w:r w:rsidR="006400EC" w:rsidRPr="00221033">
        <w:rPr>
          <w:rFonts w:ascii="Arial" w:hAnsi="Arial"/>
          <w:sz w:val="20"/>
        </w:rPr>
        <w:t>,</w:t>
      </w:r>
      <w:r w:rsidR="00165D07" w:rsidRPr="00221033">
        <w:rPr>
          <w:rFonts w:ascii="Arial" w:hAnsi="Arial"/>
          <w:sz w:val="20"/>
        </w:rPr>
        <w:t xml:space="preserve"> perquè incorporen la lectura en diferents formats i tipologies com un dels </w:t>
      </w:r>
      <w:r w:rsidR="00165D07" w:rsidRPr="00221033">
        <w:rPr>
          <w:rFonts w:ascii="Arial" w:hAnsi="Arial"/>
          <w:sz w:val="20"/>
        </w:rPr>
        <w:lastRenderedPageBreak/>
        <w:t xml:space="preserve">fonaments del seu procés educatiu i vital. Per això, cal </w:t>
      </w:r>
      <w:r w:rsidR="00284D1F" w:rsidRPr="00221033">
        <w:rPr>
          <w:rFonts w:ascii="Arial" w:hAnsi="Arial"/>
          <w:sz w:val="20"/>
        </w:rPr>
        <w:t>realitzar</w:t>
      </w:r>
      <w:r w:rsidR="00165D07" w:rsidRPr="00221033">
        <w:rPr>
          <w:rFonts w:ascii="Arial" w:hAnsi="Arial"/>
          <w:sz w:val="20"/>
        </w:rPr>
        <w:t xml:space="preserve"> accions </w:t>
      </w:r>
      <w:r w:rsidR="00284D1F" w:rsidRPr="00221033">
        <w:rPr>
          <w:rFonts w:ascii="Arial" w:hAnsi="Arial"/>
          <w:sz w:val="20"/>
        </w:rPr>
        <w:t xml:space="preserve">de </w:t>
      </w:r>
      <w:r w:rsidR="00165D07" w:rsidRPr="00221033">
        <w:rPr>
          <w:rFonts w:ascii="Arial" w:hAnsi="Arial"/>
          <w:sz w:val="20"/>
        </w:rPr>
        <w:t xml:space="preserve">dinamització de la lectura i de dinamització de la biblioteca </w:t>
      </w:r>
      <w:bookmarkStart w:id="48" w:name="_Hlk106877551"/>
      <w:r w:rsidR="00ED3FAA" w:rsidRPr="00221033">
        <w:rPr>
          <w:rFonts w:ascii="Arial" w:hAnsi="Arial"/>
          <w:sz w:val="20"/>
        </w:rPr>
        <w:t>d’aula i, si és el cas, de la biblioteca de centre</w:t>
      </w:r>
      <w:bookmarkEnd w:id="48"/>
      <w:r w:rsidR="00ED3FAA" w:rsidRPr="00221033">
        <w:rPr>
          <w:rFonts w:ascii="Arial" w:hAnsi="Arial"/>
          <w:sz w:val="20"/>
        </w:rPr>
        <w:t>,</w:t>
      </w:r>
      <w:r w:rsidR="00165D07" w:rsidRPr="00221033">
        <w:rPr>
          <w:rFonts w:ascii="Arial" w:hAnsi="Arial"/>
          <w:sz w:val="20"/>
        </w:rPr>
        <w:t xml:space="preserve"> com a espai educatiu flexible, com a centre de recursos d’informació, de lectura, de cultura, que fomente l’aprenentatge autònom i que siga un factor de compensació social que afavorisca la igualtat i la diversitat, incloent-hi tots els formats que permeten l’accés a la lectura de la totalitat de l’alumnat. </w:t>
      </w:r>
      <w:r w:rsidR="00284D1F" w:rsidRPr="00221033">
        <w:rPr>
          <w:rFonts w:ascii="Arial" w:hAnsi="Arial"/>
          <w:sz w:val="20"/>
        </w:rPr>
        <w:t>Aquestes mesures, h</w:t>
      </w:r>
      <w:r w:rsidR="00165D07" w:rsidRPr="00221033">
        <w:rPr>
          <w:rFonts w:ascii="Arial" w:hAnsi="Arial"/>
          <w:sz w:val="20"/>
        </w:rPr>
        <w:t>aur</w:t>
      </w:r>
      <w:r w:rsidR="00284D1F" w:rsidRPr="00221033">
        <w:rPr>
          <w:rFonts w:ascii="Arial" w:hAnsi="Arial"/>
          <w:sz w:val="20"/>
        </w:rPr>
        <w:t>an</w:t>
      </w:r>
      <w:r w:rsidR="00165D07" w:rsidRPr="00221033">
        <w:rPr>
          <w:rFonts w:ascii="Arial" w:hAnsi="Arial"/>
          <w:sz w:val="20"/>
        </w:rPr>
        <w:t xml:space="preserve"> de contemplar una representació equilibrada d’autoria femenina i/o de personatges protagonistes femenins, amb rols no estereotipats, en els diferents textos que </w:t>
      </w:r>
      <w:r w:rsidR="006400EC" w:rsidRPr="00221033">
        <w:rPr>
          <w:rFonts w:ascii="Arial" w:hAnsi="Arial"/>
          <w:sz w:val="20"/>
        </w:rPr>
        <w:t>es</w:t>
      </w:r>
      <w:r w:rsidR="00165D07" w:rsidRPr="00221033">
        <w:rPr>
          <w:rFonts w:ascii="Arial" w:hAnsi="Arial"/>
          <w:sz w:val="20"/>
        </w:rPr>
        <w:t xml:space="preserve"> proposen.</w:t>
      </w:r>
      <w:r w:rsidR="0019025E">
        <w:rPr>
          <w:rFonts w:ascii="Arial" w:hAnsi="Arial"/>
          <w:sz w:val="20"/>
        </w:rPr>
        <w:t xml:space="preserve"> </w:t>
      </w:r>
      <w:r w:rsidR="0019025E" w:rsidRPr="00DC3EB7">
        <w:rPr>
          <w:rFonts w:ascii="Arial" w:hAnsi="Arial"/>
          <w:sz w:val="20"/>
          <w:szCs w:val="20"/>
          <w:highlight w:val="yellow"/>
        </w:rPr>
        <w:t>Tanmateix</w:t>
      </w:r>
      <w:r w:rsidR="008A7161">
        <w:rPr>
          <w:rFonts w:ascii="Arial" w:hAnsi="Arial"/>
          <w:sz w:val="20"/>
          <w:szCs w:val="20"/>
          <w:highlight w:val="yellow"/>
        </w:rPr>
        <w:t>,</w:t>
      </w:r>
      <w:r w:rsidR="0019025E" w:rsidRPr="00DC3EB7">
        <w:rPr>
          <w:rFonts w:ascii="Arial" w:hAnsi="Arial"/>
          <w:sz w:val="20"/>
          <w:szCs w:val="20"/>
          <w:highlight w:val="yellow"/>
        </w:rPr>
        <w:t xml:space="preserve"> hauran de </w:t>
      </w:r>
      <w:proofErr w:type="spellStart"/>
      <w:r w:rsidR="0019025E" w:rsidRPr="00DC3EB7">
        <w:rPr>
          <w:rFonts w:ascii="Arial" w:hAnsi="Arial"/>
          <w:sz w:val="20"/>
          <w:szCs w:val="20"/>
          <w:highlight w:val="yellow"/>
        </w:rPr>
        <w:t>visibilitzar</w:t>
      </w:r>
      <w:proofErr w:type="spellEnd"/>
      <w:r w:rsidR="0019025E" w:rsidRPr="00DC3EB7">
        <w:rPr>
          <w:rFonts w:ascii="Arial" w:hAnsi="Arial"/>
          <w:sz w:val="20"/>
          <w:szCs w:val="20"/>
          <w:highlight w:val="yellow"/>
        </w:rPr>
        <w:t xml:space="preserve"> la diversitat d’estructures familiars, d’orientacions i identitats existents, que s’han de conèixer i valorar, així com la rellevància que han tingut en diferents àmbits, especialment social, cultural i científic, les dones i persones de col·lectius minoritzats.</w:t>
      </w:r>
    </w:p>
    <w:p w14:paraId="5965BA4C" w14:textId="77777777" w:rsidR="00EF7BD8" w:rsidRDefault="00EF7BD8" w:rsidP="00165D07">
      <w:pPr>
        <w:jc w:val="both"/>
      </w:pPr>
    </w:p>
    <w:p w14:paraId="22299F57" w14:textId="5DE9476B" w:rsidR="008B7CAA" w:rsidRPr="00221033" w:rsidRDefault="00586ED9" w:rsidP="00165D07">
      <w:pPr>
        <w:jc w:val="both"/>
        <w:rPr>
          <w:rFonts w:ascii="Arial" w:eastAsia="Arial" w:hAnsi="Arial" w:cs="Arial"/>
          <w:sz w:val="20"/>
          <w:szCs w:val="20"/>
        </w:rPr>
      </w:pPr>
      <w:r>
        <w:rPr>
          <w:rFonts w:ascii="Arial" w:hAnsi="Arial"/>
          <w:sz w:val="20"/>
        </w:rPr>
        <w:t>3</w:t>
      </w:r>
      <w:r w:rsidR="00165D07" w:rsidRPr="00221033">
        <w:rPr>
          <w:rFonts w:ascii="Arial" w:hAnsi="Arial"/>
          <w:sz w:val="20"/>
        </w:rPr>
        <w:t xml:space="preserve">. </w:t>
      </w:r>
      <w:r w:rsidR="00284D1F" w:rsidRPr="00221033">
        <w:rPr>
          <w:rFonts w:ascii="Arial" w:hAnsi="Arial"/>
          <w:sz w:val="20"/>
        </w:rPr>
        <w:t xml:space="preserve">Les programacions d’aula inclouran la </w:t>
      </w:r>
      <w:r w:rsidR="00165D07" w:rsidRPr="00221033">
        <w:rPr>
          <w:rFonts w:ascii="Arial" w:hAnsi="Arial"/>
          <w:sz w:val="20"/>
        </w:rPr>
        <w:t>planifica</w:t>
      </w:r>
      <w:r w:rsidR="00284D1F" w:rsidRPr="00221033">
        <w:rPr>
          <w:rFonts w:ascii="Arial" w:hAnsi="Arial"/>
          <w:sz w:val="20"/>
        </w:rPr>
        <w:t>ció</w:t>
      </w:r>
      <w:r w:rsidR="00165D07" w:rsidRPr="00221033">
        <w:rPr>
          <w:rFonts w:ascii="Arial" w:hAnsi="Arial"/>
          <w:sz w:val="20"/>
        </w:rPr>
        <w:t xml:space="preserve"> i </w:t>
      </w:r>
      <w:r w:rsidR="00284D1F" w:rsidRPr="00221033">
        <w:rPr>
          <w:rFonts w:ascii="Arial" w:hAnsi="Arial"/>
          <w:sz w:val="20"/>
        </w:rPr>
        <w:t>l’organització de</w:t>
      </w:r>
      <w:r w:rsidR="00165D07" w:rsidRPr="00221033">
        <w:rPr>
          <w:rFonts w:ascii="Arial" w:hAnsi="Arial"/>
          <w:sz w:val="20"/>
        </w:rPr>
        <w:t xml:space="preserve"> temps i </w:t>
      </w:r>
      <w:r w:rsidR="00284D1F" w:rsidRPr="00221033">
        <w:rPr>
          <w:rFonts w:ascii="Arial" w:hAnsi="Arial"/>
          <w:sz w:val="20"/>
        </w:rPr>
        <w:t>d’</w:t>
      </w:r>
      <w:r w:rsidR="00165D07" w:rsidRPr="00221033">
        <w:rPr>
          <w:rFonts w:ascii="Arial" w:hAnsi="Arial"/>
          <w:sz w:val="20"/>
        </w:rPr>
        <w:t>espais per a llegir, crear i consolidar actituds favorables cap a la lectura i cap a la cultura en totes les àrees, àmbits i matèries curriculars i integrar</w:t>
      </w:r>
      <w:r w:rsidR="006400EC" w:rsidRPr="00221033">
        <w:rPr>
          <w:rFonts w:ascii="Arial" w:hAnsi="Arial"/>
          <w:sz w:val="20"/>
        </w:rPr>
        <w:t>an</w:t>
      </w:r>
      <w:r w:rsidR="00165D07" w:rsidRPr="00221033">
        <w:rPr>
          <w:rFonts w:ascii="Arial" w:hAnsi="Arial"/>
          <w:sz w:val="20"/>
        </w:rPr>
        <w:t xml:space="preserve"> les tecnologies de la informació i de la comunicació per afavorir l’alfabetització múltiple i el desenvolupament de la competència </w:t>
      </w:r>
      <w:proofErr w:type="spellStart"/>
      <w:r w:rsidR="00165D07" w:rsidRPr="00221033">
        <w:rPr>
          <w:rFonts w:ascii="Arial" w:hAnsi="Arial"/>
          <w:sz w:val="20"/>
        </w:rPr>
        <w:t>informacional</w:t>
      </w:r>
      <w:proofErr w:type="spellEnd"/>
      <w:r w:rsidR="00165D07" w:rsidRPr="00221033">
        <w:rPr>
          <w:rFonts w:ascii="Arial" w:hAnsi="Arial"/>
          <w:sz w:val="20"/>
        </w:rPr>
        <w:t>.</w:t>
      </w:r>
      <w:r w:rsidR="0019025E">
        <w:rPr>
          <w:rFonts w:ascii="Arial" w:hAnsi="Arial"/>
          <w:sz w:val="20"/>
        </w:rPr>
        <w:t xml:space="preserve"> </w:t>
      </w:r>
      <w:r w:rsidR="0019025E" w:rsidRPr="00DC3EB7">
        <w:rPr>
          <w:rFonts w:ascii="Arial" w:hAnsi="Arial"/>
          <w:sz w:val="20"/>
          <w:szCs w:val="20"/>
          <w:highlight w:val="yellow"/>
        </w:rPr>
        <w:t>També s’incorporaran elements de cultures minoritzades amb les que convivim, com la gitana, de cara a millorar les actituds cap a la diversitat cultural.</w:t>
      </w:r>
    </w:p>
    <w:p w14:paraId="640F3BAF" w14:textId="56B18C33" w:rsidR="008B7CAA" w:rsidRPr="00221033" w:rsidRDefault="00A3021B" w:rsidP="00165D07">
      <w:pPr>
        <w:ind w:left="720"/>
        <w:jc w:val="both"/>
        <w:rPr>
          <w:rFonts w:ascii="Arial" w:eastAsia="Arial" w:hAnsi="Arial" w:cs="Arial"/>
          <w:sz w:val="20"/>
          <w:szCs w:val="20"/>
        </w:rPr>
      </w:pPr>
      <w:r w:rsidRPr="00221033">
        <w:rPr>
          <w:rFonts w:ascii="Arial" w:hAnsi="Arial"/>
          <w:sz w:val="20"/>
        </w:rPr>
        <w:t xml:space="preserve">                                             </w:t>
      </w:r>
    </w:p>
    <w:p w14:paraId="51E172C7" w14:textId="65DA6241" w:rsidR="000A221B" w:rsidRPr="00782FCA" w:rsidRDefault="00586ED9">
      <w:pPr>
        <w:jc w:val="both"/>
        <w:rPr>
          <w:rFonts w:ascii="Arial" w:hAnsi="Arial"/>
          <w:sz w:val="20"/>
        </w:rPr>
      </w:pPr>
      <w:r>
        <w:rPr>
          <w:rFonts w:ascii="Arial" w:hAnsi="Arial"/>
          <w:sz w:val="20"/>
        </w:rPr>
        <w:t>4</w:t>
      </w:r>
      <w:r w:rsidR="000A221B" w:rsidRPr="00221033">
        <w:rPr>
          <w:rFonts w:ascii="Arial" w:hAnsi="Arial"/>
          <w:sz w:val="20"/>
        </w:rPr>
        <w:t xml:space="preserve">. </w:t>
      </w:r>
      <w:r w:rsidR="00284D1F" w:rsidRPr="00221033">
        <w:rPr>
          <w:rFonts w:ascii="Arial" w:hAnsi="Arial"/>
          <w:sz w:val="20"/>
        </w:rPr>
        <w:t xml:space="preserve">L’avaluació de totes les mesures anteriors es realitzarà </w:t>
      </w:r>
      <w:r w:rsidR="000A221B" w:rsidRPr="00221033">
        <w:rPr>
          <w:rFonts w:ascii="Arial" w:hAnsi="Arial"/>
          <w:sz w:val="20"/>
        </w:rPr>
        <w:t>en el marc de la memòria final de curs</w:t>
      </w:r>
      <w:r w:rsidR="00782FCA" w:rsidRPr="0083695A">
        <w:rPr>
          <w:rFonts w:ascii="Arial" w:hAnsi="Arial"/>
          <w:sz w:val="20"/>
          <w:highlight w:val="yellow"/>
        </w:rPr>
        <w:t>, sense p</w:t>
      </w:r>
      <w:r w:rsidR="00FD49EF">
        <w:rPr>
          <w:rFonts w:ascii="Arial" w:hAnsi="Arial"/>
          <w:sz w:val="20"/>
          <w:highlight w:val="yellow"/>
        </w:rPr>
        <w:t>er</w:t>
      </w:r>
      <w:r w:rsidR="00782FCA" w:rsidRPr="0083695A">
        <w:rPr>
          <w:rFonts w:ascii="Arial" w:hAnsi="Arial"/>
          <w:sz w:val="20"/>
          <w:highlight w:val="yellow"/>
        </w:rPr>
        <w:t>judici del seguiment que cada centre en funció de la seua autonomia puga establir.</w:t>
      </w:r>
      <w:r w:rsidR="000A221B" w:rsidRPr="00221033">
        <w:rPr>
          <w:rFonts w:ascii="Arial" w:hAnsi="Arial"/>
          <w:sz w:val="20"/>
        </w:rPr>
        <w:t xml:space="preserve"> </w:t>
      </w:r>
    </w:p>
    <w:p w14:paraId="32FF4C9F" w14:textId="77777777" w:rsidR="007C1FE4" w:rsidRPr="00221033" w:rsidRDefault="007C1FE4" w:rsidP="007C1FE4">
      <w:pPr>
        <w:jc w:val="both"/>
        <w:rPr>
          <w:rFonts w:ascii="Arial" w:hAnsi="Arial"/>
          <w:sz w:val="20"/>
        </w:rPr>
      </w:pPr>
    </w:p>
    <w:p w14:paraId="014E9739" w14:textId="5FD38D75" w:rsidR="00CA4377" w:rsidRPr="00DC3EB7" w:rsidRDefault="00CA4377" w:rsidP="00CA4377">
      <w:pPr>
        <w:pStyle w:val="Ttol4"/>
        <w:spacing w:before="0" w:after="0"/>
        <w:rPr>
          <w:highlight w:val="yellow"/>
        </w:rPr>
      </w:pPr>
      <w:bookmarkStart w:id="49" w:name="_Toc136861907"/>
      <w:r w:rsidRPr="00DC3EB7">
        <w:rPr>
          <w:highlight w:val="yellow"/>
        </w:rPr>
        <w:t>1.2.6.3. Organització de l’</w:t>
      </w:r>
      <w:r w:rsidR="007021AC">
        <w:rPr>
          <w:highlight w:val="yellow"/>
        </w:rPr>
        <w:t>o</w:t>
      </w:r>
      <w:r w:rsidRPr="00DC3EB7">
        <w:rPr>
          <w:highlight w:val="yellow"/>
        </w:rPr>
        <w:t xml:space="preserve">rientació </w:t>
      </w:r>
      <w:r w:rsidR="007021AC">
        <w:rPr>
          <w:highlight w:val="yellow"/>
        </w:rPr>
        <w:t>e</w:t>
      </w:r>
      <w:r w:rsidRPr="00DC3EB7">
        <w:rPr>
          <w:highlight w:val="yellow"/>
        </w:rPr>
        <w:t xml:space="preserve">ducativa i </w:t>
      </w:r>
      <w:r w:rsidR="007021AC">
        <w:rPr>
          <w:highlight w:val="yellow"/>
        </w:rPr>
        <w:t>p</w:t>
      </w:r>
      <w:r w:rsidRPr="00DC3EB7">
        <w:rPr>
          <w:highlight w:val="yellow"/>
        </w:rPr>
        <w:t>rofessional</w:t>
      </w:r>
      <w:bookmarkEnd w:id="49"/>
    </w:p>
    <w:p w14:paraId="3F0C0FD1" w14:textId="77777777" w:rsidR="00CA4377" w:rsidRPr="00DC3EB7" w:rsidRDefault="00CA4377" w:rsidP="00CA4377">
      <w:pPr>
        <w:pStyle w:val="Textindependent"/>
        <w:spacing w:after="0"/>
        <w:jc w:val="both"/>
        <w:rPr>
          <w:rFonts w:eastAsia="Arial" w:cs="Arial"/>
          <w:highlight w:val="yellow"/>
        </w:rPr>
      </w:pPr>
    </w:p>
    <w:p w14:paraId="4CC7A1EA" w14:textId="77777777" w:rsidR="00CA4377" w:rsidRPr="00DC3EB7" w:rsidRDefault="00CA4377" w:rsidP="00CA4377">
      <w:pPr>
        <w:pStyle w:val="Textindependent"/>
        <w:spacing w:after="0"/>
        <w:jc w:val="both"/>
        <w:rPr>
          <w:rFonts w:eastAsia="Arial" w:cs="Arial"/>
          <w:highlight w:val="yellow"/>
        </w:rPr>
      </w:pPr>
      <w:r w:rsidRPr="00DC3EB7">
        <w:rPr>
          <w:rFonts w:eastAsia="Arial" w:cs="Arial"/>
          <w:highlight w:val="yellow"/>
        </w:rPr>
        <w:t>1. L’orientació educativa i professional forma part de la funció docent i, per tant, s’ha de desenvolupar de forma integral i transversal a través dels diferents elements que conformen el projecte educatiu i la programació general anual.</w:t>
      </w:r>
    </w:p>
    <w:p w14:paraId="1EE8CC68" w14:textId="77777777" w:rsidR="00EF7BD8" w:rsidRDefault="00EF7BD8" w:rsidP="00CA4377">
      <w:pPr>
        <w:pStyle w:val="Textindependent"/>
        <w:spacing w:after="0"/>
        <w:jc w:val="both"/>
        <w:rPr>
          <w:rFonts w:eastAsia="Arial" w:cs="Arial"/>
          <w:highlight w:val="yellow"/>
        </w:rPr>
      </w:pPr>
    </w:p>
    <w:p w14:paraId="219B5CE9" w14:textId="0AA40F0B" w:rsidR="00CA4377" w:rsidRPr="00DC3EB7" w:rsidRDefault="00CA4377" w:rsidP="00CA4377">
      <w:pPr>
        <w:pStyle w:val="Textindependent"/>
        <w:spacing w:after="0"/>
        <w:jc w:val="both"/>
        <w:rPr>
          <w:strike/>
          <w:highlight w:val="yellow"/>
        </w:rPr>
      </w:pPr>
      <w:r w:rsidRPr="00DC3EB7">
        <w:rPr>
          <w:rFonts w:eastAsia="Arial" w:cs="Arial"/>
          <w:highlight w:val="yellow"/>
        </w:rPr>
        <w:t xml:space="preserve">2. </w:t>
      </w:r>
      <w:r w:rsidR="00D43C2F">
        <w:rPr>
          <w:rFonts w:eastAsia="Arial" w:cs="Arial"/>
          <w:highlight w:val="yellow"/>
        </w:rPr>
        <w:t>L</w:t>
      </w:r>
      <w:r w:rsidRPr="00DC3EB7">
        <w:rPr>
          <w:rFonts w:eastAsia="Arial" w:cs="Arial"/>
          <w:highlight w:val="yellow"/>
        </w:rPr>
        <w:t xml:space="preserve">'organització de l’orientació educativa i professional en el centre </w:t>
      </w:r>
      <w:r w:rsidR="00CB1C5A" w:rsidRPr="00DC3EB7">
        <w:rPr>
          <w:rFonts w:eastAsia="Arial" w:cs="Arial"/>
          <w:highlight w:val="yellow"/>
        </w:rPr>
        <w:t>s’ajustarà</w:t>
      </w:r>
      <w:r w:rsidRPr="00DC3EB7">
        <w:rPr>
          <w:rFonts w:eastAsia="Arial" w:cs="Arial"/>
          <w:highlight w:val="yellow"/>
        </w:rPr>
        <w:t xml:space="preserve"> a allò que disposa:</w:t>
      </w:r>
    </w:p>
    <w:p w14:paraId="60481462" w14:textId="4E246E14" w:rsidR="00CA4377" w:rsidRPr="00DC3EB7" w:rsidRDefault="00CA4377" w:rsidP="00CA4377">
      <w:pPr>
        <w:pStyle w:val="Textindependent"/>
        <w:spacing w:after="0"/>
        <w:jc w:val="both"/>
        <w:rPr>
          <w:strike/>
          <w:highlight w:val="yellow"/>
        </w:rPr>
      </w:pPr>
      <w:r w:rsidRPr="00DC3EB7">
        <w:rPr>
          <w:rFonts w:eastAsia="Arial" w:cs="Arial"/>
          <w:highlight w:val="yellow"/>
        </w:rPr>
        <w:t xml:space="preserve">a) L’Ordre </w:t>
      </w:r>
      <w:r w:rsidR="00DC3EB7" w:rsidRPr="00DC3EB7">
        <w:rPr>
          <w:rFonts w:eastAsia="Arial" w:cs="Arial"/>
          <w:highlight w:val="yellow"/>
        </w:rPr>
        <w:t>10</w:t>
      </w:r>
      <w:r w:rsidRPr="00DC3EB7">
        <w:rPr>
          <w:rFonts w:eastAsia="Arial" w:cs="Arial"/>
          <w:highlight w:val="yellow"/>
        </w:rPr>
        <w:t xml:space="preserve">/2023, de </w:t>
      </w:r>
      <w:r w:rsidR="00DC3EB7" w:rsidRPr="00DC3EB7">
        <w:rPr>
          <w:rFonts w:eastAsia="Arial" w:cs="Arial"/>
          <w:highlight w:val="yellow"/>
        </w:rPr>
        <w:t>22</w:t>
      </w:r>
      <w:r w:rsidRPr="00DC3EB7">
        <w:rPr>
          <w:rFonts w:eastAsia="Arial" w:cs="Arial"/>
          <w:highlight w:val="yellow"/>
        </w:rPr>
        <w:t xml:space="preserve"> de maig, de la Conselleria d’Educació, Cultura i Esport, per la qual es regulen i concreten determinats aspectes de l’organització i el funcionament de l’orientació educativa i professional en el sistema educatiu valencià</w:t>
      </w:r>
      <w:r w:rsidR="00DC3EB7" w:rsidRPr="00DC3EB7">
        <w:rPr>
          <w:rFonts w:eastAsia="Arial" w:cs="Arial"/>
          <w:highlight w:val="yellow"/>
        </w:rPr>
        <w:t xml:space="preserve"> </w:t>
      </w:r>
      <w:r w:rsidR="00DC3EB7" w:rsidRPr="00DC3EB7">
        <w:rPr>
          <w:rFonts w:eastAsia="Arial" w:cs="Arial"/>
          <w:szCs w:val="20"/>
          <w:highlight w:val="yellow"/>
        </w:rPr>
        <w:t>(DOGV 9606, 30.05.2023)</w:t>
      </w:r>
      <w:r w:rsidRPr="00DC3EB7">
        <w:rPr>
          <w:rFonts w:eastAsia="Arial" w:cs="Arial"/>
          <w:highlight w:val="yellow"/>
        </w:rPr>
        <w:t>.</w:t>
      </w:r>
    </w:p>
    <w:p w14:paraId="4842E737" w14:textId="77777777" w:rsidR="00CA4377" w:rsidRPr="00DC3EB7" w:rsidRDefault="00CA4377" w:rsidP="00CA4377">
      <w:pPr>
        <w:pStyle w:val="Pargrafdellista"/>
        <w:ind w:left="0"/>
        <w:jc w:val="both"/>
        <w:rPr>
          <w:rFonts w:ascii="Arial" w:eastAsia="Arial" w:hAnsi="Arial" w:cs="Arial"/>
          <w:sz w:val="20"/>
          <w:szCs w:val="20"/>
          <w:highlight w:val="yellow"/>
        </w:rPr>
      </w:pPr>
      <w:r w:rsidRPr="00DC3EB7">
        <w:rPr>
          <w:rFonts w:ascii="Arial" w:eastAsia="Arial" w:hAnsi="Arial" w:cs="Arial"/>
          <w:sz w:val="20"/>
          <w:szCs w:val="20"/>
          <w:highlight w:val="yellow"/>
        </w:rPr>
        <w:t>b) El Decret 253/2019, de 29 de novembre, del Consell, de regulació de l’organització i el funcionament dels centres públics que imparteixen ensenyaments d’Educació Infantil o d’Educació Primària.</w:t>
      </w:r>
    </w:p>
    <w:p w14:paraId="49AD0D3C" w14:textId="7797F889" w:rsidR="00CA4377" w:rsidRPr="00DC3EB7" w:rsidRDefault="00CA4377" w:rsidP="00CA4377">
      <w:pPr>
        <w:pStyle w:val="Pargrafdellista"/>
        <w:ind w:left="0"/>
        <w:jc w:val="both"/>
        <w:rPr>
          <w:rFonts w:ascii="Arial" w:eastAsia="Arial" w:hAnsi="Arial" w:cs="Arial"/>
          <w:strike/>
          <w:sz w:val="20"/>
          <w:szCs w:val="20"/>
          <w:highlight w:val="yellow"/>
        </w:rPr>
      </w:pPr>
      <w:r w:rsidRPr="00DC3EB7">
        <w:rPr>
          <w:rFonts w:ascii="Arial" w:eastAsia="Arial" w:hAnsi="Arial" w:cs="Arial"/>
          <w:sz w:val="20"/>
          <w:szCs w:val="20"/>
          <w:highlight w:val="yellow"/>
        </w:rPr>
        <w:t xml:space="preserve">c) </w:t>
      </w:r>
      <w:r w:rsidR="00EC70C9" w:rsidRPr="00DC3EB7">
        <w:rPr>
          <w:rFonts w:ascii="Arial" w:eastAsia="Arial" w:hAnsi="Arial" w:cs="Arial"/>
          <w:sz w:val="20"/>
          <w:szCs w:val="20"/>
          <w:highlight w:val="yellow"/>
        </w:rPr>
        <w:t>Els articles</w:t>
      </w:r>
      <w:r w:rsidRPr="00DC3EB7">
        <w:rPr>
          <w:rFonts w:ascii="Arial" w:eastAsia="Arial" w:hAnsi="Arial" w:cs="Arial"/>
          <w:sz w:val="20"/>
          <w:szCs w:val="20"/>
          <w:highlight w:val="yellow"/>
        </w:rPr>
        <w:t xml:space="preserve"> 19 i 20 del Decret 106/2022, de 5 d’agost, del Consell, d’ordenació i currículum de l’etapa d’Educació Primària (DOGV 9402, 10.08.2022), en relació amb l’orientació educativa i a l’acció </w:t>
      </w:r>
      <w:proofErr w:type="spellStart"/>
      <w:r w:rsidRPr="00DC3EB7">
        <w:rPr>
          <w:rFonts w:ascii="Arial" w:eastAsia="Arial" w:hAnsi="Arial" w:cs="Arial"/>
          <w:sz w:val="20"/>
          <w:szCs w:val="20"/>
          <w:highlight w:val="yellow"/>
        </w:rPr>
        <w:t>tutorial</w:t>
      </w:r>
      <w:proofErr w:type="spellEnd"/>
      <w:r w:rsidRPr="00DC3EB7">
        <w:rPr>
          <w:rFonts w:ascii="Arial" w:eastAsia="Arial" w:hAnsi="Arial" w:cs="Arial"/>
          <w:sz w:val="20"/>
          <w:szCs w:val="20"/>
          <w:highlight w:val="yellow"/>
        </w:rPr>
        <w:t xml:space="preserve"> en Educació Primària.</w:t>
      </w:r>
    </w:p>
    <w:p w14:paraId="0EE191FD" w14:textId="0FE8F3FC" w:rsidR="00CA4377" w:rsidRPr="00DC3EB7" w:rsidRDefault="00CA4377" w:rsidP="00CA4377">
      <w:pPr>
        <w:pStyle w:val="Pargrafdellista"/>
        <w:ind w:left="0"/>
        <w:jc w:val="both"/>
        <w:rPr>
          <w:rFonts w:ascii="Arial" w:eastAsia="Arial" w:hAnsi="Arial" w:cs="Arial"/>
          <w:strike/>
          <w:sz w:val="20"/>
          <w:szCs w:val="20"/>
          <w:highlight w:val="yellow"/>
        </w:rPr>
      </w:pPr>
      <w:r w:rsidRPr="00DC3EB7">
        <w:rPr>
          <w:rFonts w:ascii="Arial" w:eastAsia="Arial" w:hAnsi="Arial" w:cs="Arial"/>
          <w:sz w:val="20"/>
          <w:szCs w:val="20"/>
          <w:highlight w:val="yellow"/>
        </w:rPr>
        <w:t xml:space="preserve">d) </w:t>
      </w:r>
      <w:r w:rsidR="00EC70C9" w:rsidRPr="00DC3EB7">
        <w:rPr>
          <w:rFonts w:ascii="Arial" w:eastAsia="Arial" w:hAnsi="Arial" w:cs="Arial"/>
          <w:sz w:val="20"/>
          <w:szCs w:val="20"/>
          <w:highlight w:val="yellow"/>
        </w:rPr>
        <w:t>L’article</w:t>
      </w:r>
      <w:r w:rsidRPr="00DC3EB7">
        <w:rPr>
          <w:rFonts w:ascii="Arial" w:eastAsia="Arial" w:hAnsi="Arial" w:cs="Arial"/>
          <w:sz w:val="20"/>
          <w:szCs w:val="20"/>
          <w:highlight w:val="yellow"/>
        </w:rPr>
        <w:t xml:space="preserve"> 19 del Decret 100/2022, de 29 de juliol, del Consell, pel qual s’estableix l’ordenació i el currículum d’Educació Infantil, </w:t>
      </w:r>
      <w:r w:rsidR="00EC70C9" w:rsidRPr="00DC3EB7">
        <w:rPr>
          <w:rFonts w:ascii="Arial" w:eastAsia="Arial" w:hAnsi="Arial" w:cs="Arial"/>
          <w:sz w:val="20"/>
          <w:szCs w:val="20"/>
          <w:highlight w:val="yellow"/>
        </w:rPr>
        <w:t xml:space="preserve">que </w:t>
      </w:r>
      <w:r w:rsidRPr="00DC3EB7">
        <w:rPr>
          <w:rFonts w:ascii="Arial" w:eastAsia="Arial" w:hAnsi="Arial" w:cs="Arial"/>
          <w:sz w:val="20"/>
          <w:szCs w:val="20"/>
          <w:highlight w:val="yellow"/>
        </w:rPr>
        <w:t>té per objecte el desenvolupament del currículum, l’ordenació i l’avaluació de l’etapa de l’Educació Infantil, en relació a la tutoria en l’Educació Infantil.</w:t>
      </w:r>
    </w:p>
    <w:p w14:paraId="7EAA4C8E" w14:textId="77777777" w:rsidR="00CA4377" w:rsidRPr="00DC3EB7" w:rsidRDefault="00CA4377" w:rsidP="00CA4377">
      <w:pPr>
        <w:pStyle w:val="Textindependent"/>
        <w:spacing w:after="0"/>
        <w:jc w:val="both"/>
        <w:rPr>
          <w:rFonts w:eastAsia="Arial" w:cs="Arial"/>
          <w:highlight w:val="yellow"/>
        </w:rPr>
      </w:pPr>
      <w:r w:rsidRPr="00DC3EB7">
        <w:rPr>
          <w:rFonts w:eastAsia="Arial" w:cs="Arial"/>
          <w:highlight w:val="yellow"/>
        </w:rPr>
        <w:t xml:space="preserve"> </w:t>
      </w:r>
    </w:p>
    <w:p w14:paraId="6647E5E2" w14:textId="4F1492CE" w:rsidR="00CA4377" w:rsidRPr="00DC3EB7" w:rsidRDefault="00CA4377" w:rsidP="00CA4377">
      <w:pPr>
        <w:pStyle w:val="Textindependent"/>
        <w:spacing w:after="0"/>
        <w:jc w:val="both"/>
        <w:rPr>
          <w:rFonts w:eastAsia="Arial" w:cs="Arial"/>
          <w:highlight w:val="yellow"/>
        </w:rPr>
      </w:pPr>
      <w:r w:rsidRPr="00DC3EB7">
        <w:rPr>
          <w:rFonts w:eastAsia="Arial" w:cs="Arial"/>
          <w:highlight w:val="yellow"/>
        </w:rPr>
        <w:t xml:space="preserve">3. La planificació de l’orientació educativa i professional s’organitzarà al voltant de les línies estratègiques següents, establides en el títol II de </w:t>
      </w:r>
      <w:r w:rsidR="006726C6">
        <w:rPr>
          <w:rFonts w:eastAsia="Arial" w:cs="Arial"/>
          <w:highlight w:val="yellow"/>
        </w:rPr>
        <w:t>l</w:t>
      </w:r>
      <w:r w:rsidR="00DC3EB7" w:rsidRPr="00DC3EB7">
        <w:rPr>
          <w:rFonts w:eastAsia="Arial" w:cs="Arial"/>
          <w:highlight w:val="yellow"/>
        </w:rPr>
        <w:t>’Ordre 10/2023, de 22 de maig</w:t>
      </w:r>
      <w:r w:rsidRPr="00DC3EB7">
        <w:rPr>
          <w:rFonts w:eastAsia="Arial" w:cs="Arial"/>
          <w:highlight w:val="yellow"/>
        </w:rPr>
        <w:t>:</w:t>
      </w:r>
    </w:p>
    <w:p w14:paraId="0E00D5C5" w14:textId="7DF0921C" w:rsidR="00EC70C9" w:rsidRPr="00DC3EB7" w:rsidRDefault="00CA4377" w:rsidP="00EC70C9">
      <w:pPr>
        <w:pStyle w:val="Textindependent"/>
        <w:spacing w:after="0"/>
        <w:jc w:val="both"/>
        <w:rPr>
          <w:rFonts w:eastAsia="Arial" w:cs="Arial"/>
          <w:highlight w:val="yellow"/>
        </w:rPr>
      </w:pPr>
      <w:r w:rsidRPr="00DC3EB7">
        <w:rPr>
          <w:highlight w:val="yellow"/>
        </w:rPr>
        <w:t>a</w:t>
      </w:r>
      <w:r w:rsidRPr="00DC3EB7">
        <w:rPr>
          <w:rFonts w:eastAsia="Arial" w:cs="Arial"/>
          <w:highlight w:val="yellow"/>
        </w:rPr>
        <w:t>) Suport al procés d’ensenyament-aprenentatge</w:t>
      </w:r>
      <w:r w:rsidR="00EC70C9" w:rsidRPr="00DC3EB7">
        <w:rPr>
          <w:rFonts w:eastAsia="Arial" w:cs="Arial"/>
          <w:highlight w:val="yellow"/>
        </w:rPr>
        <w:t>.</w:t>
      </w:r>
    </w:p>
    <w:p w14:paraId="695C062A" w14:textId="17A0D95E" w:rsidR="00EC70C9" w:rsidRPr="00DC3EB7" w:rsidRDefault="00CA4377" w:rsidP="00EC70C9">
      <w:pPr>
        <w:pStyle w:val="Textindependent"/>
        <w:spacing w:after="0"/>
        <w:jc w:val="both"/>
        <w:rPr>
          <w:rFonts w:eastAsia="Arial" w:cs="Arial"/>
          <w:highlight w:val="yellow"/>
        </w:rPr>
      </w:pPr>
      <w:r w:rsidRPr="00DC3EB7">
        <w:rPr>
          <w:rFonts w:eastAsia="Arial" w:cs="Arial"/>
          <w:highlight w:val="yellow"/>
        </w:rPr>
        <w:t>b) Igualtat, convivència i benestar emocional</w:t>
      </w:r>
      <w:r w:rsidR="007E4F70">
        <w:rPr>
          <w:rFonts w:eastAsia="Arial" w:cs="Arial"/>
          <w:highlight w:val="yellow"/>
        </w:rPr>
        <w:t>.</w:t>
      </w:r>
    </w:p>
    <w:p w14:paraId="4FBE0FED" w14:textId="10BFA2E6" w:rsidR="00EC70C9" w:rsidRPr="00DC3EB7" w:rsidRDefault="00CA4377" w:rsidP="00EC70C9">
      <w:pPr>
        <w:pStyle w:val="Textindependent"/>
        <w:spacing w:after="0"/>
        <w:jc w:val="both"/>
        <w:rPr>
          <w:rFonts w:eastAsia="Arial" w:cs="Arial"/>
          <w:highlight w:val="yellow"/>
        </w:rPr>
      </w:pPr>
      <w:r w:rsidRPr="00DC3EB7">
        <w:rPr>
          <w:rFonts w:eastAsia="Arial" w:cs="Arial"/>
          <w:highlight w:val="yellow"/>
        </w:rPr>
        <w:t>c) Transició i acollida</w:t>
      </w:r>
      <w:r w:rsidR="007E4F70">
        <w:rPr>
          <w:rFonts w:eastAsia="Arial" w:cs="Arial"/>
          <w:highlight w:val="yellow"/>
        </w:rPr>
        <w:t>.</w:t>
      </w:r>
    </w:p>
    <w:p w14:paraId="18D52AE4" w14:textId="22D90A6D" w:rsidR="00CA4377" w:rsidRPr="00DC3EB7" w:rsidRDefault="00CA4377" w:rsidP="00EC70C9">
      <w:pPr>
        <w:pStyle w:val="Textindependent"/>
        <w:spacing w:after="0"/>
        <w:jc w:val="both"/>
        <w:rPr>
          <w:rFonts w:eastAsia="Arial" w:cs="Arial"/>
          <w:highlight w:val="yellow"/>
        </w:rPr>
      </w:pPr>
      <w:r w:rsidRPr="00DC3EB7">
        <w:rPr>
          <w:rFonts w:eastAsia="Arial" w:cs="Arial"/>
          <w:highlight w:val="yellow"/>
        </w:rPr>
        <w:t>d) Orientació acadèmica i professional</w:t>
      </w:r>
      <w:r w:rsidR="007E4F70">
        <w:rPr>
          <w:rFonts w:eastAsia="Arial" w:cs="Arial"/>
          <w:highlight w:val="yellow"/>
        </w:rPr>
        <w:t>.</w:t>
      </w:r>
    </w:p>
    <w:p w14:paraId="44DB2B8B" w14:textId="77777777" w:rsidR="00CA4377" w:rsidRPr="00DC3EB7" w:rsidRDefault="00CA4377" w:rsidP="00CA4377">
      <w:pPr>
        <w:pStyle w:val="Pargrafdellista"/>
        <w:rPr>
          <w:rFonts w:ascii="Arial" w:eastAsia="Arial" w:hAnsi="Arial" w:cs="Arial"/>
          <w:sz w:val="20"/>
          <w:szCs w:val="20"/>
          <w:highlight w:val="yellow"/>
        </w:rPr>
      </w:pPr>
    </w:p>
    <w:p w14:paraId="27225A1D" w14:textId="77777777" w:rsidR="00CA4377" w:rsidRPr="00DC3EB7" w:rsidRDefault="00CA4377" w:rsidP="00CA4377">
      <w:pPr>
        <w:pStyle w:val="Pargrafdellista"/>
        <w:ind w:left="0"/>
        <w:jc w:val="both"/>
        <w:rPr>
          <w:rFonts w:ascii="Arial" w:eastAsia="Arial" w:hAnsi="Arial" w:cs="Arial"/>
          <w:sz w:val="20"/>
          <w:szCs w:val="20"/>
          <w:highlight w:val="yellow"/>
        </w:rPr>
      </w:pPr>
      <w:r w:rsidRPr="00DC3EB7">
        <w:rPr>
          <w:rFonts w:ascii="Arial" w:eastAsia="Arial" w:hAnsi="Arial" w:cs="Arial"/>
          <w:sz w:val="20"/>
          <w:szCs w:val="20"/>
          <w:highlight w:val="yellow"/>
        </w:rPr>
        <w:t xml:space="preserve">4. La comissió de coordinació pedagògica o l’òrgan del centre que tinga atribuïdes aquestes funcions  elaborarà la proposta d’organització de l’orientació educativa i l’acció </w:t>
      </w:r>
      <w:proofErr w:type="spellStart"/>
      <w:r w:rsidRPr="00DC3EB7">
        <w:rPr>
          <w:rFonts w:ascii="Arial" w:eastAsia="Arial" w:hAnsi="Arial" w:cs="Arial"/>
          <w:sz w:val="20"/>
          <w:szCs w:val="20"/>
          <w:highlight w:val="yellow"/>
        </w:rPr>
        <w:t>tutorial</w:t>
      </w:r>
      <w:proofErr w:type="spellEnd"/>
      <w:r w:rsidRPr="00DC3EB7">
        <w:rPr>
          <w:rFonts w:ascii="Arial" w:eastAsia="Arial" w:hAnsi="Arial" w:cs="Arial"/>
          <w:sz w:val="20"/>
          <w:szCs w:val="20"/>
          <w:highlight w:val="yellow"/>
        </w:rPr>
        <w:t xml:space="preserve">, d’acord amb els criteris del claustre i les línies estratègiques de l’orientació. Aquesta proposta inclourà els criteris generals i les actuacions prioritàries que el centre ha de desenvolupar segons les necessitats detectades i les característiques de </w:t>
      </w:r>
      <w:r w:rsidRPr="00DC3EB7">
        <w:rPr>
          <w:rFonts w:ascii="Arial" w:eastAsia="Arial" w:hAnsi="Arial" w:cs="Arial"/>
          <w:sz w:val="20"/>
          <w:szCs w:val="20"/>
          <w:highlight w:val="yellow"/>
        </w:rPr>
        <w:lastRenderedPageBreak/>
        <w:t>l’alumnat, de les famílies, del centre i de l’entorn social, cultural i econòmic. Es donarà una especial importància a les actuacions preventives i al desenvolupament competencial.</w:t>
      </w:r>
    </w:p>
    <w:p w14:paraId="6BE7C7D3" w14:textId="77777777" w:rsidR="00CA4377" w:rsidRPr="00DC3EB7" w:rsidRDefault="00CA4377" w:rsidP="00CA4377">
      <w:pPr>
        <w:pStyle w:val="Pargrafdellista"/>
        <w:ind w:left="0"/>
        <w:jc w:val="both"/>
        <w:rPr>
          <w:rFonts w:ascii="Arial" w:eastAsia="Arial" w:hAnsi="Arial" w:cs="Arial"/>
          <w:sz w:val="20"/>
          <w:szCs w:val="20"/>
          <w:highlight w:val="yellow"/>
        </w:rPr>
      </w:pPr>
    </w:p>
    <w:p w14:paraId="35E9D9D2" w14:textId="77777777" w:rsidR="00CA4377" w:rsidRPr="00DC3EB7" w:rsidRDefault="00CA4377" w:rsidP="006726C6">
      <w:pPr>
        <w:jc w:val="both"/>
        <w:rPr>
          <w:rFonts w:ascii="Arial" w:eastAsia="Arial" w:hAnsi="Arial" w:cs="Arial"/>
          <w:sz w:val="20"/>
          <w:szCs w:val="20"/>
          <w:highlight w:val="yellow"/>
        </w:rPr>
      </w:pPr>
      <w:r w:rsidRPr="00DC3EB7">
        <w:rPr>
          <w:rFonts w:ascii="Arial" w:eastAsia="Arial" w:hAnsi="Arial" w:cs="Arial"/>
          <w:sz w:val="20"/>
          <w:szCs w:val="20"/>
          <w:highlight w:val="yellow"/>
        </w:rPr>
        <w:t>5. Les actuacions prioritzades s'inclouran en la programació general anual, a través dels projectes, plans, programes i actuacions que la conformen i amb els quals tinguen una major vinculació, i es desenvoluparan, principalment, a través de:</w:t>
      </w:r>
    </w:p>
    <w:p w14:paraId="675623FB" w14:textId="77777777" w:rsidR="00CA4377" w:rsidRPr="00DC3EB7" w:rsidRDefault="00CA4377" w:rsidP="006726C6">
      <w:pPr>
        <w:jc w:val="both"/>
        <w:rPr>
          <w:rFonts w:ascii="Arial" w:eastAsia="Arial" w:hAnsi="Arial" w:cs="Arial"/>
          <w:sz w:val="20"/>
          <w:szCs w:val="20"/>
          <w:highlight w:val="yellow"/>
        </w:rPr>
      </w:pPr>
      <w:r w:rsidRPr="00DC3EB7">
        <w:rPr>
          <w:rFonts w:ascii="Arial" w:eastAsia="Arial" w:hAnsi="Arial" w:cs="Arial"/>
          <w:sz w:val="20"/>
          <w:szCs w:val="20"/>
          <w:highlight w:val="yellow"/>
        </w:rPr>
        <w:t>a) La docència (es recolliran en les programacions d’aula).</w:t>
      </w:r>
    </w:p>
    <w:p w14:paraId="6EAF3417" w14:textId="77777777" w:rsidR="00CA4377" w:rsidRPr="00DC3EB7" w:rsidRDefault="00CA4377" w:rsidP="006726C6">
      <w:pPr>
        <w:jc w:val="both"/>
        <w:rPr>
          <w:rFonts w:ascii="Arial" w:eastAsia="Arial" w:hAnsi="Arial" w:cs="Arial"/>
          <w:sz w:val="20"/>
          <w:szCs w:val="20"/>
          <w:highlight w:val="yellow"/>
        </w:rPr>
      </w:pPr>
      <w:r w:rsidRPr="00DC3EB7">
        <w:rPr>
          <w:rFonts w:ascii="Arial" w:eastAsia="Arial" w:hAnsi="Arial" w:cs="Arial"/>
          <w:sz w:val="20"/>
          <w:szCs w:val="20"/>
          <w:highlight w:val="yellow"/>
        </w:rPr>
        <w:t xml:space="preserve">b) La tutoria (es recolliran en l’acció </w:t>
      </w:r>
      <w:proofErr w:type="spellStart"/>
      <w:r w:rsidRPr="00DC3EB7">
        <w:rPr>
          <w:rFonts w:ascii="Arial" w:eastAsia="Arial" w:hAnsi="Arial" w:cs="Arial"/>
          <w:sz w:val="20"/>
          <w:szCs w:val="20"/>
          <w:highlight w:val="yellow"/>
        </w:rPr>
        <w:t>tutorial</w:t>
      </w:r>
      <w:proofErr w:type="spellEnd"/>
      <w:r w:rsidRPr="00DC3EB7">
        <w:rPr>
          <w:rFonts w:ascii="Arial" w:eastAsia="Arial" w:hAnsi="Arial" w:cs="Arial"/>
          <w:sz w:val="20"/>
          <w:szCs w:val="20"/>
          <w:highlight w:val="yellow"/>
        </w:rPr>
        <w:t>).</w:t>
      </w:r>
    </w:p>
    <w:p w14:paraId="526E4360" w14:textId="77777777" w:rsidR="00CA4377" w:rsidRPr="00DC3EB7" w:rsidRDefault="00CA4377" w:rsidP="006726C6">
      <w:pPr>
        <w:jc w:val="both"/>
        <w:rPr>
          <w:rFonts w:ascii="Arial" w:eastAsia="Arial" w:hAnsi="Arial" w:cs="Arial"/>
          <w:sz w:val="20"/>
          <w:szCs w:val="20"/>
          <w:highlight w:val="yellow"/>
        </w:rPr>
      </w:pPr>
      <w:r w:rsidRPr="00DC3EB7">
        <w:rPr>
          <w:rFonts w:ascii="Arial" w:eastAsia="Arial" w:hAnsi="Arial" w:cs="Arial"/>
          <w:sz w:val="20"/>
          <w:szCs w:val="20"/>
          <w:highlight w:val="yellow"/>
        </w:rPr>
        <w:t>c) L’orientació educativa especialitzada (es recolliran en les activitats de l’equip d’orientació educativa).</w:t>
      </w:r>
    </w:p>
    <w:p w14:paraId="6B1B9ECD" w14:textId="77777777" w:rsidR="00CA4377" w:rsidRPr="00DC3EB7" w:rsidRDefault="00CA4377" w:rsidP="006726C6">
      <w:pPr>
        <w:jc w:val="both"/>
        <w:rPr>
          <w:rFonts w:ascii="Arial" w:eastAsia="Arial" w:hAnsi="Arial" w:cs="Arial"/>
          <w:sz w:val="20"/>
          <w:szCs w:val="20"/>
          <w:highlight w:val="yellow"/>
        </w:rPr>
      </w:pPr>
      <w:r w:rsidRPr="00DC3EB7">
        <w:rPr>
          <w:rFonts w:ascii="Arial" w:eastAsia="Arial" w:hAnsi="Arial" w:cs="Arial"/>
          <w:sz w:val="20"/>
          <w:szCs w:val="20"/>
          <w:highlight w:val="yellow"/>
        </w:rPr>
        <w:t>d) La coordinació pedagògica, que inclourà la coordinació docent, la coordinació amb les persones membres de la comunitat educativa, especialment amb l’alumnat i amb les famílies, i la coordinació sociocomunitària.</w:t>
      </w:r>
    </w:p>
    <w:p w14:paraId="1DA81204" w14:textId="77777777" w:rsidR="00CA4377" w:rsidRPr="00DC3EB7" w:rsidRDefault="00CA4377" w:rsidP="00CA4377">
      <w:pPr>
        <w:jc w:val="both"/>
        <w:rPr>
          <w:rFonts w:ascii="Arial" w:eastAsia="Arial" w:hAnsi="Arial" w:cs="Arial"/>
          <w:sz w:val="20"/>
          <w:szCs w:val="20"/>
          <w:highlight w:val="yellow"/>
        </w:rPr>
      </w:pPr>
    </w:p>
    <w:p w14:paraId="53C7DA86" w14:textId="0406160E" w:rsidR="00CA4377" w:rsidRPr="00DC3EB7" w:rsidRDefault="00CA4377" w:rsidP="00CA4377">
      <w:pPr>
        <w:jc w:val="both"/>
        <w:rPr>
          <w:rFonts w:ascii="Arial" w:eastAsia="Arial" w:hAnsi="Arial" w:cs="Arial"/>
          <w:sz w:val="20"/>
          <w:szCs w:val="20"/>
          <w:highlight w:val="yellow"/>
        </w:rPr>
      </w:pPr>
      <w:r w:rsidRPr="00DC3EB7">
        <w:rPr>
          <w:rFonts w:ascii="Arial" w:eastAsia="Arial" w:hAnsi="Arial" w:cs="Arial"/>
          <w:sz w:val="20"/>
          <w:szCs w:val="20"/>
          <w:highlight w:val="yellow"/>
        </w:rPr>
        <w:t>6. Les actuacions</w:t>
      </w:r>
      <w:r w:rsidR="008B1ABF">
        <w:rPr>
          <w:rFonts w:ascii="Arial" w:eastAsia="Arial" w:hAnsi="Arial" w:cs="Arial"/>
          <w:sz w:val="20"/>
          <w:szCs w:val="20"/>
          <w:highlight w:val="yellow"/>
        </w:rPr>
        <w:t xml:space="preserve"> d’orientació educativa i professional</w:t>
      </w:r>
      <w:r w:rsidRPr="00DC3EB7">
        <w:rPr>
          <w:rFonts w:ascii="Arial" w:eastAsia="Arial" w:hAnsi="Arial" w:cs="Arial"/>
          <w:sz w:val="20"/>
          <w:szCs w:val="20"/>
          <w:highlight w:val="yellow"/>
        </w:rPr>
        <w:t xml:space="preserve"> planificades s’avaluaran en finalitzar el curs escolar, a través dels elements, plans, programes i activitats mitjançant els quals s’hagen desenvolupat i en el marc de l’elaboració de la memòria final del centre</w:t>
      </w:r>
      <w:r w:rsidR="008B1ABF">
        <w:rPr>
          <w:rFonts w:ascii="Arial" w:eastAsia="Arial" w:hAnsi="Arial" w:cs="Arial"/>
          <w:sz w:val="20"/>
          <w:szCs w:val="20"/>
          <w:highlight w:val="yellow"/>
        </w:rPr>
        <w:t>, sense perjudici del seguiment que cada centre en funció de la seua autonomia puga establir.</w:t>
      </w:r>
    </w:p>
    <w:p w14:paraId="351733ED" w14:textId="77777777" w:rsidR="00CA4377" w:rsidRPr="00DC3EB7" w:rsidRDefault="00CA4377" w:rsidP="00CA4377">
      <w:pPr>
        <w:pStyle w:val="Pargrafdellista"/>
        <w:jc w:val="both"/>
        <w:rPr>
          <w:rFonts w:ascii="Arial" w:eastAsia="Arial" w:hAnsi="Arial" w:cs="Arial"/>
          <w:sz w:val="20"/>
          <w:szCs w:val="20"/>
          <w:highlight w:val="yellow"/>
        </w:rPr>
      </w:pPr>
    </w:p>
    <w:p w14:paraId="057767FC" w14:textId="32A1CA0E" w:rsidR="00CA4377" w:rsidRDefault="00CA4377" w:rsidP="00CA4377">
      <w:pPr>
        <w:pStyle w:val="Pargrafdellista"/>
        <w:ind w:left="0"/>
        <w:jc w:val="both"/>
        <w:rPr>
          <w:rFonts w:ascii="Arial" w:eastAsia="Arial" w:hAnsi="Arial" w:cs="Arial"/>
          <w:sz w:val="20"/>
          <w:szCs w:val="20"/>
          <w:highlight w:val="yellow"/>
        </w:rPr>
      </w:pPr>
      <w:r w:rsidRPr="00DC3EB7">
        <w:rPr>
          <w:rFonts w:ascii="Arial" w:eastAsia="Arial" w:hAnsi="Arial" w:cs="Arial"/>
          <w:sz w:val="20"/>
          <w:szCs w:val="20"/>
          <w:highlight w:val="yellow"/>
        </w:rPr>
        <w:t>7. Els equips d’orientació educativa assessoraran i col·laboraran amb els òrgans de govern i de coordinació, amb els equips educatius i, especialment, amb el professorat tutor, en la planificació, el desenvolupament i l’avaluació de les actuacions d’orientació educativa i professional.</w:t>
      </w:r>
    </w:p>
    <w:p w14:paraId="03D149D7" w14:textId="77777777" w:rsidR="008B1ABF" w:rsidRPr="008B1ABF" w:rsidRDefault="008B1ABF" w:rsidP="00CA4377">
      <w:pPr>
        <w:pStyle w:val="Pargrafdellista"/>
        <w:ind w:left="0"/>
        <w:jc w:val="both"/>
        <w:rPr>
          <w:rFonts w:ascii="Arial" w:eastAsia="Arial" w:hAnsi="Arial" w:cs="Arial"/>
          <w:sz w:val="20"/>
          <w:szCs w:val="20"/>
          <w:highlight w:val="yellow"/>
        </w:rPr>
      </w:pPr>
    </w:p>
    <w:p w14:paraId="2922BF1B" w14:textId="62C7329D" w:rsidR="4FD723E8" w:rsidRPr="00DF2201" w:rsidRDefault="4FD723E8" w:rsidP="002B5E83">
      <w:pPr>
        <w:jc w:val="both"/>
        <w:rPr>
          <w:rFonts w:ascii="Arial" w:hAnsi="Arial" w:cs="Arial"/>
          <w:sz w:val="20"/>
          <w:szCs w:val="20"/>
        </w:rPr>
      </w:pPr>
    </w:p>
    <w:p w14:paraId="00C911CA" w14:textId="4D6599FC" w:rsidR="00AD6D17" w:rsidRPr="00221033" w:rsidRDefault="13E68F1A" w:rsidP="00DF2201">
      <w:pPr>
        <w:pStyle w:val="Ttol4"/>
        <w:spacing w:before="0" w:after="0"/>
      </w:pPr>
      <w:bookmarkStart w:id="50" w:name="_Toc107912602"/>
      <w:bookmarkStart w:id="51" w:name="_Toc136861908"/>
      <w:r w:rsidRPr="00465DFA">
        <w:t>1.2.6.4.</w:t>
      </w:r>
      <w:r w:rsidRPr="00221033">
        <w:t xml:space="preserve"> </w:t>
      </w:r>
      <w:bookmarkStart w:id="52" w:name="_Hlk106877928"/>
      <w:r w:rsidR="003B1DD8" w:rsidRPr="00221033">
        <w:t xml:space="preserve">Mesures </w:t>
      </w:r>
      <w:r w:rsidR="00F941E1" w:rsidRPr="00221033">
        <w:t>de resposta educativa per a la inclusió de l’alumnat</w:t>
      </w:r>
      <w:bookmarkEnd w:id="50"/>
      <w:bookmarkEnd w:id="51"/>
      <w:r w:rsidR="00F941E1" w:rsidRPr="00221033">
        <w:t xml:space="preserve"> </w:t>
      </w:r>
    </w:p>
    <w:bookmarkEnd w:id="52"/>
    <w:p w14:paraId="4DD12845" w14:textId="77777777" w:rsidR="00201621" w:rsidRPr="00221033" w:rsidRDefault="00201621" w:rsidP="00201621">
      <w:pPr>
        <w:pStyle w:val="Textindependent"/>
      </w:pPr>
    </w:p>
    <w:p w14:paraId="483CB6E7" w14:textId="00A0B882" w:rsidR="008B7CAA" w:rsidRPr="00221033" w:rsidRDefault="00A3021B">
      <w:pPr>
        <w:pStyle w:val="Textindependent"/>
        <w:spacing w:after="113"/>
        <w:jc w:val="both"/>
        <w:rPr>
          <w:szCs w:val="20"/>
        </w:rPr>
      </w:pPr>
      <w:r w:rsidRPr="00221033">
        <w:t xml:space="preserve">1. Els centres docents </w:t>
      </w:r>
      <w:r w:rsidR="003B1DD8" w:rsidRPr="00221033">
        <w:t xml:space="preserve">inclouran </w:t>
      </w:r>
      <w:r w:rsidR="006400EC" w:rsidRPr="00221033">
        <w:t>en el</w:t>
      </w:r>
      <w:r w:rsidR="003B1DD8" w:rsidRPr="00221033">
        <w:t xml:space="preserve"> PEC mesures </w:t>
      </w:r>
      <w:bookmarkStart w:id="53" w:name="_Hlk106877946"/>
      <w:r w:rsidR="00F941E1" w:rsidRPr="00221033">
        <w:t xml:space="preserve">de resposta educativa </w:t>
      </w:r>
      <w:r w:rsidR="00CC2C74" w:rsidRPr="00BE64A1">
        <w:rPr>
          <w:highlight w:val="yellow"/>
        </w:rPr>
        <w:t>que possibiliten</w:t>
      </w:r>
      <w:r w:rsidR="00875E53" w:rsidRPr="00BE64A1">
        <w:rPr>
          <w:highlight w:val="yellow"/>
        </w:rPr>
        <w:t xml:space="preserve"> l’accés</w:t>
      </w:r>
      <w:r w:rsidR="00CC2C74" w:rsidRPr="00BE64A1">
        <w:rPr>
          <w:highlight w:val="yellow"/>
        </w:rPr>
        <w:t xml:space="preserve">, la participació i el progrés </w:t>
      </w:r>
      <w:r w:rsidR="00F941E1" w:rsidRPr="00BE64A1">
        <w:rPr>
          <w:highlight w:val="yellow"/>
        </w:rPr>
        <w:t>de</w:t>
      </w:r>
      <w:r w:rsidR="00CC2C74" w:rsidRPr="00BE64A1">
        <w:rPr>
          <w:highlight w:val="yellow"/>
        </w:rPr>
        <w:t xml:space="preserve"> tot</w:t>
      </w:r>
      <w:r w:rsidR="00F941E1" w:rsidRPr="00BE64A1">
        <w:rPr>
          <w:highlight w:val="yellow"/>
        </w:rPr>
        <w:t xml:space="preserve"> l’alumnat</w:t>
      </w:r>
      <w:r w:rsidR="00BE64A1" w:rsidRPr="00BE64A1">
        <w:rPr>
          <w:highlight w:val="yellow"/>
        </w:rPr>
        <w:t>,</w:t>
      </w:r>
      <w:r w:rsidR="00F941E1" w:rsidRPr="00BE64A1">
        <w:rPr>
          <w:highlight w:val="yellow"/>
        </w:rPr>
        <w:t xml:space="preserve"> </w:t>
      </w:r>
      <w:r w:rsidR="00CC2C74" w:rsidRPr="00BE64A1">
        <w:rPr>
          <w:highlight w:val="yellow"/>
        </w:rPr>
        <w:t xml:space="preserve">i </w:t>
      </w:r>
      <w:r w:rsidRPr="00BE64A1">
        <w:rPr>
          <w:highlight w:val="yellow"/>
        </w:rPr>
        <w:t>que implique</w:t>
      </w:r>
      <w:r w:rsidR="00CC2C74" w:rsidRPr="00BE64A1">
        <w:rPr>
          <w:highlight w:val="yellow"/>
        </w:rPr>
        <w:t>n</w:t>
      </w:r>
      <w:r w:rsidRPr="00221033">
        <w:t xml:space="preserve"> el currículum, l’organització del centre, </w:t>
      </w:r>
      <w:r w:rsidR="00F941E1" w:rsidRPr="00221033">
        <w:t xml:space="preserve">l’actuació de tot el personal del centre, </w:t>
      </w:r>
      <w:r w:rsidRPr="00221033">
        <w:t>les relacions de la comunitat educativa, les relacions amb l’entorn i totes les actuacions que es desenvolupen.</w:t>
      </w:r>
    </w:p>
    <w:bookmarkEnd w:id="53"/>
    <w:p w14:paraId="2AF19526" w14:textId="7C6F614D" w:rsidR="008B7CAA" w:rsidRPr="00221033" w:rsidRDefault="008B7CAA" w:rsidP="4FD723E8">
      <w:pPr>
        <w:pStyle w:val="Textindependent"/>
        <w:spacing w:after="113"/>
        <w:jc w:val="both"/>
        <w:rPr>
          <w:szCs w:val="20"/>
        </w:rPr>
      </w:pPr>
    </w:p>
    <w:p w14:paraId="68A4BE8F" w14:textId="2710AAA0" w:rsidR="008B7CAA" w:rsidRPr="00F861AA" w:rsidRDefault="69037BA1">
      <w:pPr>
        <w:pStyle w:val="Textindependent"/>
        <w:spacing w:after="113"/>
        <w:jc w:val="both"/>
        <w:rPr>
          <w:szCs w:val="20"/>
        </w:rPr>
      </w:pPr>
      <w:r w:rsidRPr="00BE64A1">
        <w:t>2. Serà aplicable,</w:t>
      </w:r>
      <w:r w:rsidRPr="00221033">
        <w:t xml:space="preserve"> a més de la normativa general esmentada en el preàmbul d’aquestes instruccions, la </w:t>
      </w:r>
      <w:r w:rsidRPr="00F861AA">
        <w:t>següent:</w:t>
      </w:r>
    </w:p>
    <w:p w14:paraId="4D59A4E6" w14:textId="4BBDF39B" w:rsidR="00BB5AD2" w:rsidRPr="00E4309F" w:rsidRDefault="00BB5AD2" w:rsidP="00BB5AD2">
      <w:pPr>
        <w:pStyle w:val="Textindependent"/>
        <w:spacing w:after="0"/>
        <w:jc w:val="both"/>
        <w:rPr>
          <w:rFonts w:cs="Arial"/>
          <w:szCs w:val="20"/>
        </w:rPr>
      </w:pPr>
      <w:bookmarkStart w:id="54" w:name="_Hlk106877969"/>
      <w:r w:rsidRPr="00F861AA">
        <w:rPr>
          <w:rFonts w:cs="Arial"/>
          <w:szCs w:val="20"/>
        </w:rPr>
        <w:t xml:space="preserve">- Llei 26/2011, d’1 d’agost, d’adaptació normativa a la Convenció </w:t>
      </w:r>
      <w:r w:rsidR="005544F4" w:rsidRPr="00F861AA">
        <w:rPr>
          <w:rFonts w:cs="Arial"/>
          <w:szCs w:val="20"/>
        </w:rPr>
        <w:t>I</w:t>
      </w:r>
      <w:r w:rsidRPr="00F861AA">
        <w:rPr>
          <w:rFonts w:cs="Arial"/>
          <w:szCs w:val="20"/>
        </w:rPr>
        <w:t xml:space="preserve">nternacional sobre els </w:t>
      </w:r>
      <w:r w:rsidR="005544F4" w:rsidRPr="00F861AA">
        <w:rPr>
          <w:rFonts w:cs="Arial"/>
          <w:szCs w:val="20"/>
        </w:rPr>
        <w:t>D</w:t>
      </w:r>
      <w:r w:rsidRPr="00F861AA">
        <w:rPr>
          <w:rFonts w:cs="Arial"/>
          <w:szCs w:val="20"/>
        </w:rPr>
        <w:t xml:space="preserve">rets de les </w:t>
      </w:r>
      <w:r w:rsidR="005544F4" w:rsidRPr="00F861AA">
        <w:rPr>
          <w:rFonts w:cs="Arial"/>
          <w:szCs w:val="20"/>
        </w:rPr>
        <w:t>P</w:t>
      </w:r>
      <w:r w:rsidRPr="00F861AA">
        <w:rPr>
          <w:rFonts w:cs="Arial"/>
          <w:szCs w:val="20"/>
        </w:rPr>
        <w:t xml:space="preserve">ersones amb </w:t>
      </w:r>
      <w:r w:rsidR="005544F4" w:rsidRPr="00F861AA">
        <w:rPr>
          <w:rFonts w:cs="Arial"/>
          <w:szCs w:val="20"/>
        </w:rPr>
        <w:t>D</w:t>
      </w:r>
      <w:r w:rsidRPr="00F861AA">
        <w:rPr>
          <w:rFonts w:cs="Arial"/>
          <w:szCs w:val="20"/>
        </w:rPr>
        <w:t>iscapacitat (BOE 184, 02.08.2011).</w:t>
      </w:r>
    </w:p>
    <w:p w14:paraId="0317F25D" w14:textId="77777777" w:rsidR="00BB5AD2" w:rsidRPr="00BB5AD2" w:rsidRDefault="00BB5AD2" w:rsidP="00BB5AD2">
      <w:pPr>
        <w:pStyle w:val="Textindependent"/>
        <w:spacing w:after="0"/>
        <w:jc w:val="both"/>
        <w:rPr>
          <w:rFonts w:cs="Arial"/>
          <w:szCs w:val="20"/>
        </w:rPr>
      </w:pPr>
      <w:r w:rsidRPr="00E4309F">
        <w:rPr>
          <w:rFonts w:cs="Arial"/>
          <w:szCs w:val="20"/>
        </w:rPr>
        <w:t>- Llei 9/2018, de 24 d’abril, de la Generalitat, de modificació de la Llei 11/2003, de 10 d’abril, de la Generalitat, sobre l’estatut de les persones amb discapacitat</w:t>
      </w:r>
      <w:r w:rsidRPr="00BB5AD2">
        <w:rPr>
          <w:rFonts w:cs="Arial"/>
          <w:szCs w:val="20"/>
        </w:rPr>
        <w:t xml:space="preserve"> (DOGV 8282, 26.04.2018).</w:t>
      </w:r>
    </w:p>
    <w:p w14:paraId="743AA824" w14:textId="2F3BCDEF" w:rsidR="00F941E1" w:rsidRPr="00221033" w:rsidRDefault="00F941E1" w:rsidP="00F941E1">
      <w:pPr>
        <w:pStyle w:val="Textindependent"/>
        <w:jc w:val="both"/>
      </w:pPr>
      <w:r w:rsidRPr="00221033">
        <w:t xml:space="preserve">- Llei 6/2022, de 31 de març, de modificació del </w:t>
      </w:r>
      <w:r w:rsidR="00603E27" w:rsidRPr="00221033">
        <w:t>T</w:t>
      </w:r>
      <w:r w:rsidRPr="00221033">
        <w:t xml:space="preserve">ext </w:t>
      </w:r>
      <w:r w:rsidR="00603E27" w:rsidRPr="00221033">
        <w:t>R</w:t>
      </w:r>
      <w:r w:rsidRPr="00221033">
        <w:t xml:space="preserve">efós de la Llei </w:t>
      </w:r>
      <w:r w:rsidR="006400EC" w:rsidRPr="00221033">
        <w:t>g</w:t>
      </w:r>
      <w:r w:rsidRPr="00221033">
        <w:t>eneral de drets de les persones amb discapacitat i de la seua inclusió social, aprovat pel Reial decret legislatiu 1/2013, de 29 de novembre, per a establir i regular l'accessibilitat cognitiva i les seues condicions d'exigència i aplicació</w:t>
      </w:r>
      <w:r w:rsidR="00201621" w:rsidRPr="00221033">
        <w:t xml:space="preserve"> (BOE 78, 01.04.2022).</w:t>
      </w:r>
    </w:p>
    <w:bookmarkEnd w:id="54"/>
    <w:p w14:paraId="5BF86F7F" w14:textId="5A89DAE2" w:rsidR="0036309D" w:rsidRPr="00221033" w:rsidRDefault="0036309D" w:rsidP="0036309D">
      <w:pPr>
        <w:pStyle w:val="Textindependent"/>
        <w:spacing w:after="113"/>
        <w:jc w:val="both"/>
      </w:pPr>
      <w:r w:rsidRPr="00221033">
        <w:t>-</w:t>
      </w:r>
      <w:r w:rsidR="00570390" w:rsidRPr="00221033">
        <w:t xml:space="preserve"> </w:t>
      </w:r>
      <w:r w:rsidRPr="00221033">
        <w:t xml:space="preserve">Decret 104/2018, de 27 de juliol, del Consell, pel qual es desenvolupen els principis d’equitat i d’inclusió en el </w:t>
      </w:r>
      <w:r w:rsidR="004D49D6" w:rsidRPr="00221033">
        <w:t xml:space="preserve">sistema educatiu valencià </w:t>
      </w:r>
      <w:r w:rsidRPr="00221033">
        <w:t>(DOGV 8356, 07.08.</w:t>
      </w:r>
      <w:r w:rsidR="00100384" w:rsidRPr="00221033">
        <w:t>20</w:t>
      </w:r>
      <w:r w:rsidRPr="00221033">
        <w:t xml:space="preserve">18). </w:t>
      </w:r>
    </w:p>
    <w:p w14:paraId="0387904A" w14:textId="77777777" w:rsidR="00DF2201" w:rsidRDefault="0036309D" w:rsidP="00DF2201">
      <w:pPr>
        <w:pStyle w:val="Textindependent"/>
        <w:spacing w:after="113"/>
        <w:jc w:val="both"/>
      </w:pPr>
      <w:r w:rsidRPr="00221033">
        <w:t xml:space="preserve">- Decret 72/2021, de 21 de maig, </w:t>
      </w:r>
      <w:r w:rsidR="004076A6" w:rsidRPr="00221033">
        <w:t xml:space="preserve">del Consell, </w:t>
      </w:r>
      <w:r w:rsidRPr="00221033">
        <w:t xml:space="preserve">d’organització de l’orientació educativa i professional en el </w:t>
      </w:r>
      <w:r w:rsidR="004D49D6" w:rsidRPr="00221033">
        <w:t xml:space="preserve">sistema educatiu valencià </w:t>
      </w:r>
      <w:r w:rsidRPr="00221033">
        <w:t>(DOGV 9099, 03.06.</w:t>
      </w:r>
      <w:r w:rsidR="00100384" w:rsidRPr="00221033">
        <w:t>20</w:t>
      </w:r>
      <w:r w:rsidRPr="00221033">
        <w:t>21).</w:t>
      </w:r>
    </w:p>
    <w:p w14:paraId="48FC7DBD" w14:textId="552EE803" w:rsidR="00CC2C74" w:rsidRPr="00DF2201" w:rsidRDefault="00CC2C74" w:rsidP="00DF2201">
      <w:pPr>
        <w:pStyle w:val="Textindependent"/>
        <w:spacing w:after="113"/>
        <w:jc w:val="both"/>
      </w:pPr>
      <w:r w:rsidRPr="00DF2201">
        <w:rPr>
          <w:highlight w:val="yellow"/>
        </w:rPr>
        <w:t xml:space="preserve">- Decret 195/2022, </w:t>
      </w:r>
      <w:r w:rsidR="00761A2D" w:rsidRPr="00DF2201">
        <w:rPr>
          <w:highlight w:val="yellow"/>
        </w:rPr>
        <w:t>d’11</w:t>
      </w:r>
      <w:r w:rsidRPr="00DF2201">
        <w:rPr>
          <w:highlight w:val="yellow"/>
        </w:rPr>
        <w:t xml:space="preserve"> de novembre, del Consell, d’igualtat i convivència en el sistema educatiu valencià (DOGV 9471, 16.11.2022).</w:t>
      </w:r>
    </w:p>
    <w:p w14:paraId="64DA5172" w14:textId="2FDD6A93" w:rsidR="0036309D" w:rsidRPr="00221033" w:rsidRDefault="0036309D" w:rsidP="0036309D">
      <w:pPr>
        <w:pStyle w:val="Textindependent"/>
        <w:spacing w:after="113"/>
        <w:jc w:val="both"/>
      </w:pPr>
      <w:r w:rsidRPr="00221033">
        <w:t>-</w:t>
      </w:r>
      <w:r w:rsidR="00570390" w:rsidRPr="00221033">
        <w:t xml:space="preserve"> </w:t>
      </w:r>
      <w:r w:rsidRPr="00221033">
        <w:t xml:space="preserve">Ordre 20/2019, de 30 d’abril, de la Conselleria d’Educació, Investigació, Cultura i Esport, per la qual es regula l’organització de la resposta educativa per a la inclusió de l’alumnat en els centres docents sostinguts amb fons públics del </w:t>
      </w:r>
      <w:r w:rsidR="004D49D6" w:rsidRPr="00221033">
        <w:t xml:space="preserve">sistema educatiu valencià </w:t>
      </w:r>
      <w:r w:rsidRPr="00221033">
        <w:t>(DOGV 8540, 03.05.</w:t>
      </w:r>
      <w:r w:rsidR="00100384" w:rsidRPr="00221033">
        <w:t>20</w:t>
      </w:r>
      <w:r w:rsidRPr="00221033">
        <w:t>19).</w:t>
      </w:r>
    </w:p>
    <w:p w14:paraId="3824CA1C" w14:textId="1AD2584A" w:rsidR="00833D90" w:rsidRDefault="00833D90" w:rsidP="009B5E4F">
      <w:pPr>
        <w:pStyle w:val="Textindependent"/>
        <w:spacing w:after="113"/>
        <w:jc w:val="both"/>
      </w:pPr>
      <w:r w:rsidRPr="004C1DCB">
        <w:rPr>
          <w:highlight w:val="yellow"/>
        </w:rPr>
        <w:t xml:space="preserve">- </w:t>
      </w:r>
      <w:r w:rsidR="00BE64A1" w:rsidRPr="004C1DCB">
        <w:rPr>
          <w:highlight w:val="yellow"/>
        </w:rPr>
        <w:t>O</w:t>
      </w:r>
      <w:r w:rsidR="00BE64A1" w:rsidRPr="004C1DCB">
        <w:rPr>
          <w:rFonts w:eastAsia="Arial" w:cs="Arial"/>
          <w:highlight w:val="yellow"/>
        </w:rPr>
        <w:t>rdre 10/2023, de 22 de maig</w:t>
      </w:r>
      <w:r w:rsidRPr="004C1DCB">
        <w:rPr>
          <w:highlight w:val="yellow"/>
        </w:rPr>
        <w:t>, de la Conselleria d’Educació, Cultura i Esport, per la qual es regulen i concreten determinats aspectes de l’organització i el funcionament de l’orientació educativa i professional en el sistema educatiu valencià.</w:t>
      </w:r>
    </w:p>
    <w:p w14:paraId="300813B6" w14:textId="7F173EB9" w:rsidR="00D047D5" w:rsidRPr="00221033" w:rsidRDefault="5240F4AF" w:rsidP="00D047D5">
      <w:pPr>
        <w:pStyle w:val="Textindependent"/>
        <w:spacing w:after="113"/>
        <w:jc w:val="both"/>
      </w:pPr>
      <w:r w:rsidRPr="00221033">
        <w:lastRenderedPageBreak/>
        <w:t xml:space="preserve">- Resolució de 5 de juny de 2018, de la Conselleria d’Educació, Investigació, Cultura i Esport, per la qual es dicten instruccions i orientacions per a actuar en </w:t>
      </w:r>
      <w:r w:rsidRPr="00E4309F">
        <w:t xml:space="preserve">l’acollida </w:t>
      </w:r>
      <w:r w:rsidR="005572A9" w:rsidRPr="00443123">
        <w:t>d</w:t>
      </w:r>
      <w:r w:rsidR="00AA1266" w:rsidRPr="00443123">
        <w:t>’</w:t>
      </w:r>
      <w:r w:rsidR="005572A9" w:rsidRPr="00443123">
        <w:t>a</w:t>
      </w:r>
      <w:r w:rsidR="005572A9" w:rsidRPr="00E4309F">
        <w:t>lumnat</w:t>
      </w:r>
      <w:r w:rsidRPr="007B1C17">
        <w:t xml:space="preserve"> nouvingut</w:t>
      </w:r>
      <w:r w:rsidRPr="00221033">
        <w:t>, especialment el desplaçat als centres educatius de la Comunitat Valenciana (DOGV 8314, 11.06.</w:t>
      </w:r>
      <w:r w:rsidR="1757A425" w:rsidRPr="00221033">
        <w:t>20</w:t>
      </w:r>
      <w:r w:rsidRPr="00221033">
        <w:t>18).</w:t>
      </w:r>
    </w:p>
    <w:p w14:paraId="1CBC1B81" w14:textId="77777777" w:rsidR="005B330C" w:rsidRPr="00221033" w:rsidRDefault="005B330C" w:rsidP="005B330C">
      <w:pPr>
        <w:pStyle w:val="Textindependent"/>
        <w:spacing w:after="0"/>
        <w:jc w:val="both"/>
      </w:pPr>
      <w:r>
        <w:t xml:space="preserve">- </w:t>
      </w:r>
      <w:r w:rsidRPr="00221033">
        <w:t>Resolució de 23 de juliol de 2021, de la directora general d’Inclusió Educativa, per la qual es dicten</w:t>
      </w:r>
      <w:r>
        <w:t xml:space="preserve"> </w:t>
      </w:r>
      <w:r w:rsidRPr="00221033">
        <w:t>instruccions per a l’organització de l’atenció educativa domiciliària i hospitalària (DOGV 9138, 29.07.2021), o normativa que la substituïsca.</w:t>
      </w:r>
    </w:p>
    <w:p w14:paraId="03ACC774" w14:textId="77777777" w:rsidR="002F558D" w:rsidRDefault="73C11CDC" w:rsidP="002F558D">
      <w:pPr>
        <w:pStyle w:val="Textindependent"/>
        <w:spacing w:after="113" w:line="259" w:lineRule="auto"/>
        <w:jc w:val="both"/>
      </w:pPr>
      <w:r w:rsidRPr="00221033">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7AC8FEA5" w14:textId="77777777" w:rsidR="002F558D" w:rsidRPr="004C1DCB" w:rsidRDefault="007E20A8" w:rsidP="009B5E4F">
      <w:pPr>
        <w:pStyle w:val="Textindependent"/>
        <w:spacing w:after="113"/>
        <w:jc w:val="both"/>
        <w:rPr>
          <w:rFonts w:eastAsia="Times New Roman" w:cs="Arial"/>
          <w:kern w:val="0"/>
          <w:szCs w:val="20"/>
          <w:highlight w:val="yellow"/>
          <w:lang w:eastAsia="ca-ES-valencia" w:bidi="ar-SA"/>
        </w:rPr>
      </w:pPr>
      <w:r w:rsidRPr="004C1DCB">
        <w:rPr>
          <w:rFonts w:eastAsia="Times New Roman" w:cs="Arial"/>
          <w:kern w:val="0"/>
          <w:szCs w:val="20"/>
          <w:highlight w:val="yellow"/>
          <w:lang w:eastAsia="ca-ES-valencia" w:bidi="ar-SA"/>
        </w:rPr>
        <w:t xml:space="preserve">- Resolució de 10 de març de 2022, de la directora general d’Inclusió Educativa, per la qual s’estableixen criteris addicionals per a la participació del personal fisioterapeuta en el procés d’avaluació </w:t>
      </w:r>
      <w:proofErr w:type="spellStart"/>
      <w:r w:rsidRPr="004C1DCB">
        <w:rPr>
          <w:rFonts w:eastAsia="Times New Roman" w:cs="Arial"/>
          <w:kern w:val="0"/>
          <w:szCs w:val="20"/>
          <w:highlight w:val="yellow"/>
          <w:lang w:eastAsia="ca-ES-valencia" w:bidi="ar-SA"/>
        </w:rPr>
        <w:t>sociopsicopedagògica</w:t>
      </w:r>
      <w:proofErr w:type="spellEnd"/>
      <w:r w:rsidRPr="004C1DCB">
        <w:rPr>
          <w:rFonts w:eastAsia="Times New Roman" w:cs="Arial"/>
          <w:kern w:val="0"/>
          <w:szCs w:val="20"/>
          <w:highlight w:val="yellow"/>
          <w:lang w:eastAsia="ca-ES-valencia" w:bidi="ar-SA"/>
        </w:rPr>
        <w:t>, disponible en:</w:t>
      </w:r>
    </w:p>
    <w:p w14:paraId="6B81221D" w14:textId="7F70BF66" w:rsidR="007E20A8" w:rsidRPr="004C1DCB" w:rsidRDefault="006E70F5" w:rsidP="00F861AA">
      <w:pPr>
        <w:pStyle w:val="Textindependent"/>
        <w:spacing w:after="113"/>
        <w:jc w:val="both"/>
        <w:rPr>
          <w:highlight w:val="yellow"/>
        </w:rPr>
      </w:pPr>
      <w:hyperlink r:id="rId11" w:history="1">
        <w:r w:rsidR="002F558D" w:rsidRPr="004C1DCB">
          <w:rPr>
            <w:rStyle w:val="Enlla"/>
            <w:rFonts w:eastAsia="Times New Roman" w:cs="Arial"/>
            <w:kern w:val="0"/>
            <w:szCs w:val="20"/>
            <w:highlight w:val="yellow"/>
            <w:lang w:eastAsia="ca-ES-valencia" w:bidi="ar-SA"/>
          </w:rPr>
          <w:t>https://ceice.gva.es/documents/169149987/172772177/Resolucio_10_03_2022_criteris_addicionals_personal_fisioterapeuta.pdf</w:t>
        </w:r>
      </w:hyperlink>
      <w:r w:rsidR="007E20A8" w:rsidRPr="004C1DCB">
        <w:rPr>
          <w:rFonts w:eastAsia="Times New Roman" w:cs="Arial"/>
          <w:kern w:val="0"/>
          <w:szCs w:val="20"/>
          <w:highlight w:val="yellow"/>
          <w:lang w:eastAsia="ca-ES-valencia" w:bidi="ar-SA"/>
        </w:rPr>
        <w:t xml:space="preserve"> </w:t>
      </w:r>
    </w:p>
    <w:p w14:paraId="7993590B" w14:textId="3B89A06C" w:rsidR="00833D90" w:rsidRDefault="73C11CDC" w:rsidP="00DA58BB">
      <w:pPr>
        <w:pStyle w:val="Textindependent"/>
        <w:spacing w:after="113"/>
        <w:jc w:val="both"/>
      </w:pPr>
      <w:r w:rsidRPr="004C1DCB">
        <w:rPr>
          <w:highlight w:val="yellow"/>
        </w:rPr>
        <w:t>-</w:t>
      </w:r>
      <w:r w:rsidR="00833D90" w:rsidRPr="004C1DCB">
        <w:rPr>
          <w:highlight w:val="yellow"/>
        </w:rPr>
        <w:t xml:space="preserve"> Resolució de 20 d’abril de 2022, de la directora general d’Inclusió Educativa, per la qual es dicten instruccions per a l’organització del suport de fisioteràpia en l’àmbit educatiu (DOGV 9324, 25.04.2022).</w:t>
      </w:r>
    </w:p>
    <w:p w14:paraId="640FA035" w14:textId="6CBE275E" w:rsidR="73C11CDC" w:rsidRPr="00221033" w:rsidRDefault="73C11CDC" w:rsidP="007C1FE4">
      <w:pPr>
        <w:pStyle w:val="Textindependent"/>
        <w:spacing w:after="113" w:line="259" w:lineRule="auto"/>
        <w:jc w:val="both"/>
      </w:pPr>
    </w:p>
    <w:p w14:paraId="62BAB027" w14:textId="66286026" w:rsidR="00833D90" w:rsidRPr="004C1DCB" w:rsidRDefault="00A3021B" w:rsidP="009B5E4F">
      <w:pPr>
        <w:pStyle w:val="Textindependent"/>
        <w:spacing w:after="113"/>
        <w:jc w:val="both"/>
        <w:rPr>
          <w:strike/>
          <w:color w:val="FF0000"/>
          <w:highlight w:val="yellow"/>
        </w:rPr>
      </w:pPr>
      <w:r w:rsidRPr="00221033">
        <w:t>3.</w:t>
      </w:r>
      <w:r w:rsidR="00731F79" w:rsidRPr="00221033">
        <w:t xml:space="preserve"> </w:t>
      </w:r>
      <w:r w:rsidR="00833D90">
        <w:t>L</w:t>
      </w:r>
      <w:r w:rsidR="00731F79" w:rsidRPr="00221033">
        <w:t xml:space="preserve">es mesures </w:t>
      </w:r>
      <w:bookmarkStart w:id="55" w:name="_Hlk106878059"/>
      <w:r w:rsidR="00F941E1" w:rsidRPr="00221033">
        <w:t>de resposta educativa per a la inclusió de l’alumnat</w:t>
      </w:r>
      <w:r w:rsidRPr="00221033">
        <w:t xml:space="preserve"> </w:t>
      </w:r>
      <w:r w:rsidR="00731F79" w:rsidRPr="00221033">
        <w:t xml:space="preserve">a implementar pels </w:t>
      </w:r>
      <w:r w:rsidR="00731F79" w:rsidRPr="004C1DCB">
        <w:rPr>
          <w:highlight w:val="yellow"/>
        </w:rPr>
        <w:t>centres</w:t>
      </w:r>
      <w:r w:rsidR="00833D90" w:rsidRPr="004C1DCB">
        <w:rPr>
          <w:highlight w:val="yellow"/>
        </w:rPr>
        <w:t xml:space="preserve"> són les referides en l’Ordre 20/2019, de 30 d’abril. A més, es tindran en compte les actuacions recollides en l’article 4 de </w:t>
      </w:r>
      <w:r w:rsidR="004C1DCB" w:rsidRPr="004C1DCB">
        <w:rPr>
          <w:highlight w:val="yellow"/>
        </w:rPr>
        <w:t>l</w:t>
      </w:r>
      <w:r w:rsidR="004C1DCB" w:rsidRPr="004C1DCB">
        <w:rPr>
          <w:rFonts w:eastAsia="Arial" w:cs="Arial"/>
          <w:highlight w:val="yellow"/>
        </w:rPr>
        <w:t>’Ordre 10/2023, de 22 de maig</w:t>
      </w:r>
      <w:r w:rsidR="00833D90" w:rsidRPr="004C1DCB">
        <w:rPr>
          <w:highlight w:val="yellow"/>
        </w:rPr>
        <w:t xml:space="preserve">, de la Conselleria d’Educació, Cultura i Esport, per la qual es regulen i concreten determinats aspectes de l’organització i el funcionament de l’orientació educativa i professional en el sistema educatiu valencià. </w:t>
      </w:r>
    </w:p>
    <w:p w14:paraId="4E5501BC" w14:textId="2F04C1B4" w:rsidR="008B7CAA" w:rsidRPr="004C1DCB" w:rsidRDefault="008B7CAA">
      <w:pPr>
        <w:pStyle w:val="Textindependent"/>
        <w:jc w:val="both"/>
        <w:rPr>
          <w:highlight w:val="yellow"/>
        </w:rPr>
      </w:pPr>
    </w:p>
    <w:p w14:paraId="455D1F5C" w14:textId="09B5BCF9" w:rsidR="00243307" w:rsidRPr="00221033" w:rsidRDefault="00833D90" w:rsidP="00243307">
      <w:pPr>
        <w:pStyle w:val="Textindependent"/>
        <w:jc w:val="both"/>
      </w:pPr>
      <w:r w:rsidRPr="004C1DCB">
        <w:rPr>
          <w:highlight w:val="yellow"/>
        </w:rPr>
        <w:t>4. Seran rellevants les actuacions següents:</w:t>
      </w:r>
    </w:p>
    <w:p w14:paraId="7E1CA5F2" w14:textId="2088D794" w:rsidR="00F941E1" w:rsidRPr="00221033" w:rsidRDefault="00F941E1" w:rsidP="00243307">
      <w:pPr>
        <w:pStyle w:val="Textindependent"/>
        <w:jc w:val="both"/>
      </w:pPr>
      <w:r w:rsidRPr="00221033">
        <w:t>- Actuacions de sensibilització adreçades a tota la comunitat educativa envers la resposta inclusiva a la diversitat que hi ha al centre i en la societat</w:t>
      </w:r>
      <w:r w:rsidR="00243307" w:rsidRPr="00221033">
        <w:t>.</w:t>
      </w:r>
    </w:p>
    <w:p w14:paraId="2C1736EB" w14:textId="274C259B" w:rsidR="00F941E1" w:rsidRPr="00221033" w:rsidRDefault="00F941E1" w:rsidP="00243307">
      <w:pPr>
        <w:pStyle w:val="Textindependent"/>
        <w:jc w:val="both"/>
      </w:pPr>
      <w:r w:rsidRPr="00221033">
        <w:t>- Programes o actuacions de disseny propi o programes singulars autoritzats per la Conselleria d’Educació, Cultura i Esport que des</w:t>
      </w:r>
      <w:r w:rsidR="00E0547A" w:rsidRPr="00221033">
        <w:t xml:space="preserve">pleguen </w:t>
      </w:r>
      <w:r w:rsidRPr="00221033">
        <w:t>les línies d’actuació del Decret 104/2018, relacionades amb la identificació i eliminació de barreres contextuals a la inclusió, la mobilització dels recursos per a donar suport a la inclusió i el currículum inclusiu.</w:t>
      </w:r>
    </w:p>
    <w:p w14:paraId="11A28E8B" w14:textId="77777777" w:rsidR="00F941E1" w:rsidRPr="00221033" w:rsidRDefault="00F941E1" w:rsidP="00243307">
      <w:pPr>
        <w:pStyle w:val="Textindependent"/>
        <w:spacing w:after="0"/>
        <w:jc w:val="both"/>
        <w:rPr>
          <w:szCs w:val="20"/>
        </w:rPr>
      </w:pPr>
      <w:r w:rsidRPr="00221033">
        <w:rPr>
          <w:szCs w:val="20"/>
        </w:rPr>
        <w:t>- Criteris d’organització dels horaris, els agrupaments de l’alumnat i dels suports personals (responsabilitats i coordinacions internes i externes).</w:t>
      </w:r>
    </w:p>
    <w:p w14:paraId="244334AD" w14:textId="6C75CD74" w:rsidR="00F941E1" w:rsidRPr="00221033" w:rsidRDefault="00F941E1" w:rsidP="00243307">
      <w:pPr>
        <w:pStyle w:val="Textindependent"/>
        <w:spacing w:after="0"/>
        <w:jc w:val="both"/>
        <w:rPr>
          <w:rFonts w:eastAsia="Arial" w:cs="Arial"/>
          <w:color w:val="000000" w:themeColor="text1"/>
          <w:sz w:val="22"/>
          <w:szCs w:val="22"/>
        </w:rPr>
      </w:pPr>
      <w:r w:rsidRPr="00221033">
        <w:t>-</w:t>
      </w:r>
      <w:r w:rsidR="004C0814">
        <w:t xml:space="preserve"> </w:t>
      </w:r>
      <w:r w:rsidRPr="00221033">
        <w:t xml:space="preserve">Criteris pedagògics per a la presentació dels continguts </w:t>
      </w:r>
      <w:r w:rsidR="00E0547A" w:rsidRPr="00221033">
        <w:t>que garantisquen</w:t>
      </w:r>
      <w:r w:rsidRPr="00221033">
        <w:t xml:space="preserve"> l’accessibilitat universal (física, cognitiva, sensorial i emocional) i sota els principis d’implicació, representació, acció i expressió del Disseny Universal per a l’Aprenentatge (DUA).</w:t>
      </w:r>
    </w:p>
    <w:p w14:paraId="3197A12C" w14:textId="589D1949" w:rsidR="00731F79" w:rsidRPr="00221033" w:rsidRDefault="00731F79" w:rsidP="00731F79">
      <w:pPr>
        <w:pStyle w:val="Textindependent"/>
        <w:spacing w:after="0"/>
        <w:jc w:val="both"/>
      </w:pPr>
      <w:r w:rsidRPr="00221033">
        <w:t xml:space="preserve">- Procediments per a la detecció i anàlisi de barreres </w:t>
      </w:r>
      <w:r w:rsidR="00F941E1" w:rsidRPr="00221033">
        <w:t xml:space="preserve">contextuals </w:t>
      </w:r>
      <w:r w:rsidRPr="00221033">
        <w:t xml:space="preserve">per a la inclusió i procediment d’avaluació </w:t>
      </w:r>
      <w:proofErr w:type="spellStart"/>
      <w:r w:rsidRPr="00221033">
        <w:t>sociopsicopedagògica</w:t>
      </w:r>
      <w:proofErr w:type="spellEnd"/>
      <w:r w:rsidRPr="00221033">
        <w:t xml:space="preserve"> per a la identificació de les necessitats específiques de suport educatiu de l’alumnat.</w:t>
      </w:r>
    </w:p>
    <w:p w14:paraId="57EA70A5" w14:textId="30B89471" w:rsidR="00601B1B" w:rsidRPr="00221033" w:rsidRDefault="00601B1B" w:rsidP="00731F79">
      <w:pPr>
        <w:pStyle w:val="Textindependent"/>
        <w:spacing w:after="0"/>
        <w:jc w:val="both"/>
      </w:pPr>
      <w:r w:rsidRPr="00221033">
        <w:t xml:space="preserve">- Actuacions per a la detecció primerenca i intervenció amb l’alumnat </w:t>
      </w:r>
      <w:r w:rsidR="00243307" w:rsidRPr="00221033">
        <w:t>amb necessitats específiques de suport educatiu.</w:t>
      </w:r>
    </w:p>
    <w:p w14:paraId="22DF3FF2" w14:textId="77777777" w:rsidR="00243307" w:rsidRPr="00221033" w:rsidRDefault="00601B1B" w:rsidP="00243307">
      <w:pPr>
        <w:pStyle w:val="Textindependent"/>
        <w:spacing w:after="0"/>
        <w:jc w:val="both"/>
      </w:pPr>
      <w:r w:rsidRPr="00221033">
        <w:t xml:space="preserve">- Actuacions per a la prevenció i intervenció primerenca </w:t>
      </w:r>
      <w:r w:rsidR="00243307" w:rsidRPr="00221033">
        <w:t>mitjançant programes de desenvolupament competencial de continuïtat, progressió i coordinació al llarg de les diferents etapes educatives davant les dificultats d’aprenentatge, la comunicació i el llenguatge.</w:t>
      </w:r>
    </w:p>
    <w:p w14:paraId="7BCD8B4E" w14:textId="312CA355" w:rsidR="007C5181" w:rsidRPr="00221033" w:rsidRDefault="00601B1B" w:rsidP="007C5181">
      <w:pPr>
        <w:pStyle w:val="Textindependent"/>
        <w:spacing w:after="0"/>
        <w:jc w:val="both"/>
      </w:pPr>
      <w:r w:rsidRPr="00221033">
        <w:t xml:space="preserve">- Procediments establits per la Conselleria d’Educació, Cultura i Esport per a la resposta a l’alumnat amb necessitats específiques de suport educatiu que es desenvolupen al centre en cada una de les </w:t>
      </w:r>
      <w:r w:rsidR="007C5181" w:rsidRPr="00221033">
        <w:t>etapes.</w:t>
      </w:r>
    </w:p>
    <w:p w14:paraId="253FFFF0" w14:textId="17663277" w:rsidR="00601B1B" w:rsidRPr="00221033" w:rsidRDefault="00601B1B" w:rsidP="007C5181">
      <w:pPr>
        <w:pStyle w:val="Textindependent"/>
        <w:spacing w:after="0"/>
        <w:jc w:val="both"/>
      </w:pPr>
      <w:r w:rsidRPr="00221033">
        <w:t>- Organització per a la planificació, desenvolupament, avaluació i seguiment dels plans d’actuació personalitzats.</w:t>
      </w:r>
    </w:p>
    <w:bookmarkEnd w:id="55"/>
    <w:p w14:paraId="006EDE8B" w14:textId="77777777" w:rsidR="00601B1B" w:rsidRPr="00221033" w:rsidRDefault="00601B1B" w:rsidP="00601B1B">
      <w:pPr>
        <w:pStyle w:val="Textindependent"/>
        <w:jc w:val="both"/>
      </w:pPr>
    </w:p>
    <w:p w14:paraId="6322096D" w14:textId="4C86A4B5" w:rsidR="00D66287" w:rsidRPr="00221033" w:rsidRDefault="002373FE" w:rsidP="00D66287">
      <w:pPr>
        <w:pStyle w:val="Textindependent"/>
        <w:jc w:val="both"/>
      </w:pPr>
      <w:r w:rsidRPr="004C1DCB">
        <w:t>5</w:t>
      </w:r>
      <w:r w:rsidR="007C6DD7" w:rsidRPr="004C1DCB">
        <w:t>.</w:t>
      </w:r>
      <w:r w:rsidR="1AD0487F" w:rsidRPr="00221033">
        <w:t xml:space="preserve"> </w:t>
      </w:r>
      <w:r w:rsidR="007C6DD7" w:rsidRPr="00221033">
        <w:t>L’a</w:t>
      </w:r>
      <w:r w:rsidR="1AD0487F" w:rsidRPr="00221033">
        <w:t xml:space="preserve">valuació </w:t>
      </w:r>
      <w:r w:rsidR="007C6DD7" w:rsidRPr="00221033">
        <w:t>de les mesures desplegades pels centres es realitzarà en</w:t>
      </w:r>
      <w:r w:rsidR="4F15AB84" w:rsidRPr="00221033">
        <w:t xml:space="preserve"> el marc de la memòria final del centre</w:t>
      </w:r>
      <w:r w:rsidR="00782FCA">
        <w:t xml:space="preserve">, </w:t>
      </w:r>
      <w:r w:rsidR="00782FCA" w:rsidRPr="004C1DCB">
        <w:rPr>
          <w:highlight w:val="yellow"/>
        </w:rPr>
        <w:t>sense p</w:t>
      </w:r>
      <w:r w:rsidR="00FD49EF" w:rsidRPr="004C1DCB">
        <w:rPr>
          <w:highlight w:val="yellow"/>
        </w:rPr>
        <w:t>er</w:t>
      </w:r>
      <w:r w:rsidR="00782FCA" w:rsidRPr="004C1DCB">
        <w:rPr>
          <w:highlight w:val="yellow"/>
        </w:rPr>
        <w:t>judici del seguiment que cada centre en funció de la seua autonomia puga establir</w:t>
      </w:r>
      <w:r w:rsidR="4F15AB84" w:rsidRPr="004C1DCB">
        <w:rPr>
          <w:highlight w:val="yellow"/>
        </w:rPr>
        <w:t>.</w:t>
      </w:r>
      <w:r w:rsidR="4F15AB84" w:rsidRPr="00221033">
        <w:t xml:space="preserve"> </w:t>
      </w:r>
    </w:p>
    <w:p w14:paraId="532709B2" w14:textId="77777777" w:rsidR="00CA4377" w:rsidRPr="004067BC" w:rsidRDefault="00CA4377" w:rsidP="004067BC">
      <w:pPr>
        <w:jc w:val="both"/>
        <w:rPr>
          <w:rFonts w:ascii="Arial" w:hAnsi="Arial" w:cs="Arial"/>
          <w:sz w:val="20"/>
          <w:szCs w:val="20"/>
        </w:rPr>
      </w:pPr>
    </w:p>
    <w:p w14:paraId="1BABC5D0" w14:textId="2071DF42" w:rsidR="00CA4377" w:rsidRPr="004C1DCB" w:rsidRDefault="00CA4377" w:rsidP="00CA4377">
      <w:pPr>
        <w:pStyle w:val="Ttol4"/>
        <w:spacing w:before="0" w:after="0"/>
        <w:rPr>
          <w:highlight w:val="yellow"/>
        </w:rPr>
      </w:pPr>
      <w:bookmarkStart w:id="56" w:name="_Toc107912601"/>
      <w:bookmarkStart w:id="57" w:name="_Toc136861909"/>
      <w:r w:rsidRPr="004C1DCB">
        <w:rPr>
          <w:highlight w:val="yellow"/>
        </w:rPr>
        <w:lastRenderedPageBreak/>
        <w:t>1.2.6.</w:t>
      </w:r>
      <w:r w:rsidR="002373FE" w:rsidRPr="004C1DCB">
        <w:rPr>
          <w:highlight w:val="yellow"/>
        </w:rPr>
        <w:t>5</w:t>
      </w:r>
      <w:r w:rsidRPr="004C1DCB">
        <w:rPr>
          <w:highlight w:val="yellow"/>
        </w:rPr>
        <w:t xml:space="preserve">.  </w:t>
      </w:r>
      <w:bookmarkStart w:id="58" w:name="_Hlk131405792"/>
      <w:r w:rsidR="002373FE" w:rsidRPr="004C1DCB">
        <w:rPr>
          <w:highlight w:val="yellow"/>
        </w:rPr>
        <w:t xml:space="preserve">Mesures per a la promoció i la gestió de la </w:t>
      </w:r>
      <w:r w:rsidRPr="004C1DCB">
        <w:rPr>
          <w:highlight w:val="yellow"/>
        </w:rPr>
        <w:t xml:space="preserve">igualtat </w:t>
      </w:r>
      <w:bookmarkEnd w:id="58"/>
      <w:r w:rsidRPr="004C1DCB">
        <w:rPr>
          <w:highlight w:val="yellow"/>
        </w:rPr>
        <w:t>i convivència</w:t>
      </w:r>
      <w:bookmarkEnd w:id="56"/>
      <w:bookmarkEnd w:id="57"/>
    </w:p>
    <w:p w14:paraId="6550C479" w14:textId="4BB1E2BD" w:rsidR="002373FE" w:rsidRPr="004C1DCB" w:rsidRDefault="00CA4377" w:rsidP="002373FE">
      <w:pPr>
        <w:pStyle w:val="Normalweb"/>
        <w:spacing w:after="0" w:line="240" w:lineRule="auto"/>
        <w:rPr>
          <w:rFonts w:ascii="Arial" w:hAnsi="Arial" w:cs="Arial"/>
          <w:sz w:val="20"/>
          <w:szCs w:val="20"/>
          <w:highlight w:val="yellow"/>
          <w:lang w:eastAsia="ca-ES-valencia"/>
        </w:rPr>
      </w:pPr>
      <w:bookmarkStart w:id="59" w:name="_Hlk131406169"/>
      <w:r w:rsidRPr="00BE1573">
        <w:rPr>
          <w:rFonts w:ascii="Arial" w:hAnsi="Arial" w:cs="Arial"/>
          <w:sz w:val="20"/>
          <w:szCs w:val="20"/>
        </w:rPr>
        <w:t xml:space="preserve">1. </w:t>
      </w:r>
      <w:r w:rsidRPr="001E2B96">
        <w:rPr>
          <w:rFonts w:ascii="Arial" w:hAnsi="Arial" w:cs="Arial"/>
          <w:sz w:val="20"/>
          <w:szCs w:val="20"/>
          <w:highlight w:val="yellow"/>
        </w:rPr>
        <w:t xml:space="preserve">Els centres </w:t>
      </w:r>
      <w:r w:rsidRPr="004C1DCB">
        <w:rPr>
          <w:rFonts w:ascii="Arial" w:hAnsi="Arial" w:cs="Arial"/>
          <w:sz w:val="20"/>
          <w:szCs w:val="20"/>
          <w:highlight w:val="yellow"/>
        </w:rPr>
        <w:t xml:space="preserve">hauran </w:t>
      </w:r>
      <w:r w:rsidR="002373FE" w:rsidRPr="004C1DCB">
        <w:rPr>
          <w:rFonts w:ascii="Arial" w:hAnsi="Arial" w:cs="Arial"/>
          <w:sz w:val="20"/>
          <w:szCs w:val="20"/>
          <w:highlight w:val="yellow"/>
        </w:rPr>
        <w:t>d’incloure</w:t>
      </w:r>
      <w:r w:rsidR="002373FE">
        <w:rPr>
          <w:rFonts w:ascii="Arial" w:hAnsi="Arial" w:cs="Arial"/>
          <w:sz w:val="20"/>
          <w:szCs w:val="20"/>
        </w:rPr>
        <w:t xml:space="preserve"> </w:t>
      </w:r>
      <w:r w:rsidRPr="00221033">
        <w:rPr>
          <w:rFonts w:ascii="Arial" w:hAnsi="Arial" w:cs="Arial"/>
          <w:sz w:val="20"/>
          <w:szCs w:val="20"/>
          <w:lang w:eastAsia="ca-ES-valencia"/>
        </w:rPr>
        <w:t>mesures per a fomentar la igualtat i la convivència amb la finalitat d’aconseguir els objectius establits en la normativa que regula aquests aspectes en el marc dels centres educatiu</w:t>
      </w:r>
      <w:r w:rsidR="008106F5">
        <w:rPr>
          <w:rFonts w:ascii="Arial" w:hAnsi="Arial" w:cs="Arial"/>
          <w:sz w:val="20"/>
          <w:szCs w:val="20"/>
          <w:lang w:eastAsia="ca-ES-valencia"/>
        </w:rPr>
        <w:t>s</w:t>
      </w:r>
      <w:r w:rsidR="002373FE" w:rsidRPr="004C1DCB">
        <w:rPr>
          <w:rFonts w:ascii="Arial" w:hAnsi="Arial" w:cs="Arial"/>
          <w:sz w:val="20"/>
          <w:szCs w:val="20"/>
          <w:highlight w:val="yellow"/>
          <w:lang w:eastAsia="ca-ES-valencia"/>
        </w:rPr>
        <w:t>,</w:t>
      </w:r>
      <w:r w:rsidR="002373FE" w:rsidRPr="004C1DCB">
        <w:rPr>
          <w:rFonts w:ascii="Arial" w:hAnsi="Arial" w:cs="Arial"/>
          <w:sz w:val="20"/>
          <w:szCs w:val="20"/>
          <w:highlight w:val="yellow"/>
        </w:rPr>
        <w:t xml:space="preserve"> així com contribuir al benestar emocional, la cohesió social i el sentit de pertinença al grup.</w:t>
      </w:r>
    </w:p>
    <w:bookmarkEnd w:id="59"/>
    <w:p w14:paraId="024D2279" w14:textId="77777777" w:rsidR="00CA4377" w:rsidRPr="00221033" w:rsidRDefault="00CA4377" w:rsidP="00CA4377">
      <w:pPr>
        <w:ind w:left="720"/>
        <w:contextualSpacing/>
        <w:jc w:val="both"/>
        <w:rPr>
          <w:rFonts w:ascii="Arial" w:eastAsia="Arial" w:hAnsi="Arial" w:cs="Arial"/>
          <w:sz w:val="20"/>
          <w:szCs w:val="20"/>
        </w:rPr>
      </w:pPr>
    </w:p>
    <w:p w14:paraId="64302DB5" w14:textId="4DF69ECB" w:rsidR="00CA4377" w:rsidRPr="00221033" w:rsidRDefault="00CA4377" w:rsidP="00CA4377">
      <w:pPr>
        <w:contextualSpacing/>
        <w:jc w:val="both"/>
        <w:rPr>
          <w:rFonts w:ascii="Arial" w:hAnsi="Arial" w:cs="Arial"/>
          <w:sz w:val="20"/>
          <w:szCs w:val="20"/>
        </w:rPr>
      </w:pPr>
      <w:r w:rsidRPr="00221033">
        <w:rPr>
          <w:rFonts w:ascii="Arial" w:hAnsi="Arial" w:cs="Arial"/>
          <w:sz w:val="20"/>
          <w:szCs w:val="20"/>
        </w:rPr>
        <w:t xml:space="preserve">2. Aquestes mesures hauran </w:t>
      </w:r>
      <w:r w:rsidR="002373FE" w:rsidRPr="004C1DCB">
        <w:rPr>
          <w:rFonts w:ascii="Arial" w:hAnsi="Arial" w:cs="Arial"/>
          <w:sz w:val="20"/>
          <w:szCs w:val="20"/>
          <w:highlight w:val="yellow"/>
        </w:rPr>
        <w:t>de concretar</w:t>
      </w:r>
      <w:r w:rsidR="002373FE">
        <w:rPr>
          <w:rFonts w:ascii="Arial" w:hAnsi="Arial" w:cs="Arial"/>
          <w:sz w:val="20"/>
          <w:szCs w:val="20"/>
        </w:rPr>
        <w:t xml:space="preserve"> </w:t>
      </w:r>
      <w:r w:rsidRPr="00221033">
        <w:rPr>
          <w:rFonts w:ascii="Arial" w:hAnsi="Arial" w:cs="Arial"/>
          <w:sz w:val="20"/>
          <w:szCs w:val="20"/>
        </w:rPr>
        <w:t>accions, procediments i actuacions que permeten la consecució dels valors democràtics i inclusius establits en el PEC de què formen part.</w:t>
      </w:r>
    </w:p>
    <w:p w14:paraId="275669FA" w14:textId="77777777" w:rsidR="00CA4377" w:rsidRPr="00221033" w:rsidRDefault="00CA4377" w:rsidP="00CA4377">
      <w:pPr>
        <w:pStyle w:val="Textindependent"/>
        <w:spacing w:after="0"/>
        <w:jc w:val="both"/>
        <w:rPr>
          <w:rFonts w:cs="Arial"/>
          <w:szCs w:val="20"/>
        </w:rPr>
      </w:pPr>
    </w:p>
    <w:p w14:paraId="392C518B" w14:textId="596A6A46" w:rsidR="00CA4377" w:rsidRPr="00221033" w:rsidRDefault="00CA4377" w:rsidP="00CA4377">
      <w:pPr>
        <w:pStyle w:val="Textindependent"/>
        <w:spacing w:after="0"/>
        <w:jc w:val="both"/>
      </w:pPr>
      <w:r w:rsidRPr="00221033">
        <w:rPr>
          <w:rFonts w:cs="Arial"/>
          <w:szCs w:val="20"/>
        </w:rPr>
        <w:t xml:space="preserve">3. Les mesures anteriors tenen com a objectiu primordial la promoció de la </w:t>
      </w:r>
      <w:bookmarkStart w:id="60" w:name="_Hlk106877595"/>
      <w:r w:rsidRPr="00221033">
        <w:rPr>
          <w:rFonts w:cs="Arial"/>
          <w:szCs w:val="20"/>
        </w:rPr>
        <w:t xml:space="preserve">igualtat </w:t>
      </w:r>
      <w:r w:rsidRPr="00221033">
        <w:rPr>
          <w:rFonts w:cs="Arial"/>
        </w:rPr>
        <w:t xml:space="preserve">i la convivència des d’un enfocament </w:t>
      </w:r>
      <w:proofErr w:type="spellStart"/>
      <w:r w:rsidRPr="00221033">
        <w:rPr>
          <w:rFonts w:cs="Arial"/>
        </w:rPr>
        <w:t>interseccional</w:t>
      </w:r>
      <w:proofErr w:type="spellEnd"/>
      <w:r w:rsidRPr="00221033">
        <w:rPr>
          <w:rFonts w:cs="Arial"/>
        </w:rPr>
        <w:t xml:space="preserve"> i de drets humans</w:t>
      </w:r>
      <w:r w:rsidRPr="004C1DCB">
        <w:rPr>
          <w:rFonts w:cs="Arial"/>
          <w:szCs w:val="20"/>
        </w:rPr>
        <w:t>,</w:t>
      </w:r>
      <w:r w:rsidR="002373FE" w:rsidRPr="004C1DCB">
        <w:rPr>
          <w:rFonts w:cs="Arial"/>
          <w:szCs w:val="20"/>
        </w:rPr>
        <w:t xml:space="preserve"> </w:t>
      </w:r>
      <w:proofErr w:type="spellStart"/>
      <w:r w:rsidR="002373FE" w:rsidRPr="004C1DCB">
        <w:rPr>
          <w:rFonts w:cs="Arial"/>
          <w:szCs w:val="20"/>
        </w:rPr>
        <w:t>coeducatiu</w:t>
      </w:r>
      <w:proofErr w:type="spellEnd"/>
      <w:r w:rsidR="002373FE" w:rsidRPr="004C1DCB">
        <w:rPr>
          <w:rFonts w:cs="Arial"/>
          <w:szCs w:val="20"/>
        </w:rPr>
        <w:t xml:space="preserve">, </w:t>
      </w:r>
      <w:r w:rsidR="002373FE" w:rsidRPr="004C1DCB">
        <w:rPr>
          <w:rFonts w:cs="Arial"/>
        </w:rPr>
        <w:t xml:space="preserve">de </w:t>
      </w:r>
      <w:r w:rsidRPr="004C1DCB">
        <w:rPr>
          <w:rFonts w:cs="Arial"/>
        </w:rPr>
        <w:t>respecte</w:t>
      </w:r>
      <w:r w:rsidRPr="00221033">
        <w:rPr>
          <w:rFonts w:cs="Arial"/>
        </w:rPr>
        <w:t xml:space="preserve"> a </w:t>
      </w:r>
      <w:r w:rsidRPr="00221033">
        <w:rPr>
          <w:rFonts w:cs="Arial"/>
          <w:szCs w:val="20"/>
        </w:rPr>
        <w:t xml:space="preserve">la diversitat sexual, de gènere i familiar, </w:t>
      </w:r>
      <w:r w:rsidRPr="00221033">
        <w:rPr>
          <w:rFonts w:cs="Arial"/>
        </w:rPr>
        <w:t>a la discapacitat</w:t>
      </w:r>
      <w:r w:rsidR="002373FE">
        <w:rPr>
          <w:rFonts w:cs="Arial"/>
        </w:rPr>
        <w:t xml:space="preserve"> </w:t>
      </w:r>
      <w:r w:rsidR="002373FE" w:rsidRPr="004C1DCB">
        <w:rPr>
          <w:rFonts w:cs="Arial"/>
        </w:rPr>
        <w:t>o</w:t>
      </w:r>
      <w:r w:rsidRPr="004C1DCB">
        <w:rPr>
          <w:rFonts w:cs="Arial"/>
        </w:rPr>
        <w:t xml:space="preserve"> diversitat funcional, </w:t>
      </w:r>
      <w:r w:rsidR="002373FE" w:rsidRPr="004C1DCB">
        <w:rPr>
          <w:rFonts w:cs="Arial"/>
        </w:rPr>
        <w:t>per tal d’aconseguir una</w:t>
      </w:r>
      <w:r w:rsidRPr="004C1DCB">
        <w:rPr>
          <w:rFonts w:cs="Arial"/>
          <w:szCs w:val="20"/>
        </w:rPr>
        <w:t xml:space="preserve"> convivència positiva, </w:t>
      </w:r>
      <w:bookmarkEnd w:id="60"/>
      <w:r w:rsidR="002373FE" w:rsidRPr="004C1DCB">
        <w:rPr>
          <w:rFonts w:cs="Arial"/>
          <w:szCs w:val="20"/>
        </w:rPr>
        <w:t xml:space="preserve">mitjançant </w:t>
      </w:r>
      <w:r w:rsidRPr="004C1DCB">
        <w:rPr>
          <w:rFonts w:cs="Arial"/>
          <w:szCs w:val="20"/>
        </w:rPr>
        <w:t>la</w:t>
      </w:r>
      <w:r w:rsidRPr="00221033">
        <w:rPr>
          <w:rFonts w:cs="Arial"/>
          <w:szCs w:val="20"/>
        </w:rPr>
        <w:t xml:space="preserve"> comunicació no violenta, la prevenció dels conflictes i la gestió o la resolució pacífica d’aquests, i l’especial atenció a la violència de gènere, </w:t>
      </w:r>
      <w:r w:rsidRPr="00221033">
        <w:t xml:space="preserve">tot atenent i respectant les circumstàncies, condicions i característiques personals de l’alumnat. </w:t>
      </w:r>
      <w:r w:rsidR="002373FE" w:rsidRPr="004C1DCB">
        <w:rPr>
          <w:highlight w:val="yellow"/>
        </w:rPr>
        <w:t xml:space="preserve">Han de </w:t>
      </w:r>
      <w:r w:rsidR="002373FE" w:rsidRPr="004C1DCB">
        <w:rPr>
          <w:rFonts w:eastAsia="Arial" w:cs="Arial"/>
          <w:szCs w:val="20"/>
          <w:highlight w:val="yellow"/>
        </w:rPr>
        <w:t>contribuir al fet que els centres educatius siguen entorns segurs, saludables, sostenibles, democràtics i on totes les persones se senten acollides i valorades d’igual manera.</w:t>
      </w:r>
    </w:p>
    <w:p w14:paraId="74412466" w14:textId="77777777" w:rsidR="00CA4377" w:rsidRPr="00221033" w:rsidRDefault="00CA4377" w:rsidP="00CA4377">
      <w:pPr>
        <w:pStyle w:val="Textindependent"/>
        <w:spacing w:after="0"/>
        <w:jc w:val="both"/>
      </w:pPr>
    </w:p>
    <w:p w14:paraId="021E5445" w14:textId="77777777" w:rsidR="00CA4377" w:rsidRPr="00975FDF" w:rsidRDefault="00CA4377" w:rsidP="00CA4377">
      <w:pPr>
        <w:pStyle w:val="Textindependent"/>
        <w:spacing w:after="0"/>
        <w:jc w:val="both"/>
      </w:pPr>
      <w:r>
        <w:t>4. En aquest sentit serà aplicable, a més de la normativa esmentada en el preàmbul d’aquestes instruccions, la següent:</w:t>
      </w:r>
    </w:p>
    <w:p w14:paraId="60938E3E" w14:textId="77777777" w:rsidR="00CA4377" w:rsidRPr="00975FDF" w:rsidRDefault="00CA4377" w:rsidP="00CA4377">
      <w:pPr>
        <w:pStyle w:val="Textindependent"/>
        <w:spacing w:after="0"/>
        <w:jc w:val="both"/>
        <w:rPr>
          <w:szCs w:val="20"/>
        </w:rPr>
      </w:pPr>
    </w:p>
    <w:p w14:paraId="17C4BCB1" w14:textId="77777777" w:rsidR="00CA4377" w:rsidRPr="00975FDF" w:rsidRDefault="00CA4377" w:rsidP="00CA4377">
      <w:pPr>
        <w:pStyle w:val="Textindependent"/>
        <w:spacing w:after="0"/>
        <w:jc w:val="both"/>
      </w:pPr>
      <w:r w:rsidRPr="00975FDF">
        <w:t xml:space="preserve">- Llei orgànica 1/1996, de 15 de gener, de </w:t>
      </w:r>
      <w:r>
        <w:t>P</w:t>
      </w:r>
      <w:r w:rsidRPr="00975FDF">
        <w:t xml:space="preserve">rotecció </w:t>
      </w:r>
      <w:r>
        <w:t>J</w:t>
      </w:r>
      <w:r w:rsidRPr="00975FDF">
        <w:t xml:space="preserve">urídica del </w:t>
      </w:r>
      <w:r>
        <w:t>M</w:t>
      </w:r>
      <w:r w:rsidRPr="00975FDF">
        <w:t>enor, de modificació parcial del Codi Civil i de la Llei d’</w:t>
      </w:r>
      <w:r>
        <w:t>E</w:t>
      </w:r>
      <w:r w:rsidRPr="00975FDF">
        <w:t xml:space="preserve">njudiciament </w:t>
      </w:r>
      <w:r>
        <w:t>C</w:t>
      </w:r>
      <w:r w:rsidRPr="00975FDF">
        <w:t>ivil (BOE 15, 17.01.1996).</w:t>
      </w:r>
    </w:p>
    <w:p w14:paraId="71878673" w14:textId="77777777" w:rsidR="00CA4377" w:rsidRPr="00975FDF" w:rsidRDefault="00CA4377" w:rsidP="00CA4377">
      <w:pPr>
        <w:pStyle w:val="Textindependent"/>
        <w:spacing w:after="0"/>
        <w:jc w:val="both"/>
      </w:pPr>
      <w:r w:rsidRPr="00975FDF">
        <w:t xml:space="preserve">- Llei orgànica 1/2004, de 28 de desembre, </w:t>
      </w:r>
      <w:r w:rsidRPr="00E76B07">
        <w:t>de Mesures de Protecció Integral contra la Violència de Gènere</w:t>
      </w:r>
      <w:r w:rsidRPr="00975FDF">
        <w:t xml:space="preserve"> (BOE 313, 29.12.2004), que insta que s’adopten les mesures necessàries per a assegurar que els consells escolars impulsen l’adopció de mesures educatives que fomenten la igualtat real i efectiva entre homes i dones.</w:t>
      </w:r>
    </w:p>
    <w:p w14:paraId="773DD3CC" w14:textId="77777777" w:rsidR="00CA4377" w:rsidRPr="00291F90" w:rsidRDefault="00CA4377" w:rsidP="00CA4377">
      <w:pPr>
        <w:pStyle w:val="Textindependent"/>
        <w:spacing w:after="0"/>
        <w:jc w:val="both"/>
      </w:pPr>
      <w:r>
        <w:t>- Llei orgànica 3/2007, de 22 de març, per a la igualtat efectiva de dones i homes (BOE 71, 23.03.2007), en què s’insta la inclusió del principi d’igualtat efectiva entre dones i homes en el sistema educatiu.</w:t>
      </w:r>
    </w:p>
    <w:p w14:paraId="19F33A37" w14:textId="77777777" w:rsidR="00CA4377" w:rsidRPr="00291F90" w:rsidRDefault="00CA4377" w:rsidP="00CA4377">
      <w:pPr>
        <w:pStyle w:val="Textindependent"/>
        <w:spacing w:after="0"/>
        <w:jc w:val="both"/>
        <w:rPr>
          <w:rFonts w:cs="Arial"/>
          <w:highlight w:val="yellow"/>
        </w:rPr>
      </w:pPr>
      <w:r>
        <w:t>- Llei orgànica 8/2021, de 4 de juny, de protecció integral a la infància i a l’adolescència enfront de la violència (BOE 134, 05.06.2021).</w:t>
      </w:r>
    </w:p>
    <w:p w14:paraId="230D0242" w14:textId="77777777" w:rsidR="00CA4377" w:rsidRPr="00291F90" w:rsidRDefault="00CA4377" w:rsidP="00CA4377">
      <w:pPr>
        <w:pStyle w:val="Textindependent"/>
        <w:spacing w:after="0"/>
        <w:jc w:val="both"/>
        <w:rPr>
          <w:rFonts w:cs="Arial"/>
        </w:rPr>
      </w:pPr>
      <w:r w:rsidRPr="1686D7AB">
        <w:rPr>
          <w:rFonts w:cs="Arial"/>
          <w:highlight w:val="yellow"/>
        </w:rPr>
        <w:t>- La Llei orgànica 10/2022, de 6 de setembre, de garantia integral de la llibertat sexual (BOE 215, 07.09.2022).</w:t>
      </w:r>
    </w:p>
    <w:p w14:paraId="1CE3BE92" w14:textId="77777777" w:rsidR="00D85D36" w:rsidRDefault="00D85D36" w:rsidP="00D85D36">
      <w:pPr>
        <w:pStyle w:val="Textindependent"/>
        <w:spacing w:after="0"/>
        <w:jc w:val="both"/>
        <w:rPr>
          <w:highlight w:val="yellow"/>
        </w:rPr>
      </w:pPr>
      <w: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r w:rsidRPr="1686D7AB">
        <w:rPr>
          <w:rFonts w:cs="Arial"/>
          <w:highlight w:val="yellow"/>
        </w:rPr>
        <w:t xml:space="preserve"> - La Llei 15/2022, de 12 de juliol, integral per a la igualtat de tracte i la no discriminació (BOE 167, 13.07.2022)</w:t>
      </w:r>
      <w:r w:rsidRPr="1686D7AB">
        <w:rPr>
          <w:rFonts w:cs="Arial"/>
        </w:rPr>
        <w:t>.</w:t>
      </w:r>
    </w:p>
    <w:p w14:paraId="6812B6C3" w14:textId="77777777" w:rsidR="00D85D36" w:rsidRDefault="00D85D36" w:rsidP="00D85D36">
      <w:pPr>
        <w:pStyle w:val="Textindependent"/>
        <w:spacing w:after="0"/>
        <w:jc w:val="both"/>
        <w:rPr>
          <w:highlight w:val="yellow"/>
        </w:rPr>
      </w:pPr>
      <w:r w:rsidRPr="1686D7AB">
        <w:rPr>
          <w:highlight w:val="yellow"/>
        </w:rPr>
        <w:t xml:space="preserve">- Llei 4/2023, de 28 de febrer, per a la igualtat real i efectiva de les persones </w:t>
      </w:r>
      <w:proofErr w:type="spellStart"/>
      <w:r w:rsidRPr="1686D7AB">
        <w:rPr>
          <w:highlight w:val="yellow"/>
        </w:rPr>
        <w:t>trans</w:t>
      </w:r>
      <w:proofErr w:type="spellEnd"/>
      <w:r w:rsidRPr="1686D7AB">
        <w:rPr>
          <w:highlight w:val="yellow"/>
        </w:rPr>
        <w:t xml:space="preserve"> i per a la garantia dels drets de les persones LGTBI (BOE 51, 01.03.2023).</w:t>
      </w:r>
    </w:p>
    <w:p w14:paraId="451C733F" w14:textId="45514625" w:rsidR="00CA4377" w:rsidRPr="00221033" w:rsidRDefault="00CA4377" w:rsidP="00CA4377">
      <w:pPr>
        <w:pStyle w:val="Textindependent"/>
        <w:spacing w:after="0"/>
        <w:jc w:val="both"/>
      </w:pPr>
      <w:r w:rsidRPr="00221033">
        <w:t>- Llei 11/2003, de 10 d’abril, de la Generalitat, sobre l’Estatut de les Persones amb Discapacitat (DOGV 4479, 11.04.2003).</w:t>
      </w:r>
    </w:p>
    <w:p w14:paraId="6F7E067C" w14:textId="77777777" w:rsidR="00CA4377" w:rsidRPr="00221033" w:rsidRDefault="00CA4377" w:rsidP="00CA4377">
      <w:pPr>
        <w:pStyle w:val="Textindependent"/>
        <w:spacing w:after="0"/>
        <w:jc w:val="both"/>
        <w:rPr>
          <w:rFonts w:eastAsia="Arial" w:cs="Arial"/>
        </w:rPr>
      </w:pPr>
      <w:r w:rsidRPr="00221033">
        <w:t xml:space="preserve">- </w:t>
      </w:r>
      <w:r w:rsidRPr="00221033">
        <w:rPr>
          <w:rFonts w:eastAsia="Arial" w:cs="Arial"/>
          <w:color w:val="000000" w:themeColor="text1"/>
          <w:szCs w:val="20"/>
        </w:rPr>
        <w:t xml:space="preserve">Llei 7/2012, de 23 de novembre, de la </w:t>
      </w:r>
      <w:r w:rsidRPr="00E76B07">
        <w:rPr>
          <w:rFonts w:eastAsia="Arial" w:cs="Arial"/>
          <w:color w:val="000000" w:themeColor="text1"/>
          <w:szCs w:val="20"/>
        </w:rPr>
        <w:t>Generalitat, Integral contra la Violència sobre la Dona en l’Àmbit de la</w:t>
      </w:r>
      <w:r w:rsidRPr="00221033">
        <w:rPr>
          <w:rFonts w:eastAsia="Arial" w:cs="Arial"/>
          <w:color w:val="000000" w:themeColor="text1"/>
          <w:szCs w:val="20"/>
        </w:rPr>
        <w:t xml:space="preserve"> Comunitat Valenciana (DOGV 6912, 28.11.2012</w:t>
      </w:r>
      <w:r w:rsidRPr="00221033">
        <w:rPr>
          <w:rFonts w:eastAsia="Arial" w:cs="Arial"/>
          <w:color w:val="000000" w:themeColor="text1"/>
        </w:rPr>
        <w:t>).</w:t>
      </w:r>
    </w:p>
    <w:p w14:paraId="50CBB1A4" w14:textId="77777777" w:rsidR="00CA4377" w:rsidRPr="00221033" w:rsidRDefault="00CA4377" w:rsidP="00CA4377">
      <w:pPr>
        <w:jc w:val="both"/>
        <w:rPr>
          <w:rFonts w:ascii="Arial" w:eastAsia="Arial" w:hAnsi="Arial" w:cs="Arial"/>
          <w:sz w:val="20"/>
          <w:szCs w:val="20"/>
        </w:rPr>
      </w:pPr>
      <w:r w:rsidRPr="00221033">
        <w:rPr>
          <w:rFonts w:ascii="Arial" w:hAnsi="Arial"/>
          <w:sz w:val="20"/>
        </w:rPr>
        <w:t>- Llei 8/2017, de 7 d’abril, de la Generalitat, integral del reconeixement del dret a la identitat i a l’expressió de gènere a la Comunitat Valenciana (DOGV 8019, 11.04.2017).</w:t>
      </w:r>
    </w:p>
    <w:p w14:paraId="316ABE51" w14:textId="77777777" w:rsidR="00CA4377" w:rsidRDefault="00CA4377" w:rsidP="00CA4377">
      <w:pPr>
        <w:pStyle w:val="Textindependent"/>
        <w:spacing w:after="0"/>
        <w:jc w:val="both"/>
      </w:pPr>
      <w:r>
        <w:t>- Llei 23/2018, de 29 de novembre, de la Generalitat, d’igualtat de les persones LGTBI (DOGV 8436, 03.12.2018).</w:t>
      </w:r>
    </w:p>
    <w:p w14:paraId="6713E5D1" w14:textId="77777777" w:rsidR="00CA4377" w:rsidRDefault="00CA4377" w:rsidP="00CA4377">
      <w:pPr>
        <w:pStyle w:val="Textindependent"/>
        <w:spacing w:after="0"/>
        <w:jc w:val="both"/>
        <w:rPr>
          <w:rFonts w:cs="Arial"/>
          <w:highlight w:val="yellow"/>
        </w:rPr>
      </w:pPr>
      <w:r>
        <w:t>- Llei 26/2018, de 21 de desembre, de la Generalitat, de drets i garanties de la infància i adolescència (DOGV 8450, 24.12.2018).</w:t>
      </w:r>
    </w:p>
    <w:p w14:paraId="4D034C3E" w14:textId="77777777" w:rsidR="00CA4377" w:rsidRPr="00975FDF" w:rsidRDefault="00CA4377" w:rsidP="00CA4377">
      <w:pPr>
        <w:pStyle w:val="Textindependent"/>
        <w:spacing w:after="0"/>
        <w:jc w:val="both"/>
      </w:pPr>
      <w:r>
        <w:t xml:space="preserve">- Decret 102/2018, de 27 de juliol, del Consell, de desplegament de la Llei 8/2017, integral del reconeixement del dret a la identitat i a l’expressió de gènere a la Comunitat Valenciana (DOGV 8373, 31.08.2018).  </w:t>
      </w:r>
    </w:p>
    <w:p w14:paraId="1290C0B3" w14:textId="77777777" w:rsidR="00CA4377" w:rsidRPr="00975FDF" w:rsidRDefault="00CA4377" w:rsidP="00CA4377">
      <w:pPr>
        <w:pStyle w:val="Textindependent"/>
        <w:spacing w:after="0"/>
        <w:jc w:val="both"/>
      </w:pPr>
      <w:r>
        <w:t>- Decret 101/2020, de 7 d’agost, del Consell, de desenvolupament de la Llei 23/2018, de 29 de novembre, de la Generalitat, d’igualtat de les persones LGTBI (DOGV 8884, 17.08.2020).</w:t>
      </w:r>
    </w:p>
    <w:p w14:paraId="563D42E8" w14:textId="77777777" w:rsidR="00CA4377" w:rsidRDefault="00CA4377" w:rsidP="00CA4377">
      <w:pPr>
        <w:pStyle w:val="Textindependent"/>
        <w:spacing w:after="0"/>
        <w:jc w:val="both"/>
        <w:rPr>
          <w:highlight w:val="yellow"/>
        </w:rPr>
      </w:pPr>
      <w:r w:rsidRPr="1686D7AB">
        <w:rPr>
          <w:highlight w:val="yellow"/>
        </w:rPr>
        <w:lastRenderedPageBreak/>
        <w:t>- Decret 195/2022, d</w:t>
      </w:r>
      <w:r>
        <w:rPr>
          <w:highlight w:val="yellow"/>
        </w:rPr>
        <w:t>’</w:t>
      </w:r>
      <w:r w:rsidRPr="1686D7AB">
        <w:rPr>
          <w:highlight w:val="yellow"/>
        </w:rPr>
        <w:t>11 de novembre, del Consell, d’igualtat i convivència en el sistema educatiu valencià (DOGV 9471, 16.11.2022).</w:t>
      </w:r>
    </w:p>
    <w:p w14:paraId="073C9ABF" w14:textId="77777777" w:rsidR="00CA4377" w:rsidRPr="00683FE9" w:rsidRDefault="00CA4377" w:rsidP="00CA4377">
      <w:pPr>
        <w:pStyle w:val="Textindependent"/>
        <w:spacing w:after="0"/>
        <w:jc w:val="both"/>
      </w:pPr>
      <w:r w:rsidRPr="00975FDF">
        <w:t xml:space="preserve">- </w:t>
      </w:r>
      <w:r>
        <w:t>O</w:t>
      </w:r>
      <w:r w:rsidRPr="00975FDF">
        <w:t xml:space="preserve">rdre de 12 de setembre de 2007, de la Conselleria d’Educació, per la qual es regula la notificació de les incidències que alteren la convivència escolar, emmarcada dins del </w:t>
      </w:r>
      <w:r w:rsidRPr="00683FE9">
        <w:t>Pla de Prevenció de la Violència i Promoció de la Convivència en els centres escolars de la Comunitat Valenciana (PREVI) (DOGV 5609, 28.09.2007).</w:t>
      </w:r>
    </w:p>
    <w:p w14:paraId="4CAC3BC6" w14:textId="77777777" w:rsidR="0067552B" w:rsidRDefault="00CA4377" w:rsidP="0067552B">
      <w:pPr>
        <w:pStyle w:val="Textindependent"/>
        <w:spacing w:after="0"/>
        <w:jc w:val="both"/>
      </w:pPr>
      <w:r w:rsidRPr="00221033">
        <w:t xml:space="preserve">- Resolució de les Corts 98/IX, sobre la creació de la figura de persona coordinadora d’igualtat en tots els centres educatius, aprovada per la Comissió de Política Social i Ocupació en la reunió del 9 de desembre de 2015 </w:t>
      </w:r>
      <w:bookmarkStart w:id="61" w:name="_Hlk77601246"/>
      <w:r w:rsidRPr="00221033">
        <w:t>(BOC 47, 11.01.2016)</w:t>
      </w:r>
      <w:bookmarkEnd w:id="61"/>
      <w:r w:rsidRPr="00221033">
        <w:t>.</w:t>
      </w:r>
    </w:p>
    <w:p w14:paraId="63EBC118" w14:textId="3344E6CC" w:rsidR="0067552B" w:rsidRPr="0067552B" w:rsidRDefault="0067552B" w:rsidP="0067552B">
      <w:pPr>
        <w:pStyle w:val="Textindependent"/>
        <w:spacing w:after="0"/>
        <w:jc w:val="both"/>
      </w:pPr>
      <w:bookmarkStart w:id="62" w:name="_Hlk136344727"/>
      <w:r w:rsidRPr="004C1DCB">
        <w:rPr>
          <w:highlight w:val="yellow"/>
        </w:rPr>
        <w:t xml:space="preserve">- </w:t>
      </w:r>
      <w:r w:rsidR="004C1DCB" w:rsidRPr="004C1DCB">
        <w:rPr>
          <w:highlight w:val="yellow"/>
        </w:rPr>
        <w:t>O</w:t>
      </w:r>
      <w:r w:rsidR="004C1DCB" w:rsidRPr="004C1DCB">
        <w:rPr>
          <w:rFonts w:eastAsia="Arial" w:cs="Arial"/>
          <w:highlight w:val="yellow"/>
        </w:rPr>
        <w:t>rdre 10/2023, de 22 de maig</w:t>
      </w:r>
      <w:r w:rsidRPr="004C1DCB">
        <w:rPr>
          <w:highlight w:val="yellow"/>
        </w:rPr>
        <w:t>, de la Conselleria d’Educació, Cultura i Esport, per la qual es regulen i concreten determinats aspectes de l’organització i el funcionament de l’orientació educativa i professional en el sistema educatiu valencià.</w:t>
      </w:r>
    </w:p>
    <w:bookmarkEnd w:id="62"/>
    <w:p w14:paraId="1A30634E" w14:textId="483B3A04" w:rsidR="00CA4377" w:rsidRPr="00221033" w:rsidRDefault="00CA4377" w:rsidP="00CA4377">
      <w:pPr>
        <w:pStyle w:val="Textindependent"/>
        <w:spacing w:after="0"/>
        <w:jc w:val="both"/>
      </w:pPr>
      <w:r w:rsidRPr="00221033">
        <w:t xml:space="preserve">- Pla director de coeducació, disponible en: </w:t>
      </w:r>
    </w:p>
    <w:p w14:paraId="4D5E6AFF" w14:textId="77777777" w:rsidR="00CA4377" w:rsidRPr="00012DE7" w:rsidRDefault="006E70F5" w:rsidP="00CA4377">
      <w:pPr>
        <w:pStyle w:val="Textindependent"/>
        <w:spacing w:after="0"/>
        <w:jc w:val="both"/>
        <w:rPr>
          <w:color w:val="0563C1" w:themeColor="hyperlink"/>
          <w:u w:val="single"/>
        </w:rPr>
      </w:pPr>
      <w:hyperlink r:id="rId12">
        <w:r w:rsidR="00CA4377" w:rsidRPr="00221033">
          <w:rPr>
            <w:rStyle w:val="Enlla"/>
          </w:rPr>
          <w:t>https://ceice.gva.es/documents/161634256/165603089/Pla+Director+de+Coeducaci%C3%B3/41bf1d73-e9c9-4589-9f4c-bdab09fe0fcb</w:t>
        </w:r>
      </w:hyperlink>
    </w:p>
    <w:p w14:paraId="3A3B934D" w14:textId="77777777" w:rsidR="00CA4377" w:rsidRPr="00012DE7" w:rsidRDefault="00CA4377" w:rsidP="00CA4377">
      <w:pPr>
        <w:pStyle w:val="Textindependent"/>
        <w:spacing w:after="0"/>
        <w:jc w:val="both"/>
        <w:rPr>
          <w:rFonts w:ascii="Times New Roman" w:hAnsi="Times New Roman" w:cs="Times New Roman"/>
          <w:sz w:val="24"/>
        </w:rPr>
      </w:pPr>
      <w:r w:rsidRPr="1686D7AB">
        <w:rPr>
          <w:highlight w:val="yellow"/>
        </w:rPr>
        <w:t xml:space="preserve">- Procediments derivats de l’aplicació del Decret 195/2022, d’igualtat i convivència en el sistema educatiu, disponible en: </w:t>
      </w:r>
      <w:hyperlink r:id="rId13" w:anchor="procediments-decret-195-2022">
        <w:r w:rsidRPr="1686D7AB">
          <w:rPr>
            <w:rStyle w:val="Enlla"/>
            <w:rFonts w:eastAsia="Arial" w:cs="Arial"/>
            <w:szCs w:val="20"/>
            <w:highlight w:val="yellow"/>
          </w:rPr>
          <w:t>https://ceice.gva.es/va/web/inclusioeducativa/protocols#procediments-decret-195-2022</w:t>
        </w:r>
      </w:hyperlink>
      <w:r w:rsidRPr="1686D7AB">
        <w:rPr>
          <w:rFonts w:eastAsia="Arial" w:cs="Arial"/>
          <w:szCs w:val="20"/>
        </w:rPr>
        <w:t xml:space="preserve"> </w:t>
      </w:r>
    </w:p>
    <w:p w14:paraId="1A8EC292" w14:textId="7556EB09" w:rsidR="00CA4377" w:rsidRPr="0067552B" w:rsidRDefault="00CA4377" w:rsidP="00CA4377">
      <w:pPr>
        <w:pStyle w:val="Textindependent"/>
        <w:spacing w:after="0"/>
        <w:jc w:val="both"/>
        <w:rPr>
          <w:strike/>
        </w:rPr>
      </w:pPr>
      <w:r w:rsidRPr="00221033">
        <w:t>- Protocols de prevenció i intervenció davant de supòsits de violència escolar</w:t>
      </w:r>
      <w:r w:rsidR="0067552B">
        <w:t>.</w:t>
      </w:r>
      <w:r w:rsidRPr="00221033">
        <w:t xml:space="preserve"> </w:t>
      </w:r>
    </w:p>
    <w:p w14:paraId="71CB2D75" w14:textId="77777777" w:rsidR="00CA4377" w:rsidRPr="00D164E1" w:rsidRDefault="00CA4377" w:rsidP="00CA4377">
      <w:pPr>
        <w:pStyle w:val="Textindependent"/>
        <w:spacing w:after="0"/>
        <w:jc w:val="both"/>
      </w:pPr>
      <w:r w:rsidRPr="00221033">
        <w:t>- Protocol d’acompanyament a la identitat de gènere, l’expressió de gènere i la intersexualitat, d’acord amb la Instrucció de 15 de desembre de 2016, del director general de Política Educativa, per la qual s’estableix el protocol d’acompanyament per a garantir el dret a la identitat de gènere, l’expressió de gènere i la intersexualitat (DOGV 7944, 27.12.2016).</w:t>
      </w:r>
    </w:p>
    <w:p w14:paraId="6EC23906" w14:textId="049F2EC0" w:rsidR="00262C1D" w:rsidRPr="00C94B1C" w:rsidRDefault="00262C1D" w:rsidP="00C94B1C">
      <w:pPr>
        <w:jc w:val="both"/>
        <w:rPr>
          <w:rFonts w:ascii="Arial" w:hAnsi="Arial"/>
          <w:sz w:val="20"/>
          <w:highlight w:val="yellow"/>
        </w:rPr>
      </w:pPr>
      <w:r w:rsidRPr="00C94B1C">
        <w:rPr>
          <w:rFonts w:ascii="Arial" w:hAnsi="Arial"/>
          <w:sz w:val="20"/>
          <w:highlight w:val="yellow"/>
        </w:rPr>
        <w:t>- Resolució conjunta d’11 de desembre de 2017,</w:t>
      </w:r>
      <w:r w:rsidR="00B90339">
        <w:rPr>
          <w:rFonts w:ascii="Arial" w:hAnsi="Arial"/>
          <w:sz w:val="20"/>
          <w:highlight w:val="yellow"/>
        </w:rPr>
        <w:t xml:space="preserve"> </w:t>
      </w:r>
      <w:r w:rsidRPr="00C94B1C">
        <w:rPr>
          <w:rFonts w:ascii="Arial" w:hAnsi="Arial"/>
          <w:sz w:val="20"/>
          <w:highlight w:val="yellow"/>
        </w:rPr>
        <w:t xml:space="preserve">de la Conselleria d’Educació, Investigació, Cultura i Esport i de la Conselleria de Sanitat Universal i Salut Pública per la qual es dicten instruccions per a la detecció i l’atenció precoç de l’alumnat que puga presentar un problema de salut mental (DOGV 8196, 22.12.2017). </w:t>
      </w:r>
    </w:p>
    <w:p w14:paraId="1A9BDA37" w14:textId="5F161F78" w:rsidR="00CA4377" w:rsidRPr="00C94B1C" w:rsidRDefault="00262C1D" w:rsidP="00C94B1C">
      <w:pPr>
        <w:rPr>
          <w:highlight w:val="magenta"/>
        </w:rPr>
      </w:pPr>
      <w:r w:rsidRPr="00C94B1C">
        <w:rPr>
          <w:rFonts w:ascii="Arial" w:hAnsi="Arial"/>
          <w:sz w:val="20"/>
          <w:highlight w:val="yellow"/>
        </w:rPr>
        <w:t xml:space="preserve">- </w:t>
      </w:r>
      <w:r w:rsidR="00CA4377" w:rsidRPr="00C94B1C">
        <w:rPr>
          <w:rFonts w:ascii="Arial" w:hAnsi="Arial"/>
          <w:sz w:val="20"/>
          <w:highlight w:val="yellow"/>
        </w:rPr>
        <w:t xml:space="preserve">Protocol per a la intervenció en autolesions i conductes de suïcidi, disponible en: </w:t>
      </w:r>
      <w:hyperlink r:id="rId14" w:history="1">
        <w:r w:rsidR="00CA4377" w:rsidRPr="00C94B1C">
          <w:rPr>
            <w:rStyle w:val="Enlla"/>
            <w:rFonts w:ascii="Arial" w:hAnsi="Arial" w:cs="Arial"/>
            <w:sz w:val="20"/>
            <w:szCs w:val="20"/>
            <w:highlight w:val="yellow"/>
          </w:rPr>
          <w:t>https://ceice.gva.es/documents/169149987/173803185/Instruccions_autolesions_suicidi.pdf</w:t>
        </w:r>
      </w:hyperlink>
      <w:r w:rsidR="00CA4377" w:rsidRPr="00C94B1C">
        <w:t xml:space="preserve"> </w:t>
      </w:r>
    </w:p>
    <w:p w14:paraId="680F3B6E" w14:textId="3A1A1739" w:rsidR="00CA4377" w:rsidRDefault="00CA4377" w:rsidP="00CA4377">
      <w:pPr>
        <w:pStyle w:val="Textindependent"/>
        <w:spacing w:after="113"/>
        <w:jc w:val="both"/>
        <w:rPr>
          <w:rFonts w:cs="Arial"/>
        </w:rPr>
      </w:pPr>
      <w:r w:rsidRPr="1686D7AB">
        <w:rPr>
          <w:rFonts w:cs="Arial"/>
        </w:rPr>
        <w:t xml:space="preserve">- </w:t>
      </w:r>
      <w:r w:rsidRPr="1686D7AB">
        <w:rPr>
          <w:rFonts w:cs="Arial"/>
          <w:highlight w:val="yellow"/>
        </w:rPr>
        <w:t xml:space="preserve">Protocol d’actuació per a la detecció de conductes d’abús o tràfic de drogues i altres addiccions, d’acord amb la Resolució conjunta de 18 de novembre </w:t>
      </w:r>
      <w:r w:rsidRPr="002A4059">
        <w:rPr>
          <w:rFonts w:cs="Arial"/>
          <w:highlight w:val="yellow"/>
        </w:rPr>
        <w:t>de</w:t>
      </w:r>
      <w:r w:rsidR="002A4059" w:rsidRPr="002A4059">
        <w:rPr>
          <w:rFonts w:cs="Arial"/>
          <w:highlight w:val="yellow"/>
        </w:rPr>
        <w:t xml:space="preserve"> </w:t>
      </w:r>
      <w:r w:rsidR="00293189" w:rsidRPr="002A4059">
        <w:rPr>
          <w:rFonts w:cs="Arial"/>
          <w:highlight w:val="yellow"/>
        </w:rPr>
        <w:t>2022</w:t>
      </w:r>
      <w:r w:rsidRPr="002A4059">
        <w:rPr>
          <w:rFonts w:cs="Arial"/>
          <w:highlight w:val="yellow"/>
        </w:rPr>
        <w:t xml:space="preserve">, de </w:t>
      </w:r>
      <w:r w:rsidRPr="1686D7AB">
        <w:rPr>
          <w:rFonts w:cs="Arial"/>
          <w:highlight w:val="yellow"/>
        </w:rPr>
        <w:t>la Direcció General d’Inclusió Educativa i de la Direcció General de Salut Pública i Addiccions, per la qual s’estableix el protocol d’actuació per a la detecció de conductes d’abús o tràfic de drogues i altres addiccions (DOGV 9481, 30.11.2022).</w:t>
      </w:r>
    </w:p>
    <w:p w14:paraId="2B67E7CB" w14:textId="77777777" w:rsidR="00CA4377" w:rsidRDefault="00CA4377" w:rsidP="00CA4377">
      <w:pPr>
        <w:pStyle w:val="Textindependent"/>
        <w:spacing w:after="113"/>
        <w:jc w:val="both"/>
      </w:pPr>
      <w:r w:rsidRPr="00221033">
        <w:t>- Protocol de prevenció i actuació davant de l’assetjament laboral en centres docents dependents de la Conselleria d’Educació, Investigació, Cultura i Esport (aprovat el 04.10.2017 en la Comissió Sectorial de Seguretat i Salut en el Treball).</w:t>
      </w:r>
      <w:bookmarkStart w:id="63" w:name="_Hlk75852874"/>
    </w:p>
    <w:p w14:paraId="4C3421C0" w14:textId="77777777" w:rsidR="00CA4377" w:rsidRPr="00221033" w:rsidRDefault="00CA4377" w:rsidP="00CA4377">
      <w:pPr>
        <w:pStyle w:val="Textindependent"/>
        <w:spacing w:after="113"/>
        <w:jc w:val="both"/>
        <w:rPr>
          <w:rStyle w:val="Enlla"/>
          <w:color w:val="auto"/>
        </w:rPr>
      </w:pPr>
      <w:r w:rsidRPr="00221033">
        <w:t>- Guia de bones pràctiques per a la prevenció de conductes d’assetjament laboral (aprovada el 19.12.2017 en la Comissió Paritària de Seguretat i Salut en el Treball -COPASESA-) disponible en</w:t>
      </w:r>
      <w:r w:rsidRPr="0030453B">
        <w:t>:</w:t>
      </w:r>
      <w:r w:rsidRPr="00221033">
        <w:t xml:space="preserve"> </w:t>
      </w:r>
      <w:hyperlink r:id="rId15">
        <w:r w:rsidRPr="00221033">
          <w:rPr>
            <w:rStyle w:val="Enlla"/>
            <w:rFonts w:cs="Arial"/>
            <w:szCs w:val="20"/>
          </w:rPr>
          <w:t>https://prevencio.gva.es/documents/161660390/165946849/Gu%C3%ADa+de+buenas+practicas+para+prevenir+el+acoso+laboral_2018_vl/ee52965e-a83c-4cb7-a389-c6d29a2509dd</w:t>
        </w:r>
      </w:hyperlink>
      <w:r w:rsidRPr="00221033">
        <w:rPr>
          <w:rStyle w:val="Enlla"/>
          <w:rFonts w:cs="Arial"/>
          <w:szCs w:val="20"/>
        </w:rPr>
        <w:t>.</w:t>
      </w:r>
    </w:p>
    <w:bookmarkEnd w:id="63"/>
    <w:p w14:paraId="06FF95C6" w14:textId="77777777" w:rsidR="00CA4377" w:rsidRPr="008931B9" w:rsidRDefault="00CA4377" w:rsidP="00CA4377">
      <w:pPr>
        <w:pStyle w:val="Textindependent"/>
        <w:spacing w:after="113"/>
        <w:jc w:val="both"/>
        <w:rPr>
          <w:rFonts w:cs="Arial"/>
        </w:rPr>
      </w:pPr>
      <w:r w:rsidRPr="1686D7AB">
        <w:rPr>
          <w:rFonts w:cs="Arial"/>
          <w:highlight w:val="yellow"/>
        </w:rPr>
        <w:t>- Resolució de la Direcció General de Personal Docent, per la qual s’aprova el Reglament de funcionament intern de la Unitat de Resolució de Conflictes (URC), constituïda en la Direcció Territorial d’Educació, Cultura i Esport disponible en:</w:t>
      </w:r>
    </w:p>
    <w:p w14:paraId="6AAE01B2" w14:textId="75ECDFCB" w:rsidR="00262C1D" w:rsidRDefault="006E70F5" w:rsidP="00262C1D">
      <w:pPr>
        <w:pStyle w:val="Textindependent"/>
        <w:spacing w:after="113"/>
        <w:rPr>
          <w:rFonts w:cs="Arial"/>
        </w:rPr>
      </w:pPr>
      <w:hyperlink r:id="rId16">
        <w:r w:rsidR="00CA4377" w:rsidRPr="1686D7AB">
          <w:rPr>
            <w:rStyle w:val="Enlla"/>
            <w:rFonts w:cs="Arial"/>
            <w:highlight w:val="yellow"/>
          </w:rPr>
          <w:t>https://ceice.gva.es/documents/162909733/363674847/Reglament+URC+VAL.pdf/ade0e645-d06c-4f91-89fc-d85995d7e52b?t=1662468191447</w:t>
        </w:r>
      </w:hyperlink>
    </w:p>
    <w:p w14:paraId="2BE78B99" w14:textId="25E02354" w:rsidR="00262C1D" w:rsidRPr="004C1DCB" w:rsidRDefault="00262C1D" w:rsidP="00262C1D">
      <w:pPr>
        <w:pStyle w:val="Textindependent"/>
        <w:jc w:val="both"/>
        <w:rPr>
          <w:highlight w:val="yellow"/>
        </w:rPr>
      </w:pPr>
      <w:r w:rsidRPr="004C1DCB">
        <w:rPr>
          <w:highlight w:val="yellow"/>
        </w:rPr>
        <w:t>- Resolució de 23 de juliol de 2021, de la Direcció General d’Inclusió Educativa, per la qual es prorroga l’autorització i es regula el funcionament, amb caràcter experimental, de les unitats educatives terapèutiques d’Elx i de València (DOGV 9138, 29.07.2021).</w:t>
      </w:r>
    </w:p>
    <w:p w14:paraId="6CE334BC" w14:textId="77777777" w:rsidR="00262C1D" w:rsidRPr="004C1DCB" w:rsidRDefault="00262C1D" w:rsidP="00262C1D">
      <w:pPr>
        <w:pStyle w:val="Textindependent"/>
        <w:jc w:val="both"/>
        <w:rPr>
          <w:highlight w:val="yellow"/>
        </w:rPr>
      </w:pPr>
      <w:r w:rsidRPr="004C1DCB">
        <w:rPr>
          <w:highlight w:val="yellow"/>
        </w:rPr>
        <w:t>- Resolució de 23 de juliol de 2021, de la Direcció General d’Inclusió Educativa, per la qual es prorroga l’autorització i es regula el funcionament de la unitat educativa terapèutica/hospital de dia infantil i adolescent de Castelló de la Plana (DOGV 9138, 29.07.2021).</w:t>
      </w:r>
    </w:p>
    <w:p w14:paraId="7F6D3EFD" w14:textId="77777777" w:rsidR="00262C1D" w:rsidRDefault="00262C1D" w:rsidP="00CA4377">
      <w:pPr>
        <w:pStyle w:val="Textindependent"/>
        <w:spacing w:after="113"/>
        <w:jc w:val="both"/>
      </w:pPr>
    </w:p>
    <w:p w14:paraId="23D5C01A" w14:textId="213B6A64" w:rsidR="00CA4377" w:rsidRPr="00221033" w:rsidRDefault="00CA4377" w:rsidP="00CA4377">
      <w:pPr>
        <w:pStyle w:val="Textindependent"/>
        <w:spacing w:after="113"/>
        <w:jc w:val="both"/>
      </w:pPr>
      <w:r>
        <w:lastRenderedPageBreak/>
        <w:t>5. Per al desenvolupament de les mesures anteriors es tindrà en compte de manera prioritària tot allò establit en la normativa legal que regule la igualtat i la convivència als centres educatius en el sistema educatiu valencià.</w:t>
      </w:r>
    </w:p>
    <w:p w14:paraId="5A375865" w14:textId="77777777" w:rsidR="00CA4377" w:rsidRPr="00221033" w:rsidRDefault="00CA4377" w:rsidP="00CA4377">
      <w:pPr>
        <w:pStyle w:val="Textindependent"/>
        <w:spacing w:after="113"/>
        <w:jc w:val="both"/>
        <w:rPr>
          <w:szCs w:val="20"/>
        </w:rPr>
      </w:pPr>
    </w:p>
    <w:p w14:paraId="18470850" w14:textId="4ABCE1DE" w:rsidR="00CA4377" w:rsidRPr="00221033" w:rsidRDefault="00CA4377" w:rsidP="00CA4377">
      <w:pPr>
        <w:pStyle w:val="Textindependent"/>
        <w:spacing w:after="113"/>
        <w:jc w:val="both"/>
      </w:pPr>
      <w:r>
        <w:t xml:space="preserve">6. Aquestes mesures seran elaborades per l’equip directiu, </w:t>
      </w:r>
      <w:bookmarkStart w:id="64" w:name="_Hlk76540200"/>
      <w:r>
        <w:t>amb la participació de la persona coordinadora d’igualtat i convivència</w:t>
      </w:r>
      <w:bookmarkEnd w:id="64"/>
      <w:r w:rsidR="00262C1D">
        <w:t xml:space="preserve"> </w:t>
      </w:r>
      <w:r w:rsidR="00262C1D" w:rsidRPr="004C1DCB">
        <w:rPr>
          <w:highlight w:val="yellow"/>
        </w:rPr>
        <w:t>i el professorat d’orientació educativa</w:t>
      </w:r>
      <w:r>
        <w:t>, d’acord amb les directrius emanades del consell escolar i atenent les propostes realitzades pel claustre i les associacions de mares i pares i/o persones tutores legals de l’alumnat.</w:t>
      </w:r>
    </w:p>
    <w:p w14:paraId="7816B4EF" w14:textId="77777777" w:rsidR="00CA4377" w:rsidRPr="00221033" w:rsidRDefault="00CA4377" w:rsidP="00CA4377">
      <w:pPr>
        <w:pStyle w:val="Textindependent"/>
        <w:spacing w:after="113"/>
        <w:jc w:val="both"/>
        <w:rPr>
          <w:szCs w:val="20"/>
        </w:rPr>
      </w:pPr>
    </w:p>
    <w:p w14:paraId="1A2826CB" w14:textId="77777777" w:rsidR="00CA4377" w:rsidRPr="00221033" w:rsidRDefault="00CA4377" w:rsidP="00CA4377">
      <w:pPr>
        <w:pStyle w:val="Textindependent"/>
        <w:spacing w:after="113"/>
        <w:jc w:val="both"/>
      </w:pPr>
      <w:r>
        <w:t xml:space="preserve">7. La seua avaluació es realitzarà en el marc de la memòria de final de curs que hauran d’elaborar a la finalització del període lectiu, </w:t>
      </w:r>
      <w:r w:rsidRPr="0083695A">
        <w:rPr>
          <w:highlight w:val="yellow"/>
        </w:rPr>
        <w:t>sense p</w:t>
      </w:r>
      <w:r>
        <w:rPr>
          <w:highlight w:val="yellow"/>
        </w:rPr>
        <w:t>er</w:t>
      </w:r>
      <w:r w:rsidRPr="0083695A">
        <w:rPr>
          <w:highlight w:val="yellow"/>
        </w:rPr>
        <w:t>judici del seguiment que cada centre en funció de la seua autonomia puga establir.</w:t>
      </w:r>
    </w:p>
    <w:p w14:paraId="1164F7DD" w14:textId="77777777" w:rsidR="00CA4377" w:rsidRPr="00221033" w:rsidRDefault="00CA4377" w:rsidP="00CA4377">
      <w:pPr>
        <w:pStyle w:val="Textindependent"/>
      </w:pPr>
    </w:p>
    <w:p w14:paraId="6985A303" w14:textId="77777777" w:rsidR="00CA4377" w:rsidRPr="00221033" w:rsidRDefault="00CA4377" w:rsidP="00CA4377">
      <w:pPr>
        <w:pStyle w:val="Textindependent"/>
        <w:jc w:val="both"/>
      </w:pPr>
      <w:bookmarkStart w:id="65" w:name="_Hlk75853082"/>
      <w:r>
        <w:t xml:space="preserve">8.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assetjament sexual o per raó de sexe de les empleades i empleats públics dependents de la Generalitat Valenciana que presten serveis als centres educatius.                                                                                                                     </w:t>
      </w:r>
    </w:p>
    <w:p w14:paraId="46CBA01A" w14:textId="6A83FBC9" w:rsidR="00CA4377" w:rsidRPr="00221033" w:rsidRDefault="00CA4377" w:rsidP="00CA4377">
      <w:pPr>
        <w:jc w:val="both"/>
        <w:rPr>
          <w:rFonts w:ascii="Arial" w:eastAsia="Arial" w:hAnsi="Arial" w:cs="Arial"/>
          <w:sz w:val="20"/>
          <w:szCs w:val="20"/>
        </w:rPr>
      </w:pPr>
      <w:bookmarkStart w:id="66" w:name="_Hlk75853106"/>
      <w:bookmarkEnd w:id="65"/>
      <w:r w:rsidRPr="1162A42B">
        <w:rPr>
          <w:rFonts w:ascii="Arial" w:hAnsi="Arial" w:cs="Arial"/>
          <w:sz w:val="20"/>
          <w:szCs w:val="20"/>
        </w:rPr>
        <w:t xml:space="preserve">9. No obstant això, s’ha de tendir cap a una gestió </w:t>
      </w:r>
      <w:r w:rsidRPr="00E9711A">
        <w:rPr>
          <w:rFonts w:ascii="Arial" w:hAnsi="Arial" w:cs="Arial"/>
          <w:sz w:val="20"/>
          <w:szCs w:val="20"/>
        </w:rPr>
        <w:t xml:space="preserve">de la </w:t>
      </w:r>
      <w:r w:rsidR="00262C1D" w:rsidRPr="00E9711A">
        <w:rPr>
          <w:rFonts w:ascii="Arial" w:hAnsi="Arial" w:cs="Arial"/>
          <w:sz w:val="20"/>
          <w:szCs w:val="20"/>
        </w:rPr>
        <w:t xml:space="preserve">igualtat i la </w:t>
      </w:r>
      <w:r w:rsidRPr="00E9711A">
        <w:rPr>
          <w:rFonts w:ascii="Arial" w:hAnsi="Arial" w:cs="Arial"/>
          <w:sz w:val="20"/>
          <w:szCs w:val="20"/>
        </w:rPr>
        <w:t>convivència</w:t>
      </w:r>
      <w:r w:rsidRPr="1162A42B">
        <w:rPr>
          <w:rFonts w:ascii="Arial" w:hAnsi="Arial" w:cs="Arial"/>
          <w:sz w:val="20"/>
          <w:szCs w:val="20"/>
        </w:rPr>
        <w:t xml:space="preserve"> als centres educatius aplicant </w:t>
      </w:r>
      <w:bookmarkStart w:id="67" w:name="_Hlk106877787"/>
      <w:r w:rsidRPr="1162A42B">
        <w:rPr>
          <w:rFonts w:ascii="Arial" w:hAnsi="Arial" w:cs="Arial"/>
          <w:sz w:val="20"/>
          <w:szCs w:val="20"/>
        </w:rPr>
        <w:t xml:space="preserve">principis rectors com </w:t>
      </w:r>
      <w:r w:rsidRPr="1162A42B">
        <w:rPr>
          <w:rFonts w:ascii="Arial" w:eastAsia="Arial" w:hAnsi="Arial" w:cs="Arial"/>
          <w:sz w:val="20"/>
          <w:szCs w:val="20"/>
        </w:rPr>
        <w:t>el compliment efectiu dels drets de la infància reconeguts en la Convenció sobre els Drets de l’Infant de Nacions Unides de 1989; el respecte pels drets humans, la igualtat de gènere, la diversitat, la solidaritat, la pau i els valors democràtics; l'interés superior del xiquet i la xiqueta com a eix rector en la presa de decisions; la promoció de la participació de l'alumnat, les famílies, el professorat i la comunitat educativa; el foment del bon tracte, de la cultura de no violència i de la resolució pacífica dels conflictes; la concepció i promoció dels centres educatius com a entorns segurs i protectors i la concepció integral de l'atenció a la igualtat i la convivència, incloent la sensibilització, la prevenció, la detecció, la gestió i la restauració del dany.</w:t>
      </w:r>
    </w:p>
    <w:p w14:paraId="0CC9E282" w14:textId="28B81BBE" w:rsidR="00CA4377" w:rsidRPr="00221033" w:rsidRDefault="00CA4377" w:rsidP="00CA4377">
      <w:pPr>
        <w:pStyle w:val="Textindependent"/>
        <w:jc w:val="both"/>
        <w:rPr>
          <w:rFonts w:cs="Arial"/>
          <w:szCs w:val="20"/>
        </w:rPr>
      </w:pPr>
      <w:r w:rsidRPr="00221033">
        <w:rPr>
          <w:rFonts w:cs="Arial"/>
          <w:szCs w:val="20"/>
        </w:rPr>
        <w:t xml:space="preserve">A més, es promouran </w:t>
      </w:r>
      <w:bookmarkEnd w:id="67"/>
      <w:r w:rsidRPr="00221033">
        <w:rPr>
          <w:rFonts w:cs="Arial"/>
          <w:szCs w:val="20"/>
        </w:rPr>
        <w:t>mesures com el lideratge compartit</w:t>
      </w:r>
      <w:r w:rsidR="00262C1D">
        <w:rPr>
          <w:rFonts w:cs="Arial"/>
          <w:szCs w:val="20"/>
        </w:rPr>
        <w:t xml:space="preserve"> </w:t>
      </w:r>
      <w:r w:rsidR="00262C1D" w:rsidRPr="00E9711A">
        <w:rPr>
          <w:rFonts w:cs="Arial"/>
          <w:szCs w:val="20"/>
          <w:highlight w:val="yellow"/>
        </w:rPr>
        <w:t>o distribuït</w:t>
      </w:r>
      <w:r w:rsidRPr="00221033">
        <w:rPr>
          <w:rFonts w:cs="Arial"/>
          <w:szCs w:val="20"/>
        </w:rPr>
        <w:t xml:space="preserve">, equips de mediació dins dels centres i </w:t>
      </w:r>
      <w:proofErr w:type="spellStart"/>
      <w:r w:rsidRPr="00221033">
        <w:rPr>
          <w:rFonts w:cs="Arial"/>
          <w:szCs w:val="20"/>
        </w:rPr>
        <w:t>intercentres</w:t>
      </w:r>
      <w:proofErr w:type="spellEnd"/>
      <w:r w:rsidRPr="00221033">
        <w:rPr>
          <w:rFonts w:cs="Arial"/>
          <w:szCs w:val="20"/>
        </w:rPr>
        <w:t>, l’acompanyament del professorat que treballa al centre per primera vegada,</w:t>
      </w:r>
      <w:r w:rsidRPr="00221033">
        <w:rPr>
          <w:rFonts w:cs="Arial"/>
          <w:b/>
          <w:szCs w:val="20"/>
        </w:rPr>
        <w:t xml:space="preserve"> </w:t>
      </w:r>
      <w:r w:rsidRPr="00221033">
        <w:rPr>
          <w:rFonts w:cs="Arial"/>
          <w:szCs w:val="20"/>
        </w:rPr>
        <w:t xml:space="preserve">la resolució de conflictes per mitjà d’estratègies de mediació, </w:t>
      </w:r>
      <w:bookmarkStart w:id="68" w:name="_Hlk106877813"/>
      <w:r w:rsidRPr="00221033">
        <w:t xml:space="preserve">restauració, o qualsevol altra que compte amb planificació i suport científic, </w:t>
      </w:r>
      <w:bookmarkEnd w:id="68"/>
      <w:r w:rsidRPr="00221033">
        <w:rPr>
          <w:rFonts w:cs="Arial"/>
          <w:szCs w:val="20"/>
        </w:rPr>
        <w:t xml:space="preserve">i només en cas d’haver esgotat les mesures anteriors, s’ha d’activar l’actuació de les URC a les diferents direccions territorials. </w:t>
      </w:r>
    </w:p>
    <w:bookmarkEnd w:id="66"/>
    <w:p w14:paraId="38035FA2" w14:textId="77777777" w:rsidR="00CA4377" w:rsidRPr="00221033" w:rsidRDefault="00CA4377" w:rsidP="00CA4377">
      <w:pPr>
        <w:jc w:val="both"/>
        <w:rPr>
          <w:rFonts w:ascii="Arial" w:eastAsia="Calibri" w:hAnsi="Arial" w:cs="Arial"/>
          <w:sz w:val="20"/>
          <w:szCs w:val="20"/>
        </w:rPr>
      </w:pPr>
      <w:r w:rsidRPr="005544F4">
        <w:rPr>
          <w:rFonts w:ascii="Arial" w:hAnsi="Arial" w:cs="Arial"/>
          <w:sz w:val="20"/>
          <w:szCs w:val="20"/>
        </w:rPr>
        <w:t>10. L’equip directiu</w:t>
      </w:r>
      <w:r w:rsidRPr="1162A42B">
        <w:rPr>
          <w:rFonts w:ascii="Arial" w:hAnsi="Arial" w:cs="Arial"/>
          <w:sz w:val="20"/>
          <w:szCs w:val="20"/>
        </w:rPr>
        <w:t xml:space="preserve"> promourà actuacions de prevenció primària amb l’objectiu d’evitar situacions de risc d’assetjament laboral i escolar. Entre aquestes mesures estarà la d’informar de la Guia de bones pràctiques per a la</w:t>
      </w:r>
      <w:r w:rsidRPr="1162A42B">
        <w:rPr>
          <w:rFonts w:ascii="Arial" w:hAnsi="Arial"/>
          <w:sz w:val="20"/>
          <w:szCs w:val="20"/>
        </w:rPr>
        <w:t xml:space="preserve"> prevenció de conductes d’assetjament laboral i posar en coneixement el Protocol de prevenció i actuació davant de l’assetjament laboral en centres docents.  </w:t>
      </w:r>
    </w:p>
    <w:p w14:paraId="74788B7C" w14:textId="77777777" w:rsidR="00CA4377" w:rsidRPr="00221033" w:rsidRDefault="00CA4377" w:rsidP="00CA4377">
      <w:pPr>
        <w:pStyle w:val="Pargrafdellista"/>
        <w:numPr>
          <w:ilvl w:val="0"/>
          <w:numId w:val="3"/>
        </w:numPr>
        <w:jc w:val="both"/>
        <w:rPr>
          <w:rFonts w:ascii="Arial" w:eastAsia="Times New Roman" w:hAnsi="Arial" w:cs="Arial"/>
          <w:sz w:val="20"/>
          <w:szCs w:val="20"/>
        </w:rPr>
      </w:pPr>
      <w:r w:rsidRPr="00221033">
        <w:rPr>
          <w:rFonts w:ascii="Arial" w:hAnsi="Arial"/>
          <w:sz w:val="20"/>
        </w:rPr>
        <w:t xml:space="preserve"> </w:t>
      </w:r>
    </w:p>
    <w:p w14:paraId="4F8C18BF" w14:textId="77777777" w:rsidR="00CA4377" w:rsidRPr="00221033" w:rsidRDefault="00CA4377" w:rsidP="00CA4377">
      <w:pPr>
        <w:jc w:val="both"/>
        <w:rPr>
          <w:rFonts w:ascii="Arial" w:eastAsia="Calibri" w:hAnsi="Arial" w:cs="Arial"/>
          <w:sz w:val="20"/>
          <w:szCs w:val="20"/>
        </w:rPr>
      </w:pPr>
      <w:r w:rsidRPr="1162A42B">
        <w:rPr>
          <w:rFonts w:ascii="Arial" w:hAnsi="Arial"/>
          <w:sz w:val="20"/>
          <w:szCs w:val="20"/>
        </w:rPr>
        <w:t xml:space="preserve">11. Els centres educatius hauran de realitzar actuacions de millora de l’organització i el funcionament de manera que les seues estructures organitzatives habituals (òrgans col·legiats de govern i de coordinació docent) fomenten la participació, </w:t>
      </w:r>
      <w:bookmarkStart w:id="69" w:name="_Hlk106877898"/>
      <w:r w:rsidRPr="1162A42B">
        <w:rPr>
          <w:rFonts w:ascii="Arial" w:hAnsi="Arial"/>
          <w:sz w:val="20"/>
          <w:szCs w:val="20"/>
        </w:rPr>
        <w:t>amb</w:t>
      </w:r>
      <w:r w:rsidRPr="1162A42B">
        <w:rPr>
          <w:rFonts w:ascii="Arial" w:eastAsia="Arial" w:hAnsi="Arial" w:cs="Arial"/>
        </w:rPr>
        <w:t xml:space="preserve"> </w:t>
      </w:r>
      <w:r w:rsidRPr="1162A42B">
        <w:rPr>
          <w:rFonts w:ascii="Arial" w:eastAsia="Arial" w:hAnsi="Arial" w:cs="Arial"/>
          <w:sz w:val="20"/>
          <w:szCs w:val="20"/>
        </w:rPr>
        <w:t xml:space="preserve">espais accessibles de diàleg i de reflexió comuns entre alumnat, professorat, famílies i altres agents per tal d’afavorir la participació i el consens a l’hora de prendre decisions,  </w:t>
      </w:r>
      <w:r w:rsidRPr="1162A42B">
        <w:rPr>
          <w:rFonts w:ascii="Arial" w:hAnsi="Arial"/>
          <w:sz w:val="20"/>
          <w:szCs w:val="20"/>
        </w:rPr>
        <w:t xml:space="preserve"> </w:t>
      </w:r>
      <w:bookmarkEnd w:id="69"/>
      <w:r w:rsidRPr="1162A42B">
        <w:rPr>
          <w:rFonts w:ascii="Arial" w:hAnsi="Arial"/>
          <w:sz w:val="20"/>
          <w:szCs w:val="20"/>
        </w:rPr>
        <w:t xml:space="preserve">les xarxes de suport mutu, el clima de treball adequat, la resolució pacífica de conflictes, la definició de funcions i competències i la millora de les comunicacions.  </w:t>
      </w:r>
    </w:p>
    <w:p w14:paraId="4C9E253D" w14:textId="77777777" w:rsidR="00CA4377" w:rsidRPr="00221033" w:rsidRDefault="00CA4377" w:rsidP="00CA4377">
      <w:pPr>
        <w:pStyle w:val="Pargrafdellista"/>
        <w:numPr>
          <w:ilvl w:val="0"/>
          <w:numId w:val="2"/>
        </w:numPr>
        <w:jc w:val="both"/>
        <w:rPr>
          <w:rFonts w:ascii="Arial" w:eastAsia="Times New Roman" w:hAnsi="Arial" w:cs="Arial"/>
          <w:sz w:val="20"/>
          <w:szCs w:val="20"/>
        </w:rPr>
      </w:pPr>
      <w:r w:rsidRPr="00221033">
        <w:rPr>
          <w:rFonts w:ascii="Arial" w:hAnsi="Arial"/>
          <w:sz w:val="20"/>
        </w:rPr>
        <w:t xml:space="preserve"> </w:t>
      </w:r>
    </w:p>
    <w:p w14:paraId="6A07646F" w14:textId="77777777" w:rsidR="00CA4377" w:rsidRPr="00221033" w:rsidRDefault="00CA4377" w:rsidP="00CA4377">
      <w:pPr>
        <w:jc w:val="both"/>
        <w:rPr>
          <w:rFonts w:ascii="Arial" w:eastAsia="Times New Roman" w:hAnsi="Arial" w:cs="Arial"/>
          <w:sz w:val="20"/>
          <w:szCs w:val="20"/>
        </w:rPr>
      </w:pPr>
      <w:r w:rsidRPr="1162A42B">
        <w:rPr>
          <w:rFonts w:ascii="Arial" w:hAnsi="Arial"/>
          <w:sz w:val="20"/>
          <w:szCs w:val="20"/>
        </w:rPr>
        <w:t xml:space="preserve">12. El Programa d’activitats formatives de centre (d’ara en avant, PAF) haurà d’incloure la formació necessària per a fer efectives actuacions </w:t>
      </w:r>
      <w:bookmarkStart w:id="70" w:name="_Hlk106877915"/>
      <w:r w:rsidRPr="1162A42B">
        <w:rPr>
          <w:rFonts w:ascii="Arial" w:hAnsi="Arial"/>
          <w:sz w:val="20"/>
          <w:szCs w:val="20"/>
        </w:rPr>
        <w:t xml:space="preserve">en matèria d’igualtat i convivència, de promoció del bon tracte i la millora del benestar emocional, de prevenció i resolució pacífica de conflictes en l’àmbit laboral i educatiu.   </w:t>
      </w:r>
      <w:bookmarkEnd w:id="70"/>
    </w:p>
    <w:p w14:paraId="38A4D6E8" w14:textId="77777777" w:rsidR="00CA4377" w:rsidRPr="00221033" w:rsidRDefault="00CA4377" w:rsidP="00CA4377">
      <w:pPr>
        <w:jc w:val="both"/>
        <w:rPr>
          <w:rFonts w:ascii="Arial" w:eastAsia="Times New Roman" w:hAnsi="Arial" w:cs="Arial"/>
          <w:sz w:val="20"/>
          <w:szCs w:val="20"/>
        </w:rPr>
      </w:pPr>
    </w:p>
    <w:p w14:paraId="26D5614B" w14:textId="77777777" w:rsidR="00CA4377" w:rsidRPr="00221033" w:rsidRDefault="00CA4377" w:rsidP="00CA4377">
      <w:pPr>
        <w:jc w:val="both"/>
        <w:rPr>
          <w:rFonts w:ascii="Arial" w:eastAsia="Times New Roman" w:hAnsi="Arial" w:cs="Arial"/>
          <w:sz w:val="20"/>
          <w:szCs w:val="20"/>
        </w:rPr>
      </w:pPr>
      <w:r w:rsidRPr="1162A42B">
        <w:rPr>
          <w:rFonts w:ascii="Arial" w:hAnsi="Arial"/>
          <w:sz w:val="20"/>
          <w:szCs w:val="20"/>
        </w:rPr>
        <w:t xml:space="preserve">13. Quan es produïsca una situació de violència, consum i/o tràfic de substàncies, agressions, intimidacions, vandalisme i/o baralles, en l’entorn del centre escolar (fora del centre educatiu), que puga ocasionar danys </w:t>
      </w:r>
      <w:r w:rsidRPr="1162A42B">
        <w:rPr>
          <w:rFonts w:ascii="Arial" w:hAnsi="Arial"/>
          <w:sz w:val="20"/>
          <w:szCs w:val="20"/>
        </w:rPr>
        <w:lastRenderedPageBreak/>
        <w:t xml:space="preserve">greus psicològics i/o físics als membres de la comunitat educativa, la direcció del centre, a més de comunicar la situació de violència en l’entorn escolar, mitjançant la corresponent fitxa d’entorn escolar (annex VI de l’Ordre 62/2014), haurà de comunicar la situació, amb la denúncia pertinent, a les Forces de Seguretat de l’Estat. El fet de la denúncia es comunicarà, també, a la plataforma ITACA PREVI. </w:t>
      </w:r>
    </w:p>
    <w:p w14:paraId="63023A02" w14:textId="77777777" w:rsidR="00CA4377" w:rsidRPr="00221033" w:rsidRDefault="00CA4377" w:rsidP="00CA4377">
      <w:pPr>
        <w:jc w:val="both"/>
        <w:rPr>
          <w:rFonts w:ascii="Arial" w:eastAsia="Calibri" w:hAnsi="Arial" w:cs="Arial"/>
          <w:sz w:val="20"/>
          <w:szCs w:val="20"/>
        </w:rPr>
      </w:pPr>
    </w:p>
    <w:p w14:paraId="67784EAB" w14:textId="77777777" w:rsidR="00CA4377" w:rsidRPr="00221033" w:rsidRDefault="00CA4377" w:rsidP="00CA4377">
      <w:pPr>
        <w:jc w:val="both"/>
        <w:rPr>
          <w:rFonts w:ascii="Arial" w:eastAsia="Calibri" w:hAnsi="Arial" w:cs="Arial"/>
          <w:sz w:val="20"/>
          <w:szCs w:val="20"/>
        </w:rPr>
      </w:pPr>
      <w:r w:rsidRPr="1162A42B">
        <w:rPr>
          <w:rFonts w:ascii="Arial" w:hAnsi="Arial"/>
          <w:sz w:val="20"/>
          <w:szCs w:val="20"/>
        </w:rPr>
        <w:t xml:space="preserve">14. La direcció del centre públic o la persona titular del centre privat concertat comunicarà, simultàniament al Ministeri </w:t>
      </w:r>
      <w:r w:rsidRPr="1162A42B">
        <w:rPr>
          <w:rFonts w:ascii="Arial" w:eastAsia="Calibri" w:hAnsi="Arial" w:cs="Arial"/>
          <w:sz w:val="20"/>
          <w:szCs w:val="20"/>
        </w:rPr>
        <w:t xml:space="preserve"> </w:t>
      </w:r>
      <w:r w:rsidRPr="1162A42B">
        <w:rPr>
          <w:rFonts w:ascii="Arial" w:hAnsi="Arial"/>
          <w:sz w:val="20"/>
          <w:szCs w:val="20"/>
        </w:rPr>
        <w:t>Fiscal i a la direcció territorial competent en matèria d’educació, qualsevol fet que puga ser constitutiu de delicte o falta penal, sense perjudici d’adoptar les mesures cautelars oportunes mitjançant l’annex VII de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01.08.2014).</w:t>
      </w:r>
    </w:p>
    <w:p w14:paraId="621ACC44" w14:textId="60316E6F" w:rsidR="00CA4377" w:rsidRDefault="00CA4377" w:rsidP="00CA4377">
      <w:pPr>
        <w:pStyle w:val="Textindependent"/>
      </w:pPr>
    </w:p>
    <w:p w14:paraId="6FCE5D8B" w14:textId="392C0C28" w:rsidR="00262C1D" w:rsidRPr="0046032C" w:rsidRDefault="00262C1D" w:rsidP="005370BF">
      <w:pPr>
        <w:pStyle w:val="Ttol4"/>
      </w:pPr>
      <w:bookmarkStart w:id="71" w:name="_Toc136861910"/>
      <w:bookmarkStart w:id="72" w:name="_Toc107912605"/>
      <w:r w:rsidRPr="0046032C">
        <w:t xml:space="preserve">1.2.6.6. </w:t>
      </w:r>
      <w:bookmarkStart w:id="73" w:name="_Hlk106878462"/>
      <w:r w:rsidRPr="0046032C">
        <w:t>Mesures de transició i acollida</w:t>
      </w:r>
      <w:r w:rsidR="00182B2D" w:rsidRPr="0046032C">
        <w:t xml:space="preserve"> entre nivells, cicles, etapes i modalitats d’escolarització.</w:t>
      </w:r>
      <w:bookmarkEnd w:id="71"/>
      <w:r w:rsidRPr="0046032C">
        <w:t xml:space="preserve"> </w:t>
      </w:r>
      <w:bookmarkEnd w:id="72"/>
    </w:p>
    <w:bookmarkEnd w:id="73"/>
    <w:p w14:paraId="5AE78EDC" w14:textId="77777777" w:rsidR="00262C1D" w:rsidRPr="00E9711A" w:rsidRDefault="00262C1D" w:rsidP="00262C1D">
      <w:pPr>
        <w:pStyle w:val="Textindependent"/>
        <w:spacing w:after="0"/>
        <w:jc w:val="both"/>
        <w:rPr>
          <w:highlight w:val="yellow"/>
        </w:rPr>
      </w:pPr>
    </w:p>
    <w:p w14:paraId="00608763" w14:textId="69DB3917" w:rsidR="00262C1D" w:rsidRPr="00221033" w:rsidRDefault="00262C1D" w:rsidP="00262C1D">
      <w:pPr>
        <w:pStyle w:val="Textindependent"/>
        <w:spacing w:after="0"/>
        <w:jc w:val="both"/>
      </w:pPr>
      <w:r w:rsidRPr="00E9711A">
        <w:rPr>
          <w:highlight w:val="yellow"/>
        </w:rPr>
        <w:t xml:space="preserve">1. Els centres </w:t>
      </w:r>
      <w:bookmarkStart w:id="74" w:name="_Hlk106878499"/>
      <w:r w:rsidRPr="00E9711A">
        <w:rPr>
          <w:highlight w:val="yellow"/>
        </w:rPr>
        <w:t>establiran mesures i accions de coordinació per tal de garantir</w:t>
      </w:r>
      <w:r w:rsidR="00182B2D" w:rsidRPr="00E9711A">
        <w:rPr>
          <w:highlight w:val="yellow"/>
        </w:rPr>
        <w:t xml:space="preserve"> en els processos de transició entre nivells, cicles, etapes i modalitats d’escolarització, l’acompanyament a l’alumnat i a les famílies, el transvasament d'informació, la continuïtat de les actuacions educatives i la detecció de les necessitats de suport que poden produir-se en aquests moments en què les barreres i les desigualtats es manifesten amb més freqüència i intensitat.</w:t>
      </w:r>
      <w:r w:rsidRPr="00221033">
        <w:t xml:space="preserve"> </w:t>
      </w:r>
      <w:bookmarkEnd w:id="74"/>
    </w:p>
    <w:p w14:paraId="12367EF0" w14:textId="77777777" w:rsidR="00262C1D" w:rsidRPr="00221033" w:rsidRDefault="00262C1D" w:rsidP="00262C1D">
      <w:pPr>
        <w:pStyle w:val="Textindependent"/>
        <w:spacing w:after="0"/>
        <w:jc w:val="both"/>
      </w:pPr>
      <w:r w:rsidRPr="00221033">
        <w:t xml:space="preserve"> </w:t>
      </w:r>
    </w:p>
    <w:p w14:paraId="4FB089D7" w14:textId="77777777" w:rsidR="00262C1D" w:rsidRDefault="00262C1D" w:rsidP="00262C1D">
      <w:pPr>
        <w:pStyle w:val="Textindependent"/>
        <w:spacing w:after="113"/>
        <w:jc w:val="both"/>
      </w:pPr>
      <w:r>
        <w:t>2. Serà aplicable:</w:t>
      </w:r>
    </w:p>
    <w:p w14:paraId="42A4DE58" w14:textId="77777777" w:rsidR="00262C1D" w:rsidRPr="00070B7C" w:rsidRDefault="00262C1D" w:rsidP="00262C1D">
      <w:pPr>
        <w:pStyle w:val="Textindependent"/>
        <w:spacing w:after="113"/>
        <w:jc w:val="both"/>
        <w:rPr>
          <w:highlight w:val="yellow"/>
        </w:rPr>
      </w:pPr>
      <w:r w:rsidRPr="00070B7C">
        <w:rPr>
          <w:highlight w:val="yellow"/>
        </w:rPr>
        <w:t>- El Decret 100/2022, de 29 de juliol, pel qual s’estableix l’ordenació i el currículum d’Educació Infantil (DOGV 9402, 10.08.2022), concretament l’article 22 sobre la coordinació per a la continuïtat del procés educatiu.</w:t>
      </w:r>
    </w:p>
    <w:p w14:paraId="49F2AED5" w14:textId="77777777" w:rsidR="00262C1D" w:rsidRPr="00070B7C" w:rsidRDefault="00262C1D" w:rsidP="00262C1D">
      <w:pPr>
        <w:pStyle w:val="Textindependent"/>
        <w:spacing w:after="113"/>
        <w:jc w:val="both"/>
      </w:pPr>
      <w:r w:rsidRPr="00070B7C">
        <w:rPr>
          <w:highlight w:val="yellow"/>
        </w:rPr>
        <w:t>- El Decret 106/2022, de 5 d’agost, del Consell, d’ordenació i currículum de l’etapa d’Educació Primària (DOGV 9402, 10.08.2022), concretament els articles 46, 47, 48 i 49, sobre continuïtat entre etapes, continuïtat des de l’etapa d’Educació Infantil, continuïtat dins l’etapa d’Educació Primària i continuïtat a l’etapa d’Educació Secundària Obligatòria, respectivament.</w:t>
      </w:r>
    </w:p>
    <w:p w14:paraId="7E2A0B8C" w14:textId="77777777" w:rsidR="00262C1D" w:rsidRPr="00221033" w:rsidRDefault="00262C1D" w:rsidP="00262C1D">
      <w:pPr>
        <w:pStyle w:val="Textindependent"/>
        <w:spacing w:after="113"/>
        <w:jc w:val="both"/>
        <w:rPr>
          <w:szCs w:val="20"/>
        </w:rPr>
      </w:pPr>
      <w:r w:rsidRPr="00221033">
        <w:t>- L’Ordre 21/2019, de 30 d’abril, de la Conselleria d’Educació, Investigació, Cultura i Esport, per la qual es regula l’organització i el funcionament de les escoles infantils de primer cicle de titularitat pública (DOGV 8542, 07.05.2019).</w:t>
      </w:r>
    </w:p>
    <w:p w14:paraId="2D34832B" w14:textId="59CFDD93" w:rsidR="00182B2D" w:rsidRDefault="00182B2D" w:rsidP="00262C1D">
      <w:pPr>
        <w:pStyle w:val="Textindependent"/>
        <w:spacing w:after="113"/>
        <w:jc w:val="both"/>
      </w:pPr>
      <w:r w:rsidRPr="00E9711A">
        <w:rPr>
          <w:highlight w:val="yellow"/>
        </w:rPr>
        <w:t xml:space="preserve">- </w:t>
      </w:r>
      <w:r w:rsidR="00E9711A" w:rsidRPr="00E9711A">
        <w:rPr>
          <w:rFonts w:eastAsia="Arial" w:cs="Arial"/>
          <w:highlight w:val="yellow"/>
        </w:rPr>
        <w:t>L’Ordre 10/2023, de 22 de maig</w:t>
      </w:r>
      <w:r w:rsidRPr="00E9711A">
        <w:rPr>
          <w:highlight w:val="yellow"/>
        </w:rPr>
        <w:t>, de la Conselleria d’Educació, Cultura i Esport, per la qual es regulen i concreten determinats aspectes de l’organització i el funcionament de l’orientació educativa i professional en el sistema educatiu valencià.</w:t>
      </w:r>
    </w:p>
    <w:p w14:paraId="2E0A08D3" w14:textId="6E39746E" w:rsidR="00262C1D" w:rsidRPr="00221033" w:rsidRDefault="00262C1D" w:rsidP="00262C1D">
      <w:pPr>
        <w:pStyle w:val="Textindependent"/>
        <w:spacing w:after="113"/>
        <w:jc w:val="both"/>
      </w:pPr>
      <w:r>
        <w:t>- Protocol de les direccions generals de Diversitat Funcional i Salut Mental i d’Inclusió Educativa, de coordinació entre professionals de les conselleries d’Educació, Cultura i Esport i d’Igualtat i Polítiques Inclusives per al desenvolupament de l’atenció primerenca.</w:t>
      </w:r>
    </w:p>
    <w:p w14:paraId="52015002" w14:textId="77777777" w:rsidR="00262C1D" w:rsidRPr="00221033" w:rsidRDefault="00262C1D" w:rsidP="00262C1D">
      <w:pPr>
        <w:pStyle w:val="Textindependent"/>
        <w:spacing w:after="113"/>
        <w:jc w:val="both"/>
        <w:rPr>
          <w:szCs w:val="20"/>
        </w:rPr>
      </w:pPr>
    </w:p>
    <w:p w14:paraId="214B8BA0" w14:textId="1104BCC7" w:rsidR="00182B2D" w:rsidRPr="00E9711A" w:rsidRDefault="00182B2D" w:rsidP="00182B2D">
      <w:pPr>
        <w:pStyle w:val="Textindependent"/>
        <w:jc w:val="both"/>
        <w:rPr>
          <w:szCs w:val="20"/>
        </w:rPr>
      </w:pPr>
      <w:r w:rsidRPr="00E9711A">
        <w:t>3. Aspectes generals dels processos de continuïtat entre nivells, etapes i modalitat d’escolarització.</w:t>
      </w:r>
    </w:p>
    <w:p w14:paraId="6A38342B" w14:textId="77777777" w:rsidR="00182B2D" w:rsidRPr="00E9711A" w:rsidRDefault="00182B2D" w:rsidP="00182B2D">
      <w:pPr>
        <w:pStyle w:val="Textindependent"/>
        <w:jc w:val="both"/>
      </w:pPr>
      <w:r w:rsidRPr="00E9711A">
        <w:t>a) L’equip educatiu ha de disposar de la informació necessària, abans de l’inici del curs escolar o en el moment del curs en què l’alumnat s’escolaritze, a fi de planificar adequadament la resposta educativa i de garantir el progrés de l’alumnat.</w:t>
      </w:r>
    </w:p>
    <w:p w14:paraId="7F8B0ABE" w14:textId="77777777" w:rsidR="00182B2D" w:rsidRPr="00E9711A" w:rsidRDefault="00182B2D" w:rsidP="00182B2D">
      <w:pPr>
        <w:pStyle w:val="Textindependent"/>
        <w:jc w:val="both"/>
      </w:pPr>
      <w:r w:rsidRPr="00E9711A">
        <w:t>b) Els equips d’Orientació Educativa o els gabinets psicopedagògics han d’assessorar i col·laborar amb els equips directius, els equips de transició i els equips educatius en el disseny, l’aplicació i el seguiment de les mesures i accions de transició, especialment de les accions personalitzades que se’n deriven.</w:t>
      </w:r>
    </w:p>
    <w:p w14:paraId="5FD7A6C4" w14:textId="77777777" w:rsidR="00182B2D" w:rsidRPr="00E9711A" w:rsidRDefault="00182B2D" w:rsidP="00182B2D">
      <w:pPr>
        <w:pStyle w:val="Textindependent"/>
        <w:jc w:val="both"/>
      </w:pPr>
      <w:bookmarkStart w:id="75" w:name="_Hlk106878613"/>
      <w:r w:rsidRPr="00E9711A">
        <w:t xml:space="preserve">c) Les agrupacions d’orientació de zona donaran suport en la planificació, el desenvolupament i l’avaluació dels processos de transició entre etapes i modalitats d’escolarització, especialment de les accions personalitzades que se’n deriven i els processos de transmissió de la informació entre centres, etapes i modalitats. </w:t>
      </w:r>
    </w:p>
    <w:bookmarkEnd w:id="75"/>
    <w:p w14:paraId="363D900F" w14:textId="0CF7AC34" w:rsidR="00182B2D" w:rsidRPr="00221033" w:rsidRDefault="00182B2D" w:rsidP="0066042A">
      <w:pPr>
        <w:pStyle w:val="Textindependent"/>
        <w:spacing w:after="0"/>
        <w:jc w:val="both"/>
      </w:pPr>
      <w:r w:rsidRPr="00E9711A">
        <w:lastRenderedPageBreak/>
        <w:t>d)</w:t>
      </w:r>
      <w:r>
        <w:t xml:space="preserve">  </w:t>
      </w:r>
      <w:r w:rsidRPr="00221033">
        <w:rPr>
          <w:szCs w:val="20"/>
        </w:rPr>
        <w:t xml:space="preserve">L’avaluació de les mesures i actuacions relacionades amb la continuïtat entre nivells, etapes i modalitats d’escolarització </w:t>
      </w:r>
      <w:r w:rsidRPr="00221033">
        <w:t>es realitzarà en el marc de la memòria final del centre</w:t>
      </w:r>
      <w:r w:rsidRPr="0083695A">
        <w:rPr>
          <w:highlight w:val="yellow"/>
        </w:rPr>
        <w:t>, sense p</w:t>
      </w:r>
      <w:r>
        <w:rPr>
          <w:highlight w:val="yellow"/>
        </w:rPr>
        <w:t>er</w:t>
      </w:r>
      <w:r w:rsidRPr="0083695A">
        <w:rPr>
          <w:highlight w:val="yellow"/>
        </w:rPr>
        <w:t>judici del seguiment que cada centre en funció de la seua autonomia puga establir.</w:t>
      </w:r>
    </w:p>
    <w:p w14:paraId="6D42A2B3" w14:textId="77777777" w:rsidR="00182B2D" w:rsidRDefault="00182B2D" w:rsidP="00262C1D">
      <w:pPr>
        <w:pStyle w:val="Textindependent"/>
        <w:spacing w:after="0"/>
        <w:jc w:val="both"/>
      </w:pPr>
    </w:p>
    <w:p w14:paraId="17672FE6" w14:textId="03514982" w:rsidR="00262C1D" w:rsidRDefault="00182B2D" w:rsidP="00262C1D">
      <w:pPr>
        <w:pStyle w:val="Textindependent"/>
        <w:spacing w:after="0"/>
        <w:jc w:val="both"/>
      </w:pPr>
      <w:r w:rsidRPr="00E9711A">
        <w:rPr>
          <w:highlight w:val="yellow"/>
        </w:rPr>
        <w:t>4</w:t>
      </w:r>
      <w:r w:rsidR="00262C1D" w:rsidRPr="00E9711A">
        <w:rPr>
          <w:highlight w:val="yellow"/>
        </w:rPr>
        <w:t xml:space="preserve">. Mesures de </w:t>
      </w:r>
      <w:r w:rsidRPr="00E9711A">
        <w:rPr>
          <w:highlight w:val="yellow"/>
        </w:rPr>
        <w:t>transició i acollida per a l’alumnat que s’incorpora</w:t>
      </w:r>
      <w:r w:rsidR="00466FC2" w:rsidRPr="00E9711A">
        <w:rPr>
          <w:highlight w:val="yellow"/>
        </w:rPr>
        <w:t xml:space="preserve"> al segon cicle d’Educació Infantil</w:t>
      </w:r>
    </w:p>
    <w:p w14:paraId="0D706F5C" w14:textId="77777777" w:rsidR="00E9711A" w:rsidRDefault="00E9711A" w:rsidP="00262C1D">
      <w:pPr>
        <w:pStyle w:val="Textindependent"/>
        <w:spacing w:after="0"/>
        <w:jc w:val="both"/>
        <w:rPr>
          <w:highlight w:val="cyan"/>
        </w:rPr>
      </w:pPr>
    </w:p>
    <w:p w14:paraId="6CA555DB" w14:textId="503E9F41" w:rsidR="00262C1D" w:rsidRPr="00975FDF" w:rsidRDefault="00466FC2" w:rsidP="00262C1D">
      <w:pPr>
        <w:pStyle w:val="Textindependent"/>
        <w:spacing w:after="0"/>
        <w:jc w:val="both"/>
        <w:rPr>
          <w:szCs w:val="20"/>
        </w:rPr>
      </w:pPr>
      <w:r w:rsidRPr="00E9711A">
        <w:rPr>
          <w:highlight w:val="yellow"/>
        </w:rPr>
        <w:t>En el cas que l’alumnat s’incorpore des del primer cicle d’Educació Infantil</w:t>
      </w:r>
      <w:r w:rsidRPr="00E9711A">
        <w:t>, el</w:t>
      </w:r>
      <w:r>
        <w:t xml:space="preserve"> </w:t>
      </w:r>
      <w:r w:rsidR="00262C1D" w:rsidRPr="00975FDF">
        <w:t>centre receptor sol·licitarà l’historial educatiu al centre d’origen de l’alumnat prèviament escolaritzat en el moment de la seua incorporació en l’etapa d’Educació Infantil.</w:t>
      </w:r>
    </w:p>
    <w:p w14:paraId="1DDBA174" w14:textId="77777777" w:rsidR="00262C1D" w:rsidRPr="00975FDF" w:rsidRDefault="00262C1D" w:rsidP="00262C1D">
      <w:pPr>
        <w:pStyle w:val="Textindependent"/>
        <w:spacing w:after="113"/>
        <w:jc w:val="both"/>
        <w:rPr>
          <w:szCs w:val="20"/>
        </w:rPr>
      </w:pPr>
      <w:r w:rsidRPr="00975FDF">
        <w:t xml:space="preserve">L’equip de cicle ha de tindre en compte l’informe qualitatiu de cada alumne o alumna que forma part del seu historial educatiu per a prendre les mesures necessàries per a la seua </w:t>
      </w:r>
      <w:r w:rsidRPr="00E9711A">
        <w:t>òptima adaptació al nou</w:t>
      </w:r>
      <w:r w:rsidRPr="00975FDF">
        <w:t xml:space="preserve"> centre.</w:t>
      </w:r>
    </w:p>
    <w:p w14:paraId="7BAFDE78" w14:textId="77777777" w:rsidR="00C0332E" w:rsidRDefault="00262C1D" w:rsidP="00262C1D">
      <w:pPr>
        <w:pStyle w:val="Textindependent"/>
        <w:spacing w:after="113"/>
        <w:jc w:val="both"/>
      </w:pPr>
      <w:r w:rsidRPr="00221033">
        <w:t>En el cas de l’alumnat que rep atenció a un Centre d’Atenció Primerenca (CAP), la coordinació entre aquest i el centre educatiu seguirà allò establit en el protocol vigent de coordinació entre professionals de la Conselleria d’Educació, Cultura i Esport i la Conselleria d’Igualtat i Polítiques Inclusives per al desenvolupament de l’atenció primerenca.</w:t>
      </w:r>
    </w:p>
    <w:p w14:paraId="06E7023B" w14:textId="77777777" w:rsidR="00C0332E" w:rsidRPr="00B068AA" w:rsidRDefault="00C0332E" w:rsidP="00C0332E">
      <w:pPr>
        <w:autoSpaceDE w:val="0"/>
        <w:autoSpaceDN w:val="0"/>
        <w:adjustRightInd w:val="0"/>
        <w:jc w:val="both"/>
        <w:textAlignment w:val="auto"/>
        <w:rPr>
          <w:rFonts w:ascii="Arial" w:hAnsi="Arial" w:cs="Arial"/>
          <w:sz w:val="20"/>
          <w:szCs w:val="20"/>
          <w:highlight w:val="yellow"/>
        </w:rPr>
      </w:pPr>
      <w:r w:rsidRPr="00B068AA">
        <w:rPr>
          <w:rFonts w:ascii="Arial" w:hAnsi="Arial" w:cs="Arial"/>
          <w:kern w:val="0"/>
          <w:sz w:val="20"/>
          <w:szCs w:val="20"/>
          <w:highlight w:val="yellow"/>
          <w:lang w:bidi="ar-SA"/>
        </w:rPr>
        <w:t xml:space="preserve">Els centres educatius han de vetlar per garantir, des del primer contacte, una continuïtat positiva des de l’entorn familiar cap a l’escolar, tal com indica l’article 14 del </w:t>
      </w:r>
      <w:r w:rsidRPr="00B068AA">
        <w:rPr>
          <w:rFonts w:ascii="Arial" w:hAnsi="Arial" w:cs="Arial"/>
          <w:sz w:val="20"/>
          <w:szCs w:val="20"/>
          <w:highlight w:val="yellow"/>
        </w:rPr>
        <w:t>Decret 100/2022, de 29 de juliol, pel qual s’estableix l’ordenació i el currículum d’Educació Infantil (DOGV 9402, 10.08.2022).</w:t>
      </w:r>
    </w:p>
    <w:p w14:paraId="674D3339" w14:textId="77777777" w:rsidR="00C0332E" w:rsidRPr="00B068AA" w:rsidRDefault="00C0332E" w:rsidP="00C0332E">
      <w:pPr>
        <w:autoSpaceDE w:val="0"/>
        <w:autoSpaceDN w:val="0"/>
        <w:adjustRightInd w:val="0"/>
        <w:jc w:val="both"/>
        <w:textAlignment w:val="auto"/>
        <w:rPr>
          <w:rFonts w:ascii="Arial" w:hAnsi="Arial" w:cs="Arial"/>
          <w:sz w:val="20"/>
          <w:szCs w:val="20"/>
          <w:highlight w:val="yellow"/>
        </w:rPr>
      </w:pPr>
    </w:p>
    <w:p w14:paraId="17B30ED7" w14:textId="77777777" w:rsidR="00C0332E" w:rsidRPr="00B068AA" w:rsidRDefault="00C0332E" w:rsidP="00C0332E">
      <w:pPr>
        <w:autoSpaceDE w:val="0"/>
        <w:autoSpaceDN w:val="0"/>
        <w:adjustRightInd w:val="0"/>
        <w:jc w:val="both"/>
        <w:textAlignment w:val="auto"/>
        <w:rPr>
          <w:rFonts w:ascii="Arial" w:hAnsi="Arial" w:cs="Arial"/>
          <w:kern w:val="0"/>
          <w:sz w:val="20"/>
          <w:szCs w:val="20"/>
          <w:lang w:bidi="ar-SA"/>
        </w:rPr>
      </w:pPr>
      <w:r w:rsidRPr="00B068AA">
        <w:rPr>
          <w:rFonts w:ascii="Arial" w:hAnsi="Arial" w:cs="Arial"/>
          <w:kern w:val="0"/>
          <w:sz w:val="20"/>
          <w:szCs w:val="20"/>
          <w:highlight w:val="yellow"/>
          <w:lang w:bidi="ar-SA"/>
        </w:rPr>
        <w:t>L’equip educatiu ha de reflexionar i avaluar com s’ha viscut este període, tant pels xiquets i xiquetes, famílies i pels tutors o persones que hi han participat. Les conclusions que es deriven de l’avaluació s’han d’incloure en la memòria final per a poder-les tindre en compte en el curs escolar següent.</w:t>
      </w:r>
      <w:r w:rsidRPr="00B068AA">
        <w:rPr>
          <w:rFonts w:ascii="Arial" w:hAnsi="Arial" w:cs="Arial"/>
          <w:kern w:val="0"/>
          <w:sz w:val="20"/>
          <w:szCs w:val="20"/>
          <w:lang w:bidi="ar-SA"/>
        </w:rPr>
        <w:t xml:space="preserve"> </w:t>
      </w:r>
    </w:p>
    <w:p w14:paraId="04C696BB" w14:textId="6302CE11" w:rsidR="00A50039" w:rsidRPr="00B068AA" w:rsidRDefault="00262C1D" w:rsidP="00A50039">
      <w:pPr>
        <w:pStyle w:val="Textindependent"/>
        <w:spacing w:after="113"/>
        <w:jc w:val="both"/>
      </w:pPr>
      <w:r w:rsidRPr="00B068AA">
        <w:t xml:space="preserve"> </w:t>
      </w:r>
    </w:p>
    <w:p w14:paraId="51914366" w14:textId="77777777" w:rsidR="00A50039" w:rsidRPr="00B068AA" w:rsidRDefault="00A50039" w:rsidP="00A50039">
      <w:pPr>
        <w:autoSpaceDE w:val="0"/>
        <w:autoSpaceDN w:val="0"/>
        <w:adjustRightInd w:val="0"/>
        <w:jc w:val="both"/>
        <w:textAlignment w:val="auto"/>
        <w:rPr>
          <w:rFonts w:ascii="Arial" w:hAnsi="Arial" w:cs="Arial"/>
          <w:sz w:val="20"/>
          <w:szCs w:val="20"/>
        </w:rPr>
      </w:pPr>
      <w:r w:rsidRPr="00B068AA">
        <w:rPr>
          <w:rFonts w:ascii="Arial" w:hAnsi="Arial" w:cs="Arial"/>
          <w:kern w:val="0"/>
          <w:sz w:val="20"/>
          <w:szCs w:val="20"/>
          <w:highlight w:val="yellow"/>
          <w:lang w:bidi="ar-SA"/>
        </w:rPr>
        <w:t>Les famílies podran sol·licitar còpia d'aquest informe valoratiu del període d'acolliment dels seus fills i filles.</w:t>
      </w:r>
      <w:r w:rsidRPr="00B068AA">
        <w:rPr>
          <w:rFonts w:ascii="Arial" w:hAnsi="Arial" w:cs="Arial"/>
          <w:kern w:val="0"/>
          <w:sz w:val="20"/>
          <w:szCs w:val="20"/>
          <w:lang w:bidi="ar-SA"/>
        </w:rPr>
        <w:t xml:space="preserve"> </w:t>
      </w:r>
    </w:p>
    <w:p w14:paraId="5EB1F094" w14:textId="77777777" w:rsidR="00A50039" w:rsidRPr="00B068AA" w:rsidRDefault="00A50039" w:rsidP="00B068AA"/>
    <w:p w14:paraId="6C5B5EA8" w14:textId="2C3E6639" w:rsidR="00262C1D" w:rsidRPr="00221033" w:rsidRDefault="00466FC2" w:rsidP="00262C1D">
      <w:pPr>
        <w:pStyle w:val="Textindependent"/>
        <w:jc w:val="both"/>
      </w:pPr>
      <w:r w:rsidRPr="00E9711A">
        <w:t>5</w:t>
      </w:r>
      <w:r w:rsidR="00262C1D" w:rsidRPr="00E9711A">
        <w:t>. Mesures</w:t>
      </w:r>
      <w:r w:rsidR="00262C1D" w:rsidRPr="00221033">
        <w:t xml:space="preserve"> de coordinació entre el segon cicle d’Educació Infantil i el primer curs d’Educació Primària.</w:t>
      </w:r>
    </w:p>
    <w:p w14:paraId="44E87E88" w14:textId="77777777" w:rsidR="0074692B" w:rsidRDefault="0074692B" w:rsidP="00262C1D">
      <w:pPr>
        <w:pStyle w:val="Textindependent"/>
        <w:spacing w:after="113"/>
        <w:jc w:val="both"/>
      </w:pPr>
    </w:p>
    <w:p w14:paraId="084B4826" w14:textId="32115E00" w:rsidR="00262C1D" w:rsidRPr="0074692B" w:rsidRDefault="00262C1D" w:rsidP="00262C1D">
      <w:pPr>
        <w:pStyle w:val="Textindependent"/>
        <w:spacing w:after="113"/>
        <w:jc w:val="both"/>
      </w:pPr>
      <w:r w:rsidRPr="00EC6F71">
        <w:t>Els centres,</w:t>
      </w:r>
      <w:r w:rsidRPr="00221033">
        <w:t xml:space="preserve"> per a garantir el procés educatiu i evolució positiva de tots els infants, han de reflectir en la concreció curricular la coherència necessària i continuïtat entre els diferents cicles d’Educació Infantil i també amb l’etapa d’Educació Primària, la qual cosa requereix l’estreta coordinació entre els equips educatius</w:t>
      </w:r>
      <w:r w:rsidR="0074692B">
        <w:t xml:space="preserve">, </w:t>
      </w:r>
      <w:r w:rsidR="0074692B" w:rsidRPr="00E9711A">
        <w:rPr>
          <w:highlight w:val="yellow"/>
        </w:rPr>
        <w:t xml:space="preserve">segons el que s’estableix en els articles 46, 47 i 48 del Decret 106/2022, de 5 d’agost, del Consell, d’ordenació i currículum de l’etapa d’Educació Primària (DOGV 9402, 10.08.2022).  </w:t>
      </w:r>
      <w:r w:rsidRPr="0074692B">
        <w:t xml:space="preserve"> </w:t>
      </w:r>
    </w:p>
    <w:p w14:paraId="4B1B89AF" w14:textId="77777777" w:rsidR="00262C1D" w:rsidRPr="00221033" w:rsidRDefault="00262C1D" w:rsidP="00262C1D">
      <w:pPr>
        <w:pStyle w:val="Textindependent"/>
        <w:spacing w:after="113"/>
        <w:jc w:val="both"/>
      </w:pPr>
    </w:p>
    <w:p w14:paraId="7A7DDB08" w14:textId="77777777" w:rsidR="00262C1D" w:rsidRPr="00221033" w:rsidRDefault="00262C1D" w:rsidP="00262C1D">
      <w:pPr>
        <w:pStyle w:val="Textindependent"/>
        <w:spacing w:after="113"/>
        <w:jc w:val="both"/>
      </w:pPr>
      <w:r w:rsidRPr="00221033">
        <w:t xml:space="preserve">Els equips directius de cada centre han de vetlar per reconéixer la singularitat i l’entitat pròpia de l’Educació Infantil perquè la finalitat no siga convertir-la en una etapa preparatòria per a l’Educació Primària. </w:t>
      </w:r>
    </w:p>
    <w:p w14:paraId="4948C7A7" w14:textId="77777777" w:rsidR="00262C1D" w:rsidRPr="00221033" w:rsidRDefault="00262C1D" w:rsidP="00262C1D">
      <w:pPr>
        <w:pStyle w:val="Textindependent"/>
        <w:spacing w:after="113"/>
        <w:jc w:val="both"/>
      </w:pPr>
    </w:p>
    <w:p w14:paraId="0820345A" w14:textId="77777777" w:rsidR="00262C1D" w:rsidRPr="00221033" w:rsidRDefault="00262C1D" w:rsidP="00262C1D">
      <w:pPr>
        <w:pStyle w:val="Textindependent"/>
        <w:spacing w:after="113"/>
        <w:jc w:val="both"/>
      </w:pPr>
      <w:r w:rsidRPr="00221033">
        <w:t>Els tutors i les tutores han d’intercanviar informació per a facilitar l’acollida dels xiquets i xiquetes en el nou cicle o etapa a través de pràctiques educatives que donen continuïtat al procés educatiu iniciades en l’etapa d’Educació Infantil.</w:t>
      </w:r>
    </w:p>
    <w:p w14:paraId="56851CA3" w14:textId="77777777" w:rsidR="00262C1D" w:rsidRPr="00221033" w:rsidRDefault="00262C1D" w:rsidP="00262C1D">
      <w:pPr>
        <w:pStyle w:val="Textindependent"/>
        <w:spacing w:after="113"/>
        <w:jc w:val="both"/>
      </w:pPr>
    </w:p>
    <w:p w14:paraId="4BA87F0B" w14:textId="7CD007B2" w:rsidR="00262C1D" w:rsidRPr="00221033" w:rsidRDefault="00262C1D" w:rsidP="00262C1D">
      <w:pPr>
        <w:pStyle w:val="Textindependent"/>
        <w:spacing w:after="113"/>
        <w:jc w:val="both"/>
      </w:pPr>
      <w:r w:rsidRPr="00221033">
        <w:t xml:space="preserve">Cal </w:t>
      </w:r>
      <w:r w:rsidRPr="00E9711A">
        <w:t>p</w:t>
      </w:r>
      <w:r w:rsidR="00E9711A" w:rsidRPr="00E9711A">
        <w:t>arar</w:t>
      </w:r>
      <w:r w:rsidRPr="00221033">
        <w:t xml:space="preserve"> especial atenció a l’alumnat amb condicions de vulnerabilitat</w:t>
      </w:r>
      <w:r w:rsidR="00466FC2">
        <w:t xml:space="preserve"> </w:t>
      </w:r>
      <w:r w:rsidR="00466FC2" w:rsidRPr="00E9711A">
        <w:rPr>
          <w:highlight w:val="yellow"/>
        </w:rPr>
        <w:t>socioeducativa</w:t>
      </w:r>
      <w:r w:rsidRPr="00221033">
        <w:t>, amb l’objecte de previndre dificultats en la inclusió, participació i adaptació a la nova etapa, en el desenvolupament personal, afectiu i social, i en el progrés curricular.</w:t>
      </w:r>
    </w:p>
    <w:p w14:paraId="1A1E9D11" w14:textId="77777777" w:rsidR="00262C1D" w:rsidRPr="00221033" w:rsidRDefault="00262C1D" w:rsidP="00262C1D">
      <w:pPr>
        <w:pStyle w:val="Textindependent"/>
        <w:spacing w:after="113"/>
        <w:jc w:val="both"/>
      </w:pPr>
    </w:p>
    <w:p w14:paraId="237C6760" w14:textId="77777777" w:rsidR="00262C1D" w:rsidRPr="00221033" w:rsidRDefault="00262C1D" w:rsidP="00262C1D">
      <w:pPr>
        <w:pStyle w:val="Textindependent"/>
        <w:spacing w:after="113"/>
        <w:jc w:val="both"/>
      </w:pPr>
      <w:r w:rsidRPr="00221033">
        <w:t>Igualment, s’ha de vetlar per a establir mecanismes de coordinació amb les famílies en aquest procés de continuïtat del procés educatiu.</w:t>
      </w:r>
    </w:p>
    <w:p w14:paraId="76968B50" w14:textId="77777777" w:rsidR="00262C1D" w:rsidRPr="00221033" w:rsidRDefault="00262C1D" w:rsidP="00262C1D">
      <w:pPr>
        <w:pStyle w:val="Textindependent"/>
        <w:spacing w:after="113"/>
        <w:jc w:val="both"/>
      </w:pPr>
    </w:p>
    <w:p w14:paraId="086B7A2C" w14:textId="77777777" w:rsidR="00262C1D" w:rsidRPr="00221033" w:rsidRDefault="00262C1D" w:rsidP="00262C1D">
      <w:pPr>
        <w:pStyle w:val="Textindependent"/>
        <w:spacing w:after="113"/>
        <w:jc w:val="both"/>
      </w:pPr>
      <w:r w:rsidRPr="00221033">
        <w:t>En finalitzar el cicle o l’etapa, el tutor o la tutora ha d’emetre un informe global individualitzat de final de cicle o etapa de cada xiqueta o xiquet.</w:t>
      </w:r>
    </w:p>
    <w:p w14:paraId="1E3A9213" w14:textId="77777777" w:rsidR="00262C1D" w:rsidRPr="00221033" w:rsidRDefault="00262C1D" w:rsidP="00262C1D">
      <w:pPr>
        <w:pStyle w:val="Textindependent"/>
        <w:jc w:val="both"/>
        <w:rPr>
          <w:szCs w:val="20"/>
        </w:rPr>
      </w:pPr>
    </w:p>
    <w:p w14:paraId="48029D32" w14:textId="030EC472" w:rsidR="00262C1D" w:rsidRPr="00221033" w:rsidRDefault="00466FC2" w:rsidP="00262C1D">
      <w:pPr>
        <w:pStyle w:val="Textindependent"/>
        <w:jc w:val="both"/>
      </w:pPr>
      <w:r>
        <w:lastRenderedPageBreak/>
        <w:t>6</w:t>
      </w:r>
      <w:r w:rsidR="00262C1D" w:rsidRPr="00221033">
        <w:t>. Mesures de coordinació entre l’etapa d’Educació Primària i la d’Educació Secundària Obligatòria.</w:t>
      </w:r>
    </w:p>
    <w:p w14:paraId="4063D292" w14:textId="77777777" w:rsidR="0031090B" w:rsidRDefault="0031090B" w:rsidP="00262C1D">
      <w:pPr>
        <w:pStyle w:val="Textindependent"/>
        <w:jc w:val="both"/>
      </w:pPr>
    </w:p>
    <w:p w14:paraId="27556D25" w14:textId="413B7802" w:rsidR="00262C1D" w:rsidRPr="00221033" w:rsidRDefault="00262C1D" w:rsidP="00262C1D">
      <w:pPr>
        <w:pStyle w:val="Textindependent"/>
        <w:jc w:val="both"/>
        <w:rPr>
          <w:strike/>
          <w:color w:val="ED7D31" w:themeColor="accent2"/>
        </w:rPr>
      </w:pPr>
      <w:r w:rsidRPr="00221033">
        <w:t xml:space="preserve">Els centres d’Educació Primària i els centres d’Educació Secundària </w:t>
      </w:r>
      <w:r w:rsidR="004533FE">
        <w:t xml:space="preserve">Obligatòria </w:t>
      </w:r>
      <w:r w:rsidRPr="00221033">
        <w:t xml:space="preserve">als què estiguen adscrits </w:t>
      </w:r>
      <w:r w:rsidR="00747CFE">
        <w:t>parara</w:t>
      </w:r>
      <w:r w:rsidRPr="00221033">
        <w:t xml:space="preserve">n una atenció especial a tots aquells aspectes organitzatius que afavorisquen que en els dos primers cursos d’Educació Secundària Obligatòria hi haja un alt grau de continuïtat en l’àmbit de la metodologia i l’àmbit de la </w:t>
      </w:r>
      <w:bookmarkStart w:id="76" w:name="_Hlk75944290"/>
      <w:r w:rsidRPr="00221033">
        <w:t>tutoria.</w:t>
      </w:r>
    </w:p>
    <w:bookmarkEnd w:id="76"/>
    <w:p w14:paraId="1348E016" w14:textId="77777777" w:rsidR="00262C1D" w:rsidRPr="00221033" w:rsidRDefault="00262C1D" w:rsidP="00262C1D">
      <w:pPr>
        <w:pStyle w:val="Textindependent"/>
        <w:jc w:val="both"/>
      </w:pPr>
    </w:p>
    <w:p w14:paraId="27A10148" w14:textId="0553516B" w:rsidR="0031090B" w:rsidRPr="0031090B" w:rsidRDefault="00262C1D" w:rsidP="00B068AA">
      <w:pPr>
        <w:pStyle w:val="Textindependent"/>
        <w:spacing w:after="0"/>
        <w:jc w:val="both"/>
        <w:rPr>
          <w:highlight w:val="cyan"/>
        </w:rPr>
      </w:pPr>
      <w:r w:rsidRPr="00221033">
        <w:t xml:space="preserve">Els centres d’Educació Primària </w:t>
      </w:r>
      <w:r w:rsidR="0031090B" w:rsidRPr="00E9711A">
        <w:rPr>
          <w:highlight w:val="yellow"/>
        </w:rPr>
        <w:t xml:space="preserve">i d’Educació Secundària Obligatòria </w:t>
      </w:r>
      <w:r w:rsidRPr="00E9711A">
        <w:rPr>
          <w:highlight w:val="yellow"/>
        </w:rPr>
        <w:t>establiran</w:t>
      </w:r>
      <w:r w:rsidR="0031090B" w:rsidRPr="00E9711A">
        <w:rPr>
          <w:highlight w:val="yellow"/>
        </w:rPr>
        <w:t xml:space="preserve">, de forma conjunta i </w:t>
      </w:r>
      <w:proofErr w:type="spellStart"/>
      <w:r w:rsidR="0031090B" w:rsidRPr="00E9711A">
        <w:rPr>
          <w:highlight w:val="yellow"/>
        </w:rPr>
        <w:t>col·laborativa</w:t>
      </w:r>
      <w:proofErr w:type="spellEnd"/>
      <w:r w:rsidR="0031090B" w:rsidRPr="00E9711A">
        <w:rPr>
          <w:highlight w:val="yellow"/>
        </w:rPr>
        <w:t>, amb l’assessorament</w:t>
      </w:r>
      <w:r w:rsidRPr="00E9711A">
        <w:rPr>
          <w:highlight w:val="yellow"/>
        </w:rPr>
        <w:t xml:space="preserve"> </w:t>
      </w:r>
      <w:r w:rsidR="0031090B" w:rsidRPr="00E9711A">
        <w:rPr>
          <w:highlight w:val="yellow"/>
        </w:rPr>
        <w:t xml:space="preserve">de l’agrupació de zona, </w:t>
      </w:r>
      <w:r w:rsidRPr="00E9711A">
        <w:rPr>
          <w:highlight w:val="yellow"/>
        </w:rPr>
        <w:t xml:space="preserve">mesures </w:t>
      </w:r>
      <w:r w:rsidR="0031090B" w:rsidRPr="00E9711A">
        <w:rPr>
          <w:highlight w:val="yellow"/>
        </w:rPr>
        <w:t>i mecanismes de coordinació</w:t>
      </w:r>
      <w:r w:rsidRPr="00221033">
        <w:t xml:space="preserve">, abans del començament del </w:t>
      </w:r>
      <w:r w:rsidRPr="00221033">
        <w:rPr>
          <w:color w:val="000000" w:themeColor="text1"/>
        </w:rPr>
        <w:t xml:space="preserve">curs per tal d’afavorir la continuïtat metodològica entre els processos d’ensenyament i aprenentatge i l’ús vehicular de les llengües </w:t>
      </w:r>
      <w:r w:rsidRPr="00221033">
        <w:t xml:space="preserve">curriculars desenvolupats en l’Educació Primària i els que s’iniciaran en l’Educació </w:t>
      </w:r>
      <w:r w:rsidRPr="00E9711A">
        <w:rPr>
          <w:highlight w:val="yellow"/>
        </w:rPr>
        <w:t>Secundària</w:t>
      </w:r>
      <w:r w:rsidR="0031090B" w:rsidRPr="00E9711A">
        <w:rPr>
          <w:highlight w:val="yellow"/>
        </w:rPr>
        <w:t xml:space="preserve"> i el desenvolupament de plans, programes i actuacions preventives i de desenvolupament competencial, d’aplicació al llarg de totes les etapes.</w:t>
      </w:r>
      <w:r w:rsidR="0031090B" w:rsidRPr="0031090B">
        <w:rPr>
          <w:highlight w:val="cyan"/>
        </w:rPr>
        <w:t xml:space="preserve"> </w:t>
      </w:r>
    </w:p>
    <w:p w14:paraId="4E993CB2" w14:textId="77777777" w:rsidR="00B068AA" w:rsidRDefault="00B068AA" w:rsidP="00B068AA">
      <w:pPr>
        <w:jc w:val="both"/>
        <w:rPr>
          <w:rFonts w:ascii="Arial" w:hAnsi="Arial"/>
          <w:sz w:val="20"/>
          <w:highlight w:val="yellow"/>
        </w:rPr>
      </w:pPr>
    </w:p>
    <w:p w14:paraId="66BAEE57" w14:textId="768E5D2B" w:rsidR="0031090B" w:rsidRPr="00B068AA" w:rsidRDefault="0031090B" w:rsidP="00B068AA">
      <w:pPr>
        <w:jc w:val="both"/>
        <w:rPr>
          <w:rFonts w:ascii="Arial" w:hAnsi="Arial"/>
          <w:sz w:val="20"/>
          <w:highlight w:val="yellow"/>
        </w:rPr>
      </w:pPr>
      <w:r w:rsidRPr="00B068AA">
        <w:rPr>
          <w:rFonts w:ascii="Arial" w:hAnsi="Arial"/>
          <w:sz w:val="20"/>
          <w:highlight w:val="yellow"/>
        </w:rPr>
        <w:t>Es realitzarà com a mínim una reunió en cada trimestre del curs. En la reunió del primer trimestre es planificaran les actuacions de transició i acollida, incloent el calendari en què s’han de desenvolupar i la coordinació entre els agents implicats. Les reunions següents tindran per objectiu concretar i, si escau, fer el seguiment de les accions planificades.</w:t>
      </w:r>
    </w:p>
    <w:p w14:paraId="64BEA977" w14:textId="77777777" w:rsidR="00262C1D" w:rsidRPr="00221033" w:rsidRDefault="00262C1D" w:rsidP="00262C1D">
      <w:pPr>
        <w:pStyle w:val="Textindependent"/>
        <w:jc w:val="both"/>
      </w:pPr>
    </w:p>
    <w:p w14:paraId="01783172" w14:textId="77777777" w:rsidR="00262C1D" w:rsidRPr="00221033" w:rsidRDefault="00262C1D" w:rsidP="00262C1D">
      <w:pPr>
        <w:pStyle w:val="Textindependent"/>
        <w:jc w:val="both"/>
        <w:rPr>
          <w:b/>
          <w:bCs/>
          <w:szCs w:val="20"/>
        </w:rPr>
      </w:pPr>
      <w:bookmarkStart w:id="77" w:name="_Toc105411674"/>
      <w:r w:rsidRPr="00221033">
        <w:t>De</w:t>
      </w:r>
      <w:r w:rsidRPr="00221033">
        <w:rPr>
          <w:bCs/>
          <w:szCs w:val="20"/>
        </w:rPr>
        <w:t xml:space="preserve"> les mesures a desenvolupar, almenys caldrà adoptar les següents:</w:t>
      </w:r>
      <w:bookmarkEnd w:id="77"/>
      <w:r w:rsidRPr="00221033">
        <w:rPr>
          <w:bCs/>
          <w:szCs w:val="20"/>
        </w:rPr>
        <w:t xml:space="preserve"> </w:t>
      </w:r>
    </w:p>
    <w:p w14:paraId="05C62BC1" w14:textId="3EA752B7" w:rsidR="0031090B" w:rsidRPr="00B068AA" w:rsidRDefault="0031090B" w:rsidP="00B068AA">
      <w:pPr>
        <w:pStyle w:val="Textindependent"/>
        <w:jc w:val="both"/>
        <w:rPr>
          <w:highlight w:val="yellow"/>
        </w:rPr>
      </w:pPr>
      <w:r w:rsidRPr="00B068AA">
        <w:rPr>
          <w:highlight w:val="yellow"/>
        </w:rPr>
        <w:t xml:space="preserve">a) Determinació dels mecanismes de coordinació i l’equip o els equips que duran a terme les actuacions de transició, de forma contextualitzada a les característiques dels centres, de procedència i de destinació, i de l’alumnat en general i especialment del que presenta </w:t>
      </w:r>
      <w:r w:rsidR="00317205">
        <w:rPr>
          <w:highlight w:val="yellow"/>
        </w:rPr>
        <w:t>necessitats específiques de suport educatiu i condicions de vulnerabilitat socioeducativa.</w:t>
      </w:r>
    </w:p>
    <w:p w14:paraId="1E89512C" w14:textId="708CC237" w:rsidR="0031090B" w:rsidRPr="00B068AA" w:rsidRDefault="0031090B" w:rsidP="00B068AA">
      <w:pPr>
        <w:pStyle w:val="Textindependent"/>
        <w:jc w:val="both"/>
        <w:rPr>
          <w:highlight w:val="yellow"/>
        </w:rPr>
      </w:pPr>
      <w:r w:rsidRPr="00B068AA">
        <w:rPr>
          <w:highlight w:val="yellow"/>
        </w:rPr>
        <w:t xml:space="preserve">b) Identificació i minimització </w:t>
      </w:r>
      <w:r w:rsidR="00970E13" w:rsidRPr="00B068AA">
        <w:rPr>
          <w:highlight w:val="yellow"/>
        </w:rPr>
        <w:t xml:space="preserve">de </w:t>
      </w:r>
      <w:r w:rsidRPr="00B068AA">
        <w:rPr>
          <w:highlight w:val="yellow"/>
        </w:rPr>
        <w:t>les barreres que puguen limitar la inclusió de l’alumnat en el nou centre, especialment de l’alumnat amb necessitats específiques de suport educatiu i el que està en situació de més vulnerabilitat.</w:t>
      </w:r>
    </w:p>
    <w:p w14:paraId="5D533F57" w14:textId="77777777" w:rsidR="0031090B" w:rsidRPr="00B068AA" w:rsidRDefault="0031090B" w:rsidP="00B068AA">
      <w:pPr>
        <w:pStyle w:val="Textindependent"/>
        <w:jc w:val="both"/>
        <w:rPr>
          <w:highlight w:val="yellow"/>
        </w:rPr>
      </w:pPr>
      <w:r w:rsidRPr="00B068AA">
        <w:rPr>
          <w:highlight w:val="yellow"/>
        </w:rPr>
        <w:t>c) Coordinació del professorat d’orientació educativa, en el marc de les agrupacions d’orientació de zona, per a organitzar l’orientació educativa i professional, l’acompanyament a l’alumnat i les famílies i el transvasament d’informació de l’alumnat que requereix una resposta educativa personalitzada.</w:t>
      </w:r>
    </w:p>
    <w:p w14:paraId="0C5BB8CD" w14:textId="77777777" w:rsidR="0031090B" w:rsidRPr="00E9711A" w:rsidRDefault="0031090B" w:rsidP="0031090B">
      <w:pPr>
        <w:pStyle w:val="Textindependent"/>
        <w:jc w:val="both"/>
        <w:rPr>
          <w:highlight w:val="yellow"/>
        </w:rPr>
      </w:pPr>
      <w:r w:rsidRPr="00E9711A">
        <w:rPr>
          <w:highlight w:val="yellow"/>
        </w:rPr>
        <w:t>d) Coordinació del professorat tutor dels grups del primer curs de l’Educació Secundària Obligatòria i de sisé d’Educació Primària dels centres adscrits amb l’objectiu de completar la informació sobre el recorregut dels aprenentatges i altra informació d’interés de l’alumnat.</w:t>
      </w:r>
    </w:p>
    <w:p w14:paraId="3221B2EE" w14:textId="0C1BA16E" w:rsidR="0031090B" w:rsidRPr="00E9711A" w:rsidRDefault="0031090B" w:rsidP="0031090B">
      <w:pPr>
        <w:pStyle w:val="Textindependent"/>
        <w:jc w:val="both"/>
        <w:rPr>
          <w:rFonts w:cs="Arial"/>
          <w:highlight w:val="yellow"/>
        </w:rPr>
      </w:pPr>
      <w:r w:rsidRPr="00E9711A">
        <w:rPr>
          <w:highlight w:val="yellow"/>
        </w:rPr>
        <w:t>e) Organització d’almenys una visita de l’alumnat de sisé d’Educació Primària a l’</w:t>
      </w:r>
      <w:r w:rsidR="00EF4C79" w:rsidRPr="00E9711A">
        <w:rPr>
          <w:highlight w:val="yellow"/>
        </w:rPr>
        <w:t>I</w:t>
      </w:r>
      <w:r w:rsidRPr="00E9711A">
        <w:rPr>
          <w:highlight w:val="yellow"/>
        </w:rPr>
        <w:t>nstitut d’</w:t>
      </w:r>
      <w:r w:rsidR="00EF4C79" w:rsidRPr="00E9711A">
        <w:rPr>
          <w:highlight w:val="yellow"/>
        </w:rPr>
        <w:t>E</w:t>
      </w:r>
      <w:r w:rsidRPr="00E9711A">
        <w:rPr>
          <w:highlight w:val="yellow"/>
        </w:rPr>
        <w:t xml:space="preserve">ducació </w:t>
      </w:r>
      <w:r w:rsidR="00EF4C79" w:rsidRPr="00E9711A">
        <w:rPr>
          <w:highlight w:val="yellow"/>
        </w:rPr>
        <w:t>S</w:t>
      </w:r>
      <w:r w:rsidRPr="00E9711A">
        <w:rPr>
          <w:highlight w:val="yellow"/>
        </w:rPr>
        <w:t xml:space="preserve">ecundària d’adscripció </w:t>
      </w:r>
      <w:r w:rsidRPr="00E9711A">
        <w:rPr>
          <w:rFonts w:cs="Arial"/>
          <w:highlight w:val="yellow"/>
        </w:rPr>
        <w:t>per tal de conéixer les instal·lacions, l’organització i el funcionament general.</w:t>
      </w:r>
    </w:p>
    <w:p w14:paraId="17721BA2" w14:textId="00B7DD6B" w:rsidR="0031090B" w:rsidRPr="00E9711A" w:rsidRDefault="0031090B" w:rsidP="0031090B">
      <w:pPr>
        <w:pStyle w:val="Textindependent"/>
        <w:jc w:val="both"/>
        <w:rPr>
          <w:rFonts w:eastAsia="Arial" w:cs="Arial"/>
          <w:color w:val="000000" w:themeColor="text1"/>
          <w:highlight w:val="yellow"/>
          <w:lang w:val="ca"/>
        </w:rPr>
      </w:pPr>
      <w:r w:rsidRPr="00E9711A">
        <w:rPr>
          <w:rFonts w:eastAsia="Arial" w:cs="Arial"/>
          <w:color w:val="000000" w:themeColor="text1"/>
          <w:highlight w:val="yellow"/>
          <w:lang w:val="ca"/>
        </w:rPr>
        <w:t xml:space="preserve">f) Organització de l’acollida, informació i orientació a les </w:t>
      </w:r>
      <w:r w:rsidR="00C05ACC" w:rsidRPr="00E9711A">
        <w:rPr>
          <w:rFonts w:eastAsia="Arial" w:cs="Arial"/>
          <w:color w:val="000000" w:themeColor="text1"/>
          <w:highlight w:val="yellow"/>
          <w:lang w:val="ca"/>
        </w:rPr>
        <w:t>famílies</w:t>
      </w:r>
      <w:r w:rsidRPr="00E9711A">
        <w:rPr>
          <w:rFonts w:eastAsia="Arial" w:cs="Arial"/>
          <w:color w:val="000000" w:themeColor="text1"/>
          <w:highlight w:val="yellow"/>
          <w:lang w:val="ca"/>
        </w:rPr>
        <w:t xml:space="preserve"> de l’alumnat de </w:t>
      </w:r>
      <w:proofErr w:type="spellStart"/>
      <w:r w:rsidRPr="00E9711A">
        <w:rPr>
          <w:rFonts w:eastAsia="Arial" w:cs="Arial"/>
          <w:color w:val="000000" w:themeColor="text1"/>
          <w:highlight w:val="yellow"/>
          <w:lang w:val="ca"/>
        </w:rPr>
        <w:t>sisé</w:t>
      </w:r>
      <w:proofErr w:type="spellEnd"/>
      <w:r w:rsidRPr="00E9711A">
        <w:rPr>
          <w:rFonts w:eastAsia="Arial" w:cs="Arial"/>
          <w:color w:val="000000" w:themeColor="text1"/>
          <w:highlight w:val="yellow"/>
          <w:lang w:val="ca"/>
        </w:rPr>
        <w:t xml:space="preserve"> d’Educació Primària a l’institut d’educació secundària d’adscripció per tal de </w:t>
      </w:r>
      <w:proofErr w:type="spellStart"/>
      <w:r w:rsidRPr="00E9711A">
        <w:rPr>
          <w:rFonts w:eastAsia="Arial" w:cs="Arial"/>
          <w:color w:val="000000" w:themeColor="text1"/>
          <w:highlight w:val="yellow"/>
          <w:lang w:val="ca"/>
        </w:rPr>
        <w:t>conéixer</w:t>
      </w:r>
      <w:proofErr w:type="spellEnd"/>
      <w:r w:rsidRPr="00E9711A">
        <w:rPr>
          <w:rFonts w:eastAsia="Arial" w:cs="Arial"/>
          <w:color w:val="000000" w:themeColor="text1"/>
          <w:highlight w:val="yellow"/>
          <w:lang w:val="ca"/>
        </w:rPr>
        <w:t xml:space="preserve"> les instal·lacions, l’organització i el funcionament general.</w:t>
      </w:r>
    </w:p>
    <w:p w14:paraId="1FF9CB12" w14:textId="12F68452" w:rsidR="0031090B" w:rsidRPr="00E9711A" w:rsidRDefault="0031090B" w:rsidP="00A50039">
      <w:pPr>
        <w:pStyle w:val="Textindependent"/>
        <w:jc w:val="both"/>
        <w:rPr>
          <w:highlight w:val="yellow"/>
        </w:rPr>
      </w:pPr>
      <w:r w:rsidRPr="00E9711A">
        <w:rPr>
          <w:highlight w:val="yellow"/>
        </w:rPr>
        <w:t xml:space="preserve">g) Proporcionar una còpia de l’historial acadèmic de l’alumnat i de l’informe individualitzat de final d’etapa al centre d’Educació Secundària on l’alumnat prosseguirà els seus estudis, prèvia petició del centre. </w:t>
      </w:r>
    </w:p>
    <w:p w14:paraId="776F53B7" w14:textId="77777777" w:rsidR="00F02C90" w:rsidRDefault="00F02C90" w:rsidP="00262C1D">
      <w:pPr>
        <w:pStyle w:val="Textindependent"/>
        <w:jc w:val="both"/>
      </w:pPr>
    </w:p>
    <w:p w14:paraId="5B3A4195" w14:textId="77777777" w:rsidR="00F02C90" w:rsidRDefault="00F02C90" w:rsidP="00262C1D">
      <w:pPr>
        <w:pStyle w:val="Textindependent"/>
        <w:jc w:val="both"/>
      </w:pPr>
    </w:p>
    <w:p w14:paraId="1D3069FB" w14:textId="04EB8AD8" w:rsidR="00262C1D" w:rsidRPr="0056457E" w:rsidRDefault="00502671" w:rsidP="00262C1D">
      <w:pPr>
        <w:pStyle w:val="Textindependent"/>
        <w:jc w:val="both"/>
      </w:pPr>
      <w:r w:rsidRPr="0056457E">
        <w:t>7</w:t>
      </w:r>
      <w:r w:rsidR="00262C1D" w:rsidRPr="0056457E">
        <w:t>. Transició entre modalitats d’escolarització.</w:t>
      </w:r>
    </w:p>
    <w:p w14:paraId="429FF2E3" w14:textId="77777777" w:rsidR="0056457E" w:rsidRPr="0056457E" w:rsidRDefault="0056457E" w:rsidP="00262C1D">
      <w:pPr>
        <w:pStyle w:val="Textindependent"/>
        <w:jc w:val="both"/>
      </w:pPr>
    </w:p>
    <w:p w14:paraId="655E90EE" w14:textId="035053EA" w:rsidR="00262C1D" w:rsidRPr="0056457E" w:rsidRDefault="00262C1D" w:rsidP="00262C1D">
      <w:pPr>
        <w:pStyle w:val="Textindependent"/>
        <w:jc w:val="both"/>
      </w:pPr>
      <w:r w:rsidRPr="0056457E">
        <w:t>En el cas de l’alumnat amb necessitats</w:t>
      </w:r>
      <w:r w:rsidR="00502671" w:rsidRPr="0056457E">
        <w:t xml:space="preserve"> educatives especials </w:t>
      </w:r>
      <w:r w:rsidRPr="0056457E">
        <w:t xml:space="preserve">al qual </w:t>
      </w:r>
      <w:r w:rsidR="00502671" w:rsidRPr="0056457E">
        <w:t xml:space="preserve">se li haja de modificar </w:t>
      </w:r>
      <w:r w:rsidRPr="0056457E">
        <w:t>la modalitat d’escolarització, els centres implicats han de planificar i dur a terme les actuacions personalitzades de transició, que inclouen el transvasament d’informació</w:t>
      </w:r>
      <w:r w:rsidR="00502671" w:rsidRPr="0056457E">
        <w:t xml:space="preserve"> entre els centres</w:t>
      </w:r>
      <w:r w:rsidRPr="0056457E">
        <w:t xml:space="preserve">, l’orientació </w:t>
      </w:r>
      <w:r w:rsidR="00502671" w:rsidRPr="0056457E">
        <w:t xml:space="preserve">acadèmica i professional </w:t>
      </w:r>
      <w:r w:rsidRPr="0056457E">
        <w:t>i  l’acompanyament</w:t>
      </w:r>
      <w:r w:rsidR="00502671" w:rsidRPr="0056457E">
        <w:t xml:space="preserve"> i</w:t>
      </w:r>
      <w:r w:rsidRPr="0056457E">
        <w:t xml:space="preserve"> l’acollida</w:t>
      </w:r>
      <w:r w:rsidR="00502671" w:rsidRPr="0056457E">
        <w:t xml:space="preserve"> a</w:t>
      </w:r>
      <w:r w:rsidRPr="0056457E">
        <w:t xml:space="preserve"> l’alumnat i </w:t>
      </w:r>
      <w:r w:rsidR="00502671" w:rsidRPr="0056457E">
        <w:t xml:space="preserve">a </w:t>
      </w:r>
      <w:r w:rsidRPr="0056457E">
        <w:t>les seues famílies.</w:t>
      </w:r>
    </w:p>
    <w:p w14:paraId="4066DA71" w14:textId="77777777" w:rsidR="00502671" w:rsidRPr="0056457E" w:rsidRDefault="00502671" w:rsidP="00502671">
      <w:pPr>
        <w:pStyle w:val="Textindependent"/>
        <w:spacing w:after="0" w:line="259" w:lineRule="auto"/>
        <w:jc w:val="both"/>
      </w:pPr>
    </w:p>
    <w:p w14:paraId="24F55DAB" w14:textId="39FD2AFC" w:rsidR="00502671" w:rsidRPr="00F02C90" w:rsidRDefault="00502671" w:rsidP="0001020C">
      <w:pPr>
        <w:pStyle w:val="Textindependent"/>
        <w:spacing w:after="0"/>
        <w:jc w:val="both"/>
        <w:rPr>
          <w:highlight w:val="yellow"/>
        </w:rPr>
      </w:pPr>
      <w:r w:rsidRPr="00F02C90">
        <w:rPr>
          <w:highlight w:val="yellow"/>
        </w:rPr>
        <w:lastRenderedPageBreak/>
        <w:t>Totes les decisions i accions referides a la modificació de la modalitat d’escolarització i a la consegüent transició han de ser objecte de consulta prèvia i de coordinació amb les mares, els pares o representants legals.</w:t>
      </w:r>
    </w:p>
    <w:p w14:paraId="70CD294B" w14:textId="77777777" w:rsidR="00F02C90" w:rsidRDefault="00F02C90" w:rsidP="0001020C">
      <w:pPr>
        <w:jc w:val="both"/>
        <w:rPr>
          <w:rFonts w:ascii="Arial" w:hAnsi="Arial"/>
          <w:sz w:val="20"/>
          <w:highlight w:val="yellow"/>
        </w:rPr>
      </w:pPr>
    </w:p>
    <w:p w14:paraId="74172B21" w14:textId="04F61D42" w:rsidR="00502671" w:rsidRPr="00F02C90" w:rsidRDefault="00502671" w:rsidP="0001020C">
      <w:pPr>
        <w:jc w:val="both"/>
        <w:rPr>
          <w:rFonts w:ascii="Arial" w:hAnsi="Arial"/>
          <w:sz w:val="20"/>
        </w:rPr>
      </w:pPr>
      <w:r w:rsidRPr="00F02C90">
        <w:rPr>
          <w:rFonts w:ascii="Arial" w:hAnsi="Arial"/>
          <w:sz w:val="20"/>
          <w:highlight w:val="yellow"/>
        </w:rPr>
        <w:t>Les actuacions de transició s’han d’iniciar amb el temps suficient per garantir un millor acompanyament a les famílies i a l’alumnat, la presa de decisions des del coneixement dels contextos educatius i l’adequació de les condicions del centre receptor.</w:t>
      </w:r>
    </w:p>
    <w:p w14:paraId="1FBC98A5" w14:textId="77777777" w:rsidR="00502671" w:rsidRPr="00F02C90" w:rsidRDefault="00502671" w:rsidP="00F02C90"/>
    <w:p w14:paraId="0C1243C5" w14:textId="6C52B2A8" w:rsidR="00262C1D" w:rsidRPr="0056457E" w:rsidRDefault="00502671" w:rsidP="00262C1D">
      <w:pPr>
        <w:pStyle w:val="Textindependent"/>
        <w:jc w:val="both"/>
        <w:rPr>
          <w:szCs w:val="20"/>
        </w:rPr>
      </w:pPr>
      <w:r w:rsidRPr="0056457E">
        <w:t>8</w:t>
      </w:r>
      <w:r w:rsidR="00262C1D" w:rsidRPr="0056457E">
        <w:t>. Transició entre situacions d’escolarització transitòria externa al centre.</w:t>
      </w:r>
    </w:p>
    <w:p w14:paraId="33BE99C9" w14:textId="3373432D" w:rsidR="00262C1D" w:rsidRPr="00221033" w:rsidRDefault="00262C1D" w:rsidP="00262C1D">
      <w:pPr>
        <w:pStyle w:val="Textindependent"/>
        <w:jc w:val="both"/>
      </w:pPr>
      <w:r w:rsidRPr="0056457E">
        <w:t>D’acord amb el que disposa</w:t>
      </w:r>
      <w:r w:rsidRPr="00221033">
        <w:t xml:space="preserve"> l’Ordre 20/2019, de 30 d’abril, de la Conselleria d’Educació, Investigació, Cultura i Esport, per la qual es regula l’organització de la resposta educativa per a la inclusió de l’alumnat en els centres docents sostinguts amb fons públics del sistema educatiu valencià (DOGV 8540, 03.05.2019), també s’han d’incloure les accions personalitzades per a l’alumnat que no puga assistir, transitòriament, al centre docent, per compliment de mesures judicials, per convalescència domiciliària o hospitalització de llarga durada o per escolarització en una UET/HDIA (Unitat Educativa Terapèutica/Hospital de Dia Infantil i </w:t>
      </w:r>
      <w:r w:rsidRPr="00F02C90">
        <w:t>Adolescent)</w:t>
      </w:r>
      <w:r w:rsidR="00502671" w:rsidRPr="00F02C90">
        <w:t xml:space="preserve">, </w:t>
      </w:r>
      <w:r w:rsidR="00502671" w:rsidRPr="0056457E">
        <w:rPr>
          <w:highlight w:val="yellow"/>
        </w:rPr>
        <w:t>i facilitar posteriorment la seua reincorporació</w:t>
      </w:r>
      <w:r w:rsidRPr="00221033">
        <w:t>. L’equip docent del centre en què estiga matriculat aquest alumnat i el personal que facilite l’atenció externa durant aquest període han de col·laborar conjuntament en la planificació i la implementació d’aquestes accions. Així mateix, es prestarà atenció al procés de transició de l’alumnat que rep atenció domiciliària i hospitalària per convalescència de llarga durada.</w:t>
      </w:r>
    </w:p>
    <w:p w14:paraId="321E76DB" w14:textId="77777777" w:rsidR="00262C1D" w:rsidRPr="00221033" w:rsidRDefault="00262C1D" w:rsidP="00262C1D">
      <w:pPr>
        <w:pStyle w:val="Textindependent"/>
        <w:jc w:val="both"/>
        <w:rPr>
          <w:szCs w:val="20"/>
        </w:rPr>
      </w:pPr>
    </w:p>
    <w:p w14:paraId="2D7F6BFC" w14:textId="16145D8A" w:rsidR="00502671" w:rsidRPr="00221033" w:rsidRDefault="00502671" w:rsidP="00502671">
      <w:pPr>
        <w:pStyle w:val="Ttol4"/>
      </w:pPr>
      <w:bookmarkStart w:id="78" w:name="_Toc136861911"/>
      <w:r w:rsidRPr="00221033">
        <w:t>1.2.6.</w:t>
      </w:r>
      <w:r>
        <w:t>7</w:t>
      </w:r>
      <w:r w:rsidRPr="00221033">
        <w:t>. Actuacions d’orientació</w:t>
      </w:r>
      <w:r>
        <w:t xml:space="preserve"> </w:t>
      </w:r>
      <w:r w:rsidR="00524FC4" w:rsidRPr="0056457E">
        <w:rPr>
          <w:highlight w:val="yellow"/>
        </w:rPr>
        <w:t>acadèmica</w:t>
      </w:r>
      <w:r w:rsidRPr="00221033">
        <w:t xml:space="preserve"> i professional</w:t>
      </w:r>
      <w:bookmarkEnd w:id="78"/>
    </w:p>
    <w:p w14:paraId="4CC8EB33" w14:textId="77777777" w:rsidR="00524FC4" w:rsidRPr="0056457E" w:rsidRDefault="00524FC4" w:rsidP="00524FC4">
      <w:pPr>
        <w:jc w:val="both"/>
        <w:rPr>
          <w:rFonts w:ascii="Arial" w:eastAsia="Arial" w:hAnsi="Arial" w:cs="Arial"/>
          <w:sz w:val="20"/>
          <w:szCs w:val="20"/>
          <w:highlight w:val="yellow"/>
        </w:rPr>
      </w:pPr>
      <w:r w:rsidRPr="0056457E">
        <w:rPr>
          <w:rFonts w:ascii="Arial" w:eastAsia="Arial" w:hAnsi="Arial" w:cs="Arial"/>
          <w:sz w:val="20"/>
          <w:szCs w:val="20"/>
          <w:highlight w:val="yellow"/>
        </w:rPr>
        <w:t xml:space="preserve">1. L'objectiu de l’orientació acadèmica i professional és potenciar progressivament la maduresa vocacional i </w:t>
      </w:r>
      <w:proofErr w:type="spellStart"/>
      <w:r w:rsidRPr="0056457E">
        <w:rPr>
          <w:rFonts w:ascii="Arial" w:eastAsia="Arial" w:hAnsi="Arial" w:cs="Arial"/>
          <w:sz w:val="20"/>
          <w:szCs w:val="20"/>
          <w:highlight w:val="yellow"/>
        </w:rPr>
        <w:t>l’autoorientació</w:t>
      </w:r>
      <w:proofErr w:type="spellEnd"/>
      <w:r w:rsidRPr="0056457E">
        <w:rPr>
          <w:rFonts w:ascii="Arial" w:eastAsia="Arial" w:hAnsi="Arial" w:cs="Arial"/>
          <w:sz w:val="20"/>
          <w:szCs w:val="20"/>
          <w:highlight w:val="yellow"/>
        </w:rPr>
        <w:t xml:space="preserve"> de l’alumnat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52F3F1F9" w14:textId="77777777" w:rsidR="00524FC4" w:rsidRPr="0056457E" w:rsidRDefault="00524FC4" w:rsidP="00524FC4">
      <w:pPr>
        <w:jc w:val="both"/>
        <w:rPr>
          <w:rFonts w:ascii="Arial" w:eastAsia="Arial" w:hAnsi="Arial" w:cs="Arial"/>
          <w:sz w:val="20"/>
          <w:szCs w:val="20"/>
          <w:highlight w:val="yellow"/>
        </w:rPr>
      </w:pPr>
    </w:p>
    <w:p w14:paraId="7396AD41" w14:textId="01D28F50" w:rsidR="00524FC4" w:rsidRPr="0056457E" w:rsidRDefault="00524FC4" w:rsidP="00F02C90">
      <w:pPr>
        <w:jc w:val="both"/>
        <w:rPr>
          <w:rFonts w:ascii="Arial" w:eastAsia="Arial" w:hAnsi="Arial" w:cs="Arial"/>
          <w:sz w:val="20"/>
          <w:szCs w:val="20"/>
          <w:highlight w:val="yellow"/>
        </w:rPr>
      </w:pPr>
      <w:r w:rsidRPr="0056457E">
        <w:rPr>
          <w:rFonts w:ascii="Arial" w:eastAsia="Arial" w:hAnsi="Arial" w:cs="Arial"/>
          <w:sz w:val="20"/>
          <w:szCs w:val="20"/>
          <w:highlight w:val="yellow"/>
        </w:rPr>
        <w:t xml:space="preserve">2. Els centres han de planificar i desenvolupar, des de l’Educació Infantil, actuacions que afavorisquen la presa de contacte de l’alumnat amb el món laboral i el desenvolupament </w:t>
      </w:r>
      <w:r w:rsidR="00C62FD3" w:rsidRPr="0056457E">
        <w:rPr>
          <w:rFonts w:ascii="Arial" w:eastAsia="Arial" w:hAnsi="Arial" w:cs="Arial"/>
          <w:sz w:val="20"/>
          <w:szCs w:val="20"/>
          <w:highlight w:val="yellow"/>
        </w:rPr>
        <w:t>d’</w:t>
      </w:r>
      <w:r w:rsidR="00114B71" w:rsidRPr="0056457E">
        <w:rPr>
          <w:rFonts w:ascii="Arial" w:eastAsia="Arial" w:hAnsi="Arial" w:cs="Arial"/>
          <w:sz w:val="20"/>
          <w:szCs w:val="20"/>
          <w:highlight w:val="yellow"/>
        </w:rPr>
        <w:t>interessos</w:t>
      </w:r>
      <w:r w:rsidR="00C62FD3" w:rsidRPr="0056457E">
        <w:rPr>
          <w:rFonts w:ascii="Arial" w:eastAsia="Arial" w:hAnsi="Arial" w:cs="Arial"/>
          <w:sz w:val="20"/>
          <w:szCs w:val="20"/>
          <w:highlight w:val="yellow"/>
        </w:rPr>
        <w:t xml:space="preserve"> </w:t>
      </w:r>
      <w:r w:rsidRPr="0056457E">
        <w:rPr>
          <w:rFonts w:ascii="Arial" w:eastAsia="Arial" w:hAnsi="Arial" w:cs="Arial"/>
          <w:sz w:val="20"/>
          <w:szCs w:val="20"/>
          <w:highlight w:val="yellow"/>
        </w:rPr>
        <w:t xml:space="preserve">vocacionals lliures d’estereotips de gènere, culturals o de qualsevol altre tipus, tenint en compte el que disposa el Decret 72/2021, de 21 de maig, i </w:t>
      </w:r>
      <w:r w:rsidR="0056457E" w:rsidRPr="0056457E">
        <w:rPr>
          <w:rFonts w:ascii="Arial" w:eastAsia="Arial" w:hAnsi="Arial" w:cs="Arial"/>
          <w:sz w:val="20"/>
          <w:szCs w:val="20"/>
          <w:highlight w:val="yellow"/>
        </w:rPr>
        <w:t>l’Ordre 10/2023, de 22 de maig</w:t>
      </w:r>
      <w:r w:rsidRPr="0056457E">
        <w:rPr>
          <w:rFonts w:ascii="Arial" w:eastAsia="Arial" w:hAnsi="Arial" w:cs="Arial"/>
          <w:sz w:val="20"/>
          <w:szCs w:val="20"/>
          <w:highlight w:val="yellow"/>
        </w:rPr>
        <w:t>, de la Conselleria d’Educació, Cultura i Esport, per la qual es regulen i concreten determinats aspectes de l’organització i el funcionament de l’orientació educativa i professional en el sistema educatiu valencià.</w:t>
      </w:r>
    </w:p>
    <w:p w14:paraId="183B914C" w14:textId="77777777" w:rsidR="00524FC4" w:rsidRPr="0056457E" w:rsidRDefault="00524FC4" w:rsidP="00502671">
      <w:pPr>
        <w:pStyle w:val="Textindependent"/>
        <w:spacing w:after="0"/>
        <w:jc w:val="both"/>
        <w:rPr>
          <w:highlight w:val="yellow"/>
        </w:rPr>
      </w:pPr>
    </w:p>
    <w:p w14:paraId="023DCAB4" w14:textId="77777777" w:rsidR="00524FC4" w:rsidRDefault="00524FC4" w:rsidP="00502671">
      <w:pPr>
        <w:pStyle w:val="Textindependent"/>
        <w:spacing w:after="0"/>
        <w:jc w:val="both"/>
      </w:pPr>
      <w:r w:rsidRPr="0056457E">
        <w:rPr>
          <w:highlight w:val="yellow"/>
        </w:rPr>
        <w:t>3</w:t>
      </w:r>
      <w:r w:rsidR="00502671" w:rsidRPr="0056457E">
        <w:rPr>
          <w:highlight w:val="yellow"/>
        </w:rPr>
        <w:t xml:space="preserve">. </w:t>
      </w:r>
      <w:r w:rsidRPr="0056457E">
        <w:rPr>
          <w:highlight w:val="yellow"/>
        </w:rPr>
        <w:t>Seran rellevants les actuacions d’orientació acadèmica i professional següents:</w:t>
      </w:r>
    </w:p>
    <w:p w14:paraId="121851BD" w14:textId="77777777" w:rsidR="00502671" w:rsidRPr="00221033" w:rsidRDefault="00502671" w:rsidP="00502671">
      <w:pPr>
        <w:pStyle w:val="Textindependent"/>
        <w:jc w:val="both"/>
        <w:rPr>
          <w:rFonts w:eastAsia="Arial" w:cs="Arial"/>
          <w:bCs/>
        </w:rPr>
      </w:pPr>
      <w:r w:rsidRPr="00221033">
        <w:t xml:space="preserve">- La planificació d’actuacions destinades a l’orientació de l’alumnat en els àmbits de coneixement de si mateix, l’exploració de les pròpies possibilitats, la preparació per als canvis i la presa de decisions, amb la finalitat de potenciar </w:t>
      </w:r>
      <w:proofErr w:type="spellStart"/>
      <w:r w:rsidRPr="00221033">
        <w:t>l’autoorientació</w:t>
      </w:r>
      <w:proofErr w:type="spellEnd"/>
      <w:r w:rsidRPr="00221033">
        <w:t xml:space="preserve"> de l’alumnat en les etapes superiors. </w:t>
      </w:r>
    </w:p>
    <w:p w14:paraId="4A0487F7" w14:textId="77777777" w:rsidR="00502671" w:rsidRPr="00221033" w:rsidRDefault="00502671" w:rsidP="00502671">
      <w:pPr>
        <w:pStyle w:val="Textindependent"/>
        <w:jc w:val="both"/>
        <w:rPr>
          <w:rFonts w:eastAsia="Arial" w:cs="Arial"/>
          <w:bCs/>
        </w:rPr>
      </w:pPr>
      <w:r w:rsidRPr="00221033">
        <w:t>- La incorporació de continguts d’orientació</w:t>
      </w:r>
      <w:r>
        <w:t xml:space="preserve"> </w:t>
      </w:r>
      <w:r w:rsidRPr="00E76B07">
        <w:rPr>
          <w:highlight w:val="yellow"/>
        </w:rPr>
        <w:t>educativa i</w:t>
      </w:r>
      <w:r w:rsidRPr="00221033">
        <w:t xml:space="preserve"> professional en les programacions d’aula i en l’acció </w:t>
      </w:r>
      <w:proofErr w:type="spellStart"/>
      <w:r w:rsidRPr="00221033">
        <w:t>tutorial</w:t>
      </w:r>
      <w:proofErr w:type="spellEnd"/>
      <w:r w:rsidRPr="00221033">
        <w:t xml:space="preserve">. </w:t>
      </w:r>
    </w:p>
    <w:p w14:paraId="2AE0F370" w14:textId="77777777" w:rsidR="00502671" w:rsidRPr="00221033" w:rsidRDefault="00502671" w:rsidP="00502671">
      <w:pPr>
        <w:pStyle w:val="Textindependent"/>
        <w:jc w:val="both"/>
        <w:rPr>
          <w:rFonts w:eastAsia="Arial" w:cs="Arial"/>
          <w:bCs/>
        </w:rPr>
      </w:pPr>
      <w:r w:rsidRPr="00221033">
        <w:t xml:space="preserve">- La incorporació de la perspectiva de gènere a les activitats d’orientació, i l’afavoriment de l’erradicació d’estereotips de gènere i d’altres condicionants culturalment arrelats que puguen suposar qualsevol mena de discriminació en les eleccions personals i l’accés als estudis. </w:t>
      </w:r>
    </w:p>
    <w:p w14:paraId="12E7C7F6" w14:textId="77777777" w:rsidR="00502671" w:rsidRPr="00221033" w:rsidRDefault="00502671" w:rsidP="00502671">
      <w:pPr>
        <w:pStyle w:val="Textindependent"/>
        <w:jc w:val="both"/>
        <w:rPr>
          <w:rFonts w:eastAsia="Arial" w:cs="Arial"/>
          <w:bCs/>
        </w:rPr>
      </w:pPr>
      <w:r w:rsidRPr="00221033">
        <w:t>- La planificació d’activitats informatives i d’orientació en consonància amb</w:t>
      </w:r>
      <w:r>
        <w:t xml:space="preserve"> </w:t>
      </w:r>
      <w:r w:rsidRPr="00443123">
        <w:rPr>
          <w:highlight w:val="yellow"/>
        </w:rPr>
        <w:t>les mesures i les</w:t>
      </w:r>
      <w:r>
        <w:t xml:space="preserve"> </w:t>
      </w:r>
      <w:r w:rsidRPr="00221033">
        <w:t xml:space="preserve">actuacions de transició entre etapes i modalitats d’escolarització, incloent-hi les actuacions personalitzades per a la transició. </w:t>
      </w:r>
    </w:p>
    <w:p w14:paraId="60EEEBA7" w14:textId="77777777" w:rsidR="00502671" w:rsidRPr="00975FDF" w:rsidRDefault="00502671" w:rsidP="00502671">
      <w:pPr>
        <w:pStyle w:val="Textindependent"/>
        <w:jc w:val="both"/>
        <w:rPr>
          <w:bCs/>
        </w:rPr>
      </w:pPr>
      <w:r w:rsidRPr="00221033">
        <w:t>- La planificació d’activitats relacionades amb el coneixement de l’entorn socioeconòmic</w:t>
      </w:r>
      <w:r w:rsidRPr="00975FDF">
        <w:t xml:space="preserve"> del centre.</w:t>
      </w:r>
    </w:p>
    <w:p w14:paraId="48D343DA" w14:textId="77777777" w:rsidR="00502671" w:rsidRPr="00975FDF" w:rsidRDefault="00502671" w:rsidP="00502671">
      <w:pPr>
        <w:pStyle w:val="Textindependent"/>
        <w:jc w:val="both"/>
      </w:pPr>
      <w:r w:rsidRPr="00975FDF">
        <w:t>- La planificació d’actuacions que impliquen, entre altres, mesures d’orientació</w:t>
      </w:r>
      <w:r>
        <w:t xml:space="preserve">, </w:t>
      </w:r>
      <w:r w:rsidRPr="00443123">
        <w:rPr>
          <w:highlight w:val="yellow"/>
        </w:rPr>
        <w:t>atenció i suport emocional</w:t>
      </w:r>
      <w:r>
        <w:t xml:space="preserve"> </w:t>
      </w:r>
      <w:r w:rsidRPr="00975FDF">
        <w:t xml:space="preserve"> a l’alumnat absentista</w:t>
      </w:r>
      <w:r>
        <w:t xml:space="preserve">, </w:t>
      </w:r>
      <w:r w:rsidRPr="00975FDF">
        <w:t xml:space="preserve">a l’alumnat que haja pogut promocionar amb assignatures pendents i necessite plans de reforç </w:t>
      </w:r>
      <w:r w:rsidRPr="00443123">
        <w:rPr>
          <w:rFonts w:cs="Arial"/>
          <w:highlight w:val="yellow"/>
        </w:rPr>
        <w:t>i, en general, a tot aquell alumnat que ho requerisca</w:t>
      </w:r>
      <w:r>
        <w:t>.</w:t>
      </w:r>
    </w:p>
    <w:p w14:paraId="6BDEE865" w14:textId="77777777" w:rsidR="00502671" w:rsidRPr="00221033" w:rsidRDefault="00502671" w:rsidP="00502671">
      <w:pPr>
        <w:pStyle w:val="Textindependent"/>
        <w:jc w:val="both"/>
        <w:rPr>
          <w:bCs/>
        </w:rPr>
      </w:pPr>
      <w:r w:rsidRPr="00975FDF">
        <w:lastRenderedPageBreak/>
        <w:t xml:space="preserve">- El seguiment personalitzat del procés d’aprenentatge de l’alumnat, posant l’accent principalment en la </w:t>
      </w:r>
      <w:r w:rsidRPr="00221033">
        <w:t>prevenció i, en el seu cas, la detecció primerenca de les dificultats de l’aprenentatge, i disposant de les mesures oportunes tan prompte com aquestes es detecten.</w:t>
      </w:r>
    </w:p>
    <w:p w14:paraId="6186619A" w14:textId="77777777" w:rsidR="00502671" w:rsidRPr="00221033" w:rsidRDefault="00502671" w:rsidP="00502671">
      <w:pPr>
        <w:pStyle w:val="Textindependent"/>
        <w:spacing w:after="0"/>
        <w:jc w:val="both"/>
      </w:pPr>
    </w:p>
    <w:p w14:paraId="7B5B34F9" w14:textId="68223848" w:rsidR="00502671" w:rsidRPr="00221033" w:rsidRDefault="00E62BC2" w:rsidP="00502671">
      <w:pPr>
        <w:pStyle w:val="Textindependent"/>
        <w:spacing w:after="0"/>
        <w:jc w:val="both"/>
      </w:pPr>
      <w:r>
        <w:t>4</w:t>
      </w:r>
      <w:r w:rsidR="00502671" w:rsidRPr="0056457E">
        <w:t>. L’avaluació d</w:t>
      </w:r>
      <w:r w:rsidRPr="0056457E">
        <w:t xml:space="preserve">’aquestes </w:t>
      </w:r>
      <w:r w:rsidR="00502671" w:rsidRPr="0056457E">
        <w:t>actuacions es realitzarà</w:t>
      </w:r>
      <w:r w:rsidR="00502671" w:rsidRPr="00221033">
        <w:t xml:space="preserve"> en el marc de la memòria final del centre</w:t>
      </w:r>
      <w:r w:rsidR="00502671">
        <w:t xml:space="preserve">, </w:t>
      </w:r>
      <w:r w:rsidR="00502671" w:rsidRPr="0083695A">
        <w:rPr>
          <w:highlight w:val="yellow"/>
        </w:rPr>
        <w:t>sense p</w:t>
      </w:r>
      <w:r w:rsidR="00502671">
        <w:rPr>
          <w:highlight w:val="yellow"/>
        </w:rPr>
        <w:t>er</w:t>
      </w:r>
      <w:r w:rsidR="00502671" w:rsidRPr="0083695A">
        <w:rPr>
          <w:highlight w:val="yellow"/>
        </w:rPr>
        <w:t>judici del seguiment que cada centre en funció de la seua autonomia puga establir.</w:t>
      </w:r>
    </w:p>
    <w:p w14:paraId="750C211A" w14:textId="77777777" w:rsidR="00502671" w:rsidRPr="00221033" w:rsidRDefault="00502671" w:rsidP="00502671">
      <w:pPr>
        <w:pStyle w:val="Textindependent"/>
        <w:spacing w:after="0"/>
        <w:jc w:val="both"/>
        <w:rPr>
          <w:szCs w:val="20"/>
        </w:rPr>
      </w:pPr>
    </w:p>
    <w:p w14:paraId="2F826092" w14:textId="7C1DF90E" w:rsidR="00105A67" w:rsidRDefault="0F9E6CC9" w:rsidP="00F361E5">
      <w:pPr>
        <w:pStyle w:val="Ttol4"/>
        <w:spacing w:before="0" w:after="0"/>
      </w:pPr>
      <w:bookmarkStart w:id="79" w:name="_Toc107912603"/>
      <w:bookmarkStart w:id="80" w:name="_Toc136861912"/>
      <w:r w:rsidRPr="00221033">
        <w:t>1.2.6.</w:t>
      </w:r>
      <w:r w:rsidR="00E62BC2">
        <w:t>8</w:t>
      </w:r>
      <w:r w:rsidRPr="00221033">
        <w:t xml:space="preserve">. </w:t>
      </w:r>
      <w:r w:rsidR="00E62BC2">
        <w:t>A</w:t>
      </w:r>
      <w:r w:rsidRPr="00221033">
        <w:t xml:space="preserve">cció </w:t>
      </w:r>
      <w:proofErr w:type="spellStart"/>
      <w:r w:rsidRPr="00221033">
        <w:t>tutorial</w:t>
      </w:r>
      <w:bookmarkEnd w:id="79"/>
      <w:bookmarkEnd w:id="80"/>
      <w:proofErr w:type="spellEnd"/>
    </w:p>
    <w:p w14:paraId="24E89256" w14:textId="77777777" w:rsidR="00F361E5" w:rsidRPr="00F361E5" w:rsidRDefault="00F361E5" w:rsidP="00F361E5">
      <w:pPr>
        <w:pStyle w:val="Textindependent"/>
      </w:pPr>
    </w:p>
    <w:p w14:paraId="1C925990" w14:textId="2E5FA2AD" w:rsidR="00E62BC2" w:rsidRPr="0056457E" w:rsidRDefault="00E62BC2" w:rsidP="00E62BC2">
      <w:pPr>
        <w:pStyle w:val="Textindependent"/>
        <w:spacing w:after="0"/>
        <w:jc w:val="both"/>
        <w:rPr>
          <w:highlight w:val="yellow"/>
        </w:rPr>
      </w:pPr>
      <w:r w:rsidRPr="0056457E">
        <w:rPr>
          <w:highlight w:val="yellow"/>
        </w:rPr>
        <w:t xml:space="preserve">1. La planificació de l’acció </w:t>
      </w:r>
      <w:proofErr w:type="spellStart"/>
      <w:r w:rsidRPr="0056457E">
        <w:rPr>
          <w:highlight w:val="yellow"/>
        </w:rPr>
        <w:t>tutorial</w:t>
      </w:r>
      <w:proofErr w:type="spellEnd"/>
      <w:r w:rsidRPr="0056457E">
        <w:rPr>
          <w:highlight w:val="yellow"/>
        </w:rPr>
        <w:t xml:space="preserve"> es realitzarà d’acord amb el que disposa l’article 10 de </w:t>
      </w:r>
      <w:r w:rsidR="0056457E" w:rsidRPr="0056457E">
        <w:rPr>
          <w:highlight w:val="yellow"/>
        </w:rPr>
        <w:t>l</w:t>
      </w:r>
      <w:r w:rsidR="0056457E" w:rsidRPr="0056457E">
        <w:rPr>
          <w:rFonts w:eastAsia="Arial" w:cs="Arial"/>
          <w:highlight w:val="yellow"/>
        </w:rPr>
        <w:t>’Ordre 10/2023, de 22 de maig</w:t>
      </w:r>
      <w:r w:rsidRPr="0056457E">
        <w:rPr>
          <w:highlight w:val="yellow"/>
        </w:rPr>
        <w:t>, de la Conselleria d’Educació, Cultura i Esport, per la qual es regulen i concreten determinats aspectes de l’organització i el funcionament de l’orientació educativa i professional en el sistema educatiu valencià.</w:t>
      </w:r>
    </w:p>
    <w:p w14:paraId="46036B4C" w14:textId="77777777" w:rsidR="00E62BC2" w:rsidRDefault="00E62BC2" w:rsidP="005F4249">
      <w:pPr>
        <w:pStyle w:val="Textindependent"/>
        <w:spacing w:after="0"/>
        <w:jc w:val="both"/>
      </w:pPr>
    </w:p>
    <w:p w14:paraId="4FBC9B06" w14:textId="7728CCA9" w:rsidR="004200D9" w:rsidRDefault="299CE687" w:rsidP="004200D9">
      <w:pPr>
        <w:pStyle w:val="Textindependent"/>
        <w:spacing w:after="0"/>
        <w:jc w:val="both"/>
      </w:pPr>
      <w:r w:rsidRPr="1686D7AB">
        <w:rPr>
          <w:highlight w:val="yellow"/>
        </w:rPr>
        <w:t xml:space="preserve">2. En Educació Infantil es tindrà en compte el que estableix l’article 19 del Decret 100/2022, de 29 de juliol, pel qual s’estableix l’ordenació i el currículum d’Educació </w:t>
      </w:r>
      <w:r w:rsidRPr="001E2B96">
        <w:rPr>
          <w:highlight w:val="yellow"/>
        </w:rPr>
        <w:t>Infantil</w:t>
      </w:r>
      <w:r w:rsidR="0D3750A3" w:rsidRPr="001E2B96">
        <w:rPr>
          <w:highlight w:val="yellow"/>
        </w:rPr>
        <w:t xml:space="preserve"> (DOGV 9402, 10.08.2022)</w:t>
      </w:r>
      <w:r w:rsidRPr="001E2B96">
        <w:rPr>
          <w:highlight w:val="yellow"/>
        </w:rPr>
        <w:t>, en relació</w:t>
      </w:r>
      <w:r>
        <w:t xml:space="preserve"> amb la tutoria.</w:t>
      </w:r>
    </w:p>
    <w:p w14:paraId="7811047C" w14:textId="77777777" w:rsidR="004200D9" w:rsidRDefault="004200D9" w:rsidP="004200D9">
      <w:pPr>
        <w:pStyle w:val="Textindependent"/>
        <w:spacing w:after="0"/>
        <w:jc w:val="both"/>
      </w:pPr>
    </w:p>
    <w:p w14:paraId="6CC5F278" w14:textId="04FB6566" w:rsidR="0044528B" w:rsidRPr="004200D9" w:rsidRDefault="299CE687" w:rsidP="1686D7AB">
      <w:pPr>
        <w:pStyle w:val="Textindependent"/>
        <w:spacing w:after="0"/>
        <w:jc w:val="both"/>
        <w:rPr>
          <w:highlight w:val="yellow"/>
        </w:rPr>
      </w:pPr>
      <w:r w:rsidRPr="1686D7AB">
        <w:rPr>
          <w:highlight w:val="yellow"/>
        </w:rPr>
        <w:t>3.  En Educació Primària es tindrà en compte el que estableix</w:t>
      </w:r>
      <w:r w:rsidR="2480919C" w:rsidRPr="1686D7AB">
        <w:rPr>
          <w:highlight w:val="yellow"/>
        </w:rPr>
        <w:t>en els articles</w:t>
      </w:r>
      <w:r w:rsidRPr="1686D7AB">
        <w:rPr>
          <w:highlight w:val="yellow"/>
        </w:rPr>
        <w:t xml:space="preserve"> </w:t>
      </w:r>
      <w:r w:rsidR="2480919C" w:rsidRPr="1686D7AB">
        <w:rPr>
          <w:highlight w:val="yellow"/>
        </w:rPr>
        <w:t xml:space="preserve">19 i </w:t>
      </w:r>
      <w:r w:rsidRPr="1686D7AB">
        <w:rPr>
          <w:highlight w:val="yellow"/>
        </w:rPr>
        <w:t xml:space="preserve">20 del Decret 106/2022, de 5 d’agost, del Consell, d’ordenació i currículum de l’etapa d’Educació </w:t>
      </w:r>
      <w:r w:rsidRPr="001E2B96">
        <w:rPr>
          <w:highlight w:val="yellow"/>
        </w:rPr>
        <w:t>Primària</w:t>
      </w:r>
      <w:r w:rsidR="4F10FA5B" w:rsidRPr="001E2B96">
        <w:rPr>
          <w:highlight w:val="yellow"/>
        </w:rPr>
        <w:t xml:space="preserve"> (DOGV 9402, 10.08.2022)</w:t>
      </w:r>
      <w:r w:rsidRPr="001E2B96">
        <w:rPr>
          <w:highlight w:val="yellow"/>
        </w:rPr>
        <w:t xml:space="preserve">, </w:t>
      </w:r>
      <w:r w:rsidRPr="1686D7AB">
        <w:rPr>
          <w:highlight w:val="yellow"/>
        </w:rPr>
        <w:t xml:space="preserve">en relació amb l’acció </w:t>
      </w:r>
      <w:proofErr w:type="spellStart"/>
      <w:r w:rsidRPr="1686D7AB">
        <w:rPr>
          <w:highlight w:val="yellow"/>
        </w:rPr>
        <w:t>tutorial</w:t>
      </w:r>
      <w:proofErr w:type="spellEnd"/>
      <w:r w:rsidRPr="1686D7AB">
        <w:rPr>
          <w:highlight w:val="yellow"/>
        </w:rPr>
        <w:t>.</w:t>
      </w:r>
      <w:r w:rsidR="2480919C" w:rsidRPr="1686D7AB">
        <w:rPr>
          <w:highlight w:val="yellow"/>
        </w:rPr>
        <w:t xml:space="preserve"> En aquest sentit el projecte educatiu de centre ha de definir el model d’acció </w:t>
      </w:r>
      <w:proofErr w:type="spellStart"/>
      <w:r w:rsidR="2480919C" w:rsidRPr="1686D7AB">
        <w:rPr>
          <w:highlight w:val="yellow"/>
        </w:rPr>
        <w:t>tutorial</w:t>
      </w:r>
      <w:proofErr w:type="spellEnd"/>
      <w:r w:rsidR="2480919C" w:rsidRPr="1686D7AB">
        <w:rPr>
          <w:highlight w:val="yellow"/>
        </w:rPr>
        <w:t xml:space="preserve"> d’acord amb les línies estratègiques de l’orientació.</w:t>
      </w:r>
    </w:p>
    <w:p w14:paraId="0A554CF2" w14:textId="00F3C44F" w:rsidR="004200D9" w:rsidRPr="004200D9" w:rsidRDefault="004200D9" w:rsidP="004200D9">
      <w:pPr>
        <w:pStyle w:val="Textindependent"/>
        <w:spacing w:after="0"/>
        <w:jc w:val="both"/>
      </w:pPr>
    </w:p>
    <w:p w14:paraId="1A22AAF2" w14:textId="739857AE" w:rsidR="00E62BC2" w:rsidRPr="00E62BC2" w:rsidRDefault="00E62BC2" w:rsidP="00E62BC2">
      <w:pPr>
        <w:pStyle w:val="Textindependent"/>
        <w:spacing w:after="0"/>
        <w:jc w:val="both"/>
      </w:pPr>
      <w:r w:rsidRPr="0056457E">
        <w:rPr>
          <w:highlight w:val="yellow"/>
        </w:rPr>
        <w:t xml:space="preserve">4. La coordinació de l’acció </w:t>
      </w:r>
      <w:proofErr w:type="spellStart"/>
      <w:r w:rsidRPr="0056457E">
        <w:rPr>
          <w:highlight w:val="yellow"/>
        </w:rPr>
        <w:t>tutorial</w:t>
      </w:r>
      <w:proofErr w:type="spellEnd"/>
      <w:r w:rsidRPr="0056457E">
        <w:rPr>
          <w:highlight w:val="yellow"/>
        </w:rPr>
        <w:t xml:space="preserve"> en el centre educatiu correspon a la direcció d’estudis i tindrà en compte allò que disposa l’article 12 de </w:t>
      </w:r>
      <w:r w:rsidR="0056457E" w:rsidRPr="0056457E">
        <w:rPr>
          <w:highlight w:val="yellow"/>
        </w:rPr>
        <w:t>l</w:t>
      </w:r>
      <w:r w:rsidR="0056457E" w:rsidRPr="0056457E">
        <w:rPr>
          <w:rFonts w:eastAsia="Arial" w:cs="Arial"/>
          <w:highlight w:val="yellow"/>
        </w:rPr>
        <w:t>’Ordre 10/2023, de 22 de maig</w:t>
      </w:r>
      <w:r w:rsidRPr="0056457E">
        <w:rPr>
          <w:highlight w:val="yellow"/>
        </w:rPr>
        <w:t>.</w:t>
      </w:r>
    </w:p>
    <w:p w14:paraId="26381D5F" w14:textId="77777777" w:rsidR="00E62BC2" w:rsidRDefault="00E62BC2" w:rsidP="00E62BC2">
      <w:pPr>
        <w:pStyle w:val="Textindependent"/>
        <w:spacing w:after="0"/>
        <w:jc w:val="both"/>
      </w:pPr>
    </w:p>
    <w:p w14:paraId="3DFDB0AE" w14:textId="68489237" w:rsidR="00E62BC2" w:rsidRPr="0056457E" w:rsidRDefault="00E62BC2" w:rsidP="005F4249">
      <w:pPr>
        <w:pStyle w:val="Textindependent"/>
        <w:spacing w:after="0"/>
        <w:jc w:val="both"/>
      </w:pPr>
      <w:r w:rsidRPr="0056457E">
        <w:t>5.</w:t>
      </w:r>
      <w:r w:rsidR="6907DB0F" w:rsidRPr="0056457E">
        <w:t xml:space="preserve"> </w:t>
      </w:r>
      <w:r w:rsidRPr="0056457E">
        <w:t xml:space="preserve">Seran rellevants les actuacions d’acció </w:t>
      </w:r>
      <w:proofErr w:type="spellStart"/>
      <w:r w:rsidRPr="0056457E">
        <w:t>tutorial</w:t>
      </w:r>
      <w:proofErr w:type="spellEnd"/>
      <w:r w:rsidRPr="0056457E">
        <w:t xml:space="preserve"> següents:</w:t>
      </w:r>
    </w:p>
    <w:p w14:paraId="05BBC30B" w14:textId="5E04715F" w:rsidR="008B7CAA" w:rsidRPr="00221033" w:rsidRDefault="4FD723E8" w:rsidP="005F4249">
      <w:pPr>
        <w:pStyle w:val="Textindependent"/>
        <w:spacing w:after="0"/>
        <w:jc w:val="both"/>
        <w:rPr>
          <w:rFonts w:eastAsia="Arial" w:cs="Arial"/>
          <w:szCs w:val="20"/>
        </w:rPr>
      </w:pPr>
      <w:r w:rsidRPr="0056457E">
        <w:t xml:space="preserve">a) </w:t>
      </w:r>
      <w:r w:rsidR="0072221D" w:rsidRPr="0056457E">
        <w:t>P</w:t>
      </w:r>
      <w:r w:rsidR="00665A68">
        <w:t>ara</w:t>
      </w:r>
      <w:r w:rsidRPr="0056457E">
        <w:t>r especial atenció al desenvolupament del pla individual de</w:t>
      </w:r>
      <w:r w:rsidRPr="00221033">
        <w:t xml:space="preserve"> reforç per a l’alumnat que no ha promocionat de curs. </w:t>
      </w:r>
    </w:p>
    <w:p w14:paraId="62EAEAC9" w14:textId="69B83C89" w:rsidR="00014BB8" w:rsidRPr="00221033" w:rsidRDefault="00014BB8" w:rsidP="005F4249">
      <w:pPr>
        <w:pStyle w:val="Textindependent"/>
        <w:spacing w:after="0"/>
        <w:jc w:val="both"/>
      </w:pPr>
      <w:r w:rsidRPr="00221033">
        <w:t>b) Incorporar activitats que promoguen el foment de la lectura i el valor pedagògic del banc de llibres.</w:t>
      </w:r>
    </w:p>
    <w:p w14:paraId="62AD57BA" w14:textId="1611BA45" w:rsidR="00014BB8" w:rsidRPr="00221033" w:rsidRDefault="00014BB8" w:rsidP="005F4249">
      <w:pPr>
        <w:pStyle w:val="Textindependent"/>
        <w:spacing w:after="0"/>
        <w:jc w:val="both"/>
      </w:pPr>
      <w:r w:rsidRPr="00221033">
        <w:t>c) Planificar les actuacions a partir de les característiques i la situació personal de l’alumnat i la necessitat específica de suport educatiu, amb l’objectiu de personalitzar el procés d’ensenyament-aprenentatge.</w:t>
      </w:r>
    </w:p>
    <w:p w14:paraId="2626B2EF" w14:textId="4123B7AB" w:rsidR="008B7CAA" w:rsidRPr="00221033" w:rsidRDefault="00014BB8" w:rsidP="005F4249">
      <w:pPr>
        <w:pStyle w:val="Textindependent"/>
        <w:spacing w:after="0"/>
        <w:jc w:val="both"/>
      </w:pPr>
      <w:r w:rsidRPr="00221033">
        <w:t>d) Potenciar el paper de la tutoria en la prevenció i en la mediació per a la resolució pacífica dels conflictes i en la millora de la convivència escolar i la igualtat d’oportunitats.</w:t>
      </w:r>
    </w:p>
    <w:p w14:paraId="719599A4" w14:textId="200F8872" w:rsidR="00014BB8" w:rsidRPr="00221033" w:rsidRDefault="00BC0A97" w:rsidP="005F4249">
      <w:pPr>
        <w:pStyle w:val="Textindependent"/>
        <w:spacing w:after="0"/>
        <w:jc w:val="both"/>
      </w:pPr>
      <w:r w:rsidRPr="00221033">
        <w:t xml:space="preserve">e) </w:t>
      </w:r>
      <w:r w:rsidR="0072221D" w:rsidRPr="00221033">
        <w:t xml:space="preserve">Preveure </w:t>
      </w:r>
      <w:r w:rsidRPr="00221033">
        <w:t xml:space="preserve">activitats </w:t>
      </w:r>
      <w:r w:rsidR="0072221D" w:rsidRPr="00221033">
        <w:t>que</w:t>
      </w:r>
      <w:r w:rsidRPr="00221033">
        <w:t xml:space="preserve"> facen possible la coordinació necessària entre </w:t>
      </w:r>
      <w:r w:rsidR="00C32C5B" w:rsidRPr="00221033">
        <w:t xml:space="preserve">les persones progenitores i/o </w:t>
      </w:r>
      <w:r w:rsidRPr="00221033">
        <w:t>els representants legals de l’alumnat i el professorat tutor.</w:t>
      </w:r>
    </w:p>
    <w:p w14:paraId="4BAC7AB0" w14:textId="25B3A1C3" w:rsidR="00014BB8" w:rsidRPr="00221033" w:rsidRDefault="00BC0A97" w:rsidP="00014BB8">
      <w:pPr>
        <w:pStyle w:val="Textindependent"/>
        <w:spacing w:after="0"/>
        <w:jc w:val="both"/>
        <w:rPr>
          <w:rFonts w:cs="Arial"/>
        </w:rPr>
      </w:pPr>
      <w:r w:rsidRPr="00221033">
        <w:t xml:space="preserve">f) Incloure un programa d’educació </w:t>
      </w:r>
      <w:r w:rsidRPr="0056457E">
        <w:t>sexual</w:t>
      </w:r>
      <w:r w:rsidR="00E62BC2" w:rsidRPr="0056457E">
        <w:t xml:space="preserve"> integral</w:t>
      </w:r>
      <w:r w:rsidRPr="0056457E">
        <w:t>,</w:t>
      </w:r>
      <w:r w:rsidRPr="00221033">
        <w:t xml:space="preserve"> seqüenciat per etapes i cursos, elaborat des d’un punt de vista racional, científic i no doctrinal i que incorpore el respecte </w:t>
      </w:r>
      <w:r w:rsidR="00C32C5B" w:rsidRPr="00221033">
        <w:t>a</w:t>
      </w:r>
      <w:r w:rsidRPr="00221033">
        <w:t xml:space="preserve"> la diversitat sexual</w:t>
      </w:r>
      <w:bookmarkStart w:id="81" w:name="_Hlk106878200"/>
      <w:r w:rsidRPr="00221033">
        <w:t>,</w:t>
      </w:r>
      <w:r w:rsidR="00243307" w:rsidRPr="00221033">
        <w:t xml:space="preserve"> funcional, a la discapacitat, diversitat </w:t>
      </w:r>
      <w:bookmarkEnd w:id="81"/>
      <w:r w:rsidRPr="00221033">
        <w:t>familiar i de gènere. Per a aquesta finalitat es podran utilitzar les guies i materials que es troben en el portal REICO</w:t>
      </w:r>
      <w:r w:rsidR="00A3613B" w:rsidRPr="00221033">
        <w:t xml:space="preserve"> (</w:t>
      </w:r>
      <w:proofErr w:type="spellStart"/>
      <w:r w:rsidR="00A3613B" w:rsidRPr="00221033">
        <w:t>repositori</w:t>
      </w:r>
      <w:proofErr w:type="spellEnd"/>
      <w:r w:rsidR="00A3613B" w:rsidRPr="00221033">
        <w:t xml:space="preserve"> de recursos web per a la igualtat i la convivència)</w:t>
      </w:r>
      <w:r w:rsidRPr="00221033">
        <w:t xml:space="preserve">: </w:t>
      </w:r>
      <w:hyperlink r:id="rId17">
        <w:r w:rsidRPr="00221033">
          <w:rPr>
            <w:rStyle w:val="Enlla"/>
            <w:rFonts w:cs="Arial"/>
            <w:szCs w:val="20"/>
          </w:rPr>
          <w:t>https://ceice.gva.es/va/web/inclusioeducativa/guia-educacio-sexual</w:t>
        </w:r>
      </w:hyperlink>
      <w:r w:rsidR="00C32C5B" w:rsidRPr="00221033">
        <w:rPr>
          <w:rStyle w:val="Enlla"/>
          <w:rFonts w:cs="Arial"/>
          <w:szCs w:val="20"/>
        </w:rPr>
        <w:t>.</w:t>
      </w:r>
      <w:r w:rsidRPr="00221033">
        <w:t xml:space="preserve"> </w:t>
      </w:r>
    </w:p>
    <w:p w14:paraId="3041ACC6" w14:textId="7C9B687B" w:rsidR="00014BB8" w:rsidRPr="00221033" w:rsidRDefault="00BC0A97" w:rsidP="00014BB8">
      <w:pPr>
        <w:pStyle w:val="Textindependent"/>
        <w:spacing w:after="0"/>
        <w:jc w:val="both"/>
      </w:pPr>
      <w:r w:rsidRPr="00221033">
        <w:t xml:space="preserve">g) Incorporar activitats de sensibilització de caràcter </w:t>
      </w:r>
      <w:r w:rsidR="00243307" w:rsidRPr="00221033">
        <w:t xml:space="preserve">inclusiu, </w:t>
      </w:r>
      <w:proofErr w:type="spellStart"/>
      <w:r w:rsidRPr="00221033">
        <w:t>coeducatiu</w:t>
      </w:r>
      <w:proofErr w:type="spellEnd"/>
      <w:r w:rsidRPr="00221033">
        <w:t xml:space="preserve"> </w:t>
      </w:r>
      <w:r w:rsidR="00243307" w:rsidRPr="00221033">
        <w:t xml:space="preserve">i preventiu, </w:t>
      </w:r>
      <w:r w:rsidRPr="00221033">
        <w:t>planificades des de la perspectiva de gènere i envers qualsevol mena de diversitat existent al centre i en la societat.</w:t>
      </w:r>
    </w:p>
    <w:p w14:paraId="7CF7F375" w14:textId="17267533" w:rsidR="00014BB8" w:rsidRPr="00221033" w:rsidRDefault="00BC0A97" w:rsidP="00BC0A97">
      <w:pPr>
        <w:pStyle w:val="Textindependent"/>
        <w:jc w:val="both"/>
      </w:pPr>
      <w:r w:rsidRPr="00221033">
        <w:t>h) Incloure les actuacions del professorat tutor i les activitats dirigides a l’alumnat planificades per als moments de transició</w:t>
      </w:r>
      <w:r w:rsidR="00243307" w:rsidRPr="00221033">
        <w:t xml:space="preserve"> i </w:t>
      </w:r>
      <w:r w:rsidR="00EE32A6" w:rsidRPr="00221033">
        <w:t>d’a</w:t>
      </w:r>
      <w:r w:rsidR="00243307" w:rsidRPr="00221033">
        <w:t>collida</w:t>
      </w:r>
      <w:r w:rsidRPr="00221033">
        <w:t>.</w:t>
      </w:r>
    </w:p>
    <w:p w14:paraId="5D694483" w14:textId="5365128D" w:rsidR="00243307" w:rsidRPr="00221033" w:rsidRDefault="00BC0A97" w:rsidP="00243307">
      <w:pPr>
        <w:pStyle w:val="Textindependent"/>
        <w:spacing w:after="0"/>
        <w:jc w:val="both"/>
      </w:pPr>
      <w:r w:rsidRPr="00221033">
        <w:t>i) Planificar les activitats d’informació i assessorament acadèmic a l’alumnat</w:t>
      </w:r>
      <w:r w:rsidR="00243307" w:rsidRPr="00221033">
        <w:t xml:space="preserve"> </w:t>
      </w:r>
      <w:bookmarkStart w:id="82" w:name="_Hlk106878304"/>
      <w:r w:rsidR="00243307" w:rsidRPr="00221033">
        <w:t xml:space="preserve">i de coneixement de l’entorn productiu i professional, tenint en compte la perspectiva de gènere. </w:t>
      </w:r>
    </w:p>
    <w:p w14:paraId="78EEE45A" w14:textId="77777777" w:rsidR="00243307" w:rsidRPr="00221033" w:rsidRDefault="00243307" w:rsidP="00243307">
      <w:pPr>
        <w:pStyle w:val="Textindependent"/>
        <w:spacing w:after="0"/>
        <w:jc w:val="both"/>
      </w:pPr>
      <w:r w:rsidRPr="00221033">
        <w:t>j) Treballar les habilitats implicades en els processos de presa de decisions.</w:t>
      </w:r>
    </w:p>
    <w:bookmarkEnd w:id="82"/>
    <w:p w14:paraId="5E8A5B8C" w14:textId="431E4483" w:rsidR="008B7CAA" w:rsidRPr="00221033" w:rsidRDefault="00542FEC">
      <w:pPr>
        <w:pStyle w:val="Textindependent"/>
        <w:spacing w:after="0"/>
        <w:jc w:val="both"/>
        <w:rPr>
          <w:rFonts w:eastAsia="Arial" w:cs="Arial"/>
          <w:szCs w:val="20"/>
        </w:rPr>
      </w:pPr>
      <w:r w:rsidRPr="00221033">
        <w:t>k</w:t>
      </w:r>
      <w:r w:rsidR="00BC0A97" w:rsidRPr="00221033">
        <w:t>) Preveure la coordinació necessària del professorat tutor amb l’equip educatiu, el personal especialitzat de suport</w:t>
      </w:r>
      <w:r w:rsidR="00E63F83" w:rsidRPr="00221033">
        <w:t xml:space="preserve"> a la inclusió</w:t>
      </w:r>
      <w:r w:rsidR="00BC0A97" w:rsidRPr="00221033">
        <w:t xml:space="preserve">, el </w:t>
      </w:r>
      <w:r w:rsidR="00E62BC2" w:rsidRPr="004A5BAE">
        <w:rPr>
          <w:highlight w:val="yellow"/>
        </w:rPr>
        <w:t>professorat d’orientació educativa</w:t>
      </w:r>
      <w:r w:rsidR="00E62BC2">
        <w:t xml:space="preserve"> </w:t>
      </w:r>
      <w:bookmarkStart w:id="83" w:name="_Hlk106878340"/>
      <w:r w:rsidRPr="004A5BAE">
        <w:t>o</w:t>
      </w:r>
      <w:r w:rsidRPr="00221033">
        <w:t xml:space="preserve"> altres agents externs que intervenen</w:t>
      </w:r>
      <w:r w:rsidR="00BC0A97" w:rsidRPr="00221033">
        <w:t xml:space="preserve"> </w:t>
      </w:r>
      <w:bookmarkEnd w:id="83"/>
      <w:r w:rsidR="00BC0A97" w:rsidRPr="00221033">
        <w:t>al centre i les famílies o representants legals de l’alumnat.</w:t>
      </w:r>
    </w:p>
    <w:p w14:paraId="35CE1A18" w14:textId="77777777" w:rsidR="000A221B" w:rsidRPr="00221033" w:rsidRDefault="000A221B">
      <w:pPr>
        <w:pStyle w:val="Textindependent"/>
        <w:spacing w:after="0"/>
        <w:jc w:val="both"/>
      </w:pPr>
    </w:p>
    <w:p w14:paraId="2F3451D0" w14:textId="549E0942" w:rsidR="000A221B" w:rsidRPr="00221033" w:rsidRDefault="00E62BC2" w:rsidP="000A221B">
      <w:pPr>
        <w:pStyle w:val="Textindependent"/>
        <w:spacing w:after="0"/>
        <w:jc w:val="both"/>
      </w:pPr>
      <w:r w:rsidRPr="00317ED9">
        <w:t>6</w:t>
      </w:r>
      <w:r w:rsidR="000A221B" w:rsidRPr="00317ED9">
        <w:t xml:space="preserve">. </w:t>
      </w:r>
      <w:r w:rsidR="007D76AC" w:rsidRPr="00317ED9">
        <w:t>L’avaluació</w:t>
      </w:r>
      <w:r w:rsidR="007D76AC" w:rsidRPr="00221033">
        <w:t xml:space="preserve"> de les mesures relacionades amb l’acció </w:t>
      </w:r>
      <w:proofErr w:type="spellStart"/>
      <w:r w:rsidR="007D76AC" w:rsidRPr="00221033">
        <w:t>tutorial</w:t>
      </w:r>
      <w:proofErr w:type="spellEnd"/>
      <w:r w:rsidR="007D76AC" w:rsidRPr="00221033">
        <w:t xml:space="preserve"> es realitzarà en el marc de la memòria final del centre</w:t>
      </w:r>
      <w:r w:rsidR="00782FCA" w:rsidRPr="0083695A">
        <w:rPr>
          <w:highlight w:val="yellow"/>
        </w:rPr>
        <w:t>, sense p</w:t>
      </w:r>
      <w:r w:rsidR="00FD49EF">
        <w:rPr>
          <w:highlight w:val="yellow"/>
        </w:rPr>
        <w:t>er</w:t>
      </w:r>
      <w:r w:rsidR="00782FCA" w:rsidRPr="0083695A">
        <w:rPr>
          <w:highlight w:val="yellow"/>
        </w:rPr>
        <w:t>judici del seguiment que cada centre en funció de la seua autonomia puga establir</w:t>
      </w:r>
      <w:r w:rsidR="007D76AC" w:rsidRPr="0083695A">
        <w:rPr>
          <w:highlight w:val="yellow"/>
        </w:rPr>
        <w:t>.</w:t>
      </w:r>
    </w:p>
    <w:p w14:paraId="7162C650" w14:textId="77777777" w:rsidR="00807EB6" w:rsidRPr="00F361E5" w:rsidRDefault="00807EB6" w:rsidP="00F361E5">
      <w:bookmarkStart w:id="84" w:name="_Toc107912608"/>
    </w:p>
    <w:p w14:paraId="5C593D4E" w14:textId="1979D165" w:rsidR="00807EB6" w:rsidRDefault="00807EB6" w:rsidP="00807EB6">
      <w:pPr>
        <w:pStyle w:val="Ttol4"/>
        <w:spacing w:before="0" w:after="0"/>
      </w:pPr>
      <w:bookmarkStart w:id="85" w:name="_Toc136861913"/>
      <w:r w:rsidRPr="00317ED9">
        <w:t>1.2.6.9.</w:t>
      </w:r>
      <w:r>
        <w:t xml:space="preserve"> Organització de la jornada escolar</w:t>
      </w:r>
      <w:bookmarkEnd w:id="85"/>
    </w:p>
    <w:p w14:paraId="6691AF34" w14:textId="77777777" w:rsidR="00807EB6" w:rsidRDefault="00807EB6" w:rsidP="00807EB6">
      <w:pPr>
        <w:pStyle w:val="Textindependent"/>
        <w:spacing w:after="113"/>
        <w:jc w:val="both"/>
      </w:pPr>
    </w:p>
    <w:p w14:paraId="7DFB3DDF" w14:textId="77777777" w:rsidR="00807EB6" w:rsidRPr="00221033" w:rsidRDefault="00807EB6" w:rsidP="00807EB6">
      <w:pPr>
        <w:pStyle w:val="Textindependent"/>
        <w:jc w:val="both"/>
        <w:rPr>
          <w:rFonts w:cs="Arial"/>
          <w:color w:val="000000" w:themeColor="text1"/>
        </w:rPr>
      </w:pPr>
      <w:r>
        <w:t xml:space="preserve">En relació amb la jornada escolar, s’ajustarà al que </w:t>
      </w:r>
      <w:r w:rsidRPr="37CE9EE6">
        <w:rPr>
          <w:highlight w:val="yellow"/>
        </w:rPr>
        <w:t>disposa l’article 18 del Decret 106/2022, de 5 d’agost, del Consell, d’ordenació i currículum de l’etapa d’Educació Primària, en relació amb la distribució de la jornada escolar i</w:t>
      </w:r>
      <w:r>
        <w:t xml:space="preserve">  l’</w:t>
      </w:r>
      <w:hyperlink r:id="rId18">
        <w:r w:rsidRPr="5870A928">
          <w:rPr>
            <w:rFonts w:cs="Arial"/>
            <w:color w:val="000000" w:themeColor="text1"/>
          </w:rPr>
          <w:t>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hyperlink>
    </w:p>
    <w:p w14:paraId="464B48BB" w14:textId="77777777" w:rsidR="00807EB6" w:rsidRPr="00975FDF" w:rsidRDefault="00807EB6" w:rsidP="00807EB6">
      <w:pPr>
        <w:pStyle w:val="Ttol4"/>
        <w:spacing w:before="0" w:after="0"/>
      </w:pPr>
    </w:p>
    <w:p w14:paraId="51321AE1" w14:textId="77777777" w:rsidR="00807EB6" w:rsidRPr="00975FDF" w:rsidRDefault="00807EB6" w:rsidP="00807EB6">
      <w:pPr>
        <w:pStyle w:val="Ttol4"/>
        <w:spacing w:before="0" w:after="0"/>
      </w:pPr>
      <w:bookmarkStart w:id="86" w:name="_Toc107912607"/>
      <w:bookmarkStart w:id="87" w:name="_Toc132801724"/>
      <w:bookmarkStart w:id="88" w:name="_Toc136861914"/>
      <w:r>
        <w:t>1</w:t>
      </w:r>
      <w:r w:rsidRPr="00317ED9">
        <w:t>.2.6.10. Projecte</w:t>
      </w:r>
      <w:r>
        <w:t xml:space="preserve"> educatiu de menjador escolar</w:t>
      </w:r>
      <w:bookmarkStart w:id="89" w:name="_Hlk75945982"/>
      <w:bookmarkEnd w:id="86"/>
      <w:bookmarkEnd w:id="87"/>
      <w:bookmarkEnd w:id="88"/>
    </w:p>
    <w:bookmarkEnd w:id="89"/>
    <w:p w14:paraId="0A3E07A1" w14:textId="77777777" w:rsidR="00807EB6" w:rsidRPr="00975FDF" w:rsidRDefault="00807EB6" w:rsidP="00807EB6">
      <w:pPr>
        <w:pStyle w:val="Textindependent"/>
        <w:jc w:val="both"/>
      </w:pPr>
    </w:p>
    <w:p w14:paraId="08B74F75" w14:textId="77777777" w:rsidR="00807EB6" w:rsidRPr="00975FDF" w:rsidRDefault="00807EB6" w:rsidP="00807EB6">
      <w:pPr>
        <w:pStyle w:val="Textindependent"/>
        <w:jc w:val="both"/>
      </w:pPr>
      <w:r>
        <w:t>1. El servei de menjador escolar s’insereix en l’àmbit educatiu, aspecte que necessàriament s’ha de tindre en compte per a ser aprofitat i potenciat</w:t>
      </w:r>
      <w:bookmarkStart w:id="90" w:name="_Hlk75853384"/>
      <w:r>
        <w:t>. Aquest espai educatiu inclou el temps dedicat a l’alimentació però també aquelles iniciatives que tenen lloc en el temps previ i posterior. Aquestes accions educatives estaran dirigides a fomentar la promoció de la salut, els hàbits alimentaris i les habilitats socials de l’alumnat, i també els hàbits relacionats amb la cultura, l’esport i l’oci.</w:t>
      </w:r>
    </w:p>
    <w:bookmarkEnd w:id="90"/>
    <w:p w14:paraId="07279511" w14:textId="77777777" w:rsidR="000A7174" w:rsidRDefault="000A7174" w:rsidP="00807EB6">
      <w:pPr>
        <w:pStyle w:val="Textindependent"/>
        <w:jc w:val="both"/>
      </w:pPr>
    </w:p>
    <w:p w14:paraId="2BA06038" w14:textId="77777777" w:rsidR="000A7174" w:rsidRDefault="00807EB6" w:rsidP="000A7174">
      <w:pPr>
        <w:pStyle w:val="Textindependent"/>
        <w:jc w:val="both"/>
        <w:rPr>
          <w:color w:val="000000" w:themeColor="text1"/>
          <w:highlight w:val="yellow"/>
        </w:rPr>
      </w:pPr>
      <w:r w:rsidRPr="00C62FD3">
        <w:t>El projecte</w:t>
      </w:r>
      <w:r w:rsidRPr="005C0689">
        <w:t xml:space="preserve"> </w:t>
      </w:r>
      <w:r w:rsidRPr="00C62FD3">
        <w:t>de menjador</w:t>
      </w:r>
      <w:r w:rsidRPr="005C0689">
        <w:t xml:space="preserve"> </w:t>
      </w:r>
      <w:r>
        <w:t>ha de tindre en compte les característiques, necessitats i interessos de l’alumnat i de les seues famílies, i ha de preveure les actuacions i els suports per a l’alumnat que, per raons de discapacitat o limitacions funcionals, permanents o transitòries</w:t>
      </w:r>
      <w:r w:rsidRPr="00317ED9">
        <w:rPr>
          <w:highlight w:val="yellow"/>
        </w:rPr>
        <w:t xml:space="preserve">, per trastorns alimentaris, </w:t>
      </w:r>
      <w:r w:rsidRPr="00317ED9">
        <w:rPr>
          <w:color w:val="000000" w:themeColor="text1"/>
          <w:highlight w:val="yellow"/>
        </w:rPr>
        <w:t>alteracions sensorials, malalties o desafiament</w:t>
      </w:r>
      <w:r w:rsidR="005C07C2" w:rsidRPr="00317ED9">
        <w:rPr>
          <w:color w:val="000000" w:themeColor="text1"/>
          <w:highlight w:val="yellow"/>
        </w:rPr>
        <w:t>s</w:t>
      </w:r>
      <w:r w:rsidRPr="00317ED9">
        <w:rPr>
          <w:color w:val="000000" w:themeColor="text1"/>
          <w:highlight w:val="yellow"/>
        </w:rPr>
        <w:t xml:space="preserve"> conductuals, necessita d’una atenció específica o contextos accessibles. </w:t>
      </w:r>
    </w:p>
    <w:p w14:paraId="5CC890EA" w14:textId="77777777" w:rsidR="000A7174" w:rsidRDefault="000A7174" w:rsidP="000A7174">
      <w:pPr>
        <w:pStyle w:val="Textindependent"/>
        <w:jc w:val="both"/>
        <w:rPr>
          <w:color w:val="000000" w:themeColor="text1"/>
          <w:highlight w:val="yellow"/>
        </w:rPr>
      </w:pPr>
    </w:p>
    <w:p w14:paraId="72D33499" w14:textId="4298036F" w:rsidR="00807EB6" w:rsidRPr="000A7174" w:rsidRDefault="00807EB6" w:rsidP="000A7174">
      <w:pPr>
        <w:pStyle w:val="Textindependent"/>
        <w:jc w:val="both"/>
        <w:rPr>
          <w:color w:val="000000" w:themeColor="text1"/>
          <w:highlight w:val="cyan"/>
        </w:rPr>
      </w:pPr>
      <w:r w:rsidRPr="00C93046">
        <w:rPr>
          <w:color w:val="000000" w:themeColor="text1"/>
          <w:highlight w:val="yellow"/>
        </w:rPr>
        <w:t>Els centres educatius tindran en compte en la contractació de personal monitor de menjador, personal amb formació i experiència en l’atenció de l’alumnat amb necessitats educatives especials.</w:t>
      </w:r>
    </w:p>
    <w:p w14:paraId="41616B33" w14:textId="77777777" w:rsidR="00807EB6" w:rsidRDefault="00807EB6" w:rsidP="00807EB6">
      <w:pPr>
        <w:pStyle w:val="Textindependent"/>
        <w:jc w:val="both"/>
      </w:pPr>
    </w:p>
    <w:p w14:paraId="2B95D1B6" w14:textId="1D6B8887" w:rsidR="00807EB6" w:rsidRPr="00975FDF" w:rsidRDefault="00807EB6" w:rsidP="00807EB6">
      <w:pPr>
        <w:pStyle w:val="Textindependent"/>
        <w:jc w:val="both"/>
      </w:pPr>
      <w:r>
        <w:t>2. Serà aplicable la normativa següent:</w:t>
      </w:r>
    </w:p>
    <w:p w14:paraId="2D9AFDF9" w14:textId="77777777" w:rsidR="00807EB6" w:rsidRPr="00975FDF" w:rsidRDefault="00807EB6" w:rsidP="00807EB6">
      <w:pPr>
        <w:pStyle w:val="Textindependent"/>
        <w:jc w:val="both"/>
      </w:pPr>
      <w:r>
        <w:t>a) Llei 17/2011, de 5 de juliol, de seguretat alimentària i nutrició (BOE 160, 06.07.2011).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quant a intoleràncies, al·lèrgies alimentàries o altres malalties que així ho exigeixen. Per tant, mitjançant l’aportació per part de l’alumnat del certificat mèdic corresponent, que acredite la impossibilitat d’ingerir determinats aliments que perjudiquen la seua salut, el centres han d’elaborar menús especials, adaptats a aquestes al·lèrgies o intoleràncies. S’han de garantir menús alternatius en el cas d’intolerància al gluten.</w:t>
      </w:r>
    </w:p>
    <w:p w14:paraId="2E0DFE8B" w14:textId="77777777" w:rsidR="00807EB6" w:rsidRPr="00975FDF" w:rsidRDefault="00807EB6" w:rsidP="00807EB6">
      <w:pPr>
        <w:pStyle w:val="Textindependent"/>
        <w:jc w:val="both"/>
      </w:pPr>
      <w:r>
        <w:t xml:space="preserve">b) La Llei 26/2018, de 21 de desembre, de la Generalitat, de drets i garanties de la infància i adolescència (DOGV 8450, 24.12.2018), en el capítol </w:t>
      </w:r>
      <w:r w:rsidRPr="00317ED9">
        <w:t>XV del títol II,</w:t>
      </w:r>
      <w:r>
        <w:t xml:space="preserve"> sobre el dret a una alimentació adequada, en l’article 82, sobre «Respecte als criteris de diversitat en els menús», determina que «els aliments que es proporcionen en tota mena de menús i esdeveniments per a la infància o la joventut han de garantir la igualtat en la diversitat, siga per raons mèdiques, religioses o culturals, i oferir alternatives». </w:t>
      </w:r>
    </w:p>
    <w:p w14:paraId="69EAE01A" w14:textId="77777777" w:rsidR="00807EB6" w:rsidRPr="00975FDF" w:rsidRDefault="00807EB6" w:rsidP="00807EB6">
      <w:pPr>
        <w:pStyle w:val="Textindependent"/>
        <w:jc w:val="both"/>
      </w:pPr>
      <w:r>
        <w:t>c) El Decret 84/2018, de 15 de juny, del Consell, de foment d’una alimentació saludable i sostenible en centres de la Generalitat (DOGV 8323, 22.06.2018).</w:t>
      </w:r>
    </w:p>
    <w:p w14:paraId="72A43BD4" w14:textId="77777777" w:rsidR="00807EB6" w:rsidRPr="00221033" w:rsidRDefault="00807EB6" w:rsidP="00807EB6">
      <w:pPr>
        <w:pStyle w:val="Textindependent"/>
        <w:jc w:val="both"/>
      </w:pPr>
      <w:r>
        <w:t>d) L’Ordre 53/2012, de 8 d’agost, de la Conselleria d’Educació, Formació i Ocupació, per la qual es regula el servei de menjador escolar als centres docents no universitaris de titularitat de la Generalitat dependents de la conselleria amb competència en matèria d’educació (DOGV 6839, 13.08.2012), modificada per l’Ordre 43/2016, de 3 d’agost, de la Conselleria d’Educació, Investigació, Cultura i Esport (DOGV 7845, 05.08.2016).</w:t>
      </w:r>
    </w:p>
    <w:p w14:paraId="219833EC" w14:textId="77777777" w:rsidR="00807EB6" w:rsidRPr="00221033" w:rsidRDefault="00807EB6" w:rsidP="00807EB6">
      <w:pPr>
        <w:pStyle w:val="Textindependent"/>
        <w:jc w:val="both"/>
      </w:pPr>
    </w:p>
    <w:p w14:paraId="670C9A9B" w14:textId="46368FD8" w:rsidR="00807EB6" w:rsidRPr="00221033" w:rsidRDefault="00807EB6" w:rsidP="00807EB6">
      <w:pPr>
        <w:pStyle w:val="Textindependent"/>
        <w:spacing w:after="0"/>
        <w:jc w:val="both"/>
      </w:pPr>
      <w:r>
        <w:t>3. L’avaluació del projecte de menjador es realitzarà en el marc de la memòria final del centre</w:t>
      </w:r>
      <w:r w:rsidRPr="5870A928">
        <w:rPr>
          <w:highlight w:val="yellow"/>
        </w:rPr>
        <w:t>, sense p</w:t>
      </w:r>
      <w:r w:rsidR="00317ED9">
        <w:rPr>
          <w:highlight w:val="yellow"/>
        </w:rPr>
        <w:t>er</w:t>
      </w:r>
      <w:r w:rsidRPr="5870A928">
        <w:rPr>
          <w:highlight w:val="yellow"/>
        </w:rPr>
        <w:t>judici del seguiment que cada centre en funció de la seua autonomia puga establir.</w:t>
      </w:r>
    </w:p>
    <w:p w14:paraId="69941D26" w14:textId="77777777" w:rsidR="00807EB6" w:rsidRPr="00221033" w:rsidRDefault="00807EB6" w:rsidP="00807EB6">
      <w:pPr>
        <w:pStyle w:val="Textindependent"/>
        <w:spacing w:after="0"/>
        <w:jc w:val="both"/>
      </w:pPr>
    </w:p>
    <w:p w14:paraId="4034BAAE" w14:textId="54867E29" w:rsidR="00482675" w:rsidRPr="00317ED9" w:rsidRDefault="10A75B65" w:rsidP="00482675">
      <w:pPr>
        <w:pStyle w:val="Ttol4"/>
        <w:spacing w:before="0" w:after="0"/>
      </w:pPr>
      <w:bookmarkStart w:id="91" w:name="_Toc136861915"/>
      <w:r w:rsidRPr="00317ED9">
        <w:t>1.2.6.1</w:t>
      </w:r>
      <w:r w:rsidR="00807EB6" w:rsidRPr="00317ED9">
        <w:t>1</w:t>
      </w:r>
      <w:r w:rsidRPr="00317ED9">
        <w:t>. Pla Digital de Centre</w:t>
      </w:r>
      <w:bookmarkEnd w:id="84"/>
      <w:bookmarkEnd w:id="91"/>
    </w:p>
    <w:p w14:paraId="4BA1B3CC" w14:textId="77777777" w:rsidR="00482675" w:rsidRPr="00221033" w:rsidRDefault="00482675" w:rsidP="007C1FE4">
      <w:pPr>
        <w:pStyle w:val="Textindependent"/>
        <w:spacing w:after="0"/>
        <w:jc w:val="both"/>
        <w:rPr>
          <w:szCs w:val="20"/>
        </w:rPr>
      </w:pPr>
    </w:p>
    <w:p w14:paraId="284C4B1A" w14:textId="5FD44BDF" w:rsidR="00774E58" w:rsidRPr="00221033" w:rsidRDefault="00774E58" w:rsidP="007C1FE4">
      <w:pPr>
        <w:pStyle w:val="Textindependent"/>
        <w:spacing w:after="0"/>
        <w:jc w:val="both"/>
        <w:rPr>
          <w:szCs w:val="20"/>
        </w:rPr>
      </w:pPr>
      <w:bookmarkStart w:id="92" w:name="_Toc105411678"/>
      <w:bookmarkStart w:id="93" w:name="_Hlk106024531"/>
      <w:r w:rsidRPr="00221033">
        <w:rPr>
          <w:szCs w:val="20"/>
        </w:rPr>
        <w:t>Els centres educatius continuaran amb el procediment per a l’</w:t>
      </w:r>
      <w:r w:rsidR="0026549A" w:rsidRPr="00221033">
        <w:rPr>
          <w:szCs w:val="20"/>
        </w:rPr>
        <w:t xml:space="preserve">elaboració del </w:t>
      </w:r>
      <w:r w:rsidR="00C65D9F">
        <w:rPr>
          <w:szCs w:val="20"/>
        </w:rPr>
        <w:t>p</w:t>
      </w:r>
      <w:r w:rsidR="0026549A" w:rsidRPr="00221033">
        <w:rPr>
          <w:szCs w:val="20"/>
        </w:rPr>
        <w:t xml:space="preserve">la </w:t>
      </w:r>
      <w:r w:rsidR="00C65D9F">
        <w:rPr>
          <w:szCs w:val="20"/>
        </w:rPr>
        <w:t>d</w:t>
      </w:r>
      <w:r w:rsidR="0026549A" w:rsidRPr="00221033">
        <w:rPr>
          <w:szCs w:val="20"/>
        </w:rPr>
        <w:t xml:space="preserve">igital de cada centre </w:t>
      </w:r>
      <w:r w:rsidRPr="00221033">
        <w:rPr>
          <w:szCs w:val="20"/>
        </w:rPr>
        <w:t>d’acord amb les instruccions que s’elaboren al respecte.</w:t>
      </w:r>
      <w:bookmarkEnd w:id="92"/>
    </w:p>
    <w:bookmarkEnd w:id="93"/>
    <w:p w14:paraId="57DE72ED" w14:textId="77777777" w:rsidR="00774E58" w:rsidRPr="00221033" w:rsidRDefault="00774E58" w:rsidP="007C1FE4">
      <w:pPr>
        <w:pStyle w:val="Textindependent"/>
        <w:spacing w:after="0"/>
        <w:jc w:val="both"/>
        <w:rPr>
          <w:szCs w:val="20"/>
        </w:rPr>
      </w:pPr>
    </w:p>
    <w:p w14:paraId="33BEEE46" w14:textId="0AFF25FA" w:rsidR="00774E58" w:rsidRPr="00221033" w:rsidRDefault="00774E58" w:rsidP="007C1FE4">
      <w:pPr>
        <w:pStyle w:val="Textindependent"/>
        <w:spacing w:after="0"/>
        <w:jc w:val="both"/>
        <w:rPr>
          <w:szCs w:val="20"/>
        </w:rPr>
      </w:pPr>
      <w:bookmarkStart w:id="94" w:name="_Toc105411679"/>
      <w:r w:rsidRPr="00221033">
        <w:rPr>
          <w:szCs w:val="20"/>
        </w:rPr>
        <w:t>En aquest sentit, està prevista la continuació del t</w:t>
      </w:r>
      <w:r w:rsidR="0026549A" w:rsidRPr="00221033">
        <w:rPr>
          <w:szCs w:val="20"/>
        </w:rPr>
        <w:t xml:space="preserve">reball que estan realitzant els assessors i </w:t>
      </w:r>
      <w:r w:rsidRPr="00221033">
        <w:rPr>
          <w:szCs w:val="20"/>
        </w:rPr>
        <w:t xml:space="preserve">les </w:t>
      </w:r>
      <w:r w:rsidR="0026549A" w:rsidRPr="00221033">
        <w:rPr>
          <w:szCs w:val="20"/>
        </w:rPr>
        <w:t xml:space="preserve">assessores corresponents </w:t>
      </w:r>
      <w:r w:rsidRPr="00221033">
        <w:rPr>
          <w:szCs w:val="20"/>
        </w:rPr>
        <w:t xml:space="preserve">mitjançant </w:t>
      </w:r>
      <w:r w:rsidR="0026549A" w:rsidRPr="00221033">
        <w:rPr>
          <w:szCs w:val="20"/>
        </w:rPr>
        <w:t xml:space="preserve">visites als centres que tenen assignats amb la finalitat de conéixer la situació de cadascun d’ells i poder </w:t>
      </w:r>
      <w:r w:rsidRPr="00221033">
        <w:rPr>
          <w:szCs w:val="20"/>
        </w:rPr>
        <w:t xml:space="preserve">ajudar-los en </w:t>
      </w:r>
      <w:r w:rsidR="0026549A" w:rsidRPr="00221033">
        <w:rPr>
          <w:szCs w:val="20"/>
        </w:rPr>
        <w:t xml:space="preserve">l'elaboració del </w:t>
      </w:r>
      <w:r w:rsidR="00C65D9F">
        <w:rPr>
          <w:szCs w:val="20"/>
        </w:rPr>
        <w:t>p</w:t>
      </w:r>
      <w:r w:rsidR="0026549A" w:rsidRPr="00221033">
        <w:rPr>
          <w:szCs w:val="20"/>
        </w:rPr>
        <w:t xml:space="preserve">la </w:t>
      </w:r>
      <w:r w:rsidR="00C65D9F">
        <w:rPr>
          <w:szCs w:val="20"/>
        </w:rPr>
        <w:t>d</w:t>
      </w:r>
      <w:r w:rsidR="0026549A" w:rsidRPr="00221033">
        <w:rPr>
          <w:szCs w:val="20"/>
        </w:rPr>
        <w:t>igital.</w:t>
      </w:r>
      <w:bookmarkEnd w:id="94"/>
    </w:p>
    <w:p w14:paraId="0FB65D4A" w14:textId="77777777" w:rsidR="00774E58" w:rsidRPr="00221033" w:rsidRDefault="00774E58" w:rsidP="007C1FE4">
      <w:pPr>
        <w:pStyle w:val="Textindependent"/>
        <w:spacing w:after="0"/>
        <w:jc w:val="both"/>
        <w:rPr>
          <w:szCs w:val="20"/>
        </w:rPr>
      </w:pPr>
    </w:p>
    <w:p w14:paraId="6ECD1612" w14:textId="72416B7C" w:rsidR="0026549A" w:rsidRPr="00221033" w:rsidRDefault="0026549A" w:rsidP="007C1FE4">
      <w:pPr>
        <w:pStyle w:val="Textindependent"/>
        <w:spacing w:after="0"/>
        <w:jc w:val="both"/>
        <w:rPr>
          <w:szCs w:val="20"/>
        </w:rPr>
      </w:pPr>
      <w:bookmarkStart w:id="95" w:name="_Toc105411680"/>
      <w:r w:rsidRPr="00221033">
        <w:rPr>
          <w:szCs w:val="20"/>
        </w:rPr>
        <w:t xml:space="preserve">Amb la finalitat que aquest treball no altere la dinàmica actual </w:t>
      </w:r>
      <w:r w:rsidR="008B424F" w:rsidRPr="00221033">
        <w:rPr>
          <w:szCs w:val="20"/>
        </w:rPr>
        <w:t>en què</w:t>
      </w:r>
      <w:r w:rsidRPr="00221033">
        <w:rPr>
          <w:szCs w:val="20"/>
        </w:rPr>
        <w:t xml:space="preserve"> cada centre es trobe immers, els  assessors i</w:t>
      </w:r>
      <w:r w:rsidR="00774E58" w:rsidRPr="00221033">
        <w:rPr>
          <w:szCs w:val="20"/>
        </w:rPr>
        <w:t xml:space="preserve"> les</w:t>
      </w:r>
      <w:r w:rsidRPr="00221033">
        <w:rPr>
          <w:szCs w:val="20"/>
        </w:rPr>
        <w:t xml:space="preserve"> assessores c</w:t>
      </w:r>
      <w:r w:rsidR="00774E58" w:rsidRPr="00221033">
        <w:rPr>
          <w:szCs w:val="20"/>
        </w:rPr>
        <w:t xml:space="preserve">ontactaran </w:t>
      </w:r>
      <w:r w:rsidRPr="00221033">
        <w:rPr>
          <w:szCs w:val="20"/>
        </w:rPr>
        <w:t>prèviament a</w:t>
      </w:r>
      <w:r w:rsidR="00E82DF0" w:rsidRPr="00221033">
        <w:rPr>
          <w:szCs w:val="20"/>
        </w:rPr>
        <w:t xml:space="preserve">mb els </w:t>
      </w:r>
      <w:r w:rsidRPr="00221033">
        <w:rPr>
          <w:szCs w:val="20"/>
        </w:rPr>
        <w:t>centre</w:t>
      </w:r>
      <w:r w:rsidR="00E82DF0" w:rsidRPr="00221033">
        <w:rPr>
          <w:szCs w:val="20"/>
        </w:rPr>
        <w:t>s</w:t>
      </w:r>
      <w:r w:rsidRPr="00221033">
        <w:rPr>
          <w:szCs w:val="20"/>
        </w:rPr>
        <w:t xml:space="preserve"> per a acordar el calendari </w:t>
      </w:r>
      <w:r w:rsidR="00E82DF0" w:rsidRPr="00221033">
        <w:rPr>
          <w:szCs w:val="20"/>
        </w:rPr>
        <w:t xml:space="preserve">de visites </w:t>
      </w:r>
      <w:r w:rsidRPr="00221033">
        <w:rPr>
          <w:szCs w:val="20"/>
        </w:rPr>
        <w:t>més adequat.</w:t>
      </w:r>
      <w:bookmarkEnd w:id="95"/>
    </w:p>
    <w:p w14:paraId="4CBE8571" w14:textId="77777777" w:rsidR="00C65D9F" w:rsidRPr="00C93046" w:rsidRDefault="00C65D9F" w:rsidP="00C93046"/>
    <w:p w14:paraId="38F58DCA" w14:textId="5E673F44" w:rsidR="00D27924" w:rsidRPr="00317ED9" w:rsidRDefault="718AAC97" w:rsidP="00D27924">
      <w:pPr>
        <w:pStyle w:val="Ttol4"/>
        <w:spacing w:before="0" w:after="0"/>
      </w:pPr>
      <w:bookmarkStart w:id="96" w:name="_Toc107912609"/>
      <w:bookmarkStart w:id="97" w:name="_Toc136861916"/>
      <w:r w:rsidRPr="00317ED9">
        <w:t>1.2.6.1</w:t>
      </w:r>
      <w:r w:rsidR="00982646" w:rsidRPr="00317ED9">
        <w:t>2</w:t>
      </w:r>
      <w:r w:rsidRPr="00317ED9">
        <w:t>. Carta de compromís educatiu del centre amb les famílies de l’alumnat</w:t>
      </w:r>
      <w:bookmarkEnd w:id="96"/>
      <w:bookmarkEnd w:id="97"/>
    </w:p>
    <w:p w14:paraId="697D13AB" w14:textId="77777777" w:rsidR="00D27924" w:rsidRPr="00975FDF" w:rsidRDefault="00D27924" w:rsidP="00D27924">
      <w:pPr>
        <w:pStyle w:val="Textindependent"/>
        <w:rPr>
          <w:highlight w:val="yellow"/>
        </w:rPr>
      </w:pPr>
    </w:p>
    <w:p w14:paraId="1B7003A6" w14:textId="52C56EDB" w:rsidR="00D27924" w:rsidRPr="00221033" w:rsidRDefault="00D27924" w:rsidP="00D27924">
      <w:pPr>
        <w:pStyle w:val="Textindependent"/>
        <w:jc w:val="both"/>
        <w:rPr>
          <w:rFonts w:cs="Arial"/>
          <w:szCs w:val="20"/>
        </w:rPr>
      </w:pPr>
      <w:r w:rsidRPr="00221033">
        <w:rPr>
          <w:rFonts w:cs="Arial"/>
          <w:szCs w:val="20"/>
        </w:rPr>
        <w:t>Els centres educatius, d’acord amb l’article 59 del Decret 253/2019, de 29 de novembre, han de formular una carta de compromís educatiu amb les famílies.</w:t>
      </w:r>
    </w:p>
    <w:p w14:paraId="17BD940C" w14:textId="1A6D7507" w:rsidR="00D27924" w:rsidRPr="00221033" w:rsidRDefault="00D27924" w:rsidP="00F03F3E">
      <w:pPr>
        <w:jc w:val="both"/>
        <w:rPr>
          <w:rFonts w:ascii="Arial" w:eastAsia="Times New Roman" w:hAnsi="Arial" w:cs="Arial"/>
          <w:kern w:val="0"/>
          <w:sz w:val="20"/>
          <w:szCs w:val="20"/>
          <w:lang w:eastAsia="ca-ES-valencia" w:bidi="ar-SA"/>
        </w:rPr>
      </w:pPr>
      <w:bookmarkStart w:id="98" w:name="_Hlk106878642"/>
      <w:r w:rsidRPr="00221033">
        <w:rPr>
          <w:rFonts w:ascii="Arial" w:eastAsia="Times New Roman" w:hAnsi="Arial" w:cs="Arial"/>
          <w:kern w:val="0"/>
          <w:sz w:val="20"/>
          <w:szCs w:val="20"/>
          <w:lang w:eastAsia="ca-ES-valencia" w:bidi="ar-SA"/>
        </w:rPr>
        <w:t xml:space="preserve">La carta de compromís educatiu ha d’expressar els compromisos que </w:t>
      </w:r>
      <w:r w:rsidR="00F03F3E" w:rsidRPr="00221033">
        <w:rPr>
          <w:rFonts w:ascii="Arial" w:hAnsi="Arial" w:cs="Arial"/>
          <w:sz w:val="20"/>
          <w:szCs w:val="20"/>
        </w:rPr>
        <w:t xml:space="preserve">el centre educatiu assumeix amb el conjunt de les famílies </w:t>
      </w:r>
      <w:r w:rsidRPr="00221033">
        <w:rPr>
          <w:rFonts w:ascii="Arial" w:eastAsia="Times New Roman" w:hAnsi="Arial" w:cs="Arial"/>
          <w:kern w:val="0"/>
          <w:sz w:val="20"/>
          <w:szCs w:val="20"/>
          <w:lang w:eastAsia="ca-ES-valencia" w:bidi="ar-SA"/>
        </w:rPr>
        <w:t>en relació amb els principis que la inspiren, i que han de ser els necessaris per a garantir la cooperació entre les accions educatives de les famílies i el centre educatiu en un entorn de convivència, respecte i responsabilitat en el desenvolupament de les activitats educatives.</w:t>
      </w:r>
    </w:p>
    <w:bookmarkEnd w:id="98"/>
    <w:p w14:paraId="03AB1B22" w14:textId="77777777" w:rsidR="00D27924" w:rsidRPr="00221033" w:rsidRDefault="00D27924" w:rsidP="00D27924">
      <w:pPr>
        <w:pStyle w:val="Textindependent"/>
        <w:jc w:val="both"/>
        <w:rPr>
          <w:rFonts w:eastAsia="Times New Roman" w:cs="Arial"/>
          <w:kern w:val="0"/>
          <w:szCs w:val="20"/>
          <w:lang w:eastAsia="ca-ES-valencia" w:bidi="ar-SA"/>
        </w:rPr>
      </w:pPr>
    </w:p>
    <w:p w14:paraId="77017483" w14:textId="27BB04F9" w:rsidR="00D27924" w:rsidRPr="00221033" w:rsidRDefault="00D27924" w:rsidP="00D27924">
      <w:pPr>
        <w:pStyle w:val="Textindependent"/>
        <w:jc w:val="both"/>
        <w:rPr>
          <w:rFonts w:eastAsia="Times New Roman" w:cs="Arial"/>
          <w:kern w:val="0"/>
          <w:szCs w:val="20"/>
          <w:lang w:eastAsia="ca-ES-valencia" w:bidi="ar-SA"/>
        </w:rPr>
      </w:pPr>
      <w:r w:rsidRPr="00221033">
        <w:rPr>
          <w:rFonts w:eastAsia="Times New Roman" w:cs="Arial"/>
          <w:kern w:val="0"/>
          <w:szCs w:val="20"/>
          <w:lang w:eastAsia="ca-ES-valencia" w:bidi="ar-SA"/>
        </w:rPr>
        <w:t xml:space="preserve">Els continguts comuns de la carta de compromís educatiu seran elaborats pel centre i aprovats pel </w:t>
      </w:r>
      <w:r w:rsidR="006F3508">
        <w:rPr>
          <w:rFonts w:eastAsia="Times New Roman" w:cs="Arial"/>
          <w:kern w:val="0"/>
          <w:szCs w:val="20"/>
          <w:lang w:eastAsia="ca-ES-valencia" w:bidi="ar-SA"/>
        </w:rPr>
        <w:t>c</w:t>
      </w:r>
      <w:r w:rsidR="00027DF4" w:rsidRPr="00221033">
        <w:rPr>
          <w:rFonts w:eastAsia="Times New Roman" w:cs="Arial"/>
          <w:kern w:val="0"/>
          <w:szCs w:val="20"/>
          <w:lang w:eastAsia="ca-ES-valencia" w:bidi="ar-SA"/>
        </w:rPr>
        <w:t xml:space="preserve">onsell </w:t>
      </w:r>
      <w:r w:rsidR="006F3508">
        <w:rPr>
          <w:rFonts w:eastAsia="Times New Roman" w:cs="Arial"/>
          <w:kern w:val="0"/>
          <w:szCs w:val="20"/>
          <w:lang w:eastAsia="ca-ES-valencia" w:bidi="ar-SA"/>
        </w:rPr>
        <w:t>e</w:t>
      </w:r>
      <w:r w:rsidR="00027DF4" w:rsidRPr="00221033">
        <w:rPr>
          <w:rFonts w:eastAsia="Times New Roman" w:cs="Arial"/>
          <w:kern w:val="0"/>
          <w:szCs w:val="20"/>
          <w:lang w:eastAsia="ca-ES-valencia" w:bidi="ar-SA"/>
        </w:rPr>
        <w:t>scolar</w:t>
      </w:r>
      <w:r w:rsidR="008219E2" w:rsidRPr="00221033">
        <w:rPr>
          <w:rFonts w:eastAsia="Times New Roman" w:cs="Arial"/>
          <w:kern w:val="0"/>
          <w:szCs w:val="20"/>
          <w:lang w:eastAsia="ca-ES-valencia" w:bidi="ar-SA"/>
        </w:rPr>
        <w:t xml:space="preserve"> i seran objecte de difusió als diferents sectors de la comunitat educativa</w:t>
      </w:r>
      <w:r w:rsidRPr="00221033">
        <w:rPr>
          <w:rFonts w:eastAsia="Times New Roman" w:cs="Arial"/>
          <w:kern w:val="0"/>
          <w:szCs w:val="20"/>
          <w:lang w:eastAsia="ca-ES-valencia" w:bidi="ar-SA"/>
        </w:rPr>
        <w:t>.</w:t>
      </w:r>
    </w:p>
    <w:p w14:paraId="4E946431" w14:textId="77777777" w:rsidR="008219E2" w:rsidRPr="00221033" w:rsidRDefault="008219E2" w:rsidP="008219E2">
      <w:pPr>
        <w:pStyle w:val="Textindependent"/>
        <w:jc w:val="both"/>
        <w:rPr>
          <w:rFonts w:eastAsia="Times New Roman" w:cs="Arial"/>
          <w:kern w:val="0"/>
          <w:szCs w:val="20"/>
          <w:lang w:eastAsia="ca-ES-valencia" w:bidi="ar-SA"/>
        </w:rPr>
      </w:pPr>
    </w:p>
    <w:p w14:paraId="255A0D61" w14:textId="61CF1064" w:rsidR="00D27924" w:rsidRPr="00221033" w:rsidRDefault="008219E2" w:rsidP="00D27924">
      <w:pPr>
        <w:pStyle w:val="Textindependent"/>
        <w:jc w:val="both"/>
        <w:rPr>
          <w:rFonts w:eastAsia="Times New Roman" w:cs="Arial"/>
          <w:color w:val="000000" w:themeColor="text1"/>
          <w:kern w:val="0"/>
          <w:szCs w:val="20"/>
          <w:lang w:eastAsia="ca-ES-valencia" w:bidi="ar-SA"/>
        </w:rPr>
      </w:pPr>
      <w:bookmarkStart w:id="99" w:name="_Hlk106878666"/>
      <w:r w:rsidRPr="00221033">
        <w:rPr>
          <w:rFonts w:eastAsia="Times New Roman" w:cs="Arial"/>
          <w:color w:val="000000" w:themeColor="text1"/>
          <w:kern w:val="0"/>
          <w:szCs w:val="20"/>
          <w:lang w:eastAsia="ca-ES-valencia" w:bidi="ar-SA"/>
        </w:rPr>
        <w:t>L’equip directiu del centre, en l’àmbit de la seua autonomia pedagògica i organitzativa</w:t>
      </w:r>
      <w:r w:rsidR="00E90408" w:rsidRPr="00221033">
        <w:rPr>
          <w:rFonts w:eastAsia="Times New Roman" w:cs="Arial"/>
          <w:color w:val="000000" w:themeColor="text1"/>
          <w:kern w:val="0"/>
          <w:szCs w:val="20"/>
          <w:lang w:eastAsia="ca-ES-valencia" w:bidi="ar-SA"/>
        </w:rPr>
        <w:t>,</w:t>
      </w:r>
      <w:r w:rsidRPr="00221033">
        <w:rPr>
          <w:rFonts w:eastAsia="Times New Roman" w:cs="Arial"/>
          <w:color w:val="000000" w:themeColor="text1"/>
          <w:kern w:val="0"/>
          <w:szCs w:val="20"/>
          <w:lang w:eastAsia="ca-ES-valencia" w:bidi="ar-SA"/>
        </w:rPr>
        <w:t xml:space="preserve"> determinarà l’alumnat per al qual </w:t>
      </w:r>
      <w:r w:rsidR="00E90408" w:rsidRPr="00221033">
        <w:rPr>
          <w:rFonts w:eastAsia="Times New Roman" w:cs="Arial"/>
          <w:color w:val="000000" w:themeColor="text1"/>
          <w:kern w:val="0"/>
          <w:szCs w:val="20"/>
          <w:lang w:eastAsia="ca-ES-valencia" w:bidi="ar-SA"/>
        </w:rPr>
        <w:t xml:space="preserve">caldrà realitzar la signatura d’aquesta carta de compromís individualitzada per part de les famílies </w:t>
      </w:r>
      <w:r w:rsidRPr="00221033">
        <w:rPr>
          <w:rFonts w:eastAsia="Times New Roman" w:cs="Arial"/>
          <w:color w:val="000000" w:themeColor="text1"/>
          <w:kern w:val="0"/>
          <w:szCs w:val="20"/>
          <w:lang w:eastAsia="ca-ES-valencia" w:bidi="ar-SA"/>
        </w:rPr>
        <w:t xml:space="preserve">representants legals de l’alumnat </w:t>
      </w:r>
      <w:r w:rsidR="00E90408" w:rsidRPr="00221033">
        <w:rPr>
          <w:rFonts w:eastAsia="Times New Roman" w:cs="Arial"/>
          <w:color w:val="000000" w:themeColor="text1"/>
          <w:kern w:val="0"/>
          <w:szCs w:val="20"/>
          <w:lang w:eastAsia="ca-ES-valencia" w:bidi="ar-SA"/>
        </w:rPr>
        <w:t xml:space="preserve">i de la direcció del centre, que podrà realitzar-se tant a petició dels representants legals de l’alumnat com del </w:t>
      </w:r>
      <w:r w:rsidR="008B424F" w:rsidRPr="00221033">
        <w:rPr>
          <w:rFonts w:eastAsia="Times New Roman" w:cs="Arial"/>
          <w:color w:val="000000" w:themeColor="text1"/>
          <w:kern w:val="0"/>
          <w:szCs w:val="20"/>
          <w:lang w:eastAsia="ca-ES-valencia" w:bidi="ar-SA"/>
        </w:rPr>
        <w:t xml:space="preserve">mateix </w:t>
      </w:r>
      <w:r w:rsidR="00E90408" w:rsidRPr="00221033">
        <w:rPr>
          <w:rFonts w:eastAsia="Times New Roman" w:cs="Arial"/>
          <w:color w:val="000000" w:themeColor="text1"/>
          <w:kern w:val="0"/>
          <w:szCs w:val="20"/>
          <w:lang w:eastAsia="ca-ES-valencia" w:bidi="ar-SA"/>
        </w:rPr>
        <w:t xml:space="preserve">centre, de la qual cosa quedarà constància </w:t>
      </w:r>
      <w:r w:rsidR="00D27924" w:rsidRPr="00221033">
        <w:rPr>
          <w:rFonts w:eastAsia="Times New Roman" w:cs="Arial"/>
          <w:color w:val="000000" w:themeColor="text1"/>
          <w:kern w:val="0"/>
          <w:szCs w:val="20"/>
          <w:lang w:eastAsia="ca-ES-valencia" w:bidi="ar-SA"/>
        </w:rPr>
        <w:t>tant per a la família com per al mateix centre.</w:t>
      </w:r>
    </w:p>
    <w:p w14:paraId="72D88F14" w14:textId="77777777" w:rsidR="00C93046" w:rsidRPr="00C93046" w:rsidRDefault="00C93046" w:rsidP="00C93046">
      <w:pPr>
        <w:jc w:val="both"/>
        <w:rPr>
          <w:rFonts w:ascii="Arial" w:hAnsi="Arial" w:cs="Arial"/>
          <w:sz w:val="20"/>
          <w:szCs w:val="20"/>
        </w:rPr>
      </w:pPr>
      <w:bookmarkStart w:id="100" w:name="_Toc107912610"/>
      <w:bookmarkEnd w:id="99"/>
    </w:p>
    <w:p w14:paraId="6EEF1285" w14:textId="0E8080C4" w:rsidR="008B7CAA" w:rsidRPr="00317ED9" w:rsidRDefault="212963F0" w:rsidP="00C93046">
      <w:pPr>
        <w:pStyle w:val="Ttol4"/>
        <w:spacing w:before="0" w:after="0"/>
      </w:pPr>
      <w:bookmarkStart w:id="101" w:name="_Toc136861917"/>
      <w:r w:rsidRPr="00317ED9">
        <w:t>1.2.6.1</w:t>
      </w:r>
      <w:r w:rsidR="00982646" w:rsidRPr="00317ED9">
        <w:t>3</w:t>
      </w:r>
      <w:r w:rsidRPr="00317ED9">
        <w:t>. Altres projectes i programes desenvolupats pel centre</w:t>
      </w:r>
      <w:bookmarkEnd w:id="100"/>
      <w:bookmarkEnd w:id="101"/>
    </w:p>
    <w:p w14:paraId="18EE3BA2" w14:textId="77777777" w:rsidR="00AD6D17" w:rsidRPr="00221033" w:rsidRDefault="00AD6D17" w:rsidP="00AD6D17">
      <w:pPr>
        <w:pStyle w:val="Textindependent"/>
      </w:pPr>
    </w:p>
    <w:p w14:paraId="4976A258" w14:textId="70810056" w:rsidR="008B7CAA" w:rsidRPr="00221033" w:rsidRDefault="00A3021B">
      <w:pPr>
        <w:pStyle w:val="Textindependent"/>
        <w:jc w:val="both"/>
        <w:rPr>
          <w:szCs w:val="20"/>
        </w:rPr>
      </w:pPr>
      <w:r w:rsidRPr="00221033">
        <w:t>El PEC també ha d’incloure altres projectes o programes que es puguen desenvolupar al centre, com ara:</w:t>
      </w:r>
    </w:p>
    <w:p w14:paraId="38A67F3B" w14:textId="77777777" w:rsidR="00E82DF0" w:rsidRPr="00221033" w:rsidRDefault="00E82DF0">
      <w:pPr>
        <w:pStyle w:val="Textindependent"/>
        <w:jc w:val="both"/>
      </w:pPr>
    </w:p>
    <w:p w14:paraId="279AB5AF" w14:textId="7AC5F48D" w:rsidR="008B7CAA" w:rsidRPr="00221033" w:rsidRDefault="26CAC87F">
      <w:pPr>
        <w:pStyle w:val="Textindependent"/>
        <w:jc w:val="both"/>
      </w:pPr>
      <w:bookmarkStart w:id="102" w:name="_Hlk106878696"/>
      <w:r>
        <w:t>a) Projectes d’</w:t>
      </w:r>
      <w:r w:rsidR="00E80DCA">
        <w:t>i</w:t>
      </w:r>
      <w:r>
        <w:t xml:space="preserve">nvestigació i </w:t>
      </w:r>
      <w:r w:rsidR="00E80DCA">
        <w:t>i</w:t>
      </w:r>
      <w:r>
        <w:t xml:space="preserve">nnovació </w:t>
      </w:r>
      <w:r w:rsidR="00E80DCA">
        <w:t>e</w:t>
      </w:r>
      <w:r>
        <w:t xml:space="preserve">ducativa (PIIE), dissenyats pels </w:t>
      </w:r>
      <w:r w:rsidR="29D8E4AE">
        <w:t>mateixos</w:t>
      </w:r>
      <w:r>
        <w:t xml:space="preserve"> centres per a articular propostes pedagògiques i organitzatives cap a una millora del procés d'ensenyament i aprenentatge amb impacte mesurable. Aquestes poden </w:t>
      </w:r>
      <w:r w:rsidR="00C65D9F">
        <w:t>anar</w:t>
      </w:r>
      <w:r>
        <w:t xml:space="preserve"> des d'iniciatives específiques d'acció que promouen canvis metodològics i organitzatius, fins a projectes que aposten pel canvi integral del centre, cap a una transformació educativa contextualitzada i amb impacte en tota la comunitat educativa i en la societat. Amb aquests projectes els centres obtenen reconeixement i recursos per a finançar els canvis planificats, i obtenen la visibilitat per tal d'esdevindre font d'inspiració per a la resta de centres educatius, contribuint a la millora de la qualitat del sistema educatiu</w:t>
      </w:r>
      <w:r w:rsidR="620F8A55">
        <w:t xml:space="preserve">. </w:t>
      </w:r>
    </w:p>
    <w:bookmarkEnd w:id="102"/>
    <w:p w14:paraId="5187956E" w14:textId="77777777" w:rsidR="00E82DF0" w:rsidRPr="00221033" w:rsidRDefault="00E82DF0">
      <w:pPr>
        <w:pStyle w:val="Textindependent"/>
        <w:jc w:val="both"/>
      </w:pPr>
    </w:p>
    <w:p w14:paraId="6535A134" w14:textId="048FD586" w:rsidR="00E82DF0" w:rsidRPr="00221033" w:rsidRDefault="4FD723E8">
      <w:pPr>
        <w:pStyle w:val="Textindependent"/>
        <w:jc w:val="both"/>
      </w:pPr>
      <w:r w:rsidRPr="00221033">
        <w:lastRenderedPageBreak/>
        <w:t>b) Projecte d’</w:t>
      </w:r>
      <w:r w:rsidR="00A363A2">
        <w:t>e</w:t>
      </w:r>
      <w:r w:rsidRPr="00221033">
        <w:t xml:space="preserve">sport, </w:t>
      </w:r>
      <w:r w:rsidR="00A363A2">
        <w:t>a</w:t>
      </w:r>
      <w:r w:rsidRPr="00221033">
        <w:t xml:space="preserve">ctivitat </w:t>
      </w:r>
      <w:r w:rsidR="00A363A2">
        <w:t>f</w:t>
      </w:r>
      <w:r w:rsidRPr="00221033">
        <w:t xml:space="preserve">ísica i </w:t>
      </w:r>
      <w:r w:rsidR="00A363A2">
        <w:t>s</w:t>
      </w:r>
      <w:r w:rsidRPr="00221033">
        <w:t>alut al centre escolar (PEAFS), que promou l’activitat física i l’esport fora de l’horari lectiu, segons s’estableix en l’Ordre 25/2017, de 29 de juny, de la Conselleria d’Educació, Investigació, Cultura i Esport (DOGV 8076, 04.07.</w:t>
      </w:r>
      <w:r w:rsidR="009C0436" w:rsidRPr="00221033">
        <w:t>20</w:t>
      </w:r>
      <w:r w:rsidRPr="00221033">
        <w:t xml:space="preserve">17). </w:t>
      </w:r>
    </w:p>
    <w:p w14:paraId="31BC204D" w14:textId="77777777" w:rsidR="00E82DF0" w:rsidRPr="00221033" w:rsidRDefault="00E82DF0">
      <w:pPr>
        <w:pStyle w:val="Textindependent"/>
        <w:jc w:val="both"/>
      </w:pPr>
    </w:p>
    <w:p w14:paraId="1296DC02" w14:textId="70EAEF09" w:rsidR="008B7CAA" w:rsidRPr="00221033" w:rsidRDefault="00A3021B">
      <w:pPr>
        <w:pStyle w:val="Textindependent"/>
        <w:jc w:val="both"/>
      </w:pPr>
      <w:r w:rsidRPr="00221033">
        <w:t>c) «Segell de vida saludable»</w:t>
      </w:r>
      <w:r w:rsidR="00E82DF0" w:rsidRPr="00221033">
        <w:t xml:space="preserve">, projecte desenvolupat d’acord amb l’Ordre ECD/2475/2015, de 19 de novembre, per la </w:t>
      </w:r>
      <w:r w:rsidR="00027DF4" w:rsidRPr="00221033">
        <w:t>qual</w:t>
      </w:r>
      <w:r w:rsidR="00E82DF0" w:rsidRPr="00221033">
        <w:t xml:space="preserve"> es crea </w:t>
      </w:r>
      <w:r w:rsidR="004C51F2" w:rsidRPr="00221033">
        <w:t>e</w:t>
      </w:r>
      <w:r w:rsidR="00E82DF0" w:rsidRPr="00221033">
        <w:t xml:space="preserve">l distintiu de qualitat de centres docents Segell de Vida Saludable (BOE 281, 24.11.2015). </w:t>
      </w:r>
    </w:p>
    <w:p w14:paraId="03882A14" w14:textId="77777777" w:rsidR="00E82DF0" w:rsidRPr="00221033" w:rsidRDefault="00E82DF0" w:rsidP="00390042">
      <w:pPr>
        <w:pStyle w:val="Textindependent"/>
        <w:jc w:val="both"/>
      </w:pPr>
    </w:p>
    <w:p w14:paraId="30FBF82F" w14:textId="53043C78" w:rsidR="00C045B1" w:rsidRDefault="387873BA" w:rsidP="00AD2075">
      <w:pPr>
        <w:pStyle w:val="Textindependent"/>
        <w:jc w:val="both"/>
      </w:pPr>
      <w:r>
        <w:t>d) Programa "</w:t>
      </w:r>
      <w:proofErr w:type="spellStart"/>
      <w:r>
        <w:t>Coeducacentres</w:t>
      </w:r>
      <w:proofErr w:type="spellEnd"/>
      <w:r>
        <w:t xml:space="preserve">" que implementa diversos eixos i accions del Pla director de coeducació i el seu objectiu és promoure en tota la comunitat educativa els valors de la cultura de la pau i la igualtat d’oportunitats entre dones i homes i </w:t>
      </w:r>
      <w:r w:rsidR="00B41B0A" w:rsidRPr="00D64777">
        <w:rPr>
          <w:highlight w:val="yellow"/>
        </w:rPr>
        <w:t xml:space="preserve">implementar els principis </w:t>
      </w:r>
      <w:proofErr w:type="spellStart"/>
      <w:r w:rsidR="00B41B0A" w:rsidRPr="00D64777">
        <w:rPr>
          <w:highlight w:val="yellow"/>
        </w:rPr>
        <w:t>coeducatius</w:t>
      </w:r>
      <w:proofErr w:type="spellEnd"/>
      <w:r w:rsidR="00B41B0A" w:rsidRPr="00D64777">
        <w:rPr>
          <w:highlight w:val="yellow"/>
        </w:rPr>
        <w:t xml:space="preserve"> </w:t>
      </w:r>
      <w:r w:rsidR="00B41B0A" w:rsidRPr="002C2E06">
        <w:rPr>
          <w:highlight w:val="yellow"/>
        </w:rPr>
        <w:t>fent</w:t>
      </w:r>
      <w:r w:rsidR="00B41B0A" w:rsidRPr="00D64777">
        <w:rPr>
          <w:highlight w:val="yellow"/>
        </w:rPr>
        <w:t xml:space="preserve"> una revisió i adaptació dels documents de centre, el que suposa</w:t>
      </w:r>
      <w:r w:rsidR="00B41B0A">
        <w:t xml:space="preserve"> </w:t>
      </w:r>
      <w:r>
        <w:t>traslladar la perspectiva de gènere als continguts, el llenguatge, els espais, i els materials pedagògics del centre</w:t>
      </w:r>
      <w:r w:rsidRPr="00D64777">
        <w:rPr>
          <w:highlight w:val="yellow"/>
        </w:rPr>
        <w:t>.</w:t>
      </w:r>
      <w:r w:rsidR="00BA0064" w:rsidRPr="00D64777">
        <w:rPr>
          <w:highlight w:val="yellow"/>
        </w:rPr>
        <w:t xml:space="preserve"> </w:t>
      </w:r>
      <w:r w:rsidR="00BA0064" w:rsidRPr="00C96311">
        <w:rPr>
          <w:highlight w:val="yellow"/>
        </w:rPr>
        <w:t xml:space="preserve">El </w:t>
      </w:r>
      <w:r w:rsidR="00D64777" w:rsidRPr="00C96311">
        <w:rPr>
          <w:highlight w:val="yellow"/>
        </w:rPr>
        <w:t>P</w:t>
      </w:r>
      <w:r w:rsidR="00BA0064" w:rsidRPr="00C96311">
        <w:rPr>
          <w:highlight w:val="yellow"/>
        </w:rPr>
        <w:t xml:space="preserve">rograma </w:t>
      </w:r>
      <w:proofErr w:type="spellStart"/>
      <w:r w:rsidR="005D489D" w:rsidRPr="00C96311">
        <w:rPr>
          <w:highlight w:val="yellow"/>
        </w:rPr>
        <w:t>Coeducacentres</w:t>
      </w:r>
      <w:proofErr w:type="spellEnd"/>
      <w:r w:rsidR="00D64777" w:rsidRPr="00C96311">
        <w:rPr>
          <w:highlight w:val="yellow"/>
        </w:rPr>
        <w:t xml:space="preserve"> </w:t>
      </w:r>
      <w:r w:rsidR="00BA0064" w:rsidRPr="00C96311">
        <w:rPr>
          <w:highlight w:val="yellow"/>
        </w:rPr>
        <w:t>es posa en marxa a través d</w:t>
      </w:r>
      <w:r w:rsidR="00BA0064" w:rsidRPr="00C96311">
        <w:rPr>
          <w:bCs/>
          <w:highlight w:val="yellow"/>
        </w:rPr>
        <w:t xml:space="preserve">el Pla de formació en centres (PFC) dins del </w:t>
      </w:r>
      <w:r w:rsidR="00D64777" w:rsidRPr="00C96311">
        <w:rPr>
          <w:bCs/>
          <w:highlight w:val="yellow"/>
        </w:rPr>
        <w:t>P</w:t>
      </w:r>
      <w:r w:rsidR="00BA0064" w:rsidRPr="00C96311">
        <w:rPr>
          <w:bCs/>
          <w:highlight w:val="yellow"/>
        </w:rPr>
        <w:t xml:space="preserve">rograma </w:t>
      </w:r>
      <w:r w:rsidR="00BA0064" w:rsidRPr="00D64777">
        <w:rPr>
          <w:bCs/>
          <w:highlight w:val="yellow"/>
        </w:rPr>
        <w:t>d’activitats formatives (PAF) i es desenvolupa al llarg de dos cursos escolars.</w:t>
      </w:r>
    </w:p>
    <w:p w14:paraId="6A16579A" w14:textId="2A2F658B" w:rsidR="00AD2075" w:rsidRPr="00221033" w:rsidRDefault="00AD2075" w:rsidP="00AD2075">
      <w:pPr>
        <w:pStyle w:val="Textindependent"/>
        <w:jc w:val="both"/>
      </w:pPr>
    </w:p>
    <w:p w14:paraId="69D7999D" w14:textId="14164108" w:rsidR="00AD2075" w:rsidRPr="00221033" w:rsidRDefault="00AD2075" w:rsidP="00AD2075">
      <w:pPr>
        <w:pStyle w:val="Textindependent"/>
        <w:jc w:val="both"/>
      </w:pPr>
      <w:r w:rsidRPr="00221033">
        <w:t xml:space="preserve">e) Projecte pilot de </w:t>
      </w:r>
      <w:r w:rsidR="00027DF4" w:rsidRPr="00221033">
        <w:t xml:space="preserve">“Centres Digitals </w:t>
      </w:r>
      <w:proofErr w:type="spellStart"/>
      <w:r w:rsidR="00027DF4" w:rsidRPr="00221033">
        <w:t>Col·laboratius</w:t>
      </w:r>
      <w:proofErr w:type="spellEnd"/>
      <w:r w:rsidR="00027DF4" w:rsidRPr="00221033">
        <w:t>”</w:t>
      </w:r>
      <w:r w:rsidRPr="00221033">
        <w:t xml:space="preserve">. Aquest projecte forma part del projecte </w:t>
      </w:r>
      <w:r w:rsidR="00501CF7">
        <w:t>“</w:t>
      </w:r>
      <w:r w:rsidRPr="00221033">
        <w:t>Centre a Casa</w:t>
      </w:r>
      <w:r w:rsidR="00501CF7">
        <w:t>”</w:t>
      </w:r>
      <w:r w:rsidRPr="00221033">
        <w:t xml:space="preserve"> i possibilita una autèntica transformació digital de tota la comunitat educativa i de la tasca docent amb una nova concepció de l’ensenyament de les TIC. S’aplicarà per tal d’anar incorporant al PEC l’estratègia digital del centre, establida en la nova redacció de l’article 121 de la Llei orgànica 2/2006, de 3 de maig, </w:t>
      </w:r>
      <w:r w:rsidR="00027DF4" w:rsidRPr="00221033">
        <w:t>d’Educació</w:t>
      </w:r>
      <w:r w:rsidR="00353F8E" w:rsidRPr="00221033">
        <w:t>, modificada per la Llei orgànica 3/2020, de 29 de desembre</w:t>
      </w:r>
      <w:r w:rsidRPr="00221033">
        <w:t>. Suposa el recolzament a</w:t>
      </w:r>
      <w:r w:rsidR="00467631" w:rsidRPr="00221033">
        <w:t xml:space="preserve"> </w:t>
      </w:r>
      <w:r w:rsidRPr="00221033">
        <w:t xml:space="preserve">la millora de les infraestructures TIC dels centres: ampliació </w:t>
      </w:r>
      <w:r w:rsidR="00EE2C41" w:rsidRPr="00221033">
        <w:t>d’</w:t>
      </w:r>
      <w:r w:rsidRPr="00221033">
        <w:t xml:space="preserve">ample </w:t>
      </w:r>
      <w:r w:rsidR="00EE2C41" w:rsidRPr="00221033">
        <w:t xml:space="preserve">de </w:t>
      </w:r>
      <w:r w:rsidRPr="00221033">
        <w:t xml:space="preserve">banda </w:t>
      </w:r>
      <w:r w:rsidR="00FA489B" w:rsidRPr="00221033">
        <w:t xml:space="preserve">de </w:t>
      </w:r>
      <w:r w:rsidRPr="00221033">
        <w:t xml:space="preserve">connexió; subministrament </w:t>
      </w:r>
      <w:r w:rsidR="00FA489B" w:rsidRPr="00221033">
        <w:t xml:space="preserve">de </w:t>
      </w:r>
      <w:r w:rsidRPr="00221033">
        <w:t>dispositius mòbils (tauletes i portàtils)</w:t>
      </w:r>
      <w:r w:rsidR="00027DF4" w:rsidRPr="00221033">
        <w:t>;</w:t>
      </w:r>
      <w:r w:rsidRPr="00221033">
        <w:t xml:space="preserve"> aules mòbils; implantació</w:t>
      </w:r>
      <w:r w:rsidR="00FA489B" w:rsidRPr="00221033">
        <w:t xml:space="preserve"> de</w:t>
      </w:r>
      <w:r w:rsidRPr="00221033">
        <w:t xml:space="preserve"> </w:t>
      </w:r>
      <w:proofErr w:type="spellStart"/>
      <w:r w:rsidR="008B424F" w:rsidRPr="00221033">
        <w:t>wifi</w:t>
      </w:r>
      <w:proofErr w:type="spellEnd"/>
      <w:r w:rsidRPr="00221033">
        <w:t xml:space="preserve"> en CEIP (Escoles Connectades), IES i resta de centres i aules digitals interactives.</w:t>
      </w:r>
    </w:p>
    <w:p w14:paraId="300F34E0" w14:textId="3F2C9FA8" w:rsidR="00AD2075" w:rsidRPr="00221033" w:rsidRDefault="00AD2075" w:rsidP="00390042">
      <w:pPr>
        <w:pStyle w:val="Textindependent"/>
        <w:jc w:val="both"/>
      </w:pPr>
    </w:p>
    <w:p w14:paraId="47273322" w14:textId="1EE8E893" w:rsidR="00E75093" w:rsidRPr="00221033" w:rsidRDefault="00AD2075" w:rsidP="00AD2075">
      <w:pPr>
        <w:pStyle w:val="Textindependent"/>
        <w:jc w:val="both"/>
      </w:pPr>
      <w:bookmarkStart w:id="103" w:name="_Hlk106878723"/>
      <w:r w:rsidRPr="00221033">
        <w:t xml:space="preserve">f) </w:t>
      </w:r>
      <w:proofErr w:type="spellStart"/>
      <w:r w:rsidRPr="00221033">
        <w:t>iMou-te</w:t>
      </w:r>
      <w:proofErr w:type="spellEnd"/>
      <w:r w:rsidRPr="00221033">
        <w:t xml:space="preserve">: activitat de formació per al desenvolupament professional docent i la millora de competències directives a través d’estades formatives convocada mitjançant la </w:t>
      </w:r>
      <w:r w:rsidR="00CE1D62" w:rsidRPr="00221033">
        <w:t xml:space="preserve">corresponent resolució de la </w:t>
      </w:r>
      <w:r w:rsidRPr="00221033">
        <w:t>Secretaria Autonòmica d’Educació i Formació Professional</w:t>
      </w:r>
      <w:r w:rsidR="00CE1D62" w:rsidRPr="00221033">
        <w:t>.</w:t>
      </w:r>
    </w:p>
    <w:bookmarkEnd w:id="103"/>
    <w:p w14:paraId="67A4E9D2" w14:textId="5A2E3C31" w:rsidR="00AD2075" w:rsidRPr="00221033" w:rsidRDefault="00AD2075" w:rsidP="00AD2075">
      <w:pPr>
        <w:pStyle w:val="Textindependent"/>
        <w:jc w:val="both"/>
      </w:pPr>
    </w:p>
    <w:p w14:paraId="3CAB079D" w14:textId="7F76FBBC" w:rsidR="00AD2075" w:rsidRPr="00975FDF" w:rsidRDefault="00AD2075" w:rsidP="00AD2075">
      <w:pPr>
        <w:pStyle w:val="Textindependent"/>
        <w:jc w:val="both"/>
      </w:pPr>
      <w:r w:rsidRPr="00221033">
        <w:t>g) Aules transformadores d’espais i metodologies educatives: són laboratoris d’innovació on es mostren les possibilitats d’organització d’espais flexibles amb presència de mobiliari versàtil i tecnologia punta, adaptats per a l’ús de metodologies educatives que afavoreixen el desenvolupament d’habilitats i competències.</w:t>
      </w:r>
    </w:p>
    <w:p w14:paraId="751515F9" w14:textId="77777777" w:rsidR="00AD2075" w:rsidRPr="00975FDF" w:rsidRDefault="00AD2075" w:rsidP="00390042">
      <w:pPr>
        <w:pStyle w:val="Textindependent"/>
        <w:jc w:val="both"/>
      </w:pPr>
    </w:p>
    <w:p w14:paraId="74832438" w14:textId="77777777" w:rsidR="008768C8" w:rsidRPr="00221033" w:rsidRDefault="00AD2075" w:rsidP="008768C8">
      <w:pPr>
        <w:pStyle w:val="Textindependent"/>
        <w:jc w:val="both"/>
      </w:pPr>
      <w:r w:rsidRPr="00221033">
        <w:t>h</w:t>
      </w:r>
      <w:r w:rsidR="4FD723E8" w:rsidRPr="00221033">
        <w:t xml:space="preserve">) Projectes emmarcats dins dels programes europeus:  Programa Erasmus+, </w:t>
      </w:r>
      <w:proofErr w:type="spellStart"/>
      <w:r w:rsidR="4FD723E8" w:rsidRPr="00221033">
        <w:t>Portfolio</w:t>
      </w:r>
      <w:proofErr w:type="spellEnd"/>
      <w:r w:rsidR="4FD723E8" w:rsidRPr="00221033">
        <w:t xml:space="preserve"> Europeu de les llengües i projectes </w:t>
      </w:r>
      <w:proofErr w:type="spellStart"/>
      <w:r w:rsidR="4FD723E8" w:rsidRPr="00221033">
        <w:t>eTwinning</w:t>
      </w:r>
      <w:proofErr w:type="spellEnd"/>
      <w:r w:rsidR="00F46F73" w:rsidRPr="00221033">
        <w:t>.</w:t>
      </w:r>
      <w:r w:rsidR="4FD723E8" w:rsidRPr="00221033">
        <w:t xml:space="preserve"> </w:t>
      </w:r>
    </w:p>
    <w:p w14:paraId="44EED6B1" w14:textId="77777777" w:rsidR="008768C8" w:rsidRPr="00221033" w:rsidRDefault="008768C8" w:rsidP="008768C8">
      <w:pPr>
        <w:pStyle w:val="Textindependent"/>
        <w:jc w:val="both"/>
      </w:pPr>
    </w:p>
    <w:p w14:paraId="3BBEE7AE" w14:textId="455715D2" w:rsidR="00D27924" w:rsidRPr="00221033" w:rsidRDefault="00D27924" w:rsidP="008768C8">
      <w:pPr>
        <w:pStyle w:val="Textindependent"/>
        <w:jc w:val="both"/>
      </w:pPr>
      <w:bookmarkStart w:id="104" w:name="_Hlk106878757"/>
      <w:r>
        <w:t xml:space="preserve">i) </w:t>
      </w:r>
      <w:r w:rsidR="008768C8">
        <w:t>Programa d’acompanyament, motivació i reforç escolar personalitzat a l’alumnat més vulnerable educativament, desenvolupat dins del Programa de cooperació territorial “PROA+”</w:t>
      </w:r>
      <w:r w:rsidR="000140AA">
        <w:t xml:space="preserve"> </w:t>
      </w:r>
      <w:r w:rsidR="008768C8">
        <w:t>(2021-2024) i convocat mitjançant les resolucions de 25 de març de 2022 (DOGV 9309, 30.03.2022)</w:t>
      </w:r>
      <w:r w:rsidR="00EF0F4A">
        <w:t>,</w:t>
      </w:r>
      <w:r w:rsidR="008768C8">
        <w:t xml:space="preserve"> de 7 d’abril de 2022 (DOGV 9317, 11.04.2022),</w:t>
      </w:r>
      <w:r w:rsidR="0D0C9ACC">
        <w:t xml:space="preserve"> </w:t>
      </w:r>
      <w:r w:rsidR="00B55DD9">
        <w:t>de 7 de juny de 2022 (DOGV 9362, 15.06.2022)</w:t>
      </w:r>
      <w:r w:rsidR="00691D66">
        <w:t xml:space="preserve"> </w:t>
      </w:r>
      <w:r w:rsidR="00691D66" w:rsidRPr="1162A42B">
        <w:rPr>
          <w:highlight w:val="yellow"/>
        </w:rPr>
        <w:t>i de 17 de juny de 2022 (DOGV 9367, 22.06.2022)</w:t>
      </w:r>
      <w:r w:rsidR="00B55DD9" w:rsidRPr="1162A42B">
        <w:rPr>
          <w:highlight w:val="yellow"/>
        </w:rPr>
        <w:t>,</w:t>
      </w:r>
      <w:r w:rsidR="00B55DD9">
        <w:t xml:space="preserve"> </w:t>
      </w:r>
      <w:r w:rsidR="008768C8">
        <w:t>del secretari autonòmic d’</w:t>
      </w:r>
      <w:r w:rsidR="00B55DD9">
        <w:t>E</w:t>
      </w:r>
      <w:r w:rsidR="008768C8">
        <w:t>ducació i Formació Professional i de la Conselleria d’Educació, Cultu</w:t>
      </w:r>
      <w:r w:rsidR="00FA489B">
        <w:t>r</w:t>
      </w:r>
      <w:r w:rsidR="008768C8">
        <w:t>a i Esport, respectivament.</w:t>
      </w:r>
    </w:p>
    <w:p w14:paraId="7F63846A" w14:textId="77777777" w:rsidR="00CE1D62" w:rsidRPr="00221033" w:rsidRDefault="00CE1D62" w:rsidP="00CE1D62">
      <w:pPr>
        <w:pStyle w:val="Textindependent"/>
        <w:jc w:val="both"/>
      </w:pPr>
    </w:p>
    <w:p w14:paraId="3ED4FAF4" w14:textId="36391E59" w:rsidR="00B55DD9" w:rsidRPr="00221033" w:rsidRDefault="00CE1D62" w:rsidP="00B55DD9">
      <w:pPr>
        <w:pStyle w:val="Textindependent"/>
        <w:jc w:val="both"/>
        <w:rPr>
          <w:b/>
        </w:rPr>
      </w:pPr>
      <w:r w:rsidRPr="00221033">
        <w:t xml:space="preserve">j) Programa “Resistències artístiques: processos artístics en entorns </w:t>
      </w:r>
      <w:r w:rsidRPr="00317ED9">
        <w:t>educatius</w:t>
      </w:r>
      <w:bookmarkStart w:id="105" w:name="_Hlk135819119"/>
      <w:r w:rsidR="00B55DD9" w:rsidRPr="00317ED9">
        <w:t>”</w:t>
      </w:r>
      <w:r w:rsidRPr="00317ED9">
        <w:t xml:space="preserve">, </w:t>
      </w:r>
      <w:r w:rsidR="0087131E" w:rsidRPr="00317ED9">
        <w:t xml:space="preserve">l’objectiu del qual es </w:t>
      </w:r>
      <w:bookmarkEnd w:id="105"/>
      <w:r w:rsidR="00B55DD9" w:rsidRPr="00317ED9">
        <w:t>fer</w:t>
      </w:r>
      <w:r w:rsidR="00B55DD9" w:rsidRPr="00221033">
        <w:t xml:space="preserve"> visible</w:t>
      </w:r>
      <w:r w:rsidR="00EF0F4A" w:rsidRPr="00221033">
        <w:t>s</w:t>
      </w:r>
      <w:r w:rsidR="00B55DD9" w:rsidRPr="00221033">
        <w:t xml:space="preserve"> entorns escolars que tracten d’impulsar l’art com a eina d’anàlisi i reflexió de problemes socials, i que s’involucren activament en processos de creació artística.</w:t>
      </w:r>
    </w:p>
    <w:p w14:paraId="03B9EB44" w14:textId="0BAC2F25" w:rsidR="008A1EC5" w:rsidRPr="00221033" w:rsidRDefault="008A1EC5" w:rsidP="008A1EC5">
      <w:pPr>
        <w:pStyle w:val="Textindependent"/>
        <w:jc w:val="both"/>
      </w:pPr>
    </w:p>
    <w:p w14:paraId="1B2BB96C" w14:textId="11831981" w:rsidR="008A1EC5" w:rsidRPr="00221033" w:rsidRDefault="008A1EC5" w:rsidP="008A1EC5">
      <w:pPr>
        <w:pStyle w:val="Textindependent"/>
        <w:jc w:val="both"/>
      </w:pPr>
      <w:r w:rsidRPr="00221033">
        <w:t xml:space="preserve">k) Projectes d’intercanvis escolars d’alumnat de centres públics </w:t>
      </w:r>
      <w:r w:rsidR="00EF0F4A" w:rsidRPr="00221033">
        <w:t>“</w:t>
      </w:r>
      <w:r w:rsidRPr="00221033">
        <w:t>Fil</w:t>
      </w:r>
      <w:r w:rsidR="00EF0F4A" w:rsidRPr="00221033">
        <w:t>”</w:t>
      </w:r>
      <w:r w:rsidRPr="00221033">
        <w:t xml:space="preserve"> (Foment d’Intercanvis Lingüístics) i </w:t>
      </w:r>
      <w:r w:rsidR="00EF0F4A" w:rsidRPr="00221033">
        <w:t>“</w:t>
      </w:r>
      <w:r w:rsidRPr="00221033">
        <w:t>Rapsodes</w:t>
      </w:r>
      <w:r w:rsidR="00EF0F4A" w:rsidRPr="00221033">
        <w:t>”</w:t>
      </w:r>
      <w:r w:rsidRPr="00221033">
        <w:t xml:space="preserve"> per a millorar la competència </w:t>
      </w:r>
      <w:r w:rsidRPr="00317ED9">
        <w:t xml:space="preserve">comunicativa </w:t>
      </w:r>
      <w:bookmarkStart w:id="106" w:name="_Hlk135818808"/>
      <w:r w:rsidR="005C0689" w:rsidRPr="00317ED9">
        <w:t>oral en valencià</w:t>
      </w:r>
      <w:bookmarkEnd w:id="106"/>
      <w:r w:rsidR="005C0689" w:rsidRPr="00317ED9">
        <w:t xml:space="preserve"> </w:t>
      </w:r>
      <w:r w:rsidRPr="00317ED9">
        <w:t>i afavorir</w:t>
      </w:r>
      <w:r w:rsidRPr="00221033">
        <w:t xml:space="preserve"> la cohesió lingüística, convocats per la corresponent resolució de la </w:t>
      </w:r>
      <w:r w:rsidR="008B424F" w:rsidRPr="00221033">
        <w:t>C</w:t>
      </w:r>
      <w:r w:rsidRPr="00221033">
        <w:t>onselleria d’Educació, Cultura i Esport.</w:t>
      </w:r>
    </w:p>
    <w:p w14:paraId="0D5DF51B" w14:textId="77777777" w:rsidR="00B55DD9" w:rsidRPr="00221033" w:rsidRDefault="00B55DD9" w:rsidP="00B55DD9">
      <w:pPr>
        <w:pStyle w:val="Textindependent"/>
        <w:jc w:val="both"/>
      </w:pPr>
    </w:p>
    <w:p w14:paraId="56DA29D7" w14:textId="73E61D15" w:rsidR="00EF0F4A" w:rsidRDefault="00B55DD9" w:rsidP="00221033">
      <w:pPr>
        <w:pStyle w:val="Textindependent"/>
      </w:pPr>
      <w:r w:rsidRPr="00221033">
        <w:lastRenderedPageBreak/>
        <w:t>l) Programa de salut bucodental oferit per la Conselleria de Sanitat als centres docents per a alumnat entre</w:t>
      </w:r>
      <w:r w:rsidR="003A22F9">
        <w:t xml:space="preserve">  </w:t>
      </w:r>
      <w:r w:rsidRPr="00221033">
        <w:t>els 6 i els 12-14 anys.</w:t>
      </w:r>
    </w:p>
    <w:p w14:paraId="16EDC96A" w14:textId="77777777" w:rsidR="00E80DCA" w:rsidRDefault="00E80DCA" w:rsidP="00B55DD9">
      <w:pPr>
        <w:pStyle w:val="Textindependent"/>
        <w:jc w:val="both"/>
      </w:pPr>
    </w:p>
    <w:p w14:paraId="627DD5CE" w14:textId="354C7F1A" w:rsidR="00B55DD9" w:rsidRPr="00221033" w:rsidRDefault="00B55DD9" w:rsidP="00B55DD9">
      <w:pPr>
        <w:pStyle w:val="Textindependent"/>
        <w:jc w:val="both"/>
      </w:pPr>
      <w:r>
        <w:t xml:space="preserve">m) Promoció de la salut i prevenció de la malaltia: serveis en l’entorn educatiu.  Cartera de serveis de promoció de salut i prevenció en l’entorn educatiu. Aquesta cartera és una relació d’actuacions dissenyades per a oferir en els centres educatius amb la finalitat d’informar, formar i desenvolupar competències per </w:t>
      </w:r>
      <w:r w:rsidR="008B424F">
        <w:t xml:space="preserve">a </w:t>
      </w:r>
      <w:r>
        <w:t xml:space="preserve">augmentar la </w:t>
      </w:r>
      <w:r w:rsidR="004F4A06">
        <w:t>s</w:t>
      </w:r>
      <w:r w:rsidR="00E75351">
        <w:t>alut</w:t>
      </w:r>
      <w:r>
        <w:t xml:space="preserve"> de la comunitat educativa. La Llei 8/2018, de 20 d’abril, modifica la Llei 10/2014, de 29 de desembre, de </w:t>
      </w:r>
      <w:r w:rsidR="004F4A06">
        <w:t>S</w:t>
      </w:r>
      <w:r>
        <w:t xml:space="preserve">alut de la Comunitat Valenciana, i especifica que (art. 56.2) “S’atendran de manera específica els problemes de salut que incideixen d’una forma significativa en l’adolescència, relacionats, sobretot, amb hàbits de salut, conductes de risc, conductes </w:t>
      </w:r>
      <w:proofErr w:type="spellStart"/>
      <w:r>
        <w:t>addictives</w:t>
      </w:r>
      <w:proofErr w:type="spellEnd"/>
      <w:r>
        <w:t>, problemes de salut mental, trastorns de la conducta alimentària, com també trastorns de les relacions afectives i sexuals, prevenció d’infeccions de transmissió sexual i prevenció d’embarassos no desitjats</w:t>
      </w:r>
      <w:r w:rsidR="003A22F9">
        <w:t>”.</w:t>
      </w:r>
      <w:r>
        <w:t xml:space="preserve"> A més, hi afig que (art. 62.6) “Seran prioritàries les actuacions preventives i de promoció de la salut en l’àmbit familiar, comunitari i educatiu, que hauran de coordinar-se per a implicar tots els agents socials intervinents com són la família, l’escola, associacions, xarxes locals i </w:t>
      </w:r>
      <w:r w:rsidR="00E75351">
        <w:t>altres</w:t>
      </w:r>
      <w:r w:rsidR="003F0B3B">
        <w:t>”</w:t>
      </w:r>
      <w:r w:rsidR="00E75351">
        <w:t>.</w:t>
      </w:r>
    </w:p>
    <w:p w14:paraId="46F1D973" w14:textId="3C70E0AE" w:rsidR="00B55DD9" w:rsidRPr="00221033" w:rsidRDefault="00B55DD9" w:rsidP="00B55DD9">
      <w:pPr>
        <w:pStyle w:val="Textindependent"/>
        <w:jc w:val="both"/>
      </w:pPr>
    </w:p>
    <w:p w14:paraId="148EEBF9" w14:textId="77777777" w:rsidR="006F194C" w:rsidRPr="00317ED9" w:rsidRDefault="25D2DF78" w:rsidP="00FD0F05">
      <w:pPr>
        <w:pStyle w:val="Textindependent"/>
        <w:jc w:val="both"/>
        <w:rPr>
          <w:rFonts w:cs="Arial"/>
          <w:highlight w:val="yellow"/>
        </w:rPr>
      </w:pPr>
      <w:r w:rsidRPr="0028193E">
        <w:rPr>
          <w:highlight w:val="yellow"/>
        </w:rPr>
        <w:t>n) Pel que fa als projectes relacionats amb les infraestructures, s’a</w:t>
      </w:r>
      <w:r w:rsidR="00410785">
        <w:rPr>
          <w:highlight w:val="yellow"/>
        </w:rPr>
        <w:t>justar</w:t>
      </w:r>
      <w:r w:rsidRPr="0028193E">
        <w:rPr>
          <w:highlight w:val="yellow"/>
        </w:rPr>
        <w:t>à al que dispose</w:t>
      </w:r>
      <w:r w:rsidR="23C5BB8D" w:rsidRPr="0028193E">
        <w:rPr>
          <w:highlight w:val="yellow"/>
        </w:rPr>
        <w:t>n les</w:t>
      </w:r>
      <w:r w:rsidR="5F189633" w:rsidRPr="0028193E">
        <w:rPr>
          <w:highlight w:val="yellow"/>
        </w:rPr>
        <w:t xml:space="preserve"> diferents</w:t>
      </w:r>
      <w:r w:rsidR="23C5BB8D" w:rsidRPr="0028193E">
        <w:rPr>
          <w:highlight w:val="yellow"/>
        </w:rPr>
        <w:t xml:space="preserve"> </w:t>
      </w:r>
      <w:r w:rsidR="23C5BB8D" w:rsidRPr="00317ED9">
        <w:rPr>
          <w:highlight w:val="yellow"/>
        </w:rPr>
        <w:t xml:space="preserve">instruccions </w:t>
      </w:r>
      <w:r w:rsidR="2CCE2A78" w:rsidRPr="00317ED9">
        <w:rPr>
          <w:highlight w:val="yellow"/>
        </w:rPr>
        <w:t xml:space="preserve">que es </w:t>
      </w:r>
      <w:r w:rsidR="7042C135" w:rsidRPr="00317ED9">
        <w:rPr>
          <w:highlight w:val="yellow"/>
        </w:rPr>
        <w:t>publiquen a la pàgina web de la Direcció General d’Infraestructures Educatives</w:t>
      </w:r>
      <w:r w:rsidR="006F194C" w:rsidRPr="00317ED9">
        <w:rPr>
          <w:highlight w:val="yellow"/>
        </w:rPr>
        <w:t>:</w:t>
      </w:r>
      <w:bookmarkStart w:id="107" w:name="_Hlk135394396"/>
    </w:p>
    <w:p w14:paraId="49FF7C42" w14:textId="77777777" w:rsidR="006F194C" w:rsidRPr="00317ED9" w:rsidRDefault="006F194C" w:rsidP="006F194C">
      <w:pPr>
        <w:pStyle w:val="Textindependent"/>
        <w:rPr>
          <w:rFonts w:cs="Arial"/>
          <w:highlight w:val="yellow"/>
        </w:rPr>
      </w:pPr>
      <w:r w:rsidRPr="00317ED9">
        <w:rPr>
          <w:rFonts w:cs="Arial"/>
          <w:highlight w:val="yellow"/>
        </w:rPr>
        <w:t>(</w:t>
      </w:r>
      <w:hyperlink r:id="rId19" w:history="1">
        <w:r w:rsidRPr="00317ED9">
          <w:rPr>
            <w:rStyle w:val="Enlla"/>
            <w:rFonts w:cs="Arial"/>
            <w:highlight w:val="yellow"/>
          </w:rPr>
          <w:t>https://ceice.gva.es/va/web/contratacion-educacion/normativa-e-instrucciones</w:t>
        </w:r>
      </w:hyperlink>
      <w:r w:rsidRPr="00317ED9">
        <w:rPr>
          <w:rFonts w:cs="Arial"/>
          <w:highlight w:val="yellow"/>
        </w:rPr>
        <w:t>).</w:t>
      </w:r>
    </w:p>
    <w:p w14:paraId="345651B6" w14:textId="77777777" w:rsidR="006F194C" w:rsidRPr="00317ED9" w:rsidRDefault="006F194C" w:rsidP="006F194C">
      <w:pPr>
        <w:pStyle w:val="Textindependent"/>
        <w:rPr>
          <w:rFonts w:cs="Arial"/>
          <w:highlight w:val="yellow"/>
        </w:rPr>
      </w:pPr>
    </w:p>
    <w:p w14:paraId="694ED0C8" w14:textId="3F1B5B54" w:rsidR="006F194C" w:rsidRPr="00317ED9" w:rsidRDefault="006F194C" w:rsidP="006F194C">
      <w:pPr>
        <w:pStyle w:val="Textindependent"/>
        <w:jc w:val="both"/>
        <w:rPr>
          <w:rFonts w:cs="Arial"/>
          <w:highlight w:val="yellow"/>
        </w:rPr>
      </w:pPr>
      <w:r w:rsidRPr="00317ED9">
        <w:rPr>
          <w:rFonts w:cs="Arial"/>
          <w:highlight w:val="yellow"/>
        </w:rPr>
        <w:t xml:space="preserve">Entre aquestes cal destacar la </w:t>
      </w:r>
      <w:r w:rsidRPr="00317ED9">
        <w:rPr>
          <w:highlight w:val="yellow"/>
        </w:rPr>
        <w:t>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 ”TRANSFORMACIÓ DE</w:t>
      </w:r>
      <w:r w:rsidR="009142D6" w:rsidRPr="00317ED9">
        <w:rPr>
          <w:highlight w:val="yellow"/>
        </w:rPr>
        <w:t xml:space="preserve"> </w:t>
      </w:r>
      <w:r w:rsidR="0093207A" w:rsidRPr="00317ED9">
        <w:rPr>
          <w:highlight w:val="yellow"/>
        </w:rPr>
        <w:t>PATIS</w:t>
      </w:r>
      <w:r w:rsidRPr="00317ED9">
        <w:rPr>
          <w:highlight w:val="yellow"/>
        </w:rPr>
        <w:t xml:space="preserve"> ESCOLARS”, sobre el procediment establit per a la transformació dels espais exteriors existents als centres educatius públics de caràcter no universitari dependents de la Generalitat Valenciana en espais </w:t>
      </w:r>
      <w:proofErr w:type="spellStart"/>
      <w:r w:rsidRPr="00317ED9">
        <w:rPr>
          <w:highlight w:val="yellow"/>
        </w:rPr>
        <w:t>coeducatius</w:t>
      </w:r>
      <w:proofErr w:type="spellEnd"/>
      <w:r w:rsidRPr="00317ED9">
        <w:rPr>
          <w:highlight w:val="yellow"/>
        </w:rPr>
        <w:t xml:space="preserve">, inclusius i més naturals. </w:t>
      </w:r>
    </w:p>
    <w:bookmarkEnd w:id="107"/>
    <w:p w14:paraId="2E7F53CA" w14:textId="27953DF4" w:rsidR="1686D7AB" w:rsidRDefault="1686D7AB" w:rsidP="006F194C">
      <w:pPr>
        <w:pStyle w:val="Textindependent"/>
        <w:jc w:val="both"/>
      </w:pPr>
    </w:p>
    <w:p w14:paraId="0BF9214C" w14:textId="27F8F660" w:rsidR="005C0689" w:rsidRPr="00317ED9" w:rsidRDefault="005C0689" w:rsidP="005C0689">
      <w:pPr>
        <w:pStyle w:val="Textindependent"/>
        <w:jc w:val="both"/>
        <w:rPr>
          <w:rFonts w:cs="Arial"/>
          <w:highlight w:val="yellow"/>
        </w:rPr>
      </w:pPr>
      <w:r w:rsidRPr="00317ED9">
        <w:rPr>
          <w:rFonts w:cs="Arial"/>
          <w:highlight w:val="yellow"/>
        </w:rPr>
        <w:t xml:space="preserve">o) Projectes d’innovació i transferència ACORD (Acció </w:t>
      </w:r>
      <w:proofErr w:type="spellStart"/>
      <w:r w:rsidRPr="00317ED9">
        <w:rPr>
          <w:rFonts w:cs="Arial"/>
          <w:highlight w:val="yellow"/>
        </w:rPr>
        <w:t>Col·laborativa</w:t>
      </w:r>
      <w:proofErr w:type="spellEnd"/>
      <w:r w:rsidRPr="00317ED9">
        <w:rPr>
          <w:rFonts w:cs="Arial"/>
          <w:highlight w:val="yellow"/>
        </w:rPr>
        <w:t xml:space="preserve"> i Recerca Docent), convocats mitjançant </w:t>
      </w:r>
      <w:r w:rsidR="009142D6" w:rsidRPr="00317ED9">
        <w:rPr>
          <w:rFonts w:cs="Arial"/>
          <w:highlight w:val="yellow"/>
        </w:rPr>
        <w:t>R</w:t>
      </w:r>
      <w:r w:rsidRPr="00317ED9">
        <w:rPr>
          <w:rFonts w:cs="Arial"/>
          <w:highlight w:val="yellow"/>
        </w:rPr>
        <w:t xml:space="preserve">esolució  de 20 de març de 2023, de la Conselleria d’Educació, Cultura i Esport, per la qual es convoquen assignacions econòmiques per a desenvolupar els projectes d’innovació i transferència ACORD en centres docents no universitaris de titularitat pública de la Generalitat Valenciana, durant els cursos acadèmics 2023-2024 i 2024-2025. Amb aquests programes es tracta d’impulsar projectes d’acció </w:t>
      </w:r>
      <w:proofErr w:type="spellStart"/>
      <w:r w:rsidRPr="00317ED9">
        <w:rPr>
          <w:rFonts w:cs="Arial"/>
          <w:highlight w:val="yellow"/>
        </w:rPr>
        <w:t>col·laborativa</w:t>
      </w:r>
      <w:proofErr w:type="spellEnd"/>
      <w:r w:rsidRPr="00317ED9">
        <w:rPr>
          <w:rFonts w:cs="Arial"/>
          <w:highlight w:val="yellow"/>
        </w:rPr>
        <w:t xml:space="preserve"> i recerca docent, ajustats a unes línies temàtiques determinades, entre els centres educatius no universitaris de titularitat pública de la Generalitat Valenciana junt amb grups de recerca, amb el propòsit de dissenyar, implementar i difondre el treball que es durà a terme amb la finalitat de potenciar la cooperació amb recerca ac</w:t>
      </w:r>
      <w:r w:rsidR="009142D6" w:rsidRPr="00317ED9">
        <w:rPr>
          <w:rFonts w:cs="Arial"/>
          <w:highlight w:val="yellow"/>
        </w:rPr>
        <w:t>a</w:t>
      </w:r>
      <w:r w:rsidRPr="00317ED9">
        <w:rPr>
          <w:rFonts w:cs="Arial"/>
          <w:highlight w:val="yellow"/>
        </w:rPr>
        <w:t>dèmica i fomentar la investigació, innovació i transferència de coneixement amb els centres educatius.</w:t>
      </w:r>
    </w:p>
    <w:p w14:paraId="368A6BF8" w14:textId="77777777" w:rsidR="005C0689" w:rsidRPr="00317ED9" w:rsidRDefault="005C0689" w:rsidP="005C0689">
      <w:pPr>
        <w:pStyle w:val="Textindependent"/>
        <w:jc w:val="both"/>
        <w:rPr>
          <w:rFonts w:cs="Arial"/>
          <w:highlight w:val="yellow"/>
        </w:rPr>
      </w:pPr>
    </w:p>
    <w:p w14:paraId="78F60460" w14:textId="29DFB793" w:rsidR="005C0689" w:rsidRPr="00317ED9" w:rsidRDefault="005C0689" w:rsidP="005C0689">
      <w:pPr>
        <w:pStyle w:val="Textindependent"/>
        <w:jc w:val="both"/>
        <w:rPr>
          <w:rFonts w:cs="Arial"/>
          <w:highlight w:val="yellow"/>
        </w:rPr>
      </w:pPr>
      <w:r w:rsidRPr="00317ED9">
        <w:rPr>
          <w:rFonts w:cs="Arial"/>
          <w:highlight w:val="yellow"/>
        </w:rPr>
        <w:t>p) Projecte Flabiol, es tracta d’un project</w:t>
      </w:r>
      <w:r w:rsidR="009142D6" w:rsidRPr="00317ED9">
        <w:rPr>
          <w:rFonts w:cs="Arial"/>
          <w:highlight w:val="yellow"/>
        </w:rPr>
        <w:t xml:space="preserve">e </w:t>
      </w:r>
      <w:r w:rsidRPr="00317ED9">
        <w:rPr>
          <w:rFonts w:cs="Arial"/>
          <w:highlight w:val="yellow"/>
        </w:rPr>
        <w:t xml:space="preserve">d’innovació adreçat a promoure el coneixement del flabiol com a instrument musical i a iniciar en la seua pràctica l’alumnat de 3r de </w:t>
      </w:r>
      <w:r w:rsidR="009142D6" w:rsidRPr="00317ED9">
        <w:rPr>
          <w:rFonts w:cs="Arial"/>
          <w:highlight w:val="yellow"/>
        </w:rPr>
        <w:t>P</w:t>
      </w:r>
      <w:r w:rsidRPr="00317ED9">
        <w:rPr>
          <w:rFonts w:cs="Arial"/>
          <w:highlight w:val="yellow"/>
        </w:rPr>
        <w:t>rimària dels centres de titularitat de la Generalitat.</w:t>
      </w:r>
    </w:p>
    <w:p w14:paraId="3F1957EA" w14:textId="77777777" w:rsidR="005C0689" w:rsidRPr="00317ED9" w:rsidRDefault="005C0689" w:rsidP="005C0689">
      <w:pPr>
        <w:pStyle w:val="Textindependent"/>
        <w:jc w:val="both"/>
        <w:rPr>
          <w:rFonts w:cs="Arial"/>
          <w:highlight w:val="yellow"/>
        </w:rPr>
      </w:pPr>
    </w:p>
    <w:p w14:paraId="1C3C1BB8" w14:textId="09399460" w:rsidR="005C0689" w:rsidRPr="00317ED9" w:rsidRDefault="005C0689" w:rsidP="005C0689">
      <w:pPr>
        <w:pStyle w:val="Textindependent"/>
        <w:jc w:val="both"/>
        <w:rPr>
          <w:rFonts w:cs="Arial"/>
          <w:highlight w:val="yellow"/>
        </w:rPr>
      </w:pPr>
      <w:r w:rsidRPr="00317ED9">
        <w:rPr>
          <w:rFonts w:cs="Arial"/>
          <w:highlight w:val="yellow"/>
        </w:rPr>
        <w:t xml:space="preserve">q) Programa </w:t>
      </w:r>
      <w:proofErr w:type="spellStart"/>
      <w:r w:rsidRPr="00317ED9">
        <w:rPr>
          <w:rFonts w:cs="Arial"/>
          <w:highlight w:val="yellow"/>
        </w:rPr>
        <w:t>Escolarts</w:t>
      </w:r>
      <w:proofErr w:type="spellEnd"/>
      <w:r w:rsidRPr="00317ED9">
        <w:rPr>
          <w:rFonts w:cs="Arial"/>
          <w:highlight w:val="yellow"/>
        </w:rPr>
        <w:t xml:space="preserve">, es tracta de projectes adreçats a centres sostinguts amb fons públics en l’etapa de </w:t>
      </w:r>
      <w:r w:rsidR="009142D6" w:rsidRPr="00317ED9">
        <w:rPr>
          <w:rFonts w:cs="Arial"/>
          <w:highlight w:val="yellow"/>
        </w:rPr>
        <w:t>P</w:t>
      </w:r>
      <w:r w:rsidRPr="00317ED9">
        <w:rPr>
          <w:rFonts w:cs="Arial"/>
          <w:highlight w:val="yellow"/>
        </w:rPr>
        <w:t xml:space="preserve">rimària i lligats a la dinamització del plurilingüisme i al desenvolupament de l’expressió artística en els àmbits del foment de l’art dramàtic i la representació d’obres teatrals (Escola </w:t>
      </w:r>
      <w:r w:rsidR="00CF6B8E">
        <w:rPr>
          <w:rFonts w:cs="Arial"/>
          <w:highlight w:val="yellow"/>
        </w:rPr>
        <w:t>f</w:t>
      </w:r>
      <w:r w:rsidRPr="00317ED9">
        <w:rPr>
          <w:rFonts w:cs="Arial"/>
          <w:highlight w:val="yellow"/>
        </w:rPr>
        <w:t xml:space="preserve">a </w:t>
      </w:r>
      <w:r w:rsidR="00CF6B8E">
        <w:rPr>
          <w:rFonts w:cs="Arial"/>
          <w:highlight w:val="yellow"/>
        </w:rPr>
        <w:t>t</w:t>
      </w:r>
      <w:r w:rsidRPr="00317ED9">
        <w:rPr>
          <w:rFonts w:cs="Arial"/>
          <w:highlight w:val="yellow"/>
        </w:rPr>
        <w:t>eatre), el coneixement del llenguatge periodístic en l’àmbit de la comunicació radiofònica (</w:t>
      </w:r>
      <w:r w:rsidR="00CF6B8E">
        <w:rPr>
          <w:rFonts w:cs="Arial"/>
          <w:highlight w:val="yellow"/>
        </w:rPr>
        <w:t>E</w:t>
      </w:r>
      <w:r w:rsidRPr="00317ED9">
        <w:rPr>
          <w:rFonts w:cs="Arial"/>
          <w:highlight w:val="yellow"/>
        </w:rPr>
        <w:t xml:space="preserve">scola </w:t>
      </w:r>
      <w:r w:rsidR="00CF6B8E">
        <w:rPr>
          <w:rFonts w:cs="Arial"/>
          <w:highlight w:val="yellow"/>
        </w:rPr>
        <w:t>f</w:t>
      </w:r>
      <w:r w:rsidRPr="00317ED9">
        <w:rPr>
          <w:rFonts w:cs="Arial"/>
          <w:highlight w:val="yellow"/>
        </w:rPr>
        <w:t xml:space="preserve">a </w:t>
      </w:r>
      <w:r w:rsidR="00CF6B8E">
        <w:rPr>
          <w:rFonts w:cs="Arial"/>
          <w:highlight w:val="yellow"/>
        </w:rPr>
        <w:t>r</w:t>
      </w:r>
      <w:r w:rsidRPr="00317ED9">
        <w:rPr>
          <w:rFonts w:cs="Arial"/>
          <w:highlight w:val="yellow"/>
        </w:rPr>
        <w:t xml:space="preserve">àdio), l’expressió artística musical i escènica (Escola </w:t>
      </w:r>
      <w:r w:rsidR="00CF6B8E">
        <w:rPr>
          <w:rFonts w:cs="Arial"/>
          <w:highlight w:val="yellow"/>
        </w:rPr>
        <w:t>c</w:t>
      </w:r>
      <w:r w:rsidRPr="00317ED9">
        <w:rPr>
          <w:rFonts w:cs="Arial"/>
          <w:highlight w:val="yellow"/>
        </w:rPr>
        <w:t xml:space="preserve">anta i Escola </w:t>
      </w:r>
      <w:r w:rsidR="00CF6B8E">
        <w:rPr>
          <w:rFonts w:cs="Arial"/>
          <w:highlight w:val="yellow"/>
        </w:rPr>
        <w:t>d</w:t>
      </w:r>
      <w:r w:rsidRPr="00317ED9">
        <w:rPr>
          <w:rFonts w:cs="Arial"/>
          <w:highlight w:val="yellow"/>
        </w:rPr>
        <w:t>ansa).</w:t>
      </w:r>
    </w:p>
    <w:p w14:paraId="4018B706" w14:textId="77777777" w:rsidR="005C0689" w:rsidRPr="00317ED9" w:rsidRDefault="005C0689" w:rsidP="005C0689">
      <w:pPr>
        <w:pStyle w:val="Textindependent"/>
        <w:jc w:val="both"/>
        <w:rPr>
          <w:rFonts w:cs="Arial"/>
          <w:highlight w:val="yellow"/>
        </w:rPr>
      </w:pPr>
    </w:p>
    <w:p w14:paraId="169251DB" w14:textId="77777777" w:rsidR="00D910EC" w:rsidRDefault="005C0689" w:rsidP="00D910EC">
      <w:pPr>
        <w:pStyle w:val="Textindependent"/>
        <w:jc w:val="both"/>
        <w:rPr>
          <w:rFonts w:cs="Arial"/>
          <w:highlight w:val="yellow"/>
        </w:rPr>
      </w:pPr>
      <w:r w:rsidRPr="00317ED9">
        <w:rPr>
          <w:rFonts w:cs="Arial"/>
          <w:highlight w:val="yellow"/>
        </w:rPr>
        <w:t xml:space="preserve">r) Projecte Guardabosc, on s’impulsa el treball </w:t>
      </w:r>
      <w:proofErr w:type="spellStart"/>
      <w:r w:rsidRPr="00317ED9">
        <w:rPr>
          <w:rFonts w:cs="Arial"/>
          <w:highlight w:val="yellow"/>
        </w:rPr>
        <w:t>col·laboratiu</w:t>
      </w:r>
      <w:proofErr w:type="spellEnd"/>
      <w:r w:rsidRPr="00317ED9">
        <w:rPr>
          <w:rFonts w:cs="Arial"/>
          <w:highlight w:val="yellow"/>
        </w:rPr>
        <w:t xml:space="preserve"> amb agents externs a l’àmbit exclusivament educatiu i relacionats amb programes mediambientals i de joventut. El projecte va adreçat als nivells de 5é i 6é de centres d’Educació Primària, sostinguts amb fons públics de la Generalitat Valenciana. Durant el desenvolupament del projecte es farà una aplicació a l’aula de les unitats didàctiques oferides com a material didàctic dins de l’horari lectiu setmanal.</w:t>
      </w:r>
    </w:p>
    <w:p w14:paraId="69B7E85E" w14:textId="77777777" w:rsidR="00D910EC" w:rsidRDefault="00D910EC" w:rsidP="00D910EC">
      <w:pPr>
        <w:pStyle w:val="Textindependent"/>
        <w:jc w:val="both"/>
        <w:rPr>
          <w:rFonts w:cs="Arial"/>
          <w:highlight w:val="yellow"/>
        </w:rPr>
      </w:pPr>
    </w:p>
    <w:p w14:paraId="6E4D8819" w14:textId="41BE1503" w:rsidR="005C0689" w:rsidRPr="00D910EC" w:rsidRDefault="005C0689" w:rsidP="00D910EC">
      <w:pPr>
        <w:pStyle w:val="Textindependent"/>
        <w:jc w:val="both"/>
        <w:rPr>
          <w:rFonts w:cs="Arial"/>
          <w:highlight w:val="yellow"/>
        </w:rPr>
      </w:pPr>
      <w:r w:rsidRPr="00D910EC">
        <w:rPr>
          <w:rFonts w:cs="Arial"/>
          <w:highlight w:val="yellow"/>
        </w:rPr>
        <w:t>s) Programa d’innovació educativa “Alimentació Saludable i Sostenible”, es tracta d’un programa experimental per a millorar els hàbits alimentaris de l’alumnat de determinats centres d’</w:t>
      </w:r>
      <w:r w:rsidR="009142D6" w:rsidRPr="00D910EC">
        <w:rPr>
          <w:rFonts w:cs="Arial"/>
          <w:highlight w:val="yellow"/>
        </w:rPr>
        <w:t>E</w:t>
      </w:r>
      <w:r w:rsidRPr="00D910EC">
        <w:rPr>
          <w:rFonts w:cs="Arial"/>
          <w:highlight w:val="yellow"/>
        </w:rPr>
        <w:t xml:space="preserve">ducació </w:t>
      </w:r>
      <w:r w:rsidR="009142D6" w:rsidRPr="00D910EC">
        <w:rPr>
          <w:rFonts w:cs="Arial"/>
          <w:highlight w:val="yellow"/>
        </w:rPr>
        <w:t>I</w:t>
      </w:r>
      <w:r w:rsidRPr="00D910EC">
        <w:rPr>
          <w:rFonts w:cs="Arial"/>
          <w:highlight w:val="yellow"/>
        </w:rPr>
        <w:t xml:space="preserve">nfantil i </w:t>
      </w:r>
      <w:r w:rsidR="009142D6" w:rsidRPr="00D910EC">
        <w:rPr>
          <w:rFonts w:cs="Arial"/>
          <w:highlight w:val="yellow"/>
        </w:rPr>
        <w:t>P</w:t>
      </w:r>
      <w:r w:rsidRPr="00D910EC">
        <w:rPr>
          <w:rFonts w:cs="Arial"/>
          <w:highlight w:val="yellow"/>
        </w:rPr>
        <w:t xml:space="preserve">rimària de titularitat de la Generalitat Valenciana. </w:t>
      </w:r>
    </w:p>
    <w:p w14:paraId="60062529" w14:textId="77777777" w:rsidR="005C0689" w:rsidRPr="00D910EC" w:rsidRDefault="005C0689" w:rsidP="005C0689">
      <w:pPr>
        <w:pStyle w:val="Textindependent"/>
        <w:rPr>
          <w:rFonts w:cs="Arial"/>
          <w:highlight w:val="yellow"/>
        </w:rPr>
      </w:pPr>
    </w:p>
    <w:p w14:paraId="175BB1D5" w14:textId="4F5A44D6" w:rsidR="004C3C9B" w:rsidRPr="00317ED9" w:rsidRDefault="0087131E" w:rsidP="004C3C9B">
      <w:pPr>
        <w:pStyle w:val="Textindependent"/>
        <w:jc w:val="both"/>
        <w:rPr>
          <w:highlight w:val="yellow"/>
        </w:rPr>
      </w:pPr>
      <w:r w:rsidRPr="00317ED9">
        <w:rPr>
          <w:highlight w:val="yellow"/>
        </w:rPr>
        <w:t>t</w:t>
      </w:r>
      <w:r w:rsidR="004C3C9B" w:rsidRPr="00317ED9">
        <w:rPr>
          <w:highlight w:val="yellow"/>
        </w:rPr>
        <w:t>) Plans d’acció comunitària</w:t>
      </w:r>
      <w:r w:rsidR="00D910EC">
        <w:rPr>
          <w:highlight w:val="yellow"/>
        </w:rPr>
        <w:t>:</w:t>
      </w:r>
      <w:r w:rsidR="004C3C9B" w:rsidRPr="00317ED9">
        <w:rPr>
          <w:highlight w:val="yellow"/>
        </w:rPr>
        <w:t xml:space="preserve"> </w:t>
      </w:r>
    </w:p>
    <w:bookmarkStart w:id="108" w:name="_Hlk136433419"/>
    <w:p w14:paraId="23982964" w14:textId="0FAD86CE" w:rsidR="004C3C9B" w:rsidRDefault="00D35895" w:rsidP="004C3C9B">
      <w:pPr>
        <w:pStyle w:val="Textindependent"/>
        <w:jc w:val="both"/>
      </w:pPr>
      <w:r>
        <w:fldChar w:fldCharType="begin"/>
      </w:r>
      <w:r>
        <w:instrText xml:space="preserve"> HYPERLINK "https://ceice.gva.es/documents/169149987/358432838/Plans_d_Accio_Comunitaria.pdf" </w:instrText>
      </w:r>
      <w:r>
        <w:fldChar w:fldCharType="separate"/>
      </w:r>
      <w:r w:rsidR="004C3C9B" w:rsidRPr="00317ED9">
        <w:rPr>
          <w:rStyle w:val="Enlla"/>
          <w:highlight w:val="yellow"/>
        </w:rPr>
        <w:t>https://ceice.gva.es/documents/169149987/358432838/Plans_d_Accio_Comunitaria.pdf</w:t>
      </w:r>
      <w:r>
        <w:rPr>
          <w:rStyle w:val="Enlla"/>
          <w:highlight w:val="yellow"/>
        </w:rPr>
        <w:fldChar w:fldCharType="end"/>
      </w:r>
      <w:r w:rsidR="004C3C9B" w:rsidRPr="00317ED9">
        <w:rPr>
          <w:highlight w:val="yellow"/>
        </w:rPr>
        <w:t xml:space="preserve"> </w:t>
      </w:r>
    </w:p>
    <w:bookmarkEnd w:id="108"/>
    <w:p w14:paraId="26A1A64C" w14:textId="77777777" w:rsidR="004C3C9B" w:rsidRDefault="004C3C9B" w:rsidP="008A1EC5">
      <w:pPr>
        <w:pStyle w:val="Textindependent"/>
        <w:jc w:val="both"/>
      </w:pPr>
    </w:p>
    <w:p w14:paraId="73535164" w14:textId="12EFD609" w:rsidR="008B6520" w:rsidRPr="00221033" w:rsidRDefault="0087131E" w:rsidP="008A1EC5">
      <w:pPr>
        <w:pStyle w:val="Textindependent"/>
        <w:jc w:val="both"/>
      </w:pPr>
      <w:r w:rsidRPr="00317ED9">
        <w:t>u</w:t>
      </w:r>
      <w:r w:rsidR="38148F81" w:rsidRPr="00317ED9">
        <w:t xml:space="preserve">) </w:t>
      </w:r>
      <w:r w:rsidR="2D523F6E" w:rsidRPr="00317ED9">
        <w:t>Qualssevol altres aspectes que determine l’Administració educativa en l’àmbit de les seues competències.</w:t>
      </w:r>
    </w:p>
    <w:bookmarkEnd w:id="104"/>
    <w:p w14:paraId="0EC1BF3A" w14:textId="53A03DDB" w:rsidR="002A40FC" w:rsidRPr="00221033" w:rsidRDefault="002A40FC" w:rsidP="002A40FC">
      <w:pPr>
        <w:pStyle w:val="Textindependent"/>
      </w:pPr>
    </w:p>
    <w:p w14:paraId="7D94343F" w14:textId="7592D6DC" w:rsidR="008B7CAA" w:rsidRPr="00975FDF" w:rsidRDefault="59B75E53">
      <w:pPr>
        <w:pStyle w:val="Ttol2"/>
        <w:spacing w:before="0" w:after="0"/>
        <w:contextualSpacing/>
      </w:pPr>
      <w:bookmarkStart w:id="109" w:name="_Toc107912611"/>
      <w:bookmarkStart w:id="110" w:name="_Toc136861918"/>
      <w:r>
        <w:t xml:space="preserve">1.3. Elaboració, aprovació, difusió, seguiment i avaluació del </w:t>
      </w:r>
      <w:r w:rsidR="00C867CE">
        <w:t>p</w:t>
      </w:r>
      <w:r>
        <w:t>rojecte educatiu</w:t>
      </w:r>
      <w:bookmarkEnd w:id="109"/>
      <w:bookmarkEnd w:id="110"/>
    </w:p>
    <w:p w14:paraId="1E116658" w14:textId="77777777" w:rsidR="00714DD6" w:rsidRPr="00975FDF" w:rsidRDefault="00714DD6" w:rsidP="00714DD6">
      <w:pPr>
        <w:pStyle w:val="Textindependent"/>
        <w:spacing w:after="113"/>
        <w:jc w:val="both"/>
        <w:rPr>
          <w:szCs w:val="20"/>
        </w:rPr>
      </w:pPr>
    </w:p>
    <w:p w14:paraId="70F6140B" w14:textId="54BF37FA" w:rsidR="73C11CDC" w:rsidRPr="00221033" w:rsidRDefault="3246A277" w:rsidP="0221C9F8">
      <w:pPr>
        <w:jc w:val="both"/>
      </w:pPr>
      <w:r w:rsidRPr="00221033">
        <w:rPr>
          <w:rFonts w:ascii="Arial" w:hAnsi="Arial"/>
          <w:sz w:val="20"/>
          <w:szCs w:val="20"/>
        </w:rPr>
        <w:t>1. Elaboració.</w:t>
      </w:r>
    </w:p>
    <w:p w14:paraId="042AEBE6" w14:textId="77777777" w:rsidR="00F71E09" w:rsidRDefault="00F71E09" w:rsidP="1162A42B">
      <w:pPr>
        <w:jc w:val="both"/>
      </w:pPr>
    </w:p>
    <w:p w14:paraId="7A810C72" w14:textId="63C7D45D" w:rsidR="73C11CDC" w:rsidRPr="00221033" w:rsidRDefault="3246A277" w:rsidP="1162A42B">
      <w:pPr>
        <w:jc w:val="both"/>
        <w:rPr>
          <w:rFonts w:ascii="Arial" w:hAnsi="Arial"/>
          <w:sz w:val="20"/>
          <w:szCs w:val="20"/>
        </w:rPr>
      </w:pPr>
      <w:r w:rsidRPr="1162A42B">
        <w:rPr>
          <w:rFonts w:ascii="Arial" w:hAnsi="Arial"/>
          <w:sz w:val="20"/>
          <w:szCs w:val="20"/>
        </w:rPr>
        <w:t xml:space="preserve">D’acord amb el què disposa l’article 55.5 del Decret 253/2019, l’equip directiu coordina l’elaboració i és el responsable de la redacció del </w:t>
      </w:r>
      <w:r w:rsidR="005E0BA8" w:rsidRPr="1162A42B">
        <w:rPr>
          <w:rFonts w:ascii="Arial" w:hAnsi="Arial"/>
          <w:sz w:val="20"/>
          <w:szCs w:val="20"/>
        </w:rPr>
        <w:t>P</w:t>
      </w:r>
      <w:r w:rsidRPr="1162A42B">
        <w:rPr>
          <w:rFonts w:ascii="Arial" w:hAnsi="Arial"/>
          <w:sz w:val="20"/>
          <w:szCs w:val="20"/>
        </w:rPr>
        <w:t xml:space="preserve">rojecte educatiu de centre i de les seues modificacions, d’acord amb les directrius establides pel </w:t>
      </w:r>
      <w:r w:rsidR="006F3508" w:rsidRPr="1162A42B">
        <w:rPr>
          <w:rFonts w:ascii="Arial" w:hAnsi="Arial"/>
          <w:sz w:val="20"/>
          <w:szCs w:val="20"/>
        </w:rPr>
        <w:t>c</w:t>
      </w:r>
      <w:r w:rsidRPr="1162A42B">
        <w:rPr>
          <w:rFonts w:ascii="Arial" w:hAnsi="Arial"/>
          <w:sz w:val="20"/>
          <w:szCs w:val="20"/>
        </w:rPr>
        <w:t xml:space="preserve">onsell </w:t>
      </w:r>
      <w:r w:rsidR="006F3508" w:rsidRPr="1162A42B">
        <w:rPr>
          <w:rFonts w:ascii="Arial" w:hAnsi="Arial"/>
          <w:sz w:val="20"/>
          <w:szCs w:val="20"/>
        </w:rPr>
        <w:t>e</w:t>
      </w:r>
      <w:r w:rsidRPr="1162A42B">
        <w:rPr>
          <w:rFonts w:ascii="Arial" w:hAnsi="Arial"/>
          <w:sz w:val="20"/>
          <w:szCs w:val="20"/>
        </w:rPr>
        <w:t xml:space="preserve">scolar i amb les propostes fetes pel </w:t>
      </w:r>
      <w:r w:rsidR="00AF27FF" w:rsidRPr="1162A42B">
        <w:rPr>
          <w:rFonts w:ascii="Arial" w:hAnsi="Arial"/>
          <w:sz w:val="20"/>
          <w:szCs w:val="20"/>
        </w:rPr>
        <w:t>c</w:t>
      </w:r>
      <w:r w:rsidR="00941BA8" w:rsidRPr="1162A42B">
        <w:rPr>
          <w:rFonts w:ascii="Arial" w:hAnsi="Arial"/>
          <w:sz w:val="20"/>
          <w:szCs w:val="20"/>
        </w:rPr>
        <w:t>laustre</w:t>
      </w:r>
      <w:r w:rsidRPr="1162A42B">
        <w:rPr>
          <w:rFonts w:ascii="Arial" w:hAnsi="Arial"/>
          <w:sz w:val="20"/>
          <w:szCs w:val="20"/>
        </w:rPr>
        <w:t xml:space="preserve"> i les associacions de mares i pares de l’alumnat. En aquest sentit, recollirà aportacions debatudes i analitzades per tots els sectors de la comunitat educativa.</w:t>
      </w:r>
    </w:p>
    <w:p w14:paraId="57D1D9A3" w14:textId="5D977659" w:rsidR="73C11CDC" w:rsidRPr="00221033" w:rsidRDefault="73C11CDC" w:rsidP="0221C9F8">
      <w:pPr>
        <w:jc w:val="both"/>
      </w:pPr>
      <w:r>
        <w:br/>
      </w:r>
      <w:r w:rsidR="3246A277" w:rsidRPr="1162A42B">
        <w:rPr>
          <w:rFonts w:ascii="Arial" w:hAnsi="Arial"/>
          <w:sz w:val="20"/>
          <w:szCs w:val="20"/>
        </w:rPr>
        <w:t>Igualment, d’acord amb el qu</w:t>
      </w:r>
      <w:r w:rsidR="00497EF9" w:rsidRPr="1162A42B">
        <w:rPr>
          <w:rFonts w:ascii="Arial" w:hAnsi="Arial"/>
          <w:sz w:val="20"/>
          <w:szCs w:val="20"/>
        </w:rPr>
        <w:t>e</w:t>
      </w:r>
      <w:r w:rsidR="3246A277" w:rsidRPr="1162A42B">
        <w:rPr>
          <w:rFonts w:ascii="Arial" w:hAnsi="Arial"/>
          <w:sz w:val="20"/>
          <w:szCs w:val="20"/>
        </w:rPr>
        <w:t xml:space="preserve"> disposa l’article 55.9 del Decret 253/2019, els centres educatius de nova creació hauran d’elaborar el seu </w:t>
      </w:r>
      <w:r w:rsidR="005E0BA8" w:rsidRPr="1162A42B">
        <w:rPr>
          <w:rFonts w:ascii="Arial" w:hAnsi="Arial"/>
          <w:sz w:val="20"/>
          <w:szCs w:val="20"/>
        </w:rPr>
        <w:t>P</w:t>
      </w:r>
      <w:r w:rsidR="3246A277" w:rsidRPr="1162A42B">
        <w:rPr>
          <w:rFonts w:ascii="Arial" w:hAnsi="Arial"/>
          <w:sz w:val="20"/>
          <w:szCs w:val="20"/>
        </w:rPr>
        <w:t>rojecte educatiu de centre en el termini màxim de tres cursos escolars des que es posen en funcionament i, en aquest sentit, la programació general anual del centre haurà d’incloure el calendari aproximat per a la seua redacció.</w:t>
      </w:r>
    </w:p>
    <w:p w14:paraId="4B9C9969" w14:textId="3A6D76D8" w:rsidR="73C11CDC" w:rsidRPr="00221033" w:rsidRDefault="73C11CDC" w:rsidP="0221C9F8">
      <w:pPr>
        <w:jc w:val="both"/>
      </w:pPr>
    </w:p>
    <w:p w14:paraId="54A6BF2F" w14:textId="09FB2081" w:rsidR="73C11CDC" w:rsidRPr="00221033" w:rsidRDefault="3246A277" w:rsidP="0221C9F8">
      <w:pPr>
        <w:jc w:val="both"/>
      </w:pPr>
      <w:r w:rsidRPr="00221033">
        <w:rPr>
          <w:rFonts w:ascii="Arial" w:hAnsi="Arial"/>
          <w:sz w:val="20"/>
          <w:szCs w:val="20"/>
        </w:rPr>
        <w:t>2. Aprovació.</w:t>
      </w:r>
    </w:p>
    <w:p w14:paraId="54FAC5A6" w14:textId="50CCC94E" w:rsidR="73C11CDC" w:rsidRPr="00221033" w:rsidRDefault="73C11CDC" w:rsidP="0221C9F8">
      <w:pPr>
        <w:jc w:val="both"/>
      </w:pPr>
    </w:p>
    <w:p w14:paraId="6CCC7B34" w14:textId="270E8BB1" w:rsidR="73C11CDC" w:rsidRPr="00221033" w:rsidRDefault="3246A277" w:rsidP="0221C9F8">
      <w:pPr>
        <w:jc w:val="both"/>
      </w:pPr>
      <w:r w:rsidRPr="00221033">
        <w:rPr>
          <w:rFonts w:ascii="Arial" w:hAnsi="Arial"/>
          <w:sz w:val="20"/>
          <w:szCs w:val="20"/>
        </w:rPr>
        <w:t>El PEC, junt</w:t>
      </w:r>
      <w:r w:rsidR="00497EF9" w:rsidRPr="00221033">
        <w:rPr>
          <w:rFonts w:ascii="Arial" w:hAnsi="Arial"/>
          <w:sz w:val="20"/>
          <w:szCs w:val="20"/>
        </w:rPr>
        <w:t>ament</w:t>
      </w:r>
      <w:r w:rsidRPr="00221033">
        <w:rPr>
          <w:rFonts w:ascii="Arial" w:hAnsi="Arial"/>
          <w:sz w:val="20"/>
          <w:szCs w:val="20"/>
        </w:rPr>
        <w:t xml:space="preserve"> amb els plans, </w:t>
      </w:r>
      <w:r w:rsidRPr="00317ED9">
        <w:rPr>
          <w:rFonts w:ascii="Arial" w:hAnsi="Arial"/>
          <w:sz w:val="20"/>
          <w:szCs w:val="20"/>
        </w:rPr>
        <w:t>programes</w:t>
      </w:r>
      <w:r w:rsidR="00E80DCA" w:rsidRPr="00317ED9">
        <w:rPr>
          <w:rFonts w:ascii="Arial" w:hAnsi="Arial"/>
          <w:sz w:val="20"/>
          <w:szCs w:val="20"/>
        </w:rPr>
        <w:t>,</w:t>
      </w:r>
      <w:r w:rsidRPr="00317ED9">
        <w:rPr>
          <w:rFonts w:ascii="Arial" w:hAnsi="Arial"/>
          <w:sz w:val="20"/>
          <w:szCs w:val="20"/>
        </w:rPr>
        <w:t xml:space="preserve"> projectes</w:t>
      </w:r>
      <w:r w:rsidR="00E80DCA" w:rsidRPr="00317ED9">
        <w:rPr>
          <w:rFonts w:ascii="Arial" w:hAnsi="Arial"/>
          <w:sz w:val="20"/>
          <w:szCs w:val="20"/>
        </w:rPr>
        <w:t xml:space="preserve"> i mesures</w:t>
      </w:r>
      <w:r w:rsidRPr="00317ED9">
        <w:rPr>
          <w:rFonts w:ascii="Arial" w:hAnsi="Arial"/>
          <w:sz w:val="20"/>
          <w:szCs w:val="20"/>
        </w:rPr>
        <w:t xml:space="preserve"> que en formen</w:t>
      </w:r>
      <w:r w:rsidRPr="00221033">
        <w:rPr>
          <w:rFonts w:ascii="Arial" w:hAnsi="Arial"/>
          <w:sz w:val="20"/>
          <w:szCs w:val="20"/>
        </w:rPr>
        <w:t xml:space="preserve"> part, serà aprovat segons el que estableix la normativa vigent, la qual cosa suposa que, des de l’entrada en vigor de la Llei orgànica 3/2020, de 29 de desembre, aquesta aprovació correspon al </w:t>
      </w:r>
      <w:r w:rsidR="006F3508">
        <w:rPr>
          <w:rFonts w:ascii="Arial" w:hAnsi="Arial"/>
          <w:sz w:val="20"/>
          <w:szCs w:val="20"/>
        </w:rPr>
        <w:t>c</w:t>
      </w:r>
      <w:r w:rsidRPr="00221033">
        <w:rPr>
          <w:rFonts w:ascii="Arial" w:hAnsi="Arial"/>
          <w:sz w:val="20"/>
          <w:szCs w:val="20"/>
        </w:rPr>
        <w:t xml:space="preserve">onsell </w:t>
      </w:r>
      <w:r w:rsidR="006F3508">
        <w:rPr>
          <w:rFonts w:ascii="Arial" w:hAnsi="Arial"/>
          <w:sz w:val="20"/>
          <w:szCs w:val="20"/>
        </w:rPr>
        <w:t>e</w:t>
      </w:r>
      <w:r w:rsidRPr="00221033">
        <w:rPr>
          <w:rFonts w:ascii="Arial" w:hAnsi="Arial"/>
          <w:sz w:val="20"/>
          <w:szCs w:val="20"/>
        </w:rPr>
        <w:t>scolar del centre.</w:t>
      </w:r>
    </w:p>
    <w:p w14:paraId="0970D6BE" w14:textId="444BF4E3" w:rsidR="73C11CDC" w:rsidRPr="00221033" w:rsidRDefault="73C11CDC" w:rsidP="0221C9F8">
      <w:pPr>
        <w:jc w:val="both"/>
      </w:pPr>
    </w:p>
    <w:p w14:paraId="06FF1638" w14:textId="5DB780BD" w:rsidR="73C11CDC" w:rsidRPr="00221033" w:rsidRDefault="3246A277" w:rsidP="0221C9F8">
      <w:pPr>
        <w:jc w:val="both"/>
      </w:pPr>
      <w:r w:rsidRPr="00221033">
        <w:rPr>
          <w:rFonts w:ascii="Arial" w:hAnsi="Arial"/>
          <w:sz w:val="20"/>
          <w:szCs w:val="20"/>
        </w:rPr>
        <w:t>3. Difusió, seguiment i avaluació.</w:t>
      </w:r>
    </w:p>
    <w:p w14:paraId="61EAC4F9" w14:textId="63431AA9" w:rsidR="73C11CDC" w:rsidRPr="00221033" w:rsidRDefault="73C11CDC" w:rsidP="0221C9F8">
      <w:pPr>
        <w:jc w:val="both"/>
      </w:pPr>
      <w:r w:rsidRPr="00221033">
        <w:br/>
      </w:r>
      <w:r w:rsidR="3246A277" w:rsidRPr="00221033">
        <w:rPr>
          <w:rFonts w:ascii="Arial" w:hAnsi="Arial"/>
          <w:sz w:val="20"/>
          <w:szCs w:val="20"/>
        </w:rPr>
        <w:t>L’equip directiu garantirà la publicitat, la difusió i l’accés al document, preferentment per mitjans electrònics o telemàtics, a tots els membres de la comunitat educativa perquè en prenguen coneixement.</w:t>
      </w:r>
    </w:p>
    <w:p w14:paraId="64B4F32F" w14:textId="0FD29B31" w:rsidR="73C11CDC" w:rsidRPr="00221033" w:rsidRDefault="73C11CDC" w:rsidP="0221C9F8">
      <w:pPr>
        <w:jc w:val="both"/>
      </w:pPr>
    </w:p>
    <w:p w14:paraId="0E1A4863" w14:textId="1E5E65FD" w:rsidR="73C11CDC" w:rsidRPr="00221033" w:rsidRDefault="3246A277" w:rsidP="0221C9F8">
      <w:pPr>
        <w:jc w:val="both"/>
        <w:rPr>
          <w:rFonts w:ascii="Arial" w:hAnsi="Arial"/>
          <w:sz w:val="20"/>
          <w:szCs w:val="20"/>
        </w:rPr>
      </w:pPr>
      <w:r w:rsidRPr="00221033">
        <w:rPr>
          <w:rFonts w:ascii="Arial" w:hAnsi="Arial"/>
          <w:sz w:val="20"/>
          <w:szCs w:val="20"/>
        </w:rPr>
        <w:t xml:space="preserve">El </w:t>
      </w:r>
      <w:r w:rsidR="00F530C6">
        <w:rPr>
          <w:rFonts w:ascii="Arial" w:hAnsi="Arial"/>
          <w:sz w:val="20"/>
          <w:szCs w:val="20"/>
        </w:rPr>
        <w:t>c</w:t>
      </w:r>
      <w:r w:rsidRPr="00221033">
        <w:rPr>
          <w:rFonts w:ascii="Arial" w:hAnsi="Arial"/>
          <w:sz w:val="20"/>
          <w:szCs w:val="20"/>
        </w:rPr>
        <w:t xml:space="preserve">onsell </w:t>
      </w:r>
      <w:r w:rsidR="00F530C6">
        <w:rPr>
          <w:rFonts w:ascii="Arial" w:hAnsi="Arial"/>
          <w:sz w:val="20"/>
          <w:szCs w:val="20"/>
        </w:rPr>
        <w:t>e</w:t>
      </w:r>
      <w:r w:rsidRPr="00221033">
        <w:rPr>
          <w:rFonts w:ascii="Arial" w:hAnsi="Arial"/>
          <w:sz w:val="20"/>
          <w:szCs w:val="20"/>
        </w:rPr>
        <w:t>scolar del centre establirà els mecanismes de seguiment del PEC de manera que a la finalització del curs escolar es puga realitzar la corresponent avaluació, que, d’acord amb el qu</w:t>
      </w:r>
      <w:r w:rsidR="00497EF9" w:rsidRPr="00221033">
        <w:rPr>
          <w:rFonts w:ascii="Arial" w:hAnsi="Arial"/>
          <w:sz w:val="20"/>
          <w:szCs w:val="20"/>
        </w:rPr>
        <w:t>e</w:t>
      </w:r>
      <w:r w:rsidRPr="00221033">
        <w:rPr>
          <w:rFonts w:ascii="Arial" w:hAnsi="Arial"/>
          <w:sz w:val="20"/>
          <w:szCs w:val="20"/>
        </w:rPr>
        <w:t xml:space="preserve"> disposa l’article 55.7 del Decret 253/2019, serà competència del mateix </w:t>
      </w:r>
      <w:r w:rsidR="006F3508">
        <w:rPr>
          <w:rFonts w:ascii="Arial" w:hAnsi="Arial"/>
          <w:sz w:val="20"/>
          <w:szCs w:val="20"/>
        </w:rPr>
        <w:t>c</w:t>
      </w:r>
      <w:r w:rsidRPr="00221033">
        <w:rPr>
          <w:rFonts w:ascii="Arial" w:hAnsi="Arial"/>
          <w:sz w:val="20"/>
          <w:szCs w:val="20"/>
        </w:rPr>
        <w:t xml:space="preserve">onsell </w:t>
      </w:r>
      <w:r w:rsidR="006F3508">
        <w:rPr>
          <w:rFonts w:ascii="Arial" w:hAnsi="Arial"/>
          <w:sz w:val="20"/>
          <w:szCs w:val="20"/>
        </w:rPr>
        <w:t>e</w:t>
      </w:r>
      <w:r w:rsidRPr="00221033">
        <w:rPr>
          <w:rFonts w:ascii="Arial" w:hAnsi="Arial"/>
          <w:sz w:val="20"/>
          <w:szCs w:val="20"/>
        </w:rPr>
        <w:t>scolar i haurà de comprendre la totalitat dels elements que el conformen.</w:t>
      </w:r>
    </w:p>
    <w:p w14:paraId="024EA057" w14:textId="1D69E0D4" w:rsidR="00263680" w:rsidRPr="00221033" w:rsidRDefault="00263680" w:rsidP="0221C9F8">
      <w:pPr>
        <w:jc w:val="both"/>
        <w:rPr>
          <w:rFonts w:ascii="Arial" w:hAnsi="Arial"/>
          <w:sz w:val="20"/>
          <w:szCs w:val="20"/>
        </w:rPr>
      </w:pPr>
    </w:p>
    <w:p w14:paraId="34D565B4" w14:textId="14558F1F" w:rsidR="00263680" w:rsidRPr="00221033" w:rsidRDefault="00263680" w:rsidP="00263680">
      <w:pPr>
        <w:pStyle w:val="Textindependent"/>
        <w:spacing w:after="0"/>
        <w:jc w:val="both"/>
      </w:pPr>
      <w:r>
        <w:t xml:space="preserve">L’avaluació del </w:t>
      </w:r>
      <w:r w:rsidR="005E0BA8">
        <w:t>P</w:t>
      </w:r>
      <w:r>
        <w:t>rojecte educatiu de centre es realitzarà en el marc de la memòria final del centre de cada curs escolar</w:t>
      </w:r>
      <w:r w:rsidR="00DD1A08">
        <w:t xml:space="preserve">, </w:t>
      </w:r>
      <w:r w:rsidR="00DD1A08" w:rsidRPr="00C96311">
        <w:rPr>
          <w:highlight w:val="yellow"/>
        </w:rPr>
        <w:t>sense p</w:t>
      </w:r>
      <w:r w:rsidR="00FD49EF">
        <w:rPr>
          <w:highlight w:val="yellow"/>
        </w:rPr>
        <w:t>er</w:t>
      </w:r>
      <w:r w:rsidR="00DD1A08" w:rsidRPr="00C96311">
        <w:rPr>
          <w:highlight w:val="yellow"/>
        </w:rPr>
        <w:t>judici del seguiment que cada centre en funció de la seua autonomia puga establir</w:t>
      </w:r>
      <w:r w:rsidRPr="00C96311">
        <w:rPr>
          <w:highlight w:val="yellow"/>
        </w:rPr>
        <w:t>.</w:t>
      </w:r>
    </w:p>
    <w:p w14:paraId="6217599A" w14:textId="77777777" w:rsidR="00263680" w:rsidRPr="00221033" w:rsidRDefault="00263680" w:rsidP="0221C9F8">
      <w:pPr>
        <w:jc w:val="both"/>
        <w:rPr>
          <w:rFonts w:ascii="Arial" w:hAnsi="Arial"/>
          <w:sz w:val="20"/>
          <w:szCs w:val="20"/>
        </w:rPr>
      </w:pPr>
    </w:p>
    <w:p w14:paraId="02991CEF" w14:textId="1C8B4A91" w:rsidR="73C11CDC" w:rsidRDefault="3246A277" w:rsidP="0221C9F8">
      <w:pPr>
        <w:jc w:val="both"/>
        <w:rPr>
          <w:rFonts w:ascii="Arial" w:hAnsi="Arial"/>
          <w:sz w:val="20"/>
          <w:szCs w:val="20"/>
        </w:rPr>
      </w:pPr>
      <w:r w:rsidRPr="00221033">
        <w:rPr>
          <w:rFonts w:ascii="Arial" w:hAnsi="Arial"/>
          <w:sz w:val="20"/>
          <w:szCs w:val="20"/>
        </w:rPr>
        <w:t xml:space="preserve">En aquest sentit, el PEC, d’acord amb el que disposa l’article 55.8 del Decret 253/2019, tindrà un caràcter dinàmic que permeta, després de sotmetre’l a avaluació, la incorporació de les modificacions que es consideren oportunes per a una millor adequació a la realitat i necessitats del centre. Així, els diferents sectors </w:t>
      </w:r>
      <w:r w:rsidRPr="00221033">
        <w:rPr>
          <w:rFonts w:ascii="Arial" w:hAnsi="Arial"/>
          <w:sz w:val="20"/>
          <w:szCs w:val="20"/>
        </w:rPr>
        <w:lastRenderedPageBreak/>
        <w:t xml:space="preserve">de la comunitat educativa representats en el </w:t>
      </w:r>
      <w:r w:rsidR="00F530C6">
        <w:rPr>
          <w:rFonts w:ascii="Arial" w:hAnsi="Arial"/>
          <w:sz w:val="20"/>
          <w:szCs w:val="20"/>
        </w:rPr>
        <w:t>c</w:t>
      </w:r>
      <w:r w:rsidRPr="00221033">
        <w:rPr>
          <w:rFonts w:ascii="Arial" w:hAnsi="Arial"/>
          <w:sz w:val="20"/>
          <w:szCs w:val="20"/>
        </w:rPr>
        <w:t xml:space="preserve">onsell </w:t>
      </w:r>
      <w:r w:rsidR="00F530C6">
        <w:rPr>
          <w:rFonts w:ascii="Arial" w:hAnsi="Arial"/>
          <w:sz w:val="20"/>
          <w:szCs w:val="20"/>
        </w:rPr>
        <w:t>e</w:t>
      </w:r>
      <w:r w:rsidRPr="00221033">
        <w:rPr>
          <w:rFonts w:ascii="Arial" w:hAnsi="Arial"/>
          <w:sz w:val="20"/>
          <w:szCs w:val="20"/>
        </w:rPr>
        <w:t>scolar podran fer propostes de modificació, que tindran vigència al curs següent de ser aprovades.</w:t>
      </w:r>
    </w:p>
    <w:p w14:paraId="26B86030" w14:textId="77777777" w:rsidR="009C00D5" w:rsidRPr="00221033" w:rsidRDefault="009C00D5" w:rsidP="0221C9F8">
      <w:pPr>
        <w:jc w:val="both"/>
      </w:pPr>
    </w:p>
    <w:p w14:paraId="15C5E5AD" w14:textId="0363EE46" w:rsidR="008B7CAA" w:rsidRPr="0073542B" w:rsidRDefault="000710F2">
      <w:pPr>
        <w:pStyle w:val="Ttol1"/>
      </w:pPr>
      <w:bookmarkStart w:id="111" w:name="_Toc107912612"/>
      <w:bookmarkStart w:id="112" w:name="_Toc136861919"/>
      <w:r w:rsidRPr="0073542B">
        <w:t>2</w:t>
      </w:r>
      <w:r w:rsidR="00A3021B" w:rsidRPr="0073542B">
        <w:t>. PROJECTE DE GESTIÓ I RÈGIM ECONÒMIC</w:t>
      </w:r>
      <w:bookmarkEnd w:id="111"/>
      <w:bookmarkEnd w:id="112"/>
    </w:p>
    <w:p w14:paraId="7557371C" w14:textId="6D21ED99" w:rsidR="008B7CAA" w:rsidRPr="00706EB6" w:rsidRDefault="000710F2">
      <w:pPr>
        <w:pStyle w:val="Ttol2"/>
        <w:spacing w:before="0" w:after="0"/>
        <w:contextualSpacing/>
      </w:pPr>
      <w:bookmarkStart w:id="113" w:name="_Toc107912613"/>
      <w:bookmarkStart w:id="114" w:name="_Toc136861920"/>
      <w:r w:rsidRPr="00706EB6">
        <w:t>2</w:t>
      </w:r>
      <w:r w:rsidR="00A3021B" w:rsidRPr="00706EB6">
        <w:t>.1. Consideracions generals</w:t>
      </w:r>
      <w:bookmarkEnd w:id="113"/>
      <w:bookmarkEnd w:id="114"/>
    </w:p>
    <w:p w14:paraId="2311462F" w14:textId="77777777" w:rsidR="00C64824" w:rsidRPr="00975FDF" w:rsidRDefault="00C64824" w:rsidP="00C64824">
      <w:pPr>
        <w:pStyle w:val="Textindependent"/>
      </w:pPr>
    </w:p>
    <w:p w14:paraId="6AFCA72E" w14:textId="555D14FA" w:rsidR="008B7CAA" w:rsidRPr="00221033" w:rsidRDefault="4FD723E8">
      <w:pPr>
        <w:pStyle w:val="Textindependent"/>
        <w:spacing w:after="113"/>
        <w:jc w:val="both"/>
        <w:rPr>
          <w:color w:val="000000" w:themeColor="text1"/>
        </w:rPr>
      </w:pPr>
      <w:r w:rsidRPr="00221033">
        <w:rPr>
          <w:color w:val="000000" w:themeColor="text1"/>
        </w:rPr>
        <w:t xml:space="preserve">1. </w:t>
      </w:r>
      <w:r w:rsidR="004C709B" w:rsidRPr="00221033">
        <w:rPr>
          <w:color w:val="000000" w:themeColor="text1"/>
        </w:rPr>
        <w:t>Atés que la Conselleria d’Educació, Cultura i Esport està treballant en l’elaboració d’una nova ordre que regule el projecte de gestió i règim econòmic dels centres educatius, e</w:t>
      </w:r>
      <w:r w:rsidRPr="00221033">
        <w:rPr>
          <w:color w:val="000000" w:themeColor="text1"/>
        </w:rPr>
        <w:t xml:space="preserve">ls centres disposaran </w:t>
      </w:r>
      <w:r w:rsidR="000E2FD3" w:rsidRPr="00221033">
        <w:rPr>
          <w:color w:val="000000" w:themeColor="text1"/>
        </w:rPr>
        <w:t xml:space="preserve">fins a la finalització </w:t>
      </w:r>
      <w:r w:rsidRPr="00221033">
        <w:rPr>
          <w:color w:val="000000" w:themeColor="text1"/>
        </w:rPr>
        <w:t>d</w:t>
      </w:r>
      <w:r w:rsidR="00312171" w:rsidRPr="00221033">
        <w:rPr>
          <w:color w:val="000000" w:themeColor="text1"/>
        </w:rPr>
        <w:t>el</w:t>
      </w:r>
      <w:r w:rsidRPr="00221033">
        <w:rPr>
          <w:color w:val="000000" w:themeColor="text1"/>
        </w:rPr>
        <w:t xml:space="preserve"> curs </w:t>
      </w:r>
      <w:r w:rsidRPr="00317ED9">
        <w:rPr>
          <w:color w:val="000000" w:themeColor="text1"/>
        </w:rPr>
        <w:t>acadèmic</w:t>
      </w:r>
      <w:r w:rsidR="00415C77" w:rsidRPr="00317ED9">
        <w:rPr>
          <w:color w:val="000000" w:themeColor="text1"/>
        </w:rPr>
        <w:t xml:space="preserve"> </w:t>
      </w:r>
      <w:bookmarkStart w:id="115" w:name="_Hlk135645340"/>
      <w:r w:rsidR="00415C77" w:rsidRPr="00317ED9">
        <w:rPr>
          <w:color w:val="000000" w:themeColor="text1"/>
          <w:highlight w:val="yellow"/>
        </w:rPr>
        <w:t>2024-2025</w:t>
      </w:r>
      <w:r w:rsidRPr="00317ED9">
        <w:rPr>
          <w:color w:val="000000" w:themeColor="text1"/>
        </w:rPr>
        <w:t xml:space="preserve"> </w:t>
      </w:r>
      <w:bookmarkEnd w:id="115"/>
      <w:r w:rsidRPr="00317ED9">
        <w:rPr>
          <w:color w:val="000000" w:themeColor="text1"/>
        </w:rPr>
        <w:t>per adequar</w:t>
      </w:r>
      <w:r w:rsidRPr="00221033">
        <w:rPr>
          <w:color w:val="000000" w:themeColor="text1"/>
        </w:rPr>
        <w:t xml:space="preserve"> el seu projecte de gestió i de règim econòmic al títol V, capítol II, secció primera, projecte de gestió i règim econòmic del Decret 253/2019, de 29 de novembre, del Consell</w:t>
      </w:r>
      <w:r w:rsidR="00263680" w:rsidRPr="00221033">
        <w:rPr>
          <w:color w:val="000000" w:themeColor="text1"/>
        </w:rPr>
        <w:t>.</w:t>
      </w:r>
    </w:p>
    <w:p w14:paraId="2F0F7BCF" w14:textId="77777777" w:rsidR="00C64824" w:rsidRPr="00221033" w:rsidRDefault="00C64824">
      <w:pPr>
        <w:pStyle w:val="Textindependent"/>
        <w:spacing w:after="113"/>
        <w:jc w:val="both"/>
        <w:rPr>
          <w:szCs w:val="20"/>
        </w:rPr>
      </w:pPr>
    </w:p>
    <w:p w14:paraId="2ABA2F7A" w14:textId="2143A06A" w:rsidR="008B7CAA" w:rsidRPr="00975FDF" w:rsidRDefault="00A3021B" w:rsidP="00263680">
      <w:pPr>
        <w:pStyle w:val="Textindependent"/>
        <w:spacing w:after="113"/>
        <w:jc w:val="both"/>
        <w:rPr>
          <w:szCs w:val="20"/>
        </w:rPr>
      </w:pPr>
      <w:r w:rsidRPr="00221033">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r w:rsidR="00263680" w:rsidRPr="00221033">
        <w:t xml:space="preserve"> </w:t>
      </w:r>
      <w:r w:rsidRPr="00221033">
        <w:t>La comptabilitat del centre es realitzarà d’acord amb la normativa que regula la gestió econòmica dels centres docents públics no universitaris, i a través de l’aplicació que determine la conselleria competent en matèria d’educació.</w:t>
      </w:r>
    </w:p>
    <w:p w14:paraId="20BEC1F3" w14:textId="77777777" w:rsidR="00C64824" w:rsidRPr="00975FDF" w:rsidRDefault="00C64824">
      <w:pPr>
        <w:pStyle w:val="Textindependent"/>
        <w:spacing w:after="113"/>
        <w:jc w:val="both"/>
        <w:rPr>
          <w:szCs w:val="20"/>
        </w:rPr>
      </w:pPr>
    </w:p>
    <w:p w14:paraId="1F62AABE" w14:textId="29951089" w:rsidR="008B7CAA" w:rsidRPr="00975FDF" w:rsidRDefault="37EEA9EA" w:rsidP="009039EF">
      <w:pPr>
        <w:pStyle w:val="Textindependent"/>
        <w:spacing w:after="113"/>
        <w:jc w:val="both"/>
      </w:pPr>
      <w:r w:rsidRPr="00975FDF">
        <w:t>3. Per a l’elaboració del projecte de pressupost anual se seguirà el procediment establit en l’article 63 del Decret 253/2019, i s’haurà d’aprovar</w:t>
      </w:r>
      <w:r w:rsidR="00415C77">
        <w:t xml:space="preserve"> </w:t>
      </w:r>
      <w:bookmarkStart w:id="116" w:name="_Hlk135645372"/>
      <w:r w:rsidR="00415C77" w:rsidRPr="00317ED9">
        <w:rPr>
          <w:highlight w:val="yellow"/>
        </w:rPr>
        <w:t xml:space="preserve">per part del </w:t>
      </w:r>
      <w:r w:rsidR="00B4322F" w:rsidRPr="00317ED9">
        <w:rPr>
          <w:highlight w:val="yellow"/>
        </w:rPr>
        <w:t>c</w:t>
      </w:r>
      <w:r w:rsidR="00415C77" w:rsidRPr="00317ED9">
        <w:rPr>
          <w:highlight w:val="yellow"/>
        </w:rPr>
        <w:t xml:space="preserve">onsell </w:t>
      </w:r>
      <w:r w:rsidR="00B4322F" w:rsidRPr="00317ED9">
        <w:rPr>
          <w:highlight w:val="yellow"/>
        </w:rPr>
        <w:t>e</w:t>
      </w:r>
      <w:r w:rsidR="00415C77" w:rsidRPr="00317ED9">
        <w:rPr>
          <w:highlight w:val="yellow"/>
        </w:rPr>
        <w:t>scola</w:t>
      </w:r>
      <w:bookmarkEnd w:id="116"/>
      <w:r w:rsidR="00415C77" w:rsidRPr="00317ED9">
        <w:rPr>
          <w:highlight w:val="yellow"/>
        </w:rPr>
        <w:t xml:space="preserve">r </w:t>
      </w:r>
      <w:r w:rsidRPr="00317ED9">
        <w:rPr>
          <w:highlight w:val="yellow"/>
        </w:rPr>
        <w:t xml:space="preserve"> </w:t>
      </w:r>
      <w:r w:rsidRPr="00975FDF">
        <w:t>abans del 30 de gener.</w:t>
      </w:r>
      <w:r w:rsidR="009039EF" w:rsidRPr="00975FDF">
        <w:t xml:space="preserve"> </w:t>
      </w:r>
      <w:bookmarkStart w:id="117" w:name="__RefHeading___Toc8957_1929027478"/>
      <w:bookmarkEnd w:id="117"/>
      <w:r w:rsidRPr="00975FDF">
        <w:t>Una vegada aprovat aquest projecte s’enviarà una còpia a la direcció territorial d’Educació, per a l’aprovació del pressupost</w:t>
      </w:r>
      <w:r w:rsidR="4401D7A9" w:rsidRPr="00975FDF">
        <w:t>,</w:t>
      </w:r>
      <w:r w:rsidRPr="00975FDF">
        <w:t xml:space="preserve"> després de comprovar que el contingut i el procediment s’ajusten amb allò que estableix la normativa. El pressupost s’entendrà aprovat si el centre no rep una resolució </w:t>
      </w:r>
      <w:proofErr w:type="spellStart"/>
      <w:r w:rsidRPr="00975FDF">
        <w:t>desaprovatòria</w:t>
      </w:r>
      <w:proofErr w:type="spellEnd"/>
      <w:r w:rsidRPr="00975FDF">
        <w:t xml:space="preserve"> de la direcció territorial en el termini d’un mes. En cas contrari, haurà de notificar al centre els defectes observats perquè siguen esmenats.</w:t>
      </w:r>
    </w:p>
    <w:p w14:paraId="503E55A9" w14:textId="77777777" w:rsidR="00C64824" w:rsidRPr="00975FDF" w:rsidRDefault="00C64824" w:rsidP="00C64824">
      <w:pPr>
        <w:pStyle w:val="Textindependent"/>
        <w:spacing w:after="113"/>
        <w:jc w:val="both"/>
      </w:pPr>
      <w:bookmarkStart w:id="118" w:name="_Hlk75853486"/>
    </w:p>
    <w:p w14:paraId="5B14E9BE" w14:textId="3CA9B72E" w:rsidR="009039EF" w:rsidRPr="00221033" w:rsidRDefault="6DC7F898" w:rsidP="00C64824">
      <w:pPr>
        <w:pStyle w:val="Textindependent"/>
        <w:spacing w:after="113"/>
        <w:jc w:val="both"/>
      </w:pPr>
      <w:r>
        <w:t xml:space="preserve">4. Els centres </w:t>
      </w:r>
      <w:r w:rsidRPr="1686D7AB">
        <w:rPr>
          <w:color w:val="000000" w:themeColor="text1"/>
        </w:rPr>
        <w:t xml:space="preserve">disposaran </w:t>
      </w:r>
      <w:r w:rsidR="1F6A8C17" w:rsidRPr="1686D7AB">
        <w:rPr>
          <w:color w:val="000000" w:themeColor="text1"/>
        </w:rPr>
        <w:t xml:space="preserve">també </w:t>
      </w:r>
      <w:r w:rsidR="7D7A0A21" w:rsidRPr="1686D7AB">
        <w:rPr>
          <w:color w:val="000000" w:themeColor="text1"/>
        </w:rPr>
        <w:t xml:space="preserve">fins a la </w:t>
      </w:r>
      <w:r w:rsidR="06C900C0" w:rsidRPr="1686D7AB">
        <w:rPr>
          <w:color w:val="000000" w:themeColor="text1"/>
        </w:rPr>
        <w:t xml:space="preserve">finalització del curs </w:t>
      </w:r>
      <w:r w:rsidRPr="1686D7AB">
        <w:rPr>
          <w:color w:val="000000" w:themeColor="text1"/>
        </w:rPr>
        <w:t xml:space="preserve">acadèmic </w:t>
      </w:r>
      <w:bookmarkStart w:id="119" w:name="_Hlk135645414"/>
      <w:r w:rsidR="00415C77" w:rsidRPr="00317ED9">
        <w:rPr>
          <w:color w:val="000000" w:themeColor="text1"/>
          <w:highlight w:val="yellow"/>
        </w:rPr>
        <w:t>2024-2025</w:t>
      </w:r>
      <w:r w:rsidR="65159D13" w:rsidRPr="003026A0">
        <w:rPr>
          <w:color w:val="000000" w:themeColor="text1"/>
        </w:rPr>
        <w:t xml:space="preserve"> </w:t>
      </w:r>
      <w:bookmarkEnd w:id="119"/>
      <w:r w:rsidRPr="003026A0">
        <w:t>per</w:t>
      </w:r>
      <w:r>
        <w:t xml:space="preserve"> a elaborar, amb la col·laboració de personal tècnic de l’Administració municipal, un </w:t>
      </w:r>
      <w:r w:rsidR="006F194C">
        <w:t>P</w:t>
      </w:r>
      <w:r>
        <w:t>la de sostenibilitat de recursos, eficàcia energètica i tractament de residus, que inclouran en el seu projecte de gestió</w:t>
      </w:r>
      <w:r w:rsidR="4C69E6FF">
        <w:t xml:space="preserve">. </w:t>
      </w:r>
      <w:r w:rsidR="4C69E6FF" w:rsidRPr="1686D7AB">
        <w:rPr>
          <w:highlight w:val="yellow"/>
        </w:rPr>
        <w:t>El pla haurà d’incloure, almenys, els apartats establerts en la normativa que regule la gestió econòmica dels centres docents públics no universitaris</w:t>
      </w:r>
      <w:r w:rsidR="095741CC" w:rsidRPr="1686D7AB">
        <w:rPr>
          <w:highlight w:val="yellow"/>
        </w:rPr>
        <w:t>.</w:t>
      </w:r>
    </w:p>
    <w:p w14:paraId="7476B74A" w14:textId="15AFD350" w:rsidR="00F42CC2" w:rsidRPr="00975FDF" w:rsidRDefault="13E68F1A" w:rsidP="00C64824">
      <w:pPr>
        <w:pStyle w:val="Textindependent"/>
        <w:spacing w:after="113"/>
        <w:jc w:val="both"/>
      </w:pPr>
      <w:r w:rsidRPr="00221033">
        <w:t xml:space="preserve">L’esmentat pla haurà de comptar amb l’informe del </w:t>
      </w:r>
      <w:r w:rsidR="00AF27FF">
        <w:t>c</w:t>
      </w:r>
      <w:r w:rsidR="00941BA8">
        <w:t>laustre</w:t>
      </w:r>
      <w:r w:rsidRPr="00221033">
        <w:t xml:space="preserve"> de professorat i del </w:t>
      </w:r>
      <w:r w:rsidR="00E62703">
        <w:t>c</w:t>
      </w:r>
      <w:r w:rsidRPr="00221033">
        <w:t xml:space="preserve">onsell </w:t>
      </w:r>
      <w:r w:rsidR="00E62703">
        <w:t>e</w:t>
      </w:r>
      <w:r w:rsidRPr="00221033">
        <w:t>scolar, tal i com es disposa en l’article 67 del Decret 253/2019</w:t>
      </w:r>
      <w:r w:rsidR="00145878">
        <w:t>,</w:t>
      </w:r>
      <w:r w:rsidR="009039EF" w:rsidRPr="00221033">
        <w:t xml:space="preserve"> i en la seua elaboració es podrà comptar amb la col·laboració de personal tècnic de l’Administració municipal i amb l’a</w:t>
      </w:r>
      <w:r w:rsidRPr="00221033">
        <w:t>ssessorament de l’INVASSAT.</w:t>
      </w:r>
      <w:bookmarkEnd w:id="118"/>
      <w:r w:rsidRPr="00221033">
        <w:t xml:space="preserve"> En el web del Servei de Prevenció de Riscos Laborals de la Generalitat (sector educatiu), </w:t>
      </w:r>
      <w:hyperlink r:id="rId20">
        <w:r w:rsidRPr="00221033">
          <w:rPr>
            <w:rStyle w:val="Enlla"/>
            <w:rFonts w:cs="Arial"/>
            <w:szCs w:val="20"/>
            <w:lang w:val="es-ES"/>
          </w:rPr>
          <w:t>https://prevencio.gva.es/va/ed-gestion-de-la-prevencion</w:t>
        </w:r>
      </w:hyperlink>
      <w:r w:rsidRPr="00221033">
        <w:rPr>
          <w:rStyle w:val="Enlla"/>
          <w:color w:val="auto"/>
        </w:rPr>
        <w:t>,</w:t>
      </w:r>
      <w:r w:rsidRPr="00221033">
        <w:t xml:space="preserve"> hi ha diferents protocols i procediments de treball, així com instruccions operatives de treball, entre les quals es destaca la Instrucció operativa de prevenció de riscos laborals per a l’eliminació de residus perillosos en centres educatius (SPRL_IOPRL_12).</w:t>
      </w:r>
    </w:p>
    <w:p w14:paraId="16C93DA4" w14:textId="77777777" w:rsidR="00C64824" w:rsidRPr="00975FDF" w:rsidRDefault="00C64824" w:rsidP="00C64824">
      <w:pPr>
        <w:pStyle w:val="Textindependent"/>
        <w:spacing w:after="113"/>
        <w:jc w:val="both"/>
      </w:pPr>
    </w:p>
    <w:p w14:paraId="3AA76154" w14:textId="02692551" w:rsidR="008B7CAA" w:rsidRPr="00975FDF" w:rsidRDefault="00A3021B" w:rsidP="00C64824">
      <w:pPr>
        <w:pStyle w:val="Textindependent"/>
        <w:spacing w:after="113"/>
        <w:jc w:val="both"/>
      </w:pPr>
      <w:r w:rsidRPr="0026207F">
        <w:t>5. Respecte</w:t>
      </w:r>
      <w:r w:rsidRPr="00975FDF">
        <w:t xml:space="preserve"> al manteniment, conservació i vigilància de les instal·lacions, s’ajustarà al que es disposa en l’article 66 del Decret 253/2019. Així, d’acord amb el que s’estableix en l’actual marc legal, la conservació, el manteniment i la vigilància dels edificis destinats a centres públics d’Educació Infantil, d’Educació Primària o d’Educació Especial correspondran a l’ajuntament respectiu, amb l’excepció de les infraestructures de comunicacions i el seu accés, maquinari i programari, que correspon a l’òrgan competent en matèria TIC que determine la Generalitat.</w:t>
      </w:r>
    </w:p>
    <w:p w14:paraId="4FF6AE5E" w14:textId="77777777" w:rsidR="00F71E09" w:rsidRPr="00F71E09" w:rsidRDefault="00F71E09" w:rsidP="00F71E09">
      <w:bookmarkStart w:id="120" w:name="_Toc107912614"/>
    </w:p>
    <w:p w14:paraId="30775A16" w14:textId="697BDDBE" w:rsidR="008B7CAA" w:rsidRPr="00975FDF" w:rsidRDefault="000710F2" w:rsidP="00417F4C">
      <w:pPr>
        <w:pStyle w:val="Ttol2"/>
        <w:numPr>
          <w:ilvl w:val="0"/>
          <w:numId w:val="0"/>
        </w:numPr>
        <w:spacing w:before="0" w:after="0"/>
        <w:contextualSpacing/>
      </w:pPr>
      <w:bookmarkStart w:id="121" w:name="_Toc136861921"/>
      <w:r>
        <w:t>2</w:t>
      </w:r>
      <w:r w:rsidR="00A3021B" w:rsidRPr="00975FDF">
        <w:t>.2. Altres aspectes relatius a la gestió i règim econòmic dels centres</w:t>
      </w:r>
      <w:bookmarkEnd w:id="120"/>
      <w:bookmarkEnd w:id="121"/>
    </w:p>
    <w:p w14:paraId="6F17237C" w14:textId="77777777" w:rsidR="00AD6D17" w:rsidRPr="00975FDF" w:rsidRDefault="00AD6D17" w:rsidP="00AD6D17">
      <w:pPr>
        <w:pStyle w:val="Textindependent"/>
      </w:pPr>
    </w:p>
    <w:p w14:paraId="40C1FF84" w14:textId="4C5A8CC7" w:rsidR="008B7CAA" w:rsidRPr="00221033" w:rsidRDefault="00A3021B" w:rsidP="007C1FE4">
      <w:pPr>
        <w:pStyle w:val="Textindependent"/>
        <w:spacing w:after="113"/>
        <w:jc w:val="both"/>
      </w:pPr>
      <w:r w:rsidRPr="00221033">
        <w:t>En relació als aspectes de gestió econòmica, pressupost anual, ingressos i despeses, comptabilitat del centre s’</w:t>
      </w:r>
      <w:r w:rsidR="00C41885">
        <w:t>ajustar</w:t>
      </w:r>
      <w:r w:rsidRPr="00221033">
        <w:t>à al que disposen els corresponents articles 62, 63, 64 i 65 del Decret 253/2019.</w:t>
      </w:r>
    </w:p>
    <w:p w14:paraId="4A194F18" w14:textId="2B7CF243" w:rsidR="00A53CAD" w:rsidRDefault="00A53CAD" w:rsidP="00A53CAD">
      <w:pPr>
        <w:pStyle w:val="Textindependent"/>
      </w:pPr>
    </w:p>
    <w:p w14:paraId="7366CCAD" w14:textId="49C70EF8" w:rsidR="00D56E88" w:rsidRDefault="00D56E88" w:rsidP="00D56E88">
      <w:pPr>
        <w:pStyle w:val="Ttol4"/>
      </w:pPr>
    </w:p>
    <w:p w14:paraId="74961F53" w14:textId="77777777" w:rsidR="00D56E88" w:rsidRPr="00D56E88" w:rsidRDefault="00D56E88" w:rsidP="00D56E88">
      <w:pPr>
        <w:pStyle w:val="Textindependent"/>
      </w:pPr>
    </w:p>
    <w:p w14:paraId="742ECFB2" w14:textId="72851467" w:rsidR="008B7CAA" w:rsidRPr="00975FDF" w:rsidRDefault="0040048A">
      <w:pPr>
        <w:pStyle w:val="Ttol1"/>
        <w:spacing w:before="0" w:after="0"/>
      </w:pPr>
      <w:bookmarkStart w:id="122" w:name="_Toc107912615"/>
      <w:bookmarkStart w:id="123" w:name="_Toc136861922"/>
      <w:r>
        <w:t>3</w:t>
      </w:r>
      <w:r w:rsidR="3C3BEF63" w:rsidRPr="00975FDF">
        <w:t>. NORMES D’ORGANITZACIÓ I FUNCIONAMENT</w:t>
      </w:r>
      <w:bookmarkEnd w:id="122"/>
      <w:bookmarkEnd w:id="123"/>
    </w:p>
    <w:p w14:paraId="7CA4CF9E" w14:textId="77777777" w:rsidR="00C64824" w:rsidRPr="00975FDF" w:rsidRDefault="00C64824" w:rsidP="00C64824">
      <w:pPr>
        <w:pStyle w:val="Textindependent"/>
      </w:pPr>
    </w:p>
    <w:p w14:paraId="7335EDE1" w14:textId="050057EE" w:rsidR="008B7CAA" w:rsidRPr="00975FDF" w:rsidRDefault="0040048A">
      <w:pPr>
        <w:pStyle w:val="Ttol2"/>
        <w:spacing w:before="0" w:after="0"/>
      </w:pPr>
      <w:bookmarkStart w:id="124" w:name="_Toc107912616"/>
      <w:bookmarkStart w:id="125" w:name="_Toc136861923"/>
      <w:r>
        <w:t>3</w:t>
      </w:r>
      <w:r w:rsidR="0E35802C" w:rsidRPr="00975FDF">
        <w:t>.1. Consideracions generals</w:t>
      </w:r>
      <w:bookmarkEnd w:id="124"/>
      <w:bookmarkEnd w:id="125"/>
    </w:p>
    <w:p w14:paraId="3051DE0E" w14:textId="77777777" w:rsidR="00406765" w:rsidRDefault="2C7134F2" w:rsidP="00406765">
      <w:pPr>
        <w:pStyle w:val="western"/>
        <w:spacing w:after="113" w:line="240" w:lineRule="auto"/>
        <w:rPr>
          <w:color w:val="000000" w:themeColor="text1"/>
        </w:rPr>
      </w:pPr>
      <w:r w:rsidRPr="1686D7AB">
        <w:rPr>
          <w:color w:val="000000" w:themeColor="text1"/>
        </w:rPr>
        <w:t>1.</w:t>
      </w:r>
      <w:r w:rsidR="1F6A8C17" w:rsidRPr="1686D7AB">
        <w:rPr>
          <w:color w:val="000000" w:themeColor="text1"/>
        </w:rPr>
        <w:t xml:space="preserve"> </w:t>
      </w:r>
      <w:r w:rsidR="454B09D2" w:rsidRPr="00317ED9">
        <w:rPr>
          <w:color w:val="000000" w:themeColor="text1"/>
          <w:highlight w:val="yellow"/>
        </w:rPr>
        <w:t>D’acord amb l’article 9 del Decret 195/2022, d’11 de novembre, del Consell, d’igualtat i convivència en el sistema educatiu valencià (DOGV</w:t>
      </w:r>
      <w:r w:rsidR="2F7D822E" w:rsidRPr="00317ED9">
        <w:rPr>
          <w:color w:val="000000" w:themeColor="text1"/>
          <w:highlight w:val="yellow"/>
        </w:rPr>
        <w:t xml:space="preserve"> 9471, 16.11.2022), els centres desplegaran estructures i adoptaran mesures amb la finalitat de promoure </w:t>
      </w:r>
      <w:r w:rsidR="004C3C9B" w:rsidRPr="00317ED9">
        <w:rPr>
          <w:color w:val="000000" w:themeColor="text1"/>
          <w:highlight w:val="yellow"/>
        </w:rPr>
        <w:t xml:space="preserve">una igualtat efectiva i </w:t>
      </w:r>
      <w:r w:rsidR="2F7D822E" w:rsidRPr="00317ED9">
        <w:rPr>
          <w:color w:val="000000" w:themeColor="text1"/>
          <w:highlight w:val="yellow"/>
        </w:rPr>
        <w:t xml:space="preserve">un bon clima escolar. </w:t>
      </w:r>
      <w:r w:rsidR="2F7D822E" w:rsidRPr="1686D7AB">
        <w:rPr>
          <w:color w:val="000000" w:themeColor="text1"/>
          <w:highlight w:val="yellow"/>
        </w:rPr>
        <w:t>Així,</w:t>
      </w:r>
      <w:r w:rsidR="2F7D822E" w:rsidRPr="1686D7AB">
        <w:rPr>
          <w:color w:val="000000" w:themeColor="text1"/>
        </w:rPr>
        <w:t xml:space="preserve"> </w:t>
      </w:r>
      <w:r w:rsidR="1D6332EC" w:rsidRPr="1686D7AB">
        <w:rPr>
          <w:color w:val="000000" w:themeColor="text1"/>
        </w:rPr>
        <w:t>e</w:t>
      </w:r>
      <w:r w:rsidRPr="1686D7AB">
        <w:rPr>
          <w:color w:val="000000" w:themeColor="text1"/>
        </w:rPr>
        <w:t xml:space="preserve">ls centres disposaran </w:t>
      </w:r>
      <w:r w:rsidR="56D0A397" w:rsidRPr="1686D7AB">
        <w:rPr>
          <w:color w:val="000000" w:themeColor="text1"/>
        </w:rPr>
        <w:t xml:space="preserve">fins a la finalització </w:t>
      </w:r>
      <w:r w:rsidRPr="1686D7AB">
        <w:rPr>
          <w:color w:val="000000" w:themeColor="text1"/>
        </w:rPr>
        <w:t>d</w:t>
      </w:r>
      <w:r w:rsidR="1D6332EC" w:rsidRPr="1686D7AB">
        <w:rPr>
          <w:color w:val="000000" w:themeColor="text1"/>
        </w:rPr>
        <w:t>el</w:t>
      </w:r>
      <w:r w:rsidRPr="1686D7AB">
        <w:rPr>
          <w:color w:val="000000" w:themeColor="text1"/>
        </w:rPr>
        <w:t xml:space="preserve"> curs acadèmic </w:t>
      </w:r>
      <w:r w:rsidR="56D0A397" w:rsidRPr="1686D7AB">
        <w:rPr>
          <w:color w:val="000000" w:themeColor="text1"/>
        </w:rPr>
        <w:t>202</w:t>
      </w:r>
      <w:r w:rsidR="1F6A8C17" w:rsidRPr="1686D7AB">
        <w:rPr>
          <w:color w:val="000000" w:themeColor="text1"/>
        </w:rPr>
        <w:t>3</w:t>
      </w:r>
      <w:r w:rsidR="56D0A397" w:rsidRPr="1686D7AB">
        <w:rPr>
          <w:color w:val="000000" w:themeColor="text1"/>
        </w:rPr>
        <w:t>-202</w:t>
      </w:r>
      <w:r w:rsidR="1F6A8C17" w:rsidRPr="1686D7AB">
        <w:rPr>
          <w:color w:val="000000" w:themeColor="text1"/>
        </w:rPr>
        <w:t>4</w:t>
      </w:r>
      <w:r w:rsidRPr="1686D7AB">
        <w:rPr>
          <w:color w:val="000000" w:themeColor="text1"/>
        </w:rPr>
        <w:t xml:space="preserve">, per </w:t>
      </w:r>
      <w:r w:rsidR="74EEF8EB" w:rsidRPr="1686D7AB">
        <w:rPr>
          <w:color w:val="000000" w:themeColor="text1"/>
        </w:rPr>
        <w:t xml:space="preserve">a </w:t>
      </w:r>
      <w:r w:rsidRPr="1686D7AB">
        <w:rPr>
          <w:color w:val="000000" w:themeColor="text1"/>
        </w:rPr>
        <w:t xml:space="preserve">adequar les seues normes d’organització i funcionament al que s’estableix en </w:t>
      </w:r>
      <w:bookmarkStart w:id="126" w:name="_Hlk75948162"/>
      <w:r w:rsidRPr="1686D7AB">
        <w:rPr>
          <w:color w:val="000000" w:themeColor="text1"/>
        </w:rPr>
        <w:t>la secció segona del capítol II del títol V del Decret 253/2019, sobre normes d’organització i funcionament (article 68 i següents</w:t>
      </w:r>
      <w:r w:rsidR="66829212" w:rsidRPr="1686D7AB">
        <w:rPr>
          <w:color w:val="000000" w:themeColor="text1"/>
        </w:rPr>
        <w:t>)</w:t>
      </w:r>
      <w:bookmarkEnd w:id="126"/>
      <w:r w:rsidR="00406765">
        <w:rPr>
          <w:color w:val="000000" w:themeColor="text1"/>
        </w:rPr>
        <w:t>.</w:t>
      </w:r>
    </w:p>
    <w:p w14:paraId="267A8F5C" w14:textId="21E38429" w:rsidR="009A7D45" w:rsidRPr="003D79C2" w:rsidRDefault="00312171" w:rsidP="00406765">
      <w:pPr>
        <w:pStyle w:val="western"/>
        <w:spacing w:after="113" w:line="240" w:lineRule="auto"/>
        <w:rPr>
          <w:color w:val="000000" w:themeColor="text1"/>
        </w:rPr>
      </w:pPr>
      <w:r w:rsidRPr="00221033">
        <w:t>2</w:t>
      </w:r>
      <w:r w:rsidR="37EEA9EA" w:rsidRPr="00221033">
        <w:t>. Els centres docents</w:t>
      </w:r>
      <w:r w:rsidR="009A7D45" w:rsidRPr="00221033">
        <w:t>, d’acord amb el qu</w:t>
      </w:r>
      <w:r w:rsidR="00497EF9" w:rsidRPr="00221033">
        <w:t>e</w:t>
      </w:r>
      <w:r w:rsidR="009A7D45" w:rsidRPr="00221033">
        <w:t xml:space="preserve"> disposa l’article 68 del Decret 253/2019,</w:t>
      </w:r>
      <w:r w:rsidR="37EEA9EA" w:rsidRPr="00221033">
        <w:t xml:space="preserve"> redactaran les normes d’organització i funcionament atenent el que es disposa en la normativa bàsica i d’acord amb les línies i criteris indicats en el PEC. La comunitat educativa haurà de ser escoltada en les seues propostes per a l’elaboració d’aquestes normes.</w:t>
      </w:r>
    </w:p>
    <w:p w14:paraId="0469CFD9" w14:textId="5791B9E9" w:rsidR="00B86AA2" w:rsidRPr="00D67998" w:rsidRDefault="60C414DC" w:rsidP="00B86AA2">
      <w:pPr>
        <w:pStyle w:val="Textindependent"/>
        <w:spacing w:after="0"/>
        <w:jc w:val="both"/>
        <w:rPr>
          <w:strike/>
        </w:rPr>
      </w:pPr>
      <w:bookmarkStart w:id="127" w:name="_Hlk106878861"/>
      <w:r>
        <w:t xml:space="preserve">3. </w:t>
      </w:r>
      <w:r w:rsidR="6385C3AA">
        <w:t xml:space="preserve">Les normes d’organització i funcionament seran de compliment obligatori i hauran de recollir les normes </w:t>
      </w:r>
      <w:r w:rsidR="06508F32" w:rsidRPr="1162A42B">
        <w:rPr>
          <w:highlight w:val="yellow"/>
        </w:rPr>
        <w:t xml:space="preserve">d’igualtat i convivència, </w:t>
      </w:r>
      <w:r w:rsidR="515DBC68" w:rsidRPr="1162A42B">
        <w:rPr>
          <w:highlight w:val="yellow"/>
        </w:rPr>
        <w:t xml:space="preserve">a més de </w:t>
      </w:r>
      <w:r w:rsidR="515DBC68" w:rsidRPr="008574E7">
        <w:rPr>
          <w:highlight w:val="yellow"/>
        </w:rPr>
        <w:t>concretar</w:t>
      </w:r>
      <w:r w:rsidR="6385C3AA" w:rsidRPr="008574E7">
        <w:rPr>
          <w:highlight w:val="yellow"/>
        </w:rPr>
        <w:t xml:space="preserve"> </w:t>
      </w:r>
      <w:r w:rsidR="0830FF79" w:rsidRPr="008574E7">
        <w:rPr>
          <w:highlight w:val="yellow"/>
        </w:rPr>
        <w:t>l</w:t>
      </w:r>
      <w:r w:rsidR="0830FF79" w:rsidRPr="1162A42B">
        <w:rPr>
          <w:highlight w:val="yellow"/>
        </w:rPr>
        <w:t>es estratègies per a la prevenció i la resolució de conflictes, així com les mesures d’abordatge educatiu aplicables en cas d’incompliment, que hauran de ser de caràcter educatiu i restauratiu i tindre en compte les variables contextuals, en particular, la consideració de situacions i condicions personals de l’alumnat</w:t>
      </w:r>
      <w:r w:rsidR="02658417" w:rsidRPr="1162A42B">
        <w:rPr>
          <w:highlight w:val="yellow"/>
        </w:rPr>
        <w:t>, d’acord amb el Decret 195/2022</w:t>
      </w:r>
      <w:r w:rsidR="139843CF" w:rsidRPr="1162A42B">
        <w:rPr>
          <w:highlight w:val="yellow"/>
        </w:rPr>
        <w:t xml:space="preserve">. </w:t>
      </w:r>
      <w:r w:rsidRPr="1162A42B">
        <w:rPr>
          <w:highlight w:val="yellow"/>
        </w:rPr>
        <w:t>En aquest sentit</w:t>
      </w:r>
      <w:r w:rsidR="6145C5FB" w:rsidRPr="1162A42B">
        <w:rPr>
          <w:highlight w:val="yellow"/>
        </w:rPr>
        <w:t>,</w:t>
      </w:r>
      <w:r w:rsidRPr="1162A42B">
        <w:rPr>
          <w:highlight w:val="yellow"/>
        </w:rPr>
        <w:t xml:space="preserve"> </w:t>
      </w:r>
      <w:bookmarkStart w:id="128" w:name="_Hlk106878878"/>
      <w:bookmarkEnd w:id="127"/>
      <w:r w:rsidRPr="1162A42B">
        <w:rPr>
          <w:highlight w:val="yellow"/>
        </w:rPr>
        <w:t>l</w:t>
      </w:r>
      <w:r w:rsidR="1D34DB7A" w:rsidRPr="1162A42B">
        <w:rPr>
          <w:highlight w:val="yellow"/>
        </w:rPr>
        <w:t xml:space="preserve">es mesures d’abordatge educatiu s’ajustaran a l’edat madurativa de l’alumnat, a les seues necessitats de suport i a la seua situació </w:t>
      </w:r>
      <w:proofErr w:type="spellStart"/>
      <w:r w:rsidR="1D34DB7A" w:rsidRPr="1162A42B">
        <w:rPr>
          <w:highlight w:val="yellow"/>
        </w:rPr>
        <w:t>socioemocional</w:t>
      </w:r>
      <w:proofErr w:type="spellEnd"/>
      <w:r w:rsidR="1D34DB7A" w:rsidRPr="1162A42B">
        <w:rPr>
          <w:highlight w:val="yellow"/>
        </w:rPr>
        <w:t>, així com a la naturalesa i la gravetat dels fets</w:t>
      </w:r>
      <w:r w:rsidR="23C48499" w:rsidRPr="1162A42B">
        <w:rPr>
          <w:highlight w:val="yellow"/>
        </w:rPr>
        <w:t xml:space="preserve">. Aquestes han de promoure l’adquisició de la competència </w:t>
      </w:r>
      <w:proofErr w:type="spellStart"/>
      <w:r w:rsidR="23C48499" w:rsidRPr="1162A42B">
        <w:rPr>
          <w:highlight w:val="yellow"/>
        </w:rPr>
        <w:t>socioemocional</w:t>
      </w:r>
      <w:proofErr w:type="spellEnd"/>
      <w:r w:rsidR="23C48499" w:rsidRPr="1162A42B">
        <w:rPr>
          <w:highlight w:val="yellow"/>
        </w:rPr>
        <w:t xml:space="preserve">, el respecte a tots els membres de la comunitat educativa, els valors de la comunicació i el diàleg i la restauració. </w:t>
      </w:r>
      <w:r w:rsidR="4AE1342E" w:rsidRPr="1162A42B">
        <w:rPr>
          <w:highlight w:val="yellow"/>
        </w:rPr>
        <w:t>Les mesures d’abordatge educatiu podran desplegar-se de manera que, en cas de perjudici greu a la convivència, s’adopten mesures que no interrompen el procés educatiu de l’alumnat, faciliten la col·laboració i la corresponsabilitat en l’abordatge de conductes complexes i potencien l’acompanyament i la supervisió de tot el procés. Es pretén el benestar de totes les persones i la seguretat, a més de facilitar la immediatesa de l’abordatge dels conflictes i  de la convivència</w:t>
      </w:r>
      <w:r w:rsidR="2B299981" w:rsidRPr="1162A42B">
        <w:rPr>
          <w:highlight w:val="yellow"/>
        </w:rPr>
        <w:t xml:space="preserve">. </w:t>
      </w:r>
    </w:p>
    <w:p w14:paraId="21545560" w14:textId="118A29CD" w:rsidR="1686D7AB" w:rsidRDefault="1686D7AB" w:rsidP="1686D7AB">
      <w:pPr>
        <w:pStyle w:val="Textindependent"/>
        <w:spacing w:after="0"/>
        <w:jc w:val="both"/>
      </w:pPr>
    </w:p>
    <w:p w14:paraId="69430E6B" w14:textId="1A10602C" w:rsidR="0073542B" w:rsidRPr="00221033" w:rsidRDefault="0073542B" w:rsidP="0073542B">
      <w:pPr>
        <w:pStyle w:val="Textindependent"/>
        <w:spacing w:after="0"/>
        <w:jc w:val="both"/>
      </w:pPr>
      <w:r>
        <w:t>4. Les normes d’organització i funcionament</w:t>
      </w:r>
      <w:r w:rsidRPr="00221033">
        <w:t xml:space="preserve"> podr</w:t>
      </w:r>
      <w:r>
        <w:t>an</w:t>
      </w:r>
      <w:r w:rsidRPr="00221033">
        <w:t xml:space="preserve"> incorporar els aspectes següents:</w:t>
      </w:r>
    </w:p>
    <w:p w14:paraId="4C8D1329" w14:textId="77777777" w:rsidR="0073542B" w:rsidRPr="00975FDF" w:rsidRDefault="0073542B" w:rsidP="0073542B">
      <w:pPr>
        <w:pStyle w:val="Textindependent"/>
        <w:spacing w:after="0"/>
        <w:jc w:val="both"/>
      </w:pPr>
      <w:r w:rsidRPr="00221033">
        <w:t>a) L’organització que faça possible la participació de</w:t>
      </w:r>
      <w:r w:rsidRPr="00975FDF">
        <w:t xml:space="preserve"> tots els membres de la comunitat educativa amb especial cura en l’adequació de tots els procediments vinculats a l’alumnat, ja que per la seua condició de persones menors d’edat, han de ser informats, oïts i escoltats.</w:t>
      </w:r>
    </w:p>
    <w:p w14:paraId="5B24E223" w14:textId="77777777" w:rsidR="0073542B" w:rsidRPr="00975FDF" w:rsidRDefault="0073542B" w:rsidP="0073542B">
      <w:pPr>
        <w:pStyle w:val="Textindependent"/>
        <w:spacing w:after="0"/>
        <w:jc w:val="both"/>
      </w:pPr>
      <w:r w:rsidRPr="00975FDF">
        <w:t>b) L’organització i el repartiment de responsabilitats no definides per la normativa vigent.</w:t>
      </w:r>
    </w:p>
    <w:p w14:paraId="3104352D" w14:textId="77777777" w:rsidR="0073542B" w:rsidRPr="00975FDF" w:rsidRDefault="0073542B" w:rsidP="0073542B">
      <w:pPr>
        <w:pStyle w:val="Textindependent"/>
        <w:spacing w:after="0"/>
        <w:jc w:val="both"/>
      </w:pPr>
      <w:r w:rsidRPr="00975FDF">
        <w:t xml:space="preserve">c) Els procediments d’actuació del </w:t>
      </w:r>
      <w:r>
        <w:t>c</w:t>
      </w:r>
      <w:r w:rsidRPr="00975FDF">
        <w:t xml:space="preserve">onsell </w:t>
      </w:r>
      <w:r>
        <w:t>e</w:t>
      </w:r>
      <w:r w:rsidRPr="00975FDF">
        <w:t>scolar i, si escau, de les comissions que es constituïsquen en aquest per a agilitzar-ne el seu funcionament.</w:t>
      </w:r>
    </w:p>
    <w:p w14:paraId="0978DEBC" w14:textId="77777777" w:rsidR="0073542B" w:rsidRPr="00975FDF" w:rsidRDefault="0073542B" w:rsidP="0073542B">
      <w:pPr>
        <w:pStyle w:val="Textindependent"/>
        <w:spacing w:after="0"/>
        <w:jc w:val="both"/>
      </w:pPr>
      <w:r w:rsidRPr="00975FDF">
        <w:t>d) L’organització dels espais del centre.</w:t>
      </w:r>
    </w:p>
    <w:p w14:paraId="7D058E89" w14:textId="77777777" w:rsidR="0073542B" w:rsidRPr="00975FDF" w:rsidRDefault="0073542B" w:rsidP="0073542B">
      <w:pPr>
        <w:pStyle w:val="Textindependent"/>
        <w:spacing w:after="0"/>
        <w:jc w:val="both"/>
      </w:pPr>
      <w:r w:rsidRPr="00975FDF">
        <w:t>e) L’adequació de la redacció corresponent, si cal, per a acomplir els principis de coeducació.</w:t>
      </w:r>
    </w:p>
    <w:p w14:paraId="4D08E4EC" w14:textId="77777777" w:rsidR="0073542B" w:rsidRDefault="0073542B" w:rsidP="00D67998">
      <w:pPr>
        <w:pStyle w:val="Textindependent"/>
        <w:spacing w:after="0"/>
        <w:jc w:val="both"/>
        <w:rPr>
          <w:highlight w:val="green"/>
        </w:rPr>
      </w:pPr>
    </w:p>
    <w:p w14:paraId="287AABA8" w14:textId="2BB3DD7D" w:rsidR="00ED0715" w:rsidRPr="0073542B" w:rsidRDefault="069B3FBB" w:rsidP="1686D7AB">
      <w:pPr>
        <w:pStyle w:val="Textindependent"/>
        <w:spacing w:after="0"/>
        <w:jc w:val="both"/>
        <w:rPr>
          <w:highlight w:val="yellow"/>
        </w:rPr>
      </w:pPr>
      <w:r w:rsidRPr="1686D7AB">
        <w:rPr>
          <w:highlight w:val="yellow"/>
        </w:rPr>
        <w:t xml:space="preserve">5. </w:t>
      </w:r>
      <w:r w:rsidR="51230E6E" w:rsidRPr="1686D7AB">
        <w:rPr>
          <w:highlight w:val="yellow"/>
        </w:rPr>
        <w:t>Les normes que regulen l’organització i el funcionament del centre, en matèria d’igualtat i convivència,</w:t>
      </w:r>
      <w:r w:rsidR="60C414DC" w:rsidRPr="1686D7AB">
        <w:rPr>
          <w:highlight w:val="yellow"/>
        </w:rPr>
        <w:t xml:space="preserve"> tindran en compte el marc legal que concret</w:t>
      </w:r>
      <w:r w:rsidR="002A1BD0">
        <w:rPr>
          <w:highlight w:val="yellow"/>
        </w:rPr>
        <w:t>a</w:t>
      </w:r>
      <w:r w:rsidR="60C414DC" w:rsidRPr="1686D7AB">
        <w:rPr>
          <w:highlight w:val="yellow"/>
        </w:rPr>
        <w:t xml:space="preserve"> el model de gestió de la igualtat i la convivència en els centres educatius, i </w:t>
      </w:r>
      <w:r w:rsidR="0CB71D49" w:rsidRPr="1686D7AB">
        <w:rPr>
          <w:highlight w:val="yellow"/>
        </w:rPr>
        <w:t>es des</w:t>
      </w:r>
      <w:r w:rsidR="3948B479" w:rsidRPr="1686D7AB">
        <w:rPr>
          <w:highlight w:val="yellow"/>
        </w:rPr>
        <w:t>e</w:t>
      </w:r>
      <w:r w:rsidR="0CB71D49" w:rsidRPr="1686D7AB">
        <w:rPr>
          <w:highlight w:val="yellow"/>
        </w:rPr>
        <w:t>nvoluparan al voltant de</w:t>
      </w:r>
      <w:r w:rsidR="3948B479" w:rsidRPr="1686D7AB">
        <w:rPr>
          <w:highlight w:val="yellow"/>
        </w:rPr>
        <w:t xml:space="preserve"> tres eixos: la perspectiva comunitària, la participació de tots els membres de la comunitat educativa i </w:t>
      </w:r>
      <w:r w:rsidR="60C414DC" w:rsidRPr="1686D7AB">
        <w:rPr>
          <w:highlight w:val="yellow"/>
        </w:rPr>
        <w:t>l’accessibilitat</w:t>
      </w:r>
      <w:r w:rsidR="3948B479" w:rsidRPr="1686D7AB">
        <w:rPr>
          <w:highlight w:val="yellow"/>
        </w:rPr>
        <w:t xml:space="preserve"> universal.</w:t>
      </w:r>
      <w:r w:rsidRPr="1686D7AB">
        <w:rPr>
          <w:highlight w:val="yellow"/>
        </w:rPr>
        <w:t xml:space="preserve"> A més, inclouran les mesures per al foment de la igualtat i la convivència, d’acord amb el </w:t>
      </w:r>
      <w:r w:rsidR="00BA0064" w:rsidRPr="00BC199F">
        <w:rPr>
          <w:highlight w:val="yellow"/>
        </w:rPr>
        <w:t>P</w:t>
      </w:r>
      <w:r w:rsidRPr="00BC199F">
        <w:rPr>
          <w:highlight w:val="yellow"/>
        </w:rPr>
        <w:t xml:space="preserve">la </w:t>
      </w:r>
      <w:r w:rsidRPr="1686D7AB">
        <w:rPr>
          <w:highlight w:val="yellow"/>
        </w:rPr>
        <w:t>director de coeducació i dels plans d’igualtat de la Generalitat que siguen aplicables.</w:t>
      </w:r>
    </w:p>
    <w:p w14:paraId="65F6BECF" w14:textId="2A60069B" w:rsidR="1686D7AB" w:rsidRDefault="1686D7AB" w:rsidP="1686D7AB">
      <w:pPr>
        <w:pStyle w:val="Textindependent"/>
        <w:spacing w:after="0"/>
        <w:jc w:val="both"/>
        <w:rPr>
          <w:highlight w:val="green"/>
        </w:rPr>
      </w:pPr>
    </w:p>
    <w:bookmarkEnd w:id="128"/>
    <w:p w14:paraId="05687874" w14:textId="5367703C" w:rsidR="009E1ADA" w:rsidRPr="009E1ADA" w:rsidRDefault="069B3FBB" w:rsidP="1686D7AB">
      <w:pPr>
        <w:pStyle w:val="Textindependent"/>
        <w:spacing w:after="0"/>
        <w:jc w:val="both"/>
        <w:rPr>
          <w:highlight w:val="yellow"/>
        </w:rPr>
      </w:pPr>
      <w:r w:rsidRPr="1686D7AB">
        <w:rPr>
          <w:highlight w:val="yellow"/>
        </w:rPr>
        <w:t>6</w:t>
      </w:r>
      <w:r w:rsidR="7AFD7460" w:rsidRPr="1686D7AB">
        <w:rPr>
          <w:highlight w:val="yellow"/>
        </w:rPr>
        <w:t xml:space="preserve">. </w:t>
      </w:r>
      <w:r w:rsidR="3948B479" w:rsidRPr="1686D7AB">
        <w:rPr>
          <w:highlight w:val="yellow"/>
        </w:rPr>
        <w:t>L’alumnat té dret al respecte a les conviccions ideològiques, religioses i morals. D’acord amb aquest dret, i tal com s’estableix a l’article 40.3c) del Decret 195/2022, l’alumnat podrà usar indumentària i els elements característics de la seua ètnia o religió per a accedir als centres educatius, sempre que no suposen un problema d’identificació personal o atempten contra la dignitat de les altres persones.</w:t>
      </w:r>
      <w:r w:rsidR="3948B479">
        <w:t xml:space="preserve"> </w:t>
      </w:r>
    </w:p>
    <w:p w14:paraId="38E77E15" w14:textId="77777777" w:rsidR="002B3AF8" w:rsidRPr="007C1FE4" w:rsidRDefault="002B3AF8" w:rsidP="0221C9F8">
      <w:pPr>
        <w:pStyle w:val="Textindependent"/>
        <w:spacing w:after="0"/>
        <w:jc w:val="both"/>
        <w:rPr>
          <w:highlight w:val="yellow"/>
        </w:rPr>
      </w:pPr>
    </w:p>
    <w:p w14:paraId="2B4F9C2D" w14:textId="28681946" w:rsidR="00CB48FB" w:rsidRPr="00CB48FB" w:rsidRDefault="069B3FBB" w:rsidP="1686D7AB">
      <w:pPr>
        <w:pStyle w:val="Textindependent"/>
        <w:spacing w:after="0"/>
        <w:jc w:val="both"/>
        <w:rPr>
          <w:highlight w:val="yellow"/>
        </w:rPr>
      </w:pPr>
      <w:bookmarkStart w:id="129" w:name="_Toc105411689"/>
      <w:r w:rsidRPr="1686D7AB">
        <w:rPr>
          <w:highlight w:val="yellow"/>
        </w:rPr>
        <w:t>7</w:t>
      </w:r>
      <w:r w:rsidR="54183B67" w:rsidRPr="1686D7AB">
        <w:rPr>
          <w:highlight w:val="yellow"/>
        </w:rPr>
        <w:t>.</w:t>
      </w:r>
      <w:r w:rsidRPr="1686D7AB">
        <w:rPr>
          <w:highlight w:val="yellow"/>
        </w:rPr>
        <w:t xml:space="preserve"> </w:t>
      </w:r>
      <w:r w:rsidR="3948B479" w:rsidRPr="1686D7AB">
        <w:rPr>
          <w:highlight w:val="yellow"/>
        </w:rPr>
        <w:t>L’alumnat també té dret al respecte a la diferència i la diversitat de totes les persones, sense estereotips, biaixos de gènere o altres condicionants externs, incloent-hi l’elecció de vestuari d’acord amb la identitat de gènere sentida o les seues preferències personals.</w:t>
      </w:r>
      <w:r w:rsidR="51CA6CC0" w:rsidRPr="1686D7AB">
        <w:rPr>
          <w:highlight w:val="yellow"/>
        </w:rPr>
        <w:t xml:space="preserve"> D’acord amb aquest dret, i tal com s’estableix a l’article 40.3d) del Decret 195/2022,</w:t>
      </w:r>
      <w:r w:rsidR="3948B479" w:rsidRPr="1686D7AB">
        <w:rPr>
          <w:highlight w:val="yellow"/>
        </w:rPr>
        <w:t xml:space="preserve"> </w:t>
      </w:r>
      <w:r w:rsidR="51CA6CC0" w:rsidRPr="1686D7AB">
        <w:rPr>
          <w:highlight w:val="yellow"/>
        </w:rPr>
        <w:t>e</w:t>
      </w:r>
      <w:r w:rsidR="3948B479" w:rsidRPr="1686D7AB">
        <w:rPr>
          <w:highlight w:val="yellow"/>
        </w:rPr>
        <w:t>n el cas que les normes d’organització i funcionament del centre prevegen l’ús de l’uniforme escolar per a l’alumnat, aquest no podrà incloure peces obligatòries diferenciades per sexe que pogueren constituir discriminació i limitació en la lliure elecció del tipus de peces de vestir per a l’alumnat</w:t>
      </w:r>
      <w:r w:rsidR="51CA6CC0" w:rsidRPr="1686D7AB">
        <w:rPr>
          <w:highlight w:val="yellow"/>
        </w:rPr>
        <w:t>.</w:t>
      </w:r>
    </w:p>
    <w:bookmarkEnd w:id="129"/>
    <w:p w14:paraId="44E871BC" w14:textId="1BF567A0" w:rsidR="008B7CAA" w:rsidRPr="00221033" w:rsidRDefault="008B7CAA">
      <w:pPr>
        <w:pStyle w:val="Textindependent"/>
        <w:spacing w:after="0"/>
        <w:jc w:val="both"/>
      </w:pPr>
    </w:p>
    <w:p w14:paraId="382FBECD" w14:textId="108971BA" w:rsidR="008B7CAA" w:rsidRPr="00221033" w:rsidRDefault="069B3FBB">
      <w:pPr>
        <w:pStyle w:val="Textindependent"/>
        <w:spacing w:after="0"/>
        <w:jc w:val="both"/>
      </w:pPr>
      <w:r>
        <w:t>8</w:t>
      </w:r>
      <w:r w:rsidR="3513DF40">
        <w:t xml:space="preserve">. </w:t>
      </w:r>
      <w:r w:rsidR="60C414DC">
        <w:t>E</w:t>
      </w:r>
      <w:r w:rsidR="3513DF40">
        <w:t xml:space="preserve">s tindrà en compte el que disposa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w:t>
      </w:r>
      <w:r w:rsidR="3513DF40" w:rsidRPr="00317ED9">
        <w:t>anàlogues</w:t>
      </w:r>
      <w:r w:rsidR="01718D1C" w:rsidRPr="00317ED9">
        <w:t xml:space="preserve"> (DOGV 8490, 20.02.2019).</w:t>
      </w:r>
    </w:p>
    <w:p w14:paraId="144A5D23" w14:textId="77777777" w:rsidR="008B7CAA" w:rsidRPr="00221033" w:rsidRDefault="008B7CAA">
      <w:pPr>
        <w:pStyle w:val="Textindependent"/>
        <w:spacing w:after="0"/>
        <w:jc w:val="both"/>
      </w:pPr>
    </w:p>
    <w:p w14:paraId="5A3E2F02" w14:textId="6E38718E" w:rsidR="008B7CAA" w:rsidRPr="00221033" w:rsidRDefault="069B3FBB" w:rsidP="0073542B">
      <w:pPr>
        <w:pStyle w:val="Textindependent"/>
        <w:spacing w:after="0"/>
        <w:jc w:val="both"/>
      </w:pPr>
      <w:r>
        <w:t>9</w:t>
      </w:r>
      <w:r w:rsidR="3FB3A8A6">
        <w:t>. Els membres de l’equip directiu i el</w:t>
      </w:r>
      <w:r w:rsidR="69E2E56E">
        <w:t xml:space="preserve"> professorat</w:t>
      </w:r>
      <w:r w:rsidR="3FB3A8A6">
        <w:t xml:space="preserve"> seran considerats autoritat pública segons s’estableix en la Llei 15/2010, de 3 de desembre, de la Generalitat, d’autoritat del professorat (</w:t>
      </w:r>
      <w:r w:rsidR="54183B67" w:rsidRPr="1162A42B">
        <w:rPr>
          <w:rFonts w:eastAsia="Arial" w:cs="Arial"/>
        </w:rPr>
        <w:t>DOGV 6414, 10.12.2010),</w:t>
      </w:r>
      <w:r w:rsidR="3FB3A8A6">
        <w:t xml:space="preserve"> i en els procediments d’adopció de </w:t>
      </w:r>
      <w:bookmarkStart w:id="130" w:name="_Hlk106878944"/>
      <w:r w:rsidR="3FB3A8A6">
        <w:t xml:space="preserve">mesures </w:t>
      </w:r>
      <w:r w:rsidR="1ED43C10">
        <w:t>d’abordatge educatiu</w:t>
      </w:r>
      <w:bookmarkEnd w:id="130"/>
      <w:r w:rsidR="1ED43C10">
        <w:t>,</w:t>
      </w:r>
      <w:r w:rsidR="3FB3A8A6">
        <w:t xml:space="preserve"> els fets constatats pel professorat i per l’equip directiu dels centres docents tindran valor probatori i gaudiran de presumpció de veracitat </w:t>
      </w:r>
      <w:proofErr w:type="spellStart"/>
      <w:r w:rsidR="3FB3A8A6" w:rsidRPr="1162A42B">
        <w:rPr>
          <w:i/>
          <w:iCs/>
        </w:rPr>
        <w:t>iuris</w:t>
      </w:r>
      <w:proofErr w:type="spellEnd"/>
      <w:r w:rsidR="3FB3A8A6" w:rsidRPr="1162A42B">
        <w:rPr>
          <w:i/>
          <w:iCs/>
        </w:rPr>
        <w:t xml:space="preserve"> </w:t>
      </w:r>
      <w:proofErr w:type="spellStart"/>
      <w:r w:rsidR="3FB3A8A6" w:rsidRPr="1162A42B">
        <w:rPr>
          <w:i/>
          <w:iCs/>
        </w:rPr>
        <w:t>tantum</w:t>
      </w:r>
      <w:proofErr w:type="spellEnd"/>
      <w:r w:rsidR="3FB3A8A6" w:rsidRPr="1162A42B">
        <w:rPr>
          <w:i/>
          <w:iCs/>
        </w:rPr>
        <w:t>,</w:t>
      </w:r>
      <w:r w:rsidR="3FB3A8A6">
        <w:t xml:space="preserve"> excepte prova en contra, sense perjudici de les proves que, en defensa dels respectius drets o interessos, puguen assenyalar o aportar les persones implicades.</w:t>
      </w:r>
      <w:r>
        <w:t xml:space="preserve"> A més, s</w:t>
      </w:r>
      <w:r w:rsidR="6385C3AA">
        <w:t xml:space="preserve">egons la Llei 26/2018, de 21 de desembre, de la Generalitat, de drets i garanties de la infància i </w:t>
      </w:r>
      <w:r w:rsidR="69E2E56E">
        <w:t>l’</w:t>
      </w:r>
      <w:r w:rsidR="6385C3AA">
        <w:t xml:space="preserve">adolescència </w:t>
      </w:r>
      <w:r w:rsidR="54183B67" w:rsidRPr="1162A42B">
        <w:rPr>
          <w:rFonts w:eastAsia="Arial" w:cs="Arial"/>
        </w:rPr>
        <w:t>(DOGV 8450, 24.12.2018),</w:t>
      </w:r>
      <w:r w:rsidR="6385C3AA">
        <w:t xml:space="preserve"> en tots els procediments s’ha de respectar un espai de comunicació amb els menors, i obliga a fer complir els apartats 1 i 3 de l’article 17 de la llei respecte del dret de les persones menors d’edat a ser informades, oïdes i escoltades.</w:t>
      </w:r>
    </w:p>
    <w:p w14:paraId="1FECAE76" w14:textId="77777777" w:rsidR="002B3AF8" w:rsidRPr="00221033" w:rsidRDefault="002B3AF8">
      <w:pPr>
        <w:pStyle w:val="Textindependent"/>
        <w:spacing w:after="0"/>
        <w:jc w:val="both"/>
      </w:pPr>
    </w:p>
    <w:p w14:paraId="738610EB" w14:textId="77777777" w:rsidR="008B7CAA" w:rsidRPr="00975FDF" w:rsidRDefault="008B7CAA">
      <w:pPr>
        <w:pStyle w:val="Textindependent"/>
        <w:spacing w:after="0"/>
      </w:pPr>
    </w:p>
    <w:p w14:paraId="5F5655E1" w14:textId="07E34D48" w:rsidR="005842CD" w:rsidRPr="00221033" w:rsidRDefault="0040048A" w:rsidP="0221C9F8">
      <w:pPr>
        <w:pStyle w:val="Ttol2"/>
      </w:pPr>
      <w:bookmarkStart w:id="131" w:name="_Toc107912617"/>
      <w:bookmarkStart w:id="132" w:name="_Toc136861924"/>
      <w:r w:rsidRPr="00221033">
        <w:t>3</w:t>
      </w:r>
      <w:r w:rsidR="00A53CAD" w:rsidRPr="00221033">
        <w:t xml:space="preserve">.2. </w:t>
      </w:r>
      <w:r w:rsidR="0221C9F8" w:rsidRPr="00221033">
        <w:t xml:space="preserve">Elaboració, </w:t>
      </w:r>
      <w:r w:rsidR="005842CD" w:rsidRPr="00221033">
        <w:t>a</w:t>
      </w:r>
      <w:r w:rsidR="0221C9F8" w:rsidRPr="00221033">
        <w:t>provació, difusió, seguiment i avaluació</w:t>
      </w:r>
      <w:bookmarkEnd w:id="131"/>
      <w:bookmarkEnd w:id="132"/>
    </w:p>
    <w:p w14:paraId="0AD12657" w14:textId="58500C62" w:rsidR="1162A42B" w:rsidRDefault="48D257E4" w:rsidP="1162A42B">
      <w:pPr>
        <w:pStyle w:val="Normalweb"/>
        <w:spacing w:after="0" w:line="240" w:lineRule="auto"/>
        <w:rPr>
          <w:rFonts w:ascii="Arial" w:hAnsi="Arial" w:cs="Arial"/>
          <w:sz w:val="20"/>
          <w:szCs w:val="20"/>
          <w:lang w:eastAsia="ca-ES-valencia"/>
        </w:rPr>
      </w:pPr>
      <w:r w:rsidRPr="1162A42B">
        <w:rPr>
          <w:rFonts w:ascii="Arial" w:hAnsi="Arial" w:cs="Arial"/>
          <w:sz w:val="20"/>
          <w:szCs w:val="20"/>
        </w:rPr>
        <w:t xml:space="preserve">1. </w:t>
      </w:r>
      <w:r w:rsidRPr="1162A42B">
        <w:rPr>
          <w:rFonts w:ascii="Arial" w:hAnsi="Arial" w:cs="Arial"/>
          <w:sz w:val="20"/>
          <w:szCs w:val="20"/>
          <w:lang w:eastAsia="ca-ES-valencia"/>
        </w:rPr>
        <w:t xml:space="preserve">L’equip directiu coordina l’elaboració i és el responsable de la redacció de les normes d’organització i funcionament del centre i de les seues modificacions, d’acord amb les directrius establides pel </w:t>
      </w:r>
      <w:r w:rsidR="38678A9F" w:rsidRPr="1162A42B">
        <w:rPr>
          <w:rFonts w:ascii="Arial" w:hAnsi="Arial" w:cs="Arial"/>
          <w:sz w:val="20"/>
          <w:szCs w:val="20"/>
          <w:lang w:eastAsia="ca-ES-valencia"/>
        </w:rPr>
        <w:t>c</w:t>
      </w:r>
      <w:r w:rsidR="06C900C0" w:rsidRPr="1162A42B">
        <w:rPr>
          <w:rFonts w:ascii="Arial" w:hAnsi="Arial" w:cs="Arial"/>
          <w:sz w:val="20"/>
          <w:szCs w:val="20"/>
          <w:lang w:eastAsia="ca-ES-valencia"/>
        </w:rPr>
        <w:t xml:space="preserve">onsell </w:t>
      </w:r>
      <w:r w:rsidR="38678A9F" w:rsidRPr="1162A42B">
        <w:rPr>
          <w:rFonts w:ascii="Arial" w:hAnsi="Arial" w:cs="Arial"/>
          <w:sz w:val="20"/>
          <w:szCs w:val="20"/>
          <w:lang w:eastAsia="ca-ES-valencia"/>
        </w:rPr>
        <w:t>e</w:t>
      </w:r>
      <w:r w:rsidR="06C900C0" w:rsidRPr="1162A42B">
        <w:rPr>
          <w:rFonts w:ascii="Arial" w:hAnsi="Arial" w:cs="Arial"/>
          <w:sz w:val="20"/>
          <w:szCs w:val="20"/>
          <w:lang w:eastAsia="ca-ES-valencia"/>
        </w:rPr>
        <w:t xml:space="preserve">scolar </w:t>
      </w:r>
      <w:r w:rsidRPr="1162A42B">
        <w:rPr>
          <w:rFonts w:ascii="Arial" w:hAnsi="Arial" w:cs="Arial"/>
          <w:sz w:val="20"/>
          <w:szCs w:val="20"/>
          <w:lang w:eastAsia="ca-ES-valencia"/>
        </w:rPr>
        <w:t xml:space="preserve">i amb les propostes fetes pel </w:t>
      </w:r>
      <w:r w:rsidR="61AE8194" w:rsidRPr="1162A42B">
        <w:rPr>
          <w:rFonts w:ascii="Arial" w:hAnsi="Arial" w:cs="Arial"/>
          <w:sz w:val="20"/>
          <w:szCs w:val="20"/>
          <w:lang w:eastAsia="ca-ES-valencia"/>
        </w:rPr>
        <w:t>c</w:t>
      </w:r>
      <w:r w:rsidR="6C3ADCE8" w:rsidRPr="1162A42B">
        <w:rPr>
          <w:rFonts w:ascii="Arial" w:hAnsi="Arial" w:cs="Arial"/>
          <w:sz w:val="20"/>
          <w:szCs w:val="20"/>
          <w:lang w:eastAsia="ca-ES-valencia"/>
        </w:rPr>
        <w:t>laustre</w:t>
      </w:r>
      <w:r w:rsidR="27262F68" w:rsidRPr="1162A42B">
        <w:rPr>
          <w:rFonts w:ascii="Arial" w:hAnsi="Arial" w:cs="Arial"/>
          <w:sz w:val="20"/>
          <w:szCs w:val="20"/>
          <w:lang w:eastAsia="ca-ES-valencia"/>
        </w:rPr>
        <w:t xml:space="preserve">, i </w:t>
      </w:r>
      <w:r w:rsidRPr="1162A42B">
        <w:rPr>
          <w:rFonts w:ascii="Arial" w:hAnsi="Arial" w:cs="Arial"/>
          <w:sz w:val="20"/>
          <w:szCs w:val="20"/>
          <w:lang w:eastAsia="ca-ES-valencia"/>
        </w:rPr>
        <w:t>les associacions de mares i pares de l’alumnat</w:t>
      </w:r>
      <w:bookmarkStart w:id="133" w:name="_Hlk131409790"/>
      <w:r w:rsidR="3C9792CB" w:rsidRPr="1162A42B">
        <w:rPr>
          <w:rFonts w:ascii="Arial" w:hAnsi="Arial" w:cs="Arial"/>
          <w:sz w:val="20"/>
          <w:szCs w:val="20"/>
          <w:highlight w:val="yellow"/>
          <w:lang w:eastAsia="ca-ES-valencia"/>
        </w:rPr>
        <w:t xml:space="preserve">, </w:t>
      </w:r>
      <w:r w:rsidR="34A7F2A3" w:rsidRPr="1162A42B">
        <w:rPr>
          <w:rFonts w:ascii="Arial" w:hAnsi="Arial" w:cs="Arial"/>
          <w:sz w:val="20"/>
          <w:szCs w:val="20"/>
          <w:highlight w:val="yellow"/>
          <w:lang w:eastAsia="ca-ES-valencia"/>
        </w:rPr>
        <w:t xml:space="preserve">i </w:t>
      </w:r>
      <w:r w:rsidR="2CF8CC44" w:rsidRPr="1162A42B">
        <w:rPr>
          <w:rFonts w:ascii="Arial" w:hAnsi="Arial" w:cs="Arial"/>
          <w:sz w:val="20"/>
          <w:szCs w:val="20"/>
          <w:highlight w:val="yellow"/>
          <w:lang w:eastAsia="ca-ES-valencia"/>
        </w:rPr>
        <w:t>tinguda en compte</w:t>
      </w:r>
      <w:r w:rsidR="3C9792CB" w:rsidRPr="1162A42B">
        <w:rPr>
          <w:rFonts w:ascii="Arial" w:hAnsi="Arial" w:cs="Arial"/>
          <w:sz w:val="20"/>
          <w:szCs w:val="20"/>
          <w:highlight w:val="yellow"/>
          <w:lang w:eastAsia="ca-ES-valencia"/>
        </w:rPr>
        <w:t xml:space="preserve"> l’opinió de l’alumnat</w:t>
      </w:r>
      <w:r w:rsidR="34A7F2A3" w:rsidRPr="1162A42B">
        <w:rPr>
          <w:rFonts w:ascii="Arial" w:hAnsi="Arial" w:cs="Arial"/>
          <w:sz w:val="20"/>
          <w:szCs w:val="20"/>
          <w:highlight w:val="yellow"/>
          <w:lang w:eastAsia="ca-ES-valencia"/>
        </w:rPr>
        <w:t>,</w:t>
      </w:r>
      <w:r w:rsidR="34A7F2A3" w:rsidRPr="1162A42B">
        <w:rPr>
          <w:highlight w:val="yellow"/>
        </w:rPr>
        <w:t xml:space="preserve"> </w:t>
      </w:r>
      <w:r w:rsidR="34A7F2A3" w:rsidRPr="1162A42B">
        <w:rPr>
          <w:rFonts w:ascii="Arial" w:hAnsi="Arial" w:cs="Arial"/>
          <w:sz w:val="20"/>
          <w:szCs w:val="20"/>
          <w:highlight w:val="yellow"/>
          <w:lang w:eastAsia="ca-ES-valencia"/>
        </w:rPr>
        <w:t xml:space="preserve">amb l’objectiu de complir la participació activa i plena, i facilitar la seua intervenció en els processos democràtics d’adopció de decisions, d’acord amb l’article 43.2 de la Llei 26/2018, de 21 de desembre, </w:t>
      </w:r>
      <w:r w:rsidR="00C41885">
        <w:rPr>
          <w:rFonts w:ascii="Arial" w:hAnsi="Arial" w:cs="Arial"/>
          <w:sz w:val="20"/>
          <w:szCs w:val="20"/>
          <w:highlight w:val="yellow"/>
          <w:lang w:eastAsia="ca-ES-valencia"/>
        </w:rPr>
        <w:t xml:space="preserve">de la Generalitat, </w:t>
      </w:r>
      <w:r w:rsidR="34A7F2A3" w:rsidRPr="1162A42B">
        <w:rPr>
          <w:rFonts w:ascii="Arial" w:hAnsi="Arial" w:cs="Arial"/>
          <w:sz w:val="20"/>
          <w:szCs w:val="20"/>
          <w:highlight w:val="yellow"/>
          <w:lang w:eastAsia="ca-ES-valencia"/>
        </w:rPr>
        <w:t>de drets i garanties de la infància i l’adolescència</w:t>
      </w:r>
      <w:bookmarkEnd w:id="133"/>
      <w:r w:rsidR="640D5937" w:rsidRPr="1162A42B">
        <w:rPr>
          <w:rFonts w:ascii="Arial" w:hAnsi="Arial" w:cs="Arial"/>
          <w:sz w:val="20"/>
          <w:szCs w:val="20"/>
          <w:highlight w:val="yellow"/>
          <w:lang w:eastAsia="ca-ES-valencia"/>
        </w:rPr>
        <w:t>.</w:t>
      </w:r>
      <w:r w:rsidRPr="1162A42B">
        <w:rPr>
          <w:rFonts w:ascii="Arial" w:hAnsi="Arial" w:cs="Arial"/>
          <w:sz w:val="20"/>
          <w:szCs w:val="20"/>
          <w:lang w:eastAsia="ca-ES-valencia"/>
        </w:rPr>
        <w:t xml:space="preserve"> En aquest sentit, recollirà aportacions debatudes i analitzades per tots els sectors de la comunitat educativa.</w:t>
      </w:r>
    </w:p>
    <w:p w14:paraId="15A4AF9F" w14:textId="14C93BAA" w:rsidR="1162A42B" w:rsidRDefault="005842CD" w:rsidP="1162A42B">
      <w:pPr>
        <w:pStyle w:val="Normalweb"/>
        <w:spacing w:after="0" w:line="240" w:lineRule="auto"/>
        <w:rPr>
          <w:rFonts w:ascii="Arial" w:hAnsi="Arial" w:cs="Arial"/>
          <w:sz w:val="20"/>
          <w:szCs w:val="20"/>
          <w:lang w:eastAsia="ca-ES-valencia"/>
        </w:rPr>
      </w:pPr>
      <w:r w:rsidRPr="1162A42B">
        <w:rPr>
          <w:rFonts w:ascii="Arial" w:hAnsi="Arial" w:cs="Arial"/>
          <w:sz w:val="20"/>
          <w:szCs w:val="20"/>
          <w:lang w:eastAsia="ca-ES-valencia"/>
        </w:rPr>
        <w:t xml:space="preserve">2. Les normes d’organització i funcionament seran aprovades segons el que estableix la normativa vigent, la qual cosa suposa que, des de l’entrada en vigor de la Llei orgànica 3/2020, de 29 de desembre, aquesta aprovació correspon al </w:t>
      </w:r>
      <w:r w:rsidR="00F530C6" w:rsidRPr="1162A42B">
        <w:rPr>
          <w:rFonts w:ascii="Arial" w:hAnsi="Arial" w:cs="Arial"/>
          <w:sz w:val="20"/>
          <w:szCs w:val="20"/>
          <w:lang w:eastAsia="ca-ES-valencia"/>
        </w:rPr>
        <w:t>c</w:t>
      </w:r>
      <w:r w:rsidRPr="1162A42B">
        <w:rPr>
          <w:rFonts w:ascii="Arial" w:hAnsi="Arial" w:cs="Arial"/>
          <w:sz w:val="20"/>
          <w:szCs w:val="20"/>
          <w:lang w:eastAsia="ca-ES-valencia"/>
        </w:rPr>
        <w:t xml:space="preserve">onsell </w:t>
      </w:r>
      <w:r w:rsidR="00F530C6" w:rsidRPr="1162A42B">
        <w:rPr>
          <w:rFonts w:ascii="Arial" w:hAnsi="Arial" w:cs="Arial"/>
          <w:sz w:val="20"/>
          <w:szCs w:val="20"/>
          <w:lang w:eastAsia="ca-ES-valencia"/>
        </w:rPr>
        <w:t>e</w:t>
      </w:r>
      <w:r w:rsidRPr="1162A42B">
        <w:rPr>
          <w:rFonts w:ascii="Arial" w:hAnsi="Arial" w:cs="Arial"/>
          <w:sz w:val="20"/>
          <w:szCs w:val="20"/>
          <w:lang w:eastAsia="ca-ES-valencia"/>
        </w:rPr>
        <w:t>scolar del centre.</w:t>
      </w:r>
    </w:p>
    <w:p w14:paraId="33CD309F" w14:textId="0DD6B171" w:rsidR="1162A42B" w:rsidRDefault="005842CD" w:rsidP="004411ED">
      <w:pPr>
        <w:pStyle w:val="Normalweb"/>
        <w:spacing w:after="0" w:line="240" w:lineRule="auto"/>
        <w:rPr>
          <w:rFonts w:ascii="Arial" w:hAnsi="Arial" w:cs="Arial"/>
          <w:sz w:val="20"/>
          <w:szCs w:val="20"/>
          <w:lang w:eastAsia="ca-ES-valencia"/>
        </w:rPr>
      </w:pPr>
      <w:r w:rsidRPr="1162A42B">
        <w:rPr>
          <w:rFonts w:ascii="Arial" w:hAnsi="Arial" w:cs="Arial"/>
          <w:sz w:val="20"/>
          <w:szCs w:val="20"/>
          <w:lang w:eastAsia="ca-ES-valencia"/>
        </w:rPr>
        <w:t>3. L’equip directiu garantirà la publicitat, la difusió i l’accés al document, preferentment per mitjans electrònics o telemàtics, a tots els membres de la comunitat educativa perquè en prenguen coneixement.</w:t>
      </w:r>
    </w:p>
    <w:p w14:paraId="32CF9C3A" w14:textId="4E685D1F" w:rsidR="1162A42B" w:rsidRPr="004411ED" w:rsidRDefault="005842CD" w:rsidP="004411ED">
      <w:pPr>
        <w:spacing w:before="100" w:beforeAutospacing="1"/>
        <w:jc w:val="both"/>
        <w:textAlignment w:val="auto"/>
        <w:rPr>
          <w:rFonts w:ascii="Arial" w:eastAsia="Times New Roman" w:hAnsi="Arial" w:cs="Arial"/>
          <w:kern w:val="0"/>
          <w:sz w:val="20"/>
          <w:szCs w:val="20"/>
          <w:lang w:eastAsia="ca-ES-valencia" w:bidi="ar-SA"/>
        </w:rPr>
      </w:pPr>
      <w:r w:rsidRPr="00221033">
        <w:rPr>
          <w:rFonts w:ascii="Arial" w:eastAsia="Times New Roman" w:hAnsi="Arial" w:cs="Arial"/>
          <w:kern w:val="0"/>
          <w:sz w:val="20"/>
          <w:szCs w:val="20"/>
          <w:lang w:eastAsia="ca-ES-valencia" w:bidi="ar-SA"/>
        </w:rPr>
        <w:t xml:space="preserve">4. El </w:t>
      </w:r>
      <w:r w:rsidR="00F530C6">
        <w:rPr>
          <w:rFonts w:ascii="Arial" w:eastAsia="Times New Roman" w:hAnsi="Arial" w:cs="Arial"/>
          <w:kern w:val="0"/>
          <w:sz w:val="20"/>
          <w:szCs w:val="20"/>
          <w:lang w:eastAsia="ca-ES-valencia" w:bidi="ar-SA"/>
        </w:rPr>
        <w:t>c</w:t>
      </w:r>
      <w:r w:rsidRPr="00221033">
        <w:rPr>
          <w:rFonts w:ascii="Arial" w:eastAsia="Times New Roman" w:hAnsi="Arial" w:cs="Arial"/>
          <w:kern w:val="0"/>
          <w:sz w:val="20"/>
          <w:szCs w:val="20"/>
          <w:lang w:eastAsia="ca-ES-valencia" w:bidi="ar-SA"/>
        </w:rPr>
        <w:t xml:space="preserve">onsell </w:t>
      </w:r>
      <w:r w:rsidR="00F530C6">
        <w:rPr>
          <w:rFonts w:ascii="Arial" w:eastAsia="Times New Roman" w:hAnsi="Arial" w:cs="Arial"/>
          <w:kern w:val="0"/>
          <w:sz w:val="20"/>
          <w:szCs w:val="20"/>
          <w:lang w:eastAsia="ca-ES-valencia" w:bidi="ar-SA"/>
        </w:rPr>
        <w:t>e</w:t>
      </w:r>
      <w:r w:rsidRPr="00221033">
        <w:rPr>
          <w:rFonts w:ascii="Arial" w:eastAsia="Times New Roman" w:hAnsi="Arial" w:cs="Arial"/>
          <w:kern w:val="0"/>
          <w:sz w:val="20"/>
          <w:szCs w:val="20"/>
          <w:lang w:eastAsia="ca-ES-valencia" w:bidi="ar-SA"/>
        </w:rPr>
        <w:t>scolar del centre establirà els mecanismes de seguiment d’aquestes normes, de manera que a la finalització del curs escolar es puga realitzar la corresponent avaluació.</w:t>
      </w:r>
    </w:p>
    <w:p w14:paraId="1C87B638" w14:textId="6A238FA0" w:rsidR="005842CD" w:rsidRDefault="005842CD" w:rsidP="009C00D5">
      <w:pPr>
        <w:spacing w:before="100" w:beforeAutospacing="1"/>
        <w:jc w:val="both"/>
        <w:textAlignment w:val="auto"/>
        <w:rPr>
          <w:rFonts w:ascii="Arial" w:eastAsia="Times New Roman" w:hAnsi="Arial" w:cs="Arial"/>
          <w:kern w:val="0"/>
          <w:sz w:val="20"/>
          <w:szCs w:val="20"/>
          <w:lang w:eastAsia="ca-ES-valencia" w:bidi="ar-SA"/>
        </w:rPr>
      </w:pPr>
      <w:r w:rsidRPr="00221033">
        <w:rPr>
          <w:rFonts w:ascii="Arial" w:eastAsia="Times New Roman" w:hAnsi="Arial" w:cs="Arial"/>
          <w:kern w:val="0"/>
          <w:sz w:val="20"/>
          <w:szCs w:val="20"/>
          <w:lang w:eastAsia="ca-ES-valencia" w:bidi="ar-SA"/>
        </w:rPr>
        <w:lastRenderedPageBreak/>
        <w:t>5. L’avaluació permetrà la incorporació de les modificacions que es consideren oportunes per a una millor adequació a la realitat i necessitats del centre i que tindran vigència al curs següent de ser aprovades.</w:t>
      </w:r>
    </w:p>
    <w:p w14:paraId="4AA92D00" w14:textId="77777777" w:rsidR="009C00D5" w:rsidRPr="009C00D5" w:rsidRDefault="009C00D5" w:rsidP="009C00D5">
      <w:bookmarkStart w:id="134" w:name="_Toc107912618"/>
      <w:bookmarkStart w:id="135" w:name="_Toc136861925"/>
    </w:p>
    <w:p w14:paraId="447E651E" w14:textId="435C655B" w:rsidR="008B7CAA" w:rsidRPr="00975FDF" w:rsidRDefault="0040048A" w:rsidP="009C00D5">
      <w:pPr>
        <w:pStyle w:val="Ttol2"/>
        <w:numPr>
          <w:ilvl w:val="0"/>
          <w:numId w:val="0"/>
        </w:numPr>
      </w:pPr>
      <w:r>
        <w:t>3</w:t>
      </w:r>
      <w:r w:rsidR="204F24CB" w:rsidRPr="00975FDF">
        <w:t>.</w:t>
      </w:r>
      <w:r w:rsidR="00A53CAD" w:rsidRPr="00975FDF">
        <w:t>3</w:t>
      </w:r>
      <w:r w:rsidR="204F24CB" w:rsidRPr="00975FDF">
        <w:t>. Altres aspectes relatius a l’organització i al funcionament dels centres</w:t>
      </w:r>
      <w:bookmarkEnd w:id="134"/>
      <w:bookmarkEnd w:id="135"/>
    </w:p>
    <w:p w14:paraId="483672AF" w14:textId="23166642" w:rsidR="008B7CAA" w:rsidRPr="00975FDF" w:rsidRDefault="0040048A">
      <w:pPr>
        <w:pStyle w:val="Ttol3"/>
        <w:spacing w:before="0"/>
        <w:contextualSpacing/>
        <w:rPr>
          <w:rFonts w:cs="Arial"/>
          <w:b/>
          <w:bCs/>
        </w:rPr>
      </w:pPr>
      <w:bookmarkStart w:id="136" w:name="_Toc107912619"/>
      <w:bookmarkStart w:id="137" w:name="_Toc136861926"/>
      <w:r>
        <w:t>3</w:t>
      </w:r>
      <w:r w:rsidR="4A4593C5" w:rsidRPr="00975FDF">
        <w:t>.</w:t>
      </w:r>
      <w:r w:rsidR="005842CD" w:rsidRPr="00975FDF">
        <w:t>3</w:t>
      </w:r>
      <w:r w:rsidR="4A4593C5" w:rsidRPr="00975FDF">
        <w:t>.1. Incidències d’inici de curs</w:t>
      </w:r>
      <w:bookmarkEnd w:id="136"/>
      <w:bookmarkEnd w:id="137"/>
    </w:p>
    <w:p w14:paraId="096235F0" w14:textId="77777777" w:rsidR="00941C61" w:rsidRPr="00975FDF" w:rsidRDefault="00941C61" w:rsidP="00941C61">
      <w:pPr>
        <w:pStyle w:val="Textindependent"/>
      </w:pPr>
    </w:p>
    <w:p w14:paraId="75479812" w14:textId="768D7116" w:rsidR="008B7CAA" w:rsidRPr="00221033" w:rsidRDefault="7F26632C">
      <w:pPr>
        <w:pStyle w:val="Textindependent"/>
        <w:spacing w:after="0"/>
        <w:jc w:val="both"/>
        <w:rPr>
          <w:szCs w:val="20"/>
        </w:rPr>
      </w:pPr>
      <w:r w:rsidRPr="00B0017A">
        <w:t>Durant els dies previs</w:t>
      </w:r>
      <w:r w:rsidRPr="00221033">
        <w:t xml:space="preserve"> a la data d’inici de les activitats escolars del curs </w:t>
      </w:r>
      <w:r w:rsidR="00557699" w:rsidRPr="00317ED9">
        <w:t>202</w:t>
      </w:r>
      <w:r w:rsidR="00F23FA8" w:rsidRPr="00317ED9">
        <w:t>3</w:t>
      </w:r>
      <w:r w:rsidR="00557699" w:rsidRPr="00317ED9">
        <w:t>-202</w:t>
      </w:r>
      <w:r w:rsidR="00F23FA8" w:rsidRPr="00317ED9">
        <w:t>4</w:t>
      </w:r>
      <w:r w:rsidRPr="00317ED9">
        <w:t>,</w:t>
      </w:r>
      <w:r w:rsidRPr="00221033">
        <w:t xml:space="preserve"> les direccions dels centres educatius han de comunicar a les inspeccions territorials d’Educació les incidències i necessitats dels centres que puguen dificultar que l’inici de curs es desenvolupe amb normalitat, a l’efecte que la </w:t>
      </w:r>
      <w:r w:rsidR="00E061DB" w:rsidRPr="00221033">
        <w:t>I</w:t>
      </w:r>
      <w:r w:rsidRPr="00221033">
        <w:t xml:space="preserve">nspecció </w:t>
      </w:r>
      <w:r w:rsidR="006A2261" w:rsidRPr="00221033">
        <w:t>d’</w:t>
      </w:r>
      <w:r w:rsidR="00E061DB" w:rsidRPr="00221033">
        <w:t>E</w:t>
      </w:r>
      <w:r w:rsidR="006A2261" w:rsidRPr="00221033">
        <w:t xml:space="preserve">ducació </w:t>
      </w:r>
      <w:r w:rsidRPr="00221033">
        <w:t>pug</w:t>
      </w:r>
      <w:r w:rsidR="006A2261" w:rsidRPr="00221033">
        <w:t>a</w:t>
      </w:r>
      <w:r w:rsidRPr="00221033">
        <w:t xml:space="preserve"> efectuar actuacions d’assessorament, de suport i de supervisió.</w:t>
      </w:r>
    </w:p>
    <w:p w14:paraId="21D90668" w14:textId="77777777" w:rsidR="002B3AF8" w:rsidRPr="0035083F" w:rsidRDefault="002B3AF8" w:rsidP="0035083F">
      <w:bookmarkStart w:id="138" w:name="__RefHeading___Toc39111_3601815924"/>
      <w:bookmarkEnd w:id="138"/>
    </w:p>
    <w:p w14:paraId="7AE182FF" w14:textId="4A43EA7D" w:rsidR="008B7CAA" w:rsidRPr="00975FDF" w:rsidRDefault="0040048A" w:rsidP="73C11CDC">
      <w:pPr>
        <w:pStyle w:val="Ttol3"/>
        <w:spacing w:before="0"/>
        <w:contextualSpacing/>
        <w:rPr>
          <w:rFonts w:cs="Arial"/>
          <w:b/>
        </w:rPr>
      </w:pPr>
      <w:bookmarkStart w:id="139" w:name="_Toc107912620"/>
      <w:bookmarkStart w:id="140" w:name="_Toc136861927"/>
      <w:r w:rsidRPr="00221033">
        <w:t>3</w:t>
      </w:r>
      <w:r w:rsidR="79CEB4A7" w:rsidRPr="00221033">
        <w:t>.</w:t>
      </w:r>
      <w:r w:rsidR="007203F2" w:rsidRPr="00221033">
        <w:t>3</w:t>
      </w:r>
      <w:r w:rsidR="79CEB4A7" w:rsidRPr="00221033">
        <w:t>.2. Accés als centres</w:t>
      </w:r>
      <w:bookmarkEnd w:id="139"/>
      <w:bookmarkEnd w:id="140"/>
    </w:p>
    <w:p w14:paraId="0226FD85" w14:textId="77777777" w:rsidR="00186098" w:rsidRPr="00975FDF" w:rsidRDefault="00186098" w:rsidP="00186098">
      <w:pPr>
        <w:pStyle w:val="Textindependent"/>
      </w:pPr>
    </w:p>
    <w:p w14:paraId="19C97222" w14:textId="77777777" w:rsidR="008B7CAA" w:rsidRPr="00975FDF" w:rsidRDefault="37EEA9EA" w:rsidP="0221C9F8">
      <w:pPr>
        <w:pStyle w:val="Textindependent"/>
        <w:spacing w:after="113"/>
        <w:jc w:val="both"/>
        <w:rPr>
          <w:rFonts w:cs="Arial"/>
        </w:rPr>
      </w:pPr>
      <w:r w:rsidRPr="00975FDF">
        <w:t>1. D’acord amb el que estableix l’article 72 del Decret 253/2019, les condicions d’accés als centres s’inclouran en les normes d’organització i funcionament.</w:t>
      </w:r>
    </w:p>
    <w:p w14:paraId="38B61928" w14:textId="77777777" w:rsidR="005842CD" w:rsidRPr="00975FDF" w:rsidRDefault="005842CD" w:rsidP="0221C9F8">
      <w:pPr>
        <w:pStyle w:val="Textindependent"/>
        <w:spacing w:after="113"/>
        <w:jc w:val="both"/>
      </w:pPr>
      <w:bookmarkStart w:id="141" w:name="__RefHeading___Toc17637_4122730417"/>
      <w:bookmarkEnd w:id="141"/>
    </w:p>
    <w:p w14:paraId="47287B63" w14:textId="5DCA65F4" w:rsidR="008B7CAA" w:rsidRPr="00975FDF" w:rsidRDefault="005842CD" w:rsidP="0221C9F8">
      <w:pPr>
        <w:pStyle w:val="Textindependent"/>
        <w:spacing w:after="113"/>
        <w:jc w:val="both"/>
        <w:rPr>
          <w:rFonts w:cs="Arial"/>
        </w:rPr>
      </w:pPr>
      <w:r w:rsidRPr="00975FDF">
        <w:t>2</w:t>
      </w:r>
      <w:r w:rsidR="37EEA9EA" w:rsidRPr="00975FDF">
        <w:t>. Amb caràcter general, i a fi d’evitar l’absentisme escolar i de preservar la defensa de l’interés superior dels menors, els centres hauran de permetre l’accés de l’alumnat al centre durant tota la jornada escolar, i serà el centre, segons la seua autonomia, qui establisca el protocol d’accés a l’aula.</w:t>
      </w:r>
    </w:p>
    <w:p w14:paraId="5C581CD6" w14:textId="77777777" w:rsidR="005842CD" w:rsidRPr="00975FDF" w:rsidRDefault="005842CD" w:rsidP="0221C9F8">
      <w:pPr>
        <w:pStyle w:val="Textindependent"/>
        <w:spacing w:after="113"/>
        <w:jc w:val="both"/>
      </w:pPr>
    </w:p>
    <w:p w14:paraId="6D43C618" w14:textId="197526AE" w:rsidR="008B7CAA" w:rsidRPr="00975FDF" w:rsidRDefault="005842CD" w:rsidP="0221C9F8">
      <w:pPr>
        <w:pStyle w:val="Textindependent"/>
        <w:spacing w:after="113"/>
        <w:jc w:val="both"/>
        <w:rPr>
          <w:rFonts w:cs="Arial"/>
        </w:rPr>
      </w:pPr>
      <w:r w:rsidRPr="00975FDF">
        <w:t>3</w:t>
      </w:r>
      <w:r w:rsidR="37EEA9EA" w:rsidRPr="00975FDF">
        <w:t>. En tot cas, haurà de garantir-se una correcta atenció educativa a aquest alumnat.</w:t>
      </w:r>
    </w:p>
    <w:p w14:paraId="3F45010C" w14:textId="77777777" w:rsidR="005842CD" w:rsidRPr="00975FDF" w:rsidRDefault="005842CD" w:rsidP="0221C9F8">
      <w:pPr>
        <w:pStyle w:val="Textindependent"/>
        <w:spacing w:after="113" w:line="259" w:lineRule="auto"/>
        <w:jc w:val="both"/>
      </w:pPr>
    </w:p>
    <w:p w14:paraId="5F53E220" w14:textId="428A34EB" w:rsidR="008B7CAA" w:rsidRPr="00221033" w:rsidRDefault="005842CD" w:rsidP="00F03F3E">
      <w:pPr>
        <w:pStyle w:val="Textindependent"/>
        <w:spacing w:after="113" w:line="259" w:lineRule="auto"/>
        <w:jc w:val="both"/>
        <w:rPr>
          <w:rFonts w:cs="Arial"/>
          <w:szCs w:val="20"/>
        </w:rPr>
      </w:pPr>
      <w:r w:rsidRPr="00975FDF">
        <w:t>4</w:t>
      </w:r>
      <w:r w:rsidR="37EEA9EA" w:rsidRPr="00975FDF">
        <w:t>.</w:t>
      </w:r>
      <w:r w:rsidR="0188D9D8" w:rsidRPr="00975FDF">
        <w:t xml:space="preserve"> </w:t>
      </w:r>
      <w:r w:rsidR="37EEA9EA" w:rsidRPr="00975FDF">
        <w:t>La conselleria competent en matèria d’educació, els ajuntaments i els centres</w:t>
      </w:r>
      <w:r w:rsidR="00D339DA">
        <w:t>,</w:t>
      </w:r>
      <w:r w:rsidR="37EEA9EA" w:rsidRPr="00975FDF">
        <w:t xml:space="preserve"> han de garantir les condicions que asseguren l’accessibilitat física, cognitiva i sensorial dels espais, serveis i processos educatius i de gestió </w:t>
      </w:r>
      <w:r w:rsidR="37EEA9EA" w:rsidRPr="00221033">
        <w:rPr>
          <w:rFonts w:cs="Arial"/>
          <w:szCs w:val="20"/>
        </w:rPr>
        <w:t>administrativa</w:t>
      </w:r>
      <w:r w:rsidR="0188D9D8" w:rsidRPr="00221033">
        <w:rPr>
          <w:rFonts w:cs="Arial"/>
          <w:szCs w:val="20"/>
        </w:rPr>
        <w:t>,</w:t>
      </w:r>
      <w:r w:rsidR="37EEA9EA" w:rsidRPr="00221033">
        <w:rPr>
          <w:rFonts w:cs="Arial"/>
          <w:szCs w:val="20"/>
        </w:rPr>
        <w:t xml:space="preserve"> de forma que puguen ser entesos i utilitzats per tot l’alumnat i per les persones membres de la comunitat educativa</w:t>
      </w:r>
      <w:r w:rsidR="0188D9D8" w:rsidRPr="00221033">
        <w:rPr>
          <w:rFonts w:cs="Arial"/>
          <w:szCs w:val="20"/>
        </w:rPr>
        <w:t>,</w:t>
      </w:r>
      <w:r w:rsidR="37EEA9EA" w:rsidRPr="00221033">
        <w:rPr>
          <w:rFonts w:cs="Arial"/>
          <w:szCs w:val="20"/>
        </w:rPr>
        <w:t xml:space="preserve"> sense cap mena de discriminació</w:t>
      </w:r>
      <w:r w:rsidR="0188D9D8" w:rsidRPr="00221033">
        <w:rPr>
          <w:rFonts w:cs="Arial"/>
          <w:szCs w:val="20"/>
        </w:rPr>
        <w:t>,</w:t>
      </w:r>
      <w:r w:rsidR="37EEA9EA" w:rsidRPr="00221033">
        <w:rPr>
          <w:rFonts w:cs="Arial"/>
          <w:szCs w:val="20"/>
        </w:rPr>
        <w:t xml:space="preserve"> amb mitjans comuns o amb mitjans específics o singulars, d’acord amb el que disposen els articles 11.1 i 11.2 de l’Ordre 20/2019, de 30 d’abril</w:t>
      </w:r>
      <w:r w:rsidR="0221C9F8" w:rsidRPr="00221033">
        <w:rPr>
          <w:rFonts w:cs="Arial"/>
          <w:szCs w:val="20"/>
        </w:rPr>
        <w:t xml:space="preserve"> (DOGV 8540, 03.05.2019).</w:t>
      </w:r>
    </w:p>
    <w:p w14:paraId="7C7A4EFE" w14:textId="77777777" w:rsidR="001B127E" w:rsidRDefault="001B127E" w:rsidP="00F03F3E">
      <w:pPr>
        <w:jc w:val="both"/>
        <w:rPr>
          <w:rFonts w:ascii="Arial" w:hAnsi="Arial" w:cs="Arial"/>
          <w:color w:val="000000" w:themeColor="text1"/>
          <w:sz w:val="20"/>
          <w:szCs w:val="20"/>
        </w:rPr>
      </w:pPr>
      <w:bookmarkStart w:id="142" w:name="_Hlk106879114"/>
    </w:p>
    <w:p w14:paraId="6C1E02A4" w14:textId="5A4211BA" w:rsidR="00F03F3E" w:rsidRPr="00221033" w:rsidRDefault="005842CD" w:rsidP="00F03F3E">
      <w:pPr>
        <w:jc w:val="both"/>
        <w:rPr>
          <w:rFonts w:ascii="Arial" w:hAnsi="Arial" w:cs="Arial"/>
          <w:color w:val="000000" w:themeColor="text1"/>
          <w:sz w:val="20"/>
          <w:szCs w:val="20"/>
        </w:rPr>
      </w:pPr>
      <w:r w:rsidRPr="00221033">
        <w:rPr>
          <w:rFonts w:ascii="Arial" w:hAnsi="Arial" w:cs="Arial"/>
          <w:color w:val="000000" w:themeColor="text1"/>
          <w:sz w:val="20"/>
          <w:szCs w:val="20"/>
        </w:rPr>
        <w:t xml:space="preserve">5. </w:t>
      </w:r>
      <w:r w:rsidR="0221C9F8" w:rsidRPr="00221033">
        <w:rPr>
          <w:rFonts w:ascii="Arial" w:hAnsi="Arial" w:cs="Arial"/>
          <w:color w:val="000000" w:themeColor="text1"/>
          <w:sz w:val="20"/>
          <w:szCs w:val="20"/>
        </w:rPr>
        <w:t xml:space="preserve">A més, la regulació de l’eixida de l’alumnat al finalitzar la jornada escolar </w:t>
      </w:r>
      <w:r w:rsidR="00F03F3E" w:rsidRPr="00221033">
        <w:rPr>
          <w:rFonts w:ascii="Arial" w:hAnsi="Arial" w:cs="Arial"/>
          <w:color w:val="000000" w:themeColor="text1"/>
          <w:sz w:val="20"/>
          <w:szCs w:val="20"/>
        </w:rPr>
        <w:t>s'ajustarà als criteris establ</w:t>
      </w:r>
      <w:r w:rsidR="00666111" w:rsidRPr="00221033">
        <w:rPr>
          <w:rFonts w:ascii="Arial" w:hAnsi="Arial" w:cs="Arial"/>
          <w:color w:val="000000" w:themeColor="text1"/>
          <w:sz w:val="20"/>
          <w:szCs w:val="20"/>
        </w:rPr>
        <w:t>i</w:t>
      </w:r>
      <w:r w:rsidR="00F03F3E" w:rsidRPr="00221033">
        <w:rPr>
          <w:rFonts w:ascii="Arial" w:hAnsi="Arial" w:cs="Arial"/>
          <w:color w:val="000000" w:themeColor="text1"/>
          <w:sz w:val="20"/>
          <w:szCs w:val="20"/>
        </w:rPr>
        <w:t xml:space="preserve">ts en les normes d'organització i funcionament del centre. Aquests criteris hauran de ser progressius i proporcionals amb l'edat dels menors i el context on s'ubica el centre. </w:t>
      </w:r>
      <w:bookmarkEnd w:id="142"/>
      <w:r w:rsidR="00F03F3E" w:rsidRPr="00221033">
        <w:rPr>
          <w:rFonts w:ascii="Arial" w:hAnsi="Arial" w:cs="Arial"/>
          <w:color w:val="000000" w:themeColor="text1"/>
          <w:sz w:val="20"/>
          <w:szCs w:val="20"/>
        </w:rPr>
        <w:t xml:space="preserve">En tot cas, s'haurà d'assegurar l'entrega de l'alumnat </w:t>
      </w:r>
      <w:r w:rsidR="004D023C" w:rsidRPr="00221033">
        <w:rPr>
          <w:rFonts w:ascii="Arial" w:hAnsi="Arial" w:cs="Arial"/>
          <w:color w:val="000000" w:themeColor="text1"/>
          <w:sz w:val="20"/>
          <w:szCs w:val="20"/>
        </w:rPr>
        <w:t xml:space="preserve">d'Educació Infantil i primer cicle d'Educació Primària </w:t>
      </w:r>
      <w:r w:rsidR="00F03F3E" w:rsidRPr="00221033">
        <w:rPr>
          <w:rFonts w:ascii="Arial" w:hAnsi="Arial" w:cs="Arial"/>
          <w:color w:val="000000" w:themeColor="text1"/>
          <w:sz w:val="20"/>
          <w:szCs w:val="20"/>
        </w:rPr>
        <w:t xml:space="preserve">a les persones progenitores o </w:t>
      </w:r>
      <w:r w:rsidR="00666111" w:rsidRPr="00221033">
        <w:rPr>
          <w:rFonts w:ascii="Arial" w:hAnsi="Arial" w:cs="Arial"/>
          <w:color w:val="000000" w:themeColor="text1"/>
          <w:sz w:val="20"/>
          <w:szCs w:val="20"/>
        </w:rPr>
        <w:t xml:space="preserve">a les </w:t>
      </w:r>
      <w:r w:rsidR="00F03F3E" w:rsidRPr="00221033">
        <w:rPr>
          <w:rFonts w:ascii="Arial" w:hAnsi="Arial" w:cs="Arial"/>
          <w:color w:val="000000" w:themeColor="text1"/>
          <w:sz w:val="20"/>
          <w:szCs w:val="20"/>
        </w:rPr>
        <w:t xml:space="preserve">persones </w:t>
      </w:r>
      <w:r w:rsidR="005535AA" w:rsidRPr="00221033">
        <w:rPr>
          <w:rFonts w:ascii="Arial" w:hAnsi="Arial" w:cs="Arial"/>
          <w:color w:val="000000" w:themeColor="text1"/>
          <w:sz w:val="20"/>
          <w:szCs w:val="20"/>
        </w:rPr>
        <w:t>que</w:t>
      </w:r>
      <w:r w:rsidR="00666111" w:rsidRPr="00221033">
        <w:rPr>
          <w:rFonts w:ascii="Arial" w:hAnsi="Arial" w:cs="Arial"/>
          <w:color w:val="000000" w:themeColor="text1"/>
          <w:sz w:val="20"/>
          <w:szCs w:val="20"/>
        </w:rPr>
        <w:t xml:space="preserve"> hi</w:t>
      </w:r>
      <w:r w:rsidR="00F03F3E" w:rsidRPr="00221033">
        <w:rPr>
          <w:rFonts w:ascii="Arial" w:hAnsi="Arial" w:cs="Arial"/>
          <w:color w:val="000000" w:themeColor="text1"/>
          <w:sz w:val="20"/>
          <w:szCs w:val="20"/>
        </w:rPr>
        <w:t xml:space="preserve"> deleguen.</w:t>
      </w:r>
    </w:p>
    <w:p w14:paraId="1D8411A7" w14:textId="56585067" w:rsidR="008B7CAA" w:rsidRPr="00221033" w:rsidRDefault="008B7CAA" w:rsidP="00F03F3E">
      <w:pPr>
        <w:pStyle w:val="Textindependent"/>
        <w:jc w:val="both"/>
        <w:rPr>
          <w:rFonts w:cs="Arial"/>
          <w:color w:val="C00000"/>
          <w:szCs w:val="20"/>
        </w:rPr>
      </w:pPr>
    </w:p>
    <w:p w14:paraId="7DAFA091" w14:textId="511FBB4C" w:rsidR="008B7CAA" w:rsidRPr="00221033" w:rsidRDefault="0040048A" w:rsidP="00F03F3E">
      <w:pPr>
        <w:pStyle w:val="Ttol3"/>
        <w:spacing w:before="0"/>
        <w:contextualSpacing/>
        <w:rPr>
          <w:rFonts w:cs="Arial"/>
          <w:b/>
        </w:rPr>
      </w:pPr>
      <w:bookmarkStart w:id="143" w:name="_Toc107912621"/>
      <w:bookmarkStart w:id="144" w:name="_Toc136861928"/>
      <w:r w:rsidRPr="00221033">
        <w:t>3</w:t>
      </w:r>
      <w:r w:rsidR="0B080BF8" w:rsidRPr="00221033">
        <w:t>.</w:t>
      </w:r>
      <w:r w:rsidR="007203F2" w:rsidRPr="00221033">
        <w:t>3</w:t>
      </w:r>
      <w:r w:rsidR="0B080BF8" w:rsidRPr="00221033">
        <w:t>.3. Criteris per a la confecció de grups de l’alumnat</w:t>
      </w:r>
      <w:bookmarkEnd w:id="143"/>
      <w:bookmarkEnd w:id="144"/>
    </w:p>
    <w:p w14:paraId="1512F16B" w14:textId="4C48C6F3" w:rsidR="005842CD" w:rsidRPr="00975FDF" w:rsidRDefault="005842CD" w:rsidP="0074126E">
      <w:pPr>
        <w:spacing w:before="234" w:line="245" w:lineRule="exact"/>
        <w:ind w:right="-7"/>
        <w:jc w:val="both"/>
        <w:rPr>
          <w:rFonts w:ascii="Arial" w:hAnsi="Arial"/>
          <w:sz w:val="20"/>
        </w:rPr>
      </w:pPr>
      <w:bookmarkStart w:id="145" w:name="_Hlk106086224"/>
      <w:r w:rsidRPr="00221033">
        <w:rPr>
          <w:rFonts w:ascii="Arial" w:hAnsi="Arial"/>
          <w:sz w:val="20"/>
        </w:rPr>
        <w:t>1</w:t>
      </w:r>
      <w:r w:rsidR="000F3561" w:rsidRPr="00221033">
        <w:rPr>
          <w:rFonts w:ascii="Arial" w:hAnsi="Arial"/>
          <w:sz w:val="20"/>
        </w:rPr>
        <w:t xml:space="preserve">. Tots els grups d’Educació Infantil i d’Educació Primària es configuraran </w:t>
      </w:r>
      <w:r w:rsidRPr="00221033">
        <w:rPr>
          <w:rFonts w:ascii="Arial" w:hAnsi="Arial"/>
          <w:sz w:val="20"/>
        </w:rPr>
        <w:t xml:space="preserve">d’acord </w:t>
      </w:r>
      <w:r w:rsidR="000F3561" w:rsidRPr="00221033">
        <w:rPr>
          <w:rFonts w:ascii="Arial" w:hAnsi="Arial"/>
          <w:sz w:val="20"/>
        </w:rPr>
        <w:t xml:space="preserve">amb la ràtio establida per la normativa vigent </w:t>
      </w:r>
      <w:r w:rsidR="00666111" w:rsidRPr="00221033">
        <w:rPr>
          <w:rFonts w:ascii="Arial" w:hAnsi="Arial"/>
          <w:sz w:val="20"/>
        </w:rPr>
        <w:t>a</w:t>
      </w:r>
      <w:r w:rsidR="000F3561" w:rsidRPr="00221033">
        <w:rPr>
          <w:rFonts w:ascii="Arial" w:hAnsi="Arial"/>
          <w:sz w:val="20"/>
        </w:rPr>
        <w:t xml:space="preserve"> la Comunitat Valenciana.</w:t>
      </w:r>
      <w:r w:rsidRPr="00221033">
        <w:rPr>
          <w:rFonts w:ascii="Arial" w:hAnsi="Arial"/>
          <w:sz w:val="20"/>
        </w:rPr>
        <w:t xml:space="preserve"> </w:t>
      </w:r>
      <w:r w:rsidR="00171F7E" w:rsidRPr="00221033">
        <w:rPr>
          <w:rFonts w:ascii="Arial" w:hAnsi="Arial"/>
          <w:sz w:val="20"/>
        </w:rPr>
        <w:t>No obstant això, en el segon cicle d’Educació Infantil i en Educació Primària, els centres, en l’àmbit de la seua autonomia organitzativa, podran constituir un nombre de grups que supere el nombre d’unitats autoritzades, una vegada siguen coneixedors del nombre de professorat assignat al centre, i establiran els criteris pedagògics per a l’assignació de l’alumnat als diferents grups, que podran incloure alumnat de diferents nivells.</w:t>
      </w:r>
    </w:p>
    <w:bookmarkEnd w:id="145"/>
    <w:p w14:paraId="767A03BD" w14:textId="3C2C7AF3" w:rsidR="00181C7F" w:rsidRPr="00975FDF" w:rsidRDefault="007203F2" w:rsidP="0221C9F8">
      <w:pPr>
        <w:pStyle w:val="Textindependent"/>
        <w:jc w:val="both"/>
        <w:rPr>
          <w:rFonts w:cs="Arial"/>
        </w:rPr>
      </w:pPr>
      <w:r w:rsidRPr="00975FDF">
        <w:t xml:space="preserve">2. </w:t>
      </w:r>
      <w:r w:rsidR="2500755A" w:rsidRPr="00975FDF">
        <w:t>De conformitat amb l’Ordre 20/</w:t>
      </w:r>
      <w:r w:rsidR="2500755A" w:rsidRPr="00317ED9">
        <w:t>2019,</w:t>
      </w:r>
      <w:r w:rsidR="004C3C9B" w:rsidRPr="00317ED9">
        <w:t xml:space="preserve"> de 30 d’abril,</w:t>
      </w:r>
      <w:r w:rsidR="2500755A" w:rsidRPr="00317ED9">
        <w:t xml:space="preserve"> l’escolarització</w:t>
      </w:r>
      <w:r w:rsidR="2500755A" w:rsidRPr="00975FDF">
        <w:t xml:space="preserve"> en la modalitat ordinària de l’alumnat amb necessitats de compensació educativa o necessitats educatives especials en cap cas pot fer-se conformant grups específics i diferenciats de caràcter permanent, sinó que ha de fer-se de manera heterogènia entre tots els grups d’un mateix nivell educatiu, i s’exclou de la composició qualsevol criteri discriminatori.</w:t>
      </w:r>
      <w:r w:rsidRPr="00975FDF">
        <w:t xml:space="preserve"> </w:t>
      </w:r>
      <w:r w:rsidR="2500755A" w:rsidRPr="00975FDF">
        <w:t>En aquest sentit, els equips directius confeccionaran els grups d’alumnat tenint en compte els criteris següents:</w:t>
      </w:r>
    </w:p>
    <w:p w14:paraId="7550D739" w14:textId="3E994FCF" w:rsidR="00181C7F" w:rsidRPr="00975FDF" w:rsidRDefault="2500755A" w:rsidP="0221C9F8">
      <w:pPr>
        <w:pStyle w:val="Textindependent"/>
        <w:jc w:val="both"/>
        <w:rPr>
          <w:rFonts w:cs="Arial"/>
        </w:rPr>
      </w:pPr>
      <w:r w:rsidRPr="00975FDF">
        <w:lastRenderedPageBreak/>
        <w:t xml:space="preserve">a) Els grups han de ser homogenis pel que fa al nombre i se n’exclourà en la composició tot criteri discriminatori. Per tant, no es podran fer agrupacions en funció del nivell de coneixements </w:t>
      </w:r>
      <w:r w:rsidR="60623149" w:rsidRPr="00975FDF">
        <w:t xml:space="preserve">i competències </w:t>
      </w:r>
      <w:r w:rsidRPr="00975FDF">
        <w:t xml:space="preserve">de l’alumnat. </w:t>
      </w:r>
    </w:p>
    <w:p w14:paraId="309D1232" w14:textId="12977D81" w:rsidR="00181C7F" w:rsidRPr="00975FDF" w:rsidRDefault="2500755A" w:rsidP="0221C9F8">
      <w:pPr>
        <w:pStyle w:val="Textindependent"/>
        <w:jc w:val="both"/>
        <w:rPr>
          <w:rFonts w:cs="Arial"/>
        </w:rPr>
      </w:pPr>
      <w:r w:rsidRPr="00975FDF">
        <w:t>b) L’adscripció de l’alumnat amb necessitats específiques de suport educatiu i necessitats de compensació de desigualtats, escolaritzat en els diferents grups d’un mateix curs, es durà a terme de manera equilibrada i se n’exclourà en la composició</w:t>
      </w:r>
      <w:r w:rsidR="60623149" w:rsidRPr="00975FDF">
        <w:t xml:space="preserve"> dels grups</w:t>
      </w:r>
      <w:r w:rsidRPr="00975FDF">
        <w:t xml:space="preserve"> tot criteri discriminatori.</w:t>
      </w:r>
    </w:p>
    <w:p w14:paraId="52569652" w14:textId="60FEF8D6" w:rsidR="0091378E" w:rsidRPr="00975FDF" w:rsidRDefault="2500755A" w:rsidP="0221C9F8">
      <w:pPr>
        <w:pStyle w:val="Textindependent"/>
        <w:jc w:val="both"/>
        <w:rPr>
          <w:rFonts w:cs="Arial"/>
        </w:rPr>
      </w:pPr>
      <w:r w:rsidRPr="00975FDF">
        <w:t>c) L’alumnat que romanga un any més en un curs haurà de ser també distribuït de manera equilibrada.</w:t>
      </w:r>
    </w:p>
    <w:p w14:paraId="5ED1B841" w14:textId="72775AAD" w:rsidR="0091378E" w:rsidRPr="00221033" w:rsidRDefault="2500755A" w:rsidP="0221C9F8">
      <w:pPr>
        <w:pStyle w:val="Textindependent"/>
        <w:jc w:val="both"/>
        <w:rPr>
          <w:rFonts w:cs="Arial"/>
        </w:rPr>
      </w:pPr>
      <w:r w:rsidRPr="00221033">
        <w:t>d) En la presa de decisions, per a fer la distribució de germans</w:t>
      </w:r>
      <w:r w:rsidR="60623149" w:rsidRPr="00221033">
        <w:t xml:space="preserve"> o germanes</w:t>
      </w:r>
      <w:r w:rsidRPr="00221033">
        <w:t xml:space="preserve"> en el mateix nivell educatiu, s’haurà d’escoltar i prendre en consideració l’opinió de les famílies o </w:t>
      </w:r>
      <w:r w:rsidR="60623149" w:rsidRPr="00221033">
        <w:t>d</w:t>
      </w:r>
      <w:r w:rsidRPr="00221033">
        <w:t xml:space="preserve">els representants legals, tot d’acord amb allò que regula l’Ordre 20/2019. Al mateix temps, en cas d’haver-hi propostes en aquest sentit, reflectides en informes </w:t>
      </w:r>
      <w:proofErr w:type="spellStart"/>
      <w:r w:rsidRPr="00221033">
        <w:t>sociopsicopedagògics</w:t>
      </w:r>
      <w:proofErr w:type="spellEnd"/>
      <w:r w:rsidRPr="00221033">
        <w:t xml:space="preserve"> elaborats pels equips d’</w:t>
      </w:r>
      <w:r w:rsidR="005535AA" w:rsidRPr="00221033">
        <w:t>O</w:t>
      </w:r>
      <w:r w:rsidRPr="00221033">
        <w:t xml:space="preserve">rientació </w:t>
      </w:r>
      <w:r w:rsidR="005535AA" w:rsidRPr="00221033">
        <w:t>E</w:t>
      </w:r>
      <w:r w:rsidRPr="00221033">
        <w:t xml:space="preserve">ducativa, aquestes hauran de ser considerades. </w:t>
      </w:r>
    </w:p>
    <w:p w14:paraId="6E8E05FF" w14:textId="78B0F844" w:rsidR="00425F20" w:rsidRDefault="2500755A" w:rsidP="00425F20">
      <w:pPr>
        <w:pStyle w:val="Textindependent"/>
        <w:jc w:val="both"/>
      </w:pPr>
      <w:r w:rsidRPr="00221033">
        <w:t>e) Per a la confecció de grups d’alumnat s’haurà d’atendre el que marca el Decret 58/2021, de 30 d’abril, del Consell, sobre jornada lectiva del personal docent i nombre màxim d’alumnat per unitat en centres docents no universitaris (DOGV 9077, 06.05.</w:t>
      </w:r>
      <w:r w:rsidR="7E2477F6" w:rsidRPr="00221033">
        <w:t>20</w:t>
      </w:r>
      <w:r w:rsidRPr="00221033">
        <w:t>21).</w:t>
      </w:r>
      <w:r w:rsidRPr="00975FDF">
        <w:t> </w:t>
      </w:r>
    </w:p>
    <w:p w14:paraId="383144A3" w14:textId="77777777" w:rsidR="00425F20" w:rsidRPr="00425F20" w:rsidRDefault="00425F20" w:rsidP="00425F20"/>
    <w:p w14:paraId="18CAC7DE" w14:textId="1C0BA634" w:rsidR="009C3F78" w:rsidRPr="00221033" w:rsidRDefault="0040048A" w:rsidP="009C3F78">
      <w:pPr>
        <w:pStyle w:val="Ttol3"/>
        <w:spacing w:before="0"/>
        <w:contextualSpacing/>
        <w:rPr>
          <w:color w:val="0070C0"/>
        </w:rPr>
      </w:pPr>
      <w:bookmarkStart w:id="146" w:name="_Toc107912622"/>
      <w:bookmarkStart w:id="147" w:name="_Toc136861929"/>
      <w:r w:rsidRPr="00221033">
        <w:t>3</w:t>
      </w:r>
      <w:r w:rsidR="79CEB4A7" w:rsidRPr="00221033">
        <w:t>.</w:t>
      </w:r>
      <w:r w:rsidR="007203F2" w:rsidRPr="00221033">
        <w:t>3.</w:t>
      </w:r>
      <w:r w:rsidR="79CEB4A7" w:rsidRPr="00221033">
        <w:t xml:space="preserve">4. Atenció a l’alumnat en cas d’absència de </w:t>
      </w:r>
      <w:bookmarkStart w:id="148" w:name="_Hlk106879469"/>
      <w:r w:rsidR="000A0F61" w:rsidRPr="00221033">
        <w:t>professorat</w:t>
      </w:r>
      <w:bookmarkEnd w:id="146"/>
      <w:bookmarkEnd w:id="147"/>
    </w:p>
    <w:bookmarkEnd w:id="148"/>
    <w:p w14:paraId="67043204" w14:textId="366255A2" w:rsidR="008B7CAA" w:rsidRPr="00425F20" w:rsidRDefault="008B7CAA" w:rsidP="00425F20"/>
    <w:p w14:paraId="2F622406" w14:textId="79B58FAB" w:rsidR="004C3C9B" w:rsidRPr="00317ED9" w:rsidRDefault="007203F2" w:rsidP="004C3C9B">
      <w:pPr>
        <w:pStyle w:val="Textindependent"/>
        <w:spacing w:after="0"/>
        <w:jc w:val="both"/>
        <w:rPr>
          <w:highlight w:val="yellow"/>
        </w:rPr>
      </w:pPr>
      <w:r w:rsidRPr="00221033">
        <w:t xml:space="preserve">1. </w:t>
      </w:r>
      <w:r w:rsidR="5907C25A" w:rsidRPr="00221033">
        <w:t>D’acord amb el que estableix l’article 71 del Decret 253/2019</w:t>
      </w:r>
      <w:r w:rsidRPr="00221033">
        <w:t>, e</w:t>
      </w:r>
      <w:r w:rsidR="0221C9F8" w:rsidRPr="00221033">
        <w:t xml:space="preserve">ls centres, en l’exercici de la seua autonomia organitzativa, elaboraran un pla d’atenció a l’alumnat en cas d’absència de professorat, del qual formarà part el personal docent disponible en cada sessió sense hores de docència directa. </w:t>
      </w:r>
      <w:r w:rsidR="002625DD">
        <w:t>S’ha de donar</w:t>
      </w:r>
      <w:r w:rsidR="0221C9F8" w:rsidRPr="00221033">
        <w:t xml:space="preserve"> prioritat a l’alumnat de menys edat i s’evitarà, en la mesura que siga possible, la distribució de l’alumnat.</w:t>
      </w:r>
      <w:r w:rsidR="004C3C9B">
        <w:t xml:space="preserve"> </w:t>
      </w:r>
      <w:r w:rsidR="004C3C9B" w:rsidRPr="00317ED9">
        <w:rPr>
          <w:highlight w:val="yellow"/>
        </w:rPr>
        <w:t>Així mateix, es tindrà en compte l’alumnat amb necessitats educatives especials que requerisca suports més intensius i una anticipació dels esdeveniments</w:t>
      </w:r>
      <w:r w:rsidR="006228D0">
        <w:rPr>
          <w:highlight w:val="yellow"/>
        </w:rPr>
        <w:t>, com és el cas de l’alumnat amb trastorn de l’espectre autista.</w:t>
      </w:r>
    </w:p>
    <w:p w14:paraId="51F5B24A" w14:textId="35DA27F8" w:rsidR="0221C9F8" w:rsidRPr="00221033" w:rsidRDefault="0221C9F8" w:rsidP="0221C9F8">
      <w:pPr>
        <w:pStyle w:val="Textindependent"/>
        <w:rPr>
          <w:szCs w:val="20"/>
        </w:rPr>
      </w:pPr>
    </w:p>
    <w:p w14:paraId="3ED6670A" w14:textId="4A2F46A6" w:rsidR="009C3F78" w:rsidRPr="00B17457" w:rsidRDefault="5907C25A" w:rsidP="003F2512">
      <w:pPr>
        <w:pStyle w:val="Textindependent"/>
        <w:jc w:val="both"/>
        <w:rPr>
          <w:color w:val="0070C0"/>
        </w:rPr>
      </w:pPr>
      <w:r w:rsidRPr="00221033">
        <w:t xml:space="preserve">2. A aquest efecte, correspon als equips </w:t>
      </w:r>
      <w:r w:rsidRPr="00221033">
        <w:rPr>
          <w:color w:val="000000" w:themeColor="text1"/>
        </w:rPr>
        <w:t>de cicle</w:t>
      </w:r>
      <w:r w:rsidR="00312171" w:rsidRPr="00221033">
        <w:rPr>
          <w:color w:val="000000" w:themeColor="text1"/>
        </w:rPr>
        <w:t xml:space="preserve"> i</w:t>
      </w:r>
      <w:r w:rsidRPr="00221033">
        <w:rPr>
          <w:color w:val="000000" w:themeColor="text1"/>
        </w:rPr>
        <w:t xml:space="preserve"> </w:t>
      </w:r>
      <w:r w:rsidRPr="00221033">
        <w:t>als equips docents</w:t>
      </w:r>
      <w:r w:rsidR="00FA00EF" w:rsidRPr="00221033">
        <w:t xml:space="preserve">, </w:t>
      </w:r>
      <w:r w:rsidRPr="00221033">
        <w:t xml:space="preserve">fent ús de la seua autonomia pedagògica, proposar les activitats que ha de realitzar l’alumnat en els casos d’absència de professorat. Donades les etapes educatives a les quals es dirigeix, aquestes activitats hauran d’afavorir l’adquisició de les competències </w:t>
      </w:r>
      <w:bookmarkStart w:id="149" w:name="_Hlk106879538"/>
      <w:r w:rsidRPr="00221033">
        <w:t>clau</w:t>
      </w:r>
      <w:r w:rsidR="000A0F61" w:rsidRPr="00221033">
        <w:t>.</w:t>
      </w:r>
    </w:p>
    <w:bookmarkEnd w:id="149"/>
    <w:p w14:paraId="0121B50F" w14:textId="77777777" w:rsidR="007203F2" w:rsidRPr="00975FDF" w:rsidRDefault="007203F2" w:rsidP="0221C9F8">
      <w:pPr>
        <w:pStyle w:val="Textindependent"/>
        <w:spacing w:after="0"/>
        <w:jc w:val="both"/>
      </w:pPr>
    </w:p>
    <w:p w14:paraId="4DDCDE99" w14:textId="67E4D57D" w:rsidR="008B7CAA" w:rsidRPr="00221033" w:rsidRDefault="37EEA9EA" w:rsidP="0221C9F8">
      <w:pPr>
        <w:pStyle w:val="Textindependent"/>
        <w:spacing w:after="0"/>
        <w:jc w:val="both"/>
      </w:pPr>
      <w:r w:rsidRPr="00975FDF">
        <w:t>3</w:t>
      </w:r>
      <w:r w:rsidRPr="00221033">
        <w:t xml:space="preserve">. En cas de previsió de falta </w:t>
      </w:r>
      <w:r w:rsidRPr="00221033">
        <w:rPr>
          <w:color w:val="000000" w:themeColor="text1"/>
        </w:rPr>
        <w:t>d’assistència,</w:t>
      </w:r>
      <w:r w:rsidR="00312171" w:rsidRPr="00221033">
        <w:rPr>
          <w:color w:val="000000" w:themeColor="text1"/>
        </w:rPr>
        <w:t xml:space="preserve"> el professorat afectat</w:t>
      </w:r>
      <w:r w:rsidRPr="00221033">
        <w:rPr>
          <w:color w:val="000000" w:themeColor="text1"/>
        </w:rPr>
        <w:t xml:space="preserve"> </w:t>
      </w:r>
      <w:r w:rsidRPr="00221033">
        <w:t>ha</w:t>
      </w:r>
      <w:r w:rsidR="009C3F78" w:rsidRPr="00221033">
        <w:t>urà</w:t>
      </w:r>
      <w:r w:rsidRPr="00221033">
        <w:t xml:space="preserve"> de facilitar a la direcció d’estudis, amb caràcter previ, el material </w:t>
      </w:r>
      <w:r w:rsidR="009C3F78" w:rsidRPr="00221033">
        <w:t>o</w:t>
      </w:r>
      <w:r w:rsidR="00A36564" w:rsidRPr="00221033">
        <w:t xml:space="preserve"> </w:t>
      </w:r>
      <w:r w:rsidRPr="00221033">
        <w:t>les orientacions específiques per a l’alumnat afectat.</w:t>
      </w:r>
    </w:p>
    <w:p w14:paraId="795494C0" w14:textId="77777777" w:rsidR="007203F2" w:rsidRPr="00221033" w:rsidRDefault="007203F2" w:rsidP="0221C9F8">
      <w:pPr>
        <w:pStyle w:val="Textindependent"/>
        <w:jc w:val="both"/>
      </w:pPr>
    </w:p>
    <w:p w14:paraId="69D5C8B5" w14:textId="77777777" w:rsidR="00D12297" w:rsidRPr="00221033" w:rsidRDefault="37EEA9EA" w:rsidP="003F2512">
      <w:pPr>
        <w:pStyle w:val="Textindependent"/>
        <w:jc w:val="both"/>
      </w:pPr>
      <w:r w:rsidRPr="00221033">
        <w:t xml:space="preserve">4. La programació general anual inclourà els criteris establits per a l’elaboració de les activitats i les tasques </w:t>
      </w:r>
    </w:p>
    <w:p w14:paraId="3F53CDB6" w14:textId="56AD4CE0" w:rsidR="008B7CAA" w:rsidRPr="00221033" w:rsidRDefault="37EEA9EA" w:rsidP="003F2512">
      <w:pPr>
        <w:pStyle w:val="Textindependent"/>
        <w:jc w:val="both"/>
      </w:pPr>
      <w:r w:rsidRPr="00221033">
        <w:t>que hauran d’estar disponibles en cas d’absència del</w:t>
      </w:r>
      <w:r w:rsidR="009C3F78" w:rsidRPr="00221033">
        <w:t xml:space="preserve"> </w:t>
      </w:r>
      <w:bookmarkStart w:id="150" w:name="_Hlk106879610"/>
      <w:r w:rsidR="009C3F78" w:rsidRPr="00221033">
        <w:t>personal</w:t>
      </w:r>
      <w:r w:rsidRPr="00221033">
        <w:t>.</w:t>
      </w:r>
    </w:p>
    <w:bookmarkEnd w:id="150"/>
    <w:p w14:paraId="0F34DDF8" w14:textId="77777777" w:rsidR="00D12297" w:rsidRPr="00D10439" w:rsidRDefault="00D12297" w:rsidP="00D10439"/>
    <w:p w14:paraId="0C1568CE" w14:textId="7810F744" w:rsidR="002673AC" w:rsidRPr="00975FDF" w:rsidRDefault="0040048A" w:rsidP="73C11CDC">
      <w:pPr>
        <w:pStyle w:val="Ttol3"/>
        <w:spacing w:before="0"/>
        <w:contextualSpacing/>
        <w:rPr>
          <w:rFonts w:cs="Arial"/>
          <w:b/>
        </w:rPr>
      </w:pPr>
      <w:bookmarkStart w:id="151" w:name="__RefHeading___Toc18749_1825753347"/>
      <w:bookmarkStart w:id="152" w:name="_Toc107912623"/>
      <w:bookmarkStart w:id="153" w:name="_Toc136861930"/>
      <w:bookmarkEnd w:id="151"/>
      <w:r w:rsidRPr="00221033">
        <w:t>3</w:t>
      </w:r>
      <w:r w:rsidR="67A8866A" w:rsidRPr="00221033">
        <w:t>.</w:t>
      </w:r>
      <w:r w:rsidR="00D12297" w:rsidRPr="00221033">
        <w:t>3</w:t>
      </w:r>
      <w:r w:rsidR="67A8866A" w:rsidRPr="00221033">
        <w:t>.5. Participació de</w:t>
      </w:r>
      <w:r w:rsidR="00D12297" w:rsidRPr="00221033">
        <w:t xml:space="preserve"> l’alumnat, de les famílies, així com de</w:t>
      </w:r>
      <w:r w:rsidR="67A8866A" w:rsidRPr="00221033">
        <w:t xml:space="preserve"> voluntariat i d’altre personal extern als centres docents</w:t>
      </w:r>
      <w:bookmarkEnd w:id="152"/>
      <w:bookmarkEnd w:id="153"/>
    </w:p>
    <w:p w14:paraId="30E3A441" w14:textId="2A15DC97" w:rsidR="003644C0" w:rsidRPr="00221033" w:rsidRDefault="00D12297" w:rsidP="00D12297">
      <w:pPr>
        <w:pStyle w:val="Normalweb"/>
        <w:spacing w:after="0" w:line="240" w:lineRule="auto"/>
      </w:pPr>
      <w:r w:rsidRPr="00221033">
        <w:rPr>
          <w:rFonts w:ascii="Arial" w:hAnsi="Arial"/>
          <w:sz w:val="20"/>
          <w:szCs w:val="20"/>
        </w:rPr>
        <w:t xml:space="preserve">1. </w:t>
      </w:r>
      <w:r w:rsidRPr="00221033">
        <w:rPr>
          <w:rFonts w:ascii="Arial" w:hAnsi="Arial" w:cs="Arial"/>
          <w:sz w:val="20"/>
          <w:szCs w:val="20"/>
          <w:lang w:eastAsia="ca-ES-valencia"/>
        </w:rPr>
        <w:t xml:space="preserve">D’acord amb el què es disposa als articles 50, 51 i 52 del Decret 253/2019, la direcció del centre establirà vies, que es recolliran en les normes d’organització i funcionament del centre, per tal de facilitar i fomentar la participació de l’alumnat en la vida del centre, per a enriquir la vida escolar amb altres estructures de participació que fomenten els hàbits democràtics de l’alumnat i la col·laboració i implicació de la família a l’escola i per establir vincles associatius amb diferents xarxes de voluntariat, associacions culturals o altres agents socials, amb l’autorització prèvia del </w:t>
      </w:r>
      <w:r w:rsidR="00F530C6">
        <w:rPr>
          <w:rFonts w:ascii="Arial" w:hAnsi="Arial" w:cs="Arial"/>
          <w:sz w:val="20"/>
          <w:szCs w:val="20"/>
          <w:lang w:eastAsia="ca-ES-valencia"/>
        </w:rPr>
        <w:t>c</w:t>
      </w:r>
      <w:r w:rsidRPr="00221033">
        <w:rPr>
          <w:rFonts w:ascii="Arial" w:hAnsi="Arial" w:cs="Arial"/>
          <w:sz w:val="20"/>
          <w:szCs w:val="20"/>
          <w:lang w:eastAsia="ca-ES-valencia"/>
        </w:rPr>
        <w:t xml:space="preserve">onsell </w:t>
      </w:r>
      <w:r w:rsidR="00F530C6">
        <w:rPr>
          <w:rFonts w:ascii="Arial" w:hAnsi="Arial" w:cs="Arial"/>
          <w:sz w:val="20"/>
          <w:szCs w:val="20"/>
          <w:lang w:eastAsia="ca-ES-valencia"/>
        </w:rPr>
        <w:t>e</w:t>
      </w:r>
      <w:r w:rsidRPr="00221033">
        <w:rPr>
          <w:rFonts w:ascii="Arial" w:hAnsi="Arial" w:cs="Arial"/>
          <w:sz w:val="20"/>
          <w:szCs w:val="20"/>
          <w:lang w:eastAsia="ca-ES-valencia"/>
        </w:rPr>
        <w:t xml:space="preserve">scolar del centre, </w:t>
      </w:r>
      <w:bookmarkStart w:id="154" w:name="_Hlk75847955"/>
      <w:r w:rsidR="750D9F6C" w:rsidRPr="00221033">
        <w:rPr>
          <w:rFonts w:ascii="Arial" w:hAnsi="Arial"/>
          <w:sz w:val="20"/>
          <w:szCs w:val="20"/>
        </w:rPr>
        <w:t xml:space="preserve">d’acord amb la normativa vigent en matèria de voluntariat. Cal ajustar-se al que estableix la </w:t>
      </w:r>
      <w:r w:rsidR="750D9F6C" w:rsidRPr="00636144">
        <w:rPr>
          <w:rFonts w:ascii="Arial" w:hAnsi="Arial"/>
          <w:sz w:val="20"/>
          <w:szCs w:val="20"/>
        </w:rPr>
        <w:t>Llei 45/2015,</w:t>
      </w:r>
      <w:r w:rsidR="750D9F6C" w:rsidRPr="00221033">
        <w:rPr>
          <w:rFonts w:ascii="Arial" w:hAnsi="Arial"/>
          <w:sz w:val="20"/>
          <w:szCs w:val="20"/>
        </w:rPr>
        <w:t xml:space="preserve"> de 14 d’octubre, de voluntariat</w:t>
      </w:r>
      <w:r w:rsidR="0221C9F8" w:rsidRPr="00221033">
        <w:rPr>
          <w:rFonts w:ascii="Arial" w:hAnsi="Arial"/>
          <w:sz w:val="20"/>
          <w:szCs w:val="20"/>
        </w:rPr>
        <w:t xml:space="preserve"> (BOE 247, 15.10.2015),</w:t>
      </w:r>
      <w:r w:rsidR="750D9F6C" w:rsidRPr="00221033">
        <w:rPr>
          <w:rFonts w:ascii="Arial" w:hAnsi="Arial"/>
          <w:sz w:val="20"/>
          <w:szCs w:val="20"/>
        </w:rPr>
        <w:t xml:space="preserve"> sobretot amb referència a l’article 6.1.f, Voluntariat educatiu.</w:t>
      </w:r>
    </w:p>
    <w:p w14:paraId="1AD64FA6" w14:textId="738B1E78" w:rsidR="0221C9F8" w:rsidRPr="00221033" w:rsidRDefault="0221C9F8" w:rsidP="0221C9F8">
      <w:pPr>
        <w:jc w:val="both"/>
      </w:pPr>
    </w:p>
    <w:p w14:paraId="7E4F6A15" w14:textId="3B11D250" w:rsidR="003644C0" w:rsidRPr="00975FDF" w:rsidRDefault="003644C0" w:rsidP="003644C0">
      <w:pPr>
        <w:pStyle w:val="Textindependent"/>
        <w:jc w:val="both"/>
      </w:pPr>
      <w:r>
        <w:lastRenderedPageBreak/>
        <w:t xml:space="preserve">2. L’Ordre 20/2019, de 30 d’abril, de la Conselleria d’Educació, Investigació, Cultura i Esport, per la qual es regula l’organització de la resposta educativa per a la inclusió de l’alumnat en els centres docents sostinguts amb fons públics del </w:t>
      </w:r>
      <w:r w:rsidR="004D023C">
        <w:t>sistema educatiu valencià</w:t>
      </w:r>
      <w:r>
        <w:t xml:space="preserve">, especifica, en l’article 43, que els centres docents poden tindre la col·laboració de personal voluntari i personal extern procedent de les entitats d’iniciativa social implicades en la resposta educativa per al desenvolupament de les actuacions planificades en el </w:t>
      </w:r>
      <w:r w:rsidR="005E0BA8">
        <w:t>P</w:t>
      </w:r>
      <w:r>
        <w:t xml:space="preserve">rojecte educatiu, el </w:t>
      </w:r>
      <w:r w:rsidR="00C93087">
        <w:t>P</w:t>
      </w:r>
      <w:r>
        <w:t>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62A80F50" w14:textId="77777777" w:rsidR="00D12297" w:rsidRPr="00975FDF" w:rsidRDefault="00D12297" w:rsidP="002673AC">
      <w:pPr>
        <w:pStyle w:val="Textindependent"/>
        <w:spacing w:after="113"/>
        <w:jc w:val="both"/>
      </w:pPr>
    </w:p>
    <w:p w14:paraId="3DA834F6" w14:textId="5D5E06C4" w:rsidR="003644C0" w:rsidRPr="00975FDF" w:rsidRDefault="750D9F6C" w:rsidP="002673AC">
      <w:pPr>
        <w:pStyle w:val="Textindependent"/>
        <w:spacing w:after="113"/>
        <w:jc w:val="both"/>
      </w:pPr>
      <w:r w:rsidRPr="00975FDF">
        <w:t xml:space="preserve">3. S’entén per persona voluntària tota persona física que, per lliure determinació, sense rebre contraprestació ni tindre obligació personal o deure jurídic, realitze les activitats que determine el </w:t>
      </w:r>
      <w:r w:rsidR="00CE0FCF">
        <w:t>c</w:t>
      </w:r>
      <w:r w:rsidRPr="00975FDF">
        <w:t xml:space="preserve">onsell </w:t>
      </w:r>
      <w:r w:rsidR="00CE0FCF">
        <w:t>e</w:t>
      </w:r>
      <w:r w:rsidRPr="00975FDF">
        <w:t>scolar i estiguen recollides en la programació general anual del centre.</w:t>
      </w:r>
    </w:p>
    <w:p w14:paraId="612784BD" w14:textId="77777777" w:rsidR="00D12297" w:rsidRPr="00975FDF" w:rsidRDefault="00D12297" w:rsidP="002673AC">
      <w:pPr>
        <w:pStyle w:val="Textindependent"/>
        <w:spacing w:after="113"/>
        <w:jc w:val="both"/>
      </w:pPr>
    </w:p>
    <w:p w14:paraId="3A6C4680" w14:textId="646065A0" w:rsidR="002673AC" w:rsidRPr="00975FDF" w:rsidRDefault="003644C0" w:rsidP="002673AC">
      <w:pPr>
        <w:pStyle w:val="Textindependent"/>
        <w:spacing w:after="113"/>
        <w:jc w:val="both"/>
        <w:rPr>
          <w:szCs w:val="20"/>
        </w:rPr>
      </w:pPr>
      <w:r w:rsidRPr="00975FDF">
        <w:t>4. Els drets i deures i les incompatibilitats de les persones voluntàries són els continguts en la normativa autonòmica que estableix el règim jurídic d’aquest personal.</w:t>
      </w:r>
    </w:p>
    <w:p w14:paraId="077C1024" w14:textId="77777777" w:rsidR="00D12297" w:rsidRPr="00975FDF" w:rsidRDefault="00D12297" w:rsidP="002673AC">
      <w:pPr>
        <w:pStyle w:val="Textindependent"/>
        <w:spacing w:after="113"/>
        <w:jc w:val="both"/>
      </w:pPr>
    </w:p>
    <w:p w14:paraId="66D96F98" w14:textId="441C29CA" w:rsidR="002673AC" w:rsidRPr="00975FDF" w:rsidRDefault="002673AC" w:rsidP="002673AC">
      <w:pPr>
        <w:pStyle w:val="Textindependent"/>
        <w:spacing w:after="113"/>
        <w:jc w:val="both"/>
        <w:rPr>
          <w:szCs w:val="20"/>
        </w:rPr>
      </w:pPr>
      <w:r w:rsidRPr="00975FDF">
        <w:t>5. En cap cas es podran dur a terme activitats de voluntariat en els llocs reservats a personal remunerat.</w:t>
      </w:r>
    </w:p>
    <w:p w14:paraId="617ADB10" w14:textId="77777777" w:rsidR="00BD51A6" w:rsidRPr="00975FDF" w:rsidRDefault="00BD51A6" w:rsidP="002673AC">
      <w:pPr>
        <w:pStyle w:val="Textindependent"/>
        <w:spacing w:after="113"/>
        <w:jc w:val="both"/>
      </w:pPr>
    </w:p>
    <w:p w14:paraId="3E9B04EB" w14:textId="70680453" w:rsidR="002673AC" w:rsidRPr="00975FDF" w:rsidRDefault="002673AC" w:rsidP="002673AC">
      <w:pPr>
        <w:pStyle w:val="Textindependent"/>
        <w:spacing w:after="113"/>
        <w:jc w:val="both"/>
        <w:rPr>
          <w:szCs w:val="20"/>
        </w:rPr>
      </w:pPr>
      <w:r w:rsidRPr="00975FDF">
        <w:t>6.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0694B73F" w14:textId="77777777" w:rsidR="00D12297" w:rsidRPr="00975FDF" w:rsidRDefault="00D12297" w:rsidP="002673AC">
      <w:pPr>
        <w:pStyle w:val="Textindependent"/>
        <w:spacing w:after="113"/>
        <w:jc w:val="both"/>
      </w:pPr>
    </w:p>
    <w:p w14:paraId="63499671" w14:textId="7F1B5958" w:rsidR="00863909" w:rsidRPr="00975FDF" w:rsidRDefault="002673AC" w:rsidP="00803FEE">
      <w:pPr>
        <w:pStyle w:val="Textindependent"/>
        <w:spacing w:after="113"/>
        <w:jc w:val="both"/>
        <w:rPr>
          <w:szCs w:val="20"/>
        </w:rPr>
      </w:pPr>
      <w:r w:rsidRPr="00975FDF">
        <w:t>7. Les persones voluntàries que realitzen actuacions en els centres docents tenen l’obligació d’estar en possessió del certificat de no constar en la base de dades del Registre central de delinqüents sexuals i han de presentar-lo davant de la direcció del centre.</w:t>
      </w:r>
    </w:p>
    <w:p w14:paraId="3BCC73E7" w14:textId="77777777" w:rsidR="00D12297" w:rsidRPr="00975FDF" w:rsidRDefault="00D12297" w:rsidP="0221C9F8">
      <w:pPr>
        <w:pStyle w:val="Textindependent"/>
        <w:spacing w:after="113"/>
        <w:jc w:val="both"/>
      </w:pPr>
    </w:p>
    <w:p w14:paraId="0416D095" w14:textId="59D311A8" w:rsidR="003644C0" w:rsidRPr="00975FDF" w:rsidRDefault="750D9F6C" w:rsidP="0221C9F8">
      <w:pPr>
        <w:pStyle w:val="Textindependent"/>
        <w:spacing w:after="113"/>
        <w:jc w:val="both"/>
      </w:pPr>
      <w:r>
        <w:t xml:space="preserve">8. La participació dels agents externs en les accions educatives que determine el centre educatiu es desenvoluparà d’acord amb allò que s’estableix en el </w:t>
      </w:r>
      <w:r w:rsidR="005E0BA8">
        <w:t>P</w:t>
      </w:r>
      <w:r>
        <w:t>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2577110F" w14:textId="77777777" w:rsidR="00D12297" w:rsidRPr="00975FDF" w:rsidRDefault="00D12297" w:rsidP="003644C0">
      <w:pPr>
        <w:pStyle w:val="Textindependent"/>
        <w:jc w:val="both"/>
      </w:pPr>
    </w:p>
    <w:p w14:paraId="7A4C9F78" w14:textId="2A3854DF" w:rsidR="003644C0" w:rsidRPr="00975FDF" w:rsidRDefault="003644C0" w:rsidP="003644C0">
      <w:pPr>
        <w:pStyle w:val="Textindependent"/>
        <w:jc w:val="both"/>
      </w:pPr>
      <w:r>
        <w:t>9. En la Resolució de 10 de desembre de 2020, de la directora general d’Inclusió Educativa, per la qual s’aproven les instruccions per a la participació del personal extern i dels agents comunitaris en els centres docents de titularitat de la Generalitat Valenciana</w:t>
      </w:r>
      <w:r w:rsidR="00AA3716">
        <w:t xml:space="preserve"> </w:t>
      </w:r>
      <w:bookmarkStart w:id="155" w:name="_Hlk77604368"/>
      <w:r w:rsidR="00AA3716">
        <w:t>(DOGV 8975, 15.12.</w:t>
      </w:r>
      <w:r w:rsidR="001A6622">
        <w:t>20</w:t>
      </w:r>
      <w:r w:rsidR="00AA3716">
        <w:t>20)</w:t>
      </w:r>
      <w:bookmarkEnd w:id="155"/>
      <w:r>
        <w:t xml:space="preserve">, es defineix que té consideració d’agent extern tota persona aliena al sistema educatiu que realitze algun tipus de col·laboració amb un centre escolar en el desenvolupament del seu </w:t>
      </w:r>
      <w:r w:rsidR="005E0BA8">
        <w:t>P</w:t>
      </w:r>
      <w:r>
        <w:t>rojecte educatiu, dels plans d’actuació personalitzats o de les mesures educatives que el centre determine.</w:t>
      </w:r>
    </w:p>
    <w:p w14:paraId="582B3267" w14:textId="77777777" w:rsidR="003644C0" w:rsidRPr="00975FDF" w:rsidRDefault="003644C0" w:rsidP="003644C0">
      <w:pPr>
        <w:pStyle w:val="Textindependent"/>
        <w:jc w:val="both"/>
        <w:rPr>
          <w:szCs w:val="20"/>
        </w:rPr>
      </w:pPr>
    </w:p>
    <w:p w14:paraId="0B98CA34" w14:textId="19E4CBEC" w:rsidR="000D4C3D" w:rsidRDefault="003644C0" w:rsidP="000D4C3D">
      <w:pPr>
        <w:pStyle w:val="Textindependent"/>
        <w:jc w:val="both"/>
      </w:pPr>
      <w:r w:rsidRPr="00975FDF">
        <w:t>10. Per tant, les diferents tipologies d’agents externs que poden col·laborar amb un centre escolar són les següents:</w:t>
      </w:r>
    </w:p>
    <w:p w14:paraId="796FCE1C" w14:textId="354CB280" w:rsidR="004C307E" w:rsidRDefault="004C307E" w:rsidP="004C307E">
      <w:pPr>
        <w:pStyle w:val="Pargrafdellista"/>
        <w:numPr>
          <w:ilvl w:val="3"/>
          <w:numId w:val="1"/>
        </w:numPr>
        <w:jc w:val="both"/>
        <w:rPr>
          <w:rFonts w:ascii="Arial" w:hAnsi="Arial" w:cs="Arial"/>
          <w:sz w:val="20"/>
          <w:szCs w:val="20"/>
        </w:rPr>
      </w:pPr>
      <w:r w:rsidRPr="004C307E">
        <w:rPr>
          <w:rFonts w:ascii="Arial" w:hAnsi="Arial" w:cs="Arial"/>
          <w:sz w:val="20"/>
          <w:szCs w:val="20"/>
        </w:rPr>
        <w:t>Personal d’entitats sense ànim de lucre o del tercer sector.</w:t>
      </w:r>
    </w:p>
    <w:p w14:paraId="5A68A29A" w14:textId="06147979" w:rsidR="00F171F6" w:rsidRDefault="00F171F6" w:rsidP="004C307E">
      <w:pPr>
        <w:pStyle w:val="Pargrafdellista"/>
        <w:numPr>
          <w:ilvl w:val="3"/>
          <w:numId w:val="1"/>
        </w:numPr>
        <w:jc w:val="both"/>
        <w:rPr>
          <w:rFonts w:ascii="Arial" w:hAnsi="Arial" w:cs="Arial"/>
          <w:sz w:val="20"/>
          <w:szCs w:val="20"/>
        </w:rPr>
      </w:pPr>
      <w:r>
        <w:rPr>
          <w:rFonts w:ascii="Arial" w:hAnsi="Arial" w:cs="Arial"/>
          <w:sz w:val="20"/>
          <w:szCs w:val="20"/>
        </w:rPr>
        <w:t>Personal extern de l’àmbit privat o pertanyent a altres organismes o institucions públiques.</w:t>
      </w:r>
    </w:p>
    <w:p w14:paraId="5A84C8DC" w14:textId="08EC782E" w:rsidR="00F171F6" w:rsidRDefault="00F171F6" w:rsidP="004C307E">
      <w:pPr>
        <w:pStyle w:val="Pargrafdellista"/>
        <w:numPr>
          <w:ilvl w:val="3"/>
          <w:numId w:val="1"/>
        </w:numPr>
        <w:jc w:val="both"/>
        <w:rPr>
          <w:rFonts w:ascii="Arial" w:hAnsi="Arial" w:cs="Arial"/>
          <w:sz w:val="20"/>
          <w:szCs w:val="20"/>
        </w:rPr>
      </w:pPr>
      <w:r>
        <w:rPr>
          <w:rFonts w:ascii="Arial" w:hAnsi="Arial" w:cs="Arial"/>
          <w:sz w:val="20"/>
          <w:szCs w:val="20"/>
        </w:rPr>
        <w:t>Membres de la comunitat escolar i de l’entorn pròxim.</w:t>
      </w:r>
    </w:p>
    <w:p w14:paraId="72CB319C" w14:textId="77B1F68E" w:rsidR="00F171F6" w:rsidRDefault="00F171F6" w:rsidP="004C307E">
      <w:pPr>
        <w:pStyle w:val="Pargrafdellista"/>
        <w:numPr>
          <w:ilvl w:val="3"/>
          <w:numId w:val="1"/>
        </w:numPr>
        <w:jc w:val="both"/>
        <w:rPr>
          <w:rFonts w:ascii="Arial" w:hAnsi="Arial" w:cs="Arial"/>
          <w:sz w:val="20"/>
          <w:szCs w:val="20"/>
        </w:rPr>
      </w:pPr>
      <w:r>
        <w:rPr>
          <w:rFonts w:ascii="Arial" w:hAnsi="Arial" w:cs="Arial"/>
          <w:sz w:val="20"/>
          <w:szCs w:val="20"/>
        </w:rPr>
        <w:t>Voluntariat.</w:t>
      </w:r>
    </w:p>
    <w:p w14:paraId="014C9F6C" w14:textId="25A3D17C" w:rsidR="00F171F6" w:rsidRPr="004C307E" w:rsidRDefault="00F171F6" w:rsidP="004C307E">
      <w:pPr>
        <w:pStyle w:val="Pargrafdellista"/>
        <w:numPr>
          <w:ilvl w:val="3"/>
          <w:numId w:val="1"/>
        </w:numPr>
        <w:jc w:val="both"/>
        <w:rPr>
          <w:rFonts w:ascii="Arial" w:hAnsi="Arial" w:cs="Arial"/>
          <w:sz w:val="20"/>
          <w:szCs w:val="20"/>
        </w:rPr>
      </w:pPr>
      <w:r>
        <w:rPr>
          <w:rFonts w:ascii="Arial" w:hAnsi="Arial" w:cs="Arial"/>
          <w:sz w:val="20"/>
          <w:szCs w:val="20"/>
        </w:rPr>
        <w:t>Assistència personal a la dependència.</w:t>
      </w:r>
    </w:p>
    <w:p w14:paraId="2090D1FC" w14:textId="77777777" w:rsidR="004C307E" w:rsidRPr="004C307E" w:rsidRDefault="004C307E" w:rsidP="004C307E">
      <w:pPr>
        <w:pStyle w:val="Textindependent"/>
      </w:pPr>
    </w:p>
    <w:p w14:paraId="43009B67" w14:textId="77777777" w:rsidR="00D12297" w:rsidRPr="00975FDF" w:rsidRDefault="00D12297" w:rsidP="00D129CC">
      <w:pPr>
        <w:pStyle w:val="Textindependent"/>
        <w:jc w:val="both"/>
      </w:pPr>
    </w:p>
    <w:p w14:paraId="602B8DB7" w14:textId="77777777" w:rsidR="001E2B96" w:rsidRDefault="6FF641EF" w:rsidP="00D12297">
      <w:pPr>
        <w:pStyle w:val="Textindependent"/>
        <w:jc w:val="both"/>
      </w:pPr>
      <w:r>
        <w:lastRenderedPageBreak/>
        <w:t xml:space="preserve">11. El </w:t>
      </w:r>
      <w:r w:rsidR="5E515F78">
        <w:t>c</w:t>
      </w:r>
      <w:r>
        <w:t xml:space="preserve">onsell </w:t>
      </w:r>
      <w:r w:rsidR="5E515F78">
        <w:t>e</w:t>
      </w:r>
      <w:r>
        <w:t xml:space="preserve">scolar del centre educatiu serà informat de la participació i de les activitats realitzades per part d’aquests agents externs en el marc de la programació </w:t>
      </w:r>
      <w:r w:rsidRPr="001E2B96">
        <w:t>general</w:t>
      </w:r>
      <w:r w:rsidR="60CEA924" w:rsidRPr="001E2B96">
        <w:t xml:space="preserve"> anual</w:t>
      </w:r>
      <w:r w:rsidR="210D1F95" w:rsidRPr="001E2B96">
        <w:t>.</w:t>
      </w:r>
    </w:p>
    <w:p w14:paraId="0CF49285" w14:textId="707870EA" w:rsidR="008B7CAA" w:rsidRPr="00221033" w:rsidRDefault="750D9F6C" w:rsidP="0046032C">
      <w:pPr>
        <w:pStyle w:val="Ttol3"/>
        <w:spacing w:before="0"/>
        <w:contextualSpacing/>
      </w:pPr>
      <w:r>
        <w:br/>
      </w:r>
      <w:bookmarkStart w:id="156" w:name="_Toc107912624"/>
      <w:bookmarkStart w:id="157" w:name="_Toc136861931"/>
      <w:bookmarkEnd w:id="154"/>
      <w:r w:rsidR="0040048A" w:rsidRPr="00221033">
        <w:t>3</w:t>
      </w:r>
      <w:r w:rsidR="50C79294" w:rsidRPr="00221033">
        <w:t>.</w:t>
      </w:r>
      <w:r w:rsidR="00D12297" w:rsidRPr="00221033">
        <w:t>3</w:t>
      </w:r>
      <w:r w:rsidR="50C79294" w:rsidRPr="00221033">
        <w:t>.6. Mitjans de difusió dels centres docents</w:t>
      </w:r>
      <w:bookmarkEnd w:id="156"/>
      <w:bookmarkEnd w:id="157"/>
    </w:p>
    <w:p w14:paraId="7BAEC1C0" w14:textId="77777777" w:rsidR="00AD6D17" w:rsidRPr="00221033" w:rsidRDefault="00AD6D17" w:rsidP="00AD6D17">
      <w:pPr>
        <w:pStyle w:val="Textindependent"/>
      </w:pPr>
    </w:p>
    <w:p w14:paraId="66696D58" w14:textId="17234720" w:rsidR="008B7CAA" w:rsidRPr="00975FDF" w:rsidRDefault="37EEA9EA" w:rsidP="0221C9F8">
      <w:pPr>
        <w:pStyle w:val="Textindependent"/>
        <w:spacing w:after="113" w:line="259" w:lineRule="auto"/>
        <w:jc w:val="both"/>
      </w:pPr>
      <w:bookmarkStart w:id="158" w:name="__RefHeading___Toc42847_4122730417"/>
      <w:bookmarkEnd w:id="158"/>
      <w:r w:rsidRPr="00221033">
        <w:t>1. D’acord amb el que estableix l’article 73 del Decret 253/2019, en tots els centres docents hi haurà, com a mitjà de difusió de la informació, una pàgina web de centre allotjada en els espais proporcionats</w:t>
      </w:r>
      <w:r w:rsidR="00D9018E" w:rsidRPr="00221033">
        <w:t xml:space="preserve">, </w:t>
      </w:r>
      <w:bookmarkStart w:id="159" w:name="_Hlk106879653"/>
      <w:r w:rsidR="00D9018E" w:rsidRPr="00221033">
        <w:t>en el cas dels centres públics</w:t>
      </w:r>
      <w:bookmarkEnd w:id="159"/>
      <w:r w:rsidR="00D9018E" w:rsidRPr="00221033">
        <w:t>,</w:t>
      </w:r>
      <w:r w:rsidRPr="00221033">
        <w:t xml:space="preserve"> per l’administració competent, </w:t>
      </w:r>
      <w:r w:rsidR="0221C9F8" w:rsidRPr="00221033">
        <w:t xml:space="preserve">i </w:t>
      </w:r>
      <w:r w:rsidRPr="00221033">
        <w:t>un o diversos taulers d’anuncis i cartells oficials. En</w:t>
      </w:r>
      <w:r w:rsidRPr="00975FDF">
        <w:t xml:space="preserve">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considere necessari col·locar-hi.</w:t>
      </w:r>
    </w:p>
    <w:p w14:paraId="2FF17D9C" w14:textId="77777777" w:rsidR="00D12297" w:rsidRPr="00975FDF" w:rsidRDefault="00D12297">
      <w:pPr>
        <w:pStyle w:val="Textindependent"/>
        <w:spacing w:after="113"/>
        <w:jc w:val="both"/>
      </w:pPr>
    </w:p>
    <w:p w14:paraId="7885070F" w14:textId="48D50A1B" w:rsidR="008B7CAA" w:rsidRPr="00975FDF" w:rsidRDefault="00A3021B">
      <w:pPr>
        <w:pStyle w:val="Textindependent"/>
        <w:spacing w:after="113"/>
        <w:jc w:val="both"/>
      </w:pPr>
      <w:r w:rsidRPr="00975FDF">
        <w:t>2. Als centres docents, amb la finalitat de facilitar els drets a la participació, informació, llibertat d’expressió i altres drets previstos en la normativa vigent, s’habilitaran, als diferents mitjans de difusió, espais a disposició de les associacions de mares i pares i/o persones tutores legals de l’alumnat</w:t>
      </w:r>
      <w:r w:rsidR="00351B38" w:rsidRPr="00975FDF">
        <w:t xml:space="preserve">. </w:t>
      </w:r>
      <w:r w:rsidRPr="00975FDF">
        <w:t>La gestió d’aquests espais correspondrà a les associacions esmentades, que seran responsables d’ordenar-los i organitzar-los.</w:t>
      </w:r>
    </w:p>
    <w:p w14:paraId="6D0192C2" w14:textId="77777777" w:rsidR="00BD51A6" w:rsidRPr="00975FDF" w:rsidRDefault="00BD51A6">
      <w:pPr>
        <w:pStyle w:val="Textindependent"/>
        <w:spacing w:after="113"/>
        <w:jc w:val="both"/>
      </w:pPr>
    </w:p>
    <w:p w14:paraId="0F9FF940" w14:textId="12E16C39" w:rsidR="008B7CAA" w:rsidRPr="00975FDF" w:rsidRDefault="00A3021B">
      <w:pPr>
        <w:pStyle w:val="Textindependent"/>
        <w:spacing w:after="113"/>
        <w:jc w:val="both"/>
        <w:rPr>
          <w:szCs w:val="20"/>
        </w:rPr>
      </w:pPr>
      <w:r w:rsidRPr="00975FDF">
        <w:t xml:space="preserve">3. La direcció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w:t>
      </w:r>
      <w:r w:rsidR="009E7B9A" w:rsidRPr="00975FDF">
        <w:t xml:space="preserve">ètnia, </w:t>
      </w:r>
      <w:r w:rsidRPr="00975FDF">
        <w:t>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56B59CC0" w14:textId="77777777" w:rsidR="00BD51A6" w:rsidRPr="00975FDF" w:rsidRDefault="00BD51A6">
      <w:pPr>
        <w:pStyle w:val="Textindependent"/>
        <w:spacing w:after="113"/>
        <w:jc w:val="both"/>
      </w:pPr>
    </w:p>
    <w:p w14:paraId="2F7DF39A" w14:textId="104B5A21" w:rsidR="008B7CAA" w:rsidRPr="00975FDF" w:rsidRDefault="00A3021B">
      <w:pPr>
        <w:pStyle w:val="Textindependent"/>
        <w:spacing w:after="113"/>
        <w:jc w:val="both"/>
        <w:rPr>
          <w:szCs w:val="20"/>
        </w:rPr>
      </w:pPr>
      <w:r w:rsidRPr="00975FDF">
        <w:t>4. A la sala del professorat s’habilitarà un tauler d’anuncis per a la informació de tipus sindical procedent de la junta de personal docent, del comité de salut i d’altres òrgans de representació del professorat.</w:t>
      </w:r>
    </w:p>
    <w:p w14:paraId="5BFD74E2" w14:textId="77777777" w:rsidR="00BD51A6" w:rsidRPr="00975FDF" w:rsidRDefault="00BD51A6">
      <w:pPr>
        <w:pStyle w:val="Textindependent"/>
        <w:spacing w:after="113"/>
        <w:jc w:val="both"/>
      </w:pPr>
    </w:p>
    <w:p w14:paraId="1DF84C7E" w14:textId="2579FB90" w:rsidR="008B7CAA" w:rsidRPr="00975FDF" w:rsidRDefault="00A3021B">
      <w:pPr>
        <w:pStyle w:val="Textindependent"/>
        <w:spacing w:after="113"/>
        <w:jc w:val="both"/>
      </w:pPr>
      <w:r w:rsidRPr="00975FDF">
        <w:t>5. Correspondrà a la direcció del centre, en l’àmbit de les seues competències, garantir l’ús adequat dels taulers. La gestió dels taulers correspondrà a la secretaria del centre.</w:t>
      </w:r>
    </w:p>
    <w:p w14:paraId="377EBE74" w14:textId="77777777" w:rsidR="00BD51A6" w:rsidRPr="00975FDF" w:rsidRDefault="00BD51A6" w:rsidP="00066487">
      <w:pPr>
        <w:pStyle w:val="Textindependent"/>
        <w:jc w:val="both"/>
      </w:pPr>
      <w:bookmarkStart w:id="160" w:name="__RefHeading___Toc18751_1825753347"/>
      <w:bookmarkStart w:id="161" w:name="_Hlk75847988"/>
      <w:bookmarkEnd w:id="160"/>
    </w:p>
    <w:p w14:paraId="749A6283" w14:textId="5815333A" w:rsidR="003D1F4D" w:rsidRPr="00975FDF" w:rsidRDefault="00BD51A6" w:rsidP="00066487">
      <w:pPr>
        <w:pStyle w:val="Textindependent"/>
        <w:jc w:val="both"/>
      </w:pPr>
      <w:r w:rsidRPr="00975FDF">
        <w:t>6</w:t>
      </w:r>
      <w:r w:rsidR="07BCD7E4" w:rsidRPr="00975FDF">
        <w:t xml:space="preserve">. Tota la informació escrita haurà d’acomplir les condicions d’accessibilitat universal necessàries perquè les persones destinatàries puguen accedir i comprendre el contingut, i caldrà posar especial èmfasi en la ubicació i organització de la informació, els contrastos de color, la dimensió de la lletra i la senzillesa del llenguatge, entre d’altres. Es tindran en compte les condicions d’accessibilitat en l’àmbit de la informació digital: </w:t>
      </w:r>
      <w:hyperlink r:id="rId21">
        <w:r w:rsidR="07BCD7E4" w:rsidRPr="00975FDF">
          <w:rPr>
            <w:rStyle w:val="Enlla"/>
          </w:rPr>
          <w:t>https://ceice.gva.es/documents/169149987/172730389/Guia_Accessibilitat_Digital_Inclusio_Educativa_2020.pdf</w:t>
        </w:r>
      </w:hyperlink>
      <w:r w:rsidR="07BCD7E4" w:rsidRPr="00975FDF">
        <w:rPr>
          <w:rStyle w:val="Enlla"/>
        </w:rPr>
        <w:t>.</w:t>
      </w:r>
      <w:r w:rsidR="07BCD7E4" w:rsidRPr="00975FDF">
        <w:t xml:space="preserve"> </w:t>
      </w:r>
      <w:bookmarkEnd w:id="161"/>
    </w:p>
    <w:p w14:paraId="3528ADA5" w14:textId="4791E0EC" w:rsidR="003D1F4D" w:rsidRPr="00975FDF" w:rsidRDefault="003D1F4D" w:rsidP="0221C9F8">
      <w:pPr>
        <w:pStyle w:val="Textindependent"/>
        <w:rPr>
          <w:szCs w:val="20"/>
        </w:rPr>
      </w:pPr>
    </w:p>
    <w:p w14:paraId="1EEE487B" w14:textId="5DBA3E67" w:rsidR="008B7CAA" w:rsidRPr="00975FDF" w:rsidRDefault="0040048A" w:rsidP="0221C9F8">
      <w:pPr>
        <w:pStyle w:val="Ttol3"/>
        <w:spacing w:before="0"/>
        <w:contextualSpacing/>
        <w:rPr>
          <w:rFonts w:cs="Arial"/>
          <w:b/>
        </w:rPr>
      </w:pPr>
      <w:bookmarkStart w:id="162" w:name="_Toc107912625"/>
      <w:bookmarkStart w:id="163" w:name="_Toc136861932"/>
      <w:r w:rsidRPr="0079152C">
        <w:t>3</w:t>
      </w:r>
      <w:r w:rsidR="50C79294" w:rsidRPr="0079152C">
        <w:t>.</w:t>
      </w:r>
      <w:r w:rsidR="00BD51A6" w:rsidRPr="0079152C">
        <w:t>3</w:t>
      </w:r>
      <w:r w:rsidR="50C79294" w:rsidRPr="0079152C">
        <w:t>.7. Ús social dels centres educatius</w:t>
      </w:r>
      <w:bookmarkEnd w:id="162"/>
      <w:bookmarkEnd w:id="163"/>
    </w:p>
    <w:p w14:paraId="03E6E1A6" w14:textId="77777777" w:rsidR="00503809" w:rsidRPr="00975FDF" w:rsidRDefault="00503809">
      <w:pPr>
        <w:pStyle w:val="Textindependent"/>
        <w:spacing w:after="113"/>
        <w:jc w:val="both"/>
        <w:rPr>
          <w:szCs w:val="20"/>
        </w:rPr>
      </w:pPr>
    </w:p>
    <w:p w14:paraId="6CA125FD" w14:textId="3BBC3E1B" w:rsidR="008B7CAA" w:rsidRPr="00975FDF" w:rsidRDefault="37EEA9EA">
      <w:pPr>
        <w:pStyle w:val="Textindependent"/>
        <w:spacing w:after="113"/>
        <w:jc w:val="both"/>
      </w:pPr>
      <w:r w:rsidRPr="00975FDF">
        <w:t>1. D’acord amb el que estableix l’article 74 del Decret 253/2019,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w:t>
      </w:r>
      <w:r w:rsidR="00827CA9">
        <w:t>,</w:t>
      </w:r>
      <w:r w:rsidRPr="00975FDF">
        <w:t xml:space="preserve"> esportives que no </w:t>
      </w:r>
      <w:r w:rsidR="00827CA9">
        <w:t>suposen</w:t>
      </w:r>
      <w:r w:rsidRPr="00975FDF">
        <w:t xml:space="preserve"> obligacions jurídiques contractuals.</w:t>
      </w:r>
    </w:p>
    <w:p w14:paraId="28FB78B6" w14:textId="77777777" w:rsidR="00BD51A6" w:rsidRPr="00975FDF" w:rsidRDefault="00BD51A6" w:rsidP="0221C9F8">
      <w:pPr>
        <w:pStyle w:val="Textindependent"/>
        <w:spacing w:after="113"/>
        <w:jc w:val="both"/>
      </w:pPr>
    </w:p>
    <w:p w14:paraId="275DC087" w14:textId="69609411" w:rsidR="008B7CAA" w:rsidRPr="00975FDF" w:rsidRDefault="37EEA9EA" w:rsidP="0221C9F8">
      <w:pPr>
        <w:pStyle w:val="Textindependent"/>
        <w:spacing w:after="113"/>
        <w:jc w:val="both"/>
      </w:pPr>
      <w:r w:rsidRPr="00975FDF">
        <w:t xml:space="preserve">2. L’ús social dels centres públics no ha d’interferir, dificultar o impedir les activitats ordinàries </w:t>
      </w:r>
      <w:r w:rsidR="007F031D">
        <w:t xml:space="preserve">d’aquests </w:t>
      </w:r>
      <w:r w:rsidRPr="00975FDF">
        <w:t>dins de l’horari escolar.</w:t>
      </w:r>
    </w:p>
    <w:p w14:paraId="25AB4596" w14:textId="77777777" w:rsidR="00A65DF9" w:rsidRDefault="00A65DF9" w:rsidP="0221C9F8">
      <w:pPr>
        <w:pStyle w:val="Textindependent"/>
        <w:jc w:val="both"/>
      </w:pPr>
    </w:p>
    <w:p w14:paraId="2B6C44D1" w14:textId="6984C5F5" w:rsidR="008B7CAA" w:rsidRPr="00975FDF" w:rsidRDefault="37EEA9EA" w:rsidP="0221C9F8">
      <w:pPr>
        <w:pStyle w:val="Textindependent"/>
        <w:jc w:val="both"/>
      </w:pPr>
      <w:r w:rsidRPr="00975FDF">
        <w:t xml:space="preserve">3. Correspon als ajuntaments resoldre sobre l’ús social, fora de l’horari escolar, en el cas dels centres que siguen de titularitat pública, una vegada establides les necessitats d’utilització del centre per part del </w:t>
      </w:r>
      <w:r w:rsidR="00CE0FCF">
        <w:t>c</w:t>
      </w:r>
      <w:r w:rsidRPr="00975FDF">
        <w:t xml:space="preserve">onsell </w:t>
      </w:r>
      <w:r w:rsidR="00CE0FCF">
        <w:t>e</w:t>
      </w:r>
      <w:r w:rsidRPr="00975FDF">
        <w:t>scolar i de les associacions de mares i pares i/o persones tutores legals del centre.</w:t>
      </w:r>
    </w:p>
    <w:p w14:paraId="72309431" w14:textId="77777777" w:rsidR="00BD51A6" w:rsidRPr="00975FDF" w:rsidRDefault="00BD51A6" w:rsidP="0221C9F8">
      <w:pPr>
        <w:pStyle w:val="Textindependent"/>
        <w:jc w:val="both"/>
      </w:pPr>
    </w:p>
    <w:p w14:paraId="13F1A0CA" w14:textId="74295F0E" w:rsidR="008B7CAA" w:rsidRPr="00975FDF" w:rsidRDefault="37EEA9EA" w:rsidP="0221C9F8">
      <w:pPr>
        <w:pStyle w:val="Textindependent"/>
        <w:jc w:val="both"/>
      </w:pPr>
      <w:r w:rsidRPr="00975FDF">
        <w:t>4. Les persones físiques o jurídiques autoritzades per a l’ús d’edificis educatius han de contractar, en tots els casos, una pòlissa d’assegurances que done cobertura sobre la seua responsabilitat civil i la del personal al seu servei, que derive de l’ús i de l’activitat, pels danys i els perjudicis que per la seua activitat es puguen ocasionar durant la realització d’aquesta.</w:t>
      </w:r>
    </w:p>
    <w:p w14:paraId="68E618BA" w14:textId="77777777" w:rsidR="00BD51A6" w:rsidRPr="00975FDF" w:rsidRDefault="00BD51A6">
      <w:pPr>
        <w:pStyle w:val="Textindependent"/>
        <w:jc w:val="both"/>
      </w:pPr>
    </w:p>
    <w:p w14:paraId="680ACD66" w14:textId="4CB22299" w:rsidR="008B7CAA" w:rsidRPr="00975FDF" w:rsidRDefault="00A3021B">
      <w:pPr>
        <w:pStyle w:val="Textindependent"/>
        <w:jc w:val="both"/>
        <w:rPr>
          <w:szCs w:val="20"/>
        </w:rPr>
      </w:pPr>
      <w:r w:rsidRPr="00975FDF">
        <w:t>5. En allò que no contravinga el que estableix el Decret 253/2019, i mentre no s’establisca una nova regulació, serà aplicable l’Ordre de 27 de novembre de 1984, per la qual es regula la utilització de les instal·lacions i dependències dels centres públics de Preescolar, Educació General Bàsica, d’Educació Especial i Educació Permanent d’Adults</w:t>
      </w:r>
      <w:r w:rsidR="00351B38" w:rsidRPr="00975FDF">
        <w:t xml:space="preserve"> (DOGV 211, 13.12.</w:t>
      </w:r>
      <w:r w:rsidR="001A6622" w:rsidRPr="00975FDF">
        <w:t>19</w:t>
      </w:r>
      <w:r w:rsidR="00351B38" w:rsidRPr="00975FDF">
        <w:t>84)</w:t>
      </w:r>
      <w:r w:rsidRPr="00975FDF">
        <w:t>.</w:t>
      </w:r>
    </w:p>
    <w:p w14:paraId="2CDD8B5B" w14:textId="77777777" w:rsidR="00BD51A6" w:rsidRPr="00975FDF" w:rsidRDefault="00BD51A6" w:rsidP="0221C9F8">
      <w:pPr>
        <w:pStyle w:val="Textindependent"/>
        <w:jc w:val="both"/>
      </w:pPr>
    </w:p>
    <w:p w14:paraId="38C806F9" w14:textId="4C5551E7" w:rsidR="00C05156" w:rsidRDefault="37EEA9EA" w:rsidP="00B339DC">
      <w:pPr>
        <w:pStyle w:val="Textindependent"/>
        <w:jc w:val="both"/>
      </w:pPr>
      <w:r w:rsidRPr="00975FDF">
        <w:t>6. L’ús dels espais del centre per part de les associacions de mares i pares i/o persones tutores legals de l’alumnat serà prioritari sobre el que en puga fer qualsevol altra associació o organització aliena a la comunitat escolar d’acord amb el que s’estableix en la normativa reguladora d’aquestes associacions.</w:t>
      </w:r>
    </w:p>
    <w:p w14:paraId="43DE6977" w14:textId="77777777" w:rsidR="00184512" w:rsidRDefault="00184512">
      <w:pPr>
        <w:pStyle w:val="Textindependent"/>
        <w:jc w:val="both"/>
      </w:pPr>
    </w:p>
    <w:p w14:paraId="6DABF078" w14:textId="015F6626" w:rsidR="008B7CAA" w:rsidRPr="00975FDF" w:rsidRDefault="00A3021B">
      <w:pPr>
        <w:pStyle w:val="Textindependent"/>
        <w:jc w:val="both"/>
        <w:rPr>
          <w:szCs w:val="20"/>
        </w:rPr>
      </w:pPr>
      <w:r w:rsidRPr="00975FDF">
        <w:t xml:space="preserve">7. El procediment per a l’ús social dels centres educatius serà </w:t>
      </w:r>
      <w:r w:rsidR="005F4249" w:rsidRPr="00975FDF">
        <w:t>l’establert</w:t>
      </w:r>
      <w:r w:rsidRPr="00975FDF">
        <w:t xml:space="preserve"> per la conselleria competent en matèria d’educació.</w:t>
      </w:r>
    </w:p>
    <w:p w14:paraId="5E467511" w14:textId="77777777" w:rsidR="00BD51A6" w:rsidRPr="00A65DF9" w:rsidRDefault="00BD51A6" w:rsidP="00A65DF9">
      <w:pPr>
        <w:jc w:val="both"/>
        <w:rPr>
          <w:rFonts w:ascii="Arial" w:hAnsi="Arial" w:cs="Arial"/>
          <w:sz w:val="20"/>
          <w:szCs w:val="20"/>
        </w:rPr>
      </w:pPr>
    </w:p>
    <w:p w14:paraId="7A5A4E5B" w14:textId="589D3589" w:rsidR="008B7CAA" w:rsidRPr="00975FDF" w:rsidRDefault="0040048A">
      <w:pPr>
        <w:pStyle w:val="Ttol3"/>
        <w:spacing w:before="0"/>
        <w:contextualSpacing/>
        <w:rPr>
          <w:rFonts w:cs="Arial"/>
          <w:b/>
          <w:bCs/>
        </w:rPr>
      </w:pPr>
      <w:bookmarkStart w:id="164" w:name="_Toc107912626"/>
      <w:bookmarkStart w:id="165" w:name="_Toc136861933"/>
      <w:r>
        <w:t>3</w:t>
      </w:r>
      <w:r w:rsidR="4A4593C5" w:rsidRPr="00975FDF">
        <w:t>.</w:t>
      </w:r>
      <w:r w:rsidR="00BD51A6" w:rsidRPr="00975FDF">
        <w:t>3</w:t>
      </w:r>
      <w:r w:rsidR="4A4593C5" w:rsidRPr="00975FDF">
        <w:t>.8. Salut i seguretat en els centres educatius</w:t>
      </w:r>
      <w:bookmarkEnd w:id="164"/>
      <w:bookmarkEnd w:id="165"/>
    </w:p>
    <w:p w14:paraId="3B6CC8CC" w14:textId="77777777" w:rsidR="00BD51A6" w:rsidRPr="00975FDF" w:rsidRDefault="00BD51A6">
      <w:pPr>
        <w:pStyle w:val="Textindependent"/>
        <w:spacing w:after="113"/>
        <w:jc w:val="both"/>
      </w:pPr>
    </w:p>
    <w:p w14:paraId="718E8FF6" w14:textId="77777777" w:rsidR="00A65DF9" w:rsidRDefault="00A3021B" w:rsidP="00A65DF9">
      <w:pPr>
        <w:pStyle w:val="Textindependent"/>
        <w:spacing w:after="113"/>
        <w:jc w:val="both"/>
      </w:pPr>
      <w:r w:rsidRPr="00975FDF">
        <w:t>1.  D’acord amb el que estableix l’article 76 del Decret 253/2019, els centres han de complir la normativa en matèria de seguretat i salut per a tots els empleats públics, docents i no docents, adscrits al centre.</w:t>
      </w:r>
    </w:p>
    <w:p w14:paraId="7C168837" w14:textId="77777777" w:rsidR="00A65DF9" w:rsidRDefault="00A65DF9" w:rsidP="00A65DF9">
      <w:pPr>
        <w:pStyle w:val="Textindependent"/>
        <w:spacing w:after="113"/>
        <w:jc w:val="both"/>
      </w:pPr>
    </w:p>
    <w:p w14:paraId="07D0448E" w14:textId="0535CD6D" w:rsidR="002E5DF5" w:rsidRPr="00A65DF9" w:rsidRDefault="00BD51A6" w:rsidP="00A65DF9">
      <w:pPr>
        <w:pStyle w:val="Textindependent"/>
        <w:spacing w:after="113"/>
        <w:jc w:val="both"/>
        <w:rPr>
          <w:szCs w:val="20"/>
        </w:rPr>
      </w:pPr>
      <w:r w:rsidRPr="00975FDF">
        <w:t>2</w:t>
      </w:r>
      <w:r w:rsidR="002E5DF5" w:rsidRPr="00975FDF">
        <w:t xml:space="preserve">. En </w:t>
      </w:r>
      <w:r w:rsidR="00623B9F">
        <w:t>el</w:t>
      </w:r>
      <w:r w:rsidR="002E5DF5" w:rsidRPr="00975FDF">
        <w:t xml:space="preserve"> web del Servei de Prevenció de Riscos Laborals de la Generalitat (sector educatiu) </w:t>
      </w:r>
      <w:hyperlink r:id="rId22" w:history="1">
        <w:r w:rsidR="002E5DF5" w:rsidRPr="00975FDF">
          <w:rPr>
            <w:rStyle w:val="Enlla"/>
          </w:rPr>
          <w:t>https://prevencio.gva.es/va/ed-gestion-de-la-prevencion</w:t>
        </w:r>
      </w:hyperlink>
      <w:r w:rsidR="002E5DF5" w:rsidRPr="00975FDF">
        <w:rPr>
          <w:rStyle w:val="Enlla"/>
        </w:rPr>
        <w:t>,</w:t>
      </w:r>
      <w:r w:rsidR="002E5DF5" w:rsidRPr="00975FDF">
        <w:t xml:space="preserve"> hi ha diferents protocols i procediments de treball, així com instruccions operatives de treball.​</w:t>
      </w:r>
    </w:p>
    <w:p w14:paraId="04281B89" w14:textId="77777777" w:rsidR="00BD51A6" w:rsidRPr="00975FDF" w:rsidRDefault="00BD51A6">
      <w:pPr>
        <w:pStyle w:val="Textindependent"/>
        <w:spacing w:after="113"/>
        <w:jc w:val="both"/>
      </w:pPr>
    </w:p>
    <w:p w14:paraId="5AAB788F" w14:textId="3142F6CC" w:rsidR="008B7CAA" w:rsidRPr="00975FDF" w:rsidRDefault="00BD51A6">
      <w:pPr>
        <w:pStyle w:val="Textindependent"/>
        <w:spacing w:after="113"/>
        <w:jc w:val="both"/>
      </w:pPr>
      <w:r w:rsidRPr="00975FDF">
        <w:t>3</w:t>
      </w:r>
      <w:r w:rsidR="009F3D6A" w:rsidRPr="00975FDF">
        <w:t>. Queden prohibides les activitats que perjudiquen la salut pública i, en particular, la publicitat, l’expedició i el consum de tabac i begudes alcohòliques, així com la col·locació de màquines expenedores d’aliments que no oferisquen productes saludables. A més, pel que fa al foment d’una alimentació saludable i sostenible en els centres educatius, se seguirà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w:t>
      </w:r>
      <w:r w:rsidR="001A6622" w:rsidRPr="00975FDF">
        <w:t>20</w:t>
      </w:r>
      <w:r w:rsidR="009F3D6A" w:rsidRPr="00975FDF">
        <w:t>18).</w:t>
      </w:r>
    </w:p>
    <w:p w14:paraId="1160E866" w14:textId="77777777" w:rsidR="00BD51A6" w:rsidRPr="00975FDF" w:rsidRDefault="00BD51A6">
      <w:pPr>
        <w:pStyle w:val="Textindependent"/>
        <w:spacing w:after="113"/>
        <w:jc w:val="both"/>
      </w:pPr>
    </w:p>
    <w:p w14:paraId="2BE81EA5" w14:textId="67D4DBC0" w:rsidR="008B7CAA" w:rsidRPr="00975FDF" w:rsidRDefault="00BD51A6">
      <w:pPr>
        <w:pStyle w:val="Textindependent"/>
        <w:spacing w:after="113"/>
        <w:jc w:val="both"/>
        <w:rPr>
          <w:szCs w:val="20"/>
        </w:rPr>
      </w:pPr>
      <w:r w:rsidRPr="00975FDF">
        <w:t>4</w:t>
      </w:r>
      <w:r w:rsidR="009F3D6A" w:rsidRPr="00975FDF">
        <w:t>. La pràctica d’activitats fisicoesportives als centres educatius es farà d’acord amb les condicions de seguretat establides en la normativa vigent.</w:t>
      </w:r>
    </w:p>
    <w:p w14:paraId="3D6DC62F" w14:textId="77777777" w:rsidR="00BD51A6" w:rsidRPr="00975FDF" w:rsidRDefault="00BD51A6">
      <w:pPr>
        <w:pStyle w:val="Textindependent"/>
        <w:spacing w:after="113"/>
        <w:jc w:val="both"/>
      </w:pPr>
    </w:p>
    <w:p w14:paraId="3988243F" w14:textId="64F3B470" w:rsidR="008B7CAA" w:rsidRPr="00975FDF" w:rsidRDefault="00BD51A6">
      <w:pPr>
        <w:pStyle w:val="Textindependent"/>
        <w:spacing w:after="113"/>
        <w:jc w:val="both"/>
        <w:rPr>
          <w:szCs w:val="20"/>
        </w:rPr>
      </w:pPr>
      <w:r w:rsidRPr="00975FDF">
        <w:t>5</w:t>
      </w:r>
      <w:r w:rsidR="009F3D6A" w:rsidRPr="00975FDF">
        <w:t>. Els espais, serveis, processos, materials i productes han de ser utilitzats amb seguretat per tot l’alumnat. Els centres educatius han de garantir la protecció integral de la salut de tot l’alumnat.</w:t>
      </w:r>
    </w:p>
    <w:p w14:paraId="58AB5E01" w14:textId="77777777" w:rsidR="00BD51A6" w:rsidRPr="00975FDF" w:rsidRDefault="00BD51A6">
      <w:pPr>
        <w:pStyle w:val="Textindependent"/>
        <w:spacing w:after="113"/>
        <w:jc w:val="both"/>
        <w:rPr>
          <w:strike/>
          <w:color w:val="FF0000"/>
        </w:rPr>
      </w:pPr>
      <w:bookmarkStart w:id="166" w:name="__RefHeading___Toc412163_3747658957"/>
      <w:bookmarkEnd w:id="166"/>
    </w:p>
    <w:p w14:paraId="2B1BF1F2" w14:textId="53ECAA92" w:rsidR="008B7CAA" w:rsidRDefault="00BD51A6">
      <w:pPr>
        <w:pStyle w:val="Textindependent"/>
        <w:spacing w:after="113"/>
        <w:jc w:val="both"/>
      </w:pPr>
      <w:r w:rsidRPr="00975FDF">
        <w:t xml:space="preserve">6. </w:t>
      </w:r>
      <w:r w:rsidR="009F3D6A" w:rsidRPr="00975FDF">
        <w:t xml:space="preserve">Les direccions dels centres vetlaran perquè es complisquen les recomanacions de salut i higiene </w:t>
      </w:r>
      <w:r w:rsidR="00946537" w:rsidRPr="00975FDF">
        <w:t xml:space="preserve">i sostenibilitat </w:t>
      </w:r>
      <w:r w:rsidR="009F3D6A" w:rsidRPr="00975FDF">
        <w:t>per a l’alumnat i per al personal docent i no docent del centre d’acord amb els protocols que determinen les autoritats sanitàries i els serveis de prevenció.</w:t>
      </w:r>
    </w:p>
    <w:p w14:paraId="355ACC9E" w14:textId="02712A0B" w:rsidR="00415C77" w:rsidRPr="00A65DF9" w:rsidRDefault="00415C77" w:rsidP="00A65DF9">
      <w:pPr>
        <w:jc w:val="both"/>
        <w:rPr>
          <w:rFonts w:ascii="Arial" w:hAnsi="Arial"/>
          <w:sz w:val="20"/>
        </w:rPr>
      </w:pPr>
      <w:bookmarkStart w:id="167" w:name="_Hlk135645569"/>
      <w:r w:rsidRPr="00A65DF9">
        <w:rPr>
          <w:rFonts w:ascii="Arial" w:hAnsi="Arial"/>
          <w:sz w:val="20"/>
          <w:highlight w:val="yellow"/>
        </w:rPr>
        <w:t xml:space="preserve">7. Quant a les temperatures extremes, les direccions dels centres rebran directament des de la Direcció General de Salut Pública i Addiccions (DGSPA), correu electrònic, informant de l’alerta perquè intensifiquen </w:t>
      </w:r>
      <w:r w:rsidRPr="00A65DF9">
        <w:rPr>
          <w:rFonts w:ascii="Arial" w:hAnsi="Arial"/>
          <w:sz w:val="20"/>
          <w:highlight w:val="yellow"/>
        </w:rPr>
        <w:lastRenderedPageBreak/>
        <w:t>les mesures preventives corresponents, d’acord amb el Programa de Prevenció i Atenció dels Problemes de Salut derivats de les Temperatures Extremes en la Comunitat Valenciana, gestionat des de la DGSPA.</w:t>
      </w:r>
    </w:p>
    <w:bookmarkEnd w:id="167"/>
    <w:p w14:paraId="7D896A37" w14:textId="77777777" w:rsidR="00AD6D17" w:rsidRPr="00A65DF9" w:rsidRDefault="00AD6D17" w:rsidP="00A65DF9">
      <w:pPr>
        <w:pStyle w:val="Ttol3"/>
        <w:spacing w:before="0"/>
        <w:contextualSpacing/>
        <w:rPr>
          <w:rFonts w:eastAsia="NSimSun" w:cs="Lucida Sans"/>
        </w:rPr>
      </w:pPr>
    </w:p>
    <w:p w14:paraId="07446567" w14:textId="2D0FB4E3" w:rsidR="008B7CAA" w:rsidRPr="00975FDF" w:rsidRDefault="5D98ECE1">
      <w:pPr>
        <w:pStyle w:val="Ttol3"/>
        <w:spacing w:before="0"/>
        <w:contextualSpacing/>
      </w:pPr>
      <w:bookmarkStart w:id="168" w:name="_Toc107912627"/>
      <w:bookmarkStart w:id="169" w:name="_Toc136861934"/>
      <w:r>
        <w:t>3</w:t>
      </w:r>
      <w:r w:rsidR="161F931B">
        <w:t>.</w:t>
      </w:r>
      <w:r w:rsidR="33DCCC93">
        <w:t>3</w:t>
      </w:r>
      <w:r w:rsidR="161F931B">
        <w:t>.9. Assistència sanitària a l’alumnat</w:t>
      </w:r>
      <w:bookmarkEnd w:id="168"/>
      <w:bookmarkEnd w:id="169"/>
      <w:r w:rsidR="161F931B">
        <w:t xml:space="preserve">  </w:t>
      </w:r>
    </w:p>
    <w:p w14:paraId="4B6B6687" w14:textId="77777777" w:rsidR="00AD6D17" w:rsidRPr="00975FDF" w:rsidRDefault="00AD6D17" w:rsidP="00AD6D17">
      <w:pPr>
        <w:pStyle w:val="Textindependent"/>
      </w:pPr>
    </w:p>
    <w:p w14:paraId="6B2E9CB7" w14:textId="2EF1BE21" w:rsidR="37EEA9EA" w:rsidRPr="00221033" w:rsidRDefault="00BD51A6" w:rsidP="0221C9F8">
      <w:pPr>
        <w:pStyle w:val="Textindependent"/>
        <w:spacing w:after="113"/>
        <w:jc w:val="both"/>
      </w:pPr>
      <w:r w:rsidRPr="00975FDF">
        <w:t>1</w:t>
      </w:r>
      <w:r w:rsidR="37EEA9EA" w:rsidRPr="00975FDF">
        <w:t xml:space="preserve">. D’acord amb el que estableix l’article 78 del Decret 253/2019, els centres docents, en totes les qüestions relacionades amb l’atenció sanitària a l’alumnat, atendran el que estableix la normativa general sobre protecció integral de la infància i sobre salut escolar desplegada per les conselleries competents en aquestes </w:t>
      </w:r>
      <w:r w:rsidR="37EEA9EA" w:rsidRPr="00221033">
        <w:t>matèries i en les instruccions i orientacions d’atenció sanitària especifica en centres educatius desplegades conjuntament per les conselleries competents en educació i sanitat.</w:t>
      </w:r>
    </w:p>
    <w:p w14:paraId="22EB20D0" w14:textId="4C6C7A54" w:rsidR="0221C9F8" w:rsidRPr="00221033" w:rsidRDefault="0221C9F8" w:rsidP="0221C9F8">
      <w:pPr>
        <w:pStyle w:val="Textindependent"/>
        <w:spacing w:after="113"/>
        <w:jc w:val="both"/>
        <w:rPr>
          <w:rFonts w:eastAsia="Arial" w:cs="Arial"/>
          <w:sz w:val="22"/>
          <w:szCs w:val="22"/>
        </w:rPr>
      </w:pPr>
    </w:p>
    <w:p w14:paraId="63EADD39" w14:textId="5790B6CB" w:rsidR="006A6E8E" w:rsidRPr="00221033" w:rsidRDefault="00BD51A6" w:rsidP="006A6E8E">
      <w:pPr>
        <w:pStyle w:val="Textindependent"/>
        <w:spacing w:after="113"/>
        <w:jc w:val="both"/>
      </w:pPr>
      <w:bookmarkStart w:id="170" w:name="_Hlk106879697"/>
      <w:r w:rsidRPr="00221033">
        <w:rPr>
          <w:szCs w:val="20"/>
        </w:rPr>
        <w:t xml:space="preserve">2. </w:t>
      </w:r>
      <w:r w:rsidR="0221C9F8" w:rsidRPr="00221033">
        <w:rPr>
          <w:szCs w:val="20"/>
        </w:rPr>
        <w:t xml:space="preserve">L’atenció sanitària de l’alumnat escolaritzat amb problemes de salut i </w:t>
      </w:r>
      <w:r w:rsidR="00666111" w:rsidRPr="00221033">
        <w:rPr>
          <w:szCs w:val="20"/>
        </w:rPr>
        <w:t>d</w:t>
      </w:r>
      <w:r w:rsidR="0221C9F8" w:rsidRPr="00221033">
        <w:rPr>
          <w:szCs w:val="20"/>
        </w:rPr>
        <w:t xml:space="preserve">el que puga requerir una intervenció urgent en l’horari escolar, es regirà per la </w:t>
      </w:r>
      <w:r w:rsidR="0221C9F8" w:rsidRPr="00317ED9">
        <w:rPr>
          <w:szCs w:val="20"/>
          <w:highlight w:val="yellow"/>
        </w:rPr>
        <w:t xml:space="preserve">Llei 10/2014, de 29 de desembre de la Generalitat, de </w:t>
      </w:r>
      <w:r w:rsidR="004D023C" w:rsidRPr="00317ED9">
        <w:rPr>
          <w:szCs w:val="20"/>
          <w:highlight w:val="yellow"/>
        </w:rPr>
        <w:t>Salut</w:t>
      </w:r>
      <w:r w:rsidR="0221C9F8" w:rsidRPr="00317ED9">
        <w:rPr>
          <w:szCs w:val="20"/>
          <w:highlight w:val="yellow"/>
        </w:rPr>
        <w:t xml:space="preserve"> de la Comunitat Valenciana</w:t>
      </w:r>
      <w:r w:rsidR="008A1EC5" w:rsidRPr="00317ED9">
        <w:rPr>
          <w:szCs w:val="20"/>
          <w:highlight w:val="yellow"/>
        </w:rPr>
        <w:t xml:space="preserve">, </w:t>
      </w:r>
      <w:r w:rsidR="007A794D" w:rsidRPr="00317ED9">
        <w:rPr>
          <w:highlight w:val="yellow"/>
        </w:rPr>
        <w:t>modificada per la Llei 8/2018, de 20 d’abril. D’acord amb aquesta llei, cada centre escolar tindrà de referència un centre d’atenció primària i un centre de salut pública per a les accions preventives i de promoció de la salut i per a comunicar-se amb relació als problemes de salut que afecten la població escolar. Les direccions dels centres educatius hauran d’adreçar-se als centres d’atenció primària o de salut pública de  referència per demanar l'assistència sanitària per a l’alumnat amb malalties cròniques que poguera necessitar d’una atenció específica.</w:t>
      </w:r>
    </w:p>
    <w:p w14:paraId="4711C82A" w14:textId="3082D267" w:rsidR="0221C9F8" w:rsidRPr="00221033" w:rsidRDefault="0221C9F8" w:rsidP="0221C9F8">
      <w:pPr>
        <w:pStyle w:val="Textindependent"/>
        <w:rPr>
          <w:szCs w:val="20"/>
        </w:rPr>
      </w:pPr>
    </w:p>
    <w:bookmarkEnd w:id="170"/>
    <w:p w14:paraId="42DECE82" w14:textId="0BC30087" w:rsidR="00BD51A6" w:rsidRPr="00221033" w:rsidRDefault="00BD51A6" w:rsidP="00C22808">
      <w:pPr>
        <w:pStyle w:val="Textindependent"/>
        <w:spacing w:after="0"/>
        <w:jc w:val="both"/>
      </w:pPr>
      <w:r w:rsidRPr="00221033">
        <w:t>3</w:t>
      </w:r>
      <w:r w:rsidR="7F26632C" w:rsidRPr="00221033">
        <w:t xml:space="preserve">. Amb caràcter general, en el moment de formalitzar la matrícula al centre, se sol·licitarà una fotocòpia de la </w:t>
      </w:r>
      <w:r w:rsidR="000F0798" w:rsidRPr="00221033">
        <w:t>targeta</w:t>
      </w:r>
      <w:r w:rsidR="7F26632C" w:rsidRPr="00221033">
        <w:t xml:space="preserve"> </w:t>
      </w:r>
      <w:r w:rsidR="000F0798" w:rsidRPr="00221033">
        <w:t xml:space="preserve">sanitària </w:t>
      </w:r>
      <w:r w:rsidR="7F26632C" w:rsidRPr="00221033">
        <w:t xml:space="preserve">de la Seguretat Social o de l’entitat asseguradora, pública o privada, que cobrisca </w:t>
      </w:r>
      <w:r w:rsidR="00975FDF" w:rsidRPr="00221033">
        <w:t>l’atenció</w:t>
      </w:r>
      <w:r w:rsidR="7F26632C" w:rsidRPr="00221033">
        <w:t xml:space="preserve"> </w:t>
      </w:r>
      <w:r w:rsidR="00975FDF" w:rsidRPr="00221033">
        <w:t>mèdica</w:t>
      </w:r>
      <w:r w:rsidR="7F26632C" w:rsidRPr="00221033">
        <w:t xml:space="preserve"> i </w:t>
      </w:r>
      <w:r w:rsidR="00975FDF" w:rsidRPr="00221033">
        <w:t>hospitalària</w:t>
      </w:r>
      <w:r w:rsidR="7F26632C" w:rsidRPr="00221033">
        <w:t xml:space="preserve"> de l’alumnat</w:t>
      </w:r>
      <w:r w:rsidRPr="00221033">
        <w:t>.</w:t>
      </w:r>
    </w:p>
    <w:p w14:paraId="6831E338" w14:textId="3B2AD7D2" w:rsidR="000625CC" w:rsidRPr="00221033" w:rsidRDefault="000625CC" w:rsidP="00C22808">
      <w:pPr>
        <w:pStyle w:val="Textindependent"/>
        <w:spacing w:after="0"/>
        <w:jc w:val="both"/>
      </w:pPr>
    </w:p>
    <w:p w14:paraId="6CAFFD84" w14:textId="6189ECF2" w:rsidR="006028A7" w:rsidRPr="00221033" w:rsidRDefault="33DCCC93" w:rsidP="00BB2C05">
      <w:pPr>
        <w:pStyle w:val="Textindependent"/>
        <w:spacing w:after="0"/>
        <w:jc w:val="both"/>
      </w:pPr>
      <w:r>
        <w:t xml:space="preserve">4. </w:t>
      </w:r>
      <w:r w:rsidR="79637ABF">
        <w:t xml:space="preserve">Segons el punt </w:t>
      </w:r>
      <w:proofErr w:type="spellStart"/>
      <w:r w:rsidR="79637ABF">
        <w:t>dihuité</w:t>
      </w:r>
      <w:proofErr w:type="spellEnd"/>
      <w:r w:rsidR="79637ABF">
        <w:t xml:space="preserve"> 4 de la </w:t>
      </w:r>
      <w:r w:rsidR="79637ABF" w:rsidRPr="00317ED9">
        <w:rPr>
          <w:highlight w:val="yellow"/>
        </w:rPr>
        <w:t xml:space="preserve">Resolució </w:t>
      </w:r>
      <w:r w:rsidR="66829212" w:rsidRPr="00317ED9">
        <w:rPr>
          <w:highlight w:val="yellow"/>
        </w:rPr>
        <w:t>d</w:t>
      </w:r>
      <w:r w:rsidR="79637ABF" w:rsidRPr="00317ED9">
        <w:rPr>
          <w:highlight w:val="yellow"/>
        </w:rPr>
        <w:t xml:space="preserve">e </w:t>
      </w:r>
      <w:r w:rsidR="29087EB6" w:rsidRPr="00317ED9">
        <w:rPr>
          <w:highlight w:val="yellow"/>
        </w:rPr>
        <w:t>7</w:t>
      </w:r>
      <w:r w:rsidR="79637ABF" w:rsidRPr="00317ED9">
        <w:rPr>
          <w:highlight w:val="yellow"/>
        </w:rPr>
        <w:t xml:space="preserve"> de març de 202</w:t>
      </w:r>
      <w:r w:rsidR="29087EB6" w:rsidRPr="00317ED9">
        <w:rPr>
          <w:highlight w:val="yellow"/>
        </w:rPr>
        <w:t>3</w:t>
      </w:r>
      <w:r w:rsidR="79637ABF" w:rsidRPr="00317ED9">
        <w:rPr>
          <w:highlight w:val="yellow"/>
        </w:rPr>
        <w:t xml:space="preserve">,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w:t>
      </w:r>
      <w:r w:rsidR="50008261" w:rsidRPr="00317ED9">
        <w:rPr>
          <w:highlight w:val="yellow"/>
        </w:rPr>
        <w:t>202</w:t>
      </w:r>
      <w:r w:rsidR="29087EB6" w:rsidRPr="00317ED9">
        <w:rPr>
          <w:highlight w:val="yellow"/>
        </w:rPr>
        <w:t>3</w:t>
      </w:r>
      <w:r w:rsidR="50008261" w:rsidRPr="00317ED9">
        <w:rPr>
          <w:highlight w:val="yellow"/>
        </w:rPr>
        <w:t>-202</w:t>
      </w:r>
      <w:r w:rsidR="29087EB6" w:rsidRPr="00317ED9">
        <w:rPr>
          <w:highlight w:val="yellow"/>
        </w:rPr>
        <w:t>4</w:t>
      </w:r>
      <w:r w:rsidR="50008261" w:rsidRPr="00317ED9">
        <w:rPr>
          <w:highlight w:val="yellow"/>
        </w:rPr>
        <w:t xml:space="preserve"> </w:t>
      </w:r>
      <w:r w:rsidR="79637ABF" w:rsidRPr="00317ED9">
        <w:rPr>
          <w:highlight w:val="yellow"/>
        </w:rPr>
        <w:t>(DOGV 9</w:t>
      </w:r>
      <w:r w:rsidR="29087EB6" w:rsidRPr="00317ED9">
        <w:rPr>
          <w:highlight w:val="yellow"/>
        </w:rPr>
        <w:t>552</w:t>
      </w:r>
      <w:r w:rsidR="79637ABF" w:rsidRPr="00317ED9">
        <w:rPr>
          <w:highlight w:val="yellow"/>
        </w:rPr>
        <w:t xml:space="preserve">, </w:t>
      </w:r>
      <w:r w:rsidR="29087EB6" w:rsidRPr="00317ED9">
        <w:rPr>
          <w:highlight w:val="yellow"/>
        </w:rPr>
        <w:t>13</w:t>
      </w:r>
      <w:r w:rsidR="79637ABF" w:rsidRPr="00317ED9">
        <w:rPr>
          <w:highlight w:val="yellow"/>
        </w:rPr>
        <w:t>.03.202</w:t>
      </w:r>
      <w:r w:rsidR="29087EB6" w:rsidRPr="00317ED9">
        <w:rPr>
          <w:highlight w:val="yellow"/>
        </w:rPr>
        <w:t>3</w:t>
      </w:r>
      <w:r w:rsidR="79637ABF" w:rsidRPr="00317ED9">
        <w:rPr>
          <w:highlight w:val="yellow"/>
        </w:rPr>
        <w:t>)</w:t>
      </w:r>
      <w:r>
        <w:t>,</w:t>
      </w:r>
      <w:r w:rsidR="79637ABF">
        <w:t xml:space="preserve"> l’</w:t>
      </w:r>
      <w:r w:rsidR="6AEA1B4F">
        <w:t>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w:t>
      </w:r>
    </w:p>
    <w:p w14:paraId="4DD9E49B" w14:textId="59578076" w:rsidR="00C22808" w:rsidRPr="00221033" w:rsidRDefault="6129480B" w:rsidP="00BB2C05">
      <w:pPr>
        <w:pStyle w:val="Textindependent"/>
        <w:spacing w:after="0"/>
        <w:jc w:val="both"/>
        <w:rPr>
          <w:strike/>
          <w:color w:val="FF0000"/>
        </w:rPr>
      </w:pPr>
      <w:r w:rsidRPr="00221033">
        <w:t xml:space="preserve">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w:t>
      </w:r>
      <w:r w:rsidR="002C57B4" w:rsidRPr="00221033">
        <w:t xml:space="preserve">s’incloguen </w:t>
      </w:r>
      <w:r w:rsidRPr="00221033">
        <w:t>aquests aspectes.</w:t>
      </w:r>
    </w:p>
    <w:p w14:paraId="6B62F1B3" w14:textId="77777777" w:rsidR="008B7CAA" w:rsidRPr="00221033" w:rsidRDefault="008B7CAA">
      <w:pPr>
        <w:pStyle w:val="Textindependent"/>
        <w:spacing w:after="0"/>
        <w:jc w:val="both"/>
        <w:rPr>
          <w:szCs w:val="20"/>
        </w:rPr>
      </w:pPr>
    </w:p>
    <w:p w14:paraId="7B8A9A44" w14:textId="5844E0F0" w:rsidR="00184512" w:rsidRDefault="00A3021B" w:rsidP="00184512">
      <w:pPr>
        <w:pStyle w:val="Textindependent"/>
        <w:spacing w:after="0"/>
        <w:jc w:val="both"/>
      </w:pPr>
      <w:r w:rsidRPr="00221033">
        <w:t xml:space="preserve">5. A </w:t>
      </w:r>
      <w:r w:rsidR="00975FDF" w:rsidRPr="00221033">
        <w:t>més</w:t>
      </w:r>
      <w:r w:rsidRPr="00221033">
        <w:t xml:space="preserve"> del que es preveu en els </w:t>
      </w:r>
      <w:r w:rsidRPr="00C377AD">
        <w:t>apartats anteriors</w:t>
      </w:r>
      <w:r w:rsidRPr="00221033">
        <w:t xml:space="preserve">, seran aplicables les orientacions i les pautes fixades en els protocols que, amb assessorament especialitzat previ, establisca </w:t>
      </w:r>
      <w:r w:rsidR="00975FDF" w:rsidRPr="00221033">
        <w:t>l’òrgan</w:t>
      </w:r>
      <w:r w:rsidRPr="00221033">
        <w:t xml:space="preserve"> superior que corresponga de la conselleria competent en </w:t>
      </w:r>
      <w:r w:rsidR="00975FDF" w:rsidRPr="00221033">
        <w:t>matèria</w:t>
      </w:r>
      <w:r w:rsidRPr="00221033">
        <w:t xml:space="preserve"> </w:t>
      </w:r>
      <w:r w:rsidR="00975FDF" w:rsidRPr="00221033">
        <w:t>d’educació</w:t>
      </w:r>
      <w:r w:rsidRPr="00221033">
        <w:t>́.</w:t>
      </w:r>
    </w:p>
    <w:p w14:paraId="18999C72" w14:textId="77777777" w:rsidR="00184512" w:rsidRDefault="00184512" w:rsidP="00184512">
      <w:pPr>
        <w:pStyle w:val="Textindependent"/>
        <w:spacing w:after="0"/>
        <w:jc w:val="both"/>
      </w:pPr>
    </w:p>
    <w:p w14:paraId="6576493A" w14:textId="34E87A84" w:rsidR="00184512" w:rsidRPr="00184512" w:rsidRDefault="00184512" w:rsidP="00184512">
      <w:pPr>
        <w:pStyle w:val="Textindependent"/>
        <w:spacing w:after="0"/>
        <w:jc w:val="both"/>
      </w:pPr>
      <w:r w:rsidRPr="1162A42B">
        <w:rPr>
          <w:highlight w:val="yellow"/>
        </w:rPr>
        <w:t>6. En qualsevol cas, cal recordar que</w:t>
      </w:r>
      <w:r w:rsidR="00151F5D" w:rsidRPr="1162A42B">
        <w:rPr>
          <w:highlight w:val="yellow"/>
        </w:rPr>
        <w:t>, davant situacions d’emergència sanitària</w:t>
      </w:r>
      <w:r w:rsidR="00F920DA" w:rsidRPr="1162A42B">
        <w:rPr>
          <w:highlight w:val="yellow"/>
        </w:rPr>
        <w:t xml:space="preserve">, i sense perjudici del corresponent avís a emergències sanitàries, el personal del centre ha d’actuar amb la diligència </w:t>
      </w:r>
      <w:r w:rsidR="00F920DA" w:rsidRPr="1162A42B">
        <w:rPr>
          <w:i/>
          <w:iCs/>
          <w:highlight w:val="yellow"/>
        </w:rPr>
        <w:t>“d’un bon pare de família”</w:t>
      </w:r>
      <w:r w:rsidR="00F920DA" w:rsidRPr="1162A42B">
        <w:rPr>
          <w:highlight w:val="yellow"/>
        </w:rPr>
        <w:t xml:space="preserve"> per tal de no</w:t>
      </w:r>
      <w:r w:rsidR="43967846" w:rsidRPr="1162A42B">
        <w:rPr>
          <w:highlight w:val="yellow"/>
        </w:rPr>
        <w:t xml:space="preserve"> </w:t>
      </w:r>
      <w:r w:rsidR="002393D9" w:rsidRPr="1162A42B">
        <w:rPr>
          <w:highlight w:val="yellow"/>
        </w:rPr>
        <w:t xml:space="preserve">incórrer </w:t>
      </w:r>
      <w:r w:rsidR="00F920DA" w:rsidRPr="1162A42B">
        <w:rPr>
          <w:highlight w:val="yellow"/>
        </w:rPr>
        <w:t>en culpa o negligència, d’acord amb l’establert a l’article 1104 del Codi Civil.</w:t>
      </w:r>
      <w:r w:rsidR="00F920DA">
        <w:t xml:space="preserve">  </w:t>
      </w:r>
      <w:r>
        <w:t xml:space="preserve">  </w:t>
      </w:r>
    </w:p>
    <w:p w14:paraId="00831D75" w14:textId="77777777" w:rsidR="00184512" w:rsidRDefault="00184512" w:rsidP="006028A7">
      <w:pPr>
        <w:pStyle w:val="Textindependent"/>
        <w:spacing w:after="0"/>
        <w:jc w:val="both"/>
      </w:pPr>
    </w:p>
    <w:p w14:paraId="11ECB1AA" w14:textId="47958B01" w:rsidR="006028A7" w:rsidRPr="00221033" w:rsidRDefault="00184512" w:rsidP="006028A7">
      <w:pPr>
        <w:pStyle w:val="Textindependent"/>
        <w:spacing w:after="0"/>
        <w:jc w:val="both"/>
        <w:rPr>
          <w:rFonts w:eastAsia="Arial" w:cs="Arial"/>
          <w:szCs w:val="20"/>
        </w:rPr>
      </w:pPr>
      <w:r>
        <w:t>7</w:t>
      </w:r>
      <w:r w:rsidR="37EEA9EA" w:rsidRPr="00221033">
        <w:t xml:space="preserve">. Per a l’adequada atenció conjunta amb Sanitat de l’alumnat amb problemes de salut mental cal ajustar-se al que estableix la </w:t>
      </w:r>
      <w:r w:rsidR="37EEA9EA" w:rsidRPr="00673D5F">
        <w:t>Resolució</w:t>
      </w:r>
      <w:r w:rsidR="00B339DC" w:rsidRPr="00673D5F">
        <w:t xml:space="preserve"> conjunta</w:t>
      </w:r>
      <w:r w:rsidR="37EEA9EA" w:rsidRPr="00673D5F">
        <w:t xml:space="preserve"> d’11 de desembre de 2017</w:t>
      </w:r>
      <w:r w:rsidR="00B339DC" w:rsidRPr="00673D5F">
        <w:t>, de la Conselleria d’Educació, Investigació, Cultura i Esport i de la Conselleria de Sanitat Universal i Salut Pública per la qual es dicten instruccions</w:t>
      </w:r>
      <w:r w:rsidR="37EEA9EA" w:rsidRPr="00673D5F">
        <w:t xml:space="preserve"> per a </w:t>
      </w:r>
      <w:r w:rsidR="37EEA9EA" w:rsidRPr="00673D5F">
        <w:lastRenderedPageBreak/>
        <w:t>la detecció i l’atenció precoç de l’alumnat que puga presentar un problema de salut mental</w:t>
      </w:r>
      <w:r w:rsidR="37EEA9EA" w:rsidRPr="00221033">
        <w:t xml:space="preserve"> (DOGV 8196, 22.12.</w:t>
      </w:r>
      <w:r w:rsidR="3A754E96" w:rsidRPr="00221033">
        <w:t>20</w:t>
      </w:r>
      <w:r w:rsidR="37EEA9EA" w:rsidRPr="00221033">
        <w:t xml:space="preserve">17) </w:t>
      </w:r>
      <w:r w:rsidR="0221C9F8" w:rsidRPr="00221033">
        <w:rPr>
          <w:rFonts w:eastAsia="Arial" w:cs="Arial"/>
          <w:szCs w:val="20"/>
        </w:rPr>
        <w:t>o normativa que la substituïsca</w:t>
      </w:r>
      <w:r w:rsidR="00FA489B" w:rsidRPr="00221033">
        <w:rPr>
          <w:rFonts w:eastAsia="Arial" w:cs="Arial"/>
          <w:szCs w:val="20"/>
        </w:rPr>
        <w:t>.</w:t>
      </w:r>
    </w:p>
    <w:p w14:paraId="7DA39C3A" w14:textId="77777777" w:rsidR="0096139C" w:rsidRPr="00221033" w:rsidRDefault="0096139C" w:rsidP="0096139C">
      <w:pPr>
        <w:pStyle w:val="Textindependent"/>
        <w:spacing w:after="0"/>
        <w:jc w:val="both"/>
        <w:rPr>
          <w:rFonts w:eastAsia="Arial" w:cs="Arial"/>
        </w:rPr>
      </w:pPr>
    </w:p>
    <w:p w14:paraId="4BCFF6C5" w14:textId="2E273BF1" w:rsidR="0096139C" w:rsidRPr="00221033" w:rsidRDefault="00184512" w:rsidP="0096139C">
      <w:pPr>
        <w:pStyle w:val="Textindependent"/>
        <w:spacing w:after="0"/>
        <w:jc w:val="both"/>
      </w:pPr>
      <w:bookmarkStart w:id="171" w:name="_Hlk106879738"/>
      <w:r>
        <w:rPr>
          <w:rFonts w:eastAsia="Arial" w:cs="Arial"/>
        </w:rPr>
        <w:t>8</w:t>
      </w:r>
      <w:r w:rsidR="0096139C" w:rsidRPr="00221033">
        <w:rPr>
          <w:rFonts w:eastAsia="Arial" w:cs="Arial"/>
        </w:rPr>
        <w:t>.</w:t>
      </w:r>
      <w:r w:rsidR="0096139C" w:rsidRPr="00221033">
        <w:t xml:space="preserve"> L’alumnat </w:t>
      </w:r>
      <w:r w:rsidR="004D023C" w:rsidRPr="00221033">
        <w:t xml:space="preserve">d’Educació Primària </w:t>
      </w:r>
      <w:r w:rsidR="0096139C" w:rsidRPr="00221033">
        <w:t xml:space="preserve">hospitalitzat o que </w:t>
      </w:r>
      <w:r w:rsidR="002C57B4" w:rsidRPr="00221033">
        <w:t>es troba</w:t>
      </w:r>
      <w:r w:rsidR="0096139C" w:rsidRPr="00221033">
        <w:t xml:space="preserve"> convalescent al domicili haurà de continuar, en la mesura </w:t>
      </w:r>
      <w:r w:rsidR="002C57B4" w:rsidRPr="00221033">
        <w:t>que</w:t>
      </w:r>
      <w:r w:rsidR="0096139C" w:rsidRPr="00221033">
        <w:t xml:space="preserve"> la seua malaltia ho permeta, el seu procés d'aprenentatge escolar. Per a això, s'establirà el procediment més adequat d’acord </w:t>
      </w:r>
      <w:r w:rsidR="002C57B4" w:rsidRPr="00221033">
        <w:t xml:space="preserve">amb el que estableix </w:t>
      </w:r>
      <w:r w:rsidR="0096139C" w:rsidRPr="00221033">
        <w:t xml:space="preserve">la direcció general competent en matèria d’inclusió educativa. </w:t>
      </w:r>
    </w:p>
    <w:bookmarkEnd w:id="171"/>
    <w:p w14:paraId="03513F88" w14:textId="77777777" w:rsidR="006028A7" w:rsidRPr="00221033" w:rsidRDefault="006028A7" w:rsidP="006028A7">
      <w:pPr>
        <w:pStyle w:val="Textindependent"/>
        <w:spacing w:after="0"/>
        <w:jc w:val="both"/>
        <w:rPr>
          <w:rFonts w:eastAsia="Arial" w:cs="Arial"/>
          <w:szCs w:val="20"/>
        </w:rPr>
      </w:pPr>
    </w:p>
    <w:p w14:paraId="0A6959E7" w14:textId="77777777" w:rsidR="008B7CAA" w:rsidRPr="00975FDF" w:rsidRDefault="00A3021B">
      <w:pPr>
        <w:pStyle w:val="Textindependent"/>
        <w:spacing w:after="0"/>
        <w:jc w:val="both"/>
        <w:rPr>
          <w:szCs w:val="20"/>
        </w:rPr>
      </w:pPr>
      <w:r w:rsidRPr="00975FDF">
        <w:t xml:space="preserve"> </w:t>
      </w:r>
    </w:p>
    <w:p w14:paraId="59B1C4BB" w14:textId="2FA4B8F7" w:rsidR="008B7CAA" w:rsidRPr="00975FDF" w:rsidRDefault="0040048A">
      <w:pPr>
        <w:pStyle w:val="Ttol3"/>
        <w:spacing w:before="0"/>
        <w:contextualSpacing/>
      </w:pPr>
      <w:bookmarkStart w:id="172" w:name="_Toc107912628"/>
      <w:bookmarkStart w:id="173" w:name="_Toc136861935"/>
      <w:r w:rsidRPr="00D25808">
        <w:t>3</w:t>
      </w:r>
      <w:r w:rsidR="70BBC2D4" w:rsidRPr="00D25808">
        <w:t>.</w:t>
      </w:r>
      <w:r w:rsidR="006028A7" w:rsidRPr="00D25808">
        <w:t>3</w:t>
      </w:r>
      <w:r w:rsidR="70BBC2D4" w:rsidRPr="00D25808">
        <w:t>.10. Mesures</w:t>
      </w:r>
      <w:r w:rsidR="70BBC2D4" w:rsidRPr="00975FDF">
        <w:t xml:space="preserve"> d’emergència i plans d’autoprotecció del centre</w:t>
      </w:r>
      <w:bookmarkEnd w:id="172"/>
      <w:bookmarkEnd w:id="173"/>
      <w:r w:rsidR="70BBC2D4" w:rsidRPr="00975FDF">
        <w:t xml:space="preserve"> </w:t>
      </w:r>
    </w:p>
    <w:p w14:paraId="31E3AB4F" w14:textId="77777777" w:rsidR="00AD6D17" w:rsidRPr="00975FDF" w:rsidRDefault="00AD6D17" w:rsidP="00AD6D17">
      <w:pPr>
        <w:pStyle w:val="Textindependent"/>
      </w:pPr>
      <w:bookmarkStart w:id="174" w:name="__RefHeading___Toc17641_4122730417"/>
      <w:bookmarkEnd w:id="174"/>
    </w:p>
    <w:p w14:paraId="02B20F2B" w14:textId="5F9E1FAF" w:rsidR="008B7CAA" w:rsidRPr="00975FDF" w:rsidRDefault="37EEA9EA" w:rsidP="0221C9F8">
      <w:pPr>
        <w:pStyle w:val="Textindependent"/>
        <w:spacing w:after="0"/>
        <w:jc w:val="both"/>
      </w:pPr>
      <w:r w:rsidRPr="0034189C">
        <w:t>1. D’acord amb</w:t>
      </w:r>
      <w:r w:rsidRPr="00975FDF">
        <w:t xml:space="preserve"> el que estableix l’article 77 del Decret 253/2019, els centres establiran mesures d’emergència i</w:t>
      </w:r>
      <w:r w:rsidRPr="001332D8">
        <w:t xml:space="preserve">, si </w:t>
      </w:r>
      <w:r w:rsidR="00353F8E" w:rsidRPr="001332D8">
        <w:t>escau</w:t>
      </w:r>
      <w:r w:rsidRPr="001332D8">
        <w:t>, un</w:t>
      </w:r>
      <w:r w:rsidRPr="00975FDF">
        <w:t xml:space="preserve"> pla d’autoprotecció, d’acord amb el que s’establisca en la normativa sobre la matèria, la implantació de la qual és responsabilitat de l’equip directiu. En el pla es detallaran els mecanismes i els mitjans disponibles per a afrontar qualsevol incidència que afecte la seguretat de les instal·lacions del recinte escolar o de les persones que l’utilitzen.</w:t>
      </w:r>
    </w:p>
    <w:p w14:paraId="19219836" w14:textId="77777777" w:rsidR="008B7CAA" w:rsidRPr="00975FDF" w:rsidRDefault="008B7CAA">
      <w:pPr>
        <w:pStyle w:val="Textindependent"/>
        <w:spacing w:after="0"/>
        <w:jc w:val="both"/>
        <w:rPr>
          <w:strike/>
          <w:szCs w:val="20"/>
        </w:rPr>
      </w:pPr>
    </w:p>
    <w:p w14:paraId="02133629" w14:textId="77777777" w:rsidR="008B7CAA" w:rsidRPr="00221033" w:rsidRDefault="00A3021B">
      <w:pPr>
        <w:pStyle w:val="Textindependent"/>
        <w:spacing w:after="0"/>
        <w:jc w:val="both"/>
        <w:rPr>
          <w:rFonts w:eastAsia="Microsoft YaHei" w:cs="Mangal"/>
          <w:szCs w:val="20"/>
        </w:rPr>
      </w:pPr>
      <w:r w:rsidRPr="00221033">
        <w:t>2. Per a la possible divulgació entre les forces i els cossos de protecció civil, així com per al registre i control administratiu, les mesures d’emergència i, si escau, el pla d’autoprotecció del centre s’hauran d’allotjar en l’aplicació informàtica que es determine a aquest efecte per a aquest procés.</w:t>
      </w:r>
    </w:p>
    <w:p w14:paraId="296FEF7D" w14:textId="77777777" w:rsidR="008B7CAA" w:rsidRPr="00221033" w:rsidRDefault="008B7CAA">
      <w:pPr>
        <w:pStyle w:val="Textindependent"/>
        <w:spacing w:after="0"/>
        <w:jc w:val="both"/>
        <w:rPr>
          <w:rFonts w:eastAsia="Microsoft YaHei" w:cs="Mangal"/>
          <w:strike/>
          <w:szCs w:val="20"/>
        </w:rPr>
      </w:pPr>
    </w:p>
    <w:p w14:paraId="0ECEA9A8" w14:textId="5A812CB3" w:rsidR="006F5D97" w:rsidRPr="00221033" w:rsidRDefault="00A3021B" w:rsidP="006F5D97">
      <w:pPr>
        <w:pStyle w:val="Textindependent"/>
        <w:jc w:val="both"/>
        <w:rPr>
          <w:rFonts w:eastAsia="Microsoft YaHei" w:cs="Mangal"/>
          <w:szCs w:val="20"/>
        </w:rPr>
      </w:pPr>
      <w:r w:rsidRPr="00221033">
        <w:t xml:space="preserve">3. Les mesures d’emergència i el pla d’autoprotecció contindran </w:t>
      </w:r>
      <w:r w:rsidR="006F5D97" w:rsidRPr="00221033">
        <w:t>els passos que cal seguir des que es produeix una situació d’emergència fins que les persones que es troben en un centre escolar estiguen protegides. Totes les persones que formen la comunitat educativa han de conéixer aquestes mesures i els mecanismes per a posar-les en marxa. Aquestes mesures han de preveure la realització de simulacres, almenys un en cada curs escolar amb resultat positiu, per a garantir que hi ha un procediment ordenat amb el qual respondre a aquest tipus de situacions.</w:t>
      </w:r>
    </w:p>
    <w:p w14:paraId="681F56A3" w14:textId="77777777" w:rsidR="006F5D97" w:rsidRPr="00221033" w:rsidRDefault="006F5D97" w:rsidP="006F5D97">
      <w:pPr>
        <w:pStyle w:val="Textindependent"/>
        <w:spacing w:after="0"/>
        <w:jc w:val="both"/>
      </w:pPr>
    </w:p>
    <w:p w14:paraId="4B8607D2" w14:textId="1EF62371" w:rsidR="008B7CAA" w:rsidRPr="00975FDF" w:rsidRDefault="006F5D97" w:rsidP="006F5D97">
      <w:pPr>
        <w:pStyle w:val="Textindependent"/>
        <w:spacing w:after="0"/>
        <w:jc w:val="both"/>
        <w:rPr>
          <w:rFonts w:eastAsia="Microsoft YaHei" w:cs="Mangal"/>
          <w:szCs w:val="20"/>
        </w:rPr>
      </w:pPr>
      <w:r w:rsidRPr="00221033">
        <w:t xml:space="preserve">4. Aquestes mesures també inclouran </w:t>
      </w:r>
      <w:r w:rsidR="00A3021B" w:rsidRPr="00221033">
        <w:t>els diferents procediments de control d’accés de persones alienes al centre educatiu, d’eixides justificades de l’alumnat durant el període lectiu i d’actuació davant d’un accident o incident escolar.</w:t>
      </w:r>
    </w:p>
    <w:p w14:paraId="17D7BD11" w14:textId="77777777" w:rsidR="00503809" w:rsidRPr="00975FDF" w:rsidRDefault="00503809">
      <w:pPr>
        <w:pStyle w:val="Textindependent"/>
        <w:jc w:val="both"/>
        <w:rPr>
          <w:rFonts w:eastAsia="Microsoft YaHei" w:cs="Mangal"/>
          <w:szCs w:val="20"/>
        </w:rPr>
      </w:pPr>
    </w:p>
    <w:p w14:paraId="2FC1E1BF" w14:textId="63BA7AB8" w:rsidR="008B7CAA" w:rsidRPr="00975FDF" w:rsidRDefault="7F26632C">
      <w:pPr>
        <w:pStyle w:val="Textindependent"/>
        <w:jc w:val="both"/>
        <w:rPr>
          <w:rFonts w:eastAsia="Microsoft YaHei" w:cs="Mangal"/>
          <w:szCs w:val="20"/>
        </w:rPr>
      </w:pPr>
      <w:r w:rsidRPr="00975FDF">
        <w:t>5. Quan les autoritats competents en matèria de seguretat i emergències decreten la suspensió de les activitats escolars, complementàries i extraescolars per declaració d’emergència per fenomen meteorològic advers o per qualsevol altra incidència ocorreguda en l’exterior al centre educatiu, s’hauran d’aplicar els procediments d’actuació i l’organització de l’activitat escolar establits davant de riscos d’aquesta naturalesa, de manera que es permeta la salvaguarda de les persones i els béns, ateses les condicions concretes de persones, lloc i temps, i tenint en compte les instruccions que es dicten per a això. En aquest cas, l’ajuntament del municipi on es trobe ubicat el centre ha de prendre les decisions</w:t>
      </w:r>
      <w:r w:rsidR="000F0798" w:rsidRPr="00975FDF">
        <w:t xml:space="preserve"> corresponents</w:t>
      </w:r>
      <w:r w:rsidRPr="00975FDF">
        <w:t xml:space="preserve"> i notificar-les a la direcció del centre i a la direcció territorial corresponent.</w:t>
      </w:r>
    </w:p>
    <w:p w14:paraId="79CFC06E" w14:textId="77777777" w:rsidR="006F5D97" w:rsidRPr="00975FDF" w:rsidRDefault="006F5D97">
      <w:pPr>
        <w:pStyle w:val="Textindependent"/>
        <w:spacing w:after="113"/>
        <w:jc w:val="both"/>
      </w:pPr>
    </w:p>
    <w:p w14:paraId="4B723CB6" w14:textId="1662ABD1" w:rsidR="008B7CAA" w:rsidRPr="00975FDF" w:rsidRDefault="00A3021B">
      <w:pPr>
        <w:pStyle w:val="Textindependent"/>
        <w:spacing w:after="113"/>
        <w:jc w:val="both"/>
        <w:rPr>
          <w:szCs w:val="20"/>
        </w:rPr>
      </w:pPr>
      <w:r w:rsidRPr="00975FDF">
        <w:t xml:space="preserve">6. En el cas que la incidència que dona origen a una situació d’emergència no puga ser controlada pels mitjans propis, es procedirà a avisar immediatament el Centre Coordinador de Seguretat i Emergències (112) i es posarà en marxa la situació preventiva (evacuació o confinament) que corresponga. De manera immediata, es comunicarà també dita incidència a la direcció territorial d’educació corresponent i al </w:t>
      </w:r>
      <w:r w:rsidR="001332D8">
        <w:t>C</w:t>
      </w:r>
      <w:r w:rsidRPr="00975FDF">
        <w:t xml:space="preserve">omité de </w:t>
      </w:r>
      <w:r w:rsidR="001332D8">
        <w:t>S</w:t>
      </w:r>
      <w:r w:rsidRPr="00975FDF">
        <w:t xml:space="preserve">eguretat i </w:t>
      </w:r>
      <w:r w:rsidR="001332D8">
        <w:t>S</w:t>
      </w:r>
      <w:r w:rsidRPr="00975FDF">
        <w:t xml:space="preserve">alut </w:t>
      </w:r>
      <w:r w:rsidR="001332D8">
        <w:t>L</w:t>
      </w:r>
      <w:r w:rsidRPr="00975FDF">
        <w:t>aboral.</w:t>
      </w:r>
    </w:p>
    <w:p w14:paraId="1A316775" w14:textId="77777777" w:rsidR="006F5D97" w:rsidRPr="00975FDF" w:rsidRDefault="006F5D97">
      <w:pPr>
        <w:pStyle w:val="Textindependent"/>
        <w:spacing w:after="113"/>
        <w:jc w:val="both"/>
      </w:pPr>
    </w:p>
    <w:p w14:paraId="5A5F8A18" w14:textId="32163D10" w:rsidR="008B7CAA" w:rsidRPr="00975FDF" w:rsidRDefault="00A3021B">
      <w:pPr>
        <w:pStyle w:val="Textindependent"/>
        <w:spacing w:after="113"/>
        <w:jc w:val="both"/>
        <w:rPr>
          <w:rFonts w:eastAsia="Microsoft YaHei" w:cs="Mangal"/>
          <w:szCs w:val="20"/>
        </w:rPr>
      </w:pPr>
      <w:r w:rsidRPr="00975FDF">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541564BE" w14:textId="77777777" w:rsidR="006F5D97" w:rsidRPr="00975FDF" w:rsidRDefault="006F5D97">
      <w:pPr>
        <w:pStyle w:val="Textindependent"/>
        <w:spacing w:after="113"/>
        <w:jc w:val="both"/>
      </w:pPr>
    </w:p>
    <w:p w14:paraId="61AE1599" w14:textId="745AA268" w:rsidR="008B7CAA" w:rsidRPr="00975FDF" w:rsidRDefault="00A3021B">
      <w:pPr>
        <w:pStyle w:val="Textindependent"/>
        <w:spacing w:after="113"/>
        <w:jc w:val="both"/>
        <w:rPr>
          <w:rFonts w:eastAsia="Microsoft YaHei" w:cs="Mangal"/>
          <w:szCs w:val="20"/>
        </w:rPr>
      </w:pPr>
      <w:r w:rsidRPr="00975FDF">
        <w:lastRenderedPageBreak/>
        <w:t>8. En finalitzar la jornada escolar, el centre adoptarà les mesures que estime necessàries per a evitar possibles pèrdues o consums innecessaris de diferents subministraments, com aigua, electricitat o gas.</w:t>
      </w:r>
    </w:p>
    <w:p w14:paraId="0A1B5A02" w14:textId="77777777" w:rsidR="006F5D97" w:rsidRPr="00975FDF" w:rsidRDefault="006F5D97">
      <w:pPr>
        <w:pStyle w:val="Textindependent"/>
        <w:spacing w:after="113"/>
        <w:jc w:val="both"/>
      </w:pPr>
    </w:p>
    <w:p w14:paraId="297591D8" w14:textId="1727E2B3" w:rsidR="008B7CAA" w:rsidRPr="00975FDF" w:rsidRDefault="37EEA9EA">
      <w:pPr>
        <w:pStyle w:val="Textindependent"/>
        <w:spacing w:after="113"/>
        <w:jc w:val="both"/>
      </w:pPr>
      <w:r>
        <w:t xml:space="preserve">9. Les mesures d’emergència, i, si </w:t>
      </w:r>
      <w:r w:rsidR="00F23E70">
        <w:t>escau</w:t>
      </w:r>
      <w:r>
        <w:t>, el pla d’autoprotecció, hauran de preveure els procediments d’actuació necessaris per a l’alumnat amb necessitats específiques de suport educatiu i, especialment, per a l’alumnat amb discapacitat i</w:t>
      </w:r>
      <w:r w:rsidR="295DF2E2">
        <w:t>/o</w:t>
      </w:r>
      <w:r>
        <w:t xml:space="preserve"> trastorn de l’espectre </w:t>
      </w:r>
      <w:r w:rsidR="295DF2E2">
        <w:t>autista</w:t>
      </w:r>
      <w:r>
        <w:t>, a fi de garantir-ne la salut i seguretat, i eliminar la situació de desavantatge associada a aquestes circumstàncies.</w:t>
      </w:r>
    </w:p>
    <w:p w14:paraId="75116397" w14:textId="77777777" w:rsidR="006F5D97" w:rsidRPr="00975FDF" w:rsidRDefault="006F5D97">
      <w:pPr>
        <w:pStyle w:val="Textindependent"/>
        <w:spacing w:after="113"/>
        <w:jc w:val="both"/>
      </w:pPr>
    </w:p>
    <w:p w14:paraId="0C7CF50E" w14:textId="08BA6D2F" w:rsidR="008B7CAA" w:rsidRPr="00975FDF" w:rsidRDefault="00A3021B">
      <w:pPr>
        <w:pStyle w:val="Textindependent"/>
        <w:spacing w:after="113"/>
        <w:jc w:val="both"/>
        <w:rPr>
          <w:szCs w:val="20"/>
        </w:rPr>
      </w:pPr>
      <w:r w:rsidRPr="00975FDF">
        <w:t xml:space="preserve">10. </w:t>
      </w:r>
      <w:r w:rsidRPr="00D25808">
        <w:t>Serà aplicable la normativa següent: el Decret 32/2014, de 14 de febrer, del Consell, pel qual s’aprova el Catàleg d’</w:t>
      </w:r>
      <w:r w:rsidR="009062DA" w:rsidRPr="00D25808">
        <w:t>A</w:t>
      </w:r>
      <w:r w:rsidRPr="00D25808">
        <w:t xml:space="preserve">ctivitats amb </w:t>
      </w:r>
      <w:r w:rsidR="009062DA" w:rsidRPr="00D25808">
        <w:t>R</w:t>
      </w:r>
      <w:r w:rsidRPr="00D25808">
        <w:t xml:space="preserve">isc de la Comunitat Valenciana i es regula el Registre </w:t>
      </w:r>
      <w:r w:rsidR="009062DA" w:rsidRPr="00D25808">
        <w:t>A</w:t>
      </w:r>
      <w:r w:rsidRPr="00D25808">
        <w:t xml:space="preserve">utonòmic de </w:t>
      </w:r>
      <w:r w:rsidR="009062DA" w:rsidRPr="00D25808">
        <w:t>P</w:t>
      </w:r>
      <w:r w:rsidRPr="00D25808">
        <w:t>lans d’</w:t>
      </w:r>
      <w:r w:rsidR="009062DA" w:rsidRPr="00D25808">
        <w:t>A</w:t>
      </w:r>
      <w:r w:rsidRPr="00D25808">
        <w:t>utoprotecció (DOGV 7215, 17.02.</w:t>
      </w:r>
      <w:r w:rsidR="001A6622" w:rsidRPr="00D25808">
        <w:t>20</w:t>
      </w:r>
      <w:r w:rsidRPr="00D25808">
        <w:t>14)</w:t>
      </w:r>
      <w:r w:rsidR="000F0798" w:rsidRPr="00D25808">
        <w:t>,</w:t>
      </w:r>
      <w:r w:rsidRPr="00D25808">
        <w:t xml:space="preserve"> i l’Ordre 27/2012, de 18 de juny, de la Conselleria</w:t>
      </w:r>
      <w:r w:rsidRPr="00975FDF">
        <w:t xml:space="preserve"> d’Educació, Formació i Ocupació, sobre plans d’autoprotecció o mesures d’emergència dels centres educatius no universitaris de la Comunitat Valenciana (DOGV 6804,  26.06.</w:t>
      </w:r>
      <w:r w:rsidR="001A6622" w:rsidRPr="00975FDF">
        <w:t>20</w:t>
      </w:r>
      <w:r w:rsidRPr="00975FDF">
        <w:t>12).</w:t>
      </w:r>
    </w:p>
    <w:p w14:paraId="5D3FD93B" w14:textId="77777777" w:rsidR="006F5D97" w:rsidRPr="00975FDF" w:rsidRDefault="006F5D97" w:rsidP="0221C9F8">
      <w:pPr>
        <w:pStyle w:val="Textindependent"/>
        <w:jc w:val="both"/>
      </w:pPr>
    </w:p>
    <w:p w14:paraId="6CC87A77" w14:textId="77777777" w:rsidR="006F5D97" w:rsidRPr="00975FDF" w:rsidRDefault="5907C25A" w:rsidP="0221C9F8">
      <w:pPr>
        <w:pStyle w:val="Textindependent"/>
        <w:jc w:val="both"/>
      </w:pPr>
      <w:r w:rsidRPr="00975FDF">
        <w:t>11. Els centres educatius han d’efectuar en cada curs escolar, almenys una vegada, un simulacre d’emergència. La participació en el simulacre és obligatòria per a tot el personal que estiga present al centre en el moment en què s’efectue i s’ha de dur a terme, preferentment, en el primer trimestre del curs escolar</w:t>
      </w:r>
      <w:r w:rsidR="006F5D97" w:rsidRPr="00975FDF">
        <w:t>.</w:t>
      </w:r>
    </w:p>
    <w:p w14:paraId="10CE7023" w14:textId="77777777" w:rsidR="00995217" w:rsidRPr="00975FDF" w:rsidRDefault="00995217" w:rsidP="0221C9F8">
      <w:pPr>
        <w:pStyle w:val="Textindependent"/>
        <w:spacing w:after="0"/>
        <w:jc w:val="both"/>
      </w:pPr>
    </w:p>
    <w:p w14:paraId="4E66FFF5" w14:textId="4E214578" w:rsidR="00CB25DC" w:rsidRPr="00975FDF" w:rsidRDefault="00A3021B" w:rsidP="00CB25DC">
      <w:pPr>
        <w:pStyle w:val="Textindependent"/>
        <w:spacing w:after="0"/>
        <w:jc w:val="both"/>
        <w:rPr>
          <w:szCs w:val="20"/>
        </w:rPr>
      </w:pPr>
      <w:r w:rsidRPr="00975FDF">
        <w:t>1</w:t>
      </w:r>
      <w:r w:rsidR="00B92E43" w:rsidRPr="00975FDF">
        <w:t>2</w:t>
      </w:r>
      <w:r w:rsidRPr="00975FDF">
        <w:t xml:space="preserve">. El formulari que han d’omplir els centres </w:t>
      </w:r>
      <w:r w:rsidR="00B92E43" w:rsidRPr="00975FDF">
        <w:t xml:space="preserve">públics </w:t>
      </w:r>
      <w:r w:rsidRPr="00975FDF">
        <w:t xml:space="preserve">en relació amb el simulacre d’evacuació està allotjat en la pàgina web de l’Oficina Virtual d’Educació de la Conselleria d’Educació, Cultura i Esport (OVICE), </w:t>
      </w:r>
      <w:r w:rsidR="000F0798" w:rsidRPr="00975FDF">
        <w:t>a un</w:t>
      </w:r>
      <w:r w:rsidRPr="00975FDF">
        <w:t xml:space="preserve"> apartat específic anomenat "Mesures d’emergència: Fitxa núm. 4, informe valoració del simulacre"</w:t>
      </w:r>
    </w:p>
    <w:p w14:paraId="0F74CA48" w14:textId="08AC096B" w:rsidR="0085282B" w:rsidRPr="00975FDF" w:rsidRDefault="006E70F5" w:rsidP="00CB25DC">
      <w:pPr>
        <w:pStyle w:val="Textindependent"/>
        <w:spacing w:after="0"/>
        <w:jc w:val="both"/>
        <w:rPr>
          <w:rStyle w:val="Enlla"/>
        </w:rPr>
      </w:pPr>
      <w:hyperlink r:id="rId23" w:anchor="/tramita/10007/10009/procedimientos" w:history="1">
        <w:r w:rsidR="0050393D" w:rsidRPr="00975FDF">
          <w:rPr>
            <w:rStyle w:val="Enlla"/>
          </w:rPr>
          <w:t>https://ovice.gva.es/oficina_tactica/#/tramita/10007/10009/procedimientos</w:t>
        </w:r>
      </w:hyperlink>
      <w:r w:rsidR="00701EDD">
        <w:rPr>
          <w:rStyle w:val="Enlla"/>
        </w:rPr>
        <w:t>.</w:t>
      </w:r>
    </w:p>
    <w:p w14:paraId="3312778F" w14:textId="3CE7AF4B" w:rsidR="008B7CAA" w:rsidRPr="00975FDF" w:rsidRDefault="008B7CAA">
      <w:pPr>
        <w:pStyle w:val="Textindependent"/>
        <w:spacing w:after="0"/>
        <w:jc w:val="both"/>
        <w:rPr>
          <w:rStyle w:val="Enlla"/>
        </w:rPr>
      </w:pPr>
    </w:p>
    <w:p w14:paraId="2A0C0516" w14:textId="3ED49FE7" w:rsidR="008B7CAA" w:rsidRPr="00975FDF" w:rsidRDefault="70BBC2D4">
      <w:pPr>
        <w:pStyle w:val="Textindependent"/>
        <w:spacing w:after="0"/>
        <w:jc w:val="both"/>
      </w:pPr>
      <w:r w:rsidRPr="00221033">
        <w:t>1</w:t>
      </w:r>
      <w:r w:rsidR="00B92E43" w:rsidRPr="00221033">
        <w:t>3</w:t>
      </w:r>
      <w:r w:rsidRPr="00221033">
        <w:t xml:space="preserve">. S’ha de tramitar també, per mitjà de l’oficina virtual (OVICE) el </w:t>
      </w:r>
      <w:r w:rsidR="00B92E43" w:rsidRPr="00221033">
        <w:t>document sobre mesures d’emergència denominat “</w:t>
      </w:r>
      <w:r w:rsidR="00701EDD" w:rsidRPr="00221033">
        <w:t>F</w:t>
      </w:r>
      <w:r w:rsidR="00B92E43" w:rsidRPr="00221033">
        <w:t xml:space="preserve">itxa </w:t>
      </w:r>
      <w:r w:rsidR="00353F8E" w:rsidRPr="00221033">
        <w:t xml:space="preserve">núm. 5, característiques </w:t>
      </w:r>
      <w:r w:rsidR="00B92E43" w:rsidRPr="00221033">
        <w:t xml:space="preserve">de l’establiment”. </w:t>
      </w:r>
      <w:r w:rsidR="295DF2E2" w:rsidRPr="00221033">
        <w:t xml:space="preserve"> Aquest document </w:t>
      </w:r>
      <w:r w:rsidRPr="00221033">
        <w:t>s’ha d’escanejar i adjuntar per mitjà del tràmit de l’oficina virtual anomenat «Mesures d’emergència: plans i documents», i custodiar-ne un exemplar al centre.</w:t>
      </w:r>
    </w:p>
    <w:p w14:paraId="47A6092A" w14:textId="77777777" w:rsidR="00FA057C" w:rsidRPr="00FA057C" w:rsidRDefault="00FA057C" w:rsidP="00A80B3D">
      <w:pPr>
        <w:pStyle w:val="Ttol3"/>
        <w:spacing w:before="0"/>
        <w:contextualSpacing/>
        <w:rPr>
          <w:rFonts w:eastAsia="NSimSun" w:cs="Lucida Sans"/>
        </w:rPr>
      </w:pPr>
      <w:bookmarkStart w:id="175" w:name="_Toc107912629"/>
    </w:p>
    <w:p w14:paraId="571780A6" w14:textId="77777777" w:rsidR="00FA057C" w:rsidRPr="00FA057C" w:rsidRDefault="00FA057C" w:rsidP="00FA057C"/>
    <w:p w14:paraId="2E0DD369" w14:textId="47BA7496" w:rsidR="008B7CAA" w:rsidRPr="00975FDF" w:rsidRDefault="0040048A" w:rsidP="00A80B3D">
      <w:pPr>
        <w:pStyle w:val="Ttol3"/>
        <w:spacing w:before="0"/>
        <w:contextualSpacing/>
        <w:rPr>
          <w:rFonts w:cs="Arial"/>
          <w:b/>
          <w:bCs/>
        </w:rPr>
      </w:pPr>
      <w:bookmarkStart w:id="176" w:name="_Toc136861936"/>
      <w:r>
        <w:t>3</w:t>
      </w:r>
      <w:r w:rsidR="4A4593C5" w:rsidRPr="00975FDF">
        <w:t>.</w:t>
      </w:r>
      <w:r w:rsidR="00EA3C88" w:rsidRPr="00975FDF">
        <w:t>3</w:t>
      </w:r>
      <w:r w:rsidR="4A4593C5" w:rsidRPr="00975FDF">
        <w:t>.1</w:t>
      </w:r>
      <w:r w:rsidR="00312171">
        <w:t>1</w:t>
      </w:r>
      <w:r w:rsidR="4A4593C5" w:rsidRPr="00975FDF">
        <w:t>. Prevenció de riscos laborals en el sector docent</w:t>
      </w:r>
      <w:bookmarkEnd w:id="175"/>
      <w:bookmarkEnd w:id="176"/>
    </w:p>
    <w:p w14:paraId="2CBD4F90" w14:textId="77777777" w:rsidR="00F35C46" w:rsidRPr="00975FDF" w:rsidRDefault="00F35C46" w:rsidP="00F35C46">
      <w:pPr>
        <w:pStyle w:val="Textindependent"/>
      </w:pPr>
    </w:p>
    <w:p w14:paraId="129DCD40" w14:textId="38481A7A" w:rsidR="008B7CAA" w:rsidRPr="00975FDF" w:rsidRDefault="0040048A">
      <w:pPr>
        <w:pStyle w:val="Ttol4"/>
        <w:spacing w:before="0" w:after="0"/>
      </w:pPr>
      <w:bookmarkStart w:id="177" w:name="_Toc107912630"/>
      <w:bookmarkStart w:id="178" w:name="_Toc136861937"/>
      <w:r>
        <w:t>3</w:t>
      </w:r>
      <w:r w:rsidR="37EEA9EA" w:rsidRPr="00975FDF">
        <w:t>.</w:t>
      </w:r>
      <w:r w:rsidR="00EA3C88" w:rsidRPr="00975FDF">
        <w:t>3</w:t>
      </w:r>
      <w:r w:rsidR="37EEA9EA" w:rsidRPr="00975FDF">
        <w:t>.1</w:t>
      </w:r>
      <w:r w:rsidR="00312171">
        <w:t>1</w:t>
      </w:r>
      <w:r w:rsidR="37EEA9EA" w:rsidRPr="00975FDF">
        <w:t>.1. Adaptació de llocs de treball</w:t>
      </w:r>
      <w:bookmarkEnd w:id="177"/>
      <w:bookmarkEnd w:id="178"/>
    </w:p>
    <w:p w14:paraId="1111F65E" w14:textId="77777777" w:rsidR="00AD6D17" w:rsidRPr="00975FDF" w:rsidRDefault="00AD6D17" w:rsidP="00AD6D17">
      <w:pPr>
        <w:pStyle w:val="Textindependent"/>
      </w:pPr>
    </w:p>
    <w:p w14:paraId="7CF9A66E" w14:textId="282257BA" w:rsidR="005D6167" w:rsidRPr="00975FDF" w:rsidRDefault="00A3021B" w:rsidP="005D6167">
      <w:pPr>
        <w:pStyle w:val="Textindependent"/>
        <w:spacing w:after="0"/>
        <w:jc w:val="both"/>
        <w:rPr>
          <w:szCs w:val="20"/>
        </w:rPr>
      </w:pPr>
      <w:r w:rsidRPr="00975FDF">
        <w:t xml:space="preserve">Atenent l’article 25 de la Llei 31/1995, de 8 de novembre, de prevenció de </w:t>
      </w:r>
      <w:r w:rsidR="009062DA" w:rsidRPr="00D25808">
        <w:t>R</w:t>
      </w:r>
      <w:r w:rsidRPr="00D25808">
        <w:t xml:space="preserve">iscos </w:t>
      </w:r>
      <w:r w:rsidR="009062DA" w:rsidRPr="00D25808">
        <w:t>L</w:t>
      </w:r>
      <w:r w:rsidRPr="00975FDF">
        <w:t>aborals (BOE 269, 10.11.</w:t>
      </w:r>
      <w:r w:rsidR="00100384" w:rsidRPr="00975FDF">
        <w:t>19</w:t>
      </w:r>
      <w:r w:rsidRPr="00975FDF">
        <w:t xml:space="preserve">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que s’indica a continuació: </w:t>
      </w:r>
    </w:p>
    <w:p w14:paraId="2587446B" w14:textId="77777777" w:rsidR="00EA3C88" w:rsidRPr="00975FDF" w:rsidRDefault="00EA3C88" w:rsidP="00BB025D">
      <w:pPr>
        <w:rPr>
          <w:rFonts w:ascii="Arial" w:hAnsi="Arial"/>
          <w:sz w:val="20"/>
        </w:rPr>
      </w:pPr>
      <w:bookmarkStart w:id="179" w:name="_Hlk74817747"/>
    </w:p>
    <w:p w14:paraId="5D11215E" w14:textId="52607D2E" w:rsidR="00BB025D" w:rsidRPr="00975FDF" w:rsidRDefault="002C48B1" w:rsidP="006228CB">
      <w:pPr>
        <w:jc w:val="both"/>
      </w:pPr>
      <w:r w:rsidRPr="00975FDF">
        <w:rPr>
          <w:rFonts w:ascii="Arial" w:hAnsi="Arial"/>
          <w:sz w:val="20"/>
        </w:rPr>
        <w:t xml:space="preserve">1. D’acord amb la instrucció operativa per a l’adaptació o canvi de lloc per motius de salut en l’Administració de la Generalitat, la persona interessada haurà de presentar la sol·licitud, dirigida a la Unitat Mèdica de la direcció territorial on es trobe destinada, mitjançant </w:t>
      </w:r>
      <w:r w:rsidR="009739A5">
        <w:rPr>
          <w:rFonts w:ascii="Arial" w:hAnsi="Arial"/>
          <w:sz w:val="20"/>
        </w:rPr>
        <w:t xml:space="preserve">el </w:t>
      </w:r>
      <w:r w:rsidRPr="00975FDF">
        <w:rPr>
          <w:rFonts w:ascii="Arial" w:hAnsi="Arial"/>
          <w:sz w:val="20"/>
        </w:rPr>
        <w:t>tràmit telemàtic Z</w:t>
      </w:r>
      <w:r w:rsidR="00BB025D" w:rsidRPr="00975FDF">
        <w:rPr>
          <w:rFonts w:ascii="Arial" w:hAnsi="Arial"/>
          <w:sz w:val="20"/>
        </w:rPr>
        <w:t xml:space="preserve">, disponible en l’enllaç: </w:t>
      </w:r>
    </w:p>
    <w:p w14:paraId="004223D6" w14:textId="5C2F4A31" w:rsidR="002C48B1" w:rsidRPr="00975FDF" w:rsidRDefault="006E70F5" w:rsidP="002C48B1">
      <w:pPr>
        <w:spacing w:before="100" w:beforeAutospacing="1"/>
        <w:contextualSpacing/>
        <w:jc w:val="both"/>
        <w:textAlignment w:val="auto"/>
        <w:rPr>
          <w:rFonts w:ascii="Arial" w:eastAsia="Times New Roman" w:hAnsi="Arial" w:cs="Arial"/>
          <w:kern w:val="0"/>
          <w:sz w:val="20"/>
          <w:szCs w:val="20"/>
        </w:rPr>
      </w:pPr>
      <w:hyperlink r:id="rId24" w:history="1">
        <w:r w:rsidR="00BB025D" w:rsidRPr="00975FDF">
          <w:rPr>
            <w:rStyle w:val="Enlla"/>
            <w:rFonts w:ascii="Arial" w:eastAsia="Times New Roman" w:hAnsi="Arial" w:cs="Arial"/>
            <w:kern w:val="0"/>
            <w:sz w:val="20"/>
            <w:szCs w:val="20"/>
          </w:rPr>
          <w:t>https://www.gva.es/va/inicio/procedimientos?id_proc=18494&amp;version=amp</w:t>
        </w:r>
      </w:hyperlink>
      <w:r w:rsidR="00BB025D" w:rsidRPr="00975FDF">
        <w:rPr>
          <w:rFonts w:ascii="Arial" w:eastAsia="Times New Roman" w:hAnsi="Arial" w:cs="Arial"/>
          <w:kern w:val="0"/>
          <w:sz w:val="20"/>
          <w:szCs w:val="20"/>
        </w:rPr>
        <w:t>.</w:t>
      </w:r>
    </w:p>
    <w:p w14:paraId="6E3525D0" w14:textId="77777777" w:rsidR="00BB025D" w:rsidRPr="00975FDF" w:rsidRDefault="00BB025D" w:rsidP="002C48B1">
      <w:pPr>
        <w:spacing w:before="100" w:beforeAutospacing="1"/>
        <w:contextualSpacing/>
        <w:jc w:val="both"/>
        <w:textAlignment w:val="auto"/>
        <w:rPr>
          <w:rFonts w:ascii="Arial" w:eastAsia="Times New Roman" w:hAnsi="Arial" w:cs="Arial"/>
          <w:kern w:val="0"/>
          <w:sz w:val="20"/>
          <w:szCs w:val="20"/>
        </w:rPr>
      </w:pPr>
    </w:p>
    <w:p w14:paraId="461E8DB6" w14:textId="4C94A8D0" w:rsidR="002C48B1" w:rsidRPr="00221033" w:rsidRDefault="002C48B1" w:rsidP="002C48B1">
      <w:pPr>
        <w:spacing w:before="100" w:beforeAutospacing="1"/>
        <w:contextualSpacing/>
        <w:jc w:val="both"/>
        <w:textAlignment w:val="auto"/>
        <w:rPr>
          <w:rFonts w:ascii="Arial" w:eastAsia="Times New Roman" w:hAnsi="Arial" w:cs="Arial"/>
          <w:kern w:val="0"/>
          <w:sz w:val="20"/>
          <w:szCs w:val="20"/>
        </w:rPr>
      </w:pPr>
      <w:r w:rsidRPr="00221033">
        <w:rPr>
          <w:rFonts w:ascii="Arial" w:hAnsi="Arial"/>
          <w:sz w:val="20"/>
        </w:rPr>
        <w:t xml:space="preserve">La sol·licitud de la persona interessada no és necessari que s’acompanye d’informes mèdics </w:t>
      </w:r>
      <w:r w:rsidR="004D023C" w:rsidRPr="00221033">
        <w:rPr>
          <w:rFonts w:ascii="Arial" w:hAnsi="Arial"/>
          <w:i/>
          <w:iCs/>
          <w:sz w:val="20"/>
        </w:rPr>
        <w:t>a priori</w:t>
      </w:r>
      <w:r w:rsidRPr="00221033">
        <w:rPr>
          <w:rFonts w:ascii="Arial" w:hAnsi="Arial"/>
          <w:sz w:val="20"/>
        </w:rPr>
        <w:t>.</w:t>
      </w:r>
      <w:r w:rsidR="00EA3C88" w:rsidRPr="00221033">
        <w:rPr>
          <w:rFonts w:ascii="Arial" w:hAnsi="Arial"/>
          <w:sz w:val="20"/>
        </w:rPr>
        <w:t xml:space="preserve"> </w:t>
      </w:r>
      <w:r w:rsidRPr="00221033">
        <w:rPr>
          <w:rFonts w:ascii="Arial" w:hAnsi="Arial"/>
          <w:sz w:val="20"/>
        </w:rPr>
        <w:t>En la sol·licitud haurà de constar:</w:t>
      </w:r>
    </w:p>
    <w:p w14:paraId="1D2F6C0D" w14:textId="77777777" w:rsidR="002C48B1" w:rsidRPr="00221033" w:rsidRDefault="002C48B1" w:rsidP="002C48B1">
      <w:pPr>
        <w:spacing w:before="100" w:beforeAutospacing="1"/>
        <w:contextualSpacing/>
        <w:jc w:val="both"/>
        <w:textAlignment w:val="auto"/>
        <w:rPr>
          <w:rFonts w:ascii="Arial" w:eastAsia="Times New Roman" w:hAnsi="Arial" w:cs="Arial"/>
          <w:kern w:val="0"/>
          <w:sz w:val="20"/>
          <w:szCs w:val="20"/>
        </w:rPr>
      </w:pPr>
      <w:r w:rsidRPr="00221033">
        <w:rPr>
          <w:rFonts w:ascii="Arial" w:hAnsi="Arial"/>
          <w:sz w:val="20"/>
        </w:rPr>
        <w:t>- En l’apartat corresponent a exposició de motius (C) s’haurà d’indicar la situació administrativa (funcionari/ària de carrera, interí/interina, laboral), el centre de treball i el lloc ocupat, així com les tasques desenvolupades en aquest.</w:t>
      </w:r>
    </w:p>
    <w:p w14:paraId="3F50F5C1" w14:textId="21610ABB" w:rsidR="002C48B1" w:rsidRPr="00221033" w:rsidRDefault="002C48B1" w:rsidP="002C48B1">
      <w:pPr>
        <w:spacing w:before="100" w:beforeAutospacing="1"/>
        <w:contextualSpacing/>
        <w:jc w:val="both"/>
        <w:textAlignment w:val="auto"/>
        <w:rPr>
          <w:rFonts w:ascii="Arial" w:eastAsia="Times New Roman" w:hAnsi="Arial" w:cs="Arial"/>
          <w:kern w:val="0"/>
          <w:sz w:val="20"/>
          <w:szCs w:val="20"/>
        </w:rPr>
      </w:pPr>
      <w:r w:rsidRPr="00221033">
        <w:rPr>
          <w:rFonts w:ascii="Arial" w:hAnsi="Arial"/>
          <w:sz w:val="20"/>
        </w:rPr>
        <w:lastRenderedPageBreak/>
        <w:t>- En l’apartat corresponent a sol·licitud (D) s’haurà d’indicar: adaptació/canvi de lloc de treball i comunicar que es troba en situació d’alta/baixa mèdica.</w:t>
      </w:r>
    </w:p>
    <w:p w14:paraId="1FF0CE73" w14:textId="77777777" w:rsidR="002C48B1" w:rsidRPr="00221033" w:rsidRDefault="002C48B1" w:rsidP="002C48B1">
      <w:pPr>
        <w:spacing w:before="100" w:beforeAutospacing="1"/>
        <w:contextualSpacing/>
        <w:jc w:val="both"/>
        <w:textAlignment w:val="auto"/>
        <w:rPr>
          <w:rFonts w:ascii="Arial" w:eastAsia="Times New Roman" w:hAnsi="Arial" w:cs="Arial"/>
          <w:kern w:val="0"/>
          <w:sz w:val="20"/>
          <w:szCs w:val="20"/>
        </w:rPr>
      </w:pPr>
      <w:r w:rsidRPr="1162A42B">
        <w:rPr>
          <w:rFonts w:ascii="Arial" w:hAnsi="Arial"/>
          <w:sz w:val="20"/>
          <w:szCs w:val="20"/>
        </w:rPr>
        <w:t>- En l’apartat (E), òrgan al qual dirigeix la sol·licitud, s’indicarà: Unitat Mèdica de la direcció territorial on es trobe destinada la persona sol·licitant.</w:t>
      </w:r>
    </w:p>
    <w:p w14:paraId="471D65EF" w14:textId="48810A6D" w:rsidR="1162A42B" w:rsidRDefault="1162A42B" w:rsidP="1162A42B">
      <w:pPr>
        <w:spacing w:beforeAutospacing="1"/>
        <w:contextualSpacing/>
        <w:jc w:val="both"/>
        <w:rPr>
          <w:rFonts w:ascii="Arial" w:hAnsi="Arial"/>
          <w:sz w:val="20"/>
          <w:szCs w:val="20"/>
        </w:rPr>
      </w:pPr>
    </w:p>
    <w:p w14:paraId="742CC361" w14:textId="0A667762"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221033">
        <w:rPr>
          <w:rFonts w:ascii="Arial" w:hAnsi="Arial"/>
          <w:sz w:val="20"/>
        </w:rPr>
        <w:t>2. La Unitat Mèdica de la direcció territorial, si ho considera oportú, traslladarà aquesta sol·licitud al Servei de Prevenció de Riscos Laborals (SPRL). En aquells casos que la Unitat Mèdica opte per no tramitar la sol·licitud al SPRL, la Unitat Mèdica proposarà a la direcció</w:t>
      </w:r>
      <w:r w:rsidRPr="00975FDF">
        <w:rPr>
          <w:rFonts w:ascii="Arial" w:hAnsi="Arial"/>
          <w:sz w:val="20"/>
        </w:rPr>
        <w:t xml:space="preserve"> territorial, o a la direcció general, segons corresponga, les mesures necessàries que es deriven de la sol·licitud. </w:t>
      </w:r>
    </w:p>
    <w:p w14:paraId="1902093A" w14:textId="77777777" w:rsidR="00EA3C88" w:rsidRPr="00975FDF" w:rsidRDefault="00EA3C88" w:rsidP="0221C9F8">
      <w:pPr>
        <w:spacing w:before="100" w:beforeAutospacing="1"/>
        <w:contextualSpacing/>
        <w:jc w:val="both"/>
        <w:textAlignment w:val="auto"/>
        <w:rPr>
          <w:rFonts w:ascii="Arial" w:hAnsi="Arial"/>
          <w:sz w:val="20"/>
          <w:szCs w:val="20"/>
        </w:rPr>
      </w:pPr>
    </w:p>
    <w:p w14:paraId="74504384" w14:textId="4EB1E098" w:rsidR="002C48B1" w:rsidRPr="00975FDF" w:rsidRDefault="1CDCBFE3" w:rsidP="0221C9F8">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szCs w:val="20"/>
        </w:rPr>
        <w:t>3. L’informe sobre si és procedent o no l’adaptació o canvi de lloc realitzat pel SPRL serà remés a la Direcció General de Personal Docent.</w:t>
      </w:r>
    </w:p>
    <w:p w14:paraId="463B12B8" w14:textId="55937A5D" w:rsidR="002C48B1" w:rsidRPr="00975FDF" w:rsidRDefault="1CDCBFE3"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szCs w:val="20"/>
        </w:rPr>
        <w:t>De les resolucions de canvi de lloc, adaptació, o incapacitat laboral</w:t>
      </w:r>
      <w:r w:rsidR="6BBA2B4F" w:rsidRPr="00975FDF">
        <w:rPr>
          <w:rFonts w:ascii="Arial" w:hAnsi="Arial"/>
          <w:sz w:val="20"/>
          <w:szCs w:val="20"/>
        </w:rPr>
        <w:t>,</w:t>
      </w:r>
      <w:r w:rsidRPr="00975FDF">
        <w:rPr>
          <w:rFonts w:ascii="Arial" w:hAnsi="Arial"/>
          <w:sz w:val="20"/>
          <w:szCs w:val="20"/>
        </w:rPr>
        <w:t xml:space="preserve"> la direcció territorial, a la qual estiga adscrit el lloc, informarà la persona responsable del centre de treball, la persona sol·licitant i el Comité de Seguretat i Salut.</w:t>
      </w:r>
    </w:p>
    <w:p w14:paraId="6349E8BF" w14:textId="214D4B6F"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La Direcció General de Personal Docent, en els casos en els quals les mesures proposades en l’informe de l’SPRL siguen de la seua competència, analitzarà la viabilitat, i realitzarà la resolució corresponent, segons l’informe de l’SPRL, aquesta resolució es remetrà a la direcció territorial corresponent.</w:t>
      </w:r>
    </w:p>
    <w:p w14:paraId="2572C14D" w14:textId="0B9BF03F" w:rsidR="002C48B1" w:rsidRPr="00975FDF" w:rsidRDefault="002C48B1" w:rsidP="002C48B1">
      <w:pPr>
        <w:spacing w:before="100" w:beforeAutospacing="1"/>
        <w:contextualSpacing/>
        <w:jc w:val="both"/>
        <w:textAlignment w:val="auto"/>
        <w:rPr>
          <w:rFonts w:ascii="Roboto" w:eastAsia="Times New Roman" w:hAnsi="Roboto" w:cs="Times New Roman"/>
          <w:kern w:val="0"/>
          <w:sz w:val="22"/>
          <w:szCs w:val="22"/>
        </w:rPr>
      </w:pPr>
      <w:r w:rsidRPr="00975FDF">
        <w:rPr>
          <w:rFonts w:ascii="Arial" w:hAnsi="Arial"/>
          <w:sz w:val="20"/>
        </w:rPr>
        <w:t>En la resta de casos, que siguen competència de la direcció territorial, ja siguen d’adaptació de lloc o d’incapacitat laboral</w:t>
      </w:r>
      <w:r w:rsidR="00725372" w:rsidRPr="00975FDF">
        <w:rPr>
          <w:rFonts w:ascii="Arial" w:hAnsi="Arial"/>
          <w:sz w:val="20"/>
        </w:rPr>
        <w:t>,</w:t>
      </w:r>
      <w:r w:rsidRPr="00975FDF">
        <w:rPr>
          <w:rFonts w:ascii="Arial" w:hAnsi="Arial"/>
          <w:sz w:val="20"/>
        </w:rPr>
        <w:t xml:space="preserve"> es remetrà l’informe a la direcció territorial corresponent. La direcció territorial, després d’analitzar les mesures proposades per l’SPRL procedirà a l’adaptació del lloc o a la tramitació de la incapacitat laboral.</w:t>
      </w:r>
    </w:p>
    <w:bookmarkEnd w:id="179"/>
    <w:p w14:paraId="1B612DD8" w14:textId="77777777" w:rsidR="00EA3C88" w:rsidRPr="00975FDF" w:rsidRDefault="00EA3C88" w:rsidP="002C48B1">
      <w:pPr>
        <w:pStyle w:val="Textindependent"/>
        <w:spacing w:after="113"/>
        <w:jc w:val="both"/>
      </w:pPr>
    </w:p>
    <w:p w14:paraId="3CE2E839" w14:textId="344A2459" w:rsidR="008B7CAA" w:rsidRPr="00975FDF" w:rsidRDefault="00A3021B" w:rsidP="002C48B1">
      <w:pPr>
        <w:pStyle w:val="Textindependent"/>
        <w:spacing w:after="113"/>
        <w:jc w:val="both"/>
        <w:rPr>
          <w:szCs w:val="20"/>
        </w:rPr>
      </w:pPr>
      <w:r w:rsidRPr="00975FDF">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7F644C00" w14:textId="77777777" w:rsidR="00EA3C88" w:rsidRPr="00975FDF" w:rsidRDefault="00EA3C88">
      <w:pPr>
        <w:pStyle w:val="Textindependent"/>
        <w:spacing w:after="113"/>
        <w:jc w:val="both"/>
      </w:pPr>
    </w:p>
    <w:p w14:paraId="0EC980C3" w14:textId="7A288431" w:rsidR="008B7CAA" w:rsidRPr="00975FDF" w:rsidRDefault="7F26632C">
      <w:pPr>
        <w:pStyle w:val="Textindependent"/>
        <w:spacing w:after="113"/>
        <w:jc w:val="both"/>
        <w:rPr>
          <w:szCs w:val="20"/>
        </w:rPr>
      </w:pPr>
      <w:r w:rsidRPr="00975FDF">
        <w:t>5. Quan l’informe determine que el o la docent ha d’utilitzar de manera habitual un material del qual el centre ja dispose, aquest l’ha de posar a disposició del o la docent.</w:t>
      </w:r>
    </w:p>
    <w:p w14:paraId="2172D69B" w14:textId="77777777" w:rsidR="00EA3C88" w:rsidRPr="00975FDF" w:rsidRDefault="00EA3C88">
      <w:pPr>
        <w:pStyle w:val="Textindependent"/>
        <w:spacing w:after="113"/>
        <w:jc w:val="both"/>
      </w:pPr>
    </w:p>
    <w:p w14:paraId="62ADAC9A" w14:textId="45C4941C" w:rsidR="008B7CAA" w:rsidRPr="00975FDF" w:rsidRDefault="00A3021B">
      <w:pPr>
        <w:pStyle w:val="Textindependent"/>
        <w:spacing w:after="113"/>
        <w:jc w:val="both"/>
        <w:rPr>
          <w:szCs w:val="20"/>
        </w:rPr>
      </w:pPr>
      <w:r w:rsidRPr="00975FDF">
        <w:t>6. Quan el centre dispose d’aquest material però estiga ubicat en una aula, el o la docent haurà d’impartir docència prioritàriament en aquesta aula.</w:t>
      </w:r>
    </w:p>
    <w:p w14:paraId="05FD7C9D" w14:textId="77777777" w:rsidR="00EA3C88" w:rsidRPr="00975FDF" w:rsidRDefault="00EA3C88">
      <w:pPr>
        <w:pStyle w:val="Textindependent"/>
        <w:spacing w:after="113"/>
        <w:jc w:val="both"/>
      </w:pPr>
    </w:p>
    <w:p w14:paraId="1329575E" w14:textId="4FBB668E" w:rsidR="008B7CAA" w:rsidRDefault="7F26632C">
      <w:pPr>
        <w:pStyle w:val="Textindependent"/>
        <w:spacing w:after="113"/>
        <w:jc w:val="both"/>
      </w:pPr>
      <w:r w:rsidRPr="00221033">
        <w:t xml:space="preserve">7. Quan l’informe determine que el o la docent ha d’utilitzar de manera habitual un equip d’amplificació vocal portàtil, la direcció del centre educatiu ho ha de notificar a la </w:t>
      </w:r>
      <w:bookmarkStart w:id="180" w:name="_Hlk106879815"/>
      <w:r w:rsidR="00F84835" w:rsidRPr="00221033">
        <w:t>Subdirecció General de Règim Jurídic i Gestió de Personal</w:t>
      </w:r>
      <w:bookmarkEnd w:id="180"/>
      <w:r w:rsidRPr="00221033">
        <w:t xml:space="preserve">. Aquesta unitat realitzarà els tràmits de contractació oportuns i l’enviarà al centre per a ús exclusiu del </w:t>
      </w:r>
      <w:r w:rsidR="00725372" w:rsidRPr="00221033">
        <w:t xml:space="preserve">docent </w:t>
      </w:r>
      <w:r w:rsidRPr="00221033">
        <w:t xml:space="preserve">o la docent mentre romanga en aquell centre de treball. Quan el o la docent canvie de lloc de treball a un altre centre educatiu, la direcció del centre ho ha de notificar a la direcció general competent en matèria </w:t>
      </w:r>
      <w:r w:rsidR="006228CB" w:rsidRPr="00221033">
        <w:t xml:space="preserve">de </w:t>
      </w:r>
      <w:r w:rsidRPr="00221033">
        <w:t>personal docent perquè es produïsca el trasllat del material i se’n deixe constància.</w:t>
      </w:r>
    </w:p>
    <w:p w14:paraId="72AE3030" w14:textId="77777777" w:rsidR="006970D8" w:rsidRDefault="006970D8" w:rsidP="006970D8">
      <w:pPr>
        <w:pStyle w:val="Textindependent"/>
        <w:spacing w:after="113"/>
        <w:rPr>
          <w:rFonts w:cs="Arial"/>
          <w:highlight w:val="cyan"/>
        </w:rPr>
      </w:pPr>
    </w:p>
    <w:p w14:paraId="69BA70F1" w14:textId="11D1D2DD" w:rsidR="004F1FD0" w:rsidRPr="00405D8E" w:rsidRDefault="006970D8" w:rsidP="00405D8E">
      <w:pPr>
        <w:pStyle w:val="Textindependent"/>
        <w:spacing w:after="113"/>
        <w:jc w:val="both"/>
        <w:rPr>
          <w:rFonts w:cs="Arial"/>
        </w:rPr>
      </w:pPr>
      <w:bookmarkStart w:id="181" w:name="_Hlk131419251"/>
      <w:r w:rsidRPr="009B40EF">
        <w:rPr>
          <w:rFonts w:cs="Arial"/>
          <w:highlight w:val="yellow"/>
        </w:rPr>
        <w:t xml:space="preserve">8. D’acord amb el Decret 40/2023, de 24 de març, del Consell, pel qual es regulen els serveis de prevenció de riscos laborals de la Generalitat </w:t>
      </w:r>
      <w:r w:rsidRPr="009B40EF">
        <w:rPr>
          <w:rFonts w:cs="Arial"/>
          <w:szCs w:val="20"/>
          <w:highlight w:val="yellow"/>
        </w:rPr>
        <w:t>(</w:t>
      </w:r>
      <w:r w:rsidRPr="009B40EF">
        <w:rPr>
          <w:rFonts w:cs="Arial"/>
          <w:highlight w:val="yellow"/>
        </w:rPr>
        <w:t>DOGV</w:t>
      </w:r>
      <w:r w:rsidRPr="009B40EF">
        <w:rPr>
          <w:rFonts w:cs="Arial"/>
          <w:szCs w:val="20"/>
          <w:highlight w:val="yellow"/>
        </w:rPr>
        <w:t xml:space="preserve"> 9</w:t>
      </w:r>
      <w:r w:rsidRPr="009B40EF">
        <w:rPr>
          <w:rFonts w:cs="Arial"/>
          <w:highlight w:val="yellow"/>
        </w:rPr>
        <w:t>565</w:t>
      </w:r>
      <w:r w:rsidRPr="009B40EF">
        <w:rPr>
          <w:rFonts w:cs="Arial"/>
          <w:szCs w:val="20"/>
          <w:highlight w:val="yellow"/>
        </w:rPr>
        <w:t xml:space="preserve">, </w:t>
      </w:r>
      <w:r w:rsidRPr="009B40EF">
        <w:rPr>
          <w:rFonts w:cs="Arial"/>
          <w:highlight w:val="yellow"/>
        </w:rPr>
        <w:t>3</w:t>
      </w:r>
      <w:r w:rsidRPr="009B40EF">
        <w:rPr>
          <w:rFonts w:cs="Arial"/>
          <w:szCs w:val="20"/>
          <w:highlight w:val="yellow"/>
        </w:rPr>
        <w:t>0.</w:t>
      </w:r>
      <w:r w:rsidRPr="009B40EF">
        <w:rPr>
          <w:rFonts w:cs="Arial"/>
          <w:highlight w:val="yellow"/>
        </w:rPr>
        <w:t>03</w:t>
      </w:r>
      <w:r w:rsidRPr="009B40EF">
        <w:rPr>
          <w:rFonts w:cs="Arial"/>
          <w:szCs w:val="20"/>
          <w:highlight w:val="yellow"/>
        </w:rPr>
        <w:t>.</w:t>
      </w:r>
      <w:r w:rsidRPr="009B40EF">
        <w:rPr>
          <w:rFonts w:cs="Arial"/>
          <w:highlight w:val="yellow"/>
        </w:rPr>
        <w:t>2023</w:t>
      </w:r>
      <w:r w:rsidRPr="009B40EF">
        <w:rPr>
          <w:rFonts w:cs="Arial"/>
          <w:szCs w:val="20"/>
          <w:highlight w:val="yellow"/>
        </w:rPr>
        <w:t>)</w:t>
      </w:r>
      <w:r w:rsidRPr="009B40EF">
        <w:rPr>
          <w:rFonts w:cs="Arial"/>
          <w:highlight w:val="yellow"/>
        </w:rPr>
        <w:t xml:space="preserve">, en el moment en què es pose en marxa el  Servei de Prevenció per al sector docent, les referències en la normativa al </w:t>
      </w:r>
      <w:r w:rsidRPr="009B40EF">
        <w:rPr>
          <w:rFonts w:cs="Arial"/>
          <w:szCs w:val="20"/>
          <w:highlight w:val="yellow"/>
        </w:rPr>
        <w:t>Servei de Prevenció de Riscos Laborals de l’Institut Valencià de Seguretat i Salut en el Treball</w:t>
      </w:r>
      <w:r w:rsidRPr="009B40EF">
        <w:rPr>
          <w:rFonts w:cs="Arial"/>
          <w:highlight w:val="yellow"/>
        </w:rPr>
        <w:t xml:space="preserve"> (I</w:t>
      </w:r>
      <w:r w:rsidR="006956A5">
        <w:rPr>
          <w:rFonts w:cs="Arial"/>
          <w:highlight w:val="yellow"/>
        </w:rPr>
        <w:t>N</w:t>
      </w:r>
      <w:r w:rsidRPr="009B40EF">
        <w:rPr>
          <w:rFonts w:cs="Arial"/>
          <w:highlight w:val="yellow"/>
        </w:rPr>
        <w:t>VASSAT), s’entendran referides a aquest nou servei.</w:t>
      </w:r>
      <w:r>
        <w:rPr>
          <w:rFonts w:cs="Arial"/>
        </w:rPr>
        <w:t xml:space="preserve">  </w:t>
      </w:r>
      <w:bookmarkEnd w:id="181"/>
    </w:p>
    <w:p w14:paraId="017E769B" w14:textId="2E44C274" w:rsidR="004F1FD0" w:rsidRDefault="004F1FD0" w:rsidP="00FA057C"/>
    <w:p w14:paraId="1EE49EE7" w14:textId="43B0D7B0" w:rsidR="002A1BD0" w:rsidRDefault="002A1BD0" w:rsidP="00FA057C"/>
    <w:p w14:paraId="724F579F" w14:textId="3D4E4331" w:rsidR="002A1BD0" w:rsidRDefault="002A1BD0" w:rsidP="00FA057C"/>
    <w:p w14:paraId="7E748E2E" w14:textId="77777777" w:rsidR="002A1BD0" w:rsidRPr="00FA057C" w:rsidRDefault="002A1BD0" w:rsidP="00FA057C"/>
    <w:p w14:paraId="6651DCB9" w14:textId="43960910" w:rsidR="002C48B1" w:rsidRPr="00221033" w:rsidRDefault="0040048A" w:rsidP="002C48B1">
      <w:pPr>
        <w:pStyle w:val="Ttol4"/>
        <w:spacing w:before="0" w:after="0"/>
      </w:pPr>
      <w:bookmarkStart w:id="182" w:name="_Toc107912631"/>
      <w:bookmarkStart w:id="183" w:name="_Toc136861938"/>
      <w:bookmarkStart w:id="184" w:name="_Hlk75952061"/>
      <w:bookmarkStart w:id="185" w:name="_Hlk75248385"/>
      <w:r w:rsidRPr="00221033">
        <w:lastRenderedPageBreak/>
        <w:t>3</w:t>
      </w:r>
      <w:r w:rsidR="1CDCBFE3" w:rsidRPr="00221033">
        <w:t>.</w:t>
      </w:r>
      <w:r w:rsidR="00EA3C88" w:rsidRPr="00221033">
        <w:t>3</w:t>
      </w:r>
      <w:r w:rsidR="1CDCBFE3" w:rsidRPr="00221033">
        <w:t>.1</w:t>
      </w:r>
      <w:r w:rsidR="00312171" w:rsidRPr="00221033">
        <w:t>1</w:t>
      </w:r>
      <w:r w:rsidR="1CDCBFE3" w:rsidRPr="00221033">
        <w:t xml:space="preserve">.2. Valoració de risc durant l’embaràs i </w:t>
      </w:r>
      <w:r w:rsidR="00BA2E1C" w:rsidRPr="00221033">
        <w:t xml:space="preserve">la </w:t>
      </w:r>
      <w:r w:rsidR="1CDCBFE3" w:rsidRPr="00221033">
        <w:t>lactància</w:t>
      </w:r>
      <w:bookmarkEnd w:id="182"/>
      <w:bookmarkEnd w:id="183"/>
    </w:p>
    <w:p w14:paraId="6D8D82CA" w14:textId="77777777" w:rsidR="002C48B1" w:rsidRPr="00221033" w:rsidRDefault="002C48B1" w:rsidP="002C48B1">
      <w:pPr>
        <w:pStyle w:val="Ttol4"/>
        <w:spacing w:before="0" w:after="0"/>
      </w:pPr>
    </w:p>
    <w:bookmarkEnd w:id="184"/>
    <w:p w14:paraId="68DF7A90" w14:textId="7D55ABA9" w:rsidR="002C48B1" w:rsidRPr="00975FDF" w:rsidRDefault="009739A5" w:rsidP="002C48B1">
      <w:pPr>
        <w:pStyle w:val="Textindependent"/>
        <w:spacing w:after="0"/>
        <w:jc w:val="both"/>
        <w:rPr>
          <w:szCs w:val="20"/>
        </w:rPr>
      </w:pPr>
      <w:r>
        <w:t>D’acord amb</w:t>
      </w:r>
      <w:r w:rsidR="002C48B1" w:rsidRPr="00221033">
        <w:t xml:space="preserve"> l’article 26 de la Llei 31/1995, de 8 de novembre, de prevenció </w:t>
      </w:r>
      <w:r w:rsidR="002C48B1" w:rsidRPr="009739A5">
        <w:t xml:space="preserve">de </w:t>
      </w:r>
      <w:r w:rsidR="00025532" w:rsidRPr="009739A5">
        <w:t>R</w:t>
      </w:r>
      <w:r w:rsidR="002C48B1" w:rsidRPr="009739A5">
        <w:t xml:space="preserve">iscos </w:t>
      </w:r>
      <w:r w:rsidR="00025532" w:rsidRPr="009739A5">
        <w:t>L</w:t>
      </w:r>
      <w:r w:rsidR="002C48B1" w:rsidRPr="009739A5">
        <w:t>aborals</w:t>
      </w:r>
      <w:r w:rsidR="002C48B1" w:rsidRPr="00221033">
        <w:t xml:space="preserve"> (BOE 269, 10.11.</w:t>
      </w:r>
      <w:r w:rsidR="00100384" w:rsidRPr="00221033">
        <w:t>19</w:t>
      </w:r>
      <w:r w:rsidR="002C48B1" w:rsidRPr="00221033">
        <w:t xml:space="preserve">95), per a garantir la protecció de les treballadores </w:t>
      </w:r>
      <w:r w:rsidR="002C48B1" w:rsidRPr="00221033">
        <w:rPr>
          <w:shd w:val="clear" w:color="auto" w:fill="FFFFFF"/>
        </w:rPr>
        <w:t>en situació d’embaràs, part recent o lactància</w:t>
      </w:r>
      <w:r w:rsidR="00725372" w:rsidRPr="00221033">
        <w:rPr>
          <w:shd w:val="clear" w:color="auto" w:fill="FFFFFF"/>
        </w:rPr>
        <w:t>,</w:t>
      </w:r>
      <w:r w:rsidR="002C48B1" w:rsidRPr="00221033">
        <w:rPr>
          <w:shd w:val="clear" w:color="auto" w:fill="FFFFFF"/>
        </w:rPr>
        <w:t xml:space="preserve"> </w:t>
      </w:r>
      <w:r w:rsidR="002C48B1" w:rsidRPr="00221033">
        <w:t>sensibles a determinats riscos, s’adoptaran les mesures necessàries per a evitar l’exposició a aquest risc, amb una adaptació de les condicions de treball, recomanades en els informes mèdics laborals sobre adaptació del lloc de treball</w:t>
      </w:r>
      <w:r w:rsidR="00725372" w:rsidRPr="00221033">
        <w:t>,</w:t>
      </w:r>
      <w:r w:rsidR="002C48B1" w:rsidRPr="00221033">
        <w:t xml:space="preserve"> emesos pels metges i metgesses de medicina del treball del Servei de Prevenció de Riscos Laborals de l’Institut Valencià de Seguretat i Salut en el Treball (INVASSAT), caldrà ajustar-se al següent:</w:t>
      </w:r>
    </w:p>
    <w:p w14:paraId="606DD7D4" w14:textId="77777777" w:rsidR="002C48B1" w:rsidRPr="00975FDF" w:rsidRDefault="002C48B1" w:rsidP="002C48B1">
      <w:pPr>
        <w:pStyle w:val="Textindependent"/>
        <w:spacing w:after="0"/>
        <w:jc w:val="both"/>
        <w:rPr>
          <w:szCs w:val="20"/>
        </w:rPr>
      </w:pPr>
    </w:p>
    <w:p w14:paraId="70FDC0F8" w14:textId="0E1C8CB4" w:rsidR="002C48B1" w:rsidRPr="00975FDF" w:rsidRDefault="002C48B1" w:rsidP="002C48B1">
      <w:pPr>
        <w:pStyle w:val="Textindependent"/>
        <w:spacing w:after="0"/>
        <w:jc w:val="both"/>
        <w:rPr>
          <w:szCs w:val="20"/>
        </w:rPr>
      </w:pPr>
      <w:r w:rsidRPr="00975FDF">
        <w:t>1. D’acord amb la instrucció operativa que estableix el procediment per a sol·licitar la valoració de riscos durant l’embaràs i</w:t>
      </w:r>
      <w:r w:rsidR="00725372" w:rsidRPr="00975FDF">
        <w:t>/o</w:t>
      </w:r>
      <w:r w:rsidRPr="00975FDF">
        <w:t xml:space="preserve"> lactància, emesa per l’INVASSAT</w:t>
      </w:r>
      <w:r w:rsidR="00725372" w:rsidRPr="00975FDF">
        <w:t>, l</w:t>
      </w:r>
      <w:r w:rsidRPr="00975FDF">
        <w:t>a docent embarassada que vulga sol·licitar la llicència per risc durant l’embaràs o lactància, notificarà la seua situació mitjançant el model d’imprés establit per a la notificació de l’embaràs, part recent o lactància dirigit a la direcció del centre docent on prest</w:t>
      </w:r>
      <w:r w:rsidR="00725372" w:rsidRPr="00975FDF">
        <w:t>e</w:t>
      </w:r>
      <w:r w:rsidRPr="00975FDF">
        <w:t xml:space="preserve"> els seus serveis.</w:t>
      </w:r>
    </w:p>
    <w:p w14:paraId="309C0D9C" w14:textId="77777777" w:rsidR="00EA3C88" w:rsidRPr="00975FDF" w:rsidRDefault="00EA3C88" w:rsidP="002C48B1">
      <w:pPr>
        <w:pStyle w:val="Textindependent"/>
        <w:spacing w:after="0"/>
        <w:jc w:val="both"/>
      </w:pPr>
    </w:p>
    <w:p w14:paraId="51E0EBF2" w14:textId="1F9EF7FB" w:rsidR="002C48B1" w:rsidRPr="00975FDF" w:rsidRDefault="002C48B1" w:rsidP="002C48B1">
      <w:pPr>
        <w:pStyle w:val="Textindependent"/>
        <w:spacing w:after="0"/>
        <w:jc w:val="both"/>
        <w:rPr>
          <w:szCs w:val="20"/>
        </w:rPr>
      </w:pPr>
      <w:r w:rsidRPr="00975FDF">
        <w:t>2. Juntament amb la sol·licitud s’adjuntarà la següent documentació d’acord amb el que s’estableix en la instrucció operativa de l’INVASSAT:</w:t>
      </w:r>
    </w:p>
    <w:p w14:paraId="3CC87483" w14:textId="77777777" w:rsidR="002C48B1" w:rsidRPr="00975FDF" w:rsidRDefault="002C48B1" w:rsidP="002C48B1">
      <w:pPr>
        <w:pStyle w:val="Textindependent"/>
        <w:spacing w:after="0"/>
        <w:jc w:val="both"/>
        <w:rPr>
          <w:szCs w:val="20"/>
        </w:rPr>
      </w:pPr>
      <w:r w:rsidRPr="00975FDF">
        <w:t>- Informe emés pel seu o la seua especialista en Obstetrícia i Ginecologia on indique el tipus d’embaràs (únic/múltiple), setmanes de gestació, data probable de part i evolució de la gestació.</w:t>
      </w:r>
    </w:p>
    <w:p w14:paraId="712A9802" w14:textId="77777777" w:rsidR="002C48B1" w:rsidRPr="00975FDF" w:rsidRDefault="002C48B1" w:rsidP="002C48B1">
      <w:pPr>
        <w:pStyle w:val="Textindependent"/>
        <w:spacing w:after="0"/>
        <w:jc w:val="both"/>
        <w:rPr>
          <w:szCs w:val="20"/>
        </w:rPr>
      </w:pPr>
      <w:r w:rsidRPr="00975FDF">
        <w:t xml:space="preserve">- Haurà d’aportar analítica amb determinació d’immunitat enfront de Rubèola, Varicel·la, Citomegalovirus, Pallola, </w:t>
      </w:r>
      <w:proofErr w:type="spellStart"/>
      <w:r w:rsidRPr="00975FDF">
        <w:t>Parvovirus</w:t>
      </w:r>
      <w:proofErr w:type="spellEnd"/>
      <w:r w:rsidRPr="00975FDF">
        <w:t xml:space="preserve"> B19 i Parotiditis.</w:t>
      </w:r>
    </w:p>
    <w:p w14:paraId="68333AB8" w14:textId="77777777" w:rsidR="00EA3C88" w:rsidRPr="00975FDF" w:rsidRDefault="00EA3C88" w:rsidP="002C48B1">
      <w:pPr>
        <w:pStyle w:val="Textindependent"/>
        <w:jc w:val="both"/>
      </w:pPr>
    </w:p>
    <w:p w14:paraId="0A167D71" w14:textId="6DC2E0B4" w:rsidR="002C48B1" w:rsidRPr="00975FDF" w:rsidRDefault="002C48B1" w:rsidP="002C48B1">
      <w:pPr>
        <w:pStyle w:val="Textindependent"/>
        <w:jc w:val="both"/>
        <w:rPr>
          <w:szCs w:val="20"/>
        </w:rPr>
      </w:pPr>
      <w:r w:rsidRPr="00975FDF">
        <w:t>3. Rebuda la sol·licitud de la docent en el seu centre de treball, la direcció del centre emplenarà l’informe de l’annex 1 de les instruccions operatives de l’INVASSAT (informe del centre docent sobre descripció de tasques del lloc de treball) i el remetrà, juntament amb la sol·licitud de la docent, a la direcció territorial corresponent, de manera urgent i sempre preservant la confidencialitat de les dades de salut.</w:t>
      </w:r>
    </w:p>
    <w:p w14:paraId="1BD6FD25" w14:textId="61DE4654" w:rsidR="002C48B1" w:rsidRPr="00975FDF" w:rsidRDefault="1CDCBFE3" w:rsidP="002C48B1">
      <w:pPr>
        <w:pStyle w:val="Textindependent"/>
        <w:jc w:val="both"/>
      </w:pPr>
      <w:r w:rsidRPr="00975FDF">
        <w:t>La direcció territorial remetrà la documentació en el menor temps possible, al Servei de Prevenció de Riscos Laborals del Personal Propi (SPRL) de l’INVASSAT.</w:t>
      </w:r>
    </w:p>
    <w:p w14:paraId="66639222" w14:textId="77777777" w:rsidR="00EA3C88" w:rsidRPr="00975FDF" w:rsidRDefault="00EA3C88" w:rsidP="002C48B1">
      <w:pPr>
        <w:pStyle w:val="Textindependent"/>
        <w:jc w:val="both"/>
      </w:pPr>
    </w:p>
    <w:p w14:paraId="21BA248C" w14:textId="52131AFF" w:rsidR="002C48B1" w:rsidRPr="00221033" w:rsidRDefault="1CDCBFE3" w:rsidP="002C48B1">
      <w:pPr>
        <w:pStyle w:val="Textindependent"/>
        <w:jc w:val="both"/>
      </w:pPr>
      <w:r w:rsidRPr="00221033">
        <w:t xml:space="preserve">4. En l’informe per a la descripció de les tasques del lloc de treball, hauran de figurar el curs o els cursos que està impartint la docent, s’indicarà també si la docent està més del 50% de la jornada setmanal en aules d’Educació Infantil, 1r o 2n de Primària, </w:t>
      </w:r>
      <w:bookmarkStart w:id="186" w:name="_Hlk106879875"/>
      <w:r w:rsidR="0096139C" w:rsidRPr="00221033">
        <w:t xml:space="preserve">en unitat específica en centre ordinari o en centre </w:t>
      </w:r>
      <w:r w:rsidR="004D023C" w:rsidRPr="00221033">
        <w:t>d’Educació Especial</w:t>
      </w:r>
      <w:r w:rsidR="0096139C" w:rsidRPr="00221033">
        <w:t xml:space="preserve">. </w:t>
      </w:r>
      <w:bookmarkEnd w:id="186"/>
      <w:r w:rsidRPr="00221033">
        <w:t>Si la docent imparteix l’assignatura d’Educació Física s’adjuntarà la programació dels cursos que imparteix en el curs escolar corresponent.</w:t>
      </w:r>
    </w:p>
    <w:p w14:paraId="72BE4FF7" w14:textId="77777777" w:rsidR="00EA3C88" w:rsidRPr="00221033" w:rsidRDefault="00EA3C88" w:rsidP="002C48B1">
      <w:pPr>
        <w:pStyle w:val="Textindependent"/>
        <w:spacing w:after="0"/>
        <w:jc w:val="both"/>
      </w:pPr>
    </w:p>
    <w:p w14:paraId="7D18D9DC" w14:textId="14EA11EC" w:rsidR="002C48B1" w:rsidRPr="00975FDF" w:rsidRDefault="002C48B1" w:rsidP="002C48B1">
      <w:pPr>
        <w:pStyle w:val="Textindependent"/>
        <w:spacing w:after="0"/>
        <w:jc w:val="both"/>
      </w:pPr>
      <w:r w:rsidRPr="00221033">
        <w:t>5. En el cas que la docent embarassada ocupe un lloc que s’ha</w:t>
      </w:r>
      <w:r w:rsidR="00725372" w:rsidRPr="00221033">
        <w:t>ja</w:t>
      </w:r>
      <w:r w:rsidRPr="00221033">
        <w:t xml:space="preserve"> identificat de risc d’agressió en l’Avaluació de Riscos, s’aportarà un informe justificatiu d’existència</w:t>
      </w:r>
      <w:r w:rsidRPr="00975FDF">
        <w:t xml:space="preserve"> o no d’antecedents i la problemàtica social </w:t>
      </w:r>
      <w:r w:rsidR="00725372" w:rsidRPr="00975FDF">
        <w:t>d’</w:t>
      </w:r>
      <w:r w:rsidRPr="00975FDF">
        <w:t>almenys l’últim any. La direcció del centre emplenarà l’informe de l’annex 2 de les instruccions operatives de l’INVASSAT</w:t>
      </w:r>
      <w:r w:rsidR="00855539" w:rsidRPr="00975FDF">
        <w:t xml:space="preserve"> disponible en: </w:t>
      </w:r>
      <w:hyperlink r:id="rId25" w:history="1">
        <w:r w:rsidR="00855539" w:rsidRPr="00975FDF">
          <w:rPr>
            <w:rStyle w:val="Enlla"/>
          </w:rPr>
          <w:t>https://prevencio.gva.es/va/fp-proteccion-a-la-maternidad</w:t>
        </w:r>
      </w:hyperlink>
      <w:r w:rsidR="00855539" w:rsidRPr="00975FDF">
        <w:t xml:space="preserve"> </w:t>
      </w:r>
      <w:r w:rsidRPr="00975FDF">
        <w:t>i el remetrà juntament amb la sol·licitud de la docent a la direcció territorial corresponent.</w:t>
      </w:r>
    </w:p>
    <w:bookmarkEnd w:id="185"/>
    <w:p w14:paraId="6CC371C4" w14:textId="77777777" w:rsidR="002C48B1" w:rsidRPr="00975FDF" w:rsidRDefault="002C48B1" w:rsidP="002C48B1">
      <w:pPr>
        <w:pStyle w:val="Ttol4"/>
      </w:pPr>
    </w:p>
    <w:p w14:paraId="389710B2" w14:textId="665298B1" w:rsidR="008B7CAA" w:rsidRPr="00975FDF" w:rsidRDefault="0040048A">
      <w:pPr>
        <w:pStyle w:val="Ttol4"/>
        <w:spacing w:before="0" w:after="0"/>
      </w:pPr>
      <w:bookmarkStart w:id="187" w:name="_Toc107912632"/>
      <w:bookmarkStart w:id="188" w:name="_Toc136861939"/>
      <w:r>
        <w:t>3</w:t>
      </w:r>
      <w:r w:rsidR="37EEA9EA" w:rsidRPr="00975FDF">
        <w:t>.</w:t>
      </w:r>
      <w:r w:rsidR="00EA3C88" w:rsidRPr="00975FDF">
        <w:t>3</w:t>
      </w:r>
      <w:r w:rsidR="37EEA9EA" w:rsidRPr="00975FDF">
        <w:t>.1</w:t>
      </w:r>
      <w:r w:rsidR="00312171">
        <w:t>1</w:t>
      </w:r>
      <w:r w:rsidR="37EEA9EA" w:rsidRPr="00975FDF">
        <w:t>.3. Delegats i delegades de prevenció de riscos laborals</w:t>
      </w:r>
      <w:bookmarkEnd w:id="187"/>
      <w:bookmarkEnd w:id="188"/>
    </w:p>
    <w:p w14:paraId="386F561C" w14:textId="77777777" w:rsidR="00245278" w:rsidRPr="00975FDF" w:rsidRDefault="00245278">
      <w:pPr>
        <w:pStyle w:val="Textindependent"/>
        <w:spacing w:after="113"/>
        <w:jc w:val="both"/>
        <w:rPr>
          <w:szCs w:val="20"/>
        </w:rPr>
      </w:pPr>
    </w:p>
    <w:p w14:paraId="7A7FAF27" w14:textId="6A8A093A" w:rsidR="002F4CDA" w:rsidRDefault="002F4CDA" w:rsidP="002F4CDA">
      <w:pPr>
        <w:pStyle w:val="Textindependent"/>
        <w:spacing w:after="113"/>
        <w:jc w:val="both"/>
        <w:rPr>
          <w:rFonts w:cs="Arial"/>
        </w:rPr>
      </w:pPr>
      <w:r w:rsidRPr="2257BBE9">
        <w:rPr>
          <w:rFonts w:cs="Arial"/>
        </w:rPr>
        <w:t xml:space="preserve">1. La Llei 31/1995, de 8 de novembre, de prevenció </w:t>
      </w:r>
      <w:r w:rsidRPr="009739A5">
        <w:rPr>
          <w:rFonts w:cs="Arial"/>
        </w:rPr>
        <w:t xml:space="preserve">de </w:t>
      </w:r>
      <w:r w:rsidR="005A16F2" w:rsidRPr="009739A5">
        <w:rPr>
          <w:rFonts w:cs="Arial"/>
        </w:rPr>
        <w:t>R</w:t>
      </w:r>
      <w:r w:rsidRPr="009739A5">
        <w:rPr>
          <w:rFonts w:cs="Arial"/>
        </w:rPr>
        <w:t xml:space="preserve">iscos </w:t>
      </w:r>
      <w:r w:rsidR="005A16F2" w:rsidRPr="009739A5">
        <w:rPr>
          <w:rFonts w:cs="Arial"/>
        </w:rPr>
        <w:t>L</w:t>
      </w:r>
      <w:r w:rsidRPr="009739A5">
        <w:rPr>
          <w:rFonts w:cs="Arial"/>
        </w:rPr>
        <w:t>aborals</w:t>
      </w:r>
      <w:r w:rsidRPr="2257BBE9">
        <w:rPr>
          <w:rFonts w:cs="Arial"/>
        </w:rPr>
        <w:t xml:space="preserve"> (BOE 269, 10.11.1995), regula la participació i representació de les persones treballadores com a delegades de prevenció i membres del Comité de Seguretat i Salut. A l’efecte de facilitar les seues actuacions</w:t>
      </w:r>
      <w:r>
        <w:rPr>
          <w:rFonts w:cs="Arial"/>
        </w:rPr>
        <w:t xml:space="preserve"> </w:t>
      </w:r>
      <w:r w:rsidRPr="009B40EF">
        <w:rPr>
          <w:rFonts w:cs="Arial"/>
          <w:highlight w:val="yellow"/>
        </w:rPr>
        <w:t>i de desenvolupar les competències i facultats establertes al Decret 40/2023, de 24 de març, del Consell, pel qual es regulen els serveis de prevenció de riscos laborals de la Generalitat (DOGV 9565, 30.03.2023</w:t>
      </w:r>
      <w:r w:rsidRPr="004B0181">
        <w:rPr>
          <w:rFonts w:cs="Arial"/>
          <w:highlight w:val="yellow"/>
        </w:rPr>
        <w:t>), i</w:t>
      </w:r>
      <w:r w:rsidRPr="2257BBE9">
        <w:rPr>
          <w:rFonts w:cs="Arial"/>
        </w:rPr>
        <w:t xml:space="preserve"> d’acord amb el que disposa </w:t>
      </w:r>
      <w:r w:rsidRPr="009B40EF">
        <w:rPr>
          <w:rFonts w:cs="Arial"/>
          <w:highlight w:val="yellow"/>
        </w:rPr>
        <w:t>l’article 7 de l’esmentat decret</w:t>
      </w:r>
      <w:r w:rsidR="004B0181">
        <w:rPr>
          <w:rFonts w:cs="Arial"/>
        </w:rPr>
        <w:t>,</w:t>
      </w:r>
      <w:r w:rsidR="009B40EF">
        <w:rPr>
          <w:rFonts w:cs="Arial"/>
        </w:rPr>
        <w:t xml:space="preserve"> </w:t>
      </w:r>
      <w:r w:rsidRPr="2257BBE9">
        <w:rPr>
          <w:rFonts w:cs="Arial"/>
        </w:rPr>
        <w:t>les delegades i els delegats de prevenció de riscos laborals del sector docent no universitari disposaran de quatre hores setmanals de dedicació a les seues funcions, dues de les quals seran lectives</w:t>
      </w:r>
      <w:r>
        <w:rPr>
          <w:rFonts w:cs="Arial"/>
        </w:rPr>
        <w:t xml:space="preserve"> </w:t>
      </w:r>
      <w:r w:rsidRPr="004B0181">
        <w:rPr>
          <w:rFonts w:cs="Arial"/>
          <w:highlight w:val="yellow"/>
        </w:rPr>
        <w:t xml:space="preserve">dedicades exclusivament a activitats de prevenció, excepte en els supòsits de paralització d’activitat i </w:t>
      </w:r>
      <w:r w:rsidRPr="004B0181">
        <w:rPr>
          <w:rFonts w:cs="Arial"/>
          <w:highlight w:val="yellow"/>
        </w:rPr>
        <w:lastRenderedPageBreak/>
        <w:t>d’accident laboral</w:t>
      </w:r>
      <w:bookmarkStart w:id="189" w:name="_Hlk131420465"/>
      <w:r w:rsidRPr="004B0181">
        <w:rPr>
          <w:rFonts w:cs="Arial"/>
          <w:highlight w:val="yellow"/>
        </w:rPr>
        <w:t>. A més, les delegades i els delegats que ocupen la secretaria o la presidència d’un comité de seguretat i salut disposaran d’una dispensa de mitja jornada laboral, per a facilitar-los la realització de les tasques pròpies d’aquesta condició.</w:t>
      </w:r>
    </w:p>
    <w:bookmarkEnd w:id="189"/>
    <w:p w14:paraId="5F3A78E3" w14:textId="021B9978" w:rsidR="00EA3C88" w:rsidRPr="00975FDF" w:rsidRDefault="00EA3C88" w:rsidP="002F4CDA">
      <w:pPr>
        <w:pStyle w:val="Textindependent"/>
        <w:spacing w:after="113"/>
        <w:jc w:val="both"/>
      </w:pPr>
    </w:p>
    <w:p w14:paraId="6B2C91F4" w14:textId="0379B8CA" w:rsidR="0000181A" w:rsidRPr="00975FDF" w:rsidRDefault="37EEA9EA" w:rsidP="0000181A">
      <w:pPr>
        <w:pStyle w:val="Textindependent"/>
        <w:spacing w:after="113"/>
        <w:jc w:val="both"/>
      </w:pPr>
      <w:r w:rsidRPr="00975FDF">
        <w:t>2. D’acord amb el que estableix l’article 79 del Decret 253/2019, per a col·laborar en l’acompliment de les funcions de l’activitat preventiva de nivell bàsic previstes en la normativa vigent, la direcció dels centres educatius podrà nomenar una persona coordinadora de prevenció de riscos laborals entre el personal docent tria</w:t>
      </w:r>
      <w:r w:rsidR="0BCC99D3" w:rsidRPr="00975FDF">
        <w:t>t</w:t>
      </w:r>
      <w:r w:rsidRPr="00975FDF">
        <w:t xml:space="preserve"> pel </w:t>
      </w:r>
      <w:r w:rsidR="00AF27FF">
        <w:t>c</w:t>
      </w:r>
      <w:r w:rsidR="00941BA8">
        <w:t>laustre</w:t>
      </w:r>
      <w:r w:rsidRPr="00975FDF">
        <w:t>, preferentment amb destinació definitiva</w:t>
      </w:r>
      <w:r w:rsidR="0BCC99D3" w:rsidRPr="00975FDF">
        <w:t xml:space="preserve"> en el centre</w:t>
      </w:r>
      <w:r w:rsidRPr="00975FDF">
        <w:t>. Aquesta figura és diferent de la figura detallada en el punt anterior i les hores lectives de dedicació a les seues funcions hauran d’anar a càrrec del nombre global d’hores lectives setmanals utilitzades per a les diferents coordinacions sense que supose cap increment.</w:t>
      </w:r>
    </w:p>
    <w:p w14:paraId="120CAB11" w14:textId="77777777" w:rsidR="0000181A" w:rsidRPr="00975FDF" w:rsidRDefault="0000181A" w:rsidP="0000181A">
      <w:pPr>
        <w:pStyle w:val="Textindependent"/>
        <w:spacing w:after="113"/>
        <w:jc w:val="both"/>
        <w:rPr>
          <w:szCs w:val="20"/>
        </w:rPr>
      </w:pPr>
    </w:p>
    <w:p w14:paraId="078F68EF" w14:textId="445A225E" w:rsidR="0000181A" w:rsidRPr="00975FDF" w:rsidRDefault="0040048A" w:rsidP="00A80B3D">
      <w:pPr>
        <w:pStyle w:val="Ttol3"/>
        <w:spacing w:before="0"/>
        <w:contextualSpacing/>
      </w:pPr>
      <w:bookmarkStart w:id="190" w:name="_Toc107912633"/>
      <w:bookmarkStart w:id="191" w:name="_Toc136861940"/>
      <w:r>
        <w:t>3</w:t>
      </w:r>
      <w:r w:rsidR="00AB0A6E" w:rsidRPr="00975FDF">
        <w:t>.</w:t>
      </w:r>
      <w:r w:rsidR="00EA3C88" w:rsidRPr="00975FDF">
        <w:t>3</w:t>
      </w:r>
      <w:r w:rsidR="00AB0A6E" w:rsidRPr="00975FDF">
        <w:t>.1</w:t>
      </w:r>
      <w:r w:rsidR="00312171">
        <w:t>2</w:t>
      </w:r>
      <w:r w:rsidR="00AB0A6E" w:rsidRPr="00975FDF">
        <w:t>. Canvis de denominació</w:t>
      </w:r>
      <w:bookmarkStart w:id="192" w:name="_Hlk75854078"/>
      <w:bookmarkEnd w:id="190"/>
      <w:bookmarkEnd w:id="191"/>
      <w:r w:rsidR="00AB0A6E" w:rsidRPr="00975FDF">
        <w:t xml:space="preserve"> </w:t>
      </w:r>
    </w:p>
    <w:p w14:paraId="22738B08" w14:textId="77777777" w:rsidR="00AD6D17" w:rsidRPr="00975FDF" w:rsidRDefault="00AD6D17" w:rsidP="00AD6D17">
      <w:pPr>
        <w:pStyle w:val="Textindependent"/>
      </w:pPr>
    </w:p>
    <w:p w14:paraId="4E325EBA" w14:textId="1D36B320" w:rsidR="0000181A" w:rsidRDefault="7571C5A9" w:rsidP="0221C9F8">
      <w:pPr>
        <w:pStyle w:val="Textindependent"/>
        <w:spacing w:after="113"/>
        <w:jc w:val="both"/>
      </w:pPr>
      <w:r w:rsidRPr="00221033">
        <w:t>Per canviar la denominació d’un centre, caldrà ajustar-se al que disposa l’article 5 del Decret 253/2019, de 29 de novembre, del Consell, de regulació de l’organització i el funcionament dels centres públics que imparteixen ensenyaments d’Educació Infantil o d’Educació Primària (DOGV 8689, 02.12.</w:t>
      </w:r>
      <w:r w:rsidR="1A4F8A86" w:rsidRPr="00221033">
        <w:t>20</w:t>
      </w:r>
      <w:r w:rsidRPr="00221033">
        <w:t xml:space="preserve">19). Els canvis de denominació hauran de tindre entrada en la Direcció General de Centres Docents amb anterioritat </w:t>
      </w:r>
      <w:bookmarkStart w:id="193" w:name="_Hlk135645959"/>
      <w:r w:rsidRPr="006F6ABA">
        <w:rPr>
          <w:highlight w:val="yellow"/>
        </w:rPr>
        <w:t>al</w:t>
      </w:r>
      <w:r w:rsidR="00415C77" w:rsidRPr="006F6ABA">
        <w:rPr>
          <w:highlight w:val="yellow"/>
        </w:rPr>
        <w:t xml:space="preserve"> 3</w:t>
      </w:r>
      <w:r w:rsidRPr="006F6ABA">
        <w:rPr>
          <w:highlight w:val="yellow"/>
        </w:rPr>
        <w:t xml:space="preserve">1 de </w:t>
      </w:r>
      <w:r w:rsidR="00415C77" w:rsidRPr="006F6ABA">
        <w:rPr>
          <w:highlight w:val="yellow"/>
        </w:rPr>
        <w:t>gener</w:t>
      </w:r>
      <w:r w:rsidRPr="006F6ABA">
        <w:rPr>
          <w:highlight w:val="yellow"/>
        </w:rPr>
        <w:t xml:space="preserve"> </w:t>
      </w:r>
      <w:bookmarkEnd w:id="193"/>
      <w:r w:rsidRPr="006F6ABA">
        <w:rPr>
          <w:highlight w:val="yellow"/>
        </w:rPr>
        <w:t>de 202</w:t>
      </w:r>
      <w:r w:rsidR="0059782F" w:rsidRPr="006F6ABA">
        <w:rPr>
          <w:highlight w:val="yellow"/>
        </w:rPr>
        <w:t>4</w:t>
      </w:r>
      <w:r w:rsidRPr="006F6ABA">
        <w:rPr>
          <w:highlight w:val="yellow"/>
        </w:rPr>
        <w:t xml:space="preserve"> per tal que ting</w:t>
      </w:r>
      <w:r w:rsidR="0BCC99D3" w:rsidRPr="006F6ABA">
        <w:rPr>
          <w:highlight w:val="yellow"/>
        </w:rPr>
        <w:t>uen</w:t>
      </w:r>
      <w:r w:rsidRPr="006F6ABA">
        <w:rPr>
          <w:highlight w:val="yellow"/>
        </w:rPr>
        <w:t xml:space="preserve"> efecte a partir del curs 202</w:t>
      </w:r>
      <w:r w:rsidR="0059782F" w:rsidRPr="006F6ABA">
        <w:rPr>
          <w:highlight w:val="yellow"/>
        </w:rPr>
        <w:t>4</w:t>
      </w:r>
      <w:r w:rsidRPr="006F6ABA">
        <w:rPr>
          <w:highlight w:val="yellow"/>
        </w:rPr>
        <w:t>-202</w:t>
      </w:r>
      <w:r w:rsidR="0059782F" w:rsidRPr="006F6ABA">
        <w:rPr>
          <w:highlight w:val="yellow"/>
        </w:rPr>
        <w:t>5</w:t>
      </w:r>
      <w:r w:rsidRPr="006F6ABA">
        <w:rPr>
          <w:highlight w:val="yellow"/>
        </w:rPr>
        <w:t>.</w:t>
      </w:r>
    </w:p>
    <w:p w14:paraId="3D2E3104" w14:textId="77777777" w:rsidR="00A310A3" w:rsidRPr="00A310A3" w:rsidRDefault="00A310A3" w:rsidP="00A310A3">
      <w:pPr>
        <w:rPr>
          <w:highlight w:val="yellow"/>
        </w:rPr>
      </w:pPr>
      <w:bookmarkStart w:id="194" w:name="_Hlk135645972"/>
      <w:bookmarkEnd w:id="192"/>
    </w:p>
    <w:p w14:paraId="07516CB0" w14:textId="04A4B130" w:rsidR="008A60D2" w:rsidRPr="006F6ABA" w:rsidRDefault="008A60D2" w:rsidP="00A310A3">
      <w:pPr>
        <w:pStyle w:val="Ttol4"/>
        <w:rPr>
          <w:highlight w:val="yellow"/>
        </w:rPr>
      </w:pPr>
      <w:bookmarkStart w:id="195" w:name="_Toc136861941"/>
      <w:r w:rsidRPr="006F6ABA">
        <w:rPr>
          <w:highlight w:val="yellow"/>
        </w:rPr>
        <w:t>3.3.13. Instituts Escola</w:t>
      </w:r>
      <w:bookmarkEnd w:id="195"/>
    </w:p>
    <w:p w14:paraId="59C359C1" w14:textId="77777777" w:rsidR="008A60D2" w:rsidRPr="006F6ABA" w:rsidRDefault="008A60D2" w:rsidP="008A60D2">
      <w:pPr>
        <w:pStyle w:val="Textindependent"/>
        <w:spacing w:after="113"/>
        <w:rPr>
          <w:rFonts w:cs="Arial"/>
          <w:highlight w:val="yellow"/>
        </w:rPr>
      </w:pPr>
    </w:p>
    <w:p w14:paraId="5EA8B9B8" w14:textId="4EB13B5B" w:rsidR="00673D5F" w:rsidRPr="00C042A5" w:rsidRDefault="00673D5F" w:rsidP="00673D5F">
      <w:pPr>
        <w:pStyle w:val="Textindependent"/>
        <w:spacing w:after="113"/>
        <w:jc w:val="both"/>
        <w:rPr>
          <w:rFonts w:cs="Arial"/>
          <w:highlight w:val="yellow"/>
        </w:rPr>
      </w:pPr>
      <w:r w:rsidRPr="00C042A5">
        <w:rPr>
          <w:rFonts w:cs="Arial"/>
          <w:highlight w:val="yellow"/>
        </w:rPr>
        <w:t xml:space="preserve">Els </w:t>
      </w:r>
      <w:r w:rsidR="00460646">
        <w:rPr>
          <w:rFonts w:cs="Arial"/>
          <w:highlight w:val="yellow"/>
        </w:rPr>
        <w:t>I</w:t>
      </w:r>
      <w:r w:rsidRPr="00C042A5">
        <w:rPr>
          <w:rFonts w:cs="Arial"/>
          <w:highlight w:val="yellow"/>
        </w:rPr>
        <w:t xml:space="preserve">nstituts </w:t>
      </w:r>
      <w:r w:rsidR="00460646">
        <w:rPr>
          <w:rFonts w:cs="Arial"/>
          <w:highlight w:val="yellow"/>
        </w:rPr>
        <w:t>E</w:t>
      </w:r>
      <w:r w:rsidRPr="00C042A5">
        <w:rPr>
          <w:rFonts w:cs="Arial"/>
          <w:highlight w:val="yellow"/>
        </w:rPr>
        <w:t>scola són centres educatius de titularitat de la Generalitat que integren els ensenyaments d’Educació Infantil, Educació Primària i Educació Secundària Obligatòria i en el seu cas, Cicles Formatius de Grau Bàsic. La seua implantació i regulació es determina</w:t>
      </w:r>
      <w:r>
        <w:rPr>
          <w:rFonts w:cs="Arial"/>
          <w:highlight w:val="yellow"/>
        </w:rPr>
        <w:t>rà</w:t>
      </w:r>
      <w:r w:rsidRPr="00C042A5">
        <w:rPr>
          <w:rFonts w:cs="Arial"/>
          <w:highlight w:val="yellow"/>
        </w:rPr>
        <w:t xml:space="preserve"> en la normativa específica que s’establirà a l’efecte</w:t>
      </w:r>
      <w:r>
        <w:rPr>
          <w:rFonts w:cs="Arial"/>
          <w:highlight w:val="yellow"/>
        </w:rPr>
        <w:t xml:space="preserve"> i que</w:t>
      </w:r>
      <w:r w:rsidRPr="00C042A5">
        <w:rPr>
          <w:rFonts w:cs="Arial"/>
          <w:highlight w:val="yellow"/>
        </w:rPr>
        <w:t xml:space="preserve"> regula</w:t>
      </w:r>
      <w:r>
        <w:rPr>
          <w:rFonts w:cs="Arial"/>
          <w:highlight w:val="yellow"/>
        </w:rPr>
        <w:t>rà</w:t>
      </w:r>
      <w:r w:rsidRPr="00C042A5">
        <w:rPr>
          <w:rFonts w:cs="Arial"/>
          <w:highlight w:val="yellow"/>
        </w:rPr>
        <w:t>, entre altres qüestions, els òrgans unipersonals de govern, els òrgans col·legiats i els de coordinació docent, dels Instituts Escola.</w:t>
      </w:r>
    </w:p>
    <w:p w14:paraId="53CBFE9C" w14:textId="77777777" w:rsidR="00673D5F" w:rsidRDefault="00673D5F" w:rsidP="00673D5F">
      <w:pPr>
        <w:pStyle w:val="Textindependent"/>
        <w:spacing w:after="113"/>
        <w:jc w:val="both"/>
        <w:rPr>
          <w:rFonts w:cs="Arial"/>
          <w:highlight w:val="yellow"/>
        </w:rPr>
      </w:pPr>
    </w:p>
    <w:p w14:paraId="1F9B69DD" w14:textId="4CE889F9" w:rsidR="00E26431" w:rsidRDefault="008A60D2" w:rsidP="00A310A3">
      <w:pPr>
        <w:pStyle w:val="Textindependent"/>
        <w:spacing w:after="113"/>
        <w:jc w:val="both"/>
        <w:rPr>
          <w:rFonts w:cs="Arial"/>
        </w:rPr>
      </w:pPr>
      <w:r w:rsidRPr="006F6ABA">
        <w:rPr>
          <w:rFonts w:cs="Arial"/>
          <w:highlight w:val="yellow"/>
        </w:rPr>
        <w:t>La plantilla dels Instituts Escola estarà regulada en la normativa de dotació de plantilles per a les etapes específiques implantades en els centres que impartisquen Educació Infantil i Primària, i Educació Secundària de la Comunitat Valenciana.</w:t>
      </w:r>
      <w:bookmarkEnd w:id="194"/>
    </w:p>
    <w:p w14:paraId="1001E52F" w14:textId="77777777" w:rsidR="00A310A3" w:rsidRPr="00A310A3" w:rsidRDefault="00A310A3" w:rsidP="00A310A3"/>
    <w:p w14:paraId="795D2D4B" w14:textId="3448362D" w:rsidR="008B7CAA" w:rsidRPr="00975FDF" w:rsidRDefault="0040048A">
      <w:pPr>
        <w:pStyle w:val="Ttol1"/>
        <w:spacing w:before="0" w:after="0"/>
        <w:contextualSpacing/>
      </w:pPr>
      <w:bookmarkStart w:id="196" w:name="_Toc107912634"/>
      <w:bookmarkStart w:id="197" w:name="_Toc136861942"/>
      <w:r>
        <w:t>4</w:t>
      </w:r>
      <w:r w:rsidR="579AD1EF" w:rsidRPr="00975FDF">
        <w:t>. PROGRAMACIÓ GENERAL ANUAL</w:t>
      </w:r>
      <w:bookmarkEnd w:id="196"/>
      <w:bookmarkEnd w:id="197"/>
    </w:p>
    <w:p w14:paraId="5E722358" w14:textId="01B5EBAA" w:rsidR="008B7CAA" w:rsidRPr="0046032C" w:rsidRDefault="00A3021B" w:rsidP="0046032C">
      <w:pPr>
        <w:pStyle w:val="Ttol2"/>
        <w:spacing w:before="0" w:after="0"/>
        <w:contextualSpacing/>
      </w:pPr>
      <w:r w:rsidRPr="00975FDF">
        <w:br/>
      </w:r>
      <w:bookmarkStart w:id="198" w:name="_Toc107912635"/>
      <w:bookmarkStart w:id="199" w:name="_Toc136861943"/>
      <w:r w:rsidR="0040048A" w:rsidRPr="0046032C">
        <w:t>4</w:t>
      </w:r>
      <w:r w:rsidR="37EEA9EA" w:rsidRPr="0046032C">
        <w:t>.1. Consideracions generals</w:t>
      </w:r>
      <w:bookmarkEnd w:id="198"/>
      <w:bookmarkEnd w:id="199"/>
    </w:p>
    <w:p w14:paraId="0AD6FF25" w14:textId="77777777" w:rsidR="007C1FE4" w:rsidRPr="007C1FE4" w:rsidRDefault="007C1FE4" w:rsidP="00A86018">
      <w:pPr>
        <w:jc w:val="both"/>
      </w:pPr>
    </w:p>
    <w:p w14:paraId="6A774340" w14:textId="30355A96" w:rsidR="009D598B" w:rsidRPr="00221033" w:rsidRDefault="009D598B" w:rsidP="00A86018">
      <w:pPr>
        <w:jc w:val="both"/>
        <w:rPr>
          <w:rFonts w:ascii="Arial" w:hAnsi="Arial"/>
          <w:sz w:val="20"/>
          <w:szCs w:val="20"/>
        </w:rPr>
      </w:pPr>
      <w:bookmarkStart w:id="200" w:name="_Toc105411710"/>
      <w:r w:rsidRPr="1162A42B">
        <w:rPr>
          <w:rFonts w:ascii="Arial" w:hAnsi="Arial"/>
          <w:sz w:val="20"/>
          <w:szCs w:val="20"/>
        </w:rPr>
        <w:t>1. D’acord amb el qu</w:t>
      </w:r>
      <w:r w:rsidR="002C57B4" w:rsidRPr="1162A42B">
        <w:rPr>
          <w:rFonts w:ascii="Arial" w:hAnsi="Arial"/>
          <w:sz w:val="20"/>
          <w:szCs w:val="20"/>
        </w:rPr>
        <w:t xml:space="preserve">e </w:t>
      </w:r>
      <w:r w:rsidRPr="1162A42B">
        <w:rPr>
          <w:rFonts w:ascii="Arial" w:hAnsi="Arial"/>
          <w:sz w:val="20"/>
          <w:szCs w:val="20"/>
        </w:rPr>
        <w:t xml:space="preserve">disposa l’article 80 del Decret 253/2019, la programació general anual (d’ara en avant, PGA) és l’instrument bàsic que recull la planificació, l’organització i el funcionament del centre, com a concreció anual dels diferents aspectes recollits en el </w:t>
      </w:r>
      <w:r w:rsidR="005E0BA8" w:rsidRPr="1162A42B">
        <w:rPr>
          <w:rFonts w:ascii="Arial" w:hAnsi="Arial"/>
          <w:sz w:val="20"/>
          <w:szCs w:val="20"/>
        </w:rPr>
        <w:t>P</w:t>
      </w:r>
      <w:r w:rsidRPr="1162A42B">
        <w:rPr>
          <w:rFonts w:ascii="Arial" w:hAnsi="Arial"/>
          <w:sz w:val="20"/>
          <w:szCs w:val="20"/>
        </w:rPr>
        <w:t xml:space="preserve">rojecte educatiu, i estarà constituïda pel conjunt d’actuacions derivades de les decisions adoptades en el </w:t>
      </w:r>
      <w:r w:rsidR="005E0BA8" w:rsidRPr="1162A42B">
        <w:rPr>
          <w:rFonts w:ascii="Arial" w:hAnsi="Arial"/>
          <w:sz w:val="20"/>
          <w:szCs w:val="20"/>
        </w:rPr>
        <w:t>P</w:t>
      </w:r>
      <w:r w:rsidRPr="1162A42B">
        <w:rPr>
          <w:rFonts w:ascii="Arial" w:hAnsi="Arial"/>
          <w:sz w:val="20"/>
          <w:szCs w:val="20"/>
        </w:rPr>
        <w:t>rojecte educatiu elaborat en el centre i la concreció del currículum.</w:t>
      </w:r>
      <w:bookmarkEnd w:id="200"/>
    </w:p>
    <w:p w14:paraId="47BD83D1" w14:textId="77777777" w:rsidR="00A86018" w:rsidRPr="00221033" w:rsidRDefault="00A86018" w:rsidP="009D598B">
      <w:pPr>
        <w:jc w:val="both"/>
        <w:rPr>
          <w:rFonts w:ascii="Arial" w:hAnsi="Arial"/>
          <w:sz w:val="20"/>
          <w:szCs w:val="20"/>
        </w:rPr>
      </w:pPr>
    </w:p>
    <w:p w14:paraId="69541DCD" w14:textId="2266404D" w:rsidR="009D598B" w:rsidRPr="00221033" w:rsidRDefault="009D598B" w:rsidP="009D598B">
      <w:pPr>
        <w:jc w:val="both"/>
        <w:rPr>
          <w:rFonts w:eastAsia="Liberation Serif" w:cs="Liberation Serif"/>
        </w:rPr>
      </w:pPr>
      <w:r w:rsidRPr="00221033">
        <w:rPr>
          <w:rFonts w:ascii="Arial" w:hAnsi="Arial"/>
          <w:sz w:val="20"/>
          <w:szCs w:val="20"/>
        </w:rPr>
        <w:t>2. Recollirà tots els aspectes relatius a l’organització i el funcionament del centre, inclosos els projectes, el currículum, les normes i els plans d’actuació acordats i aprovats que es desenvoluparan durant cada curs escolar, i facilitarà el desenvolupament coordinat de totes les activitats educatives, el correcte exercici de les competències dels diferents òrgans de govern i de coordinació docent i la participació de tots els sectors de la comunitat escolar sobre la base dels principis de coeducació.</w:t>
      </w:r>
    </w:p>
    <w:p w14:paraId="1D743200" w14:textId="77777777" w:rsidR="009D598B" w:rsidRPr="00221033" w:rsidRDefault="009D598B" w:rsidP="009D598B">
      <w:pPr>
        <w:pStyle w:val="Textindependent"/>
        <w:spacing w:after="113"/>
        <w:jc w:val="both"/>
      </w:pPr>
    </w:p>
    <w:p w14:paraId="6E4A8C0F" w14:textId="398108C1" w:rsidR="009D598B" w:rsidRPr="00221033" w:rsidRDefault="009D598B" w:rsidP="009D598B">
      <w:pPr>
        <w:pStyle w:val="Textindependent"/>
        <w:spacing w:after="113"/>
        <w:jc w:val="both"/>
      </w:pPr>
      <w:r w:rsidRPr="00221033">
        <w:lastRenderedPageBreak/>
        <w:t>3.</w:t>
      </w:r>
      <w:r w:rsidR="37EEA9EA" w:rsidRPr="00221033">
        <w:t xml:space="preserve"> Els centres que imparteixen Educació Infantil de segon cicle i Educació Primària han d’elaborar al principi de cada curs acadèmic </w:t>
      </w:r>
      <w:r w:rsidRPr="00221033">
        <w:t>la seua PGA</w:t>
      </w:r>
      <w:r w:rsidR="37EEA9EA" w:rsidRPr="00221033">
        <w:t xml:space="preserve">. </w:t>
      </w:r>
    </w:p>
    <w:p w14:paraId="682A094F" w14:textId="77777777" w:rsidR="000A0F61" w:rsidRPr="00221033" w:rsidRDefault="000A0F61" w:rsidP="00312171">
      <w:pPr>
        <w:pStyle w:val="Textindependent"/>
        <w:spacing w:after="113"/>
        <w:jc w:val="both"/>
        <w:rPr>
          <w:color w:val="ED7D31" w:themeColor="accent2"/>
        </w:rPr>
      </w:pPr>
    </w:p>
    <w:p w14:paraId="26399FF1" w14:textId="4487D070" w:rsidR="00312171" w:rsidRPr="00221033" w:rsidRDefault="00312171" w:rsidP="00312171">
      <w:pPr>
        <w:pStyle w:val="Textindependent"/>
        <w:spacing w:after="113"/>
        <w:jc w:val="both"/>
        <w:rPr>
          <w:color w:val="000000" w:themeColor="text1"/>
        </w:rPr>
      </w:pPr>
      <w:bookmarkStart w:id="201" w:name="_Hlk135294699"/>
      <w:r w:rsidRPr="1162A42B">
        <w:rPr>
          <w:color w:val="000000" w:themeColor="text1"/>
        </w:rPr>
        <w:t xml:space="preserve">4. En allò referit al currículum, els centres elaboraran les </w:t>
      </w:r>
      <w:r w:rsidR="00853B3C" w:rsidRPr="1162A42B">
        <w:rPr>
          <w:color w:val="000000" w:themeColor="text1"/>
          <w:highlight w:val="yellow"/>
        </w:rPr>
        <w:t>concrecions curriculars</w:t>
      </w:r>
      <w:r w:rsidR="1F832CF4" w:rsidRPr="1162A42B">
        <w:rPr>
          <w:color w:val="000000" w:themeColor="text1"/>
        </w:rPr>
        <w:t xml:space="preserve"> </w:t>
      </w:r>
      <w:r w:rsidRPr="1162A42B">
        <w:rPr>
          <w:color w:val="000000" w:themeColor="text1"/>
        </w:rPr>
        <w:t>imprescindibles per tal</w:t>
      </w:r>
      <w:r w:rsidR="00853B3C" w:rsidRPr="1162A42B">
        <w:rPr>
          <w:color w:val="000000" w:themeColor="text1"/>
        </w:rPr>
        <w:t xml:space="preserve"> </w:t>
      </w:r>
      <w:r w:rsidR="00822B9E">
        <w:rPr>
          <w:color w:val="000000" w:themeColor="text1"/>
        </w:rPr>
        <w:t>d’</w:t>
      </w:r>
      <w:r w:rsidRPr="1162A42B">
        <w:rPr>
          <w:color w:val="000000" w:themeColor="text1"/>
        </w:rPr>
        <w:t>iniciar en el</w:t>
      </w:r>
      <w:r w:rsidR="00620F7B" w:rsidRPr="1162A42B">
        <w:rPr>
          <w:color w:val="000000" w:themeColor="text1"/>
        </w:rPr>
        <w:t xml:space="preserve"> curs</w:t>
      </w:r>
      <w:r w:rsidRPr="1162A42B">
        <w:rPr>
          <w:color w:val="000000" w:themeColor="text1"/>
        </w:rPr>
        <w:t xml:space="preserve"> </w:t>
      </w:r>
      <w:r w:rsidRPr="0035289A">
        <w:rPr>
          <w:color w:val="000000" w:themeColor="text1"/>
          <w:highlight w:val="yellow"/>
        </w:rPr>
        <w:t>202</w:t>
      </w:r>
      <w:r w:rsidR="00103570" w:rsidRPr="0035289A">
        <w:rPr>
          <w:color w:val="000000" w:themeColor="text1"/>
          <w:highlight w:val="yellow"/>
        </w:rPr>
        <w:t>3</w:t>
      </w:r>
      <w:r w:rsidRPr="0035289A">
        <w:rPr>
          <w:color w:val="000000" w:themeColor="text1"/>
          <w:highlight w:val="yellow"/>
        </w:rPr>
        <w:t>-</w:t>
      </w:r>
      <w:r w:rsidR="002E4208">
        <w:rPr>
          <w:color w:val="000000" w:themeColor="text1"/>
          <w:highlight w:val="yellow"/>
        </w:rPr>
        <w:t>20</w:t>
      </w:r>
      <w:r w:rsidRPr="0035289A">
        <w:rPr>
          <w:color w:val="000000" w:themeColor="text1"/>
          <w:highlight w:val="yellow"/>
        </w:rPr>
        <w:t>2</w:t>
      </w:r>
      <w:r w:rsidR="00103570" w:rsidRPr="0035289A">
        <w:rPr>
          <w:color w:val="000000" w:themeColor="text1"/>
          <w:highlight w:val="yellow"/>
        </w:rPr>
        <w:t>4</w:t>
      </w:r>
      <w:r w:rsidR="00853B3C" w:rsidRPr="1162A42B">
        <w:rPr>
          <w:color w:val="000000" w:themeColor="text1"/>
        </w:rPr>
        <w:t>,</w:t>
      </w:r>
      <w:r w:rsidRPr="1162A42B">
        <w:rPr>
          <w:color w:val="000000" w:themeColor="text1"/>
        </w:rPr>
        <w:t xml:space="preserve"> </w:t>
      </w:r>
      <w:r w:rsidR="009739A5">
        <w:rPr>
          <w:color w:val="000000" w:themeColor="text1"/>
        </w:rPr>
        <w:t xml:space="preserve">la seua implantació </w:t>
      </w:r>
      <w:r w:rsidRPr="1162A42B">
        <w:rPr>
          <w:color w:val="000000" w:themeColor="text1"/>
        </w:rPr>
        <w:t xml:space="preserve">en els cursos </w:t>
      </w:r>
      <w:r w:rsidR="00B369C6" w:rsidRPr="1162A42B">
        <w:rPr>
          <w:color w:val="000000" w:themeColor="text1"/>
          <w:highlight w:val="yellow"/>
        </w:rPr>
        <w:t>2n, 4t i 6é</w:t>
      </w:r>
      <w:r w:rsidR="00B369C6" w:rsidRPr="00B849E5">
        <w:rPr>
          <w:color w:val="000000" w:themeColor="text1"/>
          <w:highlight w:val="yellow"/>
        </w:rPr>
        <w:t xml:space="preserve">. </w:t>
      </w:r>
      <w:r w:rsidR="00907A77" w:rsidRPr="00B849E5">
        <w:rPr>
          <w:color w:val="000000" w:themeColor="text1"/>
          <w:highlight w:val="yellow"/>
        </w:rPr>
        <w:t>E</w:t>
      </w:r>
      <w:r w:rsidR="00907A77" w:rsidRPr="1162A42B">
        <w:rPr>
          <w:color w:val="000000" w:themeColor="text1"/>
          <w:highlight w:val="yellow"/>
        </w:rPr>
        <w:t xml:space="preserve">ls cursos </w:t>
      </w:r>
      <w:r w:rsidR="007672EC" w:rsidRPr="1162A42B">
        <w:rPr>
          <w:color w:val="000000" w:themeColor="text1"/>
          <w:highlight w:val="yellow"/>
        </w:rPr>
        <w:t>1r, 3r i 5é ha</w:t>
      </w:r>
      <w:r w:rsidR="005F65AD" w:rsidRPr="1162A42B">
        <w:rPr>
          <w:color w:val="000000" w:themeColor="text1"/>
          <w:highlight w:val="yellow"/>
        </w:rPr>
        <w:t>n</w:t>
      </w:r>
      <w:r w:rsidR="007672EC" w:rsidRPr="1162A42B">
        <w:rPr>
          <w:color w:val="000000" w:themeColor="text1"/>
          <w:highlight w:val="yellow"/>
        </w:rPr>
        <w:t xml:space="preserve"> de tindre les </w:t>
      </w:r>
      <w:r w:rsidR="00853B3C" w:rsidRPr="1162A42B">
        <w:rPr>
          <w:color w:val="000000" w:themeColor="text1"/>
          <w:highlight w:val="yellow"/>
        </w:rPr>
        <w:t>concrecions curriculars</w:t>
      </w:r>
      <w:r w:rsidR="4527542F" w:rsidRPr="1162A42B">
        <w:rPr>
          <w:color w:val="000000" w:themeColor="text1"/>
          <w:highlight w:val="yellow"/>
        </w:rPr>
        <w:t xml:space="preserve"> </w:t>
      </w:r>
      <w:r w:rsidR="007672EC" w:rsidRPr="1162A42B">
        <w:rPr>
          <w:color w:val="000000" w:themeColor="text1"/>
          <w:highlight w:val="yellow"/>
        </w:rPr>
        <w:t>enllestides a l’inici del curs 2023-2024.</w:t>
      </w:r>
    </w:p>
    <w:bookmarkEnd w:id="201"/>
    <w:p w14:paraId="49410F21" w14:textId="77777777" w:rsidR="009D598B" w:rsidRPr="00221033" w:rsidRDefault="009D598B" w:rsidP="009D598B">
      <w:pPr>
        <w:pStyle w:val="Textindependent"/>
        <w:spacing w:after="113"/>
        <w:jc w:val="both"/>
      </w:pPr>
    </w:p>
    <w:p w14:paraId="56CBAC84" w14:textId="6E27EBE5" w:rsidR="008B7CAA" w:rsidRPr="00221033" w:rsidRDefault="00312171" w:rsidP="009D598B">
      <w:pPr>
        <w:pStyle w:val="Textindependent"/>
        <w:spacing w:after="113"/>
        <w:jc w:val="both"/>
      </w:pPr>
      <w:r w:rsidRPr="00221033">
        <w:t>5</w:t>
      </w:r>
      <w:r w:rsidR="37EEA9EA" w:rsidRPr="00221033">
        <w:t>. La PGA serà de compliment obligat per a tots els membres de la comunitat escolar.</w:t>
      </w:r>
    </w:p>
    <w:p w14:paraId="1ABB1245" w14:textId="77777777" w:rsidR="009D598B" w:rsidRPr="00A310A3" w:rsidRDefault="009D598B" w:rsidP="00A310A3"/>
    <w:p w14:paraId="32F78DD0" w14:textId="69B8AB0E" w:rsidR="008B7CAA" w:rsidRPr="00975FDF" w:rsidRDefault="0040048A">
      <w:pPr>
        <w:pStyle w:val="Ttol2"/>
        <w:spacing w:before="0" w:after="0"/>
        <w:contextualSpacing/>
      </w:pPr>
      <w:bookmarkStart w:id="202" w:name="_Toc107912636"/>
      <w:bookmarkStart w:id="203" w:name="_Toc136861944"/>
      <w:r>
        <w:t>4</w:t>
      </w:r>
      <w:r w:rsidR="37EEA9EA" w:rsidRPr="00975FDF">
        <w:t>.2. Continguts de la PGA</w:t>
      </w:r>
      <w:bookmarkEnd w:id="202"/>
      <w:bookmarkEnd w:id="203"/>
    </w:p>
    <w:p w14:paraId="715C8928" w14:textId="77777777" w:rsidR="004D023C" w:rsidRPr="00221033" w:rsidRDefault="004D023C" w:rsidP="004D023C">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221033">
        <w:rPr>
          <w:rFonts w:ascii="Arial" w:eastAsia="Times New Roman" w:hAnsi="Arial" w:cs="Arial"/>
          <w:kern w:val="0"/>
          <w:sz w:val="20"/>
          <w:szCs w:val="20"/>
          <w:lang w:eastAsia="ca-ES-valencia" w:bidi="ar-SA"/>
        </w:rPr>
        <w:t>D’acord amb el què es disposa a l’article 82 del Decret 253/2019, els seus continguts s’adequaran al que s’estableix en la normativa bàsica, en aquest decret i en les disposicions vigents que establisquen la inclusió de determinats aspectes com a part del contingut de la PGA.</w:t>
      </w:r>
    </w:p>
    <w:p w14:paraId="4A9007A9" w14:textId="77777777" w:rsidR="009D598B" w:rsidRPr="00221033" w:rsidRDefault="009D598B">
      <w:pPr>
        <w:pStyle w:val="Textindependent"/>
        <w:spacing w:after="0"/>
        <w:jc w:val="both"/>
      </w:pPr>
    </w:p>
    <w:p w14:paraId="72E0528F" w14:textId="7DB7DDE3" w:rsidR="008B7CAA" w:rsidRPr="00221033" w:rsidRDefault="5907C25A">
      <w:pPr>
        <w:pStyle w:val="Textindependent"/>
        <w:spacing w:after="0"/>
        <w:jc w:val="both"/>
      </w:pPr>
      <w:r w:rsidRPr="00221033">
        <w:t>A aquests efectes, la PGA ha d’incloure: informació de caràcter administratiu i el Pla d’actuació per a la millora.</w:t>
      </w:r>
    </w:p>
    <w:p w14:paraId="7196D064" w14:textId="77777777" w:rsidR="008B7CAA" w:rsidRPr="000C20E7" w:rsidRDefault="008B7CAA" w:rsidP="000C20E7"/>
    <w:p w14:paraId="04A70AD4" w14:textId="479094C3" w:rsidR="008B7CAA" w:rsidRPr="00975FDF" w:rsidRDefault="0040048A" w:rsidP="0221C9F8">
      <w:pPr>
        <w:pStyle w:val="Ttol3"/>
        <w:spacing w:before="0"/>
        <w:contextualSpacing/>
        <w:rPr>
          <w:rFonts w:cs="Arial"/>
          <w:b/>
        </w:rPr>
      </w:pPr>
      <w:bookmarkStart w:id="204" w:name="_Toc107912637"/>
      <w:bookmarkStart w:id="205" w:name="_Toc136861945"/>
      <w:r w:rsidRPr="00221033">
        <w:t>4</w:t>
      </w:r>
      <w:r w:rsidR="50C79294" w:rsidRPr="00221033">
        <w:t>.2.1. Informació administrativa</w:t>
      </w:r>
      <w:bookmarkEnd w:id="204"/>
      <w:bookmarkEnd w:id="205"/>
    </w:p>
    <w:p w14:paraId="282F8871" w14:textId="77777777" w:rsidR="00AD6D17" w:rsidRPr="00975FDF" w:rsidRDefault="00AD6D17">
      <w:pPr>
        <w:tabs>
          <w:tab w:val="left" w:pos="4671"/>
        </w:tabs>
        <w:jc w:val="both"/>
      </w:pPr>
    </w:p>
    <w:p w14:paraId="39A5900B" w14:textId="77777777" w:rsidR="008B7CAA" w:rsidRPr="00975FDF" w:rsidRDefault="37EEA9EA" w:rsidP="0221C9F8">
      <w:pPr>
        <w:pStyle w:val="Textindependent"/>
        <w:spacing w:after="0" w:line="259" w:lineRule="auto"/>
        <w:jc w:val="both"/>
      </w:pPr>
      <w:r w:rsidRPr="00975FDF">
        <w:rPr>
          <w:szCs w:val="20"/>
        </w:rPr>
        <w:t>És el document d’organització administrativa del centre i ha de constar de l’estadística de principi de curs (ITACA), l’inform</w:t>
      </w:r>
      <w:r w:rsidRPr="00975FDF">
        <w:t>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57CB548A" w14:textId="0FB6998F" w:rsidR="1162A42B" w:rsidRPr="000C20E7" w:rsidRDefault="1162A42B" w:rsidP="000C20E7"/>
    <w:p w14:paraId="2BFC2210" w14:textId="40E22A55" w:rsidR="008B7CAA" w:rsidRPr="00975FDF" w:rsidRDefault="0040048A" w:rsidP="0221C9F8">
      <w:pPr>
        <w:pStyle w:val="Ttol4"/>
        <w:spacing w:before="0" w:after="0"/>
      </w:pPr>
      <w:bookmarkStart w:id="206" w:name="_Toc107912638"/>
      <w:bookmarkStart w:id="207" w:name="_Toc136861946"/>
      <w:r>
        <w:t>4</w:t>
      </w:r>
      <w:r w:rsidR="37EEA9EA">
        <w:t>.2.1.1. Horari general del centre</w:t>
      </w:r>
      <w:bookmarkEnd w:id="206"/>
      <w:bookmarkEnd w:id="207"/>
    </w:p>
    <w:p w14:paraId="00C797B5" w14:textId="77777777" w:rsidR="008A6B41" w:rsidRPr="00975FDF" w:rsidRDefault="008A6B41">
      <w:pPr>
        <w:pStyle w:val="Textindependent"/>
        <w:spacing w:after="0"/>
        <w:jc w:val="both"/>
      </w:pPr>
    </w:p>
    <w:p w14:paraId="3EE3E8CE" w14:textId="1986A714" w:rsidR="008A6B41" w:rsidRPr="00975FDF" w:rsidRDefault="00A61568">
      <w:pPr>
        <w:pStyle w:val="Textindependent"/>
        <w:spacing w:after="0"/>
        <w:jc w:val="both"/>
      </w:pPr>
      <w:r>
        <w:t xml:space="preserve">1. L’horari s’ajustarà </w:t>
      </w:r>
      <w:r w:rsidR="0076501F" w:rsidRPr="1162A42B">
        <w:rPr>
          <w:highlight w:val="yellow"/>
        </w:rPr>
        <w:t xml:space="preserve">al </w:t>
      </w:r>
      <w:r w:rsidR="00293557" w:rsidRPr="1162A42B">
        <w:rPr>
          <w:highlight w:val="yellow"/>
        </w:rPr>
        <w:t xml:space="preserve">que disposen els articles 16 i 18 del </w:t>
      </w:r>
      <w:r w:rsidR="0076501F" w:rsidRPr="1162A42B">
        <w:rPr>
          <w:highlight w:val="yellow"/>
        </w:rPr>
        <w:t>Decret 106/2022, de 5 d’agost, del Consell, d’ordenació i currículum de l’etapa d’Educació Primària</w:t>
      </w:r>
      <w:r w:rsidR="00D03643" w:rsidRPr="1162A42B">
        <w:rPr>
          <w:highlight w:val="yellow"/>
        </w:rPr>
        <w:t xml:space="preserve">, </w:t>
      </w:r>
      <w:r w:rsidR="00293557" w:rsidRPr="1162A42B">
        <w:rPr>
          <w:highlight w:val="yellow"/>
        </w:rPr>
        <w:t>l’article 13 del Decret 100/2022, de 29 juliol, del Consell, pel qual s’estableix l’ordenació i el currículum d’Educació Infantil</w:t>
      </w:r>
      <w:r w:rsidR="00293557">
        <w:t xml:space="preserve">, </w:t>
      </w:r>
      <w:r w:rsidR="00F403AA">
        <w:t xml:space="preserve">l’article 69 del Decret 253/2019  i </w:t>
      </w:r>
      <w:r w:rsidR="008A6B41">
        <w:t>l’article 3 de l’Ordre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w:t>
      </w:r>
      <w:r w:rsidR="00FA489B">
        <w:t>7</w:t>
      </w:r>
      <w:r w:rsidR="008A6B41">
        <w:t>, 28.02.2022).</w:t>
      </w:r>
    </w:p>
    <w:p w14:paraId="3B77559F" w14:textId="72D05F46" w:rsidR="00A61568" w:rsidRPr="00975FDF" w:rsidRDefault="008A6B41">
      <w:pPr>
        <w:pStyle w:val="Textindependent"/>
        <w:spacing w:after="0"/>
        <w:jc w:val="both"/>
      </w:pPr>
      <w:r w:rsidRPr="00975FDF">
        <w:t xml:space="preserve"> </w:t>
      </w:r>
    </w:p>
    <w:p w14:paraId="6B0B2D9E" w14:textId="0EE836B8" w:rsidR="008B7CAA" w:rsidRPr="00975FDF" w:rsidRDefault="008A6B41">
      <w:pPr>
        <w:pStyle w:val="Textindependent"/>
        <w:spacing w:after="0"/>
        <w:jc w:val="both"/>
        <w:rPr>
          <w:szCs w:val="20"/>
        </w:rPr>
      </w:pPr>
      <w:r w:rsidRPr="00975FDF">
        <w:t>2</w:t>
      </w:r>
      <w:r w:rsidR="00A3021B" w:rsidRPr="00975FDF">
        <w:t xml:space="preserve">. </w:t>
      </w:r>
      <w:r w:rsidR="00F403AA" w:rsidRPr="00975FDF">
        <w:t>L</w:t>
      </w:r>
      <w:r w:rsidR="00A3021B" w:rsidRPr="00975FDF">
        <w:t>’horari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4F44D7BF" w14:textId="77777777" w:rsidR="008B7CAA" w:rsidRPr="00975FDF" w:rsidRDefault="00A3021B">
      <w:pPr>
        <w:pStyle w:val="Textindependent"/>
        <w:spacing w:after="0"/>
        <w:jc w:val="both"/>
        <w:rPr>
          <w:rFonts w:eastAsia="Microsoft YaHei" w:cs="Mangal"/>
          <w:szCs w:val="20"/>
        </w:rPr>
      </w:pPr>
      <w:r w:rsidRPr="00975FDF">
        <w:t>a) L’horari de funcionament en el qual estarà disponible per a la comunitat educativa cadascun dels serveis i de les instal·lacions del centre, dins i fora de la jornada escolar, i les condicions per a fer-ne ús.</w:t>
      </w:r>
    </w:p>
    <w:p w14:paraId="20652CD9" w14:textId="77777777" w:rsidR="008B7CAA" w:rsidRPr="00975FDF" w:rsidRDefault="00A3021B">
      <w:pPr>
        <w:pStyle w:val="Textindependent"/>
        <w:spacing w:after="0"/>
        <w:jc w:val="both"/>
        <w:rPr>
          <w:rFonts w:eastAsia="Microsoft YaHei" w:cs="Mangal"/>
          <w:szCs w:val="20"/>
        </w:rPr>
      </w:pPr>
      <w:r w:rsidRPr="00975FDF">
        <w:t>b) La jornada de les activitats escolars lectives i de les activitats complementàries, així com els programes que conformen l’oferta educativa del centre, que es desenvoluparà de dilluns a divendres.</w:t>
      </w:r>
    </w:p>
    <w:p w14:paraId="21E90B35" w14:textId="77777777" w:rsidR="008B7CAA" w:rsidRPr="00975FDF" w:rsidRDefault="00A3021B">
      <w:pPr>
        <w:pStyle w:val="Textindependent"/>
        <w:spacing w:after="113"/>
        <w:jc w:val="both"/>
        <w:rPr>
          <w:rFonts w:eastAsia="Microsoft YaHei" w:cs="Mangal"/>
          <w:szCs w:val="20"/>
        </w:rPr>
      </w:pPr>
      <w:r w:rsidRPr="00975FDF">
        <w:t>c) L’horari disponible per a les activitats extraescolars.</w:t>
      </w:r>
    </w:p>
    <w:p w14:paraId="205C86D2" w14:textId="77777777" w:rsidR="00647233" w:rsidRPr="00975FDF" w:rsidRDefault="00647233">
      <w:pPr>
        <w:pStyle w:val="Textindependent"/>
        <w:spacing w:after="113"/>
        <w:jc w:val="both"/>
        <w:rPr>
          <w:rFonts w:eastAsia="Microsoft YaHei" w:cs="Mangal"/>
          <w:szCs w:val="20"/>
        </w:rPr>
      </w:pPr>
      <w:bookmarkStart w:id="208" w:name="__RefHeading___Toc65018_3747658957"/>
      <w:bookmarkEnd w:id="208"/>
    </w:p>
    <w:p w14:paraId="7FD51A0D" w14:textId="761B5EA0" w:rsidR="008B7CAA" w:rsidRPr="00975FDF" w:rsidRDefault="008A6B41" w:rsidP="0221C9F8">
      <w:pPr>
        <w:pStyle w:val="Textindependent"/>
        <w:spacing w:after="113"/>
        <w:jc w:val="both"/>
        <w:rPr>
          <w:rFonts w:eastAsia="Microsoft YaHei" w:cs="Mangal"/>
        </w:rPr>
      </w:pPr>
      <w:r w:rsidRPr="00975FDF">
        <w:t>3</w:t>
      </w:r>
      <w:r w:rsidR="37EEA9EA" w:rsidRPr="00975FDF">
        <w:t xml:space="preserve">. L’equip directiu atenent les particularitats de cada centre i el millor aprofitament de les activitats docents i complementàries, amb les aportacions del </w:t>
      </w:r>
      <w:r w:rsidR="00AF27FF">
        <w:t>c</w:t>
      </w:r>
      <w:r w:rsidR="00941BA8">
        <w:t>laustre</w:t>
      </w:r>
      <w:r w:rsidR="37EEA9EA" w:rsidRPr="00975FDF">
        <w:t xml:space="preserve"> i del </w:t>
      </w:r>
      <w:r w:rsidR="00AF27FF">
        <w:t>c</w:t>
      </w:r>
      <w:r w:rsidR="37EEA9EA" w:rsidRPr="00975FDF">
        <w:t xml:space="preserve">onsell </w:t>
      </w:r>
      <w:r w:rsidR="00AF27FF">
        <w:t>e</w:t>
      </w:r>
      <w:r w:rsidR="37EEA9EA" w:rsidRPr="00975FDF">
        <w:t>scolar, elaborarà la proposta de l’horari general del centre.</w:t>
      </w:r>
    </w:p>
    <w:p w14:paraId="3F246C95" w14:textId="77777777" w:rsidR="00647233" w:rsidRPr="00975FDF" w:rsidRDefault="00647233">
      <w:pPr>
        <w:pStyle w:val="Textindependent"/>
        <w:spacing w:after="113"/>
        <w:jc w:val="both"/>
        <w:rPr>
          <w:rFonts w:eastAsia="Microsoft YaHei" w:cs="Mangal"/>
          <w:szCs w:val="20"/>
        </w:rPr>
      </w:pPr>
    </w:p>
    <w:p w14:paraId="32577210" w14:textId="47BE9D88" w:rsidR="008B7CAA" w:rsidRPr="00221033" w:rsidRDefault="008A6B41">
      <w:pPr>
        <w:pStyle w:val="Textindependent"/>
        <w:spacing w:after="113"/>
        <w:jc w:val="both"/>
      </w:pPr>
      <w:r w:rsidRPr="00221033">
        <w:lastRenderedPageBreak/>
        <w:t>4</w:t>
      </w:r>
      <w:r w:rsidR="5907C25A" w:rsidRPr="00221033">
        <w:t xml:space="preserve">. La direcció del centre, amb l’informe previ del </w:t>
      </w:r>
      <w:r w:rsidR="00AF27FF">
        <w:t>c</w:t>
      </w:r>
      <w:r w:rsidR="00941BA8">
        <w:t>laustre</w:t>
      </w:r>
      <w:r w:rsidR="5907C25A" w:rsidRPr="00221033">
        <w:t xml:space="preserve"> i del </w:t>
      </w:r>
      <w:r w:rsidR="00AF27FF">
        <w:t>c</w:t>
      </w:r>
      <w:r w:rsidR="5907C25A" w:rsidRPr="00221033">
        <w:t xml:space="preserve">onsell </w:t>
      </w:r>
      <w:r w:rsidR="00AF27FF">
        <w:t>e</w:t>
      </w:r>
      <w:r w:rsidR="5907C25A" w:rsidRPr="00221033">
        <w:t>scolar, i per raó de les atribucions que confereix a aquest òrgan l’article 132 de la Llei orgànica 2/2006, amb la modificació efectuada per la Llei orgànica 3/2020, aprovarà l’horari general del centre i el posarà a disposició de la comunitat educativa, per mitjans electrònics o telemàtics</w:t>
      </w:r>
      <w:r w:rsidR="00D03643" w:rsidRPr="00221033">
        <w:t>, a través de la plataforma ITACA</w:t>
      </w:r>
      <w:r w:rsidR="5907C25A" w:rsidRPr="00221033">
        <w:t>.</w:t>
      </w:r>
    </w:p>
    <w:p w14:paraId="3D496641" w14:textId="77777777" w:rsidR="00647233" w:rsidRPr="00221033" w:rsidRDefault="00647233" w:rsidP="00647233">
      <w:pPr>
        <w:pStyle w:val="Textindependent"/>
        <w:spacing w:after="113"/>
        <w:jc w:val="both"/>
        <w:rPr>
          <w:rFonts w:eastAsia="Microsoft YaHei" w:cs="Mangal"/>
          <w:szCs w:val="20"/>
        </w:rPr>
      </w:pPr>
    </w:p>
    <w:p w14:paraId="5277782F" w14:textId="77D2A475" w:rsidR="008B7CAA" w:rsidRPr="00221033" w:rsidRDefault="00D03643">
      <w:pPr>
        <w:pStyle w:val="Textindependent"/>
        <w:spacing w:after="0"/>
        <w:jc w:val="both"/>
      </w:pPr>
      <w:bookmarkStart w:id="209" w:name="_Hlk106879928"/>
      <w:r w:rsidRPr="00221033">
        <w:t>5</w:t>
      </w:r>
      <w:r w:rsidR="00C250D5" w:rsidRPr="00221033">
        <w:t>.</w:t>
      </w:r>
      <w:r w:rsidR="00D9018E" w:rsidRPr="00221033">
        <w:t xml:space="preserve"> Respecte als dies/períodes lectius del curs, s</w:t>
      </w:r>
      <w:r w:rsidR="00C250D5" w:rsidRPr="00221033">
        <w:t>e seguirà el que dispos</w:t>
      </w:r>
      <w:r w:rsidRPr="00221033">
        <w:t>e</w:t>
      </w:r>
      <w:r w:rsidR="00C250D5" w:rsidRPr="00221033">
        <w:t xml:space="preserve"> la </w:t>
      </w:r>
      <w:r w:rsidRPr="00221033">
        <w:t xml:space="preserve">resolució del </w:t>
      </w:r>
      <w:r w:rsidR="00C250D5" w:rsidRPr="00221033">
        <w:t>director general de Centres Docents, per la qual es fix</w:t>
      </w:r>
      <w:r w:rsidRPr="00221033">
        <w:t>e</w:t>
      </w:r>
      <w:r w:rsidR="00C250D5" w:rsidRPr="00221033">
        <w:t xml:space="preserve"> el calendari escolar del curs acadèmic </w:t>
      </w:r>
      <w:r w:rsidR="00C250D5" w:rsidRPr="0035289A">
        <w:rPr>
          <w:highlight w:val="yellow"/>
        </w:rPr>
        <w:t>202</w:t>
      </w:r>
      <w:r w:rsidR="00E072B1" w:rsidRPr="0035289A">
        <w:rPr>
          <w:highlight w:val="yellow"/>
        </w:rPr>
        <w:t>3</w:t>
      </w:r>
      <w:r w:rsidR="00C250D5" w:rsidRPr="0035289A">
        <w:rPr>
          <w:highlight w:val="yellow"/>
        </w:rPr>
        <w:t>-202</w:t>
      </w:r>
      <w:r w:rsidR="00E072B1" w:rsidRPr="0035289A">
        <w:rPr>
          <w:highlight w:val="yellow"/>
        </w:rPr>
        <w:t>4</w:t>
      </w:r>
      <w:r w:rsidRPr="00221033">
        <w:t>.</w:t>
      </w:r>
    </w:p>
    <w:p w14:paraId="6D072C0D" w14:textId="77777777" w:rsidR="008B7CAA" w:rsidRPr="00221033" w:rsidRDefault="008B7CAA">
      <w:pPr>
        <w:pStyle w:val="Textindependent"/>
        <w:spacing w:after="0"/>
        <w:jc w:val="both"/>
        <w:rPr>
          <w:szCs w:val="20"/>
        </w:rPr>
      </w:pPr>
    </w:p>
    <w:bookmarkEnd w:id="209"/>
    <w:p w14:paraId="2C22EE96" w14:textId="147D3B89" w:rsidR="008B7CAA" w:rsidRPr="00975FDF" w:rsidRDefault="00D03643">
      <w:pPr>
        <w:pStyle w:val="Textindependent"/>
        <w:spacing w:after="0"/>
        <w:jc w:val="both"/>
      </w:pPr>
      <w:r w:rsidRPr="00221033">
        <w:t>6</w:t>
      </w:r>
      <w:r w:rsidR="00C250D5" w:rsidRPr="00221033">
        <w:t>. Consideracions generals per a l’elaboració dels horaris:</w:t>
      </w:r>
    </w:p>
    <w:p w14:paraId="7625994F" w14:textId="5F1DF6D6" w:rsidR="008B7CAA" w:rsidRPr="00975FDF" w:rsidRDefault="00A3021B">
      <w:pPr>
        <w:pStyle w:val="Textindependent"/>
        <w:spacing w:after="0"/>
        <w:jc w:val="both"/>
        <w:rPr>
          <w:szCs w:val="20"/>
        </w:rPr>
      </w:pPr>
      <w:r w:rsidRPr="00975FDF">
        <w:t xml:space="preserve">a) El centre docent romandrà obert del mes d’octubre al mes de maig, amb caràcter general, des de les 09.00 hores fins a les 17.00 </w:t>
      </w:r>
      <w:r w:rsidRPr="006F6ABA">
        <w:t>hores.</w:t>
      </w:r>
    </w:p>
    <w:p w14:paraId="3B327DF1" w14:textId="77777777" w:rsidR="008B7CAA" w:rsidRPr="00221033" w:rsidRDefault="00A3021B">
      <w:pPr>
        <w:pStyle w:val="Textindependent"/>
        <w:spacing w:after="0"/>
        <w:jc w:val="both"/>
        <w:rPr>
          <w:szCs w:val="20"/>
        </w:rPr>
      </w:pPr>
      <w:r w:rsidRPr="00221033">
        <w:t>b) Als centres públics i privats concertats la jornada escolar diària començarà, amb caràcter general, a les 09.00 hores i finalitzarà a les 17.00 hores.</w:t>
      </w:r>
    </w:p>
    <w:p w14:paraId="0995A4DF" w14:textId="3C9332F9" w:rsidR="00F403AA" w:rsidRPr="00C30115" w:rsidRDefault="7F26632C">
      <w:pPr>
        <w:pStyle w:val="Textindependent"/>
        <w:spacing w:after="0"/>
        <w:jc w:val="both"/>
      </w:pPr>
      <w:r>
        <w:t xml:space="preserve">c) L’horari lectiu setmanal per a cada un dels cursos ha de ser, incloses les hores d’esplai, de 25 hores lectives, distribuïdes de dilluns a divendres, </w:t>
      </w:r>
      <w:r w:rsidR="00D03643">
        <w:t>i amb una duració de cadascuna de les sessions</w:t>
      </w:r>
      <w:r w:rsidR="00D03643" w:rsidRPr="1162A42B">
        <w:rPr>
          <w:color w:val="000000" w:themeColor="text1"/>
        </w:rPr>
        <w:t>, d</w:t>
      </w:r>
      <w:r w:rsidR="00620F7B" w:rsidRPr="1162A42B">
        <w:rPr>
          <w:color w:val="000000" w:themeColor="text1"/>
        </w:rPr>
        <w:t xml:space="preserve">e </w:t>
      </w:r>
      <w:r w:rsidR="00D03643" w:rsidRPr="1162A42B">
        <w:rPr>
          <w:color w:val="000000" w:themeColor="text1"/>
        </w:rPr>
        <w:t xml:space="preserve">45 </w:t>
      </w:r>
      <w:r w:rsidR="00620F7B" w:rsidRPr="1162A42B">
        <w:rPr>
          <w:color w:val="000000" w:themeColor="text1"/>
        </w:rPr>
        <w:t xml:space="preserve">o de </w:t>
      </w:r>
      <w:r w:rsidR="00D03643" w:rsidRPr="1162A42B">
        <w:rPr>
          <w:color w:val="000000" w:themeColor="text1"/>
        </w:rPr>
        <w:t xml:space="preserve">60 minuts, </w:t>
      </w:r>
      <w:r>
        <w:t>que es poden desenvolupar en jornada partida</w:t>
      </w:r>
      <w:r w:rsidR="00293557">
        <w:t xml:space="preserve">, </w:t>
      </w:r>
      <w:r w:rsidR="00293557" w:rsidRPr="1162A42B">
        <w:rPr>
          <w:highlight w:val="yellow"/>
        </w:rPr>
        <w:t xml:space="preserve">contínua i </w:t>
      </w:r>
      <w:r w:rsidR="00C30115" w:rsidRPr="1162A42B">
        <w:rPr>
          <w:highlight w:val="yellow"/>
        </w:rPr>
        <w:t>flexible o mixta.</w:t>
      </w:r>
    </w:p>
    <w:p w14:paraId="4FCDB5D0" w14:textId="67248151" w:rsidR="00F403AA" w:rsidRPr="00221033" w:rsidRDefault="00F403AA">
      <w:pPr>
        <w:pStyle w:val="Textindependent"/>
        <w:spacing w:after="0"/>
        <w:jc w:val="both"/>
      </w:pPr>
      <w:r w:rsidRPr="00221033">
        <w:rPr>
          <w:szCs w:val="20"/>
        </w:rPr>
        <w:t>d) Contemplarà un període de descans diari en la jornada lectiva que es realitze durant el matí, preferentment entre les hores centrals, d’una duració de 30 minuts que es podrà dividir en dos períodes. Els centres que imparteixen l’etapa d’Educació Infantil disposaran entre 45 i 60 minuts diaris per a aquest període de descans.</w:t>
      </w:r>
    </w:p>
    <w:p w14:paraId="4C1FC7AE" w14:textId="0553571B" w:rsidR="008B7CAA" w:rsidRPr="00221033" w:rsidRDefault="00F403AA">
      <w:pPr>
        <w:pStyle w:val="Textindependent"/>
        <w:spacing w:after="0"/>
        <w:jc w:val="both"/>
        <w:rPr>
          <w:szCs w:val="20"/>
        </w:rPr>
      </w:pPr>
      <w:r w:rsidRPr="00221033">
        <w:t>e</w:t>
      </w:r>
      <w:r w:rsidR="00A3021B" w:rsidRPr="00221033">
        <w:t>) Durant els mesos de juny i setembre les activitats escolars de l’alumnat es duran a terme</w:t>
      </w:r>
      <w:r w:rsidR="00E05B12" w:rsidRPr="00221033">
        <w:t>,</w:t>
      </w:r>
      <w:r w:rsidR="00A3021B" w:rsidRPr="00221033">
        <w:t xml:space="preserve"> amb caràcter general</w:t>
      </w:r>
      <w:r w:rsidR="00E05B12" w:rsidRPr="00221033">
        <w:t>,</w:t>
      </w:r>
      <w:r w:rsidR="00A3021B" w:rsidRPr="00221033">
        <w:t xml:space="preserve"> durant el matí en jornada continuada de 09.00 hores a 13.00 hores.</w:t>
      </w:r>
    </w:p>
    <w:p w14:paraId="7AA0BA10" w14:textId="77777777" w:rsidR="00F403AA" w:rsidRPr="00221033" w:rsidRDefault="00F403AA">
      <w:pPr>
        <w:pStyle w:val="Textindependent"/>
        <w:jc w:val="both"/>
      </w:pPr>
    </w:p>
    <w:p w14:paraId="29A07CF9" w14:textId="6CA7F7EC" w:rsidR="008B7CAA" w:rsidRPr="00975FDF" w:rsidRDefault="00C250D5">
      <w:pPr>
        <w:pStyle w:val="Textindependent"/>
        <w:jc w:val="both"/>
      </w:pPr>
      <w:r w:rsidRPr="00221033">
        <w:t>7. Els col·legis rurals agrupats reservaran dins de l’horari una vesprada</w:t>
      </w:r>
      <w:r w:rsidRPr="00975FDF">
        <w:t xml:space="preserve"> setmanal per a les reunions dels òrgans col·legiats, directius o de coordinació del centre.</w:t>
      </w:r>
    </w:p>
    <w:p w14:paraId="17CB7CE5" w14:textId="77777777" w:rsidR="00647233" w:rsidRPr="00975FDF" w:rsidRDefault="00647233">
      <w:pPr>
        <w:pStyle w:val="Textindependent"/>
        <w:spacing w:after="0"/>
        <w:jc w:val="both"/>
        <w:rPr>
          <w:szCs w:val="20"/>
        </w:rPr>
      </w:pPr>
    </w:p>
    <w:p w14:paraId="11649B00" w14:textId="76C8FDB6" w:rsidR="007B0BF6" w:rsidRPr="00975FDF" w:rsidRDefault="00C250D5">
      <w:pPr>
        <w:pStyle w:val="Textindependent"/>
        <w:spacing w:after="0"/>
        <w:jc w:val="both"/>
      </w:pPr>
      <w:r w:rsidRPr="00221033">
        <w:t xml:space="preserve">8. </w:t>
      </w:r>
      <w:r w:rsidR="006549F1" w:rsidRPr="00221033">
        <w:t>Els centres que disposen de jornada partida, s’atendran al qu</w:t>
      </w:r>
      <w:r w:rsidR="002C57B4" w:rsidRPr="00221033">
        <w:t>e</w:t>
      </w:r>
      <w:r w:rsidR="006549F1" w:rsidRPr="00221033">
        <w:t xml:space="preserve"> disposa l’article 8 de l’Ordre 9/2022, de</w:t>
      </w:r>
      <w:r w:rsidR="00FA489B" w:rsidRPr="00221033">
        <w:t xml:space="preserve"> </w:t>
      </w:r>
      <w:r w:rsidR="006549F1" w:rsidRPr="00221033">
        <w:t xml:space="preserve">25 de febrer, </w:t>
      </w:r>
      <w:r w:rsidR="002C57B4" w:rsidRPr="00221033">
        <w:t>podran</w:t>
      </w:r>
      <w:r w:rsidR="006549F1" w:rsidRPr="00221033">
        <w:t xml:space="preserve"> desenvolupar-la entre les 8:30 hores i les 17 hores, </w:t>
      </w:r>
      <w:r w:rsidR="002C57B4" w:rsidRPr="00221033">
        <w:t>i no podran</w:t>
      </w:r>
      <w:r w:rsidR="006549F1" w:rsidRPr="00221033">
        <w:t xml:space="preserve"> començar després de les 9:30 hores ni finalitzar abans de les 16 hores</w:t>
      </w:r>
      <w:r w:rsidR="007A7A5F" w:rsidRPr="00221033">
        <w:t>. En el cas que vulguen acollir-se a una jornada diferent</w:t>
      </w:r>
      <w:r w:rsidR="007B0BF6" w:rsidRPr="00221033">
        <w:t xml:space="preserve">, sense canviar el tipus de jornada, tal com s’indica en l’article 9 de la referida Ordre 9/2022, hauran de sol·licitar l’autorització a la direcció territorial </w:t>
      </w:r>
      <w:r w:rsidR="00303FD0" w:rsidRPr="00221033">
        <w:t>d’educació</w:t>
      </w:r>
      <w:r w:rsidR="007B0BF6" w:rsidRPr="00221033">
        <w:t xml:space="preserve"> corresponent, abans del 15 de juny del curs anterior al curs per al qual se sol·licita i l’horari autoritzat mantindrà la vigència mentre el centre educatiu no en sol·licite la modificació.</w:t>
      </w:r>
    </w:p>
    <w:p w14:paraId="688D0D99" w14:textId="79321535" w:rsidR="007A7A5F" w:rsidRPr="00975FDF" w:rsidRDefault="007B0BF6">
      <w:pPr>
        <w:pStyle w:val="Textindependent"/>
        <w:spacing w:after="0"/>
        <w:jc w:val="both"/>
      </w:pPr>
      <w:r w:rsidRPr="00975FDF">
        <w:t xml:space="preserve"> </w:t>
      </w:r>
    </w:p>
    <w:p w14:paraId="32ED6FB0" w14:textId="1861F00B" w:rsidR="00D9018E" w:rsidRPr="00975FDF" w:rsidRDefault="007B0BF6" w:rsidP="00D9018E">
      <w:pPr>
        <w:jc w:val="both"/>
        <w:rPr>
          <w:rFonts w:ascii="Arial" w:eastAsia="Times New Roman" w:hAnsi="Arial" w:cs="Arial"/>
          <w:strike/>
          <w:sz w:val="20"/>
          <w:szCs w:val="20"/>
        </w:rPr>
      </w:pPr>
      <w:r w:rsidRPr="00221033">
        <w:rPr>
          <w:rFonts w:ascii="Arial" w:hAnsi="Arial" w:cs="Arial"/>
          <w:sz w:val="20"/>
          <w:szCs w:val="20"/>
        </w:rPr>
        <w:t>9. La modificació de la jornada escolar dels centres amb jornada partida i que vulguen que l’activitat lectiva siga desenvolupada en període únic o flexible, els centres amb jornada continuada que pretenguen passar a jornada partida o a jornada flexible, així com els centres que hagen establit una jornada flexible i vulguen passar a una jornada continuada o a una jornada partida, hauran de sol·licitar-ho</w:t>
      </w:r>
      <w:r w:rsidR="00ED2D41" w:rsidRPr="00221033">
        <w:rPr>
          <w:rFonts w:ascii="Arial" w:hAnsi="Arial" w:cs="Arial"/>
          <w:sz w:val="20"/>
          <w:szCs w:val="20"/>
        </w:rPr>
        <w:t xml:space="preserve"> d’acord amb el procediment establ</w:t>
      </w:r>
      <w:r w:rsidR="002C57B4" w:rsidRPr="00221033">
        <w:rPr>
          <w:rFonts w:ascii="Arial" w:hAnsi="Arial" w:cs="Arial"/>
          <w:sz w:val="20"/>
          <w:szCs w:val="20"/>
        </w:rPr>
        <w:t>i</w:t>
      </w:r>
      <w:r w:rsidR="00ED2D41" w:rsidRPr="00221033">
        <w:rPr>
          <w:rFonts w:ascii="Arial" w:hAnsi="Arial" w:cs="Arial"/>
          <w:sz w:val="20"/>
          <w:szCs w:val="20"/>
        </w:rPr>
        <w:t xml:space="preserve">t </w:t>
      </w:r>
      <w:r w:rsidR="002C57B4" w:rsidRPr="00221033">
        <w:rPr>
          <w:rFonts w:ascii="Arial" w:hAnsi="Arial" w:cs="Arial"/>
          <w:sz w:val="20"/>
          <w:szCs w:val="20"/>
        </w:rPr>
        <w:t>en</w:t>
      </w:r>
      <w:r w:rsidR="00ED2D41" w:rsidRPr="00221033">
        <w:rPr>
          <w:rFonts w:ascii="Arial" w:hAnsi="Arial" w:cs="Arial"/>
          <w:sz w:val="20"/>
          <w:szCs w:val="20"/>
        </w:rPr>
        <w:t xml:space="preserve"> l’article 13 de l’Ordre 9/2022, per a la qual cosa la direcció general competent en matèria d’ordenació acadèmica publicarà una resolució anual de calendari per a adequar el procediment de modificació de la jornada dels centres que ho sol·liciten en el curs corresponent. La vigència de la jornada escolar aprovada es mantindrà mentre</w:t>
      </w:r>
      <w:r w:rsidR="00D9018E" w:rsidRPr="00221033">
        <w:rPr>
          <w:rFonts w:ascii="Arial" w:hAnsi="Arial" w:cs="Arial"/>
          <w:sz w:val="20"/>
          <w:szCs w:val="20"/>
        </w:rPr>
        <w:t xml:space="preserve"> no</w:t>
      </w:r>
      <w:r w:rsidR="00ED2D41" w:rsidRPr="00221033">
        <w:rPr>
          <w:rFonts w:ascii="Arial" w:hAnsi="Arial" w:cs="Arial"/>
          <w:sz w:val="20"/>
          <w:szCs w:val="20"/>
        </w:rPr>
        <w:t xml:space="preserve"> </w:t>
      </w:r>
      <w:r w:rsidR="00D9018E" w:rsidRPr="00221033">
        <w:rPr>
          <w:rFonts w:ascii="Arial" w:hAnsi="Arial" w:cs="Arial"/>
          <w:sz w:val="20"/>
          <w:szCs w:val="20"/>
        </w:rPr>
        <w:t>es resolga l’autorització de la nova sol·licitud de modificació.</w:t>
      </w:r>
    </w:p>
    <w:p w14:paraId="653E20D4" w14:textId="77777777" w:rsidR="00ED2D41" w:rsidRPr="00975FDF" w:rsidRDefault="00ED2D41">
      <w:pPr>
        <w:pStyle w:val="Textindependent"/>
        <w:jc w:val="both"/>
        <w:rPr>
          <w:rFonts w:cs="Arial"/>
          <w:szCs w:val="20"/>
        </w:rPr>
      </w:pPr>
    </w:p>
    <w:p w14:paraId="79A7F456" w14:textId="3785E11A" w:rsidR="00ED2D41" w:rsidRPr="00221253" w:rsidRDefault="0040048A" w:rsidP="00ED2D41">
      <w:pPr>
        <w:pStyle w:val="Ttol4"/>
        <w:spacing w:before="0" w:after="0"/>
        <w:rPr>
          <w:strike/>
        </w:rPr>
      </w:pPr>
      <w:bookmarkStart w:id="210" w:name="_Toc107912639"/>
      <w:bookmarkStart w:id="211" w:name="_Toc136861947"/>
      <w:r>
        <w:t>4</w:t>
      </w:r>
      <w:r w:rsidR="579AD1EF">
        <w:t>.2.1.2. Criteris pedagògics per a l’elaboració dels horaris de l’alumnat, del personal docent, i del personal no docent</w:t>
      </w:r>
      <w:r w:rsidR="00B37B08">
        <w:t xml:space="preserve"> d’atenció educativa</w:t>
      </w:r>
      <w:bookmarkEnd w:id="210"/>
      <w:bookmarkEnd w:id="211"/>
    </w:p>
    <w:p w14:paraId="22B2AA75" w14:textId="1A616340" w:rsidR="008B7CAA" w:rsidRPr="00221033" w:rsidRDefault="0040048A">
      <w:pPr>
        <w:pStyle w:val="Ttol5"/>
      </w:pPr>
      <w:bookmarkStart w:id="212" w:name="_Toc107912640"/>
      <w:bookmarkStart w:id="213" w:name="_Toc136861948"/>
      <w:r>
        <w:t>4</w:t>
      </w:r>
      <w:r w:rsidR="37EEA9EA">
        <w:t>.2.1.2.a. Criteris pedagògics per a l’elaboració dels horaris de l’alumnat</w:t>
      </w:r>
      <w:bookmarkEnd w:id="212"/>
      <w:bookmarkEnd w:id="213"/>
    </w:p>
    <w:p w14:paraId="7ADB09FC" w14:textId="77777777" w:rsidR="00AD6D17" w:rsidRPr="00221033" w:rsidRDefault="00AD6D17" w:rsidP="00AD6D17">
      <w:pPr>
        <w:pStyle w:val="Textindependent"/>
      </w:pPr>
    </w:p>
    <w:p w14:paraId="71BA5ECB" w14:textId="77777777" w:rsidR="008B7CAA" w:rsidRPr="00221033" w:rsidRDefault="00A3021B">
      <w:pPr>
        <w:pStyle w:val="Textindependent"/>
        <w:jc w:val="both"/>
        <w:rPr>
          <w:szCs w:val="20"/>
        </w:rPr>
      </w:pPr>
      <w:r w:rsidRPr="002E7C2B">
        <w:t>1. Per a l’elaboració</w:t>
      </w:r>
      <w:r w:rsidRPr="00221033">
        <w:t xml:space="preserve"> de l’horari de l’alumnat es tindrà en compte la distribució de temps i ritmes d’activitat escolar que permeten respectar ritmes d’aprenentatge, joc i descans.</w:t>
      </w:r>
    </w:p>
    <w:p w14:paraId="6C9027DE" w14:textId="77777777" w:rsidR="008B7CAA" w:rsidRPr="00221033" w:rsidRDefault="00A3021B">
      <w:pPr>
        <w:pStyle w:val="Textindependent"/>
        <w:jc w:val="both"/>
        <w:rPr>
          <w:szCs w:val="20"/>
        </w:rPr>
      </w:pPr>
      <w:r w:rsidRPr="00221033">
        <w:t>En l’horari general del centre s’hauran de respectar com a mínim els criteris següents:</w:t>
      </w:r>
    </w:p>
    <w:p w14:paraId="3448462D" w14:textId="77777777" w:rsidR="008B7CAA" w:rsidRPr="00221033" w:rsidRDefault="00A3021B">
      <w:pPr>
        <w:pStyle w:val="Textindependent"/>
        <w:jc w:val="both"/>
        <w:rPr>
          <w:szCs w:val="20"/>
        </w:rPr>
      </w:pPr>
      <w:r w:rsidRPr="00221033">
        <w:lastRenderedPageBreak/>
        <w:t>a) L’horari general del centre haurà de respondre a les necessitats de l’alumnat, a les condicions de l’entorn i als condicionants que les dues situacions produeixen diàriament, especialment els derivats de la coordinació de les rutes del transport escolar.</w:t>
      </w:r>
    </w:p>
    <w:p w14:paraId="69861196" w14:textId="2FB40C05" w:rsidR="001D3291" w:rsidRPr="00221033" w:rsidRDefault="002A1903" w:rsidP="001D3291">
      <w:pPr>
        <w:pStyle w:val="Textindependent"/>
        <w:spacing w:after="0"/>
        <w:jc w:val="both"/>
        <w:rPr>
          <w:szCs w:val="20"/>
        </w:rPr>
      </w:pPr>
      <w:r w:rsidRPr="00221033">
        <w:t>b</w:t>
      </w:r>
      <w:r w:rsidR="56DB268B" w:rsidRPr="00221033">
        <w:t>)</w:t>
      </w:r>
      <w:r w:rsidR="00B441FF" w:rsidRPr="00221033">
        <w:t xml:space="preserve"> L’horari lectiu setmanal per a cada un dels cursos ha de ser, incloses les hores d’esplai, </w:t>
      </w:r>
      <w:r w:rsidR="00B441FF" w:rsidRPr="006F6ABA">
        <w:t>de 25 hores lectives,</w:t>
      </w:r>
      <w:r w:rsidR="00B441FF" w:rsidRPr="00221033">
        <w:t xml:space="preserve"> distribuïdes de dilluns a divendres, i amb una duració de cadascuna de les </w:t>
      </w:r>
      <w:r w:rsidR="00B441FF" w:rsidRPr="00221033">
        <w:rPr>
          <w:color w:val="000000" w:themeColor="text1"/>
        </w:rPr>
        <w:t xml:space="preserve">sessions, </w:t>
      </w:r>
      <w:r w:rsidR="00620F7B" w:rsidRPr="00221033">
        <w:rPr>
          <w:color w:val="000000" w:themeColor="text1"/>
        </w:rPr>
        <w:t>de 45 o de 60 minuts</w:t>
      </w:r>
      <w:r w:rsidR="00B441FF" w:rsidRPr="00221033">
        <w:t xml:space="preserve">, </w:t>
      </w:r>
      <w:r w:rsidR="00B441FF" w:rsidRPr="00221033">
        <w:rPr>
          <w:szCs w:val="20"/>
        </w:rPr>
        <w:t>que es poden desenvolupar en jornada continuada o partida.</w:t>
      </w:r>
    </w:p>
    <w:p w14:paraId="2DF92D52" w14:textId="13479CA4" w:rsidR="001D3291" w:rsidRPr="00975FDF" w:rsidRDefault="002A1903" w:rsidP="001D3291">
      <w:pPr>
        <w:pStyle w:val="Textindependent"/>
        <w:spacing w:after="0"/>
        <w:jc w:val="both"/>
      </w:pPr>
      <w:r w:rsidRPr="00221033">
        <w:rPr>
          <w:bCs/>
        </w:rPr>
        <w:t>c</w:t>
      </w:r>
      <w:r w:rsidR="5D637325" w:rsidRPr="00221033">
        <w:rPr>
          <w:bCs/>
        </w:rPr>
        <w:t xml:space="preserve">) </w:t>
      </w:r>
      <w:r w:rsidR="001D3291" w:rsidRPr="00221033">
        <w:rPr>
          <w:bCs/>
        </w:rPr>
        <w:t xml:space="preserve">L’horari </w:t>
      </w:r>
      <w:r w:rsidR="00A72A4B" w:rsidRPr="00221033">
        <w:rPr>
          <w:bCs/>
        </w:rPr>
        <w:t>c</w:t>
      </w:r>
      <w:r w:rsidR="00B441FF" w:rsidRPr="00221033">
        <w:rPr>
          <w:bCs/>
          <w:szCs w:val="20"/>
        </w:rPr>
        <w:t>ontemplarà un període de descans diari en la jornada lectiva que es realitze durant el matí, preferentment entre les hores centrals, d’una duració de 30 minuts que es podrà dividir en dos períodes. Els centres que</w:t>
      </w:r>
      <w:r w:rsidR="00B441FF" w:rsidRPr="00221033">
        <w:rPr>
          <w:szCs w:val="20"/>
        </w:rPr>
        <w:t xml:space="preserve"> imparteixen l’etapa d’Educació Infantil disposaran entre 45 i 60 minuts diaris per a aquest període de descans.</w:t>
      </w:r>
    </w:p>
    <w:p w14:paraId="5C09F028" w14:textId="2E96062E" w:rsidR="008B7CAA" w:rsidRPr="00221033" w:rsidRDefault="002A1903" w:rsidP="001D3291">
      <w:pPr>
        <w:pStyle w:val="Textindependent"/>
        <w:spacing w:after="0"/>
        <w:jc w:val="both"/>
      </w:pPr>
      <w:r w:rsidRPr="00221033">
        <w:t>d</w:t>
      </w:r>
      <w:r w:rsidR="001D3291" w:rsidRPr="00221033">
        <w:t xml:space="preserve">) </w:t>
      </w:r>
      <w:r w:rsidR="5D637325" w:rsidRPr="00221033">
        <w:t xml:space="preserve">Així mateix, els centres docents </w:t>
      </w:r>
      <w:r w:rsidR="001D3291" w:rsidRPr="00221033">
        <w:t xml:space="preserve">amb jornada partida </w:t>
      </w:r>
      <w:r w:rsidR="5D637325" w:rsidRPr="00221033">
        <w:t>disposaran d’un període de descans entre la jornada de matí i la jornada de vesprada, amb una durada mínima d’1 hora i 30 minuts.</w:t>
      </w:r>
    </w:p>
    <w:p w14:paraId="062E80C9" w14:textId="2CD23064" w:rsidR="008B7CAA" w:rsidRPr="00221033" w:rsidRDefault="002A1903">
      <w:pPr>
        <w:pStyle w:val="Textindependent"/>
        <w:jc w:val="both"/>
        <w:rPr>
          <w:szCs w:val="20"/>
        </w:rPr>
      </w:pPr>
      <w:r w:rsidRPr="00221033">
        <w:t>e</w:t>
      </w:r>
      <w:r w:rsidR="00A3021B" w:rsidRPr="00221033">
        <w:t>) L’horari d’atenció a l’alumnat de menjador s’estableix com a mínim en 1 hora i 30 minuts durant tot el període escolar, incloent-hi els mesos de juny i setembre.</w:t>
      </w:r>
    </w:p>
    <w:p w14:paraId="5A002ACB" w14:textId="77777777" w:rsidR="00C4129D" w:rsidRPr="00221033" w:rsidRDefault="00C4129D">
      <w:pPr>
        <w:pStyle w:val="Textindependent"/>
        <w:jc w:val="both"/>
        <w:rPr>
          <w:szCs w:val="20"/>
        </w:rPr>
      </w:pPr>
    </w:p>
    <w:p w14:paraId="0468C59F" w14:textId="1A98D63A" w:rsidR="00A72A4B" w:rsidRPr="00221033" w:rsidRDefault="00A3021B" w:rsidP="009545CF">
      <w:pPr>
        <w:pStyle w:val="Textindependent"/>
        <w:spacing w:after="0"/>
        <w:jc w:val="both"/>
      </w:pPr>
      <w:r>
        <w:t>2. L</w:t>
      </w:r>
      <w:r w:rsidR="001D3291">
        <w:t xml:space="preserve">a distribució </w:t>
      </w:r>
      <w:r w:rsidR="00A72A4B">
        <w:t xml:space="preserve">de l’horari lectiu </w:t>
      </w:r>
      <w:r w:rsidR="009545CF">
        <w:t>s’adequarà a allò establ</w:t>
      </w:r>
      <w:r w:rsidR="002C57B4">
        <w:t>i</w:t>
      </w:r>
      <w:r w:rsidR="009545CF">
        <w:t xml:space="preserve">t </w:t>
      </w:r>
      <w:r w:rsidR="001D3291">
        <w:t>per al</w:t>
      </w:r>
      <w:r w:rsidR="002C57B4">
        <w:t>s</w:t>
      </w:r>
      <w:r w:rsidR="001D3291">
        <w:t xml:space="preserve"> diferents cicles </w:t>
      </w:r>
      <w:r w:rsidR="009545CF">
        <w:t xml:space="preserve">i per a les diferents àrees </w:t>
      </w:r>
      <w:r>
        <w:t xml:space="preserve">de l’Educació Primària </w:t>
      </w:r>
      <w:r w:rsidR="007C5B1C" w:rsidRPr="00B849E5">
        <w:rPr>
          <w:highlight w:val="yellow"/>
        </w:rPr>
        <w:t>a</w:t>
      </w:r>
      <w:r w:rsidR="004F707A" w:rsidRPr="00B849E5">
        <w:rPr>
          <w:highlight w:val="yellow"/>
        </w:rPr>
        <w:t xml:space="preserve"> l’article</w:t>
      </w:r>
      <w:r w:rsidR="007C5B1C" w:rsidRPr="00B849E5">
        <w:rPr>
          <w:highlight w:val="yellow"/>
        </w:rPr>
        <w:t xml:space="preserve"> 1</w:t>
      </w:r>
      <w:r w:rsidR="004F707A" w:rsidRPr="00B849E5">
        <w:rPr>
          <w:highlight w:val="yellow"/>
        </w:rPr>
        <w:t>6 i a l’annex IV</w:t>
      </w:r>
      <w:r w:rsidR="007C5B1C" w:rsidRPr="00B849E5">
        <w:rPr>
          <w:highlight w:val="yellow"/>
        </w:rPr>
        <w:t xml:space="preserve"> del</w:t>
      </w:r>
      <w:r w:rsidR="00E23F50" w:rsidRPr="00B849E5">
        <w:rPr>
          <w:highlight w:val="yellow"/>
        </w:rPr>
        <w:t xml:space="preserve"> </w:t>
      </w:r>
      <w:r w:rsidR="00E23F50" w:rsidRPr="1162A42B">
        <w:rPr>
          <w:highlight w:val="yellow"/>
        </w:rPr>
        <w:t>Decret 106/2022, de 5 d’agost, del Consell, d’ordenació i currículum de l’etapa d’Educació Primària (DOGV 9402, 10.08.2022)</w:t>
      </w:r>
      <w:r w:rsidR="00CD2810">
        <w:t>.</w:t>
      </w:r>
    </w:p>
    <w:p w14:paraId="238601FE" w14:textId="77777777" w:rsidR="008B7CAA" w:rsidRPr="00221033" w:rsidRDefault="008B7CAA">
      <w:pPr>
        <w:pStyle w:val="Textindependent"/>
        <w:jc w:val="both"/>
        <w:rPr>
          <w:szCs w:val="20"/>
        </w:rPr>
      </w:pPr>
    </w:p>
    <w:p w14:paraId="321DA0EF" w14:textId="0FB32EC5" w:rsidR="008B7CAA" w:rsidRPr="00221033" w:rsidRDefault="0040048A">
      <w:pPr>
        <w:pStyle w:val="Ttol5"/>
        <w:spacing w:before="0" w:after="0"/>
        <w:contextualSpacing/>
      </w:pPr>
      <w:bookmarkStart w:id="214" w:name="_Toc107912641"/>
      <w:bookmarkStart w:id="215" w:name="_Toc136861949"/>
      <w:r>
        <w:t>4</w:t>
      </w:r>
      <w:r w:rsidR="579AD1EF">
        <w:t xml:space="preserve">.2.1.2.b. Criteris pedagògics per a l’elaboració dels horaris del professorat i del personal no docent </w:t>
      </w:r>
      <w:r w:rsidR="00B37B08">
        <w:t>d’atenció educativa</w:t>
      </w:r>
      <w:bookmarkEnd w:id="214"/>
      <w:bookmarkEnd w:id="215"/>
    </w:p>
    <w:p w14:paraId="5A6D692D" w14:textId="77777777" w:rsidR="002C48B1" w:rsidRPr="00221033" w:rsidRDefault="002C48B1" w:rsidP="00035ABA">
      <w:pPr>
        <w:pStyle w:val="Textindependent"/>
        <w:spacing w:after="0"/>
        <w:jc w:val="both"/>
        <w:rPr>
          <w:szCs w:val="20"/>
        </w:rPr>
      </w:pPr>
    </w:p>
    <w:p w14:paraId="72A7155A" w14:textId="77777777" w:rsidR="00E73D4C" w:rsidRDefault="1CDCBFE3" w:rsidP="00E73D4C">
      <w:pPr>
        <w:pStyle w:val="Textindependent"/>
        <w:spacing w:after="0"/>
        <w:jc w:val="both"/>
      </w:pPr>
      <w:r w:rsidRPr="00221033">
        <w:t xml:space="preserve">1. La direcció d’estudis haurà d’elaborar l’horari del personal docent, d’acord amb els criteris aprovats pel </w:t>
      </w:r>
      <w:r w:rsidR="00AF27FF">
        <w:t>c</w:t>
      </w:r>
      <w:r w:rsidR="00941BA8">
        <w:t>laustre</w:t>
      </w:r>
      <w:r w:rsidRPr="00221033">
        <w:t xml:space="preserve"> i que amb caràcter previ haurà establit.</w:t>
      </w:r>
    </w:p>
    <w:p w14:paraId="6C629840" w14:textId="77777777" w:rsidR="00E73D4C" w:rsidRDefault="00E73D4C" w:rsidP="00E73D4C">
      <w:pPr>
        <w:pStyle w:val="Textindependent"/>
        <w:spacing w:after="0"/>
        <w:jc w:val="both"/>
      </w:pPr>
    </w:p>
    <w:p w14:paraId="243D8F96" w14:textId="77777777" w:rsidR="00E73D4C" w:rsidRDefault="00A72A4B" w:rsidP="00E73D4C">
      <w:pPr>
        <w:pStyle w:val="Textindependent"/>
        <w:spacing w:after="0"/>
        <w:jc w:val="both"/>
      </w:pPr>
      <w:r w:rsidRPr="00221033">
        <w:t xml:space="preserve">2. </w:t>
      </w:r>
      <w:r w:rsidR="00035ABA" w:rsidRPr="00221033">
        <w:t>En la confecció dels horaris del professorat, la direcció d’estudis ha de preveure el temps necessari per a la coordinació formal de les mesures de resposta educativa planificades, que ha d’incloure la coordinació amb l’equip d’</w:t>
      </w:r>
      <w:r w:rsidR="00B4351F" w:rsidRPr="00221033">
        <w:t>O</w:t>
      </w:r>
      <w:r w:rsidR="00035ABA" w:rsidRPr="00221033">
        <w:t xml:space="preserve">rientació </w:t>
      </w:r>
      <w:r w:rsidR="00B4351F" w:rsidRPr="00221033">
        <w:t>E</w:t>
      </w:r>
      <w:r w:rsidR="00035ABA" w:rsidRPr="00221033">
        <w:t>ducativa</w:t>
      </w:r>
      <w:r w:rsidR="00D9018E" w:rsidRPr="00221033">
        <w:t>.</w:t>
      </w:r>
    </w:p>
    <w:p w14:paraId="48BD6E30" w14:textId="77777777" w:rsidR="00E73D4C" w:rsidRDefault="00E73D4C" w:rsidP="00E73D4C">
      <w:pPr>
        <w:pStyle w:val="Textindependent"/>
        <w:spacing w:after="0"/>
        <w:jc w:val="both"/>
      </w:pPr>
    </w:p>
    <w:p w14:paraId="1B7EA0D0" w14:textId="7B15511C" w:rsidR="00D9018E" w:rsidRPr="00221033" w:rsidRDefault="00A72A4B" w:rsidP="00E73D4C">
      <w:pPr>
        <w:pStyle w:val="Textindependent"/>
        <w:spacing w:after="0"/>
        <w:jc w:val="both"/>
      </w:pPr>
      <w:bookmarkStart w:id="216" w:name="_Hlk135757764"/>
      <w:r w:rsidRPr="00221033">
        <w:t>3</w:t>
      </w:r>
      <w:r w:rsidR="1CDCBFE3" w:rsidRPr="00221033">
        <w:t xml:space="preserve">. La direcció d’estudis ha d’organitzar els horaris del </w:t>
      </w:r>
      <w:r w:rsidR="1CDCBFE3" w:rsidRPr="006F6ABA">
        <w:t xml:space="preserve">personal </w:t>
      </w:r>
      <w:r w:rsidR="007A794D" w:rsidRPr="006F6ABA">
        <w:t>docent</w:t>
      </w:r>
      <w:r w:rsidR="007A794D">
        <w:t xml:space="preserve"> </w:t>
      </w:r>
      <w:r w:rsidR="1CDCBFE3" w:rsidRPr="00221033">
        <w:t>especialitzat</w:t>
      </w:r>
      <w:r w:rsidR="007A794D">
        <w:t xml:space="preserve"> </w:t>
      </w:r>
      <w:r w:rsidR="1CDCBFE3" w:rsidRPr="00221033">
        <w:t xml:space="preserve">de suport </w:t>
      </w:r>
      <w:r w:rsidR="007A794D">
        <w:t>i del personal no docent d’atenció educativa</w:t>
      </w:r>
      <w:r w:rsidR="1CDCBFE3" w:rsidRPr="00221033">
        <w:t xml:space="preserve">, d’acord amb els criteris del </w:t>
      </w:r>
      <w:r w:rsidR="00AF27FF">
        <w:t>c</w:t>
      </w:r>
      <w:r w:rsidR="00941BA8">
        <w:t>laustre</w:t>
      </w:r>
      <w:r w:rsidR="1CDCBFE3" w:rsidRPr="00221033">
        <w:t xml:space="preserve">, les directrius de la comissió de coordinació pedagògica i del contingut dels plans d’actuació personalitzats de l’alumnat. Per a aquesta tasca ha de </w:t>
      </w:r>
      <w:r w:rsidR="5C3BB9DB" w:rsidRPr="00221033">
        <w:t>comptar amb</w:t>
      </w:r>
      <w:r w:rsidR="1CDCBFE3" w:rsidRPr="00221033">
        <w:t xml:space="preserve"> l’assessorament </w:t>
      </w:r>
      <w:r w:rsidR="1CDCBFE3" w:rsidRPr="006F6ABA">
        <w:rPr>
          <w:highlight w:val="yellow"/>
        </w:rPr>
        <w:t>de</w:t>
      </w:r>
      <w:r w:rsidR="007A794D" w:rsidRPr="006F6ABA">
        <w:rPr>
          <w:highlight w:val="yellow"/>
        </w:rPr>
        <w:t>l professorat d’orientació educativa</w:t>
      </w:r>
      <w:r w:rsidR="00D9018E" w:rsidRPr="006F6ABA">
        <w:rPr>
          <w:highlight w:val="yellow"/>
        </w:rPr>
        <w:t>.</w:t>
      </w:r>
      <w:r w:rsidR="00D9018E" w:rsidRPr="00221033">
        <w:rPr>
          <w:strike/>
        </w:rPr>
        <w:t xml:space="preserve">  </w:t>
      </w:r>
    </w:p>
    <w:bookmarkEnd w:id="216"/>
    <w:p w14:paraId="563E6E69" w14:textId="56F59116" w:rsidR="00035ABA" w:rsidRPr="00221033" w:rsidRDefault="00035ABA" w:rsidP="00035ABA">
      <w:pPr>
        <w:pStyle w:val="Textindependent"/>
        <w:jc w:val="both"/>
      </w:pPr>
    </w:p>
    <w:p w14:paraId="065E2288" w14:textId="77777777" w:rsidR="00E73D4C" w:rsidRDefault="00A72A4B" w:rsidP="00946537">
      <w:pPr>
        <w:pStyle w:val="Textindependent"/>
        <w:jc w:val="both"/>
      </w:pPr>
      <w:r w:rsidRPr="00221033">
        <w:t>4</w:t>
      </w:r>
      <w:r w:rsidR="002C48B1" w:rsidRPr="00221033">
        <w:t xml:space="preserve">. Així mateix, </w:t>
      </w:r>
      <w:r w:rsidR="00E05B12" w:rsidRPr="00221033">
        <w:t xml:space="preserve">ens els casos que corresponga, </w:t>
      </w:r>
      <w:r w:rsidR="002C48B1" w:rsidRPr="00221033">
        <w:t>el gabinet psicopedagògic municipal es coordinarà amb la direcció d’estudis per tal de confeccionar l’horari d’atenció al centre del personal del gabinet.</w:t>
      </w:r>
      <w:bookmarkStart w:id="217" w:name="_Hlk77578909"/>
    </w:p>
    <w:p w14:paraId="3A33BC89" w14:textId="77777777" w:rsidR="00E73D4C" w:rsidRDefault="00E73D4C" w:rsidP="00946537">
      <w:pPr>
        <w:pStyle w:val="Textindependent"/>
        <w:jc w:val="both"/>
      </w:pPr>
    </w:p>
    <w:p w14:paraId="2A8AB661" w14:textId="2CC3394C" w:rsidR="00946537" w:rsidRPr="00975FDF" w:rsidRDefault="00A72A4B" w:rsidP="00946537">
      <w:pPr>
        <w:pStyle w:val="Textindependent"/>
        <w:jc w:val="both"/>
      </w:pPr>
      <w:r>
        <w:t>5</w:t>
      </w:r>
      <w:r w:rsidR="00946537">
        <w:t xml:space="preserve">. La direcció d'estudis ha d'elaborar l'horari del personal no docent </w:t>
      </w:r>
      <w:bookmarkStart w:id="218" w:name="_Hlk106880087"/>
      <w:r w:rsidR="00785958">
        <w:t>d’atenció educativa</w:t>
      </w:r>
      <w:bookmarkEnd w:id="218"/>
      <w:r w:rsidR="00946537">
        <w:t xml:space="preserve">, d'acord amb el que disposa la normativa vigent, tal com s'indica en </w:t>
      </w:r>
      <w:r w:rsidR="00E73D4C">
        <w:t>l’</w:t>
      </w:r>
      <w:r w:rsidR="00946537">
        <w:t>apartat 6</w:t>
      </w:r>
      <w:r w:rsidR="00946537" w:rsidRPr="00EF6FB8">
        <w:t>.2</w:t>
      </w:r>
      <w:r w:rsidR="005D25C1" w:rsidRPr="00EF6FB8">
        <w:t>.</w:t>
      </w:r>
      <w:r w:rsidR="00946537">
        <w:t xml:space="preserve"> d'aquestes instruccions.</w:t>
      </w:r>
    </w:p>
    <w:bookmarkEnd w:id="217"/>
    <w:p w14:paraId="0A737F43" w14:textId="77777777" w:rsidR="00C250D5" w:rsidRPr="00EC3604" w:rsidRDefault="00C250D5" w:rsidP="00EC3604"/>
    <w:p w14:paraId="6D139A68" w14:textId="6DCF8F69" w:rsidR="008B7CAA" w:rsidRPr="00221033" w:rsidRDefault="0040048A" w:rsidP="0221C9F8">
      <w:pPr>
        <w:pStyle w:val="Ttol4"/>
        <w:spacing w:before="0" w:after="0"/>
      </w:pPr>
      <w:bookmarkStart w:id="219" w:name="_Toc107912642"/>
      <w:bookmarkStart w:id="220" w:name="_Toc136861950"/>
      <w:r>
        <w:t>4</w:t>
      </w:r>
      <w:r w:rsidR="579AD1EF">
        <w:t>.2.1.3. Calendari de reunions dels òrgans col·legiats del centre, d’avaluacions i informació a les famílies</w:t>
      </w:r>
      <w:bookmarkEnd w:id="219"/>
      <w:bookmarkEnd w:id="220"/>
    </w:p>
    <w:p w14:paraId="652EE1E5" w14:textId="77777777" w:rsidR="00AD6D17" w:rsidRPr="00221033" w:rsidRDefault="00AD6D17" w:rsidP="00AD6D17">
      <w:pPr>
        <w:pStyle w:val="Textindependent"/>
      </w:pPr>
    </w:p>
    <w:p w14:paraId="22A55F92" w14:textId="1C1D0F27" w:rsidR="008B7CAA" w:rsidRPr="00221033" w:rsidRDefault="5907C25A">
      <w:pPr>
        <w:pStyle w:val="Textindependent"/>
        <w:spacing w:after="0"/>
        <w:jc w:val="both"/>
      </w:pPr>
      <w:r w:rsidRPr="00221033">
        <w:t xml:space="preserve">1. Serà establit amb la finalitat de dotar d’operativitat i eficiència aquests òrgans: </w:t>
      </w:r>
      <w:r w:rsidR="00CE0FCF">
        <w:t>c</w:t>
      </w:r>
      <w:r w:rsidRPr="00221033">
        <w:t xml:space="preserve">onsell </w:t>
      </w:r>
      <w:r w:rsidR="00CE0FCF">
        <w:t>e</w:t>
      </w:r>
      <w:r w:rsidRPr="00221033">
        <w:t xml:space="preserve">scolar, equip directiu, </w:t>
      </w:r>
      <w:r w:rsidR="00AF27FF">
        <w:t>c</w:t>
      </w:r>
      <w:r w:rsidR="00941BA8">
        <w:t>laustre</w:t>
      </w:r>
      <w:r w:rsidRPr="00221033">
        <w:t>, comissió de coordinació pedagògica, i equips</w:t>
      </w:r>
      <w:r w:rsidR="00A72A4B" w:rsidRPr="00221033">
        <w:t xml:space="preserve"> de cicle, </w:t>
      </w:r>
      <w:r w:rsidRPr="00221033">
        <w:t>docents i educatius.</w:t>
      </w:r>
    </w:p>
    <w:p w14:paraId="09230687" w14:textId="77777777" w:rsidR="00A72A4B" w:rsidRPr="00221033" w:rsidRDefault="00A72A4B">
      <w:pPr>
        <w:pStyle w:val="Textindependent"/>
        <w:spacing w:after="0"/>
        <w:jc w:val="both"/>
      </w:pPr>
    </w:p>
    <w:p w14:paraId="0883E9AE" w14:textId="7B9A5B57" w:rsidR="008B7CAA" w:rsidRPr="00221033" w:rsidRDefault="00A72A4B">
      <w:pPr>
        <w:pStyle w:val="Textindependent"/>
        <w:spacing w:after="0"/>
        <w:jc w:val="both"/>
        <w:rPr>
          <w:szCs w:val="20"/>
        </w:rPr>
      </w:pPr>
      <w:r w:rsidRPr="00221033">
        <w:t xml:space="preserve">2. </w:t>
      </w:r>
      <w:r w:rsidR="00A3021B" w:rsidRPr="00221033">
        <w:t xml:space="preserve">Amb l’objectiu d’analitzar, valorar i reorientar, si cal, l’acció educativa s’elaborarà un calendari d’avaluacions coherent amb el període lectiu, que incloga i comprenga el lliurament d’informació </w:t>
      </w:r>
      <w:r w:rsidR="00E05B12" w:rsidRPr="00221033">
        <w:t>a les persones progenitores i/o r</w:t>
      </w:r>
      <w:r w:rsidR="00A3021B" w:rsidRPr="00221033">
        <w:t>epresentants legals de l’alumnat perquè coneguen la seua situació educativa amb la finalitat de millorar-la.</w:t>
      </w:r>
    </w:p>
    <w:p w14:paraId="35AE2216" w14:textId="77777777" w:rsidR="00A72A4B" w:rsidRPr="00221033" w:rsidRDefault="00A72A4B">
      <w:pPr>
        <w:pStyle w:val="Textindependent"/>
        <w:jc w:val="both"/>
      </w:pPr>
    </w:p>
    <w:p w14:paraId="1C134257" w14:textId="5AED6D47" w:rsidR="008B7CAA" w:rsidRDefault="00A72A4B">
      <w:pPr>
        <w:pStyle w:val="Textindependent"/>
        <w:jc w:val="both"/>
      </w:pPr>
      <w:r w:rsidRPr="00221033">
        <w:t xml:space="preserve">3. </w:t>
      </w:r>
      <w:r w:rsidR="00A3021B" w:rsidRPr="00221033">
        <w:t>Es preveuran també els aspectes organitzatius del calendari de reunions i entrevistes amb</w:t>
      </w:r>
      <w:r w:rsidR="00E05B12" w:rsidRPr="00221033">
        <w:t xml:space="preserve"> les persones progenitores i/o</w:t>
      </w:r>
      <w:r w:rsidR="00A3021B" w:rsidRPr="00221033">
        <w:t xml:space="preserve"> els representants legals de l’alumnat (cronograma, contingut i altres aspectes relacionats).</w:t>
      </w:r>
    </w:p>
    <w:p w14:paraId="1B029131" w14:textId="77777777" w:rsidR="007A794D" w:rsidRPr="00EC3604" w:rsidRDefault="007A794D" w:rsidP="00EC3604">
      <w:pPr>
        <w:jc w:val="both"/>
        <w:rPr>
          <w:rFonts w:ascii="Arial" w:hAnsi="Arial" w:cs="Arial"/>
          <w:sz w:val="20"/>
          <w:szCs w:val="20"/>
          <w:highlight w:val="yellow"/>
        </w:rPr>
      </w:pPr>
      <w:bookmarkStart w:id="221" w:name="_Hlk135757786"/>
      <w:r w:rsidRPr="00EC3604">
        <w:rPr>
          <w:rFonts w:ascii="Arial" w:hAnsi="Arial" w:cs="Arial"/>
          <w:sz w:val="20"/>
          <w:szCs w:val="20"/>
          <w:highlight w:val="yellow"/>
        </w:rPr>
        <w:t>4. En el calendari de reunions s’inclourà també la previsió de reunions del professorat d’orientació educativa amb l’agrupació d’orientació de zona i la coordinació territorial de l’orientació.</w:t>
      </w:r>
    </w:p>
    <w:p w14:paraId="5BC50CCC" w14:textId="46791524" w:rsidR="007A794D" w:rsidRPr="00EC3604" w:rsidRDefault="007A794D" w:rsidP="00EC3604">
      <w:pPr>
        <w:jc w:val="both"/>
        <w:rPr>
          <w:rFonts w:ascii="Arial" w:hAnsi="Arial" w:cs="Arial"/>
          <w:sz w:val="20"/>
          <w:szCs w:val="20"/>
        </w:rPr>
      </w:pPr>
      <w:bookmarkStart w:id="222" w:name="_Toc107912643"/>
    </w:p>
    <w:p w14:paraId="01FE006E" w14:textId="07D043C8" w:rsidR="008B7CAA" w:rsidRPr="0046032C" w:rsidRDefault="0040048A" w:rsidP="0046032C">
      <w:pPr>
        <w:pStyle w:val="Ttol4"/>
        <w:spacing w:before="0" w:after="0"/>
      </w:pPr>
      <w:bookmarkStart w:id="223" w:name="_Toc136861951"/>
      <w:bookmarkEnd w:id="221"/>
      <w:r w:rsidRPr="0046032C">
        <w:t>4</w:t>
      </w:r>
      <w:r w:rsidR="579AD1EF" w:rsidRPr="0046032C">
        <w:t>.2.1.4. Actualització dels requisits lingüístics per a la catalogació de llocs de treball docent</w:t>
      </w:r>
      <w:bookmarkEnd w:id="222"/>
      <w:bookmarkEnd w:id="223"/>
    </w:p>
    <w:p w14:paraId="0D2D185D" w14:textId="77777777" w:rsidR="00EC3604" w:rsidRDefault="00EC3604" w:rsidP="00EC3604">
      <w:pPr>
        <w:jc w:val="both"/>
        <w:rPr>
          <w:rFonts w:ascii="Arial" w:hAnsi="Arial" w:cs="Arial"/>
          <w:sz w:val="20"/>
          <w:szCs w:val="20"/>
        </w:rPr>
      </w:pPr>
      <w:bookmarkStart w:id="224" w:name="_Toc107912644"/>
    </w:p>
    <w:p w14:paraId="712A7804" w14:textId="7AAB0007" w:rsidR="008B7CAA" w:rsidRPr="0046032C" w:rsidRDefault="0040048A" w:rsidP="0046032C">
      <w:pPr>
        <w:pStyle w:val="Ttol5"/>
        <w:spacing w:before="0" w:after="0"/>
        <w:contextualSpacing/>
      </w:pPr>
      <w:bookmarkStart w:id="225" w:name="_Toc136861952"/>
      <w:r w:rsidRPr="0046032C">
        <w:t>4</w:t>
      </w:r>
      <w:r w:rsidR="37EEA9EA" w:rsidRPr="0046032C">
        <w:t>.2.1.4.a. Capacitació lingüística del professorat</w:t>
      </w:r>
      <w:bookmarkEnd w:id="224"/>
      <w:bookmarkEnd w:id="225"/>
    </w:p>
    <w:p w14:paraId="293320FE" w14:textId="4A405ECC" w:rsidR="00D97E7F" w:rsidRPr="00975FDF" w:rsidRDefault="00A3021B" w:rsidP="1162A42B">
      <w:pPr>
        <w:pStyle w:val="western"/>
        <w:spacing w:after="113" w:line="240" w:lineRule="auto"/>
        <w:rPr>
          <w:strike/>
          <w:highlight w:val="yellow"/>
        </w:rPr>
      </w:pPr>
      <w:r>
        <w:t>S’ha d’aplicar el que s’indica en l’Ordre 3/2020, de 6 de febrer, de la Conselleria d’Educació, Cultura i Esport, per la qual es determina la competència lingüística necessària per a l’accés i l’exercici de la funció docent en el sistema educatiu valencià (DOGV 8736, 10.02.</w:t>
      </w:r>
      <w:r w:rsidR="00BC19EF">
        <w:t>20</w:t>
      </w:r>
      <w:r>
        <w:t>20</w:t>
      </w:r>
      <w:r w:rsidR="00F86FE2" w:rsidRPr="1162A42B">
        <w:rPr>
          <w:highlight w:val="yellow"/>
        </w:rPr>
        <w:t>)</w:t>
      </w:r>
      <w:r w:rsidRPr="1162A42B">
        <w:rPr>
          <w:highlight w:val="yellow"/>
        </w:rPr>
        <w:t xml:space="preserve">, </w:t>
      </w:r>
      <w:r w:rsidR="00E73D4C" w:rsidRPr="1162A42B">
        <w:rPr>
          <w:highlight w:val="yellow"/>
        </w:rPr>
        <w:t>i les seues posteriors modificacions.</w:t>
      </w:r>
    </w:p>
    <w:p w14:paraId="1F3B1409" w14:textId="77777777" w:rsidR="008B7CAA" w:rsidRPr="00316B96" w:rsidRDefault="008B7CAA" w:rsidP="00316B96"/>
    <w:p w14:paraId="78166F28" w14:textId="42D638B8" w:rsidR="008B7CAA" w:rsidRPr="00975FDF" w:rsidRDefault="0040048A">
      <w:pPr>
        <w:pStyle w:val="Ttol5"/>
        <w:spacing w:before="0" w:after="0"/>
        <w:contextualSpacing/>
      </w:pPr>
      <w:bookmarkStart w:id="226" w:name="_Toc107912645"/>
      <w:bookmarkStart w:id="227" w:name="_Toc136861953"/>
      <w:r>
        <w:t>4</w:t>
      </w:r>
      <w:r w:rsidR="37EEA9EA">
        <w:t>.2.1.4.b. Catalogació de llocs de treball docents en valencià</w:t>
      </w:r>
      <w:bookmarkEnd w:id="226"/>
      <w:bookmarkEnd w:id="227"/>
    </w:p>
    <w:p w14:paraId="6CC57B4D" w14:textId="77777777" w:rsidR="00AD6D17" w:rsidRPr="00975FDF" w:rsidRDefault="00AD6D17" w:rsidP="00AD6D17">
      <w:pPr>
        <w:pStyle w:val="Textindependent"/>
      </w:pPr>
    </w:p>
    <w:p w14:paraId="10FD6828" w14:textId="62F6858A" w:rsidR="008B7CAA" w:rsidRPr="00975FDF" w:rsidRDefault="00A3021B">
      <w:pPr>
        <w:pStyle w:val="Textindependent"/>
        <w:spacing w:after="0"/>
        <w:jc w:val="both"/>
        <w:rPr>
          <w:szCs w:val="20"/>
        </w:rPr>
      </w:pPr>
      <w:r w:rsidRPr="00975FDF">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w:t>
      </w:r>
      <w:r w:rsidR="00BC19EF" w:rsidRPr="00975FDF">
        <w:t>20</w:t>
      </w:r>
      <w:r w:rsidRPr="00975FDF">
        <w:t xml:space="preserve">13), els llocs de treball corresponents, entre altres, al personal funcionari docent del cos de mestres en centres docents públics, amb independència que siguen ocupats per personal funcionari dels cossos esmentats o per personal funcionari de qualssevol altres cossos docents, i els llocs de treball corresponents al professorat de </w:t>
      </w:r>
      <w:r w:rsidR="0002455E" w:rsidRPr="00975FDF">
        <w:t>R</w:t>
      </w:r>
      <w:r w:rsidRPr="00975FDF">
        <w:t>eligió, estan catalogats amb requisit lingüístic de valencià, sense perjudici de les excepcions previstes en l’article 4 i en la disposició addicional primera de l’esmentada ordre.</w:t>
      </w:r>
    </w:p>
    <w:p w14:paraId="50CD6975" w14:textId="77777777" w:rsidR="008B7CAA" w:rsidRPr="00975FDF" w:rsidRDefault="579AD1EF" w:rsidP="00316B96">
      <w:pPr>
        <w:rPr>
          <w:szCs w:val="20"/>
        </w:rPr>
      </w:pPr>
      <w:r w:rsidRPr="1162A42B">
        <w:rPr>
          <w:szCs w:val="20"/>
        </w:rPr>
        <w:t xml:space="preserve">                                                                 </w:t>
      </w:r>
    </w:p>
    <w:p w14:paraId="37BA2A45" w14:textId="2623A8DD" w:rsidR="008B7CAA" w:rsidRPr="00975FDF" w:rsidRDefault="0040048A">
      <w:pPr>
        <w:pStyle w:val="Ttol5"/>
        <w:spacing w:before="0" w:after="0"/>
        <w:contextualSpacing/>
      </w:pPr>
      <w:bookmarkStart w:id="228" w:name="_Toc107912646"/>
      <w:bookmarkStart w:id="229" w:name="_Toc136861954"/>
      <w:r>
        <w:t>4</w:t>
      </w:r>
      <w:r w:rsidR="37EEA9EA">
        <w:t>.2.1.4.c. Classificació de llocs de treball docent en llengua estrangera</w:t>
      </w:r>
      <w:bookmarkEnd w:id="228"/>
      <w:bookmarkEnd w:id="229"/>
    </w:p>
    <w:p w14:paraId="0FAF612A" w14:textId="77777777" w:rsidR="00AD6D17" w:rsidRPr="00975FDF" w:rsidRDefault="00AD6D17" w:rsidP="00AD6D17">
      <w:pPr>
        <w:pStyle w:val="Textindependent"/>
      </w:pPr>
    </w:p>
    <w:p w14:paraId="1EC23A7E" w14:textId="508A0462" w:rsidR="008B7CAA" w:rsidRPr="00221033" w:rsidRDefault="00A3021B">
      <w:pPr>
        <w:pStyle w:val="Textindependent"/>
        <w:spacing w:after="113"/>
        <w:jc w:val="both"/>
        <w:rPr>
          <w:szCs w:val="20"/>
        </w:rPr>
      </w:pPr>
      <w:r>
        <w:t xml:space="preserve">1. D’acord amb la Resolució de 31 de gener de 2013, del director general de Centres i Personal Docent, per la qual s’estableixen criteris de classificació i provisió </w:t>
      </w:r>
      <w:r w:rsidR="00303FD0">
        <w:t xml:space="preserve">per mitjà de </w:t>
      </w:r>
      <w:r>
        <w:t xml:space="preserve">comissions de servei, adjudicació provisional i/o en règim d’interinitat de llocs de treball docent que imparteixen en una llengua estrangera àrees, matèries o mòduls no lingüístics, </w:t>
      </w:r>
      <w:r w:rsidR="00F81386">
        <w:t xml:space="preserve">en els </w:t>
      </w:r>
      <w:r>
        <w:t>centres docents públics de la Comunitat Valenciana (DOGV 6969, 20.02.</w:t>
      </w:r>
      <w:r w:rsidR="00BC19EF">
        <w:t>20</w:t>
      </w:r>
      <w:r>
        <w:t>13), la classificació de llocs amb perfil lingüístic en llengües estrangeres serà conseqüència directa del fet que els titulars definitius o provisionals d’aquests impartisquen àrees no lingüístiques en llengua estrangera, i únicament determina que les substitucions d’aquests es duran a terme en règim d’interinitat amb professorat amb les competències lingüístiques acreditades.</w:t>
      </w:r>
    </w:p>
    <w:p w14:paraId="2F1C04C8" w14:textId="25206268" w:rsidR="1162A42B" w:rsidRDefault="1162A42B" w:rsidP="1162A42B">
      <w:pPr>
        <w:pStyle w:val="Textindependent"/>
        <w:spacing w:after="113"/>
        <w:jc w:val="both"/>
      </w:pPr>
    </w:p>
    <w:p w14:paraId="5899DB2C" w14:textId="60FF5AFB" w:rsidR="0027203A" w:rsidRPr="00ED7E46" w:rsidRDefault="0027203A" w:rsidP="0027203A">
      <w:pPr>
        <w:pStyle w:val="Textindependent"/>
        <w:spacing w:after="113"/>
        <w:jc w:val="both"/>
        <w:rPr>
          <w:highlight w:val="yellow"/>
        </w:rPr>
      </w:pPr>
      <w:r w:rsidRPr="00ED7E46">
        <w:rPr>
          <w:highlight w:val="yellow"/>
        </w:rPr>
        <w:t>2. En funció del Projecte lingüístic de centre es podrà incorporar el requisit lingüístic establit en la normativa vigent per impartir una matèria no lingüística en llengua estrangera, vista la proposta de la direcció del centre, en els llocs de treball de la plantilla del centre, d’acord amb el què es determine en l’ordre per la qual es fixen els criteris per a la determinació de les plantilles de llocs de treball i es publiquen les plantilles tipus de les escoles infantils de segon cicle, col·legis públics d’Educació Primària, col·legis Públics d’Educació Infantil i Primària i Centres d’Educació Especial de titularitat de la Generalitat Valenciana</w:t>
      </w:r>
      <w:r w:rsidR="00ED7E46">
        <w:rPr>
          <w:highlight w:val="yellow"/>
        </w:rPr>
        <w:t>.</w:t>
      </w:r>
    </w:p>
    <w:p w14:paraId="0B133C9B" w14:textId="6B395DF0" w:rsidR="00CB14D2" w:rsidRDefault="00CB14D2" w:rsidP="00CB14D2">
      <w:pPr>
        <w:pStyle w:val="Textindependent"/>
        <w:spacing w:after="113"/>
        <w:rPr>
          <w:rFonts w:cs="Arial"/>
        </w:rPr>
      </w:pPr>
    </w:p>
    <w:p w14:paraId="12D5B96D" w14:textId="2C373A2E" w:rsidR="0037641D" w:rsidRDefault="0037641D" w:rsidP="0037641D">
      <w:pPr>
        <w:pStyle w:val="Ttol4"/>
      </w:pPr>
    </w:p>
    <w:p w14:paraId="5DBFB74C" w14:textId="1C6F35CF" w:rsidR="0037641D" w:rsidRDefault="0037641D" w:rsidP="004E5BF0">
      <w:pPr>
        <w:pStyle w:val="Textindependent"/>
        <w:ind w:left="709" w:hanging="709"/>
      </w:pPr>
    </w:p>
    <w:p w14:paraId="717019E4" w14:textId="749E3BE8" w:rsidR="002A1BD0" w:rsidRDefault="002A1BD0" w:rsidP="002A1BD0">
      <w:pPr>
        <w:pStyle w:val="Ttol4"/>
      </w:pPr>
    </w:p>
    <w:p w14:paraId="756D2BB0" w14:textId="77777777" w:rsidR="002A1BD0" w:rsidRPr="002A1BD0" w:rsidRDefault="002A1BD0" w:rsidP="002A1BD0">
      <w:pPr>
        <w:pStyle w:val="Textindependent"/>
      </w:pPr>
    </w:p>
    <w:p w14:paraId="73790088" w14:textId="18061362" w:rsidR="008B7CAA" w:rsidRPr="00975FDF" w:rsidRDefault="0040048A" w:rsidP="0221C9F8">
      <w:pPr>
        <w:pStyle w:val="Ttol4"/>
        <w:spacing w:before="0" w:after="0"/>
      </w:pPr>
      <w:bookmarkStart w:id="230" w:name="_Toc107912647"/>
      <w:bookmarkStart w:id="231" w:name="_Toc136861955"/>
      <w:r>
        <w:lastRenderedPageBreak/>
        <w:t>4</w:t>
      </w:r>
      <w:r w:rsidR="579AD1EF">
        <w:t>.2.1.5. Llibres de text i altres materials curriculars</w:t>
      </w:r>
      <w:bookmarkEnd w:id="230"/>
      <w:bookmarkEnd w:id="231"/>
      <w:r w:rsidR="00DD1A08">
        <w:t xml:space="preserve"> </w:t>
      </w:r>
    </w:p>
    <w:p w14:paraId="2F184800" w14:textId="77777777" w:rsidR="00E56C32" w:rsidRPr="00975FDF" w:rsidRDefault="00E56C32" w:rsidP="0002455E">
      <w:pPr>
        <w:pStyle w:val="Textindependent"/>
        <w:spacing w:after="113"/>
        <w:jc w:val="both"/>
        <w:rPr>
          <w:szCs w:val="20"/>
        </w:rPr>
      </w:pPr>
    </w:p>
    <w:p w14:paraId="1D65A139" w14:textId="4B1FC04F" w:rsidR="008B7CAA" w:rsidRDefault="37EEA9EA">
      <w:pPr>
        <w:pStyle w:val="Textindependent"/>
        <w:spacing w:after="0"/>
        <w:jc w:val="both"/>
      </w:pPr>
      <w:r w:rsidRPr="00221033">
        <w:t xml:space="preserve">1. Els llibres de text i altres materials curriculars són els recursos didàctics necessaris per al desenvolupament del programa complet d’una matèria o àrea, en tot el que disposa la normativa vigent sobre el currículum de la Comunitat Valenciana. Es tracta del material que es requereix per al desenvolupament de les activitats derivades del currículum al centre. En l’exercici de l’autonomia pedagògica, correspon als òrgans de coordinació didàctica dels centres públics adoptar els materials didàctics que s’hagen d’utilitzar en el desenvolupament dels diversos ensenyaments i, d’acord amb el </w:t>
      </w:r>
      <w:r w:rsidR="00F218DC" w:rsidRPr="00221033">
        <w:t>Pla</w:t>
      </w:r>
      <w:r w:rsidRPr="00221033">
        <w:t xml:space="preserve"> director de coeducació, s’han d’incorporar materials d’autoria </w:t>
      </w:r>
      <w:r w:rsidR="488F5F0D" w:rsidRPr="00221033">
        <w:t>femenina</w:t>
      </w:r>
      <w:r w:rsidRPr="00221033">
        <w:t>.</w:t>
      </w:r>
    </w:p>
    <w:p w14:paraId="605F963B" w14:textId="77777777" w:rsidR="00407581" w:rsidRDefault="00407581" w:rsidP="00407581">
      <w:pPr>
        <w:pStyle w:val="Textindependent"/>
        <w:spacing w:after="0"/>
        <w:jc w:val="both"/>
      </w:pPr>
    </w:p>
    <w:p w14:paraId="5FA6DE24" w14:textId="4B39308E" w:rsidR="00620F7B" w:rsidRPr="00221033" w:rsidRDefault="00620F7B" w:rsidP="00620F7B">
      <w:pPr>
        <w:pStyle w:val="Textindependent"/>
        <w:jc w:val="both"/>
      </w:pPr>
      <w:r w:rsidRPr="00221033">
        <w:t>2. El disseny i la creació dels diferents recursos i materials pedagògics i didàctics ha de permetre l'avanç de tot l’alumnat tenint en compte els següents aspectes:</w:t>
      </w:r>
    </w:p>
    <w:p w14:paraId="4EFB1609" w14:textId="6799A6B5" w:rsidR="008A60D2" w:rsidRPr="008A60D2" w:rsidRDefault="00620F7B" w:rsidP="008A60D2">
      <w:pPr>
        <w:pStyle w:val="Textindependent"/>
        <w:jc w:val="both"/>
      </w:pPr>
      <w:bookmarkStart w:id="232" w:name="_Hlk135646373"/>
      <w:r w:rsidRPr="00221033">
        <w:t xml:space="preserve">- </w:t>
      </w:r>
      <w:bookmarkStart w:id="233" w:name="_Hlk136342081"/>
      <w:r w:rsidR="00ED7E46" w:rsidRPr="00317DC3">
        <w:t xml:space="preserve">Hauran de </w:t>
      </w:r>
      <w:r w:rsidR="00615A1B">
        <w:t xml:space="preserve">ser </w:t>
      </w:r>
      <w:proofErr w:type="spellStart"/>
      <w:r w:rsidR="00317DC3" w:rsidRPr="00317DC3">
        <w:t>c</w:t>
      </w:r>
      <w:r w:rsidR="00F86174" w:rsidRPr="00317DC3">
        <w:t>oeducatius</w:t>
      </w:r>
      <w:bookmarkEnd w:id="233"/>
      <w:proofErr w:type="spellEnd"/>
      <w:r w:rsidR="00F86174" w:rsidRPr="00317DC3">
        <w:t xml:space="preserve">, </w:t>
      </w:r>
      <w:r w:rsidR="00F86174" w:rsidRPr="00317DC3">
        <w:rPr>
          <w:highlight w:val="yellow"/>
        </w:rPr>
        <w:t>fent un ús no sexista del llenguatge i de les imatges</w:t>
      </w:r>
      <w:r w:rsidR="0064055F" w:rsidRPr="00317DC3">
        <w:rPr>
          <w:highlight w:val="yellow"/>
        </w:rPr>
        <w:t>.</w:t>
      </w:r>
    </w:p>
    <w:bookmarkEnd w:id="232"/>
    <w:p w14:paraId="1DAD3BFD" w14:textId="2C432AA8" w:rsidR="008A60D2" w:rsidRDefault="008A60D2" w:rsidP="00620F7B">
      <w:pPr>
        <w:pStyle w:val="Textindependent"/>
        <w:jc w:val="both"/>
      </w:pPr>
      <w:r w:rsidRPr="00221033">
        <w:t xml:space="preserve">- </w:t>
      </w:r>
      <w:r>
        <w:t>L</w:t>
      </w:r>
      <w:r w:rsidRPr="00221033">
        <w:t>a mirada global i respectuosa amb totes les cultures des d’una perspectiva crítica</w:t>
      </w:r>
      <w:r w:rsidR="0064055F">
        <w:t>.</w:t>
      </w:r>
    </w:p>
    <w:p w14:paraId="15112FFC" w14:textId="49DCD8F8" w:rsidR="00620F7B" w:rsidRPr="00221033" w:rsidRDefault="00620F7B" w:rsidP="00620F7B">
      <w:pPr>
        <w:pStyle w:val="Textindependent"/>
        <w:jc w:val="both"/>
      </w:pPr>
      <w:r w:rsidRPr="00221033">
        <w:t xml:space="preserve">- </w:t>
      </w:r>
      <w:r w:rsidR="00302A88">
        <w:t>L</w:t>
      </w:r>
      <w:r w:rsidRPr="00221033">
        <w:t>'eliminació de barreres d'accés i de comunicació</w:t>
      </w:r>
      <w:r w:rsidR="0064055F">
        <w:t>.</w:t>
      </w:r>
    </w:p>
    <w:p w14:paraId="7A3A6652" w14:textId="1D8570A6" w:rsidR="007A794D" w:rsidRDefault="00620F7B" w:rsidP="007A794D">
      <w:pPr>
        <w:pStyle w:val="Textindependent"/>
        <w:jc w:val="both"/>
      </w:pPr>
      <w:r w:rsidRPr="00221033">
        <w:t xml:space="preserve">- </w:t>
      </w:r>
      <w:r w:rsidR="00302A88">
        <w:t>L</w:t>
      </w:r>
      <w:r w:rsidRPr="00221033">
        <w:t>a perspectiva de gènere, tot promovent-ne la igualtat</w:t>
      </w:r>
      <w:r w:rsidR="0064055F">
        <w:t>.</w:t>
      </w:r>
    </w:p>
    <w:p w14:paraId="2A1BAEDE" w14:textId="03AF6175" w:rsidR="007A794D" w:rsidRPr="007A794D" w:rsidRDefault="007A794D" w:rsidP="007A794D">
      <w:pPr>
        <w:pStyle w:val="Textindependent"/>
        <w:jc w:val="both"/>
      </w:pPr>
      <w:bookmarkStart w:id="234" w:name="_Hlk135757827"/>
      <w:r w:rsidRPr="00317DC3">
        <w:rPr>
          <w:highlight w:val="yellow"/>
        </w:rPr>
        <w:t>- El respecte a la diversitat afectiva, sexual, de gènere i familiar, i a qualsevol tipus de diversitat que no s’ajuste a les característiques normatives.</w:t>
      </w:r>
    </w:p>
    <w:bookmarkEnd w:id="234"/>
    <w:p w14:paraId="4609F0AB" w14:textId="5542F30C" w:rsidR="00620F7B" w:rsidRPr="00221033" w:rsidRDefault="00620F7B" w:rsidP="00620F7B">
      <w:pPr>
        <w:pStyle w:val="Textindependent"/>
        <w:jc w:val="both"/>
      </w:pPr>
      <w:r w:rsidRPr="00221033">
        <w:t xml:space="preserve">- </w:t>
      </w:r>
      <w:r w:rsidR="00302A88">
        <w:t>E</w:t>
      </w:r>
      <w:r w:rsidRPr="00221033">
        <w:t>l llenguatge inclusiu</w:t>
      </w:r>
      <w:r w:rsidR="0064055F">
        <w:t>.</w:t>
      </w:r>
    </w:p>
    <w:p w14:paraId="1432DC1E" w14:textId="46FA1B19" w:rsidR="00620F7B" w:rsidRPr="00367482" w:rsidRDefault="00620F7B" w:rsidP="00620F7B">
      <w:pPr>
        <w:pStyle w:val="Textindependent"/>
        <w:jc w:val="both"/>
      </w:pPr>
      <w:r>
        <w:t xml:space="preserve">- </w:t>
      </w:r>
      <w:r w:rsidR="00302A88">
        <w:t>L</w:t>
      </w:r>
      <w:r>
        <w:t>a presència equitativa de dones i homes en els diferents àmbits</w:t>
      </w:r>
      <w:r w:rsidR="0064055F">
        <w:t>.</w:t>
      </w:r>
    </w:p>
    <w:p w14:paraId="7E3322CB" w14:textId="6B57E2F0" w:rsidR="00620F7B" w:rsidRPr="00221033" w:rsidRDefault="00620F7B" w:rsidP="00620F7B">
      <w:pPr>
        <w:pStyle w:val="Textindependent"/>
        <w:jc w:val="both"/>
      </w:pPr>
      <w:r w:rsidRPr="00221033">
        <w:t xml:space="preserve">- </w:t>
      </w:r>
      <w:r w:rsidR="00302A88">
        <w:t>L</w:t>
      </w:r>
      <w:r w:rsidRPr="00221033">
        <w:t>a diversitat i riquesa de materials</w:t>
      </w:r>
      <w:r w:rsidR="0064055F">
        <w:t>.</w:t>
      </w:r>
    </w:p>
    <w:p w14:paraId="0ACAB2EC" w14:textId="04C18025" w:rsidR="00620F7B" w:rsidRPr="00546E52" w:rsidRDefault="00620F7B" w:rsidP="00620F7B">
      <w:pPr>
        <w:pStyle w:val="Textindependent"/>
        <w:jc w:val="both"/>
      </w:pPr>
      <w:r w:rsidRPr="00221033">
        <w:t xml:space="preserve">- </w:t>
      </w:r>
      <w:r w:rsidR="00302A88">
        <w:t>Q</w:t>
      </w:r>
      <w:r w:rsidRPr="00221033">
        <w:t>ue estiguen lliures d’estereotips sexistes o discriminatoris.</w:t>
      </w:r>
    </w:p>
    <w:p w14:paraId="34313ABB" w14:textId="77777777" w:rsidR="00620F7B" w:rsidRDefault="00620F7B">
      <w:pPr>
        <w:pStyle w:val="Textindependent"/>
        <w:jc w:val="both"/>
      </w:pPr>
    </w:p>
    <w:p w14:paraId="7155E240" w14:textId="08850097" w:rsidR="008B7CAA" w:rsidRDefault="00D77689">
      <w:pPr>
        <w:jc w:val="both"/>
        <w:rPr>
          <w:rFonts w:ascii="Arial" w:hAnsi="Arial"/>
          <w:sz w:val="20"/>
        </w:rPr>
      </w:pPr>
      <w:r w:rsidRPr="00975FDF">
        <w:rPr>
          <w:rFonts w:ascii="Arial" w:hAnsi="Arial"/>
          <w:sz w:val="20"/>
        </w:rPr>
        <w:t>3</w:t>
      </w:r>
      <w:r w:rsidR="00A3021B" w:rsidRPr="00975FDF">
        <w:rPr>
          <w:rFonts w:ascii="Arial" w:hAnsi="Arial"/>
          <w:sz w:val="20"/>
        </w:rPr>
        <w:t>. Els llibres de text i la resta de materials curriculars han d’estar en consonància amb la llengua curricular en què s’haja de vehicular l’assignatura</w:t>
      </w:r>
      <w:r w:rsidR="004C6928" w:rsidRPr="00975FDF">
        <w:rPr>
          <w:rFonts w:ascii="Arial" w:hAnsi="Arial"/>
          <w:sz w:val="20"/>
        </w:rPr>
        <w:t>,</w:t>
      </w:r>
      <w:r w:rsidR="00A3021B" w:rsidRPr="00975FDF">
        <w:rPr>
          <w:rFonts w:ascii="Arial" w:hAnsi="Arial"/>
          <w:sz w:val="20"/>
        </w:rPr>
        <w:t xml:space="preserve"> segons el que s’establisca en el PLC autoritzat.</w:t>
      </w:r>
    </w:p>
    <w:p w14:paraId="71745F58" w14:textId="77777777" w:rsidR="00FF223F" w:rsidRPr="00975FDF" w:rsidRDefault="00FF223F">
      <w:pPr>
        <w:jc w:val="both"/>
        <w:rPr>
          <w:rFonts w:ascii="Arial" w:eastAsia="Arial" w:hAnsi="Arial" w:cs="Arial"/>
          <w:sz w:val="20"/>
          <w:szCs w:val="20"/>
        </w:rPr>
      </w:pPr>
    </w:p>
    <w:p w14:paraId="0E25729A" w14:textId="2981ABA5" w:rsidR="008B7CAA" w:rsidRPr="00692478" w:rsidRDefault="00D77689">
      <w:pPr>
        <w:pStyle w:val="Textindependent"/>
        <w:jc w:val="both"/>
      </w:pPr>
      <w:r w:rsidRPr="00EA2A7B">
        <w:t>4</w:t>
      </w:r>
      <w:r w:rsidR="00A3021B" w:rsidRPr="00EA2A7B">
        <w:t>. En l’elaboració</w:t>
      </w:r>
      <w:r w:rsidR="00A3021B">
        <w:t xml:space="preserve"> i la utilització de materials curriculars, el professorat s’haurà d’a</w:t>
      </w:r>
      <w:r w:rsidR="002248CE">
        <w:t>justar</w:t>
      </w:r>
      <w:r w:rsidR="00A3021B">
        <w:t xml:space="preserve"> al que es disposa en l’article 32 de la Llei de propietat intel·lectual, </w:t>
      </w:r>
      <w:r w:rsidR="00FF223F">
        <w:t>T</w:t>
      </w:r>
      <w:r w:rsidR="00A3021B">
        <w:t xml:space="preserve">ext </w:t>
      </w:r>
      <w:r w:rsidR="00FF223F">
        <w:t>R</w:t>
      </w:r>
      <w:r w:rsidR="00A3021B">
        <w:t>efós aprovat pel Reial decret legislatiu 1/1996, de 12 d’abril (BOE 97, 22.04.</w:t>
      </w:r>
      <w:r w:rsidR="00100384">
        <w:t>19</w:t>
      </w:r>
      <w:r w:rsidR="00A3021B">
        <w:t>96), modificat per la Llei 21/2014, de 4 de novembre (BOE 268, 05.11.</w:t>
      </w:r>
      <w:r w:rsidR="00100384">
        <w:t>20</w:t>
      </w:r>
      <w:r w:rsidR="00A3021B">
        <w:t>14), i per la Llei 2/2019, d’1 de març (BOE 53, 02.03.</w:t>
      </w:r>
      <w:r w:rsidR="00100384">
        <w:t>20</w:t>
      </w:r>
      <w:r w:rsidR="00A3021B">
        <w:t>19), pel que fa a les cites, ressenyes i il·lustracions amb finalitats educatives o d’investigació científica.</w:t>
      </w:r>
    </w:p>
    <w:p w14:paraId="58CC47BF" w14:textId="3873E3A3" w:rsidR="008B7CAA" w:rsidRPr="00692478" w:rsidRDefault="7F26632C">
      <w:pPr>
        <w:pStyle w:val="Textindependent"/>
        <w:spacing w:after="0"/>
        <w:jc w:val="both"/>
      </w:pPr>
      <w:r>
        <w:t>Quant a la creació i posada en funcionament de bancs de llibres de text i/o material curricular didàctic als centres públics i privats concertats caldrà ajustar-se al que es disposa en l’Ordre 26/2016, de 13 de juny, de la Conselleria d’Educació, Investigació, Cultura i Esport</w:t>
      </w:r>
      <w:r w:rsidR="00DB1FDB">
        <w:t xml:space="preserve">, </w:t>
      </w:r>
      <w:r w:rsidR="00EC24F4" w:rsidRPr="00615A1B">
        <w:t xml:space="preserve">per la qual es regula el </w:t>
      </w:r>
      <w:r w:rsidR="00263954" w:rsidRPr="00615A1B">
        <w:t>P</w:t>
      </w:r>
      <w:r w:rsidR="00EC24F4" w:rsidRPr="00615A1B">
        <w:t>rograma de reutilització, reposició i renovació de llibres de text i material curricular, a través de la creació i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w:t>
      </w:r>
      <w:r w:rsidRPr="00615A1B">
        <w:t xml:space="preserve"> (DOGV 7806, 15.06.</w:t>
      </w:r>
      <w:r w:rsidR="00BC19EF" w:rsidRPr="00615A1B">
        <w:t>20</w:t>
      </w:r>
      <w:r w:rsidRPr="00615A1B">
        <w:t>16)</w:t>
      </w:r>
      <w:r w:rsidR="00EC24F4" w:rsidRPr="00615A1B">
        <w:t xml:space="preserve">, </w:t>
      </w:r>
      <w:r w:rsidR="002A5C72" w:rsidRPr="00317DC3">
        <w:rPr>
          <w:rStyle w:val="normaltextrun"/>
          <w:rFonts w:cs="Arial"/>
          <w:color w:val="000000"/>
          <w:szCs w:val="20"/>
          <w:highlight w:val="yellow"/>
          <w:shd w:val="clear" w:color="auto" w:fill="FFFF00"/>
        </w:rPr>
        <w:t xml:space="preserve">i la </w:t>
      </w:r>
      <w:r w:rsidR="002A5C72" w:rsidRPr="00343AA7">
        <w:rPr>
          <w:rStyle w:val="normaltextrun"/>
          <w:rFonts w:cs="Arial"/>
          <w:color w:val="000000"/>
          <w:szCs w:val="20"/>
          <w:highlight w:val="yellow"/>
          <w:shd w:val="clear" w:color="auto" w:fill="FFFF00"/>
        </w:rPr>
        <w:t>seua modificació parcial mitjançant l’Ordre 9/2023, de 28 de març (DOGV 9566, 31.03.2023)</w:t>
      </w:r>
      <w:r w:rsidR="002A5C72" w:rsidRPr="00343AA7">
        <w:rPr>
          <w:rStyle w:val="normaltextrun"/>
          <w:rFonts w:cs="Arial"/>
          <w:color w:val="000000"/>
          <w:szCs w:val="20"/>
          <w:highlight w:val="yellow"/>
          <w:shd w:val="clear" w:color="auto" w:fill="FFFFFF"/>
        </w:rPr>
        <w:t>,</w:t>
      </w:r>
      <w:r>
        <w:t xml:space="preserve"> així com </w:t>
      </w:r>
      <w:r w:rsidR="00DB1FDB">
        <w:t>en</w:t>
      </w:r>
      <w:r>
        <w:t xml:space="preserve"> la convocatòria corresponent al curs </w:t>
      </w:r>
      <w:r w:rsidR="007D7940" w:rsidRPr="0035289A">
        <w:rPr>
          <w:rFonts w:cs="Arial"/>
          <w:highlight w:val="yellow"/>
        </w:rPr>
        <w:t>202</w:t>
      </w:r>
      <w:r w:rsidR="00367482" w:rsidRPr="0035289A">
        <w:rPr>
          <w:rFonts w:cs="Arial"/>
          <w:highlight w:val="yellow"/>
        </w:rPr>
        <w:t>3</w:t>
      </w:r>
      <w:r w:rsidR="007D7940" w:rsidRPr="0035289A">
        <w:rPr>
          <w:rFonts w:cs="Arial"/>
          <w:highlight w:val="yellow"/>
        </w:rPr>
        <w:t>-202</w:t>
      </w:r>
      <w:r w:rsidR="00367482" w:rsidRPr="0035289A">
        <w:rPr>
          <w:rFonts w:cs="Arial"/>
          <w:highlight w:val="yellow"/>
        </w:rPr>
        <w:t>4</w:t>
      </w:r>
      <w:r w:rsidR="00367482" w:rsidRPr="1162A42B">
        <w:rPr>
          <w:rFonts w:cs="Arial"/>
        </w:rPr>
        <w:t xml:space="preserve"> </w:t>
      </w:r>
      <w:r>
        <w:t>i a les instruccions dictades a aquest efecte.</w:t>
      </w:r>
    </w:p>
    <w:p w14:paraId="773D2317" w14:textId="187A9F8B" w:rsidR="008B7CAA" w:rsidRPr="00692478" w:rsidRDefault="00A3021B">
      <w:pPr>
        <w:pStyle w:val="Textindependent"/>
        <w:spacing w:after="0"/>
        <w:jc w:val="both"/>
      </w:pPr>
      <w:r w:rsidRPr="00692478">
        <w:t>Els centres docents han d’orientar les seues actuacions cap a la reutilització de llibres de text i/o materials didàctics així com cap a l’elaboració de materials propis.</w:t>
      </w:r>
    </w:p>
    <w:p w14:paraId="2EF62D25" w14:textId="77777777" w:rsidR="00467631" w:rsidRPr="00692478" w:rsidRDefault="00467631" w:rsidP="0039468A">
      <w:pPr>
        <w:pStyle w:val="Textindependent"/>
        <w:spacing w:after="0"/>
        <w:jc w:val="both"/>
      </w:pPr>
    </w:p>
    <w:p w14:paraId="74A9D3C8" w14:textId="0D952D43" w:rsidR="0039468A" w:rsidRDefault="00D77689" w:rsidP="0039468A">
      <w:pPr>
        <w:pStyle w:val="Textindependent"/>
        <w:spacing w:after="0"/>
        <w:jc w:val="both"/>
      </w:pPr>
      <w:r w:rsidRPr="00692478">
        <w:t>5</w:t>
      </w:r>
      <w:r w:rsidR="00A3021B" w:rsidRPr="00692478">
        <w:t xml:space="preserve">. Els equips docents podran optar pel llibre de text en format imprés o digital, per materials curriculars didàctics que despleguen el currículum de la matèria corresponent o per materials curriculars d’elaboració pròpia que s’ajusten a la normativa vigent </w:t>
      </w:r>
      <w:r w:rsidR="00F0231F" w:rsidRPr="00692478">
        <w:t>en</w:t>
      </w:r>
      <w:r w:rsidR="00A3021B" w:rsidRPr="00692478">
        <w:t xml:space="preserve"> la Comunitat Valenciana</w:t>
      </w:r>
      <w:r w:rsidR="00F0231F" w:rsidRPr="00692478">
        <w:t>,</w:t>
      </w:r>
      <w:r w:rsidR="00A3021B" w:rsidRPr="00692478">
        <w:t xml:space="preserve"> sempre considerant els formats que s’adapten a l’alumnat amb necessitats </w:t>
      </w:r>
      <w:bookmarkStart w:id="235" w:name="_Hlk106880706"/>
      <w:r w:rsidR="00D9018E" w:rsidRPr="00692478">
        <w:t>específiques de suport educatiu</w:t>
      </w:r>
      <w:bookmarkEnd w:id="235"/>
      <w:r w:rsidR="00D9018E" w:rsidRPr="00692478">
        <w:t xml:space="preserve"> </w:t>
      </w:r>
      <w:r w:rsidR="00A3021B" w:rsidRPr="00692478">
        <w:t>que requerisca una presentació accessible d’aquests.</w:t>
      </w:r>
    </w:p>
    <w:p w14:paraId="36344057" w14:textId="77777777" w:rsidR="00467631" w:rsidRDefault="00467631">
      <w:pPr>
        <w:pStyle w:val="Textindependent"/>
        <w:jc w:val="both"/>
      </w:pPr>
    </w:p>
    <w:p w14:paraId="451DDF66" w14:textId="0E03788C" w:rsidR="008B7CAA" w:rsidRPr="00692478" w:rsidRDefault="00D77689">
      <w:pPr>
        <w:pStyle w:val="Textindependent"/>
        <w:jc w:val="both"/>
      </w:pPr>
      <w:r w:rsidRPr="00692478">
        <w:lastRenderedPageBreak/>
        <w:t>6</w:t>
      </w:r>
      <w:r w:rsidR="00F466EB" w:rsidRPr="00692478">
        <w:t>. La relació dels llibres de text i la resta de materials curriculars, seleccionats en cada centre per l’òrgan competent, s’exposaran en el tauler d’anuncis i en la pàgina web del centre, durant el mes de juny. S’haurà d’informar la junta directiva de les associacions de mares i pares i/o persones tutores legals sobre els llibres de text i els materials didàctics adoptats pel centre.</w:t>
      </w:r>
    </w:p>
    <w:p w14:paraId="5C6F5E37" w14:textId="77777777" w:rsidR="008B7CAA" w:rsidRPr="00692478" w:rsidRDefault="00A3021B">
      <w:pPr>
        <w:pStyle w:val="Textindependent"/>
        <w:jc w:val="both"/>
        <w:rPr>
          <w:szCs w:val="20"/>
        </w:rPr>
      </w:pPr>
      <w:r w:rsidRPr="00692478">
        <w:t>Aquesta relació ha de comprendre el següent:</w:t>
      </w:r>
    </w:p>
    <w:p w14:paraId="14674510" w14:textId="7BDC3B7A" w:rsidR="008B7CAA" w:rsidRPr="00692478" w:rsidRDefault="29E5D58D">
      <w:pPr>
        <w:pStyle w:val="Textindependent"/>
        <w:jc w:val="both"/>
        <w:rPr>
          <w:szCs w:val="20"/>
        </w:rPr>
      </w:pPr>
      <w:r w:rsidRPr="00692478">
        <w:t xml:space="preserve">a) Els materials curriculars impresos en paper, en suport digital i els d’elaboració pròpia tindran una vida útil de quatre anys, com a norma general, a comptar </w:t>
      </w:r>
      <w:r w:rsidR="00D9018E" w:rsidRPr="00692478">
        <w:t xml:space="preserve">des </w:t>
      </w:r>
      <w:r w:rsidRPr="00692478">
        <w:t>de la incorporació al programa de reutilització, sense perjudici del que dispose la normativa pel que fa a la vigència dels llibres de text i/o materials curriculars didàctics i la vigència dels currículums oficials dels ensenyaments obligatoris.</w:t>
      </w:r>
    </w:p>
    <w:p w14:paraId="0B649B6B" w14:textId="50C72F25" w:rsidR="008B7CAA" w:rsidRDefault="12B22EDF">
      <w:pPr>
        <w:pStyle w:val="Textindependent"/>
        <w:jc w:val="both"/>
      </w:pPr>
      <w:r w:rsidRPr="00692478">
        <w:t>b) Els materials curriculars utilitzats en els cursos primer i segon d’Educació Primària tenen unes característiques que exigeixen un tractament diferenciat en el programa de banc de llibres i l’adquisició d’aquests es farà a l’inici de cada curs escolar.</w:t>
      </w:r>
      <w:r w:rsidRPr="00975FDF">
        <w:t xml:space="preserve"> </w:t>
      </w:r>
    </w:p>
    <w:p w14:paraId="7701EEBA" w14:textId="77777777" w:rsidR="00467631" w:rsidRDefault="00467631" w:rsidP="0221C9F8">
      <w:pPr>
        <w:pStyle w:val="Textindependent"/>
        <w:jc w:val="both"/>
      </w:pPr>
    </w:p>
    <w:p w14:paraId="4DA98C2A" w14:textId="129DF41C" w:rsidR="00D77689" w:rsidRPr="00692478" w:rsidRDefault="00D77689" w:rsidP="0221C9F8">
      <w:pPr>
        <w:pStyle w:val="Textindependent"/>
        <w:jc w:val="both"/>
        <w:rPr>
          <w:rFonts w:cs="Arial"/>
        </w:rPr>
      </w:pPr>
      <w:r w:rsidRPr="00692478">
        <w:t>7</w:t>
      </w:r>
      <w:r w:rsidR="7BC411D1" w:rsidRPr="00692478">
        <w:t xml:space="preserve">. </w:t>
      </w:r>
      <w:r w:rsidR="7BC411D1" w:rsidRPr="00E27623">
        <w:t>Atesa</w:t>
      </w:r>
      <w:r w:rsidR="7BC411D1" w:rsidRPr="00692478">
        <w:t xml:space="preserve"> la situació de canvi legislatiu </w:t>
      </w:r>
      <w:r w:rsidR="7BC411D1" w:rsidRPr="0046798C">
        <w:t>que implicarà</w:t>
      </w:r>
      <w:r w:rsidR="00B6336B">
        <w:t xml:space="preserve"> </w:t>
      </w:r>
      <w:r w:rsidR="7BC411D1" w:rsidRPr="00692478">
        <w:t xml:space="preserve">a implantació dels nous currículums per aplicació de la LOMLOE, </w:t>
      </w:r>
      <w:r w:rsidRPr="00692478">
        <w:t xml:space="preserve">s’haurà d’actuar </w:t>
      </w:r>
      <w:r w:rsidR="7BC411D1" w:rsidRPr="00692478">
        <w:t xml:space="preserve">d’acord les corresponents resolucions del Programa de banc de llibres de text i material curricular per al </w:t>
      </w:r>
      <w:r w:rsidR="7BC411D1" w:rsidRPr="00615A1B">
        <w:t xml:space="preserve">curs </w:t>
      </w:r>
      <w:r w:rsidR="340B7C09" w:rsidRPr="00615A1B">
        <w:rPr>
          <w:rFonts w:cs="Arial"/>
        </w:rPr>
        <w:t>202</w:t>
      </w:r>
      <w:r w:rsidR="00B6336B" w:rsidRPr="00615A1B">
        <w:rPr>
          <w:rFonts w:cs="Arial"/>
        </w:rPr>
        <w:t>3</w:t>
      </w:r>
      <w:r w:rsidR="340B7C09" w:rsidRPr="00615A1B">
        <w:rPr>
          <w:rFonts w:cs="Arial"/>
        </w:rPr>
        <w:t>-202</w:t>
      </w:r>
      <w:r w:rsidR="00B6336B" w:rsidRPr="00615A1B">
        <w:rPr>
          <w:rFonts w:cs="Arial"/>
        </w:rPr>
        <w:t>4</w:t>
      </w:r>
      <w:r w:rsidRPr="00692478">
        <w:rPr>
          <w:rFonts w:cs="Arial"/>
        </w:rPr>
        <w:t>.</w:t>
      </w:r>
    </w:p>
    <w:p w14:paraId="7AA7AF78" w14:textId="77777777" w:rsidR="00467631" w:rsidRPr="00692478" w:rsidRDefault="00467631">
      <w:pPr>
        <w:pStyle w:val="Textindependent"/>
        <w:jc w:val="both"/>
      </w:pPr>
    </w:p>
    <w:p w14:paraId="7C90E92A" w14:textId="20305E8B" w:rsidR="008B7CAA" w:rsidRPr="00975FDF" w:rsidRDefault="00D77689">
      <w:pPr>
        <w:pStyle w:val="Textindependent"/>
        <w:jc w:val="both"/>
        <w:rPr>
          <w:szCs w:val="20"/>
        </w:rPr>
      </w:pPr>
      <w:r w:rsidRPr="00692478">
        <w:t>8</w:t>
      </w:r>
      <w:r w:rsidR="00F466EB" w:rsidRPr="00692478">
        <w:t>. Amb caràcter general, els llibres de text i/o altres materials curriculars adoptats no podran ser substituïts</w:t>
      </w:r>
      <w:r w:rsidR="00F466EB" w:rsidRPr="00975FDF">
        <w:t xml:space="preserve"> per altres durant un període mínim de quatre anys des de la data en què s’hagen adoptat.</w:t>
      </w:r>
    </w:p>
    <w:p w14:paraId="202A7A53" w14:textId="00F4F37A" w:rsidR="008B7CAA" w:rsidRPr="00975FDF" w:rsidRDefault="00A3021B">
      <w:pPr>
        <w:pStyle w:val="Textindependent"/>
        <w:jc w:val="both"/>
        <w:rPr>
          <w:szCs w:val="20"/>
        </w:rPr>
      </w:pPr>
      <w:r w:rsidRPr="00975FDF">
        <w:t>Els centres educatius, en virtut de la seua autonomia, podran allargar la vida útil dels llibres de text i/o materials curriculars didàctics que estiguen en bon estat</w:t>
      </w:r>
      <w:r w:rsidR="00F0231F" w:rsidRPr="00975FDF">
        <w:t>,</w:t>
      </w:r>
      <w:r w:rsidRPr="00975FDF">
        <w:t xml:space="preserve"> atenent a criteris de corresponsabilitat i sostenibilitat i amb la finalitat de racionalitzar la despesa pública. Per això, s’haurà de reposar únicament aquell material que estiga deteriorat i no reunisca les condicions necessàries per a ser reutilitzat.</w:t>
      </w:r>
    </w:p>
    <w:p w14:paraId="64E66B74" w14:textId="5B43B164" w:rsidR="008B7CAA" w:rsidRDefault="00A3021B">
      <w:pPr>
        <w:pStyle w:val="Textindependent"/>
        <w:jc w:val="both"/>
      </w:pPr>
      <w:r w:rsidRPr="00975FDF">
        <w:t>En el cas de ser imprescindible la renovació o reposició de llibres de text, materials curriculars didàctics o material d’elaboració pròpia, es durà a terme l’assignació econòmica als centres en funció de les necessitats i la dotació pressupostària màxima per a cada un d’aquests.</w:t>
      </w:r>
    </w:p>
    <w:p w14:paraId="45D4E471" w14:textId="77777777" w:rsidR="00EC24F4" w:rsidRDefault="00EC24F4">
      <w:pPr>
        <w:pStyle w:val="Textindependent"/>
        <w:jc w:val="both"/>
      </w:pPr>
    </w:p>
    <w:p w14:paraId="0F541244" w14:textId="48BAEAF7" w:rsidR="00F466EB" w:rsidRPr="00975FDF" w:rsidRDefault="00D77689">
      <w:pPr>
        <w:pStyle w:val="Textindependent"/>
        <w:jc w:val="both"/>
      </w:pPr>
      <w:r w:rsidRPr="00975FDF">
        <w:t>9</w:t>
      </w:r>
      <w:r w:rsidR="00F466EB" w:rsidRPr="00975FDF">
        <w:t>. La selecció i adopció dels llibres de text i/o altres materials didàctics no requerir</w:t>
      </w:r>
      <w:r w:rsidR="007F1E05" w:rsidRPr="00975FDF">
        <w:t>à</w:t>
      </w:r>
      <w:r w:rsidR="00F466EB" w:rsidRPr="00975FDF">
        <w:t xml:space="preserve"> l’autorització prèvia de l’Administració educativa. En tot cas, aquests s’han d’adaptar al rigor científic adequat a les edats de l’alumnat i al currículum aprovat per l’Administració educativa i, a més, hauran d’estar en la llengua corresponent segons el projecte lingüístic</w:t>
      </w:r>
      <w:r w:rsidR="007F1E05" w:rsidRPr="00975FDF">
        <w:t xml:space="preserve"> del centre</w:t>
      </w:r>
      <w:r w:rsidR="00F466EB" w:rsidRPr="00975FDF">
        <w:t xml:space="preserve">. </w:t>
      </w:r>
    </w:p>
    <w:p w14:paraId="27B79C12" w14:textId="77777777" w:rsidR="00546E52" w:rsidRDefault="00546E52">
      <w:pPr>
        <w:pStyle w:val="Textindependent"/>
        <w:jc w:val="both"/>
      </w:pPr>
    </w:p>
    <w:p w14:paraId="6F606595" w14:textId="6EA01900" w:rsidR="008B7CAA" w:rsidRDefault="00D77689">
      <w:pPr>
        <w:pStyle w:val="Textindependent"/>
        <w:jc w:val="both"/>
      </w:pPr>
      <w:r w:rsidRPr="00BC201E">
        <w:t>1</w:t>
      </w:r>
      <w:r w:rsidR="00620F7B" w:rsidRPr="00BC201E">
        <w:t>0</w:t>
      </w:r>
      <w:r w:rsidR="7BC411D1" w:rsidRPr="00BC201E">
        <w:t>. Les</w:t>
      </w:r>
      <w:r w:rsidR="7BC411D1" w:rsidRPr="00975FDF">
        <w:t xml:space="preserve"> normes d’utilització i conservació dels llibres de text i material curricular cedits a l’alumnat en règim de préstec s’han d’incloure en les normes d’organització i funcionament del centre escolar. Tant el programa de reutilització com les normes d’utilització i conservació hauran de ser aprovats pel </w:t>
      </w:r>
      <w:r w:rsidR="00AF27FF">
        <w:t>c</w:t>
      </w:r>
      <w:r w:rsidR="00941BA8">
        <w:t>laustre</w:t>
      </w:r>
      <w:r w:rsidR="7BC411D1" w:rsidRPr="00975FDF">
        <w:t xml:space="preserve"> i pel </w:t>
      </w:r>
      <w:r w:rsidR="00AF27FF">
        <w:t>c</w:t>
      </w:r>
      <w:r w:rsidR="7BC411D1" w:rsidRPr="00975FDF">
        <w:t xml:space="preserve">onsell </w:t>
      </w:r>
      <w:r w:rsidR="00AF27FF">
        <w:t>e</w:t>
      </w:r>
      <w:r w:rsidR="7BC411D1" w:rsidRPr="00975FDF">
        <w:t>scolar.</w:t>
      </w:r>
    </w:p>
    <w:p w14:paraId="7AD5C365" w14:textId="77777777" w:rsidR="00EC24F4" w:rsidRDefault="00EC24F4">
      <w:pPr>
        <w:pStyle w:val="Textindependent"/>
        <w:jc w:val="both"/>
      </w:pPr>
    </w:p>
    <w:p w14:paraId="3510D567" w14:textId="3E1F979D" w:rsidR="00FF223F" w:rsidRDefault="00D77689">
      <w:pPr>
        <w:pStyle w:val="Textindependent"/>
        <w:jc w:val="both"/>
      </w:pPr>
      <w:r>
        <w:t>1</w:t>
      </w:r>
      <w:r w:rsidR="00620F7B">
        <w:t>1</w:t>
      </w:r>
      <w:r>
        <w:t>. El</w:t>
      </w:r>
      <w:r w:rsidR="5907C25A">
        <w:t xml:space="preserve"> </w:t>
      </w:r>
      <w:r w:rsidR="00CE0FCF">
        <w:t>c</w:t>
      </w:r>
      <w:r w:rsidR="5907C25A">
        <w:t xml:space="preserve">onsell </w:t>
      </w:r>
      <w:r w:rsidR="00CE0FCF">
        <w:t>e</w:t>
      </w:r>
      <w:r w:rsidR="5907C25A">
        <w:t xml:space="preserve">scolar podrà constituir una comissió per a la coordinació i gestió del banc de llibres i </w:t>
      </w:r>
      <w:r w:rsidR="1B6F658C">
        <w:t xml:space="preserve">del </w:t>
      </w:r>
      <w:r w:rsidR="5907C25A">
        <w:t xml:space="preserve">material curricular, sense perjudici de les funcions assignades a la persona </w:t>
      </w:r>
      <w:r w:rsidR="5907C25A" w:rsidRPr="00F72EE7">
        <w:t xml:space="preserve">coordinadora del </w:t>
      </w:r>
      <w:r w:rsidR="00263954" w:rsidRPr="00F72EE7">
        <w:t>P</w:t>
      </w:r>
      <w:r w:rsidR="5907C25A" w:rsidRPr="00F72EE7">
        <w:t>rograma</w:t>
      </w:r>
      <w:r w:rsidR="5907C25A">
        <w:t xml:space="preserve"> de reutilització de llibres i materials curriculars en l’apartat 5.</w:t>
      </w:r>
      <w:r w:rsidR="1B6F658C">
        <w:t>5</w:t>
      </w:r>
      <w:r w:rsidR="5907C25A">
        <w:t xml:space="preserve">.4 d’aquestes instruccions.       </w:t>
      </w:r>
    </w:p>
    <w:p w14:paraId="57CFB7B4" w14:textId="2C32D48C" w:rsidR="008B7CAA" w:rsidRPr="00975FDF" w:rsidRDefault="5907C25A">
      <w:pPr>
        <w:pStyle w:val="Textindependent"/>
        <w:jc w:val="both"/>
      </w:pPr>
      <w:r w:rsidRPr="00975FDF">
        <w:t xml:space="preserve">                                                                                              </w:t>
      </w:r>
    </w:p>
    <w:p w14:paraId="6A80D6CF" w14:textId="61D7A263" w:rsidR="008B7CAA" w:rsidRDefault="00F466EB">
      <w:pPr>
        <w:pStyle w:val="Textindependent"/>
        <w:jc w:val="both"/>
      </w:pPr>
      <w:r w:rsidRPr="00975FDF">
        <w:t>1</w:t>
      </w:r>
      <w:r w:rsidR="00620F7B">
        <w:t>2</w:t>
      </w:r>
      <w:r w:rsidRPr="00975FDF">
        <w:t xml:space="preserve">. En el cas dels centres privats concertats, l’aprovació de les normes d’utilització i conservació, l’aprovació dels materials didàctics i llibres de text i la determinació de les funcions encomanades en aquest </w:t>
      </w:r>
      <w:r w:rsidR="007F1E05" w:rsidRPr="00975FDF">
        <w:t>punt</w:t>
      </w:r>
      <w:r w:rsidRPr="00975FDF">
        <w:t xml:space="preserve"> correspondran als òrgans que tinguen atribuïdes les competències o, si és el cas, als òrgans que determine la titularitat del centre.</w:t>
      </w:r>
    </w:p>
    <w:p w14:paraId="632941F3" w14:textId="77777777" w:rsidR="00EC24F4" w:rsidRDefault="00EC24F4">
      <w:pPr>
        <w:pStyle w:val="Textindependent"/>
        <w:jc w:val="both"/>
      </w:pPr>
    </w:p>
    <w:p w14:paraId="2BAA14B9" w14:textId="2964F1DC" w:rsidR="008B7CAA" w:rsidRDefault="00F466EB">
      <w:pPr>
        <w:pStyle w:val="Textindependent"/>
        <w:jc w:val="both"/>
      </w:pPr>
      <w:r w:rsidRPr="00975FDF">
        <w:t>1</w:t>
      </w:r>
      <w:r w:rsidR="00620F7B">
        <w:t>3</w:t>
      </w:r>
      <w:r w:rsidRPr="00975FDF">
        <w:t>.  La supervisió dels llibres de text i altres materials curriculars constituirà part del procés ordinari d’inspecció que exerceix l’Administració educativa sobre la totalitat d’elements que integren el procés d’ensenyament i aprenentatge, que ha de vetlar pel respecte als principis i valors continguts en la Constitució i en el que disposa la LOMLOE.</w:t>
      </w:r>
    </w:p>
    <w:p w14:paraId="67A6F13F" w14:textId="3BAD901F" w:rsidR="00F86174" w:rsidRPr="00316B96" w:rsidRDefault="00F86174" w:rsidP="00316B96">
      <w:pPr>
        <w:jc w:val="both"/>
        <w:rPr>
          <w:rFonts w:ascii="Arial" w:hAnsi="Arial" w:cs="Arial"/>
          <w:sz w:val="20"/>
          <w:szCs w:val="20"/>
          <w:highlight w:val="yellow"/>
        </w:rPr>
      </w:pPr>
      <w:r w:rsidRPr="00316B96">
        <w:rPr>
          <w:rFonts w:ascii="Arial" w:hAnsi="Arial" w:cs="Arial"/>
          <w:sz w:val="20"/>
          <w:szCs w:val="20"/>
          <w:highlight w:val="yellow"/>
        </w:rPr>
        <w:lastRenderedPageBreak/>
        <w:t xml:space="preserve">14. El material escolar no curricular, que no està inclòs al Programa de Banc de llibres estarà subvencionat parcialment en el curs 2023-2024 per a l’alumnat que, escolaritzat en els nivells d’Educació Infantil, Educació Primària i Educació Especial en centres docents sostinguts amb fons públics de la Comunitat Valenciana, siga beneficiari d’una ajuda completa de menjador escolar, en les condicions establides en l’Ordre </w:t>
      </w:r>
      <w:r w:rsidR="00615A1B" w:rsidRPr="00316B96">
        <w:rPr>
          <w:rFonts w:ascii="Arial" w:hAnsi="Arial" w:cs="Arial"/>
          <w:sz w:val="20"/>
          <w:szCs w:val="20"/>
          <w:highlight w:val="yellow"/>
        </w:rPr>
        <w:t xml:space="preserve">14/2023, de 24 de maig, </w:t>
      </w:r>
      <w:r w:rsidRPr="00316B96">
        <w:rPr>
          <w:rFonts w:ascii="Arial" w:hAnsi="Arial" w:cs="Arial"/>
          <w:sz w:val="20"/>
          <w:szCs w:val="20"/>
          <w:highlight w:val="yellow"/>
        </w:rPr>
        <w:t>de la Conselleria d'Educació, Cultura i Esport, per la qual s'aproven les bases reguladores per a la concessió d'ajudes econòmiques per al finançament de l'adquisició de material escolar no curricular per a l'alumnat pertanyent a famílies en situació de vulnerabilitat socioeconòmica, escolaritzat en els nivells d'Educació Infantil, Educació Primària i Educació Especial en centres educatius sostinguts amb fons públics de la Comunitat Valenciana</w:t>
      </w:r>
      <w:r w:rsidR="00615A1B" w:rsidRPr="00316B96">
        <w:rPr>
          <w:rFonts w:ascii="Arial" w:hAnsi="Arial" w:cs="Arial"/>
          <w:sz w:val="20"/>
          <w:szCs w:val="20"/>
          <w:highlight w:val="yellow"/>
        </w:rPr>
        <w:t xml:space="preserve"> (DOGV 9695, 29.05.2023)</w:t>
      </w:r>
      <w:r w:rsidRPr="00316B96">
        <w:rPr>
          <w:rFonts w:ascii="Arial" w:hAnsi="Arial" w:cs="Arial"/>
          <w:sz w:val="20"/>
          <w:szCs w:val="20"/>
          <w:highlight w:val="yellow"/>
        </w:rPr>
        <w:t>.</w:t>
      </w:r>
    </w:p>
    <w:p w14:paraId="7DBE125B" w14:textId="77777777" w:rsidR="00F466EB" w:rsidRPr="00945568" w:rsidRDefault="00F466EB" w:rsidP="00945568"/>
    <w:p w14:paraId="6685A059" w14:textId="107339A4" w:rsidR="008B7CAA" w:rsidRPr="001C51A8" w:rsidRDefault="0040048A" w:rsidP="0221C9F8">
      <w:pPr>
        <w:pStyle w:val="Ttol4"/>
      </w:pPr>
      <w:bookmarkStart w:id="236" w:name="_Toc107912648"/>
      <w:bookmarkStart w:id="237" w:name="_Toc136861956"/>
      <w:r>
        <w:t>4</w:t>
      </w:r>
      <w:r w:rsidR="5907C25A">
        <w:t xml:space="preserve">.2.1.6. Productes de suport per a l’alumnat amb </w:t>
      </w:r>
      <w:bookmarkStart w:id="238" w:name="_Hlk106880865"/>
      <w:r w:rsidR="5907C25A">
        <w:t xml:space="preserve">necessitats </w:t>
      </w:r>
      <w:r w:rsidR="00D9018E">
        <w:t>específiques de suport educatiu</w:t>
      </w:r>
      <w:r w:rsidR="5907C25A">
        <w:t xml:space="preserve"> </w:t>
      </w:r>
      <w:bookmarkEnd w:id="238"/>
      <w:r w:rsidR="5907C25A">
        <w:t>derivades de discapacitat</w:t>
      </w:r>
      <w:bookmarkEnd w:id="236"/>
      <w:bookmarkEnd w:id="237"/>
    </w:p>
    <w:p w14:paraId="55930110" w14:textId="53F6A5AE" w:rsidR="008B7CAA" w:rsidRPr="00C46D34" w:rsidRDefault="00A3021B">
      <w:pPr>
        <w:pStyle w:val="Textindependent"/>
        <w:spacing w:after="0"/>
        <w:jc w:val="both"/>
      </w:pPr>
      <w:r w:rsidRPr="001C51A8">
        <w:t xml:space="preserve">Els centres podran sol·licitar productes individuals de suport a la Conselleria d’Educació, Cultura i Esport per a l’accés al currículum de l’alumnat amb necessitats </w:t>
      </w:r>
      <w:bookmarkStart w:id="239" w:name="_Hlk106880876"/>
      <w:r w:rsidR="00D9018E" w:rsidRPr="001C51A8">
        <w:t>específiques de suport educatiu</w:t>
      </w:r>
      <w:bookmarkEnd w:id="239"/>
      <w:r w:rsidRPr="001C51A8">
        <w:t xml:space="preserve">, d’acord amb els criteris i terminis establits en la </w:t>
      </w:r>
      <w:r w:rsidR="00C46D34" w:rsidRPr="00B11E79">
        <w:rPr>
          <w:highlight w:val="yellow"/>
        </w:rPr>
        <w:t>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9577, 18.04.2023).</w:t>
      </w:r>
    </w:p>
    <w:p w14:paraId="06695C32" w14:textId="77777777" w:rsidR="00A1769C" w:rsidRPr="00A1769C" w:rsidRDefault="00A1769C" w:rsidP="00A1769C"/>
    <w:p w14:paraId="0C7461FF" w14:textId="460C09DC" w:rsidR="008B7CAA" w:rsidRPr="001C51A8" w:rsidRDefault="0040048A" w:rsidP="0221C9F8">
      <w:pPr>
        <w:pStyle w:val="Ttol4"/>
        <w:spacing w:before="0" w:after="0"/>
        <w:rPr>
          <w:rFonts w:eastAsia="Microsoft YaHei" w:cs="Mangal"/>
        </w:rPr>
      </w:pPr>
      <w:bookmarkStart w:id="240" w:name="_Toc107912649"/>
      <w:bookmarkStart w:id="241" w:name="_Toc136861957"/>
      <w:r>
        <w:t>4</w:t>
      </w:r>
      <w:r w:rsidR="5907C25A">
        <w:t>.2.1.7. Programa anual de menjador escolar</w:t>
      </w:r>
      <w:bookmarkEnd w:id="240"/>
      <w:bookmarkEnd w:id="241"/>
      <w:r w:rsidR="00DD1A08">
        <w:t xml:space="preserve"> </w:t>
      </w:r>
    </w:p>
    <w:p w14:paraId="13C7D0B4" w14:textId="77777777" w:rsidR="00601AA5" w:rsidRPr="001C51A8" w:rsidRDefault="00601AA5">
      <w:pPr>
        <w:pStyle w:val="Textindependent"/>
        <w:spacing w:after="0"/>
        <w:jc w:val="both"/>
        <w:rPr>
          <w:szCs w:val="20"/>
        </w:rPr>
      </w:pPr>
    </w:p>
    <w:p w14:paraId="3C698947" w14:textId="17EDC5DD" w:rsidR="008B7CAA" w:rsidRPr="00975FDF" w:rsidRDefault="37EEA9EA">
      <w:pPr>
        <w:pStyle w:val="Textindependent"/>
        <w:spacing w:after="0"/>
        <w:jc w:val="both"/>
      </w:pPr>
      <w:r>
        <w:t xml:space="preserve">1. La direcció del centre docent ha d’elaborar per a cada curs un programa, que ha de ser aprovat pel </w:t>
      </w:r>
      <w:r w:rsidR="000413E4">
        <w:t>c</w:t>
      </w:r>
      <w:r>
        <w:t xml:space="preserve">onsell </w:t>
      </w:r>
      <w:r w:rsidR="000413E4">
        <w:t>e</w:t>
      </w:r>
      <w:r>
        <w:t xml:space="preserve">scolar del centre, </w:t>
      </w:r>
      <w:r w:rsidR="1B6F658C">
        <w:t xml:space="preserve">i </w:t>
      </w:r>
      <w:r>
        <w:t xml:space="preserve">que ha de respectar i desenvolupar el </w:t>
      </w:r>
      <w:r w:rsidR="005E0BA8">
        <w:t>P</w:t>
      </w:r>
      <w:r>
        <w:t>rojecte educatiu de menjador escolar del centre i establir els aspectes concrets d’organització i funcionament del menjador en cada curs.</w:t>
      </w:r>
    </w:p>
    <w:p w14:paraId="44FB30F8" w14:textId="77777777" w:rsidR="008B7CAA" w:rsidRPr="00975FDF" w:rsidRDefault="008B7CAA">
      <w:pPr>
        <w:pStyle w:val="Textindependent"/>
        <w:jc w:val="both"/>
        <w:rPr>
          <w:szCs w:val="20"/>
        </w:rPr>
      </w:pPr>
    </w:p>
    <w:p w14:paraId="357226BD" w14:textId="77777777" w:rsidR="008B7CAA" w:rsidRPr="00975FDF" w:rsidRDefault="00A3021B" w:rsidP="1162A42B">
      <w:pPr>
        <w:pStyle w:val="Textindependent"/>
        <w:spacing w:after="0"/>
        <w:jc w:val="both"/>
      </w:pPr>
      <w:r>
        <w:t>2. Seran aplicables:</w:t>
      </w:r>
    </w:p>
    <w:p w14:paraId="3C7D52CC" w14:textId="607DA00D" w:rsidR="006360B8" w:rsidRPr="006360B8" w:rsidRDefault="547344D8" w:rsidP="006360B8">
      <w:pPr>
        <w:pStyle w:val="Textindependent"/>
        <w:spacing w:after="0"/>
        <w:jc w:val="both"/>
      </w:pPr>
      <w:r>
        <w:t xml:space="preserve">- El Decret 84/2018, de 15 de juny, del Consell, de foment d’una alimentació saludable i sostenible a centres de la Generalitat (DOGV 8323, 22.06.2018). </w:t>
      </w:r>
    </w:p>
    <w:p w14:paraId="2161F8CF" w14:textId="42C124B4" w:rsidR="006360B8" w:rsidRPr="006360B8" w:rsidRDefault="7F26632C" w:rsidP="006360B8">
      <w:pPr>
        <w:pStyle w:val="Textindependent"/>
        <w:spacing w:after="0"/>
        <w:jc w:val="both"/>
      </w:pPr>
      <w:r>
        <w:t>- L’Ordre 53/2012, de 8 d’agost, de la Conselleria d’Educació, Formació i Ocupació, per la qual es regula el servei de menjador escolar als centres docents no universitaris de titularitat de la Generalitat dependents de la conselleria amb competència en matèria d’educació (DOGV 6839, 13.08.</w:t>
      </w:r>
      <w:r w:rsidR="00BC19EF">
        <w:t>20</w:t>
      </w:r>
      <w:r>
        <w:t>12), modificada per l’Ordre 43/2016, de 3 d’agost, de la Conselleria d’Educació, Investigació, Cultura i Esport (DOGV 7845, 05.08.</w:t>
      </w:r>
      <w:r w:rsidR="00BC19EF">
        <w:t>20</w:t>
      </w:r>
      <w:r>
        <w:t>16).</w:t>
      </w:r>
    </w:p>
    <w:p w14:paraId="3B15767D" w14:textId="4D8171C4" w:rsidR="006360B8" w:rsidRPr="006360B8" w:rsidRDefault="006360B8">
      <w:pPr>
        <w:pStyle w:val="Textindependent"/>
        <w:spacing w:after="0"/>
        <w:jc w:val="both"/>
        <w:rPr>
          <w:rFonts w:cs="Arial"/>
          <w:szCs w:val="20"/>
        </w:rPr>
      </w:pPr>
      <w:r w:rsidRPr="1162A42B">
        <w:rPr>
          <w:rFonts w:cs="Arial"/>
        </w:rPr>
        <w:t xml:space="preserve">- </w:t>
      </w:r>
      <w:r w:rsidRPr="1162A42B">
        <w:rPr>
          <w:rFonts w:cs="Arial"/>
          <w:highlight w:val="yellow"/>
        </w:rPr>
        <w:t>L’Ordre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425DAC35" w14:textId="56BEB812" w:rsidR="008B7CAA" w:rsidRPr="00975FDF" w:rsidRDefault="00A3021B">
      <w:pPr>
        <w:pStyle w:val="Textindependent"/>
        <w:spacing w:after="113"/>
        <w:jc w:val="both"/>
      </w:pPr>
      <w:r w:rsidRPr="00975FDF">
        <w:t xml:space="preserve">- Aquelles altres normes o instruccions que puga desenvolupar tant la conselleria competent en matèria d’educació com la competent en matèria de sanitat per a establir mesures </w:t>
      </w:r>
      <w:proofErr w:type="spellStart"/>
      <w:r w:rsidRPr="00975FDF">
        <w:t>higienicosanitàries</w:t>
      </w:r>
      <w:proofErr w:type="spellEnd"/>
      <w:r w:rsidRPr="00975FDF">
        <w:t xml:space="preserve"> de prevenció de la salut de l’alumnat i del personal docent i no docent que siga usuari d’aquest servei complementari. </w:t>
      </w:r>
    </w:p>
    <w:p w14:paraId="1DA6542E" w14:textId="77777777" w:rsidR="008B7CAA" w:rsidRPr="00D70CCD" w:rsidRDefault="008B7CAA" w:rsidP="00D70CCD"/>
    <w:p w14:paraId="4F28ED16" w14:textId="06B59592" w:rsidR="008B7CAA" w:rsidRPr="00975FDF" w:rsidRDefault="0040048A" w:rsidP="0221C9F8">
      <w:pPr>
        <w:pStyle w:val="Ttol4"/>
        <w:spacing w:before="0" w:after="0"/>
      </w:pPr>
      <w:bookmarkStart w:id="242" w:name="_Toc107912650"/>
      <w:bookmarkStart w:id="243" w:name="_Toc136861958"/>
      <w:r>
        <w:t>4</w:t>
      </w:r>
      <w:r w:rsidR="5907C25A">
        <w:t>.2.1.8. Programa anual d’activitats complementàries i extraescolars i serveis complementaris</w:t>
      </w:r>
      <w:bookmarkEnd w:id="242"/>
      <w:bookmarkEnd w:id="243"/>
    </w:p>
    <w:p w14:paraId="6AE94019" w14:textId="77777777" w:rsidR="007C604F" w:rsidRPr="00975FDF" w:rsidRDefault="007C604F">
      <w:pPr>
        <w:pStyle w:val="Textindependent"/>
        <w:spacing w:after="0"/>
        <w:jc w:val="both"/>
      </w:pPr>
    </w:p>
    <w:p w14:paraId="5E70E2A8" w14:textId="7905B477" w:rsidR="008B7CAA" w:rsidRPr="00975FDF" w:rsidRDefault="00A3021B">
      <w:pPr>
        <w:pStyle w:val="Textindependent"/>
        <w:spacing w:after="0"/>
        <w:jc w:val="both"/>
      </w:pPr>
      <w:r w:rsidRPr="00975FDF">
        <w:t>1. Respecte a les activitats complementàries i a les activitats extraescolars s’atendrà al que s’especifica en els articles 57 i 58 del Decret 253/2019, de 29 de novembre, respectivament.</w:t>
      </w:r>
    </w:p>
    <w:p w14:paraId="6E796371" w14:textId="77777777" w:rsidR="005B013C" w:rsidRDefault="005B013C">
      <w:pPr>
        <w:pStyle w:val="Textindependent"/>
        <w:jc w:val="both"/>
      </w:pPr>
    </w:p>
    <w:p w14:paraId="03952D28" w14:textId="432145A3" w:rsidR="008B7CAA" w:rsidRPr="00975FDF" w:rsidRDefault="00A3021B">
      <w:pPr>
        <w:pStyle w:val="Textindependent"/>
        <w:jc w:val="both"/>
        <w:rPr>
          <w:szCs w:val="20"/>
        </w:rPr>
      </w:pPr>
      <w:r w:rsidRPr="00975FDF">
        <w:t>2. Els serveis complementaris es refereixen al servei complementari de menjador escolar, de transport escolar, de gabinet psicopedagògic escolar, la biblioteca escolar i altres serveis complementaris.</w:t>
      </w:r>
    </w:p>
    <w:p w14:paraId="1B5DE566" w14:textId="77777777" w:rsidR="005B013C" w:rsidRDefault="005B013C">
      <w:pPr>
        <w:pStyle w:val="Textindependent"/>
        <w:jc w:val="both"/>
      </w:pPr>
    </w:p>
    <w:p w14:paraId="6113D185" w14:textId="41E8CF1A" w:rsidR="008B7CAA" w:rsidRPr="00975FDF" w:rsidRDefault="00A3021B">
      <w:pPr>
        <w:pStyle w:val="Textindependent"/>
        <w:jc w:val="both"/>
        <w:rPr>
          <w:szCs w:val="20"/>
        </w:rPr>
      </w:pPr>
      <w:r w:rsidRPr="00975FDF">
        <w:lastRenderedPageBreak/>
        <w:t>3. En les activitats complementàries i extraescolars i serveis complementaris s’haurà de tindre en compte que siguen accessibles per a tot l’alumnat, que no discriminen cap membre de la comunitat educativa i que no tinguen ànim de lucre.</w:t>
      </w:r>
    </w:p>
    <w:p w14:paraId="489F87FF" w14:textId="77777777" w:rsidR="005B013C" w:rsidRDefault="005B013C">
      <w:pPr>
        <w:pStyle w:val="Textindependent"/>
        <w:jc w:val="both"/>
      </w:pPr>
    </w:p>
    <w:p w14:paraId="63F5707D" w14:textId="00E6356B" w:rsidR="008B7CAA" w:rsidRPr="001C51A8" w:rsidRDefault="00A3021B">
      <w:pPr>
        <w:pStyle w:val="Textindependent"/>
        <w:jc w:val="both"/>
      </w:pPr>
      <w:r>
        <w:t xml:space="preserve">4. Quan les activitats complementàries i extraescolars incloses en la programació general anual impliquen un desplaçament de personal docent i no docent fora del centre, o s’allarguen més enllà de la finalització de la jornada escolar, correspon </w:t>
      </w:r>
      <w:r w:rsidR="007F1E05">
        <w:t xml:space="preserve"> a la direcció del centre </w:t>
      </w:r>
      <w:r>
        <w:t>l’autorització de la comissió de serveis en aquells supòsits en què aquesta done lloc a indemnització per raó del servei segons el que disposa el Decret 24/1997, d’11 de febrer, del Govern Valencià, sobre indemnitzacions per raó del servei i gratificacions per serveis extraordinaris (DOGV 2931, 17.02.</w:t>
      </w:r>
      <w:r w:rsidR="00BC19EF">
        <w:t>19</w:t>
      </w:r>
      <w:r>
        <w:t>97)</w:t>
      </w:r>
      <w:r w:rsidR="00A85FED">
        <w:t xml:space="preserve">, i les seues modificacions posteriors efectuades pel </w:t>
      </w:r>
      <w:r>
        <w:t>Decret 88/2008, de 20 de juny</w:t>
      </w:r>
      <w:r w:rsidR="00A85FED">
        <w:t xml:space="preserve"> (</w:t>
      </w:r>
      <w:r>
        <w:t>DOGV 5791, 24.06.</w:t>
      </w:r>
      <w:r w:rsidR="00BC19EF">
        <w:t>20</w:t>
      </w:r>
      <w:r>
        <w:t>08</w:t>
      </w:r>
      <w:r w:rsidR="00A85FED">
        <w:t xml:space="preserve">), pel </w:t>
      </w:r>
      <w:r>
        <w:t>Decret 64/2011, de 27 de maig</w:t>
      </w:r>
      <w:r w:rsidR="00A85FED">
        <w:t xml:space="preserve"> </w:t>
      </w:r>
      <w:r>
        <w:t>(DOGV 6531, 30.05.</w:t>
      </w:r>
      <w:r w:rsidR="00BC19EF">
        <w:t>20</w:t>
      </w:r>
      <w:r>
        <w:t>11)</w:t>
      </w:r>
      <w:r w:rsidR="00A85FED">
        <w:t xml:space="preserve">, pel </w:t>
      </w:r>
      <w:r>
        <w:t xml:space="preserve">Decret 95/2014, de 13 de </w:t>
      </w:r>
      <w:r w:rsidR="00F218DC">
        <w:t xml:space="preserve">juny </w:t>
      </w:r>
      <w:r>
        <w:t>(DOGV 7299, 19.06.</w:t>
      </w:r>
      <w:r w:rsidR="00BC19EF">
        <w:t>20</w:t>
      </w:r>
      <w:r>
        <w:t>14)</w:t>
      </w:r>
      <w:r w:rsidR="00A85FED">
        <w:t>,</w:t>
      </w:r>
      <w:r w:rsidR="00215BB5">
        <w:t xml:space="preserve"> </w:t>
      </w:r>
      <w:r w:rsidR="00982631">
        <w:t xml:space="preserve">i </w:t>
      </w:r>
      <w:r w:rsidR="00982631" w:rsidRPr="1162A42B">
        <w:rPr>
          <w:highlight w:val="yellow"/>
        </w:rPr>
        <w:t>p</w:t>
      </w:r>
      <w:r w:rsidR="00215BB5" w:rsidRPr="1162A42B">
        <w:rPr>
          <w:highlight w:val="yellow"/>
        </w:rPr>
        <w:t>el Decret 7/2023, de 27 de gener</w:t>
      </w:r>
      <w:r w:rsidR="00982631" w:rsidRPr="1162A42B">
        <w:rPr>
          <w:highlight w:val="yellow"/>
        </w:rPr>
        <w:t xml:space="preserve"> </w:t>
      </w:r>
      <w:r w:rsidR="00215BB5" w:rsidRPr="1162A42B">
        <w:rPr>
          <w:highlight w:val="yellow"/>
        </w:rPr>
        <w:t>(DOGV 9524, 01.02.2023)</w:t>
      </w:r>
      <w:r>
        <w:t xml:space="preserve"> i el Decret 42/2019, de 22 de març, del Consell, de regulació de les condicions de treball del personal funcionari de l’Administració de la Generalitat (DOGV 8518, 31.03.</w:t>
      </w:r>
      <w:r w:rsidR="00BC19EF">
        <w:t>20</w:t>
      </w:r>
      <w:r>
        <w:t>19</w:t>
      </w:r>
      <w:r w:rsidR="00215BB5">
        <w:t>)</w:t>
      </w:r>
      <w:r w:rsidR="009F47B7">
        <w:t xml:space="preserve">. </w:t>
      </w:r>
      <w:r>
        <w:t>En aquest cas, les despeses seran a càrrec del pressupost del centre.</w:t>
      </w:r>
    </w:p>
    <w:p w14:paraId="2C483134" w14:textId="77777777" w:rsidR="00421CC5" w:rsidRDefault="00421CC5">
      <w:pPr>
        <w:pStyle w:val="Textindependent"/>
        <w:jc w:val="both"/>
      </w:pPr>
    </w:p>
    <w:p w14:paraId="5B511B59" w14:textId="1768D88C" w:rsidR="008B7CAA" w:rsidRPr="001C51A8" w:rsidRDefault="00A3021B">
      <w:pPr>
        <w:pStyle w:val="Textindependent"/>
        <w:jc w:val="both"/>
        <w:rPr>
          <w:szCs w:val="20"/>
        </w:rPr>
      </w:pPr>
      <w:r w:rsidRPr="001C51A8">
        <w:t>5. Caldrà ajustar-se, a més, al que s’estableix en la normativa següent:</w:t>
      </w:r>
    </w:p>
    <w:p w14:paraId="658899F8" w14:textId="601F5404" w:rsidR="008C712E" w:rsidRPr="00615A1B" w:rsidRDefault="6F4F47FD" w:rsidP="008C712E">
      <w:pPr>
        <w:pStyle w:val="Textindependent"/>
        <w:jc w:val="both"/>
      </w:pPr>
      <w:r w:rsidRPr="001C51A8">
        <w:t xml:space="preserve">- El Decret 77/1984, de 30 de juliol, del Consell de la Generalitat Valenciana, sobre regulació del transport escolar </w:t>
      </w:r>
      <w:r w:rsidR="0221C9F8" w:rsidRPr="001C51A8">
        <w:rPr>
          <w:rFonts w:eastAsia="Arial" w:cs="Arial"/>
          <w:szCs w:val="20"/>
        </w:rPr>
        <w:t>(DOGV 186, 23.08.1984)</w:t>
      </w:r>
      <w:r w:rsidRPr="001C51A8">
        <w:t xml:space="preserve">; el Reial decret 443/2001, de 27 d’abril, sobre condicions de seguretat en el transport escolar i de menors </w:t>
      </w:r>
      <w:r w:rsidR="0221C9F8" w:rsidRPr="001C51A8">
        <w:rPr>
          <w:rFonts w:eastAsia="Arial" w:cs="Arial"/>
          <w:szCs w:val="20"/>
        </w:rPr>
        <w:t>(BOE 105, 02.05.2001)</w:t>
      </w:r>
      <w:r w:rsidRPr="001C51A8">
        <w:t>, així com el que dispos</w:t>
      </w:r>
      <w:r w:rsidR="00615A1B">
        <w:t>e</w:t>
      </w:r>
      <w:r w:rsidRPr="001C51A8">
        <w:t xml:space="preserve"> la normativa específica que es dicte per a establir les condicions per a ser usuari del servei de transport escolar col·lectiu durant el </w:t>
      </w:r>
      <w:r w:rsidRPr="00615A1B">
        <w:t xml:space="preserve">curs </w:t>
      </w:r>
      <w:r w:rsidR="340B7C09" w:rsidRPr="00615A1B">
        <w:rPr>
          <w:rFonts w:cs="Arial"/>
        </w:rPr>
        <w:t>202</w:t>
      </w:r>
      <w:r w:rsidR="00EF277A" w:rsidRPr="00615A1B">
        <w:rPr>
          <w:rFonts w:cs="Arial"/>
        </w:rPr>
        <w:t>3</w:t>
      </w:r>
      <w:r w:rsidR="340B7C09" w:rsidRPr="00615A1B">
        <w:rPr>
          <w:rFonts w:cs="Arial"/>
        </w:rPr>
        <w:t>-202</w:t>
      </w:r>
      <w:r w:rsidR="00EF277A" w:rsidRPr="00615A1B">
        <w:rPr>
          <w:rFonts w:cs="Arial"/>
        </w:rPr>
        <w:t>4</w:t>
      </w:r>
      <w:r w:rsidRPr="00615A1B">
        <w:t xml:space="preserve"> i en la convocatòria corresponent d’ajudes individuals per al servei de transport escolar durant aquest curs escolar.</w:t>
      </w:r>
    </w:p>
    <w:p w14:paraId="1387DFE3" w14:textId="3216FDE0" w:rsidR="008B7CAA" w:rsidRPr="00615A1B" w:rsidRDefault="00A3021B">
      <w:pPr>
        <w:pStyle w:val="Textindependent"/>
        <w:jc w:val="both"/>
      </w:pPr>
      <w:r w:rsidRPr="00615A1B">
        <w:t xml:space="preserve">- El Decret 126/1986, de 20 d’octubre, del Consell de la Generalitat Valenciana, pel qual es regulen la participació, les funcions i les atribucions de les </w:t>
      </w:r>
      <w:r w:rsidR="00A20346" w:rsidRPr="00615A1B">
        <w:t>Confederacions, Federacions i Associacions dels Pares d’Alumnes de Centres docents</w:t>
      </w:r>
      <w:r w:rsidRPr="00615A1B">
        <w:t>, no universitaris, de la Comunitat Valenciana (DOGV 466, 14.11.</w:t>
      </w:r>
      <w:r w:rsidR="00BC19EF" w:rsidRPr="00615A1B">
        <w:t>19</w:t>
      </w:r>
      <w:r w:rsidRPr="00615A1B">
        <w:t>86).</w:t>
      </w:r>
    </w:p>
    <w:p w14:paraId="4AAEB7C0" w14:textId="4EBEA761" w:rsidR="008C712E" w:rsidRPr="00615A1B" w:rsidRDefault="008C712E" w:rsidP="008C712E">
      <w:pPr>
        <w:pStyle w:val="Textindependent"/>
        <w:jc w:val="both"/>
      </w:pPr>
      <w:r w:rsidRPr="00615A1B">
        <w:t>- El Decret 84/2018, de 15 de juny, del Consell, de foment d’una alimentació saludable i sostenible en centres de la Generalitat (DOGV 8323, 22.06.</w:t>
      </w:r>
      <w:r w:rsidR="00BC19EF" w:rsidRPr="00615A1B">
        <w:t>20</w:t>
      </w:r>
      <w:r w:rsidRPr="00615A1B">
        <w:t xml:space="preserve">18), i la convocatòria per a la concessió d’ajudes de menjador escolar als centres educatius per al curs escolar </w:t>
      </w:r>
      <w:r w:rsidR="007D7940" w:rsidRPr="00615A1B">
        <w:rPr>
          <w:rFonts w:cs="Arial"/>
          <w:szCs w:val="20"/>
        </w:rPr>
        <w:t>202</w:t>
      </w:r>
      <w:r w:rsidR="0019636C" w:rsidRPr="00615A1B">
        <w:rPr>
          <w:rFonts w:cs="Arial"/>
          <w:szCs w:val="20"/>
        </w:rPr>
        <w:t>3</w:t>
      </w:r>
      <w:r w:rsidR="007D7940" w:rsidRPr="00615A1B">
        <w:rPr>
          <w:rFonts w:cs="Arial"/>
          <w:szCs w:val="20"/>
        </w:rPr>
        <w:t>-202</w:t>
      </w:r>
      <w:r w:rsidR="0019636C" w:rsidRPr="00615A1B">
        <w:rPr>
          <w:rFonts w:cs="Arial"/>
          <w:szCs w:val="20"/>
        </w:rPr>
        <w:t>4</w:t>
      </w:r>
      <w:r w:rsidRPr="00615A1B">
        <w:t>.</w:t>
      </w:r>
    </w:p>
    <w:p w14:paraId="1BD6C296" w14:textId="6B5F7009" w:rsidR="008C712E" w:rsidRPr="001C51A8" w:rsidRDefault="008C712E" w:rsidP="008C712E">
      <w:pPr>
        <w:pStyle w:val="Textindependent"/>
        <w:jc w:val="both"/>
        <w:rPr>
          <w:szCs w:val="20"/>
        </w:rPr>
      </w:pPr>
      <w:r w:rsidRPr="00615A1B">
        <w:t>- L’Ordre d’1 de març de 1990, de la Conselleria de Cultura, Educació i Ciència, per la qual s’estableixen</w:t>
      </w:r>
      <w:r w:rsidRPr="001C51A8">
        <w:t xml:space="preserve"> els requisits i el procediment d’autorització del funcionament dels gabinets psicopedagògics escolars i d’homologació de la valoració psicopedagògica </w:t>
      </w:r>
      <w:r w:rsidR="00A54592" w:rsidRPr="001C51A8">
        <w:t xml:space="preserve">a l’efecte </w:t>
      </w:r>
      <w:r w:rsidRPr="001C51A8">
        <w:t>de la determinació de l’alumnat amb necessitats educatives especials (DOGV 1293, 30.04.</w:t>
      </w:r>
      <w:r w:rsidR="00BC19EF" w:rsidRPr="001C51A8">
        <w:t>19</w:t>
      </w:r>
      <w:r w:rsidRPr="001C51A8">
        <w:t>90).</w:t>
      </w:r>
    </w:p>
    <w:p w14:paraId="4506A4D1" w14:textId="77777777" w:rsidR="00696564" w:rsidRDefault="7F26632C" w:rsidP="00A86018">
      <w:pPr>
        <w:pStyle w:val="Textindependent"/>
        <w:jc w:val="both"/>
      </w:pPr>
      <w:r w:rsidRPr="001C51A8">
        <w:t>- L’Ordre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w:t>
      </w:r>
      <w:r w:rsidR="00BC19EF" w:rsidRPr="001C51A8">
        <w:t>20</w:t>
      </w:r>
      <w:r w:rsidRPr="001C51A8">
        <w:t>12), modificada per l’Ordre 43/2016, de 3 d’agost, de la Conselleria d’Educació, Investigació, Cultura i Esport (DOGV 7845, 05.08.</w:t>
      </w:r>
      <w:r w:rsidR="00BC19EF" w:rsidRPr="001C51A8">
        <w:t>20</w:t>
      </w:r>
      <w:r w:rsidRPr="001C51A8">
        <w:t>16).</w:t>
      </w:r>
      <w:bookmarkStart w:id="244" w:name="_Toc105411726"/>
    </w:p>
    <w:p w14:paraId="40CC3578" w14:textId="13EB4D71" w:rsidR="00425377" w:rsidRPr="001C51A8" w:rsidRDefault="00425377" w:rsidP="00A86018">
      <w:pPr>
        <w:pStyle w:val="Textindependent"/>
        <w:jc w:val="both"/>
      </w:pPr>
      <w:r w:rsidRPr="001C51A8">
        <w:t>- L’Ordre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bookmarkEnd w:id="244"/>
    </w:p>
    <w:p w14:paraId="0A233704" w14:textId="77777777" w:rsidR="005B013C" w:rsidRDefault="005B013C" w:rsidP="00696564">
      <w:pPr>
        <w:pStyle w:val="Textindependent"/>
        <w:spacing w:after="0"/>
        <w:jc w:val="both"/>
      </w:pPr>
    </w:p>
    <w:p w14:paraId="4F674A48" w14:textId="31725492" w:rsidR="00696564" w:rsidRDefault="008C712E" w:rsidP="00696564">
      <w:pPr>
        <w:pStyle w:val="Textindependent"/>
        <w:spacing w:after="0"/>
        <w:jc w:val="both"/>
      </w:pPr>
      <w:r w:rsidRPr="001C51A8">
        <w:t>6. Les activitats extraescolars i complementàries i els serveis complementaris que s’inclouen en la PGA seran organitzats i realitzats pel centre, per associacions col·laboradores o en col·laboració amb les corporacions locals, i s’han de fer amb la participació de tota la comunitat</w:t>
      </w:r>
      <w:r w:rsidRPr="00975FDF">
        <w:t xml:space="preserve"> educativa, especialment les associacions de mares i pares i/o persones tutores legals de l’alumnat. En tot cas, les persones que desenvolupen activitats extraescolars amb l’alumnat del centre menor d’edat hauran d’aportar el certificat negatiu del Registre central de delinqüents sexuals. Si les activitats i els serveis generen despeses de neteja i manteniment, serà necessària l’autorització prèvia de la corporació local corresponent.</w:t>
      </w:r>
    </w:p>
    <w:p w14:paraId="64EA9A03" w14:textId="77777777" w:rsidR="005B013C" w:rsidRDefault="005B013C" w:rsidP="00696564">
      <w:pPr>
        <w:pStyle w:val="Textindependent"/>
        <w:spacing w:after="0"/>
        <w:jc w:val="both"/>
      </w:pPr>
    </w:p>
    <w:p w14:paraId="159AE5AE" w14:textId="04023CFE" w:rsidR="00122D9F" w:rsidRPr="00696564" w:rsidRDefault="008C712E" w:rsidP="00696564">
      <w:pPr>
        <w:pStyle w:val="Textindependent"/>
        <w:spacing w:after="0"/>
        <w:jc w:val="both"/>
      </w:pPr>
      <w:r w:rsidRPr="00696564">
        <w:lastRenderedPageBreak/>
        <w:t>7. El Programa anual d’activitats complementàries i extraescolars i serveis complementaris podrà incloure, entre altres:</w:t>
      </w:r>
    </w:p>
    <w:p w14:paraId="726A11AF" w14:textId="77777777" w:rsidR="00122D9F" w:rsidRPr="00975FDF" w:rsidRDefault="00122D9F" w:rsidP="00696564">
      <w:pPr>
        <w:pStyle w:val="Textindependent"/>
        <w:spacing w:after="0"/>
        <w:jc w:val="both"/>
        <w:rPr>
          <w:rFonts w:eastAsia="Times New Roman" w:cs="Arial"/>
          <w:szCs w:val="20"/>
        </w:rPr>
      </w:pPr>
      <w:r w:rsidRPr="00975FDF">
        <w:t>a) Les activitats i serveis culturals.</w:t>
      </w:r>
    </w:p>
    <w:p w14:paraId="6A355FBB" w14:textId="02EF1C36" w:rsidR="00122D9F" w:rsidRPr="00583AC0" w:rsidRDefault="00122D9F" w:rsidP="00122D9F">
      <w:pPr>
        <w:jc w:val="both"/>
        <w:rPr>
          <w:rFonts w:ascii="Arial" w:eastAsia="Times New Roman" w:hAnsi="Arial" w:cs="Arial"/>
          <w:sz w:val="20"/>
          <w:szCs w:val="20"/>
        </w:rPr>
      </w:pPr>
      <w:r w:rsidRPr="00583AC0">
        <w:rPr>
          <w:rFonts w:ascii="Arial" w:hAnsi="Arial"/>
          <w:sz w:val="20"/>
        </w:rPr>
        <w:t xml:space="preserve">b) Els viatges d’estudi i els intercanvis escolars que es pretenguen </w:t>
      </w:r>
      <w:r w:rsidR="007F1E05" w:rsidRPr="00583AC0">
        <w:rPr>
          <w:rFonts w:ascii="Arial" w:hAnsi="Arial"/>
          <w:sz w:val="20"/>
        </w:rPr>
        <w:t>realitzar</w:t>
      </w:r>
      <w:r w:rsidRPr="00583AC0">
        <w:rPr>
          <w:rFonts w:ascii="Arial" w:hAnsi="Arial"/>
          <w:sz w:val="20"/>
        </w:rPr>
        <w:t>.</w:t>
      </w:r>
    </w:p>
    <w:p w14:paraId="1CA67E33" w14:textId="77777777" w:rsidR="00122D9F" w:rsidRPr="00583AC0" w:rsidRDefault="00122D9F" w:rsidP="00122D9F">
      <w:pPr>
        <w:jc w:val="both"/>
        <w:rPr>
          <w:rFonts w:ascii="Arial" w:eastAsia="Times New Roman" w:hAnsi="Arial" w:cs="Arial"/>
          <w:sz w:val="20"/>
          <w:szCs w:val="20"/>
        </w:rPr>
      </w:pPr>
      <w:r w:rsidRPr="00583AC0">
        <w:rPr>
          <w:rFonts w:ascii="Arial" w:hAnsi="Arial"/>
          <w:sz w:val="20"/>
        </w:rPr>
        <w:t>c) Les activitats esportives i artístiques que es fan dins i fora del recinte escolar.</w:t>
      </w:r>
    </w:p>
    <w:p w14:paraId="3A442845" w14:textId="77777777" w:rsidR="00122D9F" w:rsidRPr="00583AC0" w:rsidRDefault="00122D9F" w:rsidP="00122D9F">
      <w:pPr>
        <w:jc w:val="both"/>
        <w:rPr>
          <w:rFonts w:ascii="Arial" w:eastAsia="Times New Roman" w:hAnsi="Arial" w:cs="Arial"/>
          <w:sz w:val="20"/>
          <w:szCs w:val="20"/>
        </w:rPr>
      </w:pPr>
      <w:r w:rsidRPr="00583AC0">
        <w:rPr>
          <w:rFonts w:ascii="Arial" w:hAnsi="Arial"/>
          <w:sz w:val="20"/>
        </w:rPr>
        <w:t>d) L’organització, el funcionament i l’horari de la biblioteca escolar.</w:t>
      </w:r>
    </w:p>
    <w:p w14:paraId="63C9AC51" w14:textId="77777777" w:rsidR="00122D9F" w:rsidRPr="00975FDF" w:rsidRDefault="00122D9F" w:rsidP="00122D9F">
      <w:pPr>
        <w:jc w:val="both"/>
        <w:rPr>
          <w:rFonts w:ascii="Arial" w:eastAsia="Times New Roman" w:hAnsi="Arial" w:cs="Arial"/>
          <w:sz w:val="20"/>
          <w:szCs w:val="20"/>
        </w:rPr>
      </w:pPr>
      <w:r w:rsidRPr="00583AC0">
        <w:rPr>
          <w:rFonts w:ascii="Arial" w:hAnsi="Arial"/>
          <w:sz w:val="20"/>
        </w:rPr>
        <w:t>e)</w:t>
      </w:r>
      <w:r w:rsidRPr="00975FDF">
        <w:rPr>
          <w:rFonts w:ascii="Arial" w:hAnsi="Arial"/>
          <w:sz w:val="20"/>
        </w:rPr>
        <w:t xml:space="preserve"> Totes les altres que es consideren convenients.</w:t>
      </w:r>
    </w:p>
    <w:p w14:paraId="420ED5A5" w14:textId="77777777" w:rsidR="005B013C" w:rsidRDefault="005B013C">
      <w:pPr>
        <w:pStyle w:val="Textindependent"/>
        <w:spacing w:after="0"/>
        <w:jc w:val="both"/>
      </w:pPr>
      <w:bookmarkStart w:id="245" w:name="_Hlk74299952"/>
    </w:p>
    <w:p w14:paraId="1A9A4A72" w14:textId="172358B5" w:rsidR="008B7CAA" w:rsidRPr="005B013C" w:rsidRDefault="009E15D9">
      <w:pPr>
        <w:pStyle w:val="Textindependent"/>
        <w:spacing w:after="0"/>
        <w:jc w:val="both"/>
      </w:pPr>
      <w:r w:rsidRPr="00975FDF">
        <w:t xml:space="preserve">8. </w:t>
      </w:r>
      <w:r w:rsidR="00976767" w:rsidRPr="00975FDF">
        <w:t xml:space="preserve">Aquestes activitats poden estar promogudes per altres administracions, organitzacions i entitats d’iniciativa social, i comptaran amb el concurs del voluntariat i en contacte amb els centres educatius i el seu professorat. En aquest sentit, la Conselleria d’Educació, Cultura i Esport promourà acords amb les diputacions i els ajuntaments per a l’organització i finançament de les activitats extraescolars assenyalades. </w:t>
      </w:r>
      <w:bookmarkEnd w:id="245"/>
      <w:r w:rsidR="7F26632C" w:rsidRPr="00975FDF">
        <w:t xml:space="preserve">                                                                        </w:t>
      </w:r>
    </w:p>
    <w:p w14:paraId="47BD2C00" w14:textId="77777777" w:rsidR="005B013C" w:rsidRDefault="005B013C">
      <w:pPr>
        <w:pStyle w:val="Textindependent"/>
        <w:spacing w:after="0"/>
        <w:jc w:val="both"/>
      </w:pPr>
    </w:p>
    <w:p w14:paraId="25392652" w14:textId="4E26F621" w:rsidR="008B7CAA" w:rsidRPr="001C51A8" w:rsidRDefault="009E15D9">
      <w:pPr>
        <w:pStyle w:val="Textindependent"/>
        <w:spacing w:after="0"/>
        <w:jc w:val="both"/>
        <w:rPr>
          <w:szCs w:val="20"/>
        </w:rPr>
      </w:pPr>
      <w:r w:rsidRPr="004B5E7D">
        <w:t>9</w:t>
      </w:r>
      <w:r w:rsidR="00A3021B" w:rsidRPr="004B5E7D">
        <w:t>. To</w:t>
      </w:r>
      <w:r w:rsidR="00A3021B" w:rsidRPr="001C51A8">
        <w:t>ta activitat extraescolar o complementària que es faça fora del centre requerirà, per a la participació de cada xiquet o xiqueta, l’autorització prèvia de les persones progenitores i/o persones tutores legals</w:t>
      </w:r>
      <w:r w:rsidR="00385E40" w:rsidRPr="001C51A8">
        <w:t xml:space="preserve"> d’aquests</w:t>
      </w:r>
      <w:r w:rsidR="00A3021B" w:rsidRPr="001C51A8">
        <w:t>, en la qual ha de constar:</w:t>
      </w:r>
    </w:p>
    <w:p w14:paraId="74AD7EBD" w14:textId="3773EFAC" w:rsidR="008B7CAA" w:rsidRPr="001C51A8" w:rsidRDefault="37EEA9EA">
      <w:pPr>
        <w:pStyle w:val="Textindependent"/>
        <w:spacing w:after="0"/>
        <w:jc w:val="both"/>
      </w:pPr>
      <w:r w:rsidRPr="001C51A8">
        <w:t>- Nom i cognoms i número de DNI, passaport o un altre document legal de les persones progenitores i/o persones tutores legals que autoritzen l’activitat. En el cas de separació legal, el document haurà d’estar signat pel progenitor/a o representant legal amb qui l’alumne/a convisca, sense perjudici d</w:t>
      </w:r>
      <w:r w:rsidR="480D73C5" w:rsidRPr="001C51A8">
        <w:t xml:space="preserve">’ allò </w:t>
      </w:r>
      <w:r w:rsidRPr="001C51A8">
        <w:t>indicat en la Resolució de 14 de febrer de 2019, de la Secretaria Autonòmica d’Educació i Investigació (DOGV 8490, 20.02.</w:t>
      </w:r>
      <w:r w:rsidR="1A4F8A86" w:rsidRPr="001C51A8">
        <w:t>20</w:t>
      </w:r>
      <w:r w:rsidRPr="001C51A8">
        <w:t>19).</w:t>
      </w:r>
    </w:p>
    <w:p w14:paraId="776BB7A6" w14:textId="7CF2CC20" w:rsidR="008B7CAA" w:rsidRPr="001C51A8" w:rsidRDefault="00A3021B">
      <w:pPr>
        <w:pStyle w:val="Textindependent"/>
        <w:spacing w:after="0"/>
        <w:jc w:val="both"/>
        <w:rPr>
          <w:szCs w:val="20"/>
        </w:rPr>
      </w:pPr>
      <w:r w:rsidRPr="001C51A8">
        <w:t xml:space="preserve">- Nom, cognoms i curs de l’alumne o alumna </w:t>
      </w:r>
      <w:r w:rsidR="005039C8" w:rsidRPr="001C51A8">
        <w:t xml:space="preserve">al </w:t>
      </w:r>
      <w:r w:rsidRPr="001C51A8">
        <w:t>qu</w:t>
      </w:r>
      <w:r w:rsidR="009B2D93" w:rsidRPr="001C51A8">
        <w:t>al</w:t>
      </w:r>
      <w:r w:rsidRPr="001C51A8">
        <w:t xml:space="preserve"> s’autoritza.</w:t>
      </w:r>
    </w:p>
    <w:p w14:paraId="2E0B8914" w14:textId="77777777" w:rsidR="008B7CAA" w:rsidRPr="001C51A8" w:rsidRDefault="00A3021B">
      <w:pPr>
        <w:pStyle w:val="Textindependent"/>
        <w:spacing w:after="0"/>
        <w:jc w:val="both"/>
        <w:rPr>
          <w:szCs w:val="20"/>
        </w:rPr>
      </w:pPr>
      <w:r w:rsidRPr="001C51A8">
        <w:t>- Lloc on es desenvoluparà l’activitat.</w:t>
      </w:r>
    </w:p>
    <w:p w14:paraId="71C9F28B" w14:textId="77777777" w:rsidR="008B7CAA" w:rsidRPr="001C51A8" w:rsidRDefault="00A3021B">
      <w:pPr>
        <w:pStyle w:val="Textindependent"/>
        <w:spacing w:after="0"/>
        <w:jc w:val="both"/>
        <w:rPr>
          <w:szCs w:val="20"/>
        </w:rPr>
      </w:pPr>
      <w:r w:rsidRPr="001C51A8">
        <w:t>- Hora de començament i hora de finalització aproximada de l’activitat.</w:t>
      </w:r>
    </w:p>
    <w:p w14:paraId="14CDA706" w14:textId="77777777" w:rsidR="008B7CAA" w:rsidRPr="001C51A8" w:rsidRDefault="00A3021B">
      <w:pPr>
        <w:pStyle w:val="Textindependent"/>
        <w:spacing w:after="0"/>
        <w:jc w:val="both"/>
        <w:rPr>
          <w:szCs w:val="20"/>
        </w:rPr>
      </w:pPr>
      <w:r w:rsidRPr="001C51A8">
        <w:t>- Mestre o mestra responsable.</w:t>
      </w:r>
    </w:p>
    <w:p w14:paraId="030DD4C5" w14:textId="3807D09A" w:rsidR="007A794D" w:rsidRPr="001C51A8" w:rsidRDefault="00A3021B" w:rsidP="007A794D">
      <w:pPr>
        <w:pStyle w:val="Textindependent"/>
        <w:spacing w:after="0"/>
        <w:jc w:val="both"/>
      </w:pPr>
      <w:r w:rsidRPr="00615A1B">
        <w:rPr>
          <w:highlight w:val="yellow"/>
        </w:rPr>
        <w:t xml:space="preserve">- </w:t>
      </w:r>
      <w:bookmarkStart w:id="246" w:name="_Hlk135758103"/>
      <w:r w:rsidR="007A794D" w:rsidRPr="00615A1B">
        <w:rPr>
          <w:highlight w:val="yellow"/>
        </w:rPr>
        <w:t>Personal docent i personal no docent d’atenció educativa acompanyant.</w:t>
      </w:r>
    </w:p>
    <w:bookmarkEnd w:id="246"/>
    <w:p w14:paraId="58A83173" w14:textId="77777777" w:rsidR="008B7CAA" w:rsidRPr="001C51A8" w:rsidRDefault="00A3021B">
      <w:pPr>
        <w:pStyle w:val="Textindependent"/>
        <w:spacing w:after="0"/>
        <w:jc w:val="both"/>
        <w:rPr>
          <w:szCs w:val="20"/>
        </w:rPr>
      </w:pPr>
      <w:r w:rsidRPr="001C51A8">
        <w:t>- Preu de l’activitat.</w:t>
      </w:r>
    </w:p>
    <w:p w14:paraId="0FA7DE92" w14:textId="3B2DF463" w:rsidR="008B7CAA" w:rsidRPr="001C51A8" w:rsidRDefault="00A3021B">
      <w:pPr>
        <w:pStyle w:val="Textindependent"/>
        <w:spacing w:after="0"/>
        <w:jc w:val="both"/>
        <w:rPr>
          <w:szCs w:val="20"/>
        </w:rPr>
      </w:pPr>
      <w:r w:rsidRPr="001C51A8">
        <w:t>- Observacions de les persones progenitores i/o persones tutores legals.</w:t>
      </w:r>
    </w:p>
    <w:p w14:paraId="6809DFDE" w14:textId="77777777" w:rsidR="008B7CAA" w:rsidRPr="001C51A8" w:rsidRDefault="00A3021B">
      <w:pPr>
        <w:pStyle w:val="Textindependent"/>
        <w:spacing w:after="0"/>
        <w:jc w:val="both"/>
        <w:rPr>
          <w:szCs w:val="20"/>
        </w:rPr>
      </w:pPr>
      <w:bookmarkStart w:id="247" w:name="_Hlk135395794"/>
      <w:r w:rsidRPr="001C51A8">
        <w:t>En el revers de l’autorització s’han d’indicar les recomanacions bàsiques per a l’alumnat d’acord amb l’activitat que es durà a terme.</w:t>
      </w:r>
    </w:p>
    <w:p w14:paraId="59531EDD" w14:textId="77777777" w:rsidR="000A0F61" w:rsidRPr="001C51A8" w:rsidRDefault="000A0F61" w:rsidP="00B25D45">
      <w:pPr>
        <w:jc w:val="both"/>
        <w:rPr>
          <w:rFonts w:ascii="Arial" w:hAnsi="Arial" w:cs="Arial"/>
          <w:color w:val="000000" w:themeColor="text1"/>
          <w:sz w:val="20"/>
          <w:szCs w:val="20"/>
          <w:shd w:val="clear" w:color="auto" w:fill="FFFFFF"/>
        </w:rPr>
      </w:pPr>
      <w:bookmarkStart w:id="248" w:name="_Hlk106881252"/>
      <w:bookmarkEnd w:id="247"/>
    </w:p>
    <w:p w14:paraId="662134A8" w14:textId="33E92C23" w:rsidR="00B25D45" w:rsidRPr="001C51A8" w:rsidRDefault="000A0F61" w:rsidP="00B25D45">
      <w:pPr>
        <w:jc w:val="both"/>
        <w:rPr>
          <w:rFonts w:ascii="Arial" w:hAnsi="Arial" w:cs="Arial"/>
          <w:color w:val="000000" w:themeColor="text1"/>
          <w:sz w:val="20"/>
          <w:szCs w:val="20"/>
        </w:rPr>
      </w:pPr>
      <w:r w:rsidRPr="001C51A8">
        <w:rPr>
          <w:rFonts w:ascii="Arial" w:hAnsi="Arial" w:cs="Arial"/>
          <w:color w:val="000000" w:themeColor="text1"/>
          <w:sz w:val="20"/>
          <w:szCs w:val="20"/>
          <w:shd w:val="clear" w:color="auto" w:fill="FFFFFF"/>
        </w:rPr>
        <w:t>10.</w:t>
      </w:r>
      <w:r w:rsidR="003D7DD4">
        <w:rPr>
          <w:rFonts w:ascii="Arial" w:hAnsi="Arial" w:cs="Arial"/>
          <w:color w:val="000000" w:themeColor="text1"/>
          <w:sz w:val="20"/>
          <w:szCs w:val="20"/>
          <w:shd w:val="clear" w:color="auto" w:fill="FFFFFF"/>
        </w:rPr>
        <w:t xml:space="preserve"> </w:t>
      </w:r>
      <w:r w:rsidR="00205F39">
        <w:rPr>
          <w:rFonts w:ascii="Arial" w:hAnsi="Arial" w:cs="Arial"/>
          <w:color w:val="000000" w:themeColor="text1"/>
          <w:sz w:val="20"/>
          <w:szCs w:val="20"/>
          <w:shd w:val="clear" w:color="auto" w:fill="FFFFFF"/>
        </w:rPr>
        <w:t xml:space="preserve">  </w:t>
      </w:r>
      <w:r w:rsidR="00105B6D" w:rsidRPr="001C51A8">
        <w:rPr>
          <w:rFonts w:ascii="Arial" w:hAnsi="Arial" w:cs="Arial"/>
          <w:color w:val="000000" w:themeColor="text1"/>
          <w:sz w:val="20"/>
          <w:szCs w:val="20"/>
          <w:shd w:val="clear" w:color="auto" w:fill="FFFFFF"/>
        </w:rPr>
        <w:t>L</w:t>
      </w:r>
      <w:r w:rsidR="00B25D45" w:rsidRPr="001C51A8">
        <w:rPr>
          <w:rFonts w:ascii="Arial" w:hAnsi="Arial" w:cs="Arial"/>
          <w:color w:val="000000" w:themeColor="text1"/>
          <w:sz w:val="20"/>
          <w:szCs w:val="20"/>
          <w:shd w:val="clear" w:color="auto" w:fill="FFFFFF"/>
        </w:rPr>
        <w:t xml:space="preserve">'organització del personal, de les mesures i dels suports hauran de garantir la participació de tot l’alumnat en les activitats extraescolars. Quan es tracte de la participació d'alumnat amb necessitats específiques de suport educatiu, es facilitarà la participació de les famílies i/o dels agents externs. </w:t>
      </w:r>
    </w:p>
    <w:p w14:paraId="31126E5D" w14:textId="77777777" w:rsidR="008B7CAA" w:rsidRPr="001C51A8" w:rsidRDefault="008B7CAA" w:rsidP="00B25D45">
      <w:pPr>
        <w:pStyle w:val="Textindependent"/>
        <w:jc w:val="both"/>
        <w:rPr>
          <w:rFonts w:cs="Arial"/>
          <w:color w:val="000000" w:themeColor="text1"/>
          <w:szCs w:val="20"/>
        </w:rPr>
      </w:pPr>
    </w:p>
    <w:bookmarkEnd w:id="248"/>
    <w:p w14:paraId="31F3D6F0" w14:textId="48CB35E3" w:rsidR="001942DA" w:rsidRPr="00975FDF" w:rsidRDefault="00A3021B">
      <w:pPr>
        <w:pStyle w:val="Textindependent"/>
        <w:jc w:val="both"/>
        <w:rPr>
          <w:szCs w:val="20"/>
        </w:rPr>
      </w:pPr>
      <w:r w:rsidRPr="001C51A8">
        <w:t>1</w:t>
      </w:r>
      <w:r w:rsidR="000A0F61" w:rsidRPr="001C51A8">
        <w:t>1</w:t>
      </w:r>
      <w:r w:rsidRPr="001C51A8">
        <w:t xml:space="preserve">. D’acord amb el que disposa </w:t>
      </w:r>
      <w:r w:rsidR="00425377" w:rsidRPr="001C51A8">
        <w:t>l</w:t>
      </w:r>
      <w:r w:rsidR="00425377" w:rsidRPr="001C51A8">
        <w:rPr>
          <w:szCs w:val="20"/>
        </w:rPr>
        <w:t>’Ordre 9/2022, de 25 de febrer</w:t>
      </w:r>
      <w:r w:rsidRPr="001C51A8">
        <w:t>,</w:t>
      </w:r>
      <w:r w:rsidR="00425377" w:rsidRPr="001C51A8">
        <w:t xml:space="preserve"> al seu article 4,</w:t>
      </w:r>
      <w:r w:rsidRPr="001C51A8">
        <w:t xml:space="preserve"> les activitats extraescolars organitzades en la jornada escolar fora de l’horari lectiu </w:t>
      </w:r>
      <w:r w:rsidR="00DC3F90" w:rsidRPr="001C51A8">
        <w:t>han de ser de qualitat, no han de tindre caràcter lucratiu i, en el cas dels centres de jornada lectiva realitzada íntegrament en període de matí, han de ser d’oferta obligada per al centre i voluntàries per a les famílies.</w:t>
      </w:r>
      <w:r w:rsidR="00DC3F90" w:rsidRPr="00975FDF">
        <w:t xml:space="preserve"> </w:t>
      </w:r>
    </w:p>
    <w:p w14:paraId="2FE69E75" w14:textId="77777777" w:rsidR="00DC3F90" w:rsidRPr="00975FDF" w:rsidRDefault="00DC3F90">
      <w:pPr>
        <w:pStyle w:val="Textindependent"/>
        <w:jc w:val="both"/>
      </w:pPr>
    </w:p>
    <w:p w14:paraId="2B3D07C3" w14:textId="6295E67D" w:rsidR="008B7CAA" w:rsidRPr="001C51A8" w:rsidRDefault="44E98541">
      <w:pPr>
        <w:pStyle w:val="Textindependent"/>
        <w:jc w:val="both"/>
      </w:pPr>
      <w:r w:rsidRPr="001C51A8">
        <w:t>1</w:t>
      </w:r>
      <w:r w:rsidR="000A0F61" w:rsidRPr="001C51A8">
        <w:t>2</w:t>
      </w:r>
      <w:r w:rsidRPr="001C51A8">
        <w:t>. Les activitats extraescolars organitzades en la jornada escolar fora de l’horari lectiu, amb caràcter general, hauran de ser gratuïtes</w:t>
      </w:r>
      <w:r w:rsidR="480D73C5" w:rsidRPr="001C51A8">
        <w:t>;</w:t>
      </w:r>
      <w:r w:rsidRPr="001C51A8">
        <w:t xml:space="preserve"> no obstant això, els centres podran oferir algunes activitats que tinguen un cost màxim per alumne</w:t>
      </w:r>
      <w:r w:rsidR="480D73C5" w:rsidRPr="001C51A8">
        <w:t>/a</w:t>
      </w:r>
      <w:r w:rsidRPr="001C51A8">
        <w:t xml:space="preserve"> i activitat de </w:t>
      </w:r>
      <w:r w:rsidR="001B4B82" w:rsidRPr="001C51A8">
        <w:t>25</w:t>
      </w:r>
      <w:r w:rsidRPr="001C51A8">
        <w:t xml:space="preserve"> euros</w:t>
      </w:r>
      <w:r w:rsidR="001B4B82" w:rsidRPr="001C51A8">
        <w:t xml:space="preserve"> mensuals. </w:t>
      </w:r>
      <w:r w:rsidRPr="001C51A8">
        <w:t xml:space="preserve">Cada una d’aquestes activitats s’haurà de desenvolupar durant almenys dos dies a la setmana. La realització d’activitats que tinguen un cost econòmic per a l’alumnat, sempre dins del límit màxim establit en el punt anterior, haurà de disposar de l’aprovació del </w:t>
      </w:r>
      <w:r w:rsidR="000413E4">
        <w:t>c</w:t>
      </w:r>
      <w:r w:rsidRPr="001C51A8">
        <w:t xml:space="preserve">onsell </w:t>
      </w:r>
      <w:r w:rsidR="000413E4">
        <w:t>e</w:t>
      </w:r>
      <w:r w:rsidRPr="001C51A8">
        <w:t>scolar del centre</w:t>
      </w:r>
      <w:r w:rsidR="00827F76">
        <w:t xml:space="preserve">. </w:t>
      </w:r>
    </w:p>
    <w:p w14:paraId="0143DCEF" w14:textId="50155EE9" w:rsidR="008B7CAA" w:rsidRPr="00975FDF" w:rsidRDefault="37EEA9EA">
      <w:pPr>
        <w:pStyle w:val="Textindependent"/>
        <w:spacing w:after="0"/>
        <w:jc w:val="both"/>
      </w:pPr>
      <w:r w:rsidRPr="001C51A8">
        <w:t>Per tal de garantir que cap alumne o alumna quede exclòs per motius econòmics de les activitats extraescolars desenvolupades durant la jornada escolar, fora de l’horari lectiu, l’alumnat que siga beneficiari amb caràcter assistencial de les ajudes de menjador escolar als centres públics educatius no universitaris que es convoquen en el marc de la norma legal que regule aquestes ajudes</w:t>
      </w:r>
      <w:r w:rsidR="00DC3F90" w:rsidRPr="001C51A8">
        <w:t xml:space="preserve">, amb independència de la quantia de la beca, </w:t>
      </w:r>
      <w:r w:rsidRPr="001C51A8">
        <w:t xml:space="preserve"> podrà dur a terme fins a un màxim de dues activitats de les oferides pel centre que tinguen cost econòmic de manera totalment gratuïta. A més, el </w:t>
      </w:r>
      <w:r w:rsidR="000413E4">
        <w:t>c</w:t>
      </w:r>
      <w:r w:rsidRPr="001C51A8">
        <w:t xml:space="preserve">onsell </w:t>
      </w:r>
      <w:r w:rsidR="000413E4">
        <w:t>e</w:t>
      </w:r>
      <w:r w:rsidRPr="001C51A8">
        <w:t>scolar de cada centre estudiarà els possibles casos de l’alumnat que,</w:t>
      </w:r>
      <w:r w:rsidRPr="00975FDF">
        <w:t xml:space="preserve"> </w:t>
      </w:r>
      <w:r w:rsidRPr="00975FDF">
        <w:lastRenderedPageBreak/>
        <w:t>tot i no complir el requisit anterior, estiga en unes condicions socioeconòmiques desfavorables que facen necessari que la mesura anterior també els siga aplicable.</w:t>
      </w:r>
    </w:p>
    <w:p w14:paraId="2C58467C" w14:textId="268BF19D" w:rsidR="008B7CAA" w:rsidRPr="001C51A8" w:rsidRDefault="7F26632C">
      <w:pPr>
        <w:pStyle w:val="Textindependent"/>
        <w:spacing w:after="0"/>
        <w:jc w:val="both"/>
      </w:pPr>
      <w:r>
        <w:t>El pagament de les activitats extraescolars corresponent a l’alumnat inclòs en l’apartat anterior serà efectuat directament pel centre a l’entitat que les duga a terme, a càrrec dels recursos econòmics de què dispose el centre per al seu funcionament, i sempre que queden cobertes les necessitats ordinàries per al funcionament normal del centre. Els centres que no disposen de recursos econòmics per a afrontar les despeses generades per aquestes activitats ho comunicaran, amb anterioritat a</w:t>
      </w:r>
      <w:r w:rsidR="001B4B82">
        <w:t xml:space="preserve"> </w:t>
      </w:r>
      <w:r>
        <w:t>l</w:t>
      </w:r>
      <w:r w:rsidR="001B4B82">
        <w:t>’1</w:t>
      </w:r>
      <w:r>
        <w:t xml:space="preserve"> d’octubre de </w:t>
      </w:r>
      <w:r w:rsidR="007D7940" w:rsidRPr="0035289A">
        <w:rPr>
          <w:highlight w:val="yellow"/>
        </w:rPr>
        <w:t>202</w:t>
      </w:r>
      <w:r w:rsidR="0091302C" w:rsidRPr="1162A42B">
        <w:rPr>
          <w:highlight w:val="yellow"/>
        </w:rPr>
        <w:t>3</w:t>
      </w:r>
      <w:r>
        <w:t>, a la direcció general competent en matèria de centres a través de l’oficina virtual per als centres educatius.</w:t>
      </w:r>
    </w:p>
    <w:p w14:paraId="14A84F35" w14:textId="258FB8BB" w:rsidR="009D5F5C" w:rsidRPr="001C51A8" w:rsidRDefault="00A3021B" w:rsidP="1162A42B">
      <w:pPr>
        <w:pStyle w:val="Textindependent"/>
        <w:spacing w:after="0"/>
        <w:jc w:val="both"/>
        <w:rPr>
          <w:highlight w:val="green"/>
        </w:rPr>
      </w:pPr>
      <w:r>
        <w:t>La direcció general competent en matèria de centres efectuarà, quan s’escaiga, la dotació corresponent de recursos econòmics extraordinaris, dotació que s’efectuarà a càrrec del capítol II del programa econòmic 422.20 dels pressupostos de la Generalitat. La justificació d’aquestes dotacions econòmiques per part dels centres s’haurà de fer d’acord amb el que dispos</w:t>
      </w:r>
      <w:r w:rsidR="005B013C">
        <w:t xml:space="preserve">e </w:t>
      </w:r>
      <w:r w:rsidR="005B013C" w:rsidRPr="1162A42B">
        <w:rPr>
          <w:highlight w:val="yellow"/>
        </w:rPr>
        <w:t>la normativa que regula la gestió econòmica dels centres docents públics no universitaris</w:t>
      </w:r>
      <w:r w:rsidR="011BF640" w:rsidRPr="1162A42B">
        <w:rPr>
          <w:highlight w:val="yellow"/>
        </w:rPr>
        <w:t>.</w:t>
      </w:r>
    </w:p>
    <w:p w14:paraId="6CCFDA3C" w14:textId="77777777" w:rsidR="009D5F5C" w:rsidRPr="001C51A8" w:rsidRDefault="009D5F5C" w:rsidP="009D5F5C">
      <w:pPr>
        <w:pStyle w:val="Textindependent"/>
        <w:spacing w:after="0"/>
        <w:jc w:val="both"/>
        <w:rPr>
          <w:szCs w:val="20"/>
        </w:rPr>
      </w:pPr>
    </w:p>
    <w:p w14:paraId="3FED2BA0" w14:textId="7F904CF9" w:rsidR="0039468A" w:rsidRPr="001C51A8" w:rsidRDefault="514BF835" w:rsidP="009D5F5C">
      <w:pPr>
        <w:pStyle w:val="Textindependent"/>
        <w:spacing w:after="0"/>
        <w:jc w:val="both"/>
      </w:pPr>
      <w:bookmarkStart w:id="249" w:name="_Hlk75848635"/>
      <w:r w:rsidRPr="001C51A8">
        <w:t>1</w:t>
      </w:r>
      <w:r w:rsidR="000A0F61" w:rsidRPr="001C51A8">
        <w:t>3</w:t>
      </w:r>
      <w:r w:rsidRPr="001C51A8">
        <w:t xml:space="preserve">.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w:t>
      </w:r>
      <w:r w:rsidR="00A61122">
        <w:t>U</w:t>
      </w:r>
      <w:r w:rsidRPr="001C51A8">
        <w:t xml:space="preserve">nitats d’Educació Especial ubicades en centres ordinaris sostinguts amb fons públics </w:t>
      </w:r>
      <w:r w:rsidR="0221C9F8" w:rsidRPr="001C51A8">
        <w:rPr>
          <w:rFonts w:eastAsia="Arial" w:cs="Arial"/>
          <w:szCs w:val="20"/>
        </w:rPr>
        <w:t>(DOGV 7829, 15.07.2016)</w:t>
      </w:r>
      <w:r w:rsidRPr="001C51A8">
        <w:t>, els centres docents que disposen d’unitats específiques poden participar en la convocatòria anual per a la subvenció de les activitats complementàries en què participe aquest alumnat</w:t>
      </w:r>
      <w:r w:rsidR="480D73C5" w:rsidRPr="001C51A8">
        <w:t xml:space="preserve">, disponible en: </w:t>
      </w:r>
      <w:hyperlink r:id="rId26">
        <w:r w:rsidRPr="001C51A8">
          <w:rPr>
            <w:rStyle w:val="Enlla"/>
            <w:rFonts w:cs="Arial"/>
          </w:rPr>
          <w:t>https://ceice.gva.es/va/web/inclusioeducativa/activitats-complementaries</w:t>
        </w:r>
      </w:hyperlink>
      <w:r w:rsidRPr="001C51A8">
        <w:rPr>
          <w:rStyle w:val="Enlla"/>
          <w:rFonts w:cs="Arial"/>
        </w:rPr>
        <w:t>.</w:t>
      </w:r>
      <w:r w:rsidRPr="001C51A8">
        <w:rPr>
          <w:rStyle w:val="Enlla"/>
          <w:color w:val="auto"/>
        </w:rPr>
        <w:t xml:space="preserve"> </w:t>
      </w:r>
      <w:r w:rsidRPr="001C51A8">
        <w:t xml:space="preserve"> </w:t>
      </w:r>
    </w:p>
    <w:p w14:paraId="2C8978B2" w14:textId="25E30D54" w:rsidR="00611949" w:rsidRPr="00D70CCD" w:rsidRDefault="00611949" w:rsidP="00D70CCD"/>
    <w:p w14:paraId="43D2F263" w14:textId="20DEF539" w:rsidR="007F3B63" w:rsidRPr="00975FDF" w:rsidRDefault="0040048A" w:rsidP="007F3B63">
      <w:pPr>
        <w:pStyle w:val="Ttol4"/>
      </w:pPr>
      <w:bookmarkStart w:id="250" w:name="_Toc107912651"/>
      <w:bookmarkStart w:id="251" w:name="_Toc136861959"/>
      <w:bookmarkStart w:id="252" w:name="_Hlk75945467"/>
      <w:bookmarkStart w:id="253" w:name="_Hlk106092512"/>
      <w:r>
        <w:t>4</w:t>
      </w:r>
      <w:r w:rsidR="007F3B63">
        <w:t>.2.1.9. Programa d’activitats formatives de centre</w:t>
      </w:r>
      <w:bookmarkEnd w:id="250"/>
      <w:bookmarkEnd w:id="251"/>
    </w:p>
    <w:bookmarkEnd w:id="252"/>
    <w:p w14:paraId="0EA99922" w14:textId="77777777" w:rsidR="007F3B63" w:rsidRPr="00975FDF" w:rsidRDefault="007F3B63" w:rsidP="007F3B63">
      <w:pPr>
        <w:pStyle w:val="Textindependent"/>
        <w:spacing w:after="0"/>
        <w:jc w:val="both"/>
        <w:rPr>
          <w:szCs w:val="20"/>
        </w:rPr>
      </w:pPr>
    </w:p>
    <w:p w14:paraId="1B6466AD" w14:textId="5F6CD052" w:rsidR="007F3B63" w:rsidRPr="001C51A8" w:rsidRDefault="007F3B63" w:rsidP="007F3B63">
      <w:pPr>
        <w:pStyle w:val="Textindependent"/>
        <w:jc w:val="both"/>
        <w:rPr>
          <w:b/>
          <w:bCs/>
          <w:color w:val="000000" w:themeColor="text1"/>
          <w:szCs w:val="20"/>
        </w:rPr>
      </w:pPr>
      <w:bookmarkStart w:id="254" w:name="_Hlk75853360"/>
      <w:r w:rsidRPr="001C51A8">
        <w:rPr>
          <w:color w:val="000000" w:themeColor="text1"/>
        </w:rPr>
        <w:t>1.</w:t>
      </w:r>
      <w:r w:rsidRPr="001C51A8">
        <w:rPr>
          <w:b/>
          <w:color w:val="000000" w:themeColor="text1"/>
        </w:rPr>
        <w:t xml:space="preserve"> </w:t>
      </w:r>
      <w:r w:rsidRPr="001C51A8">
        <w:rPr>
          <w:color w:val="000000" w:themeColor="text1"/>
        </w:rPr>
        <w:t>El Pla biennal de formació permanent del professorat</w:t>
      </w:r>
      <w:r w:rsidR="00C07D35" w:rsidRPr="001C51A8">
        <w:rPr>
          <w:color w:val="000000" w:themeColor="text1"/>
        </w:rPr>
        <w:t xml:space="preserve"> de la Secretaria Autonòmica d’Educació i Formació Professional </w:t>
      </w:r>
      <w:r w:rsidRPr="001C51A8">
        <w:rPr>
          <w:color w:val="000000" w:themeColor="text1"/>
        </w:rPr>
        <w:t>(d’ara en avant</w:t>
      </w:r>
      <w:r w:rsidR="00291EF9" w:rsidRPr="001C51A8">
        <w:rPr>
          <w:color w:val="000000" w:themeColor="text1"/>
        </w:rPr>
        <w:t>,</w:t>
      </w:r>
      <w:r w:rsidRPr="001C51A8">
        <w:rPr>
          <w:color w:val="000000" w:themeColor="text1"/>
        </w:rPr>
        <w:t xml:space="preserve"> PFP)</w:t>
      </w:r>
      <w:r w:rsidR="00C07D35" w:rsidRPr="001C51A8">
        <w:rPr>
          <w:color w:val="000000" w:themeColor="text1"/>
        </w:rPr>
        <w:t>,</w:t>
      </w:r>
      <w:r w:rsidRPr="001C51A8">
        <w:rPr>
          <w:color w:val="000000" w:themeColor="text1"/>
        </w:rPr>
        <w:t xml:space="preserve"> </w:t>
      </w:r>
      <w:r w:rsidR="00C07D35" w:rsidRPr="001C51A8">
        <w:rPr>
          <w:color w:val="000000" w:themeColor="text1"/>
        </w:rPr>
        <w:t xml:space="preserve">dins del seu període de vigència, </w:t>
      </w:r>
      <w:r w:rsidRPr="001C51A8">
        <w:rPr>
          <w:color w:val="000000" w:themeColor="text1"/>
        </w:rPr>
        <w:t>és l’instrument que estableix els objectius, defineix les línies estratègiques i la planificació de la formació permanent del professorat no universitari, en l’àmbit territorial de la Comunitat Valenciana.</w:t>
      </w:r>
    </w:p>
    <w:p w14:paraId="75C3AC99" w14:textId="77777777" w:rsidR="007F3B63" w:rsidRPr="001C51A8" w:rsidRDefault="007F3B63" w:rsidP="007F3B63">
      <w:pPr>
        <w:pStyle w:val="Textindependent"/>
        <w:ind w:left="709" w:hanging="709"/>
        <w:jc w:val="both"/>
        <w:rPr>
          <w:szCs w:val="20"/>
        </w:rPr>
      </w:pPr>
    </w:p>
    <w:p w14:paraId="1F08575D" w14:textId="319C6D78" w:rsidR="00C07D35" w:rsidRPr="00975FDF" w:rsidRDefault="007F3B63" w:rsidP="007F3B63">
      <w:pPr>
        <w:pStyle w:val="Textindependent"/>
        <w:jc w:val="both"/>
        <w:rPr>
          <w:b/>
          <w:bCs/>
        </w:rPr>
      </w:pPr>
      <w:r w:rsidRPr="001C51A8">
        <w:t xml:space="preserve">El Programa d’activitats formatives de centre (PAF), dins del marc general establit per a tota la Comunitat Valenciana per la Secretaria Autonòmica d’Educació i Formació Professional a través del seu PFP, i tenint en compte els </w:t>
      </w:r>
      <w:r w:rsidR="00385E40" w:rsidRPr="001C51A8">
        <w:t>Plans</w:t>
      </w:r>
      <w:r w:rsidRPr="001C51A8">
        <w:t xml:space="preserve">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r w:rsidRPr="001C51A8">
        <w:rPr>
          <w:b/>
          <w:bCs/>
        </w:rPr>
        <w:t>.</w:t>
      </w:r>
    </w:p>
    <w:p w14:paraId="3BEF7339" w14:textId="77777777" w:rsidR="00C07D35" w:rsidRPr="00975FDF" w:rsidRDefault="00C07D35" w:rsidP="007F3B63">
      <w:pPr>
        <w:pStyle w:val="Textindependent"/>
        <w:jc w:val="both"/>
      </w:pPr>
    </w:p>
    <w:p w14:paraId="29CFF491" w14:textId="77777777" w:rsidR="00114522" w:rsidRDefault="00700324" w:rsidP="00114522">
      <w:pPr>
        <w:pStyle w:val="Textindependent"/>
        <w:jc w:val="both"/>
      </w:pPr>
      <w:r w:rsidRPr="00975FDF">
        <w:t xml:space="preserve">2. </w:t>
      </w:r>
      <w:r w:rsidR="00C07D35" w:rsidRPr="00975FDF">
        <w:t xml:space="preserve">Aquest </w:t>
      </w:r>
      <w:r w:rsidRPr="00975FDF">
        <w:t>programa f</w:t>
      </w:r>
      <w:r w:rsidR="007F3B63" w:rsidRPr="00975FDF">
        <w:t xml:space="preserve">ormarà part de la programació general anual (PGA), tindrà com a finalitat assolir els objectius establits en el PEC i en el Pla director de coeducació de la Conselleria d’Educació, Cultura </w:t>
      </w:r>
      <w:r w:rsidR="00385E40" w:rsidRPr="00975FDF">
        <w:t>i Espor</w:t>
      </w:r>
      <w:r w:rsidR="00385E40" w:rsidRPr="00291EF9">
        <w:t>t.</w:t>
      </w:r>
    </w:p>
    <w:p w14:paraId="7D0AD48A" w14:textId="77777777" w:rsidR="00114522" w:rsidRDefault="00114522" w:rsidP="00114522">
      <w:pPr>
        <w:pStyle w:val="Textindependent"/>
        <w:jc w:val="both"/>
      </w:pPr>
    </w:p>
    <w:p w14:paraId="17560318" w14:textId="6B20CF58" w:rsidR="007F3B63" w:rsidRPr="001C51A8" w:rsidRDefault="001E2B96" w:rsidP="007F3B63">
      <w:pPr>
        <w:pStyle w:val="Textindependent"/>
        <w:jc w:val="both"/>
      </w:pPr>
      <w:r>
        <w:t>3</w:t>
      </w:r>
      <w:r w:rsidR="007F3B63" w:rsidRPr="001C51A8">
        <w:t>. La persona coordinadora de formació del centre (d’ara en avant, CFC), en estreta col·laboració amb la direcció d’aquest</w:t>
      </w:r>
      <w:bookmarkStart w:id="255" w:name="_Hlk135758166"/>
      <w:r w:rsidR="007A794D" w:rsidRPr="00615A1B">
        <w:rPr>
          <w:highlight w:val="yellow"/>
        </w:rPr>
        <w:t xml:space="preserve">, la persona coordinadora d’igualtat i </w:t>
      </w:r>
      <w:r w:rsidR="00A41582" w:rsidRPr="00615A1B">
        <w:rPr>
          <w:highlight w:val="yellow"/>
        </w:rPr>
        <w:t>convivència</w:t>
      </w:r>
      <w:r w:rsidR="007A794D" w:rsidRPr="00615A1B">
        <w:rPr>
          <w:highlight w:val="yellow"/>
        </w:rPr>
        <w:t xml:space="preserve"> (CIC) i l’equip d’orientació educativa</w:t>
      </w:r>
      <w:r w:rsidR="00AD376C" w:rsidRPr="00615A1B">
        <w:rPr>
          <w:highlight w:val="yellow"/>
        </w:rPr>
        <w:t>,</w:t>
      </w:r>
      <w:r w:rsidR="00AD376C">
        <w:t xml:space="preserve"> </w:t>
      </w:r>
      <w:bookmarkEnd w:id="255"/>
      <w:r w:rsidR="007F3B63" w:rsidRPr="001C51A8">
        <w:t xml:space="preserve">articularà la identificació de necessitats formatives, tant col·lectives com individuals, del </w:t>
      </w:r>
      <w:r w:rsidR="00635862">
        <w:t>c</w:t>
      </w:r>
      <w:r w:rsidR="00941BA8">
        <w:t>laustre</w:t>
      </w:r>
      <w:r w:rsidR="007F3B63" w:rsidRPr="001C51A8">
        <w:t xml:space="preserve"> i personal de suport, i les inclourà en el PAF. També buscarà la complementarietat amb les diferents ofertes formatives definides en el marc del PFP de la Conselleria d’Educació, Cultura i Esport. </w:t>
      </w:r>
    </w:p>
    <w:p w14:paraId="59C1625E" w14:textId="77777777" w:rsidR="007F3B63" w:rsidRPr="001C51A8" w:rsidRDefault="007F3B63" w:rsidP="007F3B63">
      <w:pPr>
        <w:pStyle w:val="Textindependent"/>
        <w:jc w:val="both"/>
        <w:rPr>
          <w:szCs w:val="20"/>
        </w:rPr>
      </w:pPr>
    </w:p>
    <w:p w14:paraId="6AE7A842" w14:textId="78D0A6FB" w:rsidR="007F3B63" w:rsidRPr="00975FDF" w:rsidRDefault="001E2B96" w:rsidP="007F3B63">
      <w:pPr>
        <w:pStyle w:val="Textindependent"/>
        <w:jc w:val="both"/>
      </w:pPr>
      <w:r>
        <w:t>4</w:t>
      </w:r>
      <w:r w:rsidR="007F3B63" w:rsidRPr="001C51A8">
        <w:t>. El PAF serà avaluat en el marc de la memòria final de curs</w:t>
      </w:r>
      <w:r w:rsidR="00700324" w:rsidRPr="001C51A8">
        <w:t>, junt</w:t>
      </w:r>
      <w:r w:rsidR="00105B6D" w:rsidRPr="001C51A8">
        <w:t>ament</w:t>
      </w:r>
      <w:r w:rsidR="00700324" w:rsidRPr="001C51A8">
        <w:t xml:space="preserve"> amb la resta dels elements que conformen la PGA,</w:t>
      </w:r>
      <w:r w:rsidR="007F3B63" w:rsidRPr="001C51A8">
        <w:t xml:space="preserve"> per la persona CFC en estreta col·laboració amb la direcció del centre, les diferents persones coordinadores de les activitats formatives (CAF) i altres</w:t>
      </w:r>
      <w:r w:rsidR="007F3B63" w:rsidRPr="00975FDF">
        <w:t xml:space="preserve"> agents educatius participants, tenint en compte l’impacte que ha tingut en la millora de la pràctica docent, la qualitat de l’ensenyament </w:t>
      </w:r>
      <w:bookmarkStart w:id="256" w:name="_Hlk76540648"/>
      <w:r w:rsidR="007F3B63" w:rsidRPr="00975FDF">
        <w:t xml:space="preserve">i l’opinió del </w:t>
      </w:r>
      <w:r w:rsidR="00635862">
        <w:t>c</w:t>
      </w:r>
      <w:r w:rsidR="00941BA8">
        <w:t>laustre</w:t>
      </w:r>
      <w:r w:rsidR="007F3B63" w:rsidRPr="00975FDF">
        <w:t xml:space="preserve"> de professorat. </w:t>
      </w:r>
      <w:bookmarkEnd w:id="256"/>
      <w:r w:rsidR="007F3B63" w:rsidRPr="00975FDF">
        <w:t>Les propostes de millora es tindran en compte quan es dissenye el nou PAF.</w:t>
      </w:r>
    </w:p>
    <w:bookmarkEnd w:id="253"/>
    <w:bookmarkEnd w:id="254"/>
    <w:p w14:paraId="298A6F22" w14:textId="77777777" w:rsidR="00D428A0" w:rsidRPr="00D428A0" w:rsidRDefault="00D428A0" w:rsidP="00D428A0">
      <w:pPr>
        <w:pStyle w:val="Textindependent"/>
        <w:rPr>
          <w:highlight w:val="cyan"/>
        </w:rPr>
      </w:pPr>
    </w:p>
    <w:p w14:paraId="65C54AD5" w14:textId="74418BFF" w:rsidR="008B7CAA" w:rsidRPr="001C51A8" w:rsidRDefault="0040048A" w:rsidP="0221C9F8">
      <w:pPr>
        <w:pStyle w:val="Ttol3"/>
        <w:rPr>
          <w:rFonts w:cs="Arial"/>
          <w:b/>
        </w:rPr>
      </w:pPr>
      <w:bookmarkStart w:id="257" w:name="_Toc107912652"/>
      <w:bookmarkStart w:id="258" w:name="_Toc136861960"/>
      <w:bookmarkEnd w:id="249"/>
      <w:r w:rsidRPr="001C51A8">
        <w:t>4</w:t>
      </w:r>
      <w:r w:rsidR="579AD1EF" w:rsidRPr="001C51A8">
        <w:t>.2.2. El pla d’actuació per a la millora</w:t>
      </w:r>
      <w:bookmarkEnd w:id="257"/>
      <w:bookmarkEnd w:id="258"/>
    </w:p>
    <w:p w14:paraId="5CCF44CE" w14:textId="77777777" w:rsidR="00700324" w:rsidRPr="001C51A8" w:rsidRDefault="00700324" w:rsidP="0221C9F8">
      <w:pPr>
        <w:pStyle w:val="Textindependent"/>
        <w:spacing w:after="113" w:line="259" w:lineRule="auto"/>
        <w:jc w:val="both"/>
      </w:pPr>
    </w:p>
    <w:p w14:paraId="5A18169D" w14:textId="0A6B98BD" w:rsidR="0221C9F8" w:rsidRPr="001C51A8" w:rsidRDefault="0221C9F8" w:rsidP="0221C9F8">
      <w:pPr>
        <w:pStyle w:val="Textindependent"/>
        <w:spacing w:after="113" w:line="259" w:lineRule="auto"/>
        <w:jc w:val="both"/>
      </w:pPr>
      <w:r w:rsidRPr="001C51A8">
        <w:t>1. D’acord amb el que estableix l’article 83.1 del Decret 253/2019, el pla d’actuació per a la millora (PAM), considerat com la part pedagògica de la PGA, és el document en el qual es concreta la intervenció educativa que es durà a terme al centre educatiu i al seu entorn, durant un curs escolar.</w:t>
      </w:r>
    </w:p>
    <w:p w14:paraId="6AFC9BBF" w14:textId="2C271865" w:rsidR="0221C9F8" w:rsidRPr="001C51A8" w:rsidRDefault="0221C9F8" w:rsidP="0221C9F8">
      <w:pPr>
        <w:pStyle w:val="Textindependent"/>
        <w:rPr>
          <w:szCs w:val="20"/>
        </w:rPr>
      </w:pPr>
    </w:p>
    <w:p w14:paraId="2E700FAC" w14:textId="28ED7B6B" w:rsidR="0221C9F8" w:rsidRPr="001C51A8" w:rsidRDefault="0221C9F8" w:rsidP="0221C9F8">
      <w:pPr>
        <w:pStyle w:val="Textindependent"/>
        <w:spacing w:after="113" w:line="259" w:lineRule="auto"/>
        <w:jc w:val="both"/>
      </w:pPr>
      <w:r w:rsidRPr="001C51A8">
        <w:t>2. Les finalitats del PAM s’estableixen a l’article 83.2 de l’esmentat Decret 253/2019, i són les següents: incrementar el percentatge d’alumnes que aconsegueix els objectius i les competències educatives corresponents, reduir l’absentisme escolar, millorar la competència emocional i les habilitats d’interacció social de l’alumnat per a aconseguir una integració socioeducativa més elevada i desenvolupar accions per a previndre i compensar les desigualtats en educació des d’una perspectiva inclusiva.</w:t>
      </w:r>
    </w:p>
    <w:p w14:paraId="3A7C9ED1" w14:textId="4B9C7B28" w:rsidR="0221C9F8" w:rsidRPr="001C51A8" w:rsidRDefault="0221C9F8" w:rsidP="0221C9F8">
      <w:pPr>
        <w:pStyle w:val="Textindependent"/>
        <w:jc w:val="both"/>
      </w:pPr>
    </w:p>
    <w:p w14:paraId="2E0E3258" w14:textId="59087636" w:rsidR="008B7CAA" w:rsidRPr="001C51A8" w:rsidRDefault="7F26632C" w:rsidP="7F26632C">
      <w:pPr>
        <w:pStyle w:val="Textindependent"/>
        <w:jc w:val="both"/>
        <w:rPr>
          <w:szCs w:val="20"/>
        </w:rPr>
      </w:pPr>
      <w:r w:rsidRPr="001C51A8">
        <w:t xml:space="preserve">3. Els centres educatius inclouran en el seu </w:t>
      </w:r>
      <w:r w:rsidR="00291EF9" w:rsidRPr="001C51A8">
        <w:t>P</w:t>
      </w:r>
      <w:r w:rsidRPr="001C51A8">
        <w:t xml:space="preserve">la d’actuació per a la millora (PAM) del curs </w:t>
      </w:r>
      <w:r w:rsidR="007D7940" w:rsidRPr="0035289A">
        <w:rPr>
          <w:rFonts w:cs="Arial"/>
          <w:szCs w:val="20"/>
          <w:highlight w:val="yellow"/>
        </w:rPr>
        <w:t>202</w:t>
      </w:r>
      <w:r w:rsidR="00992873" w:rsidRPr="0035289A">
        <w:rPr>
          <w:rFonts w:cs="Arial"/>
          <w:szCs w:val="20"/>
          <w:highlight w:val="yellow"/>
        </w:rPr>
        <w:t>3</w:t>
      </w:r>
      <w:r w:rsidR="007D7940" w:rsidRPr="0035289A">
        <w:rPr>
          <w:rFonts w:cs="Arial"/>
          <w:szCs w:val="20"/>
          <w:highlight w:val="yellow"/>
        </w:rPr>
        <w:t>-202</w:t>
      </w:r>
      <w:r w:rsidR="00992873" w:rsidRPr="0035289A">
        <w:rPr>
          <w:rFonts w:cs="Arial"/>
          <w:szCs w:val="20"/>
          <w:highlight w:val="yellow"/>
        </w:rPr>
        <w:t>4</w:t>
      </w:r>
      <w:r w:rsidR="007D7940" w:rsidRPr="001C51A8">
        <w:rPr>
          <w:rFonts w:cs="Arial"/>
          <w:szCs w:val="20"/>
        </w:rPr>
        <w:t xml:space="preserve"> </w:t>
      </w:r>
      <w:r w:rsidRPr="001C51A8">
        <w:t xml:space="preserve">el disseny i organització d’activitats que tinguen com a principi fonamental la consolidació, reforç i recuperació dels aprenentatges imprescindibles perquè tot l’alumnat puga seguir amb èxit el curs </w:t>
      </w:r>
      <w:r w:rsidR="007D7940" w:rsidRPr="0035289A">
        <w:rPr>
          <w:rFonts w:cs="Arial"/>
          <w:szCs w:val="20"/>
          <w:highlight w:val="yellow"/>
        </w:rPr>
        <w:t>202</w:t>
      </w:r>
      <w:r w:rsidR="00992873" w:rsidRPr="0035289A">
        <w:rPr>
          <w:rFonts w:cs="Arial"/>
          <w:szCs w:val="20"/>
          <w:highlight w:val="yellow"/>
        </w:rPr>
        <w:t>3</w:t>
      </w:r>
      <w:r w:rsidR="007D7940" w:rsidRPr="0035289A">
        <w:rPr>
          <w:rFonts w:cs="Arial"/>
          <w:szCs w:val="20"/>
          <w:highlight w:val="yellow"/>
        </w:rPr>
        <w:t>-202</w:t>
      </w:r>
      <w:r w:rsidR="00992873" w:rsidRPr="0035289A">
        <w:rPr>
          <w:rFonts w:cs="Arial"/>
          <w:szCs w:val="20"/>
          <w:highlight w:val="yellow"/>
        </w:rPr>
        <w:t>4</w:t>
      </w:r>
      <w:r w:rsidR="003014F2" w:rsidRPr="001C51A8">
        <w:rPr>
          <w:rFonts w:cs="Arial"/>
          <w:szCs w:val="20"/>
        </w:rPr>
        <w:t xml:space="preserve">, </w:t>
      </w:r>
      <w:r w:rsidRPr="001C51A8">
        <w:t>especialment l’alumnat amb majors dificultats d’aprenentatge.</w:t>
      </w:r>
    </w:p>
    <w:p w14:paraId="460D4B53" w14:textId="77777777" w:rsidR="003014F2" w:rsidRPr="001C51A8" w:rsidRDefault="003014F2" w:rsidP="0221C9F8">
      <w:pPr>
        <w:pStyle w:val="Textindependent"/>
        <w:spacing w:after="113" w:line="259" w:lineRule="auto"/>
        <w:jc w:val="both"/>
      </w:pPr>
    </w:p>
    <w:p w14:paraId="1C844CA0" w14:textId="784096AA" w:rsidR="0221C9F8" w:rsidRPr="001C51A8" w:rsidRDefault="003014F2" w:rsidP="00746E62">
      <w:pPr>
        <w:pStyle w:val="Textindependent"/>
        <w:spacing w:after="113"/>
        <w:jc w:val="both"/>
      </w:pPr>
      <w:r w:rsidRPr="001C51A8">
        <w:t xml:space="preserve">4. </w:t>
      </w:r>
      <w:r w:rsidR="0221C9F8" w:rsidRPr="001C51A8">
        <w:t>A més, els centres docents, en el marc de la seua autonomia pedagògica, organitzativa i de gestió, podran organitzar programes o actuacions de disseny propi que des</w:t>
      </w:r>
      <w:r w:rsidR="00105B6D" w:rsidRPr="001C51A8">
        <w:t>plegu</w:t>
      </w:r>
      <w:r w:rsidR="0221C9F8" w:rsidRPr="001C51A8">
        <w:t xml:space="preserve">en qualsevol de les línies d’actuació que especifica l’article 4 del Decret 104/2018, pel qual es </w:t>
      </w:r>
      <w:r w:rsidRPr="001C51A8">
        <w:t>des</w:t>
      </w:r>
      <w:r w:rsidR="00105B6D" w:rsidRPr="001C51A8">
        <w:t>pleguen</w:t>
      </w:r>
      <w:r w:rsidRPr="001C51A8">
        <w:t xml:space="preserve"> els principis d’equitat i d’inclusió en el sistema educatiu valencià</w:t>
      </w:r>
      <w:r w:rsidR="007560A1" w:rsidRPr="001C51A8">
        <w:t>, i que hauran d’incloure en el seu PAM</w:t>
      </w:r>
      <w:r w:rsidRPr="001C51A8">
        <w:t>.</w:t>
      </w:r>
    </w:p>
    <w:p w14:paraId="7C85A27F" w14:textId="5CE47094" w:rsidR="0221C9F8" w:rsidRPr="001C51A8" w:rsidRDefault="0221C9F8" w:rsidP="00746E62">
      <w:pPr>
        <w:pStyle w:val="Textindependent"/>
        <w:spacing w:after="113"/>
        <w:jc w:val="both"/>
      </w:pPr>
    </w:p>
    <w:p w14:paraId="6D3F7CEA" w14:textId="588C0292" w:rsidR="0221C9F8" w:rsidRPr="001C51A8" w:rsidRDefault="007560A1" w:rsidP="00746E62">
      <w:pPr>
        <w:pStyle w:val="Textindependent"/>
        <w:spacing w:after="113"/>
        <w:jc w:val="both"/>
      </w:pPr>
      <w:r w:rsidRPr="001C51A8">
        <w:t>5</w:t>
      </w:r>
      <w:r w:rsidR="0221C9F8" w:rsidRPr="001C51A8">
        <w:t>. Per al desenvolupament del PAM el centre comptarà amb els recursos personals que tinga assignats per a cada curs escolar.</w:t>
      </w:r>
      <w:r w:rsidRPr="001C51A8">
        <w:t xml:space="preserve"> </w:t>
      </w:r>
      <w:r w:rsidR="0221C9F8" w:rsidRPr="001C51A8">
        <w:t>No obstant això, la direcció general competent en matèria de personal docent, en el cas dels centres públics dependents de la Generalitat, i la direcció general competent en matèries de centres docents, en el cas dels centres concertats, podrà assignar per a cada curs escolar professorat addicional als centres docents per al desenvolupament d’aquest programa</w:t>
      </w:r>
      <w:r w:rsidR="003014F2" w:rsidRPr="001C51A8">
        <w:t xml:space="preserve">, per a la qual cosa tindrà en compte la proposta realitzada per la direcció general competent en </w:t>
      </w:r>
      <w:r w:rsidRPr="001C51A8">
        <w:t>matèria d’</w:t>
      </w:r>
      <w:r w:rsidR="003014F2" w:rsidRPr="001C51A8">
        <w:t>innovació educativa i ordenació</w:t>
      </w:r>
      <w:r w:rsidR="0221C9F8" w:rsidRPr="001C51A8">
        <w:t>.</w:t>
      </w:r>
    </w:p>
    <w:p w14:paraId="10680611" w14:textId="77777777" w:rsidR="00AD6669" w:rsidRPr="001C51A8" w:rsidRDefault="00AD6669" w:rsidP="00746E62">
      <w:pPr>
        <w:pStyle w:val="Textindependent"/>
        <w:jc w:val="both"/>
        <w:rPr>
          <w:szCs w:val="20"/>
        </w:rPr>
      </w:pPr>
    </w:p>
    <w:p w14:paraId="166BF72A" w14:textId="3428C4C0" w:rsidR="00F901BD" w:rsidRPr="001C51A8" w:rsidRDefault="007560A1" w:rsidP="00746E62">
      <w:pPr>
        <w:pStyle w:val="Textindependent"/>
        <w:jc w:val="both"/>
      </w:pPr>
      <w:r w:rsidRPr="001C51A8">
        <w:t>6.</w:t>
      </w:r>
      <w:r w:rsidR="5907C25A" w:rsidRPr="001C51A8">
        <w:t xml:space="preserve"> Amb l’objectiu d’organitzar la pràctica docent, i amb el coneixement de la dotació completa d’hores de professorat de la qual disposen, els centres educatius hauran d’elaborar el disseny de les actuacions que es duran a terme dins del seu PAM durant el curs </w:t>
      </w:r>
      <w:r w:rsidR="30A38195" w:rsidRPr="0035289A">
        <w:rPr>
          <w:highlight w:val="yellow"/>
        </w:rPr>
        <w:t>202</w:t>
      </w:r>
      <w:r w:rsidR="00213A5E" w:rsidRPr="0035289A">
        <w:rPr>
          <w:highlight w:val="yellow"/>
        </w:rPr>
        <w:t>3</w:t>
      </w:r>
      <w:r w:rsidR="30A38195" w:rsidRPr="0035289A">
        <w:rPr>
          <w:highlight w:val="yellow"/>
        </w:rPr>
        <w:t>-202</w:t>
      </w:r>
      <w:r w:rsidR="00213A5E" w:rsidRPr="0035289A">
        <w:rPr>
          <w:highlight w:val="yellow"/>
        </w:rPr>
        <w:t>4</w:t>
      </w:r>
      <w:r w:rsidR="5907C25A" w:rsidRPr="001C51A8">
        <w:t xml:space="preserve">. Aquest disseny haurà de ser aprovat pel </w:t>
      </w:r>
      <w:r w:rsidR="00635862">
        <w:t>c</w:t>
      </w:r>
      <w:r w:rsidR="00941BA8">
        <w:t>laustre</w:t>
      </w:r>
      <w:r w:rsidR="5907C25A" w:rsidRPr="001C51A8">
        <w:t xml:space="preserve"> i el </w:t>
      </w:r>
      <w:r w:rsidR="00635862">
        <w:t>c</w:t>
      </w:r>
      <w:r w:rsidR="5907C25A" w:rsidRPr="001C51A8">
        <w:t xml:space="preserve">onsell </w:t>
      </w:r>
      <w:r w:rsidR="00635862">
        <w:t>e</w:t>
      </w:r>
      <w:r w:rsidR="5907C25A" w:rsidRPr="001C51A8">
        <w:t xml:space="preserve">scolar, junt amb la PGA, abans del </w:t>
      </w:r>
      <w:bookmarkStart w:id="259" w:name="_Hlk135646742"/>
      <w:r w:rsidR="5907C25A" w:rsidRPr="00615A1B">
        <w:rPr>
          <w:highlight w:val="yellow"/>
        </w:rPr>
        <w:t xml:space="preserve">15 de </w:t>
      </w:r>
      <w:r w:rsidR="00F86174" w:rsidRPr="00615A1B">
        <w:rPr>
          <w:highlight w:val="yellow"/>
        </w:rPr>
        <w:t>desembre</w:t>
      </w:r>
      <w:bookmarkEnd w:id="259"/>
      <w:r w:rsidR="5907C25A" w:rsidRPr="00615A1B">
        <w:rPr>
          <w:highlight w:val="yellow"/>
        </w:rPr>
        <w:t xml:space="preserve"> de</w:t>
      </w:r>
      <w:r w:rsidR="6D33D270" w:rsidRPr="00615A1B">
        <w:rPr>
          <w:highlight w:val="yellow"/>
        </w:rPr>
        <w:t xml:space="preserve"> 202</w:t>
      </w:r>
      <w:r w:rsidR="00492884" w:rsidRPr="00615A1B">
        <w:rPr>
          <w:highlight w:val="yellow"/>
        </w:rPr>
        <w:t>3</w:t>
      </w:r>
      <w:r w:rsidR="5907C25A" w:rsidRPr="00615A1B">
        <w:rPr>
          <w:highlight w:val="yellow"/>
        </w:rPr>
        <w:t>.</w:t>
      </w:r>
      <w:r w:rsidR="5907C25A" w:rsidRPr="001C51A8">
        <w:t xml:space="preserve"> Posteriorment, s’hauran d’omplir les actuacions que configuren el PAM del curs </w:t>
      </w:r>
      <w:r w:rsidR="30A38195" w:rsidRPr="0035289A">
        <w:rPr>
          <w:highlight w:val="yellow"/>
        </w:rPr>
        <w:t>202</w:t>
      </w:r>
      <w:r w:rsidR="00492884" w:rsidRPr="0035289A">
        <w:rPr>
          <w:highlight w:val="yellow"/>
        </w:rPr>
        <w:t>3</w:t>
      </w:r>
      <w:r w:rsidR="30A38195" w:rsidRPr="0035289A">
        <w:rPr>
          <w:highlight w:val="yellow"/>
        </w:rPr>
        <w:t>-202</w:t>
      </w:r>
      <w:r w:rsidR="00492884" w:rsidRPr="0035289A">
        <w:rPr>
          <w:highlight w:val="yellow"/>
        </w:rPr>
        <w:t>4</w:t>
      </w:r>
      <w:r w:rsidR="5907C25A" w:rsidRPr="001C51A8">
        <w:t xml:space="preserve"> en l’apartat corresponent d’ITACA.</w:t>
      </w:r>
    </w:p>
    <w:p w14:paraId="27646E3E" w14:textId="48F81DD8" w:rsidR="008B7CAA" w:rsidRPr="001C51A8" w:rsidRDefault="007560A1" w:rsidP="00746E62">
      <w:pPr>
        <w:jc w:val="both"/>
        <w:rPr>
          <w:rFonts w:ascii="Arial" w:hAnsi="Arial"/>
          <w:sz w:val="20"/>
          <w:szCs w:val="20"/>
        </w:rPr>
      </w:pPr>
      <w:r w:rsidRPr="001C51A8">
        <w:rPr>
          <w:rFonts w:ascii="Arial" w:hAnsi="Arial"/>
          <w:sz w:val="20"/>
          <w:szCs w:val="20"/>
        </w:rPr>
        <w:t>7</w:t>
      </w:r>
      <w:r w:rsidR="37EEA9EA" w:rsidRPr="001C51A8">
        <w:rPr>
          <w:rFonts w:ascii="Arial" w:hAnsi="Arial"/>
          <w:sz w:val="20"/>
          <w:szCs w:val="20"/>
        </w:rPr>
        <w:t>.</w:t>
      </w:r>
      <w:r w:rsidR="004E5BF0">
        <w:rPr>
          <w:rFonts w:ascii="Arial" w:hAnsi="Arial"/>
          <w:sz w:val="20"/>
          <w:szCs w:val="20"/>
        </w:rPr>
        <w:t xml:space="preserve"> </w:t>
      </w:r>
      <w:r w:rsidR="0221C9F8" w:rsidRPr="001C51A8">
        <w:rPr>
          <w:rFonts w:ascii="Arial" w:hAnsi="Arial"/>
          <w:sz w:val="20"/>
          <w:szCs w:val="20"/>
        </w:rPr>
        <w:t>D’acord amb el que estableix l’article 83.3 del Decret 253/2019, el PAM haurà de contindre, almenys, els elements següents:</w:t>
      </w:r>
    </w:p>
    <w:p w14:paraId="339701A0" w14:textId="681CDC6C" w:rsidR="37EEA9EA" w:rsidRPr="001C51A8" w:rsidRDefault="37EEA9EA" w:rsidP="00746E62">
      <w:pPr>
        <w:jc w:val="both"/>
        <w:rPr>
          <w:rFonts w:ascii="Arial" w:hAnsi="Arial"/>
          <w:sz w:val="20"/>
          <w:szCs w:val="20"/>
        </w:rPr>
      </w:pPr>
      <w:r w:rsidRPr="1162A42B">
        <w:rPr>
          <w:rFonts w:ascii="Arial" w:hAnsi="Arial"/>
          <w:sz w:val="20"/>
          <w:szCs w:val="20"/>
        </w:rPr>
        <w:t xml:space="preserve">a) Descripció de les intervencions educatives que es desenvoluparan </w:t>
      </w:r>
      <w:r w:rsidR="0221C9F8" w:rsidRPr="1162A42B">
        <w:rPr>
          <w:rFonts w:ascii="Arial" w:hAnsi="Arial"/>
          <w:sz w:val="20"/>
          <w:szCs w:val="20"/>
        </w:rPr>
        <w:t>per a atendre la diversitat de l’alumnat des d’una perspectiva inclusiva.</w:t>
      </w:r>
    </w:p>
    <w:p w14:paraId="50E4B615" w14:textId="64432A02" w:rsidR="008B7CAA" w:rsidRPr="00033CB3" w:rsidRDefault="37EEA9EA" w:rsidP="00746E62">
      <w:pPr>
        <w:pStyle w:val="Textindependent"/>
        <w:jc w:val="both"/>
      </w:pPr>
      <w:r>
        <w:t>b) L’actualització dels diferents plans i programes desenvolupats pel centre</w:t>
      </w:r>
      <w:r w:rsidR="009876B6">
        <w:t xml:space="preserve">, </w:t>
      </w:r>
      <w:r w:rsidR="009876B6" w:rsidRPr="1162A42B">
        <w:rPr>
          <w:highlight w:val="yellow"/>
        </w:rPr>
        <w:t>així com de les mesures adoptades en relació als diferents aspectes inclosos a l’apartat 1.2.6</w:t>
      </w:r>
      <w:r w:rsidR="007A18FC">
        <w:rPr>
          <w:highlight w:val="yellow"/>
        </w:rPr>
        <w:t>.</w:t>
      </w:r>
      <w:r w:rsidR="009876B6" w:rsidRPr="1162A42B">
        <w:rPr>
          <w:highlight w:val="yellow"/>
        </w:rPr>
        <w:t xml:space="preserve"> d’aquesta resolució,</w:t>
      </w:r>
      <w:r w:rsidR="009876B6">
        <w:t xml:space="preserve"> </w:t>
      </w:r>
      <w:r>
        <w:t xml:space="preserve">amb menció especial </w:t>
      </w:r>
      <w:r w:rsidR="009876B6">
        <w:t xml:space="preserve">a les </w:t>
      </w:r>
      <w:r w:rsidR="009876B6" w:rsidRPr="1162A42B">
        <w:rPr>
          <w:highlight w:val="yellow"/>
        </w:rPr>
        <w:t>m</w:t>
      </w:r>
      <w:r w:rsidR="00033CB3" w:rsidRPr="1162A42B">
        <w:rPr>
          <w:highlight w:val="yellow"/>
        </w:rPr>
        <w:t>esures</w:t>
      </w:r>
      <w:r w:rsidR="009876B6" w:rsidRPr="1162A42B">
        <w:rPr>
          <w:highlight w:val="yellow"/>
        </w:rPr>
        <w:t xml:space="preserve"> per al foment de la </w:t>
      </w:r>
      <w:r w:rsidR="00033CB3" w:rsidRPr="1162A42B">
        <w:rPr>
          <w:highlight w:val="yellow"/>
        </w:rPr>
        <w:t>igualtat i</w:t>
      </w:r>
      <w:r w:rsidR="009876B6" w:rsidRPr="1162A42B">
        <w:rPr>
          <w:highlight w:val="yellow"/>
        </w:rPr>
        <w:t xml:space="preserve"> la</w:t>
      </w:r>
      <w:r w:rsidR="00033CB3" w:rsidRPr="1162A42B">
        <w:rPr>
          <w:highlight w:val="yellow"/>
        </w:rPr>
        <w:t xml:space="preserve"> convivència.</w:t>
      </w:r>
    </w:p>
    <w:p w14:paraId="2A4BB080" w14:textId="2D98718B" w:rsidR="003F1F06" w:rsidRDefault="37EEA9EA" w:rsidP="00D70CCD">
      <w:pPr>
        <w:pStyle w:val="Textindependent"/>
        <w:jc w:val="both"/>
      </w:pPr>
      <w:r w:rsidRPr="001C51A8">
        <w:t>c) Criteris i procediments previstos per al seguiment i l’avaluació del PAM.</w:t>
      </w:r>
    </w:p>
    <w:p w14:paraId="4C48A262" w14:textId="30109FDE" w:rsidR="00D70CCD" w:rsidRDefault="00D70CCD" w:rsidP="00D70CCD"/>
    <w:p w14:paraId="08D1C29F" w14:textId="7223FF5D" w:rsidR="005D6DE8" w:rsidRDefault="005D6DE8" w:rsidP="00D70CCD"/>
    <w:p w14:paraId="6A087610" w14:textId="77777777" w:rsidR="005D6DE8" w:rsidRPr="00D70CCD" w:rsidRDefault="005D6DE8" w:rsidP="00D70CCD"/>
    <w:p w14:paraId="3E7C1987" w14:textId="7F396DE6" w:rsidR="008B7CAA" w:rsidRPr="00975FDF" w:rsidRDefault="0040048A">
      <w:pPr>
        <w:pStyle w:val="Ttol4"/>
      </w:pPr>
      <w:bookmarkStart w:id="260" w:name="_Toc107912653"/>
      <w:bookmarkStart w:id="261" w:name="_Toc136861961"/>
      <w:r>
        <w:lastRenderedPageBreak/>
        <w:t>4</w:t>
      </w:r>
      <w:r w:rsidR="37EEA9EA">
        <w:t>.2.2.1. Descripció de les intervencions educatives que es desenvoluparan per a atendre la diversitat de l’alumnat des d’una perspectiva inclusiva</w:t>
      </w:r>
      <w:bookmarkEnd w:id="260"/>
      <w:bookmarkEnd w:id="261"/>
    </w:p>
    <w:p w14:paraId="5D79982F" w14:textId="5B22E5F2" w:rsidR="008B7CAA" w:rsidRPr="00975FDF" w:rsidRDefault="0040048A" w:rsidP="00427DF9">
      <w:pPr>
        <w:pStyle w:val="Ttol5"/>
        <w:spacing w:before="0" w:after="0"/>
        <w:contextualSpacing/>
      </w:pPr>
      <w:bookmarkStart w:id="262" w:name="_Toc107912654"/>
      <w:bookmarkStart w:id="263" w:name="_Toc136861962"/>
      <w:r>
        <w:t>4</w:t>
      </w:r>
      <w:r w:rsidR="37EEA9EA">
        <w:t>.2.2.1.a. Consideracions generals</w:t>
      </w:r>
      <w:bookmarkEnd w:id="262"/>
      <w:bookmarkEnd w:id="263"/>
      <w:r w:rsidR="37EEA9EA">
        <w:t xml:space="preserve">   </w:t>
      </w:r>
    </w:p>
    <w:p w14:paraId="6AAE2D09" w14:textId="77777777" w:rsidR="00332807" w:rsidRDefault="00332807" w:rsidP="00332807">
      <w:pPr>
        <w:rPr>
          <w:rFonts w:ascii="Arial" w:eastAsia="Arial" w:hAnsi="Arial" w:cs="Arial"/>
          <w:sz w:val="20"/>
          <w:szCs w:val="20"/>
          <w:highlight w:val="red"/>
        </w:rPr>
      </w:pPr>
    </w:p>
    <w:p w14:paraId="5882ACDD" w14:textId="3DCC88F0" w:rsidR="00332807" w:rsidRPr="001C51A8" w:rsidRDefault="00332807" w:rsidP="00332807">
      <w:pPr>
        <w:jc w:val="both"/>
        <w:rPr>
          <w:rFonts w:ascii="Arial" w:eastAsia="Arial" w:hAnsi="Arial" w:cs="Arial"/>
          <w:sz w:val="20"/>
          <w:szCs w:val="20"/>
        </w:rPr>
      </w:pPr>
      <w:bookmarkStart w:id="264" w:name="_Hlk107214379"/>
      <w:r w:rsidRPr="001C51A8">
        <w:rPr>
          <w:rFonts w:ascii="Arial" w:eastAsia="Arial" w:hAnsi="Arial" w:cs="Arial"/>
          <w:sz w:val="20"/>
          <w:szCs w:val="20"/>
        </w:rPr>
        <w:t>Cada centre, sempre partint de l’anàlisi de les barreres contextuals per a la inclusió, haurà de descriure quines són les mesures, actuacions, plans i programes necessaris per a donar resposta educativa per a la inclusió de tot l’alumnat.</w:t>
      </w:r>
    </w:p>
    <w:bookmarkEnd w:id="264"/>
    <w:p w14:paraId="0345B9D7" w14:textId="77777777" w:rsidR="00332807" w:rsidRPr="001C51A8" w:rsidRDefault="00332807" w:rsidP="00332807">
      <w:pPr>
        <w:jc w:val="both"/>
        <w:rPr>
          <w:rFonts w:ascii="Arial" w:hAnsi="Arial" w:cs="Arial"/>
          <w:sz w:val="20"/>
          <w:szCs w:val="20"/>
        </w:rPr>
      </w:pPr>
    </w:p>
    <w:p w14:paraId="28BC89EE" w14:textId="2048792A" w:rsidR="008B7CAA" w:rsidRDefault="37EEA9EA" w:rsidP="00332807">
      <w:pPr>
        <w:pStyle w:val="Textindependent"/>
        <w:jc w:val="both"/>
      </w:pPr>
      <w:r>
        <w:t xml:space="preserve">Les línies generals que hauran de centrar el disseny anual que els centres hauran de realitzar en el seu PAM haurà de partir </w:t>
      </w:r>
      <w:bookmarkStart w:id="265" w:name="_Hlk106093756"/>
      <w:r>
        <w:t>de</w:t>
      </w:r>
      <w:r w:rsidR="000F40EA">
        <w:t xml:space="preserve"> </w:t>
      </w:r>
      <w:r w:rsidR="480D73C5">
        <w:t>l</w:t>
      </w:r>
      <w:r w:rsidR="000F40EA">
        <w:t xml:space="preserve">es mesures </w:t>
      </w:r>
      <w:bookmarkStart w:id="266" w:name="_Hlk106881335"/>
      <w:r w:rsidR="00785958">
        <w:t xml:space="preserve">de resposta educativa per a la inclusió de l’alumnat </w:t>
      </w:r>
      <w:r w:rsidR="00A36564">
        <w:t xml:space="preserve"> </w:t>
      </w:r>
      <w:bookmarkEnd w:id="266"/>
      <w:r w:rsidR="000F40EA">
        <w:t>que hagen establert, i que han estat descrites</w:t>
      </w:r>
      <w:bookmarkEnd w:id="265"/>
      <w:r w:rsidR="000F40EA">
        <w:t xml:space="preserve"> </w:t>
      </w:r>
      <w:r>
        <w:t>en l’apartat 1.2.6.4. d’aquestes instruccions.</w:t>
      </w:r>
    </w:p>
    <w:p w14:paraId="175D0545" w14:textId="77777777" w:rsidR="003B0DC5" w:rsidRPr="003B0DC5" w:rsidRDefault="003B0DC5" w:rsidP="003B0DC5">
      <w:pPr>
        <w:pStyle w:val="Ttol4"/>
      </w:pPr>
    </w:p>
    <w:p w14:paraId="19332C42" w14:textId="3E7DC811" w:rsidR="00517191" w:rsidRPr="001C51A8" w:rsidRDefault="0040048A" w:rsidP="00D70CCD">
      <w:pPr>
        <w:pStyle w:val="Ttol5"/>
        <w:numPr>
          <w:ilvl w:val="0"/>
          <w:numId w:val="0"/>
        </w:numPr>
        <w:spacing w:before="0" w:after="0"/>
        <w:contextualSpacing/>
      </w:pPr>
      <w:bookmarkStart w:id="267" w:name="_Toc107912655"/>
      <w:bookmarkStart w:id="268" w:name="_Toc136861963"/>
      <w:bookmarkStart w:id="269" w:name="_Hlk106881436"/>
      <w:r>
        <w:t>4</w:t>
      </w:r>
      <w:r w:rsidR="00517191">
        <w:t>.2.2.1.b. Proposta pedagògica de cicle</w:t>
      </w:r>
      <w:bookmarkEnd w:id="267"/>
      <w:bookmarkEnd w:id="268"/>
    </w:p>
    <w:p w14:paraId="7A7115BB" w14:textId="77777777" w:rsidR="007A2C53" w:rsidRPr="001C51A8" w:rsidRDefault="007A2C53" w:rsidP="007A2C53">
      <w:pPr>
        <w:pStyle w:val="Textindependent"/>
      </w:pPr>
    </w:p>
    <w:p w14:paraId="5B35A1D6" w14:textId="77777777" w:rsidR="00517191" w:rsidRPr="001C51A8" w:rsidRDefault="00517191" w:rsidP="00517191">
      <w:pPr>
        <w:pStyle w:val="Textindependent"/>
        <w:jc w:val="both"/>
      </w:pPr>
      <w:r w:rsidRPr="001C51A8">
        <w:t>1. L'equip de cicle, coordinat i dirigit per la persona coordinadora, i en el cas dels centres privats l’òrgan amb competències anàlogues, han d’elaborar la proposta pedagògica de cicle, i han de reflexionar de manera compartida sobre el sentit de les seues actuacions, la coherència de les propostes que ofereixen als xiquets i xiquetes i l’adequació de l’organització i selecció dels materials.</w:t>
      </w:r>
    </w:p>
    <w:p w14:paraId="470C4EEA" w14:textId="77777777" w:rsidR="00517191" w:rsidRPr="001C51A8" w:rsidRDefault="00517191" w:rsidP="00517191">
      <w:pPr>
        <w:pStyle w:val="Textindependent"/>
        <w:jc w:val="both"/>
      </w:pPr>
    </w:p>
    <w:p w14:paraId="338E81FC" w14:textId="7C6A0D82" w:rsidR="00517191" w:rsidRPr="001C51A8" w:rsidRDefault="00517191" w:rsidP="00517191">
      <w:pPr>
        <w:pStyle w:val="Textindependent"/>
        <w:jc w:val="both"/>
      </w:pPr>
      <w:r w:rsidRPr="001C51A8">
        <w:t>2. La proposta pedagògica per a cada cicle ha de concretar els elements del currículum necessaris per</w:t>
      </w:r>
      <w:r w:rsidR="00105B6D" w:rsidRPr="001C51A8">
        <w:t xml:space="preserve"> a</w:t>
      </w:r>
      <w:r w:rsidRPr="001C51A8">
        <w:t xml:space="preserve"> planificar l’acció educativa, així com els instruments de recollida i registre d’informació, i la resposta educativa per a la inclusió. La proposta inclourà, </w:t>
      </w:r>
      <w:r w:rsidR="00653E00" w:rsidRPr="009876B6">
        <w:t>almenys</w:t>
      </w:r>
      <w:r w:rsidRPr="009876B6">
        <w:t>,</w:t>
      </w:r>
      <w:r w:rsidRPr="001C51A8">
        <w:t xml:space="preserve"> els següents elements: la concreció de les competències específiques en el cicle en qüestió, la selecció dels sabers bàsics necessaris per </w:t>
      </w:r>
      <w:r w:rsidR="00105B6D" w:rsidRPr="001C51A8">
        <w:t xml:space="preserve">a </w:t>
      </w:r>
      <w:r w:rsidRPr="001C51A8">
        <w:t>adquirir i desenvolupar les competències específiques, i la concreció dels criteris d'avaluació de les competències específiques.</w:t>
      </w:r>
    </w:p>
    <w:p w14:paraId="7D1D61F5" w14:textId="77777777" w:rsidR="00517191" w:rsidRPr="001C51A8" w:rsidRDefault="00517191" w:rsidP="00517191">
      <w:pPr>
        <w:pStyle w:val="Textindependent"/>
        <w:jc w:val="both"/>
      </w:pPr>
      <w:r w:rsidRPr="001C51A8">
        <w:t>Aquests acords han de formar part de la proposta pedagògica per a cada cicle, que s’ha de recollir en la concreció curricular del centre.</w:t>
      </w:r>
    </w:p>
    <w:p w14:paraId="288DB6A3" w14:textId="77777777" w:rsidR="00517191" w:rsidRPr="001C51A8" w:rsidRDefault="00517191" w:rsidP="00517191">
      <w:pPr>
        <w:pStyle w:val="Textindependent"/>
        <w:jc w:val="both"/>
      </w:pPr>
    </w:p>
    <w:p w14:paraId="6B43E3CB" w14:textId="3E3C40C6" w:rsidR="00517191" w:rsidRPr="001C51A8" w:rsidRDefault="00517191" w:rsidP="00517191">
      <w:pPr>
        <w:pStyle w:val="Textindependent"/>
        <w:jc w:val="both"/>
      </w:pPr>
      <w:r>
        <w:t>3. La concreció curricular, a més de la proposta pedagògica prevista en el punt 2, ha d’incloure:</w:t>
      </w:r>
    </w:p>
    <w:p w14:paraId="2686E340" w14:textId="3B92B7A3" w:rsidR="00517191" w:rsidRPr="001C51A8" w:rsidRDefault="00517191" w:rsidP="00517191">
      <w:pPr>
        <w:pStyle w:val="Textindependent"/>
        <w:jc w:val="both"/>
      </w:pPr>
      <w:r w:rsidRPr="001C51A8">
        <w:t>- Els models d’informes d’avaluació per a cada un dels cicles de l’etapa.</w:t>
      </w:r>
    </w:p>
    <w:p w14:paraId="1FC8D582" w14:textId="1EDB16FF" w:rsidR="00517191" w:rsidRPr="001C51A8" w:rsidRDefault="00517191" w:rsidP="00517191">
      <w:pPr>
        <w:pStyle w:val="Textindependent"/>
        <w:jc w:val="both"/>
      </w:pPr>
      <w:r w:rsidRPr="001C51A8">
        <w:t>- Els instruments de recollida i de registre de la informació.</w:t>
      </w:r>
    </w:p>
    <w:p w14:paraId="09ED9B63" w14:textId="4C09C422" w:rsidR="00517191" w:rsidRPr="001C51A8" w:rsidRDefault="00517191" w:rsidP="00517191">
      <w:pPr>
        <w:pStyle w:val="Textindependent"/>
      </w:pPr>
    </w:p>
    <w:p w14:paraId="2F23F0C2" w14:textId="2187F333" w:rsidR="001A1301" w:rsidRDefault="00620F7B" w:rsidP="002832B5">
      <w:pPr>
        <w:pStyle w:val="Textindependent"/>
        <w:spacing w:after="113"/>
        <w:jc w:val="both"/>
        <w:rPr>
          <w:color w:val="000000" w:themeColor="text1"/>
        </w:rPr>
      </w:pPr>
      <w:r w:rsidRPr="1162A42B">
        <w:rPr>
          <w:color w:val="000000" w:themeColor="text1"/>
        </w:rPr>
        <w:t xml:space="preserve">4. Els centres elaboraran les propostes pedagògiques imprescindibles per tal d’iniciar en el </w:t>
      </w:r>
      <w:r w:rsidR="00A37050" w:rsidRPr="1162A42B">
        <w:rPr>
          <w:color w:val="000000" w:themeColor="text1"/>
        </w:rPr>
        <w:t xml:space="preserve">curs </w:t>
      </w:r>
      <w:r w:rsidR="00A37050" w:rsidRPr="00995D7B">
        <w:rPr>
          <w:color w:val="000000" w:themeColor="text1"/>
          <w:highlight w:val="yellow"/>
        </w:rPr>
        <w:t>2023-</w:t>
      </w:r>
      <w:r w:rsidR="00673086">
        <w:rPr>
          <w:color w:val="000000" w:themeColor="text1"/>
          <w:highlight w:val="yellow"/>
        </w:rPr>
        <w:t>20</w:t>
      </w:r>
      <w:r w:rsidR="00A37050" w:rsidRPr="00995D7B">
        <w:rPr>
          <w:color w:val="000000" w:themeColor="text1"/>
          <w:highlight w:val="yellow"/>
        </w:rPr>
        <w:t>24</w:t>
      </w:r>
      <w:r w:rsidR="00A37050" w:rsidRPr="1162A42B">
        <w:rPr>
          <w:color w:val="000000" w:themeColor="text1"/>
        </w:rPr>
        <w:t xml:space="preserve"> en els cursos </w:t>
      </w:r>
      <w:r w:rsidR="00A37050" w:rsidRPr="1162A42B">
        <w:rPr>
          <w:color w:val="000000" w:themeColor="text1"/>
          <w:highlight w:val="yellow"/>
        </w:rPr>
        <w:t>2n, 4t i 6é</w:t>
      </w:r>
      <w:r w:rsidR="00A37050" w:rsidRPr="1162A42B">
        <w:rPr>
          <w:color w:val="000000" w:themeColor="text1"/>
        </w:rPr>
        <w:t>.</w:t>
      </w:r>
    </w:p>
    <w:p w14:paraId="4D9DC2C7" w14:textId="77777777" w:rsidR="001A1301" w:rsidRDefault="001A1301" w:rsidP="002832B5">
      <w:pPr>
        <w:pStyle w:val="Textindependent"/>
        <w:spacing w:after="113"/>
        <w:jc w:val="both"/>
        <w:rPr>
          <w:color w:val="000000" w:themeColor="text1"/>
        </w:rPr>
      </w:pPr>
    </w:p>
    <w:p w14:paraId="674C943A" w14:textId="4D16425C" w:rsidR="002832B5" w:rsidRDefault="001A1301" w:rsidP="002832B5">
      <w:pPr>
        <w:pStyle w:val="Textindependent"/>
        <w:spacing w:after="113"/>
        <w:jc w:val="both"/>
        <w:rPr>
          <w:color w:val="000000" w:themeColor="text1"/>
        </w:rPr>
      </w:pPr>
      <w:r w:rsidRPr="00E07654">
        <w:rPr>
          <w:color w:val="000000" w:themeColor="text1"/>
          <w:highlight w:val="yellow"/>
        </w:rPr>
        <w:t>5.</w:t>
      </w:r>
      <w:r w:rsidR="00A37050" w:rsidRPr="00E07654">
        <w:rPr>
          <w:color w:val="000000" w:themeColor="text1"/>
          <w:highlight w:val="yellow"/>
        </w:rPr>
        <w:t xml:space="preserve"> Els </w:t>
      </w:r>
      <w:r w:rsidR="00A37050" w:rsidRPr="1162A42B">
        <w:rPr>
          <w:color w:val="000000" w:themeColor="text1"/>
          <w:highlight w:val="yellow"/>
        </w:rPr>
        <w:t>cursos 1r, 3r i 5é han de tindre les propostes pedagògiques enllestides a l’inici del curs 2023-2024.</w:t>
      </w:r>
    </w:p>
    <w:p w14:paraId="36E87B0A" w14:textId="77777777" w:rsidR="002832B5" w:rsidRDefault="002832B5" w:rsidP="002832B5">
      <w:pPr>
        <w:pStyle w:val="Textindependent"/>
        <w:spacing w:after="113"/>
        <w:jc w:val="both"/>
        <w:rPr>
          <w:color w:val="000000" w:themeColor="text1"/>
        </w:rPr>
      </w:pPr>
    </w:p>
    <w:p w14:paraId="14D6ADFA" w14:textId="1AA88AD5" w:rsidR="002832B5" w:rsidRPr="002832B5" w:rsidRDefault="001A1301" w:rsidP="1162A42B">
      <w:pPr>
        <w:pStyle w:val="Textindependent"/>
        <w:spacing w:after="113"/>
        <w:jc w:val="both"/>
        <w:rPr>
          <w:color w:val="000000" w:themeColor="text1"/>
          <w:highlight w:val="yellow"/>
        </w:rPr>
      </w:pPr>
      <w:r w:rsidRPr="00E07654">
        <w:rPr>
          <w:highlight w:val="yellow"/>
        </w:rPr>
        <w:t>6</w:t>
      </w:r>
      <w:r w:rsidR="002832B5" w:rsidRPr="00E07654">
        <w:rPr>
          <w:highlight w:val="yellow"/>
        </w:rPr>
        <w:t xml:space="preserve">. Les </w:t>
      </w:r>
      <w:r w:rsidR="002832B5" w:rsidRPr="1162A42B">
        <w:rPr>
          <w:highlight w:val="yellow"/>
        </w:rPr>
        <w:t>propostes pedagògiques de cicle, corresponents a l’Educació Infantil, hauran d’estar elaborades a l’inici del curs 2023-2024.</w:t>
      </w:r>
    </w:p>
    <w:p w14:paraId="2DB6231F" w14:textId="77777777" w:rsidR="00620F7B" w:rsidRPr="00D70CCD" w:rsidRDefault="00620F7B" w:rsidP="00D70CCD"/>
    <w:p w14:paraId="1545A4FC" w14:textId="7E76B866" w:rsidR="008B7CAA" w:rsidRPr="001C51A8" w:rsidRDefault="0040048A">
      <w:pPr>
        <w:pStyle w:val="Ttol5"/>
        <w:spacing w:before="0" w:after="0"/>
        <w:contextualSpacing/>
      </w:pPr>
      <w:bookmarkStart w:id="270" w:name="_Toc107912656"/>
      <w:bookmarkStart w:id="271" w:name="_Toc136861964"/>
      <w:bookmarkEnd w:id="269"/>
      <w:r>
        <w:t>4</w:t>
      </w:r>
      <w:r w:rsidR="37EEA9EA">
        <w:t>.2.2.1.</w:t>
      </w:r>
      <w:r w:rsidR="00022263">
        <w:t>c</w:t>
      </w:r>
      <w:r w:rsidR="37EEA9EA">
        <w:t xml:space="preserve">. Programacions </w:t>
      </w:r>
      <w:r w:rsidR="00ED7481">
        <w:t>d’aula</w:t>
      </w:r>
      <w:bookmarkEnd w:id="270"/>
      <w:bookmarkEnd w:id="271"/>
      <w:r w:rsidR="37EEA9EA">
        <w:t xml:space="preserve">  </w:t>
      </w:r>
    </w:p>
    <w:p w14:paraId="60A17251" w14:textId="77777777" w:rsidR="009A72D4" w:rsidRPr="001C51A8" w:rsidRDefault="009A72D4" w:rsidP="00F901BD">
      <w:pPr>
        <w:pStyle w:val="Textindependent"/>
        <w:spacing w:after="0"/>
        <w:jc w:val="both"/>
        <w:rPr>
          <w:szCs w:val="20"/>
        </w:rPr>
      </w:pPr>
    </w:p>
    <w:p w14:paraId="0BDA0795" w14:textId="05D59F39" w:rsidR="00ED7481" w:rsidRPr="001C51A8" w:rsidRDefault="7F26632C" w:rsidP="00F901BD">
      <w:pPr>
        <w:pStyle w:val="Textindependent"/>
        <w:spacing w:after="0"/>
        <w:jc w:val="both"/>
      </w:pPr>
      <w:r w:rsidRPr="001C51A8">
        <w:t>1. Les programacions d</w:t>
      </w:r>
      <w:r w:rsidR="00ED7481" w:rsidRPr="001C51A8">
        <w:t>’aula</w:t>
      </w:r>
      <w:r w:rsidR="003945E3" w:rsidRPr="001C51A8">
        <w:t>, fru</w:t>
      </w:r>
      <w:r w:rsidR="00105B6D" w:rsidRPr="001C51A8">
        <w:t>i</w:t>
      </w:r>
      <w:r w:rsidR="003945E3" w:rsidRPr="001C51A8">
        <w:t>t de la reflexió pedagògica,</w:t>
      </w:r>
      <w:r w:rsidR="00ED7481" w:rsidRPr="001C51A8">
        <w:t xml:space="preserve"> s’han de considerar un instrument flexible i obert, en construcció, revisió i millora constants i s’elaboraran </w:t>
      </w:r>
      <w:r w:rsidR="00401267" w:rsidRPr="001C51A8">
        <w:t xml:space="preserve">per a cada curs escolar, </w:t>
      </w:r>
      <w:r w:rsidR="00DB45E6" w:rsidRPr="001C51A8">
        <w:t>per part dels i de les mestres</w:t>
      </w:r>
      <w:r w:rsidR="00401267" w:rsidRPr="001C51A8">
        <w:t xml:space="preserve">, sota la coordinació de la COCOPE </w:t>
      </w:r>
      <w:r w:rsidR="00A65831" w:rsidRPr="001C51A8">
        <w:t>a</w:t>
      </w:r>
      <w:r w:rsidR="00ED7481" w:rsidRPr="001C51A8">
        <w:t xml:space="preserve"> partir de la concreció curricular de centre i les propostes pedagògiques de cicle.</w:t>
      </w:r>
    </w:p>
    <w:p w14:paraId="49BEC9AE" w14:textId="77777777" w:rsidR="009A72D4" w:rsidRPr="001C51A8" w:rsidRDefault="009A72D4" w:rsidP="007C0457">
      <w:pPr>
        <w:pStyle w:val="Textindependent"/>
        <w:jc w:val="both"/>
        <w:rPr>
          <w:szCs w:val="20"/>
        </w:rPr>
      </w:pPr>
    </w:p>
    <w:p w14:paraId="0D50AE11" w14:textId="77777777" w:rsidR="00F17C9A" w:rsidRPr="001C51A8" w:rsidRDefault="00ED7481" w:rsidP="007C0457">
      <w:pPr>
        <w:pStyle w:val="Textindependent"/>
        <w:jc w:val="both"/>
      </w:pPr>
      <w:r w:rsidRPr="001C51A8">
        <w:t xml:space="preserve">2. Les programacions d’aula han de projectar les intencions educatives dels i de les mestres en l’organització de les </w:t>
      </w:r>
      <w:r w:rsidR="00685409" w:rsidRPr="001C51A8">
        <w:t>s</w:t>
      </w:r>
      <w:r w:rsidRPr="001C51A8">
        <w:t>ituacions d’aprenentatge i desenvolupament que s’oferiran al grup classe en el context educatiu</w:t>
      </w:r>
      <w:r w:rsidR="00685409" w:rsidRPr="001C51A8">
        <w:t>, d’acord amb les característiques, els interessos i necessitats col·lectives i individuals de l’alumnat.</w:t>
      </w:r>
    </w:p>
    <w:p w14:paraId="0FF84927" w14:textId="77777777" w:rsidR="00517191" w:rsidRPr="001C51A8" w:rsidRDefault="00517191" w:rsidP="007C0457">
      <w:pPr>
        <w:pStyle w:val="Textindependent"/>
        <w:jc w:val="both"/>
      </w:pPr>
    </w:p>
    <w:p w14:paraId="784594AB" w14:textId="2D276FB9" w:rsidR="00517191" w:rsidRPr="001C51A8" w:rsidRDefault="00517191" w:rsidP="00517191">
      <w:pPr>
        <w:pStyle w:val="Textindependent"/>
        <w:jc w:val="both"/>
      </w:pPr>
      <w:r w:rsidRPr="001C51A8">
        <w:t>3. Dins de la programació d’aula d’Educació Infantil s’han de reflectir:</w:t>
      </w:r>
    </w:p>
    <w:p w14:paraId="2877DF29" w14:textId="77777777" w:rsidR="00AD376C" w:rsidRDefault="00AD376C" w:rsidP="00AD376C">
      <w:pPr>
        <w:pStyle w:val="Textindependent"/>
      </w:pPr>
      <w:r>
        <w:t xml:space="preserve">- Característiques del grup </w:t>
      </w:r>
      <w:r w:rsidRPr="00615A1B">
        <w:rPr>
          <w:highlight w:val="yellow"/>
        </w:rPr>
        <w:t>(anàlisi de les fortaleses de l’alumnat i barreres del context).</w:t>
      </w:r>
    </w:p>
    <w:p w14:paraId="19B8F4B3" w14:textId="77777777" w:rsidR="00AD376C" w:rsidRPr="00615A1B" w:rsidRDefault="00AD376C" w:rsidP="00AD376C">
      <w:pPr>
        <w:pStyle w:val="Textindependent"/>
        <w:rPr>
          <w:color w:val="7030A0"/>
          <w:highlight w:val="yellow"/>
        </w:rPr>
      </w:pPr>
      <w:r>
        <w:t xml:space="preserve">- Situacions d’aprenentatge </w:t>
      </w:r>
      <w:r w:rsidRPr="00615A1B">
        <w:rPr>
          <w:highlight w:val="yellow"/>
        </w:rPr>
        <w:t>adaptades a les característiques del grup.</w:t>
      </w:r>
    </w:p>
    <w:p w14:paraId="67903178" w14:textId="2A8C7BD7" w:rsidR="00AD376C" w:rsidRPr="001C51A8" w:rsidRDefault="00AD376C" w:rsidP="00AD376C">
      <w:pPr>
        <w:pStyle w:val="Textindependent"/>
      </w:pPr>
      <w:r>
        <w:t xml:space="preserve">- Criteris d’avaluació </w:t>
      </w:r>
      <w:r w:rsidRPr="00615A1B">
        <w:t>vinculats a</w:t>
      </w:r>
      <w:r>
        <w:t xml:space="preserve"> les situacions d’aprenentatge plantejades.</w:t>
      </w:r>
    </w:p>
    <w:p w14:paraId="21C6BC83" w14:textId="77777777" w:rsidR="00AD376C" w:rsidRPr="00615A1B" w:rsidRDefault="00AD376C" w:rsidP="00D70CCD">
      <w:pPr>
        <w:pStyle w:val="Textindependent"/>
        <w:jc w:val="both"/>
        <w:rPr>
          <w:highlight w:val="yellow"/>
        </w:rPr>
      </w:pPr>
      <w:r w:rsidRPr="00615A1B">
        <w:rPr>
          <w:highlight w:val="yellow"/>
        </w:rPr>
        <w:t>- Sabers bàsics que es mobilitzen amb la situació d’aprenentatge plantejada.</w:t>
      </w:r>
    </w:p>
    <w:p w14:paraId="603AA0FD" w14:textId="77777777" w:rsidR="00AD376C" w:rsidRPr="00615A1B" w:rsidRDefault="00AD376C" w:rsidP="00D70CCD">
      <w:pPr>
        <w:pStyle w:val="Textindependent"/>
        <w:jc w:val="both"/>
        <w:rPr>
          <w:highlight w:val="yellow"/>
        </w:rPr>
      </w:pPr>
      <w:r w:rsidRPr="00615A1B">
        <w:rPr>
          <w:highlight w:val="yellow"/>
        </w:rPr>
        <w:t>- Seqüenciació d’activitats.</w:t>
      </w:r>
    </w:p>
    <w:p w14:paraId="443EFAFA" w14:textId="77777777" w:rsidR="00AD376C" w:rsidRPr="001C51A8" w:rsidRDefault="00AD376C" w:rsidP="00AD376C">
      <w:pPr>
        <w:pStyle w:val="Textindependent"/>
        <w:spacing w:line="259" w:lineRule="auto"/>
        <w:jc w:val="both"/>
        <w:rPr>
          <w:color w:val="7030A0"/>
        </w:rPr>
      </w:pPr>
      <w:r w:rsidRPr="00615A1B">
        <w:rPr>
          <w:highlight w:val="yellow"/>
        </w:rPr>
        <w:t>- Agrupaments i</w:t>
      </w:r>
      <w:r w:rsidRPr="0B91E7CD">
        <w:t xml:space="preserve"> o</w:t>
      </w:r>
      <w:r>
        <w:t>rganització dels espais d’aprenentatge.</w:t>
      </w:r>
    </w:p>
    <w:p w14:paraId="3F2F2655" w14:textId="77777777" w:rsidR="00AD376C" w:rsidRPr="001C51A8" w:rsidRDefault="00AD376C" w:rsidP="00AD376C">
      <w:pPr>
        <w:pStyle w:val="Textindependent"/>
        <w:jc w:val="both"/>
      </w:pPr>
      <w:r>
        <w:t>- Distribució del temps.</w:t>
      </w:r>
    </w:p>
    <w:p w14:paraId="0EDE58BC" w14:textId="77777777" w:rsidR="00AD376C" w:rsidRPr="001C51A8" w:rsidRDefault="00AD376C" w:rsidP="00AD376C">
      <w:pPr>
        <w:pStyle w:val="Textindependent"/>
        <w:jc w:val="both"/>
      </w:pPr>
      <w:r>
        <w:t>- Selecció i organització dels recursos i materials.</w:t>
      </w:r>
    </w:p>
    <w:p w14:paraId="02FECD36" w14:textId="77777777" w:rsidR="00AD376C" w:rsidRPr="00615A1B" w:rsidRDefault="00AD376C" w:rsidP="00AD376C">
      <w:pPr>
        <w:pStyle w:val="Textindependent"/>
        <w:jc w:val="both"/>
        <w:rPr>
          <w:highlight w:val="yellow"/>
        </w:rPr>
      </w:pPr>
      <w:r>
        <w:t xml:space="preserve">- Mesures d’atenció a les diferències individuals </w:t>
      </w:r>
      <w:r w:rsidRPr="00615A1B">
        <w:rPr>
          <w:highlight w:val="yellow"/>
        </w:rPr>
        <w:t>amb les mesures de resposta educativa per la inclusió en els Nivells III i IV.</w:t>
      </w:r>
    </w:p>
    <w:p w14:paraId="04134AD7" w14:textId="77777777" w:rsidR="00AD376C" w:rsidRPr="00615A1B" w:rsidRDefault="00AD376C" w:rsidP="00AD376C">
      <w:pPr>
        <w:pStyle w:val="Textindependent"/>
        <w:spacing w:line="259" w:lineRule="auto"/>
        <w:jc w:val="both"/>
        <w:rPr>
          <w:highlight w:val="yellow"/>
        </w:rPr>
      </w:pPr>
      <w:r w:rsidRPr="00615A1B">
        <w:rPr>
          <w:highlight w:val="yellow"/>
        </w:rPr>
        <w:t>- Elements que faciliten l’aprenentatge accessible.</w:t>
      </w:r>
    </w:p>
    <w:p w14:paraId="732AD2C0" w14:textId="77777777" w:rsidR="00AD376C" w:rsidRDefault="00AD376C" w:rsidP="00AD376C">
      <w:pPr>
        <w:pStyle w:val="Textindependent"/>
        <w:jc w:val="both"/>
        <w:rPr>
          <w:highlight w:val="magenta"/>
        </w:rPr>
      </w:pPr>
      <w:r>
        <w:t>- Observació, documentació pedagògica i avaluació.</w:t>
      </w:r>
    </w:p>
    <w:p w14:paraId="4CE40CDF" w14:textId="77777777" w:rsidR="00AD376C" w:rsidRPr="00615A1B" w:rsidRDefault="00AD376C" w:rsidP="00AD376C">
      <w:pPr>
        <w:pStyle w:val="Textindependent"/>
        <w:jc w:val="both"/>
        <w:rPr>
          <w:highlight w:val="yellow"/>
        </w:rPr>
      </w:pPr>
      <w:r w:rsidRPr="00615A1B">
        <w:rPr>
          <w:highlight w:val="yellow"/>
        </w:rPr>
        <w:t>- Actuacions d’orientació educativa i professional per al grup classe.</w:t>
      </w:r>
    </w:p>
    <w:p w14:paraId="6C998386" w14:textId="6D45C3DD" w:rsidR="00517191" w:rsidRPr="001C51A8" w:rsidRDefault="00517191" w:rsidP="00517191">
      <w:pPr>
        <w:pStyle w:val="Textindependent"/>
        <w:jc w:val="both"/>
      </w:pPr>
    </w:p>
    <w:p w14:paraId="6A8CF6D6" w14:textId="67CDB268" w:rsidR="00620F7B" w:rsidRPr="001C51A8" w:rsidRDefault="00620F7B" w:rsidP="00620F7B">
      <w:pPr>
        <w:pStyle w:val="Textindependent"/>
        <w:jc w:val="both"/>
        <w:rPr>
          <w:color w:val="000000" w:themeColor="text1"/>
        </w:rPr>
      </w:pPr>
      <w:r w:rsidRPr="1162A42B">
        <w:rPr>
          <w:color w:val="000000" w:themeColor="text1"/>
        </w:rPr>
        <w:t xml:space="preserve">4. </w:t>
      </w:r>
      <w:r w:rsidR="00626544" w:rsidRPr="1162A42B">
        <w:rPr>
          <w:color w:val="000000" w:themeColor="text1"/>
        </w:rPr>
        <w:t xml:space="preserve">Les programacions d’aula corresponents a l’Educació Infantil, </w:t>
      </w:r>
      <w:r w:rsidR="000131DD" w:rsidRPr="1162A42B">
        <w:rPr>
          <w:color w:val="000000" w:themeColor="text1"/>
          <w:highlight w:val="yellow"/>
        </w:rPr>
        <w:t>hauran d’estar elaborades a l’inici del curs 2023-2024.</w:t>
      </w:r>
      <w:r w:rsidR="00626544" w:rsidRPr="1162A42B">
        <w:rPr>
          <w:color w:val="000000" w:themeColor="text1"/>
        </w:rPr>
        <w:t xml:space="preserve"> </w:t>
      </w:r>
    </w:p>
    <w:p w14:paraId="58578A50" w14:textId="77777777" w:rsidR="00517191" w:rsidRPr="001C51A8" w:rsidRDefault="00517191" w:rsidP="00517191">
      <w:pPr>
        <w:pStyle w:val="Textindependent"/>
        <w:jc w:val="both"/>
        <w:rPr>
          <w:color w:val="000000" w:themeColor="text1"/>
        </w:rPr>
      </w:pPr>
    </w:p>
    <w:p w14:paraId="316208CA" w14:textId="339B2AE6" w:rsidR="00517191" w:rsidRPr="001C51A8" w:rsidRDefault="00620F7B" w:rsidP="00980195">
      <w:pPr>
        <w:pStyle w:val="Textindependent"/>
        <w:jc w:val="both"/>
      </w:pPr>
      <w:r w:rsidRPr="001C51A8">
        <w:t>5</w:t>
      </w:r>
      <w:r w:rsidR="00517191" w:rsidRPr="001C51A8">
        <w:t>. Dins de la programació d’aula d’Educació Primària s’han de reflectir:</w:t>
      </w:r>
    </w:p>
    <w:p w14:paraId="1085F989" w14:textId="18E55B88" w:rsidR="00AD376C" w:rsidRPr="00C363ED" w:rsidRDefault="00AD376C" w:rsidP="00980195">
      <w:pPr>
        <w:pStyle w:val="Textindependent"/>
        <w:jc w:val="both"/>
        <w:rPr>
          <w:highlight w:val="yellow"/>
        </w:rPr>
      </w:pPr>
      <w:r w:rsidRPr="00C363ED">
        <w:rPr>
          <w:highlight w:val="yellow"/>
        </w:rPr>
        <w:t xml:space="preserve">- </w:t>
      </w:r>
      <w:r w:rsidR="00AF0D30" w:rsidRPr="00C363ED">
        <w:rPr>
          <w:highlight w:val="yellow"/>
        </w:rPr>
        <w:t>Les característiques</w:t>
      </w:r>
      <w:r w:rsidR="00CA0741" w:rsidRPr="00C363ED">
        <w:rPr>
          <w:highlight w:val="yellow"/>
        </w:rPr>
        <w:t xml:space="preserve"> </w:t>
      </w:r>
      <w:r w:rsidRPr="00C363ED">
        <w:rPr>
          <w:highlight w:val="yellow"/>
        </w:rPr>
        <w:t>del grup (anàlisi de les fortaleses de l’alumnat i barreres del context).</w:t>
      </w:r>
    </w:p>
    <w:p w14:paraId="7EC2C020" w14:textId="77777777" w:rsidR="00AD376C" w:rsidRPr="00C363ED" w:rsidRDefault="00AD376C" w:rsidP="00980195">
      <w:pPr>
        <w:pStyle w:val="Textindependent"/>
        <w:jc w:val="both"/>
        <w:rPr>
          <w:highlight w:val="yellow"/>
        </w:rPr>
      </w:pPr>
      <w:r w:rsidRPr="00C363ED">
        <w:rPr>
          <w:highlight w:val="yellow"/>
        </w:rPr>
        <w:t>- Les situacions d’aprenentatge adaptades a les característiques del grup.</w:t>
      </w:r>
    </w:p>
    <w:p w14:paraId="10519725" w14:textId="524A8E47" w:rsidR="00AD376C" w:rsidRPr="00C363ED" w:rsidRDefault="00AD376C" w:rsidP="00980195">
      <w:pPr>
        <w:pStyle w:val="Textindependent"/>
        <w:jc w:val="both"/>
        <w:rPr>
          <w:highlight w:val="yellow"/>
        </w:rPr>
      </w:pPr>
      <w:r w:rsidRPr="00C363ED">
        <w:rPr>
          <w:highlight w:val="yellow"/>
        </w:rPr>
        <w:t>- Els criteris d’avaluació vinculats a les situacions d’aprenentatge plantejades.</w:t>
      </w:r>
    </w:p>
    <w:p w14:paraId="25202250" w14:textId="77777777" w:rsidR="00AD376C" w:rsidRPr="00C363ED" w:rsidRDefault="00AD376C" w:rsidP="00980195">
      <w:pPr>
        <w:pStyle w:val="Textindependent"/>
        <w:jc w:val="both"/>
        <w:rPr>
          <w:highlight w:val="yellow"/>
        </w:rPr>
      </w:pPr>
      <w:r w:rsidRPr="00C363ED">
        <w:rPr>
          <w:highlight w:val="yellow"/>
        </w:rPr>
        <w:t>- Els criteris d’avaluació de l’Adaptació Curricular Significativa vinculats a les situacions d’aprenentatge.</w:t>
      </w:r>
    </w:p>
    <w:p w14:paraId="5CD10F8F" w14:textId="77777777" w:rsidR="00AD376C" w:rsidRPr="00C363ED" w:rsidRDefault="00AD376C" w:rsidP="00980195">
      <w:pPr>
        <w:pStyle w:val="Textindependent"/>
        <w:jc w:val="both"/>
        <w:rPr>
          <w:highlight w:val="yellow"/>
        </w:rPr>
      </w:pPr>
      <w:r w:rsidRPr="00C363ED">
        <w:rPr>
          <w:highlight w:val="yellow"/>
        </w:rPr>
        <w:t>- Els sabers bàsics que es mobilitzen amb la situació d’aprenentatge plantejada.</w:t>
      </w:r>
    </w:p>
    <w:p w14:paraId="5B4EB923" w14:textId="06A3BEDB" w:rsidR="00AD376C" w:rsidRPr="00C363ED" w:rsidRDefault="00AD376C" w:rsidP="00980195">
      <w:pPr>
        <w:pStyle w:val="Textindependent"/>
        <w:jc w:val="both"/>
        <w:rPr>
          <w:highlight w:val="yellow"/>
        </w:rPr>
      </w:pPr>
      <w:r w:rsidRPr="00C363ED">
        <w:rPr>
          <w:highlight w:val="yellow"/>
        </w:rPr>
        <w:t xml:space="preserve">- </w:t>
      </w:r>
      <w:r w:rsidR="00AF0D30" w:rsidRPr="00C363ED">
        <w:rPr>
          <w:highlight w:val="yellow"/>
        </w:rPr>
        <w:t>La seqüenciació</w:t>
      </w:r>
      <w:r w:rsidR="00CA0741" w:rsidRPr="00C363ED">
        <w:rPr>
          <w:highlight w:val="yellow"/>
        </w:rPr>
        <w:t xml:space="preserve"> </w:t>
      </w:r>
      <w:r w:rsidRPr="00C363ED">
        <w:rPr>
          <w:highlight w:val="yellow"/>
        </w:rPr>
        <w:t>d’activitats.</w:t>
      </w:r>
    </w:p>
    <w:p w14:paraId="76216BE6" w14:textId="77777777" w:rsidR="00AD376C" w:rsidRPr="001C51A8" w:rsidRDefault="00AD376C" w:rsidP="00980195">
      <w:pPr>
        <w:pStyle w:val="Textindependent"/>
        <w:jc w:val="both"/>
      </w:pPr>
      <w:r w:rsidRPr="00C363ED">
        <w:rPr>
          <w:highlight w:val="yellow"/>
        </w:rPr>
        <w:t>- Els agrupaments i</w:t>
      </w:r>
      <w:r w:rsidRPr="0B91E7CD">
        <w:t xml:space="preserve"> l’organització dels espais d’aprenentatge.</w:t>
      </w:r>
    </w:p>
    <w:p w14:paraId="7B353DE1" w14:textId="77777777" w:rsidR="00AD376C" w:rsidRPr="001C51A8" w:rsidRDefault="00AD376C" w:rsidP="00980195">
      <w:pPr>
        <w:pStyle w:val="Textindependent"/>
        <w:jc w:val="both"/>
      </w:pPr>
      <w:r w:rsidRPr="0B91E7CD">
        <w:t>- La distribució del temps.</w:t>
      </w:r>
    </w:p>
    <w:p w14:paraId="4493CD29" w14:textId="77777777" w:rsidR="00AD376C" w:rsidRPr="001C51A8" w:rsidRDefault="00AD376C" w:rsidP="00980195">
      <w:pPr>
        <w:pStyle w:val="Textindependent"/>
        <w:jc w:val="both"/>
      </w:pPr>
      <w:r w:rsidRPr="0B91E7CD">
        <w:t>- La selecció i organització dels recursos i materials.</w:t>
      </w:r>
    </w:p>
    <w:p w14:paraId="75327170" w14:textId="44D0DA97" w:rsidR="00AD376C" w:rsidRPr="00C363ED" w:rsidRDefault="00AD376C" w:rsidP="00980195">
      <w:pPr>
        <w:pStyle w:val="Textindependent"/>
        <w:jc w:val="both"/>
        <w:rPr>
          <w:highlight w:val="yellow"/>
        </w:rPr>
      </w:pPr>
      <w:r>
        <w:t xml:space="preserve">- Les mesures de resposta educativa per la inclusió en </w:t>
      </w:r>
      <w:r w:rsidRPr="00C363ED">
        <w:rPr>
          <w:highlight w:val="yellow"/>
        </w:rPr>
        <w:t>els Nivells III i IV.</w:t>
      </w:r>
    </w:p>
    <w:p w14:paraId="6F654443" w14:textId="77777777" w:rsidR="0002633D" w:rsidRDefault="00AD376C" w:rsidP="00980195">
      <w:pPr>
        <w:pStyle w:val="Textindependent"/>
        <w:jc w:val="both"/>
      </w:pPr>
      <w:r w:rsidRPr="00C363ED">
        <w:rPr>
          <w:highlight w:val="yellow"/>
        </w:rPr>
        <w:t>- Els elements que faciliten l’aprenentatge accessible.</w:t>
      </w:r>
    </w:p>
    <w:p w14:paraId="4D8858DA" w14:textId="2B7CD788" w:rsidR="0002633D" w:rsidRPr="0002633D" w:rsidRDefault="00AD376C" w:rsidP="00980195">
      <w:pPr>
        <w:pStyle w:val="Textindependent"/>
        <w:jc w:val="both"/>
        <w:rPr>
          <w:highlight w:val="cyan"/>
        </w:rPr>
      </w:pPr>
      <w:r>
        <w:t>- Els instruments de recollida d’informació i models de registre.</w:t>
      </w:r>
    </w:p>
    <w:p w14:paraId="6EC27F8B" w14:textId="6794C078" w:rsidR="00F04CE5" w:rsidRPr="00C363ED" w:rsidRDefault="0002633D" w:rsidP="00980195">
      <w:pPr>
        <w:pStyle w:val="Textindependent"/>
        <w:jc w:val="both"/>
        <w:rPr>
          <w:highlight w:val="yellow"/>
        </w:rPr>
      </w:pPr>
      <w:r w:rsidRPr="00C363ED">
        <w:rPr>
          <w:highlight w:val="yellow"/>
        </w:rPr>
        <w:t>- L</w:t>
      </w:r>
      <w:r w:rsidR="00C363ED" w:rsidRPr="00C363ED">
        <w:rPr>
          <w:highlight w:val="yellow"/>
        </w:rPr>
        <w:t>a</w:t>
      </w:r>
      <w:r w:rsidR="00F04CE5" w:rsidRPr="00C363ED">
        <w:rPr>
          <w:highlight w:val="yellow"/>
        </w:rPr>
        <w:t xml:space="preserve"> documentació pedagògica i avaluació.</w:t>
      </w:r>
    </w:p>
    <w:p w14:paraId="10957680" w14:textId="0D897E64" w:rsidR="00F04CE5" w:rsidRPr="00F04CE5" w:rsidRDefault="00F04CE5" w:rsidP="00980195">
      <w:pPr>
        <w:pStyle w:val="Textindependent"/>
        <w:jc w:val="both"/>
      </w:pPr>
      <w:r w:rsidRPr="00C363ED">
        <w:rPr>
          <w:highlight w:val="yellow"/>
        </w:rPr>
        <w:t>- Les actuacions d’orientació educativa i professional per al grup classe.</w:t>
      </w:r>
    </w:p>
    <w:p w14:paraId="7FD061D1" w14:textId="77777777" w:rsidR="00517191" w:rsidRPr="001C51A8" w:rsidRDefault="00517191" w:rsidP="007C0457">
      <w:pPr>
        <w:pStyle w:val="Textindependent"/>
        <w:jc w:val="both"/>
      </w:pPr>
    </w:p>
    <w:p w14:paraId="654C6677" w14:textId="093E94CA" w:rsidR="00626544" w:rsidRPr="001C51A8" w:rsidRDefault="00626544" w:rsidP="00626544">
      <w:pPr>
        <w:pStyle w:val="Textindependent"/>
        <w:jc w:val="both"/>
        <w:rPr>
          <w:color w:val="000000" w:themeColor="text1"/>
        </w:rPr>
      </w:pPr>
      <w:r w:rsidRPr="1162A42B">
        <w:rPr>
          <w:color w:val="000000" w:themeColor="text1"/>
        </w:rPr>
        <w:t xml:space="preserve">6. </w:t>
      </w:r>
      <w:bookmarkStart w:id="272" w:name="_Hlk131426464"/>
      <w:r w:rsidRPr="1162A42B">
        <w:rPr>
          <w:color w:val="000000" w:themeColor="text1"/>
        </w:rPr>
        <w:t>Les programacions d’aula corresponents als cursos 1r, 3r i 5</w:t>
      </w:r>
      <w:r w:rsidR="00EC267A" w:rsidRPr="1162A42B">
        <w:rPr>
          <w:color w:val="000000" w:themeColor="text1"/>
        </w:rPr>
        <w:t>é</w:t>
      </w:r>
      <w:r w:rsidRPr="1162A42B">
        <w:rPr>
          <w:color w:val="000000" w:themeColor="text1"/>
        </w:rPr>
        <w:t xml:space="preserve"> d’Educació Primària </w:t>
      </w:r>
      <w:r w:rsidR="00CD44AC" w:rsidRPr="1162A42B">
        <w:rPr>
          <w:color w:val="000000" w:themeColor="text1"/>
          <w:highlight w:val="yellow"/>
        </w:rPr>
        <w:t>hauran d’estar elaborades a l’inici del curs 2023-2024.</w:t>
      </w:r>
      <w:r w:rsidR="00CD44AC" w:rsidRPr="1162A42B">
        <w:rPr>
          <w:color w:val="000000" w:themeColor="text1"/>
        </w:rPr>
        <w:t xml:space="preserve"> </w:t>
      </w:r>
    </w:p>
    <w:bookmarkEnd w:id="272"/>
    <w:p w14:paraId="7B248AE5" w14:textId="77777777" w:rsidR="00626544" w:rsidRPr="001C51A8" w:rsidRDefault="00626544" w:rsidP="00626544">
      <w:pPr>
        <w:pStyle w:val="Textindependent"/>
        <w:jc w:val="both"/>
        <w:rPr>
          <w:color w:val="000000" w:themeColor="text1"/>
        </w:rPr>
      </w:pPr>
    </w:p>
    <w:p w14:paraId="28DE5C1E" w14:textId="646FE964" w:rsidR="00F901BD" w:rsidRPr="00A96B83" w:rsidRDefault="00626544" w:rsidP="00626544">
      <w:pPr>
        <w:pStyle w:val="Textindependent"/>
        <w:jc w:val="both"/>
        <w:rPr>
          <w:color w:val="000000" w:themeColor="text1"/>
        </w:rPr>
      </w:pPr>
      <w:r w:rsidRPr="1162A42B">
        <w:rPr>
          <w:color w:val="000000" w:themeColor="text1"/>
        </w:rPr>
        <w:t>7. Pel que fa a les programacions d’aula corresponents als cursos 2n, 4t i 6</w:t>
      </w:r>
      <w:r w:rsidR="00EC267A" w:rsidRPr="1162A42B">
        <w:rPr>
          <w:color w:val="000000" w:themeColor="text1"/>
        </w:rPr>
        <w:t>é</w:t>
      </w:r>
      <w:r w:rsidRPr="1162A42B">
        <w:rPr>
          <w:color w:val="000000" w:themeColor="text1"/>
        </w:rPr>
        <w:t xml:space="preserve"> d’Educació Primària, </w:t>
      </w:r>
      <w:r w:rsidR="00A96B83" w:rsidRPr="1162A42B">
        <w:rPr>
          <w:color w:val="000000" w:themeColor="text1"/>
          <w:highlight w:val="yellow"/>
        </w:rPr>
        <w:t xml:space="preserve">s’aniran elaborant al llarg del curs 2023-2024, sense perjudici que a finals del mes d’octubre es faça entrega a la direcció del centre d’un esquema bàsic que reculla els aspectes fonamentals indicats a l’apartat </w:t>
      </w:r>
      <w:r w:rsidR="008D1721" w:rsidRPr="1162A42B">
        <w:rPr>
          <w:color w:val="000000" w:themeColor="text1"/>
          <w:highlight w:val="yellow"/>
        </w:rPr>
        <w:t>5</w:t>
      </w:r>
      <w:r w:rsidR="00A96B83" w:rsidRPr="1162A42B">
        <w:rPr>
          <w:color w:val="000000" w:themeColor="text1"/>
          <w:highlight w:val="yellow"/>
        </w:rPr>
        <w:t>.</w:t>
      </w:r>
    </w:p>
    <w:p w14:paraId="045D9934" w14:textId="50A8B6B3" w:rsidR="00785958" w:rsidRPr="001C51A8" w:rsidRDefault="00626544" w:rsidP="1162A42B">
      <w:pPr>
        <w:pStyle w:val="Normalweb"/>
        <w:spacing w:before="57" w:beforeAutospacing="0" w:after="57" w:line="240" w:lineRule="auto"/>
        <w:rPr>
          <w:rFonts w:ascii="Arial" w:hAnsi="Arial"/>
          <w:sz w:val="20"/>
          <w:szCs w:val="20"/>
        </w:rPr>
      </w:pPr>
      <w:bookmarkStart w:id="273" w:name="_Hlk106881670"/>
      <w:r w:rsidRPr="1162A42B">
        <w:rPr>
          <w:rFonts w:ascii="Arial" w:hAnsi="Arial"/>
          <w:sz w:val="20"/>
          <w:szCs w:val="20"/>
        </w:rPr>
        <w:t>8</w:t>
      </w:r>
      <w:r w:rsidR="00785958" w:rsidRPr="1162A42B">
        <w:rPr>
          <w:rFonts w:ascii="Arial" w:hAnsi="Arial"/>
          <w:sz w:val="20"/>
          <w:szCs w:val="20"/>
        </w:rPr>
        <w:t xml:space="preserve">. Les programacions d’aula han d’estar a disposició de tots els membres de la comunitat educativa. El personal especialitzat de suport haurà de tindre en compte la programació d’aula </w:t>
      </w:r>
      <w:r w:rsidR="00785958" w:rsidRPr="00AD376C">
        <w:rPr>
          <w:rFonts w:ascii="Arial" w:hAnsi="Arial"/>
          <w:sz w:val="20"/>
          <w:szCs w:val="20"/>
        </w:rPr>
        <w:t xml:space="preserve">per </w:t>
      </w:r>
      <w:r w:rsidR="00785958" w:rsidRPr="00C363ED">
        <w:rPr>
          <w:rFonts w:ascii="Arial" w:hAnsi="Arial"/>
          <w:sz w:val="20"/>
          <w:szCs w:val="20"/>
          <w:highlight w:val="yellow"/>
        </w:rPr>
        <w:t xml:space="preserve">adequar </w:t>
      </w:r>
      <w:bookmarkStart w:id="274" w:name="_Hlk135758598"/>
      <w:r w:rsidR="00785958" w:rsidRPr="00C363ED">
        <w:rPr>
          <w:rFonts w:ascii="Arial" w:hAnsi="Arial"/>
          <w:sz w:val="20"/>
          <w:szCs w:val="20"/>
          <w:highlight w:val="yellow"/>
        </w:rPr>
        <w:t>el</w:t>
      </w:r>
      <w:r w:rsidR="00AD376C" w:rsidRPr="00C363ED">
        <w:rPr>
          <w:rFonts w:ascii="Arial" w:hAnsi="Arial"/>
          <w:sz w:val="20"/>
          <w:szCs w:val="20"/>
          <w:highlight w:val="yellow"/>
        </w:rPr>
        <w:t>s</w:t>
      </w:r>
      <w:r w:rsidR="00785958" w:rsidRPr="00C363ED">
        <w:rPr>
          <w:rFonts w:ascii="Arial" w:hAnsi="Arial"/>
          <w:sz w:val="20"/>
          <w:szCs w:val="20"/>
          <w:highlight w:val="yellow"/>
        </w:rPr>
        <w:t xml:space="preserve"> program</w:t>
      </w:r>
      <w:r w:rsidR="00AD376C" w:rsidRPr="00C363ED">
        <w:rPr>
          <w:rFonts w:ascii="Arial" w:hAnsi="Arial"/>
          <w:sz w:val="20"/>
          <w:szCs w:val="20"/>
          <w:highlight w:val="yellow"/>
        </w:rPr>
        <w:t>es</w:t>
      </w:r>
      <w:r w:rsidR="00785958" w:rsidRPr="00C363ED">
        <w:rPr>
          <w:rFonts w:ascii="Arial" w:hAnsi="Arial"/>
          <w:sz w:val="20"/>
          <w:szCs w:val="20"/>
          <w:highlight w:val="yellow"/>
        </w:rPr>
        <w:t xml:space="preserve"> personalitzat</w:t>
      </w:r>
      <w:r w:rsidR="00AD376C" w:rsidRPr="00C363ED">
        <w:rPr>
          <w:rFonts w:ascii="Arial" w:hAnsi="Arial"/>
          <w:sz w:val="20"/>
          <w:szCs w:val="20"/>
          <w:highlight w:val="yellow"/>
        </w:rPr>
        <w:t>s</w:t>
      </w:r>
      <w:r w:rsidR="00785958" w:rsidRPr="00C363ED">
        <w:rPr>
          <w:rFonts w:ascii="Arial" w:hAnsi="Arial"/>
          <w:sz w:val="20"/>
          <w:szCs w:val="20"/>
          <w:highlight w:val="yellow"/>
        </w:rPr>
        <w:t xml:space="preserve"> </w:t>
      </w:r>
      <w:r w:rsidR="00AD376C" w:rsidRPr="00C363ED">
        <w:rPr>
          <w:rFonts w:ascii="Arial" w:hAnsi="Arial"/>
          <w:sz w:val="20"/>
          <w:szCs w:val="20"/>
          <w:highlight w:val="yellow"/>
        </w:rPr>
        <w:t>que duguen a terme amb l’alumnat</w:t>
      </w:r>
      <w:r w:rsidR="00785958" w:rsidRPr="00C363ED">
        <w:rPr>
          <w:rFonts w:ascii="Arial" w:hAnsi="Arial"/>
          <w:sz w:val="20"/>
          <w:szCs w:val="20"/>
          <w:highlight w:val="yellow"/>
        </w:rPr>
        <w:t>.</w:t>
      </w:r>
      <w:r w:rsidR="00216C89">
        <w:rPr>
          <w:rFonts w:ascii="Arial" w:hAnsi="Arial"/>
          <w:sz w:val="20"/>
          <w:szCs w:val="20"/>
        </w:rPr>
        <w:t xml:space="preserve"> </w:t>
      </w:r>
    </w:p>
    <w:bookmarkEnd w:id="273"/>
    <w:bookmarkEnd w:id="274"/>
    <w:p w14:paraId="60144310" w14:textId="77777777" w:rsidR="00785958" w:rsidRPr="001C51A8" w:rsidRDefault="00785958" w:rsidP="00785958">
      <w:pPr>
        <w:pStyle w:val="Normalweb"/>
        <w:spacing w:before="57" w:beforeAutospacing="0" w:after="57" w:line="240" w:lineRule="auto"/>
        <w:rPr>
          <w:rFonts w:ascii="Arial" w:hAnsi="Arial"/>
          <w:sz w:val="20"/>
        </w:rPr>
      </w:pPr>
    </w:p>
    <w:p w14:paraId="0EB2C202" w14:textId="6E601E69" w:rsidR="5B546884" w:rsidRPr="001C51A8" w:rsidRDefault="00626544" w:rsidP="00F901BD">
      <w:pPr>
        <w:pStyle w:val="Textindependent"/>
        <w:spacing w:after="0"/>
        <w:jc w:val="both"/>
        <w:rPr>
          <w:rFonts w:eastAsia="Times New Roman" w:cs="Arial"/>
          <w:szCs w:val="20"/>
        </w:rPr>
      </w:pPr>
      <w:r w:rsidRPr="001C51A8">
        <w:t>9</w:t>
      </w:r>
      <w:r w:rsidR="007E2B31" w:rsidRPr="001C51A8">
        <w:t xml:space="preserve">. Serà aplicable la normativa següent: </w:t>
      </w:r>
    </w:p>
    <w:p w14:paraId="6C3B5C0D" w14:textId="6E25F816" w:rsidR="00FD463C" w:rsidRPr="00587E08" w:rsidRDefault="3967094D" w:rsidP="00FD463C">
      <w:pPr>
        <w:pStyle w:val="Textindependent"/>
        <w:spacing w:after="0"/>
        <w:jc w:val="both"/>
      </w:pPr>
      <w:r>
        <w:t>a) E</w:t>
      </w:r>
      <w:r w:rsidR="00FD463C">
        <w:t>n Educació Infantil les programacions d’aula s’ajustaran al que dispos</w:t>
      </w:r>
      <w:r w:rsidR="00CE58E2">
        <w:t>a</w:t>
      </w:r>
      <w:r w:rsidR="00587E08">
        <w:t xml:space="preserve"> </w:t>
      </w:r>
      <w:r w:rsidR="00587E08" w:rsidRPr="1162A42B">
        <w:rPr>
          <w:highlight w:val="yellow"/>
        </w:rPr>
        <w:t>el Decret 100/2022, de 29 de juliol, del Consell, pel qual s’estableix l’ordenació i el currículum d’Educació Infantil (DOGV 9402, 10.08.2022).</w:t>
      </w:r>
    </w:p>
    <w:p w14:paraId="6ADD00DD" w14:textId="56D5585A" w:rsidR="00FD463C" w:rsidRPr="002241FE" w:rsidRDefault="00FD463C" w:rsidP="00FD463C">
      <w:pPr>
        <w:pStyle w:val="Textindependent"/>
        <w:spacing w:after="0"/>
        <w:jc w:val="both"/>
      </w:pPr>
      <w:r>
        <w:t xml:space="preserve">b) </w:t>
      </w:r>
      <w:r w:rsidR="3967094D">
        <w:t>En l’Educació Primària, les programacions d</w:t>
      </w:r>
      <w:r>
        <w:t>’aula</w:t>
      </w:r>
      <w:r w:rsidR="00AA1794">
        <w:t xml:space="preserve"> </w:t>
      </w:r>
      <w:r>
        <w:t>s’ajustaran al que dispos</w:t>
      </w:r>
      <w:r w:rsidR="00CE58E2">
        <w:t>a</w:t>
      </w:r>
      <w:r>
        <w:t xml:space="preserve"> </w:t>
      </w:r>
      <w:r w:rsidR="002241FE" w:rsidRPr="1162A42B">
        <w:rPr>
          <w:highlight w:val="yellow"/>
        </w:rPr>
        <w:t>el Decret 106/2022, de 5 d’agost, del Consell, d’ordenació i currículum de l’etapa d’Educació Primària (DOGV 9402, 10.08.2022).</w:t>
      </w:r>
    </w:p>
    <w:p w14:paraId="6F920E07" w14:textId="5F0FFD9D" w:rsidR="007C0457" w:rsidRPr="00975FDF" w:rsidRDefault="00E87F01" w:rsidP="1162A42B">
      <w:pPr>
        <w:pStyle w:val="Normalweb"/>
        <w:spacing w:before="57" w:beforeAutospacing="0" w:after="57" w:line="240" w:lineRule="auto"/>
        <w:rPr>
          <w:rFonts w:ascii="Arial" w:hAnsi="Arial" w:cs="Arial"/>
          <w:sz w:val="20"/>
          <w:szCs w:val="20"/>
        </w:rPr>
      </w:pPr>
      <w:r w:rsidRPr="1162A42B">
        <w:rPr>
          <w:rFonts w:ascii="Arial" w:hAnsi="Arial"/>
          <w:sz w:val="20"/>
          <w:szCs w:val="20"/>
        </w:rPr>
        <w:lastRenderedPageBreak/>
        <w:t>c)</w:t>
      </w:r>
      <w:r w:rsidR="3967094D" w:rsidRPr="1162A42B">
        <w:rPr>
          <w:rFonts w:ascii="Arial" w:hAnsi="Arial"/>
          <w:sz w:val="20"/>
          <w:szCs w:val="20"/>
        </w:rPr>
        <w:t xml:space="preserve"> </w:t>
      </w:r>
      <w:r w:rsidR="00EC36DE" w:rsidRPr="1162A42B">
        <w:rPr>
          <w:rFonts w:ascii="Arial" w:hAnsi="Arial"/>
          <w:sz w:val="20"/>
          <w:szCs w:val="20"/>
        </w:rPr>
        <w:t>Les programacions d’</w:t>
      </w:r>
      <w:r w:rsidR="00DB45E6" w:rsidRPr="1162A42B">
        <w:rPr>
          <w:rFonts w:ascii="Arial" w:hAnsi="Arial"/>
          <w:sz w:val="20"/>
          <w:szCs w:val="20"/>
        </w:rPr>
        <w:t>aula</w:t>
      </w:r>
      <w:r w:rsidR="00EC36DE" w:rsidRPr="1162A42B">
        <w:rPr>
          <w:rFonts w:ascii="Arial" w:hAnsi="Arial"/>
          <w:sz w:val="20"/>
          <w:szCs w:val="20"/>
        </w:rPr>
        <w:t xml:space="preserve"> tindran en compte el que disposa </w:t>
      </w:r>
      <w:r w:rsidR="3967094D" w:rsidRPr="1162A42B">
        <w:rPr>
          <w:rFonts w:ascii="Arial" w:hAnsi="Arial"/>
          <w:sz w:val="20"/>
          <w:szCs w:val="20"/>
        </w:rPr>
        <w:t xml:space="preserve">el Decret 104/2018 i l’Ordre 20/2019, </w:t>
      </w:r>
      <w:r w:rsidR="00EC36DE" w:rsidRPr="1162A42B">
        <w:rPr>
          <w:rFonts w:ascii="Arial" w:hAnsi="Arial"/>
          <w:sz w:val="20"/>
          <w:szCs w:val="20"/>
        </w:rPr>
        <w:t>en relació amb l</w:t>
      </w:r>
      <w:r w:rsidR="3967094D" w:rsidRPr="1162A42B">
        <w:rPr>
          <w:rFonts w:ascii="Arial" w:hAnsi="Arial"/>
          <w:sz w:val="20"/>
          <w:szCs w:val="20"/>
        </w:rPr>
        <w:t>’adequació personalitzada</w:t>
      </w:r>
      <w:r w:rsidR="00DB45E6" w:rsidRPr="1162A42B">
        <w:rPr>
          <w:rFonts w:ascii="Arial" w:hAnsi="Arial"/>
          <w:sz w:val="20"/>
          <w:szCs w:val="20"/>
        </w:rPr>
        <w:t xml:space="preserve"> d’aquestes programacions</w:t>
      </w:r>
      <w:r w:rsidR="3967094D" w:rsidRPr="1162A42B">
        <w:rPr>
          <w:rFonts w:ascii="Arial" w:hAnsi="Arial"/>
          <w:sz w:val="20"/>
          <w:szCs w:val="20"/>
        </w:rPr>
        <w:t>, amb la finalitat que tot l’alumnat puga participar en les activitats del seu grup classe i assolir els objectius i les competències clau de l’etapa, de tal manera que es done resposta als diferents ritmes, estils i capacitats d’aprenentatge.</w:t>
      </w:r>
    </w:p>
    <w:p w14:paraId="513113FC" w14:textId="3F52F8C2" w:rsidR="007C0457" w:rsidRPr="001C51A8" w:rsidRDefault="007C3258" w:rsidP="00666195">
      <w:pPr>
        <w:pStyle w:val="Normalweb"/>
        <w:spacing w:before="57" w:beforeAutospacing="0" w:after="57" w:line="240" w:lineRule="auto"/>
        <w:rPr>
          <w:rFonts w:ascii="Arial" w:hAnsi="Arial" w:cs="Arial"/>
          <w:sz w:val="20"/>
          <w:szCs w:val="20"/>
        </w:rPr>
      </w:pPr>
      <w:r w:rsidRPr="1162A42B">
        <w:rPr>
          <w:rFonts w:ascii="Arial" w:hAnsi="Arial"/>
          <w:sz w:val="20"/>
          <w:szCs w:val="20"/>
        </w:rPr>
        <w:t>d)</w:t>
      </w:r>
      <w:r w:rsidR="007C0457" w:rsidRPr="1162A42B">
        <w:rPr>
          <w:rFonts w:ascii="Arial" w:hAnsi="Arial"/>
          <w:sz w:val="20"/>
          <w:szCs w:val="20"/>
        </w:rPr>
        <w:t xml:space="preserve"> D’acord amb el Decret 72/2021, de 21 de maig, del Consell, d’organització de l’orientació educativa i professional en el sistema educatiu </w:t>
      </w:r>
      <w:r w:rsidR="007C0457" w:rsidRPr="00C363ED">
        <w:rPr>
          <w:rFonts w:ascii="Arial" w:hAnsi="Arial"/>
          <w:sz w:val="20"/>
          <w:szCs w:val="20"/>
        </w:rPr>
        <w:t>valencià</w:t>
      </w:r>
      <w:r w:rsidR="001D4F49" w:rsidRPr="00C363ED">
        <w:rPr>
          <w:rFonts w:ascii="Arial" w:hAnsi="Arial"/>
          <w:sz w:val="20"/>
          <w:szCs w:val="20"/>
        </w:rPr>
        <w:t xml:space="preserve"> (DOGV 9099, 0</w:t>
      </w:r>
      <w:r w:rsidR="009F2F29" w:rsidRPr="00C363ED">
        <w:rPr>
          <w:rFonts w:ascii="Arial" w:hAnsi="Arial"/>
          <w:sz w:val="20"/>
          <w:szCs w:val="20"/>
        </w:rPr>
        <w:t>3</w:t>
      </w:r>
      <w:r w:rsidR="001D4F49" w:rsidRPr="00C363ED">
        <w:rPr>
          <w:rFonts w:ascii="Arial" w:hAnsi="Arial"/>
          <w:sz w:val="20"/>
          <w:szCs w:val="20"/>
        </w:rPr>
        <w:t>.06.2021)</w:t>
      </w:r>
      <w:r w:rsidR="007C0457" w:rsidRPr="00C363ED">
        <w:rPr>
          <w:rFonts w:ascii="Arial" w:hAnsi="Arial"/>
          <w:sz w:val="20"/>
          <w:szCs w:val="20"/>
        </w:rPr>
        <w:t>, els equips</w:t>
      </w:r>
      <w:r w:rsidR="007C0457" w:rsidRPr="1162A42B">
        <w:rPr>
          <w:rFonts w:ascii="Arial" w:hAnsi="Arial"/>
          <w:sz w:val="20"/>
          <w:szCs w:val="20"/>
        </w:rPr>
        <w:t xml:space="preserve"> docents poden comptar amb l’assessorament del personal dels equips d’orientació en el procés de personalització de les programacions </w:t>
      </w:r>
      <w:r w:rsidR="00DB45E6" w:rsidRPr="1162A42B">
        <w:rPr>
          <w:rFonts w:ascii="Arial" w:hAnsi="Arial"/>
          <w:sz w:val="20"/>
          <w:szCs w:val="20"/>
        </w:rPr>
        <w:t>d’aula</w:t>
      </w:r>
      <w:r w:rsidR="007C0457" w:rsidRPr="1162A42B">
        <w:rPr>
          <w:rFonts w:ascii="Arial" w:hAnsi="Arial"/>
          <w:sz w:val="20"/>
          <w:szCs w:val="20"/>
        </w:rPr>
        <w:t xml:space="preserve"> a les característiques i necessitats del grup classe, ja que aquesta és l’eina més eficient per a donar la resposta educativa a la diversitat en els nivells II i III i, per tant, per a l’eliminació de les barreres a la inclusió més habituals.</w:t>
      </w:r>
    </w:p>
    <w:p w14:paraId="62D884AF" w14:textId="4DCBA629" w:rsidR="007C0457" w:rsidRPr="001C51A8" w:rsidRDefault="00EE62D8" w:rsidP="1162A42B">
      <w:pPr>
        <w:pStyle w:val="Normalweb"/>
        <w:spacing w:before="57" w:beforeAutospacing="0" w:after="57" w:line="240" w:lineRule="auto"/>
        <w:rPr>
          <w:rFonts w:ascii="Arial" w:hAnsi="Arial" w:cs="Arial"/>
          <w:sz w:val="20"/>
          <w:szCs w:val="20"/>
        </w:rPr>
      </w:pPr>
      <w:r w:rsidRPr="1162A42B">
        <w:rPr>
          <w:rFonts w:ascii="Arial" w:hAnsi="Arial"/>
          <w:sz w:val="20"/>
          <w:szCs w:val="20"/>
        </w:rPr>
        <w:t>e)</w:t>
      </w:r>
      <w:r w:rsidR="3967094D" w:rsidRPr="1162A42B">
        <w:rPr>
          <w:rFonts w:ascii="Arial" w:hAnsi="Arial"/>
          <w:sz w:val="20"/>
          <w:szCs w:val="20"/>
        </w:rPr>
        <w:t xml:space="preserve"> L’avaluació de les programacions d</w:t>
      </w:r>
      <w:r w:rsidR="00DB45E6" w:rsidRPr="1162A42B">
        <w:rPr>
          <w:rFonts w:ascii="Arial" w:hAnsi="Arial"/>
          <w:sz w:val="20"/>
          <w:szCs w:val="20"/>
        </w:rPr>
        <w:t xml:space="preserve">’aula </w:t>
      </w:r>
      <w:r w:rsidR="3967094D" w:rsidRPr="1162A42B">
        <w:rPr>
          <w:rFonts w:ascii="Arial" w:hAnsi="Arial"/>
          <w:sz w:val="20"/>
          <w:szCs w:val="20"/>
        </w:rPr>
        <w:t xml:space="preserve">serà </w:t>
      </w:r>
      <w:r w:rsidR="00DB45E6" w:rsidRPr="1162A42B">
        <w:rPr>
          <w:rFonts w:ascii="Arial" w:hAnsi="Arial"/>
          <w:sz w:val="20"/>
          <w:szCs w:val="20"/>
        </w:rPr>
        <w:t xml:space="preserve">realitzada pel personal docent responsable de la seua aplicació, d’acord amb els criteris adoptats per la COCOPE i en el marc de l’avaluació del PAM. </w:t>
      </w:r>
    </w:p>
    <w:p w14:paraId="48BDD45C" w14:textId="77777777" w:rsidR="008B7CAA" w:rsidRPr="001C51A8" w:rsidRDefault="00A3021B">
      <w:pPr>
        <w:pStyle w:val="Textindependent"/>
        <w:spacing w:after="0"/>
        <w:jc w:val="both"/>
        <w:rPr>
          <w:szCs w:val="20"/>
        </w:rPr>
      </w:pPr>
      <w:r w:rsidRPr="001C51A8">
        <w:t xml:space="preserve">                                                    </w:t>
      </w:r>
    </w:p>
    <w:p w14:paraId="2D1364AB" w14:textId="08FC128E" w:rsidR="0084572A" w:rsidRPr="001C51A8" w:rsidRDefault="0040048A" w:rsidP="001E0729">
      <w:pPr>
        <w:pStyle w:val="Ttol5"/>
        <w:spacing w:before="0" w:after="0"/>
        <w:contextualSpacing/>
      </w:pPr>
      <w:bookmarkStart w:id="275" w:name="_Toc107912657"/>
      <w:bookmarkStart w:id="276" w:name="_Toc136861965"/>
      <w:r>
        <w:t>4</w:t>
      </w:r>
      <w:r w:rsidR="7426595F">
        <w:t>.2.2.1.</w:t>
      </w:r>
      <w:r w:rsidR="00022263">
        <w:t>d</w:t>
      </w:r>
      <w:r w:rsidR="7426595F">
        <w:t xml:space="preserve">.  </w:t>
      </w:r>
      <w:r>
        <w:t>A</w:t>
      </w:r>
      <w:r w:rsidR="7426595F">
        <w:t>ctivitats de l’equip d’</w:t>
      </w:r>
      <w:r w:rsidR="00EC1189">
        <w:t>O</w:t>
      </w:r>
      <w:r w:rsidR="7426595F">
        <w:t xml:space="preserve">rientació </w:t>
      </w:r>
      <w:r w:rsidR="00EC1189">
        <w:t>E</w:t>
      </w:r>
      <w:r w:rsidR="7426595F">
        <w:t>ducativa</w:t>
      </w:r>
      <w:bookmarkEnd w:id="275"/>
      <w:bookmarkEnd w:id="276"/>
    </w:p>
    <w:p w14:paraId="013077A1" w14:textId="77777777" w:rsidR="00A93881" w:rsidRPr="001C51A8" w:rsidRDefault="00A93881" w:rsidP="00A93881">
      <w:pPr>
        <w:jc w:val="both"/>
        <w:rPr>
          <w:rFonts w:ascii="Arial" w:eastAsia="Times New Roman" w:hAnsi="Arial" w:cs="Times New Roman"/>
          <w:kern w:val="0"/>
          <w:sz w:val="20"/>
          <w:lang w:eastAsia="es-ES" w:bidi="ar-SA"/>
        </w:rPr>
      </w:pPr>
    </w:p>
    <w:p w14:paraId="07E6CE85" w14:textId="5283F2D4" w:rsidR="00AD376C" w:rsidRPr="00C363ED" w:rsidRDefault="00AD376C" w:rsidP="00AD376C">
      <w:pPr>
        <w:jc w:val="both"/>
        <w:rPr>
          <w:rFonts w:ascii="Arial" w:eastAsia="Times New Roman" w:hAnsi="Arial" w:cs="Times New Roman"/>
          <w:sz w:val="20"/>
          <w:szCs w:val="20"/>
          <w:highlight w:val="yellow"/>
        </w:rPr>
      </w:pPr>
      <w:r w:rsidRPr="00C363ED">
        <w:rPr>
          <w:rFonts w:ascii="Arial" w:eastAsia="Times New Roman" w:hAnsi="Arial" w:cs="Times New Roman"/>
          <w:sz w:val="20"/>
          <w:szCs w:val="20"/>
          <w:highlight w:val="yellow"/>
        </w:rPr>
        <w:t>1. Els equips d’orientació educativa han de planificar les seues activitats d’acord amb el que disposa l’article 11 de l’Ordre</w:t>
      </w:r>
      <w:r w:rsidR="00C363ED" w:rsidRPr="00C363ED">
        <w:rPr>
          <w:rFonts w:ascii="Arial" w:eastAsia="Times New Roman" w:hAnsi="Arial" w:cs="Times New Roman"/>
          <w:sz w:val="20"/>
          <w:szCs w:val="20"/>
          <w:highlight w:val="yellow"/>
        </w:rPr>
        <w:t xml:space="preserve"> 10</w:t>
      </w:r>
      <w:r w:rsidRPr="00C363ED">
        <w:rPr>
          <w:rFonts w:ascii="Arial" w:eastAsia="Times New Roman" w:hAnsi="Arial" w:cs="Times New Roman"/>
          <w:sz w:val="20"/>
          <w:szCs w:val="20"/>
          <w:highlight w:val="yellow"/>
        </w:rPr>
        <w:t xml:space="preserve">/2023, de </w:t>
      </w:r>
      <w:r w:rsidR="00C363ED" w:rsidRPr="00C363ED">
        <w:rPr>
          <w:rFonts w:ascii="Arial" w:eastAsia="Times New Roman" w:hAnsi="Arial" w:cs="Times New Roman"/>
          <w:sz w:val="20"/>
          <w:szCs w:val="20"/>
          <w:highlight w:val="yellow"/>
        </w:rPr>
        <w:t>22</w:t>
      </w:r>
      <w:r w:rsidRPr="00C363ED">
        <w:rPr>
          <w:rFonts w:ascii="Arial" w:eastAsia="Times New Roman" w:hAnsi="Arial" w:cs="Times New Roman"/>
          <w:sz w:val="20"/>
          <w:szCs w:val="20"/>
          <w:highlight w:val="yellow"/>
        </w:rPr>
        <w:t xml:space="preserve"> de maig, per la qual es regulen i concreten determinats aspectes de l’organització i el funcionament de l’orientació educativa i professional en el sistema educatiu valencià.</w:t>
      </w:r>
    </w:p>
    <w:p w14:paraId="5CBEE6BE" w14:textId="77777777" w:rsidR="00AD376C" w:rsidRDefault="00AD376C" w:rsidP="00AB5202">
      <w:pPr>
        <w:jc w:val="both"/>
        <w:rPr>
          <w:rFonts w:ascii="Arial" w:eastAsia="Times New Roman" w:hAnsi="Arial" w:cs="Times New Roman"/>
          <w:kern w:val="0"/>
          <w:sz w:val="20"/>
          <w:szCs w:val="20"/>
          <w:lang w:eastAsia="es-ES" w:bidi="ar-SA"/>
        </w:rPr>
      </w:pPr>
    </w:p>
    <w:p w14:paraId="1403E4BA" w14:textId="52169A89" w:rsidR="00A96600" w:rsidRPr="00C363ED" w:rsidRDefault="00A96600" w:rsidP="00A96600">
      <w:pPr>
        <w:contextualSpacing/>
        <w:jc w:val="both"/>
        <w:rPr>
          <w:rFonts w:ascii="Arial" w:eastAsia="Arial" w:hAnsi="Arial" w:cs="Arial"/>
          <w:sz w:val="20"/>
          <w:szCs w:val="20"/>
          <w:highlight w:val="yellow"/>
        </w:rPr>
      </w:pPr>
      <w:r>
        <w:rPr>
          <w:rFonts w:ascii="Arial" w:eastAsia="Times New Roman" w:hAnsi="Arial" w:cs="Times New Roman"/>
          <w:kern w:val="0"/>
          <w:sz w:val="20"/>
          <w:lang w:eastAsia="es-ES" w:bidi="ar-SA"/>
        </w:rPr>
        <w:t>2</w:t>
      </w:r>
      <w:r w:rsidR="00A93881" w:rsidRPr="001C51A8">
        <w:rPr>
          <w:rFonts w:ascii="Arial" w:eastAsia="Times New Roman" w:hAnsi="Arial" w:cs="Times New Roman"/>
          <w:kern w:val="0"/>
          <w:sz w:val="20"/>
          <w:lang w:eastAsia="es-ES" w:bidi="ar-SA"/>
        </w:rPr>
        <w:t>. Les agrupacions d’orientació de zona han de realitzar, al final del curs escolar, una valoració de les tasques realitzades i fer propostes de millora i d’actuacions que cal realitzar per al curs següent</w:t>
      </w:r>
      <w:r w:rsidR="00A93881" w:rsidRPr="00C363ED">
        <w:rPr>
          <w:rFonts w:ascii="Arial" w:eastAsia="Times New Roman" w:hAnsi="Arial" w:cs="Times New Roman"/>
          <w:kern w:val="0"/>
          <w:sz w:val="20"/>
          <w:highlight w:val="yellow"/>
          <w:lang w:eastAsia="es-ES" w:bidi="ar-SA"/>
        </w:rPr>
        <w:t>.</w:t>
      </w:r>
      <w:r w:rsidRPr="00C363ED">
        <w:rPr>
          <w:rFonts w:ascii="Arial" w:eastAsia="Times New Roman" w:hAnsi="Arial" w:cs="Times New Roman"/>
          <w:kern w:val="0"/>
          <w:sz w:val="20"/>
          <w:highlight w:val="yellow"/>
          <w:lang w:eastAsia="es-ES" w:bidi="ar-SA"/>
        </w:rPr>
        <w:t xml:space="preserve"> </w:t>
      </w:r>
      <w:r w:rsidRPr="00C363ED">
        <w:rPr>
          <w:rFonts w:ascii="Arial" w:eastAsia="Arial" w:hAnsi="Arial" w:cs="Arial"/>
          <w:sz w:val="20"/>
          <w:szCs w:val="20"/>
          <w:highlight w:val="yellow"/>
        </w:rPr>
        <w:t>Aquestes conclusions s’incorporaran a la memòria final del centre.</w:t>
      </w:r>
    </w:p>
    <w:p w14:paraId="746A768E" w14:textId="66AF4C10" w:rsidR="00A96600" w:rsidRDefault="00A96600" w:rsidP="00A96600">
      <w:pPr>
        <w:jc w:val="both"/>
        <w:rPr>
          <w:rFonts w:ascii="Arial" w:eastAsia="Times New Roman" w:hAnsi="Arial" w:cs="Times New Roman"/>
          <w:kern w:val="0"/>
          <w:sz w:val="20"/>
          <w:szCs w:val="20"/>
          <w:lang w:eastAsia="es-ES" w:bidi="ar-SA"/>
        </w:rPr>
      </w:pPr>
    </w:p>
    <w:p w14:paraId="761B158C" w14:textId="0BF64BB0" w:rsidR="00955B05" w:rsidRPr="00955B05" w:rsidRDefault="00955B05" w:rsidP="00955B05">
      <w:pPr>
        <w:pStyle w:val="Textindependent"/>
        <w:jc w:val="both"/>
      </w:pPr>
      <w:r w:rsidRPr="00955B05">
        <w:rPr>
          <w:highlight w:val="yellow"/>
        </w:rPr>
        <w:t xml:space="preserve">3. Les dades de l’alumnat, les mesures d’inclusió, i les variacions que se’n produïsquen d’aquestes al llarg del curs, han de ser registrades en ITACA per part de l’orientador o orientadora de l’equip d’orientació del centre, o, si s’escau, del personal que preste serveis d’orientació en centres privats concertats o del gabinet psicopedagògic municipal, amb la supervisió de la direcció, que tindrà la responsabilitat de vetlar perquè les dades introduïdes estiguen actualitzades, siguen veraces i es corresponguen amb la informació continguda en l’informe </w:t>
      </w:r>
      <w:proofErr w:type="spellStart"/>
      <w:r w:rsidRPr="00955B05">
        <w:rPr>
          <w:highlight w:val="yellow"/>
        </w:rPr>
        <w:t>sociopsicopedagògic</w:t>
      </w:r>
      <w:proofErr w:type="spellEnd"/>
      <w:r w:rsidRPr="00955B05">
        <w:rPr>
          <w:highlight w:val="yellow"/>
        </w:rPr>
        <w:t>.</w:t>
      </w:r>
    </w:p>
    <w:p w14:paraId="08168DFB" w14:textId="77777777" w:rsidR="00955B05" w:rsidRPr="0040781A" w:rsidRDefault="00955B05" w:rsidP="00955B05">
      <w:pPr>
        <w:pStyle w:val="Textindependent"/>
        <w:jc w:val="both"/>
        <w:rPr>
          <w:strike/>
        </w:rPr>
      </w:pPr>
    </w:p>
    <w:p w14:paraId="64517BDF" w14:textId="734DE4C6" w:rsidR="00955B05" w:rsidRPr="00955B05" w:rsidRDefault="00955B05" w:rsidP="00955B05">
      <w:pPr>
        <w:pStyle w:val="Textindependent"/>
        <w:jc w:val="both"/>
      </w:pPr>
      <w:r w:rsidRPr="00955B05">
        <w:rPr>
          <w:highlight w:val="yellow"/>
        </w:rPr>
        <w:t>4. Els procediments i la documentació relacionats amb l’orientació educativa i professional implementats en ITACA es gestionaran exclusivament per aquesta via.</w:t>
      </w:r>
    </w:p>
    <w:p w14:paraId="6E05F87F" w14:textId="77777777" w:rsidR="00955B05" w:rsidRPr="001C51A8" w:rsidRDefault="00955B05" w:rsidP="00A96600">
      <w:pPr>
        <w:jc w:val="both"/>
        <w:rPr>
          <w:rFonts w:ascii="Arial" w:eastAsia="Times New Roman" w:hAnsi="Arial" w:cs="Times New Roman"/>
          <w:kern w:val="0"/>
          <w:sz w:val="20"/>
          <w:szCs w:val="20"/>
          <w:lang w:eastAsia="es-ES" w:bidi="ar-SA"/>
        </w:rPr>
      </w:pPr>
    </w:p>
    <w:p w14:paraId="018D4976" w14:textId="617C04A9" w:rsidR="579AD1EF" w:rsidRPr="001C51A8" w:rsidRDefault="00C93C94" w:rsidP="00A65831">
      <w:pPr>
        <w:pStyle w:val="Ttol5"/>
      </w:pPr>
      <w:bookmarkStart w:id="277" w:name="_Toc107912658"/>
      <w:bookmarkStart w:id="278" w:name="_Toc136861966"/>
      <w:r>
        <w:t>4</w:t>
      </w:r>
      <w:r w:rsidR="579AD1EF">
        <w:t>.2.2.1.</w:t>
      </w:r>
      <w:r w:rsidR="00022263">
        <w:t>e</w:t>
      </w:r>
      <w:r w:rsidR="579AD1EF">
        <w:t xml:space="preserve">. </w:t>
      </w:r>
      <w:r w:rsidR="0221C9F8">
        <w:t>Programa d</w:t>
      </w:r>
      <w:r w:rsidR="00401267">
        <w:t>’acompanyament, motivació i reforç escolar personalitzat a l’alumnat més vulnerable</w:t>
      </w:r>
      <w:r w:rsidR="008252A3">
        <w:t xml:space="preserve"> educativament, dins del </w:t>
      </w:r>
      <w:r w:rsidR="009272C9">
        <w:t>P</w:t>
      </w:r>
      <w:r w:rsidR="008252A3">
        <w:t>rograma de cooperació territorial</w:t>
      </w:r>
      <w:r w:rsidR="0221C9F8">
        <w:t xml:space="preserve"> </w:t>
      </w:r>
      <w:r w:rsidR="008252A3">
        <w:t>“</w:t>
      </w:r>
      <w:r w:rsidR="0221C9F8">
        <w:t>PROA+</w:t>
      </w:r>
      <w:r w:rsidR="008252A3">
        <w:t>” (2021-2024)</w:t>
      </w:r>
      <w:bookmarkEnd w:id="277"/>
      <w:bookmarkEnd w:id="278"/>
    </w:p>
    <w:p w14:paraId="670363B7" w14:textId="0196969E" w:rsidR="0221C9F8" w:rsidRPr="001C51A8" w:rsidRDefault="0221C9F8" w:rsidP="0221C9F8">
      <w:pPr>
        <w:pStyle w:val="Textindependent"/>
        <w:rPr>
          <w:szCs w:val="20"/>
        </w:rPr>
      </w:pPr>
    </w:p>
    <w:p w14:paraId="1B88CEB8" w14:textId="6B8D4D0D" w:rsidR="0038274D" w:rsidRPr="00E12888" w:rsidRDefault="49B66FE8" w:rsidP="0221C9F8">
      <w:pPr>
        <w:pStyle w:val="Textindependent"/>
        <w:jc w:val="both"/>
        <w:rPr>
          <w:rFonts w:eastAsia="Arial" w:cs="Arial"/>
          <w:strike/>
        </w:rPr>
      </w:pPr>
      <w:r w:rsidRPr="001C51A8">
        <w:t xml:space="preserve">Es tracta d’un programa de caràcter plurianual que té com a eix fonamental el reforç dels centres que presenten una major complexitat educativa amb la finalitat de millorar els resultats escolars de tot l’alumnat. </w:t>
      </w:r>
    </w:p>
    <w:p w14:paraId="05EA7740" w14:textId="77777777" w:rsidR="0038274D" w:rsidRPr="001C51A8" w:rsidRDefault="0038274D" w:rsidP="0038274D">
      <w:pPr>
        <w:pStyle w:val="Textindependent"/>
        <w:jc w:val="both"/>
        <w:rPr>
          <w:szCs w:val="20"/>
        </w:rPr>
      </w:pPr>
    </w:p>
    <w:p w14:paraId="547CC624" w14:textId="3DFE6C6F" w:rsidR="00441175" w:rsidRPr="001C51A8" w:rsidRDefault="00441175" w:rsidP="00441175">
      <w:pPr>
        <w:pStyle w:val="Textindependent"/>
        <w:jc w:val="both"/>
      </w:pPr>
      <w:bookmarkStart w:id="279" w:name="_Hlk106881737"/>
      <w:r w:rsidRPr="001C51A8">
        <w:t xml:space="preserve">El programa PROA+ s’atendrà a les resolucions de 25 de març de 2022 (DOGV 9309, 30.03.2022), de 7 d’abril de 2022 </w:t>
      </w:r>
      <w:r w:rsidR="00520221" w:rsidRPr="001C51A8">
        <w:t>(DOGV 9317, 11.04.2022), de 7 de juny de 2022 (DOGV 9362, 15.06.2022</w:t>
      </w:r>
      <w:bookmarkStart w:id="280" w:name="_Hlk107413992"/>
      <w:r w:rsidR="00520221" w:rsidRPr="001C51A8">
        <w:t>) i de 17 de juny de 2022</w:t>
      </w:r>
      <w:r w:rsidR="0094593C">
        <w:t xml:space="preserve"> </w:t>
      </w:r>
      <w:r w:rsidR="00520221" w:rsidRPr="001C51A8">
        <w:t>(DOGV 9367, 22.06.2022)</w:t>
      </w:r>
      <w:bookmarkEnd w:id="280"/>
      <w:r w:rsidR="00520221" w:rsidRPr="001C51A8">
        <w:t xml:space="preserve">, </w:t>
      </w:r>
      <w:r w:rsidRPr="001C51A8">
        <w:t>del secretari autonòmic d’Educació i Formació Professional i de la Conselleria d’Educació, Cultura i Esport, per les quals es desenvolupa un programa d’acompanyament, motivació i reforç escolar personalitzat a l’alumnat més vulnerable educativament, dins del programa de cooperació territorial «PROA+» (2021-2024).</w:t>
      </w:r>
    </w:p>
    <w:p w14:paraId="7A46C5CB" w14:textId="12EA3E2B" w:rsidR="00980195" w:rsidRDefault="00980195" w:rsidP="00980195">
      <w:bookmarkStart w:id="281" w:name="_Toc107912659"/>
      <w:bookmarkEnd w:id="279"/>
    </w:p>
    <w:p w14:paraId="3F5FAE05" w14:textId="77777777" w:rsidR="005D6DE8" w:rsidRPr="00980195" w:rsidRDefault="005D6DE8" w:rsidP="00980195"/>
    <w:p w14:paraId="1428ABC4" w14:textId="37B6C8EC" w:rsidR="00B12A91" w:rsidRPr="00B12A91" w:rsidRDefault="00C93C94" w:rsidP="00980195">
      <w:pPr>
        <w:pStyle w:val="Ttol4"/>
      </w:pPr>
      <w:bookmarkStart w:id="282" w:name="_Toc136861967"/>
      <w:r>
        <w:lastRenderedPageBreak/>
        <w:t>4</w:t>
      </w:r>
      <w:r w:rsidR="579AD1EF">
        <w:t>.2.2.2. L’actualització dels diferents plans i programes desenvolupats pel centre</w:t>
      </w:r>
      <w:bookmarkEnd w:id="281"/>
      <w:bookmarkEnd w:id="282"/>
    </w:p>
    <w:p w14:paraId="0EA9491E" w14:textId="46A0F5CE" w:rsidR="00AD6D17" w:rsidRPr="001C51A8" w:rsidRDefault="00C93C94" w:rsidP="0090585F">
      <w:pPr>
        <w:pStyle w:val="Ttol5"/>
        <w:spacing w:before="0" w:after="0"/>
        <w:contextualSpacing/>
      </w:pPr>
      <w:bookmarkStart w:id="283" w:name="_Toc107912660"/>
      <w:bookmarkStart w:id="284" w:name="_Toc136861968"/>
      <w:r>
        <w:t>4</w:t>
      </w:r>
      <w:r w:rsidR="37EEA9EA">
        <w:t xml:space="preserve">.2.2.2.a. Revisió del </w:t>
      </w:r>
      <w:r w:rsidR="005E0BA8">
        <w:t>P</w:t>
      </w:r>
      <w:r w:rsidR="37EEA9EA">
        <w:t>rojecte educatiu de centre</w:t>
      </w:r>
      <w:bookmarkEnd w:id="283"/>
      <w:bookmarkEnd w:id="284"/>
    </w:p>
    <w:p w14:paraId="1A3225AC" w14:textId="77777777" w:rsidR="00E600BA" w:rsidRDefault="00E600BA">
      <w:pPr>
        <w:pStyle w:val="Textindependent"/>
        <w:spacing w:after="0"/>
        <w:jc w:val="both"/>
      </w:pPr>
    </w:p>
    <w:p w14:paraId="71E009B0" w14:textId="192ACE1E" w:rsidR="008B7CAA" w:rsidRPr="001C51A8" w:rsidRDefault="7F26632C">
      <w:pPr>
        <w:pStyle w:val="Textindependent"/>
        <w:spacing w:after="0"/>
        <w:jc w:val="both"/>
      </w:pPr>
      <w:r>
        <w:t xml:space="preserve">Aquest subapartat inclourà, almenys, la modificació </w:t>
      </w:r>
      <w:r w:rsidRPr="1162A42B">
        <w:rPr>
          <w:highlight w:val="yellow"/>
        </w:rPr>
        <w:t>d</w:t>
      </w:r>
      <w:r w:rsidR="00B12A91" w:rsidRPr="1162A42B">
        <w:rPr>
          <w:highlight w:val="yellow"/>
        </w:rPr>
        <w:t>els continguts del PEC</w:t>
      </w:r>
      <w:r>
        <w:t xml:space="preserve">, si s’han aprovat en el curs </w:t>
      </w:r>
      <w:r w:rsidR="00ED7959" w:rsidRPr="0035289A">
        <w:rPr>
          <w:highlight w:val="yellow"/>
        </w:rPr>
        <w:t>202</w:t>
      </w:r>
      <w:r w:rsidR="00586E9B" w:rsidRPr="0035289A">
        <w:rPr>
          <w:highlight w:val="yellow"/>
        </w:rPr>
        <w:t>2</w:t>
      </w:r>
      <w:r w:rsidR="00ED7959" w:rsidRPr="0035289A">
        <w:rPr>
          <w:highlight w:val="yellow"/>
        </w:rPr>
        <w:t>-202</w:t>
      </w:r>
      <w:r w:rsidR="00586E9B" w:rsidRPr="0035289A">
        <w:rPr>
          <w:highlight w:val="yellow"/>
        </w:rPr>
        <w:t>3</w:t>
      </w:r>
      <w:r w:rsidR="00ED7959">
        <w:t xml:space="preserve"> </w:t>
      </w:r>
      <w:r>
        <w:t>o si hi ha previsió de revisió.</w:t>
      </w:r>
    </w:p>
    <w:p w14:paraId="1A9DA4AD" w14:textId="77777777" w:rsidR="00C2059C" w:rsidRPr="001C51A8" w:rsidRDefault="00C2059C">
      <w:pPr>
        <w:pStyle w:val="Textindependent"/>
        <w:spacing w:after="0"/>
        <w:jc w:val="both"/>
      </w:pPr>
    </w:p>
    <w:p w14:paraId="5E3615BA" w14:textId="586D8462" w:rsidR="008B7CAA" w:rsidRPr="001C51A8" w:rsidRDefault="37EEA9EA">
      <w:pPr>
        <w:pStyle w:val="Textindependent"/>
        <w:spacing w:after="0"/>
        <w:jc w:val="both"/>
      </w:pPr>
      <w:r>
        <w:t xml:space="preserve">Aquesta modificació, com ja s’ha dit anteriorment, no ha de dur a la realització d’un treball burocràtic de modificació </w:t>
      </w:r>
      <w:r w:rsidR="3180CFC0">
        <w:t xml:space="preserve">del PEC </w:t>
      </w:r>
      <w:r>
        <w:t xml:space="preserve">i </w:t>
      </w:r>
      <w:r w:rsidRPr="1162A42B">
        <w:rPr>
          <w:highlight w:val="yellow"/>
        </w:rPr>
        <w:t xml:space="preserve">dels </w:t>
      </w:r>
      <w:r w:rsidR="00B12A91" w:rsidRPr="1162A42B">
        <w:rPr>
          <w:highlight w:val="yellow"/>
        </w:rPr>
        <w:t>diferents elements</w:t>
      </w:r>
      <w:r w:rsidR="4C7897EE">
        <w:t xml:space="preserve"> </w:t>
      </w:r>
      <w:r>
        <w:t>que en formen part, sinó a un treball organitzatiu real que permeta un millor funcionament del centre</w:t>
      </w:r>
      <w:r w:rsidR="006E3E18">
        <w:t xml:space="preserve">. </w:t>
      </w:r>
      <w:r w:rsidR="00C2059C">
        <w:t>L</w:t>
      </w:r>
      <w:r>
        <w:t>es actuacions se centraran en el treball directe amb l’alumnat, especialment amb l’alumnat amb necessitat específica de suport educatiu</w:t>
      </w:r>
      <w:r w:rsidR="00C2059C">
        <w:t>.</w:t>
      </w:r>
    </w:p>
    <w:p w14:paraId="46A4168E" w14:textId="77777777" w:rsidR="00A86018" w:rsidRPr="001C51A8" w:rsidRDefault="00A86018" w:rsidP="00A86018">
      <w:pPr>
        <w:pStyle w:val="Textindependent"/>
        <w:spacing w:after="0"/>
        <w:jc w:val="both"/>
      </w:pPr>
      <w:bookmarkStart w:id="285" w:name="_Toc105411737"/>
    </w:p>
    <w:p w14:paraId="3BF70252" w14:textId="49C885FA" w:rsidR="0221C9F8" w:rsidRPr="001C51A8" w:rsidRDefault="0221C9F8" w:rsidP="00A86018">
      <w:pPr>
        <w:pStyle w:val="Textindependent"/>
        <w:spacing w:after="0"/>
        <w:jc w:val="both"/>
      </w:pPr>
      <w:r>
        <w:t>Respecte a les tasques de revisió i seguiment dels</w:t>
      </w:r>
      <w:r w:rsidR="00B12A91">
        <w:t xml:space="preserve"> </w:t>
      </w:r>
      <w:r w:rsidR="00B12A91" w:rsidRPr="1162A42B">
        <w:rPr>
          <w:highlight w:val="yellow"/>
        </w:rPr>
        <w:t>elements anteriors</w:t>
      </w:r>
      <w:r>
        <w:t xml:space="preserve"> no serà necessari que els centres elaboren documents específics sinó que bastarà que la revisió i seguiment es realitze en el marc de l’elaboració de la memòria de final de curs, que hauran de realitzar a la finalització del període lectiu i mitjançant la qual, el </w:t>
      </w:r>
      <w:r w:rsidR="00635862">
        <w:t>c</w:t>
      </w:r>
      <w:r>
        <w:t xml:space="preserve">onsell </w:t>
      </w:r>
      <w:r w:rsidR="00635862">
        <w:t>e</w:t>
      </w:r>
      <w:r>
        <w:t xml:space="preserve">scolar, el </w:t>
      </w:r>
      <w:r w:rsidR="00635862">
        <w:t>c</w:t>
      </w:r>
      <w:r w:rsidR="00941BA8">
        <w:t>laustre</w:t>
      </w:r>
      <w:r>
        <w:t xml:space="preserve"> i l’equip directiu avaluaran el grau de compliment de la PGA, i més específicament les actuacions incloses al seu PAM</w:t>
      </w:r>
      <w:r w:rsidR="002840DC">
        <w:t xml:space="preserve">, </w:t>
      </w:r>
      <w:r w:rsidR="002840DC" w:rsidRPr="00F72EE7">
        <w:rPr>
          <w:highlight w:val="yellow"/>
        </w:rPr>
        <w:t>sense p</w:t>
      </w:r>
      <w:r w:rsidR="00FD49EF">
        <w:rPr>
          <w:highlight w:val="yellow"/>
        </w:rPr>
        <w:t>er</w:t>
      </w:r>
      <w:r w:rsidR="002840DC" w:rsidRPr="00F72EE7">
        <w:rPr>
          <w:highlight w:val="yellow"/>
        </w:rPr>
        <w:t>judici del seguiment que cada centre en funció de la seua autonomia puga establir</w:t>
      </w:r>
      <w:r w:rsidRPr="00F72EE7">
        <w:rPr>
          <w:highlight w:val="yellow"/>
        </w:rPr>
        <w:t>.</w:t>
      </w:r>
      <w:bookmarkEnd w:id="285"/>
    </w:p>
    <w:p w14:paraId="6E65E986" w14:textId="77777777" w:rsidR="00A93881" w:rsidRPr="001C51A8" w:rsidRDefault="00A93881" w:rsidP="00A93881">
      <w:pPr>
        <w:pStyle w:val="Textindependent"/>
        <w:spacing w:after="0"/>
        <w:jc w:val="both"/>
      </w:pPr>
    </w:p>
    <w:p w14:paraId="667E305C" w14:textId="14C647D9" w:rsidR="00A93881" w:rsidRPr="001C51A8" w:rsidRDefault="00A93881" w:rsidP="00A93881">
      <w:pPr>
        <w:pStyle w:val="Textindependent"/>
        <w:spacing w:after="0"/>
        <w:jc w:val="both"/>
        <w:rPr>
          <w:rFonts w:eastAsia="Arial" w:cs="Arial"/>
        </w:rPr>
      </w:pPr>
      <w:bookmarkStart w:id="286" w:name="_Hlk106881765"/>
      <w:r>
        <w:t>Respecte a l’adopció de mesures per al foment de la igualtat i la convivència, e</w:t>
      </w:r>
      <w:r w:rsidRPr="1162A42B">
        <w:rPr>
          <w:rFonts w:eastAsia="Arial" w:cs="Arial"/>
        </w:rPr>
        <w:t xml:space="preserve">ls centres educatius podran posar en marxa estratègies, avalades per </w:t>
      </w:r>
      <w:r w:rsidR="008E6143" w:rsidRPr="1162A42B">
        <w:rPr>
          <w:rFonts w:eastAsia="Arial" w:cs="Arial"/>
        </w:rPr>
        <w:t>l’</w:t>
      </w:r>
      <w:r w:rsidRPr="1162A42B">
        <w:rPr>
          <w:rFonts w:eastAsia="Arial" w:cs="Arial"/>
        </w:rPr>
        <w:t>evidència científica, orientades i concretades per a la promoció de la igualtat, la convivència positiva  i la prevenció de la violència.</w:t>
      </w:r>
      <w:r w:rsidR="002C06EC" w:rsidRPr="1162A42B">
        <w:rPr>
          <w:rFonts w:eastAsia="Arial" w:cs="Arial"/>
        </w:rPr>
        <w:t xml:space="preserve"> </w:t>
      </w:r>
      <w:r w:rsidRPr="1162A42B">
        <w:rPr>
          <w:rFonts w:eastAsia="Arial" w:cs="Arial"/>
        </w:rPr>
        <w:t>També determinaran les mesures d’abordatge educatiu, sempre de caràcter educatiu i restauratiu i que tinguen en compte les variables contextuals, concretades a nivell de centre i el seu entorn, d’aula i individual.</w:t>
      </w:r>
    </w:p>
    <w:bookmarkEnd w:id="286"/>
    <w:p w14:paraId="1082628D" w14:textId="77777777" w:rsidR="00684EFC" w:rsidRPr="00980195" w:rsidRDefault="00684EFC" w:rsidP="00980195"/>
    <w:p w14:paraId="10A09933" w14:textId="79D4F08F" w:rsidR="008B7CAA" w:rsidRPr="001C51A8" w:rsidRDefault="00C93C94">
      <w:pPr>
        <w:pStyle w:val="Ttol5"/>
        <w:spacing w:before="0" w:after="0"/>
        <w:contextualSpacing/>
      </w:pPr>
      <w:bookmarkStart w:id="287" w:name="_Toc107912661"/>
      <w:bookmarkStart w:id="288" w:name="_Toc136861969"/>
      <w:r>
        <w:t>4</w:t>
      </w:r>
      <w:r w:rsidR="37EEA9EA">
        <w:t xml:space="preserve">.2.2.2.b. </w:t>
      </w:r>
      <w:bookmarkStart w:id="289" w:name="_Hlk76022276"/>
      <w:bookmarkStart w:id="290" w:name="_Hlk107483217"/>
      <w:r w:rsidR="37EEA9EA">
        <w:t>La situació del projecte lingüístic del centre i l’aplicació del programa</w:t>
      </w:r>
      <w:bookmarkEnd w:id="287"/>
      <w:bookmarkEnd w:id="289"/>
      <w:bookmarkEnd w:id="288"/>
    </w:p>
    <w:p w14:paraId="2998540E" w14:textId="77777777" w:rsidR="00980195" w:rsidRDefault="00980195">
      <w:pPr>
        <w:pStyle w:val="Textindependent"/>
        <w:spacing w:after="113"/>
        <w:jc w:val="both"/>
      </w:pPr>
    </w:p>
    <w:p w14:paraId="74683615" w14:textId="081F0891" w:rsidR="008B7CAA" w:rsidRPr="001C51A8" w:rsidRDefault="00A3021B">
      <w:pPr>
        <w:pStyle w:val="Textindependent"/>
        <w:spacing w:after="113"/>
        <w:jc w:val="both"/>
        <w:rPr>
          <w:szCs w:val="20"/>
        </w:rPr>
      </w:pPr>
      <w:r>
        <w:t xml:space="preserve">1. En cada centre d’Educació Infantil i d’Educació Primària sostingut amb fons públics s’ha d’aplicar el </w:t>
      </w:r>
      <w:r w:rsidR="00263954" w:rsidRPr="002840DC">
        <w:t>P</w:t>
      </w:r>
      <w:r w:rsidRPr="002840DC">
        <w:t>ro</w:t>
      </w:r>
      <w:r>
        <w:t>grama d’educació plurilingüe i intercultural, d’acord amb el projecte lingüístic de centre (PLC) autoritzat, pel que fa a l’organització 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w:t>
      </w:r>
      <w:r w:rsidR="00BC19EF">
        <w:t>20</w:t>
      </w:r>
      <w:r>
        <w:t>18). Les innovacions didàctiques i mesures organitzatives previstes en el PLC per a cada curs escolar s’han de recollir en la programació general anual.</w:t>
      </w:r>
    </w:p>
    <w:p w14:paraId="45FC00D7" w14:textId="34739030" w:rsidR="1162A42B" w:rsidRDefault="1162A42B" w:rsidP="1162A42B">
      <w:pPr>
        <w:pStyle w:val="Textindependent"/>
        <w:spacing w:after="113"/>
        <w:jc w:val="both"/>
      </w:pPr>
    </w:p>
    <w:p w14:paraId="21E7F229" w14:textId="0510F82A" w:rsidR="00AF6EA9" w:rsidRPr="001C51A8" w:rsidRDefault="5907C25A" w:rsidP="00AF6EA9">
      <w:pPr>
        <w:pStyle w:val="Textindependent"/>
        <w:spacing w:after="113"/>
        <w:jc w:val="both"/>
      </w:pPr>
      <w:r>
        <w:t xml:space="preserve">2. Tots els centres que imparteixen Educació Infantil i Educació Primària públics i privats sostinguts amb fons públics tenen un PLC autoritzat en vigor durant tot el curs </w:t>
      </w:r>
      <w:r w:rsidR="293B6067" w:rsidRPr="0035289A">
        <w:rPr>
          <w:rFonts w:cs="Arial"/>
          <w:highlight w:val="yellow"/>
        </w:rPr>
        <w:t>202</w:t>
      </w:r>
      <w:r w:rsidR="00A96439" w:rsidRPr="0035289A">
        <w:rPr>
          <w:rFonts w:cs="Arial"/>
          <w:highlight w:val="yellow"/>
        </w:rPr>
        <w:t>3</w:t>
      </w:r>
      <w:r w:rsidR="293B6067" w:rsidRPr="0035289A">
        <w:rPr>
          <w:rFonts w:cs="Arial"/>
          <w:highlight w:val="yellow"/>
        </w:rPr>
        <w:t>-202</w:t>
      </w:r>
      <w:r w:rsidR="00A96439" w:rsidRPr="0035289A">
        <w:rPr>
          <w:rFonts w:cs="Arial"/>
          <w:highlight w:val="yellow"/>
        </w:rPr>
        <w:t>4</w:t>
      </w:r>
      <w:r>
        <w:t xml:space="preserve">. El professorat, a través de la comissió de coordinació pedagògica i del </w:t>
      </w:r>
      <w:r w:rsidR="00CA5841">
        <w:t>c</w:t>
      </w:r>
      <w:r w:rsidR="00941BA8">
        <w:t>laustre</w:t>
      </w:r>
      <w:r>
        <w:t>, ha de fer un seguiment del PLC, tenint en compte el progrés de l’alumnat en l’assoliment dels nivells de referència en llengües, els processos didàctics i organitzatius i l’extensió de l’ús del valencià.</w:t>
      </w:r>
    </w:p>
    <w:p w14:paraId="3E044CAA" w14:textId="472A13C2" w:rsidR="1162A42B" w:rsidRDefault="1162A42B" w:rsidP="1162A42B">
      <w:pPr>
        <w:pStyle w:val="Textindependent"/>
        <w:spacing w:after="113"/>
        <w:jc w:val="both"/>
      </w:pPr>
    </w:p>
    <w:p w14:paraId="135F9CF0" w14:textId="6A92EB25" w:rsidR="00AF6EA9" w:rsidRPr="001C51A8" w:rsidRDefault="00AF6EA9" w:rsidP="00AF6EA9">
      <w:pPr>
        <w:pStyle w:val="Textindependent"/>
        <w:spacing w:after="113"/>
        <w:jc w:val="both"/>
      </w:pPr>
      <w:bookmarkStart w:id="291" w:name="_Hlk106881796"/>
      <w:r>
        <w:t xml:space="preserve">3. </w:t>
      </w:r>
      <w:r w:rsidR="00441175">
        <w:t>L’adequació del PLC en els nivells de</w:t>
      </w:r>
      <w:r w:rsidR="76F831D3">
        <w:t xml:space="preserve"> </w:t>
      </w:r>
      <w:r w:rsidR="00B56CF6">
        <w:t>2n, 4t i 6é</w:t>
      </w:r>
      <w:r w:rsidR="00441175">
        <w:t xml:space="preserve"> </w:t>
      </w:r>
      <w:r w:rsidR="00520221">
        <w:t xml:space="preserve">d’Educació Primària </w:t>
      </w:r>
      <w:r w:rsidR="00441175" w:rsidRPr="1162A42B">
        <w:rPr>
          <w:highlight w:val="yellow"/>
        </w:rPr>
        <w:t>a</w:t>
      </w:r>
      <w:r w:rsidR="00B56CF6" w:rsidRPr="1162A42B">
        <w:rPr>
          <w:highlight w:val="yellow"/>
        </w:rPr>
        <w:t xml:space="preserve">l Decret 106/2022, de 5 d’agost, del Consell, d’ordenació i currículum de l’etapa d’Educació </w:t>
      </w:r>
      <w:r w:rsidR="00B56CF6" w:rsidRPr="00E07654">
        <w:rPr>
          <w:highlight w:val="yellow"/>
        </w:rPr>
        <w:t>Primària</w:t>
      </w:r>
      <w:r w:rsidR="00441175" w:rsidRPr="00E07654">
        <w:rPr>
          <w:highlight w:val="yellow"/>
        </w:rPr>
        <w:t>,</w:t>
      </w:r>
      <w:r w:rsidR="00A65EA0" w:rsidRPr="00E07654">
        <w:rPr>
          <w:highlight w:val="yellow"/>
        </w:rPr>
        <w:t xml:space="preserve"> quedarà reflectida</w:t>
      </w:r>
      <w:r w:rsidR="00441175">
        <w:t xml:space="preserve"> en la programació general anual del curs </w:t>
      </w:r>
      <w:r w:rsidR="00441175" w:rsidRPr="0035289A">
        <w:rPr>
          <w:highlight w:val="yellow"/>
        </w:rPr>
        <w:t>202</w:t>
      </w:r>
      <w:r w:rsidR="00C85C3F" w:rsidRPr="0035289A">
        <w:rPr>
          <w:highlight w:val="yellow"/>
        </w:rPr>
        <w:t>3</w:t>
      </w:r>
      <w:r w:rsidR="00441175" w:rsidRPr="0035289A">
        <w:rPr>
          <w:highlight w:val="yellow"/>
        </w:rPr>
        <w:t>-202</w:t>
      </w:r>
      <w:r w:rsidR="00C85C3F" w:rsidRPr="0035289A">
        <w:rPr>
          <w:highlight w:val="yellow"/>
        </w:rPr>
        <w:t>4</w:t>
      </w:r>
      <w:r>
        <w:t>.</w:t>
      </w:r>
    </w:p>
    <w:bookmarkEnd w:id="291"/>
    <w:p w14:paraId="1D5A8F6C" w14:textId="47E113C0" w:rsidR="1162A42B" w:rsidRDefault="1162A42B" w:rsidP="1162A42B">
      <w:pPr>
        <w:pStyle w:val="Textindependent"/>
        <w:spacing w:after="113"/>
        <w:jc w:val="both"/>
      </w:pPr>
    </w:p>
    <w:p w14:paraId="285E601B" w14:textId="57A32972" w:rsidR="008B7CAA" w:rsidRPr="001C51A8" w:rsidRDefault="00AF6EA9" w:rsidP="00441175">
      <w:pPr>
        <w:pStyle w:val="Textindependent"/>
        <w:spacing w:after="113"/>
        <w:jc w:val="both"/>
        <w:rPr>
          <w:szCs w:val="20"/>
        </w:rPr>
      </w:pPr>
      <w:r>
        <w:t>4</w:t>
      </w:r>
      <w:r w:rsidR="5D637325">
        <w:t>. Les millores i les innovacions derivades de l’avaluació de l’aplicació del PLC han de constar en el pla d’actuació per a la millora i s’han d’incloure en la programació general anual, segons s’indica en l’article 17.2 de la Llei 4/2018.</w:t>
      </w:r>
    </w:p>
    <w:p w14:paraId="70D0C8A7" w14:textId="7566EDE5" w:rsidR="1162A42B" w:rsidRDefault="1162A42B" w:rsidP="1162A42B">
      <w:pPr>
        <w:pStyle w:val="Textindependent"/>
        <w:jc w:val="both"/>
      </w:pPr>
    </w:p>
    <w:p w14:paraId="7201CD00" w14:textId="780B77B8" w:rsidR="008B7CAA" w:rsidRPr="001C51A8" w:rsidRDefault="00AF6EA9">
      <w:pPr>
        <w:pStyle w:val="Textindependent"/>
        <w:jc w:val="both"/>
      </w:pPr>
      <w:r>
        <w:lastRenderedPageBreak/>
        <w:t>5</w:t>
      </w:r>
      <w:r w:rsidR="00A3021B">
        <w:t>.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w:t>
      </w:r>
    </w:p>
    <w:p w14:paraId="0D913FCC" w14:textId="77777777" w:rsidR="004A5F1D" w:rsidRPr="00980195" w:rsidRDefault="004A5F1D" w:rsidP="00980195">
      <w:bookmarkStart w:id="292" w:name="_Toc107912662"/>
      <w:bookmarkEnd w:id="290"/>
    </w:p>
    <w:p w14:paraId="6AF4358D" w14:textId="612ED0D4" w:rsidR="008B7CAA" w:rsidRPr="001C51A8" w:rsidRDefault="00C93C94">
      <w:pPr>
        <w:pStyle w:val="Ttol5"/>
        <w:spacing w:before="0" w:after="0"/>
        <w:contextualSpacing/>
      </w:pPr>
      <w:bookmarkStart w:id="293" w:name="_Toc136861970"/>
      <w:r>
        <w:t>4</w:t>
      </w:r>
      <w:r w:rsidR="579AD1EF">
        <w:t xml:space="preserve">.2.2.2.c. Altres concrecions del </w:t>
      </w:r>
      <w:r w:rsidR="009272C9">
        <w:t>p</w:t>
      </w:r>
      <w:r w:rsidR="579AD1EF">
        <w:t>rojecte educatiu</w:t>
      </w:r>
      <w:bookmarkEnd w:id="292"/>
      <w:bookmarkEnd w:id="293"/>
    </w:p>
    <w:p w14:paraId="72BDEDBC" w14:textId="77777777" w:rsidR="00AD6D17" w:rsidRPr="001C51A8" w:rsidRDefault="00AD6D17" w:rsidP="00AD6D17">
      <w:pPr>
        <w:pStyle w:val="Textindependent"/>
      </w:pPr>
    </w:p>
    <w:p w14:paraId="00AC6708" w14:textId="2A85E81F" w:rsidR="00A65831" w:rsidRPr="001C51A8" w:rsidRDefault="7F26632C">
      <w:pPr>
        <w:pStyle w:val="Textindependent"/>
        <w:spacing w:after="0"/>
        <w:jc w:val="both"/>
      </w:pPr>
      <w:r w:rsidRPr="001C51A8">
        <w:t xml:space="preserve">La PGA recollirà també les línies d’actuació d’acord amb les propostes de millora elaborades el curs anterior relacionades amb </w:t>
      </w:r>
      <w:r w:rsidR="00C2059C" w:rsidRPr="001C51A8">
        <w:t>tots els plans</w:t>
      </w:r>
      <w:r w:rsidR="00353F8E" w:rsidRPr="001C51A8">
        <w:t>, mesures</w:t>
      </w:r>
      <w:r w:rsidR="00C2059C" w:rsidRPr="001C51A8">
        <w:t xml:space="preserve"> i programes desenvolupats pel centre</w:t>
      </w:r>
      <w:r w:rsidR="00A65831" w:rsidRPr="001C51A8">
        <w:t>.</w:t>
      </w:r>
    </w:p>
    <w:p w14:paraId="384BA73E" w14:textId="77777777" w:rsidR="008B7CAA" w:rsidRPr="00980195" w:rsidRDefault="008B7CAA" w:rsidP="00980195"/>
    <w:p w14:paraId="372D3230" w14:textId="28FA795F" w:rsidR="008B7CAA" w:rsidRPr="001C51A8" w:rsidRDefault="00C93C94">
      <w:pPr>
        <w:pStyle w:val="Ttol4"/>
        <w:spacing w:before="0" w:after="0"/>
      </w:pPr>
      <w:bookmarkStart w:id="294" w:name="_Toc107912663"/>
      <w:bookmarkStart w:id="295" w:name="_Toc136861971"/>
      <w:r>
        <w:t>4</w:t>
      </w:r>
      <w:r w:rsidR="579AD1EF">
        <w:t>.2.2.3. Criteris i procediments previstos per al seguiment i l’avaluació del PAM</w:t>
      </w:r>
      <w:bookmarkEnd w:id="294"/>
      <w:bookmarkEnd w:id="295"/>
    </w:p>
    <w:p w14:paraId="34BE3364" w14:textId="77777777" w:rsidR="00AD6D17" w:rsidRPr="001C51A8" w:rsidRDefault="00AD6D17" w:rsidP="00AD6D17">
      <w:pPr>
        <w:pStyle w:val="Textindependent"/>
      </w:pPr>
    </w:p>
    <w:p w14:paraId="70BD2B29" w14:textId="7E6FB632" w:rsidR="008B7CAA" w:rsidRPr="001C51A8" w:rsidRDefault="00A3021B">
      <w:pPr>
        <w:pStyle w:val="Textindependent"/>
        <w:spacing w:after="113"/>
        <w:jc w:val="both"/>
      </w:pPr>
      <w:r w:rsidRPr="001C51A8">
        <w:t>Aquest apartat inclourà els criteris i procediments previstos per al seguiment i l’avaluació del pla d’actuació per a la millora i que haurà de tindre en compte, entre altres aspectes, els resultats obtinguts en les avaluacions realitzades durant el curs anterior.</w:t>
      </w:r>
    </w:p>
    <w:p w14:paraId="5F4A91EB" w14:textId="77777777" w:rsidR="00DC3D96" w:rsidRPr="001C51A8" w:rsidRDefault="00DC3D96" w:rsidP="00DC3D96">
      <w:pPr>
        <w:pStyle w:val="Textindependent"/>
      </w:pPr>
    </w:p>
    <w:p w14:paraId="1736B630" w14:textId="53B205FF" w:rsidR="008B7CAA" w:rsidRPr="001C51A8" w:rsidRDefault="00C93C94" w:rsidP="00675918">
      <w:pPr>
        <w:pStyle w:val="Ttol2"/>
        <w:spacing w:before="0" w:after="0"/>
        <w:contextualSpacing/>
      </w:pPr>
      <w:bookmarkStart w:id="296" w:name="_Toc107912664"/>
      <w:bookmarkStart w:id="297" w:name="_Toc136861972"/>
      <w:r w:rsidRPr="001C51A8">
        <w:t>4</w:t>
      </w:r>
      <w:r w:rsidR="579AD1EF" w:rsidRPr="001C51A8">
        <w:t xml:space="preserve">.3. Elaboració, </w:t>
      </w:r>
      <w:bookmarkStart w:id="298" w:name="_Hlk106096051"/>
      <w:r w:rsidR="579AD1EF" w:rsidRPr="001C51A8">
        <w:t>aprovació</w:t>
      </w:r>
      <w:r w:rsidR="006E3E18" w:rsidRPr="001C51A8">
        <w:t>,</w:t>
      </w:r>
      <w:r w:rsidR="579AD1EF" w:rsidRPr="001C51A8">
        <w:t xml:space="preserve"> tramitació</w:t>
      </w:r>
      <w:r w:rsidR="006E3E18" w:rsidRPr="001C51A8">
        <w:t xml:space="preserve">, </w:t>
      </w:r>
      <w:r w:rsidR="00BB3D96" w:rsidRPr="001C51A8">
        <w:t xml:space="preserve">difusió, </w:t>
      </w:r>
      <w:r w:rsidR="006E3E18" w:rsidRPr="001C51A8">
        <w:t>seguiment i avaluació</w:t>
      </w:r>
      <w:r w:rsidR="579AD1EF" w:rsidRPr="001C51A8">
        <w:t xml:space="preserve"> de la </w:t>
      </w:r>
      <w:bookmarkEnd w:id="298"/>
      <w:r w:rsidR="579AD1EF" w:rsidRPr="001C51A8">
        <w:t>PGA</w:t>
      </w:r>
      <w:bookmarkEnd w:id="296"/>
      <w:bookmarkEnd w:id="297"/>
    </w:p>
    <w:p w14:paraId="1F5544C4" w14:textId="77777777" w:rsidR="00597986" w:rsidRPr="001C51A8" w:rsidRDefault="00597986" w:rsidP="00597986">
      <w:pPr>
        <w:pStyle w:val="Textindependent"/>
        <w:spacing w:after="113"/>
        <w:jc w:val="both"/>
        <w:rPr>
          <w:szCs w:val="20"/>
        </w:rPr>
      </w:pPr>
    </w:p>
    <w:p w14:paraId="7D8AC29E" w14:textId="77777777" w:rsidR="006E3E18" w:rsidRPr="001C51A8" w:rsidRDefault="006E3E18" w:rsidP="00AA597E">
      <w:pPr>
        <w:pStyle w:val="Textindependent"/>
        <w:spacing w:after="113"/>
        <w:jc w:val="both"/>
      </w:pPr>
      <w:r w:rsidRPr="001C51A8">
        <w:t>1. Elaboració.</w:t>
      </w:r>
    </w:p>
    <w:p w14:paraId="2B4B2584" w14:textId="5256922F" w:rsidR="006E3E18" w:rsidRPr="001C51A8" w:rsidRDefault="006E3E18" w:rsidP="00AA597E">
      <w:pPr>
        <w:pStyle w:val="Textindependent"/>
        <w:spacing w:after="113"/>
        <w:jc w:val="both"/>
      </w:pPr>
      <w:r w:rsidRPr="001C51A8">
        <w:t xml:space="preserve">D’acord amb el que estableix l’article 81 del Decret 253/2019, l’equip directiu coordinarà l’elaboració de la programació general anual del centre i ha de responsabilitzar-se de la redacció de la PGA, d’acord amb les propostes efectuades pel </w:t>
      </w:r>
      <w:r w:rsidR="00CA5841">
        <w:t>c</w:t>
      </w:r>
      <w:r w:rsidRPr="001C51A8">
        <w:t xml:space="preserve">onsell </w:t>
      </w:r>
      <w:r w:rsidR="00CA5841">
        <w:t>e</w:t>
      </w:r>
      <w:r w:rsidRPr="001C51A8">
        <w:t xml:space="preserve">scolar del centre i el </w:t>
      </w:r>
      <w:r w:rsidR="00CA5841">
        <w:t>c</w:t>
      </w:r>
      <w:r w:rsidR="00941BA8">
        <w:t>laustre</w:t>
      </w:r>
      <w:r w:rsidRPr="001C51A8">
        <w:t xml:space="preserve"> del professorat i estudiarà les propostes formulades per les associacions de mares i pares i/o persones tutores legals de l’alumnat del centre. </w:t>
      </w:r>
      <w:r w:rsidRPr="001C51A8">
        <w:br/>
        <w:t>L’elaboració es realitzarà a principi de cada curs escolar i s’adequarà a les exigències de rigor, senzillesa i utilitat.</w:t>
      </w:r>
    </w:p>
    <w:p w14:paraId="5D42181B" w14:textId="26BF6073" w:rsidR="0050559C" w:rsidRDefault="00F50380" w:rsidP="00AA597E">
      <w:pPr>
        <w:pStyle w:val="Textindependent"/>
        <w:spacing w:after="113"/>
        <w:jc w:val="both"/>
        <w:rPr>
          <w:color w:val="000000" w:themeColor="text1"/>
        </w:rPr>
      </w:pPr>
      <w:r w:rsidRPr="1162A42B">
        <w:rPr>
          <w:color w:val="000000" w:themeColor="text1"/>
        </w:rPr>
        <w:t xml:space="preserve">En allò referit al currículum, els centres elaboraran </w:t>
      </w:r>
      <w:r w:rsidR="00DF5D78" w:rsidRPr="1162A42B">
        <w:rPr>
          <w:color w:val="000000" w:themeColor="text1"/>
        </w:rPr>
        <w:t xml:space="preserve">les </w:t>
      </w:r>
      <w:r w:rsidR="00DF5D78" w:rsidRPr="1162A42B">
        <w:rPr>
          <w:color w:val="000000" w:themeColor="text1"/>
          <w:highlight w:val="yellow"/>
        </w:rPr>
        <w:t>concrecions curriculars</w:t>
      </w:r>
      <w:r w:rsidR="2D12B640" w:rsidRPr="1162A42B">
        <w:rPr>
          <w:color w:val="000000" w:themeColor="text1"/>
        </w:rPr>
        <w:t xml:space="preserve"> </w:t>
      </w:r>
      <w:r w:rsidR="00DF5D78" w:rsidRPr="1162A42B">
        <w:rPr>
          <w:color w:val="000000" w:themeColor="text1"/>
        </w:rPr>
        <w:t>imprescindibles per tal d</w:t>
      </w:r>
      <w:r w:rsidR="0094593C">
        <w:rPr>
          <w:color w:val="000000" w:themeColor="text1"/>
        </w:rPr>
        <w:t>’</w:t>
      </w:r>
      <w:r w:rsidR="002754EC">
        <w:rPr>
          <w:color w:val="000000" w:themeColor="text1"/>
        </w:rPr>
        <w:t xml:space="preserve"> </w:t>
      </w:r>
      <w:r w:rsidR="00DF5D78" w:rsidRPr="1162A42B">
        <w:rPr>
          <w:color w:val="000000" w:themeColor="text1"/>
        </w:rPr>
        <w:t xml:space="preserve">iniciar el curs </w:t>
      </w:r>
      <w:r w:rsidR="00DF5D78" w:rsidRPr="0035289A">
        <w:rPr>
          <w:color w:val="000000" w:themeColor="text1"/>
          <w:highlight w:val="yellow"/>
        </w:rPr>
        <w:t>2023-</w:t>
      </w:r>
      <w:r w:rsidR="00275B01">
        <w:rPr>
          <w:color w:val="000000" w:themeColor="text1"/>
          <w:highlight w:val="yellow"/>
        </w:rPr>
        <w:t>20</w:t>
      </w:r>
      <w:r w:rsidR="00DF5D78" w:rsidRPr="0035289A">
        <w:rPr>
          <w:color w:val="000000" w:themeColor="text1"/>
          <w:highlight w:val="yellow"/>
        </w:rPr>
        <w:t>24</w:t>
      </w:r>
      <w:r w:rsidR="00DF5D78" w:rsidRPr="1162A42B">
        <w:rPr>
          <w:color w:val="000000" w:themeColor="text1"/>
        </w:rPr>
        <w:t xml:space="preserve">, </w:t>
      </w:r>
      <w:r w:rsidR="002B2963">
        <w:rPr>
          <w:color w:val="000000" w:themeColor="text1"/>
        </w:rPr>
        <w:t xml:space="preserve">la seua implantació </w:t>
      </w:r>
      <w:r w:rsidR="00DF5D78" w:rsidRPr="1162A42B">
        <w:rPr>
          <w:color w:val="000000" w:themeColor="text1"/>
        </w:rPr>
        <w:t xml:space="preserve">en els cursos </w:t>
      </w:r>
      <w:r w:rsidR="00DF5D78" w:rsidRPr="1162A42B">
        <w:rPr>
          <w:color w:val="000000" w:themeColor="text1"/>
          <w:highlight w:val="yellow"/>
        </w:rPr>
        <w:t>2n, 4t i 6é</w:t>
      </w:r>
      <w:r w:rsidR="00DF5D78" w:rsidRPr="1162A42B">
        <w:rPr>
          <w:color w:val="000000" w:themeColor="text1"/>
        </w:rPr>
        <w:t>.</w:t>
      </w:r>
    </w:p>
    <w:p w14:paraId="06A19270" w14:textId="6AC67F21" w:rsidR="00DF5D78" w:rsidRPr="00221033" w:rsidRDefault="00DF5D78" w:rsidP="00AA597E">
      <w:pPr>
        <w:pStyle w:val="Textindependent"/>
        <w:spacing w:after="113"/>
        <w:jc w:val="both"/>
        <w:rPr>
          <w:color w:val="000000" w:themeColor="text1"/>
          <w:highlight w:val="yellow"/>
        </w:rPr>
      </w:pPr>
      <w:r w:rsidRPr="1162A42B">
        <w:rPr>
          <w:color w:val="000000" w:themeColor="text1"/>
          <w:highlight w:val="yellow"/>
        </w:rPr>
        <w:t>Els cursos 1r, 3r i 5é</w:t>
      </w:r>
      <w:r w:rsidR="0054792A">
        <w:rPr>
          <w:color w:val="000000" w:themeColor="text1"/>
          <w:highlight w:val="yellow"/>
        </w:rPr>
        <w:t xml:space="preserve"> de Primària</w:t>
      </w:r>
      <w:r w:rsidRPr="1162A42B">
        <w:rPr>
          <w:color w:val="000000" w:themeColor="text1"/>
          <w:highlight w:val="yellow"/>
        </w:rPr>
        <w:t xml:space="preserve"> han de tindre les concrecions curriculars</w:t>
      </w:r>
      <w:r w:rsidR="3C03AD69" w:rsidRPr="1162A42B">
        <w:rPr>
          <w:color w:val="000000" w:themeColor="text1"/>
          <w:highlight w:val="yellow"/>
        </w:rPr>
        <w:t xml:space="preserve"> </w:t>
      </w:r>
      <w:r w:rsidRPr="1162A42B">
        <w:rPr>
          <w:color w:val="000000" w:themeColor="text1"/>
          <w:highlight w:val="yellow"/>
        </w:rPr>
        <w:t>enllestides a l’inici del curs 2023-2024.</w:t>
      </w:r>
    </w:p>
    <w:p w14:paraId="468ABADF" w14:textId="77777777" w:rsidR="000526A0" w:rsidRDefault="000526A0" w:rsidP="00BB3D96">
      <w:pPr>
        <w:pStyle w:val="Textindependent"/>
        <w:spacing w:after="113"/>
        <w:jc w:val="both"/>
        <w:rPr>
          <w:color w:val="000000" w:themeColor="text1"/>
        </w:rPr>
      </w:pPr>
    </w:p>
    <w:p w14:paraId="26E1442B" w14:textId="77C7C984" w:rsidR="00BB3D96" w:rsidRPr="001C51A8" w:rsidRDefault="00BB3D96" w:rsidP="00BB3D96">
      <w:pPr>
        <w:pStyle w:val="Textindependent"/>
        <w:spacing w:after="113"/>
        <w:jc w:val="both"/>
      </w:pPr>
      <w:r>
        <w:t>El procés d’elaboració de la PGA constarà dels passos següents:</w:t>
      </w:r>
    </w:p>
    <w:p w14:paraId="2B00E46A" w14:textId="2645D04C" w:rsidR="00BB3D96" w:rsidRPr="001C51A8" w:rsidRDefault="00BB3D96" w:rsidP="00BB3D96">
      <w:pPr>
        <w:pStyle w:val="Textindependent"/>
        <w:spacing w:after="113"/>
        <w:jc w:val="both"/>
      </w:pPr>
      <w:r w:rsidRPr="001C51A8">
        <w:t xml:space="preserve">a) Aportació, si és el cas, a la direcció del centre, de les propostes del </w:t>
      </w:r>
      <w:r w:rsidR="00CA5841">
        <w:t>c</w:t>
      </w:r>
      <w:r w:rsidRPr="001C51A8">
        <w:t xml:space="preserve">onsell </w:t>
      </w:r>
      <w:r w:rsidR="00CA5841">
        <w:t>e</w:t>
      </w:r>
      <w:r w:rsidRPr="001C51A8">
        <w:t xml:space="preserve">scolar del centre, del </w:t>
      </w:r>
      <w:r w:rsidR="00CA5841">
        <w:t>c</w:t>
      </w:r>
      <w:r w:rsidR="00941BA8">
        <w:t>laustre</w:t>
      </w:r>
      <w:r w:rsidRPr="001C51A8">
        <w:t xml:space="preserve"> i de les associacions de mares i pares i/o persones tutores legals de l’alumnat.</w:t>
      </w:r>
    </w:p>
    <w:p w14:paraId="5C477239" w14:textId="6B776333" w:rsidR="00BB3D96" w:rsidRPr="001C51A8" w:rsidRDefault="00BB3D96" w:rsidP="00BB3D96">
      <w:pPr>
        <w:pStyle w:val="Textindependent"/>
        <w:spacing w:after="113"/>
        <w:jc w:val="both"/>
        <w:rPr>
          <w:szCs w:val="20"/>
        </w:rPr>
      </w:pPr>
      <w:r w:rsidRPr="001C51A8">
        <w:t>b) Redacció de la proposta de PGA per l’equip directiu del centre.</w:t>
      </w:r>
    </w:p>
    <w:p w14:paraId="3BF5EBFE" w14:textId="56A5B46B" w:rsidR="00BB3D96" w:rsidRPr="001C51A8" w:rsidRDefault="00BB3D96" w:rsidP="00BB3D96">
      <w:pPr>
        <w:pStyle w:val="Textindependent"/>
        <w:spacing w:after="113"/>
        <w:jc w:val="both"/>
        <w:rPr>
          <w:szCs w:val="20"/>
        </w:rPr>
      </w:pPr>
      <w:r w:rsidRPr="001C51A8">
        <w:rPr>
          <w:szCs w:val="20"/>
        </w:rPr>
        <w:t xml:space="preserve">c) Trasllat de la proposta de PGA, preferentment per via electrònica, als membres del </w:t>
      </w:r>
      <w:r w:rsidR="00CA5841">
        <w:rPr>
          <w:szCs w:val="20"/>
        </w:rPr>
        <w:t>c</w:t>
      </w:r>
      <w:r w:rsidR="00941BA8">
        <w:rPr>
          <w:szCs w:val="20"/>
        </w:rPr>
        <w:t>laustre</w:t>
      </w:r>
      <w:r w:rsidRPr="001C51A8">
        <w:rPr>
          <w:szCs w:val="20"/>
        </w:rPr>
        <w:t xml:space="preserve"> i als distints sectors del </w:t>
      </w:r>
      <w:r w:rsidR="00CA5841">
        <w:rPr>
          <w:szCs w:val="20"/>
        </w:rPr>
        <w:t>c</w:t>
      </w:r>
      <w:r w:rsidRPr="001C51A8">
        <w:rPr>
          <w:szCs w:val="20"/>
        </w:rPr>
        <w:t xml:space="preserve">onsell </w:t>
      </w:r>
      <w:r w:rsidR="00CA5841">
        <w:rPr>
          <w:szCs w:val="20"/>
        </w:rPr>
        <w:t>e</w:t>
      </w:r>
      <w:r w:rsidRPr="001C51A8">
        <w:rPr>
          <w:szCs w:val="20"/>
        </w:rPr>
        <w:t>scolar del centre.</w:t>
      </w:r>
    </w:p>
    <w:p w14:paraId="13EDF2DE" w14:textId="6C1E9886" w:rsidR="00BB3D96" w:rsidRPr="001C51A8" w:rsidRDefault="00BB3D96" w:rsidP="00BB3D96">
      <w:pPr>
        <w:pStyle w:val="Textindependent"/>
        <w:spacing w:after="113"/>
        <w:jc w:val="both"/>
        <w:rPr>
          <w:szCs w:val="20"/>
        </w:rPr>
      </w:pPr>
      <w:r w:rsidRPr="001C51A8">
        <w:rPr>
          <w:szCs w:val="20"/>
        </w:rPr>
        <w:t xml:space="preserve">d) Informe del </w:t>
      </w:r>
      <w:r w:rsidR="00CA5841">
        <w:rPr>
          <w:szCs w:val="20"/>
        </w:rPr>
        <w:t>c</w:t>
      </w:r>
      <w:r w:rsidR="00941BA8">
        <w:rPr>
          <w:szCs w:val="20"/>
        </w:rPr>
        <w:t>laustre</w:t>
      </w:r>
      <w:r w:rsidRPr="001C51A8">
        <w:rPr>
          <w:szCs w:val="20"/>
        </w:rPr>
        <w:t>.</w:t>
      </w:r>
    </w:p>
    <w:p w14:paraId="03DDA3D5" w14:textId="29CEC200" w:rsidR="00BB3D96" w:rsidRPr="001C51A8" w:rsidRDefault="00BB3D96" w:rsidP="00BB3D96">
      <w:pPr>
        <w:pStyle w:val="Textindependent"/>
        <w:spacing w:after="113"/>
        <w:jc w:val="both"/>
        <w:rPr>
          <w:szCs w:val="20"/>
        </w:rPr>
      </w:pPr>
      <w:r w:rsidRPr="001C51A8">
        <w:rPr>
          <w:szCs w:val="20"/>
        </w:rPr>
        <w:t>e) Informe de la direcció del centre</w:t>
      </w:r>
      <w:r w:rsidR="009C3A55" w:rsidRPr="001C51A8">
        <w:rPr>
          <w:szCs w:val="20"/>
        </w:rPr>
        <w:t>.</w:t>
      </w:r>
    </w:p>
    <w:p w14:paraId="6A40F476" w14:textId="48AA8488" w:rsidR="00231A74" w:rsidRPr="00975FDF" w:rsidRDefault="007F69C9" w:rsidP="009C3A55">
      <w:pPr>
        <w:pStyle w:val="Textindependent"/>
        <w:jc w:val="both"/>
      </w:pPr>
      <w:r w:rsidRPr="001C51A8">
        <w:t>La direcció del centre ha d’establir el calendari per a cada un dels tràmits assenyalats</w:t>
      </w:r>
      <w:r w:rsidRPr="00975FDF">
        <w:t>.</w:t>
      </w:r>
    </w:p>
    <w:p w14:paraId="1FDE5631" w14:textId="58EF3519" w:rsidR="00231A74" w:rsidRPr="00563A52" w:rsidRDefault="00231A74" w:rsidP="009C3A55">
      <w:pPr>
        <w:pStyle w:val="Textindependent"/>
        <w:jc w:val="both"/>
      </w:pPr>
      <w:r w:rsidRPr="00563A52">
        <w:t>El model de document base de la PGA està disponible en ITACA. El secretari o secretària del centre serà la persona responsable del registre en ITACA de totes les dades administratives i estadístiques, així com de vincular la resta de documents i informacions incloses en la PGA.</w:t>
      </w:r>
    </w:p>
    <w:p w14:paraId="685564EA" w14:textId="77777777" w:rsidR="006E3E18" w:rsidRPr="00563A52" w:rsidRDefault="006E3E18" w:rsidP="006E3E18">
      <w:pPr>
        <w:pStyle w:val="Textindependent"/>
        <w:spacing w:after="113" w:line="256" w:lineRule="auto"/>
        <w:jc w:val="both"/>
      </w:pPr>
    </w:p>
    <w:p w14:paraId="2D0E44E4" w14:textId="794609A9" w:rsidR="006E3E18" w:rsidRPr="00563A52" w:rsidRDefault="006E3E18" w:rsidP="006E3E18">
      <w:pPr>
        <w:pStyle w:val="Textindependent"/>
        <w:spacing w:after="113" w:line="256" w:lineRule="auto"/>
        <w:jc w:val="both"/>
      </w:pPr>
      <w:r w:rsidRPr="00563A52">
        <w:t>2. Aprovaci</w:t>
      </w:r>
      <w:r w:rsidR="00BB3D96" w:rsidRPr="00563A52">
        <w:t>ó i tramitació</w:t>
      </w:r>
      <w:r w:rsidRPr="00563A52">
        <w:t>.</w:t>
      </w:r>
    </w:p>
    <w:p w14:paraId="1775AF74" w14:textId="4A92217B" w:rsidR="006E3E18" w:rsidRPr="00563A52" w:rsidRDefault="006E3E18" w:rsidP="006E3E18">
      <w:pPr>
        <w:pStyle w:val="Textindependent"/>
        <w:spacing w:after="113" w:line="256" w:lineRule="auto"/>
        <w:jc w:val="both"/>
      </w:pPr>
      <w:r w:rsidRPr="00563A52">
        <w:t xml:space="preserve">Serà aprovada, d’acord amb el que estableix l’article 81 del Decret 253/2019, segons el que estableix la normativa vigent, la qual cosa suposa que, des de l’entrada en vigor de la Llei orgànica 3/2020, de 29 de desembre, aquesta aprovació correspon al </w:t>
      </w:r>
      <w:r w:rsidR="006001D2">
        <w:t>c</w:t>
      </w:r>
      <w:r w:rsidRPr="00563A52">
        <w:t xml:space="preserve">onsell </w:t>
      </w:r>
      <w:r w:rsidR="006001D2">
        <w:t>e</w:t>
      </w:r>
      <w:r w:rsidRPr="00563A52">
        <w:t xml:space="preserve">scolar del centre, tenint en compte l’informe previ de la direcció del centre i del </w:t>
      </w:r>
      <w:r w:rsidR="006001D2">
        <w:t>c</w:t>
      </w:r>
      <w:r w:rsidR="00941BA8">
        <w:t>laustre</w:t>
      </w:r>
      <w:r w:rsidRPr="00563A52">
        <w:t>.</w:t>
      </w:r>
    </w:p>
    <w:p w14:paraId="6F6AF811" w14:textId="6BD4DEF0" w:rsidR="008B7CAA" w:rsidRPr="00563A52" w:rsidRDefault="00BB3D96">
      <w:pPr>
        <w:pStyle w:val="Textindependent"/>
        <w:spacing w:after="113"/>
        <w:jc w:val="both"/>
      </w:pPr>
      <w:r w:rsidRPr="00563A52">
        <w:lastRenderedPageBreak/>
        <w:t xml:space="preserve">Una vegada aprovada </w:t>
      </w:r>
      <w:r w:rsidR="006B3B2A" w:rsidRPr="00563A52">
        <w:t xml:space="preserve">se registraran tots els </w:t>
      </w:r>
      <w:r w:rsidR="00A3021B" w:rsidRPr="00563A52">
        <w:t>elements que componen la PGA (administratius, estadístics, pedagògics) en el sistema d’informació ITACA o, en tot cas, fent ús de les aplicacions que l’Administració ha posat a disposició dels centres i remissió per aquesta via.</w:t>
      </w:r>
    </w:p>
    <w:p w14:paraId="0535F4FB" w14:textId="059E8782" w:rsidR="007F69C9" w:rsidRPr="00563A52" w:rsidRDefault="007F69C9" w:rsidP="007F69C9">
      <w:pPr>
        <w:pStyle w:val="Textindependent"/>
        <w:jc w:val="both"/>
      </w:pPr>
      <w:r w:rsidRPr="00563A52">
        <w:t xml:space="preserve">La data límit per a l’aprovació i el registre de la PGA i la posada a disposició d’aquesta per via electrònica davant de l’Administració educativa serà el </w:t>
      </w:r>
      <w:r w:rsidR="00F86174" w:rsidRPr="00C363ED">
        <w:rPr>
          <w:highlight w:val="yellow"/>
        </w:rPr>
        <w:t>15 de desembre</w:t>
      </w:r>
      <w:r w:rsidRPr="00563A52">
        <w:t>.</w:t>
      </w:r>
    </w:p>
    <w:p w14:paraId="23802B7B" w14:textId="730BE95D" w:rsidR="00231A74" w:rsidRPr="00563A52" w:rsidRDefault="00231A74" w:rsidP="00231A74">
      <w:pPr>
        <w:pStyle w:val="Textindependent"/>
        <w:spacing w:after="113"/>
        <w:jc w:val="both"/>
      </w:pPr>
      <w:r w:rsidRPr="00563A52">
        <w:t xml:space="preserve">Les dades del qüestionari estadístic sobre la societat de la informació, que caldrà registrar en ITACA, s’han d’omplir i traslladar a l’Administració educativa també amb data límit </w:t>
      </w:r>
      <w:r w:rsidR="00F86174" w:rsidRPr="00C363ED">
        <w:rPr>
          <w:highlight w:val="yellow"/>
        </w:rPr>
        <w:t>15 de desembre</w:t>
      </w:r>
      <w:r w:rsidRPr="00C363ED">
        <w:rPr>
          <w:highlight w:val="yellow"/>
        </w:rPr>
        <w:t>.</w:t>
      </w:r>
    </w:p>
    <w:p w14:paraId="3D0091B6" w14:textId="77777777" w:rsidR="00351945" w:rsidRPr="00563A52" w:rsidRDefault="00351945" w:rsidP="006B3B2A">
      <w:pPr>
        <w:pStyle w:val="Textindependent"/>
        <w:spacing w:after="113" w:line="259" w:lineRule="auto"/>
        <w:jc w:val="both"/>
      </w:pPr>
    </w:p>
    <w:p w14:paraId="65B83761" w14:textId="2FADE395" w:rsidR="006B3B2A" w:rsidRPr="00563A52" w:rsidRDefault="006B3B2A" w:rsidP="006B3B2A">
      <w:pPr>
        <w:pStyle w:val="Textindependent"/>
        <w:spacing w:after="113" w:line="259" w:lineRule="auto"/>
        <w:jc w:val="both"/>
      </w:pPr>
      <w:r w:rsidRPr="00563A52">
        <w:t>3. Difusió, seguiment i avaluació.</w:t>
      </w:r>
    </w:p>
    <w:p w14:paraId="41C83D4D" w14:textId="32AD506E" w:rsidR="007F69C9" w:rsidRPr="00563A52" w:rsidRDefault="007F69C9" w:rsidP="007F69C9">
      <w:pPr>
        <w:pStyle w:val="Textindependent"/>
        <w:spacing w:after="0"/>
        <w:jc w:val="both"/>
      </w:pPr>
      <w:r w:rsidRPr="00563A52">
        <w:t xml:space="preserve">La direcció del centre posarà a disposició de la comunitat educativa  la PGA aprovada, en format preferentment electrònic o telemàtic.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w:t>
      </w:r>
      <w:r w:rsidR="000413E4">
        <w:t>c</w:t>
      </w:r>
      <w:r w:rsidRPr="00563A52">
        <w:t xml:space="preserve">onsell </w:t>
      </w:r>
      <w:r w:rsidR="000413E4">
        <w:t>e</w:t>
      </w:r>
      <w:r w:rsidRPr="00563A52">
        <w:t>scolar del centre i la junta directiva de les associacions de mares i pares i/o persones tutores legals de l’alumnat del centre, en format preferentment electrònic</w:t>
      </w:r>
      <w:r w:rsidR="009C3A55" w:rsidRPr="00563A52">
        <w:t>.</w:t>
      </w:r>
    </w:p>
    <w:p w14:paraId="01F615F7" w14:textId="07BEBF2B" w:rsidR="00D54790" w:rsidRPr="00563A52" w:rsidRDefault="006B3B2A" w:rsidP="006B3B2A">
      <w:pPr>
        <w:pStyle w:val="Textindependent"/>
        <w:spacing w:after="113" w:line="259" w:lineRule="auto"/>
        <w:jc w:val="both"/>
      </w:pPr>
      <w:r w:rsidRPr="00563A52">
        <w:t xml:space="preserve">En finalitzar el període lectiu de cada curs escolar, el </w:t>
      </w:r>
      <w:r w:rsidR="00226BE2">
        <w:t>c</w:t>
      </w:r>
      <w:r w:rsidRPr="00563A52">
        <w:t xml:space="preserve">onsell </w:t>
      </w:r>
      <w:r w:rsidR="00226BE2">
        <w:t>e</w:t>
      </w:r>
      <w:r w:rsidRPr="00563A52">
        <w:t xml:space="preserve">scolar del centre, el </w:t>
      </w:r>
      <w:r w:rsidR="00226BE2">
        <w:t>c</w:t>
      </w:r>
      <w:r w:rsidR="00941BA8">
        <w:t>laustre</w:t>
      </w:r>
      <w:r w:rsidRPr="00563A52">
        <w:t xml:space="preserve"> i l’equip directiu del centre avaluaran el grau de compliment de la PGA, i més específicament les actuacions del PAM, i els resultats de l’avaluació i promoció de l’alumnat i reflexionaran sobre l’evolució del curs i els aspectes millorables</w:t>
      </w:r>
      <w:r w:rsidR="00D54790" w:rsidRPr="00563A52">
        <w:t>.</w:t>
      </w:r>
    </w:p>
    <w:p w14:paraId="2086AC69" w14:textId="155D076D" w:rsidR="006B3B2A" w:rsidRPr="00563A52" w:rsidRDefault="006B3B2A" w:rsidP="006B3B2A">
      <w:pPr>
        <w:pStyle w:val="Textindependent"/>
        <w:spacing w:after="113" w:line="259" w:lineRule="auto"/>
        <w:jc w:val="both"/>
      </w:pPr>
      <w:r w:rsidRPr="00563A52">
        <w:t xml:space="preserve">A aquest efecte, l’equip directiu, elaborarà una proposta de memòria per al coneixement, l’anàlisi i la valoració del </w:t>
      </w:r>
      <w:r w:rsidR="000413E4">
        <w:t>c</w:t>
      </w:r>
      <w:r w:rsidRPr="00563A52">
        <w:t xml:space="preserve">onsell </w:t>
      </w:r>
      <w:r w:rsidR="000413E4">
        <w:t>e</w:t>
      </w:r>
      <w:r w:rsidRPr="00563A52">
        <w:t xml:space="preserve">scolar del centre, en què s’inclouran propostes de millora per a la PGA del curs següent. Aquestes propostes de millora les tindrà en compte la direcció del centre en l’elaboració de la programació general anual del curs escolar següent, i </w:t>
      </w:r>
      <w:r w:rsidR="007F69C9" w:rsidRPr="00563A52">
        <w:t>es concretaran</w:t>
      </w:r>
      <w:r w:rsidRPr="00563A52">
        <w:t xml:space="preserve"> en actuacions en l’elaboració del disseny del PAM.</w:t>
      </w:r>
    </w:p>
    <w:p w14:paraId="4CE27577" w14:textId="12EBBDD5" w:rsidR="008B7CAA" w:rsidRDefault="00520221">
      <w:pPr>
        <w:pStyle w:val="Textindependent"/>
        <w:spacing w:after="113"/>
        <w:jc w:val="both"/>
      </w:pPr>
      <w:r w:rsidRPr="00563A52">
        <w:t xml:space="preserve">La Inspecció d’Educació </w:t>
      </w:r>
      <w:r w:rsidR="37EEA9EA" w:rsidRPr="00563A52">
        <w:t xml:space="preserve">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w:t>
      </w:r>
      <w:r w:rsidRPr="00563A52">
        <w:t xml:space="preserve">Inspecció d’Educació </w:t>
      </w:r>
      <w:r w:rsidR="37EEA9EA" w:rsidRPr="00563A52">
        <w:t xml:space="preserve">i comunicada al </w:t>
      </w:r>
      <w:r w:rsidR="000413E4">
        <w:t>c</w:t>
      </w:r>
      <w:r w:rsidR="37EEA9EA" w:rsidRPr="00563A52">
        <w:t xml:space="preserve">onsell </w:t>
      </w:r>
      <w:r w:rsidR="000413E4">
        <w:t>e</w:t>
      </w:r>
      <w:r w:rsidR="37EEA9EA" w:rsidRPr="00563A52">
        <w:t>scolar del centre.</w:t>
      </w:r>
    </w:p>
    <w:p w14:paraId="78DE5590" w14:textId="77777777" w:rsidR="00242755" w:rsidRPr="00242755" w:rsidRDefault="00242755" w:rsidP="00242755">
      <w:pPr>
        <w:pStyle w:val="Ttol4"/>
      </w:pPr>
    </w:p>
    <w:p w14:paraId="6F6DCC57" w14:textId="0B2E79E1" w:rsidR="008B7CAA" w:rsidRPr="00975FDF" w:rsidRDefault="00C93C94" w:rsidP="00980195">
      <w:pPr>
        <w:pStyle w:val="Ttol2"/>
        <w:numPr>
          <w:ilvl w:val="0"/>
          <w:numId w:val="0"/>
        </w:numPr>
        <w:spacing w:before="0" w:after="0"/>
        <w:contextualSpacing/>
      </w:pPr>
      <w:bookmarkStart w:id="299" w:name="_Toc107912665"/>
      <w:bookmarkStart w:id="300" w:name="_Toc136861973"/>
      <w:r>
        <w:t>4</w:t>
      </w:r>
      <w:r w:rsidR="579AD1EF" w:rsidRPr="00975FDF">
        <w:t>.4. Memòria de final de curs</w:t>
      </w:r>
      <w:bookmarkEnd w:id="299"/>
      <w:bookmarkEnd w:id="300"/>
    </w:p>
    <w:p w14:paraId="0969443C" w14:textId="77777777" w:rsidR="00713C31" w:rsidRDefault="00713C31" w:rsidP="00C20FCC">
      <w:pPr>
        <w:pStyle w:val="Textindependent"/>
        <w:spacing w:after="0"/>
        <w:jc w:val="both"/>
      </w:pPr>
    </w:p>
    <w:p w14:paraId="5EFFDCB7" w14:textId="71D4BD26" w:rsidR="00C20FCC" w:rsidRPr="00563A52" w:rsidRDefault="1D79BD57" w:rsidP="00C20FCC">
      <w:pPr>
        <w:pStyle w:val="Textindependent"/>
        <w:spacing w:after="0"/>
        <w:jc w:val="both"/>
      </w:pPr>
      <w:r w:rsidRPr="00563A52">
        <w:t>1. Per a l’elaboració de la memòria final de curs, l’equip directiu garantirà la reflexió i l’anàlisi a través de les reunions dels diferents òrgans col·legiats i de coordinació docent.</w:t>
      </w:r>
    </w:p>
    <w:p w14:paraId="48908E30" w14:textId="46DBB4A9" w:rsidR="1D79BD57" w:rsidRPr="00563A52" w:rsidRDefault="1D79BD57" w:rsidP="0221C9F8">
      <w:pPr>
        <w:pStyle w:val="Textindependent"/>
        <w:jc w:val="both"/>
      </w:pPr>
      <w:r w:rsidRPr="00563A52">
        <w:t xml:space="preserve">Els resultats de l’avaluació de les barreres detectades en el context escolar que dificulten la inclusió de l’alumnat han de formar part de la memòria anual del centre i serviran perquè els òrgans col·legiats de govern, de coordinació i de participació, de manera consensuada, prioritzen les actuacions que s’han d’incorporar al </w:t>
      </w:r>
      <w:r w:rsidR="000C6F72">
        <w:t>P</w:t>
      </w:r>
      <w:r w:rsidRPr="00563A52">
        <w:t>la d’actuació per a la millora del curs següent.</w:t>
      </w:r>
    </w:p>
    <w:p w14:paraId="15DFE0B4" w14:textId="1AB6ED76" w:rsidR="007E3BEC" w:rsidRPr="007E3BEC" w:rsidRDefault="00DF5D78" w:rsidP="00856FEE">
      <w:pPr>
        <w:pStyle w:val="Textindependent"/>
        <w:spacing w:after="0"/>
        <w:jc w:val="both"/>
        <w:rPr>
          <w:rFonts w:cs="Arial"/>
        </w:rPr>
      </w:pPr>
      <w:r w:rsidRPr="1162A42B">
        <w:rPr>
          <w:rFonts w:cs="Arial"/>
          <w:highlight w:val="yellow"/>
        </w:rPr>
        <w:t>Inclourà l’avaluació dels diferents elements que formen part del PEC</w:t>
      </w:r>
      <w:r w:rsidR="191CEC29" w:rsidRPr="1162A42B">
        <w:rPr>
          <w:rFonts w:cs="Arial"/>
        </w:rPr>
        <w:t xml:space="preserve">, </w:t>
      </w:r>
      <w:r w:rsidR="007E3BEC" w:rsidRPr="1162A42B">
        <w:rPr>
          <w:rFonts w:cs="Arial"/>
        </w:rPr>
        <w:t xml:space="preserve">no sent necessària l’elaboració de documents </w:t>
      </w:r>
      <w:r w:rsidR="007E3BEC" w:rsidRPr="1162A42B">
        <w:rPr>
          <w:rFonts w:cs="Arial"/>
          <w:highlight w:val="yellow"/>
        </w:rPr>
        <w:t>específics</w:t>
      </w:r>
      <w:r w:rsidR="00EF40C5" w:rsidRPr="1162A42B">
        <w:rPr>
          <w:rFonts w:cs="Arial"/>
          <w:highlight w:val="yellow"/>
        </w:rPr>
        <w:t xml:space="preserve"> per a l’avaluació de cada un dels elements anteriors</w:t>
      </w:r>
      <w:r w:rsidR="007E3BEC" w:rsidRPr="1162A42B">
        <w:rPr>
          <w:rFonts w:cs="Arial"/>
          <w:highlight w:val="yellow"/>
        </w:rPr>
        <w:t>.</w:t>
      </w:r>
    </w:p>
    <w:p w14:paraId="1FCCE115" w14:textId="77777777" w:rsidR="00B2699E" w:rsidRDefault="00B2699E" w:rsidP="0221C9F8">
      <w:pPr>
        <w:pStyle w:val="Textindependent"/>
        <w:spacing w:after="0" w:line="259" w:lineRule="auto"/>
        <w:jc w:val="both"/>
      </w:pPr>
    </w:p>
    <w:p w14:paraId="5D21DEEB" w14:textId="6695DFEE" w:rsidR="0221C9F8" w:rsidRPr="00563A52" w:rsidRDefault="0221C9F8" w:rsidP="0221C9F8">
      <w:pPr>
        <w:pStyle w:val="Textindependent"/>
        <w:spacing w:after="0" w:line="259" w:lineRule="auto"/>
        <w:jc w:val="both"/>
      </w:pPr>
      <w:r w:rsidRPr="00563A52">
        <w:t xml:space="preserve">2. La memòria s’adaptarà als principis de realisme, senzillesa i concreció, i es realitzarà a través d’un formulari </w:t>
      </w:r>
      <w:r w:rsidR="1D79BD57" w:rsidRPr="00563A52">
        <w:t xml:space="preserve">determinat per </w:t>
      </w:r>
      <w:r w:rsidR="00302E16" w:rsidRPr="00563A52">
        <w:rPr>
          <w:color w:val="000000" w:themeColor="text1"/>
        </w:rPr>
        <w:t>la Secretaria Autonòmica d’Educació i Formació Professional</w:t>
      </w:r>
      <w:r w:rsidR="1D79BD57" w:rsidRPr="00563A52">
        <w:t>,</w:t>
      </w:r>
      <w:r w:rsidRPr="00563A52">
        <w:t xml:space="preserve"> </w:t>
      </w:r>
      <w:r w:rsidR="00302E16" w:rsidRPr="00563A52">
        <w:t xml:space="preserve">que </w:t>
      </w:r>
      <w:r w:rsidRPr="00563A52">
        <w:t>es posarà a disposició dels centres i que serà emplenat per via electrònica o telemàtica</w:t>
      </w:r>
      <w:r w:rsidR="1D79BD57" w:rsidRPr="00563A52">
        <w:t>.</w:t>
      </w:r>
    </w:p>
    <w:p w14:paraId="63305969" w14:textId="77777777" w:rsidR="00B2699E" w:rsidRPr="00563A52" w:rsidRDefault="00B2699E" w:rsidP="0221C9F8">
      <w:pPr>
        <w:pStyle w:val="Textindependent"/>
        <w:spacing w:after="0" w:line="259" w:lineRule="auto"/>
        <w:jc w:val="both"/>
      </w:pPr>
    </w:p>
    <w:p w14:paraId="16D53E47" w14:textId="7B6AB02D" w:rsidR="00C20FCC" w:rsidRPr="00563A52" w:rsidRDefault="00AF6EA9" w:rsidP="0221C9F8">
      <w:pPr>
        <w:pStyle w:val="Textindependent"/>
        <w:spacing w:after="113"/>
        <w:jc w:val="both"/>
      </w:pPr>
      <w:r w:rsidRPr="00563A52">
        <w:t>3</w:t>
      </w:r>
      <w:r w:rsidR="1D79BD57" w:rsidRPr="00563A52">
        <w:t xml:space="preserve">. La memòria de final de curs serà aprovada pel </w:t>
      </w:r>
      <w:r w:rsidR="00226BE2">
        <w:t>c</w:t>
      </w:r>
      <w:r w:rsidR="00941BA8">
        <w:t>laustre</w:t>
      </w:r>
      <w:r w:rsidR="1D79BD57" w:rsidRPr="00563A52">
        <w:t xml:space="preserve"> i pel </w:t>
      </w:r>
      <w:r w:rsidR="00226BE2">
        <w:t>c</w:t>
      </w:r>
      <w:r w:rsidR="1D79BD57" w:rsidRPr="00563A52">
        <w:t xml:space="preserve">onsell </w:t>
      </w:r>
      <w:r w:rsidR="00226BE2">
        <w:t>e</w:t>
      </w:r>
      <w:r w:rsidR="1D79BD57" w:rsidRPr="00563A52">
        <w:t>scolar del centre i es posarà a disposició de la comunitat educativa en format preferentment electrònic.</w:t>
      </w:r>
      <w:r w:rsidR="00351945" w:rsidRPr="00563A52">
        <w:t xml:space="preserve"> De forma prèvia a l’aprovació, serà preceptiva la corresponent avaluació de la PGA feta pel </w:t>
      </w:r>
      <w:r w:rsidR="00226BE2">
        <w:t>c</w:t>
      </w:r>
      <w:r w:rsidR="00351945" w:rsidRPr="00563A52">
        <w:t xml:space="preserve">onsell </w:t>
      </w:r>
      <w:r w:rsidR="00226BE2">
        <w:t>e</w:t>
      </w:r>
      <w:r w:rsidR="00351945" w:rsidRPr="00563A52">
        <w:t xml:space="preserve">scolar, el </w:t>
      </w:r>
      <w:r w:rsidR="00226BE2">
        <w:t>c</w:t>
      </w:r>
      <w:r w:rsidR="00941BA8">
        <w:t>laustre</w:t>
      </w:r>
      <w:r w:rsidR="00351945" w:rsidRPr="00563A52">
        <w:t xml:space="preserve"> i l’equip directiu.</w:t>
      </w:r>
    </w:p>
    <w:p w14:paraId="2DEA4560" w14:textId="77777777" w:rsidR="00B2699E" w:rsidRPr="00563A52" w:rsidRDefault="00B2699E" w:rsidP="0221C9F8">
      <w:pPr>
        <w:pStyle w:val="Textindependent"/>
        <w:spacing w:after="113"/>
        <w:jc w:val="both"/>
      </w:pPr>
    </w:p>
    <w:p w14:paraId="0DC2EE22" w14:textId="38FF5150" w:rsidR="00C20FCC" w:rsidRPr="00563A52" w:rsidRDefault="00AF6EA9" w:rsidP="0221C9F8">
      <w:pPr>
        <w:pStyle w:val="Textindependent"/>
        <w:spacing w:after="113"/>
        <w:jc w:val="both"/>
        <w:rPr>
          <w:strike/>
        </w:rPr>
      </w:pPr>
      <w:r w:rsidRPr="00563A52">
        <w:t>4</w:t>
      </w:r>
      <w:r w:rsidR="1D79BD57" w:rsidRPr="00563A52">
        <w:t>. La memòria serà posada a disposició de l’Administració, exclusivament per via electrònica o telemàtica</w:t>
      </w:r>
      <w:r w:rsidR="001F411E" w:rsidRPr="00563A52">
        <w:t>.</w:t>
      </w:r>
    </w:p>
    <w:p w14:paraId="7707EE80" w14:textId="77777777" w:rsidR="00B2699E" w:rsidRPr="00563A52" w:rsidRDefault="00B2699E" w:rsidP="0221C9F8">
      <w:pPr>
        <w:pStyle w:val="Textindependent"/>
        <w:spacing w:after="0" w:line="259" w:lineRule="auto"/>
        <w:jc w:val="both"/>
      </w:pPr>
    </w:p>
    <w:p w14:paraId="0A3634A5" w14:textId="3E90BF08" w:rsidR="00C20FCC" w:rsidRPr="00563A52" w:rsidRDefault="00AF6EA9" w:rsidP="0221C9F8">
      <w:pPr>
        <w:pStyle w:val="Textindependent"/>
        <w:spacing w:after="0" w:line="259" w:lineRule="auto"/>
        <w:jc w:val="both"/>
      </w:pPr>
      <w:r>
        <w:lastRenderedPageBreak/>
        <w:t>5</w:t>
      </w:r>
      <w:r w:rsidR="1D79BD57">
        <w:t xml:space="preserve">. La data límit per a la remissió de la memòria final a l’Administració educativa serà el </w:t>
      </w:r>
      <w:r w:rsidR="1D79BD57" w:rsidRPr="1162A42B">
        <w:rPr>
          <w:highlight w:val="yellow"/>
        </w:rPr>
        <w:t>2</w:t>
      </w:r>
      <w:r w:rsidR="00EF40C5" w:rsidRPr="1162A42B">
        <w:rPr>
          <w:highlight w:val="yellow"/>
        </w:rPr>
        <w:t>1</w:t>
      </w:r>
      <w:r w:rsidR="1D79BD57">
        <w:t xml:space="preserve"> de juliol de </w:t>
      </w:r>
      <w:r w:rsidR="1D79BD57" w:rsidRPr="0035289A">
        <w:rPr>
          <w:highlight w:val="yellow"/>
        </w:rPr>
        <w:t>202</w:t>
      </w:r>
      <w:r w:rsidR="00A97686" w:rsidRPr="1162A42B">
        <w:rPr>
          <w:highlight w:val="yellow"/>
        </w:rPr>
        <w:t>4</w:t>
      </w:r>
      <w:r w:rsidR="1D79BD57">
        <w:t>.</w:t>
      </w:r>
    </w:p>
    <w:p w14:paraId="5E0A459B" w14:textId="77777777" w:rsidR="008476A1" w:rsidRPr="00980195" w:rsidRDefault="008476A1" w:rsidP="00980195"/>
    <w:p w14:paraId="35684C4B" w14:textId="77777777" w:rsidR="00980195" w:rsidRPr="00980195" w:rsidRDefault="00980195" w:rsidP="00980195">
      <w:bookmarkStart w:id="301" w:name="_Toc107912666"/>
    </w:p>
    <w:p w14:paraId="15836B09" w14:textId="0822AD8A" w:rsidR="008B7CAA" w:rsidRPr="00975FDF" w:rsidRDefault="00C93C94">
      <w:pPr>
        <w:pStyle w:val="Ttol1"/>
        <w:spacing w:before="0" w:after="0"/>
        <w:contextualSpacing/>
      </w:pPr>
      <w:bookmarkStart w:id="302" w:name="_Toc136861974"/>
      <w:r>
        <w:t>5</w:t>
      </w:r>
      <w:r w:rsidR="37EEA9EA" w:rsidRPr="00975FDF">
        <w:t>. ÒRGANS DE COORDINACIÓ DOCENT</w:t>
      </w:r>
      <w:bookmarkEnd w:id="301"/>
      <w:bookmarkEnd w:id="302"/>
    </w:p>
    <w:p w14:paraId="55D54797" w14:textId="77777777" w:rsidR="00DC3D96" w:rsidRPr="00975FDF" w:rsidRDefault="00DC3D96">
      <w:pPr>
        <w:pStyle w:val="Textindependent"/>
        <w:spacing w:after="0"/>
        <w:jc w:val="both"/>
        <w:rPr>
          <w:szCs w:val="20"/>
        </w:rPr>
      </w:pPr>
    </w:p>
    <w:p w14:paraId="789FEC7F" w14:textId="722DC9C2" w:rsidR="008B7CAA" w:rsidRPr="00563A52" w:rsidRDefault="00A3021B">
      <w:pPr>
        <w:pStyle w:val="Textindependent"/>
        <w:spacing w:after="0"/>
        <w:jc w:val="both"/>
        <w:rPr>
          <w:szCs w:val="20"/>
        </w:rPr>
      </w:pPr>
      <w:r w:rsidRPr="00563A52">
        <w:t xml:space="preserve">1. Als centres que imparteixen Educació Infantil de segon cicle o Educació Primària, es constituiran els òrgans de coordinació docent següents: </w:t>
      </w:r>
    </w:p>
    <w:p w14:paraId="5730FC81" w14:textId="061249C3" w:rsidR="003358ED" w:rsidRPr="00563A52" w:rsidRDefault="7F26632C" w:rsidP="003358ED">
      <w:pPr>
        <w:pStyle w:val="Textindependent"/>
        <w:spacing w:after="0"/>
        <w:rPr>
          <w:szCs w:val="20"/>
        </w:rPr>
      </w:pPr>
      <w:r w:rsidRPr="00563A52">
        <w:t>a) Comissió de coordinació pedagògica</w:t>
      </w:r>
      <w:r w:rsidR="00A96600">
        <w:t xml:space="preserve"> </w:t>
      </w:r>
      <w:r w:rsidR="00A96600" w:rsidRPr="00C363ED">
        <w:rPr>
          <w:highlight w:val="yellow"/>
        </w:rPr>
        <w:t>o òrgan del centre que tinga atribuïdes aquestes funcions.</w:t>
      </w:r>
      <w:r w:rsidRPr="00563A52">
        <w:br/>
        <w:t xml:space="preserve">b) Equips de cicle. </w:t>
      </w:r>
    </w:p>
    <w:p w14:paraId="65B1DFF6" w14:textId="062CECBE" w:rsidR="00572F99" w:rsidRPr="00563A52" w:rsidRDefault="00572F99" w:rsidP="003358ED">
      <w:pPr>
        <w:pStyle w:val="Textindependent"/>
        <w:spacing w:after="0"/>
        <w:rPr>
          <w:bCs/>
          <w:szCs w:val="20"/>
        </w:rPr>
      </w:pPr>
      <w:r w:rsidRPr="00563A52">
        <w:t>c) Equip d’</w:t>
      </w:r>
      <w:r w:rsidR="009C3A55" w:rsidRPr="00563A52">
        <w:t>O</w:t>
      </w:r>
      <w:r w:rsidRPr="00563A52">
        <w:t xml:space="preserve">rientació </w:t>
      </w:r>
      <w:r w:rsidR="009C3A55" w:rsidRPr="00563A52">
        <w:t>E</w:t>
      </w:r>
      <w:r w:rsidRPr="00563A52">
        <w:t>ducativa</w:t>
      </w:r>
      <w:r w:rsidR="001B4B82" w:rsidRPr="00563A52">
        <w:t xml:space="preserve"> o personal que preste serveis d’orientació en centres privats concertats.</w:t>
      </w:r>
    </w:p>
    <w:p w14:paraId="524BFF63" w14:textId="48915128" w:rsidR="00BE369D" w:rsidRDefault="00572F99" w:rsidP="009C3A55">
      <w:pPr>
        <w:pStyle w:val="Textindependent"/>
        <w:spacing w:after="0"/>
      </w:pPr>
      <w:r>
        <w:t>d) Tutories.</w:t>
      </w:r>
    </w:p>
    <w:p w14:paraId="73EECA66" w14:textId="3A25AC33" w:rsidR="008B7CAA" w:rsidRPr="00563A52" w:rsidRDefault="00572F99" w:rsidP="00BE369D">
      <w:pPr>
        <w:pStyle w:val="Textindependent"/>
        <w:spacing w:after="0"/>
        <w:jc w:val="both"/>
      </w:pPr>
      <w:r>
        <w:t xml:space="preserve">e) Altres figures de coordinació </w:t>
      </w:r>
      <w:bookmarkStart w:id="303" w:name="_Hlk131495539"/>
      <w:r>
        <w:t xml:space="preserve">que puguen ser determinades per la conselleria competent en matèria d’educació, amb caràcter general o de forma particular per a algun centre. </w:t>
      </w:r>
      <w:bookmarkEnd w:id="303"/>
    </w:p>
    <w:p w14:paraId="732E3570" w14:textId="0D96C316" w:rsidR="1162A42B" w:rsidRDefault="1162A42B" w:rsidP="1162A42B">
      <w:pPr>
        <w:pStyle w:val="Textindependent"/>
        <w:spacing w:after="113"/>
        <w:jc w:val="both"/>
      </w:pPr>
    </w:p>
    <w:p w14:paraId="6B3CB536" w14:textId="390824C9" w:rsidR="008B7CAA" w:rsidRPr="00563A52" w:rsidRDefault="6E28A3CB">
      <w:pPr>
        <w:pStyle w:val="Textindependent"/>
        <w:spacing w:after="113"/>
        <w:jc w:val="both"/>
      </w:pPr>
      <w:r>
        <w:t>2. D’acord amb el que s’estableix en l’article 42.4 del Decret 253/2019, de 29 de novembre (DOGV 8689, 02.12.</w:t>
      </w:r>
      <w:r w:rsidR="1A4F8A86">
        <w:t>20</w:t>
      </w:r>
      <w:r>
        <w:t xml:space="preserve">19), amb la finalitat d’afavorir l’autonomia dels centres, la direcció del centre, oït el </w:t>
      </w:r>
      <w:r w:rsidR="00A73C14">
        <w:t>c</w:t>
      </w:r>
      <w:r w:rsidR="00941BA8">
        <w:t>laustre</w:t>
      </w:r>
      <w:r>
        <w:t xml:space="preserve"> i el </w:t>
      </w:r>
      <w:r w:rsidR="00366344">
        <w:t>c</w:t>
      </w:r>
      <w:r>
        <w:t xml:space="preserve">onsell </w:t>
      </w:r>
      <w:r w:rsidR="00366344">
        <w:t>e</w:t>
      </w:r>
      <w:r>
        <w:t xml:space="preserve">scolar, podrà assignar a determinat personal docent del centre la realització d’altres tasques necessàries per a l’organització i el bon funcionament del centre d’acord amb els criteris establits pel </w:t>
      </w:r>
      <w:r w:rsidR="00FE6788">
        <w:t>c</w:t>
      </w:r>
      <w:r w:rsidR="00941BA8">
        <w:t>laustre</w:t>
      </w:r>
      <w:r>
        <w:t xml:space="preserve"> de professorat, i a proposta de la direcció d’estudis.</w:t>
      </w:r>
    </w:p>
    <w:p w14:paraId="370D7678" w14:textId="57443C40" w:rsidR="1162A42B" w:rsidRDefault="1162A42B" w:rsidP="1162A42B">
      <w:pPr>
        <w:pStyle w:val="Textindependent"/>
        <w:jc w:val="both"/>
      </w:pPr>
    </w:p>
    <w:p w14:paraId="35920F9A" w14:textId="622444A4" w:rsidR="008B7CAA" w:rsidRPr="00975FDF" w:rsidRDefault="2AAAD055">
      <w:pPr>
        <w:pStyle w:val="Textindependent"/>
        <w:jc w:val="both"/>
      </w:pPr>
      <w:r>
        <w:t>3. En aquest sentit, les hores de dedicació d’aquest personal, per a dedicar-se a les tasques anteriors, aniran a càrrec del nombre global d’hores lectives setmanals establit en l’apartat 6.1.</w:t>
      </w:r>
      <w:r w:rsidR="000F40EA">
        <w:t>4</w:t>
      </w:r>
      <w:r>
        <w:t>.</w:t>
      </w:r>
    </w:p>
    <w:p w14:paraId="4F904CB7" w14:textId="77777777" w:rsidR="008B7CAA" w:rsidRPr="00975FDF" w:rsidRDefault="008B7CAA">
      <w:pPr>
        <w:pStyle w:val="Textindependent"/>
        <w:tabs>
          <w:tab w:val="left" w:pos="2970"/>
        </w:tabs>
        <w:ind w:left="420"/>
        <w:jc w:val="both"/>
        <w:rPr>
          <w:rFonts w:eastAsia="Microsoft YaHei" w:cs="Arial"/>
          <w:szCs w:val="20"/>
        </w:rPr>
      </w:pPr>
      <w:bookmarkStart w:id="304" w:name="__RefHeading___Toc18755_1825753347"/>
      <w:bookmarkEnd w:id="304"/>
    </w:p>
    <w:p w14:paraId="0B2EC222" w14:textId="29EB4B95" w:rsidR="008B7CAA" w:rsidRPr="00975FDF" w:rsidRDefault="00C93C94">
      <w:pPr>
        <w:pStyle w:val="Ttol2"/>
        <w:spacing w:before="0" w:after="0"/>
        <w:contextualSpacing/>
      </w:pPr>
      <w:bookmarkStart w:id="305" w:name="_Toc107912667"/>
      <w:bookmarkStart w:id="306" w:name="_Toc136861975"/>
      <w:r>
        <w:t>5</w:t>
      </w:r>
      <w:r w:rsidR="37EEA9EA" w:rsidRPr="00975FDF">
        <w:t>.1. Comissió de Coordinació Pedagògica. Composició</w:t>
      </w:r>
      <w:r w:rsidR="00F5105B">
        <w:t>,</w:t>
      </w:r>
      <w:r w:rsidR="37EEA9EA" w:rsidRPr="00975FDF">
        <w:t xml:space="preserve"> coordinació i funcions</w:t>
      </w:r>
      <w:bookmarkEnd w:id="305"/>
      <w:bookmarkEnd w:id="306"/>
      <w:r w:rsidR="37EEA9EA" w:rsidRPr="00975FDF">
        <w:t xml:space="preserve"> </w:t>
      </w:r>
    </w:p>
    <w:p w14:paraId="04C23499" w14:textId="77777777" w:rsidR="00AD6D17" w:rsidRPr="00975FDF" w:rsidRDefault="00AD6D17" w:rsidP="00AD6D17">
      <w:pPr>
        <w:pStyle w:val="Textindependent"/>
      </w:pPr>
    </w:p>
    <w:p w14:paraId="56F3DBC7" w14:textId="64433A4E" w:rsidR="00C230FE" w:rsidRPr="00C230FE" w:rsidRDefault="004A098C" w:rsidP="005F5008">
      <w:pPr>
        <w:pStyle w:val="Textindependent"/>
        <w:spacing w:after="113"/>
        <w:jc w:val="both"/>
      </w:pPr>
      <w:r w:rsidRPr="005F5008">
        <w:t>D’acord</w:t>
      </w:r>
      <w:r w:rsidRPr="00563A52">
        <w:t xml:space="preserve"> amb el capítol II del títol III (articles 35 i 36) del Decret 253/2019, s’estableix el següent: </w:t>
      </w:r>
    </w:p>
    <w:p w14:paraId="3C9D87C6" w14:textId="77777777" w:rsidR="00C230FE" w:rsidRDefault="00C230FE" w:rsidP="005F5008">
      <w:pPr>
        <w:pStyle w:val="Textindependent"/>
        <w:spacing w:after="113"/>
        <w:jc w:val="both"/>
      </w:pPr>
    </w:p>
    <w:p w14:paraId="023BA62D" w14:textId="0220BA73" w:rsidR="008B7CAA" w:rsidRPr="00563A52" w:rsidRDefault="00A3021B" w:rsidP="005F5008">
      <w:pPr>
        <w:pStyle w:val="Textindependent"/>
        <w:spacing w:after="113"/>
        <w:jc w:val="both"/>
      </w:pPr>
      <w:r>
        <w:t>1. La comissió de coordinació pedagògica és l’òrgan responsable de coordinar, de manera habitual i permanent, els assumptes relacionats amb les actuacions pedagògiques, el desenvolupament dels programes educatius i la seua avaluació.</w:t>
      </w:r>
    </w:p>
    <w:p w14:paraId="23BA6741" w14:textId="65559BEF" w:rsidR="1162A42B" w:rsidRDefault="1162A42B" w:rsidP="005F5008">
      <w:pPr>
        <w:pStyle w:val="Textindependent"/>
        <w:spacing w:after="113"/>
        <w:jc w:val="both"/>
      </w:pPr>
    </w:p>
    <w:p w14:paraId="42032FB6" w14:textId="2874B2C9" w:rsidR="00940BF3" w:rsidRPr="00171A80" w:rsidRDefault="37EEA9EA" w:rsidP="00940BF3">
      <w:pPr>
        <w:pStyle w:val="Textindependent"/>
        <w:spacing w:after="113"/>
        <w:jc w:val="both"/>
        <w:rPr>
          <w:rFonts w:cs="Arial"/>
        </w:rPr>
      </w:pPr>
      <w:r>
        <w:t xml:space="preserve">2.  En les escoles infantils de segon cicle, als col·legis d’Educació Primària i als col·legis d’Educació Infantil i Primària amb 9 unitats o més, la comissió de coordinació pedagògica estarà integrada, com a mínim, per la </w:t>
      </w:r>
      <w:r w:rsidRPr="00C0378D">
        <w:rPr>
          <w:highlight w:val="yellow"/>
        </w:rPr>
        <w:t>direc</w:t>
      </w:r>
      <w:r w:rsidR="00C230FE" w:rsidRPr="00C0378D">
        <w:rPr>
          <w:highlight w:val="yellow"/>
        </w:rPr>
        <w:t>ció del centre</w:t>
      </w:r>
      <w:r w:rsidRPr="00C0378D">
        <w:rPr>
          <w:highlight w:val="yellow"/>
        </w:rPr>
        <w:t>, que</w:t>
      </w:r>
      <w:r w:rsidR="00C230FE" w:rsidRPr="00C0378D">
        <w:rPr>
          <w:highlight w:val="yellow"/>
        </w:rPr>
        <w:t xml:space="preserve"> ostentarà la </w:t>
      </w:r>
      <w:r w:rsidRPr="00C0378D">
        <w:rPr>
          <w:highlight w:val="yellow"/>
        </w:rPr>
        <w:t>presid</w:t>
      </w:r>
      <w:r w:rsidR="00C230FE" w:rsidRPr="00C0378D">
        <w:rPr>
          <w:highlight w:val="yellow"/>
        </w:rPr>
        <w:t>è</w:t>
      </w:r>
      <w:r w:rsidRPr="00C0378D">
        <w:rPr>
          <w:highlight w:val="yellow"/>
        </w:rPr>
        <w:t>n</w:t>
      </w:r>
      <w:r w:rsidR="00C230FE" w:rsidRPr="00C0378D">
        <w:rPr>
          <w:highlight w:val="yellow"/>
        </w:rPr>
        <w:t>ci</w:t>
      </w:r>
      <w:r w:rsidRPr="00C0378D">
        <w:rPr>
          <w:highlight w:val="yellow"/>
        </w:rPr>
        <w:t xml:space="preserve">a; la </w:t>
      </w:r>
      <w:r w:rsidR="00C230FE" w:rsidRPr="00C0378D">
        <w:rPr>
          <w:highlight w:val="yellow"/>
        </w:rPr>
        <w:t xml:space="preserve">direcció </w:t>
      </w:r>
      <w:r w:rsidRPr="00C0378D">
        <w:rPr>
          <w:highlight w:val="yellow"/>
        </w:rPr>
        <w:t xml:space="preserve">d’estudis, les </w:t>
      </w:r>
      <w:r w:rsidR="00C230FE" w:rsidRPr="00C0378D">
        <w:rPr>
          <w:highlight w:val="yellow"/>
        </w:rPr>
        <w:t xml:space="preserve">persones </w:t>
      </w:r>
      <w:r w:rsidRPr="00C0378D">
        <w:rPr>
          <w:highlight w:val="yellow"/>
        </w:rPr>
        <w:t>coordinadores</w:t>
      </w:r>
      <w:r>
        <w:t xml:space="preserve"> dels equips docents i de cicle, </w:t>
      </w:r>
      <w:r w:rsidRPr="00C0378D">
        <w:rPr>
          <w:highlight w:val="yellow"/>
        </w:rPr>
        <w:t>un</w:t>
      </w:r>
      <w:r w:rsidR="00C230FE" w:rsidRPr="00C0378D">
        <w:rPr>
          <w:highlight w:val="yellow"/>
        </w:rPr>
        <w:t>a persona representant</w:t>
      </w:r>
      <w:r>
        <w:t xml:space="preserve"> del personal docent especialitzat de suport a la inclusió i la persona orientadora de l’equip d’</w:t>
      </w:r>
      <w:r w:rsidR="006B2BA6">
        <w:t>O</w:t>
      </w:r>
      <w:r>
        <w:t xml:space="preserve">rientació </w:t>
      </w:r>
      <w:r w:rsidR="006B2BA6">
        <w:t>E</w:t>
      </w:r>
      <w:r>
        <w:t>ducativa o del gabinet psicopedagògic municipal</w:t>
      </w:r>
      <w:r w:rsidRPr="00940BF3">
        <w:t>. En l’exercici de la seua autonomia, la direcció del centre podrà nomenar altres persones com a integrants d’aquesta comissió</w:t>
      </w:r>
      <w:r w:rsidR="00940BF3" w:rsidRPr="00940BF3">
        <w:rPr>
          <w:rFonts w:cs="Arial"/>
        </w:rPr>
        <w:t>. Així mateix, podrà intervindre en les reunions de la comissió de coordinació pedagògica, amb veu i sense vot, altre personal que designe la direcció del centre.</w:t>
      </w:r>
    </w:p>
    <w:p w14:paraId="1293B27C" w14:textId="72FD45D4" w:rsidR="1162A42B" w:rsidRDefault="1162A42B" w:rsidP="005F5008">
      <w:pPr>
        <w:pStyle w:val="Textindependent"/>
        <w:spacing w:after="113"/>
        <w:jc w:val="both"/>
      </w:pPr>
    </w:p>
    <w:p w14:paraId="0E618B9E" w14:textId="7EAC9093" w:rsidR="007F4243" w:rsidRPr="00975FDF" w:rsidRDefault="4C581161" w:rsidP="005F5008">
      <w:pPr>
        <w:pStyle w:val="Textindependent"/>
        <w:spacing w:after="113"/>
        <w:jc w:val="both"/>
      </w:pPr>
      <w:r>
        <w:t xml:space="preserve">3. Actuarà com a secretari o secretària de la comissió la persona que designe la direcció del centre d’entre els seus membres a proposta de la </w:t>
      </w:r>
      <w:r w:rsidR="00F72EE7">
        <w:t>comissió</w:t>
      </w:r>
      <w:r>
        <w:t>.</w:t>
      </w:r>
    </w:p>
    <w:p w14:paraId="76F30B70" w14:textId="1E77BD10" w:rsidR="1162A42B" w:rsidRDefault="1162A42B" w:rsidP="005F5008">
      <w:pPr>
        <w:pStyle w:val="Textindependent"/>
        <w:spacing w:after="113"/>
        <w:jc w:val="both"/>
      </w:pPr>
    </w:p>
    <w:p w14:paraId="08086762" w14:textId="7E955C7B" w:rsidR="008B7CAA" w:rsidRPr="00975FDF" w:rsidRDefault="4C581161" w:rsidP="005F5008">
      <w:pPr>
        <w:pStyle w:val="Textindependent"/>
        <w:spacing w:after="113"/>
        <w:jc w:val="both"/>
      </w:pPr>
      <w:r>
        <w:t xml:space="preserve">4. La comissió podrà incorporar altres membres del </w:t>
      </w:r>
      <w:r w:rsidR="00FE6788">
        <w:t>c</w:t>
      </w:r>
      <w:r w:rsidR="00941BA8">
        <w:t>laustre</w:t>
      </w:r>
      <w:r>
        <w:t xml:space="preserve"> per a realitzar les tasques previstes en  l'àmbit de les seues atribucions.</w:t>
      </w:r>
    </w:p>
    <w:p w14:paraId="47EFF679" w14:textId="26118D30" w:rsidR="1162A42B" w:rsidRDefault="1162A42B" w:rsidP="005F5008">
      <w:pPr>
        <w:pStyle w:val="Textindependent"/>
        <w:spacing w:after="113"/>
        <w:jc w:val="both"/>
      </w:pPr>
    </w:p>
    <w:p w14:paraId="1C9FC31B" w14:textId="6C21E801" w:rsidR="008B7CAA" w:rsidRPr="00975FDF" w:rsidRDefault="37EEA9EA" w:rsidP="005F5008">
      <w:pPr>
        <w:pStyle w:val="Textindependent"/>
        <w:spacing w:after="113"/>
        <w:jc w:val="both"/>
      </w:pPr>
      <w:r>
        <w:t xml:space="preserve">5. En el cas de centres amb menys de 9 unitats, les funcions de la comissió de coordinació pedagògica seran assumides pel </w:t>
      </w:r>
      <w:r w:rsidR="00FE6788">
        <w:t>c</w:t>
      </w:r>
      <w:r w:rsidR="00941BA8">
        <w:t>laustre</w:t>
      </w:r>
      <w:r>
        <w:t>.</w:t>
      </w:r>
    </w:p>
    <w:p w14:paraId="3BF3E297" w14:textId="448D056B" w:rsidR="1162A42B" w:rsidRDefault="1162A42B" w:rsidP="005F5008">
      <w:pPr>
        <w:pStyle w:val="Textindependent"/>
        <w:spacing w:after="113"/>
        <w:jc w:val="both"/>
      </w:pPr>
    </w:p>
    <w:p w14:paraId="250E9BE9" w14:textId="60EA7D86" w:rsidR="008B7CAA" w:rsidRPr="00975FDF" w:rsidRDefault="37EEA9EA" w:rsidP="005F5008">
      <w:pPr>
        <w:pStyle w:val="Textindependent"/>
        <w:spacing w:after="113"/>
        <w:jc w:val="both"/>
      </w:pPr>
      <w:r>
        <w:lastRenderedPageBreak/>
        <w:t>6. Als CRA de més de 9 unitats, les persones que coordinen els diferents aularis substituiran els coordinadors i les coordinadores dels equips docents i de cicle com a persones integrants d’aquesta comissió.</w:t>
      </w:r>
    </w:p>
    <w:p w14:paraId="0160F6EA" w14:textId="5CE48B1E" w:rsidR="1162A42B" w:rsidRDefault="1162A42B" w:rsidP="005F5008">
      <w:pPr>
        <w:pStyle w:val="Textindependent"/>
        <w:spacing w:after="113"/>
        <w:jc w:val="both"/>
      </w:pPr>
    </w:p>
    <w:p w14:paraId="0FAE647E" w14:textId="387A43B7" w:rsidR="008B7CAA" w:rsidRPr="00975FDF" w:rsidRDefault="00A3021B" w:rsidP="005F5008">
      <w:pPr>
        <w:pStyle w:val="Textindependent"/>
        <w:spacing w:after="113"/>
        <w:jc w:val="both"/>
      </w:pPr>
      <w:r>
        <w:t xml:space="preserve">7. Les atribucions de la comissió de coordinació pedagògica del centre són les que estableix l’article 36 del Decret 253/2019, de 29 de novembre, del </w:t>
      </w:r>
      <w:r w:rsidR="00FE6788">
        <w:t>C</w:t>
      </w:r>
      <w:r>
        <w:t>onsell, de regulació de l’organització i el funcionament dels centres públics que imparteixen ensenyaments d’Educació Infantil o d’Educació Primària (DOGV 8689, 02.12.</w:t>
      </w:r>
      <w:r w:rsidR="00BC19EF">
        <w:t>20</w:t>
      </w:r>
      <w:r>
        <w:t>19).</w:t>
      </w:r>
    </w:p>
    <w:p w14:paraId="14B50EAB" w14:textId="624F72AE" w:rsidR="1162A42B" w:rsidRDefault="1162A42B" w:rsidP="005F5008">
      <w:pPr>
        <w:pStyle w:val="Textindependent"/>
        <w:spacing w:after="113"/>
        <w:jc w:val="both"/>
      </w:pPr>
    </w:p>
    <w:p w14:paraId="6BE03790" w14:textId="0A24F58F" w:rsidR="008B7CAA" w:rsidRDefault="00A3021B" w:rsidP="005F5008">
      <w:pPr>
        <w:pStyle w:val="Textindependent"/>
        <w:spacing w:after="113"/>
        <w:jc w:val="both"/>
      </w:pPr>
      <w:r w:rsidRPr="00975FDF">
        <w:t>8. El calendari de reunions i el programa d’activitats de la comissió de coordinació pedagògica del centre s’inclouran en la PGA. Les reunions seran convocades per la presidència de la comissió i l’assistència a aquestes serà obligatòria per a tots els i les membres.</w:t>
      </w:r>
    </w:p>
    <w:p w14:paraId="46ED129D" w14:textId="77777777" w:rsidR="00AC0601" w:rsidRPr="00980195" w:rsidRDefault="00AC0601" w:rsidP="00980195"/>
    <w:p w14:paraId="56EA4F94" w14:textId="379AD019" w:rsidR="008B7CAA" w:rsidRPr="00563A52" w:rsidRDefault="00C93C94">
      <w:pPr>
        <w:pStyle w:val="Ttol2"/>
        <w:spacing w:before="0"/>
        <w:contextualSpacing/>
      </w:pPr>
      <w:bookmarkStart w:id="307" w:name="_Toc107912668"/>
      <w:bookmarkStart w:id="308" w:name="_Toc136861976"/>
      <w:r w:rsidRPr="00563A52">
        <w:t>5</w:t>
      </w:r>
      <w:r w:rsidR="5907C25A" w:rsidRPr="00563A52">
        <w:t>.2. Equips de cicle. Composició, coordinació i funcions</w:t>
      </w:r>
      <w:bookmarkEnd w:id="307"/>
      <w:bookmarkEnd w:id="308"/>
    </w:p>
    <w:p w14:paraId="68FB2481" w14:textId="067A2294" w:rsidR="004A098C" w:rsidRPr="00563A52" w:rsidRDefault="5907C25A" w:rsidP="0221C9F8">
      <w:pPr>
        <w:pStyle w:val="Textindependent"/>
        <w:spacing w:after="113" w:line="259" w:lineRule="auto"/>
        <w:jc w:val="both"/>
      </w:pPr>
      <w:r>
        <w:t xml:space="preserve">1. Serà aplicable el que </w:t>
      </w:r>
      <w:r w:rsidR="006B2BA6">
        <w:t>s’</w:t>
      </w:r>
      <w:r>
        <w:t>estableix en el capítol III (articles 37, 38 i 39) del Decret 253/2019, de 29 de novembre, del Consell, de regulació de l’organització i el funcionament dels centres públics que imparteixen ensenyaments d’Educació Infantil o d’Educació Primària (DOGV 8689, 02.12.</w:t>
      </w:r>
      <w:r w:rsidR="1A4F8A86">
        <w:t>20</w:t>
      </w:r>
      <w:r>
        <w:t xml:space="preserve">19) i la Llei orgànica 2/2006, de 3 de maig, </w:t>
      </w:r>
      <w:r w:rsidR="00A87A79">
        <w:t>d’Educació</w:t>
      </w:r>
      <w:r>
        <w:t>, modificada per la Llei orgànica 3/2020, de 29 de desembre.</w:t>
      </w:r>
    </w:p>
    <w:p w14:paraId="4A199AB8" w14:textId="38B72DAF" w:rsidR="1162A42B" w:rsidRDefault="1162A42B" w:rsidP="1162A42B">
      <w:pPr>
        <w:pStyle w:val="Textindependent"/>
        <w:spacing w:after="113" w:line="259" w:lineRule="auto"/>
        <w:jc w:val="both"/>
      </w:pPr>
    </w:p>
    <w:p w14:paraId="2DB7E44C" w14:textId="767003D0" w:rsidR="008B7CAA" w:rsidRPr="00563A52" w:rsidRDefault="5907C25A" w:rsidP="0221C9F8">
      <w:pPr>
        <w:pStyle w:val="Textindependent"/>
        <w:spacing w:after="113" w:line="259" w:lineRule="auto"/>
        <w:jc w:val="both"/>
      </w:pPr>
      <w:r>
        <w:t xml:space="preserve">2. Els equips </w:t>
      </w:r>
      <w:r w:rsidR="00CD6C45">
        <w:t xml:space="preserve">de cicle, tant en </w:t>
      </w:r>
      <w:r>
        <w:t xml:space="preserve">Educació </w:t>
      </w:r>
      <w:r w:rsidR="00CD6C45">
        <w:t xml:space="preserve">Infantil com en Educació </w:t>
      </w:r>
      <w:r>
        <w:t>Primària actuaran sota la supervisió de la direcció d’estudis del centre.</w:t>
      </w:r>
    </w:p>
    <w:p w14:paraId="5D2A7ABF" w14:textId="2A00BA99" w:rsidR="1162A42B" w:rsidRDefault="1162A42B" w:rsidP="1162A42B">
      <w:pPr>
        <w:pStyle w:val="Textindependent"/>
        <w:spacing w:after="113" w:line="259" w:lineRule="auto"/>
        <w:jc w:val="both"/>
      </w:pPr>
    </w:p>
    <w:p w14:paraId="1F3C7B80" w14:textId="45DDE27E" w:rsidR="008B7CAA" w:rsidRPr="00563A52" w:rsidRDefault="5907C25A" w:rsidP="0221C9F8">
      <w:pPr>
        <w:pStyle w:val="Textindependent"/>
        <w:spacing w:after="113" w:line="259" w:lineRule="auto"/>
        <w:jc w:val="both"/>
        <w:rPr>
          <w:szCs w:val="20"/>
        </w:rPr>
      </w:pPr>
      <w:r>
        <w:t>3. L’assistència a les reunions dels equips de cicle</w:t>
      </w:r>
      <w:r w:rsidR="003C66A0">
        <w:t xml:space="preserve"> </w:t>
      </w:r>
      <w:r>
        <w:t>serà obligatòria per a totes les persones membres i seran convocades pel personal coordinador corresponent. El calendari de reunions i el programa d’activitats dels equips de cicle s’inclourà en la PGA. De totes les reunions, el coordinador o coordinadora n’ha d’estendre l’acta corresponent.</w:t>
      </w:r>
    </w:p>
    <w:p w14:paraId="4D44949F" w14:textId="1969F81C" w:rsidR="1162A42B" w:rsidRDefault="1162A42B" w:rsidP="1162A42B">
      <w:pPr>
        <w:pStyle w:val="Textindependent"/>
        <w:spacing w:after="113" w:line="259" w:lineRule="auto"/>
        <w:jc w:val="both"/>
      </w:pPr>
    </w:p>
    <w:p w14:paraId="518A84A0" w14:textId="1800B464" w:rsidR="008B7CAA" w:rsidRPr="00563A52" w:rsidRDefault="5907C25A" w:rsidP="0221C9F8">
      <w:pPr>
        <w:pStyle w:val="Textindependent"/>
        <w:spacing w:after="113" w:line="259" w:lineRule="auto"/>
        <w:jc w:val="both"/>
      </w:pPr>
      <w:r>
        <w:t>4. Abans de la finalització de les activitats lectives que determine el calendari escolar, els equips de cicle han d’elaborar una memòria de les activitats dutes a terme, que ha de contindre l’avaluació del curs i les propostes de millora per al curs següent i que s’ha d’incloure en la memòria final de curs.</w:t>
      </w:r>
    </w:p>
    <w:p w14:paraId="2FAFAFA4" w14:textId="35229D6E" w:rsidR="1162A42B" w:rsidRDefault="1162A42B" w:rsidP="1162A42B">
      <w:pPr>
        <w:pStyle w:val="Textindependent"/>
        <w:spacing w:after="113" w:line="259" w:lineRule="auto"/>
        <w:jc w:val="both"/>
      </w:pPr>
    </w:p>
    <w:p w14:paraId="187E7210" w14:textId="0D58C745" w:rsidR="008B7CAA" w:rsidRPr="00563A52" w:rsidRDefault="5907C25A" w:rsidP="0221C9F8">
      <w:pPr>
        <w:pStyle w:val="Textindependent"/>
        <w:spacing w:after="113" w:line="259" w:lineRule="auto"/>
        <w:jc w:val="both"/>
      </w:pPr>
      <w:r>
        <w:t xml:space="preserve">5. Cada equip </w:t>
      </w:r>
      <w:r w:rsidR="00CD6C45">
        <w:t xml:space="preserve">de </w:t>
      </w:r>
      <w:r>
        <w:t>cicle serà coordinat per un membre de l’equip, designat per la direcció del centre, oït l’equip, entre el personal que en forme part, i preferentment amb destinació definitiva al centre.</w:t>
      </w:r>
    </w:p>
    <w:p w14:paraId="463489CD" w14:textId="5C745D3D" w:rsidR="1162A42B" w:rsidRDefault="1162A42B" w:rsidP="1162A42B">
      <w:pPr>
        <w:pStyle w:val="Textindependent"/>
        <w:spacing w:after="113" w:line="259" w:lineRule="auto"/>
        <w:jc w:val="both"/>
      </w:pPr>
    </w:p>
    <w:p w14:paraId="6AB81533" w14:textId="61B37226" w:rsidR="008B7CAA" w:rsidRPr="00563A52" w:rsidRDefault="37EEA9EA" w:rsidP="0221C9F8">
      <w:pPr>
        <w:pStyle w:val="Textindependent"/>
        <w:spacing w:after="113" w:line="259" w:lineRule="auto"/>
        <w:jc w:val="both"/>
      </w:pPr>
      <w:r>
        <w:t>6. La persona coordinadora exercirà les seues funcions durant un curs acadèmic i se</w:t>
      </w:r>
      <w:r w:rsidR="006B2BA6">
        <w:t xml:space="preserve"> </w:t>
      </w:r>
      <w:r>
        <w:t>l</w:t>
      </w:r>
      <w:r w:rsidR="006B2BA6">
        <w:t>i</w:t>
      </w:r>
      <w:r>
        <w:t xml:space="preserve"> </w:t>
      </w:r>
      <w:r w:rsidR="00975FDF">
        <w:t>podrà</w:t>
      </w:r>
      <w:r>
        <w:t xml:space="preserve"> prorrogar aquesta coordinació anualment, sempre que continue formant part de l’equip. També podrà renunciar per una causa justificada, la qual haurà de ser acceptada per la direcció del centre. </w:t>
      </w:r>
    </w:p>
    <w:p w14:paraId="375DD8B6" w14:textId="3CA9F6C6" w:rsidR="1162A42B" w:rsidRDefault="1162A42B" w:rsidP="1162A42B">
      <w:pPr>
        <w:pStyle w:val="Textindependent"/>
        <w:spacing w:after="113" w:line="259" w:lineRule="auto"/>
        <w:jc w:val="both"/>
      </w:pPr>
    </w:p>
    <w:p w14:paraId="17E9B7D4" w14:textId="77777777" w:rsidR="008B7CAA" w:rsidRPr="00563A52" w:rsidRDefault="37EEA9EA" w:rsidP="0221C9F8">
      <w:pPr>
        <w:pStyle w:val="Textindependent"/>
        <w:spacing w:after="113" w:line="259" w:lineRule="auto"/>
        <w:jc w:val="both"/>
      </w:pPr>
      <w:r w:rsidRPr="00563A52">
        <w:t>7. En Educació Infantil, l’equip de cicle ha d’actuar com a òrgan de coordinació docent i ha d’agrupar tot el professorat que impartisca docència en el segon cicle d’Educació Infantil.</w:t>
      </w:r>
    </w:p>
    <w:p w14:paraId="64CFF779" w14:textId="2D65D10C" w:rsidR="008B7CAA" w:rsidRPr="00563A52" w:rsidRDefault="37EEA9EA" w:rsidP="0221C9F8">
      <w:pPr>
        <w:pStyle w:val="Textindependent"/>
        <w:spacing w:after="113" w:line="259" w:lineRule="auto"/>
        <w:jc w:val="both"/>
      </w:pPr>
      <w:r>
        <w:t xml:space="preserve">Als centres d'Educació Infantil i d'Educació Primària que incorporen alumnat del primer cicle d'Educació Infantil, el personal que estiga a </w:t>
      </w:r>
      <w:r w:rsidR="00975FDF">
        <w:t>càrrec</w:t>
      </w:r>
      <w:r>
        <w:t xml:space="preserve"> d’aquests ensenyaments s’incorporarà a l’equip de cicle d'Educació Infantil. </w:t>
      </w:r>
    </w:p>
    <w:p w14:paraId="598362C3" w14:textId="24F2B01F" w:rsidR="1162A42B" w:rsidRDefault="1162A42B" w:rsidP="1162A42B">
      <w:pPr>
        <w:pStyle w:val="Textindependent"/>
        <w:spacing w:after="113" w:line="259" w:lineRule="auto"/>
        <w:jc w:val="both"/>
      </w:pPr>
    </w:p>
    <w:p w14:paraId="549191C4" w14:textId="0C6E9AA3" w:rsidR="008B7CAA" w:rsidRPr="00563A52" w:rsidRDefault="5907C25A" w:rsidP="0221C9F8">
      <w:pPr>
        <w:pStyle w:val="Textindependent"/>
        <w:spacing w:after="113" w:line="259" w:lineRule="auto"/>
        <w:jc w:val="both"/>
      </w:pPr>
      <w:r w:rsidRPr="00563A52">
        <w:t xml:space="preserve">8. En l’Educació Primària, actuaran com a </w:t>
      </w:r>
      <w:r w:rsidR="00975FDF" w:rsidRPr="00563A52">
        <w:t>òrgan</w:t>
      </w:r>
      <w:r w:rsidRPr="00563A52">
        <w:t xml:space="preserve"> de coordinació docent els equips</w:t>
      </w:r>
      <w:r w:rsidR="00CD6C45" w:rsidRPr="00563A52">
        <w:t xml:space="preserve"> de cicle</w:t>
      </w:r>
      <w:r w:rsidRPr="00563A52">
        <w:t>.</w:t>
      </w:r>
      <w:r w:rsidR="00CD6C45" w:rsidRPr="00563A52">
        <w:t xml:space="preserve"> No obstant</w:t>
      </w:r>
      <w:r w:rsidR="00A65831" w:rsidRPr="00563A52">
        <w:t xml:space="preserve"> això</w:t>
      </w:r>
      <w:r w:rsidR="00CD6C45" w:rsidRPr="00563A52">
        <w:t>, e</w:t>
      </w:r>
      <w:r w:rsidRPr="00563A52">
        <w:t xml:space="preserve">ls </w:t>
      </w:r>
      <w:r w:rsidR="00FE6788">
        <w:t>c</w:t>
      </w:r>
      <w:r w:rsidR="00941BA8">
        <w:t>laustre</w:t>
      </w:r>
      <w:r w:rsidRPr="00563A52">
        <w:t xml:space="preserve">s, en l’exercici de la seua autonomia, </w:t>
      </w:r>
      <w:r w:rsidR="00CD6C45" w:rsidRPr="00563A52">
        <w:t xml:space="preserve">podran </w:t>
      </w:r>
      <w:r w:rsidR="00B534B0" w:rsidRPr="00563A52">
        <w:t xml:space="preserve">constituir </w:t>
      </w:r>
      <w:r w:rsidRPr="00563A52">
        <w:t>equips docents</w:t>
      </w:r>
      <w:r w:rsidR="00B534B0" w:rsidRPr="00563A52">
        <w:t xml:space="preserve"> diferents als cicles,</w:t>
      </w:r>
      <w:r w:rsidRPr="00563A52">
        <w:t xml:space="preserve"> d’acord amb el model que millor responga a les seues necessitats organitzatives i que garantisca el compliment de les seues funcions establides en l’article 37 del Decret 253/2019.</w:t>
      </w:r>
    </w:p>
    <w:p w14:paraId="79A208A5" w14:textId="77777777" w:rsidR="007A2A48" w:rsidRPr="00980195" w:rsidRDefault="007A2A48" w:rsidP="00980195"/>
    <w:p w14:paraId="13734AE5" w14:textId="5B2FD382" w:rsidR="00B46153" w:rsidRPr="00563A52" w:rsidRDefault="00C93C94" w:rsidP="006C50C4">
      <w:pPr>
        <w:pStyle w:val="Ttol2"/>
        <w:spacing w:before="0"/>
        <w:contextualSpacing/>
      </w:pPr>
      <w:bookmarkStart w:id="309" w:name="_Toc107912669"/>
      <w:bookmarkStart w:id="310" w:name="_Toc136861977"/>
      <w:r w:rsidRPr="00563A52">
        <w:lastRenderedPageBreak/>
        <w:t>5</w:t>
      </w:r>
      <w:r w:rsidR="2A3025E7" w:rsidRPr="00563A52">
        <w:t>.3. Equip d’</w:t>
      </w:r>
      <w:r w:rsidR="006B2BA6" w:rsidRPr="00563A52">
        <w:t>O</w:t>
      </w:r>
      <w:r w:rsidR="2A3025E7" w:rsidRPr="00563A52">
        <w:t xml:space="preserve">rientació </w:t>
      </w:r>
      <w:r w:rsidR="006B2BA6" w:rsidRPr="00563A52">
        <w:t>E</w:t>
      </w:r>
      <w:r w:rsidR="2A3025E7" w:rsidRPr="00563A52">
        <w:t>ducativa</w:t>
      </w:r>
      <w:bookmarkEnd w:id="309"/>
      <w:bookmarkEnd w:id="310"/>
    </w:p>
    <w:p w14:paraId="15E821EE" w14:textId="1D53702F" w:rsidR="00A96600" w:rsidRPr="00C363ED" w:rsidRDefault="00FB21EE" w:rsidP="00A96600">
      <w:pPr>
        <w:pStyle w:val="Textindependent"/>
        <w:spacing w:after="0"/>
        <w:jc w:val="both"/>
        <w:rPr>
          <w:rFonts w:cs="Arial"/>
          <w:highlight w:val="yellow"/>
        </w:rPr>
      </w:pPr>
      <w:r w:rsidRPr="00767C36">
        <w:rPr>
          <w:rFonts w:cs="Arial"/>
          <w:szCs w:val="20"/>
        </w:rPr>
        <w:t>1. La composició i els aspectes generals de l’organització dels equips d’</w:t>
      </w:r>
      <w:r w:rsidR="00C74530" w:rsidRPr="00767C36">
        <w:rPr>
          <w:rFonts w:cs="Arial"/>
          <w:szCs w:val="20"/>
        </w:rPr>
        <w:t>O</w:t>
      </w:r>
      <w:r w:rsidRPr="00767C36">
        <w:rPr>
          <w:rFonts w:cs="Arial"/>
          <w:szCs w:val="20"/>
        </w:rPr>
        <w:t xml:space="preserve">rientació </w:t>
      </w:r>
      <w:r w:rsidR="00C74530" w:rsidRPr="00767C36">
        <w:rPr>
          <w:rFonts w:cs="Arial"/>
          <w:szCs w:val="20"/>
        </w:rPr>
        <w:t>E</w:t>
      </w:r>
      <w:r w:rsidRPr="00767C36">
        <w:rPr>
          <w:rFonts w:cs="Arial"/>
          <w:szCs w:val="20"/>
        </w:rPr>
        <w:t xml:space="preserve">ducativa, en els centres docents de titularitat de la Generalitat que imparteixen ensenyaments </w:t>
      </w:r>
      <w:r w:rsidR="00A87A79" w:rsidRPr="00767C36">
        <w:rPr>
          <w:rFonts w:cs="Arial"/>
          <w:szCs w:val="20"/>
        </w:rPr>
        <w:t xml:space="preserve">d’Educació Infantil i Primària </w:t>
      </w:r>
      <w:r w:rsidRPr="00767C36">
        <w:rPr>
          <w:rFonts w:cs="Arial"/>
          <w:szCs w:val="20"/>
        </w:rPr>
        <w:t xml:space="preserve">i </w:t>
      </w:r>
      <w:bookmarkStart w:id="311" w:name="_Hlk107559847"/>
      <w:r w:rsidRPr="00767C36">
        <w:rPr>
          <w:rFonts w:cs="Arial"/>
          <w:szCs w:val="20"/>
        </w:rPr>
        <w:t>d’</w:t>
      </w:r>
      <w:r w:rsidR="00A87A79" w:rsidRPr="00767C36">
        <w:rPr>
          <w:rFonts w:cs="Arial"/>
          <w:szCs w:val="20"/>
        </w:rPr>
        <w:t>E</w:t>
      </w:r>
      <w:r w:rsidRPr="00767C36">
        <w:rPr>
          <w:rFonts w:cs="Arial"/>
          <w:szCs w:val="20"/>
        </w:rPr>
        <w:t xml:space="preserve">ducació </w:t>
      </w:r>
      <w:r w:rsidR="00A87A79" w:rsidRPr="00767C36">
        <w:rPr>
          <w:rFonts w:cs="Arial"/>
          <w:szCs w:val="20"/>
        </w:rPr>
        <w:t>E</w:t>
      </w:r>
      <w:r w:rsidRPr="00767C36">
        <w:rPr>
          <w:rFonts w:cs="Arial"/>
          <w:szCs w:val="20"/>
        </w:rPr>
        <w:t>special</w:t>
      </w:r>
      <w:bookmarkEnd w:id="311"/>
      <w:r w:rsidRPr="00767C36">
        <w:rPr>
          <w:rFonts w:cs="Arial"/>
          <w:szCs w:val="20"/>
        </w:rPr>
        <w:t>, estan regulades en l’article 5 del Decret 72/2021</w:t>
      </w:r>
      <w:r w:rsidR="00767C36" w:rsidRPr="00767C36">
        <w:rPr>
          <w:rFonts w:cs="Arial"/>
          <w:szCs w:val="20"/>
          <w:highlight w:val="yellow"/>
        </w:rPr>
        <w:t>, de 21 de maig, del Consell, d’organització de l’orientació educativa i professional en el sistema educatiu valencià (DOGV 9099, 03.06.2021)</w:t>
      </w:r>
      <w:r w:rsidR="00A96600">
        <w:rPr>
          <w:rFonts w:cs="Arial"/>
          <w:szCs w:val="20"/>
          <w:highlight w:val="yellow"/>
        </w:rPr>
        <w:t xml:space="preserve"> </w:t>
      </w:r>
      <w:r w:rsidR="00A96600" w:rsidRPr="00C363ED">
        <w:rPr>
          <w:rFonts w:cs="Arial"/>
          <w:highlight w:val="yellow"/>
        </w:rPr>
        <w:t xml:space="preserve">i en el capítol I del Títol IV de l’Ordre </w:t>
      </w:r>
      <w:r w:rsidR="00C363ED" w:rsidRPr="00C363ED">
        <w:rPr>
          <w:rFonts w:cs="Arial"/>
          <w:highlight w:val="yellow"/>
        </w:rPr>
        <w:t>10</w:t>
      </w:r>
      <w:r w:rsidR="00A96600" w:rsidRPr="00C363ED">
        <w:rPr>
          <w:rFonts w:cs="Arial"/>
          <w:highlight w:val="yellow"/>
        </w:rPr>
        <w:t xml:space="preserve">/2023, de </w:t>
      </w:r>
      <w:r w:rsidR="00C363ED" w:rsidRPr="00C363ED">
        <w:rPr>
          <w:rFonts w:cs="Arial"/>
          <w:highlight w:val="yellow"/>
        </w:rPr>
        <w:t>22</w:t>
      </w:r>
      <w:r w:rsidR="00A96600" w:rsidRPr="00C363ED">
        <w:rPr>
          <w:rFonts w:cs="Arial"/>
          <w:highlight w:val="yellow"/>
        </w:rPr>
        <w:t xml:space="preserve"> de maig.</w:t>
      </w:r>
    </w:p>
    <w:p w14:paraId="59634F74" w14:textId="23F64CE4" w:rsidR="00FB21EE" w:rsidRPr="00563A52" w:rsidRDefault="00FB21EE" w:rsidP="00FB21EE">
      <w:pPr>
        <w:pStyle w:val="Textindependent"/>
        <w:spacing w:after="113" w:line="259" w:lineRule="auto"/>
        <w:jc w:val="both"/>
      </w:pPr>
    </w:p>
    <w:p w14:paraId="51EBF593" w14:textId="34B72184" w:rsidR="00FB21EE" w:rsidRPr="00563A52" w:rsidRDefault="00FB21EE" w:rsidP="00FB21EE">
      <w:pPr>
        <w:pStyle w:val="Textindependent"/>
        <w:spacing w:after="113" w:line="259" w:lineRule="auto"/>
        <w:jc w:val="both"/>
      </w:pPr>
      <w:r>
        <w:t>2. Els criteris pedagògics per a l’elaboració dels horaris del personal docent i del personal no docent d'atenció educativa que forma part dels equips d’</w:t>
      </w:r>
      <w:r w:rsidR="00C74530">
        <w:t>O</w:t>
      </w:r>
      <w:r>
        <w:t xml:space="preserve">rientació </w:t>
      </w:r>
      <w:r w:rsidR="00C74530">
        <w:t>E</w:t>
      </w:r>
      <w:r>
        <w:t>ducativa es realitzarà tenint en compte la normativa reguladora en la matèria, així com la normativa vigent per la qual es dona publicitat als corresponents pactes acordats en les meses de la funció pública.</w:t>
      </w:r>
    </w:p>
    <w:p w14:paraId="0C4F6A05" w14:textId="082DEF57" w:rsidR="1162A42B" w:rsidRDefault="1162A42B" w:rsidP="1162A42B">
      <w:pPr>
        <w:pStyle w:val="Textindependent"/>
        <w:spacing w:after="113" w:line="259" w:lineRule="auto"/>
        <w:jc w:val="both"/>
      </w:pPr>
    </w:p>
    <w:p w14:paraId="6438D979" w14:textId="6DB48807" w:rsidR="00FB21EE" w:rsidRPr="00563A52" w:rsidRDefault="00FB21EE" w:rsidP="00FB21EE">
      <w:pPr>
        <w:pStyle w:val="Textindependent"/>
        <w:spacing w:after="113" w:line="259" w:lineRule="auto"/>
        <w:jc w:val="both"/>
      </w:pPr>
      <w:r>
        <w:t>3. Per garantir una atenció adequada a tots els equips de cicle i la coordinació interna de l’equip d’</w:t>
      </w:r>
      <w:r w:rsidR="00DA5085">
        <w:t>O</w:t>
      </w:r>
      <w:r>
        <w:t xml:space="preserve">rientació </w:t>
      </w:r>
      <w:r w:rsidR="00DA5085">
        <w:t>E</w:t>
      </w:r>
      <w:r>
        <w:t>ducativa, en tant que constitueix un òrgan de coordinació i orientació en s</w:t>
      </w:r>
      <w:r w:rsidR="00FA26CC">
        <w:t>i</w:t>
      </w:r>
      <w:r>
        <w:t xml:space="preserve"> mateix, el personal que el conforma estarà adscrit a l’equip i no pertanyerà a cap cicle.</w:t>
      </w:r>
    </w:p>
    <w:p w14:paraId="79ABC8BA" w14:textId="25CCC9C6" w:rsidR="1162A42B" w:rsidRDefault="1162A42B" w:rsidP="1162A42B">
      <w:pPr>
        <w:pStyle w:val="Textindependent"/>
        <w:spacing w:after="113" w:line="259" w:lineRule="auto"/>
        <w:jc w:val="both"/>
      </w:pPr>
    </w:p>
    <w:p w14:paraId="3A392DBB" w14:textId="22491298" w:rsidR="00A96600" w:rsidRPr="00C363ED" w:rsidRDefault="00302E16" w:rsidP="00A96600">
      <w:pPr>
        <w:pStyle w:val="Textindependent"/>
        <w:spacing w:after="113" w:line="259" w:lineRule="auto"/>
        <w:jc w:val="both"/>
        <w:rPr>
          <w:highlight w:val="yellow"/>
        </w:rPr>
      </w:pPr>
      <w:r w:rsidRPr="00563A52">
        <w:t>4</w:t>
      </w:r>
      <w:r w:rsidR="00FB21EE" w:rsidRPr="00563A52">
        <w:t>. L’equip d’</w:t>
      </w:r>
      <w:r w:rsidR="00DA5085" w:rsidRPr="00563A52">
        <w:t>O</w:t>
      </w:r>
      <w:r w:rsidR="00FB21EE" w:rsidRPr="00563A52">
        <w:t xml:space="preserve">rientació </w:t>
      </w:r>
      <w:r w:rsidR="00DA5085" w:rsidRPr="00563A52">
        <w:t>E</w:t>
      </w:r>
      <w:r w:rsidR="00FB21EE" w:rsidRPr="00563A52">
        <w:t>ducativa estarà coordinat pel professorat d’</w:t>
      </w:r>
      <w:r w:rsidR="00DA5085" w:rsidRPr="00563A52">
        <w:t>O</w:t>
      </w:r>
      <w:r w:rsidR="00FB21EE" w:rsidRPr="00563A52">
        <w:t xml:space="preserve">rientació </w:t>
      </w:r>
      <w:r w:rsidR="00DA5085" w:rsidRPr="00563A52">
        <w:t>E</w:t>
      </w:r>
      <w:r w:rsidR="00FB21EE" w:rsidRPr="00563A52">
        <w:t xml:space="preserve">ducativa o </w:t>
      </w:r>
      <w:r w:rsidR="00FA26CC" w:rsidRPr="00563A52">
        <w:t xml:space="preserve">per </w:t>
      </w:r>
      <w:r w:rsidR="00FB21EE" w:rsidRPr="00563A52">
        <w:t>la persona que exerceix aquestes funcions</w:t>
      </w:r>
      <w:r w:rsidR="00A96600" w:rsidRPr="00C363ED">
        <w:rPr>
          <w:highlight w:val="yellow"/>
        </w:rPr>
        <w:t xml:space="preserve">, en les condicions establides en l’article 20 de l’Ordre </w:t>
      </w:r>
      <w:r w:rsidR="00C363ED" w:rsidRPr="00C363ED">
        <w:rPr>
          <w:highlight w:val="yellow"/>
        </w:rPr>
        <w:t>10</w:t>
      </w:r>
      <w:r w:rsidR="00A96600" w:rsidRPr="00C363ED">
        <w:rPr>
          <w:highlight w:val="yellow"/>
        </w:rPr>
        <w:t xml:space="preserve">/2023, de </w:t>
      </w:r>
      <w:r w:rsidR="00C363ED" w:rsidRPr="00C363ED">
        <w:rPr>
          <w:highlight w:val="yellow"/>
        </w:rPr>
        <w:t>22</w:t>
      </w:r>
      <w:r w:rsidR="00A96600" w:rsidRPr="00C363ED">
        <w:rPr>
          <w:highlight w:val="yellow"/>
        </w:rPr>
        <w:t xml:space="preserve"> de maig.</w:t>
      </w:r>
    </w:p>
    <w:p w14:paraId="45289B0F" w14:textId="77777777" w:rsidR="00C363ED" w:rsidRDefault="00C363ED" w:rsidP="00C363ED">
      <w:pPr>
        <w:pStyle w:val="Textindependent"/>
        <w:spacing w:after="113" w:line="259" w:lineRule="auto"/>
        <w:jc w:val="both"/>
      </w:pPr>
      <w:bookmarkStart w:id="312" w:name="_Toc107912670"/>
    </w:p>
    <w:p w14:paraId="0A42AEA0" w14:textId="5E357DD1" w:rsidR="008B7CAA" w:rsidRPr="00563A52" w:rsidRDefault="00C93C94" w:rsidP="00980195">
      <w:pPr>
        <w:pStyle w:val="Ttol2"/>
      </w:pPr>
      <w:bookmarkStart w:id="313" w:name="_Toc136861978"/>
      <w:r w:rsidRPr="00563A52">
        <w:t>5</w:t>
      </w:r>
      <w:r w:rsidR="37EEA9EA" w:rsidRPr="00563A52">
        <w:t>.4. Tutories</w:t>
      </w:r>
      <w:bookmarkEnd w:id="312"/>
      <w:bookmarkEnd w:id="313"/>
    </w:p>
    <w:p w14:paraId="6E34890B" w14:textId="53E95159" w:rsidR="008B7CAA" w:rsidRPr="00563A52" w:rsidRDefault="00B534B0" w:rsidP="003928D6">
      <w:pPr>
        <w:jc w:val="both"/>
        <w:rPr>
          <w:rFonts w:ascii="Arial" w:hAnsi="Arial" w:cs="Arial"/>
          <w:sz w:val="20"/>
          <w:szCs w:val="20"/>
        </w:rPr>
      </w:pPr>
      <w:r w:rsidRPr="00563A52">
        <w:rPr>
          <w:rFonts w:ascii="Arial" w:eastAsia="Arial" w:hAnsi="Arial" w:cs="Arial"/>
          <w:sz w:val="20"/>
          <w:szCs w:val="20"/>
        </w:rPr>
        <w:t xml:space="preserve">1. </w:t>
      </w:r>
      <w:r w:rsidR="0221C9F8" w:rsidRPr="00563A52">
        <w:rPr>
          <w:rFonts w:ascii="Arial" w:eastAsia="Arial" w:hAnsi="Arial" w:cs="Arial"/>
          <w:sz w:val="20"/>
          <w:szCs w:val="20"/>
        </w:rPr>
        <w:t>D’acord amb l’article 40 del Decret 253/2019, de 29 de novembre</w:t>
      </w:r>
      <w:r w:rsidRPr="00563A52">
        <w:rPr>
          <w:rFonts w:ascii="Arial" w:eastAsia="Arial" w:hAnsi="Arial" w:cs="Arial"/>
          <w:sz w:val="20"/>
          <w:szCs w:val="20"/>
        </w:rPr>
        <w:t>, l’</w:t>
      </w:r>
      <w:r w:rsidR="00A3021B" w:rsidRPr="00563A52">
        <w:rPr>
          <w:rFonts w:ascii="Arial" w:hAnsi="Arial" w:cs="Arial"/>
          <w:sz w:val="20"/>
          <w:szCs w:val="20"/>
        </w:rPr>
        <w:t xml:space="preserve">acció </w:t>
      </w:r>
      <w:proofErr w:type="spellStart"/>
      <w:r w:rsidR="00A3021B" w:rsidRPr="00563A52">
        <w:rPr>
          <w:rFonts w:ascii="Arial" w:hAnsi="Arial" w:cs="Arial"/>
          <w:sz w:val="20"/>
          <w:szCs w:val="20"/>
        </w:rPr>
        <w:t>tutorial</w:t>
      </w:r>
      <w:proofErr w:type="spellEnd"/>
      <w:r w:rsidR="00A3021B" w:rsidRPr="00563A52">
        <w:rPr>
          <w:rFonts w:ascii="Arial" w:hAnsi="Arial" w:cs="Arial"/>
          <w:sz w:val="20"/>
          <w:szCs w:val="20"/>
        </w:rPr>
        <w:t xml:space="preserve"> té per finalitat contribuir, en col·laboració amb les famílies, al desenvolupament i suport personal i social de l’alumnat, tant en l’àmbit acadèmic com en el personal i social, i realitzar el seguiment individual i col·lectiu de l’alumnat per part del professorat, en els aspectes intel·lectual i emocional, d’acord amb les característiques de la seua edat. La tutoria i l’orientació de l’alumnat ha de formar part de la funció docent. Cada grup d’alumnat ha de tindre una tutora o tutor.</w:t>
      </w:r>
    </w:p>
    <w:p w14:paraId="06971CD3" w14:textId="77777777" w:rsidR="008B7CAA" w:rsidRPr="00563A52" w:rsidRDefault="008B7CAA" w:rsidP="003928D6">
      <w:pPr>
        <w:pStyle w:val="Textindependent"/>
        <w:jc w:val="both"/>
        <w:rPr>
          <w:rFonts w:cs="Arial"/>
          <w:szCs w:val="20"/>
        </w:rPr>
      </w:pPr>
    </w:p>
    <w:p w14:paraId="1658BC2B" w14:textId="5205055E" w:rsidR="008B7CAA" w:rsidRPr="00563A52" w:rsidRDefault="00A3021B" w:rsidP="003928D6">
      <w:pPr>
        <w:pStyle w:val="Textindependent"/>
        <w:jc w:val="both"/>
        <w:rPr>
          <w:rFonts w:cs="Arial"/>
          <w:szCs w:val="20"/>
        </w:rPr>
      </w:pPr>
      <w:r w:rsidRPr="00563A52">
        <w:rPr>
          <w:rFonts w:cs="Arial"/>
          <w:szCs w:val="20"/>
        </w:rPr>
        <w:t>2. Per a l’assignació de les tutories s’atendrà als aspectes següents:</w:t>
      </w:r>
    </w:p>
    <w:p w14:paraId="6671307E" w14:textId="3500DDC5" w:rsidR="00A65831" w:rsidRPr="00563A52" w:rsidRDefault="37EEA9EA" w:rsidP="003928D6">
      <w:pPr>
        <w:pStyle w:val="Textindependent"/>
        <w:jc w:val="both"/>
        <w:rPr>
          <w:szCs w:val="20"/>
        </w:rPr>
      </w:pPr>
      <w:r w:rsidRPr="00563A52">
        <w:rPr>
          <w:rFonts w:cs="Arial"/>
          <w:szCs w:val="20"/>
        </w:rPr>
        <w:t xml:space="preserve">- El tutor o tutora ha de ser designat pel director o directora del centre, a proposta de la direcció d’estudis, d’acord amb els criteris pedagògics establits amb caràcter previ pel </w:t>
      </w:r>
      <w:r w:rsidR="00FE6788">
        <w:rPr>
          <w:rFonts w:cs="Arial"/>
          <w:szCs w:val="20"/>
        </w:rPr>
        <w:t>c</w:t>
      </w:r>
      <w:r w:rsidR="00941BA8">
        <w:rPr>
          <w:rFonts w:cs="Arial"/>
          <w:szCs w:val="20"/>
        </w:rPr>
        <w:t>laustre</w:t>
      </w:r>
      <w:r w:rsidRPr="00563A52">
        <w:rPr>
          <w:rFonts w:cs="Arial"/>
          <w:szCs w:val="20"/>
        </w:rPr>
        <w:t xml:space="preserve"> i per tal de donar la millor resposta educativa a l’alumnat del centre</w:t>
      </w:r>
      <w:r w:rsidR="003928D6" w:rsidRPr="000C27B1">
        <w:rPr>
          <w:rFonts w:cs="Arial"/>
          <w:szCs w:val="20"/>
        </w:rPr>
        <w:t>;</w:t>
      </w:r>
      <w:r w:rsidR="003928D6">
        <w:rPr>
          <w:rFonts w:cs="Arial"/>
          <w:szCs w:val="20"/>
        </w:rPr>
        <w:t xml:space="preserve"> </w:t>
      </w:r>
      <w:r w:rsidRPr="00563A52">
        <w:rPr>
          <w:rFonts w:cs="Arial"/>
          <w:szCs w:val="20"/>
        </w:rPr>
        <w:t xml:space="preserve"> no obstant això, correspon a tot el</w:t>
      </w:r>
      <w:r w:rsidRPr="00563A52">
        <w:t xml:space="preserve"> professorat la cura, suport i seguiment </w:t>
      </w:r>
      <w:r w:rsidRPr="00563A52">
        <w:rPr>
          <w:szCs w:val="20"/>
        </w:rPr>
        <w:t>individual i col·lectiu de tot l’alumnat.</w:t>
      </w:r>
      <w:bookmarkStart w:id="314" w:name="_Toc105411752"/>
    </w:p>
    <w:p w14:paraId="53D048E8" w14:textId="17D32B3E" w:rsidR="00B41B05" w:rsidRPr="00563A52" w:rsidRDefault="00B41B05" w:rsidP="003928D6">
      <w:pPr>
        <w:pStyle w:val="Textindependent"/>
        <w:jc w:val="both"/>
        <w:rPr>
          <w:szCs w:val="20"/>
        </w:rPr>
      </w:pPr>
      <w:r w:rsidRPr="00563A52">
        <w:rPr>
          <w:szCs w:val="20"/>
        </w:rPr>
        <w:t>- Tant en Educació Infantil com en Educació Primària l’equip directiu ha d’afavorir la continuïtat de la tutoria en un mateix grup al llarg del cicle.</w:t>
      </w:r>
      <w:bookmarkEnd w:id="314"/>
      <w:r w:rsidR="00FB21EE" w:rsidRPr="00563A52">
        <w:rPr>
          <w:szCs w:val="20"/>
        </w:rPr>
        <w:t xml:space="preserve"> </w:t>
      </w:r>
      <w:bookmarkStart w:id="315" w:name="_Hlk106881942"/>
      <w:r w:rsidR="006D37C9" w:rsidRPr="00563A52">
        <w:t xml:space="preserve">En el cas de la tutoria de les unitats </w:t>
      </w:r>
      <w:r w:rsidR="00A87A79" w:rsidRPr="00563A52">
        <w:t>específiques</w:t>
      </w:r>
      <w:r w:rsidR="006D37C9" w:rsidRPr="00563A52">
        <w:t xml:space="preserve"> en centres ordinaris, els criteris d’assignació seran els especificats en la corresponent resolució per a l’organització i funcionament d’aquestes unitats per al curs </w:t>
      </w:r>
      <w:r w:rsidR="006D37C9" w:rsidRPr="0035289A">
        <w:rPr>
          <w:highlight w:val="yellow"/>
        </w:rPr>
        <w:t>202</w:t>
      </w:r>
      <w:r w:rsidR="009172D7" w:rsidRPr="0035289A">
        <w:rPr>
          <w:highlight w:val="yellow"/>
        </w:rPr>
        <w:t>3</w:t>
      </w:r>
      <w:r w:rsidR="006D37C9" w:rsidRPr="0035289A">
        <w:rPr>
          <w:highlight w:val="yellow"/>
        </w:rPr>
        <w:t>-202</w:t>
      </w:r>
      <w:r w:rsidR="009172D7" w:rsidRPr="0035289A">
        <w:rPr>
          <w:highlight w:val="yellow"/>
        </w:rPr>
        <w:t>4</w:t>
      </w:r>
      <w:r w:rsidR="006D37C9" w:rsidRPr="00563A52">
        <w:t>.</w:t>
      </w:r>
    </w:p>
    <w:bookmarkEnd w:id="315"/>
    <w:p w14:paraId="16DA7019" w14:textId="37095109" w:rsidR="00A65831" w:rsidRPr="00563A52" w:rsidRDefault="00B41B05" w:rsidP="003928D6">
      <w:pPr>
        <w:pStyle w:val="Textindependent"/>
        <w:jc w:val="both"/>
        <w:rPr>
          <w:szCs w:val="20"/>
        </w:rPr>
      </w:pPr>
      <w:r w:rsidRPr="00563A52">
        <w:t>-</w:t>
      </w:r>
      <w:r w:rsidR="00D610AF" w:rsidRPr="00563A52">
        <w:rPr>
          <w:szCs w:val="20"/>
        </w:rPr>
        <w:t xml:space="preserve"> L’assignació de les tutories dels</w:t>
      </w:r>
      <w:r w:rsidR="00D610AF" w:rsidRPr="00563A52">
        <w:t xml:space="preserve"> diferents grups, es realitzarà de forma que, amb caràcter general, en els grups d’Educació Primària, la persona tutora ocupe un lloc al centre per l’especialitat de Primària (generalista).</w:t>
      </w:r>
      <w:r w:rsidR="007203F2" w:rsidRPr="00563A52">
        <w:rPr>
          <w:szCs w:val="20"/>
        </w:rPr>
        <w:t xml:space="preserve"> En l’assignació de tutories es garantirà, en tot moment, que el personal especialitzat de suport educatiu puga atendre les necessitats educatives de l’alumnat que ho requerisca.</w:t>
      </w:r>
    </w:p>
    <w:p w14:paraId="3534CFE5" w14:textId="550B24BB" w:rsidR="00D610AF" w:rsidRPr="00563A52" w:rsidRDefault="51EAE074" w:rsidP="003928D6">
      <w:pPr>
        <w:pStyle w:val="Textindependent"/>
        <w:jc w:val="both"/>
        <w:rPr>
          <w:szCs w:val="20"/>
        </w:rPr>
      </w:pPr>
      <w:r w:rsidRPr="00563A52">
        <w:t>- En primer d'Educació Primària, les persones que exercisquen la tutoria seran, sempre que siga possible, mestres amb destinació definitiva al centre. Excepcionalment, la direcció del centre podrà designar mestres sense destinació definitiva al centre i ho comunicarà, mitjançant una proposta raonada, a la Inspecció d’Educació, tal i com està establit en l’article 40.4 del Decret 253/2019.</w:t>
      </w:r>
    </w:p>
    <w:p w14:paraId="64A1831F" w14:textId="77777777" w:rsidR="004C3AE0" w:rsidRPr="00563A52" w:rsidRDefault="004C3AE0" w:rsidP="003928D6">
      <w:pPr>
        <w:pStyle w:val="Textindependent"/>
        <w:tabs>
          <w:tab w:val="left" w:pos="288"/>
        </w:tabs>
        <w:spacing w:after="0"/>
        <w:jc w:val="both"/>
      </w:pPr>
    </w:p>
    <w:p w14:paraId="20011919" w14:textId="0D7FD543" w:rsidR="008B7CAA" w:rsidRPr="00563A52" w:rsidRDefault="37EEA9EA" w:rsidP="003928D6">
      <w:pPr>
        <w:pStyle w:val="Textindependent"/>
        <w:tabs>
          <w:tab w:val="left" w:pos="288"/>
        </w:tabs>
        <w:spacing w:after="0"/>
        <w:jc w:val="both"/>
      </w:pPr>
      <w:r>
        <w:t xml:space="preserve">3. Amb caràcter general, els centres docents hauran d’evitar en l’assignació de les tutories o matèries, que les i els docents que són representants legals de l’alumnat en el mateix centre, exercisquen com a professorat i/o tutors/ores d’aquests. D’acord amb l’article 53.5 del Reial decret legislatiu 5/2015, de 30 d’octubre, pel qual </w:t>
      </w:r>
      <w:r>
        <w:lastRenderedPageBreak/>
        <w:t xml:space="preserve">s’aprova el </w:t>
      </w:r>
      <w:r w:rsidR="00C92084">
        <w:t>T</w:t>
      </w:r>
      <w:r>
        <w:t xml:space="preserve">ext </w:t>
      </w:r>
      <w:r w:rsidR="00C92084">
        <w:t>R</w:t>
      </w:r>
      <w:r>
        <w:t>efós de la Llei de l’Estatut Bàsic de l’Empleat Públic (BOE 261, 31.10.</w:t>
      </w:r>
      <w:r w:rsidR="07F7F637">
        <w:t>20</w:t>
      </w:r>
      <w:r>
        <w:t>15), els empleats públics «s’abstindran en aquells assumptes en els quals tinguen un interés personal, així com de tota activitat privada o interés que pug</w:t>
      </w:r>
      <w:r w:rsidR="000C27B1">
        <w:t>a</w:t>
      </w:r>
      <w:r>
        <w:t xml:space="preserve"> suposar un risc de plantejar conflictes d’interessos amb el seu lloc públic». En el mateix sentit es pronuncia la Llei 40/2015, d’1 d’octubre, de </w:t>
      </w:r>
      <w:r w:rsidR="00A87A79">
        <w:t xml:space="preserve">Règim Jurídic del Sector Públic </w:t>
      </w:r>
      <w:r w:rsidR="0221C9F8" w:rsidRPr="1162A42B">
        <w:rPr>
          <w:rFonts w:eastAsia="Arial" w:cs="Arial"/>
        </w:rPr>
        <w:t xml:space="preserve">(BOE 236, 02.10.2015), </w:t>
      </w:r>
      <w:r>
        <w:t>en el seu article 23 sobre els motius d’abstenció per al personal al servei de l’Administració. La docència en general i la tutoria en particular, en anar associades al procés d’avaluació de l’alumnat suposen, en la circumstància abans esmentada, un conflicte d’interessos, que caldrà que els centres eviten en la seua organització. Malgrat tot, en aquells casos en què per no haver altre professorat de l’especialitat o per qualsevol altra causa excepcional justificable, aquest fet no es puga garantir, caldrà que es determinen</w:t>
      </w:r>
      <w:r w:rsidR="1AD91E3E">
        <w:t xml:space="preserve"> </w:t>
      </w:r>
      <w:proofErr w:type="spellStart"/>
      <w:r w:rsidR="1AD91E3E" w:rsidRPr="1162A42B">
        <w:rPr>
          <w:lang w:val="es-ES"/>
        </w:rPr>
        <w:t>específicament</w:t>
      </w:r>
      <w:proofErr w:type="spellEnd"/>
      <w:r>
        <w:t xml:space="preserve"> mecanismes per a una avaluació objectiva</w:t>
      </w:r>
      <w:r w:rsidR="3AC0E012">
        <w:t xml:space="preserve"> </w:t>
      </w:r>
      <w:bookmarkStart w:id="316" w:name="_Hlk77579254"/>
      <w:r w:rsidR="3AC0E012">
        <w:t>per part de la direcció del centre o persona en qui delegue</w:t>
      </w:r>
      <w:bookmarkEnd w:id="316"/>
      <w:r>
        <w:t xml:space="preserve">. </w:t>
      </w:r>
    </w:p>
    <w:p w14:paraId="2A1F701D" w14:textId="77777777" w:rsidR="008B7CAA" w:rsidRPr="00563A52" w:rsidRDefault="008B7CAA" w:rsidP="003928D6">
      <w:pPr>
        <w:pStyle w:val="Textindependent"/>
        <w:spacing w:after="0"/>
        <w:jc w:val="both"/>
      </w:pPr>
    </w:p>
    <w:p w14:paraId="3F84241E" w14:textId="0E2F0F63" w:rsidR="008B7CAA" w:rsidRPr="00563A52" w:rsidRDefault="37EEA9EA" w:rsidP="003928D6">
      <w:pPr>
        <w:pStyle w:val="Textindependent"/>
        <w:jc w:val="both"/>
      </w:pPr>
      <w:r w:rsidRPr="00563A52">
        <w:rPr>
          <w:szCs w:val="20"/>
        </w:rPr>
        <w:t>4. Les funcions que han d’exercir els tutors i tutores són les que s’indiquen en l’article 41 del Decret 253/2019, de 29 de novembre, del Consell, de regulació de l’organització i el funcionament dels centres públics que imparteixen ensenyaments d’Educació Infantil o d’Educació Primària (DOGV 8689, 02.12.</w:t>
      </w:r>
      <w:r w:rsidR="1A4F8A86" w:rsidRPr="00563A52">
        <w:rPr>
          <w:szCs w:val="20"/>
        </w:rPr>
        <w:t>20</w:t>
      </w:r>
      <w:r w:rsidRPr="00563A52">
        <w:rPr>
          <w:szCs w:val="20"/>
        </w:rPr>
        <w:t>19).</w:t>
      </w:r>
    </w:p>
    <w:p w14:paraId="4791D44A" w14:textId="576D92FC" w:rsidR="37EEA9EA" w:rsidRPr="005346C4" w:rsidRDefault="37EEA9EA" w:rsidP="003928D6">
      <w:pPr>
        <w:pStyle w:val="Textindependent"/>
        <w:spacing w:after="0"/>
        <w:jc w:val="both"/>
      </w:pPr>
      <w:r>
        <w:t xml:space="preserve">També </w:t>
      </w:r>
      <w:r w:rsidR="00B41B05">
        <w:t>serà</w:t>
      </w:r>
      <w:r w:rsidR="00B534B0">
        <w:t xml:space="preserve"> d’aplicació allò establert </w:t>
      </w:r>
      <w:r w:rsidR="00884CCC" w:rsidRPr="1162A42B">
        <w:rPr>
          <w:highlight w:val="yellow"/>
        </w:rPr>
        <w:t>a l’article 19 del Decret 100/2022, de 29 de juliol, del Consell, pel qual s’estableix l’ordenació i el currículum d’Educació Infantil (DOGV 9402, 10.08.2022)</w:t>
      </w:r>
      <w:r w:rsidR="005C6292" w:rsidRPr="1162A42B">
        <w:rPr>
          <w:highlight w:val="yellow"/>
        </w:rPr>
        <w:t>,</w:t>
      </w:r>
      <w:r w:rsidR="009F4F05" w:rsidRPr="1162A42B">
        <w:rPr>
          <w:highlight w:val="yellow"/>
        </w:rPr>
        <w:t xml:space="preserve"> als articles 19 i 20 del Decret 106/2022, de 5 d’agost, del Consell, d’ordenació i currículum de l’etapa d’Educació Primària (DOGV 9402, 10.08.2022</w:t>
      </w:r>
      <w:r w:rsidR="009F4F05" w:rsidRPr="00F2424B">
        <w:rPr>
          <w:highlight w:val="yellow"/>
        </w:rPr>
        <w:t>),</w:t>
      </w:r>
      <w:r w:rsidR="005C6292" w:rsidRPr="00F2424B">
        <w:rPr>
          <w:highlight w:val="yellow"/>
        </w:rPr>
        <w:t xml:space="preserve"> així com</w:t>
      </w:r>
      <w:r w:rsidRPr="00F2424B">
        <w:rPr>
          <w:highlight w:val="yellow"/>
        </w:rPr>
        <w:t xml:space="preserve"> </w:t>
      </w:r>
      <w:r w:rsidR="003C66A0" w:rsidRPr="00F2424B">
        <w:rPr>
          <w:highlight w:val="yellow"/>
        </w:rPr>
        <w:t>a</w:t>
      </w:r>
      <w:r w:rsidRPr="00F2424B">
        <w:rPr>
          <w:highlight w:val="yellow"/>
        </w:rPr>
        <w:t xml:space="preserve">l Decret </w:t>
      </w:r>
      <w:r w:rsidR="005346C4" w:rsidRPr="00F2424B">
        <w:rPr>
          <w:rFonts w:eastAsia="Arial" w:cs="Arial"/>
          <w:highlight w:val="yellow"/>
        </w:rPr>
        <w:t>195/2022, d’11 de novembre, del Consell</w:t>
      </w:r>
      <w:r w:rsidR="00603519" w:rsidRPr="00F2424B">
        <w:rPr>
          <w:rFonts w:eastAsia="Arial" w:cs="Arial"/>
          <w:highlight w:val="yellow"/>
        </w:rPr>
        <w:t xml:space="preserve">, </w:t>
      </w:r>
      <w:r w:rsidR="005346C4" w:rsidRPr="00F2424B">
        <w:rPr>
          <w:rFonts w:eastAsia="Arial" w:cs="Arial"/>
          <w:highlight w:val="yellow"/>
        </w:rPr>
        <w:t>d’igualtat i convivència en el sistema educatiu valencià (DOGV 9471, 16.11.2022).</w:t>
      </w:r>
    </w:p>
    <w:p w14:paraId="03EFCA41" w14:textId="77777777" w:rsidR="008B7CAA" w:rsidRPr="00563A52" w:rsidRDefault="008B7CAA" w:rsidP="0221C9F8">
      <w:pPr>
        <w:pStyle w:val="Textindependent"/>
        <w:spacing w:line="259" w:lineRule="auto"/>
        <w:jc w:val="both"/>
      </w:pPr>
    </w:p>
    <w:p w14:paraId="6C6FA6A6" w14:textId="66588D44" w:rsidR="008B7CAA" w:rsidRPr="00563A52" w:rsidRDefault="37EEA9EA" w:rsidP="003928D6">
      <w:pPr>
        <w:pStyle w:val="Textindependent"/>
        <w:jc w:val="both"/>
      </w:pPr>
      <w:r w:rsidRPr="00563A52">
        <w:t xml:space="preserve">5. La direcció d’estudis del centre ha de coordinar el treball dels tutors i tutores, i per a fer-ho, ha d’efectuar les reunions periòdiques necessàries durant el curs, així com les requerides per al desenvolupament adequat d’aquesta funció. L’acció </w:t>
      </w:r>
      <w:proofErr w:type="spellStart"/>
      <w:r w:rsidRPr="00563A52">
        <w:t>tutorial</w:t>
      </w:r>
      <w:proofErr w:type="spellEnd"/>
      <w:r w:rsidRPr="00563A52">
        <w:t xml:space="preserve"> podrà complementar-se mitjançant la utilització de plataformes electròniques que proporcione la Generalitat o que siguen degudament autoritzades.</w:t>
      </w:r>
    </w:p>
    <w:p w14:paraId="4506E754" w14:textId="4603893D" w:rsidR="008B7CAA" w:rsidRPr="00563A52" w:rsidRDefault="37EEA9EA" w:rsidP="0221C9F8">
      <w:pPr>
        <w:pStyle w:val="Textindependent"/>
        <w:spacing w:line="259" w:lineRule="auto"/>
        <w:jc w:val="both"/>
      </w:pPr>
      <w:r w:rsidRPr="00563A52">
        <w:t>La persona tutora informarà, a l’inici de curs, les persones progenitores i/o persones tutores legals de l’alumnat sobre els criteris d’avaluació, qualificació i promoció de l’alumnat.</w:t>
      </w:r>
    </w:p>
    <w:p w14:paraId="610EDF88" w14:textId="2FD52DEA" w:rsidR="008B7CAA" w:rsidRPr="00563A52" w:rsidRDefault="00A3021B">
      <w:pPr>
        <w:pStyle w:val="Textindependent"/>
        <w:jc w:val="both"/>
      </w:pPr>
      <w:r w:rsidRPr="00563A52">
        <w:t>La tutora o el tutor els informarà sobre el procés educatiu de l’alumnat, per escrit o pels mitjans telemàtics que l’Administració pose a l’abast, després de cada sessió d’avaluació.</w:t>
      </w:r>
    </w:p>
    <w:p w14:paraId="61E0DB85" w14:textId="79B50F9A" w:rsidR="008B7CAA" w:rsidRPr="00563A52" w:rsidRDefault="37EEA9EA">
      <w:pPr>
        <w:pStyle w:val="Textindependent"/>
        <w:jc w:val="both"/>
      </w:pPr>
      <w:r w:rsidRPr="00563A52">
        <w:t>La direcció del centre garantirà una reunió informativa trimestral de la tutora o tutor de grup amb les persones progenitores i/o persones tutores legals de l’alumnat. A petició d’aquests, i per altres motius que ho aconsellen, la direcció del centre facilitarà una trobada entre aquests i la tutora o el tutor del grup. En aquestes reunions</w:t>
      </w:r>
      <w:r w:rsidR="00A86018" w:rsidRPr="00563A52">
        <w:t xml:space="preserve"> </w:t>
      </w:r>
      <w:r w:rsidRPr="00563A52">
        <w:t>podrà participar, si s’escau, el professorat que impartisca docència al grup.</w:t>
      </w:r>
    </w:p>
    <w:p w14:paraId="3F01F9CC" w14:textId="77777777" w:rsidR="00A86018" w:rsidRPr="00563A52" w:rsidRDefault="00A86018" w:rsidP="00A86018">
      <w:pPr>
        <w:pStyle w:val="Textindependent"/>
        <w:jc w:val="both"/>
      </w:pPr>
      <w:bookmarkStart w:id="317" w:name="_Toc105411753"/>
    </w:p>
    <w:p w14:paraId="0D89C21D" w14:textId="6E397B6B" w:rsidR="007D0BE6" w:rsidRPr="00563A52" w:rsidRDefault="00A3021B" w:rsidP="00A86018">
      <w:pPr>
        <w:pStyle w:val="Textindependent"/>
        <w:jc w:val="both"/>
        <w:rPr>
          <w:rFonts w:eastAsia="Arial" w:cs="Arial"/>
          <w:szCs w:val="20"/>
        </w:rPr>
      </w:pPr>
      <w:r w:rsidRPr="00563A52">
        <w:t>6. Les tutores i els tutors disposaran de l’assessorament de l’equip d’</w:t>
      </w:r>
      <w:r w:rsidR="00C92084" w:rsidRPr="00563A52">
        <w:t>O</w:t>
      </w:r>
      <w:r w:rsidRPr="00563A52">
        <w:t xml:space="preserve">rientació </w:t>
      </w:r>
      <w:r w:rsidR="00C92084" w:rsidRPr="00563A52">
        <w:t>E</w:t>
      </w:r>
      <w:r w:rsidRPr="00563A52">
        <w:t xml:space="preserve">ducativa i, si és el cas, </w:t>
      </w:r>
      <w:r w:rsidR="001B4B82" w:rsidRPr="00563A52">
        <w:t xml:space="preserve">del personal que preste serveis d’orientació en centres privats concertats o del </w:t>
      </w:r>
      <w:r w:rsidRPr="00563A52">
        <w:t>gabinet psicopedagògic autoritzat</w:t>
      </w:r>
      <w:r w:rsidR="007D0BE6" w:rsidRPr="00563A52">
        <w:t xml:space="preserve"> per a l’establiment de les mesures relacionades amb</w:t>
      </w:r>
      <w:r w:rsidR="00C92084" w:rsidRPr="00563A52">
        <w:t xml:space="preserve"> </w:t>
      </w:r>
      <w:r w:rsidR="007D0BE6" w:rsidRPr="00563A52">
        <w:t xml:space="preserve">l’acció </w:t>
      </w:r>
      <w:proofErr w:type="spellStart"/>
      <w:r w:rsidR="007D0BE6" w:rsidRPr="00563A52">
        <w:t>tutorial</w:t>
      </w:r>
      <w:proofErr w:type="spellEnd"/>
      <w:r w:rsidR="007D0BE6" w:rsidRPr="00563A52">
        <w:t xml:space="preserve">, amb la </w:t>
      </w:r>
      <w:r w:rsidRPr="00563A52">
        <w:t xml:space="preserve">col·laboració </w:t>
      </w:r>
      <w:r w:rsidR="00A87A79" w:rsidRPr="00563A52">
        <w:t xml:space="preserve">del </w:t>
      </w:r>
      <w:r w:rsidRPr="00563A52">
        <w:t xml:space="preserve">coordinador o coordinadora de cicle, </w:t>
      </w:r>
      <w:r w:rsidR="007D0BE6" w:rsidRPr="00563A52">
        <w:t xml:space="preserve">i </w:t>
      </w:r>
      <w:r w:rsidRPr="00563A52">
        <w:t>sota la direcció de la direcció d’estudis. Aquesta</w:t>
      </w:r>
      <w:r w:rsidR="006D37C9" w:rsidRPr="00563A52">
        <w:t xml:space="preserve"> última</w:t>
      </w:r>
      <w:r w:rsidRPr="00563A52">
        <w:t xml:space="preserve"> </w:t>
      </w:r>
      <w:bookmarkEnd w:id="317"/>
      <w:r w:rsidR="006D37C9" w:rsidRPr="00563A52">
        <w:rPr>
          <w:rFonts w:eastAsia="Arial" w:cs="Arial"/>
          <w:szCs w:val="20"/>
        </w:rPr>
        <w:t xml:space="preserve">disposarà les condicions necessàries per </w:t>
      </w:r>
      <w:r w:rsidR="00FA26CC" w:rsidRPr="00563A52">
        <w:rPr>
          <w:rFonts w:eastAsia="Arial" w:cs="Arial"/>
          <w:szCs w:val="20"/>
        </w:rPr>
        <w:t xml:space="preserve">a </w:t>
      </w:r>
      <w:r w:rsidR="006D37C9" w:rsidRPr="00563A52">
        <w:rPr>
          <w:rFonts w:eastAsia="Arial" w:cs="Arial"/>
          <w:szCs w:val="20"/>
        </w:rPr>
        <w:t>facilitar la coordinació entre el professorat d’</w:t>
      </w:r>
      <w:r w:rsidR="00C92084" w:rsidRPr="00563A52">
        <w:rPr>
          <w:rFonts w:eastAsia="Arial" w:cs="Arial"/>
          <w:szCs w:val="20"/>
        </w:rPr>
        <w:t>O</w:t>
      </w:r>
      <w:r w:rsidR="006D37C9" w:rsidRPr="00563A52">
        <w:rPr>
          <w:rFonts w:eastAsia="Arial" w:cs="Arial"/>
          <w:szCs w:val="20"/>
        </w:rPr>
        <w:t xml:space="preserve">rientació </w:t>
      </w:r>
      <w:r w:rsidR="00C92084" w:rsidRPr="00563A52">
        <w:rPr>
          <w:rFonts w:eastAsia="Arial" w:cs="Arial"/>
          <w:szCs w:val="20"/>
        </w:rPr>
        <w:t>E</w:t>
      </w:r>
      <w:r w:rsidR="006D37C9" w:rsidRPr="00563A52">
        <w:rPr>
          <w:rFonts w:eastAsia="Arial" w:cs="Arial"/>
          <w:szCs w:val="20"/>
        </w:rPr>
        <w:t xml:space="preserve">ducativa i el professorat tutor, amb l’objectiu de cooperar i coordinar en el desenvolupament del pla d’acció </w:t>
      </w:r>
      <w:proofErr w:type="spellStart"/>
      <w:r w:rsidR="006D37C9" w:rsidRPr="00563A52">
        <w:rPr>
          <w:rFonts w:eastAsia="Arial" w:cs="Arial"/>
          <w:szCs w:val="20"/>
        </w:rPr>
        <w:t>tutorial</w:t>
      </w:r>
      <w:proofErr w:type="spellEnd"/>
      <w:r w:rsidR="006D37C9" w:rsidRPr="00563A52">
        <w:rPr>
          <w:rFonts w:eastAsia="Arial" w:cs="Arial"/>
          <w:szCs w:val="20"/>
        </w:rPr>
        <w:t xml:space="preserve"> i convocarà reunions periòdiques almenys amb el personal tutor i el professorat d’</w:t>
      </w:r>
      <w:r w:rsidR="00C92084" w:rsidRPr="00563A52">
        <w:rPr>
          <w:rFonts w:eastAsia="Arial" w:cs="Arial"/>
          <w:szCs w:val="20"/>
        </w:rPr>
        <w:t>O</w:t>
      </w:r>
      <w:r w:rsidR="006D37C9" w:rsidRPr="00563A52">
        <w:rPr>
          <w:rFonts w:eastAsia="Arial" w:cs="Arial"/>
          <w:szCs w:val="20"/>
        </w:rPr>
        <w:t xml:space="preserve">rientació </w:t>
      </w:r>
      <w:r w:rsidR="00C92084" w:rsidRPr="00563A52">
        <w:rPr>
          <w:rFonts w:eastAsia="Arial" w:cs="Arial"/>
          <w:szCs w:val="20"/>
        </w:rPr>
        <w:t>E</w:t>
      </w:r>
      <w:r w:rsidR="006D37C9" w:rsidRPr="00563A52">
        <w:rPr>
          <w:rFonts w:eastAsia="Arial" w:cs="Arial"/>
          <w:szCs w:val="20"/>
        </w:rPr>
        <w:t>ducativa per al desenvolupament adequat d’aquesta funció.</w:t>
      </w:r>
    </w:p>
    <w:p w14:paraId="3FC8FB36" w14:textId="77777777" w:rsidR="006D37C9" w:rsidRPr="00563A52" w:rsidRDefault="006D37C9" w:rsidP="00A86018">
      <w:pPr>
        <w:pStyle w:val="Textindependent"/>
        <w:jc w:val="both"/>
      </w:pPr>
      <w:bookmarkStart w:id="318" w:name="_Toc105411754"/>
    </w:p>
    <w:p w14:paraId="3B17510A" w14:textId="18461C16" w:rsidR="008B7CAA" w:rsidRPr="00563A52" w:rsidRDefault="007D0BE6" w:rsidP="1162A42B">
      <w:pPr>
        <w:pStyle w:val="Textindependent"/>
        <w:jc w:val="both"/>
        <w:rPr>
          <w:rFonts w:cs="Arial"/>
        </w:rPr>
      </w:pPr>
      <w:r>
        <w:t xml:space="preserve">7. </w:t>
      </w:r>
      <w:r w:rsidR="37EEA9EA">
        <w:t>D’acord amb</w:t>
      </w:r>
      <w:r w:rsidR="00A51C7C">
        <w:t xml:space="preserve"> </w:t>
      </w:r>
      <w:r w:rsidR="00A51C7C" w:rsidRPr="1162A42B">
        <w:rPr>
          <w:highlight w:val="yellow"/>
        </w:rPr>
        <w:t>l’article 20.9 del</w:t>
      </w:r>
      <w:r w:rsidR="1822E8A1" w:rsidRPr="1162A42B">
        <w:rPr>
          <w:highlight w:val="yellow"/>
        </w:rPr>
        <w:t xml:space="preserve"> </w:t>
      </w:r>
      <w:r w:rsidR="00A103B0" w:rsidRPr="1162A42B">
        <w:rPr>
          <w:highlight w:val="yellow"/>
        </w:rPr>
        <w:t>Decret 106/2022, de 5 d’agost, del Consell, d’ordenació i currículum de l’etapa d’Educació Primària (DOGV 9402, 10.08.2022</w:t>
      </w:r>
      <w:r w:rsidR="00E63A6E" w:rsidRPr="00E63A6E">
        <w:rPr>
          <w:highlight w:val="yellow"/>
        </w:rPr>
        <w:t>)</w:t>
      </w:r>
      <w:r w:rsidR="37EEA9EA" w:rsidRPr="1162A42B">
        <w:rPr>
          <w:rFonts w:cs="Arial"/>
        </w:rPr>
        <w:t>, el personal encarregat de tutoria ha d’incloure, dins de l’horari que comparteix amb el seu grup d’alumnat, un temps setmanal per a desenvolupar les tasques pròpies de tutoria.</w:t>
      </w:r>
      <w:bookmarkEnd w:id="318"/>
    </w:p>
    <w:p w14:paraId="173173E9" w14:textId="77777777" w:rsidR="00601AA5" w:rsidRPr="00563A52" w:rsidRDefault="00601AA5">
      <w:pPr>
        <w:pStyle w:val="Textindependent"/>
        <w:jc w:val="both"/>
        <w:rPr>
          <w:rFonts w:cs="Arial"/>
          <w:szCs w:val="20"/>
        </w:rPr>
      </w:pPr>
    </w:p>
    <w:p w14:paraId="17A4285A" w14:textId="03BB4A14" w:rsidR="008B7CAA" w:rsidRPr="00F00A0D" w:rsidRDefault="00F9117A" w:rsidP="00F00A0D">
      <w:pPr>
        <w:pStyle w:val="Textdecomentari"/>
        <w:jc w:val="both"/>
      </w:pPr>
      <w:r w:rsidRPr="1162A42B">
        <w:rPr>
          <w:rFonts w:ascii="Arial" w:hAnsi="Arial" w:cs="Arial"/>
        </w:rPr>
        <w:t>8</w:t>
      </w:r>
      <w:r w:rsidR="37EEA9EA" w:rsidRPr="1162A42B">
        <w:rPr>
          <w:rFonts w:ascii="Arial" w:hAnsi="Arial" w:cs="Arial"/>
        </w:rPr>
        <w:t xml:space="preserve">. </w:t>
      </w:r>
      <w:r w:rsidR="005134F1" w:rsidRPr="1162A42B">
        <w:rPr>
          <w:rFonts w:ascii="Arial" w:hAnsi="Arial" w:cs="Arial"/>
          <w:kern w:val="0"/>
        </w:rPr>
        <w:t>Atés que l’estudi, i la corresponent assistència a classe per a l’alumnat, està considerat com un deure de l’alumnat en</w:t>
      </w:r>
      <w:r w:rsidR="00171191" w:rsidRPr="1162A42B">
        <w:rPr>
          <w:rFonts w:ascii="Arial" w:hAnsi="Arial" w:cs="Arial"/>
          <w:kern w:val="0"/>
        </w:rPr>
        <w:t xml:space="preserve"> el</w:t>
      </w:r>
      <w:r w:rsidR="005134F1" w:rsidRPr="1162A42B">
        <w:rPr>
          <w:rFonts w:ascii="Arial" w:hAnsi="Arial" w:cs="Arial"/>
          <w:kern w:val="0"/>
        </w:rPr>
        <w:t xml:space="preserve"> </w:t>
      </w:r>
      <w:r w:rsidR="00F00A0D" w:rsidRPr="1162A42B">
        <w:rPr>
          <w:rFonts w:ascii="Arial" w:hAnsi="Arial" w:cs="Arial"/>
          <w:highlight w:val="yellow"/>
        </w:rPr>
        <w:t>Decret 195/2022, d’11 de novembre, del Consell</w:t>
      </w:r>
      <w:r w:rsidR="003928D6">
        <w:rPr>
          <w:rFonts w:ascii="Arial" w:hAnsi="Arial" w:cs="Arial"/>
          <w:highlight w:val="yellow"/>
        </w:rPr>
        <w:t>,</w:t>
      </w:r>
      <w:r w:rsidR="00F00A0D" w:rsidRPr="1162A42B">
        <w:rPr>
          <w:rFonts w:ascii="Arial" w:hAnsi="Arial" w:cs="Arial"/>
          <w:highlight w:val="yellow"/>
        </w:rPr>
        <w:t xml:space="preserve"> d’igualtat i convivència en el sistema educatiu </w:t>
      </w:r>
      <w:r w:rsidR="00F00A0D" w:rsidRPr="1162A42B">
        <w:rPr>
          <w:rFonts w:ascii="Arial" w:hAnsi="Arial" w:cs="Arial"/>
          <w:highlight w:val="yellow"/>
        </w:rPr>
        <w:lastRenderedPageBreak/>
        <w:t>valencià (DOGV 9471, 13.11.2022</w:t>
      </w:r>
      <w:r w:rsidR="00F00A0D" w:rsidRPr="006D33CE">
        <w:rPr>
          <w:rFonts w:ascii="Arial" w:hAnsi="Arial" w:cs="Arial"/>
          <w:highlight w:val="yellow"/>
        </w:rPr>
        <w:t>)</w:t>
      </w:r>
      <w:r w:rsidR="00AA329C" w:rsidRPr="006D33CE">
        <w:rPr>
          <w:rFonts w:ascii="Arial" w:hAnsi="Arial" w:cs="Arial"/>
          <w:highlight w:val="yellow"/>
        </w:rPr>
        <w:t>,</w:t>
      </w:r>
      <w:r w:rsidR="00AA329C">
        <w:rPr>
          <w:rFonts w:ascii="Arial" w:hAnsi="Arial" w:cs="Arial"/>
        </w:rPr>
        <w:t xml:space="preserve"> </w:t>
      </w:r>
      <w:r w:rsidR="005134F1" w:rsidRPr="1162A42B">
        <w:rPr>
          <w:rFonts w:ascii="Arial" w:hAnsi="Arial" w:cs="Arial"/>
          <w:kern w:val="0"/>
        </w:rPr>
        <w:t>l</w:t>
      </w:r>
      <w:r w:rsidR="37EEA9EA" w:rsidRPr="1162A42B">
        <w:rPr>
          <w:rFonts w:ascii="Arial" w:hAnsi="Arial" w:cs="Arial"/>
          <w:color w:val="000000" w:themeColor="text1"/>
        </w:rPr>
        <w:t xml:space="preserve">es faltes d’assistència de l’alumnat </w:t>
      </w:r>
      <w:r w:rsidR="37EEA9EA" w:rsidRPr="1162A42B">
        <w:rPr>
          <w:rFonts w:ascii="Arial" w:hAnsi="Arial" w:cs="Arial"/>
        </w:rPr>
        <w:t xml:space="preserve">seran comunicades a les persones progenitores i/o persones tutores legals de l’alumnat pel professor tutor o professora tutora amb una periodicitat setmanal. En cas de reiteració sense justificació, el tutor o tutora n’ha d’informar la direcció d’estudis per a posar en marxa les actuacions </w:t>
      </w:r>
      <w:bookmarkStart w:id="319" w:name="_Hlk106882065"/>
      <w:r w:rsidR="37EEA9EA" w:rsidRPr="1162A42B">
        <w:rPr>
          <w:rFonts w:ascii="Arial" w:hAnsi="Arial" w:cs="Arial"/>
        </w:rPr>
        <w:t xml:space="preserve">que </w:t>
      </w:r>
      <w:r w:rsidR="00AF6EA9" w:rsidRPr="1162A42B">
        <w:rPr>
          <w:rFonts w:ascii="Arial" w:hAnsi="Arial" w:cs="Arial"/>
        </w:rPr>
        <w:t>s'estableixen en la Resolució de 29 de setembre de 2021</w:t>
      </w:r>
      <w:r w:rsidR="00C47BBF" w:rsidRPr="1162A42B">
        <w:rPr>
          <w:rFonts w:ascii="Arial" w:hAnsi="Arial" w:cs="Arial"/>
        </w:rPr>
        <w:t xml:space="preserve"> de la directora general d’Inclusió Educativa, per la qual s’estableix el protocol d’actuació davant situacions d’absentisme escolar en els centres sostinguts amb fons públics de la Comunitat Valenciana que imparteixen ensenyaments obligatoris i Formació Professional </w:t>
      </w:r>
      <w:r w:rsidR="00A87A79" w:rsidRPr="1162A42B">
        <w:rPr>
          <w:rFonts w:ascii="Arial" w:hAnsi="Arial" w:cs="Arial"/>
        </w:rPr>
        <w:t xml:space="preserve">Bàsica (DOGV </w:t>
      </w:r>
      <w:r w:rsidR="00C47BBF" w:rsidRPr="1162A42B">
        <w:rPr>
          <w:rFonts w:ascii="Arial" w:hAnsi="Arial" w:cs="Arial"/>
        </w:rPr>
        <w:t>9210, 08.11.2021),</w:t>
      </w:r>
      <w:bookmarkEnd w:id="319"/>
      <w:r w:rsidR="00C47BBF" w:rsidRPr="1162A42B">
        <w:rPr>
          <w:rFonts w:ascii="Arial" w:hAnsi="Arial" w:cs="Arial"/>
        </w:rPr>
        <w:t xml:space="preserve"> </w:t>
      </w:r>
      <w:r w:rsidR="00AF6EA9" w:rsidRPr="1162A42B">
        <w:rPr>
          <w:rFonts w:ascii="Arial" w:hAnsi="Arial" w:cs="Arial"/>
        </w:rPr>
        <w:t xml:space="preserve">i </w:t>
      </w:r>
      <w:r w:rsidR="37EEA9EA" w:rsidRPr="1162A42B">
        <w:rPr>
          <w:rFonts w:ascii="Arial" w:hAnsi="Arial" w:cs="Arial"/>
        </w:rPr>
        <w:t>que s’hauran de coordinar amb l’equip d’</w:t>
      </w:r>
      <w:r w:rsidR="00C11110" w:rsidRPr="1162A42B">
        <w:rPr>
          <w:rFonts w:ascii="Arial" w:hAnsi="Arial" w:cs="Arial"/>
        </w:rPr>
        <w:t>O</w:t>
      </w:r>
      <w:r w:rsidR="37EEA9EA" w:rsidRPr="1162A42B">
        <w:rPr>
          <w:rFonts w:ascii="Arial" w:hAnsi="Arial" w:cs="Arial"/>
        </w:rPr>
        <w:t xml:space="preserve">rientació </w:t>
      </w:r>
      <w:r w:rsidR="00C11110" w:rsidRPr="1162A42B">
        <w:rPr>
          <w:rFonts w:ascii="Arial" w:hAnsi="Arial" w:cs="Arial"/>
        </w:rPr>
        <w:t>E</w:t>
      </w:r>
      <w:r w:rsidR="37EEA9EA" w:rsidRPr="1162A42B">
        <w:rPr>
          <w:rFonts w:ascii="Arial" w:hAnsi="Arial" w:cs="Arial"/>
        </w:rPr>
        <w:t xml:space="preserve">ducativa i, si és el cas, </w:t>
      </w:r>
      <w:r w:rsidR="00A87A79" w:rsidRPr="1162A42B">
        <w:rPr>
          <w:rFonts w:ascii="Arial" w:hAnsi="Arial" w:cs="Arial"/>
        </w:rPr>
        <w:t>amb el personal</w:t>
      </w:r>
      <w:r w:rsidR="001B4B82" w:rsidRPr="1162A42B">
        <w:rPr>
          <w:rFonts w:ascii="Arial" w:hAnsi="Arial" w:cs="Arial"/>
        </w:rPr>
        <w:t xml:space="preserve"> que preste serveis d’orientació en centres privats concertats o </w:t>
      </w:r>
      <w:r w:rsidR="00A87A79" w:rsidRPr="1162A42B">
        <w:rPr>
          <w:rFonts w:ascii="Arial" w:hAnsi="Arial" w:cs="Arial"/>
        </w:rPr>
        <w:t xml:space="preserve">amb </w:t>
      </w:r>
      <w:r w:rsidR="37EEA9EA" w:rsidRPr="1162A42B">
        <w:rPr>
          <w:rFonts w:ascii="Arial" w:hAnsi="Arial" w:cs="Arial"/>
        </w:rPr>
        <w:t>el gabinet psicopedagògic autoritzat o amb qui tinga atribuïdes les seues funcions. Les tutores i els tutors han de registrar obligatòriament les faltes d’assistència en ITACA, de manera que es puguen gestionar tant els avisos, com els indicadors d’absentisme.</w:t>
      </w:r>
    </w:p>
    <w:p w14:paraId="0168A208" w14:textId="77777777" w:rsidR="005134F1" w:rsidRPr="00980195" w:rsidRDefault="005134F1" w:rsidP="00980195">
      <w:pPr>
        <w:pStyle w:val="Ttol2"/>
        <w:spacing w:before="0"/>
        <w:contextualSpacing/>
        <w:rPr>
          <w:rFonts w:cs="Arial"/>
          <w:szCs w:val="20"/>
        </w:rPr>
      </w:pPr>
    </w:p>
    <w:p w14:paraId="2F56975D" w14:textId="77777777" w:rsidR="00980195" w:rsidRDefault="00980195" w:rsidP="00980195">
      <w:pPr>
        <w:pStyle w:val="Ttol2"/>
        <w:numPr>
          <w:ilvl w:val="0"/>
          <w:numId w:val="0"/>
        </w:numPr>
        <w:spacing w:before="0"/>
        <w:contextualSpacing/>
      </w:pPr>
      <w:bookmarkStart w:id="320" w:name="_Toc107912671"/>
    </w:p>
    <w:p w14:paraId="76CF9CFC" w14:textId="70740E54" w:rsidR="008B7CAA" w:rsidRPr="006D37C9" w:rsidRDefault="00C93C94" w:rsidP="00980195">
      <w:pPr>
        <w:pStyle w:val="Ttol2"/>
        <w:numPr>
          <w:ilvl w:val="0"/>
          <w:numId w:val="0"/>
        </w:numPr>
        <w:spacing w:before="0"/>
        <w:contextualSpacing/>
      </w:pPr>
      <w:bookmarkStart w:id="321" w:name="_Toc136861979"/>
      <w:r>
        <w:t>5</w:t>
      </w:r>
      <w:r w:rsidR="37EEA9EA" w:rsidRPr="006D37C9">
        <w:t>.5. Altres figures de coordinació</w:t>
      </w:r>
      <w:bookmarkEnd w:id="320"/>
      <w:bookmarkEnd w:id="321"/>
      <w:r w:rsidR="37EEA9EA" w:rsidRPr="006D37C9">
        <w:t xml:space="preserve"> </w:t>
      </w:r>
    </w:p>
    <w:p w14:paraId="27A61A91" w14:textId="77777777" w:rsidR="00AD6D17" w:rsidRPr="00975FDF" w:rsidRDefault="00AD6D17" w:rsidP="00AD6D17">
      <w:pPr>
        <w:pStyle w:val="Textindependent"/>
      </w:pPr>
    </w:p>
    <w:p w14:paraId="32F46F9F" w14:textId="562655EC" w:rsidR="001713DB" w:rsidRPr="00975FDF" w:rsidRDefault="37EEA9EA" w:rsidP="0221C9F8">
      <w:pPr>
        <w:pStyle w:val="Textindependent"/>
        <w:spacing w:after="113"/>
        <w:jc w:val="both"/>
        <w:rPr>
          <w:szCs w:val="20"/>
        </w:rPr>
      </w:pPr>
      <w:r>
        <w:t xml:space="preserve">1. Pel que fa a altres figures de coordinació, caldrà ajustar-se al que disposa l’article 42 del Decret 253/2019. Les figures de coordinació són les persones coordinadores TIC, de formació, d’igualtat i convivència i del </w:t>
      </w:r>
      <w:r w:rsidR="00263954" w:rsidRPr="002840DC">
        <w:t>P</w:t>
      </w:r>
      <w:r w:rsidRPr="002840DC">
        <w:t>rograma</w:t>
      </w:r>
      <w:r>
        <w:t xml:space="preserve"> de reutilització de llibres i materials curriculars i aquelles altres que es puguen determinar per la conselleria competent en matèria d'educació.</w:t>
      </w:r>
    </w:p>
    <w:p w14:paraId="1A494350" w14:textId="600EBE55" w:rsidR="1162A42B" w:rsidRDefault="1162A42B" w:rsidP="1162A42B">
      <w:pPr>
        <w:pStyle w:val="Textindependent"/>
        <w:spacing w:after="113"/>
        <w:jc w:val="both"/>
      </w:pPr>
    </w:p>
    <w:p w14:paraId="174B1B54" w14:textId="0E04B94B" w:rsidR="001713DB" w:rsidRPr="00975FDF" w:rsidRDefault="37EEA9EA" w:rsidP="001713DB">
      <w:pPr>
        <w:pStyle w:val="Textindependent"/>
        <w:spacing w:after="113"/>
        <w:jc w:val="both"/>
      </w:pPr>
      <w:r>
        <w:t xml:space="preserve">2. La direcció del centre ha de designar aquestes figures de coordinació entre el professorat del </w:t>
      </w:r>
      <w:r w:rsidR="00FE6788">
        <w:t>c</w:t>
      </w:r>
      <w:r w:rsidR="00941BA8">
        <w:t>laustre</w:t>
      </w:r>
      <w:r>
        <w:t xml:space="preserve">, preferentment entre els membres amb formació en aquest </w:t>
      </w:r>
      <w:r w:rsidR="00975FDF">
        <w:t>àmbit</w:t>
      </w:r>
      <w:r>
        <w:t xml:space="preserve"> de treball i destinació definitiva al centre educatiu, a proposta de la direcció d’estudis i oït el </w:t>
      </w:r>
      <w:r w:rsidR="00FE6788">
        <w:t>c</w:t>
      </w:r>
      <w:r w:rsidR="00941BA8">
        <w:t>laustre</w:t>
      </w:r>
      <w:r>
        <w:t xml:space="preserve">. </w:t>
      </w:r>
    </w:p>
    <w:p w14:paraId="0B43B7DA" w14:textId="68033CAA" w:rsidR="1162A42B" w:rsidRDefault="1162A42B" w:rsidP="1162A42B">
      <w:pPr>
        <w:pStyle w:val="Textindependent"/>
        <w:spacing w:after="113"/>
        <w:jc w:val="both"/>
      </w:pPr>
    </w:p>
    <w:p w14:paraId="03170A0E" w14:textId="680D1D69" w:rsidR="003606D3" w:rsidRPr="00975FDF" w:rsidRDefault="37EEA9EA" w:rsidP="001713DB">
      <w:pPr>
        <w:pStyle w:val="Textindependent"/>
        <w:spacing w:after="113"/>
        <w:jc w:val="both"/>
      </w:pPr>
      <w:r>
        <w:t>3. La persona que exercisca alguna d’aquestes coordinacions podrà renunciar per causa justificada, la qual haurà de ser acceptada per la direcció del centre.</w:t>
      </w:r>
    </w:p>
    <w:p w14:paraId="3E651175" w14:textId="6853550B" w:rsidR="1162A42B" w:rsidRDefault="1162A42B" w:rsidP="1162A42B">
      <w:pPr>
        <w:pStyle w:val="Textindependent"/>
        <w:jc w:val="both"/>
      </w:pPr>
    </w:p>
    <w:p w14:paraId="6A4E8943" w14:textId="3D1226C0" w:rsidR="008B7CAA" w:rsidRDefault="37EEA9EA">
      <w:pPr>
        <w:pStyle w:val="Textindependent"/>
        <w:jc w:val="both"/>
        <w:rPr>
          <w:szCs w:val="20"/>
        </w:rPr>
      </w:pPr>
      <w:r w:rsidRPr="00975FDF">
        <w:rPr>
          <w:szCs w:val="20"/>
        </w:rPr>
        <w:t>4. Les persones coordinadores enumerades anteriorment podran participar en les activitats de formació específica que es programen des de l’òrgan competent en formació del professorat. L’òrgan competent en matèria de formació del professorat programarà activitats de formació per a aquelles altres coordinacions que puga establir l’Administració educativa.</w:t>
      </w:r>
    </w:p>
    <w:p w14:paraId="54EA8207" w14:textId="77777777" w:rsidR="002840DC" w:rsidRDefault="002840DC" w:rsidP="002840DC">
      <w:pPr>
        <w:pStyle w:val="Textindependent"/>
        <w:spacing w:after="113"/>
        <w:jc w:val="both"/>
      </w:pPr>
    </w:p>
    <w:p w14:paraId="40CEA755" w14:textId="77777777" w:rsidR="0027203A" w:rsidRPr="00563A52" w:rsidRDefault="0027203A" w:rsidP="0027203A">
      <w:pPr>
        <w:pStyle w:val="Textindependent"/>
        <w:spacing w:after="113"/>
        <w:jc w:val="both"/>
      </w:pPr>
      <w:r w:rsidRPr="00F72EE7">
        <w:rPr>
          <w:highlight w:val="yellow"/>
        </w:rPr>
        <w:t>5. Tal com s’ha indicat al subapartat 2 del punt 5 d’aquestes instruccions, i amb la finalitat d’afavorir l’autonomia dels centres, la direcció del centre, oït el claustre i el consell escolar, podrà assignar a determinat personal docent del centre la realització d’altres tasques necessàries per a l’organització i el bon funcionament del centre d’acord amb els criteris establits pel claustre de professorat, i a proposta de la direcció d’estudis.</w:t>
      </w:r>
    </w:p>
    <w:p w14:paraId="7E272413" w14:textId="77777777" w:rsidR="00CB14D2" w:rsidRPr="00171A80" w:rsidRDefault="00CB14D2" w:rsidP="00CB14D2">
      <w:pPr>
        <w:pStyle w:val="Textindependent"/>
        <w:spacing w:after="0"/>
        <w:rPr>
          <w:rFonts w:cs="Arial"/>
        </w:rPr>
      </w:pPr>
    </w:p>
    <w:p w14:paraId="694DDBEF" w14:textId="2B09F529" w:rsidR="008B7CAA" w:rsidRPr="00975FDF" w:rsidRDefault="00C93C94" w:rsidP="00745C55">
      <w:pPr>
        <w:pStyle w:val="Ttol3"/>
        <w:spacing w:before="0"/>
        <w:contextualSpacing/>
      </w:pPr>
      <w:bookmarkStart w:id="322" w:name="_Toc107912672"/>
      <w:bookmarkStart w:id="323" w:name="_Toc136861980"/>
      <w:r>
        <w:t>5</w:t>
      </w:r>
      <w:r w:rsidR="4A4593C5" w:rsidRPr="00975FDF">
        <w:t>.5.1. Persona coordinadora de les tecnologies de la informació i comunicació (TIC)</w:t>
      </w:r>
      <w:bookmarkEnd w:id="322"/>
      <w:bookmarkEnd w:id="323"/>
    </w:p>
    <w:p w14:paraId="3D315692" w14:textId="77777777" w:rsidR="00AD6D17" w:rsidRPr="00975FDF" w:rsidRDefault="00AD6D17" w:rsidP="00745C55">
      <w:pPr>
        <w:pStyle w:val="Textindependent"/>
      </w:pPr>
    </w:p>
    <w:p w14:paraId="24167528" w14:textId="2E7D958F" w:rsidR="008B7CAA" w:rsidRPr="00975FDF" w:rsidRDefault="37EEA9EA" w:rsidP="00745C55">
      <w:pPr>
        <w:pStyle w:val="Textindependent"/>
        <w:spacing w:after="113"/>
        <w:jc w:val="both"/>
        <w:rPr>
          <w:szCs w:val="20"/>
        </w:rPr>
      </w:pPr>
      <w:r w:rsidRPr="00975FDF">
        <w:rPr>
          <w:szCs w:val="20"/>
        </w:rPr>
        <w:t>La persona coordinadora de les tecnologies de la informació i comunicació (TIC) ha d’exercir les tasques que s’indiquen en l’article 43.2 del Decret 253/2019, de 29 de novembre, del Consell, de regulació de l'organització i el funcionament dels centres públics que imparteixen ensenyaments d'Educació Infantil o d’Educació Primària (DOGV 8689, 02</w:t>
      </w:r>
      <w:r w:rsidR="00745C55">
        <w:rPr>
          <w:szCs w:val="20"/>
        </w:rPr>
        <w:t>.</w:t>
      </w:r>
      <w:r w:rsidRPr="00975FDF">
        <w:rPr>
          <w:szCs w:val="20"/>
        </w:rPr>
        <w:t>12.</w:t>
      </w:r>
      <w:r w:rsidR="1A4F8A86" w:rsidRPr="00975FDF">
        <w:rPr>
          <w:szCs w:val="20"/>
        </w:rPr>
        <w:t>20</w:t>
      </w:r>
      <w:r w:rsidRPr="00975FDF">
        <w:rPr>
          <w:szCs w:val="20"/>
        </w:rPr>
        <w:t>19).</w:t>
      </w:r>
    </w:p>
    <w:p w14:paraId="03F9ED74" w14:textId="77777777" w:rsidR="00601AA5" w:rsidRPr="00975FDF" w:rsidRDefault="00601AA5" w:rsidP="00745C55">
      <w:pPr>
        <w:pStyle w:val="Textindependent"/>
        <w:spacing w:after="113"/>
        <w:jc w:val="both"/>
        <w:rPr>
          <w:szCs w:val="20"/>
        </w:rPr>
      </w:pPr>
    </w:p>
    <w:p w14:paraId="4846ED52" w14:textId="5F9554FC" w:rsidR="008B7CAA" w:rsidRPr="00975FDF" w:rsidRDefault="00C93C94" w:rsidP="00745C55">
      <w:pPr>
        <w:pStyle w:val="Ttol3"/>
        <w:spacing w:before="0"/>
        <w:contextualSpacing/>
      </w:pPr>
      <w:bookmarkStart w:id="324" w:name="_Toc107912673"/>
      <w:bookmarkStart w:id="325" w:name="_Toc136861981"/>
      <w:r>
        <w:t>5</w:t>
      </w:r>
      <w:r w:rsidR="4A4593C5" w:rsidRPr="00975FDF">
        <w:t>.5.2. Persona coordinadora de formació</w:t>
      </w:r>
      <w:bookmarkEnd w:id="324"/>
      <w:bookmarkEnd w:id="325"/>
      <w:r w:rsidR="4A4593C5" w:rsidRPr="00975FDF">
        <w:t xml:space="preserve"> </w:t>
      </w:r>
    </w:p>
    <w:p w14:paraId="4088C293" w14:textId="77777777" w:rsidR="00AD6D17" w:rsidRPr="00975FDF" w:rsidRDefault="00AD6D17" w:rsidP="00745C55">
      <w:pPr>
        <w:pStyle w:val="Textindependent"/>
      </w:pPr>
    </w:p>
    <w:p w14:paraId="47FBF40C" w14:textId="568C22BC" w:rsidR="008B7CAA" w:rsidRPr="00975FDF" w:rsidRDefault="37EEA9EA" w:rsidP="00745C55">
      <w:pPr>
        <w:pStyle w:val="Textindependent"/>
        <w:spacing w:after="113"/>
        <w:jc w:val="both"/>
        <w:rPr>
          <w:szCs w:val="20"/>
        </w:rPr>
      </w:pPr>
      <w:r w:rsidRPr="00975FDF">
        <w:rPr>
          <w:szCs w:val="20"/>
        </w:rPr>
        <w:t>La persona coordinadora de formació ha d’exercir les funcions que s’indiquen en l’article 44 del Decret 253/2019, de 29 de novembre, del Consell, de regulació de l'organització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5B95CD12" w14:textId="77777777" w:rsidR="008B7CAA" w:rsidRPr="000D7E1D" w:rsidRDefault="008B7CAA" w:rsidP="000D7E1D"/>
    <w:p w14:paraId="4AA46250" w14:textId="41D7B970" w:rsidR="008B7CAA" w:rsidRPr="00975FDF" w:rsidRDefault="00C93C94" w:rsidP="00745C55">
      <w:pPr>
        <w:pStyle w:val="Ttol3"/>
        <w:spacing w:before="0"/>
        <w:contextualSpacing/>
      </w:pPr>
      <w:bookmarkStart w:id="326" w:name="_Toc107912674"/>
      <w:bookmarkStart w:id="327" w:name="_Toc136861982"/>
      <w:r>
        <w:t>5</w:t>
      </w:r>
      <w:r w:rsidR="4A4593C5" w:rsidRPr="00975FDF">
        <w:t>.5.3. Persona coordinadora d’igualtat i convivència</w:t>
      </w:r>
      <w:bookmarkEnd w:id="326"/>
      <w:bookmarkEnd w:id="327"/>
    </w:p>
    <w:p w14:paraId="04800E2C" w14:textId="77777777" w:rsidR="00AD6D17" w:rsidRPr="00975FDF" w:rsidRDefault="00AD6D17" w:rsidP="00745C55">
      <w:pPr>
        <w:pStyle w:val="Textindependent"/>
      </w:pPr>
    </w:p>
    <w:p w14:paraId="1956812F" w14:textId="070F3047" w:rsidR="008B7CAA" w:rsidRDefault="37EEA9EA" w:rsidP="00745C55">
      <w:pPr>
        <w:pStyle w:val="Textindependent"/>
        <w:spacing w:after="113"/>
        <w:jc w:val="both"/>
        <w:rPr>
          <w:szCs w:val="20"/>
        </w:rPr>
      </w:pPr>
      <w:r>
        <w:t>La persona coordinadora d’igualtat i convivència del centre ha d’exercir les funcions que s’indiquen en l’article 45 del Decret 253/2019, de 29 de novembre, del Consell, de regulació de l'organització i el funcionament dels centres públics que imparteixen ensenyaments d'Educació Infantil o d’Educació Primària (DOGV 8689, 02.12.</w:t>
      </w:r>
      <w:r w:rsidR="1A4F8A86">
        <w:t>20</w:t>
      </w:r>
      <w:r>
        <w:t>19).</w:t>
      </w:r>
    </w:p>
    <w:p w14:paraId="20242821" w14:textId="5F5E39D2" w:rsidR="1162A42B" w:rsidRDefault="1162A42B" w:rsidP="00745C55">
      <w:pPr>
        <w:pStyle w:val="Textindependent"/>
        <w:spacing w:after="0"/>
        <w:jc w:val="both"/>
        <w:rPr>
          <w:rFonts w:cs="Arial"/>
          <w:highlight w:val="yellow"/>
        </w:rPr>
      </w:pPr>
    </w:p>
    <w:p w14:paraId="6CBBD222" w14:textId="53D5A670" w:rsidR="00B04A5E" w:rsidRDefault="00B04A5E" w:rsidP="00745C55">
      <w:pPr>
        <w:pStyle w:val="Textindependent"/>
        <w:spacing w:after="0"/>
        <w:jc w:val="both"/>
        <w:rPr>
          <w:rFonts w:cs="Arial"/>
          <w:szCs w:val="20"/>
        </w:rPr>
      </w:pPr>
      <w:r w:rsidRPr="00B04A5E">
        <w:rPr>
          <w:rFonts w:cs="Arial"/>
          <w:szCs w:val="20"/>
          <w:highlight w:val="yellow"/>
        </w:rPr>
        <w:t xml:space="preserve">Segons la disposició transitòria segona del </w:t>
      </w:r>
      <w:r w:rsidR="00171191">
        <w:rPr>
          <w:rFonts w:cs="Arial"/>
          <w:szCs w:val="20"/>
          <w:highlight w:val="yellow"/>
        </w:rPr>
        <w:t>D</w:t>
      </w:r>
      <w:r w:rsidRPr="00B04A5E">
        <w:rPr>
          <w:rFonts w:cs="Arial"/>
          <w:szCs w:val="20"/>
          <w:highlight w:val="yellow"/>
        </w:rPr>
        <w:t>ecret 195/2022 d</w:t>
      </w:r>
      <w:r w:rsidR="00CB3951">
        <w:rPr>
          <w:rFonts w:cs="Arial"/>
          <w:szCs w:val="20"/>
          <w:highlight w:val="yellow"/>
        </w:rPr>
        <w:t>’</w:t>
      </w:r>
      <w:r w:rsidRPr="00B04A5E">
        <w:rPr>
          <w:rFonts w:cs="Arial"/>
          <w:szCs w:val="20"/>
          <w:highlight w:val="yellow"/>
        </w:rPr>
        <w:t xml:space="preserve">11 de novembre, del Consell, d’igualtat i convivència en el sistema educatiu valencià (DOGV 9471, 16.11.2022), la coordinació d’igualtat i convivència assumeix les funcions pròpies de la coordinació de benestar i protecció descrites en l’article 35 de la Llei orgànica 8/2021, de 4 de juny, de protecció integral a la infància i l’adolescència davant la violència (BOE 134, 05.06.2021), a excepció de les funcions </w:t>
      </w:r>
      <w:r w:rsidRPr="00B04A5E">
        <w:rPr>
          <w:rFonts w:cs="Arial"/>
          <w:i/>
          <w:iCs/>
          <w:szCs w:val="20"/>
          <w:highlight w:val="yellow"/>
        </w:rPr>
        <w:t>b</w:t>
      </w:r>
      <w:r w:rsidRPr="00B04A5E">
        <w:rPr>
          <w:rFonts w:cs="Arial"/>
          <w:szCs w:val="20"/>
          <w:highlight w:val="yellow"/>
        </w:rPr>
        <w:t xml:space="preserve"> i </w:t>
      </w:r>
      <w:proofErr w:type="spellStart"/>
      <w:r w:rsidRPr="00B04A5E">
        <w:rPr>
          <w:rFonts w:cs="Arial"/>
          <w:i/>
          <w:iCs/>
          <w:szCs w:val="20"/>
          <w:highlight w:val="yellow"/>
        </w:rPr>
        <w:t>i</w:t>
      </w:r>
      <w:proofErr w:type="spellEnd"/>
      <w:r w:rsidRPr="00B04A5E">
        <w:rPr>
          <w:rFonts w:cs="Arial"/>
          <w:szCs w:val="20"/>
          <w:highlight w:val="yellow"/>
        </w:rPr>
        <w:t>, que recauen en la direcció del centre, o la titularitat en el cas dels centres privats concertats.</w:t>
      </w:r>
    </w:p>
    <w:p w14:paraId="65F65A14" w14:textId="77777777" w:rsidR="000D7E1D" w:rsidRDefault="000D7E1D" w:rsidP="000D7E1D">
      <w:pPr>
        <w:rPr>
          <w:rFonts w:ascii="Arial" w:hAnsi="Arial" w:cs="Arial"/>
          <w:sz w:val="20"/>
          <w:szCs w:val="20"/>
          <w:highlight w:val="yellow"/>
        </w:rPr>
      </w:pPr>
      <w:bookmarkStart w:id="328" w:name="_Hlk135759228"/>
    </w:p>
    <w:p w14:paraId="7E640737" w14:textId="35CC4C6B" w:rsidR="00A96600" w:rsidRPr="000D7E1D" w:rsidRDefault="00A96600" w:rsidP="00000AB7">
      <w:pPr>
        <w:jc w:val="both"/>
        <w:rPr>
          <w:rFonts w:ascii="Arial" w:hAnsi="Arial" w:cs="Arial"/>
          <w:sz w:val="20"/>
          <w:szCs w:val="20"/>
          <w:highlight w:val="yellow"/>
        </w:rPr>
      </w:pPr>
      <w:r w:rsidRPr="000D7E1D">
        <w:rPr>
          <w:rFonts w:ascii="Arial" w:hAnsi="Arial" w:cs="Arial"/>
          <w:sz w:val="20"/>
          <w:szCs w:val="20"/>
          <w:highlight w:val="yellow"/>
        </w:rPr>
        <w:t xml:space="preserve">Tenint en compte les característiques d’aquesta coordinació, </w:t>
      </w:r>
      <w:r w:rsidR="002E5405">
        <w:rPr>
          <w:rFonts w:ascii="Arial" w:hAnsi="Arial" w:cs="Arial"/>
          <w:sz w:val="20"/>
          <w:szCs w:val="20"/>
          <w:highlight w:val="yellow"/>
        </w:rPr>
        <w:t>é</w:t>
      </w:r>
      <w:r w:rsidRPr="000D7E1D">
        <w:rPr>
          <w:rFonts w:ascii="Arial" w:hAnsi="Arial" w:cs="Arial"/>
          <w:sz w:val="20"/>
          <w:szCs w:val="20"/>
          <w:highlight w:val="yellow"/>
        </w:rPr>
        <w:t xml:space="preserve">s recomanable que l’assumisca la persona del claustre que tinga formació i/o experiència prèvia en qüestions relacionades amb la protecció de la infància i l’adolescència, amb perspectiva de gènere i </w:t>
      </w:r>
      <w:proofErr w:type="spellStart"/>
      <w:r w:rsidRPr="000D7E1D">
        <w:rPr>
          <w:rFonts w:ascii="Arial" w:hAnsi="Arial" w:cs="Arial"/>
          <w:sz w:val="20"/>
          <w:szCs w:val="20"/>
          <w:highlight w:val="yellow"/>
        </w:rPr>
        <w:t>interseccional</w:t>
      </w:r>
      <w:proofErr w:type="spellEnd"/>
      <w:r w:rsidRPr="000D7E1D">
        <w:rPr>
          <w:rFonts w:ascii="Arial" w:hAnsi="Arial" w:cs="Arial"/>
          <w:sz w:val="20"/>
          <w:szCs w:val="20"/>
          <w:highlight w:val="yellow"/>
        </w:rPr>
        <w:t>, destinació definitiva al centre i vinculació amb l’entorn sociocomunitari.</w:t>
      </w:r>
    </w:p>
    <w:p w14:paraId="79D0FF83" w14:textId="77777777" w:rsidR="00A96600" w:rsidRPr="00000AB7" w:rsidRDefault="00A96600" w:rsidP="00000AB7">
      <w:pPr>
        <w:rPr>
          <w:highlight w:val="yellow"/>
        </w:rPr>
      </w:pPr>
    </w:p>
    <w:bookmarkEnd w:id="328"/>
    <w:p w14:paraId="5220BBB2" w14:textId="77777777" w:rsidR="008B7CAA" w:rsidRPr="00000AB7" w:rsidRDefault="008B7CAA" w:rsidP="00000AB7"/>
    <w:p w14:paraId="05AD905F" w14:textId="2FFA321D" w:rsidR="008B7CAA" w:rsidRPr="002840DC" w:rsidRDefault="00C93C94">
      <w:pPr>
        <w:pStyle w:val="Ttol3"/>
        <w:spacing w:before="0"/>
        <w:contextualSpacing/>
      </w:pPr>
      <w:bookmarkStart w:id="329" w:name="_Toc107912675"/>
      <w:bookmarkStart w:id="330" w:name="_Toc136861983"/>
      <w:r w:rsidRPr="002840DC">
        <w:t>5</w:t>
      </w:r>
      <w:r w:rsidR="4A4593C5" w:rsidRPr="002840DC">
        <w:t xml:space="preserve">.5.4. Persona coordinadora del </w:t>
      </w:r>
      <w:r w:rsidR="00263954" w:rsidRPr="002840DC">
        <w:t>P</w:t>
      </w:r>
      <w:r w:rsidR="4A4593C5" w:rsidRPr="002840DC">
        <w:t>rograma de reutilització de llibres i materials curriculars</w:t>
      </w:r>
      <w:bookmarkEnd w:id="329"/>
      <w:bookmarkEnd w:id="330"/>
    </w:p>
    <w:p w14:paraId="55C73F25" w14:textId="77777777" w:rsidR="00AD6D17" w:rsidRPr="002840DC" w:rsidRDefault="00AD6D17" w:rsidP="00AD6D17">
      <w:pPr>
        <w:pStyle w:val="Textindependent"/>
      </w:pPr>
    </w:p>
    <w:p w14:paraId="7CAD08A8" w14:textId="4DACF669" w:rsidR="008B7CAA" w:rsidRDefault="70BBC2D4" w:rsidP="0221C9F8">
      <w:pPr>
        <w:pStyle w:val="Textindependent"/>
        <w:spacing w:after="0"/>
        <w:jc w:val="both"/>
        <w:rPr>
          <w:szCs w:val="20"/>
        </w:rPr>
      </w:pPr>
      <w:r w:rsidRPr="002840DC">
        <w:rPr>
          <w:szCs w:val="20"/>
        </w:rPr>
        <w:t xml:space="preserve">La persona coordinadora del </w:t>
      </w:r>
      <w:r w:rsidR="00263954" w:rsidRPr="002840DC">
        <w:rPr>
          <w:szCs w:val="20"/>
        </w:rPr>
        <w:t>P</w:t>
      </w:r>
      <w:r w:rsidRPr="002840DC">
        <w:rPr>
          <w:szCs w:val="20"/>
        </w:rPr>
        <w:t>rograma de reutilització de llibres i materials curriculars ha d’exercir les funcions que s’indiquen en l’article 46</w:t>
      </w:r>
      <w:r w:rsidRPr="00563A52">
        <w:rPr>
          <w:szCs w:val="20"/>
        </w:rPr>
        <w:t xml:space="preserve"> del Decret 253/2019, de 29 de novembre, del Consell, de regulació de  </w:t>
      </w:r>
      <w:r w:rsidR="00A87A79" w:rsidRPr="00563A52">
        <w:rPr>
          <w:szCs w:val="20"/>
        </w:rPr>
        <w:t xml:space="preserve">l‘organització </w:t>
      </w:r>
      <w:r w:rsidRPr="00563A52">
        <w:rPr>
          <w:szCs w:val="20"/>
        </w:rPr>
        <w:t>i el funcionament dels centres públics que imparteixen ensenyaments d'Educació́ Infantil o d’Educació Primària (DOGV 8689, 02.12.</w:t>
      </w:r>
      <w:r w:rsidR="1A4F8A86" w:rsidRPr="00563A52">
        <w:rPr>
          <w:szCs w:val="20"/>
        </w:rPr>
        <w:t>20</w:t>
      </w:r>
      <w:r w:rsidRPr="00563A52">
        <w:rPr>
          <w:szCs w:val="20"/>
        </w:rPr>
        <w:t>19).</w:t>
      </w:r>
    </w:p>
    <w:p w14:paraId="7F75EF56" w14:textId="6A6BA43C" w:rsidR="00A96600" w:rsidRDefault="00A96600" w:rsidP="00A96600">
      <w:pPr>
        <w:pStyle w:val="Ttol4"/>
      </w:pPr>
    </w:p>
    <w:p w14:paraId="453FB11A" w14:textId="77777777" w:rsidR="00A96600" w:rsidRPr="0046032C" w:rsidRDefault="00A96600" w:rsidP="0046032C">
      <w:pPr>
        <w:pStyle w:val="Ttol3"/>
        <w:spacing w:before="0"/>
        <w:contextualSpacing/>
      </w:pPr>
      <w:bookmarkStart w:id="331" w:name="_Toc136861984"/>
      <w:r w:rsidRPr="0046032C">
        <w:rPr>
          <w:highlight w:val="yellow"/>
        </w:rPr>
        <w:t>5.5.5. Persona coordinadora de l’agrupació de zona.</w:t>
      </w:r>
      <w:bookmarkEnd w:id="331"/>
    </w:p>
    <w:p w14:paraId="377A1248" w14:textId="6300DDE7" w:rsidR="00A96600" w:rsidRDefault="00A96600" w:rsidP="00643B22">
      <w:pPr>
        <w:pStyle w:val="Textindependent"/>
        <w:spacing w:after="140"/>
        <w:jc w:val="both"/>
        <w:rPr>
          <w:rFonts w:eastAsia="Arial" w:cs="Arial"/>
          <w:color w:val="000000" w:themeColor="text1"/>
        </w:rPr>
      </w:pPr>
      <w:r w:rsidRPr="00F2424B">
        <w:rPr>
          <w:rFonts w:eastAsia="Arial" w:cs="Arial"/>
          <w:color w:val="000000" w:themeColor="text1"/>
          <w:highlight w:val="yellow"/>
        </w:rPr>
        <w:t xml:space="preserve">La persona coordinadora de l’agrupació </w:t>
      </w:r>
      <w:r w:rsidR="00C55D0C" w:rsidRPr="00F2424B">
        <w:rPr>
          <w:color w:val="000000" w:themeColor="text1"/>
          <w:szCs w:val="20"/>
          <w:highlight w:val="yellow"/>
        </w:rPr>
        <w:t>d’orientació</w:t>
      </w:r>
      <w:r w:rsidRPr="00F2424B">
        <w:rPr>
          <w:highlight w:val="yellow"/>
        </w:rPr>
        <w:t xml:space="preserve"> </w:t>
      </w:r>
      <w:r w:rsidRPr="00F2424B">
        <w:rPr>
          <w:rFonts w:eastAsia="Arial" w:cs="Arial"/>
          <w:color w:val="000000" w:themeColor="text1"/>
          <w:highlight w:val="yellow"/>
        </w:rPr>
        <w:t xml:space="preserve">de zona, en cas que siga una de les persones membres de l’equip d’orientació educativa, desenvoluparà les seues tasques en les condicions que s’especifiquen a l'article 29 de l’Ordre </w:t>
      </w:r>
      <w:r w:rsidR="00F2424B">
        <w:rPr>
          <w:rFonts w:eastAsia="Arial" w:cs="Arial"/>
          <w:color w:val="000000" w:themeColor="text1"/>
          <w:highlight w:val="yellow"/>
        </w:rPr>
        <w:t>10</w:t>
      </w:r>
      <w:r w:rsidRPr="00F2424B">
        <w:rPr>
          <w:rFonts w:eastAsia="Arial" w:cs="Arial"/>
          <w:color w:val="000000" w:themeColor="text1"/>
          <w:highlight w:val="yellow"/>
        </w:rPr>
        <w:t xml:space="preserve">/2023, de </w:t>
      </w:r>
      <w:r w:rsidR="00F2424B">
        <w:rPr>
          <w:rFonts w:eastAsia="Arial" w:cs="Arial"/>
          <w:color w:val="000000" w:themeColor="text1"/>
          <w:highlight w:val="yellow"/>
        </w:rPr>
        <w:t>22</w:t>
      </w:r>
      <w:r w:rsidRPr="00F2424B">
        <w:rPr>
          <w:rFonts w:eastAsia="Arial" w:cs="Arial"/>
          <w:color w:val="000000" w:themeColor="text1"/>
          <w:highlight w:val="yellow"/>
        </w:rPr>
        <w:t xml:space="preserve"> de maig.</w:t>
      </w:r>
    </w:p>
    <w:p w14:paraId="5F81764E" w14:textId="77777777" w:rsidR="00601AA5" w:rsidRPr="00643B22" w:rsidRDefault="00601AA5" w:rsidP="00643B22"/>
    <w:p w14:paraId="064B4716" w14:textId="7517F743" w:rsidR="008B7CAA" w:rsidRPr="00563A52" w:rsidRDefault="00C93C94">
      <w:pPr>
        <w:pStyle w:val="Ttol1"/>
        <w:spacing w:before="0" w:after="113"/>
        <w:contextualSpacing/>
      </w:pPr>
      <w:bookmarkStart w:id="332" w:name="_Toc107912676"/>
      <w:bookmarkStart w:id="333" w:name="_Toc136861985"/>
      <w:r w:rsidRPr="00FD4312">
        <w:t>6</w:t>
      </w:r>
      <w:r w:rsidR="37EEA9EA" w:rsidRPr="00FD4312">
        <w:t>. PERSONAL</w:t>
      </w:r>
      <w:r w:rsidR="37EEA9EA" w:rsidRPr="00563A52">
        <w:t xml:space="preserve"> DOCENT, PERSONAL NO DOCENT </w:t>
      </w:r>
      <w:bookmarkStart w:id="334" w:name="_Hlk106882120"/>
      <w:r w:rsidR="006D37C9" w:rsidRPr="00563A52">
        <w:t>D’ATENCIÓ EDUCATIVA</w:t>
      </w:r>
      <w:r w:rsidR="006D37C9" w:rsidRPr="00563A52">
        <w:rPr>
          <w:color w:val="0070C0"/>
        </w:rPr>
        <w:t xml:space="preserve"> </w:t>
      </w:r>
      <w:bookmarkEnd w:id="334"/>
      <w:r w:rsidR="37EEA9EA" w:rsidRPr="00563A52">
        <w:t>I PERSONAL D’ADMINISTRACIÓ I SERVEIS</w:t>
      </w:r>
      <w:bookmarkEnd w:id="332"/>
      <w:bookmarkEnd w:id="333"/>
    </w:p>
    <w:p w14:paraId="32660569" w14:textId="77777777" w:rsidR="005134F1" w:rsidRPr="00563A52" w:rsidRDefault="005134F1" w:rsidP="006D37C9">
      <w:pPr>
        <w:pStyle w:val="Ttol2"/>
        <w:spacing w:before="0"/>
        <w:contextualSpacing/>
      </w:pPr>
    </w:p>
    <w:p w14:paraId="3F4AD006" w14:textId="0CB2A5C4" w:rsidR="008B7CAA" w:rsidRPr="00563A52" w:rsidRDefault="00C93C94">
      <w:pPr>
        <w:pStyle w:val="Ttol2"/>
        <w:spacing w:before="0" w:after="0"/>
        <w:contextualSpacing/>
      </w:pPr>
      <w:bookmarkStart w:id="335" w:name="_Toc107912677"/>
      <w:bookmarkStart w:id="336" w:name="_Toc136861986"/>
      <w:r w:rsidRPr="00563A52">
        <w:t>6</w:t>
      </w:r>
      <w:r w:rsidR="37EEA9EA" w:rsidRPr="00563A52">
        <w:t>.1. Personal docent</w:t>
      </w:r>
      <w:bookmarkEnd w:id="335"/>
      <w:bookmarkEnd w:id="336"/>
    </w:p>
    <w:p w14:paraId="529B2B58" w14:textId="77777777" w:rsidR="002E2746" w:rsidRPr="00563A52" w:rsidRDefault="002E2746" w:rsidP="005134F1">
      <w:pPr>
        <w:pStyle w:val="Ttol3"/>
        <w:spacing w:before="0"/>
        <w:contextualSpacing/>
      </w:pPr>
    </w:p>
    <w:p w14:paraId="74BE555D" w14:textId="39AC30DB" w:rsidR="0221C9F8" w:rsidRPr="00563A52" w:rsidRDefault="00C93C94" w:rsidP="005134F1">
      <w:pPr>
        <w:pStyle w:val="Ttol3"/>
        <w:spacing w:before="0"/>
        <w:contextualSpacing/>
        <w:rPr>
          <w:b/>
          <w:bCs/>
        </w:rPr>
      </w:pPr>
      <w:bookmarkStart w:id="337" w:name="_Toc107912678"/>
      <w:bookmarkStart w:id="338" w:name="_Toc136861987"/>
      <w:r w:rsidRPr="00563A52">
        <w:t>6</w:t>
      </w:r>
      <w:r w:rsidR="005134F1" w:rsidRPr="00563A52">
        <w:t>.1.1. Actuacions per a l’</w:t>
      </w:r>
      <w:r w:rsidR="0221C9F8" w:rsidRPr="00563A52">
        <w:rPr>
          <w:bCs/>
          <w:szCs w:val="20"/>
        </w:rPr>
        <w:t xml:space="preserve">acollida </w:t>
      </w:r>
      <w:r w:rsidR="005134F1" w:rsidRPr="00563A52">
        <w:rPr>
          <w:bCs/>
          <w:szCs w:val="20"/>
        </w:rPr>
        <w:t>del</w:t>
      </w:r>
      <w:r w:rsidR="0221C9F8" w:rsidRPr="00563A52">
        <w:rPr>
          <w:bCs/>
          <w:szCs w:val="20"/>
        </w:rPr>
        <w:t xml:space="preserve"> professorat de nova incorporació</w:t>
      </w:r>
      <w:r w:rsidR="005134F1" w:rsidRPr="00563A52">
        <w:rPr>
          <w:bCs/>
          <w:szCs w:val="20"/>
        </w:rPr>
        <w:t xml:space="preserve"> al centre</w:t>
      </w:r>
      <w:bookmarkEnd w:id="337"/>
      <w:bookmarkEnd w:id="338"/>
    </w:p>
    <w:p w14:paraId="19C4E190" w14:textId="77777777" w:rsidR="00563A52" w:rsidRDefault="00563A52" w:rsidP="00563A52">
      <w:pPr>
        <w:pStyle w:val="Textindependent"/>
        <w:spacing w:after="0"/>
        <w:jc w:val="both"/>
      </w:pPr>
    </w:p>
    <w:p w14:paraId="5484D630" w14:textId="0915D177" w:rsidR="005134F1" w:rsidRPr="00563A52" w:rsidRDefault="005134F1" w:rsidP="00563A52">
      <w:pPr>
        <w:pStyle w:val="Textindependent"/>
        <w:spacing w:after="0"/>
        <w:jc w:val="both"/>
      </w:pPr>
      <w:r w:rsidRPr="00563A52">
        <w:t xml:space="preserve">L’elaboració d’aquestes actuacions correspon a la persona titular de la direcció d’estudis del centre, tal com s’estableix </w:t>
      </w:r>
      <w:r w:rsidR="001378FE" w:rsidRPr="00563A52">
        <w:t>en</w:t>
      </w:r>
      <w:r w:rsidRPr="00563A52">
        <w:t xml:space="preserve"> l’article 20</w:t>
      </w:r>
      <w:r w:rsidR="00B17D76">
        <w:t xml:space="preserve"> </w:t>
      </w:r>
      <w:r w:rsidRPr="00563A52">
        <w:t>e) del Decret 253/2019.</w:t>
      </w:r>
    </w:p>
    <w:p w14:paraId="06893521" w14:textId="77777777" w:rsidR="00563A52" w:rsidRDefault="00563A52" w:rsidP="00563A52">
      <w:pPr>
        <w:pStyle w:val="Textindependent"/>
        <w:spacing w:after="0"/>
        <w:jc w:val="both"/>
      </w:pPr>
    </w:p>
    <w:p w14:paraId="262C48B4" w14:textId="0E6A64C9" w:rsidR="005134F1" w:rsidRPr="00563A52" w:rsidRDefault="005134F1" w:rsidP="00563A52">
      <w:pPr>
        <w:pStyle w:val="Textindependent"/>
        <w:spacing w:after="0"/>
        <w:jc w:val="both"/>
      </w:pPr>
      <w:r>
        <w:t xml:space="preserve">Entre les actuacions </w:t>
      </w:r>
      <w:r w:rsidR="00C35F9A">
        <w:t>que s’han de</w:t>
      </w:r>
      <w:r>
        <w:t xml:space="preserve"> desplegar s’inclourà, almenys, una sessió informativa en la qual es presentarà a aquest professorat les línies generals del PEC, així com les característiques singulars del centre, amb informació sobre el seu context relatiu a l’alumnat i a les famílies.</w:t>
      </w:r>
    </w:p>
    <w:p w14:paraId="6D9C8D39" w14:textId="77777777" w:rsidR="008B7CAA" w:rsidRPr="00643B22" w:rsidRDefault="008B7CAA" w:rsidP="00643B22"/>
    <w:p w14:paraId="1DC98E87" w14:textId="38C39119" w:rsidR="008B7CAA" w:rsidRPr="00563A52" w:rsidRDefault="00C93C94">
      <w:pPr>
        <w:pStyle w:val="Ttol3"/>
        <w:spacing w:before="0"/>
        <w:contextualSpacing/>
      </w:pPr>
      <w:bookmarkStart w:id="339" w:name="_Toc107912679"/>
      <w:bookmarkStart w:id="340" w:name="_Toc136861988"/>
      <w:r w:rsidRPr="00563A52">
        <w:lastRenderedPageBreak/>
        <w:t>6</w:t>
      </w:r>
      <w:r w:rsidR="4A4593C5" w:rsidRPr="00563A52">
        <w:t>.1.</w:t>
      </w:r>
      <w:r w:rsidR="005134F1" w:rsidRPr="00563A52">
        <w:t>2</w:t>
      </w:r>
      <w:r w:rsidR="4A4593C5" w:rsidRPr="00563A52">
        <w:t>. Horari del personal docent</w:t>
      </w:r>
      <w:bookmarkEnd w:id="339"/>
      <w:bookmarkEnd w:id="340"/>
    </w:p>
    <w:p w14:paraId="11984243" w14:textId="77777777" w:rsidR="00AD6D17" w:rsidRPr="00563A52" w:rsidRDefault="00AD6D17" w:rsidP="00AD6D17">
      <w:pPr>
        <w:pStyle w:val="Textindependent"/>
      </w:pPr>
    </w:p>
    <w:p w14:paraId="18EDE1E2" w14:textId="1694D630" w:rsidR="008650E0" w:rsidRPr="00563A52" w:rsidRDefault="008650E0" w:rsidP="008650E0">
      <w:pPr>
        <w:pStyle w:val="Textindependent"/>
        <w:spacing w:after="0"/>
        <w:jc w:val="both"/>
        <w:rPr>
          <w:szCs w:val="20"/>
        </w:rPr>
      </w:pPr>
      <w:r w:rsidRPr="00563A52">
        <w:t xml:space="preserve">1. La jornada laboral dels i de les mestres serà, amb caràcter general, de 37 hores i 30 minuts setmanals i s’haurà d’ajustar a la normativa en vigor. Durant els períodes lectius establits en el calendari escolar vigent, els i les mestres han de dedicar a les activitats del centre 30 hores setmanals. </w:t>
      </w:r>
      <w:bookmarkStart w:id="341" w:name="_Hlk75859512"/>
      <w:r w:rsidRPr="00563A52">
        <w:t>Conforme al Decret 58/2021, de 30 d’abril, del Consell, sobre jornada lectiva del personal docent i nombre màxim d’alumnat per unitat en centres docents no universitaris (DOGV 9077, 06.05.</w:t>
      </w:r>
      <w:r w:rsidR="00BC19EF" w:rsidRPr="00563A52">
        <w:t>20</w:t>
      </w:r>
      <w:r w:rsidRPr="00563A52">
        <w:t xml:space="preserve">21), la part lectiva de la jornada setmanal del personal docent que imparteix els ensenyaments regulats en la Llei orgànica 2/2006, de 3 de maig, </w:t>
      </w:r>
      <w:r w:rsidR="00A87A79" w:rsidRPr="00563A52">
        <w:t>d’Educació</w:t>
      </w:r>
      <w:r w:rsidRPr="00563A52">
        <w:t>, en centres públics, serà de 23 hores en Educació Infantil i Educació Primària</w:t>
      </w:r>
      <w:bookmarkEnd w:id="341"/>
      <w:r w:rsidRPr="00563A52">
        <w:t>, sense perjudici de les situacions de reducció de jornada que es consideren en la normativa vigent</w:t>
      </w:r>
      <w:r w:rsidR="000A0F61" w:rsidRPr="00563A52">
        <w:t xml:space="preserve">. </w:t>
      </w:r>
      <w:r w:rsidRPr="00563A52">
        <w:t>Les 7 hores i 30 minuts restants fins a completar la jornada laboral seran de lliure disposició del professorat per a la preparació de classes, el perfeccionament individual o qualsevol altra activitat pedagògica complementària.</w:t>
      </w:r>
    </w:p>
    <w:p w14:paraId="62DA350E" w14:textId="477B9F12" w:rsidR="008B7CAA" w:rsidRPr="00563A52" w:rsidRDefault="00A3021B">
      <w:pPr>
        <w:pStyle w:val="Textindependent"/>
        <w:jc w:val="both"/>
        <w:rPr>
          <w:szCs w:val="20"/>
        </w:rPr>
      </w:pPr>
      <w:r w:rsidRPr="00563A52">
        <w:t>Els membres de la junta de personal docent no universitari que hagen cedit la totalitat del seu crèdit horari a la borsa d’hores i no gaudisquen de permís sindical, disposaran</w:t>
      </w:r>
      <w:r w:rsidR="00F84835" w:rsidRPr="00563A52">
        <w:t>, d’acord amb el contingut del Pacte d’</w:t>
      </w:r>
      <w:r w:rsidR="001378FE" w:rsidRPr="00563A52">
        <w:t>A</w:t>
      </w:r>
      <w:r w:rsidR="00F84835" w:rsidRPr="00563A52">
        <w:t xml:space="preserve">cció Sindical, </w:t>
      </w:r>
      <w:r w:rsidRPr="00563A52">
        <w:t>de cinc hores lectives setmanals per a efectuar tasques sindicals, que seran considerades a l’hora de confeccionar el seu horari lectiu.</w:t>
      </w:r>
    </w:p>
    <w:p w14:paraId="5EADAE97" w14:textId="77777777" w:rsidR="001713DB" w:rsidRPr="00563A52" w:rsidRDefault="001713DB" w:rsidP="001713DB">
      <w:pPr>
        <w:pStyle w:val="Textindependent"/>
        <w:jc w:val="both"/>
        <w:rPr>
          <w:szCs w:val="20"/>
        </w:rPr>
      </w:pPr>
    </w:p>
    <w:p w14:paraId="4E298FCB" w14:textId="4FF2943C" w:rsidR="008B7CAA" w:rsidRPr="00563A52" w:rsidRDefault="001713DB" w:rsidP="001713DB">
      <w:pPr>
        <w:pStyle w:val="Textindependent"/>
        <w:jc w:val="both"/>
        <w:rPr>
          <w:szCs w:val="20"/>
        </w:rPr>
      </w:pPr>
      <w:r w:rsidRPr="00563A52">
        <w:t>2. La distribució i adequació de l’horari i el compliment de</w:t>
      </w:r>
      <w:r w:rsidRPr="00975FDF">
        <w:t xml:space="preserve"> l’horari per part dels mestres i les mestres, en la mesura que no haja estat modificat per normativa de rang igual o superior, estan regulats en el bloc II (Horari del personal docent) de l’annex I de l’Ordre de 29 juny de 1992, de la Conselleria d’Educació, per la qual </w:t>
      </w:r>
      <w:r w:rsidRPr="00563A52">
        <w:t>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w:t>
      </w:r>
      <w:r w:rsidR="00BC19EF" w:rsidRPr="00563A52">
        <w:t>19</w:t>
      </w:r>
      <w:r w:rsidRPr="00563A52">
        <w:t>92).</w:t>
      </w:r>
    </w:p>
    <w:p w14:paraId="20AF03A9" w14:textId="77777777" w:rsidR="001713DB" w:rsidRPr="00563A52" w:rsidRDefault="001713DB" w:rsidP="001713DB">
      <w:pPr>
        <w:pStyle w:val="Textindependent"/>
        <w:jc w:val="both"/>
        <w:rPr>
          <w:szCs w:val="20"/>
        </w:rPr>
      </w:pPr>
    </w:p>
    <w:p w14:paraId="2E4DA100" w14:textId="54FC4DD4" w:rsidR="00E231EB" w:rsidRPr="00563A52" w:rsidRDefault="001713DB" w:rsidP="001713DB">
      <w:pPr>
        <w:pStyle w:val="Textindependent"/>
        <w:jc w:val="both"/>
        <w:rPr>
          <w:szCs w:val="20"/>
        </w:rPr>
      </w:pPr>
      <w:r w:rsidRPr="00563A52">
        <w:t xml:space="preserve">3. Durant els períodes lectius de descans de l’alumnat (30 minuts diaris en Primària i </w:t>
      </w:r>
      <w:r w:rsidR="00C47BBF" w:rsidRPr="00563A52">
        <w:t xml:space="preserve">entre </w:t>
      </w:r>
      <w:r w:rsidRPr="00563A52">
        <w:t xml:space="preserve">45 </w:t>
      </w:r>
      <w:r w:rsidR="00C47BBF" w:rsidRPr="00563A52">
        <w:t xml:space="preserve">i 60 </w:t>
      </w:r>
      <w:r w:rsidRPr="00563A52">
        <w:t>minuts diaris en Infantil) l’equip directiu garantirà l’atenció adequada a l’alumnat, d’acord amb allò establit en l’article 70.3 del Decret 253/2019, mitjançant la presència de tantes persones docents com unitats autoritzades tinga en funcionament el centre.</w:t>
      </w:r>
    </w:p>
    <w:p w14:paraId="7B499036" w14:textId="77777777" w:rsidR="00752F5E" w:rsidRPr="00563A52" w:rsidRDefault="00752F5E">
      <w:pPr>
        <w:pStyle w:val="Textindependent"/>
        <w:spacing w:after="0"/>
        <w:jc w:val="both"/>
        <w:rPr>
          <w:szCs w:val="20"/>
        </w:rPr>
      </w:pPr>
    </w:p>
    <w:p w14:paraId="761030DB" w14:textId="1F96B1EF" w:rsidR="008B7CAA" w:rsidRPr="00563A52" w:rsidRDefault="00752F5E">
      <w:pPr>
        <w:pStyle w:val="Textindependent"/>
        <w:spacing w:after="0"/>
        <w:jc w:val="both"/>
        <w:rPr>
          <w:szCs w:val="20"/>
        </w:rPr>
      </w:pPr>
      <w:r w:rsidRPr="00563A52">
        <w:t>4. Durant els períodes laborals no lectius, la jornada laboral dels i les mestres estarà dedicada a les activitats que es determinen, entre altres:</w:t>
      </w:r>
    </w:p>
    <w:p w14:paraId="20472D3D" w14:textId="77777777" w:rsidR="008B7CAA" w:rsidRPr="00563A52" w:rsidRDefault="00A3021B">
      <w:pPr>
        <w:pStyle w:val="Textindependent"/>
        <w:spacing w:after="0"/>
        <w:jc w:val="both"/>
        <w:rPr>
          <w:szCs w:val="20"/>
        </w:rPr>
      </w:pPr>
      <w:r w:rsidRPr="00563A52">
        <w:t>a) La realització d’activitats de formació permanent del professorat.</w:t>
      </w:r>
    </w:p>
    <w:p w14:paraId="46546E51" w14:textId="607C9895" w:rsidR="008B7CAA" w:rsidRPr="00563A52" w:rsidRDefault="00A3021B">
      <w:pPr>
        <w:pStyle w:val="Textindependent"/>
        <w:spacing w:after="0"/>
        <w:jc w:val="both"/>
        <w:rPr>
          <w:szCs w:val="20"/>
        </w:rPr>
      </w:pPr>
      <w:r w:rsidRPr="00563A52">
        <w:t xml:space="preserve">b) L’avaluació de les activitats del curs escolar finalitzat contingudes en la </w:t>
      </w:r>
      <w:r w:rsidR="00385E98" w:rsidRPr="00563A52">
        <w:t>p</w:t>
      </w:r>
      <w:r w:rsidRPr="00563A52">
        <w:t>rogramació general anual i en les programacions</w:t>
      </w:r>
      <w:r w:rsidR="005379DD" w:rsidRPr="00563A52">
        <w:t xml:space="preserve"> d’aula.</w:t>
      </w:r>
    </w:p>
    <w:p w14:paraId="3519994C" w14:textId="77777777" w:rsidR="008B7CAA" w:rsidRPr="00563A52" w:rsidRDefault="00A3021B">
      <w:pPr>
        <w:pStyle w:val="Textindependent"/>
        <w:spacing w:after="0"/>
        <w:jc w:val="both"/>
        <w:rPr>
          <w:szCs w:val="20"/>
        </w:rPr>
      </w:pPr>
      <w:r w:rsidRPr="00563A52">
        <w:t>c) La programació i planificació del curs escolar següent.</w:t>
      </w:r>
    </w:p>
    <w:p w14:paraId="21DDA5DA" w14:textId="77777777" w:rsidR="008B7CAA" w:rsidRPr="00563A52" w:rsidRDefault="00A3021B">
      <w:pPr>
        <w:pStyle w:val="Textindependent"/>
        <w:spacing w:after="0"/>
        <w:jc w:val="both"/>
        <w:rPr>
          <w:szCs w:val="20"/>
        </w:rPr>
      </w:pPr>
      <w:r w:rsidRPr="00563A52">
        <w:t>d) L’elaboració i desenvolupament de materials didàctics.</w:t>
      </w:r>
    </w:p>
    <w:p w14:paraId="5B260739" w14:textId="71342BFA" w:rsidR="008B7CAA" w:rsidRPr="00563A52" w:rsidRDefault="00A3021B">
      <w:pPr>
        <w:pStyle w:val="Textindependent"/>
        <w:spacing w:after="0"/>
        <w:jc w:val="both"/>
      </w:pPr>
      <w:r>
        <w:t xml:space="preserve">e) La coordinació didàctica dels equips docents del centre mateix, i la coordinació amb els equips docents d’altres centres derivada </w:t>
      </w:r>
      <w:r w:rsidR="00467460" w:rsidRPr="1162A42B">
        <w:rPr>
          <w:highlight w:val="yellow"/>
        </w:rPr>
        <w:t>de les mesures</w:t>
      </w:r>
      <w:r w:rsidRPr="1162A42B">
        <w:rPr>
          <w:highlight w:val="yellow"/>
        </w:rPr>
        <w:t xml:space="preserve"> </w:t>
      </w:r>
      <w:r w:rsidR="00171191" w:rsidRPr="1162A42B">
        <w:rPr>
          <w:highlight w:val="yellow"/>
        </w:rPr>
        <w:t xml:space="preserve">de coordinació per tal de garantir la continuïtat del procés educatiu </w:t>
      </w:r>
      <w:r w:rsidRPr="1162A42B">
        <w:rPr>
          <w:highlight w:val="yellow"/>
        </w:rPr>
        <w:t>de transició entre etapes</w:t>
      </w:r>
      <w:r w:rsidR="00171191" w:rsidRPr="1162A42B">
        <w:rPr>
          <w:highlight w:val="yellow"/>
        </w:rPr>
        <w:t xml:space="preserve"> adoptades pel centre</w:t>
      </w:r>
      <w:r w:rsidRPr="1162A42B">
        <w:rPr>
          <w:highlight w:val="yellow"/>
        </w:rPr>
        <w:t>.</w:t>
      </w:r>
    </w:p>
    <w:p w14:paraId="2FD5BF15" w14:textId="77777777" w:rsidR="008B7CAA" w:rsidRPr="00563A52" w:rsidRDefault="00A3021B">
      <w:pPr>
        <w:pStyle w:val="Textindependent"/>
        <w:spacing w:after="0"/>
        <w:jc w:val="both"/>
        <w:rPr>
          <w:szCs w:val="20"/>
        </w:rPr>
      </w:pPr>
      <w:r w:rsidRPr="00563A52">
        <w:t>f) El desenvolupament d’activitats i programes d’investigació i innovació educativa.</w:t>
      </w:r>
    </w:p>
    <w:p w14:paraId="1F8CDF77" w14:textId="77777777" w:rsidR="008B7CAA" w:rsidRPr="00563A52" w:rsidRDefault="00A3021B">
      <w:pPr>
        <w:pStyle w:val="Textindependent"/>
        <w:spacing w:after="0"/>
        <w:jc w:val="both"/>
        <w:rPr>
          <w:szCs w:val="20"/>
        </w:rPr>
      </w:pPr>
      <w:r w:rsidRPr="00563A52">
        <w:t>g) La posada en funcionament de programes d’orientació, reforç o aprofundiment amb l’alumnat que ho requerisca.</w:t>
      </w:r>
    </w:p>
    <w:p w14:paraId="69FFBF00" w14:textId="77777777" w:rsidR="008B7CAA" w:rsidRPr="00563A52" w:rsidRDefault="00A3021B">
      <w:pPr>
        <w:pStyle w:val="Textindependent"/>
        <w:spacing w:after="0"/>
        <w:jc w:val="both"/>
        <w:rPr>
          <w:szCs w:val="20"/>
        </w:rPr>
      </w:pPr>
      <w:r w:rsidRPr="00563A52">
        <w:t>h) Altres activitats complementàries, de caràcter pedagògic o de col·laboració en l’organització i funcionament del centre o amb l’Administració educativa.</w:t>
      </w:r>
    </w:p>
    <w:p w14:paraId="6E9DC1CC" w14:textId="7831FB3E" w:rsidR="008B7CAA" w:rsidRDefault="00A3021B">
      <w:pPr>
        <w:pStyle w:val="Textindependent"/>
        <w:spacing w:after="0"/>
        <w:jc w:val="both"/>
      </w:pPr>
      <w:r w:rsidRPr="00563A52">
        <w:t>i) La planificació de les coordinacions es durà a terme tenint en compte l’horari d’atenció al centre de les persones especialistes de l’equip d’</w:t>
      </w:r>
      <w:r w:rsidR="00E03253" w:rsidRPr="00563A52">
        <w:t>O</w:t>
      </w:r>
      <w:r w:rsidRPr="00563A52">
        <w:t xml:space="preserve">rientació </w:t>
      </w:r>
      <w:r w:rsidR="00E03253" w:rsidRPr="00563A52">
        <w:t>E</w:t>
      </w:r>
      <w:r w:rsidRPr="00563A52">
        <w:t>ducativa i, si és el cas, del gabinet psicopedagògic municipal.</w:t>
      </w:r>
    </w:p>
    <w:p w14:paraId="3080608D" w14:textId="77777777" w:rsidR="002A1BD0" w:rsidRPr="002A1BD0" w:rsidRDefault="002A1BD0" w:rsidP="002A1BD0">
      <w:pPr>
        <w:pStyle w:val="Ttol4"/>
      </w:pPr>
    </w:p>
    <w:p w14:paraId="4CF271DC" w14:textId="77777777" w:rsidR="001A5E55" w:rsidRPr="00563A52" w:rsidRDefault="001A5E55" w:rsidP="001A5E55">
      <w:pPr>
        <w:pStyle w:val="Ttol4"/>
        <w:spacing w:before="0" w:after="0"/>
        <w:ind w:left="420"/>
        <w:rPr>
          <w:strike/>
          <w:szCs w:val="20"/>
        </w:rPr>
      </w:pPr>
    </w:p>
    <w:p w14:paraId="3AD3B7C8" w14:textId="25584B2C" w:rsidR="008B7CAA" w:rsidRPr="00975FDF" w:rsidRDefault="00C93C94">
      <w:pPr>
        <w:pStyle w:val="Ttol3"/>
        <w:spacing w:before="0"/>
        <w:contextualSpacing/>
      </w:pPr>
      <w:bookmarkStart w:id="342" w:name="_Toc107912680"/>
      <w:bookmarkStart w:id="343" w:name="_Toc136861989"/>
      <w:r>
        <w:lastRenderedPageBreak/>
        <w:t>6</w:t>
      </w:r>
      <w:r w:rsidR="4A4593C5" w:rsidRPr="00975FDF">
        <w:t>.1.</w:t>
      </w:r>
      <w:r w:rsidR="005134F1" w:rsidRPr="00975FDF">
        <w:t>3</w:t>
      </w:r>
      <w:r w:rsidR="4A4593C5" w:rsidRPr="00975FDF">
        <w:t>. Horari de l’equip directiu</w:t>
      </w:r>
      <w:bookmarkEnd w:id="342"/>
      <w:bookmarkEnd w:id="343"/>
    </w:p>
    <w:p w14:paraId="3FFC90D6" w14:textId="77777777" w:rsidR="00FB187E" w:rsidRPr="00975FDF" w:rsidRDefault="00FB187E" w:rsidP="00FB187E">
      <w:pPr>
        <w:pStyle w:val="Textindependent"/>
      </w:pPr>
    </w:p>
    <w:p w14:paraId="788F248E" w14:textId="3C8B6533" w:rsidR="0027203A" w:rsidRPr="00F2424B" w:rsidRDefault="0027203A" w:rsidP="0027203A">
      <w:pPr>
        <w:pStyle w:val="Textindependent"/>
        <w:spacing w:after="0"/>
        <w:jc w:val="both"/>
        <w:rPr>
          <w:highlight w:val="yellow"/>
        </w:rPr>
      </w:pPr>
      <w:r w:rsidRPr="00F2424B">
        <w:rPr>
          <w:highlight w:val="yellow"/>
        </w:rPr>
        <w:t>1. Els centres podran dedicar un nombre d’hores lectives setmanals perquè els equips directius desenvolupen les seues funcions i un nombre global d’hores lectives setmanals perquè les persones que coordinen els equips docents i els equips de cicle i les altres figures de coordinació desenvolupen les seues funcions.</w:t>
      </w:r>
    </w:p>
    <w:p w14:paraId="129A17B0" w14:textId="77777777" w:rsidR="00643B22" w:rsidRDefault="00643B22" w:rsidP="00643B22">
      <w:pPr>
        <w:rPr>
          <w:rFonts w:ascii="Arial" w:hAnsi="Arial"/>
          <w:sz w:val="20"/>
          <w:highlight w:val="yellow"/>
        </w:rPr>
      </w:pPr>
    </w:p>
    <w:p w14:paraId="267A617C" w14:textId="24C39735" w:rsidR="0027203A" w:rsidRPr="00643B22" w:rsidRDefault="0027203A" w:rsidP="00643B22">
      <w:pPr>
        <w:jc w:val="both"/>
        <w:rPr>
          <w:highlight w:val="yellow"/>
        </w:rPr>
      </w:pPr>
      <w:r w:rsidRPr="00643B22">
        <w:rPr>
          <w:rFonts w:ascii="Arial" w:hAnsi="Arial"/>
          <w:sz w:val="20"/>
          <w:highlight w:val="yellow"/>
        </w:rPr>
        <w:t>El nombre global d’hores lectives setmanals perquè els equips directius i les persones coordinadores</w:t>
      </w:r>
      <w:r w:rsidRPr="00643B22">
        <w:rPr>
          <w:highlight w:val="yellow"/>
        </w:rPr>
        <w:t xml:space="preserve"> </w:t>
      </w:r>
      <w:r w:rsidRPr="00643B22">
        <w:rPr>
          <w:rFonts w:ascii="Arial" w:hAnsi="Arial"/>
          <w:sz w:val="20"/>
          <w:highlight w:val="yellow"/>
        </w:rPr>
        <w:t>desenvolupen les seues funcions ve determinat pel tipus de centre i el nombre d’unitats autoritzades.</w:t>
      </w:r>
    </w:p>
    <w:p w14:paraId="26F8F504" w14:textId="45B04585" w:rsidR="1162A42B" w:rsidRDefault="1162A42B" w:rsidP="00B17D76">
      <w:pPr>
        <w:pStyle w:val="Textindependent"/>
        <w:spacing w:after="0"/>
        <w:jc w:val="both"/>
      </w:pPr>
    </w:p>
    <w:p w14:paraId="5841A979" w14:textId="4559568A" w:rsidR="008B7CAA" w:rsidRPr="00563A52" w:rsidRDefault="37EEA9EA" w:rsidP="00B17D76">
      <w:pPr>
        <w:pStyle w:val="Textindependent"/>
        <w:spacing w:after="0"/>
        <w:jc w:val="both"/>
      </w:pPr>
      <w:r>
        <w:t>2. La direcció del centre, en l’exercici de les seues funcions, disposarà d’autonomia per a distribuir entre els membres de l’equip directiu el nombre total d’hores que té assignat el centre per a la funció directiva.</w:t>
      </w:r>
    </w:p>
    <w:p w14:paraId="140C5D55" w14:textId="7C81E1A4" w:rsidR="1162A42B" w:rsidRDefault="1162A42B" w:rsidP="00B17D76">
      <w:pPr>
        <w:pStyle w:val="Textindependent"/>
        <w:spacing w:after="0"/>
        <w:jc w:val="both"/>
      </w:pPr>
    </w:p>
    <w:p w14:paraId="1EF62771" w14:textId="291EBBE7" w:rsidR="008B7CAA" w:rsidRPr="00563A52" w:rsidRDefault="37EEA9EA" w:rsidP="00B17D76">
      <w:pPr>
        <w:pStyle w:val="Textindependent"/>
        <w:spacing w:after="0"/>
        <w:jc w:val="both"/>
      </w:pPr>
      <w:r w:rsidRPr="00563A52">
        <w:t>3. Durant la jornada escolar haurà de garantir-se la presència de, com a mínim, un membre de l’equip directiu</w:t>
      </w:r>
      <w:r w:rsidR="00C47BBF" w:rsidRPr="00563A52">
        <w:t xml:space="preserve"> </w:t>
      </w:r>
      <w:bookmarkStart w:id="344" w:name="_Hlk106882308"/>
      <w:r w:rsidR="00C47BBF" w:rsidRPr="00563A52">
        <w:t>o persona en qui delegue</w:t>
      </w:r>
      <w:r w:rsidRPr="00563A52">
        <w:t>.</w:t>
      </w:r>
      <w:bookmarkEnd w:id="344"/>
    </w:p>
    <w:p w14:paraId="076D6880" w14:textId="77777777" w:rsidR="00A65831" w:rsidRPr="00DB6A8D" w:rsidRDefault="00A65831" w:rsidP="00DB6A8D"/>
    <w:p w14:paraId="15ECC60E" w14:textId="6E7E8654" w:rsidR="008B7CAA" w:rsidRPr="00975FDF" w:rsidRDefault="00C93C94" w:rsidP="00A65831">
      <w:pPr>
        <w:pStyle w:val="Ttol3"/>
        <w:spacing w:before="0"/>
        <w:contextualSpacing/>
      </w:pPr>
      <w:bookmarkStart w:id="345" w:name="_Toc107912681"/>
      <w:bookmarkStart w:id="346" w:name="_Toc136861990"/>
      <w:r>
        <w:t>6</w:t>
      </w:r>
      <w:r w:rsidR="7F26632C" w:rsidRPr="00975FDF">
        <w:t>.1.</w:t>
      </w:r>
      <w:r w:rsidR="002A69C4" w:rsidRPr="00975FDF">
        <w:t>4</w:t>
      </w:r>
      <w:r w:rsidR="7F26632C" w:rsidRPr="00975FDF">
        <w:t>. Horari de les persones coordinadores dels equips de cicle i de les altres figures de coordinació</w:t>
      </w:r>
      <w:bookmarkEnd w:id="345"/>
      <w:bookmarkEnd w:id="346"/>
    </w:p>
    <w:p w14:paraId="4641B3D7" w14:textId="77777777" w:rsidR="00FB187E" w:rsidRPr="00975FDF" w:rsidRDefault="00FB187E" w:rsidP="00FB187E">
      <w:pPr>
        <w:pStyle w:val="Textindependent"/>
      </w:pPr>
    </w:p>
    <w:p w14:paraId="55BDEF7F" w14:textId="71F09F9A" w:rsidR="00A373C3" w:rsidRPr="00F2424B" w:rsidRDefault="00A373C3" w:rsidP="00A373C3">
      <w:pPr>
        <w:pStyle w:val="Textindependent"/>
        <w:spacing w:after="0"/>
        <w:jc w:val="both"/>
        <w:rPr>
          <w:highlight w:val="yellow"/>
        </w:rPr>
      </w:pPr>
      <w:r w:rsidRPr="00F2424B">
        <w:rPr>
          <w:highlight w:val="yellow"/>
        </w:rPr>
        <w:t>1. Els centres podran dedicar un nombre d’hores lectives setmanals perquè els equips directius desenvolupen les seues funcions i un nombre global d’hores lectives setmanals perquè les persones que coordinen els equips docents i els equips de cicle i les altres figures de coordinació desenvolupen les seues funcions.</w:t>
      </w:r>
    </w:p>
    <w:p w14:paraId="0A342F7F" w14:textId="77777777" w:rsidR="00D51732" w:rsidRDefault="00D51732" w:rsidP="00D51732">
      <w:pPr>
        <w:rPr>
          <w:rFonts w:ascii="Arial" w:hAnsi="Arial"/>
          <w:sz w:val="20"/>
          <w:highlight w:val="yellow"/>
        </w:rPr>
      </w:pPr>
    </w:p>
    <w:p w14:paraId="7299D1D2" w14:textId="3727BAC0" w:rsidR="00A373C3" w:rsidRPr="00D51732" w:rsidRDefault="00A373C3" w:rsidP="00D51732">
      <w:pPr>
        <w:rPr>
          <w:rFonts w:ascii="Arial" w:hAnsi="Arial"/>
          <w:sz w:val="20"/>
          <w:highlight w:val="yellow"/>
        </w:rPr>
      </w:pPr>
      <w:r w:rsidRPr="00D51732">
        <w:rPr>
          <w:rFonts w:ascii="Arial" w:hAnsi="Arial"/>
          <w:sz w:val="20"/>
          <w:highlight w:val="yellow"/>
        </w:rPr>
        <w:t>2. El nombre global d’hores lectives setmanals perquè els equips directius i les persones coordinadores desenvolupen les seues funcions, ve determinat per el tipus de centre i el nombre d’unitats autoritzades.</w:t>
      </w:r>
    </w:p>
    <w:p w14:paraId="66C2AEEF" w14:textId="77777777" w:rsidR="00A373C3" w:rsidRPr="00A373C3" w:rsidRDefault="00A373C3" w:rsidP="00A373C3">
      <w:pPr>
        <w:pStyle w:val="Textindependent"/>
      </w:pPr>
    </w:p>
    <w:p w14:paraId="779066A1" w14:textId="24161CA9" w:rsidR="008B7CAA" w:rsidRPr="00563A52" w:rsidRDefault="37EEA9EA" w:rsidP="00476D4D">
      <w:pPr>
        <w:pStyle w:val="Textindependent"/>
        <w:spacing w:after="0"/>
        <w:jc w:val="both"/>
      </w:pPr>
      <w:r w:rsidRPr="00563A52">
        <w:t>3. L'assignació de les hores setmanals lectives per al desenvolupament de les funcions anteriors es realitzarà una vegada estiguen cobertes les necessitats de docència de totes les àrees i nivells del centre, i es tindrà en compte per a això tot el personal docent destinat al centre amb les habilitacions que posseïsca.</w:t>
      </w:r>
    </w:p>
    <w:p w14:paraId="4143858D" w14:textId="1E47E728" w:rsidR="008B7CAA" w:rsidRPr="00563A52" w:rsidRDefault="5907C25A" w:rsidP="00476D4D">
      <w:pPr>
        <w:pStyle w:val="Textindependent"/>
        <w:spacing w:after="0"/>
        <w:jc w:val="both"/>
      </w:pPr>
      <w:r w:rsidRPr="00563A52">
        <w:t xml:space="preserve">No obstant això, una vegada determinat per la Conselleria d’Educació, Cultura i Esport el professorat amb què comptarà cada centre en el curs </w:t>
      </w:r>
      <w:r w:rsidR="293B6067" w:rsidRPr="0035289A">
        <w:rPr>
          <w:highlight w:val="yellow"/>
        </w:rPr>
        <w:t>202</w:t>
      </w:r>
      <w:r w:rsidR="00B74C32" w:rsidRPr="0035289A">
        <w:rPr>
          <w:highlight w:val="yellow"/>
        </w:rPr>
        <w:t>3</w:t>
      </w:r>
      <w:r w:rsidR="293B6067" w:rsidRPr="0035289A">
        <w:rPr>
          <w:highlight w:val="yellow"/>
        </w:rPr>
        <w:t>-202</w:t>
      </w:r>
      <w:r w:rsidR="00B74C32" w:rsidRPr="0035289A">
        <w:rPr>
          <w:highlight w:val="yellow"/>
        </w:rPr>
        <w:t>4</w:t>
      </w:r>
      <w:r w:rsidRPr="00563A52">
        <w:t>, la direcció del centre podrà incrementar les hores lectives dedicades a les distintes coordinacions a fi de garantir un adequat funcionament del centre.</w:t>
      </w:r>
    </w:p>
    <w:p w14:paraId="5E9D438E" w14:textId="77777777" w:rsidR="008A197A" w:rsidRPr="00563A52" w:rsidRDefault="008A197A" w:rsidP="00476D4D">
      <w:pPr>
        <w:pStyle w:val="Textindependent"/>
        <w:spacing w:after="0"/>
        <w:jc w:val="both"/>
      </w:pPr>
    </w:p>
    <w:p w14:paraId="157482DF" w14:textId="048E89DA" w:rsidR="008B7CAA" w:rsidRPr="00975FDF" w:rsidRDefault="37EEA9EA" w:rsidP="00476D4D">
      <w:pPr>
        <w:pStyle w:val="Textindependent"/>
        <w:spacing w:after="0"/>
        <w:jc w:val="both"/>
      </w:pPr>
      <w:r>
        <w:t xml:space="preserve">4. La direcció del centre, en l’exercici de les seues competències, oït el </w:t>
      </w:r>
      <w:r w:rsidR="00FE6788">
        <w:t>c</w:t>
      </w:r>
      <w:r w:rsidR="00941BA8">
        <w:t>laustre</w:t>
      </w:r>
      <w:r>
        <w:t>, disposarà d’autonomia per a distribuir entre les persones designades per a realitzar aquestes funcions el nombre total d’hores que té assignades el centre d’acord amb el que estableix el punt 2 d’aquest apartat.</w:t>
      </w:r>
    </w:p>
    <w:p w14:paraId="6C5ED0F8" w14:textId="77777777" w:rsidR="008A197A" w:rsidRPr="00975FDF" w:rsidRDefault="008A197A" w:rsidP="00476D4D">
      <w:pPr>
        <w:pStyle w:val="Textindependent"/>
        <w:spacing w:after="0"/>
        <w:jc w:val="both"/>
      </w:pPr>
    </w:p>
    <w:p w14:paraId="1C0CD072" w14:textId="264054AA" w:rsidR="008B7CAA" w:rsidRPr="00975FDF" w:rsidRDefault="37EEA9EA" w:rsidP="00476D4D">
      <w:pPr>
        <w:pStyle w:val="Textindependent"/>
        <w:spacing w:after="0"/>
        <w:jc w:val="both"/>
      </w:pPr>
      <w:r>
        <w:t xml:space="preserve">5. Amb la finalitat d’afavorir l’autonomia dels centres, la direcció del centre, oït el </w:t>
      </w:r>
      <w:r w:rsidR="00FE6788">
        <w:t>c</w:t>
      </w:r>
      <w:r w:rsidR="00941BA8">
        <w:t>laustre</w:t>
      </w:r>
      <w:r>
        <w:t xml:space="preserve"> i el </w:t>
      </w:r>
      <w:r w:rsidR="00FE6788">
        <w:t>c</w:t>
      </w:r>
      <w:r>
        <w:t xml:space="preserve">onsell </w:t>
      </w:r>
      <w:r w:rsidR="00FE6788">
        <w:t>e</w:t>
      </w:r>
      <w:r>
        <w:t>scolar, podrà assignar a determinat personal docent del centre la realització d’altres tasques necessàries per a l’organització i el bon funcionament del centre</w:t>
      </w:r>
      <w:r w:rsidR="5ADB57B2">
        <w:t>,</w:t>
      </w:r>
      <w:r>
        <w:t xml:space="preserve"> d’acord amb els criteris establits pel </w:t>
      </w:r>
      <w:r w:rsidR="00FE6788">
        <w:t>c</w:t>
      </w:r>
      <w:r w:rsidR="00941BA8">
        <w:t>laustre</w:t>
      </w:r>
      <w:r>
        <w:t xml:space="preserve"> de professorat, i a proposta de la direcció d’estudis. En aquest sentit, les hores de dedicació d’aquest personal per a dedicar-se a les tasques anteriors aniran a càrrec del nombre global d’hores lectives setmanals establides en el punt 2 d’aquest apartat.</w:t>
      </w:r>
    </w:p>
    <w:p w14:paraId="04DD2E90" w14:textId="77777777" w:rsidR="002A69C4" w:rsidRPr="000B61AC" w:rsidRDefault="002A69C4" w:rsidP="000B61AC"/>
    <w:p w14:paraId="1790BCC7" w14:textId="373B7A98" w:rsidR="006F1BF5" w:rsidRPr="00563A52" w:rsidRDefault="00C93C94" w:rsidP="006F1BF5">
      <w:pPr>
        <w:pStyle w:val="Ttol3"/>
        <w:spacing w:before="0"/>
        <w:contextualSpacing/>
        <w:rPr>
          <w:rFonts w:eastAsia="Arial" w:cs="Arial"/>
          <w:b/>
          <w:bCs/>
        </w:rPr>
      </w:pPr>
      <w:bookmarkStart w:id="347" w:name="_Toc107912682"/>
      <w:bookmarkStart w:id="348" w:name="_Toc136861991"/>
      <w:r w:rsidRPr="00563A52">
        <w:t>6</w:t>
      </w:r>
      <w:r w:rsidR="006F1BF5" w:rsidRPr="00563A52">
        <w:t>.1.</w:t>
      </w:r>
      <w:r w:rsidR="002A69C4" w:rsidRPr="00563A52">
        <w:t>5</w:t>
      </w:r>
      <w:r w:rsidR="006F1BF5" w:rsidRPr="00563A52">
        <w:t>. Horari del professorat de l’especialitat d’Orientació Educativa</w:t>
      </w:r>
      <w:bookmarkEnd w:id="347"/>
      <w:bookmarkEnd w:id="348"/>
      <w:r w:rsidR="006F1BF5" w:rsidRPr="00563A52">
        <w:t xml:space="preserve">   </w:t>
      </w:r>
    </w:p>
    <w:p w14:paraId="6D939891" w14:textId="2D4E5994" w:rsidR="00873CA7" w:rsidRDefault="00873CA7" w:rsidP="006F1BF5">
      <w:pPr>
        <w:spacing w:line="257" w:lineRule="auto"/>
        <w:rPr>
          <w:rFonts w:ascii="Arial" w:eastAsia="Arial" w:hAnsi="Arial" w:cs="Arial"/>
          <w:sz w:val="20"/>
          <w:szCs w:val="20"/>
        </w:rPr>
      </w:pPr>
    </w:p>
    <w:p w14:paraId="137BF057" w14:textId="77777777" w:rsidR="00A96600" w:rsidRPr="00F2424B" w:rsidRDefault="00A96600" w:rsidP="00A96600">
      <w:pPr>
        <w:jc w:val="both"/>
        <w:rPr>
          <w:rFonts w:ascii="Arial" w:eastAsia="Arial" w:hAnsi="Arial" w:cs="Arial"/>
          <w:sz w:val="20"/>
          <w:szCs w:val="20"/>
          <w:highlight w:val="yellow"/>
        </w:rPr>
      </w:pPr>
      <w:r w:rsidRPr="00F2424B">
        <w:rPr>
          <w:rFonts w:ascii="Arial" w:eastAsia="Arial" w:hAnsi="Arial" w:cs="Arial"/>
          <w:sz w:val="20"/>
          <w:szCs w:val="20"/>
          <w:highlight w:val="yellow"/>
        </w:rPr>
        <w:t>1. El professorat de l’especialitat d’Orientació Educativa pertany al cos de professorat d’Ensenyament Secundari i té una jornada laboral de 37 hores i 30 minuts setmanals.</w:t>
      </w:r>
    </w:p>
    <w:p w14:paraId="14BFE285" w14:textId="77777777" w:rsidR="00A96600" w:rsidRPr="00F2424B" w:rsidRDefault="00A96600" w:rsidP="00A96600">
      <w:pPr>
        <w:jc w:val="both"/>
        <w:rPr>
          <w:rFonts w:ascii="Arial" w:eastAsia="Arial" w:hAnsi="Arial" w:cs="Arial"/>
          <w:sz w:val="20"/>
          <w:szCs w:val="20"/>
          <w:highlight w:val="yellow"/>
        </w:rPr>
      </w:pPr>
    </w:p>
    <w:p w14:paraId="2061C28A" w14:textId="5779143C" w:rsidR="00A96600" w:rsidRPr="00F2424B" w:rsidRDefault="00A96600" w:rsidP="00A96600">
      <w:pPr>
        <w:jc w:val="both"/>
        <w:rPr>
          <w:rFonts w:ascii="Arial" w:eastAsia="Arial" w:hAnsi="Arial" w:cs="Arial"/>
          <w:sz w:val="20"/>
          <w:szCs w:val="20"/>
          <w:highlight w:val="yellow"/>
        </w:rPr>
      </w:pPr>
      <w:r w:rsidRPr="00F2424B">
        <w:rPr>
          <w:rFonts w:ascii="Arial" w:eastAsia="Arial" w:hAnsi="Arial" w:cs="Arial"/>
          <w:sz w:val="20"/>
          <w:szCs w:val="20"/>
          <w:highlight w:val="yellow"/>
        </w:rPr>
        <w:t>2. Durant els períodes lectius establits en el calendari escolar vigent, han de dedicar 30 hores setmanals a les activitats del centre, 25 de les quals tindran un caràcter fixe en l’horari setmanal i 5 hores complementàries</w:t>
      </w:r>
      <w:r w:rsidR="002A1BD0">
        <w:rPr>
          <w:rFonts w:ascii="Arial" w:eastAsia="Arial" w:hAnsi="Arial" w:cs="Arial"/>
          <w:sz w:val="20"/>
          <w:szCs w:val="20"/>
          <w:highlight w:val="yellow"/>
        </w:rPr>
        <w:t xml:space="preserve"> </w:t>
      </w:r>
      <w:r w:rsidRPr="00F2424B">
        <w:rPr>
          <w:rFonts w:ascii="Arial" w:eastAsia="Arial" w:hAnsi="Arial" w:cs="Arial"/>
          <w:sz w:val="20"/>
          <w:szCs w:val="20"/>
          <w:highlight w:val="yellow"/>
        </w:rPr>
        <w:t>de caràcter flexible</w:t>
      </w:r>
      <w:r w:rsidR="002A1BD0">
        <w:rPr>
          <w:rFonts w:ascii="Arial" w:eastAsia="Arial" w:hAnsi="Arial" w:cs="Arial"/>
          <w:sz w:val="20"/>
          <w:szCs w:val="20"/>
          <w:highlight w:val="yellow"/>
        </w:rPr>
        <w:t xml:space="preserve"> comptades setmanalment</w:t>
      </w:r>
      <w:r w:rsidR="00CB65ED">
        <w:rPr>
          <w:rFonts w:ascii="Arial" w:eastAsia="Arial" w:hAnsi="Arial" w:cs="Arial"/>
          <w:sz w:val="20"/>
          <w:szCs w:val="20"/>
          <w:highlight w:val="yellow"/>
        </w:rPr>
        <w:t>.</w:t>
      </w:r>
    </w:p>
    <w:p w14:paraId="6170E0C7" w14:textId="77777777" w:rsidR="00A96600" w:rsidRPr="00F2424B" w:rsidRDefault="00A96600" w:rsidP="00A96600">
      <w:pPr>
        <w:jc w:val="both"/>
        <w:rPr>
          <w:rFonts w:ascii="Arial" w:eastAsia="Arial" w:hAnsi="Arial" w:cs="Arial"/>
          <w:sz w:val="20"/>
          <w:szCs w:val="20"/>
          <w:highlight w:val="yellow"/>
        </w:rPr>
      </w:pPr>
    </w:p>
    <w:p w14:paraId="426C186C"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3. Les 25 hores setmanals de caràcter fix s’han de distribuir de la manera següent:</w:t>
      </w:r>
    </w:p>
    <w:p w14:paraId="47F1B0D0" w14:textId="77777777" w:rsidR="00A96600" w:rsidRPr="00F2424B" w:rsidRDefault="00A96600" w:rsidP="00A96600">
      <w:pPr>
        <w:pStyle w:val="Pargrafdellista"/>
        <w:ind w:left="0"/>
        <w:jc w:val="both"/>
        <w:rPr>
          <w:rFonts w:ascii="Arial" w:eastAsia="Arial" w:hAnsi="Arial" w:cs="Arial"/>
          <w:sz w:val="20"/>
          <w:szCs w:val="20"/>
          <w:highlight w:val="yellow"/>
        </w:rPr>
      </w:pPr>
    </w:p>
    <w:p w14:paraId="1E1903A4"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a) Díhuit hores d’intervenció amb l’alumnat i de col·laboració en el desenvolupament de l’orientació educativa i professional, que es poden distribuir entre les atribucions següents:</w:t>
      </w:r>
    </w:p>
    <w:p w14:paraId="40AD6985"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a.1) Col·laboració en el desenvolupament de les mesures de resposta educativa per a la inclusió previstes en el projecte educatiu, en la programació general anual, en les programacions d’aula i en els plans d’actuació personalitzats.</w:t>
      </w:r>
    </w:p>
    <w:p w14:paraId="57B5DCF8"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a.2) Col·laboració amb el professorat, especialment el professorat tutor, en el desenvolupament de l’acció </w:t>
      </w:r>
      <w:proofErr w:type="spellStart"/>
      <w:r w:rsidRPr="00F2424B">
        <w:rPr>
          <w:rFonts w:ascii="Arial" w:eastAsia="Arial" w:hAnsi="Arial" w:cs="Arial"/>
          <w:sz w:val="20"/>
          <w:szCs w:val="20"/>
          <w:highlight w:val="yellow"/>
        </w:rPr>
        <w:t>tutorial</w:t>
      </w:r>
      <w:proofErr w:type="spellEnd"/>
      <w:r w:rsidRPr="00F2424B">
        <w:rPr>
          <w:rFonts w:ascii="Arial" w:eastAsia="Arial" w:hAnsi="Arial" w:cs="Arial"/>
          <w:sz w:val="20"/>
          <w:szCs w:val="20"/>
          <w:highlight w:val="yellow"/>
        </w:rPr>
        <w:t xml:space="preserve"> amb els diferents grups classe i de forma personalitzada amb l’alumnat que ho requerisca.</w:t>
      </w:r>
    </w:p>
    <w:p w14:paraId="76EB0522"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a.3) Assessorament i orientació a l’alumnat per a contribuir a millorar el procés d'aprenentatge i optimitzar el desenvolupament personal, intel·lectual, acadèmic, social i emocional.</w:t>
      </w:r>
    </w:p>
    <w:p w14:paraId="3130F0E6"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a.4) Participació en les actuacions amb l’alumnat derivades de les mesures i protocols implementats en el centre.</w:t>
      </w:r>
    </w:p>
    <w:p w14:paraId="3D9671A9" w14:textId="77777777" w:rsidR="00A96600" w:rsidRPr="00F2424B" w:rsidRDefault="00A96600" w:rsidP="00A96600">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a.5) Coordinació de les avaluacions </w:t>
      </w:r>
      <w:proofErr w:type="spellStart"/>
      <w:r w:rsidRPr="00F2424B">
        <w:rPr>
          <w:rFonts w:ascii="Arial" w:eastAsia="Arial" w:hAnsi="Arial" w:cs="Arial"/>
          <w:sz w:val="20"/>
          <w:szCs w:val="20"/>
          <w:highlight w:val="yellow"/>
        </w:rPr>
        <w:t>sociopsicopedagògiques</w:t>
      </w:r>
      <w:proofErr w:type="spellEnd"/>
      <w:r w:rsidRPr="00F2424B">
        <w:rPr>
          <w:rFonts w:ascii="Arial" w:eastAsia="Arial" w:hAnsi="Arial" w:cs="Arial"/>
          <w:sz w:val="20"/>
          <w:szCs w:val="20"/>
          <w:highlight w:val="yellow"/>
        </w:rPr>
        <w:t xml:space="preserve"> per a la identificació de les necessitats específiques de suport educatiu de l’alumnat escolaritzat en el centre i, en el marc de les agrupacions d’orientació de zona, d’aquell que inicia l’escolarització en el segon cicle de l’Educació Infantil.</w:t>
      </w:r>
    </w:p>
    <w:p w14:paraId="4F932C85" w14:textId="5B7CB4D4" w:rsidR="00A96600" w:rsidRPr="00F2424B" w:rsidRDefault="00A96600" w:rsidP="00A96600">
      <w:pPr>
        <w:jc w:val="both"/>
        <w:rPr>
          <w:rFonts w:ascii="Arial" w:eastAsia="Arial" w:hAnsi="Arial" w:cs="Arial"/>
          <w:sz w:val="20"/>
          <w:szCs w:val="20"/>
          <w:highlight w:val="yellow"/>
        </w:rPr>
      </w:pPr>
      <w:r w:rsidRPr="00F2424B">
        <w:rPr>
          <w:rFonts w:ascii="Arial" w:eastAsia="Arial" w:hAnsi="Arial" w:cs="Arial"/>
          <w:sz w:val="20"/>
          <w:szCs w:val="20"/>
          <w:highlight w:val="yellow"/>
        </w:rPr>
        <w:t>a.6) Realització d</w:t>
      </w:r>
      <w:r w:rsidR="002A1BD0">
        <w:rPr>
          <w:rFonts w:ascii="Arial" w:eastAsia="Arial" w:hAnsi="Arial" w:cs="Arial"/>
          <w:sz w:val="20"/>
          <w:szCs w:val="20"/>
          <w:highlight w:val="yellow"/>
        </w:rPr>
        <w:t xml:space="preserve">els </w:t>
      </w:r>
      <w:r w:rsidRPr="00F2424B">
        <w:rPr>
          <w:rFonts w:ascii="Arial" w:eastAsia="Arial" w:hAnsi="Arial" w:cs="Arial"/>
          <w:sz w:val="20"/>
          <w:szCs w:val="20"/>
          <w:highlight w:val="yellow"/>
        </w:rPr>
        <w:t>informe</w:t>
      </w:r>
      <w:r w:rsidR="00360657">
        <w:rPr>
          <w:rFonts w:ascii="Arial" w:eastAsia="Arial" w:hAnsi="Arial" w:cs="Arial"/>
          <w:sz w:val="20"/>
          <w:szCs w:val="20"/>
          <w:highlight w:val="yellow"/>
        </w:rPr>
        <w:t>s</w:t>
      </w:r>
      <w:r w:rsidRPr="00F2424B">
        <w:rPr>
          <w:rFonts w:ascii="Arial" w:eastAsia="Arial" w:hAnsi="Arial" w:cs="Arial"/>
          <w:sz w:val="20"/>
          <w:szCs w:val="20"/>
          <w:highlight w:val="yellow"/>
        </w:rPr>
        <w:t xml:space="preserve"> </w:t>
      </w:r>
      <w:proofErr w:type="spellStart"/>
      <w:r w:rsidRPr="00F2424B">
        <w:rPr>
          <w:rFonts w:ascii="Arial" w:eastAsia="Arial" w:hAnsi="Arial" w:cs="Arial"/>
          <w:sz w:val="20"/>
          <w:szCs w:val="20"/>
          <w:highlight w:val="yellow"/>
        </w:rPr>
        <w:t>sociopsicopedagògic</w:t>
      </w:r>
      <w:r w:rsidR="00360657">
        <w:rPr>
          <w:rFonts w:ascii="Arial" w:eastAsia="Arial" w:hAnsi="Arial" w:cs="Arial"/>
          <w:sz w:val="20"/>
          <w:szCs w:val="20"/>
          <w:highlight w:val="yellow"/>
        </w:rPr>
        <w:t>s</w:t>
      </w:r>
      <w:proofErr w:type="spellEnd"/>
      <w:r w:rsidRPr="00F2424B">
        <w:rPr>
          <w:rFonts w:ascii="Arial" w:eastAsia="Arial" w:hAnsi="Arial" w:cs="Arial"/>
          <w:sz w:val="20"/>
          <w:szCs w:val="20"/>
          <w:highlight w:val="yellow"/>
        </w:rPr>
        <w:t xml:space="preserve"> després de les avaluacions </w:t>
      </w:r>
      <w:proofErr w:type="spellStart"/>
      <w:r w:rsidRPr="00F2424B">
        <w:rPr>
          <w:rFonts w:ascii="Arial" w:eastAsia="Arial" w:hAnsi="Arial" w:cs="Arial"/>
          <w:sz w:val="20"/>
          <w:szCs w:val="20"/>
          <w:highlight w:val="yellow"/>
        </w:rPr>
        <w:t>sociopsicopedagògiques</w:t>
      </w:r>
      <w:proofErr w:type="spellEnd"/>
      <w:r w:rsidRPr="00F2424B">
        <w:rPr>
          <w:rFonts w:ascii="Arial" w:eastAsia="Arial" w:hAnsi="Arial" w:cs="Arial"/>
          <w:sz w:val="20"/>
          <w:szCs w:val="20"/>
          <w:highlight w:val="yellow"/>
        </w:rPr>
        <w:t xml:space="preserve"> i en els moments de transició entre etapes i modalitats d’escolarització.</w:t>
      </w:r>
    </w:p>
    <w:p w14:paraId="5C1FD922" w14:textId="77777777" w:rsidR="00A96600" w:rsidRPr="00F2424B" w:rsidRDefault="00A96600" w:rsidP="00A96600">
      <w:pPr>
        <w:jc w:val="both"/>
        <w:rPr>
          <w:rFonts w:ascii="Arial" w:eastAsia="Arial" w:hAnsi="Arial" w:cs="Arial"/>
          <w:sz w:val="20"/>
          <w:szCs w:val="20"/>
          <w:highlight w:val="yellow"/>
        </w:rPr>
      </w:pPr>
    </w:p>
    <w:p w14:paraId="59AC580B" w14:textId="77777777" w:rsidR="00C32591"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b) 6 hores d’assessorament </w:t>
      </w:r>
      <w:proofErr w:type="spellStart"/>
      <w:r w:rsidRPr="00F2424B">
        <w:rPr>
          <w:rFonts w:ascii="Arial" w:eastAsia="Arial" w:hAnsi="Arial" w:cs="Arial"/>
          <w:sz w:val="20"/>
          <w:szCs w:val="20"/>
          <w:highlight w:val="yellow"/>
        </w:rPr>
        <w:t>sociopsicopedagògic</w:t>
      </w:r>
      <w:proofErr w:type="spellEnd"/>
      <w:r w:rsidRPr="00F2424B">
        <w:rPr>
          <w:rFonts w:ascii="Arial" w:eastAsia="Arial" w:hAnsi="Arial" w:cs="Arial"/>
          <w:sz w:val="20"/>
          <w:szCs w:val="20"/>
          <w:highlight w:val="yellow"/>
        </w:rPr>
        <w:t xml:space="preserve"> a la comunitat educativa:</w:t>
      </w:r>
    </w:p>
    <w:p w14:paraId="1C7B0929" w14:textId="1D121495" w:rsidR="00A96600"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b.1) Assessorament als òrgans de govern i de coordinació en el procés d’anàlisi i identificació de les barreres a la inclusió, així com en la planificació, seguiment i avaluació de les mesures per a eliminar-les i per a contribuir a l’orientació educativa i professional i a la inclusió de tot l’alumnat.</w:t>
      </w:r>
    </w:p>
    <w:p w14:paraId="35CDEB72" w14:textId="77777777" w:rsidR="00C32591"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b.2) Assessorament a la direcció del centre i a les persones implicades en l’aplicació dels protocols d’actuació davant de situacions d’absentisme escolar, de violència, de protecció, de salut mental, de conductes </w:t>
      </w:r>
      <w:proofErr w:type="spellStart"/>
      <w:r w:rsidRPr="00F2424B">
        <w:rPr>
          <w:rFonts w:ascii="Arial" w:eastAsia="Arial" w:hAnsi="Arial" w:cs="Arial"/>
          <w:sz w:val="20"/>
          <w:szCs w:val="20"/>
          <w:highlight w:val="yellow"/>
        </w:rPr>
        <w:t>addictives</w:t>
      </w:r>
      <w:proofErr w:type="spellEnd"/>
      <w:r w:rsidRPr="00F2424B">
        <w:rPr>
          <w:rFonts w:ascii="Arial" w:eastAsia="Arial" w:hAnsi="Arial" w:cs="Arial"/>
          <w:sz w:val="20"/>
          <w:szCs w:val="20"/>
          <w:highlight w:val="yellow"/>
        </w:rPr>
        <w:t>, d’identitat de gènere, expressió de gènere i intersexualitat i d’acollida de l’alumnat nouvingut o desplaçat, així com altres protocols en què puga estar implicat el professorat d’orientació educativa.</w:t>
      </w:r>
    </w:p>
    <w:p w14:paraId="0CF6F656" w14:textId="77777777" w:rsidR="00C32591"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b.3) Assessorament a la direcció d’estudis en la coordinació de l’orientació educativa i professional i l’acció </w:t>
      </w:r>
      <w:proofErr w:type="spellStart"/>
      <w:r w:rsidRPr="00F2424B">
        <w:rPr>
          <w:rFonts w:ascii="Arial" w:eastAsia="Arial" w:hAnsi="Arial" w:cs="Arial"/>
          <w:sz w:val="20"/>
          <w:szCs w:val="20"/>
          <w:highlight w:val="yellow"/>
        </w:rPr>
        <w:t>tutorial</w:t>
      </w:r>
      <w:proofErr w:type="spellEnd"/>
      <w:r w:rsidRPr="00F2424B">
        <w:rPr>
          <w:rFonts w:ascii="Arial" w:eastAsia="Arial" w:hAnsi="Arial" w:cs="Arial"/>
          <w:sz w:val="20"/>
          <w:szCs w:val="20"/>
          <w:highlight w:val="yellow"/>
        </w:rPr>
        <w:t xml:space="preserve"> i en l’organització dels suports en el centre.</w:t>
      </w:r>
    </w:p>
    <w:p w14:paraId="61C7DB66" w14:textId="7CF98F2F" w:rsidR="00A96600"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b.4) Assessorament als equips de cicle i equips educatius en la prevenció i detecció primerenca de les dificultats d’aprenentatge, altres necessitats específiques de suport educatiu i les situacions de desigualtat i desavantatge, en la planificació, seguiment i avaluació de les mesures de resposta educativa, en l’avaluació i promoció de l’alumnat i en la planificació i seguiment de les actuacions d’orientació educativa i professional.</w:t>
      </w:r>
    </w:p>
    <w:p w14:paraId="06D9DF63" w14:textId="77777777" w:rsidR="00C32591"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 xml:space="preserve">b.5) Assessorament i col·laboració amb el professorat tutor en la planificació i seguiment de l’acció </w:t>
      </w:r>
      <w:proofErr w:type="spellStart"/>
      <w:r w:rsidRPr="00F2424B">
        <w:rPr>
          <w:rFonts w:ascii="Arial" w:eastAsia="Arial" w:hAnsi="Arial" w:cs="Arial"/>
          <w:sz w:val="20"/>
          <w:szCs w:val="20"/>
          <w:highlight w:val="yellow"/>
        </w:rPr>
        <w:t>tutorial</w:t>
      </w:r>
      <w:proofErr w:type="spellEnd"/>
      <w:r w:rsidRPr="00F2424B">
        <w:rPr>
          <w:rFonts w:ascii="Arial" w:eastAsia="Arial" w:hAnsi="Arial" w:cs="Arial"/>
          <w:sz w:val="20"/>
          <w:szCs w:val="20"/>
          <w:highlight w:val="yellow"/>
        </w:rPr>
        <w:t>.</w:t>
      </w:r>
    </w:p>
    <w:p w14:paraId="1F3D3FCA" w14:textId="2220094F" w:rsidR="00C32591" w:rsidRPr="00F2424B" w:rsidRDefault="00A96600" w:rsidP="00C32591">
      <w:pPr>
        <w:pStyle w:val="Pargrafdellista"/>
        <w:ind w:left="0"/>
        <w:jc w:val="both"/>
        <w:rPr>
          <w:rFonts w:ascii="Arial" w:eastAsia="Arial" w:hAnsi="Arial" w:cs="Arial"/>
          <w:sz w:val="20"/>
          <w:szCs w:val="20"/>
          <w:highlight w:val="yellow"/>
        </w:rPr>
      </w:pPr>
      <w:r w:rsidRPr="00F2424B">
        <w:rPr>
          <w:rFonts w:ascii="Arial" w:eastAsia="Arial" w:hAnsi="Arial" w:cs="Arial"/>
          <w:sz w:val="20"/>
          <w:szCs w:val="20"/>
          <w:highlight w:val="yellow"/>
        </w:rPr>
        <w:t>b.6) Assessora</w:t>
      </w:r>
      <w:r w:rsidR="00D34067" w:rsidRPr="00F2424B">
        <w:rPr>
          <w:rFonts w:ascii="Arial" w:eastAsia="Arial" w:hAnsi="Arial" w:cs="Arial"/>
          <w:sz w:val="20"/>
          <w:szCs w:val="20"/>
          <w:highlight w:val="yellow"/>
        </w:rPr>
        <w:t>ment</w:t>
      </w:r>
      <w:r w:rsidRPr="00F2424B">
        <w:rPr>
          <w:rFonts w:ascii="Arial" w:eastAsia="Arial" w:hAnsi="Arial" w:cs="Arial"/>
          <w:sz w:val="20"/>
          <w:szCs w:val="20"/>
          <w:highlight w:val="yellow"/>
        </w:rPr>
        <w:t xml:space="preserve"> i orienta</w:t>
      </w:r>
      <w:r w:rsidR="00D34067" w:rsidRPr="00F2424B">
        <w:rPr>
          <w:rFonts w:ascii="Arial" w:eastAsia="Arial" w:hAnsi="Arial" w:cs="Arial"/>
          <w:sz w:val="20"/>
          <w:szCs w:val="20"/>
          <w:highlight w:val="yellow"/>
        </w:rPr>
        <w:t>ció</w:t>
      </w:r>
      <w:r w:rsidR="003165E5">
        <w:rPr>
          <w:rFonts w:ascii="Arial" w:eastAsia="Arial" w:hAnsi="Arial" w:cs="Arial"/>
          <w:sz w:val="20"/>
          <w:szCs w:val="20"/>
          <w:highlight w:val="yellow"/>
        </w:rPr>
        <w:t xml:space="preserve"> a</w:t>
      </w:r>
      <w:r w:rsidRPr="00F2424B">
        <w:rPr>
          <w:rFonts w:ascii="Arial" w:eastAsia="Arial" w:hAnsi="Arial" w:cs="Arial"/>
          <w:sz w:val="20"/>
          <w:szCs w:val="20"/>
          <w:highlight w:val="yellow"/>
        </w:rPr>
        <w:t xml:space="preserve"> les famílies de l’alumnat per a contribuir a millorar el procés d'aprenentatge i optimitzar el desenvolupament personal, intel·lectual, acadèmic, social i emocional.</w:t>
      </w:r>
    </w:p>
    <w:p w14:paraId="3CC610F7" w14:textId="77777777" w:rsidR="00A96600" w:rsidRPr="00F2424B" w:rsidRDefault="00A96600" w:rsidP="00A96600">
      <w:pPr>
        <w:pStyle w:val="Textindependent"/>
        <w:jc w:val="both"/>
        <w:rPr>
          <w:highlight w:val="yellow"/>
        </w:rPr>
      </w:pPr>
    </w:p>
    <w:p w14:paraId="158595F8" w14:textId="77777777" w:rsidR="00A96600" w:rsidRPr="004E3F0A" w:rsidRDefault="00A96600" w:rsidP="004E3F0A">
      <w:pPr>
        <w:jc w:val="both"/>
        <w:rPr>
          <w:rFonts w:ascii="Arial" w:hAnsi="Arial" w:cs="Arial"/>
          <w:sz w:val="20"/>
          <w:szCs w:val="20"/>
          <w:highlight w:val="yellow"/>
        </w:rPr>
      </w:pPr>
      <w:r w:rsidRPr="004E3F0A">
        <w:rPr>
          <w:rFonts w:ascii="Arial" w:hAnsi="Arial" w:cs="Arial"/>
          <w:sz w:val="20"/>
          <w:szCs w:val="20"/>
          <w:highlight w:val="yellow"/>
        </w:rPr>
        <w:t>c) Una hora per a les reunions de l’equip d’orientació educativa.</w:t>
      </w:r>
    </w:p>
    <w:p w14:paraId="614AE7A2" w14:textId="77777777" w:rsidR="004E3F0A" w:rsidRDefault="004E3F0A" w:rsidP="004E3F0A">
      <w:pPr>
        <w:jc w:val="both"/>
        <w:rPr>
          <w:rFonts w:ascii="Arial" w:hAnsi="Arial" w:cs="Arial"/>
          <w:sz w:val="20"/>
          <w:szCs w:val="20"/>
          <w:highlight w:val="yellow"/>
        </w:rPr>
      </w:pPr>
    </w:p>
    <w:p w14:paraId="0C3CB0A7" w14:textId="7EF6E8B8" w:rsidR="00C32591" w:rsidRPr="004E3F0A" w:rsidRDefault="00A96600" w:rsidP="004E3F0A">
      <w:pPr>
        <w:jc w:val="both"/>
        <w:rPr>
          <w:rFonts w:ascii="Arial" w:hAnsi="Arial" w:cs="Arial"/>
          <w:sz w:val="20"/>
          <w:szCs w:val="20"/>
          <w:highlight w:val="yellow"/>
        </w:rPr>
      </w:pPr>
      <w:r w:rsidRPr="004E3F0A">
        <w:rPr>
          <w:rFonts w:ascii="Arial" w:hAnsi="Arial" w:cs="Arial"/>
          <w:sz w:val="20"/>
          <w:szCs w:val="20"/>
          <w:highlight w:val="yellow"/>
        </w:rPr>
        <w:t>4. Les 5 hores setmanals complementàries de caràcter flexible estaran destinades a:</w:t>
      </w:r>
    </w:p>
    <w:p w14:paraId="4FD76CDD" w14:textId="60A46C1D" w:rsidR="002A1BD0" w:rsidRDefault="002A1BD0" w:rsidP="004E3F0A">
      <w:pPr>
        <w:jc w:val="both"/>
        <w:rPr>
          <w:rFonts w:ascii="Arial" w:hAnsi="Arial" w:cs="Arial"/>
          <w:sz w:val="20"/>
          <w:szCs w:val="20"/>
          <w:highlight w:val="yellow"/>
        </w:rPr>
      </w:pPr>
      <w:r>
        <w:rPr>
          <w:rFonts w:ascii="Arial" w:hAnsi="Arial" w:cs="Arial"/>
          <w:sz w:val="20"/>
          <w:szCs w:val="20"/>
          <w:highlight w:val="yellow"/>
        </w:rPr>
        <w:t>a) Tasques relacionades amb la coordinació de l’equip d’orientació educativa del centre.</w:t>
      </w:r>
    </w:p>
    <w:p w14:paraId="5E6A5BE2" w14:textId="566D2C9D" w:rsidR="00C32591" w:rsidRPr="004E3F0A" w:rsidRDefault="002A1BD0" w:rsidP="004E3F0A">
      <w:pPr>
        <w:jc w:val="both"/>
        <w:rPr>
          <w:rFonts w:ascii="Arial" w:hAnsi="Arial" w:cs="Arial"/>
          <w:sz w:val="20"/>
          <w:szCs w:val="20"/>
          <w:highlight w:val="yellow"/>
        </w:rPr>
      </w:pPr>
      <w:r>
        <w:rPr>
          <w:rFonts w:ascii="Arial" w:hAnsi="Arial" w:cs="Arial"/>
          <w:sz w:val="20"/>
          <w:szCs w:val="20"/>
          <w:highlight w:val="yellow"/>
        </w:rPr>
        <w:t>b</w:t>
      </w:r>
      <w:r w:rsidR="00A96600" w:rsidRPr="004E3F0A">
        <w:rPr>
          <w:rFonts w:ascii="Arial" w:hAnsi="Arial" w:cs="Arial"/>
          <w:sz w:val="20"/>
          <w:szCs w:val="20"/>
          <w:highlight w:val="yellow"/>
        </w:rPr>
        <w:t>) Assistència a les sessions d’avaluació, al claustre o, si escau, al consell escolar.</w:t>
      </w:r>
    </w:p>
    <w:p w14:paraId="09D2FF95" w14:textId="2AE9603C"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t>c</w:t>
      </w:r>
      <w:r w:rsidR="00A96600" w:rsidRPr="004E3F0A">
        <w:rPr>
          <w:rFonts w:ascii="Arial" w:hAnsi="Arial" w:cs="Arial"/>
          <w:sz w:val="20"/>
          <w:szCs w:val="20"/>
          <w:highlight w:val="yellow"/>
        </w:rPr>
        <w:t>) Reunions de l’agrupació d’orientació de zona i de la coordinació territorial de l’orientació.</w:t>
      </w:r>
    </w:p>
    <w:p w14:paraId="7EA3BFA8" w14:textId="47F07560"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t>d</w:t>
      </w:r>
      <w:r w:rsidR="00A96600" w:rsidRPr="004E3F0A">
        <w:rPr>
          <w:rFonts w:ascii="Arial" w:hAnsi="Arial" w:cs="Arial"/>
          <w:sz w:val="20"/>
          <w:szCs w:val="20"/>
          <w:highlight w:val="yellow"/>
        </w:rPr>
        <w:t>) Coordinació amb els serveis educatius, sanitaris, socials, d’infància, culturals i laborals de l’entorn.</w:t>
      </w:r>
    </w:p>
    <w:p w14:paraId="6AFC89A3" w14:textId="4E720C83"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t>e</w:t>
      </w:r>
      <w:r w:rsidR="00A96600" w:rsidRPr="004E3F0A">
        <w:rPr>
          <w:rFonts w:ascii="Arial" w:hAnsi="Arial" w:cs="Arial"/>
          <w:sz w:val="20"/>
          <w:szCs w:val="20"/>
          <w:highlight w:val="yellow"/>
        </w:rPr>
        <w:t>) Observació de l’alumnat fora de les activitats lectives.</w:t>
      </w:r>
    </w:p>
    <w:p w14:paraId="75392AEC" w14:textId="05C471F3"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t>f</w:t>
      </w:r>
      <w:r w:rsidR="00A96600" w:rsidRPr="004E3F0A">
        <w:rPr>
          <w:rFonts w:ascii="Arial" w:hAnsi="Arial" w:cs="Arial"/>
          <w:sz w:val="20"/>
          <w:szCs w:val="20"/>
          <w:highlight w:val="yellow"/>
        </w:rPr>
        <w:t>) Tasques d’assessorament a la comunitat educativa que no puguen realitzar-se en la part fixa de l’horari.</w:t>
      </w:r>
    </w:p>
    <w:p w14:paraId="2D30918D" w14:textId="2260D227"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t>g</w:t>
      </w:r>
      <w:r w:rsidR="00A96600" w:rsidRPr="004E3F0A">
        <w:rPr>
          <w:rFonts w:ascii="Arial" w:hAnsi="Arial" w:cs="Arial"/>
          <w:sz w:val="20"/>
          <w:szCs w:val="20"/>
          <w:highlight w:val="yellow"/>
        </w:rPr>
        <w:t>) Altres activitats relacionades amb el desenvolupament de les tasques que aquest professorat té atribuïdes en la normativa vigent.</w:t>
      </w:r>
    </w:p>
    <w:p w14:paraId="3B4CA4C4" w14:textId="0FE2BCA6" w:rsidR="00A96600" w:rsidRPr="004E3F0A" w:rsidRDefault="002A1BD0" w:rsidP="004E3F0A">
      <w:pPr>
        <w:jc w:val="both"/>
        <w:rPr>
          <w:rFonts w:ascii="Arial" w:hAnsi="Arial" w:cs="Arial"/>
          <w:sz w:val="20"/>
          <w:szCs w:val="20"/>
          <w:highlight w:val="yellow"/>
        </w:rPr>
      </w:pPr>
      <w:r>
        <w:rPr>
          <w:rFonts w:ascii="Arial" w:hAnsi="Arial" w:cs="Arial"/>
          <w:sz w:val="20"/>
          <w:szCs w:val="20"/>
          <w:highlight w:val="yellow"/>
        </w:rPr>
        <w:lastRenderedPageBreak/>
        <w:t>h</w:t>
      </w:r>
      <w:r w:rsidR="00A96600" w:rsidRPr="004E3F0A">
        <w:rPr>
          <w:rFonts w:ascii="Arial" w:hAnsi="Arial" w:cs="Arial"/>
          <w:sz w:val="20"/>
          <w:szCs w:val="20"/>
          <w:highlight w:val="yellow"/>
        </w:rPr>
        <w:t xml:space="preserve">) </w:t>
      </w:r>
      <w:r>
        <w:rPr>
          <w:rFonts w:ascii="Arial" w:hAnsi="Arial" w:cs="Arial"/>
          <w:sz w:val="20"/>
          <w:szCs w:val="20"/>
          <w:highlight w:val="yellow"/>
        </w:rPr>
        <w:t>Tasques relacionades amb la c</w:t>
      </w:r>
      <w:r w:rsidR="00A96600" w:rsidRPr="004E3F0A">
        <w:rPr>
          <w:rFonts w:ascii="Arial" w:hAnsi="Arial" w:cs="Arial"/>
          <w:sz w:val="20"/>
          <w:szCs w:val="20"/>
          <w:highlight w:val="yellow"/>
        </w:rPr>
        <w:t>oordinació de l’agrupació d’orientació de zona, en el cas que tinga atribuïda aquesta coordinació.</w:t>
      </w:r>
    </w:p>
    <w:p w14:paraId="172A630E" w14:textId="17719BA8" w:rsidR="006D37C9" w:rsidRPr="00A96600" w:rsidRDefault="006D37C9" w:rsidP="008537DA">
      <w:pPr>
        <w:jc w:val="both"/>
        <w:rPr>
          <w:rFonts w:ascii="Segoe UI" w:eastAsia="Segoe UI" w:hAnsi="Segoe UI" w:cs="Segoe UI"/>
          <w:strike/>
          <w:sz w:val="18"/>
          <w:szCs w:val="18"/>
          <w:highlight w:val="cyan"/>
        </w:rPr>
      </w:pPr>
    </w:p>
    <w:p w14:paraId="5026C1EA" w14:textId="4A8B0C90" w:rsidR="006D37C9" w:rsidRPr="00C32591" w:rsidRDefault="00C32591" w:rsidP="008537DA">
      <w:pPr>
        <w:jc w:val="both"/>
        <w:rPr>
          <w:rFonts w:ascii="Arial" w:eastAsia="Arial" w:hAnsi="Arial" w:cs="Arial"/>
          <w:color w:val="000000" w:themeColor="text1"/>
          <w:sz w:val="20"/>
          <w:szCs w:val="20"/>
        </w:rPr>
      </w:pPr>
      <w:r w:rsidRPr="00F2424B">
        <w:rPr>
          <w:rFonts w:ascii="Arial" w:eastAsia="Arial" w:hAnsi="Arial" w:cs="Arial"/>
          <w:color w:val="000000" w:themeColor="text1"/>
          <w:sz w:val="20"/>
          <w:szCs w:val="20"/>
        </w:rPr>
        <w:t>5</w:t>
      </w:r>
      <w:r w:rsidR="006D37C9" w:rsidRPr="00F2424B">
        <w:rPr>
          <w:rFonts w:ascii="Arial" w:eastAsia="Arial" w:hAnsi="Arial" w:cs="Arial"/>
          <w:color w:val="000000" w:themeColor="text1"/>
          <w:sz w:val="20"/>
          <w:szCs w:val="20"/>
        </w:rPr>
        <w:t>. La</w:t>
      </w:r>
      <w:r w:rsidR="006D37C9" w:rsidRPr="00C32591">
        <w:rPr>
          <w:rFonts w:ascii="Arial" w:eastAsia="Arial" w:hAnsi="Arial" w:cs="Arial"/>
          <w:color w:val="000000" w:themeColor="text1"/>
          <w:sz w:val="20"/>
          <w:szCs w:val="20"/>
        </w:rPr>
        <w:t xml:space="preserve"> resta d’hores, fins a completar</w:t>
      </w:r>
      <w:r w:rsidR="001378FE" w:rsidRPr="00C32591">
        <w:rPr>
          <w:rFonts w:ascii="Arial" w:eastAsia="Arial" w:hAnsi="Arial" w:cs="Arial"/>
          <w:color w:val="000000" w:themeColor="text1"/>
          <w:sz w:val="20"/>
          <w:szCs w:val="20"/>
        </w:rPr>
        <w:t>-ne</w:t>
      </w:r>
      <w:r w:rsidR="006D37C9" w:rsidRPr="00C32591">
        <w:rPr>
          <w:rFonts w:ascii="Arial" w:eastAsia="Arial" w:hAnsi="Arial" w:cs="Arial"/>
          <w:color w:val="000000" w:themeColor="text1"/>
          <w:sz w:val="20"/>
          <w:szCs w:val="20"/>
        </w:rPr>
        <w:t xml:space="preserve"> les 37</w:t>
      </w:r>
      <w:r w:rsidR="00792939" w:rsidRPr="00C32591">
        <w:rPr>
          <w:rFonts w:ascii="Arial" w:eastAsia="Arial" w:hAnsi="Arial" w:cs="Arial"/>
          <w:color w:val="000000" w:themeColor="text1"/>
          <w:sz w:val="20"/>
          <w:szCs w:val="20"/>
        </w:rPr>
        <w:t xml:space="preserve"> hores</w:t>
      </w:r>
      <w:r w:rsidR="006D37C9" w:rsidRPr="00C32591">
        <w:rPr>
          <w:rFonts w:ascii="Arial" w:eastAsia="Arial" w:hAnsi="Arial" w:cs="Arial"/>
          <w:color w:val="000000" w:themeColor="text1"/>
          <w:sz w:val="20"/>
          <w:szCs w:val="20"/>
        </w:rPr>
        <w:t xml:space="preserve"> i mitja setmanals, seran de lliure disposició per al perfeccionament o qualsevol altra activitat pedagògica complementària.</w:t>
      </w:r>
    </w:p>
    <w:p w14:paraId="79E9FFD4" w14:textId="77777777" w:rsidR="006D37C9" w:rsidRPr="00C32591" w:rsidRDefault="006D37C9" w:rsidP="008537DA">
      <w:pPr>
        <w:jc w:val="both"/>
        <w:rPr>
          <w:rFonts w:ascii="Segoe UI" w:eastAsia="Segoe UI" w:hAnsi="Segoe UI" w:cs="Segoe UI"/>
          <w:sz w:val="18"/>
          <w:szCs w:val="18"/>
        </w:rPr>
      </w:pPr>
      <w:r w:rsidRPr="00C32591">
        <w:rPr>
          <w:rFonts w:ascii="Segoe UI" w:eastAsia="Segoe UI" w:hAnsi="Segoe UI" w:cs="Segoe UI"/>
          <w:sz w:val="18"/>
          <w:szCs w:val="18"/>
        </w:rPr>
        <w:t xml:space="preserve"> </w:t>
      </w:r>
    </w:p>
    <w:p w14:paraId="21084F58" w14:textId="5308161A" w:rsidR="006D37C9" w:rsidRPr="00C32591" w:rsidRDefault="00C32591" w:rsidP="008537DA">
      <w:pPr>
        <w:jc w:val="both"/>
        <w:rPr>
          <w:rFonts w:ascii="Arial" w:eastAsia="Arial" w:hAnsi="Arial" w:cs="Arial"/>
          <w:sz w:val="20"/>
          <w:szCs w:val="20"/>
        </w:rPr>
      </w:pPr>
      <w:r w:rsidRPr="00F2424B">
        <w:rPr>
          <w:rFonts w:ascii="Arial" w:eastAsia="Arial" w:hAnsi="Arial" w:cs="Arial"/>
          <w:color w:val="000000" w:themeColor="text1"/>
          <w:sz w:val="20"/>
          <w:szCs w:val="20"/>
        </w:rPr>
        <w:t>6</w:t>
      </w:r>
      <w:r w:rsidR="006D37C9" w:rsidRPr="00F2424B">
        <w:rPr>
          <w:rFonts w:ascii="Arial" w:eastAsia="Arial" w:hAnsi="Arial" w:cs="Arial"/>
          <w:color w:val="000000" w:themeColor="text1"/>
          <w:sz w:val="20"/>
          <w:szCs w:val="20"/>
        </w:rPr>
        <w:t>. Els</w:t>
      </w:r>
      <w:r w:rsidR="006D37C9" w:rsidRPr="00C32591">
        <w:rPr>
          <w:rFonts w:ascii="Arial" w:eastAsia="Arial" w:hAnsi="Arial" w:cs="Arial"/>
          <w:color w:val="000000" w:themeColor="text1"/>
          <w:sz w:val="20"/>
          <w:szCs w:val="20"/>
        </w:rPr>
        <w:t xml:space="preserve">  equips directius, dins l’àmbit de les seues competències, organitzaran la jornada laboral del professorat d’</w:t>
      </w:r>
      <w:r w:rsidR="000E0FC8" w:rsidRPr="00C32591">
        <w:rPr>
          <w:rFonts w:ascii="Arial" w:eastAsia="Arial" w:hAnsi="Arial" w:cs="Arial"/>
          <w:color w:val="000000" w:themeColor="text1"/>
          <w:sz w:val="20"/>
          <w:szCs w:val="20"/>
        </w:rPr>
        <w:t>O</w:t>
      </w:r>
      <w:r w:rsidR="006D37C9" w:rsidRPr="00C32591">
        <w:rPr>
          <w:rFonts w:ascii="Arial" w:eastAsia="Arial" w:hAnsi="Arial" w:cs="Arial"/>
          <w:color w:val="000000" w:themeColor="text1"/>
          <w:sz w:val="20"/>
          <w:szCs w:val="20"/>
        </w:rPr>
        <w:t xml:space="preserve">rientació </w:t>
      </w:r>
      <w:r w:rsidR="000E0FC8" w:rsidRPr="00C32591">
        <w:rPr>
          <w:rFonts w:ascii="Arial" w:eastAsia="Arial" w:hAnsi="Arial" w:cs="Arial"/>
          <w:color w:val="000000" w:themeColor="text1"/>
          <w:sz w:val="20"/>
          <w:szCs w:val="20"/>
        </w:rPr>
        <w:t>E</w:t>
      </w:r>
      <w:r w:rsidR="006D37C9" w:rsidRPr="00C32591">
        <w:rPr>
          <w:rFonts w:ascii="Arial" w:eastAsia="Arial" w:hAnsi="Arial" w:cs="Arial"/>
          <w:color w:val="000000" w:themeColor="text1"/>
          <w:sz w:val="20"/>
          <w:szCs w:val="20"/>
        </w:rPr>
        <w:t>ducativa atenent els criteris següents:</w:t>
      </w:r>
      <w:r w:rsidR="006D37C9" w:rsidRPr="00C32591">
        <w:rPr>
          <w:rFonts w:ascii="Arial" w:eastAsia="Arial" w:hAnsi="Arial" w:cs="Arial"/>
          <w:sz w:val="20"/>
          <w:szCs w:val="20"/>
        </w:rPr>
        <w:t xml:space="preserve"> </w:t>
      </w:r>
    </w:p>
    <w:p w14:paraId="56D8A907" w14:textId="67DC1796" w:rsidR="006D37C9" w:rsidRDefault="006D37C9" w:rsidP="004E3F0A">
      <w:pPr>
        <w:jc w:val="both"/>
        <w:rPr>
          <w:rFonts w:ascii="Arial" w:eastAsia="Arial" w:hAnsi="Arial" w:cs="Arial"/>
          <w:sz w:val="20"/>
          <w:szCs w:val="20"/>
          <w:highlight w:val="yellow"/>
        </w:rPr>
      </w:pPr>
      <w:r w:rsidRPr="00C32591">
        <w:rPr>
          <w:rFonts w:ascii="Arial" w:eastAsia="Arial" w:hAnsi="Arial" w:cs="Arial"/>
          <w:color w:val="000000" w:themeColor="text1"/>
          <w:sz w:val="20"/>
          <w:szCs w:val="20"/>
        </w:rPr>
        <w:t>a) La confecció de l’horari individual setmanal competeix a la direcció d’estudis i ha de ser visat per la direcció del centre amb el coneixement del professor o professora</w:t>
      </w:r>
      <w:r w:rsidRPr="00F2424B">
        <w:rPr>
          <w:rFonts w:ascii="Arial" w:eastAsia="Arial" w:hAnsi="Arial" w:cs="Arial"/>
          <w:color w:val="000000" w:themeColor="text1"/>
          <w:sz w:val="20"/>
          <w:szCs w:val="20"/>
          <w:highlight w:val="yellow"/>
        </w:rPr>
        <w:t>.</w:t>
      </w:r>
      <w:r w:rsidRPr="00F2424B">
        <w:rPr>
          <w:rFonts w:ascii="Arial" w:eastAsia="Arial" w:hAnsi="Arial" w:cs="Arial"/>
          <w:sz w:val="20"/>
          <w:szCs w:val="20"/>
          <w:highlight w:val="yellow"/>
        </w:rPr>
        <w:t xml:space="preserve"> </w:t>
      </w:r>
      <w:r w:rsidR="00C32591" w:rsidRPr="00F2424B">
        <w:rPr>
          <w:rFonts w:ascii="Arial" w:eastAsia="Arial" w:hAnsi="Arial" w:cs="Arial"/>
          <w:sz w:val="20"/>
          <w:szCs w:val="20"/>
          <w:highlight w:val="yellow"/>
        </w:rPr>
        <w:t xml:space="preserve">Amb caràcter general, la distribució de l’horari es realitzarà dins l’horari general centre, de la manera que millor s'adeqüe a les necessitats del centre i tenint en compte les particularitats de les tasques del professorat d’orientació educativa. Sense </w:t>
      </w:r>
      <w:r w:rsidR="00350858" w:rsidRPr="00F2424B">
        <w:rPr>
          <w:rFonts w:ascii="Arial" w:eastAsia="Arial" w:hAnsi="Arial" w:cs="Arial"/>
          <w:sz w:val="20"/>
          <w:szCs w:val="20"/>
          <w:highlight w:val="yellow"/>
        </w:rPr>
        <w:t>perjudici</w:t>
      </w:r>
      <w:r w:rsidR="00C32591" w:rsidRPr="00F2424B">
        <w:rPr>
          <w:rFonts w:ascii="Arial" w:eastAsia="Arial" w:hAnsi="Arial" w:cs="Arial"/>
          <w:sz w:val="20"/>
          <w:szCs w:val="20"/>
          <w:highlight w:val="yellow"/>
        </w:rPr>
        <w:t xml:space="preserve"> d’això i quan siga necessari, part de l’horari flexible setmanal es podrà realitzar fora d’aquesta franja.</w:t>
      </w:r>
    </w:p>
    <w:p w14:paraId="0181CCA2" w14:textId="162AC792" w:rsidR="00154A6C" w:rsidRPr="00F2424B" w:rsidRDefault="00154A6C" w:rsidP="004E3F0A">
      <w:pPr>
        <w:jc w:val="both"/>
        <w:rPr>
          <w:rFonts w:ascii="Arial" w:eastAsia="Arial" w:hAnsi="Arial" w:cs="Arial"/>
          <w:sz w:val="20"/>
          <w:szCs w:val="20"/>
          <w:highlight w:val="yellow"/>
        </w:rPr>
      </w:pPr>
      <w:r>
        <w:rPr>
          <w:rFonts w:ascii="Arial" w:eastAsia="Arial" w:hAnsi="Arial" w:cs="Arial"/>
          <w:sz w:val="20"/>
          <w:szCs w:val="20"/>
          <w:highlight w:val="yellow"/>
        </w:rPr>
        <w:t>b) D’acord amb les característiques de cada centre educatiu i les necessitats de l’alumnat, es podrà variar la distribució entre les hores dedicades a la intervenció directa amb l’alumnat i col·laboració en el desenvolupament de l’orientació educativa i professional</w:t>
      </w:r>
      <w:r w:rsidR="00E035E7">
        <w:rPr>
          <w:rFonts w:ascii="Arial" w:eastAsia="Arial" w:hAnsi="Arial" w:cs="Arial"/>
          <w:sz w:val="20"/>
          <w:szCs w:val="20"/>
          <w:highlight w:val="yellow"/>
        </w:rPr>
        <w:t xml:space="preserve"> i les dedicades a l’assessorament </w:t>
      </w:r>
      <w:proofErr w:type="spellStart"/>
      <w:r w:rsidR="00E035E7">
        <w:rPr>
          <w:rFonts w:ascii="Arial" w:eastAsia="Arial" w:hAnsi="Arial" w:cs="Arial"/>
          <w:sz w:val="20"/>
          <w:szCs w:val="20"/>
          <w:highlight w:val="yellow"/>
        </w:rPr>
        <w:t>sociopsicopedagògic</w:t>
      </w:r>
      <w:proofErr w:type="spellEnd"/>
      <w:r w:rsidR="00E035E7">
        <w:rPr>
          <w:rFonts w:ascii="Arial" w:eastAsia="Arial" w:hAnsi="Arial" w:cs="Arial"/>
          <w:sz w:val="20"/>
          <w:szCs w:val="20"/>
          <w:highlight w:val="yellow"/>
        </w:rPr>
        <w:t xml:space="preserve"> a la comunitat educativa.</w:t>
      </w:r>
    </w:p>
    <w:p w14:paraId="37A23A61" w14:textId="52C2084E" w:rsidR="00C32591" w:rsidRPr="00F2424B" w:rsidRDefault="00523017" w:rsidP="004E3F0A">
      <w:pPr>
        <w:jc w:val="both"/>
        <w:rPr>
          <w:rFonts w:ascii="Arial" w:eastAsia="Arial" w:hAnsi="Arial" w:cs="Arial"/>
          <w:sz w:val="20"/>
          <w:szCs w:val="20"/>
          <w:highlight w:val="yellow"/>
        </w:rPr>
      </w:pPr>
      <w:r>
        <w:rPr>
          <w:rFonts w:ascii="Arial" w:eastAsia="Arial" w:hAnsi="Arial" w:cs="Arial"/>
          <w:sz w:val="20"/>
          <w:szCs w:val="20"/>
          <w:highlight w:val="yellow"/>
        </w:rPr>
        <w:t>c</w:t>
      </w:r>
      <w:r w:rsidR="00C32591" w:rsidRPr="00F2424B">
        <w:rPr>
          <w:rFonts w:ascii="Arial" w:eastAsia="Arial" w:hAnsi="Arial" w:cs="Arial"/>
          <w:sz w:val="20"/>
          <w:szCs w:val="20"/>
          <w:highlight w:val="yellow"/>
        </w:rPr>
        <w:t>) En les setmanes en què les tasques realitzades dins la franja flexible de l’horari excedisquen les 5 hores, l'excés horari es compensarà en les setmanes següents dins del mateix mes.</w:t>
      </w:r>
    </w:p>
    <w:p w14:paraId="3A0C5E4C" w14:textId="484CEA72" w:rsidR="00C32591" w:rsidRPr="00F2424B" w:rsidRDefault="00523017" w:rsidP="004E3F0A">
      <w:pPr>
        <w:jc w:val="both"/>
        <w:rPr>
          <w:rFonts w:ascii="Arial" w:eastAsia="Arial" w:hAnsi="Arial" w:cs="Arial"/>
          <w:color w:val="000000" w:themeColor="text1"/>
          <w:sz w:val="20"/>
          <w:szCs w:val="20"/>
          <w:highlight w:val="yellow"/>
        </w:rPr>
      </w:pPr>
      <w:r>
        <w:rPr>
          <w:rFonts w:ascii="Arial" w:eastAsia="Arial" w:hAnsi="Arial" w:cs="Arial"/>
          <w:color w:val="000000" w:themeColor="text1"/>
          <w:sz w:val="20"/>
          <w:szCs w:val="20"/>
          <w:highlight w:val="yellow"/>
        </w:rPr>
        <w:t>d</w:t>
      </w:r>
      <w:r w:rsidR="00C32591" w:rsidRPr="00F2424B">
        <w:rPr>
          <w:rFonts w:ascii="Arial" w:eastAsia="Arial" w:hAnsi="Arial" w:cs="Arial"/>
          <w:color w:val="000000" w:themeColor="text1"/>
          <w:sz w:val="20"/>
          <w:szCs w:val="20"/>
          <w:highlight w:val="yellow"/>
        </w:rPr>
        <w:t xml:space="preserve">) Amb caràcter general, les reunions amb l’agrupació d’orientació de zona i la coordinació territorial de l’orientació es realitzaran els divendres de matí, en les condicions que es determinen en els articles 28 i 45 de l’Ordre </w:t>
      </w:r>
      <w:r w:rsidR="00F2424B" w:rsidRPr="00F2424B">
        <w:rPr>
          <w:rFonts w:ascii="Arial" w:eastAsia="Arial" w:hAnsi="Arial" w:cs="Arial"/>
          <w:color w:val="000000" w:themeColor="text1"/>
          <w:sz w:val="20"/>
          <w:szCs w:val="20"/>
          <w:highlight w:val="yellow"/>
        </w:rPr>
        <w:t>10</w:t>
      </w:r>
      <w:r w:rsidR="00C32591" w:rsidRPr="00F2424B">
        <w:rPr>
          <w:rFonts w:ascii="Arial" w:eastAsia="Arial" w:hAnsi="Arial" w:cs="Arial"/>
          <w:color w:val="000000" w:themeColor="text1"/>
          <w:sz w:val="20"/>
          <w:szCs w:val="20"/>
          <w:highlight w:val="yellow"/>
        </w:rPr>
        <w:t xml:space="preserve">/2023, de </w:t>
      </w:r>
      <w:r w:rsidR="00F2424B" w:rsidRPr="00F2424B">
        <w:rPr>
          <w:rFonts w:ascii="Arial" w:eastAsia="Arial" w:hAnsi="Arial" w:cs="Arial"/>
          <w:color w:val="000000" w:themeColor="text1"/>
          <w:sz w:val="20"/>
          <w:szCs w:val="20"/>
          <w:highlight w:val="yellow"/>
        </w:rPr>
        <w:t>22</w:t>
      </w:r>
      <w:r w:rsidR="00C32591" w:rsidRPr="00F2424B">
        <w:rPr>
          <w:rFonts w:ascii="Arial" w:eastAsia="Arial" w:hAnsi="Arial" w:cs="Arial"/>
          <w:color w:val="000000" w:themeColor="text1"/>
          <w:sz w:val="20"/>
          <w:szCs w:val="20"/>
          <w:highlight w:val="yellow"/>
        </w:rPr>
        <w:t xml:space="preserve"> de maig.</w:t>
      </w:r>
    </w:p>
    <w:p w14:paraId="3EC4AF31" w14:textId="0779B49A" w:rsidR="00C32591" w:rsidRPr="00F2424B" w:rsidRDefault="00523017" w:rsidP="00C32591">
      <w:pPr>
        <w:jc w:val="both"/>
        <w:rPr>
          <w:rFonts w:ascii="Arial" w:eastAsia="Arial" w:hAnsi="Arial" w:cs="Arial"/>
          <w:sz w:val="20"/>
          <w:szCs w:val="20"/>
          <w:highlight w:val="yellow"/>
        </w:rPr>
      </w:pPr>
      <w:r>
        <w:rPr>
          <w:rFonts w:ascii="Arial" w:eastAsia="Arial" w:hAnsi="Arial" w:cs="Arial"/>
          <w:color w:val="000000" w:themeColor="text1"/>
          <w:sz w:val="20"/>
          <w:szCs w:val="20"/>
        </w:rPr>
        <w:t>e</w:t>
      </w:r>
      <w:r w:rsidR="006D37C9" w:rsidRPr="00F2424B">
        <w:rPr>
          <w:rFonts w:ascii="Arial" w:eastAsia="Arial" w:hAnsi="Arial" w:cs="Arial"/>
          <w:color w:val="000000" w:themeColor="text1"/>
          <w:sz w:val="20"/>
          <w:szCs w:val="20"/>
        </w:rPr>
        <w:t xml:space="preserve">) </w:t>
      </w:r>
      <w:r w:rsidR="00C32591" w:rsidRPr="00F2424B">
        <w:rPr>
          <w:rFonts w:ascii="Arial" w:eastAsia="Arial" w:hAnsi="Arial" w:cs="Arial"/>
          <w:color w:val="000000" w:themeColor="text1"/>
          <w:sz w:val="20"/>
          <w:szCs w:val="20"/>
        </w:rPr>
        <w:t>Com a</w:t>
      </w:r>
      <w:r w:rsidR="00C32591">
        <w:rPr>
          <w:rFonts w:ascii="Arial" w:eastAsia="Arial" w:hAnsi="Arial" w:cs="Arial"/>
          <w:color w:val="000000" w:themeColor="text1"/>
          <w:sz w:val="20"/>
          <w:szCs w:val="20"/>
        </w:rPr>
        <w:t xml:space="preserve"> </w:t>
      </w:r>
      <w:r w:rsidR="006D37C9" w:rsidRPr="00C32591">
        <w:rPr>
          <w:rFonts w:ascii="Arial" w:eastAsia="Arial" w:hAnsi="Arial" w:cs="Arial"/>
          <w:color w:val="000000" w:themeColor="text1"/>
          <w:sz w:val="20"/>
          <w:szCs w:val="20"/>
        </w:rPr>
        <w:t>personal docent, el professorat d’</w:t>
      </w:r>
      <w:r w:rsidR="00457CC0" w:rsidRPr="00C32591">
        <w:rPr>
          <w:rFonts w:ascii="Arial" w:eastAsia="Arial" w:hAnsi="Arial" w:cs="Arial"/>
          <w:color w:val="000000" w:themeColor="text1"/>
          <w:sz w:val="20"/>
          <w:szCs w:val="20"/>
        </w:rPr>
        <w:t>O</w:t>
      </w:r>
      <w:r w:rsidR="006D37C9" w:rsidRPr="00C32591">
        <w:rPr>
          <w:rFonts w:ascii="Arial" w:eastAsia="Arial" w:hAnsi="Arial" w:cs="Arial"/>
          <w:color w:val="000000" w:themeColor="text1"/>
          <w:sz w:val="20"/>
          <w:szCs w:val="20"/>
        </w:rPr>
        <w:t xml:space="preserve">rientació </w:t>
      </w:r>
      <w:r w:rsidR="00457CC0" w:rsidRPr="00C32591">
        <w:rPr>
          <w:rFonts w:ascii="Arial" w:eastAsia="Arial" w:hAnsi="Arial" w:cs="Arial"/>
          <w:color w:val="000000" w:themeColor="text1"/>
          <w:sz w:val="20"/>
          <w:szCs w:val="20"/>
        </w:rPr>
        <w:t>E</w:t>
      </w:r>
      <w:r w:rsidR="006D37C9" w:rsidRPr="00C32591">
        <w:rPr>
          <w:rFonts w:ascii="Arial" w:eastAsia="Arial" w:hAnsi="Arial" w:cs="Arial"/>
          <w:color w:val="000000" w:themeColor="text1"/>
          <w:sz w:val="20"/>
          <w:szCs w:val="20"/>
        </w:rPr>
        <w:t>ducativa haurà de realitzar tasques per a l’adequada atenció a l’alumnat durant el temps lectiu d’esplai, d’acord amb allò que estableix l’article 70 del Decret 253/2019, de 29 de novembre, del Consell, de regulació de l’organització i el funcionament dels centres públics que imparteixen ensenyaments d’Educació Infantil o d’Educació Primària.</w:t>
      </w:r>
      <w:r w:rsidR="00C32591">
        <w:rPr>
          <w:rFonts w:ascii="Arial" w:eastAsia="Arial" w:hAnsi="Arial" w:cs="Arial"/>
          <w:color w:val="000000" w:themeColor="text1"/>
          <w:sz w:val="20"/>
          <w:szCs w:val="20"/>
        </w:rPr>
        <w:t xml:space="preserve"> </w:t>
      </w:r>
      <w:r w:rsidR="00C32591" w:rsidRPr="00F2424B">
        <w:rPr>
          <w:rFonts w:ascii="Arial" w:eastAsia="Arial" w:hAnsi="Arial" w:cs="Arial"/>
          <w:sz w:val="20"/>
          <w:szCs w:val="20"/>
          <w:highlight w:val="yellow"/>
        </w:rPr>
        <w:t>Aquestes tasques es dedicaran preferentment a l’observació de l’alumnat i de les dinàmiques relacionals.</w:t>
      </w:r>
    </w:p>
    <w:p w14:paraId="00498080" w14:textId="4C26D3C0" w:rsidR="00494A03" w:rsidRPr="00F2424B" w:rsidRDefault="00523017" w:rsidP="008537DA">
      <w:pPr>
        <w:jc w:val="both"/>
        <w:rPr>
          <w:rFonts w:ascii="Arial" w:eastAsia="Arial" w:hAnsi="Arial" w:cs="Arial"/>
          <w:sz w:val="20"/>
          <w:szCs w:val="20"/>
          <w:highlight w:val="yellow"/>
        </w:rPr>
      </w:pPr>
      <w:r>
        <w:rPr>
          <w:rFonts w:ascii="Arial" w:eastAsia="Arial" w:hAnsi="Arial" w:cs="Arial"/>
          <w:color w:val="000000" w:themeColor="text1"/>
          <w:sz w:val="20"/>
          <w:szCs w:val="20"/>
          <w:highlight w:val="yellow"/>
        </w:rPr>
        <w:t>f</w:t>
      </w:r>
      <w:r w:rsidR="006D37C9" w:rsidRPr="00F2424B">
        <w:rPr>
          <w:rFonts w:ascii="Arial" w:eastAsia="Arial" w:hAnsi="Arial" w:cs="Arial"/>
          <w:color w:val="000000" w:themeColor="text1"/>
          <w:sz w:val="20"/>
          <w:szCs w:val="20"/>
          <w:highlight w:val="yellow"/>
        </w:rPr>
        <w:t xml:space="preserve">) </w:t>
      </w:r>
      <w:r w:rsidR="00C32591" w:rsidRPr="00F2424B">
        <w:rPr>
          <w:rFonts w:ascii="Arial" w:eastAsia="Arial" w:hAnsi="Arial" w:cs="Arial"/>
          <w:color w:val="000000" w:themeColor="text1"/>
          <w:sz w:val="20"/>
          <w:szCs w:val="20"/>
          <w:highlight w:val="yellow"/>
        </w:rPr>
        <w:t>Els desplaçaments fora del centre en l’exercici de les seues tasques</w:t>
      </w:r>
      <w:r w:rsidR="00C32591">
        <w:rPr>
          <w:rFonts w:ascii="Arial" w:eastAsia="Arial" w:hAnsi="Arial" w:cs="Arial"/>
          <w:color w:val="000000" w:themeColor="text1"/>
          <w:sz w:val="20"/>
          <w:szCs w:val="20"/>
        </w:rPr>
        <w:t xml:space="preserve"> </w:t>
      </w:r>
      <w:r w:rsidR="006D37C9" w:rsidRPr="00C32591">
        <w:rPr>
          <w:rFonts w:ascii="Arial" w:eastAsia="Arial" w:hAnsi="Arial" w:cs="Arial"/>
          <w:color w:val="000000" w:themeColor="text1"/>
          <w:sz w:val="20"/>
          <w:szCs w:val="20"/>
        </w:rPr>
        <w:t>computaran dins l’horari i seran cobertes mitjançant comissió de servei, d’acord amb allò que regula el Decret 95/2014, de 13 de juny, del Consell, pel qual es modifica el Decret 24/1997, d’11 de febrer, del Consell, sobre indemnitzacions per raó del servici i gratificacions per servicis extraordinaris,</w:t>
      </w:r>
      <w:r w:rsidR="00494A03" w:rsidRPr="00C32591">
        <w:rPr>
          <w:rFonts w:ascii="Arial" w:eastAsia="Arial" w:hAnsi="Arial" w:cs="Arial"/>
          <w:color w:val="000000" w:themeColor="text1"/>
          <w:sz w:val="20"/>
          <w:szCs w:val="20"/>
        </w:rPr>
        <w:t xml:space="preserve"> </w:t>
      </w:r>
      <w:r w:rsidR="00494A03" w:rsidRPr="00F2424B">
        <w:rPr>
          <w:rFonts w:ascii="Arial" w:eastAsia="Arial" w:hAnsi="Arial" w:cs="Arial"/>
          <w:color w:val="000000" w:themeColor="text1"/>
          <w:sz w:val="20"/>
          <w:szCs w:val="20"/>
          <w:highlight w:val="yellow"/>
        </w:rPr>
        <w:t>el Decret 7/2023, de 27 de gener, del Consell, pel qual es modifica l’annex del Decret 24/1997, d’11 de febrer, sobre indemnitzacions per raó de servei i gratificacions per serveis extraordinaris (DOGV 9524, 01.02.2023)</w:t>
      </w:r>
      <w:r w:rsidR="00C94CA8" w:rsidRPr="00F2424B">
        <w:rPr>
          <w:rFonts w:ascii="Arial" w:eastAsia="Arial" w:hAnsi="Arial" w:cs="Arial"/>
          <w:color w:val="000000" w:themeColor="text1"/>
          <w:sz w:val="20"/>
          <w:szCs w:val="20"/>
          <w:highlight w:val="yellow"/>
        </w:rPr>
        <w:t>,</w:t>
      </w:r>
      <w:r w:rsidR="000C3182" w:rsidRPr="00C32591">
        <w:rPr>
          <w:rFonts w:ascii="Arial" w:eastAsia="Arial" w:hAnsi="Arial" w:cs="Arial"/>
          <w:color w:val="000000" w:themeColor="text1"/>
          <w:sz w:val="20"/>
          <w:szCs w:val="20"/>
        </w:rPr>
        <w:t xml:space="preserve"> i </w:t>
      </w:r>
      <w:r w:rsidR="006D37C9" w:rsidRPr="00C32591">
        <w:rPr>
          <w:rFonts w:ascii="Arial" w:eastAsia="Arial" w:hAnsi="Arial" w:cs="Arial"/>
          <w:color w:val="000000" w:themeColor="text1"/>
          <w:sz w:val="20"/>
          <w:szCs w:val="20"/>
        </w:rPr>
        <w:t>el Decret 175/2006, de 24 de novembre, del Consell, pel qual es regulen les condicions de treball del personal al servici de l’Administració del Consell (DOGV 7299, 19.06.2014)</w:t>
      </w:r>
      <w:r w:rsidR="00C94CA8" w:rsidRPr="00C32591">
        <w:rPr>
          <w:rFonts w:ascii="Arial" w:eastAsia="Arial" w:hAnsi="Arial" w:cs="Arial"/>
          <w:color w:val="000000" w:themeColor="text1"/>
          <w:sz w:val="20"/>
          <w:szCs w:val="20"/>
        </w:rPr>
        <w:t xml:space="preserve"> </w:t>
      </w:r>
      <w:r w:rsidR="00C94CA8" w:rsidRPr="00F2424B">
        <w:rPr>
          <w:rFonts w:ascii="Arial" w:eastAsia="Arial" w:hAnsi="Arial" w:cs="Arial"/>
          <w:color w:val="000000" w:themeColor="text1"/>
          <w:sz w:val="20"/>
          <w:szCs w:val="20"/>
          <w:highlight w:val="yellow"/>
        </w:rPr>
        <w:t xml:space="preserve">i </w:t>
      </w:r>
      <w:r w:rsidR="00C94CA8" w:rsidRPr="00F2424B">
        <w:rPr>
          <w:rFonts w:ascii="Arial" w:hAnsi="Arial" w:cs="Arial"/>
          <w:sz w:val="20"/>
          <w:szCs w:val="20"/>
          <w:highlight w:val="yellow"/>
        </w:rPr>
        <w:t>el Decret 42/2019, de 22 de març, del Consell, de regulació de les condicions de treball del personal funcionari de l’Administració de la Generalitat (DOGV 8518, 31.03.2019).</w:t>
      </w:r>
    </w:p>
    <w:p w14:paraId="025137B1" w14:textId="77777777" w:rsidR="006D37C9" w:rsidRPr="00F2424B" w:rsidRDefault="006D37C9" w:rsidP="006D37C9">
      <w:pPr>
        <w:pStyle w:val="Ttol4"/>
        <w:rPr>
          <w:highlight w:val="yellow"/>
        </w:rPr>
      </w:pPr>
    </w:p>
    <w:p w14:paraId="47CCFC2F" w14:textId="56C8806A" w:rsidR="008B7CAA" w:rsidRPr="00975FDF" w:rsidRDefault="00BE7A11">
      <w:pPr>
        <w:pStyle w:val="Ttol3"/>
        <w:spacing w:before="0"/>
        <w:contextualSpacing/>
        <w:rPr>
          <w:rFonts w:cs="Arial"/>
          <w:b/>
          <w:bCs/>
        </w:rPr>
      </w:pPr>
      <w:bookmarkStart w:id="349" w:name="_Toc107912683"/>
      <w:bookmarkStart w:id="350" w:name="_Toc136861992"/>
      <w:r>
        <w:t>6</w:t>
      </w:r>
      <w:r w:rsidR="4A4593C5" w:rsidRPr="00975FDF">
        <w:t>.1.</w:t>
      </w:r>
      <w:r w:rsidR="002041A3" w:rsidRPr="00975FDF">
        <w:t>6</w:t>
      </w:r>
      <w:r w:rsidR="4A4593C5" w:rsidRPr="00975FDF">
        <w:t>. Distribució horària per a les especialitats del cos de mestres</w:t>
      </w:r>
      <w:bookmarkEnd w:id="349"/>
      <w:bookmarkEnd w:id="350"/>
    </w:p>
    <w:p w14:paraId="0C35943A" w14:textId="77777777" w:rsidR="0071040C" w:rsidRPr="00975FDF" w:rsidRDefault="0071040C" w:rsidP="0071040C">
      <w:pPr>
        <w:jc w:val="both"/>
        <w:rPr>
          <w:rFonts w:ascii="Arial" w:hAnsi="Arial" w:cs="Arial"/>
          <w:sz w:val="20"/>
          <w:szCs w:val="20"/>
        </w:rPr>
      </w:pPr>
    </w:p>
    <w:p w14:paraId="7E843761" w14:textId="116D0CEB" w:rsidR="0071040C" w:rsidRPr="00975FDF" w:rsidRDefault="002041A3" w:rsidP="0071040C">
      <w:pPr>
        <w:jc w:val="both"/>
        <w:rPr>
          <w:rFonts w:ascii="Arial" w:eastAsia="Liberation Serif" w:hAnsi="Arial" w:cs="Arial"/>
          <w:sz w:val="20"/>
          <w:szCs w:val="20"/>
        </w:rPr>
      </w:pPr>
      <w:r w:rsidRPr="00975FDF">
        <w:rPr>
          <w:rFonts w:ascii="Arial" w:hAnsi="Arial"/>
          <w:sz w:val="20"/>
        </w:rPr>
        <w:t>1</w:t>
      </w:r>
      <w:r w:rsidR="0071040C" w:rsidRPr="00975FDF">
        <w:rPr>
          <w:rFonts w:ascii="Arial" w:hAnsi="Arial"/>
          <w:sz w:val="20"/>
        </w:rPr>
        <w:t>. La configuració de l’horari dels i les mestres, dins de les 23 hores corresponents a la part lectiva de la jornada setmanal, s’ha d’efectuar de manera que garantisca l’atenció directa a l’alumnat dels diversos cursos i grups durant el seu horari de permanència en el centre.</w:t>
      </w:r>
    </w:p>
    <w:p w14:paraId="314D7AED" w14:textId="77777777" w:rsidR="0071040C" w:rsidRPr="00975FDF" w:rsidRDefault="0071040C" w:rsidP="0071040C">
      <w:pPr>
        <w:pStyle w:val="Pargrafdellista"/>
        <w:jc w:val="both"/>
        <w:rPr>
          <w:rFonts w:ascii="Arial" w:eastAsia="Liberation Serif" w:hAnsi="Arial" w:cs="Arial"/>
          <w:sz w:val="20"/>
          <w:szCs w:val="20"/>
        </w:rPr>
      </w:pPr>
      <w:r w:rsidRPr="00975FDF">
        <w:rPr>
          <w:rFonts w:ascii="Arial" w:hAnsi="Arial"/>
          <w:sz w:val="20"/>
        </w:rPr>
        <w:t xml:space="preserve"> </w:t>
      </w:r>
    </w:p>
    <w:p w14:paraId="0471A527" w14:textId="3E02368A" w:rsidR="0071040C" w:rsidRPr="00975FDF" w:rsidRDefault="002041A3" w:rsidP="0071040C">
      <w:pPr>
        <w:jc w:val="both"/>
        <w:rPr>
          <w:rFonts w:ascii="Arial" w:eastAsia="Liberation Serif" w:hAnsi="Arial" w:cs="Arial"/>
          <w:sz w:val="20"/>
          <w:szCs w:val="20"/>
        </w:rPr>
      </w:pPr>
      <w:r w:rsidRPr="00975FDF">
        <w:rPr>
          <w:rFonts w:ascii="Arial" w:hAnsi="Arial"/>
          <w:sz w:val="20"/>
        </w:rPr>
        <w:t>2</w:t>
      </w:r>
      <w:r w:rsidR="0071040C" w:rsidRPr="00975FDF">
        <w:rPr>
          <w:rFonts w:ascii="Arial" w:hAnsi="Arial"/>
          <w:sz w:val="20"/>
        </w:rPr>
        <w:t>. Per a la distribució de les hores corresponents a la part lectiva de la jornada setmanal disponibles, s’ha de tindre en compte:</w:t>
      </w:r>
    </w:p>
    <w:p w14:paraId="16D96E7C"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a) la plantilla del centre,</w:t>
      </w:r>
    </w:p>
    <w:p w14:paraId="2E70500F"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b) l’adscripció del professorat als diversos llocs de treball,</w:t>
      </w:r>
    </w:p>
    <w:p w14:paraId="25BC0E17"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c) les especialitats que tinguen adquirides cada un dels i les mestres,</w:t>
      </w:r>
    </w:p>
    <w:p w14:paraId="3A755C80" w14:textId="22C32F5E" w:rsidR="0071040C" w:rsidRPr="00975FDF" w:rsidRDefault="0071040C" w:rsidP="0071040C">
      <w:pPr>
        <w:jc w:val="both"/>
        <w:rPr>
          <w:rFonts w:ascii="Arial" w:eastAsia="Liberation Serif" w:hAnsi="Arial" w:cs="Arial"/>
          <w:sz w:val="20"/>
          <w:szCs w:val="20"/>
        </w:rPr>
      </w:pPr>
      <w:r w:rsidRPr="00975FDF">
        <w:rPr>
          <w:rFonts w:ascii="Arial" w:hAnsi="Arial"/>
          <w:sz w:val="20"/>
        </w:rPr>
        <w:t>d) la disponibilitat horària de tots els i les mestres del centre.</w:t>
      </w:r>
    </w:p>
    <w:p w14:paraId="65E42070" w14:textId="77777777" w:rsidR="0071040C" w:rsidRPr="00975FDF" w:rsidRDefault="0071040C" w:rsidP="0071040C">
      <w:pPr>
        <w:pStyle w:val="Pargrafdellista"/>
        <w:jc w:val="both"/>
        <w:rPr>
          <w:rFonts w:ascii="Arial" w:hAnsi="Arial" w:cs="Arial"/>
          <w:sz w:val="20"/>
          <w:szCs w:val="20"/>
        </w:rPr>
      </w:pPr>
    </w:p>
    <w:p w14:paraId="7BBD672A" w14:textId="28CDDE1F" w:rsidR="0071040C" w:rsidRPr="00563A52" w:rsidRDefault="002041A3" w:rsidP="0071040C">
      <w:pPr>
        <w:jc w:val="both"/>
        <w:rPr>
          <w:rFonts w:ascii="Arial" w:eastAsia="Liberation Serif" w:hAnsi="Arial" w:cs="Arial"/>
          <w:sz w:val="20"/>
          <w:szCs w:val="20"/>
        </w:rPr>
      </w:pPr>
      <w:r w:rsidRPr="00563A52">
        <w:rPr>
          <w:rFonts w:ascii="Arial" w:hAnsi="Arial"/>
          <w:sz w:val="20"/>
        </w:rPr>
        <w:lastRenderedPageBreak/>
        <w:t>3</w:t>
      </w:r>
      <w:r w:rsidR="0071040C" w:rsidRPr="00563A52">
        <w:rPr>
          <w:rFonts w:ascii="Arial" w:hAnsi="Arial"/>
          <w:sz w:val="20"/>
        </w:rPr>
        <w:t xml:space="preserve">. Segons el que disposa el Reial decret 1594/2011, de 4 de novembre, pel qual s’estableixen les especialitats docents del </w:t>
      </w:r>
      <w:r w:rsidR="00066AD4" w:rsidRPr="00563A52">
        <w:rPr>
          <w:rFonts w:ascii="Arial" w:hAnsi="Arial"/>
          <w:sz w:val="20"/>
        </w:rPr>
        <w:t xml:space="preserve">Cos de Mestres </w:t>
      </w:r>
      <w:r w:rsidR="0071040C" w:rsidRPr="00563A52">
        <w:rPr>
          <w:rFonts w:ascii="Arial" w:hAnsi="Arial"/>
          <w:sz w:val="20"/>
        </w:rPr>
        <w:t xml:space="preserve">que ocupen les seues funcions en les etapes d’Educació Infantil i d’Educació Primària, regulades en la Llei orgànica 2/2006, de 3 de maig, </w:t>
      </w:r>
      <w:r w:rsidR="00066AD4" w:rsidRPr="00563A52">
        <w:rPr>
          <w:rFonts w:ascii="Arial" w:hAnsi="Arial"/>
          <w:sz w:val="20"/>
        </w:rPr>
        <w:t>d’Educació</w:t>
      </w:r>
      <w:r w:rsidR="0071040C" w:rsidRPr="00563A52">
        <w:rPr>
          <w:rFonts w:ascii="Arial" w:hAnsi="Arial"/>
          <w:sz w:val="20"/>
        </w:rPr>
        <w:t xml:space="preserve"> (BOE 270, 09.11.</w:t>
      </w:r>
      <w:r w:rsidR="00100384" w:rsidRPr="00563A52">
        <w:rPr>
          <w:rFonts w:ascii="Arial" w:hAnsi="Arial"/>
          <w:sz w:val="20"/>
        </w:rPr>
        <w:t>20</w:t>
      </w:r>
      <w:r w:rsidR="0071040C" w:rsidRPr="00563A52">
        <w:rPr>
          <w:rFonts w:ascii="Arial" w:hAnsi="Arial"/>
          <w:sz w:val="20"/>
        </w:rPr>
        <w:t>11), les especialitats docents del cos de mestres que exerceixen les seues funcions en les etapes d’Educació Infantil i d’Educació Primària són les següents:</w:t>
      </w:r>
    </w:p>
    <w:p w14:paraId="2C2BA77A" w14:textId="77777777" w:rsidR="0071040C" w:rsidRPr="00563A52" w:rsidRDefault="0071040C" w:rsidP="0071040C">
      <w:pPr>
        <w:jc w:val="both"/>
        <w:rPr>
          <w:rFonts w:ascii="Arial" w:eastAsia="Liberation Serif" w:hAnsi="Arial" w:cs="Arial"/>
          <w:sz w:val="20"/>
          <w:szCs w:val="20"/>
        </w:rPr>
      </w:pPr>
      <w:r w:rsidRPr="00563A52">
        <w:rPr>
          <w:rFonts w:ascii="Arial" w:hAnsi="Arial"/>
          <w:sz w:val="20"/>
        </w:rPr>
        <w:t>a) Educació Infantil</w:t>
      </w:r>
    </w:p>
    <w:p w14:paraId="21C4B87B" w14:textId="77777777" w:rsidR="0071040C" w:rsidRPr="00563A52" w:rsidRDefault="0071040C" w:rsidP="0071040C">
      <w:pPr>
        <w:jc w:val="both"/>
        <w:rPr>
          <w:rFonts w:ascii="Arial" w:eastAsia="Liberation Serif" w:hAnsi="Arial" w:cs="Arial"/>
          <w:sz w:val="20"/>
          <w:szCs w:val="20"/>
        </w:rPr>
      </w:pPr>
      <w:r w:rsidRPr="00563A52">
        <w:rPr>
          <w:rFonts w:ascii="Arial" w:hAnsi="Arial"/>
          <w:sz w:val="20"/>
        </w:rPr>
        <w:t>b) Educació Primària</w:t>
      </w:r>
    </w:p>
    <w:p w14:paraId="12E61343" w14:textId="77777777" w:rsidR="0071040C" w:rsidRPr="00563A52" w:rsidRDefault="0071040C" w:rsidP="0071040C">
      <w:pPr>
        <w:jc w:val="both"/>
        <w:rPr>
          <w:rFonts w:ascii="Arial" w:eastAsia="Liberation Serif" w:hAnsi="Arial" w:cs="Arial"/>
          <w:sz w:val="20"/>
          <w:szCs w:val="20"/>
        </w:rPr>
      </w:pPr>
      <w:r w:rsidRPr="00563A52">
        <w:rPr>
          <w:rFonts w:ascii="Arial" w:hAnsi="Arial"/>
          <w:sz w:val="20"/>
        </w:rPr>
        <w:t>c) Llengua Estrangera: Anglés</w:t>
      </w:r>
    </w:p>
    <w:p w14:paraId="1F7DBD3F" w14:textId="77777777" w:rsidR="0071040C" w:rsidRPr="00975FDF" w:rsidRDefault="0071040C" w:rsidP="0071040C">
      <w:pPr>
        <w:jc w:val="both"/>
        <w:rPr>
          <w:rFonts w:ascii="Arial" w:eastAsia="Liberation Serif" w:hAnsi="Arial" w:cs="Arial"/>
          <w:sz w:val="20"/>
          <w:szCs w:val="20"/>
        </w:rPr>
      </w:pPr>
      <w:r w:rsidRPr="00563A52">
        <w:rPr>
          <w:rFonts w:ascii="Arial" w:hAnsi="Arial"/>
          <w:sz w:val="20"/>
        </w:rPr>
        <w:t>d) Llengua Estrangera: Francés</w:t>
      </w:r>
    </w:p>
    <w:p w14:paraId="35D1CD70"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e) Llengua Estrangera: Alemany</w:t>
      </w:r>
    </w:p>
    <w:p w14:paraId="4CC31A54"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f) Educació Física</w:t>
      </w:r>
    </w:p>
    <w:p w14:paraId="73D5DDC8"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g) Música</w:t>
      </w:r>
    </w:p>
    <w:p w14:paraId="6EAA369E"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h) Pedagogia Terapèutica</w:t>
      </w:r>
    </w:p>
    <w:p w14:paraId="12FE3A12"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i) Audició i Llenguatge</w:t>
      </w:r>
    </w:p>
    <w:p w14:paraId="3E0682F4" w14:textId="77777777" w:rsidR="0071040C" w:rsidRPr="00975FDF" w:rsidRDefault="0071040C" w:rsidP="0071040C">
      <w:pPr>
        <w:pStyle w:val="Pargrafdellista"/>
        <w:jc w:val="both"/>
        <w:rPr>
          <w:rFonts w:ascii="Arial" w:eastAsia="Liberation Serif" w:hAnsi="Arial" w:cs="Arial"/>
          <w:sz w:val="20"/>
          <w:szCs w:val="20"/>
        </w:rPr>
      </w:pPr>
      <w:r w:rsidRPr="00975FDF">
        <w:rPr>
          <w:rFonts w:ascii="Arial" w:hAnsi="Arial"/>
          <w:sz w:val="20"/>
        </w:rPr>
        <w:t xml:space="preserve"> </w:t>
      </w:r>
    </w:p>
    <w:p w14:paraId="1ADAB03F" w14:textId="063821CC" w:rsidR="0071040C" w:rsidRPr="00975FDF" w:rsidRDefault="002041A3" w:rsidP="0071040C">
      <w:pPr>
        <w:jc w:val="both"/>
        <w:rPr>
          <w:rFonts w:ascii="Arial" w:eastAsia="Liberation Serif" w:hAnsi="Arial" w:cs="Arial"/>
          <w:sz w:val="20"/>
          <w:szCs w:val="20"/>
        </w:rPr>
      </w:pPr>
      <w:r w:rsidRPr="00975FDF">
        <w:rPr>
          <w:rFonts w:ascii="Arial" w:hAnsi="Arial"/>
          <w:sz w:val="20"/>
        </w:rPr>
        <w:t>4</w:t>
      </w:r>
      <w:r w:rsidR="0071040C" w:rsidRPr="00975FDF">
        <w:rPr>
          <w:rFonts w:ascii="Arial" w:hAnsi="Arial"/>
          <w:sz w:val="20"/>
        </w:rPr>
        <w:t xml:space="preserve">. Quan les disponibilitats horàries del professorat adscrit a un lloc </w:t>
      </w:r>
      <w:r w:rsidR="00385E98" w:rsidRPr="00975FDF">
        <w:rPr>
          <w:rFonts w:ascii="Arial" w:hAnsi="Arial"/>
          <w:sz w:val="20"/>
        </w:rPr>
        <w:t xml:space="preserve">de treball </w:t>
      </w:r>
      <w:r w:rsidR="0071040C" w:rsidRPr="00975FDF">
        <w:rPr>
          <w:rFonts w:ascii="Arial" w:hAnsi="Arial"/>
          <w:sz w:val="20"/>
        </w:rPr>
        <w:t xml:space="preserve">de les especialitats de Llengua Estrangera, Educació Física, Música, Pedagogia Terapèutica i Audició i Llenguatge no cobrisquen les necessitats que hi haja al centre i hi haja un altre mestre o mestra que haja adquirit alguna d’aquestes especialitats, s’han d’assignar a aquest o aquesta les hores que corresponguen. </w:t>
      </w:r>
    </w:p>
    <w:p w14:paraId="63D7F281" w14:textId="18F30160" w:rsidR="5FF527CD" w:rsidRPr="00975FDF" w:rsidRDefault="5FF527CD" w:rsidP="5FF527CD">
      <w:pPr>
        <w:pStyle w:val="Textindependent"/>
        <w:rPr>
          <w:szCs w:val="20"/>
        </w:rPr>
      </w:pPr>
    </w:p>
    <w:p w14:paraId="72D9A9ED" w14:textId="5C8F6319" w:rsidR="008B7CAA" w:rsidRPr="00975FDF" w:rsidRDefault="00BE7A11" w:rsidP="00617554">
      <w:pPr>
        <w:pStyle w:val="Ttol4"/>
        <w:spacing w:before="0" w:after="0"/>
      </w:pPr>
      <w:bookmarkStart w:id="351" w:name="_Toc107912684"/>
      <w:bookmarkStart w:id="352" w:name="_Toc136861993"/>
      <w:r>
        <w:t>6</w:t>
      </w:r>
      <w:r w:rsidR="70BBC2D4" w:rsidRPr="00975FDF">
        <w:t>.1.</w:t>
      </w:r>
      <w:r w:rsidR="002041A3" w:rsidRPr="00975FDF">
        <w:t>6</w:t>
      </w:r>
      <w:r w:rsidR="70BBC2D4" w:rsidRPr="00975FDF">
        <w:t>.1. Especialitat d’Educació Infantil</w:t>
      </w:r>
      <w:bookmarkEnd w:id="351"/>
      <w:bookmarkEnd w:id="352"/>
    </w:p>
    <w:p w14:paraId="617F9CD8" w14:textId="77777777" w:rsidR="00FB187E" w:rsidRPr="00975FDF" w:rsidRDefault="00FB187E" w:rsidP="00FB187E">
      <w:pPr>
        <w:pStyle w:val="Textindependent"/>
      </w:pPr>
    </w:p>
    <w:p w14:paraId="7FADBE54" w14:textId="77777777" w:rsidR="008B7CAA" w:rsidRPr="00975FDF" w:rsidRDefault="7F26632C">
      <w:pPr>
        <w:pStyle w:val="Textindependent"/>
        <w:spacing w:after="0"/>
        <w:jc w:val="both"/>
      </w:pPr>
      <w:r w:rsidRPr="00975FDF">
        <w:t xml:space="preserve">1. El professorat del cos de mestres amb l’especialitat d’Educació Infantil ha d’impartir totes les àrees del currículum d’Educació Infantil. </w:t>
      </w:r>
    </w:p>
    <w:p w14:paraId="14F58C6B" w14:textId="55E249AE" w:rsidR="008B7CAA" w:rsidRPr="00975FDF" w:rsidRDefault="7F26632C">
      <w:pPr>
        <w:pStyle w:val="Textindependent"/>
        <w:jc w:val="both"/>
        <w:rPr>
          <w:szCs w:val="20"/>
        </w:rPr>
      </w:pPr>
      <w:r>
        <w:t>En el segon cicle d’Educació Infantil podran tindre el suport, en la tasca docent, de mestres d’altres especialitats quan els ensenyaments impartits ho requerisquen.</w:t>
      </w:r>
    </w:p>
    <w:p w14:paraId="619B5B43" w14:textId="5EE0A43F" w:rsidR="1162A42B" w:rsidRDefault="1162A42B" w:rsidP="1162A42B">
      <w:pPr>
        <w:pStyle w:val="Textindependent"/>
        <w:jc w:val="both"/>
      </w:pPr>
    </w:p>
    <w:p w14:paraId="206D16D4" w14:textId="77777777" w:rsidR="008B7CAA" w:rsidRPr="00975FDF" w:rsidRDefault="00A3021B">
      <w:pPr>
        <w:pStyle w:val="Textindependent"/>
        <w:jc w:val="both"/>
        <w:rPr>
          <w:szCs w:val="20"/>
        </w:rPr>
      </w:pPr>
      <w:r>
        <w:t>2. Als centres que tinguen incorporat el nivell educatiu de 2 a 3 anys, el professorat del cos de mestres amb l’especialitat d’Educació Infantil, que serà el tutor o tutora de l’aula, disposarà del suport i la col·laboració d’un educador o educadora d’Educació Infantil.</w:t>
      </w:r>
    </w:p>
    <w:p w14:paraId="6C5B6064" w14:textId="05132330" w:rsidR="1162A42B" w:rsidRDefault="1162A42B" w:rsidP="1162A42B">
      <w:pPr>
        <w:pStyle w:val="Textindependent"/>
        <w:spacing w:after="0"/>
        <w:jc w:val="both"/>
      </w:pPr>
    </w:p>
    <w:p w14:paraId="1C4B6133" w14:textId="77777777" w:rsidR="008B7CAA" w:rsidRPr="00975FDF" w:rsidRDefault="00A3021B">
      <w:pPr>
        <w:pStyle w:val="Textindependent"/>
        <w:spacing w:after="0"/>
        <w:jc w:val="both"/>
        <w:rPr>
          <w:szCs w:val="20"/>
        </w:rPr>
      </w:pPr>
      <w:r w:rsidRPr="00975FDF">
        <w:t>3. Als centres en què el nombre de mestres siga superior al d’unitats, les funcions dels i les mestres sense tutoria es concretaran per l’equip de cicle d’acord amb els criteris següents:</w:t>
      </w:r>
    </w:p>
    <w:p w14:paraId="4ADD3C96" w14:textId="77777777" w:rsidR="008B7CAA" w:rsidRPr="00975FDF" w:rsidRDefault="00A3021B">
      <w:pPr>
        <w:pStyle w:val="Textindependent"/>
        <w:spacing w:after="0"/>
        <w:jc w:val="both"/>
        <w:rPr>
          <w:szCs w:val="20"/>
        </w:rPr>
      </w:pPr>
      <w:r w:rsidRPr="00975FDF">
        <w:t>a) Ha de ser un membre de l’equip de cicle i, com a tal, ha de participar i prendre decisions en la concreció dels currículums, en l’elaboració de les programacions, en l’elecció del material de desplegament curricular, així com en el procés d’avaluació de cicle.</w:t>
      </w:r>
    </w:p>
    <w:p w14:paraId="44DC8438" w14:textId="77777777" w:rsidR="008B7CAA" w:rsidRPr="00975FDF" w:rsidRDefault="00A3021B">
      <w:pPr>
        <w:pStyle w:val="Textindependent"/>
        <w:spacing w:after="0"/>
        <w:jc w:val="both"/>
        <w:rPr>
          <w:szCs w:val="20"/>
        </w:rPr>
      </w:pPr>
      <w:r w:rsidRPr="00975FDF">
        <w:t>b) Ha d’atendre el grup d’alumnat d’Educació Infantil en els casos d’absència del mestre tutor o mestra tutora.</w:t>
      </w:r>
    </w:p>
    <w:p w14:paraId="0AF71841" w14:textId="3C9EE1A7" w:rsidR="00E16471" w:rsidRPr="00975FDF" w:rsidRDefault="00E16471" w:rsidP="00E16471">
      <w:pPr>
        <w:pStyle w:val="Textindependent"/>
        <w:spacing w:after="0"/>
        <w:jc w:val="both"/>
        <w:rPr>
          <w:rFonts w:cs="Arial"/>
          <w:b/>
          <w:bCs/>
        </w:rPr>
      </w:pPr>
      <w:r w:rsidRPr="00975FDF">
        <w:t>c) Ha de donar suport als distints grups que es troben en funcionament d’acord amb la proposta elaborada per l’equip de cicle</w:t>
      </w:r>
      <w:r w:rsidR="002041A3" w:rsidRPr="00975FDF">
        <w:t>.</w:t>
      </w:r>
    </w:p>
    <w:p w14:paraId="0824CAAE" w14:textId="6BB2CF0C" w:rsidR="006C50C4" w:rsidRPr="00975FDF" w:rsidRDefault="00E16471" w:rsidP="006C50C4">
      <w:pPr>
        <w:pStyle w:val="Textindependent"/>
        <w:spacing w:after="0"/>
        <w:jc w:val="both"/>
        <w:rPr>
          <w:rFonts w:eastAsia="Times New Roman" w:cs="Arial"/>
        </w:rPr>
      </w:pPr>
      <w:r w:rsidRPr="00975FDF">
        <w:t xml:space="preserve">d) </w:t>
      </w:r>
      <w:r w:rsidRPr="00563A52">
        <w:t xml:space="preserve">Podrà exercir, com la resta dels tutors i tutores, les tasques de coordinació de cicle o qualsevol altra tasca de coordinació docent o òrgan unipersonal i podrà </w:t>
      </w:r>
      <w:r w:rsidR="00066AD4" w:rsidRPr="00563A52">
        <w:t xml:space="preserve">col·laborar </w:t>
      </w:r>
      <w:r w:rsidRPr="00563A52">
        <w:t>amb els tutors i tutores en les activitats de grup reduït i en l’atenció individualitzada de l’alumnat, així com en les activitats col·lectives del cicle: activitats fora del recinte escolar, tallers i altres.</w:t>
      </w:r>
    </w:p>
    <w:p w14:paraId="37B72907" w14:textId="6724C19E" w:rsidR="00E16471" w:rsidRPr="00975FDF" w:rsidRDefault="00E16471" w:rsidP="006C50C4">
      <w:pPr>
        <w:pStyle w:val="Textindependent"/>
        <w:spacing w:after="0"/>
        <w:jc w:val="both"/>
        <w:rPr>
          <w:rFonts w:cs="Arial"/>
          <w:bCs/>
        </w:rPr>
      </w:pPr>
      <w:r w:rsidRPr="00975FDF">
        <w:t>e) Fer-se càrrec de la docència directa de l’alumnat, d’acord amb l’organització establida al centre per a atendre la jornada lectiva restant de l’alumnat no coberta pel professorat tutor en tindre una jornada màxima lectiva de 23 hores.</w:t>
      </w:r>
    </w:p>
    <w:p w14:paraId="72309B6D" w14:textId="7B8775D3" w:rsidR="5FF527CD" w:rsidRDefault="5FF527CD" w:rsidP="00127DF0">
      <w:pPr>
        <w:pStyle w:val="Textindependent"/>
        <w:ind w:firstLine="709"/>
        <w:rPr>
          <w:rFonts w:cs="Arial"/>
          <w:szCs w:val="20"/>
        </w:rPr>
      </w:pPr>
    </w:p>
    <w:p w14:paraId="16C00F86" w14:textId="6120427F" w:rsidR="00127DF0" w:rsidRDefault="00127DF0" w:rsidP="00127DF0">
      <w:pPr>
        <w:pStyle w:val="Ttol4"/>
      </w:pPr>
    </w:p>
    <w:p w14:paraId="2DA3F288" w14:textId="77777777" w:rsidR="00127DF0" w:rsidRPr="00127DF0" w:rsidRDefault="00127DF0" w:rsidP="00127DF0">
      <w:pPr>
        <w:pStyle w:val="Textindependent"/>
      </w:pPr>
    </w:p>
    <w:p w14:paraId="61C0580A" w14:textId="099099FD" w:rsidR="2BE443FD" w:rsidRPr="00975FDF" w:rsidRDefault="00BE7A11" w:rsidP="00617554">
      <w:pPr>
        <w:pStyle w:val="Ttol4"/>
        <w:spacing w:before="0" w:after="0"/>
      </w:pPr>
      <w:bookmarkStart w:id="353" w:name="_Toc107912685"/>
      <w:bookmarkStart w:id="354" w:name="_Toc136861994"/>
      <w:r>
        <w:lastRenderedPageBreak/>
        <w:t>6</w:t>
      </w:r>
      <w:r w:rsidR="2ADD5F21" w:rsidRPr="00975FDF">
        <w:t>.1.</w:t>
      </w:r>
      <w:r w:rsidR="00497B8F" w:rsidRPr="00975FDF">
        <w:t>6</w:t>
      </w:r>
      <w:r w:rsidR="2ADD5F21" w:rsidRPr="00975FDF">
        <w:t>.2. Especialitat d’Educació Primària</w:t>
      </w:r>
      <w:bookmarkEnd w:id="353"/>
      <w:bookmarkEnd w:id="354"/>
    </w:p>
    <w:p w14:paraId="5C04D066" w14:textId="77777777" w:rsidR="00FB187E" w:rsidRPr="00975FDF" w:rsidRDefault="00FB187E" w:rsidP="00FB187E">
      <w:pPr>
        <w:pStyle w:val="Textindependent"/>
      </w:pPr>
    </w:p>
    <w:p w14:paraId="192A56AC" w14:textId="69DCEA66" w:rsidR="008673D2" w:rsidRPr="00975FDF" w:rsidRDefault="008673D2" w:rsidP="008673D2">
      <w:pPr>
        <w:jc w:val="both"/>
        <w:rPr>
          <w:rFonts w:ascii="Arial" w:eastAsia="Times New Roman" w:hAnsi="Arial" w:cs="Arial"/>
          <w:sz w:val="20"/>
          <w:szCs w:val="20"/>
        </w:rPr>
      </w:pPr>
      <w:r w:rsidRPr="00975FDF">
        <w:rPr>
          <w:rFonts w:ascii="Arial" w:hAnsi="Arial"/>
          <w:sz w:val="20"/>
        </w:rPr>
        <w:t>El professorat del cos de mestres amb l’especialitat d’Educació Primària té la competència docent en totes les àrees d’aquest nivell. Per a impartir Música, Educació Física i les llengües estrangeres es requerirà, a més, estar en possessió de l’especialitat corresponent.</w:t>
      </w:r>
    </w:p>
    <w:p w14:paraId="72D9EB49" w14:textId="680F2E13" w:rsidR="00194FC4" w:rsidRDefault="008673D2" w:rsidP="00194FC4">
      <w:pPr>
        <w:jc w:val="both"/>
        <w:rPr>
          <w:rFonts w:ascii="Arial" w:eastAsia="Times New Roman" w:hAnsi="Arial" w:cs="Arial"/>
          <w:b/>
          <w:bCs/>
          <w:sz w:val="20"/>
          <w:szCs w:val="20"/>
        </w:rPr>
      </w:pPr>
      <w:r w:rsidRPr="00975FDF">
        <w:rPr>
          <w:rFonts w:ascii="Arial" w:hAnsi="Arial"/>
          <w:b/>
          <w:sz w:val="20"/>
        </w:rPr>
        <w:t xml:space="preserve"> </w:t>
      </w:r>
    </w:p>
    <w:p w14:paraId="2967836B" w14:textId="77777777" w:rsidR="00F646A7" w:rsidRPr="00975FDF" w:rsidRDefault="00F646A7" w:rsidP="00194FC4">
      <w:pPr>
        <w:jc w:val="both"/>
        <w:rPr>
          <w:rFonts w:ascii="Arial" w:eastAsia="Times New Roman" w:hAnsi="Arial" w:cs="Arial"/>
          <w:b/>
          <w:bCs/>
          <w:sz w:val="20"/>
          <w:szCs w:val="20"/>
        </w:rPr>
      </w:pPr>
    </w:p>
    <w:p w14:paraId="1C68439F" w14:textId="5FE4D956" w:rsidR="2BE443FD" w:rsidRPr="00563A52" w:rsidRDefault="00BE7A11" w:rsidP="00617554">
      <w:pPr>
        <w:pStyle w:val="Ttol4"/>
        <w:spacing w:before="0" w:after="0"/>
      </w:pPr>
      <w:bookmarkStart w:id="355" w:name="_Toc107912686"/>
      <w:bookmarkStart w:id="356" w:name="_Toc136861995"/>
      <w:r w:rsidRPr="00563A52">
        <w:t>6</w:t>
      </w:r>
      <w:r w:rsidR="2ADD5F21" w:rsidRPr="00563A52">
        <w:t>.1.</w:t>
      </w:r>
      <w:r w:rsidR="00497B8F" w:rsidRPr="00563A52">
        <w:t>6</w:t>
      </w:r>
      <w:r w:rsidR="2ADD5F21" w:rsidRPr="00563A52">
        <w:t>.3. Especialitat de Llengua Estrangera</w:t>
      </w:r>
      <w:bookmarkEnd w:id="355"/>
      <w:bookmarkEnd w:id="356"/>
    </w:p>
    <w:p w14:paraId="217CADD4" w14:textId="77777777" w:rsidR="00FB187E" w:rsidRPr="00563A52" w:rsidRDefault="00FB187E" w:rsidP="00FB187E">
      <w:pPr>
        <w:pStyle w:val="Textindependent"/>
      </w:pPr>
    </w:p>
    <w:p w14:paraId="359A77A9" w14:textId="7537CE31" w:rsidR="2BE443FD" w:rsidRPr="00563A52" w:rsidRDefault="2BE443FD" w:rsidP="00194FC4">
      <w:pPr>
        <w:jc w:val="both"/>
        <w:rPr>
          <w:rFonts w:ascii="Arial" w:eastAsia="Times New Roman" w:hAnsi="Arial" w:cs="Arial"/>
          <w:sz w:val="20"/>
          <w:szCs w:val="20"/>
        </w:rPr>
      </w:pPr>
      <w:r w:rsidRPr="00563A52">
        <w:rPr>
          <w:rFonts w:ascii="Arial" w:hAnsi="Arial"/>
          <w:sz w:val="20"/>
        </w:rPr>
        <w:t xml:space="preserve">1. El professorat del cos de mestres amb una especialitat de Llengua Estrangera ha d’impartir les àrees de la seua especialitat i podrà impartir les àrees pròpies de l’especialitat d’Educació Primària. </w:t>
      </w:r>
    </w:p>
    <w:p w14:paraId="01D5F286" w14:textId="77777777" w:rsidR="003C46EE" w:rsidRPr="00563A52" w:rsidRDefault="003C46EE" w:rsidP="00194FC4">
      <w:pPr>
        <w:jc w:val="both"/>
        <w:rPr>
          <w:rFonts w:ascii="Arial" w:eastAsia="Times New Roman" w:hAnsi="Arial" w:cs="Arial"/>
          <w:sz w:val="20"/>
          <w:szCs w:val="20"/>
        </w:rPr>
      </w:pPr>
    </w:p>
    <w:p w14:paraId="78EE1B31" w14:textId="04203D68" w:rsidR="00B11120" w:rsidRPr="00563A52" w:rsidRDefault="00B11120" w:rsidP="00194FC4">
      <w:pPr>
        <w:jc w:val="both"/>
        <w:rPr>
          <w:rFonts w:ascii="Arial" w:eastAsia="Times New Roman" w:hAnsi="Arial" w:cs="Arial"/>
          <w:sz w:val="20"/>
          <w:szCs w:val="20"/>
        </w:rPr>
      </w:pPr>
      <w:r w:rsidRPr="1162A42B">
        <w:rPr>
          <w:rFonts w:ascii="Arial" w:hAnsi="Arial"/>
          <w:sz w:val="20"/>
          <w:szCs w:val="20"/>
        </w:rPr>
        <w:t xml:space="preserve">2. Per a impartir l’àrea de llengua estrangera el professorat haurà de comptar amb l’habilitació corresponent, i no serà suficient disposar </w:t>
      </w:r>
      <w:r w:rsidR="00457CC0" w:rsidRPr="1162A42B">
        <w:rPr>
          <w:rFonts w:ascii="Arial" w:hAnsi="Arial"/>
          <w:sz w:val="20"/>
          <w:szCs w:val="20"/>
        </w:rPr>
        <w:t xml:space="preserve">de </w:t>
      </w:r>
      <w:r w:rsidRPr="1162A42B">
        <w:rPr>
          <w:rFonts w:ascii="Arial" w:hAnsi="Arial"/>
          <w:sz w:val="20"/>
          <w:szCs w:val="20"/>
        </w:rPr>
        <w:t xml:space="preserve">la capacitació lingüística establida en l’apartat 4.2.1.4.a. d’aquesta resolució. </w:t>
      </w:r>
    </w:p>
    <w:p w14:paraId="43BE37D2" w14:textId="77777777" w:rsidR="003C46EE" w:rsidRPr="00563A52" w:rsidRDefault="003C46EE" w:rsidP="00194FC4">
      <w:pPr>
        <w:jc w:val="both"/>
        <w:rPr>
          <w:rFonts w:ascii="Arial" w:eastAsia="Times New Roman" w:hAnsi="Arial" w:cs="Arial"/>
          <w:sz w:val="20"/>
          <w:szCs w:val="20"/>
        </w:rPr>
      </w:pPr>
    </w:p>
    <w:p w14:paraId="0C27C0FB" w14:textId="07C5A100" w:rsidR="2BE443FD" w:rsidRPr="00975FDF" w:rsidRDefault="00B11120" w:rsidP="00F646A7">
      <w:pPr>
        <w:jc w:val="both"/>
        <w:rPr>
          <w:rFonts w:ascii="Arial" w:eastAsia="Times New Roman" w:hAnsi="Arial" w:cs="Arial"/>
          <w:sz w:val="20"/>
          <w:szCs w:val="20"/>
        </w:rPr>
      </w:pPr>
      <w:r w:rsidRPr="00563A52">
        <w:rPr>
          <w:rFonts w:ascii="Arial" w:hAnsi="Arial"/>
          <w:sz w:val="20"/>
        </w:rPr>
        <w:t>3. A l’alumnat matriculat en Francés en Educació Primària durant els cursos escolars anteriors, se li ha de respectar la seua opció lingüística i s’han d’habilitar llocs als seus centres per a impartir les hores curriculars corresponents; tot això, amb la finalitat que l’alumnat matriculat en aquesta llengua estrangera puga mantindre la continuïtat cursant-la fins a concloure l’etapa. Per a garantir-ho, el centre educatiu ha de comunicar a la Inspecció d’Educació les seues necessitats, i aquesta, al seu torn, ha de remetre la proposta al Servei de Gestió i Determinació de Plantilles de la Subdirecció General de Personal Docent.</w:t>
      </w:r>
    </w:p>
    <w:p w14:paraId="08AE176C" w14:textId="032964A9" w:rsidR="00F646A7" w:rsidRDefault="00F646A7" w:rsidP="00F646A7">
      <w:bookmarkStart w:id="357" w:name="_Toc107912687"/>
    </w:p>
    <w:p w14:paraId="66075121" w14:textId="77777777" w:rsidR="00F646A7" w:rsidRPr="00F646A7" w:rsidRDefault="00F646A7" w:rsidP="00F646A7"/>
    <w:p w14:paraId="3D473A29" w14:textId="43C21BB7" w:rsidR="2BE443FD" w:rsidRPr="00975FDF" w:rsidRDefault="00BE7A11" w:rsidP="00F646A7">
      <w:pPr>
        <w:pStyle w:val="Ttol4"/>
        <w:spacing w:before="0" w:after="0"/>
      </w:pPr>
      <w:bookmarkStart w:id="358" w:name="_Toc136861996"/>
      <w:r>
        <w:t>6</w:t>
      </w:r>
      <w:r w:rsidR="2ADD5F21" w:rsidRPr="00975FDF">
        <w:t>.1.</w:t>
      </w:r>
      <w:r w:rsidR="00BD7202" w:rsidRPr="00975FDF">
        <w:t>6</w:t>
      </w:r>
      <w:r w:rsidR="2ADD5F21" w:rsidRPr="00975FDF">
        <w:t>.4. Especialitat d’Educació Física</w:t>
      </w:r>
      <w:bookmarkEnd w:id="357"/>
      <w:bookmarkEnd w:id="358"/>
    </w:p>
    <w:p w14:paraId="7EE4D2BC" w14:textId="77777777" w:rsidR="00FB187E" w:rsidRPr="00975FDF" w:rsidRDefault="00FB187E" w:rsidP="00F646A7">
      <w:pPr>
        <w:pStyle w:val="Textindependent"/>
        <w:spacing w:after="0"/>
      </w:pPr>
    </w:p>
    <w:p w14:paraId="5DC33067" w14:textId="7B327250" w:rsidR="2BE443FD" w:rsidRPr="00975FDF" w:rsidRDefault="2BE443FD" w:rsidP="00F646A7">
      <w:pPr>
        <w:jc w:val="both"/>
        <w:rPr>
          <w:rFonts w:ascii="Arial" w:eastAsia="Times New Roman" w:hAnsi="Arial" w:cs="Arial"/>
          <w:sz w:val="20"/>
          <w:szCs w:val="20"/>
        </w:rPr>
      </w:pPr>
      <w:r w:rsidRPr="00975FDF">
        <w:rPr>
          <w:rFonts w:ascii="Arial" w:hAnsi="Arial"/>
          <w:sz w:val="20"/>
        </w:rPr>
        <w:t>El professorat del cos de mestres amb l’especialitat d’Educació Física ha d’impartir les àrees de la seua especialitat i podrà impartir les àrees pròpies de l’especialitat d’Educació Primària.</w:t>
      </w:r>
    </w:p>
    <w:p w14:paraId="1A214629" w14:textId="77777777" w:rsidR="00194FC4" w:rsidRPr="00F646A7" w:rsidRDefault="00194FC4" w:rsidP="00F646A7"/>
    <w:p w14:paraId="52B6D552" w14:textId="77777777" w:rsidR="00F646A7" w:rsidRPr="00F646A7" w:rsidRDefault="00F646A7" w:rsidP="00F646A7">
      <w:bookmarkStart w:id="359" w:name="_Toc107912688"/>
    </w:p>
    <w:p w14:paraId="0C98011B" w14:textId="23BE32FD" w:rsidR="2BE443FD" w:rsidRPr="00975FDF" w:rsidRDefault="00BE7A11" w:rsidP="00F646A7">
      <w:pPr>
        <w:pStyle w:val="Ttol4"/>
        <w:spacing w:before="0" w:after="0"/>
      </w:pPr>
      <w:bookmarkStart w:id="360" w:name="_Toc136861997"/>
      <w:r>
        <w:t>6</w:t>
      </w:r>
      <w:r w:rsidR="2ADD5F21" w:rsidRPr="00975FDF">
        <w:t>.1.</w:t>
      </w:r>
      <w:r w:rsidR="00BD7202" w:rsidRPr="00975FDF">
        <w:t>6</w:t>
      </w:r>
      <w:r w:rsidR="2ADD5F21" w:rsidRPr="00975FDF">
        <w:t>.5. Especialitat de Música</w:t>
      </w:r>
      <w:bookmarkEnd w:id="359"/>
      <w:bookmarkEnd w:id="360"/>
    </w:p>
    <w:p w14:paraId="520578A1" w14:textId="77777777" w:rsidR="00FB187E" w:rsidRPr="00975FDF" w:rsidRDefault="00FB187E" w:rsidP="00F646A7">
      <w:pPr>
        <w:pStyle w:val="Textindependent"/>
        <w:spacing w:after="0"/>
      </w:pPr>
    </w:p>
    <w:p w14:paraId="6DC61640" w14:textId="77777777" w:rsidR="00662AC2" w:rsidRPr="00975FDF" w:rsidRDefault="2BE443FD" w:rsidP="00F646A7">
      <w:pPr>
        <w:jc w:val="both"/>
        <w:rPr>
          <w:rFonts w:ascii="Arial" w:eastAsia="Times New Roman" w:hAnsi="Arial" w:cs="Arial"/>
          <w:sz w:val="20"/>
          <w:szCs w:val="20"/>
        </w:rPr>
      </w:pPr>
      <w:r w:rsidRPr="00975FDF">
        <w:rPr>
          <w:rFonts w:ascii="Arial" w:hAnsi="Arial"/>
          <w:sz w:val="20"/>
        </w:rPr>
        <w:t>El professorat del cos de mestres amb l’especialitat de Música ha d’impartir les àrees de la seua especialitat i podrà impartir les àrees pròpies de l’especialitat d’Educació Primària.</w:t>
      </w:r>
    </w:p>
    <w:p w14:paraId="0A4F7224" w14:textId="77777777" w:rsidR="008B7CAA" w:rsidRPr="00F646A7" w:rsidRDefault="008B7CAA" w:rsidP="00F646A7"/>
    <w:p w14:paraId="7A628AE2" w14:textId="77777777" w:rsidR="00F646A7" w:rsidRPr="00F646A7" w:rsidRDefault="00F646A7" w:rsidP="00F646A7">
      <w:bookmarkStart w:id="361" w:name="_Toc107912689"/>
    </w:p>
    <w:p w14:paraId="5AB2C61B" w14:textId="449745EE" w:rsidR="008B7CAA" w:rsidRPr="00975FDF" w:rsidRDefault="00BE7A11" w:rsidP="00F646A7">
      <w:pPr>
        <w:pStyle w:val="Ttol4"/>
        <w:spacing w:before="0" w:after="0"/>
      </w:pPr>
      <w:bookmarkStart w:id="362" w:name="_Toc136861998"/>
      <w:r>
        <w:t>6</w:t>
      </w:r>
      <w:r w:rsidR="70BBC2D4" w:rsidRPr="00975FDF">
        <w:t>.1.</w:t>
      </w:r>
      <w:r w:rsidR="00BD7202" w:rsidRPr="00975FDF">
        <w:t>6</w:t>
      </w:r>
      <w:r w:rsidR="70BBC2D4" w:rsidRPr="00975FDF">
        <w:t>.6. Especialitats de Pedagogia Terapèutica i Audició i Llenguatge</w:t>
      </w:r>
      <w:bookmarkEnd w:id="361"/>
      <w:bookmarkEnd w:id="362"/>
    </w:p>
    <w:p w14:paraId="4E572726" w14:textId="77777777" w:rsidR="00662AC2" w:rsidRPr="00975FDF" w:rsidRDefault="00662AC2" w:rsidP="00662AC2">
      <w:pPr>
        <w:jc w:val="both"/>
        <w:rPr>
          <w:b/>
          <w:sz w:val="20"/>
          <w:szCs w:val="20"/>
        </w:rPr>
      </w:pPr>
    </w:p>
    <w:p w14:paraId="593D1769" w14:textId="2F118DA5" w:rsidR="00662AC2" w:rsidRPr="00563A52" w:rsidRDefault="009E40A3" w:rsidP="00514D1A">
      <w:pPr>
        <w:jc w:val="both"/>
        <w:rPr>
          <w:szCs w:val="20"/>
        </w:rPr>
      </w:pPr>
      <w:r w:rsidRPr="1162A42B">
        <w:rPr>
          <w:rFonts w:ascii="Arial" w:hAnsi="Arial"/>
          <w:sz w:val="20"/>
          <w:szCs w:val="20"/>
        </w:rPr>
        <w:t xml:space="preserve">1. </w:t>
      </w:r>
      <w:r w:rsidR="00662AC2" w:rsidRPr="1162A42B">
        <w:rPr>
          <w:rFonts w:ascii="Arial" w:hAnsi="Arial"/>
          <w:sz w:val="20"/>
          <w:szCs w:val="20"/>
        </w:rPr>
        <w:t>El professorat del cos de mestres especialista en Pedagogia Terapèutica i Audició i Llenguatge, a més de les atribucions específiques de la seua especialitat, pot impartir les àrees pròpies de l’especialitat d’Educació Primària</w:t>
      </w:r>
      <w:r w:rsidR="00514D1A" w:rsidRPr="1162A42B">
        <w:rPr>
          <w:rFonts w:ascii="Arial" w:hAnsi="Arial"/>
          <w:sz w:val="20"/>
          <w:szCs w:val="20"/>
        </w:rPr>
        <w:t>.</w:t>
      </w:r>
    </w:p>
    <w:p w14:paraId="70BB4B36" w14:textId="368C983D" w:rsidR="1162A42B" w:rsidRDefault="1162A42B" w:rsidP="1162A42B">
      <w:pPr>
        <w:pStyle w:val="Textindependent"/>
        <w:spacing w:after="113"/>
        <w:jc w:val="both"/>
      </w:pPr>
    </w:p>
    <w:p w14:paraId="0EC158C8" w14:textId="2399AAE0" w:rsidR="008B7CAA" w:rsidRPr="00563A52" w:rsidRDefault="00A3021B">
      <w:pPr>
        <w:pStyle w:val="Textindependent"/>
        <w:spacing w:after="113"/>
        <w:jc w:val="both"/>
        <w:rPr>
          <w:szCs w:val="20"/>
        </w:rPr>
      </w:pPr>
      <w:r>
        <w:t>2. Les funcions del personal de Pedagogia Terapèutica i d’Audició i Llenguatge són les que estableix l’article 42 de l’Ordre 20/2019.</w:t>
      </w:r>
    </w:p>
    <w:p w14:paraId="6F229A2A" w14:textId="735A0E45" w:rsidR="1162A42B" w:rsidRDefault="1162A42B" w:rsidP="1162A42B">
      <w:pPr>
        <w:pStyle w:val="Textindependent"/>
        <w:spacing w:after="113"/>
        <w:jc w:val="both"/>
      </w:pPr>
    </w:p>
    <w:p w14:paraId="39EB32B4" w14:textId="3D810F82" w:rsidR="008B7CAA" w:rsidRPr="00563A52" w:rsidRDefault="00A3021B">
      <w:pPr>
        <w:pStyle w:val="Textindependent"/>
        <w:spacing w:after="113"/>
        <w:jc w:val="both"/>
        <w:rPr>
          <w:szCs w:val="20"/>
        </w:rPr>
      </w:pPr>
      <w:r>
        <w:t xml:space="preserve">3. Els i les especialistes de </w:t>
      </w:r>
      <w:r w:rsidR="00066AD4">
        <w:t>Pedagogia Terapèutica i Audició i Llenguatge</w:t>
      </w:r>
      <w:r>
        <w:t xml:space="preserve">, conjuntament amb </w:t>
      </w:r>
      <w:r w:rsidR="009E40A3">
        <w:t xml:space="preserve">la resta de l’equip d’orientació, </w:t>
      </w:r>
      <w:r>
        <w:t xml:space="preserve">han d’assessorar </w:t>
      </w:r>
      <w:r w:rsidR="009E40A3">
        <w:t xml:space="preserve">les i els professionals del centre </w:t>
      </w:r>
      <w:r>
        <w:t>en l’atenció a l’alumnat amb necessitats específiques de suport educatiu a l’aula ordinària des d’una perspectiva inclusiva.</w:t>
      </w:r>
    </w:p>
    <w:p w14:paraId="0B95773A" w14:textId="563B9781" w:rsidR="1162A42B" w:rsidRDefault="1162A42B" w:rsidP="1162A42B">
      <w:pPr>
        <w:pStyle w:val="Textindependent"/>
        <w:spacing w:after="113"/>
        <w:jc w:val="both"/>
      </w:pPr>
    </w:p>
    <w:p w14:paraId="6505DB0B" w14:textId="7679D8E7" w:rsidR="009E40A3" w:rsidRPr="00563A52" w:rsidRDefault="00A3021B">
      <w:pPr>
        <w:pStyle w:val="Textindependent"/>
        <w:spacing w:after="113"/>
        <w:jc w:val="both"/>
      </w:pPr>
      <w:r>
        <w:lastRenderedPageBreak/>
        <w:t xml:space="preserve">4. L’especialista </w:t>
      </w:r>
      <w:r w:rsidR="00066AD4">
        <w:t xml:space="preserve">d’Audició i Llenguatge </w:t>
      </w:r>
      <w:r>
        <w:t>ha d’assessorar els i les mestres d’Educació Infantil i col·laborar amb aquests en el disseny i implementació de programes d’estimulació del llenguatge oral dirigits a tot l’alumnat d’aquesta etapa</w:t>
      </w:r>
      <w:r w:rsidR="009E40A3">
        <w:t>.</w:t>
      </w:r>
    </w:p>
    <w:p w14:paraId="6EBA1259" w14:textId="7F39D527" w:rsidR="1162A42B" w:rsidRDefault="1162A42B" w:rsidP="1162A42B">
      <w:pPr>
        <w:pStyle w:val="Textindependent"/>
        <w:spacing w:after="113"/>
        <w:jc w:val="both"/>
      </w:pPr>
    </w:p>
    <w:p w14:paraId="13B5146C" w14:textId="299C301E" w:rsidR="008B7CAA" w:rsidRPr="00563A52" w:rsidRDefault="009E40A3">
      <w:pPr>
        <w:pStyle w:val="Textindependent"/>
        <w:spacing w:after="113"/>
        <w:jc w:val="both"/>
        <w:rPr>
          <w:szCs w:val="20"/>
        </w:rPr>
      </w:pPr>
      <w:r>
        <w:t xml:space="preserve">5. L'especialista de </w:t>
      </w:r>
      <w:r w:rsidR="00AC1527">
        <w:t>P</w:t>
      </w:r>
      <w:r>
        <w:t xml:space="preserve">edagogia </w:t>
      </w:r>
      <w:r w:rsidR="00AC1527">
        <w:t>T</w:t>
      </w:r>
      <w:r>
        <w:t>erapèutica té la funció de col·laborar amb els equips educatius en el disseny i la implementació de programes de desenvolupament competencial i actuacions preventives de dificultats d’aprenentatge.</w:t>
      </w:r>
    </w:p>
    <w:p w14:paraId="248CDBB2" w14:textId="2745FDC0" w:rsidR="1162A42B" w:rsidRDefault="1162A42B" w:rsidP="1162A42B">
      <w:pPr>
        <w:pStyle w:val="Textindependent"/>
        <w:spacing w:after="113"/>
        <w:jc w:val="both"/>
      </w:pPr>
    </w:p>
    <w:p w14:paraId="11965775" w14:textId="77777777" w:rsidR="000C3182" w:rsidRDefault="008331F6" w:rsidP="00AA5DEE">
      <w:pPr>
        <w:pStyle w:val="Textindependent"/>
        <w:spacing w:after="113"/>
        <w:jc w:val="both"/>
        <w:rPr>
          <w:color w:val="000000" w:themeColor="text1"/>
        </w:rPr>
      </w:pPr>
      <w:r>
        <w:t>6</w:t>
      </w:r>
      <w:r w:rsidR="7F26632C">
        <w:t xml:space="preserve">. El professorat especialista de Pedagogia Terapèutica i </w:t>
      </w:r>
      <w:r>
        <w:t>d’</w:t>
      </w:r>
      <w:r w:rsidR="7F26632C">
        <w:t>Audició i Llenguatge, amb caràcter general, no ocuparà llocs de tutoria</w:t>
      </w:r>
      <w:r w:rsidR="7F26632C" w:rsidRPr="1162A42B">
        <w:rPr>
          <w:color w:val="000000" w:themeColor="text1"/>
        </w:rPr>
        <w:t>.</w:t>
      </w:r>
      <w:r w:rsidRPr="1162A42B">
        <w:rPr>
          <w:color w:val="000000" w:themeColor="text1"/>
        </w:rPr>
        <w:t xml:space="preserve"> En cas que per necessitats urgents o sobrevingudes, s’assigne aquest personal als llocs de tutoria, es garantirà en tot moment i en el marc de l’autonomia organitzativa del centre, l’atenció personalitzada de l’alumnat que ho requerisca tenint en compte els recursos personals dels que disposa el centre.</w:t>
      </w:r>
    </w:p>
    <w:p w14:paraId="0B495E70" w14:textId="071C713F" w:rsidR="1162A42B" w:rsidRDefault="1162A42B" w:rsidP="1162A42B">
      <w:pPr>
        <w:pStyle w:val="Textindependent"/>
        <w:spacing w:after="113"/>
        <w:jc w:val="both"/>
      </w:pPr>
    </w:p>
    <w:p w14:paraId="48310A54" w14:textId="686BFB58" w:rsidR="008B7CAA" w:rsidRPr="000C3182" w:rsidRDefault="009D0F3E" w:rsidP="00AA5DEE">
      <w:pPr>
        <w:pStyle w:val="Textindependent"/>
        <w:spacing w:after="113"/>
        <w:jc w:val="both"/>
        <w:rPr>
          <w:color w:val="000000" w:themeColor="text1"/>
        </w:rPr>
      </w:pPr>
      <w:r w:rsidRPr="00563A52">
        <w:t xml:space="preserve">7. El nombre de sessions d’atenció a l’alumnat escolaritzat en l’aula ordinària, calculades en franges de 30, 45 o 60 minuts, s’ha de determinar en funció de la intensitat establida en l’informe </w:t>
      </w:r>
      <w:proofErr w:type="spellStart"/>
      <w:r w:rsidRPr="00563A52">
        <w:t>sociopsicopedagògic</w:t>
      </w:r>
      <w:proofErr w:type="spellEnd"/>
      <w:r w:rsidRPr="00563A52">
        <w:t xml:space="preserve"> i concretada en el Pla d’actuació personalitzat, tot considerant els criteris següents:</w:t>
      </w:r>
    </w:p>
    <w:p w14:paraId="5CB2A36F" w14:textId="77777777" w:rsidR="008B7CAA" w:rsidRPr="00563A52" w:rsidRDefault="00A3021B">
      <w:pPr>
        <w:pStyle w:val="Textindependent"/>
        <w:spacing w:after="0"/>
        <w:jc w:val="both"/>
        <w:rPr>
          <w:szCs w:val="20"/>
        </w:rPr>
      </w:pPr>
      <w:r w:rsidRPr="00563A52">
        <w:t>a) Intensitat baixa: fins a un màxim de 2 sessions/setmana (1 o 2 sessions).</w:t>
      </w:r>
    </w:p>
    <w:p w14:paraId="52A9D4CD" w14:textId="77777777" w:rsidR="008B7CAA" w:rsidRPr="00563A52" w:rsidRDefault="00A3021B">
      <w:pPr>
        <w:pStyle w:val="Textindependent"/>
        <w:spacing w:after="113"/>
        <w:jc w:val="both"/>
        <w:rPr>
          <w:szCs w:val="20"/>
        </w:rPr>
      </w:pPr>
      <w:r w:rsidRPr="00563A52">
        <w:t>b) Intensitat mitjana: fins a un màxim de 4 sessions/setmana (3 o 4 sessions).</w:t>
      </w:r>
    </w:p>
    <w:p w14:paraId="7B2C8E6C" w14:textId="77777777" w:rsidR="00662AC2" w:rsidRPr="00563A52" w:rsidRDefault="00A3021B" w:rsidP="00662AC2">
      <w:pPr>
        <w:pStyle w:val="Textindependent"/>
        <w:spacing w:after="113"/>
        <w:jc w:val="both"/>
        <w:rPr>
          <w:szCs w:val="20"/>
        </w:rPr>
      </w:pPr>
      <w:r>
        <w:t>c) Intensitat alta: fins a un màxim 6 sessions/setmana (5 o 6 sessions).</w:t>
      </w:r>
    </w:p>
    <w:p w14:paraId="3F6116EA" w14:textId="64CA4D7A" w:rsidR="1162A42B" w:rsidRDefault="1162A42B" w:rsidP="1162A42B">
      <w:pPr>
        <w:pStyle w:val="Textindependent"/>
        <w:spacing w:after="113"/>
        <w:jc w:val="both"/>
      </w:pPr>
    </w:p>
    <w:p w14:paraId="78F59803" w14:textId="4ED92350" w:rsidR="008673D2" w:rsidRPr="00563A52" w:rsidRDefault="00922039" w:rsidP="00662AC2">
      <w:pPr>
        <w:pStyle w:val="Textindependent"/>
        <w:spacing w:after="113"/>
        <w:jc w:val="both"/>
        <w:rPr>
          <w:bCs/>
          <w:szCs w:val="20"/>
        </w:rPr>
      </w:pPr>
      <w:r>
        <w:t>8. Quan el personal de Pedagogia Terapèutica i d’Audició i Llenguatge done suport simultani a una mateixa alumna o un mateix alumne, s’han de distribuir els objectius i les tasques que cal treballar, amb la finalitat d’evitar duplicitats i millorar l’eficàcia de la resposta.</w:t>
      </w:r>
    </w:p>
    <w:p w14:paraId="1CE27353" w14:textId="0B854A81" w:rsidR="1162A42B" w:rsidRDefault="1162A42B" w:rsidP="1162A42B">
      <w:pPr>
        <w:pStyle w:val="Textindependent"/>
        <w:spacing w:after="113"/>
        <w:jc w:val="both"/>
      </w:pPr>
    </w:p>
    <w:p w14:paraId="4FD32D17" w14:textId="11AAE405" w:rsidR="008331F6" w:rsidRPr="00563A52" w:rsidRDefault="00922039" w:rsidP="008331F6">
      <w:pPr>
        <w:pStyle w:val="Textindependent"/>
        <w:spacing w:after="113"/>
        <w:jc w:val="both"/>
        <w:rPr>
          <w:szCs w:val="20"/>
        </w:rPr>
      </w:pPr>
      <w:r>
        <w:t>9. Els programes personalitzats per a l’adquisició i l’ús funcional de la comunicació, el llenguatge i la parla, referits a l’article 21 de l’Ordre 20/2019, de 30 d’abril, s’han d’aplicar en els casos en què les competències comunicatives estiguen greument afectades i, per tant, requerisquen una intervenció molt especialitzada.</w:t>
      </w:r>
      <w:r w:rsidR="008331F6">
        <w:t xml:space="preserve"> Quan les dificultats de l’alumnat no estan associades a discapacitat o a problemes greus de la comunicació, l’atenció directa del personal especialitzat </w:t>
      </w:r>
      <w:r w:rsidR="00066AD4">
        <w:t xml:space="preserve">d’Audició i Llenguatge </w:t>
      </w:r>
      <w:r w:rsidR="008331F6">
        <w:t>no s’ha de prolongar més de 3 cursos, i es pot substituir per l’atenció indirecta o el suport puntual amb seguiment continuat del progrés.</w:t>
      </w:r>
    </w:p>
    <w:p w14:paraId="106FB8CA" w14:textId="5D09F54A" w:rsidR="1162A42B" w:rsidRDefault="1162A42B" w:rsidP="1162A42B">
      <w:pPr>
        <w:pStyle w:val="Textindependent"/>
        <w:spacing w:after="113"/>
        <w:jc w:val="both"/>
      </w:pPr>
    </w:p>
    <w:p w14:paraId="1922FEB7" w14:textId="70151492" w:rsidR="008B7CAA" w:rsidRPr="00975FDF" w:rsidRDefault="00922039">
      <w:pPr>
        <w:pStyle w:val="Textindependent"/>
        <w:spacing w:after="113"/>
        <w:jc w:val="both"/>
        <w:rPr>
          <w:szCs w:val="20"/>
        </w:rPr>
      </w:pPr>
      <w:r>
        <w:t xml:space="preserve">10. Els programes destinats a l’alumnat amb dificultats específiques d’aprenentatge de la lectura i escriptura no poden aplicar-se en l’etapa d’Educació Infantil, i s’han d’aplicar </w:t>
      </w:r>
      <w:r w:rsidR="00C32591" w:rsidRPr="00F2424B">
        <w:rPr>
          <w:highlight w:val="yellow"/>
        </w:rPr>
        <w:t>a partir del segon curs d’Educació Primària, tot i que excepcionalment podran aplicar-se en el primer curs d’aquesta etapa</w:t>
      </w:r>
      <w:r w:rsidR="009F0FC2">
        <w:t>.</w:t>
      </w:r>
      <w:r>
        <w:t xml:space="preserve"> Si l’alumnat d’aquests nivells presenta dificultats manifestes en l’àmbit de la lectura i l’escriptura, s’ha de procurar la resposta educativa amb l’aplicació de programes i mesures de nivells II i III desenvolupades per l’equip docent amb l’assessorament i, si escau, el suport puntual, del personal especialitzat d’</w:t>
      </w:r>
      <w:r w:rsidR="00385E98">
        <w:t>A</w:t>
      </w:r>
      <w:r>
        <w:t xml:space="preserve">udició i </w:t>
      </w:r>
      <w:r w:rsidR="00385E98">
        <w:t>L</w:t>
      </w:r>
      <w:r>
        <w:t xml:space="preserve">lenguatge o de </w:t>
      </w:r>
      <w:r w:rsidR="00385E98">
        <w:t>P</w:t>
      </w:r>
      <w:r>
        <w:t xml:space="preserve">edagogia </w:t>
      </w:r>
      <w:r w:rsidR="00385E98">
        <w:t>T</w:t>
      </w:r>
      <w:r>
        <w:t>erapèutica.</w:t>
      </w:r>
    </w:p>
    <w:p w14:paraId="3A1E1E6E" w14:textId="17BB14E7" w:rsidR="1162A42B" w:rsidRDefault="1162A42B" w:rsidP="1162A42B">
      <w:pPr>
        <w:pStyle w:val="Textindependent"/>
        <w:spacing w:after="113"/>
        <w:jc w:val="both"/>
      </w:pPr>
    </w:p>
    <w:p w14:paraId="0356EF19" w14:textId="15D67403" w:rsidR="006511DB" w:rsidRPr="00975FDF" w:rsidRDefault="00A3021B" w:rsidP="006511DB">
      <w:pPr>
        <w:pStyle w:val="Textindependent"/>
        <w:spacing w:after="113"/>
        <w:jc w:val="both"/>
        <w:rPr>
          <w:szCs w:val="20"/>
        </w:rPr>
      </w:pPr>
      <w:r>
        <w:t>11. Per a l’alumnat d’Educació Infantil que presenta dificultats en el llenguatge, la parla o qualsevol aspecte de la comunicació, s’han de prioritzar les mesures de resposta de nivell II i III dins l’aula ordinària i en contextos habituals de comunicació, desenvolupades per l’equip docent amb l’assessorament del personal especialitzat d’</w:t>
      </w:r>
      <w:r w:rsidR="00B64001">
        <w:t>A</w:t>
      </w:r>
      <w:r>
        <w:t xml:space="preserve">udició i </w:t>
      </w:r>
      <w:r w:rsidR="00B64001">
        <w:t>L</w:t>
      </w:r>
      <w:r>
        <w:t>lenguatge.</w:t>
      </w:r>
    </w:p>
    <w:p w14:paraId="36DF6EC9" w14:textId="0DB1A836" w:rsidR="1162A42B" w:rsidRDefault="1162A42B" w:rsidP="1162A42B">
      <w:pPr>
        <w:pStyle w:val="Textindependent"/>
        <w:spacing w:after="113"/>
        <w:jc w:val="both"/>
      </w:pPr>
    </w:p>
    <w:p w14:paraId="7D4B9C3C" w14:textId="5B7FC881" w:rsidR="006F1BF5" w:rsidRPr="00975FDF" w:rsidRDefault="006F1BF5" w:rsidP="006511DB">
      <w:pPr>
        <w:pStyle w:val="Textindependent"/>
        <w:spacing w:after="113"/>
        <w:jc w:val="both"/>
      </w:pPr>
      <w:r>
        <w:t xml:space="preserve">12. El personal docent especialitzat de suport de Pedagogia Terapèutica i Audició i Llenguatge destinat a les unitats específiques </w:t>
      </w:r>
      <w:r w:rsidR="00CE7C5B" w:rsidRPr="1162A42B">
        <w:rPr>
          <w:highlight w:val="yellow"/>
        </w:rPr>
        <w:t>en centres ordinaris</w:t>
      </w:r>
      <w:r w:rsidR="00CE7C5B">
        <w:t xml:space="preserve"> </w:t>
      </w:r>
      <w:r>
        <w:t>ha d’atendre preferentment l’alumnat escolaritzat en la unitat específica, però quan les necessitats ho permeten, podrà atendre també un altre alumnat escolaritzat al centre. De la mateixa forma,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7311648E" w14:textId="77777777" w:rsidR="006F1BF5" w:rsidRPr="00975FDF" w:rsidRDefault="006F1BF5" w:rsidP="006F1BF5">
      <w:pPr>
        <w:pStyle w:val="Ttol4"/>
      </w:pPr>
    </w:p>
    <w:p w14:paraId="10A049F4" w14:textId="223FC896" w:rsidR="008B7CAA" w:rsidRPr="00975FDF" w:rsidRDefault="00BE7A11" w:rsidP="00372A1E">
      <w:pPr>
        <w:pStyle w:val="Ttol3"/>
        <w:spacing w:before="0"/>
        <w:contextualSpacing/>
      </w:pPr>
      <w:bookmarkStart w:id="363" w:name="_Toc107912690"/>
      <w:bookmarkStart w:id="364" w:name="_Toc136861999"/>
      <w:r>
        <w:t>6</w:t>
      </w:r>
      <w:r w:rsidR="5FF527CD" w:rsidRPr="00975FDF">
        <w:t>.1.</w:t>
      </w:r>
      <w:r w:rsidR="00BD7202" w:rsidRPr="00975FDF">
        <w:t>7</w:t>
      </w:r>
      <w:r w:rsidR="5FF527CD" w:rsidRPr="00975FDF">
        <w:t>. Professorat de Religió</w:t>
      </w:r>
      <w:bookmarkEnd w:id="363"/>
      <w:bookmarkEnd w:id="364"/>
    </w:p>
    <w:p w14:paraId="6D030CA0" w14:textId="77777777" w:rsidR="00FB187E" w:rsidRPr="00975FDF" w:rsidRDefault="00FB187E" w:rsidP="00FB187E">
      <w:pPr>
        <w:pStyle w:val="Textindependent"/>
      </w:pPr>
    </w:p>
    <w:p w14:paraId="25B088FE" w14:textId="77777777" w:rsidR="00BD7202" w:rsidRPr="00975FDF" w:rsidRDefault="008673D2" w:rsidP="008673D2">
      <w:pPr>
        <w:pStyle w:val="Textindependent"/>
        <w:spacing w:after="113"/>
        <w:jc w:val="both"/>
      </w:pPr>
      <w:r w:rsidRPr="007E6E38">
        <w:t>L’atribució docent</w:t>
      </w:r>
      <w:r w:rsidRPr="00975FDF">
        <w:t xml:space="preserve"> del professorat de Religió es limita a la </w:t>
      </w:r>
      <w:proofErr w:type="spellStart"/>
      <w:r w:rsidRPr="00975FDF">
        <w:t>impartició</w:t>
      </w:r>
      <w:proofErr w:type="spellEnd"/>
      <w:r w:rsidRPr="00975FDF">
        <w:t xml:space="preserve"> del currículum de Religió i, per tant, no pot exercir la tutoria del grup ni impartir qualsevol altra àrea del currículum.</w:t>
      </w:r>
    </w:p>
    <w:p w14:paraId="0B6D927C" w14:textId="008444A1" w:rsidR="008673D2" w:rsidRPr="00975FDF" w:rsidRDefault="008673D2" w:rsidP="008673D2">
      <w:pPr>
        <w:pStyle w:val="Textindependent"/>
        <w:spacing w:after="113"/>
        <w:jc w:val="both"/>
      </w:pPr>
      <w:r w:rsidRPr="00975FDF">
        <w:t xml:space="preserve">La </w:t>
      </w:r>
      <w:proofErr w:type="spellStart"/>
      <w:r w:rsidRPr="00975FDF">
        <w:t>impartició</w:t>
      </w:r>
      <w:proofErr w:type="spellEnd"/>
      <w:r w:rsidRPr="00975FDF">
        <w:t xml:space="preserve"> de l’àrea de Religió es realitzarà d’acord amb l’organització establida per la direcció i segons l‘organització de grups adoptada pel centre.</w:t>
      </w:r>
    </w:p>
    <w:p w14:paraId="3404B8D3" w14:textId="77777777" w:rsidR="00594E60" w:rsidRDefault="00594E60" w:rsidP="008673D2">
      <w:pPr>
        <w:pStyle w:val="Textindependent"/>
        <w:spacing w:after="113"/>
        <w:jc w:val="both"/>
      </w:pPr>
    </w:p>
    <w:p w14:paraId="647E81AE" w14:textId="0DACAA0F" w:rsidR="008673D2" w:rsidRPr="00975FDF" w:rsidRDefault="00BD7202" w:rsidP="008673D2">
      <w:pPr>
        <w:pStyle w:val="Textindependent"/>
        <w:spacing w:after="113"/>
        <w:jc w:val="both"/>
      </w:pPr>
      <w:r w:rsidRPr="00975FDF">
        <w:t>Un</w:t>
      </w:r>
      <w:r w:rsidR="008673D2" w:rsidRPr="00975FDF">
        <w:t xml:space="preserve">a vegada assignades les hores de docència de Religió en els diferents grups, la direcció del centre podrà assignar-li tasques organitzatives que no són de docència directa amb l’alumnat. </w:t>
      </w:r>
    </w:p>
    <w:p w14:paraId="6441D8BC" w14:textId="01D1EDE3" w:rsidR="008673D2" w:rsidRPr="00F646A7" w:rsidRDefault="008673D2" w:rsidP="00F646A7"/>
    <w:p w14:paraId="15CC7DB2" w14:textId="10E196CB" w:rsidR="008B7CAA" w:rsidRPr="00563A52" w:rsidRDefault="00BE7A11">
      <w:pPr>
        <w:pStyle w:val="Ttol3"/>
        <w:spacing w:before="0"/>
        <w:contextualSpacing/>
      </w:pPr>
      <w:bookmarkStart w:id="365" w:name="_Toc107912691"/>
      <w:bookmarkStart w:id="366" w:name="_Toc136862000"/>
      <w:r w:rsidRPr="00563A52">
        <w:t>6</w:t>
      </w:r>
      <w:r w:rsidR="5FF527CD" w:rsidRPr="00563A52">
        <w:t>.1.</w:t>
      </w:r>
      <w:r w:rsidR="00BD7202" w:rsidRPr="00563A52">
        <w:t>8</w:t>
      </w:r>
      <w:r w:rsidR="5FF527CD" w:rsidRPr="00563A52">
        <w:t>. Compliment de l’horari</w:t>
      </w:r>
      <w:bookmarkEnd w:id="365"/>
      <w:bookmarkEnd w:id="366"/>
    </w:p>
    <w:p w14:paraId="3C442FF6" w14:textId="77777777" w:rsidR="00FB187E" w:rsidRPr="00563A52" w:rsidRDefault="00FB187E" w:rsidP="00FB187E">
      <w:pPr>
        <w:pStyle w:val="Textindependent"/>
      </w:pPr>
    </w:p>
    <w:p w14:paraId="7AF6EBBC" w14:textId="77777777" w:rsidR="00BD7202" w:rsidRPr="00563A52" w:rsidRDefault="49F82099" w:rsidP="008673D2">
      <w:pPr>
        <w:pStyle w:val="Textindependent"/>
        <w:spacing w:after="0"/>
        <w:jc w:val="both"/>
      </w:pPr>
      <w:r w:rsidRPr="00563A52">
        <w:t>1. El compliment de l’horari per part del professorat està regulat en el bloc II (Horari del personal docent) de l’annex 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w:t>
      </w:r>
      <w:r w:rsidR="1A4F8A86" w:rsidRPr="00563A52">
        <w:t>19</w:t>
      </w:r>
      <w:r w:rsidRPr="00563A52">
        <w:t>92)</w:t>
      </w:r>
      <w:r w:rsidR="00BD7202" w:rsidRPr="00563A52">
        <w:t>.</w:t>
      </w:r>
    </w:p>
    <w:p w14:paraId="5037FA65" w14:textId="6AB527B7" w:rsidR="00BD7202" w:rsidRPr="00563A52" w:rsidRDefault="00BD7202" w:rsidP="008673D2">
      <w:pPr>
        <w:pStyle w:val="Textindependent"/>
        <w:spacing w:after="0"/>
        <w:jc w:val="both"/>
      </w:pPr>
      <w:r w:rsidRPr="00563A52">
        <w:t>No obstant això,</w:t>
      </w:r>
      <w:r w:rsidR="006F1FA2" w:rsidRPr="00563A52">
        <w:t xml:space="preserve"> </w:t>
      </w:r>
      <w:r w:rsidRPr="00563A52">
        <w:t xml:space="preserve">caldrà </w:t>
      </w:r>
      <w:r w:rsidR="49F82099" w:rsidRPr="00563A52">
        <w:t>t</w:t>
      </w:r>
      <w:r w:rsidRPr="00563A52">
        <w:t>indre</w:t>
      </w:r>
      <w:r w:rsidR="49F82099" w:rsidRPr="00563A52">
        <w:t xml:space="preserve"> en compte la modificació de la jornada lectiva a </w:t>
      </w:r>
      <w:r w:rsidR="3B6CCDFA" w:rsidRPr="00563A52">
        <w:t xml:space="preserve">un </w:t>
      </w:r>
      <w:r w:rsidR="49F82099" w:rsidRPr="00563A52">
        <w:t xml:space="preserve">màxim </w:t>
      </w:r>
      <w:r w:rsidR="3B6CCDFA" w:rsidRPr="00563A52">
        <w:t xml:space="preserve">de </w:t>
      </w:r>
      <w:r w:rsidR="49F82099" w:rsidRPr="00563A52">
        <w:t>23 hores establida en el Decret 58/2021, de 30 d’abril, del Consell, sobre jornada lectiva del personal docent i nombre màxim d’alumnat per unitat en centres docents no universitaris (DOGV 9077, 06.05.</w:t>
      </w:r>
      <w:r w:rsidR="1A4F8A86" w:rsidRPr="00563A52">
        <w:t>20</w:t>
      </w:r>
      <w:r w:rsidR="49F82099" w:rsidRPr="00563A52">
        <w:t xml:space="preserve">21). </w:t>
      </w:r>
    </w:p>
    <w:p w14:paraId="7551BA2C" w14:textId="099F8D87" w:rsidR="008673D2" w:rsidRPr="00563A52" w:rsidRDefault="00BD7202" w:rsidP="008673D2">
      <w:pPr>
        <w:pStyle w:val="Textindependent"/>
        <w:spacing w:after="0"/>
        <w:jc w:val="both"/>
      </w:pPr>
      <w:r w:rsidRPr="00563A52">
        <w:t xml:space="preserve">A més, </w:t>
      </w:r>
      <w:r w:rsidR="49F82099" w:rsidRPr="00563A52">
        <w:t>i atés que els comunicats mensuals de faltes d’assistència i de puntualitat del professorat es realitzen per part dels centres en el sistema d’informació ITACA, no caldrà que siguen tramesos a la Inspecció d’Educació, ja que aquesta té accés a aquesta informació a través d’ITACA.</w:t>
      </w:r>
    </w:p>
    <w:p w14:paraId="5B6027A3" w14:textId="77777777" w:rsidR="008673D2" w:rsidRPr="00563A52" w:rsidRDefault="008673D2" w:rsidP="008673D2">
      <w:pPr>
        <w:pStyle w:val="Textindependent"/>
        <w:spacing w:after="0"/>
        <w:jc w:val="both"/>
        <w:rPr>
          <w:szCs w:val="20"/>
        </w:rPr>
      </w:pPr>
    </w:p>
    <w:p w14:paraId="2CD44456" w14:textId="7EF2B4E0" w:rsidR="00974D7A" w:rsidRPr="00975FDF" w:rsidRDefault="49F82099" w:rsidP="00974D7A">
      <w:pPr>
        <w:pStyle w:val="Textindependent"/>
        <w:spacing w:after="0"/>
        <w:jc w:val="both"/>
      </w:pPr>
      <w:r w:rsidRPr="00563A52">
        <w:t xml:space="preserve">2. Les reunions del </w:t>
      </w:r>
      <w:r w:rsidR="00510A98">
        <w:t>c</w:t>
      </w:r>
      <w:r w:rsidR="00941BA8">
        <w:t>laustre</w:t>
      </w:r>
      <w:r w:rsidRPr="00563A52">
        <w:t>, les sessions d’avaluació i les dels òrgans</w:t>
      </w:r>
      <w:r w:rsidRPr="00975FDF">
        <w:t xml:space="preserve"> de coordinació docent, s’han de celebrar una vegada finalitzat el període lectiu per a l’alumnat, en un horari que en permeta l’assistència de tot</w:t>
      </w:r>
      <w:r w:rsidR="54585A9F" w:rsidRPr="00975FDF">
        <w:t xml:space="preserve">es les persones </w:t>
      </w:r>
      <w:r w:rsidRPr="00975FDF">
        <w:t xml:space="preserve">components i amb el temps necessari per al tractament de les qüestions que es prevegen. L’assistència a aquestes reunions, així com a les votacions, en el cas que es produïsquen, és obligatòria per al professorat membre dels diversos òrgans o equips. Les reunions del </w:t>
      </w:r>
      <w:r w:rsidR="000413E4">
        <w:t>c</w:t>
      </w:r>
      <w:r w:rsidRPr="00975FDF">
        <w:t xml:space="preserve">onsell </w:t>
      </w:r>
      <w:r w:rsidR="000413E4">
        <w:t>e</w:t>
      </w:r>
      <w:r w:rsidRPr="00975FDF">
        <w:t>scolar del centre s’han de celebrar en el dia i l’hora que permeten l’assistència de tots els sectors representats.</w:t>
      </w:r>
    </w:p>
    <w:p w14:paraId="37306620" w14:textId="77777777" w:rsidR="00F646A7" w:rsidRDefault="00F646A7" w:rsidP="00F646A7">
      <w:pPr>
        <w:jc w:val="both"/>
        <w:rPr>
          <w:rFonts w:ascii="Arial" w:hAnsi="Arial" w:cs="Arial"/>
          <w:sz w:val="20"/>
          <w:szCs w:val="20"/>
          <w:highlight w:val="yellow"/>
        </w:rPr>
      </w:pPr>
    </w:p>
    <w:p w14:paraId="09B794E9" w14:textId="17E7EB09" w:rsidR="009F0FC2" w:rsidRPr="00F646A7" w:rsidRDefault="009F0FC2" w:rsidP="00F646A7">
      <w:pPr>
        <w:jc w:val="both"/>
        <w:rPr>
          <w:rFonts w:ascii="Arial" w:hAnsi="Arial" w:cs="Arial"/>
          <w:sz w:val="20"/>
          <w:szCs w:val="20"/>
          <w:highlight w:val="yellow"/>
        </w:rPr>
      </w:pPr>
      <w:r w:rsidRPr="00F646A7">
        <w:rPr>
          <w:rFonts w:ascii="Arial" w:hAnsi="Arial" w:cs="Arial"/>
          <w:sz w:val="20"/>
          <w:szCs w:val="20"/>
          <w:highlight w:val="yellow"/>
        </w:rPr>
        <w:t xml:space="preserve">3. Per al professorat d’orientació educativa serà obligatòria l’assistència a les reunions de l’agrupació d’orientació de zona i de la coordinació territorial de l’orientació a les quals siga convocat, en les condicions que s’estableixen en els articles 28, 30 i 45 de l’Ordre </w:t>
      </w:r>
      <w:r w:rsidR="00F2424B" w:rsidRPr="00F646A7">
        <w:rPr>
          <w:rFonts w:ascii="Arial" w:hAnsi="Arial" w:cs="Arial"/>
          <w:sz w:val="20"/>
          <w:szCs w:val="20"/>
          <w:highlight w:val="yellow"/>
        </w:rPr>
        <w:t>10</w:t>
      </w:r>
      <w:r w:rsidRPr="00F646A7">
        <w:rPr>
          <w:rFonts w:ascii="Arial" w:hAnsi="Arial" w:cs="Arial"/>
          <w:sz w:val="20"/>
          <w:szCs w:val="20"/>
          <w:highlight w:val="yellow"/>
        </w:rPr>
        <w:t>/2023, de</w:t>
      </w:r>
      <w:r w:rsidR="00F2424B" w:rsidRPr="00F646A7">
        <w:rPr>
          <w:rFonts w:ascii="Arial" w:hAnsi="Arial" w:cs="Arial"/>
          <w:sz w:val="20"/>
          <w:szCs w:val="20"/>
          <w:highlight w:val="yellow"/>
        </w:rPr>
        <w:t xml:space="preserve"> 22</w:t>
      </w:r>
      <w:r w:rsidRPr="00F646A7">
        <w:rPr>
          <w:rFonts w:ascii="Arial" w:hAnsi="Arial" w:cs="Arial"/>
          <w:sz w:val="20"/>
          <w:szCs w:val="20"/>
          <w:highlight w:val="yellow"/>
        </w:rPr>
        <w:t xml:space="preserve"> de maig.</w:t>
      </w:r>
    </w:p>
    <w:p w14:paraId="193A0105" w14:textId="77777777" w:rsidR="009F0FC2" w:rsidRPr="009F0FC2" w:rsidRDefault="009F0FC2" w:rsidP="009F0FC2">
      <w:pPr>
        <w:pStyle w:val="Textindependent"/>
      </w:pPr>
    </w:p>
    <w:p w14:paraId="57F3EC26" w14:textId="3C2A7B1B" w:rsidR="008673D2" w:rsidRPr="00975FDF" w:rsidRDefault="009F0FC2" w:rsidP="00974D7A">
      <w:pPr>
        <w:pStyle w:val="Textindependent"/>
        <w:spacing w:after="0"/>
        <w:jc w:val="both"/>
        <w:rPr>
          <w:bCs/>
        </w:rPr>
      </w:pPr>
      <w:r w:rsidRPr="00F2424B">
        <w:t>4</w:t>
      </w:r>
      <w:r w:rsidR="004C16DF" w:rsidRPr="00F2424B">
        <w:t>. Respecte a l’assistència a reunions dels òrgans de govern i de coordinació, es complirà amb l’obligatorietat</w:t>
      </w:r>
      <w:r w:rsidR="004C16DF" w:rsidRPr="00975FDF">
        <w:t xml:space="preserve"> regulada en els articles 28, 33, 35 i 37 del Decret 253/2019, i respecte a la possibilitat d’abstenir-se en les votacions dels diferents òrgans al que està regulat en els articles 29 i 33 del mateix decret.</w:t>
      </w:r>
    </w:p>
    <w:p w14:paraId="450EA2D7" w14:textId="77777777" w:rsidR="008B7CAA" w:rsidRPr="005D7876" w:rsidRDefault="008B7CAA" w:rsidP="005D7876"/>
    <w:p w14:paraId="42E5C4A3" w14:textId="6A30CF10" w:rsidR="008B7CAA" w:rsidRPr="00975FDF" w:rsidRDefault="00BE7A11">
      <w:pPr>
        <w:pStyle w:val="Ttol3"/>
        <w:spacing w:before="0"/>
        <w:contextualSpacing/>
      </w:pPr>
      <w:bookmarkStart w:id="367" w:name="_Toc107912692"/>
      <w:bookmarkStart w:id="368" w:name="_Toc136862001"/>
      <w:r>
        <w:t>6</w:t>
      </w:r>
      <w:r w:rsidR="5FF527CD" w:rsidRPr="00975FDF">
        <w:t>.1.</w:t>
      </w:r>
      <w:r w:rsidR="00BD7202" w:rsidRPr="00975FDF">
        <w:t>9</w:t>
      </w:r>
      <w:r w:rsidR="5FF527CD" w:rsidRPr="00975FDF">
        <w:t>. Substitució de docents</w:t>
      </w:r>
      <w:bookmarkEnd w:id="367"/>
      <w:bookmarkEnd w:id="368"/>
    </w:p>
    <w:p w14:paraId="14BB59C0" w14:textId="77777777" w:rsidR="00FB187E" w:rsidRPr="00975FDF" w:rsidRDefault="00FB187E" w:rsidP="00FB187E">
      <w:pPr>
        <w:pStyle w:val="Textindependent"/>
      </w:pPr>
    </w:p>
    <w:p w14:paraId="1D4EC82E" w14:textId="51B93C43" w:rsidR="00840DF7" w:rsidRPr="00840DF7" w:rsidRDefault="00840DF7" w:rsidP="00C25319">
      <w:pPr>
        <w:pStyle w:val="Textindependent"/>
        <w:jc w:val="both"/>
        <w:rPr>
          <w:rFonts w:cs="Arial"/>
        </w:rPr>
      </w:pPr>
      <w:r w:rsidRPr="1162A42B">
        <w:rPr>
          <w:rFonts w:cs="Arial"/>
          <w:highlight w:val="yellow"/>
        </w:rPr>
        <w:t xml:space="preserve">1. S’ha d’actuar </w:t>
      </w:r>
      <w:r w:rsidR="001774DA">
        <w:rPr>
          <w:rFonts w:cs="Arial"/>
          <w:highlight w:val="yellow"/>
        </w:rPr>
        <w:t>segons</w:t>
      </w:r>
      <w:r w:rsidRPr="1162A42B">
        <w:rPr>
          <w:rFonts w:cs="Arial"/>
          <w:highlight w:val="yellow"/>
        </w:rPr>
        <w:t xml:space="preserve"> l</w:t>
      </w:r>
      <w:r w:rsidR="00BF4677">
        <w:rPr>
          <w:rFonts w:cs="Arial"/>
          <w:highlight w:val="yellow"/>
        </w:rPr>
        <w:t>’</w:t>
      </w:r>
      <w:r w:rsidRPr="1162A42B">
        <w:rPr>
          <w:rFonts w:cs="Arial"/>
          <w:highlight w:val="yellow"/>
        </w:rPr>
        <w:t xml:space="preserve">acord subscrit el 23 de novembre de 2010 per la Conselleria d’Educació i les organitzacions sindicals representades en la mesa sectorial d’educació (STEPV-IV, CCOO-PV, ANPE i FETE-UGT) i d’acord amb l’Addenda subscrita per la Conselleria d’Educació, Investigació, Cultura i Esport i les organitzacions sindicals, per la qual es modifica el sistema de provisió de llocs de treball en règim d’interinitat, publicada en el DOGV 7689 de 31.12.2015, i en les instruccions que la despleguen, a excepció de la «Disposició transitòria única. Nomenaments per urgent provisió», tal com preveu la Llei 4/2019, de 7 de març, </w:t>
      </w:r>
      <w:r w:rsidRPr="1162A42B">
        <w:rPr>
          <w:rFonts w:cs="Arial"/>
          <w:highlight w:val="yellow"/>
        </w:rPr>
        <w:lastRenderedPageBreak/>
        <w:t>de millora de les condicions per a l’exercici de la docència i l’ensenyament en l’àmbit de l’educació no universitària (BOE 58, 08.03.2019).</w:t>
      </w:r>
    </w:p>
    <w:p w14:paraId="1529AA09" w14:textId="77777777" w:rsidR="00452EA9" w:rsidRDefault="00452EA9" w:rsidP="005C4DDA">
      <w:pPr>
        <w:pStyle w:val="Textindependent"/>
        <w:jc w:val="both"/>
      </w:pPr>
    </w:p>
    <w:p w14:paraId="2816B3BD" w14:textId="77777777" w:rsidR="005D7876" w:rsidRDefault="00A3021B" w:rsidP="00C25319">
      <w:pPr>
        <w:pStyle w:val="Textindependent"/>
        <w:jc w:val="both"/>
      </w:pPr>
      <w:r w:rsidRPr="00563A52">
        <w:t>2. Els centres docents han de vetlar perquè les absències del personal docent queden registrades degudament des del primer dia d’absència en l’aplicació informàtica corresponent (ITACA), en la qual n’han d’indicar les causes.</w:t>
      </w:r>
    </w:p>
    <w:p w14:paraId="5A4F5872" w14:textId="77777777" w:rsidR="005D7876" w:rsidRDefault="005D7876" w:rsidP="00C25319">
      <w:pPr>
        <w:pStyle w:val="Textindependent"/>
        <w:jc w:val="both"/>
      </w:pPr>
    </w:p>
    <w:p w14:paraId="67A68E9A" w14:textId="09FA16F5" w:rsidR="008B7CAA" w:rsidRPr="00975FDF" w:rsidRDefault="37EEA9EA" w:rsidP="00C25319">
      <w:pPr>
        <w:pStyle w:val="Textindependent"/>
        <w:jc w:val="both"/>
      </w:pPr>
      <w:r w:rsidRPr="00563A52">
        <w:t>3. En cas d’absència o malaltia de qualsevol membre de l’equip directiu s’actuarà com s’indica en l’article 14 del Decret 253/2019, de 29 de novembre, del Consell, de regulació de l'organització i el funcionament dels centres públics que imparteixen ensenyaments d'Educació Infantil o d’Educació Primària (DOGV 8689, 02.12.</w:t>
      </w:r>
      <w:r w:rsidR="1A4F8A86" w:rsidRPr="00563A52">
        <w:t>20</w:t>
      </w:r>
      <w:r w:rsidRPr="00563A52">
        <w:t>19).</w:t>
      </w:r>
    </w:p>
    <w:p w14:paraId="02283A90" w14:textId="77777777" w:rsidR="00F20216" w:rsidRPr="00EF189D" w:rsidRDefault="00F20216" w:rsidP="00EF189D">
      <w:bookmarkStart w:id="369" w:name="_Toc76716123"/>
    </w:p>
    <w:p w14:paraId="7FB72D0D" w14:textId="7A070B77" w:rsidR="00F20216" w:rsidRPr="00975FDF" w:rsidRDefault="00BE7A11" w:rsidP="00A32866">
      <w:pPr>
        <w:pStyle w:val="Ttol3"/>
        <w:rPr>
          <w:rFonts w:cs="Arial"/>
          <w:b/>
          <w:bCs/>
        </w:rPr>
      </w:pPr>
      <w:bookmarkStart w:id="370" w:name="_Toc107912693"/>
      <w:bookmarkStart w:id="371" w:name="_Toc136862002"/>
      <w:r>
        <w:t>6</w:t>
      </w:r>
      <w:r w:rsidR="00F20216" w:rsidRPr="00975FDF">
        <w:t>.1.</w:t>
      </w:r>
      <w:r w:rsidR="007D6945" w:rsidRPr="00975FDF">
        <w:t>10</w:t>
      </w:r>
      <w:r w:rsidR="00F20216" w:rsidRPr="00975FDF">
        <w:t>. Notificació de la participació en l’exercici del dret de vaga del personal docent i no docent</w:t>
      </w:r>
      <w:bookmarkEnd w:id="370"/>
      <w:bookmarkEnd w:id="371"/>
      <w:r w:rsidR="00F20216" w:rsidRPr="00975FDF">
        <w:t xml:space="preserve"> </w:t>
      </w:r>
      <w:bookmarkEnd w:id="369"/>
    </w:p>
    <w:p w14:paraId="7D95FE53" w14:textId="77777777" w:rsidR="006F1BF5" w:rsidRPr="00975FDF" w:rsidRDefault="006F1BF5" w:rsidP="006F1BF5">
      <w:pPr>
        <w:jc w:val="both"/>
        <w:rPr>
          <w:rFonts w:ascii="Arial" w:hAnsi="Arial"/>
          <w:sz w:val="20"/>
          <w:szCs w:val="20"/>
        </w:rPr>
      </w:pPr>
    </w:p>
    <w:p w14:paraId="573E7D41" w14:textId="45C294EA" w:rsidR="00CC45A1" w:rsidRDefault="00CC45A1" w:rsidP="00CC45A1">
      <w:pPr>
        <w:pStyle w:val="Textindependent"/>
        <w:spacing w:after="0"/>
        <w:jc w:val="both"/>
        <w:rPr>
          <w:rFonts w:cs="Arial"/>
          <w:szCs w:val="20"/>
        </w:rPr>
      </w:pPr>
      <w:r w:rsidRPr="00CC45A1">
        <w:rPr>
          <w:rFonts w:cs="Arial"/>
          <w:szCs w:val="20"/>
        </w:rPr>
        <w:t>La direcció del centre ha de fer la notificació de la participació en l’exercici del dret de vaga del personal docent i no docent dels centres docents, a través de l’aplicació informàtica ITACA i d’acord amb les instruccions puntuals elaborades sobre això pel secretari autonòmic d’Educació i Formació Professional.</w:t>
      </w:r>
    </w:p>
    <w:p w14:paraId="54D7BC42" w14:textId="45605715" w:rsidR="00D1664C" w:rsidRDefault="00D1664C" w:rsidP="00346DD9"/>
    <w:p w14:paraId="1BF98F15" w14:textId="77777777" w:rsidR="00346DD9" w:rsidRPr="00346DD9" w:rsidRDefault="00346DD9" w:rsidP="00346DD9"/>
    <w:p w14:paraId="6988227C" w14:textId="28748ED8" w:rsidR="008B7CAA" w:rsidRPr="00563A52" w:rsidRDefault="00BE7A11" w:rsidP="00346DD9">
      <w:pPr>
        <w:pStyle w:val="Ttol2"/>
        <w:numPr>
          <w:ilvl w:val="0"/>
          <w:numId w:val="0"/>
        </w:numPr>
        <w:spacing w:before="0" w:after="0"/>
        <w:contextualSpacing/>
        <w:rPr>
          <w:strike/>
        </w:rPr>
      </w:pPr>
      <w:bookmarkStart w:id="372" w:name="_Toc107912694"/>
      <w:bookmarkStart w:id="373" w:name="_Toc136862003"/>
      <w:r w:rsidRPr="00563A52">
        <w:t>6</w:t>
      </w:r>
      <w:r w:rsidR="37EEA9EA" w:rsidRPr="00563A52">
        <w:t xml:space="preserve">.2. </w:t>
      </w:r>
      <w:bookmarkStart w:id="374" w:name="_Hlk106882458"/>
      <w:r w:rsidR="008331F6" w:rsidRPr="00563A52">
        <w:t>P</w:t>
      </w:r>
      <w:r w:rsidR="37EEA9EA" w:rsidRPr="00563A52">
        <w:t xml:space="preserve">ersonal no docent </w:t>
      </w:r>
      <w:r w:rsidR="008331F6" w:rsidRPr="00563A52">
        <w:t>d’atenció educativa</w:t>
      </w:r>
      <w:bookmarkEnd w:id="372"/>
      <w:bookmarkEnd w:id="373"/>
    </w:p>
    <w:p w14:paraId="12E33BD2" w14:textId="77777777" w:rsidR="008331F6" w:rsidRPr="008D1AC3" w:rsidRDefault="008331F6" w:rsidP="008D1AC3">
      <w:bookmarkStart w:id="375" w:name="_Hlk106882775"/>
      <w:bookmarkEnd w:id="374"/>
    </w:p>
    <w:p w14:paraId="327AAF25" w14:textId="6E641597" w:rsidR="008331F6" w:rsidRPr="00563A52" w:rsidRDefault="00BE7A11" w:rsidP="004F385C">
      <w:pPr>
        <w:pStyle w:val="Ttol3"/>
      </w:pPr>
      <w:bookmarkStart w:id="376" w:name="_Toc107912695"/>
      <w:bookmarkStart w:id="377" w:name="_Toc136862004"/>
      <w:r w:rsidRPr="00563A52">
        <w:t>6</w:t>
      </w:r>
      <w:r w:rsidR="008331F6" w:rsidRPr="00563A52">
        <w:t>.2.1. Horaris del personal no docent d’atenció educativa</w:t>
      </w:r>
      <w:bookmarkEnd w:id="376"/>
      <w:bookmarkEnd w:id="377"/>
    </w:p>
    <w:bookmarkEnd w:id="375"/>
    <w:p w14:paraId="279DFFB3" w14:textId="77777777" w:rsidR="008331F6" w:rsidRPr="00563A52" w:rsidRDefault="008331F6" w:rsidP="008331F6">
      <w:pPr>
        <w:pStyle w:val="Textindependent"/>
      </w:pPr>
    </w:p>
    <w:p w14:paraId="73674706" w14:textId="4204BDD8" w:rsidR="008331F6" w:rsidRPr="00563A52" w:rsidRDefault="008331F6" w:rsidP="008331F6">
      <w:pPr>
        <w:pStyle w:val="Textindependent"/>
        <w:spacing w:after="113"/>
        <w:jc w:val="both"/>
      </w:pPr>
      <w:r>
        <w:t>1. La jornada de treball del personal no docent d’atenció educativa ha de ser la prevista en la normativa esmentada per als llocs amb la mateixa classificació.</w:t>
      </w:r>
    </w:p>
    <w:p w14:paraId="04837844" w14:textId="7F274D0A" w:rsidR="1162A42B" w:rsidRDefault="1162A42B" w:rsidP="1162A42B">
      <w:pPr>
        <w:pStyle w:val="Textindependent"/>
        <w:spacing w:after="113"/>
        <w:jc w:val="both"/>
      </w:pPr>
    </w:p>
    <w:p w14:paraId="5C1C9894" w14:textId="77777777" w:rsidR="008331F6" w:rsidRPr="00563A52" w:rsidRDefault="008331F6" w:rsidP="008331F6">
      <w:pPr>
        <w:pStyle w:val="Textindependent"/>
        <w:spacing w:after="113"/>
        <w:jc w:val="both"/>
        <w:rPr>
          <w:szCs w:val="20"/>
        </w:rPr>
      </w:pPr>
      <w:r>
        <w:t>2. L’horari de treball d’aquests professionals, atés que tenen atenció directa amb l’alumnat, s’ha d’adaptar a les característiques dels centres i llocs de treball, i s’ha d’ajustar a les previsions del Decret 42/2019, de 22 de març, del Consell, pel qual es regulen les condicions de treball del personal al servei de l’Administració de la Generalitat (DOGV 8518, 31.03.2019).</w:t>
      </w:r>
    </w:p>
    <w:p w14:paraId="7A3AE864" w14:textId="3367088F" w:rsidR="1162A42B" w:rsidRDefault="1162A42B" w:rsidP="1162A42B">
      <w:pPr>
        <w:pStyle w:val="Textindependent"/>
        <w:jc w:val="both"/>
      </w:pPr>
    </w:p>
    <w:p w14:paraId="50165914" w14:textId="4915C1FC" w:rsidR="008331F6" w:rsidRPr="00563A52" w:rsidRDefault="008331F6" w:rsidP="008331F6">
      <w:pPr>
        <w:pStyle w:val="Textindependent"/>
        <w:jc w:val="both"/>
      </w:pPr>
      <w:r>
        <w:t xml:space="preserve">3. Aquest personal s’ha d’acollir a l’horari del centre </w:t>
      </w:r>
      <w:r w:rsidR="00A36564">
        <w:t>e</w:t>
      </w:r>
      <w:r>
        <w:t>ducatiu que, per a cada curs escolar, haurà d’aprovar la direcció territorial competent amb una negociació prèvia amb les organitzacions sindicals d’acord amb la normativa vigent.</w:t>
      </w:r>
    </w:p>
    <w:p w14:paraId="58BF80BF" w14:textId="6C908F86" w:rsidR="1162A42B" w:rsidRDefault="1162A42B" w:rsidP="1162A42B">
      <w:pPr>
        <w:pStyle w:val="Textindependent"/>
        <w:jc w:val="both"/>
      </w:pPr>
    </w:p>
    <w:p w14:paraId="04644303" w14:textId="4DEAF655" w:rsidR="008331F6" w:rsidRPr="00975FDF" w:rsidRDefault="008331F6" w:rsidP="008331F6">
      <w:pPr>
        <w:pStyle w:val="Textindependent"/>
        <w:jc w:val="both"/>
      </w:pPr>
      <w:r>
        <w:t xml:space="preserve">4. Aquest personal s’ha d’acollir a l’horari del centre educatiu i a l’horari de l’alumnat al qual donen suport, d’acord amb el Pla d’actuació personalitzat. </w:t>
      </w:r>
      <w:bookmarkStart w:id="378" w:name="_Hlk106882618"/>
      <w:r>
        <w:t xml:space="preserve">Per a cada curs escolar, d'acord amb la corresponent </w:t>
      </w:r>
      <w:r w:rsidR="00DE11CC">
        <w:t>i</w:t>
      </w:r>
      <w:r>
        <w:t xml:space="preserve">nstrucció de la </w:t>
      </w:r>
      <w:proofErr w:type="spellStart"/>
      <w:r>
        <w:t>Sotssecretaria</w:t>
      </w:r>
      <w:proofErr w:type="spellEnd"/>
      <w:r>
        <w:t xml:space="preserve"> de la Conselleria d’Educació Cultura i Esport, la direcció del centre haurà d’introduir l’horari del personal no docent d’atenció educativa a través de la plataforma OVICE. La direcció territorial competent en matèria d’educació aprovarà els horaris, amb una negociació prèvia amb les organitzacions sindicals d’acord amb la normativa vigent. </w:t>
      </w:r>
    </w:p>
    <w:bookmarkEnd w:id="378"/>
    <w:p w14:paraId="5CAFFA7B" w14:textId="6B818249" w:rsidR="1162A42B" w:rsidRDefault="1162A42B" w:rsidP="1162A42B">
      <w:pPr>
        <w:pStyle w:val="Textindependent"/>
        <w:spacing w:after="113"/>
        <w:jc w:val="both"/>
      </w:pPr>
    </w:p>
    <w:p w14:paraId="6E314B79" w14:textId="4DB394B3" w:rsidR="00380D58" w:rsidRDefault="008331F6" w:rsidP="00380D58">
      <w:pPr>
        <w:pStyle w:val="Textindependent"/>
        <w:spacing w:after="113"/>
        <w:jc w:val="both"/>
      </w:pPr>
      <w:r>
        <w:t>5. A aquest personal, s’aplicarà el que preveu l</w:t>
      </w:r>
      <w:r w:rsidR="00401D44">
        <w:t>es</w:t>
      </w:r>
      <w:r>
        <w:t xml:space="preserve"> </w:t>
      </w:r>
      <w:r w:rsidR="00401D44">
        <w:t>r</w:t>
      </w:r>
      <w:r>
        <w:t>esoluci</w:t>
      </w:r>
      <w:r w:rsidR="00401D44">
        <w:t>ons</w:t>
      </w:r>
      <w:r>
        <w:t xml:space="preserve"> de 9 de juliol de 2018, del secretari autonòmic de Justícia, Administració Pública, Reformes Democràtiques i Llibertats Públiques, per la qual es dona publicitat als Pactes de la Mesa Sectorial de Funció Pública, sobre millora de les condicions de treball del personal educador d’Educació Especial, personal educador d’Educació Infantil i personal fisioterapeuta</w:t>
      </w:r>
      <w:r w:rsidR="009322CD">
        <w:t xml:space="preserve"> </w:t>
      </w:r>
      <w:r w:rsidR="009322CD" w:rsidRPr="1162A42B">
        <w:rPr>
          <w:rFonts w:cs="Arial"/>
          <w:lang w:val="es-ES"/>
        </w:rPr>
        <w:t xml:space="preserve">(DOGV 8343, 20.07.2018 </w:t>
      </w:r>
      <w:r w:rsidR="00E24552" w:rsidRPr="1162A42B">
        <w:rPr>
          <w:rFonts w:cs="Arial"/>
          <w:lang w:val="es-ES"/>
        </w:rPr>
        <w:t>i</w:t>
      </w:r>
      <w:r w:rsidR="009322CD" w:rsidRPr="1162A42B">
        <w:rPr>
          <w:rFonts w:cs="Arial"/>
          <w:lang w:val="es-ES"/>
        </w:rPr>
        <w:t xml:space="preserve"> DOGV 8342, 19.07.2018</w:t>
      </w:r>
      <w:r w:rsidR="009322CD">
        <w:t>,</w:t>
      </w:r>
      <w:r>
        <w:t xml:space="preserve"> amb correcció d’errades en el DOGV 8348, 27.07.2018)</w:t>
      </w:r>
      <w:bookmarkStart w:id="379" w:name="_Hlk106101460"/>
      <w:r w:rsidR="006F1FA2">
        <w:t xml:space="preserve"> </w:t>
      </w:r>
      <w:bookmarkStart w:id="380" w:name="_Hlk106102272"/>
      <w:r w:rsidR="006F1FA2">
        <w:t>o normativa que la substituïsca.</w:t>
      </w:r>
      <w:bookmarkEnd w:id="379"/>
      <w:bookmarkEnd w:id="380"/>
    </w:p>
    <w:p w14:paraId="7EF4D5B4" w14:textId="07ED8DCD" w:rsidR="1162A42B" w:rsidRDefault="1162A42B" w:rsidP="1162A42B">
      <w:pPr>
        <w:pStyle w:val="Textindependent"/>
        <w:spacing w:after="113"/>
        <w:jc w:val="both"/>
      </w:pPr>
    </w:p>
    <w:p w14:paraId="5A691691" w14:textId="6D2CE3EF" w:rsidR="008331F6" w:rsidRPr="00F20CB9" w:rsidRDefault="008331F6" w:rsidP="00380D58">
      <w:pPr>
        <w:pStyle w:val="Textindependent"/>
        <w:spacing w:after="113"/>
        <w:jc w:val="both"/>
      </w:pPr>
      <w:r w:rsidRPr="00F20CB9">
        <w:lastRenderedPageBreak/>
        <w:t>6. En aplicació de l’Ordre 20/2019, de 30 d’abril, de la Conselleria d’Educació, Investigació, Cultura i Esport, per la qual es regula l’organització de la resposta educativa per a la inclusió de l’alumnat als centres docents sostinguts amb fons públics del sistema educatiu valencià, els centres educatius poden tindre personal no docent d’atenció educativa, que participa junt amb el personal docent en la resposta educativa a l’alumnat amb necessitats educatives especials, a fi d’incrementar la seua autonomia i facilitar l’accés al currículum, dins de l’àmbit de les competències i les funcions que la normativa vigent, els acords laborals i els convenis col·lectius hi disposen.</w:t>
      </w:r>
    </w:p>
    <w:p w14:paraId="0C93A2B4" w14:textId="71419AAE" w:rsidR="008331F6" w:rsidRPr="00F20CB9" w:rsidRDefault="008331F6" w:rsidP="008331F6">
      <w:pPr>
        <w:pStyle w:val="Textindependent"/>
        <w:jc w:val="both"/>
      </w:pPr>
      <w:r>
        <w:t xml:space="preserve">Aquest personal inclou, entre altres, el personal educador d’Educació Especial dels centres públics; el personal auxiliar dels centres concertats que dona suport a l’alumnat en tasques d’higiene, alimentació, mobilitat, etc.; el personal de fisioteràpia; el personal </w:t>
      </w:r>
      <w:bookmarkStart w:id="381" w:name="_Hlk106882722"/>
      <w:r>
        <w:t xml:space="preserve">tècnic de gestió en interpretació de la llengua de signes </w:t>
      </w:r>
      <w:bookmarkEnd w:id="381"/>
      <w:r>
        <w:t>i altre personal que l’Administració determine, d’acord amb les necessitats de l’alumnat escolaritzat en el sistema educatiu.</w:t>
      </w:r>
    </w:p>
    <w:p w14:paraId="4565B0C5" w14:textId="4C6CD1A2" w:rsidR="1162A42B" w:rsidRDefault="1162A42B" w:rsidP="1162A42B">
      <w:pPr>
        <w:pStyle w:val="Textindependent"/>
        <w:jc w:val="both"/>
      </w:pPr>
    </w:p>
    <w:p w14:paraId="16D587B2" w14:textId="5970C9F6" w:rsidR="008331F6" w:rsidRPr="00F20CB9" w:rsidRDefault="008331F6" w:rsidP="008331F6">
      <w:pPr>
        <w:pStyle w:val="Textindependent"/>
        <w:jc w:val="both"/>
      </w:pPr>
      <w:r>
        <w:t xml:space="preserve">7. El personal no docent </w:t>
      </w:r>
      <w:bookmarkStart w:id="382" w:name="_Hlk106882737"/>
      <w:r>
        <w:t xml:space="preserve">d’atenció educativa </w:t>
      </w:r>
      <w:bookmarkEnd w:id="382"/>
      <w:r>
        <w:t>forma part dels equips educatius i de l’equip d’</w:t>
      </w:r>
      <w:r w:rsidR="00E12382">
        <w:t>O</w:t>
      </w:r>
      <w:r>
        <w:t xml:space="preserve">rientació </w:t>
      </w:r>
      <w:r w:rsidR="00E12382">
        <w:t>E</w:t>
      </w:r>
      <w:r>
        <w:t xml:space="preserve">ducativa, per tant, ha de col·laborar en la detecció, planificació, desenvolupament de les mesures de resposta educativa, en l’avaluació </w:t>
      </w:r>
      <w:proofErr w:type="spellStart"/>
      <w:r>
        <w:t>sociopsicopedagògica</w:t>
      </w:r>
      <w:proofErr w:type="spellEnd"/>
      <w:r>
        <w:t xml:space="preserve"> i en l’assessorament al professorat i a les famílies, dins de l’àmbit de les seues competències. Així mateix, ha de participar en l’elaboració de l’informe trimestral de seguiment de l’alumnat atés, que les tutores i els tutors han de lliurar a les famílies i ha de formar part del Pla d’actuació personalitzat.</w:t>
      </w:r>
    </w:p>
    <w:p w14:paraId="08DDD27C" w14:textId="5A508EFD" w:rsidR="1162A42B" w:rsidRDefault="1162A42B" w:rsidP="1162A42B">
      <w:pPr>
        <w:pStyle w:val="Textindependent"/>
        <w:jc w:val="both"/>
      </w:pPr>
    </w:p>
    <w:p w14:paraId="18C362E7" w14:textId="459FA76C" w:rsidR="008331F6" w:rsidRDefault="008331F6" w:rsidP="008331F6">
      <w:pPr>
        <w:pStyle w:val="Textindependent"/>
        <w:jc w:val="both"/>
      </w:pPr>
      <w:r w:rsidRPr="00F20CB9">
        <w:t xml:space="preserve">8. La intervenció s’ha de desenvolupar, llevat de circumstàncies excepcionals, en el context de l’aula ordinària i en estreta coordinació amb les tutores, els tutors i l’equip educatiu, d’acord amb l’informe </w:t>
      </w:r>
      <w:proofErr w:type="spellStart"/>
      <w:r w:rsidRPr="00F20CB9">
        <w:t>sociopsicopedagògic</w:t>
      </w:r>
      <w:proofErr w:type="spellEnd"/>
      <w:r w:rsidRPr="00F20CB9">
        <w:t xml:space="preserve"> i el Pla d’actuació personalitzat.</w:t>
      </w:r>
    </w:p>
    <w:p w14:paraId="1F94FB71" w14:textId="77777777" w:rsidR="00BD62F4" w:rsidRPr="008D1AC3" w:rsidRDefault="00BD62F4" w:rsidP="008D1AC3"/>
    <w:p w14:paraId="1AB5E3FA" w14:textId="3F9DCCBC" w:rsidR="008331F6" w:rsidRPr="00F20CB9" w:rsidRDefault="00BE7A11" w:rsidP="004F385C">
      <w:pPr>
        <w:pStyle w:val="Ttol3"/>
      </w:pPr>
      <w:bookmarkStart w:id="383" w:name="_Toc107912696"/>
      <w:bookmarkStart w:id="384" w:name="_Toc136862005"/>
      <w:r w:rsidRPr="00F20CB9">
        <w:t>6</w:t>
      </w:r>
      <w:r w:rsidR="008331F6" w:rsidRPr="00F20CB9">
        <w:t>.2.2. Actuacions per a l'acollida del personal no docent d'atenció educativa</w:t>
      </w:r>
      <w:bookmarkEnd w:id="383"/>
      <w:bookmarkEnd w:id="384"/>
    </w:p>
    <w:p w14:paraId="436C5E4A" w14:textId="77777777" w:rsidR="00D516B8" w:rsidRPr="00F20CB9" w:rsidRDefault="00D516B8" w:rsidP="00D516B8">
      <w:pPr>
        <w:pStyle w:val="Textindependent"/>
      </w:pPr>
    </w:p>
    <w:p w14:paraId="4EF7C02A" w14:textId="64DF635F" w:rsidR="008331F6" w:rsidRPr="00F20CB9" w:rsidRDefault="008331F6" w:rsidP="00E12382">
      <w:pPr>
        <w:pStyle w:val="Textindependent"/>
        <w:jc w:val="both"/>
        <w:rPr>
          <w:lang w:eastAsia="ca-ES-valencia" w:bidi="ar-SA"/>
        </w:rPr>
      </w:pPr>
      <w:r w:rsidRPr="1162A42B">
        <w:rPr>
          <w:lang w:eastAsia="ca-ES-valencia" w:bidi="ar-SA"/>
        </w:rPr>
        <w:t>La direcció d’estudis facilitarà al personal no docent d’atenció educativa que s’incorpore al centre informació sobre els aspectes organitzatius i pedagògics del centre</w:t>
      </w:r>
      <w:r w:rsidR="00E12382" w:rsidRPr="1162A42B">
        <w:rPr>
          <w:lang w:eastAsia="ca-ES-valencia" w:bidi="ar-SA"/>
        </w:rPr>
        <w:t>,</w:t>
      </w:r>
      <w:r w:rsidRPr="1162A42B">
        <w:rPr>
          <w:lang w:eastAsia="ca-ES-valencia" w:bidi="ar-SA"/>
        </w:rPr>
        <w:t xml:space="preserve"> així com la informació necessària per a l’exercici de les seues funcions. </w:t>
      </w:r>
      <w:r w:rsidR="002F11B2" w:rsidRPr="1162A42B">
        <w:rPr>
          <w:lang w:eastAsia="ca-ES-valencia" w:bidi="ar-SA"/>
        </w:rPr>
        <w:t>Així mateix</w:t>
      </w:r>
      <w:r w:rsidRPr="1162A42B">
        <w:rPr>
          <w:lang w:eastAsia="ca-ES-valencia" w:bidi="ar-SA"/>
        </w:rPr>
        <w:t>, facilitarà la participació d’aquest personal en els òrgans de coordinació en les condicions establides a la normativa vigent.</w:t>
      </w:r>
    </w:p>
    <w:p w14:paraId="37C39EE0" w14:textId="77777777" w:rsidR="008D1AC3" w:rsidRPr="008D1AC3" w:rsidRDefault="008D1AC3" w:rsidP="008D1AC3"/>
    <w:p w14:paraId="1193FD01" w14:textId="397015F8" w:rsidR="008331F6" w:rsidRPr="00F20CB9" w:rsidRDefault="00BE7A11" w:rsidP="004F385C">
      <w:pPr>
        <w:pStyle w:val="Ttol3"/>
      </w:pPr>
      <w:bookmarkStart w:id="385" w:name="_Toc107912697"/>
      <w:bookmarkStart w:id="386" w:name="_Toc136862006"/>
      <w:r w:rsidRPr="00F20CB9">
        <w:t>6</w:t>
      </w:r>
      <w:r w:rsidR="008331F6" w:rsidRPr="00F20CB9">
        <w:t>.2.3.  Substitucions i cobertura dels llocs del personal no docent d’atenció educativa</w:t>
      </w:r>
      <w:bookmarkStart w:id="387" w:name="_Hlk106882841"/>
      <w:bookmarkEnd w:id="385"/>
      <w:bookmarkEnd w:id="386"/>
    </w:p>
    <w:p w14:paraId="3BF109AE" w14:textId="77777777" w:rsidR="00F70608" w:rsidRPr="00F20CB9" w:rsidRDefault="00F70608" w:rsidP="008331F6">
      <w:pPr>
        <w:jc w:val="both"/>
        <w:rPr>
          <w:rFonts w:ascii="Arial" w:hAnsi="Arial"/>
          <w:b/>
        </w:rPr>
      </w:pPr>
    </w:p>
    <w:p w14:paraId="689F6695" w14:textId="3639DDBC" w:rsidR="00644943" w:rsidRPr="009F0FC2" w:rsidRDefault="00644943" w:rsidP="00644943">
      <w:pPr>
        <w:pStyle w:val="Textindependent"/>
        <w:jc w:val="both"/>
        <w:rPr>
          <w:rFonts w:cs="Arial"/>
          <w:szCs w:val="20"/>
        </w:rPr>
      </w:pPr>
      <w:r w:rsidRPr="1162A42B">
        <w:rPr>
          <w:rFonts w:cs="Arial"/>
        </w:rPr>
        <w:t xml:space="preserve">1. En cas de necessitat de cobertura dels llocs del personal no docent d’atenció educativa, tant per quedar el lloc vacant com per substitució temporal, la direcció del centre educatiu sol·licitarà la cobertura del lloc mitjançant la plataforma OVICE </w:t>
      </w:r>
      <w:r w:rsidRPr="00F2424B">
        <w:rPr>
          <w:rFonts w:cs="Arial"/>
          <w:highlight w:val="yellow"/>
        </w:rPr>
        <w:t xml:space="preserve">adjuntant la documentació justificativa. </w:t>
      </w:r>
      <w:r w:rsidRPr="00F2424B">
        <w:rPr>
          <w:rFonts w:cs="Arial"/>
          <w:highlight w:val="yellow"/>
          <w:lang w:eastAsia="ca-ES-valencia" w:bidi="ar-SA"/>
        </w:rPr>
        <w:t>Així mateix,</w:t>
      </w:r>
      <w:r w:rsidRPr="00F2424B">
        <w:rPr>
          <w:rFonts w:cs="Arial"/>
          <w:highlight w:val="yellow"/>
        </w:rPr>
        <w:t xml:space="preserve"> se n’informarà la Inspecció d’Educació de referència.</w:t>
      </w:r>
      <w:r w:rsidRPr="009F0FC2">
        <w:rPr>
          <w:rFonts w:cs="Arial"/>
        </w:rPr>
        <w:t xml:space="preserve"> </w:t>
      </w:r>
    </w:p>
    <w:p w14:paraId="1E163657" w14:textId="42482D63" w:rsidR="1162A42B" w:rsidRPr="00A83B9E" w:rsidRDefault="1162A42B" w:rsidP="1162A42B">
      <w:pPr>
        <w:pStyle w:val="Textindependent"/>
        <w:jc w:val="both"/>
        <w:rPr>
          <w:rFonts w:cs="Arial"/>
        </w:rPr>
      </w:pPr>
    </w:p>
    <w:p w14:paraId="77635524" w14:textId="6122BBFD" w:rsidR="009F0FC2" w:rsidRPr="00A83B9E" w:rsidRDefault="009F0FC2" w:rsidP="009F0FC2">
      <w:pPr>
        <w:pStyle w:val="Textindependent"/>
        <w:jc w:val="both"/>
        <w:rPr>
          <w:rFonts w:eastAsia="Roboto" w:cs="Arial"/>
          <w:highlight w:val="yellow"/>
        </w:rPr>
      </w:pPr>
      <w:bookmarkStart w:id="388" w:name="_Hlk136349329"/>
      <w:r w:rsidRPr="00A83B9E">
        <w:rPr>
          <w:rFonts w:cs="Arial"/>
          <w:highlight w:val="yellow"/>
        </w:rPr>
        <w:t xml:space="preserve">2. En el cas de </w:t>
      </w:r>
      <w:r w:rsidRPr="00A83B9E">
        <w:rPr>
          <w:rFonts w:eastAsia="Roboto" w:cs="Arial"/>
          <w:highlight w:val="yellow"/>
        </w:rPr>
        <w:t xml:space="preserve">baixa per incapacitat temporal o accident de treball la direcció del centre educatiu no podrà adjuntar cap documentació on consten dades </w:t>
      </w:r>
      <w:r w:rsidR="00452EA9" w:rsidRPr="00A83B9E">
        <w:rPr>
          <w:rFonts w:eastAsia="Roboto" w:cs="Arial"/>
          <w:highlight w:val="yellow"/>
        </w:rPr>
        <w:t>personals</w:t>
      </w:r>
      <w:r w:rsidRPr="00A83B9E">
        <w:rPr>
          <w:rFonts w:eastAsia="Roboto" w:cs="Arial"/>
          <w:highlight w:val="yellow"/>
        </w:rPr>
        <w:t xml:space="preserve"> relatives a la salut del persona</w:t>
      </w:r>
      <w:r w:rsidR="00A83B9E" w:rsidRPr="00A83B9E">
        <w:rPr>
          <w:rFonts w:eastAsia="Roboto" w:cs="Arial"/>
          <w:highlight w:val="yellow"/>
        </w:rPr>
        <w:t>l</w:t>
      </w:r>
      <w:r w:rsidRPr="00A83B9E">
        <w:rPr>
          <w:rFonts w:eastAsia="Roboto" w:cs="Arial"/>
          <w:highlight w:val="yellow"/>
        </w:rPr>
        <w:t xml:space="preserve"> de baixa al tràmit OVICE ni podrà traslladar-la per altres mitjans a la Direcció Territorial d’Educació.</w:t>
      </w:r>
    </w:p>
    <w:p w14:paraId="118C98B0" w14:textId="77777777" w:rsidR="009F0FC2" w:rsidRDefault="009F0FC2" w:rsidP="00403441">
      <w:pPr>
        <w:pStyle w:val="Textindependent"/>
        <w:jc w:val="both"/>
      </w:pPr>
    </w:p>
    <w:p w14:paraId="4F5BDACB" w14:textId="2737F482" w:rsidR="008B7CAA" w:rsidRPr="00975FDF" w:rsidRDefault="00BE7A11">
      <w:pPr>
        <w:pStyle w:val="Ttol2"/>
        <w:spacing w:before="0" w:after="0"/>
        <w:contextualSpacing/>
      </w:pPr>
      <w:bookmarkStart w:id="389" w:name="_Toc107912698"/>
      <w:bookmarkStart w:id="390" w:name="_Toc136862007"/>
      <w:bookmarkEnd w:id="387"/>
      <w:bookmarkEnd w:id="388"/>
      <w:r>
        <w:t>6</w:t>
      </w:r>
      <w:r w:rsidR="37EEA9EA" w:rsidRPr="00975FDF">
        <w:t>.3. Personal d’administració i serveis</w:t>
      </w:r>
      <w:bookmarkEnd w:id="389"/>
      <w:bookmarkEnd w:id="390"/>
    </w:p>
    <w:p w14:paraId="337EE002" w14:textId="77777777" w:rsidR="00FB187E" w:rsidRPr="00975FDF" w:rsidRDefault="00FB187E" w:rsidP="00FB187E">
      <w:pPr>
        <w:pStyle w:val="Textindependent"/>
      </w:pPr>
    </w:p>
    <w:p w14:paraId="33028F71" w14:textId="127BE808" w:rsidR="008B7CAA" w:rsidRPr="00F20CB9" w:rsidRDefault="00A3021B">
      <w:pPr>
        <w:pStyle w:val="Textindependent"/>
        <w:spacing w:after="113"/>
        <w:jc w:val="both"/>
      </w:pPr>
      <w:r>
        <w:t xml:space="preserve">1. En el cas que el centre dispose d’aquest personal, aquest ocupa un lloc en l’àmbit educatiu i és personal de l’Administració de la Generalitat, per la qual cosa el seu horari de treball, règim de vacances, permisos i llicències és el que preveu la normativa vigent en matèria de condicions de treball per al personal esmentat, </w:t>
      </w:r>
      <w:r>
        <w:lastRenderedPageBreak/>
        <w:t xml:space="preserve">segons estableix el Decret 42/2019, de 22 de març, del Consell, pel qual es regulen les condicions de treball del personal </w:t>
      </w:r>
      <w:r w:rsidR="00C01313">
        <w:t xml:space="preserve">funcionari de </w:t>
      </w:r>
      <w:r>
        <w:t>l’Administració de la Generalitat (DOGV 8518, 31.03.2019).</w:t>
      </w:r>
    </w:p>
    <w:p w14:paraId="0BEEA581" w14:textId="15690608" w:rsidR="1162A42B" w:rsidRDefault="1162A42B" w:rsidP="1162A42B">
      <w:pPr>
        <w:pStyle w:val="Textindependent"/>
        <w:spacing w:after="113"/>
        <w:jc w:val="both"/>
      </w:pPr>
    </w:p>
    <w:p w14:paraId="390F4FC3" w14:textId="1BEA17A8" w:rsidR="004C16DF" w:rsidRPr="00F20CB9" w:rsidRDefault="7F26632C" w:rsidP="004C16DF">
      <w:pPr>
        <w:pStyle w:val="Textindependent"/>
        <w:spacing w:after="113"/>
        <w:jc w:val="both"/>
      </w:pPr>
      <w:r>
        <w:t>2. Pel que fa a les funcions</w:t>
      </w:r>
      <w:bookmarkStart w:id="391" w:name="_Hlk74564470"/>
      <w:r>
        <w:t>, ca</w:t>
      </w:r>
      <w:r w:rsidR="4BF49A96">
        <w:t xml:space="preserve">l </w:t>
      </w:r>
      <w:r>
        <w:t xml:space="preserve">ajustar-se al que regula per a aquest personal la Llei 4/2021, de 16 d’abril, de la Generalitat, de la </w:t>
      </w:r>
      <w:bookmarkStart w:id="392" w:name="_Hlk76736945"/>
      <w:r w:rsidR="009322CD">
        <w:t xml:space="preserve">Funció Pública Valenciana </w:t>
      </w:r>
      <w:r>
        <w:t>(DOGV 9065, 20.04.</w:t>
      </w:r>
      <w:r w:rsidR="001A6622">
        <w:t>20</w:t>
      </w:r>
      <w:r>
        <w:t>21)</w:t>
      </w:r>
      <w:bookmarkEnd w:id="392"/>
      <w:r>
        <w:t>.</w:t>
      </w:r>
    </w:p>
    <w:p w14:paraId="5449BBB3" w14:textId="5FAFE63C" w:rsidR="1162A42B" w:rsidRDefault="1162A42B" w:rsidP="1162A42B">
      <w:pPr>
        <w:pStyle w:val="Textindependent"/>
        <w:spacing w:after="113"/>
        <w:jc w:val="both"/>
      </w:pPr>
    </w:p>
    <w:p w14:paraId="3B8235DA" w14:textId="00303A20" w:rsidR="00E149EE" w:rsidRPr="00E149EE" w:rsidRDefault="00067BEA" w:rsidP="00E149EE">
      <w:pPr>
        <w:pStyle w:val="Textindependent"/>
        <w:spacing w:after="113"/>
        <w:jc w:val="both"/>
      </w:pPr>
      <w:bookmarkStart w:id="393" w:name="_Hlk75849694"/>
      <w:r w:rsidRPr="00F20CB9">
        <w:t xml:space="preserve">3. </w:t>
      </w:r>
      <w:r w:rsidR="008476A1" w:rsidRPr="00F20CB9">
        <w:t xml:space="preserve">El procediment per a la tramitació i organització dels horaris d’aquest personal està regulat per la </w:t>
      </w:r>
      <w:r w:rsidR="00E149EE" w:rsidRPr="00F20CB9">
        <w:t xml:space="preserve">corresponent </w:t>
      </w:r>
      <w:r w:rsidR="00DE11CC" w:rsidRPr="00F20CB9">
        <w:t>i</w:t>
      </w:r>
      <w:r w:rsidR="008476A1" w:rsidRPr="00F20CB9">
        <w:t xml:space="preserve">nstrucció de la </w:t>
      </w:r>
      <w:proofErr w:type="spellStart"/>
      <w:r w:rsidR="008476A1" w:rsidRPr="00F20CB9">
        <w:t>Sotssecretaria</w:t>
      </w:r>
      <w:proofErr w:type="spellEnd"/>
      <w:r w:rsidR="008476A1" w:rsidRPr="00F20CB9">
        <w:t xml:space="preserve"> de la Conselleria d’Educació Cultura i Esport</w:t>
      </w:r>
      <w:r w:rsidR="00E149EE" w:rsidRPr="00F20CB9">
        <w:t>.</w:t>
      </w:r>
    </w:p>
    <w:p w14:paraId="23000EBF" w14:textId="0D58C2D1" w:rsidR="008476A1" w:rsidRPr="00E149EE" w:rsidRDefault="008476A1" w:rsidP="00E149EE">
      <w:pPr>
        <w:pStyle w:val="Textindependent"/>
        <w:spacing w:after="113"/>
        <w:jc w:val="both"/>
        <w:rPr>
          <w:szCs w:val="20"/>
        </w:rPr>
      </w:pPr>
    </w:p>
    <w:p w14:paraId="5E75123B" w14:textId="6E218FC8" w:rsidR="008B7CAA" w:rsidRPr="00E149EE" w:rsidRDefault="00BE7A11" w:rsidP="00E149EE">
      <w:pPr>
        <w:pStyle w:val="Ttol2"/>
        <w:spacing w:before="0" w:after="0"/>
        <w:contextualSpacing/>
      </w:pPr>
      <w:bookmarkStart w:id="394" w:name="_Toc107912699"/>
      <w:bookmarkStart w:id="395" w:name="_Toc136862008"/>
      <w:bookmarkEnd w:id="391"/>
      <w:bookmarkEnd w:id="393"/>
      <w:r>
        <w:t>6</w:t>
      </w:r>
      <w:r w:rsidR="37EEA9EA">
        <w:t>.</w:t>
      </w:r>
      <w:r w:rsidR="00067BEA">
        <w:t>4</w:t>
      </w:r>
      <w:r w:rsidR="37EEA9EA">
        <w:t xml:space="preserve">. </w:t>
      </w:r>
      <w:r w:rsidR="004B41A7">
        <w:t>A</w:t>
      </w:r>
      <w:r w:rsidR="37EEA9EA">
        <w:t>ltre personal</w:t>
      </w:r>
      <w:bookmarkEnd w:id="394"/>
      <w:bookmarkEnd w:id="395"/>
    </w:p>
    <w:p w14:paraId="180D6E15" w14:textId="77777777" w:rsidR="00FB187E" w:rsidRPr="00975FDF" w:rsidRDefault="00FB187E" w:rsidP="00FB187E">
      <w:pPr>
        <w:pStyle w:val="Textindependent"/>
      </w:pPr>
    </w:p>
    <w:p w14:paraId="58BDE0A2" w14:textId="77777777" w:rsidR="00DB3523" w:rsidRPr="00DB3523" w:rsidRDefault="00DB3523" w:rsidP="00DB3523">
      <w:pPr>
        <w:pStyle w:val="Textindependent"/>
        <w:jc w:val="both"/>
        <w:rPr>
          <w:rFonts w:cs="Arial"/>
          <w:szCs w:val="20"/>
        </w:rPr>
      </w:pPr>
      <w:r w:rsidRPr="00434020">
        <w:rPr>
          <w:rFonts w:cs="Arial"/>
          <w:szCs w:val="20"/>
        </w:rPr>
        <w:t>Si determinat alumnat del centre amb necessitat específica de suport educatiu disposa d’una persona assistent personal reconeguda per la Conselleria d’Igualtat i Polítiques Inclusives, o rep col·laboració de personal de la Fundació ONCE o d’una altra fundació o associació externa al centre, l’actuació d’aquest personal, se centrarà, exclusivament, en l’alumnat que assisteix.</w:t>
      </w:r>
      <w:r w:rsidRPr="00DB3523">
        <w:rPr>
          <w:rFonts w:cs="Arial"/>
          <w:szCs w:val="20"/>
        </w:rPr>
        <w:t xml:space="preserve"> </w:t>
      </w:r>
      <w:bookmarkStart w:id="396" w:name="__RefHeading___Toc47245_2901926218"/>
      <w:bookmarkEnd w:id="396"/>
    </w:p>
    <w:p w14:paraId="595ECEC8" w14:textId="77777777" w:rsidR="007D6945" w:rsidRPr="00E71E66" w:rsidRDefault="007D6945" w:rsidP="00E71E66"/>
    <w:p w14:paraId="376462EE" w14:textId="2E35D35E" w:rsidR="008B7CAA" w:rsidRPr="00975FDF" w:rsidRDefault="00BE7A11">
      <w:pPr>
        <w:pStyle w:val="Ttol1"/>
        <w:spacing w:before="0" w:after="0"/>
        <w:contextualSpacing/>
      </w:pPr>
      <w:bookmarkStart w:id="397" w:name="_Toc107912700"/>
      <w:bookmarkStart w:id="398" w:name="_Toc136862009"/>
      <w:r>
        <w:t>7</w:t>
      </w:r>
      <w:r w:rsidR="37EEA9EA">
        <w:t>. ENSENYAMENTS</w:t>
      </w:r>
      <w:bookmarkEnd w:id="397"/>
      <w:bookmarkEnd w:id="398"/>
    </w:p>
    <w:p w14:paraId="3E0B3D77" w14:textId="77777777" w:rsidR="00CB41C0" w:rsidRPr="00E71E66" w:rsidRDefault="00CB41C0" w:rsidP="00E71E66"/>
    <w:p w14:paraId="7152810E" w14:textId="6F13A68B" w:rsidR="008B7CAA" w:rsidRPr="00F20CB9" w:rsidRDefault="00BE7A11">
      <w:pPr>
        <w:pStyle w:val="Ttol2"/>
      </w:pPr>
      <w:bookmarkStart w:id="399" w:name="_Toc107912701"/>
      <w:bookmarkStart w:id="400" w:name="_Toc136862010"/>
      <w:r w:rsidRPr="00F20CB9">
        <w:t>7</w:t>
      </w:r>
      <w:r w:rsidR="37EEA9EA" w:rsidRPr="00F20CB9">
        <w:t>.1. Ensenyaments d’Educació Infantil</w:t>
      </w:r>
      <w:bookmarkEnd w:id="399"/>
      <w:bookmarkEnd w:id="400"/>
    </w:p>
    <w:p w14:paraId="61DA46DD" w14:textId="23E35FEE" w:rsidR="008B7CAA" w:rsidRPr="00F20CB9" w:rsidRDefault="00BE7A11">
      <w:pPr>
        <w:pStyle w:val="Ttol3"/>
        <w:spacing w:before="0"/>
        <w:contextualSpacing/>
      </w:pPr>
      <w:bookmarkStart w:id="401" w:name="_Toc107912702"/>
      <w:bookmarkStart w:id="402" w:name="_Toc136862011"/>
      <w:r w:rsidRPr="00F20CB9">
        <w:t>7</w:t>
      </w:r>
      <w:r w:rsidR="4A4593C5" w:rsidRPr="00F20CB9">
        <w:t>.1.1. Avaluació dels processos d’aprenentatge i ensenyament i informació a les famílies</w:t>
      </w:r>
      <w:bookmarkEnd w:id="401"/>
      <w:bookmarkEnd w:id="402"/>
    </w:p>
    <w:p w14:paraId="76047AAA" w14:textId="77777777" w:rsidR="00FB187E" w:rsidRPr="00F20CB9" w:rsidRDefault="00FB187E" w:rsidP="00FB187E">
      <w:pPr>
        <w:pStyle w:val="Textindependent"/>
      </w:pPr>
    </w:p>
    <w:p w14:paraId="0D10685C" w14:textId="7CB2ABE6" w:rsidR="002A3202" w:rsidRPr="004F647E" w:rsidRDefault="00DE11CC" w:rsidP="002A3202">
      <w:pPr>
        <w:pStyle w:val="Textindependent"/>
        <w:jc w:val="both"/>
      </w:pPr>
      <w:r>
        <w:t>Cal ajustar-se</w:t>
      </w:r>
      <w:r w:rsidR="007D28B9">
        <w:t xml:space="preserve"> a</w:t>
      </w:r>
      <w:r w:rsidR="56CD98AC">
        <w:t xml:space="preserve"> </w:t>
      </w:r>
      <w:r w:rsidR="002A3202" w:rsidRPr="0075403F">
        <w:rPr>
          <w:highlight w:val="yellow"/>
        </w:rPr>
        <w:t xml:space="preserve">allò que disposa </w:t>
      </w:r>
      <w:r w:rsidR="009F73F3" w:rsidRPr="0075403F">
        <w:rPr>
          <w:highlight w:val="yellow"/>
        </w:rPr>
        <w:t>el Capítol IV del Títol II del</w:t>
      </w:r>
      <w:r w:rsidR="002A3202" w:rsidRPr="0075403F">
        <w:rPr>
          <w:highlight w:val="yellow"/>
        </w:rPr>
        <w:t xml:space="preserve"> Decret 100/2022, de 29 de juliol, del Consell, pel qual s’estableix l’ordenació i el </w:t>
      </w:r>
      <w:r w:rsidR="002A3202" w:rsidRPr="1162A42B">
        <w:rPr>
          <w:highlight w:val="yellow"/>
        </w:rPr>
        <w:t>currículum d’Educació Infantil (</w:t>
      </w:r>
      <w:r w:rsidR="002A3202" w:rsidRPr="00D473A6">
        <w:rPr>
          <w:highlight w:val="yellow"/>
        </w:rPr>
        <w:t xml:space="preserve">DOGV </w:t>
      </w:r>
      <w:r w:rsidR="00BF7650" w:rsidRPr="00D473A6">
        <w:rPr>
          <w:highlight w:val="yellow"/>
        </w:rPr>
        <w:t>9</w:t>
      </w:r>
      <w:r w:rsidR="002A3202" w:rsidRPr="00D473A6">
        <w:rPr>
          <w:highlight w:val="yellow"/>
        </w:rPr>
        <w:t>402, 10</w:t>
      </w:r>
      <w:r w:rsidR="002A3202" w:rsidRPr="1162A42B">
        <w:rPr>
          <w:highlight w:val="yellow"/>
        </w:rPr>
        <w:t>.08.2022).</w:t>
      </w:r>
    </w:p>
    <w:p w14:paraId="610AEF3B" w14:textId="77777777" w:rsidR="007D28B9" w:rsidRPr="00F20CB9" w:rsidRDefault="007D28B9" w:rsidP="007D28B9">
      <w:pPr>
        <w:pStyle w:val="Textindependent"/>
        <w:jc w:val="both"/>
      </w:pPr>
    </w:p>
    <w:p w14:paraId="632CAA92" w14:textId="3A420CB6" w:rsidR="008B7CAA" w:rsidRPr="00F20CB9" w:rsidRDefault="00BE7A11">
      <w:pPr>
        <w:pStyle w:val="Ttol3"/>
        <w:spacing w:before="0"/>
        <w:contextualSpacing/>
      </w:pPr>
      <w:bookmarkStart w:id="403" w:name="_Toc107912703"/>
      <w:bookmarkStart w:id="404" w:name="_Toc136862012"/>
      <w:r w:rsidRPr="00F20CB9">
        <w:t>7</w:t>
      </w:r>
      <w:r w:rsidR="4A4593C5" w:rsidRPr="00F20CB9">
        <w:t xml:space="preserve">.1.2. </w:t>
      </w:r>
      <w:r w:rsidR="007D28B9" w:rsidRPr="00F20CB9">
        <w:t>Període d</w:t>
      </w:r>
      <w:r w:rsidR="000F40EA" w:rsidRPr="00F20CB9">
        <w:t>’</w:t>
      </w:r>
      <w:r w:rsidR="007D28B9" w:rsidRPr="00F20CB9">
        <w:t>acollida</w:t>
      </w:r>
      <w:bookmarkEnd w:id="403"/>
      <w:r w:rsidR="009F73F3">
        <w:t xml:space="preserve"> </w:t>
      </w:r>
      <w:r w:rsidR="009F73F3" w:rsidRPr="0075403F">
        <w:rPr>
          <w:highlight w:val="yellow"/>
        </w:rPr>
        <w:t xml:space="preserve">i incorporació dels xiquets i </w:t>
      </w:r>
      <w:r w:rsidR="0075403F">
        <w:rPr>
          <w:highlight w:val="yellow"/>
        </w:rPr>
        <w:t xml:space="preserve">de les </w:t>
      </w:r>
      <w:r w:rsidR="009F73F3" w:rsidRPr="0075403F">
        <w:rPr>
          <w:highlight w:val="yellow"/>
        </w:rPr>
        <w:t>xiquetes</w:t>
      </w:r>
      <w:bookmarkEnd w:id="404"/>
    </w:p>
    <w:p w14:paraId="29BD84E1" w14:textId="77777777" w:rsidR="00FB187E" w:rsidRPr="00F20CB9" w:rsidRDefault="00FB187E" w:rsidP="00FB187E">
      <w:pPr>
        <w:pStyle w:val="Textindependent"/>
      </w:pPr>
    </w:p>
    <w:p w14:paraId="44A6C949" w14:textId="0F568E9F" w:rsidR="007D28B9" w:rsidRPr="004F647E" w:rsidRDefault="00CD64F3" w:rsidP="007D28B9">
      <w:pPr>
        <w:pStyle w:val="Textindependent"/>
        <w:jc w:val="both"/>
      </w:pPr>
      <w:r>
        <w:t xml:space="preserve">1. </w:t>
      </w:r>
      <w:r w:rsidR="00DE11CC">
        <w:t>Caldrà ajustar-se a</w:t>
      </w:r>
      <w:r w:rsidR="007D28B9">
        <w:t xml:space="preserve"> </w:t>
      </w:r>
      <w:r w:rsidR="002F2B26" w:rsidRPr="1162A42B">
        <w:rPr>
          <w:highlight w:val="yellow"/>
        </w:rPr>
        <w:t>allò que disposa</w:t>
      </w:r>
      <w:r w:rsidR="004F647E" w:rsidRPr="1162A42B">
        <w:rPr>
          <w:highlight w:val="yellow"/>
        </w:rPr>
        <w:t xml:space="preserve"> l’article 14 del Decret 100/2022, de 29 de juliol, del Consell, pel qual s’estableix l’ordenació i el currículum d’Educació Infantil (</w:t>
      </w:r>
      <w:r w:rsidR="004F647E" w:rsidRPr="00D473A6">
        <w:rPr>
          <w:highlight w:val="yellow"/>
        </w:rPr>
        <w:t xml:space="preserve">DOGV </w:t>
      </w:r>
      <w:r w:rsidR="00BF7650" w:rsidRPr="00D473A6">
        <w:rPr>
          <w:highlight w:val="yellow"/>
        </w:rPr>
        <w:t>9</w:t>
      </w:r>
      <w:r w:rsidR="004F647E" w:rsidRPr="1162A42B">
        <w:rPr>
          <w:highlight w:val="yellow"/>
        </w:rPr>
        <w:t>402, 10.08.2022).</w:t>
      </w:r>
    </w:p>
    <w:p w14:paraId="1D35F5B7" w14:textId="3CDE7791" w:rsidR="1162A42B" w:rsidRDefault="1162A42B" w:rsidP="1162A42B">
      <w:pPr>
        <w:pStyle w:val="Textindependent"/>
        <w:jc w:val="both"/>
      </w:pPr>
    </w:p>
    <w:p w14:paraId="77095BD4" w14:textId="62629B27" w:rsidR="00115F99" w:rsidRPr="00F20CB9" w:rsidRDefault="00E44237" w:rsidP="00115F99">
      <w:pPr>
        <w:pStyle w:val="Textindependent"/>
        <w:jc w:val="both"/>
      </w:pPr>
      <w:r>
        <w:t>2</w:t>
      </w:r>
      <w:r w:rsidR="00115F99">
        <w:t xml:space="preserve">. El centre tindrà autonomia per a organitzar el calendari i l’horari d’incorporació d’aquests grups i el procediment haurà de concloure en finalitzar el mes de setembre. No obstant això, la incorporació progressiva d’aquest alumnat començarà, en tot cas, en la data fixada per a l’inici de les activitats lectives dels ensenyaments d’Educació Infantil i Primària en la resolució del director general de </w:t>
      </w:r>
      <w:r w:rsidR="009322CD">
        <w:t>Centres Doce</w:t>
      </w:r>
      <w:r w:rsidR="009322CD" w:rsidRPr="00D473A6">
        <w:t>nt</w:t>
      </w:r>
      <w:r w:rsidR="00215590" w:rsidRPr="00D473A6">
        <w:t>s</w:t>
      </w:r>
      <w:r w:rsidR="009322CD">
        <w:t xml:space="preserve"> </w:t>
      </w:r>
      <w:r w:rsidR="00115F99">
        <w:t xml:space="preserve">que fixe el calendari per al curs escolar </w:t>
      </w:r>
      <w:r w:rsidR="00115F99" w:rsidRPr="0035289A">
        <w:rPr>
          <w:highlight w:val="yellow"/>
        </w:rPr>
        <w:t>202</w:t>
      </w:r>
      <w:r w:rsidR="00F244A9" w:rsidRPr="0035289A">
        <w:rPr>
          <w:highlight w:val="yellow"/>
        </w:rPr>
        <w:t>3</w:t>
      </w:r>
      <w:r w:rsidR="00115F99" w:rsidRPr="0035289A">
        <w:rPr>
          <w:highlight w:val="yellow"/>
        </w:rPr>
        <w:t>-202</w:t>
      </w:r>
      <w:r w:rsidR="00F244A9" w:rsidRPr="0035289A">
        <w:rPr>
          <w:highlight w:val="yellow"/>
        </w:rPr>
        <w:t>4</w:t>
      </w:r>
      <w:r w:rsidR="00115F99">
        <w:t xml:space="preserve">. </w:t>
      </w:r>
    </w:p>
    <w:p w14:paraId="4CF4F971" w14:textId="77777777" w:rsidR="00ED3FAA" w:rsidRPr="00F20CB9" w:rsidRDefault="00ED3FAA" w:rsidP="00ED3FAA">
      <w:pPr>
        <w:pStyle w:val="Textindependent"/>
        <w:spacing w:after="0"/>
        <w:jc w:val="both"/>
        <w:rPr>
          <w:szCs w:val="20"/>
        </w:rPr>
      </w:pPr>
      <w:r w:rsidRPr="00F20CB9">
        <w:t>La prioritat en l’entrada de l’alumnat en els primers dies d’activitat escolar s’ha de fer tenint en compte els criteris següents:</w:t>
      </w:r>
    </w:p>
    <w:p w14:paraId="6D124049" w14:textId="77777777" w:rsidR="00ED3FAA" w:rsidRPr="00F20CB9" w:rsidRDefault="00ED3FAA" w:rsidP="00ED3FAA">
      <w:pPr>
        <w:pStyle w:val="Textindependent"/>
        <w:spacing w:after="113"/>
        <w:jc w:val="both"/>
        <w:rPr>
          <w:szCs w:val="20"/>
        </w:rPr>
      </w:pPr>
      <w:r w:rsidRPr="00F20CB9">
        <w:t>a) Existència de germans o germanes matriculats al centre.</w:t>
      </w:r>
    </w:p>
    <w:p w14:paraId="7039215C" w14:textId="77777777" w:rsidR="00ED3FAA" w:rsidRPr="00F20CB9" w:rsidRDefault="00ED3FAA" w:rsidP="00ED3FAA">
      <w:pPr>
        <w:pStyle w:val="Textindependent"/>
        <w:spacing w:after="113"/>
        <w:jc w:val="both"/>
      </w:pPr>
      <w:r w:rsidRPr="00F20CB9">
        <w:t>b) Necessitats familiars: horaris de treball de les persones progenitores i/o persones tutores legals de l’alumnat.</w:t>
      </w:r>
    </w:p>
    <w:p w14:paraId="5AC1B58A" w14:textId="77777777" w:rsidR="00ED3FAA" w:rsidRPr="00F20CB9" w:rsidRDefault="00ED3FAA" w:rsidP="00ED3FAA">
      <w:pPr>
        <w:pStyle w:val="Textindependent"/>
        <w:spacing w:after="113"/>
        <w:jc w:val="both"/>
        <w:rPr>
          <w:szCs w:val="20"/>
        </w:rPr>
      </w:pPr>
      <w:r>
        <w:t>c) Qualsevol altra circumstància que obligue a valorar la prioritat de l’entrada del xiquet o xiqueta a l’escola.</w:t>
      </w:r>
    </w:p>
    <w:p w14:paraId="61F14363" w14:textId="59451A1D" w:rsidR="1162A42B" w:rsidRDefault="1162A42B" w:rsidP="1162A42B">
      <w:pPr>
        <w:pStyle w:val="Ttol3"/>
      </w:pPr>
    </w:p>
    <w:p w14:paraId="2EAF0BE4" w14:textId="611B3A8D" w:rsidR="008B7CAA" w:rsidRPr="009F73F3" w:rsidRDefault="00BE7A11" w:rsidP="1162A42B">
      <w:pPr>
        <w:pStyle w:val="Ttol3"/>
        <w:spacing w:before="0"/>
        <w:contextualSpacing/>
        <w:rPr>
          <w:strike/>
        </w:rPr>
      </w:pPr>
      <w:bookmarkStart w:id="405" w:name="_Toc107912704"/>
      <w:bookmarkStart w:id="406" w:name="_Toc136862013"/>
      <w:r>
        <w:t>7</w:t>
      </w:r>
      <w:r w:rsidR="4A4593C5">
        <w:t>.1.3. Concreció curricular</w:t>
      </w:r>
      <w:bookmarkEnd w:id="405"/>
      <w:bookmarkEnd w:id="406"/>
    </w:p>
    <w:p w14:paraId="7A42C832" w14:textId="153A39C6" w:rsidR="1162A42B" w:rsidRDefault="1162A42B" w:rsidP="004C307E">
      <w:pPr>
        <w:pStyle w:val="Ttol4"/>
      </w:pPr>
    </w:p>
    <w:p w14:paraId="77168EDC" w14:textId="1A993ECC" w:rsidR="000D156E" w:rsidRPr="004F647E" w:rsidRDefault="00446B6C" w:rsidP="004C307E">
      <w:pPr>
        <w:pStyle w:val="Ttol4"/>
      </w:pPr>
      <w:r>
        <w:t xml:space="preserve">1. </w:t>
      </w:r>
      <w:r w:rsidR="00DE11CC">
        <w:t>Caldrà ajustar-se</w:t>
      </w:r>
      <w:r w:rsidR="236007CD">
        <w:t xml:space="preserve"> </w:t>
      </w:r>
      <w:r w:rsidR="000D156E" w:rsidRPr="1162A42B">
        <w:rPr>
          <w:highlight w:val="yellow"/>
        </w:rPr>
        <w:t xml:space="preserve">al Decret 100/2022, de 29 de juliol, del Consell, pel qual s’estableix l’ordenació i el currículum d’Educació Infantil (DOGV </w:t>
      </w:r>
      <w:r w:rsidR="00BF7650" w:rsidRPr="00D473A6">
        <w:rPr>
          <w:highlight w:val="yellow"/>
        </w:rPr>
        <w:t>9</w:t>
      </w:r>
      <w:r w:rsidR="000D156E" w:rsidRPr="1162A42B">
        <w:rPr>
          <w:highlight w:val="yellow"/>
        </w:rPr>
        <w:t>402, 10.08.2022).</w:t>
      </w:r>
    </w:p>
    <w:p w14:paraId="22F78D5E" w14:textId="564650BB" w:rsidR="1162A42B" w:rsidRDefault="1162A42B" w:rsidP="1162A42B">
      <w:pPr>
        <w:pStyle w:val="Textindependent"/>
        <w:spacing w:after="113"/>
        <w:jc w:val="both"/>
      </w:pPr>
    </w:p>
    <w:p w14:paraId="539269C5" w14:textId="1F0FFC07" w:rsidR="009F73F3" w:rsidRPr="0075403F" w:rsidRDefault="009F73F3" w:rsidP="004C307E">
      <w:pPr>
        <w:pStyle w:val="Ttol4"/>
        <w:rPr>
          <w:highlight w:val="yellow"/>
        </w:rPr>
      </w:pPr>
      <w:r w:rsidRPr="0075403F">
        <w:rPr>
          <w:highlight w:val="yellow"/>
        </w:rPr>
        <w:lastRenderedPageBreak/>
        <w:t>2. Les propostes pedagògiques s’han d’ajustar a allò que disposa l’article 17 del Decret 100/2022, de 29 de juliol, així com al que s’indica en l’apartat 4.2.2.1.b d’aquestes instruccions.</w:t>
      </w:r>
    </w:p>
    <w:p w14:paraId="6975E59F" w14:textId="77777777" w:rsidR="009F73F3" w:rsidRDefault="009F73F3">
      <w:pPr>
        <w:pStyle w:val="Textindependent"/>
        <w:spacing w:after="113"/>
        <w:jc w:val="both"/>
      </w:pPr>
    </w:p>
    <w:p w14:paraId="04E2359D" w14:textId="7F030A56" w:rsidR="008B7CAA" w:rsidRPr="00F20CB9" w:rsidRDefault="009F73F3">
      <w:pPr>
        <w:pStyle w:val="Textindependent"/>
        <w:spacing w:after="113"/>
        <w:jc w:val="both"/>
        <w:rPr>
          <w:szCs w:val="20"/>
        </w:rPr>
      </w:pPr>
      <w:r w:rsidRPr="0075403F">
        <w:t>3</w:t>
      </w:r>
      <w:r w:rsidR="00446B6C" w:rsidRPr="0075403F">
        <w:t xml:space="preserve">. </w:t>
      </w:r>
      <w:r w:rsidR="007027DD" w:rsidRPr="0075403F">
        <w:t>Les</w:t>
      </w:r>
      <w:r w:rsidR="007027DD" w:rsidRPr="00F20CB9">
        <w:t xml:space="preserve"> àrees de l’Educació Infantil són les </w:t>
      </w:r>
      <w:r w:rsidR="00A3021B" w:rsidRPr="00F20CB9">
        <w:t>següents:</w:t>
      </w:r>
    </w:p>
    <w:p w14:paraId="4B0EC892" w14:textId="7F1E9834" w:rsidR="008B7CAA" w:rsidRPr="00F20CB9" w:rsidRDefault="00A3021B">
      <w:pPr>
        <w:pStyle w:val="Textindependent"/>
        <w:spacing w:after="113"/>
        <w:jc w:val="both"/>
        <w:rPr>
          <w:szCs w:val="20"/>
        </w:rPr>
      </w:pPr>
      <w:r w:rsidRPr="00F20CB9">
        <w:t xml:space="preserve">a) </w:t>
      </w:r>
      <w:r w:rsidR="00991DB6" w:rsidRPr="00F20CB9">
        <w:t>Creixement en harmonia</w:t>
      </w:r>
      <w:r w:rsidR="00BD613B" w:rsidRPr="00F20CB9">
        <w:t>.</w:t>
      </w:r>
    </w:p>
    <w:p w14:paraId="2541875A" w14:textId="53C1F2D5" w:rsidR="008B7CAA" w:rsidRPr="00F20CB9" w:rsidRDefault="00A3021B">
      <w:pPr>
        <w:pStyle w:val="Textindependent"/>
        <w:spacing w:after="113"/>
        <w:jc w:val="both"/>
        <w:rPr>
          <w:szCs w:val="20"/>
        </w:rPr>
      </w:pPr>
      <w:r w:rsidRPr="00F20CB9">
        <w:t xml:space="preserve">b) </w:t>
      </w:r>
      <w:r w:rsidR="00991DB6" w:rsidRPr="00F20CB9">
        <w:t>Descobriment i exploració de l'entorn</w:t>
      </w:r>
      <w:r w:rsidR="00BD613B" w:rsidRPr="00F20CB9">
        <w:t>.</w:t>
      </w:r>
    </w:p>
    <w:p w14:paraId="6F37E57E" w14:textId="4906E2DA" w:rsidR="00BD613B" w:rsidRPr="00975FDF" w:rsidRDefault="00A3021B" w:rsidP="00BD613B">
      <w:pPr>
        <w:pStyle w:val="Textindependent"/>
        <w:spacing w:after="113"/>
        <w:jc w:val="both"/>
      </w:pPr>
      <w:r w:rsidRPr="00F20CB9">
        <w:t>c)</w:t>
      </w:r>
      <w:r w:rsidR="00991DB6" w:rsidRPr="00F20CB9">
        <w:t xml:space="preserve"> Comunicació i representació de la realitat</w:t>
      </w:r>
      <w:r w:rsidR="00BD613B" w:rsidRPr="00F20CB9">
        <w:t>.</w:t>
      </w:r>
    </w:p>
    <w:p w14:paraId="6FC5E26C" w14:textId="43216A44" w:rsidR="00991DB6" w:rsidRPr="00975FDF" w:rsidRDefault="00991DB6" w:rsidP="00BD613B">
      <w:pPr>
        <w:pStyle w:val="Textindependent"/>
        <w:spacing w:after="113"/>
        <w:jc w:val="both"/>
        <w:rPr>
          <w:bCs/>
        </w:rPr>
      </w:pPr>
      <w:r>
        <w:t>Aquestes àrees han d'entendre's com a àmbits d'experiència intrínsecament</w:t>
      </w:r>
      <w:r w:rsidR="00BD613B">
        <w:t xml:space="preserve"> </w:t>
      </w:r>
      <w:r>
        <w:t>relacionats entre si, per la qual cosa es requerirà un plantejament educatiu que promoga</w:t>
      </w:r>
      <w:r w:rsidR="00BD613B">
        <w:t xml:space="preserve"> </w:t>
      </w:r>
      <w:r>
        <w:t>la configuració de situacions d'aprenentatge globals, significatives i estimulants que</w:t>
      </w:r>
      <w:r w:rsidR="00BD613B">
        <w:t xml:space="preserve"> </w:t>
      </w:r>
      <w:r>
        <w:t>ajuden a establir relacions entre tots els elements que les conformen.</w:t>
      </w:r>
    </w:p>
    <w:p w14:paraId="4D8ACA3D" w14:textId="5B68F5F7" w:rsidR="1162A42B" w:rsidRDefault="1162A42B" w:rsidP="1162A42B">
      <w:pPr>
        <w:pStyle w:val="Textindependent"/>
        <w:spacing w:after="113"/>
        <w:jc w:val="both"/>
      </w:pPr>
    </w:p>
    <w:p w14:paraId="735E2F3D" w14:textId="37C8A5ED" w:rsidR="00AD7C3D" w:rsidRPr="00F20CB9" w:rsidRDefault="009F73F3" w:rsidP="00733226">
      <w:pPr>
        <w:pStyle w:val="Textindependent"/>
        <w:spacing w:after="113"/>
        <w:jc w:val="both"/>
      </w:pPr>
      <w:r w:rsidRPr="0075403F">
        <w:t>4</w:t>
      </w:r>
      <w:r w:rsidR="00446B6C" w:rsidRPr="0075403F">
        <w:t xml:space="preserve">. </w:t>
      </w:r>
      <w:r w:rsidR="00A3021B" w:rsidRPr="0075403F">
        <w:t>La</w:t>
      </w:r>
      <w:r w:rsidR="00A3021B">
        <w:t xml:space="preserve"> distribució de temps i ritmes d’activitat escolar s’ha </w:t>
      </w:r>
      <w:r w:rsidR="00AD7C3D">
        <w:t>d’organitzar des d’un enfocament globalitzador</w:t>
      </w:r>
      <w:r w:rsidR="00446B6C">
        <w:t xml:space="preserve"> i </w:t>
      </w:r>
      <w:r w:rsidR="00733226">
        <w:t>tenint en compte que tots els moments de la jornada tenen caràcter educatiu.</w:t>
      </w:r>
      <w:r w:rsidR="00AD7C3D">
        <w:t xml:space="preserve"> </w:t>
      </w:r>
      <w:r w:rsidR="00446B6C">
        <w:t>El desenvolupament de la jornada escolar ha de garantir el benestar i els drets dels infants, per això s’ha d’organitzar sota els principis de flexibilitat i globalitat que permeten a l’equip educatiu adaptar-la a les situacions d’aprenentatge, de manera que la distribució del temps estiga sempre al servei de la línia pedagògica del centre.</w:t>
      </w:r>
    </w:p>
    <w:p w14:paraId="7075C5E7" w14:textId="74770507" w:rsidR="1162A42B" w:rsidRDefault="1162A42B" w:rsidP="1162A42B">
      <w:pPr>
        <w:pStyle w:val="Textindependent"/>
        <w:jc w:val="both"/>
      </w:pPr>
    </w:p>
    <w:p w14:paraId="19BFB7CE" w14:textId="724403B5" w:rsidR="00446B6C" w:rsidRDefault="009F73F3" w:rsidP="00446B6C">
      <w:pPr>
        <w:pStyle w:val="Textindependent"/>
        <w:jc w:val="both"/>
      </w:pPr>
      <w:bookmarkStart w:id="407" w:name="_Hlk106103042"/>
      <w:r w:rsidRPr="0075403F">
        <w:t>5</w:t>
      </w:r>
      <w:r w:rsidR="00446B6C" w:rsidRPr="0075403F">
        <w:t>. Les</w:t>
      </w:r>
      <w:r w:rsidR="00446B6C">
        <w:t xml:space="preserve"> </w:t>
      </w:r>
      <w:r w:rsidR="00A3021B">
        <w:t>programacions d</w:t>
      </w:r>
      <w:r w:rsidR="00446B6C">
        <w:t>’aula</w:t>
      </w:r>
      <w:r w:rsidR="00A3021B">
        <w:t xml:space="preserve"> s’han d’</w:t>
      </w:r>
      <w:r w:rsidR="00446B6C">
        <w:t xml:space="preserve">ajustar </w:t>
      </w:r>
      <w:r w:rsidR="00233FD5" w:rsidRPr="1162A42B">
        <w:rPr>
          <w:highlight w:val="yellow"/>
        </w:rPr>
        <w:t xml:space="preserve">al que disposa l’article 18 del </w:t>
      </w:r>
      <w:r w:rsidR="00E953BD" w:rsidRPr="1162A42B">
        <w:rPr>
          <w:highlight w:val="yellow"/>
        </w:rPr>
        <w:t>Decret 100/2022, de 29 de juliol, del Consell, pel qual s’estableix l’ordenació i el currículum d’Educació Infantil (</w:t>
      </w:r>
      <w:r w:rsidR="00E953BD" w:rsidRPr="00D473A6">
        <w:rPr>
          <w:highlight w:val="yellow"/>
        </w:rPr>
        <w:t xml:space="preserve">DOGV </w:t>
      </w:r>
      <w:r w:rsidR="00BF7650" w:rsidRPr="00D473A6">
        <w:rPr>
          <w:highlight w:val="yellow"/>
        </w:rPr>
        <w:t>9</w:t>
      </w:r>
      <w:r w:rsidR="00E953BD" w:rsidRPr="1162A42B">
        <w:rPr>
          <w:highlight w:val="yellow"/>
        </w:rPr>
        <w:t>402, 10.08.2022)</w:t>
      </w:r>
      <w:r w:rsidR="00E953BD">
        <w:t xml:space="preserve"> </w:t>
      </w:r>
      <w:r w:rsidR="00446B6C">
        <w:t xml:space="preserve">i han de preveure les adequacions necessàries per a atendre </w:t>
      </w:r>
      <w:r w:rsidR="00DE11CC">
        <w:t>e</w:t>
      </w:r>
      <w:r w:rsidR="00446B6C">
        <w:t xml:space="preserve">ls xiquets i les xiquetes amb necessitat específica de suport educatiu des d’una perspectiva inclusiva, tenint en compte els principis del </w:t>
      </w:r>
      <w:r w:rsidR="00016FE3">
        <w:t>Disseny Universal per a l’Aprenentatge (</w:t>
      </w:r>
      <w:r w:rsidR="00446B6C">
        <w:t>DUA</w:t>
      </w:r>
      <w:r w:rsidR="00016FE3">
        <w:t>)</w:t>
      </w:r>
      <w:r w:rsidR="00446B6C">
        <w:t>.</w:t>
      </w:r>
    </w:p>
    <w:p w14:paraId="6AFB1733" w14:textId="0AB6F04D" w:rsidR="00446B6C" w:rsidRPr="00016FE3" w:rsidRDefault="009F73F3" w:rsidP="00016FE3">
      <w:pPr>
        <w:jc w:val="both"/>
        <w:rPr>
          <w:rFonts w:ascii="Arial" w:hAnsi="Arial" w:cs="Arial"/>
          <w:sz w:val="20"/>
          <w:szCs w:val="20"/>
          <w:highlight w:val="yellow"/>
        </w:rPr>
      </w:pPr>
      <w:r w:rsidRPr="00E71E66">
        <w:rPr>
          <w:rFonts w:ascii="Arial" w:hAnsi="Arial" w:cs="Arial"/>
          <w:sz w:val="20"/>
          <w:szCs w:val="20"/>
          <w:highlight w:val="yellow"/>
        </w:rPr>
        <w:t xml:space="preserve">6. En la pàgina web noucurriculum.es s’ha posat a disposició de la comunitat educativa els models de plantilla per a l’elaboració de les propostes pedagògiques i de les programacions d’aula per a cada etapa educativa: </w:t>
      </w:r>
      <w:hyperlink r:id="rId27">
        <w:r w:rsidRPr="00E71E66">
          <w:rPr>
            <w:rStyle w:val="Enlla"/>
            <w:rFonts w:ascii="Arial" w:hAnsi="Arial" w:cs="Arial"/>
            <w:sz w:val="20"/>
            <w:szCs w:val="20"/>
            <w:highlight w:val="yellow"/>
          </w:rPr>
          <w:t>https://portal.edu.gva.es/noucurriculum/</w:t>
        </w:r>
      </w:hyperlink>
      <w:bookmarkEnd w:id="407"/>
    </w:p>
    <w:p w14:paraId="73382AFA" w14:textId="77777777" w:rsidR="00BD62F4" w:rsidRPr="00E71E66" w:rsidRDefault="00BD62F4" w:rsidP="00E71E66"/>
    <w:p w14:paraId="1A7F3FFF" w14:textId="6F22C8E2" w:rsidR="008B7CAA" w:rsidRPr="00F20CB9" w:rsidRDefault="00BE7A11" w:rsidP="00653365">
      <w:pPr>
        <w:pStyle w:val="Ttol3"/>
        <w:spacing w:before="0"/>
        <w:contextualSpacing/>
      </w:pPr>
      <w:bookmarkStart w:id="408" w:name="_Toc107912705"/>
      <w:bookmarkStart w:id="409" w:name="_Toc136862014"/>
      <w:r w:rsidRPr="00F20CB9">
        <w:t>7</w:t>
      </w:r>
      <w:r w:rsidR="07B74A25" w:rsidRPr="00F20CB9">
        <w:t>.1.4. Ensenyaments de Religió</w:t>
      </w:r>
      <w:bookmarkEnd w:id="408"/>
      <w:bookmarkEnd w:id="409"/>
    </w:p>
    <w:p w14:paraId="68A24795" w14:textId="77777777" w:rsidR="00FB187E" w:rsidRPr="00F20CB9" w:rsidRDefault="00FB187E" w:rsidP="00FB187E">
      <w:pPr>
        <w:pStyle w:val="Textindependent"/>
      </w:pPr>
    </w:p>
    <w:p w14:paraId="1C2B60EA" w14:textId="7B75B75C" w:rsidR="008B7CAA" w:rsidRPr="00F20CB9" w:rsidRDefault="07B74A25" w:rsidP="00AA2C75">
      <w:pPr>
        <w:jc w:val="both"/>
        <w:rPr>
          <w:rFonts w:ascii="Arial" w:hAnsi="Arial" w:cs="Arial"/>
          <w:sz w:val="20"/>
          <w:szCs w:val="20"/>
        </w:rPr>
      </w:pPr>
      <w:r w:rsidRPr="1162A42B">
        <w:rPr>
          <w:rFonts w:ascii="Arial" w:hAnsi="Arial" w:cs="Arial"/>
          <w:sz w:val="20"/>
          <w:szCs w:val="20"/>
        </w:rPr>
        <w:t>En el segon cicle d’Educació Infantil caldrà atindre’s al que estableix</w:t>
      </w:r>
      <w:r w:rsidR="00D72459" w:rsidRPr="1162A42B">
        <w:rPr>
          <w:rFonts w:ascii="Arial" w:hAnsi="Arial" w:cs="Arial"/>
          <w:sz w:val="20"/>
          <w:szCs w:val="20"/>
        </w:rPr>
        <w:t xml:space="preserve"> </w:t>
      </w:r>
      <w:r w:rsidR="008E0641" w:rsidRPr="1162A42B">
        <w:rPr>
          <w:rFonts w:ascii="Arial" w:hAnsi="Arial" w:cs="Arial"/>
          <w:sz w:val="20"/>
          <w:szCs w:val="20"/>
          <w:highlight w:val="yellow"/>
        </w:rPr>
        <w:t xml:space="preserve">la disposició addicional primera del Decret 100/2022, de 29 de juliol, del Consell, pel qual s’estableix l’ordenació i el currículum d’Educació Infantil (DOGV </w:t>
      </w:r>
      <w:r w:rsidR="00BF7650" w:rsidRPr="00D473A6">
        <w:rPr>
          <w:rFonts w:ascii="Arial" w:hAnsi="Arial" w:cs="Arial"/>
          <w:sz w:val="20"/>
          <w:szCs w:val="20"/>
          <w:highlight w:val="yellow"/>
        </w:rPr>
        <w:t>9</w:t>
      </w:r>
      <w:r w:rsidR="008E0641" w:rsidRPr="1162A42B">
        <w:rPr>
          <w:rFonts w:ascii="Arial" w:hAnsi="Arial" w:cs="Arial"/>
          <w:sz w:val="20"/>
          <w:szCs w:val="20"/>
          <w:highlight w:val="yellow"/>
        </w:rPr>
        <w:t>402, 10.08.2022)</w:t>
      </w:r>
      <w:r w:rsidR="0089697F" w:rsidRPr="1162A42B">
        <w:rPr>
          <w:rFonts w:ascii="Arial" w:hAnsi="Arial" w:cs="Arial"/>
          <w:sz w:val="20"/>
          <w:szCs w:val="20"/>
          <w:highlight w:val="yellow"/>
        </w:rPr>
        <w:t>,</w:t>
      </w:r>
      <w:r w:rsidR="0089697F" w:rsidRPr="1162A42B">
        <w:rPr>
          <w:rFonts w:ascii="Arial" w:hAnsi="Arial" w:cs="Arial"/>
          <w:sz w:val="20"/>
          <w:szCs w:val="20"/>
        </w:rPr>
        <w:t xml:space="preserve"> </w:t>
      </w:r>
      <w:r w:rsidRPr="1162A42B">
        <w:rPr>
          <w:rFonts w:ascii="Arial" w:hAnsi="Arial"/>
          <w:sz w:val="20"/>
          <w:szCs w:val="20"/>
        </w:rPr>
        <w:t>de manera que no supose cap discriminació el fet de rebre o no aquests ensenyaments.</w:t>
      </w:r>
    </w:p>
    <w:p w14:paraId="277B503B" w14:textId="77777777" w:rsidR="0089697F" w:rsidRPr="00F20CB9" w:rsidRDefault="0089697F" w:rsidP="00971534">
      <w:pPr>
        <w:jc w:val="both"/>
        <w:rPr>
          <w:rFonts w:ascii="Arial" w:eastAsia="Times New Roman" w:hAnsi="Arial" w:cs="Arial"/>
          <w:sz w:val="20"/>
          <w:szCs w:val="20"/>
        </w:rPr>
      </w:pPr>
    </w:p>
    <w:p w14:paraId="757F4EE8" w14:textId="64E4BBDA" w:rsidR="00971534" w:rsidRPr="00F20CB9" w:rsidRDefault="0089697F" w:rsidP="00971534">
      <w:pPr>
        <w:jc w:val="both"/>
        <w:rPr>
          <w:rFonts w:ascii="Arial" w:eastAsia="Times New Roman" w:hAnsi="Arial" w:cs="Arial"/>
          <w:sz w:val="20"/>
          <w:szCs w:val="20"/>
        </w:rPr>
      </w:pPr>
      <w:r w:rsidRPr="00F20CB9">
        <w:rPr>
          <w:rFonts w:ascii="Arial" w:eastAsia="Times New Roman" w:hAnsi="Arial" w:cs="Arial"/>
          <w:sz w:val="20"/>
          <w:szCs w:val="20"/>
        </w:rPr>
        <w:t xml:space="preserve">En el període </w:t>
      </w:r>
      <w:r w:rsidR="00DE11CC" w:rsidRPr="00F20CB9">
        <w:rPr>
          <w:rFonts w:ascii="Arial" w:eastAsia="Times New Roman" w:hAnsi="Arial" w:cs="Arial"/>
          <w:sz w:val="20"/>
          <w:szCs w:val="20"/>
        </w:rPr>
        <w:t xml:space="preserve">de </w:t>
      </w:r>
      <w:r w:rsidRPr="00F20CB9">
        <w:rPr>
          <w:rFonts w:ascii="Arial" w:eastAsia="Times New Roman" w:hAnsi="Arial" w:cs="Arial"/>
          <w:sz w:val="20"/>
          <w:szCs w:val="20"/>
        </w:rPr>
        <w:t>matr</w:t>
      </w:r>
      <w:r w:rsidR="00DE11CC" w:rsidRPr="00F20CB9">
        <w:rPr>
          <w:rFonts w:ascii="Arial" w:eastAsia="Times New Roman" w:hAnsi="Arial" w:cs="Arial"/>
          <w:sz w:val="20"/>
          <w:szCs w:val="20"/>
        </w:rPr>
        <w:t>í</w:t>
      </w:r>
      <w:r w:rsidRPr="00F20CB9">
        <w:rPr>
          <w:rFonts w:ascii="Arial" w:eastAsia="Times New Roman" w:hAnsi="Arial" w:cs="Arial"/>
          <w:sz w:val="20"/>
          <w:szCs w:val="20"/>
        </w:rPr>
        <w:t>cula</w:t>
      </w:r>
      <w:r w:rsidR="00971534" w:rsidRPr="00F20CB9">
        <w:rPr>
          <w:rFonts w:ascii="Arial" w:eastAsia="Times New Roman" w:hAnsi="Arial" w:cs="Arial"/>
          <w:sz w:val="20"/>
          <w:szCs w:val="20"/>
        </w:rPr>
        <w:t>, els pares, les mares,</w:t>
      </w:r>
      <w:r w:rsidRPr="00F20CB9">
        <w:rPr>
          <w:rFonts w:ascii="Arial" w:eastAsia="Times New Roman" w:hAnsi="Arial" w:cs="Arial"/>
          <w:sz w:val="20"/>
          <w:szCs w:val="20"/>
        </w:rPr>
        <w:t xml:space="preserve"> i</w:t>
      </w:r>
      <w:r w:rsidR="00971534" w:rsidRPr="00F20CB9">
        <w:rPr>
          <w:rFonts w:ascii="Arial" w:eastAsia="Times New Roman" w:hAnsi="Arial" w:cs="Arial"/>
          <w:sz w:val="20"/>
          <w:szCs w:val="20"/>
        </w:rPr>
        <w:t xml:space="preserve"> els tutors o les tutores</w:t>
      </w:r>
      <w:r w:rsidRPr="00F20CB9">
        <w:rPr>
          <w:rFonts w:ascii="Arial" w:eastAsia="Times New Roman" w:hAnsi="Arial" w:cs="Arial"/>
          <w:sz w:val="20"/>
          <w:szCs w:val="20"/>
        </w:rPr>
        <w:t xml:space="preserve"> legals</w:t>
      </w:r>
      <w:r w:rsidR="00971534" w:rsidRPr="00F20CB9">
        <w:rPr>
          <w:rFonts w:ascii="Arial" w:eastAsia="Times New Roman" w:hAnsi="Arial" w:cs="Arial"/>
          <w:sz w:val="20"/>
          <w:szCs w:val="20"/>
        </w:rPr>
        <w:t xml:space="preserve"> de</w:t>
      </w:r>
      <w:r w:rsidRPr="00F20CB9">
        <w:rPr>
          <w:rFonts w:ascii="Arial" w:eastAsia="Times New Roman" w:hAnsi="Arial" w:cs="Arial"/>
          <w:sz w:val="20"/>
          <w:szCs w:val="20"/>
        </w:rPr>
        <w:t xml:space="preserve"> l’alumnat</w:t>
      </w:r>
      <w:r w:rsidR="00971534" w:rsidRPr="00F20CB9">
        <w:rPr>
          <w:rFonts w:ascii="Arial" w:eastAsia="Times New Roman" w:hAnsi="Arial" w:cs="Arial"/>
          <w:sz w:val="20"/>
          <w:szCs w:val="20"/>
        </w:rPr>
        <w:t xml:space="preserve"> podran manifestar la seua voluntat que reben o no ensenyaments de religió.</w:t>
      </w:r>
    </w:p>
    <w:p w14:paraId="3665CB98" w14:textId="09B6EC9A" w:rsidR="008B7CAA" w:rsidRPr="00F20CB9" w:rsidRDefault="008B7CAA" w:rsidP="0072115F">
      <w:pPr>
        <w:jc w:val="both"/>
        <w:rPr>
          <w:rFonts w:ascii="Arial" w:eastAsia="Liberation Serif" w:hAnsi="Arial" w:cs="Arial"/>
          <w:sz w:val="20"/>
          <w:szCs w:val="20"/>
        </w:rPr>
      </w:pPr>
    </w:p>
    <w:p w14:paraId="384BF045" w14:textId="56A9BAC1" w:rsidR="008B7CAA" w:rsidRPr="00F20CB9" w:rsidRDefault="07B74A25" w:rsidP="1162A42B">
      <w:pPr>
        <w:jc w:val="both"/>
        <w:rPr>
          <w:rFonts w:ascii="Arial" w:hAnsi="Arial"/>
          <w:sz w:val="20"/>
          <w:szCs w:val="20"/>
        </w:rPr>
      </w:pPr>
      <w:r w:rsidRPr="1162A42B">
        <w:rPr>
          <w:rFonts w:ascii="Arial" w:hAnsi="Arial"/>
          <w:sz w:val="20"/>
          <w:szCs w:val="20"/>
        </w:rPr>
        <w:t>Els continguts tractats han de garantir la protecció dels drets humans i els principis d’igualtat i no-discriminació inclosos en els tractats que ha signat l’Estat espanyol, i estar en coherència amb els principis i continguts establits en el Projecte educatiu del centre.</w:t>
      </w:r>
    </w:p>
    <w:p w14:paraId="486E5A0D" w14:textId="4C8179B1" w:rsidR="00AA2C75" w:rsidRPr="00F20CB9" w:rsidRDefault="00AA2C75" w:rsidP="0072115F">
      <w:pPr>
        <w:jc w:val="both"/>
        <w:rPr>
          <w:rFonts w:ascii="Arial" w:hAnsi="Arial"/>
          <w:sz w:val="20"/>
        </w:rPr>
      </w:pPr>
    </w:p>
    <w:p w14:paraId="1E265465" w14:textId="2EF8C148" w:rsidR="00AA2C75" w:rsidRPr="00F20CB9" w:rsidRDefault="00DE11CC" w:rsidP="0072115F">
      <w:pPr>
        <w:jc w:val="both"/>
        <w:rPr>
          <w:rFonts w:ascii="Arial" w:hAnsi="Arial"/>
          <w:sz w:val="20"/>
        </w:rPr>
      </w:pPr>
      <w:r w:rsidRPr="00F20CB9">
        <w:rPr>
          <w:rFonts w:ascii="Arial" w:hAnsi="Arial"/>
          <w:sz w:val="20"/>
        </w:rPr>
        <w:t xml:space="preserve">En el cas </w:t>
      </w:r>
      <w:r w:rsidR="00AA2C75" w:rsidRPr="00F20CB9">
        <w:rPr>
          <w:rFonts w:ascii="Arial" w:hAnsi="Arial"/>
          <w:sz w:val="20"/>
        </w:rPr>
        <w:t>que el centre educatiu reba sol·licituds per tal que en el centre s’impartisca una religió diferent a la catòlica, aquestes seran recollides i traslladades a la direcció territorial d’educació corresponent, la qual les trametrà a la Secretaria Autonòmica d’Educació i Formació Professional.</w:t>
      </w:r>
    </w:p>
    <w:p w14:paraId="07F023C8" w14:textId="24DB676C" w:rsidR="008B7CAA" w:rsidRDefault="008B7CAA" w:rsidP="4A4593C5">
      <w:pPr>
        <w:pStyle w:val="Textindependent"/>
        <w:rPr>
          <w:szCs w:val="20"/>
        </w:rPr>
      </w:pPr>
    </w:p>
    <w:p w14:paraId="101B520F" w14:textId="0327C94B" w:rsidR="00A70E56" w:rsidRDefault="00A70E56" w:rsidP="00A70E56">
      <w:pPr>
        <w:pStyle w:val="Ttol4"/>
      </w:pPr>
    </w:p>
    <w:p w14:paraId="2861EC6F" w14:textId="4FB81BEB" w:rsidR="00A70E56" w:rsidRDefault="00A70E56" w:rsidP="00A70E56">
      <w:pPr>
        <w:pStyle w:val="Textindependent"/>
      </w:pPr>
    </w:p>
    <w:p w14:paraId="6513DCB0" w14:textId="77777777" w:rsidR="00A70E56" w:rsidRPr="00A70E56" w:rsidRDefault="00A70E56" w:rsidP="00A70E56">
      <w:pPr>
        <w:pStyle w:val="Ttol4"/>
      </w:pPr>
    </w:p>
    <w:p w14:paraId="42D12FC3" w14:textId="2DE07CB8" w:rsidR="008B7CAA" w:rsidRPr="00F20CB9" w:rsidRDefault="00BE7A11">
      <w:pPr>
        <w:pStyle w:val="Ttol2"/>
        <w:spacing w:before="0" w:after="0"/>
        <w:contextualSpacing/>
      </w:pPr>
      <w:bookmarkStart w:id="410" w:name="_Toc107912706"/>
      <w:bookmarkStart w:id="411" w:name="_Toc136862015"/>
      <w:r w:rsidRPr="00F20CB9">
        <w:lastRenderedPageBreak/>
        <w:t>7</w:t>
      </w:r>
      <w:r w:rsidR="50C79294" w:rsidRPr="00F20CB9">
        <w:t>.2. Ensenyaments d’Educació Primària</w:t>
      </w:r>
      <w:bookmarkEnd w:id="410"/>
      <w:bookmarkEnd w:id="411"/>
    </w:p>
    <w:p w14:paraId="7B3FEFE2" w14:textId="77777777" w:rsidR="00CB5B2B" w:rsidRPr="00E71E66" w:rsidRDefault="00CB5B2B" w:rsidP="00E71E66"/>
    <w:p w14:paraId="4D7FC24F" w14:textId="77777777" w:rsidR="006848C4" w:rsidRPr="0075403F" w:rsidRDefault="006848C4" w:rsidP="006848C4">
      <w:pPr>
        <w:pStyle w:val="Ttol3"/>
        <w:spacing w:before="0"/>
        <w:contextualSpacing/>
        <w:rPr>
          <w:rFonts w:cs="Arial"/>
          <w:highlight w:val="yellow"/>
        </w:rPr>
      </w:pPr>
      <w:bookmarkStart w:id="412" w:name="_Toc136862016"/>
      <w:bookmarkStart w:id="413" w:name="_Toc107912707"/>
      <w:r w:rsidRPr="0075403F">
        <w:rPr>
          <w:rFonts w:cs="Arial"/>
          <w:highlight w:val="yellow"/>
        </w:rPr>
        <w:t>7.2.1. Avaluació dels processos d’aprenentatge i ensenyament i informació a les famílies.</w:t>
      </w:r>
      <w:bookmarkEnd w:id="412"/>
    </w:p>
    <w:p w14:paraId="394E3567" w14:textId="77777777" w:rsidR="006848C4" w:rsidRPr="0075403F" w:rsidRDefault="006848C4" w:rsidP="006848C4">
      <w:pPr>
        <w:pStyle w:val="Textindependent"/>
        <w:rPr>
          <w:highlight w:val="yellow"/>
        </w:rPr>
      </w:pPr>
    </w:p>
    <w:p w14:paraId="08638F0E" w14:textId="77777777" w:rsidR="006848C4" w:rsidRPr="006848C4" w:rsidRDefault="006848C4" w:rsidP="006848C4">
      <w:pPr>
        <w:pStyle w:val="Textindependent"/>
        <w:jc w:val="both"/>
        <w:rPr>
          <w:rFonts w:cs="Arial"/>
        </w:rPr>
      </w:pPr>
      <w:r w:rsidRPr="0075403F">
        <w:rPr>
          <w:rFonts w:cs="Arial"/>
          <w:highlight w:val="yellow"/>
        </w:rPr>
        <w:t>Cal ajustar-se al Títol III del Decret 106/2022, de 5 d’agost, del Consell, d’ordenació i currículum de l’etapa d’Educació Primària (DOGV 9402, 10.08.2022)</w:t>
      </w:r>
    </w:p>
    <w:p w14:paraId="004420C4" w14:textId="77777777" w:rsidR="006848C4" w:rsidRPr="00E71E66" w:rsidRDefault="006848C4" w:rsidP="00E71E66"/>
    <w:p w14:paraId="0D372E2A" w14:textId="259BA21F" w:rsidR="008B7CAA" w:rsidRPr="00F20CB9" w:rsidRDefault="00BE7A11">
      <w:pPr>
        <w:pStyle w:val="Ttol3"/>
        <w:spacing w:before="0"/>
        <w:contextualSpacing/>
        <w:rPr>
          <w:rFonts w:cs="Arial"/>
          <w:b/>
          <w:bCs/>
        </w:rPr>
      </w:pPr>
      <w:bookmarkStart w:id="414" w:name="_Toc136862017"/>
      <w:r w:rsidRPr="0075403F">
        <w:t>7</w:t>
      </w:r>
      <w:r w:rsidR="4A4593C5" w:rsidRPr="0075403F">
        <w:t>.2.</w:t>
      </w:r>
      <w:r w:rsidR="006848C4" w:rsidRPr="0075403F">
        <w:t>2</w:t>
      </w:r>
      <w:r w:rsidR="4A4593C5" w:rsidRPr="0075403F">
        <w:t>. Concre</w:t>
      </w:r>
      <w:r w:rsidR="4A4593C5" w:rsidRPr="00F20CB9">
        <w:t>ció curricular</w:t>
      </w:r>
      <w:bookmarkEnd w:id="413"/>
      <w:bookmarkEnd w:id="414"/>
      <w:r w:rsidR="4A4593C5" w:rsidRPr="00F20CB9">
        <w:t xml:space="preserve"> </w:t>
      </w:r>
    </w:p>
    <w:p w14:paraId="04DB44AE" w14:textId="77777777" w:rsidR="00CB5B2B" w:rsidRPr="00F20CB9" w:rsidRDefault="00CB5B2B">
      <w:pPr>
        <w:pStyle w:val="Textindependent"/>
        <w:spacing w:after="113"/>
        <w:jc w:val="both"/>
      </w:pPr>
    </w:p>
    <w:p w14:paraId="54178F46" w14:textId="6592B4A8" w:rsidR="004B2939" w:rsidRPr="005F5F68" w:rsidRDefault="4A4CF928" w:rsidP="004B2939">
      <w:pPr>
        <w:pStyle w:val="Textindependent"/>
        <w:jc w:val="both"/>
      </w:pPr>
      <w:r>
        <w:t>1. En Educació Primària</w:t>
      </w:r>
      <w:r w:rsidR="000A1D47">
        <w:t>,</w:t>
      </w:r>
      <w:r>
        <w:t xml:space="preserve"> </w:t>
      </w:r>
      <w:r w:rsidR="00DE11CC">
        <w:t>cal ajustar-se</w:t>
      </w:r>
      <w:r w:rsidR="3AF0C933">
        <w:t xml:space="preserve"> </w:t>
      </w:r>
      <w:r w:rsidR="005F5F68" w:rsidRPr="1162A42B">
        <w:rPr>
          <w:highlight w:val="yellow"/>
        </w:rPr>
        <w:t>al Decret 106/2022, de 5 d’agost, del Consell, d’ordenació i currículum de l’etapa d’Educació Primària (DOGV 9402, 10.08.2022).</w:t>
      </w:r>
    </w:p>
    <w:p w14:paraId="23C0FBCE" w14:textId="15381AA3" w:rsidR="1162A42B" w:rsidRPr="006848C4" w:rsidRDefault="1162A42B" w:rsidP="1162A42B">
      <w:pPr>
        <w:pStyle w:val="Textindependent"/>
        <w:spacing w:line="259" w:lineRule="auto"/>
        <w:jc w:val="both"/>
        <w:rPr>
          <w:highlight w:val="magenta"/>
        </w:rPr>
      </w:pPr>
    </w:p>
    <w:p w14:paraId="35FCEF80" w14:textId="3F3BDA9E" w:rsidR="00E71E66" w:rsidRDefault="006848C4" w:rsidP="00E71E66">
      <w:pPr>
        <w:pStyle w:val="Textindependent"/>
        <w:jc w:val="both"/>
      </w:pPr>
      <w:r w:rsidRPr="0075403F">
        <w:rPr>
          <w:highlight w:val="yellow"/>
        </w:rPr>
        <w:t>2. Les propostes pedagògiques s’han d’ajustar a allò que disposa l’article 22 del Decret 106/2022, així com al que s’indica en l’apartat 4.2.2.1.b d’aquestes instruccions.</w:t>
      </w:r>
    </w:p>
    <w:p w14:paraId="2400B7EE" w14:textId="77777777" w:rsidR="00E71E66" w:rsidRDefault="00E71E66" w:rsidP="00E71E66">
      <w:pPr>
        <w:pStyle w:val="Textindependent"/>
        <w:jc w:val="both"/>
      </w:pPr>
    </w:p>
    <w:p w14:paraId="56694F53" w14:textId="437CC0E4" w:rsidR="00067BEA" w:rsidRPr="00F20CB9" w:rsidRDefault="006848C4" w:rsidP="00E71E66">
      <w:pPr>
        <w:pStyle w:val="Textindependent"/>
        <w:jc w:val="both"/>
      </w:pPr>
      <w:r w:rsidRPr="0075403F">
        <w:t>3</w:t>
      </w:r>
      <w:r w:rsidR="00DE43DA" w:rsidRPr="0075403F">
        <w:t>.</w:t>
      </w:r>
      <w:r w:rsidR="0072115F" w:rsidRPr="0075403F">
        <w:t xml:space="preserve"> Les programacions d</w:t>
      </w:r>
      <w:r w:rsidR="000A1D47" w:rsidRPr="0075403F">
        <w:t xml:space="preserve">’aula </w:t>
      </w:r>
      <w:r w:rsidR="00067BEA" w:rsidRPr="0075403F">
        <w:t xml:space="preserve">s’han d’ajustar </w:t>
      </w:r>
      <w:r w:rsidR="004672B1" w:rsidRPr="0075403F">
        <w:t xml:space="preserve">al </w:t>
      </w:r>
      <w:r w:rsidR="00E44237" w:rsidRPr="0075403F">
        <w:t xml:space="preserve">que disposa l’article 23 del </w:t>
      </w:r>
      <w:r w:rsidR="004672B1" w:rsidRPr="0075403F">
        <w:t>Decret 106/2022, de 5 d’agost</w:t>
      </w:r>
      <w:r w:rsidR="00067BEA" w:rsidRPr="0075403F">
        <w:t xml:space="preserve"> i</w:t>
      </w:r>
      <w:r w:rsidR="00067BEA">
        <w:t xml:space="preserve"> </w:t>
      </w:r>
      <w:r w:rsidR="0072115F">
        <w:t xml:space="preserve">s’adequaran a les circumstàncies de l’alumnat </w:t>
      </w:r>
      <w:r w:rsidR="00067BEA">
        <w:t>en coherència amb la línia pedagògica del centre, especialment l’alumnat en situacions de major vulnerabilitat, des d’una perspectiva inclusiva, contemplant els principis del DUA.</w:t>
      </w:r>
    </w:p>
    <w:p w14:paraId="2F64903D" w14:textId="03F12B9B" w:rsidR="1162A42B" w:rsidRPr="0075403F" w:rsidRDefault="1162A42B" w:rsidP="1162A42B">
      <w:pPr>
        <w:pStyle w:val="Textindependent"/>
        <w:jc w:val="both"/>
      </w:pPr>
    </w:p>
    <w:p w14:paraId="49195F73" w14:textId="061872BA" w:rsidR="00067BEA" w:rsidRPr="0075403F" w:rsidRDefault="006848C4" w:rsidP="000A1D47">
      <w:pPr>
        <w:pStyle w:val="Textindependent"/>
        <w:jc w:val="both"/>
        <w:rPr>
          <w:rFonts w:ascii="ArialMT" w:hAnsi="ArialMT"/>
        </w:rPr>
      </w:pPr>
      <w:r w:rsidRPr="0075403F">
        <w:t>4</w:t>
      </w:r>
      <w:r w:rsidR="00DE43DA" w:rsidRPr="0075403F">
        <w:t xml:space="preserve">. </w:t>
      </w:r>
      <w:r w:rsidR="37581856" w:rsidRPr="0075403F">
        <w:t xml:space="preserve">Al </w:t>
      </w:r>
      <w:r w:rsidR="37581856" w:rsidRPr="0075403F">
        <w:rPr>
          <w:color w:val="000000" w:themeColor="text1"/>
        </w:rPr>
        <w:t>primer c</w:t>
      </w:r>
      <w:r w:rsidR="00302E16" w:rsidRPr="0075403F">
        <w:rPr>
          <w:color w:val="000000" w:themeColor="text1"/>
        </w:rPr>
        <w:t>icle</w:t>
      </w:r>
      <w:r w:rsidR="00514D1A" w:rsidRPr="0075403F">
        <w:rPr>
          <w:color w:val="000000" w:themeColor="text1"/>
        </w:rPr>
        <w:t xml:space="preserve"> </w:t>
      </w:r>
      <w:r w:rsidR="37581856" w:rsidRPr="0075403F">
        <w:t xml:space="preserve">de Primària, amb la finalitat de garantir la continuïtat educativa entre l’etapa d’Educació Infantil i la de Primària, caldrà prioritzar l’adopció d’enfocaments globalitzats i lúdics, l’ús divers de recursos didàctics i materials, la possibilitat d’organitzar agrupaments diversos, l’ús dels espais de manera més global i dinàmica, així com una major flexibilitat en l’organització del temps. </w:t>
      </w:r>
      <w:r w:rsidR="37581856" w:rsidRPr="0075403F">
        <w:rPr>
          <w:rFonts w:ascii="ArialMT" w:hAnsi="ArialMT"/>
        </w:rPr>
        <w:t xml:space="preserve">En aquest </w:t>
      </w:r>
      <w:r w:rsidR="00302E16" w:rsidRPr="0075403F">
        <w:rPr>
          <w:color w:val="000000" w:themeColor="text1"/>
        </w:rPr>
        <w:t>cicle</w:t>
      </w:r>
      <w:r w:rsidR="00302E16" w:rsidRPr="0075403F">
        <w:rPr>
          <w:color w:val="ED7D31" w:themeColor="accent2"/>
        </w:rPr>
        <w:t xml:space="preserve"> </w:t>
      </w:r>
      <w:r w:rsidR="37581856" w:rsidRPr="0075403F">
        <w:rPr>
          <w:rFonts w:ascii="ArialMT" w:hAnsi="ArialMT"/>
        </w:rPr>
        <w:t xml:space="preserve">especialment, per avaluar aquest procés, i no només el resultat, es prioritzarà l’ús d’eines com l’observació de l’alumnat en els seus processos d’aprenentatge, graelles de registre de l’evolució dels aprenentatges, entrevistes orals, però també, és recomanable dissenyar estratègies per tal que els xiquets i les xiquetes puguen tindre la possibilitat de gestionar i ser conscients del seu procés d’aprenentatge, amb instruments com el </w:t>
      </w:r>
      <w:proofErr w:type="spellStart"/>
      <w:r w:rsidR="37581856" w:rsidRPr="0075403F">
        <w:rPr>
          <w:rFonts w:ascii="ArialMT" w:hAnsi="ArialMT"/>
          <w:i/>
          <w:iCs/>
        </w:rPr>
        <w:t>portfolio</w:t>
      </w:r>
      <w:proofErr w:type="spellEnd"/>
      <w:r w:rsidR="37581856" w:rsidRPr="0075403F">
        <w:rPr>
          <w:rFonts w:ascii="ArialMT" w:hAnsi="ArialMT"/>
        </w:rPr>
        <w:t xml:space="preserve"> (recull de documents que mostra els coneixements, habilitats o experiències educatives realitzades durant un període de temps), entrevistes orals, r</w:t>
      </w:r>
      <w:r w:rsidR="00111DA9" w:rsidRPr="0075403F">
        <w:rPr>
          <w:rFonts w:ascii="ArialMT" w:hAnsi="ArialMT"/>
        </w:rPr>
        <w:t>ú</w:t>
      </w:r>
      <w:r w:rsidR="37581856" w:rsidRPr="0075403F">
        <w:rPr>
          <w:rFonts w:ascii="ArialMT" w:hAnsi="ArialMT"/>
        </w:rPr>
        <w:t>briques i documentacions pedagògiques</w:t>
      </w:r>
      <w:r w:rsidR="005379DD" w:rsidRPr="0075403F">
        <w:rPr>
          <w:rFonts w:ascii="ArialMT" w:hAnsi="ArialMT"/>
        </w:rPr>
        <w:t xml:space="preserve">. </w:t>
      </w:r>
      <w:r w:rsidR="006D3E10" w:rsidRPr="0075403F">
        <w:rPr>
          <w:rFonts w:ascii="ArialMT" w:hAnsi="ArialMT"/>
        </w:rPr>
        <w:t xml:space="preserve">Aquests </w:t>
      </w:r>
      <w:r w:rsidR="37581856" w:rsidRPr="0075403F">
        <w:rPr>
          <w:rFonts w:ascii="ArialMT" w:hAnsi="ArialMT"/>
        </w:rPr>
        <w:t xml:space="preserve">instruments d’avaluació poden oferir als xiquets i xiquetes la possibilitat d’adonar-se de la importància de l’error com oportunitat d’aprenentatge, i del valor del procés envers el resultat final. </w:t>
      </w:r>
    </w:p>
    <w:p w14:paraId="05B5F348" w14:textId="72385F5E" w:rsidR="1162A42B" w:rsidRPr="0075403F" w:rsidRDefault="1162A42B" w:rsidP="1162A42B">
      <w:pPr>
        <w:pStyle w:val="Textindependent"/>
        <w:jc w:val="both"/>
        <w:rPr>
          <w:rFonts w:ascii="ArialMT" w:hAnsi="ArialMT"/>
          <w:color w:val="000000" w:themeColor="text1"/>
        </w:rPr>
      </w:pPr>
    </w:p>
    <w:p w14:paraId="64338D76" w14:textId="2F4EBDD1" w:rsidR="00302E16" w:rsidRDefault="006848C4" w:rsidP="00302E16">
      <w:pPr>
        <w:pStyle w:val="Textindependent"/>
        <w:jc w:val="both"/>
        <w:rPr>
          <w:rFonts w:ascii="ArialMT" w:hAnsi="ArialMT"/>
          <w:color w:val="000000" w:themeColor="text1"/>
        </w:rPr>
      </w:pPr>
      <w:r w:rsidRPr="0075403F">
        <w:rPr>
          <w:rFonts w:ascii="ArialMT" w:hAnsi="ArialMT"/>
          <w:color w:val="000000" w:themeColor="text1"/>
        </w:rPr>
        <w:t>5</w:t>
      </w:r>
      <w:r w:rsidR="00DE43DA" w:rsidRPr="0075403F">
        <w:rPr>
          <w:rFonts w:ascii="ArialMT" w:hAnsi="ArialMT"/>
          <w:color w:val="000000" w:themeColor="text1"/>
        </w:rPr>
        <w:t xml:space="preserve">. </w:t>
      </w:r>
      <w:r w:rsidR="00302E16" w:rsidRPr="0075403F">
        <w:rPr>
          <w:rFonts w:ascii="ArialMT" w:hAnsi="ArialMT"/>
          <w:color w:val="000000" w:themeColor="text1"/>
        </w:rPr>
        <w:t>La utilització de diferents instruments d’avaluació resulta molt recomanable també en el segon i el tercer cicle d’Educació Primària per tal de comprovar el grau d’adquisició de les competències específiques de les</w:t>
      </w:r>
      <w:r w:rsidR="00302E16" w:rsidRPr="1162A42B">
        <w:rPr>
          <w:rFonts w:ascii="ArialMT" w:hAnsi="ArialMT"/>
          <w:color w:val="000000" w:themeColor="text1"/>
        </w:rPr>
        <w:t xml:space="preserve"> diferents àrees.</w:t>
      </w:r>
    </w:p>
    <w:p w14:paraId="67F23D22" w14:textId="6DDA9D97" w:rsidR="006848C4" w:rsidRDefault="006848C4" w:rsidP="00E71E66">
      <w:pPr>
        <w:jc w:val="both"/>
        <w:rPr>
          <w:rStyle w:val="Enlla"/>
          <w:rFonts w:ascii="Arial" w:hAnsi="Arial" w:cs="Arial"/>
          <w:sz w:val="20"/>
          <w:szCs w:val="20"/>
          <w:highlight w:val="yellow"/>
        </w:rPr>
      </w:pPr>
      <w:r w:rsidRPr="00E71E66">
        <w:rPr>
          <w:rFonts w:ascii="Arial" w:hAnsi="Arial" w:cs="Arial"/>
          <w:sz w:val="20"/>
          <w:szCs w:val="20"/>
          <w:highlight w:val="yellow"/>
        </w:rPr>
        <w:t xml:space="preserve">6. En la pàgina web noucurriculum.es s’ha posat a disposició de la comunitat educativa els models de plantilla per a l’elaboració de les propostes pedagògiques i de les programacions d’aula per a cada etapa educativa: </w:t>
      </w:r>
      <w:hyperlink r:id="rId28">
        <w:r w:rsidRPr="00E71E66">
          <w:rPr>
            <w:rStyle w:val="Enlla"/>
            <w:rFonts w:ascii="Arial" w:hAnsi="Arial" w:cs="Arial"/>
            <w:sz w:val="20"/>
            <w:szCs w:val="20"/>
            <w:highlight w:val="yellow"/>
          </w:rPr>
          <w:t>https://portal.edu.gva.es/noucurriculum/</w:t>
        </w:r>
      </w:hyperlink>
    </w:p>
    <w:p w14:paraId="76DCABC7" w14:textId="77777777" w:rsidR="00016FE3" w:rsidRPr="00E71E66" w:rsidRDefault="00016FE3" w:rsidP="00E71E66">
      <w:pPr>
        <w:jc w:val="both"/>
        <w:rPr>
          <w:rFonts w:ascii="Arial" w:hAnsi="Arial" w:cs="Arial"/>
          <w:sz w:val="20"/>
          <w:szCs w:val="20"/>
          <w:highlight w:val="yellow"/>
        </w:rPr>
      </w:pPr>
    </w:p>
    <w:p w14:paraId="2F5F646C" w14:textId="1399DFFD" w:rsidR="008B7CAA" w:rsidRPr="00F20CB9" w:rsidRDefault="00BE7A11">
      <w:pPr>
        <w:pStyle w:val="Ttol3"/>
        <w:spacing w:before="0"/>
        <w:contextualSpacing/>
        <w:rPr>
          <w:rFonts w:cs="Arial"/>
          <w:b/>
          <w:bCs/>
        </w:rPr>
      </w:pPr>
      <w:bookmarkStart w:id="415" w:name="_Toc107912709"/>
      <w:bookmarkStart w:id="416" w:name="_Toc136862018"/>
      <w:r w:rsidRPr="00F20CB9">
        <w:t>7</w:t>
      </w:r>
      <w:r w:rsidR="4A4593C5" w:rsidRPr="00F20CB9">
        <w:t>.2.3. Premis extraordinaris al rendiment acadèmic d’Educació Primària i menció honorífica en l’etapa</w:t>
      </w:r>
      <w:bookmarkEnd w:id="415"/>
      <w:bookmarkEnd w:id="416"/>
    </w:p>
    <w:p w14:paraId="6E8B66C8" w14:textId="77777777" w:rsidR="000A1D47" w:rsidRPr="00F20CB9" w:rsidRDefault="000A1D47">
      <w:pPr>
        <w:pStyle w:val="Textindependent"/>
        <w:spacing w:after="0"/>
        <w:jc w:val="both"/>
      </w:pPr>
    </w:p>
    <w:p w14:paraId="675D60A4" w14:textId="2699C544" w:rsidR="00CB5B2B" w:rsidRPr="00F20CB9" w:rsidRDefault="00A3021B">
      <w:pPr>
        <w:pStyle w:val="Textindependent"/>
        <w:spacing w:after="0"/>
        <w:jc w:val="both"/>
        <w:rPr>
          <w:szCs w:val="20"/>
        </w:rPr>
      </w:pPr>
      <w:r w:rsidRPr="00F20CB9">
        <w:t>Quant a la possibilitat d’atorgar la menció honorífica a l’alumnat l’esforç del qual meresca ser reconegut, ateses les seues característiques personals o socials, així com l’adjudicació dels premis extraordinaris al rendiment acadèmic d’Educació Primària, caldrà ajustar-se al que dispose la Conselleria d’Educació, Cultura i Esport</w:t>
      </w:r>
      <w:r w:rsidR="00101D3B" w:rsidRPr="00F20CB9">
        <w:t>.</w:t>
      </w:r>
    </w:p>
    <w:p w14:paraId="2490A93C" w14:textId="77777777" w:rsidR="00193A64" w:rsidRDefault="00193A64">
      <w:pPr>
        <w:pStyle w:val="Textindependent"/>
        <w:spacing w:after="0"/>
        <w:jc w:val="both"/>
      </w:pPr>
    </w:p>
    <w:p w14:paraId="6B58FD8A" w14:textId="77777777" w:rsidR="00193A64" w:rsidRPr="00975FDF" w:rsidRDefault="00193A64" w:rsidP="00193A64">
      <w:pPr>
        <w:jc w:val="both"/>
        <w:rPr>
          <w:rFonts w:ascii="Arial" w:eastAsia="Times New Roman" w:hAnsi="Arial" w:cs="Arial"/>
          <w:sz w:val="20"/>
          <w:szCs w:val="20"/>
          <w:highlight w:val="yellow"/>
        </w:rPr>
      </w:pPr>
    </w:p>
    <w:p w14:paraId="5003783D" w14:textId="26A2D735" w:rsidR="00193A64" w:rsidRPr="005511F7" w:rsidRDefault="00193A64" w:rsidP="00193A64">
      <w:pPr>
        <w:pStyle w:val="Ttol3"/>
        <w:spacing w:before="0"/>
        <w:contextualSpacing/>
        <w:rPr>
          <w:highlight w:val="yellow"/>
        </w:rPr>
      </w:pPr>
      <w:bookmarkStart w:id="417" w:name="_Toc136862019"/>
      <w:r w:rsidRPr="005511F7">
        <w:rPr>
          <w:highlight w:val="yellow"/>
        </w:rPr>
        <w:lastRenderedPageBreak/>
        <w:t>7.2.</w:t>
      </w:r>
      <w:r>
        <w:rPr>
          <w:highlight w:val="yellow"/>
        </w:rPr>
        <w:t>4</w:t>
      </w:r>
      <w:r w:rsidRPr="005511F7">
        <w:rPr>
          <w:highlight w:val="yellow"/>
        </w:rPr>
        <w:t>. Avaluació de diagnòstic 4t de Primària.</w:t>
      </w:r>
      <w:bookmarkEnd w:id="417"/>
    </w:p>
    <w:p w14:paraId="3028A596" w14:textId="77777777" w:rsidR="00193A64" w:rsidRPr="005511F7" w:rsidRDefault="00193A64" w:rsidP="00193A64">
      <w:pPr>
        <w:pStyle w:val="Ttol3"/>
        <w:spacing w:before="0"/>
        <w:contextualSpacing/>
        <w:rPr>
          <w:rFonts w:cs="Arial"/>
          <w:b/>
          <w:bCs/>
          <w:highlight w:val="yellow"/>
        </w:rPr>
      </w:pPr>
      <w:r w:rsidRPr="005511F7">
        <w:rPr>
          <w:highlight w:val="yellow"/>
        </w:rPr>
        <w:t xml:space="preserve"> </w:t>
      </w:r>
    </w:p>
    <w:p w14:paraId="69E23373" w14:textId="0206E430" w:rsidR="00193A64" w:rsidRPr="006D33CE" w:rsidRDefault="00193A64" w:rsidP="00AB5963">
      <w:pPr>
        <w:pStyle w:val="Textindependent"/>
        <w:spacing w:after="0"/>
        <w:jc w:val="both"/>
        <w:rPr>
          <w:rFonts w:cs="Arial"/>
          <w:lang w:eastAsia="hi-IN"/>
        </w:rPr>
      </w:pPr>
      <w:r w:rsidRPr="005511F7">
        <w:rPr>
          <w:rFonts w:eastAsia="Times New Roman" w:cs="Arial"/>
          <w:szCs w:val="20"/>
          <w:highlight w:val="yellow"/>
        </w:rPr>
        <w:t xml:space="preserve">Durant el curs 2023-2024 començarà a aplicar-se l’avaluació de diagnòstic en 4t de Primària atenent a les característiques </w:t>
      </w:r>
      <w:r w:rsidRPr="0075403F">
        <w:rPr>
          <w:rFonts w:eastAsia="Times New Roman" w:cs="Arial"/>
          <w:szCs w:val="20"/>
          <w:highlight w:val="yellow"/>
        </w:rPr>
        <w:t xml:space="preserve">explicitades </w:t>
      </w:r>
      <w:r w:rsidR="006848C4" w:rsidRPr="0075403F">
        <w:rPr>
          <w:rFonts w:eastAsia="Times New Roman" w:cs="Arial"/>
          <w:highlight w:val="yellow"/>
        </w:rPr>
        <w:t xml:space="preserve">en l’article 31 </w:t>
      </w:r>
      <w:r w:rsidR="006848C4" w:rsidRPr="0075403F">
        <w:rPr>
          <w:highlight w:val="yellow"/>
        </w:rPr>
        <w:t xml:space="preserve">del Decret 106/2022, de 5 d’agost, del Consell, d’ordenació i currículum de l’etapa d’Educació Primària i </w:t>
      </w:r>
      <w:r w:rsidRPr="0075403F">
        <w:rPr>
          <w:rFonts w:eastAsia="Times New Roman" w:cs="Arial"/>
          <w:szCs w:val="20"/>
          <w:highlight w:val="yellow"/>
        </w:rPr>
        <w:t xml:space="preserve">en </w:t>
      </w:r>
      <w:r w:rsidRPr="005511F7">
        <w:rPr>
          <w:rFonts w:eastAsia="Times New Roman" w:cs="Arial"/>
          <w:szCs w:val="20"/>
          <w:highlight w:val="yellow"/>
        </w:rPr>
        <w:t xml:space="preserve">l’article 21 de la Llei orgànica 2/2006, de 3 de maig, </w:t>
      </w:r>
      <w:r w:rsidRPr="006D33CE">
        <w:rPr>
          <w:rFonts w:eastAsia="Times New Roman" w:cs="Arial"/>
          <w:szCs w:val="20"/>
          <w:highlight w:val="yellow"/>
        </w:rPr>
        <w:t>d’Educació</w:t>
      </w:r>
      <w:r w:rsidR="00194D73" w:rsidRPr="006D33CE">
        <w:rPr>
          <w:rFonts w:cs="Arial"/>
          <w:highlight w:val="yellow"/>
          <w:lang w:eastAsia="hi-IN"/>
        </w:rPr>
        <w:t xml:space="preserve"> i d’acord amb la normativa estatal i autonòmica que es determine.</w:t>
      </w:r>
    </w:p>
    <w:p w14:paraId="202874C1" w14:textId="77777777" w:rsidR="00193A64" w:rsidRDefault="00193A64" w:rsidP="00193A64">
      <w:pPr>
        <w:jc w:val="both"/>
        <w:rPr>
          <w:rFonts w:ascii="Arial" w:eastAsia="Times New Roman" w:hAnsi="Arial" w:cs="Arial"/>
          <w:sz w:val="20"/>
          <w:szCs w:val="20"/>
          <w:highlight w:val="yellow"/>
        </w:rPr>
      </w:pPr>
    </w:p>
    <w:p w14:paraId="21DEE096" w14:textId="77777777" w:rsidR="001E29F7" w:rsidRPr="00921CC6" w:rsidRDefault="001E29F7" w:rsidP="00921CC6">
      <w:bookmarkStart w:id="418" w:name="_Toc107912710"/>
    </w:p>
    <w:p w14:paraId="28A1AB20" w14:textId="2AA54899" w:rsidR="00AD3F26" w:rsidRPr="00F20CB9" w:rsidRDefault="00BE7A11" w:rsidP="009D6EA5">
      <w:pPr>
        <w:pStyle w:val="Ttol3"/>
        <w:spacing w:before="0"/>
        <w:contextualSpacing/>
        <w:rPr>
          <w:rFonts w:cs="Arial"/>
          <w:b/>
          <w:bCs/>
        </w:rPr>
      </w:pPr>
      <w:bookmarkStart w:id="419" w:name="_Toc136862020"/>
      <w:r w:rsidRPr="00F20CB9">
        <w:t>7</w:t>
      </w:r>
      <w:r w:rsidR="4A4593C5" w:rsidRPr="00F20CB9">
        <w:t>.2.</w:t>
      </w:r>
      <w:r w:rsidR="00193A64">
        <w:t>5</w:t>
      </w:r>
      <w:r w:rsidR="4A4593C5" w:rsidRPr="00F20CB9">
        <w:t>. Ensenyaments de Religió</w:t>
      </w:r>
      <w:bookmarkEnd w:id="418"/>
      <w:bookmarkEnd w:id="419"/>
      <w:r w:rsidR="4A4593C5" w:rsidRPr="00F20CB9">
        <w:t xml:space="preserve"> </w:t>
      </w:r>
    </w:p>
    <w:p w14:paraId="5F084F03" w14:textId="77777777" w:rsidR="00831BFE" w:rsidRPr="00F20CB9" w:rsidRDefault="00831BFE">
      <w:pPr>
        <w:pStyle w:val="Textindependent"/>
        <w:spacing w:after="0"/>
        <w:jc w:val="both"/>
      </w:pPr>
    </w:p>
    <w:p w14:paraId="789EE961" w14:textId="390BFFC3" w:rsidR="003D71E8" w:rsidRPr="00D72459" w:rsidRDefault="00831BFE" w:rsidP="003D71E8">
      <w:pPr>
        <w:pStyle w:val="Textindependent"/>
        <w:jc w:val="both"/>
      </w:pPr>
      <w:r w:rsidRPr="1162A42B">
        <w:rPr>
          <w:rFonts w:cs="Arial"/>
        </w:rPr>
        <w:t>Cal</w:t>
      </w:r>
      <w:r w:rsidR="46F17BF2" w:rsidRPr="1162A42B">
        <w:rPr>
          <w:rFonts w:cs="Arial"/>
        </w:rPr>
        <w:t xml:space="preserve"> </w:t>
      </w:r>
      <w:r w:rsidR="0071656F" w:rsidRPr="1162A42B">
        <w:rPr>
          <w:rFonts w:cs="Arial"/>
        </w:rPr>
        <w:t>ajustar-se</w:t>
      </w:r>
      <w:r w:rsidR="00D72459" w:rsidRPr="1162A42B">
        <w:rPr>
          <w:rFonts w:cs="Arial"/>
        </w:rPr>
        <w:t xml:space="preserve"> al que estableix </w:t>
      </w:r>
      <w:r w:rsidR="00DF44EE" w:rsidRPr="1162A42B">
        <w:rPr>
          <w:highlight w:val="yellow"/>
        </w:rPr>
        <w:t>la disposició addicional primera del</w:t>
      </w:r>
      <w:r w:rsidR="00B0072E" w:rsidRPr="1162A42B">
        <w:rPr>
          <w:highlight w:val="yellow"/>
        </w:rPr>
        <w:t xml:space="preserve"> Decret 106/2022, de 5 d’agost</w:t>
      </w:r>
      <w:r w:rsidR="003D71E8" w:rsidRPr="1162A42B">
        <w:rPr>
          <w:highlight w:val="yellow"/>
        </w:rPr>
        <w:t>, del Consell, d’ordenació i currículum de l’etapa d’Educació Primària (DOGV 9402, 10.08.2022)</w:t>
      </w:r>
      <w:r w:rsidR="00D72459" w:rsidRPr="1162A42B">
        <w:rPr>
          <w:highlight w:val="yellow"/>
        </w:rPr>
        <w:t>, de manera que no supose cap discriminació el fet de rebre o no aquests ensenyaments</w:t>
      </w:r>
      <w:r w:rsidR="003D71E8" w:rsidRPr="1162A42B">
        <w:rPr>
          <w:highlight w:val="yellow"/>
        </w:rPr>
        <w:t>.</w:t>
      </w:r>
    </w:p>
    <w:p w14:paraId="0861A75D" w14:textId="39827718" w:rsidR="00831BFE" w:rsidRPr="00F20CB9" w:rsidRDefault="00831BFE" w:rsidP="00831BFE">
      <w:pPr>
        <w:jc w:val="both"/>
        <w:rPr>
          <w:rFonts w:ascii="Arial" w:eastAsia="Times New Roman" w:hAnsi="Arial" w:cs="Arial"/>
          <w:sz w:val="20"/>
          <w:szCs w:val="20"/>
        </w:rPr>
      </w:pPr>
      <w:r w:rsidRPr="00F20CB9">
        <w:rPr>
          <w:rFonts w:ascii="Arial" w:eastAsia="Times New Roman" w:hAnsi="Arial" w:cs="Arial"/>
          <w:sz w:val="20"/>
          <w:szCs w:val="20"/>
        </w:rPr>
        <w:t xml:space="preserve">En el període </w:t>
      </w:r>
      <w:r w:rsidR="0071656F" w:rsidRPr="00F20CB9">
        <w:rPr>
          <w:rFonts w:ascii="Arial" w:eastAsia="Times New Roman" w:hAnsi="Arial" w:cs="Arial"/>
          <w:sz w:val="20"/>
          <w:szCs w:val="20"/>
        </w:rPr>
        <w:t xml:space="preserve">de </w:t>
      </w:r>
      <w:r w:rsidRPr="00F20CB9">
        <w:rPr>
          <w:rFonts w:ascii="Arial" w:eastAsia="Times New Roman" w:hAnsi="Arial" w:cs="Arial"/>
          <w:sz w:val="20"/>
          <w:szCs w:val="20"/>
        </w:rPr>
        <w:t>matr</w:t>
      </w:r>
      <w:r w:rsidR="0071656F" w:rsidRPr="00F20CB9">
        <w:rPr>
          <w:rFonts w:ascii="Arial" w:eastAsia="Times New Roman" w:hAnsi="Arial" w:cs="Arial"/>
          <w:sz w:val="20"/>
          <w:szCs w:val="20"/>
        </w:rPr>
        <w:t>íc</w:t>
      </w:r>
      <w:r w:rsidRPr="00F20CB9">
        <w:rPr>
          <w:rFonts w:ascii="Arial" w:eastAsia="Times New Roman" w:hAnsi="Arial" w:cs="Arial"/>
          <w:sz w:val="20"/>
          <w:szCs w:val="20"/>
        </w:rPr>
        <w:t>ula, els pares, les mares, i els tutors o les tutores legals de l’alumnat podran manifestar la seua voluntat que reben o no ensenyaments de religió.</w:t>
      </w:r>
    </w:p>
    <w:p w14:paraId="255E51A2" w14:textId="77777777" w:rsidR="00831BFE" w:rsidRPr="00F20CB9" w:rsidRDefault="00831BFE" w:rsidP="00831BFE">
      <w:pPr>
        <w:jc w:val="both"/>
        <w:rPr>
          <w:rFonts w:ascii="Arial" w:eastAsia="Liberation Serif" w:hAnsi="Arial" w:cs="Arial"/>
          <w:sz w:val="20"/>
          <w:szCs w:val="20"/>
        </w:rPr>
      </w:pPr>
    </w:p>
    <w:p w14:paraId="2E6E8C32" w14:textId="395EB627" w:rsidR="00831BFE" w:rsidRPr="00F20CB9" w:rsidRDefault="00831BFE" w:rsidP="1162A42B">
      <w:pPr>
        <w:jc w:val="both"/>
        <w:rPr>
          <w:rFonts w:ascii="Arial" w:hAnsi="Arial"/>
          <w:sz w:val="20"/>
          <w:szCs w:val="20"/>
        </w:rPr>
      </w:pPr>
      <w:r w:rsidRPr="1162A42B">
        <w:rPr>
          <w:rFonts w:ascii="Arial" w:hAnsi="Arial"/>
          <w:sz w:val="20"/>
          <w:szCs w:val="20"/>
        </w:rPr>
        <w:t>Els continguts tractats han de garantir la protecció dels drets humans i els principis d’igualtat i no-discriminació inclosos en els tractats que ha signat l’Estat espanyol, i estar en coherència amb els principis i continguts establits en el Projecte educatiu del centre.</w:t>
      </w:r>
      <w:r w:rsidR="00AC10AC" w:rsidRPr="1162A42B">
        <w:rPr>
          <w:rFonts w:ascii="Arial" w:hAnsi="Arial"/>
          <w:sz w:val="20"/>
          <w:szCs w:val="20"/>
        </w:rPr>
        <w:t xml:space="preserve"> </w:t>
      </w:r>
    </w:p>
    <w:p w14:paraId="6205138F" w14:textId="50382483" w:rsidR="00831BFE" w:rsidRPr="00F20CB9" w:rsidRDefault="00831BFE" w:rsidP="00831BFE">
      <w:pPr>
        <w:jc w:val="both"/>
        <w:rPr>
          <w:rFonts w:ascii="Arial" w:eastAsia="Times New Roman" w:hAnsi="Arial" w:cs="Arial"/>
          <w:sz w:val="20"/>
          <w:szCs w:val="20"/>
        </w:rPr>
      </w:pPr>
    </w:p>
    <w:p w14:paraId="15A0006F" w14:textId="5C788BFC" w:rsidR="00AA2C75" w:rsidRDefault="0071656F" w:rsidP="00AA2C75">
      <w:pPr>
        <w:jc w:val="both"/>
        <w:rPr>
          <w:rFonts w:ascii="Arial" w:hAnsi="Arial"/>
          <w:sz w:val="20"/>
        </w:rPr>
      </w:pPr>
      <w:r w:rsidRPr="00F20CB9">
        <w:rPr>
          <w:rFonts w:ascii="Arial" w:hAnsi="Arial"/>
          <w:sz w:val="20"/>
        </w:rPr>
        <w:t>En el ca</w:t>
      </w:r>
      <w:r w:rsidR="00AA2C75" w:rsidRPr="00F20CB9">
        <w:rPr>
          <w:rFonts w:ascii="Arial" w:hAnsi="Arial"/>
          <w:sz w:val="20"/>
        </w:rPr>
        <w:t>s que el centre educatiu reba sol·licituds per tal que en el centre s’impartisca una religió diferent a la catòlica, aquestes seran recollides i traslladades a la direcció territorial d’educació corresponent, la qual les trametrà a la Secretaria Autonòmica d’Educació i Formació Professional.</w:t>
      </w:r>
    </w:p>
    <w:p w14:paraId="179F2348" w14:textId="4F1947BD" w:rsidR="00193A64" w:rsidRDefault="00193A64" w:rsidP="00AA2C75">
      <w:pPr>
        <w:jc w:val="both"/>
        <w:rPr>
          <w:rFonts w:ascii="Arial" w:hAnsi="Arial"/>
          <w:sz w:val="20"/>
        </w:rPr>
      </w:pPr>
    </w:p>
    <w:p w14:paraId="17E1FB8C" w14:textId="77777777" w:rsidR="00193A64" w:rsidRPr="00975FDF" w:rsidRDefault="00193A64" w:rsidP="00AA2C75">
      <w:pPr>
        <w:jc w:val="both"/>
        <w:rPr>
          <w:rFonts w:ascii="Arial" w:hAnsi="Arial"/>
          <w:sz w:val="20"/>
        </w:rPr>
      </w:pPr>
    </w:p>
    <w:p w14:paraId="39A20BE2" w14:textId="4789F2B6" w:rsidR="008B7CAA" w:rsidRPr="00975FDF" w:rsidRDefault="00BE7A11">
      <w:pPr>
        <w:pStyle w:val="Ttol1"/>
        <w:spacing w:before="0" w:after="0"/>
        <w:contextualSpacing/>
      </w:pPr>
      <w:bookmarkStart w:id="420" w:name="_Toc107912711"/>
      <w:bookmarkStart w:id="421" w:name="_Toc136862021"/>
      <w:r>
        <w:t>8</w:t>
      </w:r>
      <w:r w:rsidR="50C79294" w:rsidRPr="00975FDF">
        <w:t>. ALUMNAT</w:t>
      </w:r>
      <w:bookmarkEnd w:id="420"/>
      <w:bookmarkEnd w:id="421"/>
    </w:p>
    <w:p w14:paraId="0F464393" w14:textId="77777777" w:rsidR="00344638" w:rsidRPr="00975FDF" w:rsidRDefault="00344638" w:rsidP="00344638">
      <w:pPr>
        <w:pStyle w:val="Textindependent"/>
      </w:pPr>
    </w:p>
    <w:p w14:paraId="191DCF04" w14:textId="3E6D2BA0" w:rsidR="008B7CAA" w:rsidRPr="00975FDF" w:rsidRDefault="00BE7A11">
      <w:pPr>
        <w:pStyle w:val="Ttol2"/>
        <w:spacing w:before="0" w:after="0"/>
        <w:contextualSpacing/>
      </w:pPr>
      <w:bookmarkStart w:id="422" w:name="_Toc107912712"/>
      <w:bookmarkStart w:id="423" w:name="_Toc136862022"/>
      <w:r>
        <w:t>8</w:t>
      </w:r>
      <w:r w:rsidR="37EEA9EA" w:rsidRPr="00975FDF">
        <w:t>.1. Drets i deures de l’alumnat</w:t>
      </w:r>
      <w:bookmarkEnd w:id="422"/>
      <w:bookmarkEnd w:id="423"/>
    </w:p>
    <w:p w14:paraId="4B5DD7D5" w14:textId="77777777" w:rsidR="00815CAE" w:rsidRDefault="00815CAE" w:rsidP="0221C9F8">
      <w:pPr>
        <w:pStyle w:val="Textindependent"/>
        <w:spacing w:after="0"/>
        <w:jc w:val="both"/>
      </w:pPr>
    </w:p>
    <w:p w14:paraId="35E3D77B" w14:textId="3A5C552C" w:rsidR="008B7CAA" w:rsidRPr="003D71E8" w:rsidRDefault="3520E3E6" w:rsidP="1162A42B">
      <w:pPr>
        <w:pStyle w:val="Textindependent"/>
        <w:spacing w:after="0"/>
        <w:jc w:val="both"/>
        <w:rPr>
          <w:rFonts w:eastAsia="Arial" w:cs="Arial"/>
          <w:highlight w:val="yellow"/>
        </w:rPr>
      </w:pPr>
      <w:r>
        <w:t xml:space="preserve">Hi és aplicable el </w:t>
      </w:r>
      <w:r w:rsidR="003D71E8" w:rsidRPr="1162A42B">
        <w:rPr>
          <w:rFonts w:eastAsia="Arial" w:cs="Arial"/>
          <w:highlight w:val="yellow"/>
        </w:rPr>
        <w:t>Decret 195/2022, d’11 de novembre, del Consell, d’igualtat i convivència en el sistema educatiu valencià (DOGV 9471, 16.11.2022)</w:t>
      </w:r>
      <w:r w:rsidR="00193A64" w:rsidRPr="1162A42B">
        <w:rPr>
          <w:rFonts w:eastAsia="Arial" w:cs="Arial"/>
          <w:highlight w:val="yellow"/>
        </w:rPr>
        <w:t xml:space="preserve"> i la normativa que es realitze en el seu desplegament</w:t>
      </w:r>
      <w:r w:rsidR="003D71E8" w:rsidRPr="1162A42B">
        <w:rPr>
          <w:rFonts w:eastAsia="Arial" w:cs="Arial"/>
          <w:highlight w:val="yellow"/>
        </w:rPr>
        <w:t>.</w:t>
      </w:r>
    </w:p>
    <w:p w14:paraId="187F57B8" w14:textId="755BEEDF" w:rsidR="008B7CAA" w:rsidRDefault="008B7CAA" w:rsidP="00921CC6"/>
    <w:p w14:paraId="62E7CB7C" w14:textId="77777777" w:rsidR="00BD62F4" w:rsidRPr="00921CC6" w:rsidRDefault="00BD62F4" w:rsidP="00921CC6"/>
    <w:p w14:paraId="5EC5E809" w14:textId="45E27620" w:rsidR="008B7CAA" w:rsidRPr="00F20CB9" w:rsidRDefault="00BE7A11">
      <w:pPr>
        <w:pStyle w:val="Ttol2"/>
        <w:spacing w:before="0" w:after="0"/>
        <w:contextualSpacing/>
      </w:pPr>
      <w:bookmarkStart w:id="424" w:name="_Toc107912713"/>
      <w:bookmarkStart w:id="425" w:name="_Toc136862023"/>
      <w:r w:rsidRPr="00F20CB9">
        <w:t>8</w:t>
      </w:r>
      <w:r w:rsidR="37EEA9EA" w:rsidRPr="00F20CB9">
        <w:t>.2. Reclamació de qualificacions</w:t>
      </w:r>
      <w:bookmarkEnd w:id="424"/>
      <w:bookmarkEnd w:id="425"/>
    </w:p>
    <w:p w14:paraId="380FFB21" w14:textId="77777777" w:rsidR="006B562C" w:rsidRPr="00F20CB9" w:rsidRDefault="006B562C" w:rsidP="006B562C">
      <w:pPr>
        <w:pStyle w:val="Textindependent"/>
      </w:pPr>
    </w:p>
    <w:p w14:paraId="6E6CBBE6" w14:textId="762A6353" w:rsidR="008B7CAA" w:rsidRPr="00F20CB9" w:rsidRDefault="00A3021B" w:rsidP="00161858">
      <w:pPr>
        <w:pStyle w:val="Textindependent"/>
        <w:jc w:val="both"/>
      </w:pPr>
      <w:r>
        <w:t>1. La direcció del centre</w:t>
      </w:r>
      <w:r w:rsidR="00F62853">
        <w:t>, una vegada aprovada la PGA,</w:t>
      </w:r>
      <w:r>
        <w:t xml:space="preserve"> farà públics els continguts mínims, els criteris d’avaluació i els sistemes de recuperació establits en les </w:t>
      </w:r>
      <w:r w:rsidR="00C543D4" w:rsidRPr="1162A42B">
        <w:rPr>
          <w:highlight w:val="yellow"/>
        </w:rPr>
        <w:t>concrecions curriculars</w:t>
      </w:r>
      <w:r>
        <w:t>, sense perjudici de la responsabilitat que té cada professor i professora d’informar l’alumnat i les famílies/representants legals sobre el contingut de l</w:t>
      </w:r>
      <w:r w:rsidR="00C543D4">
        <w:t>es</w:t>
      </w:r>
      <w:r>
        <w:t xml:space="preserve"> programaci</w:t>
      </w:r>
      <w:r w:rsidR="00C543D4">
        <w:t xml:space="preserve">ons </w:t>
      </w:r>
      <w:r w:rsidR="00C543D4" w:rsidRPr="1162A42B">
        <w:rPr>
          <w:highlight w:val="yellow"/>
        </w:rPr>
        <w:t>d’aula</w:t>
      </w:r>
      <w:r>
        <w:t>, els mínims exigibles i els criteris d’avaluació i qualificació.</w:t>
      </w:r>
    </w:p>
    <w:p w14:paraId="08BC80C3" w14:textId="77777777" w:rsidR="00161858" w:rsidRPr="00F20CB9" w:rsidRDefault="00161858" w:rsidP="00161858">
      <w:pPr>
        <w:pStyle w:val="Textindependent"/>
        <w:spacing w:after="0"/>
        <w:jc w:val="both"/>
      </w:pPr>
    </w:p>
    <w:p w14:paraId="4FD47399" w14:textId="4FA7ED4A" w:rsidR="000B6F07" w:rsidRPr="006F4D3C" w:rsidRDefault="37EEA9EA" w:rsidP="00161858">
      <w:pPr>
        <w:pStyle w:val="Textindependent"/>
        <w:spacing w:after="0"/>
        <w:jc w:val="both"/>
      </w:pPr>
      <w:r w:rsidRPr="00F20CB9">
        <w:t>2. Pel que fa al dret de l’alumnat a una avaluació objectiva i que la dedicació, l’esforç i el rendiment d’aquest siguen valorats i reconeguts amb objectivitat, al procediment</w:t>
      </w:r>
      <w:r w:rsidRPr="00975FDF">
        <w:t xml:space="preserve"> per a la reclamació de qualificacions obtingudes i de les decisions sobre promoció, així com a les actuacions prèvies referents a la sol·licitud d’aclariments i revisions que fomenten un marc de col·laboració i enteniment mutu entre el professorat i l’alumnat i els seus representants legals, caldrà ajustar-se al que s’estableix en l’Ordre 32/2011, de 20 de desembre, de la Conselleria d’Educació, Formació i Ocupació (DOGV 6680, 28.12.</w:t>
      </w:r>
      <w:r w:rsidR="42D0F79C" w:rsidRPr="00975FDF">
        <w:t>20</w:t>
      </w:r>
      <w:r w:rsidRPr="00975FDF">
        <w:t>11)</w:t>
      </w:r>
      <w:r w:rsidR="00161858" w:rsidRPr="00975FDF">
        <w:t>.</w:t>
      </w:r>
    </w:p>
    <w:p w14:paraId="3FEA9859" w14:textId="541F7350" w:rsidR="000B6F07" w:rsidRPr="00975FDF" w:rsidRDefault="000B6F07" w:rsidP="00161858">
      <w:pPr>
        <w:pStyle w:val="Textindependent"/>
        <w:spacing w:after="0"/>
        <w:jc w:val="both"/>
      </w:pPr>
    </w:p>
    <w:p w14:paraId="46ABBD8F" w14:textId="77777777" w:rsidR="008B7CAA" w:rsidRPr="005D35FF" w:rsidRDefault="008B7CAA" w:rsidP="005D35FF"/>
    <w:p w14:paraId="040C629E" w14:textId="63E7C4E8" w:rsidR="008B7CAA" w:rsidRPr="00975FDF" w:rsidRDefault="00BE7A11" w:rsidP="001C75DA">
      <w:pPr>
        <w:pStyle w:val="Ttol2"/>
        <w:spacing w:before="0" w:after="0"/>
        <w:contextualSpacing/>
      </w:pPr>
      <w:bookmarkStart w:id="426" w:name="_Toc107912714"/>
      <w:bookmarkStart w:id="427" w:name="_Toc136862024"/>
      <w:r>
        <w:lastRenderedPageBreak/>
        <w:t>8</w:t>
      </w:r>
      <w:r w:rsidR="37EEA9EA" w:rsidRPr="00975FDF">
        <w:t xml:space="preserve">.3. Alumnat </w:t>
      </w:r>
      <w:r w:rsidR="37EEA9EA" w:rsidRPr="00961817">
        <w:t>amb necessitat específica d</w:t>
      </w:r>
      <w:r w:rsidR="37EEA9EA" w:rsidRPr="00975FDF">
        <w:t>e suport educatiu i necessitats de compensació de desigualtats</w:t>
      </w:r>
      <w:bookmarkEnd w:id="426"/>
      <w:bookmarkEnd w:id="427"/>
    </w:p>
    <w:p w14:paraId="2114630D" w14:textId="77777777" w:rsidR="00AA24AC" w:rsidRPr="00975FDF" w:rsidRDefault="00AA24AC" w:rsidP="001C75DA">
      <w:pPr>
        <w:pStyle w:val="Textindependent"/>
        <w:jc w:val="both"/>
      </w:pPr>
    </w:p>
    <w:p w14:paraId="65520A97" w14:textId="77777777" w:rsidR="0007104A" w:rsidRDefault="00A3021B">
      <w:pPr>
        <w:pStyle w:val="Textindependent"/>
        <w:spacing w:after="0"/>
        <w:jc w:val="both"/>
      </w:pPr>
      <w:r w:rsidRPr="00975FDF">
        <w:t>1. L’escolarització i la resposta educativa a l’alumnat amb necessitat específica de suport educatiu i necessitats de compensació de desigualtat</w:t>
      </w:r>
      <w:r w:rsidR="001A3FE4" w:rsidRPr="00975FDF">
        <w:t>s</w:t>
      </w:r>
      <w:r w:rsidRPr="00975FDF">
        <w:t xml:space="preserve"> es regula en el Decret 104/2018, de 27 de juliol, del Consell, pel qual es </w:t>
      </w:r>
      <w:r w:rsidRPr="00F20CB9">
        <w:t>desenvolupen els principis d’equitat i d’inclusió en el sistema educatiu valencià (DOGV 8356, 07.08.</w:t>
      </w:r>
      <w:r w:rsidR="00E009C8" w:rsidRPr="00F20CB9">
        <w:t>20</w:t>
      </w:r>
      <w:r w:rsidRPr="00F20CB9">
        <w:t>18) i l’Ordre 20/2019, de 30 d’abril, de la Conselleria d’Educació, Investigació, Cultura i Esport, per la qual es regula l’organització de la resposta educativa per a la inclusió de l’alumnat als centres docents sostinguts amb fons públics del sistema educatiu valencià (DOGV 8540, 03.05.</w:t>
      </w:r>
      <w:r w:rsidR="00E009C8" w:rsidRPr="00F20CB9">
        <w:t>20</w:t>
      </w:r>
      <w:r w:rsidRPr="00F20CB9">
        <w:t xml:space="preserve">19). </w:t>
      </w:r>
    </w:p>
    <w:p w14:paraId="707A359F" w14:textId="77777777" w:rsidR="0007104A" w:rsidRDefault="0007104A">
      <w:pPr>
        <w:pStyle w:val="Textindependent"/>
        <w:spacing w:after="0"/>
        <w:jc w:val="both"/>
      </w:pPr>
    </w:p>
    <w:p w14:paraId="611643A7" w14:textId="1CD9F434" w:rsidR="008B7CAA" w:rsidRPr="00F20CB9" w:rsidRDefault="00A3021B">
      <w:pPr>
        <w:pStyle w:val="Textindependent"/>
        <w:spacing w:after="0"/>
        <w:jc w:val="both"/>
      </w:pPr>
      <w:r w:rsidRPr="00F20CB9">
        <w:t>Caldrà tindre en compte així mateix el que disposa la següent normativa:</w:t>
      </w:r>
    </w:p>
    <w:p w14:paraId="44B5F0BD" w14:textId="009B51F9" w:rsidR="37EEA9EA" w:rsidRPr="00F20CB9" w:rsidRDefault="37EEA9EA" w:rsidP="0221C9F8">
      <w:pPr>
        <w:pStyle w:val="Textindependent"/>
        <w:spacing w:after="0"/>
        <w:jc w:val="both"/>
        <w:rPr>
          <w:rFonts w:eastAsia="Arial" w:cs="Arial"/>
          <w:b/>
          <w:bCs/>
          <w:szCs w:val="20"/>
        </w:rPr>
      </w:pPr>
      <w:r w:rsidRPr="00F20CB9">
        <w:t xml:space="preserve">a) Llei 26/2011, d’1 d’agost, d’adaptació normativa a la Convenció Internacional sobre els Drets de les Persones amb Discapacitat </w:t>
      </w:r>
      <w:r w:rsidR="0221C9F8" w:rsidRPr="00F20CB9">
        <w:rPr>
          <w:rFonts w:eastAsia="Arial" w:cs="Arial"/>
          <w:szCs w:val="20"/>
        </w:rPr>
        <w:t>(BOE 184, 02.08.2011).</w:t>
      </w:r>
    </w:p>
    <w:p w14:paraId="59B0330F" w14:textId="2502ACE0" w:rsidR="37EEA9EA" w:rsidRPr="00F20CB9" w:rsidRDefault="37EEA9EA" w:rsidP="0221C9F8">
      <w:pPr>
        <w:pStyle w:val="Textindependent"/>
        <w:spacing w:after="0"/>
        <w:jc w:val="both"/>
        <w:rPr>
          <w:rFonts w:eastAsia="Arial" w:cs="Arial"/>
          <w:b/>
          <w:bCs/>
          <w:szCs w:val="20"/>
        </w:rPr>
      </w:pPr>
      <w:r w:rsidRPr="00F20CB9">
        <w:t xml:space="preserve">b) Llei 9/2018, de 24 d’abril, de la Generalitat, de modificació de la Llei 11/2003, de 10 d’abril, de la Generalitat, sobre l’estatut de les persones amb discapacitat </w:t>
      </w:r>
      <w:r w:rsidR="0221C9F8" w:rsidRPr="00F20CB9">
        <w:rPr>
          <w:rFonts w:eastAsia="Arial" w:cs="Arial"/>
          <w:szCs w:val="20"/>
        </w:rPr>
        <w:t>(DOGV 8282, 26.04.2018).</w:t>
      </w:r>
    </w:p>
    <w:p w14:paraId="00362BA7" w14:textId="53E70800" w:rsidR="008B7CAA" w:rsidRPr="00F20CB9" w:rsidRDefault="00A3021B">
      <w:pPr>
        <w:pStyle w:val="Textindependent"/>
        <w:spacing w:after="0"/>
        <w:jc w:val="both"/>
      </w:pPr>
      <w:r w:rsidRPr="00F20CB9">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w:t>
      </w:r>
      <w:r w:rsidR="00E009C8" w:rsidRPr="00F20CB9">
        <w:t>20</w:t>
      </w:r>
      <w:r w:rsidRPr="00F20CB9">
        <w:t>17).</w:t>
      </w:r>
    </w:p>
    <w:p w14:paraId="3317FE72" w14:textId="1808F20E" w:rsidR="008B7CAA" w:rsidRPr="00F20CB9" w:rsidRDefault="0041361A">
      <w:pPr>
        <w:pStyle w:val="Textindependent"/>
        <w:spacing w:after="0"/>
        <w:jc w:val="both"/>
      </w:pPr>
      <w:r w:rsidRPr="00F20CB9">
        <w:t>d) Resolució</w:t>
      </w:r>
      <w:r w:rsidR="00871134" w:rsidRPr="00F20CB9">
        <w:t xml:space="preserve"> anual</w:t>
      </w:r>
      <w:r w:rsidR="00161858" w:rsidRPr="00F20CB9">
        <w:t xml:space="preserve">, de la directora general d’Inclusió Educativa, per la qual </w:t>
      </w:r>
      <w:r w:rsidRPr="00F20CB9">
        <w:t xml:space="preserve">es </w:t>
      </w:r>
      <w:r w:rsidR="00161858" w:rsidRPr="00F20CB9">
        <w:t xml:space="preserve">dicten instruccions per a </w:t>
      </w:r>
      <w:r w:rsidRPr="00F20CB9">
        <w:t>l’organització de l</w:t>
      </w:r>
      <w:r w:rsidR="00161858" w:rsidRPr="00F20CB9">
        <w:t>’atenció educativa domiciliària i hospitalària</w:t>
      </w:r>
      <w:r w:rsidR="00514D1A" w:rsidRPr="00F20CB9">
        <w:t>.</w:t>
      </w:r>
      <w:r w:rsidR="005D1431" w:rsidRPr="00F20CB9">
        <w:rPr>
          <w:strike/>
        </w:rPr>
        <w:t xml:space="preserve"> </w:t>
      </w:r>
    </w:p>
    <w:p w14:paraId="4F7A26CD" w14:textId="54C24CA9" w:rsidR="6BCA3B35" w:rsidRPr="00975FDF" w:rsidRDefault="6BCA3B35" w:rsidP="0221C9F8">
      <w:pPr>
        <w:pStyle w:val="Textindependent"/>
        <w:spacing w:after="0"/>
        <w:jc w:val="both"/>
        <w:rPr>
          <w:rFonts w:eastAsia="Arial" w:cs="Arial"/>
          <w:b/>
          <w:bCs/>
          <w:sz w:val="22"/>
          <w:szCs w:val="22"/>
        </w:rPr>
      </w:pPr>
      <w:r w:rsidRPr="00F20CB9">
        <w:t>e)</w:t>
      </w:r>
      <w:r w:rsidR="00161858" w:rsidRPr="00F20CB9">
        <w:t xml:space="preserve"> </w:t>
      </w:r>
      <w:r w:rsidR="0221C9F8" w:rsidRPr="00F20CB9">
        <w:rPr>
          <w:rFonts w:eastAsia="Arial" w:cs="Arial"/>
          <w:color w:val="000000" w:themeColor="text1"/>
          <w:szCs w:val="20"/>
        </w:rPr>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rsidRPr="00F20CB9">
        <w:rPr>
          <w:rFonts w:eastAsia="Arial" w:cs="Arial"/>
          <w:color w:val="000000" w:themeColor="text1"/>
          <w:szCs w:val="20"/>
        </w:rPr>
        <w:t>.</w:t>
      </w:r>
    </w:p>
    <w:p w14:paraId="42E0386F" w14:textId="7D1C1536" w:rsidR="009F0FC2" w:rsidRPr="0075403F" w:rsidRDefault="00486FE2" w:rsidP="009F0FC2">
      <w:pPr>
        <w:pStyle w:val="Textindependent"/>
        <w:spacing w:after="0"/>
        <w:jc w:val="both"/>
        <w:rPr>
          <w:highlight w:val="yellow"/>
        </w:rPr>
      </w:pPr>
      <w:bookmarkStart w:id="428" w:name="_Hlk135760038"/>
      <w:r w:rsidRPr="0075403F">
        <w:rPr>
          <w:highlight w:val="yellow"/>
        </w:rPr>
        <w:t>f)</w:t>
      </w:r>
      <w:r w:rsidR="009F0FC2" w:rsidRPr="0075403F">
        <w:rPr>
          <w:highlight w:val="yellow"/>
        </w:rPr>
        <w:t xml:space="preserve">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w:t>
      </w:r>
      <w:r w:rsidR="00075C4D" w:rsidRPr="0075403F">
        <w:rPr>
          <w:highlight w:val="yellow"/>
        </w:rPr>
        <w:t>9577</w:t>
      </w:r>
      <w:r w:rsidR="009F0FC2" w:rsidRPr="0075403F">
        <w:rPr>
          <w:highlight w:val="yellow"/>
        </w:rPr>
        <w:t xml:space="preserve">, </w:t>
      </w:r>
      <w:r w:rsidR="00075C4D" w:rsidRPr="0075403F">
        <w:rPr>
          <w:highlight w:val="yellow"/>
        </w:rPr>
        <w:t>1</w:t>
      </w:r>
      <w:r w:rsidR="009F0FC2" w:rsidRPr="0075403F">
        <w:rPr>
          <w:highlight w:val="yellow"/>
        </w:rPr>
        <w:t>8.</w:t>
      </w:r>
      <w:r w:rsidR="00075C4D" w:rsidRPr="0075403F">
        <w:rPr>
          <w:highlight w:val="yellow"/>
        </w:rPr>
        <w:t>04</w:t>
      </w:r>
      <w:r w:rsidR="009F0FC2" w:rsidRPr="0075403F">
        <w:rPr>
          <w:highlight w:val="yellow"/>
        </w:rPr>
        <w:t>.20</w:t>
      </w:r>
      <w:r w:rsidR="00075C4D" w:rsidRPr="0075403F">
        <w:rPr>
          <w:highlight w:val="yellow"/>
        </w:rPr>
        <w:t>23</w:t>
      </w:r>
      <w:r w:rsidR="009F0FC2" w:rsidRPr="0075403F">
        <w:rPr>
          <w:highlight w:val="yellow"/>
        </w:rPr>
        <w:t>).</w:t>
      </w:r>
    </w:p>
    <w:bookmarkEnd w:id="428"/>
    <w:p w14:paraId="6B101DF1" w14:textId="77777777" w:rsidR="00496422" w:rsidRPr="00975FDF" w:rsidRDefault="0041361A" w:rsidP="00496422">
      <w:pPr>
        <w:pStyle w:val="Textindependent"/>
        <w:spacing w:after="0"/>
        <w:jc w:val="both"/>
        <w:rPr>
          <w:bCs/>
          <w:szCs w:val="20"/>
        </w:rPr>
      </w:pPr>
      <w:r w:rsidRPr="00975FDF">
        <w:t>g) Resolució anual del secretari autonòmic d’Educació i Formació Professional, per la qual es dicten instruccions per a l’organització i funcionament de les unitats específiques ubicades en centres ordinaris sostinguts amb fons públics que imparteixen ensenyaments de segon cicle d’Educació Infantil, Educació Primària i Educació Secundària Obligatòria.</w:t>
      </w:r>
    </w:p>
    <w:p w14:paraId="23E771B5" w14:textId="56A5E998" w:rsidR="0041361A" w:rsidRPr="00975FDF" w:rsidRDefault="0041361A" w:rsidP="00496422">
      <w:pPr>
        <w:pStyle w:val="Textindependent"/>
        <w:spacing w:after="0"/>
        <w:jc w:val="both"/>
        <w:rPr>
          <w:bCs/>
          <w:szCs w:val="20"/>
        </w:rPr>
      </w:pPr>
      <w:r w:rsidRPr="00975FDF">
        <w:t>h) Resolució anual del secretari autonòmic d’Educació i Formació Professional, per la qual es dicten instruccions per a l’organització i funcionament dels centres d’Educació Especial sostinguts amb fons públics.</w:t>
      </w:r>
    </w:p>
    <w:p w14:paraId="0CD658E6" w14:textId="159C5CA6" w:rsidR="008B7CAA" w:rsidRPr="00F20CB9" w:rsidRDefault="006C5EB9">
      <w:pPr>
        <w:pStyle w:val="Textindependent"/>
        <w:spacing w:after="113"/>
        <w:jc w:val="both"/>
      </w:pPr>
      <w:r w:rsidRPr="00975FDF">
        <w:t xml:space="preserve">i) Resolució anual de la Direcció General d’Inclusió Educativa, per la qual s’autoritza i es regula el </w:t>
      </w:r>
      <w:r w:rsidRPr="00F20CB9">
        <w:t>funcionament, d’unitats educatives terapèutiques/hospital de dia per a la resposta integral a l’alumnat amb necessitats educatives especials derivades de trastorns greus de salut mental.</w:t>
      </w:r>
    </w:p>
    <w:p w14:paraId="68B7A7E2" w14:textId="5A2993D2" w:rsidR="00815CAE" w:rsidRPr="00F20CB9" w:rsidRDefault="00815CAE" w:rsidP="00815CAE">
      <w:pPr>
        <w:pStyle w:val="Textindependent"/>
        <w:spacing w:after="113"/>
        <w:jc w:val="both"/>
      </w:pPr>
      <w:bookmarkStart w:id="429" w:name="_Hlk106883087"/>
      <w:r>
        <w:t xml:space="preserve">j) Resolució de 20 d’abril de 2022, de la directora general d’Inclusió Educativa, per la qual es dicten instruccions per a l’organització del suport de fisioteràpia en l’àmbit educatiu (DOGV 9324, </w:t>
      </w:r>
      <w:r w:rsidR="002372EE">
        <w:t>25.04.2022</w:t>
      </w:r>
      <w:r>
        <w:t>).</w:t>
      </w:r>
    </w:p>
    <w:p w14:paraId="2A9B1A28" w14:textId="68B0887A" w:rsidR="00815CAE" w:rsidRPr="00F20CB9" w:rsidRDefault="00815CAE" w:rsidP="00815CAE">
      <w:pPr>
        <w:pStyle w:val="Textindependent"/>
        <w:spacing w:after="113"/>
        <w:jc w:val="both"/>
      </w:pPr>
    </w:p>
    <w:bookmarkEnd w:id="429"/>
    <w:p w14:paraId="324EF851" w14:textId="7F756412" w:rsidR="008B7CAA" w:rsidRPr="00F20CB9" w:rsidRDefault="00A3021B">
      <w:pPr>
        <w:pStyle w:val="Textindependent"/>
        <w:spacing w:after="113"/>
        <w:jc w:val="both"/>
        <w:rPr>
          <w:szCs w:val="20"/>
        </w:rPr>
      </w:pPr>
      <w:r>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coordinació i intercanvi de dades.</w:t>
      </w:r>
    </w:p>
    <w:p w14:paraId="675C725A" w14:textId="3C62A3C8" w:rsidR="1162A42B" w:rsidRDefault="1162A42B" w:rsidP="1162A42B">
      <w:pPr>
        <w:pStyle w:val="Textindependent"/>
        <w:tabs>
          <w:tab w:val="left" w:pos="4317"/>
        </w:tabs>
        <w:jc w:val="both"/>
      </w:pPr>
    </w:p>
    <w:p w14:paraId="4C798453" w14:textId="05A47C5F" w:rsidR="008B7CAA" w:rsidRPr="00F20CB9" w:rsidRDefault="00A3021B">
      <w:pPr>
        <w:pStyle w:val="Textindependent"/>
        <w:tabs>
          <w:tab w:val="left" w:pos="4317"/>
        </w:tabs>
        <w:jc w:val="both"/>
        <w:rPr>
          <w:szCs w:val="20"/>
        </w:rPr>
      </w:pPr>
      <w:r>
        <w:t>3. La identificació de les necessitats específiques de suport educatiu correspon als equips d’orientació. Per a les mesures de resposta especificades en l’article 5 de l’Ordre 20/2019, és preceptiu que els equips d’</w:t>
      </w:r>
      <w:r w:rsidR="00C435D0">
        <w:t>O</w:t>
      </w:r>
      <w:r>
        <w:t xml:space="preserve">rientació </w:t>
      </w:r>
      <w:r w:rsidR="00C435D0" w:rsidRPr="0075403F">
        <w:t>E</w:t>
      </w:r>
      <w:r w:rsidRPr="0075403F">
        <w:t xml:space="preserve">ducativa </w:t>
      </w:r>
      <w:r w:rsidR="00075C4D" w:rsidRPr="0075403F">
        <w:t>realitzen</w:t>
      </w:r>
      <w:r w:rsidRPr="0075403F">
        <w:t xml:space="preserve"> una</w:t>
      </w:r>
      <w:r>
        <w:t xml:space="preserve"> avaluació </w:t>
      </w:r>
      <w:proofErr w:type="spellStart"/>
      <w:r>
        <w:t>sociopsicopedagògica</w:t>
      </w:r>
      <w:proofErr w:type="spellEnd"/>
      <w:r>
        <w:t xml:space="preserve"> i emeten l’informe corresponent, que recull les conclusions del procediment d’avaluació </w:t>
      </w:r>
      <w:proofErr w:type="spellStart"/>
      <w:r>
        <w:t>sociopsicopedagògica</w:t>
      </w:r>
      <w:proofErr w:type="spellEnd"/>
      <w:r>
        <w:t>, justifica la proposta de mesures de resposta i aporta les orientacions per a desenvolupar-les i per a elaborar, si escau, el Pla d’actuació personalitzat (PAP).</w:t>
      </w:r>
    </w:p>
    <w:p w14:paraId="6AAFB705" w14:textId="33FC435F" w:rsidR="1162A42B" w:rsidRDefault="1162A42B" w:rsidP="1162A42B">
      <w:pPr>
        <w:pStyle w:val="Textindependent"/>
        <w:jc w:val="both"/>
      </w:pPr>
    </w:p>
    <w:p w14:paraId="64050BDC" w14:textId="6F911EA7" w:rsidR="008B7CAA" w:rsidRPr="00F20CB9" w:rsidRDefault="37EEA9EA" w:rsidP="0221C9F8">
      <w:pPr>
        <w:pStyle w:val="Textindependent"/>
        <w:jc w:val="both"/>
        <w:rPr>
          <w:rFonts w:eastAsia="Arial" w:cs="Arial"/>
          <w:b/>
          <w:bCs/>
          <w:sz w:val="22"/>
          <w:szCs w:val="22"/>
        </w:rPr>
      </w:pPr>
      <w:r>
        <w:lastRenderedPageBreak/>
        <w:t>4. El contingut i procediment per a l’avaluació i desenvolupament del PAP, així com els supòsits en què s’ha d’elaborar, es concreten en el capítol III de l’Ordre 20/2019 (DOGV 8540, 03.05.</w:t>
      </w:r>
      <w:r w:rsidR="42D0F79C">
        <w:t>20</w:t>
      </w:r>
      <w:r>
        <w:t xml:space="preserve">19), així com en la </w:t>
      </w:r>
      <w:r w:rsidR="0221C9F8">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t>.</w:t>
      </w:r>
    </w:p>
    <w:p w14:paraId="7B413E68" w14:textId="454FE7C3" w:rsidR="1162A42B" w:rsidRDefault="1162A42B" w:rsidP="1162A42B">
      <w:pPr>
        <w:pStyle w:val="Textindependent"/>
        <w:tabs>
          <w:tab w:val="left" w:pos="4317"/>
        </w:tabs>
        <w:jc w:val="both"/>
      </w:pPr>
    </w:p>
    <w:p w14:paraId="6AC63FF1" w14:textId="6B8AC5C5" w:rsidR="008B7CAA" w:rsidRPr="00975FDF" w:rsidRDefault="37EEA9EA" w:rsidP="0221C9F8">
      <w:pPr>
        <w:pStyle w:val="Textindependent"/>
        <w:tabs>
          <w:tab w:val="left" w:pos="4317"/>
        </w:tabs>
        <w:jc w:val="both"/>
        <w:rPr>
          <w:rFonts w:eastAsia="Arial" w:cs="Arial"/>
        </w:rPr>
      </w:pPr>
      <w:r>
        <w:t>5. Les mesures de resposta educativa a la inclusió s’organitzen en quatre nivells de concreció, d’acord amb l’article 14 del Decret 104/2018, i les dimensions d’accés, aprenentatge i participació recollides en les línies generals d’actuació de l’article 4 del mateix decret. Els exemples de mesures de resposta de cada nivell estan disponibles en la web de la Conselleria d’Educació, Cultura i Esport</w:t>
      </w:r>
      <w:r w:rsidR="2B9D8F06">
        <w:t>,</w:t>
      </w:r>
      <w:r>
        <w:t xml:space="preserve"> en l’apartat de </w:t>
      </w:r>
      <w:r w:rsidR="00F62853">
        <w:t>l</w:t>
      </w:r>
      <w:r>
        <w:t>a Direcció General d’Inclusió Educati</w:t>
      </w:r>
      <w:r w:rsidRPr="00D473A6">
        <w:t>va</w:t>
      </w:r>
      <w:r w:rsidRPr="0075403F">
        <w:t xml:space="preserve">: </w:t>
      </w:r>
      <w:hyperlink r:id="rId29" w:history="1">
        <w:r w:rsidR="005C6CA8" w:rsidRPr="0075403F">
          <w:rPr>
            <w:rStyle w:val="Enlla"/>
          </w:rPr>
          <w:t>https://ceice.gva.es/va/web/inclusioeducativa/</w:t>
        </w:r>
      </w:hyperlink>
    </w:p>
    <w:p w14:paraId="06BBA33E" w14:textId="77777777" w:rsidR="008B7CAA" w:rsidRPr="00975FDF" w:rsidRDefault="008B7CAA">
      <w:pPr>
        <w:pStyle w:val="Textindependent"/>
        <w:spacing w:after="0"/>
        <w:jc w:val="both"/>
        <w:rPr>
          <w:rFonts w:eastAsia="Arial" w:cs="Arial"/>
          <w:szCs w:val="20"/>
        </w:rPr>
      </w:pPr>
    </w:p>
    <w:p w14:paraId="5C49969C" w14:textId="45D212CC" w:rsidR="008B7CAA" w:rsidRPr="00F20CB9" w:rsidRDefault="00A3021B">
      <w:pPr>
        <w:pStyle w:val="Textindependent"/>
        <w:spacing w:after="0"/>
        <w:jc w:val="both"/>
        <w:rPr>
          <w:szCs w:val="20"/>
        </w:rPr>
      </w:pPr>
      <w:r w:rsidRPr="00F20CB9">
        <w:t xml:space="preserve">6. </w:t>
      </w:r>
      <w:r w:rsidR="00245109" w:rsidRPr="00F20CB9">
        <w:t>D’acord amb la normativa vigent l</w:t>
      </w:r>
      <w:r w:rsidRPr="00F20CB9">
        <w:t>es mesures de resposta</w:t>
      </w:r>
      <w:r w:rsidR="00245109" w:rsidRPr="00F20CB9">
        <w:t xml:space="preserve"> educativa</w:t>
      </w:r>
      <w:r w:rsidRPr="00F20CB9">
        <w:t xml:space="preserve"> que poden aplicar-se en l’Educació Infantil són les següents:</w:t>
      </w:r>
    </w:p>
    <w:p w14:paraId="78F7D631" w14:textId="77777777" w:rsidR="008B7CAA" w:rsidRPr="00F20CB9" w:rsidRDefault="00A3021B">
      <w:pPr>
        <w:pStyle w:val="Textindependent"/>
        <w:spacing w:after="0"/>
        <w:jc w:val="both"/>
        <w:rPr>
          <w:szCs w:val="20"/>
        </w:rPr>
      </w:pPr>
      <w:r w:rsidRPr="00F20CB9">
        <w:t>a) Accessibilitat personalitzada, amb mitjans comuns o amb mitjans específics o singulars.</w:t>
      </w:r>
    </w:p>
    <w:p w14:paraId="3473CE23" w14:textId="5F4C60C1" w:rsidR="008B7CAA" w:rsidRPr="00F20CB9" w:rsidRDefault="00A3021B">
      <w:pPr>
        <w:pStyle w:val="Textindependent"/>
        <w:spacing w:after="0"/>
        <w:jc w:val="both"/>
        <w:rPr>
          <w:szCs w:val="20"/>
        </w:rPr>
      </w:pPr>
      <w:r w:rsidRPr="00F20CB9">
        <w:t xml:space="preserve">b) Adequació personalitzada de les programacions </w:t>
      </w:r>
      <w:r w:rsidR="005379DD" w:rsidRPr="00F20CB9">
        <w:t>d’aula.</w:t>
      </w:r>
    </w:p>
    <w:p w14:paraId="2005E3B1" w14:textId="77777777" w:rsidR="008B7CAA" w:rsidRPr="00F20CB9" w:rsidRDefault="00A3021B">
      <w:pPr>
        <w:pStyle w:val="Textindependent"/>
        <w:spacing w:after="0"/>
        <w:jc w:val="both"/>
        <w:rPr>
          <w:szCs w:val="20"/>
        </w:rPr>
      </w:pPr>
      <w:r w:rsidRPr="00F20CB9">
        <w:t>c) Reforç pedagògic.</w:t>
      </w:r>
    </w:p>
    <w:p w14:paraId="7C102E05" w14:textId="77777777" w:rsidR="008B7CAA" w:rsidRPr="00F20CB9" w:rsidRDefault="00A3021B">
      <w:pPr>
        <w:pStyle w:val="Textindependent"/>
        <w:jc w:val="both"/>
        <w:rPr>
          <w:szCs w:val="20"/>
        </w:rPr>
      </w:pPr>
      <w:r w:rsidRPr="00F20CB9">
        <w:t>d) Enriquiment curricular.</w:t>
      </w:r>
    </w:p>
    <w:p w14:paraId="5C248873" w14:textId="77777777" w:rsidR="008B7CAA" w:rsidRPr="00F20CB9" w:rsidRDefault="00A3021B">
      <w:pPr>
        <w:pStyle w:val="Textindependent"/>
        <w:jc w:val="both"/>
        <w:rPr>
          <w:szCs w:val="20"/>
        </w:rPr>
      </w:pPr>
      <w:r w:rsidRPr="00F20CB9">
        <w:t>e) Programes personalitzats per a l’adquisició i ús funcional de la comunicació, el llenguatge i la parla.</w:t>
      </w:r>
    </w:p>
    <w:p w14:paraId="60871C5B" w14:textId="77777777" w:rsidR="008B0B48" w:rsidRPr="0039042E" w:rsidRDefault="008B0B48" w:rsidP="008B0B48">
      <w:pPr>
        <w:pStyle w:val="Textindependent"/>
        <w:jc w:val="both"/>
        <w:rPr>
          <w:szCs w:val="20"/>
          <w:highlight w:val="yellow"/>
        </w:rPr>
      </w:pPr>
      <w:r w:rsidRPr="0039042E">
        <w:rPr>
          <w:color w:val="333333"/>
          <w:szCs w:val="20"/>
          <w:highlight w:val="yellow"/>
        </w:rPr>
        <w:t>f) Programa personalitzat per al desenvolupament de l'autonomia personal.</w:t>
      </w:r>
    </w:p>
    <w:p w14:paraId="3A57B93C" w14:textId="77777777" w:rsidR="008B0B48" w:rsidRPr="0075403F" w:rsidRDefault="008B0B48" w:rsidP="008B0B48">
      <w:pPr>
        <w:pStyle w:val="Textindependent"/>
        <w:jc w:val="both"/>
        <w:rPr>
          <w:highlight w:val="yellow"/>
        </w:rPr>
      </w:pPr>
      <w:r w:rsidRPr="0075403F">
        <w:rPr>
          <w:highlight w:val="yellow"/>
        </w:rPr>
        <w:t>g) Programa personalitzat per a l'aprenentatge motor i la mobilitat</w:t>
      </w:r>
    </w:p>
    <w:p w14:paraId="7108EB4A" w14:textId="3DD041B4" w:rsidR="008B7CAA" w:rsidRPr="0075403F" w:rsidRDefault="008B0B48">
      <w:pPr>
        <w:pStyle w:val="Textindependent"/>
        <w:jc w:val="both"/>
        <w:rPr>
          <w:szCs w:val="20"/>
        </w:rPr>
      </w:pPr>
      <w:r w:rsidRPr="0075403F">
        <w:t>h</w:t>
      </w:r>
      <w:r w:rsidR="00A3021B" w:rsidRPr="0075403F">
        <w:t>) Flexibilització en l’inici de l’escolarització en el segon cicle d’Educació Infantil per a l’alumnat amb necessitats educatives especials o retard maduratiu.</w:t>
      </w:r>
    </w:p>
    <w:p w14:paraId="3FA9A5B4" w14:textId="2770EF5A" w:rsidR="008B7CAA" w:rsidRPr="0075403F" w:rsidRDefault="008B0B48">
      <w:pPr>
        <w:pStyle w:val="Textindependent"/>
        <w:jc w:val="both"/>
        <w:rPr>
          <w:szCs w:val="20"/>
        </w:rPr>
      </w:pPr>
      <w:r w:rsidRPr="0075403F">
        <w:t>i</w:t>
      </w:r>
      <w:r w:rsidR="00A3021B" w:rsidRPr="0075403F">
        <w:t>) Pròrroga de permanència d’un any més en el segon cicle d’Educació Infantil per a l’alumnat amb necessitats educatives especials.</w:t>
      </w:r>
    </w:p>
    <w:p w14:paraId="766B2793" w14:textId="0287619F" w:rsidR="008B7CAA" w:rsidRDefault="008B0B48">
      <w:pPr>
        <w:pStyle w:val="Textindependent"/>
        <w:jc w:val="both"/>
      </w:pPr>
      <w:r w:rsidRPr="0075403F">
        <w:t>j</w:t>
      </w:r>
      <w:r w:rsidR="00A3021B" w:rsidRPr="0075403F">
        <w:t>) Mesures</w:t>
      </w:r>
      <w:r w:rsidR="00A3021B" w:rsidRPr="00F20CB9">
        <w:t xml:space="preserve"> personalitzades per a la participació.</w:t>
      </w:r>
    </w:p>
    <w:p w14:paraId="4DD8438D" w14:textId="77777777" w:rsidR="00245109" w:rsidRDefault="00245109" w:rsidP="00245109">
      <w:pPr>
        <w:pStyle w:val="Textindependent"/>
        <w:jc w:val="both"/>
      </w:pPr>
    </w:p>
    <w:p w14:paraId="357ECB54" w14:textId="431B0176" w:rsidR="008B0B48" w:rsidRPr="00F20CB9" w:rsidRDefault="008B0B48" w:rsidP="008B0B48">
      <w:pPr>
        <w:pStyle w:val="Textindependent"/>
        <w:jc w:val="both"/>
      </w:pPr>
      <w:r>
        <w:t>L</w:t>
      </w:r>
      <w:r w:rsidR="00245109">
        <w:t xml:space="preserve">es mesures educatives dels </w:t>
      </w:r>
      <w:r w:rsidR="00245109" w:rsidRPr="0075403F">
        <w:t xml:space="preserve">apartats </w:t>
      </w:r>
      <w:r w:rsidRPr="0075403F">
        <w:t>h</w:t>
      </w:r>
      <w:r w:rsidR="00245109" w:rsidRPr="0075403F">
        <w:t xml:space="preserve">) </w:t>
      </w:r>
      <w:r w:rsidRPr="0075403F">
        <w:t>i</w:t>
      </w:r>
      <w:r w:rsidR="00245109" w:rsidRPr="0075403F">
        <w:t xml:space="preserve"> </w:t>
      </w:r>
      <w:r w:rsidRPr="0075403F">
        <w:t>i</w:t>
      </w:r>
      <w:r w:rsidR="00245109" w:rsidRPr="0075403F">
        <w:t>) anteriors</w:t>
      </w:r>
      <w:r w:rsidR="00245109">
        <w:t xml:space="preserve"> tindran un caràcter molt excepcional i computar</w:t>
      </w:r>
      <w:r w:rsidR="00A53F15">
        <w:t xml:space="preserve">an </w:t>
      </w:r>
      <w:r w:rsidR="00245109">
        <w:t xml:space="preserve">a efectes de la possibilitat </w:t>
      </w:r>
      <w:r w:rsidR="0071656F">
        <w:t>que</w:t>
      </w:r>
      <w:r>
        <w:t xml:space="preserve">, </w:t>
      </w:r>
      <w:r w:rsidRPr="0075403F">
        <w:rPr>
          <w:highlight w:val="yellow"/>
        </w:rPr>
        <w:t>d’acord amb la normativa vigent,</w:t>
      </w:r>
      <w:r>
        <w:t xml:space="preserve"> </w:t>
      </w:r>
      <w:r w:rsidR="0071656F">
        <w:t xml:space="preserve">té </w:t>
      </w:r>
      <w:r w:rsidR="00A53F15">
        <w:t xml:space="preserve">l’alumnat amb necessitats educatives especials de </w:t>
      </w:r>
      <w:r w:rsidR="00245109">
        <w:t>prorrogar un curs addicional i la seua escolarització en l’ensenyament bàsic.</w:t>
      </w:r>
      <w:r>
        <w:t xml:space="preserve"> </w:t>
      </w:r>
      <w:r w:rsidRPr="0075403F">
        <w:rPr>
          <w:highlight w:val="yellow"/>
        </w:rPr>
        <w:t>Únicament podrà aplicar-se una d’aquestes mesures.</w:t>
      </w:r>
    </w:p>
    <w:p w14:paraId="5C4B1C65" w14:textId="77777777" w:rsidR="008B0B48" w:rsidRPr="00F20CB9" w:rsidRDefault="008B0B48" w:rsidP="008B0B48">
      <w:pPr>
        <w:pStyle w:val="Textindependent"/>
        <w:ind w:left="420"/>
        <w:jc w:val="both"/>
      </w:pPr>
    </w:p>
    <w:p w14:paraId="03C489CA" w14:textId="065B2C7D" w:rsidR="008B7CAA" w:rsidRPr="00F20CB9" w:rsidRDefault="00A53F15">
      <w:pPr>
        <w:pStyle w:val="Textindependent"/>
        <w:jc w:val="both"/>
        <w:rPr>
          <w:szCs w:val="20"/>
        </w:rPr>
      </w:pPr>
      <w:r w:rsidRPr="00F20CB9">
        <w:t>7. D’acord amb la normativa vigent l</w:t>
      </w:r>
      <w:r w:rsidR="00A3021B" w:rsidRPr="00F20CB9">
        <w:t xml:space="preserve">es mesures de resposta </w:t>
      </w:r>
      <w:r w:rsidRPr="00F20CB9">
        <w:t xml:space="preserve">educativa </w:t>
      </w:r>
      <w:r w:rsidR="00A3021B" w:rsidRPr="00F20CB9">
        <w:t>que poden aplicar-se en Educació Primària són les següents:</w:t>
      </w:r>
    </w:p>
    <w:p w14:paraId="77B56343" w14:textId="77777777" w:rsidR="008B7CAA" w:rsidRPr="00F20CB9" w:rsidRDefault="00A3021B">
      <w:pPr>
        <w:pStyle w:val="Textindependent"/>
        <w:jc w:val="both"/>
        <w:rPr>
          <w:szCs w:val="20"/>
        </w:rPr>
      </w:pPr>
      <w:r w:rsidRPr="00F20CB9">
        <w:t>a) Accessibilitat personalitzada, amb mitjans comuns o amb mitjans específics o singulars.</w:t>
      </w:r>
    </w:p>
    <w:p w14:paraId="1B32886F" w14:textId="2E789F3A" w:rsidR="008B7CAA" w:rsidRPr="00F20CB9" w:rsidRDefault="00A3021B">
      <w:pPr>
        <w:pStyle w:val="Textindependent"/>
        <w:jc w:val="both"/>
        <w:rPr>
          <w:szCs w:val="20"/>
        </w:rPr>
      </w:pPr>
      <w:r w:rsidRPr="00F20CB9">
        <w:t xml:space="preserve">b) Adequació personalitzada de les programacions </w:t>
      </w:r>
      <w:r w:rsidR="005379DD" w:rsidRPr="00F20CB9">
        <w:t>d’aula.</w:t>
      </w:r>
    </w:p>
    <w:p w14:paraId="1B5A650E" w14:textId="77777777" w:rsidR="00AB7A1E" w:rsidRPr="00171A80" w:rsidRDefault="00A3021B" w:rsidP="00417B1E">
      <w:pPr>
        <w:pStyle w:val="Textindependent"/>
        <w:spacing w:after="0"/>
        <w:jc w:val="both"/>
        <w:rPr>
          <w:rFonts w:cs="Arial"/>
        </w:rPr>
      </w:pPr>
      <w:r w:rsidRPr="00F20CB9">
        <w:t xml:space="preserve">c) Reforç </w:t>
      </w:r>
      <w:r w:rsidRPr="00FF0FD4">
        <w:rPr>
          <w:highlight w:val="yellow"/>
        </w:rPr>
        <w:t>pedagògic</w:t>
      </w:r>
      <w:r w:rsidR="00AB7A1E" w:rsidRPr="00FF0FD4">
        <w:rPr>
          <w:highlight w:val="yellow"/>
        </w:rPr>
        <w:t xml:space="preserve"> </w:t>
      </w:r>
      <w:r w:rsidR="00AB7A1E" w:rsidRPr="00FF0FD4">
        <w:rPr>
          <w:rFonts w:cs="Arial"/>
          <w:highlight w:val="yellow"/>
        </w:rPr>
        <w:t>per a alumnat que té dificultats d’aprenentatge en àrees o matèries determinades, que ha promocionat amb àrees o matèries no superades del curs anterior, que roman un any més en el mateix curs o alumnat d’incorporació tardana al sistema educatiu valencià que s’incorpora de manera transitòria a un curs inferior al que li correspon per edat.</w:t>
      </w:r>
      <w:r w:rsidR="00AB7A1E" w:rsidRPr="00171A80">
        <w:rPr>
          <w:rFonts w:cs="Arial"/>
        </w:rPr>
        <w:t> </w:t>
      </w:r>
    </w:p>
    <w:p w14:paraId="20F27264" w14:textId="114457C4" w:rsidR="008B7CAA" w:rsidRPr="00975FDF" w:rsidRDefault="00A3021B">
      <w:pPr>
        <w:pStyle w:val="Textindependent"/>
        <w:jc w:val="both"/>
        <w:rPr>
          <w:szCs w:val="20"/>
        </w:rPr>
      </w:pPr>
      <w:r w:rsidRPr="00F20CB9">
        <w:t>d) Enriquiment curricular.</w:t>
      </w:r>
    </w:p>
    <w:p w14:paraId="14852052" w14:textId="77777777" w:rsidR="008B7CAA" w:rsidRPr="00975FDF" w:rsidRDefault="00A3021B">
      <w:pPr>
        <w:pStyle w:val="Textindependent"/>
        <w:jc w:val="both"/>
        <w:rPr>
          <w:szCs w:val="20"/>
        </w:rPr>
      </w:pPr>
      <w:r w:rsidRPr="00975FDF">
        <w:t>e) Actuacions i programes d’ensenyament intensiu de les llegües oficials de la Comunitat Valenciana per a l’alumnat nouvingut d’incorporació tardana al sistema educatiu valencià.</w:t>
      </w:r>
    </w:p>
    <w:p w14:paraId="65EAC5F2" w14:textId="77777777" w:rsidR="008B7CAA" w:rsidRPr="00975FDF" w:rsidRDefault="00A3021B">
      <w:pPr>
        <w:pStyle w:val="Textindependent"/>
        <w:jc w:val="both"/>
        <w:rPr>
          <w:szCs w:val="20"/>
        </w:rPr>
      </w:pPr>
      <w:r w:rsidRPr="00975FDF">
        <w:t>f) Mesures per a l’alumnat esportista d’alt nivell, d’alt rendiment o d’elit.</w:t>
      </w:r>
    </w:p>
    <w:p w14:paraId="08760A06" w14:textId="77777777" w:rsidR="008B7CAA" w:rsidRPr="00F20CB9" w:rsidRDefault="00A3021B">
      <w:pPr>
        <w:pStyle w:val="Textindependent"/>
        <w:jc w:val="both"/>
        <w:rPr>
          <w:szCs w:val="20"/>
        </w:rPr>
      </w:pPr>
      <w:r w:rsidRPr="00975FDF">
        <w:t xml:space="preserve">g) </w:t>
      </w:r>
      <w:r w:rsidRPr="00F20CB9">
        <w:t>Adaptació curricular individual significativa (ACIS).</w:t>
      </w:r>
    </w:p>
    <w:p w14:paraId="2886DC75" w14:textId="77777777" w:rsidR="008B7CAA" w:rsidRPr="00F20CB9" w:rsidRDefault="00A3021B">
      <w:pPr>
        <w:pStyle w:val="Textindependent"/>
        <w:jc w:val="both"/>
        <w:rPr>
          <w:szCs w:val="20"/>
        </w:rPr>
      </w:pPr>
      <w:r w:rsidRPr="00F20CB9">
        <w:t>h) Programes personalitzats per a l’adquisició i ús funcional de la comunicació, el llenguatge i la parla.</w:t>
      </w:r>
    </w:p>
    <w:p w14:paraId="39C4A75C" w14:textId="77777777" w:rsidR="008B0B48" w:rsidRPr="0075403F" w:rsidRDefault="008B0B48" w:rsidP="008B0B48">
      <w:pPr>
        <w:pStyle w:val="Textindependent"/>
        <w:jc w:val="both"/>
        <w:rPr>
          <w:highlight w:val="yellow"/>
        </w:rPr>
      </w:pPr>
      <w:r w:rsidRPr="0075403F">
        <w:rPr>
          <w:highlight w:val="yellow"/>
        </w:rPr>
        <w:t>i) Programa personalitzat per l'aprenentatge de la lectura i l'escriptura.</w:t>
      </w:r>
    </w:p>
    <w:p w14:paraId="4855530E" w14:textId="77777777" w:rsidR="008B0B48" w:rsidRPr="0075403F" w:rsidRDefault="008B0B48" w:rsidP="008B0B48">
      <w:pPr>
        <w:pStyle w:val="Textindependent"/>
        <w:jc w:val="both"/>
        <w:rPr>
          <w:highlight w:val="yellow"/>
        </w:rPr>
      </w:pPr>
      <w:r w:rsidRPr="0075403F">
        <w:rPr>
          <w:highlight w:val="yellow"/>
        </w:rPr>
        <w:t>j) Programa personalitzat per l'aprenentatge de les matemàtiques.</w:t>
      </w:r>
    </w:p>
    <w:p w14:paraId="0C6029BD" w14:textId="77777777" w:rsidR="008B0B48" w:rsidRPr="0075403F" w:rsidRDefault="008B0B48" w:rsidP="008B0B48">
      <w:pPr>
        <w:pStyle w:val="Textindependent"/>
        <w:jc w:val="both"/>
        <w:rPr>
          <w:highlight w:val="yellow"/>
        </w:rPr>
      </w:pPr>
      <w:r w:rsidRPr="0075403F">
        <w:rPr>
          <w:highlight w:val="yellow"/>
        </w:rPr>
        <w:t>k) Programa personalitzat per al desenvolupament de l'autonomia personal.</w:t>
      </w:r>
    </w:p>
    <w:p w14:paraId="602DEF7B" w14:textId="77777777" w:rsidR="008B0B48" w:rsidRPr="0075403F" w:rsidRDefault="008B0B48" w:rsidP="008B0B48">
      <w:pPr>
        <w:pStyle w:val="Textindependent"/>
        <w:jc w:val="both"/>
        <w:rPr>
          <w:highlight w:val="yellow"/>
        </w:rPr>
      </w:pPr>
      <w:r w:rsidRPr="0075403F">
        <w:rPr>
          <w:highlight w:val="yellow"/>
        </w:rPr>
        <w:t>l) Programa personalitzat per a l'aprenentatge motor i la mobilitat.</w:t>
      </w:r>
    </w:p>
    <w:p w14:paraId="6606840A" w14:textId="785E8CA1" w:rsidR="00A53F15" w:rsidRPr="0075403F" w:rsidRDefault="008B0B48" w:rsidP="00A53F15">
      <w:pPr>
        <w:pStyle w:val="Textindependent"/>
        <w:jc w:val="both"/>
        <w:rPr>
          <w:color w:val="0070C0"/>
          <w:szCs w:val="20"/>
        </w:rPr>
      </w:pPr>
      <w:r w:rsidRPr="0075403F">
        <w:t>m</w:t>
      </w:r>
      <w:r w:rsidR="00A3021B" w:rsidRPr="0075403F">
        <w:t xml:space="preserve">) Permanència d’un any més en </w:t>
      </w:r>
      <w:r w:rsidR="00A53F15" w:rsidRPr="0075403F">
        <w:rPr>
          <w:color w:val="000000" w:themeColor="text1"/>
        </w:rPr>
        <w:t xml:space="preserve">l’etapa </w:t>
      </w:r>
      <w:r w:rsidR="00A073CF" w:rsidRPr="0075403F">
        <w:rPr>
          <w:color w:val="000000" w:themeColor="text1"/>
        </w:rPr>
        <w:t>P</w:t>
      </w:r>
      <w:r w:rsidR="00A53F15" w:rsidRPr="0075403F">
        <w:rPr>
          <w:color w:val="000000" w:themeColor="text1"/>
        </w:rPr>
        <w:t xml:space="preserve">rimària en </w:t>
      </w:r>
      <w:r w:rsidR="0071656F" w:rsidRPr="0075403F">
        <w:rPr>
          <w:color w:val="000000" w:themeColor="text1"/>
        </w:rPr>
        <w:t>els</w:t>
      </w:r>
      <w:r w:rsidR="00A53F15" w:rsidRPr="0075403F">
        <w:rPr>
          <w:color w:val="000000" w:themeColor="text1"/>
        </w:rPr>
        <w:t xml:space="preserve"> nivells establits reglamentàriament.</w:t>
      </w:r>
    </w:p>
    <w:p w14:paraId="3490A53F" w14:textId="3E971D10" w:rsidR="008B7CAA" w:rsidRPr="0075403F" w:rsidRDefault="008B0B48">
      <w:pPr>
        <w:pStyle w:val="Textindependent"/>
        <w:jc w:val="both"/>
        <w:rPr>
          <w:szCs w:val="20"/>
        </w:rPr>
      </w:pPr>
      <w:r w:rsidRPr="0075403F">
        <w:lastRenderedPageBreak/>
        <w:t>n</w:t>
      </w:r>
      <w:r w:rsidR="00A3021B" w:rsidRPr="0075403F">
        <w:t>) Flexibilització en l’escolarització per a l’alumnat d’incorporació tardana al sistema educatiu valencià.</w:t>
      </w:r>
    </w:p>
    <w:p w14:paraId="215E833A" w14:textId="0D37C7E7" w:rsidR="00A53F15" w:rsidRPr="0075403F" w:rsidRDefault="008B0B48">
      <w:pPr>
        <w:pStyle w:val="Textindependent"/>
        <w:jc w:val="both"/>
        <w:rPr>
          <w:color w:val="000000" w:themeColor="text1"/>
          <w:szCs w:val="20"/>
        </w:rPr>
      </w:pPr>
      <w:r w:rsidRPr="0075403F">
        <w:t>o</w:t>
      </w:r>
      <w:r w:rsidR="00A3021B" w:rsidRPr="0075403F">
        <w:t xml:space="preserve">) </w:t>
      </w:r>
      <w:r w:rsidR="00A3021B" w:rsidRPr="0075403F">
        <w:rPr>
          <w:color w:val="000000" w:themeColor="text1"/>
        </w:rPr>
        <w:t>Pròrroga d’escolarització per a l’alumnat amb necessitats educatives especials</w:t>
      </w:r>
      <w:r w:rsidR="00A53F15" w:rsidRPr="0075403F">
        <w:rPr>
          <w:color w:val="000000" w:themeColor="text1"/>
        </w:rPr>
        <w:t>, mesura que només es podrà aplicar una vegada durant l’ensenyament bàsic</w:t>
      </w:r>
      <w:r w:rsidR="00A3021B" w:rsidRPr="0075403F">
        <w:rPr>
          <w:color w:val="000000" w:themeColor="text1"/>
        </w:rPr>
        <w:t>.</w:t>
      </w:r>
    </w:p>
    <w:p w14:paraId="70A57B89" w14:textId="0739D530" w:rsidR="008B7CAA" w:rsidRPr="0075403F" w:rsidRDefault="008B0B48">
      <w:pPr>
        <w:pStyle w:val="Textindependent"/>
        <w:jc w:val="both"/>
        <w:rPr>
          <w:color w:val="000000" w:themeColor="text1"/>
          <w:szCs w:val="20"/>
        </w:rPr>
      </w:pPr>
      <w:r w:rsidRPr="0075403F">
        <w:t>p</w:t>
      </w:r>
      <w:r w:rsidR="00A3021B" w:rsidRPr="0075403F">
        <w:t>) Mesures personalitzades per a la participació.</w:t>
      </w:r>
    </w:p>
    <w:p w14:paraId="46475647" w14:textId="308BC0EE" w:rsidR="00A53F15" w:rsidRPr="00F20CB9" w:rsidRDefault="008B0B48" w:rsidP="00A53F15">
      <w:pPr>
        <w:pStyle w:val="Textindependent"/>
        <w:jc w:val="both"/>
      </w:pPr>
      <w:r w:rsidRPr="0075403F">
        <w:t>q</w:t>
      </w:r>
      <w:r w:rsidR="00A53F15" w:rsidRPr="0075403F">
        <w:t>) Flexibilització en la durada de l’etapa per a l’alumnat amb altes capacitats intel·lectuals</w:t>
      </w:r>
      <w:r w:rsidR="00514D1A" w:rsidRPr="0075403F">
        <w:t>.</w:t>
      </w:r>
    </w:p>
    <w:p w14:paraId="5848B188" w14:textId="77777777" w:rsidR="00FF625B" w:rsidRPr="00F20CB9" w:rsidRDefault="00FF625B">
      <w:pPr>
        <w:pStyle w:val="Textindependent"/>
        <w:jc w:val="both"/>
      </w:pPr>
    </w:p>
    <w:p w14:paraId="354683BD" w14:textId="77777777" w:rsidR="008B0B48" w:rsidRDefault="00A53F15" w:rsidP="00AB5AF3">
      <w:pPr>
        <w:pStyle w:val="Textindependent"/>
        <w:jc w:val="both"/>
      </w:pPr>
      <w:r w:rsidRPr="00F20CB9">
        <w:t>8</w:t>
      </w:r>
      <w:r w:rsidR="00A3021B" w:rsidRPr="00F20CB9">
        <w:t>. Les situacions de compensació de desigualtats, els criteris d’escolarització i les mesures addicionals que poden aplicar-se amb aquest alumnat s’especifiquen en els articles 52, 53 i 54 de l’Ordre 20/2019.</w:t>
      </w:r>
    </w:p>
    <w:p w14:paraId="333593C1" w14:textId="77777777" w:rsidR="008B0B48" w:rsidRDefault="008B0B48" w:rsidP="00AB5AF3">
      <w:pPr>
        <w:pStyle w:val="Textindependent"/>
        <w:jc w:val="both"/>
      </w:pPr>
    </w:p>
    <w:p w14:paraId="22E69E0E" w14:textId="1797C1BC" w:rsidR="00AB5AF3" w:rsidRPr="00F20CB9" w:rsidRDefault="008B0B48" w:rsidP="00AB5AF3">
      <w:pPr>
        <w:pStyle w:val="Textindependent"/>
        <w:jc w:val="both"/>
        <w:rPr>
          <w:strike/>
          <w:color w:val="C00000"/>
        </w:rPr>
      </w:pPr>
      <w:r w:rsidRPr="0075403F">
        <w:t>9.</w:t>
      </w:r>
      <w:r w:rsidR="00A3021B" w:rsidRPr="0075403F">
        <w:t xml:space="preserve"> Els criteris per a l’atenció educativa domiciliària i hospitalària </w:t>
      </w:r>
      <w:bookmarkStart w:id="430" w:name="_Hlk106883140"/>
      <w:r w:rsidR="00AB5AF3" w:rsidRPr="0075403F">
        <w:t>són els establ</w:t>
      </w:r>
      <w:r w:rsidR="0071656F" w:rsidRPr="0075403F">
        <w:t>i</w:t>
      </w:r>
      <w:r w:rsidR="00AB5AF3" w:rsidRPr="0075403F">
        <w:t>ts en</w:t>
      </w:r>
      <w:r w:rsidR="0075403F" w:rsidRPr="0075403F">
        <w:t xml:space="preserve"> </w:t>
      </w:r>
      <w:r w:rsidRPr="0075403F">
        <w:rPr>
          <w:rFonts w:eastAsia="Arial" w:cs="Arial"/>
          <w:color w:val="000000" w:themeColor="text1"/>
          <w:highlight w:val="yellow"/>
        </w:rPr>
        <w:t xml:space="preserve">els articles 55, 56, </w:t>
      </w:r>
      <w:r w:rsidR="00940503" w:rsidRPr="0075403F">
        <w:rPr>
          <w:rFonts w:eastAsia="Arial" w:cs="Arial"/>
          <w:color w:val="000000" w:themeColor="text1"/>
          <w:highlight w:val="yellow"/>
        </w:rPr>
        <w:t>57</w:t>
      </w:r>
      <w:r w:rsidRPr="0075403F">
        <w:rPr>
          <w:rFonts w:eastAsia="Arial" w:cs="Arial"/>
          <w:color w:val="000000" w:themeColor="text1"/>
          <w:highlight w:val="yellow"/>
        </w:rPr>
        <w:t>, 58 i 59 de l’Ordre 20/2019, de 30 d’abril, i en la resolució dictada a l’efecte</w:t>
      </w:r>
      <w:r w:rsidRPr="742D0CBC">
        <w:rPr>
          <w:rFonts w:eastAsia="Arial" w:cs="Arial"/>
          <w:color w:val="000000" w:themeColor="text1"/>
        </w:rPr>
        <w:t xml:space="preserve"> </w:t>
      </w:r>
      <w:r w:rsidR="00AB5AF3" w:rsidRPr="00F20CB9">
        <w:rPr>
          <w:color w:val="000000" w:themeColor="text1"/>
        </w:rPr>
        <w:t xml:space="preserve">per la direcció general amb competència en educació inclusiva. </w:t>
      </w:r>
    </w:p>
    <w:bookmarkEnd w:id="430"/>
    <w:p w14:paraId="6FBBE9C8" w14:textId="044A4D17" w:rsidR="00FF625B" w:rsidRPr="00F20CB9" w:rsidRDefault="00FF625B">
      <w:pPr>
        <w:pStyle w:val="Textindependent"/>
        <w:jc w:val="both"/>
        <w:rPr>
          <w:strike/>
          <w:szCs w:val="20"/>
        </w:rPr>
      </w:pPr>
    </w:p>
    <w:p w14:paraId="4CB6BA0B" w14:textId="6B4DD2F6" w:rsidR="008B7CAA" w:rsidRPr="00F20CB9" w:rsidRDefault="008B0B48">
      <w:pPr>
        <w:pStyle w:val="Textindependent"/>
        <w:jc w:val="both"/>
      </w:pPr>
      <w:r w:rsidRPr="0075403F">
        <w:t>10</w:t>
      </w:r>
      <w:r w:rsidR="00A3021B" w:rsidRPr="0075403F">
        <w:t>. Per a l’adequada atenció conjunta amb la Conselleria de Sanitat de l’alumnat amb problemes de salut</w:t>
      </w:r>
      <w:r w:rsidR="00A3021B">
        <w:t xml:space="preserve"> mental, cal ajustar-se al que estableix la Resolució d’11 de desembre de 2017 de la Conselleria de Sanitat Universal i Salut Pública per a la detecció i l’atenció precoç de l’alumnat que puga presentar un problema de salut </w:t>
      </w:r>
      <w:r w:rsidR="00A3021B" w:rsidRPr="0075403F">
        <w:t>mental</w:t>
      </w:r>
      <w:r w:rsidR="00994636" w:rsidRPr="0075403F">
        <w:t xml:space="preserve"> (DOGV 8196, 22.12.2017)</w:t>
      </w:r>
      <w:r w:rsidR="00A3021B" w:rsidRPr="0075403F">
        <w:t>,</w:t>
      </w:r>
      <w:r w:rsidR="00A3021B">
        <w:t xml:space="preserve"> així com a la resolució anual de la Direcció General d’Inclusió Educativa, per la qual s’autoritza i es regula el funcionament d’unitats educatives terapèutiques per a la resposta integral a l’alumnat amb necessitats educatives especials derivades de trastorns greus de salut mental.</w:t>
      </w:r>
    </w:p>
    <w:p w14:paraId="0FCA5885" w14:textId="77777777" w:rsidR="003F7B62" w:rsidRPr="00F20CB9" w:rsidRDefault="003F7B62">
      <w:pPr>
        <w:pStyle w:val="Textindependent"/>
        <w:jc w:val="both"/>
        <w:rPr>
          <w:szCs w:val="20"/>
        </w:rPr>
      </w:pPr>
    </w:p>
    <w:p w14:paraId="12A9F8C1" w14:textId="4351D34F" w:rsidR="00EF00E7" w:rsidRPr="0075403F" w:rsidRDefault="00A53F15" w:rsidP="003F7B62">
      <w:pPr>
        <w:pStyle w:val="Textindependent"/>
        <w:jc w:val="both"/>
        <w:rPr>
          <w:rFonts w:eastAsia="Arial" w:cs="Arial"/>
          <w:color w:val="000000" w:themeColor="text1"/>
          <w:szCs w:val="20"/>
        </w:rPr>
      </w:pPr>
      <w:r w:rsidRPr="0075403F">
        <w:t>1</w:t>
      </w:r>
      <w:r w:rsidR="008B0B48" w:rsidRPr="0075403F">
        <w:t>1</w:t>
      </w:r>
      <w:r w:rsidR="37EEA9EA" w:rsidRPr="0075403F">
        <w:t xml:space="preserve">. Els criteris per a l’escolarització de l’alumnat amb necessitats educatives especials, així com el procediment per a determinar la modalitat d’escolarització i les condicions per a fer-la efectiva en els centres ordinaris, estan regulats en la secció primera del capítol VI de l’Ordre 20/2019 i en els apartats quart i cinqué de la </w:t>
      </w:r>
      <w:r w:rsidR="0221C9F8" w:rsidRPr="0075403F">
        <w:rPr>
          <w:rFonts w:eastAsia="Arial" w:cs="Arial"/>
          <w:color w:val="000000" w:themeColor="text1"/>
          <w:szCs w:val="20"/>
        </w:rPr>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rsidRPr="0075403F">
        <w:rPr>
          <w:rFonts w:eastAsia="Arial" w:cs="Arial"/>
          <w:color w:val="000000" w:themeColor="text1"/>
          <w:szCs w:val="20"/>
        </w:rPr>
        <w:t>.</w:t>
      </w:r>
    </w:p>
    <w:p w14:paraId="5239EF99" w14:textId="77777777" w:rsidR="00EF00E7" w:rsidRPr="0075403F" w:rsidRDefault="00EF00E7" w:rsidP="003F7B62">
      <w:pPr>
        <w:pStyle w:val="Textindependent"/>
        <w:jc w:val="both"/>
        <w:rPr>
          <w:rFonts w:eastAsia="Arial" w:cs="Arial"/>
          <w:color w:val="000000" w:themeColor="text1"/>
          <w:szCs w:val="20"/>
        </w:rPr>
      </w:pPr>
    </w:p>
    <w:p w14:paraId="32527C13" w14:textId="4DD4BF97" w:rsidR="00EF00E7" w:rsidRPr="0075403F" w:rsidRDefault="00A3021B" w:rsidP="00EF00E7">
      <w:pPr>
        <w:pStyle w:val="Textindependent"/>
        <w:jc w:val="both"/>
      </w:pPr>
      <w:r w:rsidRPr="0075403F">
        <w:t>1</w:t>
      </w:r>
      <w:r w:rsidR="008B0B48" w:rsidRPr="0075403F">
        <w:t>2</w:t>
      </w:r>
      <w:r w:rsidRPr="0075403F">
        <w:t>. En els grups que escolaritzen alumnat amb necessitats educatives especials es podrà aplicar una reducció de la ràtio màxima d’alumnat</w:t>
      </w:r>
      <w:r w:rsidR="00F62853" w:rsidRPr="0075403F">
        <w:t>,</w:t>
      </w:r>
      <w:r w:rsidRPr="0075403F">
        <w:t xml:space="preserve"> en les condicions que s’especifiquen en l’article 47 de l’Ordre 20/2019. El tràmit requereix l’autorització per resolució de la persona titular de la Direcció Territorial d’Educació.</w:t>
      </w:r>
      <w:r w:rsidR="00F62853" w:rsidRPr="0075403F">
        <w:t xml:space="preserve"> </w:t>
      </w:r>
    </w:p>
    <w:p w14:paraId="2C318364" w14:textId="77777777" w:rsidR="00EF00E7" w:rsidRPr="0075403F" w:rsidRDefault="00EF00E7" w:rsidP="00EF00E7">
      <w:pPr>
        <w:pStyle w:val="Textindependent"/>
        <w:jc w:val="both"/>
      </w:pPr>
    </w:p>
    <w:p w14:paraId="2B445920" w14:textId="68FD29CA" w:rsidR="00AB5AF3" w:rsidRPr="00EF00E7" w:rsidRDefault="00AB5AF3" w:rsidP="00EF00E7">
      <w:pPr>
        <w:pStyle w:val="Textindependent"/>
        <w:jc w:val="both"/>
        <w:rPr>
          <w:rFonts w:eastAsia="Arial" w:cs="Arial"/>
          <w:color w:val="000000" w:themeColor="text1"/>
          <w:szCs w:val="20"/>
        </w:rPr>
      </w:pPr>
      <w:r w:rsidRPr="0075403F">
        <w:rPr>
          <w:rFonts w:eastAsia="Arial" w:cs="Arial"/>
          <w:szCs w:val="20"/>
        </w:rPr>
        <w:t>1</w:t>
      </w:r>
      <w:r w:rsidR="008B0B48" w:rsidRPr="0075403F">
        <w:rPr>
          <w:rFonts w:eastAsia="Arial" w:cs="Arial"/>
          <w:szCs w:val="20"/>
        </w:rPr>
        <w:t>3</w:t>
      </w:r>
      <w:r w:rsidRPr="0075403F">
        <w:rPr>
          <w:rFonts w:eastAsia="Arial" w:cs="Arial"/>
          <w:szCs w:val="20"/>
        </w:rPr>
        <w:t xml:space="preserve">. La detecció i la identificació prèvia a l’escolarització en el segon cicle </w:t>
      </w:r>
      <w:r w:rsidR="006D3E10" w:rsidRPr="0075403F">
        <w:rPr>
          <w:rFonts w:eastAsia="Arial" w:cs="Arial"/>
          <w:szCs w:val="20"/>
        </w:rPr>
        <w:t xml:space="preserve">d’Educació Infantil </w:t>
      </w:r>
      <w:r w:rsidRPr="0075403F">
        <w:rPr>
          <w:rFonts w:eastAsia="Arial" w:cs="Arial"/>
          <w:szCs w:val="20"/>
        </w:rPr>
        <w:t>de les necessitats específiques de suport educatiu i de les necessitats de compensació de desigualtats l’han de realitzar, incloent</w:t>
      </w:r>
      <w:r w:rsidRPr="00F20CB9">
        <w:rPr>
          <w:rFonts w:eastAsia="Arial" w:cs="Arial"/>
          <w:szCs w:val="20"/>
        </w:rPr>
        <w:t xml:space="preserve"> la col</w:t>
      </w:r>
      <w:r w:rsidR="0071656F" w:rsidRPr="00F20CB9">
        <w:rPr>
          <w:rFonts w:eastAsia="Arial" w:cs="Arial"/>
          <w:szCs w:val="20"/>
        </w:rPr>
        <w:t>·l</w:t>
      </w:r>
      <w:r w:rsidRPr="00F20CB9">
        <w:rPr>
          <w:rFonts w:eastAsia="Arial" w:cs="Arial"/>
          <w:szCs w:val="20"/>
        </w:rPr>
        <w:t>egiació, els equips d’</w:t>
      </w:r>
      <w:r w:rsidR="00151801" w:rsidRPr="00F20CB9">
        <w:rPr>
          <w:rFonts w:eastAsia="Arial" w:cs="Arial"/>
          <w:szCs w:val="20"/>
        </w:rPr>
        <w:t>O</w:t>
      </w:r>
      <w:r w:rsidRPr="00F20CB9">
        <w:rPr>
          <w:rFonts w:eastAsia="Arial" w:cs="Arial"/>
          <w:szCs w:val="20"/>
        </w:rPr>
        <w:t xml:space="preserve">rientació </w:t>
      </w:r>
      <w:r w:rsidR="00151801" w:rsidRPr="00F20CB9">
        <w:rPr>
          <w:rFonts w:eastAsia="Arial" w:cs="Arial"/>
          <w:szCs w:val="20"/>
        </w:rPr>
        <w:t>E</w:t>
      </w:r>
      <w:r w:rsidRPr="00F20CB9">
        <w:rPr>
          <w:rFonts w:eastAsia="Arial" w:cs="Arial"/>
          <w:szCs w:val="20"/>
        </w:rPr>
        <w:t>ducativa, en el marc de les agrupacions d’orientació de zona, d’acord amb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119D05EA" w14:textId="77777777" w:rsidR="00F07A2B" w:rsidRPr="00975FDF" w:rsidRDefault="00F07A2B">
      <w:pPr>
        <w:pStyle w:val="Textindependent"/>
        <w:jc w:val="both"/>
        <w:rPr>
          <w:szCs w:val="20"/>
        </w:rPr>
      </w:pPr>
      <w:bookmarkStart w:id="431" w:name="_Hlk74570989"/>
    </w:p>
    <w:p w14:paraId="41437ADD" w14:textId="4EADF703" w:rsidR="008B7CAA" w:rsidRPr="00975FDF" w:rsidRDefault="00BE7A11">
      <w:pPr>
        <w:pStyle w:val="Ttol2"/>
        <w:spacing w:before="0" w:after="0"/>
        <w:contextualSpacing/>
      </w:pPr>
      <w:bookmarkStart w:id="432" w:name="_Toc107912715"/>
      <w:bookmarkStart w:id="433" w:name="_Toc136862025"/>
      <w:bookmarkEnd w:id="431"/>
      <w:r>
        <w:t>8</w:t>
      </w:r>
      <w:r w:rsidR="37EEA9EA" w:rsidRPr="00975FDF">
        <w:t>.4. Alumnat nouvingut</w:t>
      </w:r>
      <w:bookmarkEnd w:id="432"/>
      <w:bookmarkEnd w:id="433"/>
    </w:p>
    <w:p w14:paraId="6556D567" w14:textId="7337A396" w:rsidR="0221C9F8" w:rsidRPr="00975FDF" w:rsidRDefault="0221C9F8" w:rsidP="0221C9F8">
      <w:pPr>
        <w:pStyle w:val="Textindependent"/>
        <w:rPr>
          <w:szCs w:val="20"/>
        </w:rPr>
      </w:pPr>
    </w:p>
    <w:p w14:paraId="4DA75346" w14:textId="507A895A" w:rsidR="008B7CAA" w:rsidRPr="00975FDF" w:rsidRDefault="00A3021B">
      <w:pPr>
        <w:pStyle w:val="Textindependent"/>
        <w:spacing w:after="113"/>
        <w:jc w:val="both"/>
        <w:rPr>
          <w:szCs w:val="20"/>
        </w:rPr>
      </w:pPr>
      <w:r>
        <w:t>1. L’escolarització de l’alumnat nouvingut que s’incorpore a l’Educació Infantil o a l’Educació Primària s’ha de dur a terme segons les circumstàncies, els coneixements, l’edat i l’historial acadèmic d’aquest. Així mateix, caldrà ajustar-se al que estableix la Resolució de 5 de juny de 2018, de la Conselleria d’Educació, Investigació, Cultura i Esport, per la qual es dicten instruccions i orientacions per a actuar en l’acollida d’alumnat nouvingut, especialment el desplaçat, als centres educatius de la Comunitat Valenciana (DOGV 8314, 11.06.</w:t>
      </w:r>
      <w:r w:rsidR="00E009C8">
        <w:t>20</w:t>
      </w:r>
      <w:r>
        <w:t>18).</w:t>
      </w:r>
    </w:p>
    <w:p w14:paraId="1CD033A3" w14:textId="3CA079F5" w:rsidR="1162A42B" w:rsidRDefault="1162A42B" w:rsidP="1162A42B">
      <w:pPr>
        <w:pStyle w:val="Textindependent"/>
        <w:spacing w:after="113"/>
        <w:jc w:val="both"/>
      </w:pPr>
    </w:p>
    <w:p w14:paraId="4478BD09" w14:textId="5F01C8ED" w:rsidR="008B7CAA" w:rsidRPr="00975FDF" w:rsidRDefault="00A3021B">
      <w:pPr>
        <w:pStyle w:val="Textindependent"/>
        <w:spacing w:after="113"/>
        <w:jc w:val="both"/>
        <w:rPr>
          <w:szCs w:val="20"/>
        </w:rPr>
      </w:pPr>
      <w:r>
        <w:t xml:space="preserve">2. En l’Educació Infantil es procedirà d’acord amb la normativa d’escolarització vigent, els criteris generals d’admissió d’alumnat i l’edat de l’alumne o alumna. Una vegada incorporat al seu grup d’edat, i després d’una valoració inicial de la competència curricular i del grau de coneixement de les llengües vehiculars de </w:t>
      </w:r>
      <w:r>
        <w:lastRenderedPageBreak/>
        <w:t>l’ensenyament, feta pel centre, l’equip docent del cicle ha de determinar si és procedent establir mesures d’atenció a la diversitat per a donar resposta a l’alumnat.</w:t>
      </w:r>
    </w:p>
    <w:p w14:paraId="4CEF4C12" w14:textId="3E0767DA" w:rsidR="1162A42B" w:rsidRDefault="1162A42B" w:rsidP="1162A42B">
      <w:pPr>
        <w:pStyle w:val="Textindependent"/>
        <w:spacing w:after="0"/>
        <w:jc w:val="both"/>
      </w:pPr>
    </w:p>
    <w:p w14:paraId="65AD877D" w14:textId="77777777" w:rsidR="008B7CAA" w:rsidRPr="00F20CB9" w:rsidRDefault="00A3021B">
      <w:pPr>
        <w:pStyle w:val="Textindependent"/>
        <w:spacing w:after="0"/>
        <w:jc w:val="both"/>
        <w:rPr>
          <w:szCs w:val="20"/>
        </w:rPr>
      </w:pPr>
      <w:r w:rsidRPr="00975FDF">
        <w:t xml:space="preserve">3. </w:t>
      </w:r>
      <w:r w:rsidRPr="00F20CB9">
        <w:t>Per a l’admissió i la matriculació de l’alumnat nouvingut s’haurà de tindre en compte el que s’estableix en la normativa bàsica en aquesta matèria:</w:t>
      </w:r>
    </w:p>
    <w:p w14:paraId="0B628378" w14:textId="2705D11C" w:rsidR="00AB5AF3" w:rsidRPr="00F20CB9" w:rsidRDefault="00AB5AF3" w:rsidP="00AB5AF3">
      <w:pPr>
        <w:pStyle w:val="Textindependent"/>
        <w:spacing w:after="0"/>
        <w:jc w:val="both"/>
        <w:rPr>
          <w:rFonts w:eastAsia="Arial" w:cs="Arial"/>
        </w:rPr>
      </w:pPr>
      <w:r w:rsidRPr="00F20CB9">
        <w:t xml:space="preserve">a) Article 9 de </w:t>
      </w:r>
      <w:bookmarkStart w:id="434" w:name="_Hlk106883202"/>
      <w:r w:rsidRPr="00F20CB9">
        <w:t>la Llei orgànica 2/2009, d’11 de desembre, de reforma de la Llei orgànica 4/2000, d’11 de gener, sobre drets i llibertats dels estrangers a Espanya i la integració social d’aquests (BOE 299, 12.12.2009).</w:t>
      </w:r>
    </w:p>
    <w:bookmarkEnd w:id="434"/>
    <w:p w14:paraId="113A8793" w14:textId="626F088B" w:rsidR="008B7CAA" w:rsidRPr="00F20CB9" w:rsidRDefault="00A3021B">
      <w:pPr>
        <w:pStyle w:val="Textindependent"/>
        <w:spacing w:after="0"/>
        <w:jc w:val="both"/>
      </w:pPr>
      <w:r w:rsidRPr="00F20CB9">
        <w:t>b) Reial decret 557/2011, de 20 d’abril, pel q</w:t>
      </w:r>
      <w:r w:rsidR="004460C0" w:rsidRPr="00F20CB9">
        <w:t>ue</w:t>
      </w:r>
      <w:r w:rsidRPr="00F20CB9">
        <w:t xml:space="preserve"> s’aprova el Reglament de la Llei orgànica 4/2000, sobre drets i llibertats dels estrangers a Espanya i la integració social, després de la </w:t>
      </w:r>
      <w:r w:rsidR="004460C0" w:rsidRPr="00F20CB9">
        <w:t xml:space="preserve">seua </w:t>
      </w:r>
      <w:r w:rsidRPr="00F20CB9">
        <w:t>reforma per la Llei orgànica 2/2009 (BOE 103, 30.04.</w:t>
      </w:r>
      <w:r w:rsidR="00100384" w:rsidRPr="00F20CB9">
        <w:t>20</w:t>
      </w:r>
      <w:r w:rsidRPr="00F20CB9">
        <w:t>11).</w:t>
      </w:r>
    </w:p>
    <w:p w14:paraId="61B8B285" w14:textId="12F099BE" w:rsidR="008B7CAA" w:rsidRPr="00F20CB9" w:rsidRDefault="37EEA9EA" w:rsidP="0221C9F8">
      <w:pPr>
        <w:pStyle w:val="Textindependent"/>
        <w:spacing w:after="0"/>
        <w:jc w:val="both"/>
        <w:rPr>
          <w:rFonts w:eastAsia="Arial" w:cs="Arial"/>
          <w:szCs w:val="20"/>
        </w:rPr>
      </w:pPr>
      <w:r w:rsidRPr="00F20CB9">
        <w:t xml:space="preserve">c) Article 19 </w:t>
      </w:r>
      <w:r w:rsidR="001C75DA" w:rsidRPr="00F20CB9">
        <w:t>del</w:t>
      </w:r>
      <w:r w:rsidR="46B3D704" w:rsidRPr="00F20CB9">
        <w:t xml:space="preserve"> Reial </w:t>
      </w:r>
      <w:r w:rsidR="00E3687E" w:rsidRPr="00F20CB9">
        <w:t>d</w:t>
      </w:r>
      <w:r w:rsidR="46B3D704" w:rsidRPr="00F20CB9">
        <w:t xml:space="preserve">ecret 157/2022, </w:t>
      </w:r>
      <w:r w:rsidR="00E3687E" w:rsidRPr="00F20CB9">
        <w:t>d’</w:t>
      </w:r>
      <w:r w:rsidR="46B3D704" w:rsidRPr="00F20CB9">
        <w:t>1 de març, pel qu</w:t>
      </w:r>
      <w:r w:rsidR="0071656F" w:rsidRPr="00F20CB9">
        <w:t>al</w:t>
      </w:r>
      <w:r w:rsidR="46B3D704" w:rsidRPr="00F20CB9">
        <w:t xml:space="preserve"> s’estableixen l’ordenació i les ensenyances mínimes de l’Educació Primària (BOE 52, 02.03.2022).</w:t>
      </w:r>
    </w:p>
    <w:p w14:paraId="0ACF7A94" w14:textId="7AB162A8" w:rsidR="002E6E82" w:rsidRPr="00F20CB9" w:rsidRDefault="37581856">
      <w:pPr>
        <w:pStyle w:val="Textindependent"/>
        <w:spacing w:after="113"/>
        <w:jc w:val="both"/>
      </w:pPr>
      <w:r>
        <w:t xml:space="preserve">d) Instruccions de 16 de juliol de 2019, de la Secretaria Autonòmica d’Educació i Formació Professional, per les quals s’estableixen directrius envers diversos aspectes relacionats amb l’alumnat que s’incorpora al </w:t>
      </w:r>
      <w:r w:rsidR="006D3E10">
        <w:t>s</w:t>
      </w:r>
      <w:r>
        <w:t xml:space="preserve">istema </w:t>
      </w:r>
      <w:r w:rsidR="006D3E10">
        <w:t>e</w:t>
      </w:r>
      <w:r>
        <w:t xml:space="preserve">ducatiu </w:t>
      </w:r>
      <w:r w:rsidR="006D3E10">
        <w:t>e</w:t>
      </w:r>
      <w:r>
        <w:t xml:space="preserve">spanyol procedent de centres de titularitat estrangera o sistemes educatius d’altres països. </w:t>
      </w:r>
      <w:hyperlink r:id="rId30">
        <w:r w:rsidRPr="1162A42B">
          <w:rPr>
            <w:rStyle w:val="Enlla"/>
          </w:rPr>
          <w:t>http://www.ceice.gva.es/documents/161863064/168012207/Instruccions_centres_extrangers</w:t>
        </w:r>
      </w:hyperlink>
      <w:r w:rsidRPr="1162A42B">
        <w:rPr>
          <w:rStyle w:val="Enlla"/>
        </w:rPr>
        <w:t>.</w:t>
      </w:r>
    </w:p>
    <w:p w14:paraId="0BE08FEE" w14:textId="3AFE3216" w:rsidR="1162A42B" w:rsidRDefault="1162A42B" w:rsidP="1162A42B">
      <w:pPr>
        <w:pStyle w:val="Textindependent"/>
        <w:spacing w:after="113"/>
        <w:jc w:val="both"/>
      </w:pPr>
    </w:p>
    <w:p w14:paraId="6FF5AC22" w14:textId="17253E30" w:rsidR="008B7CAA" w:rsidRPr="00F20CB9" w:rsidRDefault="00A3021B">
      <w:pPr>
        <w:pStyle w:val="Textindependent"/>
        <w:spacing w:after="113"/>
        <w:jc w:val="both"/>
        <w:rPr>
          <w:szCs w:val="20"/>
        </w:rPr>
      </w:pPr>
      <w:r>
        <w:t>4. Per a l’alumnat nouvingut d’incorporació tardana al sistema educatiu valencià amb desconeixement de les llengües oficials de la Comunitat Valenciana és aplicable el que disposa l’article 17 de l’Ordre 20/2019.</w:t>
      </w:r>
    </w:p>
    <w:p w14:paraId="14B2CAAD" w14:textId="74B67B1C" w:rsidR="1162A42B" w:rsidRDefault="1162A42B" w:rsidP="1162A42B">
      <w:pPr>
        <w:pStyle w:val="Textindependent"/>
        <w:jc w:val="both"/>
      </w:pPr>
    </w:p>
    <w:p w14:paraId="6D5FAC12" w14:textId="4F5550FD" w:rsidR="008B7CAA" w:rsidRPr="00975FDF" w:rsidRDefault="00A3021B">
      <w:pPr>
        <w:pStyle w:val="Textindependent"/>
        <w:jc w:val="both"/>
        <w:rPr>
          <w:szCs w:val="20"/>
        </w:rPr>
      </w:pPr>
      <w:r w:rsidRPr="00F20CB9">
        <w:t>5. Per a l’alumnat nouvingut d’incorporació tardana al sistema educatiu valencià que presenta un desenvolupament competencial, degudament valorat amb els instruments adequats, inferior a dos o més cursos, prenent com a referència el currículum ordinari oficial corresponent a la seua edat, pot escolaritzar-se transitòriament en un curs inferior al que li correspon, en les condicions que disposa l’article 31</w:t>
      </w:r>
      <w:r w:rsidRPr="00975FDF">
        <w:t xml:space="preserve"> de l’Ordre 20/2019, de 30 d’abril.</w:t>
      </w:r>
    </w:p>
    <w:p w14:paraId="703B52A8" w14:textId="77777777" w:rsidR="005D35FF" w:rsidRPr="005D35FF" w:rsidRDefault="005D35FF" w:rsidP="005D35FF">
      <w:bookmarkStart w:id="435" w:name="_Toc107912716"/>
    </w:p>
    <w:p w14:paraId="71039675" w14:textId="4050A0F3" w:rsidR="008B7CAA" w:rsidRPr="00975FDF" w:rsidRDefault="00BE7A11" w:rsidP="005D35FF">
      <w:pPr>
        <w:pStyle w:val="Ttol2"/>
        <w:numPr>
          <w:ilvl w:val="0"/>
          <w:numId w:val="0"/>
        </w:numPr>
        <w:spacing w:before="0" w:after="0"/>
        <w:contextualSpacing/>
      </w:pPr>
      <w:bookmarkStart w:id="436" w:name="_Toc136862026"/>
      <w:r>
        <w:t>8</w:t>
      </w:r>
      <w:r w:rsidR="37EEA9EA" w:rsidRPr="00975FDF">
        <w:t>.5. Alumnat que no compleix el requisit d’edat per a cursar ensenyaments elementals i/o professionals de Música i de Dansa</w:t>
      </w:r>
      <w:bookmarkEnd w:id="435"/>
      <w:bookmarkEnd w:id="436"/>
    </w:p>
    <w:p w14:paraId="544D4B6A" w14:textId="77777777" w:rsidR="001C75DA" w:rsidRPr="00975FDF" w:rsidRDefault="001C75DA">
      <w:pPr>
        <w:pStyle w:val="Textindependent"/>
        <w:spacing w:after="0"/>
        <w:jc w:val="both"/>
      </w:pPr>
    </w:p>
    <w:p w14:paraId="38C7F67A" w14:textId="5B62C8BD" w:rsidR="008B7CAA" w:rsidRPr="00975FDF" w:rsidRDefault="00A3021B">
      <w:pPr>
        <w:pStyle w:val="Textindependent"/>
        <w:spacing w:after="0"/>
        <w:jc w:val="both"/>
        <w:rPr>
          <w:szCs w:val="20"/>
        </w:rPr>
      </w:pPr>
      <w:r w:rsidRPr="00975FDF">
        <w:t>L’Ordre 28/2011, de 10 de maig, de la Conselleria d’Educació (DOGV 6522, 17.05.</w:t>
      </w:r>
      <w:r w:rsidR="00E009C8" w:rsidRPr="00975FDF">
        <w:t>20</w:t>
      </w:r>
      <w:r w:rsidRPr="00975FDF">
        <w:t xml:space="preserve">11), modificada per l’Ordre 49/2015, de 14 de maig, de la Conselleria d’Educació, Cultura i Esport, per la qual es regula l’admissió, l’accés i la </w:t>
      </w:r>
      <w:r w:rsidRPr="00F20CB9">
        <w:t>matrícula, així com els aspectes d’ordenació general, per a l’alumnat que cursa els ensenyaments elementals i professionals de Música i Dansa a la Comunitat Valenciana (DOGV 7526, 15.05.</w:t>
      </w:r>
      <w:r w:rsidR="00E009C8" w:rsidRPr="00F20CB9">
        <w:t>20</w:t>
      </w:r>
      <w:r w:rsidRPr="00F20CB9">
        <w:t>15), preveu en l’article seté la possibilitat d’accedir als ensenyaments elementals i professionals de Música i Dansa de persones aspirants amb característiques excepcionals, que no reunisquen els requisits d’edat. Entre la documentació exigida per a la sol·licitud</w:t>
      </w:r>
      <w:r w:rsidR="00E3687E" w:rsidRPr="00F20CB9">
        <w:t xml:space="preserve"> hi</w:t>
      </w:r>
      <w:r w:rsidRPr="00F20CB9">
        <w:t xml:space="preserve"> figura una informació que haurà de facilitar el professorat del centre en què es troba matriculat l’alumnat amb el vistiplau de la direcció, d’acord amb el model d’informe amb indicadors d’excepcionalitat que s’estipulen des de la direcció general competent en ensenyaments de règim especial. Aquest informe ha de ser sol·licitat a la direcció del centre per part de les persones progenitores i/o persones tutores legals de l’alumnat.</w:t>
      </w:r>
    </w:p>
    <w:p w14:paraId="4E555268" w14:textId="582B0E4C" w:rsidR="009D3584" w:rsidRPr="005D35FF" w:rsidRDefault="009D3584" w:rsidP="005D35FF">
      <w:bookmarkStart w:id="437" w:name="_Toc107912717"/>
    </w:p>
    <w:p w14:paraId="06D04E0F" w14:textId="77777777" w:rsidR="005D35FF" w:rsidRPr="005D35FF" w:rsidRDefault="005D35FF" w:rsidP="005D35FF"/>
    <w:p w14:paraId="2968FD8A" w14:textId="25A88DD1" w:rsidR="008B7CAA" w:rsidRPr="00975FDF" w:rsidRDefault="00BE7A11">
      <w:pPr>
        <w:pStyle w:val="Ttol1"/>
        <w:spacing w:before="0" w:after="0"/>
        <w:contextualSpacing/>
      </w:pPr>
      <w:bookmarkStart w:id="438" w:name="_Toc136862027"/>
      <w:r>
        <w:t>9</w:t>
      </w:r>
      <w:r w:rsidR="50C79294" w:rsidRPr="00975FDF">
        <w:t>. MATRÍCULA</w:t>
      </w:r>
      <w:bookmarkEnd w:id="437"/>
      <w:bookmarkEnd w:id="438"/>
      <w:r w:rsidR="50C79294" w:rsidRPr="00975FDF">
        <w:t xml:space="preserve"> </w:t>
      </w:r>
    </w:p>
    <w:p w14:paraId="60474984" w14:textId="5A23CE6C" w:rsidR="0221C9F8" w:rsidRPr="00975FDF" w:rsidRDefault="0221C9F8" w:rsidP="0221C9F8">
      <w:pPr>
        <w:pStyle w:val="Textindependent"/>
        <w:spacing w:after="0"/>
        <w:jc w:val="both"/>
      </w:pPr>
    </w:p>
    <w:p w14:paraId="603C6A8F" w14:textId="0FCDBABC" w:rsidR="0221C9F8" w:rsidRPr="0064279F" w:rsidRDefault="5885810F" w:rsidP="1162A42B">
      <w:pPr>
        <w:pStyle w:val="Textindependent"/>
        <w:spacing w:after="0"/>
        <w:jc w:val="both"/>
        <w:rPr>
          <w:highlight w:val="yellow"/>
        </w:rPr>
      </w:pPr>
      <w:r>
        <w:t>1. S’haurà de tindre en compte allò que s’estableix en l’Ordre 7/2016, de 19 d’abril, de la Conselleria</w:t>
      </w:r>
      <w:r w:rsidR="00C543D4">
        <w:t xml:space="preserve"> </w:t>
      </w:r>
      <w:r>
        <w:t>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(DOGV 7765,  21.04.</w:t>
      </w:r>
      <w:r w:rsidR="42D0F79C">
        <w:t>20</w:t>
      </w:r>
      <w:r>
        <w:t>16) modificada per l’Ordre 5/2020, de 31 de març, (DOGV 8778, 01.04.</w:t>
      </w:r>
      <w:r w:rsidR="42D0F79C">
        <w:t>20</w:t>
      </w:r>
      <w:r>
        <w:t>20)</w:t>
      </w:r>
      <w:r w:rsidR="001C75DA">
        <w:t>, i per l’Ordre 14/2022, de 24 de març (DOGV 9306, 25.03.2022)</w:t>
      </w:r>
      <w:r>
        <w:t xml:space="preserve"> i el que s’estableix en</w:t>
      </w:r>
      <w:r w:rsidR="00C543D4">
        <w:t xml:space="preserve"> </w:t>
      </w:r>
      <w:r w:rsidR="00C543D4" w:rsidRPr="1162A42B">
        <w:rPr>
          <w:highlight w:val="yellow"/>
        </w:rPr>
        <w:t xml:space="preserve">la Resolució de 7 de març de 2023, del director general de </w:t>
      </w:r>
      <w:r w:rsidR="00C543D4" w:rsidRPr="1162A42B">
        <w:rPr>
          <w:highlight w:val="yellow"/>
        </w:rPr>
        <w:lastRenderedPageBreak/>
        <w:t>Centres Docents, per la qual s’estableix el calendari i es dicten instruccions respecte al procediment d’admissió</w:t>
      </w:r>
      <w:r w:rsidR="446F82F7" w:rsidRPr="1162A42B">
        <w:rPr>
          <w:highlight w:val="yellow"/>
        </w:rPr>
        <w:t xml:space="preserve"> </w:t>
      </w:r>
      <w:r w:rsidR="00C543D4" w:rsidRPr="1162A42B">
        <w:rPr>
          <w:highlight w:val="yellow"/>
        </w:rPr>
        <w:t>de l’alumnat en els centres docents sostinguts amb fons públics de la Comunitat Valenciana que imparteixen ensenyaments d’Educació Infantil, Educació Primària, Educació Secundària Obligatòria i Batxillerat per al curs 2023-2024</w:t>
      </w:r>
      <w:r w:rsidR="0064367E" w:rsidRPr="1162A42B">
        <w:rPr>
          <w:highlight w:val="yellow"/>
        </w:rPr>
        <w:t xml:space="preserve"> (DOGV 9552, 13.03.2023)</w:t>
      </w:r>
      <w:r w:rsidR="00C543D4" w:rsidRPr="1162A42B">
        <w:rPr>
          <w:highlight w:val="yellow"/>
        </w:rPr>
        <w:t>.</w:t>
      </w:r>
    </w:p>
    <w:p w14:paraId="418561CF" w14:textId="61ED04AE" w:rsidR="0221C9F8" w:rsidRPr="00F20CB9" w:rsidRDefault="0221C9F8" w:rsidP="1162A42B">
      <w:pPr>
        <w:pStyle w:val="Pargrafdellista"/>
        <w:rPr>
          <w:b/>
          <w:bCs/>
          <w:highlight w:val="yellow"/>
        </w:rPr>
      </w:pPr>
    </w:p>
    <w:p w14:paraId="7B489C16" w14:textId="0626FE69" w:rsidR="00CD7F9E" w:rsidRPr="00983B4A" w:rsidRDefault="00A3021B" w:rsidP="1162A42B">
      <w:pPr>
        <w:pStyle w:val="Textindependent"/>
        <w:spacing w:after="113"/>
        <w:jc w:val="both"/>
        <w:rPr>
          <w:rFonts w:ascii="Times New Roman" w:hAnsi="Times New Roman" w:cs="Times New Roman"/>
          <w:sz w:val="24"/>
        </w:rPr>
      </w:pPr>
      <w:r>
        <w:t xml:space="preserve">2. Els centres docents públics i privats concertats estan obligats a mantindre escolaritzat l’alumnat fins al final de l’ensenyament obligatori, excepte en el cas d’un canvi de centre produït per voluntat familiar o per </w:t>
      </w:r>
      <w:r w:rsidRPr="1162A42B">
        <w:rPr>
          <w:rFonts w:cs="Arial"/>
        </w:rPr>
        <w:t xml:space="preserve">aplicació </w:t>
      </w:r>
      <w:r w:rsidRPr="1162A42B">
        <w:rPr>
          <w:rFonts w:cs="Arial"/>
          <w:highlight w:val="yellow"/>
        </w:rPr>
        <w:t>de</w:t>
      </w:r>
      <w:r w:rsidR="23C1F590" w:rsidRPr="1162A42B">
        <w:rPr>
          <w:rFonts w:cs="Arial"/>
          <w:highlight w:val="yellow"/>
        </w:rPr>
        <w:t xml:space="preserve"> </w:t>
      </w:r>
      <w:r w:rsidR="006A29C7" w:rsidRPr="1162A42B">
        <w:rPr>
          <w:rFonts w:cs="Arial"/>
          <w:highlight w:val="yellow"/>
        </w:rPr>
        <w:t xml:space="preserve">l’article </w:t>
      </w:r>
      <w:r w:rsidR="006A29C7" w:rsidRPr="00051C7F">
        <w:rPr>
          <w:rFonts w:cs="Arial"/>
          <w:highlight w:val="yellow"/>
        </w:rPr>
        <w:t>19</w:t>
      </w:r>
      <w:r w:rsidR="00CD7F9E" w:rsidRPr="00051C7F">
        <w:rPr>
          <w:rFonts w:cs="Arial"/>
          <w:highlight w:val="yellow"/>
        </w:rPr>
        <w:t>.2.i</w:t>
      </w:r>
      <w:r w:rsidR="006A29C7" w:rsidRPr="00051C7F">
        <w:rPr>
          <w:rFonts w:cs="Arial"/>
          <w:highlight w:val="yellow"/>
        </w:rPr>
        <w:t xml:space="preserve"> </w:t>
      </w:r>
      <w:r w:rsidR="00CD7F9E" w:rsidRPr="1162A42B">
        <w:rPr>
          <w:rFonts w:cs="Arial"/>
          <w:highlight w:val="yellow"/>
        </w:rPr>
        <w:t>del Decret 195/2022</w:t>
      </w:r>
      <w:r w:rsidR="00147227">
        <w:rPr>
          <w:rFonts w:cs="Arial"/>
          <w:highlight w:val="yellow"/>
        </w:rPr>
        <w:t>,</w:t>
      </w:r>
      <w:r w:rsidR="00CD7F9E" w:rsidRPr="1162A42B">
        <w:rPr>
          <w:rFonts w:cs="Arial"/>
          <w:highlight w:val="yellow"/>
        </w:rPr>
        <w:t xml:space="preserve"> d</w:t>
      </w:r>
      <w:r w:rsidR="00CB3951">
        <w:rPr>
          <w:rFonts w:cs="Arial"/>
          <w:highlight w:val="yellow"/>
        </w:rPr>
        <w:t>’</w:t>
      </w:r>
      <w:r w:rsidR="00CD7F9E" w:rsidRPr="1162A42B">
        <w:rPr>
          <w:rFonts w:cs="Arial"/>
          <w:highlight w:val="yellow"/>
        </w:rPr>
        <w:t>11 de novembre, del Consell, d’igualtat i convivència en el sistema educatiu valencià (DOGV 9471, 16.11.2022).</w:t>
      </w:r>
    </w:p>
    <w:p w14:paraId="5824AF5B" w14:textId="77777777" w:rsidR="001C75DA" w:rsidRPr="00F20CB9" w:rsidRDefault="001C75DA" w:rsidP="00EB2497">
      <w:pPr>
        <w:pStyle w:val="Textindependent"/>
        <w:jc w:val="both"/>
      </w:pPr>
    </w:p>
    <w:p w14:paraId="61A70950" w14:textId="0CC80586" w:rsidR="00EB2497" w:rsidRPr="00F20CB9" w:rsidRDefault="37EEA9EA" w:rsidP="00EB2497">
      <w:pPr>
        <w:pStyle w:val="Textindependent"/>
        <w:jc w:val="both"/>
      </w:pPr>
      <w:r w:rsidRPr="00F20CB9">
        <w:t xml:space="preserve">3. D’acord amb el Decret 40/2016, de 15 d’abril, </w:t>
      </w:r>
      <w:r w:rsidR="00353F8E" w:rsidRPr="00F20CB9">
        <w:t xml:space="preserve">del Consell, </w:t>
      </w:r>
      <w:r w:rsidRPr="00F20CB9">
        <w:t xml:space="preserve">pel qual es regula </w:t>
      </w:r>
      <w:r w:rsidR="006D3E10" w:rsidRPr="00F20CB9">
        <w:t xml:space="preserve">l’admissió </w:t>
      </w:r>
      <w:r w:rsidRPr="00F20CB9">
        <w:t xml:space="preserve">als centres docents públics i privats concertats que imparteixen ensenyaments </w:t>
      </w:r>
      <w:r w:rsidR="0221C9F8" w:rsidRPr="00F20CB9">
        <w:rPr>
          <w:rFonts w:eastAsia="Arial" w:cs="Arial"/>
          <w:szCs w:val="20"/>
        </w:rPr>
        <w:t xml:space="preserve">d’Educació Infantil, Educació Primària, Educació Secundària Obligatòria i Batxillerat </w:t>
      </w:r>
      <w:r w:rsidRPr="00F20CB9">
        <w:t>(DOGV 7762, 18.04.</w:t>
      </w:r>
      <w:r w:rsidR="42D0F79C" w:rsidRPr="00F20CB9">
        <w:t>20</w:t>
      </w:r>
      <w:r w:rsidRPr="00F20CB9">
        <w:t>16), modificat pel Decret 35/2020, de 13 de març (DOGV 8774, 30.</w:t>
      </w:r>
      <w:r w:rsidR="008E6C0D" w:rsidRPr="00F20CB9">
        <w:t>0</w:t>
      </w:r>
      <w:r w:rsidRPr="00F20CB9">
        <w:t>3.20</w:t>
      </w:r>
      <w:r w:rsidR="42D0F79C" w:rsidRPr="00F20CB9">
        <w:t>20</w:t>
      </w:r>
      <w:r w:rsidRPr="00F20CB9">
        <w:t>),</w:t>
      </w:r>
      <w:r w:rsidR="001B4B82" w:rsidRPr="00F20CB9">
        <w:t xml:space="preserve"> </w:t>
      </w:r>
      <w:bookmarkStart w:id="439" w:name="_Hlk106883230"/>
      <w:r w:rsidR="001B4B82" w:rsidRPr="00F20CB9">
        <w:t>pel Decret 39/2020, de 20 de març (DOGV 8784</w:t>
      </w:r>
      <w:r w:rsidR="00DB24A3" w:rsidRPr="00F20CB9">
        <w:t xml:space="preserve">, </w:t>
      </w:r>
      <w:r w:rsidR="001B4B82" w:rsidRPr="00F20CB9">
        <w:t>08.04.2020), pel Decret 58/2021, de 30 d’abril, del Consell (DOGV 9077, 06.05.2021), i pel Decret 21/2022, de 4 de març, del Consell (DOGV 9304</w:t>
      </w:r>
      <w:r w:rsidR="00DB24A3" w:rsidRPr="00F20CB9">
        <w:t xml:space="preserve">, </w:t>
      </w:r>
      <w:r w:rsidR="001B4B82" w:rsidRPr="00F20CB9">
        <w:t>23.03.22),</w:t>
      </w:r>
      <w:bookmarkEnd w:id="439"/>
      <w:r w:rsidR="001B4B82" w:rsidRPr="00F20CB9">
        <w:t xml:space="preserve"> </w:t>
      </w:r>
      <w:r w:rsidRPr="00F20CB9">
        <w:t>la matriculació de l’alumnat en un centre públic o privat concertat suposa respectar el PEC i el caràcter propi, que ha de respectar, al seu torn, els drets reconeguts a l’alumnat i a les seues famílies en les lleis i el que s’estableix en l’apartat 5 de l’article 2 de</w:t>
      </w:r>
      <w:r w:rsidR="00A658D5" w:rsidRPr="00F20CB9">
        <w:t xml:space="preserve"> </w:t>
      </w:r>
      <w:r w:rsidRPr="00F20CB9">
        <w:t>l</w:t>
      </w:r>
      <w:r w:rsidR="00A658D5" w:rsidRPr="00F20CB9">
        <w:t>’</w:t>
      </w:r>
      <w:r w:rsidRPr="00F20CB9">
        <w:t>esmentat</w:t>
      </w:r>
      <w:r w:rsidR="00A658D5" w:rsidRPr="00F20CB9">
        <w:t xml:space="preserve"> decret</w:t>
      </w:r>
      <w:r w:rsidRPr="00F20CB9">
        <w:t>.</w:t>
      </w:r>
    </w:p>
    <w:p w14:paraId="7D7396F7" w14:textId="77777777" w:rsidR="0028190A" w:rsidRPr="00F20CB9" w:rsidRDefault="0028190A" w:rsidP="00EB2497">
      <w:pPr>
        <w:pStyle w:val="Textindependent"/>
        <w:jc w:val="both"/>
        <w:rPr>
          <w:bCs/>
          <w:szCs w:val="20"/>
        </w:rPr>
      </w:pPr>
    </w:p>
    <w:p w14:paraId="48154C5D" w14:textId="17612FA2" w:rsidR="002C6BE2" w:rsidRPr="00F20CB9" w:rsidRDefault="4F50FAAF" w:rsidP="0221C9F8">
      <w:pPr>
        <w:pStyle w:val="Textindependent"/>
        <w:jc w:val="both"/>
      </w:pPr>
      <w:r w:rsidRPr="00F20CB9">
        <w:t>4. S’haurà de tindre en compte la modificació al Decret 40/2016 introduïda en la disposició final primera del Decret 58/2021, de 30 d’abril, del Consell, sobre jornada lectiva del personal docent i nombre màxim d’alumnat per unitat en centres docents no universitaris (DOGV 9077, 06.05.</w:t>
      </w:r>
      <w:r w:rsidR="42D0F79C" w:rsidRPr="00F20CB9">
        <w:t>20</w:t>
      </w:r>
      <w:r w:rsidRPr="00F20CB9">
        <w:t xml:space="preserve">21), respecte a les consideracions a tindre en compte amb l’alumnat nascut de part múltiple. </w:t>
      </w:r>
    </w:p>
    <w:p w14:paraId="3C16F96C" w14:textId="77777777" w:rsidR="001C75DA" w:rsidRPr="00F20CB9" w:rsidRDefault="001C75DA">
      <w:pPr>
        <w:pStyle w:val="Textindependent"/>
        <w:jc w:val="both"/>
      </w:pPr>
    </w:p>
    <w:p w14:paraId="06D67A2F" w14:textId="586B663F" w:rsidR="008B7CAA" w:rsidRPr="00975FDF" w:rsidRDefault="003F7B62">
      <w:pPr>
        <w:pStyle w:val="Textindependent"/>
        <w:jc w:val="both"/>
      </w:pPr>
      <w:r w:rsidRPr="00F20CB9">
        <w:t>5. En els supòsits de no-convivència dels progenitors de l’alumne o alumna per motius de separació, divorci, ruptura de parella de fet o situació anàloga, s’aplica, en el procediment d’admissió i en el canvi de centre educatiu de l’alumnat als centres docents públics i privats concertats que imparteixen Educació Infantil i/o Educació Primària de la Comunitat Valenciana, la Resolució de 14 de febrer de 2019, de la Secretaria Autonòmica d’Educació i Investigació, per la qual es dicten instruccions</w:t>
      </w:r>
      <w:r w:rsidRPr="00975FDF">
        <w:t xml:space="preserve">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20.02.</w:t>
      </w:r>
      <w:r w:rsidR="00E009C8" w:rsidRPr="00975FDF">
        <w:t>20</w:t>
      </w:r>
      <w:r w:rsidRPr="00975FDF">
        <w:t>19).</w:t>
      </w:r>
    </w:p>
    <w:p w14:paraId="2B3E59B4" w14:textId="77777777" w:rsidR="001C75DA" w:rsidRPr="005D35FF" w:rsidRDefault="001C75DA" w:rsidP="005D35FF"/>
    <w:p w14:paraId="34B82FB6" w14:textId="49A6CEAC" w:rsidR="008B7CAA" w:rsidRPr="00975FDF" w:rsidRDefault="00BE7A11">
      <w:pPr>
        <w:pStyle w:val="Ttol2"/>
        <w:spacing w:before="0" w:after="0"/>
        <w:contextualSpacing/>
      </w:pPr>
      <w:bookmarkStart w:id="440" w:name="_Toc107912718"/>
      <w:bookmarkStart w:id="441" w:name="_Toc136862028"/>
      <w:r>
        <w:t>9</w:t>
      </w:r>
      <w:r w:rsidR="37EEA9EA" w:rsidRPr="00975FDF">
        <w:t>.1. Documents de matrícula</w:t>
      </w:r>
      <w:bookmarkEnd w:id="440"/>
      <w:bookmarkEnd w:id="441"/>
    </w:p>
    <w:p w14:paraId="152EED52" w14:textId="740366A6" w:rsidR="0221C9F8" w:rsidRPr="00975FDF" w:rsidRDefault="0221C9F8" w:rsidP="0221C9F8">
      <w:pPr>
        <w:pStyle w:val="Textindependent"/>
        <w:spacing w:after="0"/>
        <w:jc w:val="both"/>
      </w:pPr>
    </w:p>
    <w:p w14:paraId="59B7E722" w14:textId="2109D018" w:rsidR="001B4B82" w:rsidRPr="001F333C" w:rsidRDefault="50C79294" w:rsidP="001B4B82">
      <w:pPr>
        <w:pStyle w:val="Textindependent"/>
        <w:spacing w:after="0"/>
        <w:jc w:val="both"/>
        <w:rPr>
          <w:strike/>
        </w:rPr>
      </w:pPr>
      <w:bookmarkStart w:id="442" w:name="_Hlk106115169"/>
      <w:r>
        <w:t>1. Per a la formalització de la matrícula s’estarà a allò disposat en l’Ordre 7/2016, de 19 d’abril, modificada per l’Ordre 5/2020, de 31 de març, i</w:t>
      </w:r>
      <w:r w:rsidR="001C75DA">
        <w:t xml:space="preserve"> </w:t>
      </w:r>
      <w:r w:rsidR="005864D9">
        <w:t xml:space="preserve">per l’Ordre 14/2022, de 24 de març (DOGV 9306, 25.03.2022), i </w:t>
      </w:r>
      <w:r>
        <w:t>en la</w:t>
      </w:r>
      <w:r w:rsidR="7D3203E6">
        <w:t xml:space="preserve"> </w:t>
      </w:r>
      <w:r w:rsidR="0064367E" w:rsidRPr="1162A42B">
        <w:rPr>
          <w:highlight w:val="yellow"/>
        </w:rPr>
        <w:t>Resolució de 7 de març de 2023, del director general de Centres Docents, per la qual s’estableix el calendari i es dicten instruccions respecte al procediment d’admissió</w:t>
      </w:r>
      <w:r w:rsidR="4FB749B7" w:rsidRPr="1162A42B">
        <w:rPr>
          <w:highlight w:val="yellow"/>
        </w:rPr>
        <w:t xml:space="preserve"> </w:t>
      </w:r>
      <w:r w:rsidR="0064367E" w:rsidRPr="1162A42B">
        <w:rPr>
          <w:highlight w:val="yellow"/>
        </w:rPr>
        <w:t>de l’alumnat en els centres docents sostinguts amb fons públics de la Comunitat Valenciana que imparteixen ensenyaments d’Educació Infantil, Educació Primària, Educació Secundària Obligatòria i Batxillerat per al curs 2023-2024.</w:t>
      </w:r>
    </w:p>
    <w:p w14:paraId="2F05D791" w14:textId="7F2AE74D" w:rsidR="50C79294" w:rsidRPr="00F20CB9" w:rsidRDefault="50C79294" w:rsidP="0221C9F8">
      <w:pPr>
        <w:pStyle w:val="Textindependent"/>
        <w:spacing w:after="0"/>
        <w:jc w:val="both"/>
        <w:rPr>
          <w:szCs w:val="20"/>
        </w:rPr>
      </w:pPr>
    </w:p>
    <w:bookmarkEnd w:id="442"/>
    <w:p w14:paraId="1E9C3FA2" w14:textId="2F9E5D9F" w:rsidR="00E61848" w:rsidRPr="00F20CB9" w:rsidRDefault="00145A6B" w:rsidP="00E61848">
      <w:pPr>
        <w:pStyle w:val="Textindependent"/>
        <w:spacing w:after="0"/>
        <w:jc w:val="both"/>
        <w:rPr>
          <w:szCs w:val="20"/>
        </w:rPr>
      </w:pPr>
      <w:r w:rsidRPr="00F20CB9">
        <w:t>L’alumnat admés al centre haurà d’aportar la següent documentació</w:t>
      </w:r>
      <w:r w:rsidR="00E61848" w:rsidRPr="00F20CB9">
        <w:t xml:space="preserve">, bé mitjançant  </w:t>
      </w:r>
      <w:proofErr w:type="spellStart"/>
      <w:r w:rsidR="00E61848" w:rsidRPr="00F20CB9">
        <w:t>telematrícula</w:t>
      </w:r>
      <w:proofErr w:type="spellEnd"/>
      <w:r w:rsidR="00E61848" w:rsidRPr="00F20CB9">
        <w:t xml:space="preserve"> (quan s’haja participat pel procés d’admissió) o bé de manera presencial:</w:t>
      </w:r>
    </w:p>
    <w:p w14:paraId="6B41FDD8" w14:textId="77777777" w:rsidR="00E61848" w:rsidRPr="00F20CB9" w:rsidRDefault="00E61848" w:rsidP="00E61848">
      <w:pPr>
        <w:pStyle w:val="Textindependent"/>
        <w:spacing w:after="0"/>
        <w:jc w:val="both"/>
        <w:rPr>
          <w:szCs w:val="20"/>
        </w:rPr>
      </w:pPr>
    </w:p>
    <w:p w14:paraId="5DB4390F" w14:textId="18186726" w:rsidR="00E61848" w:rsidRPr="00F20CB9" w:rsidRDefault="008659A1" w:rsidP="00E61848">
      <w:pPr>
        <w:pStyle w:val="Textindependent"/>
        <w:jc w:val="both"/>
      </w:pPr>
      <w:r w:rsidRPr="00F20CB9">
        <w:t>a)</w:t>
      </w:r>
      <w:r w:rsidR="00E61848" w:rsidRPr="00F20CB9">
        <w:t xml:space="preserve"> En el cas de l’alumnat que es trasllade entre centres de la Comunitat Valenciana sostinguts amb fons públics, no serà necessari aportar la informació referent a l’acreditació del requisit d’edat ni l’acadèmic, que es traslladarà, d’ofici, mitjançant l’aplicació informàtica.</w:t>
      </w:r>
    </w:p>
    <w:p w14:paraId="65FDDC5F" w14:textId="77777777" w:rsidR="00E61848" w:rsidRPr="00F20CB9" w:rsidRDefault="00E61848" w:rsidP="00E61848">
      <w:pPr>
        <w:pStyle w:val="Textindependent"/>
        <w:jc w:val="both"/>
      </w:pPr>
    </w:p>
    <w:p w14:paraId="56FC263E" w14:textId="27BDA797" w:rsidR="00E61848" w:rsidRPr="00F20CB9" w:rsidRDefault="008659A1" w:rsidP="00E61848">
      <w:pPr>
        <w:pStyle w:val="Textindependent"/>
        <w:jc w:val="both"/>
      </w:pPr>
      <w:r w:rsidRPr="00F20CB9">
        <w:lastRenderedPageBreak/>
        <w:t>b)</w:t>
      </w:r>
      <w:r w:rsidR="00E61848" w:rsidRPr="00F20CB9">
        <w:t xml:space="preserve"> En el cas de l’alumnat que s’incorpore per primera vegada a centres de la Comunitat Valenciana, o procedisca de centres no sostinguts amb fons públics de la Comunitat Valenciana, per a la formalització de la matrícula, a més de la documentació acreditativa de les circumstàncies al·legades, ha d’aportar els següents documents:</w:t>
      </w:r>
    </w:p>
    <w:p w14:paraId="2253EA6C" w14:textId="7E259040" w:rsidR="00E61848" w:rsidRPr="00F20CB9" w:rsidRDefault="00E61848" w:rsidP="00E61848">
      <w:pPr>
        <w:pStyle w:val="Textindependent"/>
        <w:jc w:val="both"/>
      </w:pPr>
      <w:r w:rsidRPr="00F20CB9">
        <w:t>– Llibre de família o certificació de la inscripció de naixement expedida pel Registre Civil. Aquesta documentació acreditarà el compliment del requisit d’edat establit per la Llei orgànica 2/2006, d’</w:t>
      </w:r>
      <w:r w:rsidR="00DB24A3" w:rsidRPr="00F20CB9">
        <w:t>E</w:t>
      </w:r>
      <w:r w:rsidRPr="00F20CB9">
        <w:t>ducació.</w:t>
      </w:r>
    </w:p>
    <w:p w14:paraId="0854F92B" w14:textId="326B27A1" w:rsidR="00E61848" w:rsidRPr="00F20CB9" w:rsidRDefault="00E61848" w:rsidP="00E61848">
      <w:pPr>
        <w:pStyle w:val="Textindependent"/>
        <w:jc w:val="both"/>
      </w:pPr>
      <w:r w:rsidRPr="00F20CB9">
        <w:t>– Certificat de baixa del centre anterior. En el certificat ha de constar la seua situació acadèmica, a l’efecte d’acreditar el compliment del requisit acadèmic exigit per l’ordenament jurídic vigent per al nivell educatiu i curs al qual pretén accedir.</w:t>
      </w:r>
    </w:p>
    <w:p w14:paraId="28A3E3E9" w14:textId="77777777" w:rsidR="00E61848" w:rsidRPr="00F20CB9" w:rsidRDefault="00E61848" w:rsidP="00E61848">
      <w:pPr>
        <w:pStyle w:val="Textindependent"/>
        <w:jc w:val="both"/>
      </w:pPr>
    </w:p>
    <w:p w14:paraId="3EE7A87C" w14:textId="003B3570" w:rsidR="00E61848" w:rsidRPr="0075403F" w:rsidRDefault="008659A1" w:rsidP="00E61848">
      <w:pPr>
        <w:pStyle w:val="Textindependent"/>
        <w:jc w:val="both"/>
      </w:pPr>
      <w:r w:rsidRPr="00BF1F11">
        <w:t>2</w:t>
      </w:r>
      <w:r w:rsidR="00E61848" w:rsidRPr="00BF1F11">
        <w:t>. L’alumnat ja</w:t>
      </w:r>
      <w:r w:rsidR="00E61848">
        <w:t xml:space="preserve">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w:t>
      </w:r>
      <w:r w:rsidR="00E61848" w:rsidRPr="0075403F">
        <w:t>2022</w:t>
      </w:r>
      <w:r w:rsidR="008B419E" w:rsidRPr="0075403F">
        <w:t xml:space="preserve"> (DOGV 9246, 30.12.2021)</w:t>
      </w:r>
      <w:r w:rsidR="00E61848" w:rsidRPr="0075403F">
        <w:t>. 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es recullen aquests aspectes.</w:t>
      </w:r>
    </w:p>
    <w:p w14:paraId="583769EC" w14:textId="77777777" w:rsidR="00E61848" w:rsidRPr="0075403F" w:rsidRDefault="00E61848" w:rsidP="00E61848">
      <w:pPr>
        <w:pStyle w:val="Textindependent"/>
        <w:jc w:val="both"/>
      </w:pPr>
    </w:p>
    <w:p w14:paraId="60E76A82" w14:textId="75D08FE8" w:rsidR="00E61848" w:rsidRPr="00F20CB9" w:rsidRDefault="008659A1" w:rsidP="00E61848">
      <w:pPr>
        <w:pStyle w:val="Textindependent"/>
        <w:jc w:val="both"/>
      </w:pPr>
      <w:r w:rsidRPr="0075403F">
        <w:t>3</w:t>
      </w:r>
      <w:r w:rsidR="00E61848" w:rsidRPr="0075403F">
        <w:t xml:space="preserve">. Les dades relatives a l’alumnat matriculat han d’estar introduïdes completament, per part dels centres educatius, abans del </w:t>
      </w:r>
      <w:r w:rsidR="00E61848" w:rsidRPr="0075403F">
        <w:rPr>
          <w:highlight w:val="yellow"/>
        </w:rPr>
        <w:t>30 de setembre de 202</w:t>
      </w:r>
      <w:r w:rsidR="006A20E1" w:rsidRPr="0075403F">
        <w:rPr>
          <w:highlight w:val="yellow"/>
        </w:rPr>
        <w:t>3</w:t>
      </w:r>
      <w:r w:rsidR="00E61848" w:rsidRPr="0075403F">
        <w:t>, d’acord amb l’article 55.2 de l’Ordre 7/2016. Per a això utilitzaran el sistema de gestió acadèmica i administrativa</w:t>
      </w:r>
      <w:r w:rsidR="00E61848" w:rsidRPr="00F20CB9">
        <w:t xml:space="preserve"> ITACA.</w:t>
      </w:r>
    </w:p>
    <w:p w14:paraId="28EDED05" w14:textId="77777777" w:rsidR="00E61848" w:rsidRPr="00F20CB9" w:rsidRDefault="00E61848" w:rsidP="00E61848">
      <w:pPr>
        <w:pStyle w:val="Textindependent"/>
        <w:jc w:val="both"/>
      </w:pPr>
    </w:p>
    <w:p w14:paraId="4AAAB2F4" w14:textId="350B937F" w:rsidR="00E61848" w:rsidRPr="00F20CB9" w:rsidRDefault="008659A1" w:rsidP="00E61848">
      <w:pPr>
        <w:pStyle w:val="Textindependent"/>
        <w:jc w:val="both"/>
      </w:pPr>
      <w:r w:rsidRPr="00F20CB9">
        <w:t>4</w:t>
      </w:r>
      <w:r w:rsidR="00E61848" w:rsidRPr="00F20CB9">
        <w:t>. La matrícula de l’alumnat que no requereix procés d’admissió per canvi de curs, cicle, etapa o nivell educatiu, dins del mateix centre i fins a la finalització de l’educació bàsica, serà organitzada de manera pròpia per cada un dels centres docents, d’acord amb el principi d’autonomia en la gestió, sempre que no es conculque el dret a l’escolarització de l’alumnat en etapes obligatòries, dins dels terminis establits.</w:t>
      </w:r>
    </w:p>
    <w:p w14:paraId="11A02830" w14:textId="77777777" w:rsidR="00E61848" w:rsidRPr="00F20CB9" w:rsidRDefault="00E61848" w:rsidP="00E61848">
      <w:pPr>
        <w:pStyle w:val="Textindependent"/>
        <w:jc w:val="both"/>
      </w:pPr>
    </w:p>
    <w:p w14:paraId="48328258" w14:textId="5AD1EB0B" w:rsidR="00E61848" w:rsidRPr="00F20CB9" w:rsidRDefault="008659A1" w:rsidP="00E61848">
      <w:pPr>
        <w:pStyle w:val="Textindependent"/>
        <w:jc w:val="both"/>
      </w:pPr>
      <w:r w:rsidRPr="00A3461F">
        <w:t>5</w:t>
      </w:r>
      <w:r w:rsidR="00E61848" w:rsidRPr="00A3461F">
        <w:t>. El centre al</w:t>
      </w:r>
      <w:r w:rsidR="00E61848" w:rsidRPr="00F20CB9">
        <w:t xml:space="preserve"> qual s’incorpore nou alumnat com a resultat del procediment d’admissió, sol·licitarà a l’alumnat o </w:t>
      </w:r>
      <w:r w:rsidR="0071656F" w:rsidRPr="00F20CB9">
        <w:t>a</w:t>
      </w:r>
      <w:r w:rsidR="00E61848" w:rsidRPr="00F20CB9">
        <w:t xml:space="preserve">ls seus representants legals que aporten la documentació acreditativa de les situacions al·legades, </w:t>
      </w:r>
      <w:r w:rsidR="00E61848" w:rsidRPr="00401D44">
        <w:t xml:space="preserve">mitjançant declaració responsable, que hagen sigut objecte de </w:t>
      </w:r>
      <w:proofErr w:type="spellStart"/>
      <w:r w:rsidR="00E61848" w:rsidRPr="00401D44">
        <w:t>baremació</w:t>
      </w:r>
      <w:proofErr w:type="spellEnd"/>
      <w:r w:rsidR="00E61848" w:rsidRPr="00401D44">
        <w:t xml:space="preserve"> i no hagen sigut verificades d’ofici, ni aportades telemàticament a través de l’apartat «Formalització de la matrícula» de la pàgina </w:t>
      </w:r>
      <w:hyperlink r:id="rId31" w:history="1">
        <w:r w:rsidR="00401D44" w:rsidRPr="00401D44">
          <w:rPr>
            <w:rStyle w:val="Enlla"/>
          </w:rPr>
          <w:t>https://portal.edu.gva.es/telematricula/</w:t>
        </w:r>
      </w:hyperlink>
      <w:r w:rsidR="00401D44" w:rsidRPr="00401D44">
        <w:t xml:space="preserve"> </w:t>
      </w:r>
      <w:r w:rsidR="00E61848" w:rsidRPr="00401D44">
        <w:t>o aportades al centre directament en el moment de la matrícula. D’acord amb l’article 43.3 de l’Ordre 7/2016, la falsedat en les dades aportades donarà lloc a l’anul·lació de la</w:t>
      </w:r>
      <w:r w:rsidR="00E61848" w:rsidRPr="00F20CB9">
        <w:t xml:space="preserve"> sol·licitud, de manera</w:t>
      </w:r>
    </w:p>
    <w:p w14:paraId="54BF39B1" w14:textId="77777777" w:rsidR="00E61848" w:rsidRPr="00F20CB9" w:rsidRDefault="00E61848" w:rsidP="00E61848">
      <w:pPr>
        <w:pStyle w:val="Textindependent"/>
        <w:jc w:val="both"/>
      </w:pPr>
      <w:r w:rsidRPr="00F20CB9">
        <w:t>que l’alumne o alumna s’escolaritzarà en la forma prevista en l’article 51 de la citada ordre.</w:t>
      </w:r>
    </w:p>
    <w:p w14:paraId="47151F54" w14:textId="77777777" w:rsidR="00E61848" w:rsidRPr="00F20CB9" w:rsidRDefault="00E61848" w:rsidP="00E61848">
      <w:pPr>
        <w:pStyle w:val="Textindependent"/>
      </w:pPr>
    </w:p>
    <w:p w14:paraId="105FC62A" w14:textId="693551FC" w:rsidR="00E61848" w:rsidRPr="0075403F" w:rsidRDefault="008659A1" w:rsidP="1162A42B">
      <w:pPr>
        <w:pStyle w:val="Textindependent"/>
        <w:jc w:val="both"/>
        <w:rPr>
          <w:color w:val="000000" w:themeColor="text1"/>
        </w:rPr>
      </w:pPr>
      <w:r w:rsidRPr="1162A42B">
        <w:rPr>
          <w:color w:val="000000" w:themeColor="text1"/>
        </w:rPr>
        <w:t>6</w:t>
      </w:r>
      <w:r w:rsidR="00E61848" w:rsidRPr="1162A42B">
        <w:rPr>
          <w:color w:val="000000" w:themeColor="text1"/>
        </w:rPr>
        <w:t xml:space="preserve">. En el moment de formalització de la matrícula, en cas que s’haja marcat la casella d’existència de no convivència dels progenitors, sense que hi haja limitació de la pàtria potestat, s’haurà d’aportar la signatura i consignar les dades del pare, mare, tutor o tutora diferent de la persona que va formular la sol·licitud de plaça, en el cas que no els haguera fet constar prèviament en la sol·licitud. En tot cas, s’actuarà conforme al que es disposa en l’apartat cinqué, </w:t>
      </w:r>
      <w:r w:rsidR="00DB24A3">
        <w:t>«</w:t>
      </w:r>
      <w:r w:rsidR="00DB24A3" w:rsidRPr="1162A42B">
        <w:rPr>
          <w:color w:val="000000" w:themeColor="text1"/>
        </w:rPr>
        <w:t>A</w:t>
      </w:r>
      <w:r w:rsidR="00E61848" w:rsidRPr="1162A42B">
        <w:rPr>
          <w:color w:val="000000" w:themeColor="text1"/>
        </w:rPr>
        <w:t>dmissió i matriculació</w:t>
      </w:r>
      <w:r w:rsidR="00DB24A3">
        <w:t>»</w:t>
      </w:r>
      <w:r w:rsidR="00E61848" w:rsidRPr="1162A42B">
        <w:rPr>
          <w:color w:val="000000" w:themeColor="text1"/>
        </w:rPr>
        <w:t xml:space="preserve">, i sisé, </w:t>
      </w:r>
      <w:r w:rsidR="00DB24A3">
        <w:t>«</w:t>
      </w:r>
      <w:r w:rsidR="00DB24A3" w:rsidRPr="1162A42B">
        <w:rPr>
          <w:color w:val="000000" w:themeColor="text1"/>
        </w:rPr>
        <w:t>B</w:t>
      </w:r>
      <w:r w:rsidR="00E61848" w:rsidRPr="1162A42B">
        <w:rPr>
          <w:color w:val="000000" w:themeColor="text1"/>
        </w:rPr>
        <w:t>aixa i canvi de centre</w:t>
      </w:r>
      <w:r w:rsidR="00DB24A3">
        <w:t>»</w:t>
      </w:r>
      <w:r w:rsidR="00E61848" w:rsidRPr="1162A42B">
        <w:rPr>
          <w:color w:val="000000" w:themeColor="text1"/>
        </w:rPr>
        <w:t xml:space="preserve">, de la Resolució de 14 de febrer de 2019, de la Secretaria Autonòmica d’Educació i Investigació, per la qual es dicten instruccions per a aplicar als centres docents sostinguts amb fons públics d’ensenyaments no universitaris de la Comunitat Valenciana davant diversos supòsits de no-convivència dels progenitors per motius de separació, divorci, nul·litat matrimonial, ruptura de parelles de fet o situacions </w:t>
      </w:r>
      <w:r w:rsidR="00E61848" w:rsidRPr="0075403F">
        <w:rPr>
          <w:color w:val="000000" w:themeColor="text1"/>
        </w:rPr>
        <w:t>anàlogues</w:t>
      </w:r>
      <w:r w:rsidR="00D73284" w:rsidRPr="0075403F">
        <w:rPr>
          <w:color w:val="000000" w:themeColor="text1"/>
        </w:rPr>
        <w:t xml:space="preserve"> (DOGV 8490, 20.02.2019)</w:t>
      </w:r>
      <w:r w:rsidR="00E61848" w:rsidRPr="0075403F">
        <w:rPr>
          <w:color w:val="000000" w:themeColor="text1"/>
        </w:rPr>
        <w:t>.</w:t>
      </w:r>
    </w:p>
    <w:p w14:paraId="4541FB45" w14:textId="77777777" w:rsidR="00E61848" w:rsidRPr="00F20CB9" w:rsidRDefault="00E61848" w:rsidP="00E61848">
      <w:pPr>
        <w:pStyle w:val="Textindependent"/>
        <w:jc w:val="both"/>
        <w:rPr>
          <w:color w:val="000000" w:themeColor="text1"/>
        </w:rPr>
      </w:pPr>
    </w:p>
    <w:p w14:paraId="0F5160E2" w14:textId="2E75AE00" w:rsidR="00E61848" w:rsidRPr="00F20CB9" w:rsidRDefault="008659A1" w:rsidP="00E61848">
      <w:pPr>
        <w:pStyle w:val="Textindependent"/>
        <w:jc w:val="both"/>
      </w:pPr>
      <w:r w:rsidRPr="00F20CB9">
        <w:lastRenderedPageBreak/>
        <w:t>7</w:t>
      </w:r>
      <w:r w:rsidR="00E61848" w:rsidRPr="00F20CB9">
        <w:t xml:space="preserve">. En </w:t>
      </w:r>
      <w:r w:rsidR="0071656F" w:rsidRPr="00F20CB9">
        <w:t xml:space="preserve">el </w:t>
      </w:r>
      <w:r w:rsidR="00E61848" w:rsidRPr="00F20CB9">
        <w:t xml:space="preserve">cas que en el moment de la matrícula no es puga aportar tota la documentació requerida, l’alumnat que curse ensenyaments obligatoris podrà efectuar la matrícula. No obstant això, haurà d’aportar la documentació requerida quan la </w:t>
      </w:r>
      <w:r w:rsidR="0071656F" w:rsidRPr="00F20CB9">
        <w:t>tinga</w:t>
      </w:r>
      <w:r w:rsidR="00E61848" w:rsidRPr="00F20CB9">
        <w:t>, per a la seua correcta escolarització.</w:t>
      </w:r>
    </w:p>
    <w:p w14:paraId="3FFE7746" w14:textId="77777777" w:rsidR="00E61848" w:rsidRPr="00F20CB9" w:rsidRDefault="00E61848" w:rsidP="00E61848">
      <w:pPr>
        <w:pStyle w:val="Textindependent"/>
      </w:pPr>
    </w:p>
    <w:p w14:paraId="4CC96DC4" w14:textId="3CED0BEA" w:rsidR="00E61848" w:rsidRPr="00F20CB9" w:rsidRDefault="008659A1" w:rsidP="00E61848">
      <w:pPr>
        <w:pStyle w:val="Textindependent"/>
        <w:jc w:val="both"/>
      </w:pPr>
      <w:r>
        <w:t>8</w:t>
      </w:r>
      <w:r w:rsidR="00E61848">
        <w:t xml:space="preserve">. L’alumnat procedent de sistemes educatius estrangers ha d’aportar la documentació necessària per a acreditar les seues dades personals i el compliment dels requisits d’edat i acadèmics suficients per a efectuar-ne matrícula en un centre de la Comunitat Valenciana. En el cas d’ensenyaments obligatoris, s’aplicarà el que es preveu en el punt </w:t>
      </w:r>
      <w:r w:rsidR="006D3E10">
        <w:t>7.</w:t>
      </w:r>
    </w:p>
    <w:p w14:paraId="1EB21288" w14:textId="77777777" w:rsidR="00B25D45" w:rsidRPr="00F20CB9" w:rsidRDefault="00B25D45" w:rsidP="00E61848">
      <w:pPr>
        <w:pStyle w:val="Textindependent"/>
        <w:spacing w:after="0"/>
        <w:jc w:val="both"/>
      </w:pPr>
    </w:p>
    <w:p w14:paraId="5B9C7079" w14:textId="7CA4259B" w:rsidR="00145A6B" w:rsidRPr="00F20CB9" w:rsidRDefault="008659A1" w:rsidP="00E61848">
      <w:pPr>
        <w:pStyle w:val="Textindependent"/>
        <w:spacing w:after="0"/>
        <w:jc w:val="both"/>
      </w:pPr>
      <w:r w:rsidRPr="00F20CB9">
        <w:t>9</w:t>
      </w:r>
      <w:r w:rsidR="00E61848" w:rsidRPr="00F20CB9">
        <w:t>. L’alumnat estranger, per a formalitzar la matrícula, podrà acreditar-ne la identitat mitjançant qualsevol dels següents documents: Targeta d’Identitat d’Estranger o NIE, visat d’estudis, passaport o document expedit pel seu país d’origen que n’acredite la identitat.</w:t>
      </w:r>
    </w:p>
    <w:p w14:paraId="154FF05A" w14:textId="77777777" w:rsidR="00B25D45" w:rsidRPr="00F20CB9" w:rsidRDefault="00B25D45" w:rsidP="00B25D45">
      <w:pPr>
        <w:pStyle w:val="Textindependent"/>
        <w:spacing w:after="0"/>
        <w:jc w:val="both"/>
      </w:pPr>
    </w:p>
    <w:p w14:paraId="429BB97C" w14:textId="5D9E1503" w:rsidR="00B25D45" w:rsidRDefault="00B25D45" w:rsidP="00B25D45">
      <w:pPr>
        <w:pStyle w:val="Textindependent"/>
        <w:spacing w:after="0"/>
        <w:jc w:val="both"/>
        <w:rPr>
          <w:color w:val="000000" w:themeColor="text1"/>
        </w:rPr>
      </w:pPr>
      <w:bookmarkStart w:id="443" w:name="_Hlk106883330"/>
      <w:r w:rsidRPr="00F20CB9">
        <w:t>1</w:t>
      </w:r>
      <w:r w:rsidR="008659A1" w:rsidRPr="00F20CB9">
        <w:t>0</w:t>
      </w:r>
      <w:r w:rsidRPr="00F20CB9">
        <w:rPr>
          <w:color w:val="000000" w:themeColor="text1"/>
        </w:rPr>
        <w:t>. D’acord amb el contingut de l’apartat 4.</w:t>
      </w:r>
      <w:r w:rsidR="003A5F10">
        <w:rPr>
          <w:color w:val="000000" w:themeColor="text1"/>
        </w:rPr>
        <w:t>9</w:t>
      </w:r>
      <w:r w:rsidRPr="00F20CB9">
        <w:rPr>
          <w:color w:val="000000" w:themeColor="text1"/>
        </w:rPr>
        <w:t xml:space="preserve">.5 de la Resolució de 23 de desembre de 2021, </w:t>
      </w:r>
      <w:r w:rsidRPr="00F20CB9">
        <w:t xml:space="preserve">de la directora general d’Inclusió Educativa, per la qual es dicten instruccions per a la detecció i la identificació de les necessitats específiques de suport educatiu i les necessitats de compensació de desigualtats (DOGV 9245, 29.12.2021), </w:t>
      </w:r>
      <w:r w:rsidRPr="00F20CB9">
        <w:rPr>
          <w:color w:val="000000" w:themeColor="text1"/>
        </w:rPr>
        <w:t>els centres educatius amb personal</w:t>
      </w:r>
      <w:r w:rsidR="00B72320" w:rsidRPr="00F20CB9">
        <w:rPr>
          <w:color w:val="000000" w:themeColor="text1"/>
        </w:rPr>
        <w:t xml:space="preserve"> d’</w:t>
      </w:r>
      <w:r w:rsidRPr="00F20CB9">
        <w:rPr>
          <w:color w:val="000000" w:themeColor="text1"/>
        </w:rPr>
        <w:t>orientació que, pertanyent a una</w:t>
      </w:r>
      <w:r w:rsidR="006D3E10" w:rsidRPr="00F20CB9">
        <w:rPr>
          <w:color w:val="000000" w:themeColor="text1"/>
        </w:rPr>
        <w:t xml:space="preserve"> </w:t>
      </w:r>
      <w:r w:rsidR="006D3E10" w:rsidRPr="0075403F">
        <w:rPr>
          <w:color w:val="000000" w:themeColor="text1"/>
        </w:rPr>
        <w:t xml:space="preserve">agrupació </w:t>
      </w:r>
      <w:r w:rsidR="00492038" w:rsidRPr="0075403F">
        <w:rPr>
          <w:color w:val="000000" w:themeColor="text1"/>
        </w:rPr>
        <w:t xml:space="preserve">d’orientació </w:t>
      </w:r>
      <w:r w:rsidRPr="0075403F">
        <w:rPr>
          <w:color w:val="000000" w:themeColor="text1"/>
        </w:rPr>
        <w:t>de</w:t>
      </w:r>
      <w:r w:rsidRPr="00F20CB9">
        <w:rPr>
          <w:color w:val="000000" w:themeColor="text1"/>
        </w:rPr>
        <w:t xml:space="preserve"> zona, haja realitzat valoracions o deteccions d’algun tipus de necessitat d’alumnat de nova incorporació al sistema, traslladaran la documentació complementària als centres educatius on aquest </w:t>
      </w:r>
      <w:r w:rsidR="002C4D53" w:rsidRPr="00F20CB9">
        <w:rPr>
          <w:color w:val="000000" w:themeColor="text1"/>
        </w:rPr>
        <w:t xml:space="preserve">alumnat </w:t>
      </w:r>
      <w:r w:rsidRPr="00F20CB9">
        <w:rPr>
          <w:color w:val="000000" w:themeColor="text1"/>
        </w:rPr>
        <w:t>s’haja matriculat a petició d’aquests. Fins aquest moment, la custòdia de la documentació correspondrà a la secretaria del centre educatiu de la persona orientadora que ha realitzat la valoració.</w:t>
      </w:r>
    </w:p>
    <w:p w14:paraId="47487E6C" w14:textId="77777777" w:rsidR="0064367E" w:rsidRDefault="0064367E" w:rsidP="00492038">
      <w:pPr>
        <w:pStyle w:val="Textindependent"/>
        <w:spacing w:after="0"/>
        <w:jc w:val="both"/>
        <w:rPr>
          <w:rFonts w:cs="Arial"/>
          <w:color w:val="000000" w:themeColor="text1"/>
          <w:szCs w:val="20"/>
          <w:highlight w:val="yellow"/>
        </w:rPr>
      </w:pPr>
    </w:p>
    <w:p w14:paraId="317BB420" w14:textId="2E712FEE" w:rsidR="00492038" w:rsidRPr="0075403F" w:rsidRDefault="00492038" w:rsidP="001E73F7">
      <w:pPr>
        <w:pStyle w:val="Textindependent"/>
        <w:spacing w:after="0"/>
        <w:jc w:val="both"/>
        <w:rPr>
          <w:rFonts w:cs="Arial"/>
          <w:color w:val="000000" w:themeColor="text1"/>
          <w:szCs w:val="20"/>
          <w:highlight w:val="yellow"/>
        </w:rPr>
      </w:pPr>
      <w:bookmarkStart w:id="444" w:name="_Hlk135056249"/>
      <w:r w:rsidRPr="0075403F">
        <w:rPr>
          <w:rFonts w:cs="Arial"/>
          <w:color w:val="000000" w:themeColor="text1"/>
          <w:szCs w:val="20"/>
          <w:highlight w:val="yellow"/>
        </w:rPr>
        <w:t>11. D’acord amb l’article 3.1 del Decret 40/2016, de 15 d'abril, del Consell, pel qual es regula l'admissió en els centres docents públics i privats concertats que imparteixen ensenyances d'Educació Infantil, Educació Primària, Educació Secundària Obligatòria i Batxillerat (DOGV 7762, 18.04.2016) sobre principis bàsics:</w:t>
      </w:r>
    </w:p>
    <w:p w14:paraId="0823F641" w14:textId="271D2B9F" w:rsidR="00492038" w:rsidRPr="0075403F" w:rsidRDefault="00BD62F4" w:rsidP="00BD62F4">
      <w:pPr>
        <w:pStyle w:val="Textindependent"/>
        <w:suppressAutoHyphens/>
        <w:spacing w:after="0"/>
        <w:contextualSpacing w:val="0"/>
        <w:jc w:val="both"/>
        <w:textAlignment w:val="auto"/>
        <w:rPr>
          <w:rFonts w:cs="Arial"/>
          <w:color w:val="000000" w:themeColor="text1"/>
          <w:szCs w:val="20"/>
          <w:highlight w:val="yellow"/>
        </w:rPr>
      </w:pPr>
      <w:r>
        <w:rPr>
          <w:rFonts w:cs="Arial"/>
          <w:color w:val="000000" w:themeColor="text1"/>
          <w:szCs w:val="20"/>
          <w:highlight w:val="yellow"/>
        </w:rPr>
        <w:t xml:space="preserve">- </w:t>
      </w:r>
      <w:r w:rsidR="00492038" w:rsidRPr="0075403F">
        <w:rPr>
          <w:rFonts w:cs="Arial"/>
          <w:color w:val="000000" w:themeColor="text1"/>
          <w:szCs w:val="20"/>
          <w:highlight w:val="yellow"/>
        </w:rPr>
        <w:t>Els centres docents públics i privats concertats, en cap cas, podran percebre quantitats de les famílies per rebre les ensenyances de caràcter gratuït, ni exigir aportacions en concepte de matrícula o per reserva de plaça.  </w:t>
      </w:r>
    </w:p>
    <w:p w14:paraId="3F761272" w14:textId="38CB2FA8" w:rsidR="00492038" w:rsidRPr="0075403F" w:rsidRDefault="00BD62F4" w:rsidP="00BD62F4">
      <w:pPr>
        <w:pStyle w:val="Textindependent"/>
        <w:suppressAutoHyphens/>
        <w:spacing w:after="0"/>
        <w:contextualSpacing w:val="0"/>
        <w:jc w:val="both"/>
        <w:textAlignment w:val="auto"/>
        <w:rPr>
          <w:rFonts w:cs="Arial"/>
          <w:color w:val="000000" w:themeColor="text1"/>
          <w:szCs w:val="20"/>
          <w:highlight w:val="yellow"/>
        </w:rPr>
      </w:pPr>
      <w:r>
        <w:rPr>
          <w:rFonts w:cs="Arial"/>
          <w:color w:val="000000" w:themeColor="text1"/>
          <w:szCs w:val="20"/>
          <w:highlight w:val="yellow"/>
        </w:rPr>
        <w:t xml:space="preserve">- </w:t>
      </w:r>
      <w:r w:rsidR="00492038" w:rsidRPr="0075403F">
        <w:rPr>
          <w:rFonts w:cs="Arial"/>
          <w:color w:val="000000" w:themeColor="text1"/>
          <w:szCs w:val="20"/>
          <w:highlight w:val="yellow"/>
        </w:rPr>
        <w:t>Tampoc podran imposar a les famílies l'obligació de fer aportacions a fundacions o associacions. </w:t>
      </w:r>
    </w:p>
    <w:p w14:paraId="520FD410" w14:textId="7EAFEAB6" w:rsidR="00492038" w:rsidRPr="0075403F" w:rsidRDefault="00BD62F4" w:rsidP="00BD62F4">
      <w:pPr>
        <w:pStyle w:val="Textindependent"/>
        <w:suppressAutoHyphens/>
        <w:spacing w:after="0"/>
        <w:contextualSpacing w:val="0"/>
        <w:jc w:val="both"/>
        <w:textAlignment w:val="auto"/>
        <w:rPr>
          <w:rFonts w:cs="Arial"/>
          <w:color w:val="000000" w:themeColor="text1"/>
          <w:szCs w:val="20"/>
          <w:highlight w:val="yellow"/>
        </w:rPr>
      </w:pPr>
      <w:r>
        <w:rPr>
          <w:rFonts w:cs="Arial"/>
          <w:color w:val="000000" w:themeColor="text1"/>
          <w:szCs w:val="20"/>
          <w:highlight w:val="yellow"/>
        </w:rPr>
        <w:t xml:space="preserve">- </w:t>
      </w:r>
      <w:r w:rsidR="00492038" w:rsidRPr="0075403F">
        <w:rPr>
          <w:rFonts w:cs="Arial"/>
          <w:color w:val="000000" w:themeColor="text1"/>
          <w:szCs w:val="20"/>
          <w:highlight w:val="yellow"/>
        </w:rPr>
        <w:t>No es podrà exigir l'adquisició de material o equipament escolar en establiments determinats, ni la utilització de serveis obligatoris, associats a les ensenyances, que requerisquen aportacions econòmiques per part de les famílies de l'alumnat.  </w:t>
      </w:r>
    </w:p>
    <w:p w14:paraId="335F4F45" w14:textId="573BA632" w:rsidR="006D1870" w:rsidRDefault="00BD62F4" w:rsidP="00BD62F4">
      <w:pPr>
        <w:pStyle w:val="Textindependent"/>
        <w:spacing w:after="0"/>
        <w:jc w:val="both"/>
        <w:rPr>
          <w:rFonts w:cs="Arial"/>
          <w:highlight w:val="yellow"/>
        </w:rPr>
      </w:pPr>
      <w:r>
        <w:rPr>
          <w:rFonts w:cs="Arial"/>
          <w:color w:val="000000" w:themeColor="text1"/>
          <w:highlight w:val="yellow"/>
        </w:rPr>
        <w:t xml:space="preserve">- </w:t>
      </w:r>
      <w:r w:rsidR="00492038" w:rsidRPr="0075403F">
        <w:rPr>
          <w:rFonts w:cs="Arial"/>
          <w:color w:val="000000" w:themeColor="text1"/>
          <w:highlight w:val="yellow"/>
        </w:rPr>
        <w:t>Queden exclos</w:t>
      </w:r>
      <w:r w:rsidR="000E3E6D" w:rsidRPr="0075403F">
        <w:rPr>
          <w:rFonts w:cs="Arial"/>
          <w:color w:val="000000" w:themeColor="text1"/>
          <w:highlight w:val="yellow"/>
        </w:rPr>
        <w:t>e</w:t>
      </w:r>
      <w:r w:rsidR="00492038" w:rsidRPr="0075403F">
        <w:rPr>
          <w:rFonts w:cs="Arial"/>
          <w:color w:val="000000" w:themeColor="text1"/>
          <w:highlight w:val="yellow"/>
        </w:rPr>
        <w:t>s d'aquesta gratuïtat les activitats extraescolars, les complementàries, i els serveis escolars, que en tot cas tindran caràcter voluntari.</w:t>
      </w:r>
      <w:r w:rsidR="0093069C" w:rsidRPr="0075403F">
        <w:rPr>
          <w:rFonts w:cs="Arial"/>
          <w:color w:val="000000" w:themeColor="text1"/>
          <w:highlight w:val="yellow"/>
        </w:rPr>
        <w:t xml:space="preserve"> </w:t>
      </w:r>
      <w:bookmarkStart w:id="445" w:name="_Hlk135647667"/>
      <w:r w:rsidR="0093069C" w:rsidRPr="0075403F">
        <w:rPr>
          <w:rFonts w:cs="Arial"/>
          <w:highlight w:val="yellow"/>
        </w:rPr>
        <w:t>No obstant, les activitats complementàries que es consideren necessàries per al desenvolupament del currículum hauran de programar-se i realitzar-se de forma que no suposen discriminació per motius econòmics, tal i com estableix l’article 88 de la Llei orgànica 2/2006, de 3 de maig, d’educació, modificada per la Llei orgànica 3/2020, de 29 de desembre.</w:t>
      </w:r>
      <w:bookmarkEnd w:id="444"/>
      <w:bookmarkEnd w:id="445"/>
    </w:p>
    <w:p w14:paraId="2663A122" w14:textId="77777777" w:rsidR="003B2764" w:rsidRPr="003B2764" w:rsidRDefault="003B2764" w:rsidP="003B2764">
      <w:pPr>
        <w:pStyle w:val="Ttol4"/>
        <w:rPr>
          <w:highlight w:val="yellow"/>
        </w:rPr>
      </w:pPr>
    </w:p>
    <w:p w14:paraId="1F8FC521" w14:textId="42FD45FA" w:rsidR="008B7CAA" w:rsidRPr="00F20CB9" w:rsidRDefault="00BE7A11">
      <w:pPr>
        <w:pStyle w:val="Ttol2"/>
        <w:spacing w:before="0" w:after="0"/>
        <w:contextualSpacing/>
      </w:pPr>
      <w:bookmarkStart w:id="446" w:name="_Toc107912719"/>
      <w:bookmarkStart w:id="447" w:name="_Toc136862029"/>
      <w:bookmarkEnd w:id="443"/>
      <w:r w:rsidRPr="00F20CB9">
        <w:t>9</w:t>
      </w:r>
      <w:r w:rsidR="37EEA9EA" w:rsidRPr="00F20CB9">
        <w:t>.2. NIA</w:t>
      </w:r>
      <w:bookmarkEnd w:id="446"/>
      <w:bookmarkEnd w:id="447"/>
    </w:p>
    <w:p w14:paraId="552700EB" w14:textId="77777777" w:rsidR="005864D9" w:rsidRPr="00F20CB9" w:rsidRDefault="005864D9">
      <w:pPr>
        <w:pStyle w:val="Textindependent"/>
        <w:spacing w:after="113"/>
        <w:jc w:val="both"/>
      </w:pPr>
    </w:p>
    <w:p w14:paraId="777A4E5B" w14:textId="243CE9C7" w:rsidR="008B7CAA" w:rsidRPr="00F20CB9" w:rsidRDefault="37EEA9EA">
      <w:pPr>
        <w:pStyle w:val="Textindependent"/>
        <w:spacing w:after="113"/>
        <w:jc w:val="both"/>
      </w:pPr>
      <w:r>
        <w:t>1. L’Ordre de 29 d’abril de 2009, de la Conselleria d’Educació, per la qual es regula el número d’identificació de l’alumnat de la Comunitat Valenciana (NIA), (DOGV 6026, 02.06.</w:t>
      </w:r>
      <w:r w:rsidR="42D0F79C">
        <w:t>20</w:t>
      </w:r>
      <w:r>
        <w:t>09), regula l’assignació d’un NIA a cada alumne i alumna, per a facilitar la gestió dels processos referents a la documentació de l’alumnat al llarg de la seua vida escolar.</w:t>
      </w:r>
    </w:p>
    <w:p w14:paraId="39BE6B3D" w14:textId="06E27A53" w:rsidR="1162A42B" w:rsidRDefault="1162A42B" w:rsidP="1162A42B">
      <w:pPr>
        <w:pStyle w:val="Textindependent"/>
        <w:spacing w:after="113"/>
        <w:jc w:val="both"/>
      </w:pPr>
    </w:p>
    <w:p w14:paraId="5D9FAB3D" w14:textId="45AA5DB4" w:rsidR="008B7CAA" w:rsidRPr="00975FDF" w:rsidRDefault="00A3021B">
      <w:pPr>
        <w:pStyle w:val="Textindependent"/>
        <w:spacing w:after="113"/>
        <w:jc w:val="both"/>
      </w:pPr>
      <w:r>
        <w:t xml:space="preserve">2. El NIA l’assigna </w:t>
      </w:r>
      <w:r w:rsidRPr="0075403F">
        <w:t>la</w:t>
      </w:r>
      <w:r w:rsidR="446149DD" w:rsidRPr="0075403F">
        <w:t xml:space="preserve"> </w:t>
      </w:r>
      <w:r w:rsidR="001C1AD1" w:rsidRPr="0075403F">
        <w:t>conselleria competent en matèria d’educació</w:t>
      </w:r>
      <w:r w:rsidRPr="0075403F">
        <w:t>, d’acord amb el procediment indicat en l’article 4 de l’Ordre de 29 d’abril de 2009, i s’ha de fer constar en tota la</w:t>
      </w:r>
      <w:r>
        <w:t xml:space="preserve"> documentació oficial en què es necessite identificar un alumne o alumna.</w:t>
      </w:r>
    </w:p>
    <w:p w14:paraId="299156C8" w14:textId="009543E0" w:rsidR="1162A42B" w:rsidRDefault="1162A42B" w:rsidP="1162A42B">
      <w:pPr>
        <w:pStyle w:val="Textindependent"/>
        <w:jc w:val="both"/>
      </w:pPr>
    </w:p>
    <w:p w14:paraId="7EE09019" w14:textId="4FE1363B" w:rsidR="008B7CAA" w:rsidRPr="00975FDF" w:rsidRDefault="00A3021B">
      <w:pPr>
        <w:pStyle w:val="Textindependent"/>
        <w:jc w:val="both"/>
      </w:pPr>
      <w:r w:rsidRPr="00975FDF">
        <w:lastRenderedPageBreak/>
        <w:t>3. Els centres docents han d’emetre per a cada alumne i alumna una targeta que ha de servir com a document acreditatiu del número d’identificació de l’alumnat.</w:t>
      </w:r>
    </w:p>
    <w:p w14:paraId="0DEA6574" w14:textId="77777777" w:rsidR="005864D9" w:rsidRPr="005D35FF" w:rsidRDefault="005864D9" w:rsidP="005D35FF"/>
    <w:p w14:paraId="067FDE73" w14:textId="4FC06CA2" w:rsidR="008B7CAA" w:rsidRPr="00975FDF" w:rsidRDefault="00BE7A11">
      <w:pPr>
        <w:pStyle w:val="Ttol2"/>
        <w:spacing w:before="0" w:after="0"/>
        <w:contextualSpacing/>
      </w:pPr>
      <w:bookmarkStart w:id="448" w:name="_Toc107912720"/>
      <w:bookmarkStart w:id="449" w:name="_Toc136862030"/>
      <w:r>
        <w:t>9</w:t>
      </w:r>
      <w:r w:rsidR="37EEA9EA" w:rsidRPr="00975FDF">
        <w:t>.3. Trasllat de matrícula</w:t>
      </w:r>
      <w:bookmarkEnd w:id="448"/>
      <w:bookmarkEnd w:id="449"/>
    </w:p>
    <w:p w14:paraId="43F7E879" w14:textId="77777777" w:rsidR="005864D9" w:rsidRPr="00975FDF" w:rsidRDefault="005864D9">
      <w:pPr>
        <w:pStyle w:val="Textindependent"/>
        <w:spacing w:after="0"/>
        <w:jc w:val="both"/>
      </w:pPr>
    </w:p>
    <w:p w14:paraId="7B87A591" w14:textId="7442DBD1" w:rsidR="008B7CAA" w:rsidRPr="00F20CB9" w:rsidRDefault="00A3021B">
      <w:pPr>
        <w:pStyle w:val="Textindependent"/>
        <w:spacing w:after="0"/>
        <w:jc w:val="both"/>
        <w:rPr>
          <w:szCs w:val="20"/>
        </w:rPr>
      </w:pPr>
      <w:bookmarkStart w:id="450" w:name="_Hlk106115520"/>
      <w:r w:rsidRPr="00F20CB9">
        <w:t>L’informe personal per trasllat té com a fi garantir la continuïtat del procés d’aprenentatge de l’alumnat que es trasllade a un altre centre sense haver conclòs un determinat curs de l’Educació Primària.</w:t>
      </w:r>
    </w:p>
    <w:bookmarkEnd w:id="450"/>
    <w:p w14:paraId="38C1F859" w14:textId="77777777" w:rsidR="008B7CAA" w:rsidRPr="00F20CB9" w:rsidRDefault="008B7CAA">
      <w:pPr>
        <w:pStyle w:val="Textindependent"/>
        <w:jc w:val="both"/>
        <w:rPr>
          <w:szCs w:val="20"/>
        </w:rPr>
      </w:pPr>
    </w:p>
    <w:p w14:paraId="0E3137F9" w14:textId="77777777" w:rsidR="008B7CAA" w:rsidRPr="00F20CB9" w:rsidRDefault="00A3021B">
      <w:pPr>
        <w:pStyle w:val="Textindependent"/>
        <w:jc w:val="both"/>
        <w:rPr>
          <w:szCs w:val="20"/>
        </w:rPr>
      </w:pPr>
      <w:r w:rsidRPr="00F20CB9">
        <w:t>1. Trasllat de centre dins de l’Estat espanyol</w:t>
      </w:r>
    </w:p>
    <w:p w14:paraId="5B5E8E74" w14:textId="6DC4FE23" w:rsidR="008B7CAA" w:rsidRPr="006374F2" w:rsidRDefault="37EEA9EA" w:rsidP="1162A42B">
      <w:pPr>
        <w:pStyle w:val="Textindependent"/>
        <w:jc w:val="both"/>
        <w:rPr>
          <w:strike/>
          <w:highlight w:val="green"/>
        </w:rPr>
      </w:pPr>
      <w:r>
        <w:t xml:space="preserve">El procediment per a efectuar el trasllat a un altre centre i el contingut de l’informe personal per trasllat és el que s’estableix </w:t>
      </w:r>
      <w:r w:rsidR="00C11769" w:rsidRPr="1162A42B">
        <w:rPr>
          <w:color w:val="000000" w:themeColor="text1"/>
          <w:highlight w:val="yellow"/>
        </w:rPr>
        <w:t>en l’article 40 del Decret 106/2022, de 5 d’agost, del Consell, d’ordenació i currículum de l’etapa d’Educació Primària</w:t>
      </w:r>
      <w:r w:rsidR="0221C9F8" w:rsidRPr="1162A42B">
        <w:rPr>
          <w:rFonts w:eastAsia="Arial" w:cs="Arial"/>
          <w:color w:val="000000" w:themeColor="text1"/>
        </w:rPr>
        <w:t>.</w:t>
      </w:r>
      <w:r w:rsidRPr="1162A42B">
        <w:rPr>
          <w:color w:val="000000" w:themeColor="text1"/>
        </w:rPr>
        <w:t xml:space="preserve"> </w:t>
      </w:r>
      <w:r>
        <w:t xml:space="preserve">En </w:t>
      </w:r>
      <w:r w:rsidR="2B9D8F06">
        <w:t xml:space="preserve">l’esmentat </w:t>
      </w:r>
      <w:r>
        <w:t xml:space="preserve">informe s’inclouen les dades d’identificació del centre i de l’alumne o alumna. Aquest informe ha de ser elaborat i signat per la tutora o el tutor, amb el vistiplau de la direcció, a partir de les dades facilitades per l’equip docent que impartisca docència a l’alumne o alumna i d’acord amb el model que </w:t>
      </w:r>
      <w:r w:rsidR="006374F2" w:rsidRPr="1162A42B">
        <w:rPr>
          <w:highlight w:val="yellow"/>
        </w:rPr>
        <w:t>s’inclou com annex X a l’esmentat Decret 106/2022.</w:t>
      </w:r>
      <w:r w:rsidR="006374F2">
        <w:t xml:space="preserve"> </w:t>
      </w:r>
    </w:p>
    <w:p w14:paraId="0C8FE7CE" w14:textId="77777777" w:rsidR="008B7CAA" w:rsidRPr="00975FDF" w:rsidRDefault="008B7CAA">
      <w:pPr>
        <w:pStyle w:val="Textindependent"/>
        <w:jc w:val="both"/>
        <w:rPr>
          <w:szCs w:val="20"/>
        </w:rPr>
      </w:pPr>
    </w:p>
    <w:p w14:paraId="37BF2246" w14:textId="77777777" w:rsidR="008B7CAA" w:rsidRPr="00975FDF" w:rsidRDefault="00A3021B">
      <w:pPr>
        <w:pStyle w:val="Textindependent"/>
        <w:jc w:val="both"/>
        <w:rPr>
          <w:szCs w:val="20"/>
        </w:rPr>
      </w:pPr>
      <w:r w:rsidRPr="00975FDF">
        <w:t>2. Trasllat de centre a un sistema educatiu estranger</w:t>
      </w:r>
    </w:p>
    <w:p w14:paraId="07A1D438" w14:textId="7CDB84A0" w:rsidR="008B7CAA" w:rsidRPr="00F20CB9" w:rsidRDefault="00A3021B">
      <w:pPr>
        <w:pStyle w:val="Textindependent"/>
        <w:jc w:val="both"/>
      </w:pPr>
      <w:r w:rsidRPr="00975FDF">
        <w:t xml:space="preserve">Quan l’alumna o alumne s’incorpore a un centre estranger a Espanya o a l’exterior que no impartisca ensenyaments del sistema educatiu espanyol, no se li traslladarà l’historial acadèmic. En </w:t>
      </w:r>
      <w:r w:rsidR="004460C0" w:rsidRPr="00975FDF">
        <w:t>aquest</w:t>
      </w:r>
      <w:r w:rsidRPr="00975FDF">
        <w:t xml:space="preserve"> cas, el centre d’origen ha d’emetre un certificat acadèmic complet de l’alumna o alumne. L’historial acadèmic ha de continuar custodiat per l’últim centre en què l’alumna o alumne va estar matriculat fins a la seua possible reincorporació als ensenyaments del sistema educatiu espanyol, en el mateix o en un altre centre, al qual es traslladarà en aquest cas, o bé fins que es lliure a l’alumn</w:t>
      </w:r>
      <w:r w:rsidR="004460C0" w:rsidRPr="00975FDF">
        <w:t>at</w:t>
      </w:r>
      <w:r w:rsidRPr="00975FDF">
        <w:t xml:space="preserve"> després de la conclusió dels estudis estrangers equivalents a </w:t>
      </w:r>
      <w:r w:rsidRPr="00F20CB9">
        <w:t>l’Educació Primària.</w:t>
      </w:r>
    </w:p>
    <w:p w14:paraId="517E9CB5" w14:textId="77777777" w:rsidR="00A658D5" w:rsidRPr="00F20CB9" w:rsidRDefault="00A658D5" w:rsidP="00A658D5">
      <w:pPr>
        <w:pStyle w:val="Textindependent"/>
        <w:spacing w:after="0"/>
      </w:pPr>
    </w:p>
    <w:p w14:paraId="5D82FD38" w14:textId="7CEA4DB2" w:rsidR="00A658D5" w:rsidRPr="00F20CB9" w:rsidRDefault="00A658D5" w:rsidP="00A658D5">
      <w:pPr>
        <w:pStyle w:val="Textindependent"/>
        <w:spacing w:after="0"/>
        <w:jc w:val="both"/>
      </w:pPr>
      <w:r w:rsidRPr="00F20CB9">
        <w:t xml:space="preserve">3. Trasllat de centre amb sistema educatiu estranger a un altre centre amb sistema </w:t>
      </w:r>
      <w:r w:rsidR="006D3E10" w:rsidRPr="00F20CB9">
        <w:t>educatiu valencià</w:t>
      </w:r>
    </w:p>
    <w:p w14:paraId="75D6AE6E" w14:textId="57296E71" w:rsidR="00C5684F" w:rsidRDefault="00A658D5" w:rsidP="003B2764">
      <w:pPr>
        <w:pStyle w:val="Textindependent"/>
        <w:spacing w:after="0"/>
        <w:jc w:val="both"/>
      </w:pPr>
      <w:r w:rsidRPr="00F20CB9">
        <w:t>Quan un alumne o alumna es trasllade des d’un centre amb sistema educatiu estranger a un altre centre del sistema educatiu valencià, caldrà tindre en compte que</w:t>
      </w:r>
      <w:r w:rsidR="0000408B" w:rsidRPr="00F20CB9">
        <w:t xml:space="preserve">, </w:t>
      </w:r>
      <w:r w:rsidRPr="00F20CB9">
        <w:t>per a realitzar estudis en qualsevol curs, l’escolarització d’aquest alumnat es realitzarà atenent l’edat, les circumstàncies, els coneixements i el seu historial acadèmic.</w:t>
      </w:r>
    </w:p>
    <w:p w14:paraId="2D0BCF9B" w14:textId="49162786" w:rsidR="00C5684F" w:rsidRDefault="00C5684F" w:rsidP="005D35FF"/>
    <w:p w14:paraId="71F70A61" w14:textId="77777777" w:rsidR="00C5684F" w:rsidRPr="005D35FF" w:rsidRDefault="00C5684F" w:rsidP="005D35FF"/>
    <w:p w14:paraId="64AEC406" w14:textId="78777002" w:rsidR="008B7CAA" w:rsidRPr="00975FDF" w:rsidRDefault="50C79294">
      <w:pPr>
        <w:pStyle w:val="Ttol1"/>
        <w:spacing w:before="0" w:after="0"/>
        <w:contextualSpacing/>
      </w:pPr>
      <w:bookmarkStart w:id="451" w:name="_Toc107912721"/>
      <w:bookmarkStart w:id="452" w:name="_Toc136862031"/>
      <w:r w:rsidRPr="00975FDF">
        <w:t>1</w:t>
      </w:r>
      <w:r w:rsidR="00BE7A11">
        <w:t>0</w:t>
      </w:r>
      <w:r w:rsidRPr="00975FDF">
        <w:t>. COL·LEGIS RURALS AGRUPATS</w:t>
      </w:r>
      <w:bookmarkEnd w:id="451"/>
      <w:bookmarkEnd w:id="452"/>
    </w:p>
    <w:p w14:paraId="6A9CF56F" w14:textId="07733549" w:rsidR="003F7B62" w:rsidRPr="00975FDF" w:rsidRDefault="003F7B62" w:rsidP="000D3C65">
      <w:pPr>
        <w:pStyle w:val="Textindependent"/>
      </w:pPr>
    </w:p>
    <w:p w14:paraId="5AC5AF7C" w14:textId="0A099A29" w:rsidR="000D3C65" w:rsidRPr="00975FDF" w:rsidRDefault="29EE07E8" w:rsidP="00E51EE9">
      <w:pPr>
        <w:pStyle w:val="Ttol2"/>
        <w:spacing w:before="0" w:after="0"/>
        <w:contextualSpacing/>
      </w:pPr>
      <w:bookmarkStart w:id="453" w:name="_Toc107912722"/>
      <w:bookmarkStart w:id="454" w:name="_Toc136862032"/>
      <w:r w:rsidRPr="00975FDF">
        <w:t>1</w:t>
      </w:r>
      <w:r w:rsidR="00BE7A11">
        <w:t>0</w:t>
      </w:r>
      <w:r w:rsidRPr="00975FDF">
        <w:t>.1. Normativa</w:t>
      </w:r>
      <w:bookmarkEnd w:id="453"/>
      <w:bookmarkEnd w:id="454"/>
    </w:p>
    <w:p w14:paraId="6A5C3DCC" w14:textId="77777777" w:rsidR="005864D9" w:rsidRPr="00975FDF" w:rsidRDefault="005864D9">
      <w:pPr>
        <w:pStyle w:val="Textindependent"/>
        <w:jc w:val="both"/>
      </w:pPr>
    </w:p>
    <w:p w14:paraId="6300C9AF" w14:textId="12600202" w:rsidR="008B7CAA" w:rsidRPr="00F20CB9" w:rsidRDefault="00A3021B">
      <w:pPr>
        <w:pStyle w:val="Textindependent"/>
        <w:jc w:val="both"/>
      </w:pPr>
      <w:r>
        <w:t>Per al desenvolupament dels aspectes relacionats amb l’organització i funcionament del Reglament orgànic i funcional de les escoles d’Educació Infantil i dels col·legis d’Educació Primària als col·legis rurals agrupats cal atindre’s al que es disposa en:</w:t>
      </w:r>
      <w:r w:rsidR="7DA7FCEE">
        <w:t xml:space="preserve">                                              </w:t>
      </w:r>
      <w:r>
        <w:t xml:space="preserve">   </w:t>
      </w:r>
      <w:r w:rsidR="657522EF">
        <w:t xml:space="preserve"> </w:t>
      </w:r>
      <w:r>
        <w:t xml:space="preserve">                                                                                                                                        </w:t>
      </w:r>
    </w:p>
    <w:p w14:paraId="6996771C" w14:textId="1C9B81E4" w:rsidR="008B7CAA" w:rsidRPr="00F20CB9" w:rsidRDefault="37EEA9EA">
      <w:pPr>
        <w:pStyle w:val="Textindependent"/>
        <w:jc w:val="both"/>
      </w:pPr>
      <w:r>
        <w:t>1. Els articles 6 i 26 del Decret 253/2019, de 29 de novembre, del Consell, de regulació de l'organització i el funcionament dels centres públics que imparteixen ensenyaments d'Educació Infantil o d’Educació Primària (DOGV 8689, 02.12.</w:t>
      </w:r>
      <w:r w:rsidR="42D0F79C">
        <w:t>20</w:t>
      </w:r>
      <w:r>
        <w:t>19)</w:t>
      </w:r>
      <w:r w:rsidR="2B9D8F06">
        <w:t>.</w:t>
      </w:r>
    </w:p>
    <w:p w14:paraId="266AB5A7" w14:textId="62DC5F61" w:rsidR="1162A42B" w:rsidRDefault="1162A42B" w:rsidP="1162A42B">
      <w:pPr>
        <w:pStyle w:val="Textindependent"/>
        <w:jc w:val="both"/>
      </w:pPr>
    </w:p>
    <w:p w14:paraId="73D82689" w14:textId="074388D0" w:rsidR="008B7CAA" w:rsidRPr="00F20CB9" w:rsidRDefault="00A3021B">
      <w:pPr>
        <w:pStyle w:val="Textindependent"/>
        <w:jc w:val="both"/>
        <w:rPr>
          <w:szCs w:val="20"/>
        </w:rPr>
      </w:pPr>
      <w:r>
        <w:t>2. L’Ordre de 15 de maig de 1997, de la Conselleria de Cultura, Educació i Ciència, per la qual es regula la constitució de col·legis rurals agrupats d’Educació Infantil i Educació Primària a la Comunitat Valenciana (DOGV 3028, 04.07.</w:t>
      </w:r>
      <w:r w:rsidR="00E009C8">
        <w:t>19</w:t>
      </w:r>
      <w:r>
        <w:t>97).</w:t>
      </w:r>
    </w:p>
    <w:p w14:paraId="43D4780A" w14:textId="6E240458" w:rsidR="1162A42B" w:rsidRDefault="1162A42B" w:rsidP="1162A42B">
      <w:pPr>
        <w:pStyle w:val="Textindependent"/>
        <w:jc w:val="both"/>
      </w:pPr>
    </w:p>
    <w:p w14:paraId="3D008F33" w14:textId="0EDC2901" w:rsidR="008B7CAA" w:rsidRPr="00F20CB9" w:rsidRDefault="00A3021B">
      <w:pPr>
        <w:pStyle w:val="Textindependent"/>
        <w:jc w:val="both"/>
        <w:rPr>
          <w:szCs w:val="20"/>
        </w:rPr>
      </w:pPr>
      <w:r>
        <w:lastRenderedPageBreak/>
        <w:t xml:space="preserve">3. L’Ordre de 10 de maig de 1999, de la Conselleria de Cultura, Educació i Ciència, per la qual s’adapten les normes que conté el Reglament orgànic i funcional de les escoles d’Educació Infantil i dels col·legis d’Educació Primària als </w:t>
      </w:r>
      <w:r w:rsidR="006D3E10">
        <w:t xml:space="preserve">Col·legis Rurals Agrupats </w:t>
      </w:r>
      <w:r>
        <w:t>(DOGV 3518, 16.06.</w:t>
      </w:r>
      <w:r w:rsidR="00E009C8">
        <w:t>19</w:t>
      </w:r>
      <w:r>
        <w:t>99).</w:t>
      </w:r>
    </w:p>
    <w:p w14:paraId="64D82461" w14:textId="09383CF1" w:rsidR="1162A42B" w:rsidRDefault="1162A42B" w:rsidP="1162A42B">
      <w:pPr>
        <w:pStyle w:val="Textindependent"/>
        <w:jc w:val="both"/>
      </w:pPr>
    </w:p>
    <w:p w14:paraId="066E1693" w14:textId="5F14B3AE" w:rsidR="002B6F20" w:rsidRPr="00975FDF" w:rsidRDefault="00A3021B" w:rsidP="002B6F20">
      <w:pPr>
        <w:pStyle w:val="Textindependent"/>
        <w:jc w:val="both"/>
        <w:rPr>
          <w:szCs w:val="20"/>
        </w:rPr>
      </w:pPr>
      <w:r w:rsidRPr="00F20CB9">
        <w:t xml:space="preserve">4. L’Ordre 44/2012, d’11 de juliol, de la Conselleria d’Educació, Formació i Ocupació, per la qual es regula el règim </w:t>
      </w:r>
      <w:r w:rsidR="00F04F66" w:rsidRPr="00F20CB9">
        <w:t xml:space="preserve">aplicable </w:t>
      </w:r>
      <w:r w:rsidRPr="00F20CB9">
        <w:t>al professorat que presta servicis en més d’un centre docent públic d’ensenyament no universitari de titularitat de la Generalitat (DOGV 6820, 17.07.</w:t>
      </w:r>
      <w:r w:rsidR="00E009C8" w:rsidRPr="00F20CB9">
        <w:t>20</w:t>
      </w:r>
      <w:r w:rsidRPr="00F20CB9">
        <w:t>12).</w:t>
      </w:r>
    </w:p>
    <w:p w14:paraId="377EA25E" w14:textId="77777777" w:rsidR="005D35FF" w:rsidRDefault="005D35FF" w:rsidP="005D35FF">
      <w:pPr>
        <w:pStyle w:val="Ttol2"/>
        <w:numPr>
          <w:ilvl w:val="0"/>
          <w:numId w:val="0"/>
        </w:numPr>
        <w:spacing w:before="0" w:after="0"/>
        <w:contextualSpacing/>
      </w:pPr>
      <w:bookmarkStart w:id="455" w:name="_Toc107912723"/>
    </w:p>
    <w:p w14:paraId="0FE0400B" w14:textId="4F3ECE56" w:rsidR="000D3C65" w:rsidRPr="00975FDF" w:rsidRDefault="29EE07E8" w:rsidP="005D35FF">
      <w:pPr>
        <w:pStyle w:val="Ttol2"/>
        <w:numPr>
          <w:ilvl w:val="0"/>
          <w:numId w:val="0"/>
        </w:numPr>
        <w:spacing w:before="0" w:after="0"/>
        <w:contextualSpacing/>
      </w:pPr>
      <w:bookmarkStart w:id="456" w:name="_Toc136862033"/>
      <w:r w:rsidRPr="00975FDF">
        <w:t>1</w:t>
      </w:r>
      <w:r w:rsidR="00BE7A11">
        <w:t>0</w:t>
      </w:r>
      <w:r w:rsidRPr="00975FDF">
        <w:t>.2. Expedients de constitució</w:t>
      </w:r>
      <w:bookmarkEnd w:id="455"/>
      <w:bookmarkEnd w:id="456"/>
    </w:p>
    <w:p w14:paraId="0E77B0B7" w14:textId="77777777" w:rsidR="002B6F20" w:rsidRPr="00975FDF" w:rsidRDefault="002B6F20" w:rsidP="002B6F20">
      <w:pPr>
        <w:pStyle w:val="Textindependent"/>
        <w:jc w:val="both"/>
        <w:rPr>
          <w:b/>
          <w:bCs/>
          <w:szCs w:val="20"/>
        </w:rPr>
      </w:pPr>
    </w:p>
    <w:p w14:paraId="3A6065AC" w14:textId="04C49367" w:rsidR="002B6F20" w:rsidRPr="00F20CB9" w:rsidRDefault="0061B2BB" w:rsidP="0221C9F8">
      <w:pPr>
        <w:pStyle w:val="Textindependent"/>
        <w:jc w:val="both"/>
      </w:pPr>
      <w:r w:rsidRPr="00F20CB9">
        <w:t xml:space="preserve">A l’efecte que el seu funcionament puga ser possible </w:t>
      </w:r>
      <w:bookmarkStart w:id="457" w:name="_Hlk74901170"/>
      <w:r w:rsidRPr="00F20CB9">
        <w:t xml:space="preserve">des de l’inici del curs </w:t>
      </w:r>
      <w:bookmarkEnd w:id="457"/>
      <w:r w:rsidRPr="0035289A">
        <w:rPr>
          <w:highlight w:val="yellow"/>
        </w:rPr>
        <w:t>202</w:t>
      </w:r>
      <w:r w:rsidR="005430D3" w:rsidRPr="0035289A">
        <w:rPr>
          <w:highlight w:val="yellow"/>
        </w:rPr>
        <w:t>4</w:t>
      </w:r>
      <w:r w:rsidRPr="0035289A">
        <w:rPr>
          <w:highlight w:val="yellow"/>
        </w:rPr>
        <w:t>-202</w:t>
      </w:r>
      <w:r w:rsidR="005430D3" w:rsidRPr="0035289A">
        <w:rPr>
          <w:highlight w:val="yellow"/>
        </w:rPr>
        <w:t>5</w:t>
      </w:r>
      <w:r w:rsidRPr="00F20CB9">
        <w:t xml:space="preserve">, els expedients de constitució d’un CRA, una vegada incoats, hauran de tindre entrada en la Direcció General de Centres Docents amb anterioritat a l’1 de febrer de </w:t>
      </w:r>
      <w:r w:rsidRPr="0035289A">
        <w:rPr>
          <w:highlight w:val="yellow"/>
        </w:rPr>
        <w:t>202</w:t>
      </w:r>
      <w:r w:rsidR="005430D3" w:rsidRPr="005430D3">
        <w:rPr>
          <w:highlight w:val="yellow"/>
        </w:rPr>
        <w:t>4</w:t>
      </w:r>
      <w:r w:rsidRPr="00F20CB9">
        <w:t>.</w:t>
      </w:r>
    </w:p>
    <w:p w14:paraId="70139DA5" w14:textId="77777777" w:rsidR="00D22E18" w:rsidRPr="00F20CB9" w:rsidRDefault="00D22E18" w:rsidP="00E61848">
      <w:pPr>
        <w:pStyle w:val="Textindependent"/>
        <w:jc w:val="both"/>
        <w:rPr>
          <w:bCs/>
        </w:rPr>
      </w:pPr>
    </w:p>
    <w:p w14:paraId="6D338920" w14:textId="586A33CE" w:rsidR="008B7CAA" w:rsidRPr="00975FDF" w:rsidRDefault="50C79294">
      <w:pPr>
        <w:pStyle w:val="Ttol1"/>
        <w:spacing w:before="0" w:after="0"/>
        <w:contextualSpacing/>
      </w:pPr>
      <w:bookmarkStart w:id="458" w:name="_Toc107912724"/>
      <w:bookmarkStart w:id="459" w:name="_Toc136862034"/>
      <w:r w:rsidRPr="00975FDF">
        <w:t>1</w:t>
      </w:r>
      <w:r w:rsidR="006F4D3C">
        <w:t>1</w:t>
      </w:r>
      <w:r w:rsidRPr="00975FDF">
        <w:t>. CENTRES DE PRÀCTIQUES I ESTUDIANTS ERASMUS+</w:t>
      </w:r>
      <w:bookmarkEnd w:id="458"/>
      <w:bookmarkEnd w:id="459"/>
    </w:p>
    <w:p w14:paraId="3931D953" w14:textId="77777777" w:rsidR="00811F7C" w:rsidRPr="00975FDF" w:rsidRDefault="00811F7C">
      <w:pPr>
        <w:pStyle w:val="Textindependent"/>
        <w:spacing w:after="113"/>
        <w:jc w:val="both"/>
      </w:pPr>
    </w:p>
    <w:p w14:paraId="3C45FDC3" w14:textId="05F8E9E6" w:rsidR="008B7CAA" w:rsidRPr="00975FDF" w:rsidRDefault="00A3021B">
      <w:pPr>
        <w:pStyle w:val="Textindependent"/>
        <w:spacing w:after="113"/>
        <w:jc w:val="both"/>
        <w:rPr>
          <w:szCs w:val="20"/>
        </w:rPr>
      </w:pPr>
      <w:r>
        <w:t>1. La realització de pràctiques acadèmiques externes curriculars per part de l’alumnat que curse el grau en Mestre o Mestra d’Educació Infantil i el grau en Mestre o Mestra d’Educació Primària en les diferents universitats de la Comunitat Valenciana es troba regulada mitjançant convenis singulars de cooperació educativa entre la conselleria competent en matèria d’educació i les respectives universitats, i en aquests s’estableix que la xarxa de centres de pràctiques dels estudis indicats anteriorment estarà integrada pels centres sostinguts amb fons públics, sense perjudici dels convenis de cooperació educativa que cada universitat puga signar amb els centres de titularitat privada.</w:t>
      </w:r>
    </w:p>
    <w:p w14:paraId="20535ED5" w14:textId="30C9CCEF" w:rsidR="1162A42B" w:rsidRDefault="1162A42B" w:rsidP="1162A42B">
      <w:pPr>
        <w:pStyle w:val="Textindependent"/>
        <w:spacing w:after="113"/>
        <w:jc w:val="both"/>
      </w:pPr>
    </w:p>
    <w:p w14:paraId="7349D2C8" w14:textId="3CCDFCA0" w:rsidR="00DB170A" w:rsidRPr="00975FDF" w:rsidRDefault="00A3021B" w:rsidP="00DB170A">
      <w:pPr>
        <w:pStyle w:val="Textindependent"/>
        <w:spacing w:after="113"/>
        <w:jc w:val="both"/>
      </w:pPr>
      <w:r>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w:t>
      </w:r>
      <w:r w:rsidR="00E009C8">
        <w:t>20</w:t>
      </w:r>
      <w:r>
        <w:t>17).</w:t>
      </w:r>
    </w:p>
    <w:p w14:paraId="6D5F1519" w14:textId="29A4BA18" w:rsidR="1162A42B" w:rsidRDefault="1162A42B" w:rsidP="1162A42B">
      <w:pPr>
        <w:pStyle w:val="Textindependent"/>
        <w:spacing w:after="113"/>
        <w:jc w:val="both"/>
      </w:pPr>
    </w:p>
    <w:p w14:paraId="13BDF3D8" w14:textId="77777777" w:rsidR="00C926C6" w:rsidRDefault="008B5275" w:rsidP="00C926C6">
      <w:pPr>
        <w:pStyle w:val="Textindependent"/>
        <w:spacing w:after="113"/>
        <w:jc w:val="both"/>
      </w:pPr>
      <w:bookmarkStart w:id="460" w:name="_Hlk75850181"/>
      <w:r w:rsidRPr="00975FDF">
        <w:t xml:space="preserve">3. També es podrà incorporar alumnat de pràctiques de cicles formatius (TIS, TASOCT, etc.) o de graus o postgraus que tinguen vinculació amb la intervenció socioeducativa, com ara treball social, educació social, teràpia ocupacional, etc.  </w:t>
      </w:r>
      <w:bookmarkStart w:id="461" w:name="_Toc107912725"/>
      <w:bookmarkEnd w:id="460"/>
    </w:p>
    <w:p w14:paraId="34AC8D12" w14:textId="77777777" w:rsidR="00C926C6" w:rsidRDefault="00C926C6" w:rsidP="00C926C6">
      <w:pPr>
        <w:pStyle w:val="Textindependent"/>
        <w:spacing w:after="113"/>
        <w:jc w:val="both"/>
      </w:pPr>
    </w:p>
    <w:p w14:paraId="11D07888" w14:textId="5AACB498" w:rsidR="00811F7C" w:rsidRPr="00975FDF" w:rsidRDefault="50C79294" w:rsidP="005C4DDA">
      <w:pPr>
        <w:pStyle w:val="Ttol1"/>
        <w:spacing w:before="0" w:after="0"/>
        <w:contextualSpacing/>
      </w:pPr>
      <w:bookmarkStart w:id="462" w:name="_Toc136862035"/>
      <w:r w:rsidRPr="00975FDF">
        <w:t>1</w:t>
      </w:r>
      <w:r w:rsidR="006F4D3C">
        <w:t>2</w:t>
      </w:r>
      <w:r w:rsidRPr="00975FDF">
        <w:t>. ITACA</w:t>
      </w:r>
      <w:r w:rsidR="003A539C">
        <w:t>,</w:t>
      </w:r>
      <w:r w:rsidRPr="00975FDF">
        <w:t xml:space="preserve"> TECNOLOGIES DE LA INFORMACIÓ I LA COMUNICACIÓ I PROTECCIÓ DE DADES</w:t>
      </w:r>
      <w:bookmarkEnd w:id="461"/>
      <w:bookmarkEnd w:id="462"/>
    </w:p>
    <w:p w14:paraId="1E13E1A2" w14:textId="77777777" w:rsidR="004C2660" w:rsidRDefault="004C2660" w:rsidP="00811F7C">
      <w:pPr>
        <w:pStyle w:val="Ttol2"/>
        <w:spacing w:before="0" w:after="0"/>
        <w:contextualSpacing/>
      </w:pPr>
      <w:bookmarkStart w:id="463" w:name="_Toc107912726"/>
    </w:p>
    <w:p w14:paraId="2EE63B6A" w14:textId="4D890F11" w:rsidR="008B7CAA" w:rsidRPr="00975FDF" w:rsidRDefault="37EEA9EA" w:rsidP="00811F7C">
      <w:pPr>
        <w:pStyle w:val="Ttol2"/>
        <w:spacing w:before="0" w:after="0"/>
        <w:contextualSpacing/>
      </w:pPr>
      <w:bookmarkStart w:id="464" w:name="_Toc136862036"/>
      <w:r w:rsidRPr="00975FDF">
        <w:t>1</w:t>
      </w:r>
      <w:r w:rsidR="006F4D3C">
        <w:t>2</w:t>
      </w:r>
      <w:r w:rsidRPr="00975FDF">
        <w:t>.1. Normativa que s’haurà de preveure en matèria de l’ús de les tecnologies de la informació i de la comunicació i la protecció en el tractament de les dades</w:t>
      </w:r>
      <w:r w:rsidR="00ED6DC7">
        <w:t xml:space="preserve"> personals</w:t>
      </w:r>
      <w:bookmarkEnd w:id="463"/>
      <w:bookmarkEnd w:id="464"/>
    </w:p>
    <w:p w14:paraId="0F94FB34" w14:textId="77777777" w:rsidR="00811F7C" w:rsidRPr="00975FDF" w:rsidRDefault="00811F7C" w:rsidP="00511C1F">
      <w:pPr>
        <w:pStyle w:val="Textindependent"/>
        <w:jc w:val="both"/>
      </w:pPr>
    </w:p>
    <w:p w14:paraId="7A5DEDF4" w14:textId="0E6C502B" w:rsidR="00511C1F" w:rsidRPr="00F20CB9" w:rsidRDefault="00511C1F" w:rsidP="00511C1F">
      <w:pPr>
        <w:pStyle w:val="Textindependent"/>
        <w:jc w:val="both"/>
      </w:pPr>
      <w:r w:rsidRPr="00975FDF">
        <w:t>1</w:t>
      </w:r>
      <w:r w:rsidRPr="00F20CB9">
        <w:t xml:space="preserve">. Caldrà </w:t>
      </w:r>
      <w:r w:rsidR="000E3E6D">
        <w:t>ajustar-se</w:t>
      </w:r>
      <w:r w:rsidRPr="00F20CB9">
        <w:t xml:space="preserve"> al que disposa la legislació en la matèria i les instruccions de servei que dicte la direcció general amb competències en tecnologies de la informació i de la comunicació, i específicament en la normativa següent:</w:t>
      </w:r>
    </w:p>
    <w:p w14:paraId="007E93AB" w14:textId="3AB0D208" w:rsidR="00511C1F" w:rsidRPr="00F20CB9" w:rsidRDefault="00511C1F" w:rsidP="00511C1F">
      <w:pPr>
        <w:pStyle w:val="Textindependent"/>
        <w:jc w:val="both"/>
      </w:pPr>
      <w:r>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04.05.16)</w:t>
      </w:r>
      <w:r w:rsidR="002031F0">
        <w:t>.</w:t>
      </w:r>
    </w:p>
    <w:p w14:paraId="12F3BB80" w14:textId="2579712E" w:rsidR="00511C1F" w:rsidRPr="00F20CB9" w:rsidRDefault="5229AB3F" w:rsidP="00511C1F">
      <w:pPr>
        <w:pStyle w:val="Textindependent"/>
        <w:jc w:val="both"/>
      </w:pPr>
      <w:r w:rsidRPr="00F20CB9">
        <w:t xml:space="preserve">b) Llei orgànica 3/2018, de 5 de desembre, de </w:t>
      </w:r>
      <w:r w:rsidR="006D3E10" w:rsidRPr="00F20CB9">
        <w:t xml:space="preserve">Protecció de Dades Personals </w:t>
      </w:r>
      <w:r w:rsidRPr="00F20CB9">
        <w:t xml:space="preserve">i garantia dels drets digitals </w:t>
      </w:r>
      <w:r w:rsidR="0221C9F8" w:rsidRPr="00F20CB9">
        <w:rPr>
          <w:rFonts w:eastAsia="Arial" w:cs="Arial"/>
          <w:szCs w:val="20"/>
        </w:rPr>
        <w:t>(BOE 294, 06.12.2018).</w:t>
      </w:r>
    </w:p>
    <w:p w14:paraId="2B6CCFB4" w14:textId="5E7F59B1" w:rsidR="00511C1F" w:rsidRPr="00F20CB9" w:rsidRDefault="00511C1F" w:rsidP="003F7B62">
      <w:pPr>
        <w:pStyle w:val="Textindependent"/>
        <w:jc w:val="both"/>
        <w:rPr>
          <w:rFonts w:cs="Arial"/>
          <w:szCs w:val="20"/>
        </w:rPr>
      </w:pPr>
      <w:r w:rsidRPr="00F20CB9">
        <w:lastRenderedPageBreak/>
        <w:t>c) Reial decret 1720/2007, de 21 de desembre, pel qual s’aprova el Reglament de desplegament de la Llei orgànica 15/1999, de 13 de desembre, de protecció de dades de caràcter personal (BOE 17, 19.01.</w:t>
      </w:r>
      <w:r w:rsidR="00100384" w:rsidRPr="00F20CB9">
        <w:t>20</w:t>
      </w:r>
      <w:r w:rsidRPr="00F20CB9">
        <w:t>08), en aquells apartats que es mantenen vigents.</w:t>
      </w:r>
    </w:p>
    <w:p w14:paraId="08690632" w14:textId="450FB322" w:rsidR="00511C1F" w:rsidRPr="00F20CB9" w:rsidRDefault="00511C1F" w:rsidP="003F7B62">
      <w:pPr>
        <w:pStyle w:val="Textindependent"/>
        <w:jc w:val="both"/>
        <w:rPr>
          <w:rFonts w:cs="Arial"/>
          <w:szCs w:val="20"/>
        </w:rPr>
      </w:pPr>
      <w:r w:rsidRPr="00F20CB9">
        <w:t>d) Ordre 19/2013, de 3 de desembre, de la Conselleria d’Hisenda i Administració Pública, per la qual s’estableixen les normes sobre l’ús segur de mitjans tecnològics en l’Administració de la Generalitat</w:t>
      </w:r>
      <w:r w:rsidR="006D3E10" w:rsidRPr="00F20CB9">
        <w:t xml:space="preserve"> </w:t>
      </w:r>
      <w:r w:rsidR="006D3E10" w:rsidRPr="00F20CB9">
        <w:rPr>
          <w:lang w:val="es-ES"/>
        </w:rPr>
        <w:t>(DOGV 7169, 10.12.2013).</w:t>
      </w:r>
    </w:p>
    <w:p w14:paraId="17E75C09" w14:textId="44E4AA4E" w:rsidR="00511C1F" w:rsidRPr="00F20CB9" w:rsidRDefault="00511C1F" w:rsidP="003F7B62">
      <w:pPr>
        <w:pStyle w:val="Textindependent"/>
        <w:jc w:val="both"/>
        <w:rPr>
          <w:rFonts w:cs="Arial"/>
          <w:szCs w:val="20"/>
        </w:rPr>
      </w:pPr>
      <w:r w:rsidRPr="00F20CB9">
        <w:t>e)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w:t>
      </w:r>
      <w:r w:rsidR="00F04F66" w:rsidRPr="00F20CB9">
        <w:t>ació</w:t>
      </w:r>
      <w:r w:rsidRPr="00F20CB9">
        <w:t xml:space="preserve"> de les aplicacions i equipament informàtic </w:t>
      </w:r>
      <w:r w:rsidR="009803E8" w:rsidRPr="00F20CB9">
        <w:t xml:space="preserve">existents </w:t>
      </w:r>
      <w:r w:rsidRPr="00F20CB9">
        <w:t>als centres educatius dependents de la Generalitat (DOGV 7056, 28.06.</w:t>
      </w:r>
      <w:r w:rsidR="00E009C8" w:rsidRPr="00F20CB9">
        <w:t>20</w:t>
      </w:r>
      <w:r w:rsidRPr="00F20CB9">
        <w:t>13).</w:t>
      </w:r>
    </w:p>
    <w:p w14:paraId="77F828A9" w14:textId="01186566" w:rsidR="00F84E0C" w:rsidRPr="00975FDF" w:rsidRDefault="5229AB3F" w:rsidP="0221C9F8">
      <w:pPr>
        <w:pStyle w:val="Textindependent"/>
        <w:jc w:val="both"/>
        <w:rPr>
          <w:rStyle w:val="Enlla"/>
          <w:rFonts w:cs="Arial"/>
          <w:color w:val="auto"/>
          <w:szCs w:val="20"/>
        </w:rPr>
      </w:pPr>
      <w:r w:rsidRPr="00F20CB9">
        <w:t xml:space="preserve">f) Resolució de 28 de juny de 2018, de la </w:t>
      </w:r>
      <w:proofErr w:type="spellStart"/>
      <w:r w:rsidRPr="00F20CB9">
        <w:t>Sotssecretaria</w:t>
      </w:r>
      <w:proofErr w:type="spellEnd"/>
      <w:r w:rsidRPr="00F20CB9">
        <w:t xml:space="preserve"> de la Conselleria d’Educació, Investigació, Cultura i Esport, per la qual es dicten instruccions per al compliment de la normativa</w:t>
      </w:r>
      <w:r w:rsidRPr="00975FDF">
        <w:t xml:space="preserve"> de protecció de dades als centres educatius públics de titularitat de la Generalitat (DOGV 8436, 03.12.</w:t>
      </w:r>
      <w:r w:rsidR="42D0F79C" w:rsidRPr="00975FDF">
        <w:t>20</w:t>
      </w:r>
      <w:r w:rsidRPr="00975FDF">
        <w:t>18).</w:t>
      </w:r>
    </w:p>
    <w:p w14:paraId="7DFBDF31" w14:textId="10FBB46E" w:rsidR="00AE1FB5" w:rsidRDefault="3741F04B" w:rsidP="0221C9F8">
      <w:pPr>
        <w:pStyle w:val="Textindependent"/>
        <w:jc w:val="both"/>
        <w:rPr>
          <w:szCs w:val="20"/>
        </w:rPr>
      </w:pPr>
      <w:r w:rsidRPr="00975FDF">
        <w:rPr>
          <w:szCs w:val="20"/>
        </w:rPr>
        <w:t xml:space="preserve">g) Carta informativa de 30 d’abril de 2021 de la </w:t>
      </w:r>
      <w:proofErr w:type="spellStart"/>
      <w:r w:rsidRPr="00975FDF">
        <w:rPr>
          <w:szCs w:val="20"/>
        </w:rPr>
        <w:t>Sotssecretaria</w:t>
      </w:r>
      <w:proofErr w:type="spellEnd"/>
      <w:r w:rsidRPr="00975FDF">
        <w:rPr>
          <w:szCs w:val="20"/>
        </w:rPr>
        <w:t xml:space="preserve"> de la Conselleria d’Educació, Cultura i Esport i el director general de Centres Docents sobre el nou apartat en la web</w:t>
      </w:r>
      <w:r w:rsidR="4AB79DA2" w:rsidRPr="00975FDF">
        <w:rPr>
          <w:szCs w:val="20"/>
        </w:rPr>
        <w:t xml:space="preserve"> </w:t>
      </w:r>
      <w:hyperlink r:id="rId32" w:history="1">
        <w:r w:rsidR="000E75FD" w:rsidRPr="006131A8">
          <w:rPr>
            <w:rStyle w:val="Enlla"/>
            <w:szCs w:val="20"/>
          </w:rPr>
          <w:t>https://ceice.gva.es/va/</w:t>
        </w:r>
      </w:hyperlink>
      <w:r w:rsidR="000E75FD">
        <w:rPr>
          <w:rStyle w:val="Enlla"/>
          <w:szCs w:val="20"/>
        </w:rPr>
        <w:t>,</w:t>
      </w:r>
      <w:r w:rsidR="00C55CFC">
        <w:rPr>
          <w:rStyle w:val="Enlla"/>
          <w:szCs w:val="20"/>
          <w:u w:val="none"/>
        </w:rPr>
        <w:t xml:space="preserve"> </w:t>
      </w:r>
      <w:r w:rsidRPr="00975FDF">
        <w:rPr>
          <w:szCs w:val="20"/>
        </w:rPr>
        <w:t>dedicat a la protecció de dades en els centres educatius públics GVA, i necessitat de publicar els Registres d’Activitats de Tractament (RAT) dels centres:</w:t>
      </w:r>
    </w:p>
    <w:p w14:paraId="5289C4A5" w14:textId="5ECD4846" w:rsidR="00F84E0C" w:rsidRPr="00AE1FB5" w:rsidRDefault="006E70F5" w:rsidP="0221C9F8">
      <w:pPr>
        <w:pStyle w:val="Textindependent"/>
        <w:jc w:val="both"/>
        <w:rPr>
          <w:rStyle w:val="Enlla"/>
          <w:color w:val="auto"/>
          <w:szCs w:val="20"/>
          <w:u w:val="none"/>
        </w:rPr>
      </w:pPr>
      <w:hyperlink r:id="rId33" w:history="1">
        <w:r w:rsidR="00AE1FB5" w:rsidRPr="00C41F2F">
          <w:rPr>
            <w:rStyle w:val="Enlla"/>
            <w:szCs w:val="20"/>
          </w:rPr>
          <w:t>https://ceice.gva.es/documents/161634279/172734302/ZCarta+Informativa+nou+apartat+Protecci%C3%B3%20de+Dades+i+RAT+centres+educatius+p%C3%BAblics+GVA/79e037bf-fd72-433c-be8e-17295a12e975</w:t>
        </w:r>
      </w:hyperlink>
      <w:r w:rsidR="3741F04B" w:rsidRPr="00975FDF">
        <w:rPr>
          <w:rStyle w:val="Enlla"/>
          <w:szCs w:val="20"/>
        </w:rPr>
        <w:t>.</w:t>
      </w:r>
    </w:p>
    <w:p w14:paraId="2B8E6EF6" w14:textId="77777777" w:rsidR="004C2660" w:rsidRDefault="004C2660" w:rsidP="0221C9F8">
      <w:pPr>
        <w:pStyle w:val="Textindependent"/>
        <w:jc w:val="both"/>
        <w:rPr>
          <w:szCs w:val="20"/>
        </w:rPr>
      </w:pPr>
    </w:p>
    <w:p w14:paraId="693749D9" w14:textId="0A0D3B98" w:rsidR="00A4722B" w:rsidRDefault="29EE07E8" w:rsidP="0221C9F8">
      <w:pPr>
        <w:pStyle w:val="Textindependent"/>
        <w:jc w:val="both"/>
        <w:rPr>
          <w:szCs w:val="20"/>
        </w:rPr>
      </w:pPr>
      <w:r w:rsidRPr="00975FDF">
        <w:rPr>
          <w:szCs w:val="20"/>
        </w:rPr>
        <w:t xml:space="preserve">Els centres públics </w:t>
      </w:r>
      <w:r w:rsidR="004C2660" w:rsidRPr="0030382F">
        <w:rPr>
          <w:rFonts w:cs="Arial"/>
          <w:szCs w:val="20"/>
          <w:highlight w:val="yellow"/>
        </w:rPr>
        <w:t>dependents de la Generalitat</w:t>
      </w:r>
      <w:r w:rsidRPr="00975FDF">
        <w:rPr>
          <w:szCs w:val="20"/>
        </w:rPr>
        <w:t xml:space="preserve"> han de crear, dintre les seues pàgines web, un apartat anomenat “Protecció de dades” amb la relació dels RAT que són aplicables a cada centre i enllaçar a l’URL:</w:t>
      </w:r>
    </w:p>
    <w:p w14:paraId="6083B701" w14:textId="0918FAFA" w:rsidR="00F84E0C" w:rsidRPr="00975FDF" w:rsidRDefault="29EE07E8" w:rsidP="0221C9F8">
      <w:pPr>
        <w:pStyle w:val="Textindependent"/>
        <w:jc w:val="both"/>
        <w:rPr>
          <w:rStyle w:val="Enlla"/>
          <w:rFonts w:cs="Arial"/>
          <w:color w:val="auto"/>
          <w:szCs w:val="20"/>
        </w:rPr>
      </w:pPr>
      <w:r w:rsidRPr="00975FDF">
        <w:rPr>
          <w:rStyle w:val="Enlla"/>
          <w:rFonts w:cs="Arial"/>
          <w:szCs w:val="20"/>
        </w:rPr>
        <w:t>http://</w:t>
      </w:r>
      <w:hyperlink r:id="rId34">
        <w:r w:rsidRPr="00975FDF">
          <w:rPr>
            <w:rStyle w:val="Enlla"/>
            <w:rFonts w:cs="Arial"/>
            <w:szCs w:val="20"/>
          </w:rPr>
          <w:t>www.ceice.gva.es/va/web/educacion/proteccio-de-dades-en-centres-educatius-publics-gva</w:t>
        </w:r>
      </w:hyperlink>
      <w:r w:rsidRPr="00975FDF">
        <w:rPr>
          <w:rStyle w:val="Enlla"/>
          <w:rFonts w:cs="Arial"/>
          <w:szCs w:val="20"/>
        </w:rPr>
        <w:t>.</w:t>
      </w:r>
    </w:p>
    <w:p w14:paraId="3E6885A7" w14:textId="77777777" w:rsidR="00CF77FC" w:rsidRPr="00975FDF" w:rsidRDefault="00CF77FC" w:rsidP="00F84E0C">
      <w:pPr>
        <w:jc w:val="both"/>
        <w:rPr>
          <w:rFonts w:ascii="Arial" w:hAnsi="Arial" w:cs="Arial"/>
          <w:sz w:val="20"/>
          <w:szCs w:val="20"/>
        </w:rPr>
      </w:pPr>
    </w:p>
    <w:p w14:paraId="492542CE" w14:textId="6CAE2BB1" w:rsidR="005D762C" w:rsidRPr="00975FDF" w:rsidRDefault="005D762C" w:rsidP="00F84E0C">
      <w:pPr>
        <w:jc w:val="both"/>
        <w:rPr>
          <w:rFonts w:ascii="Arial" w:hAnsi="Arial"/>
          <w:sz w:val="20"/>
        </w:rPr>
      </w:pPr>
      <w:r w:rsidRPr="00975FDF">
        <w:rPr>
          <w:rFonts w:ascii="Arial" w:hAnsi="Arial"/>
          <w:sz w:val="20"/>
        </w:rPr>
        <w:t>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w:t>
      </w:r>
      <w:r w:rsidR="00E009C8" w:rsidRPr="00975FDF">
        <w:rPr>
          <w:rFonts w:ascii="Arial" w:hAnsi="Arial"/>
          <w:sz w:val="20"/>
        </w:rPr>
        <w:t>20</w:t>
      </w:r>
      <w:r w:rsidRPr="00975FDF">
        <w:rPr>
          <w:rFonts w:ascii="Arial" w:hAnsi="Arial"/>
          <w:sz w:val="20"/>
        </w:rPr>
        <w:t>20), a la Direcció General de Tecnologies de la Informació i les Comunicacions</w:t>
      </w:r>
      <w:r w:rsidR="0040781A">
        <w:rPr>
          <w:rFonts w:ascii="Arial" w:hAnsi="Arial"/>
          <w:sz w:val="20"/>
        </w:rPr>
        <w:t xml:space="preserve"> </w:t>
      </w:r>
      <w:bookmarkStart w:id="465" w:name="_Hlk136590677"/>
      <w:r w:rsidR="0040781A" w:rsidRPr="0040781A">
        <w:rPr>
          <w:rFonts w:ascii="Arial" w:hAnsi="Arial"/>
          <w:sz w:val="20"/>
          <w:highlight w:val="yellow"/>
        </w:rPr>
        <w:t xml:space="preserve">o per l’Agència per a la Digitalització i la </w:t>
      </w:r>
      <w:proofErr w:type="spellStart"/>
      <w:r w:rsidR="0040781A" w:rsidRPr="0040781A">
        <w:rPr>
          <w:rFonts w:ascii="Arial" w:hAnsi="Arial"/>
          <w:sz w:val="20"/>
          <w:highlight w:val="yellow"/>
        </w:rPr>
        <w:t>Ciberseguretat</w:t>
      </w:r>
      <w:proofErr w:type="spellEnd"/>
      <w:r w:rsidR="0040781A" w:rsidRPr="0040781A">
        <w:rPr>
          <w:rFonts w:ascii="Arial" w:hAnsi="Arial"/>
          <w:sz w:val="20"/>
          <w:highlight w:val="yellow"/>
        </w:rPr>
        <w:t xml:space="preserve"> (</w:t>
      </w:r>
      <w:proofErr w:type="spellStart"/>
      <w:r w:rsidR="0040781A" w:rsidRPr="0040781A">
        <w:rPr>
          <w:rFonts w:ascii="Arial" w:hAnsi="Arial"/>
          <w:sz w:val="20"/>
          <w:highlight w:val="yellow"/>
        </w:rPr>
        <w:t>ADiC</w:t>
      </w:r>
      <w:proofErr w:type="spellEnd"/>
      <w:r w:rsidR="0040781A" w:rsidRPr="0040781A">
        <w:rPr>
          <w:rFonts w:ascii="Arial" w:hAnsi="Arial"/>
          <w:sz w:val="20"/>
          <w:highlight w:val="yellow"/>
        </w:rPr>
        <w:t>), creada per la Llei 8/2022, de 29 de desembre, de mesures fiscals, de gestió administrativa i financera i d’organització de la Generalitat (DOGV 9501, 30.12.2022)</w:t>
      </w:r>
      <w:bookmarkEnd w:id="465"/>
      <w:r w:rsidRPr="00975FDF">
        <w:rPr>
          <w:rFonts w:ascii="Arial" w:hAnsi="Arial"/>
          <w:sz w:val="20"/>
        </w:rPr>
        <w:t xml:space="preserve">, serà disposada en la web: </w:t>
      </w:r>
      <w:hyperlink r:id="rId35" w:history="1">
        <w:r w:rsidR="0067061E" w:rsidRPr="00975FDF">
          <w:rPr>
            <w:rStyle w:val="Enlla"/>
            <w:rFonts w:ascii="Arial" w:hAnsi="Arial"/>
            <w:sz w:val="20"/>
          </w:rPr>
          <w:t>https://dgtic.gva.es/va/normativa</w:t>
        </w:r>
      </w:hyperlink>
      <w:r w:rsidRPr="00975FDF">
        <w:rPr>
          <w:rFonts w:ascii="Arial" w:hAnsi="Arial"/>
          <w:sz w:val="20"/>
        </w:rPr>
        <w:t>.</w:t>
      </w:r>
    </w:p>
    <w:p w14:paraId="0EFD981C" w14:textId="46585A3D" w:rsidR="005D762C" w:rsidRDefault="005D762C" w:rsidP="005D762C">
      <w:pPr>
        <w:jc w:val="both"/>
        <w:rPr>
          <w:rFonts w:ascii="Arial" w:hAnsi="Arial" w:cs="Arial"/>
          <w:sz w:val="20"/>
          <w:szCs w:val="20"/>
        </w:rPr>
      </w:pPr>
    </w:p>
    <w:p w14:paraId="468AB6BE" w14:textId="77777777" w:rsidR="00C5684F" w:rsidRPr="00975FDF" w:rsidRDefault="00C5684F" w:rsidP="005D762C">
      <w:pPr>
        <w:jc w:val="both"/>
        <w:rPr>
          <w:rFonts w:ascii="Arial" w:hAnsi="Arial" w:cs="Arial"/>
          <w:sz w:val="20"/>
          <w:szCs w:val="20"/>
        </w:rPr>
      </w:pPr>
    </w:p>
    <w:p w14:paraId="331D98B5" w14:textId="77E5517A" w:rsidR="008B7CAA" w:rsidRPr="00975FDF" w:rsidRDefault="37EEA9EA">
      <w:pPr>
        <w:pStyle w:val="Ttol2"/>
      </w:pPr>
      <w:bookmarkStart w:id="466" w:name="_Toc107912727"/>
      <w:bookmarkStart w:id="467" w:name="_Toc136862037"/>
      <w:r w:rsidRPr="00975FDF">
        <w:t>1</w:t>
      </w:r>
      <w:r w:rsidR="006F4D3C">
        <w:t>2</w:t>
      </w:r>
      <w:r w:rsidRPr="00975FDF">
        <w:t>.2. ITACA</w:t>
      </w:r>
      <w:bookmarkEnd w:id="466"/>
      <w:bookmarkEnd w:id="467"/>
    </w:p>
    <w:p w14:paraId="0D9CAF99" w14:textId="77777777" w:rsidR="00811F7C" w:rsidRPr="00975FDF" w:rsidRDefault="00811F7C" w:rsidP="0221C9F8">
      <w:pPr>
        <w:pStyle w:val="Textindependent"/>
        <w:jc w:val="both"/>
      </w:pPr>
    </w:p>
    <w:p w14:paraId="22B69CD4" w14:textId="153E2EF8" w:rsidR="00511C1F" w:rsidRPr="00F20CB9" w:rsidRDefault="5229AB3F" w:rsidP="0221C9F8">
      <w:pPr>
        <w:pStyle w:val="Textindependent"/>
        <w:jc w:val="both"/>
      </w:pPr>
      <w:r w:rsidRPr="00AA4EFE">
        <w:t>1. El Decret</w:t>
      </w:r>
      <w:r>
        <w:t xml:space="preserve"> 51/2011, de 13 de maig, del Consell, sobre el sistema de comunicació de dades a la conselleria competent en matèria d’educació, </w:t>
      </w:r>
      <w:r w:rsidR="0221C9F8" w:rsidRPr="1162A42B">
        <w:rPr>
          <w:rFonts w:eastAsia="Arial" w:cs="Arial"/>
        </w:rPr>
        <w:t>a través</w:t>
      </w:r>
      <w:r>
        <w:t xml:space="preserve"> del sistema d’informació ITACA, dels centres docents que imparteixen ensenyaments reglats no universitaris (DOGV 6522, 17.05.</w:t>
      </w:r>
      <w:r w:rsidR="42D0F79C">
        <w:t>20</w:t>
      </w:r>
      <w:r>
        <w:t>11), regula aquest sistema d’informació, com a instrument per a la gestió i la comunicació de les dades i dels documents necessaris per al funcionament adequat del sistema educatiu de la Comunitat Valenciana.</w:t>
      </w:r>
    </w:p>
    <w:p w14:paraId="5B9E66B2" w14:textId="616490BC" w:rsidR="1162A42B" w:rsidRDefault="1162A42B" w:rsidP="1162A42B">
      <w:pPr>
        <w:pStyle w:val="Textindependent"/>
        <w:jc w:val="both"/>
      </w:pPr>
    </w:p>
    <w:p w14:paraId="52AB3A5F" w14:textId="77777777" w:rsidR="00511C1F" w:rsidRPr="00F20CB9" w:rsidRDefault="00511C1F" w:rsidP="00511C1F">
      <w:pPr>
        <w:pStyle w:val="Textindependent"/>
        <w:jc w:val="both"/>
        <w:rPr>
          <w:szCs w:val="20"/>
        </w:rPr>
      </w:pPr>
      <w:r>
        <w:t>2. El sistema d’informació ITACA té com a finalitat la consecució d’una gestió integrada dels procediments administratius i acadèmics del sistema educatiu de la Comunitat Valenciana.</w:t>
      </w:r>
    </w:p>
    <w:p w14:paraId="5B2338BF" w14:textId="70FD000B" w:rsidR="1162A42B" w:rsidRDefault="1162A42B" w:rsidP="1162A42B">
      <w:pPr>
        <w:pStyle w:val="Textindependent"/>
        <w:jc w:val="both"/>
      </w:pPr>
    </w:p>
    <w:p w14:paraId="283A5C61" w14:textId="77777777" w:rsidR="00955B05" w:rsidRPr="00955B05" w:rsidRDefault="5229AB3F" w:rsidP="0221C9F8">
      <w:pPr>
        <w:pStyle w:val="Textindependent"/>
        <w:jc w:val="both"/>
      </w:pPr>
      <w:r w:rsidRPr="00955B05">
        <w:t>3. Tots els centres d’Educació Infantil i Educació Primària tenen l’obligació de comunicar a la conselleria competent en matèria d’educació, en el termini establit en la normativa vigent i mitjançant el sistema ITACA, la informació requerida en l’esmentat Decret 51/2011</w:t>
      </w:r>
      <w:r w:rsidR="00955B05" w:rsidRPr="00955B05">
        <w:t>.</w:t>
      </w:r>
    </w:p>
    <w:p w14:paraId="40FF32E7" w14:textId="4CF70748" w:rsidR="1162A42B" w:rsidRPr="0040781A" w:rsidRDefault="1162A42B" w:rsidP="1162A42B">
      <w:pPr>
        <w:pStyle w:val="Textindependent"/>
        <w:jc w:val="both"/>
        <w:rPr>
          <w:strike/>
        </w:rPr>
      </w:pPr>
    </w:p>
    <w:p w14:paraId="2647467E" w14:textId="2CCC9D31" w:rsidR="00811F7C" w:rsidRDefault="00955B05" w:rsidP="0041525D">
      <w:pPr>
        <w:pStyle w:val="Textindependent"/>
        <w:jc w:val="both"/>
      </w:pPr>
      <w:bookmarkStart w:id="468" w:name="_Hlk106883435"/>
      <w:r>
        <w:lastRenderedPageBreak/>
        <w:t>4</w:t>
      </w:r>
      <w:r w:rsidR="00AB5AF3" w:rsidRPr="00F20CB9">
        <w:t>. Per a l’ús segur dels mitjans tecnològics en l’Administració de la Generalitat se seguiran les normes disposades en l’Ordre 19/2013, de 3 de desembre, de la Conselleria d’Hisenda i Administració Pública</w:t>
      </w:r>
      <w:r w:rsidR="005A113B" w:rsidRPr="00F20CB9">
        <w:t xml:space="preserve"> (DOGV 7169, 10.12.2013).</w:t>
      </w:r>
      <w:bookmarkEnd w:id="468"/>
    </w:p>
    <w:p w14:paraId="696A0183" w14:textId="77777777" w:rsidR="005D35FF" w:rsidRPr="005D35FF" w:rsidRDefault="005D35FF" w:rsidP="005D35FF">
      <w:bookmarkStart w:id="469" w:name="_Toc107912728"/>
    </w:p>
    <w:p w14:paraId="402C7AC0" w14:textId="4D058FC9" w:rsidR="008B7CAA" w:rsidRPr="00975FDF" w:rsidRDefault="37EEA9EA" w:rsidP="005D35FF">
      <w:pPr>
        <w:pStyle w:val="Ttol4"/>
      </w:pPr>
      <w:bookmarkStart w:id="470" w:name="_Toc136862038"/>
      <w:r w:rsidRPr="00975FDF">
        <w:t>1</w:t>
      </w:r>
      <w:r w:rsidR="006F4D3C">
        <w:t>2</w:t>
      </w:r>
      <w:r w:rsidRPr="00975FDF">
        <w:t>.3. Ús de plataformes informàtiques als centres educatius públics de titularitat de la Generalitat</w:t>
      </w:r>
      <w:bookmarkEnd w:id="469"/>
      <w:bookmarkEnd w:id="470"/>
    </w:p>
    <w:p w14:paraId="10F4AA83" w14:textId="77777777" w:rsidR="00811F7C" w:rsidRPr="00975FDF" w:rsidRDefault="00811F7C" w:rsidP="0221C9F8">
      <w:pPr>
        <w:pStyle w:val="Textindependent"/>
        <w:spacing w:after="113"/>
        <w:jc w:val="both"/>
      </w:pPr>
    </w:p>
    <w:p w14:paraId="36F2C150" w14:textId="5C1A8B88" w:rsidR="4A4CF928" w:rsidRPr="00F20CB9" w:rsidRDefault="4A4CF928" w:rsidP="0221C9F8">
      <w:pPr>
        <w:pStyle w:val="Textindependent"/>
        <w:spacing w:after="113"/>
        <w:jc w:val="both"/>
      </w:pPr>
      <w:r w:rsidRPr="007619AF">
        <w:t>1. La Generalitat</w:t>
      </w:r>
      <w:r w:rsidRPr="00F20CB9">
        <w:t xml:space="preserve"> Valenciana, a través de la direcció general competent en matèria de tecnologies de la informació i de les comunicacions, disposarà les plataformes, serveis amb caràcter instrumental </w:t>
      </w:r>
      <w:bookmarkStart w:id="471" w:name="_Hlk136590838"/>
      <w:r w:rsidRPr="0040781A">
        <w:rPr>
          <w:highlight w:val="yellow"/>
        </w:rPr>
        <w:t>(</w:t>
      </w:r>
      <w:r w:rsidR="0040781A" w:rsidRPr="0040781A">
        <w:rPr>
          <w:highlight w:val="yellow"/>
        </w:rPr>
        <w:t xml:space="preserve">identitat digital, </w:t>
      </w:r>
      <w:bookmarkEnd w:id="471"/>
      <w:r w:rsidR="004C2660" w:rsidRPr="0040781A">
        <w:rPr>
          <w:rFonts w:cs="Arial"/>
          <w:highlight w:val="yellow"/>
        </w:rPr>
        <w:t xml:space="preserve">correu </w:t>
      </w:r>
      <w:r w:rsidR="004C2660" w:rsidRPr="0030382F">
        <w:rPr>
          <w:rFonts w:cs="Arial"/>
          <w:highlight w:val="yellow"/>
        </w:rPr>
        <w:t>electrònic corporatiu</w:t>
      </w:r>
      <w:r w:rsidR="004C2660">
        <w:rPr>
          <w:rFonts w:cs="Arial"/>
        </w:rPr>
        <w:t xml:space="preserve">, </w:t>
      </w:r>
      <w:r w:rsidRPr="00F20CB9">
        <w:t xml:space="preserve">programari d’oficina, de videoconferència, de treball </w:t>
      </w:r>
      <w:proofErr w:type="spellStart"/>
      <w:r w:rsidRPr="00F20CB9">
        <w:t>col·laboratiu</w:t>
      </w:r>
      <w:proofErr w:type="spellEnd"/>
      <w:r w:rsidRPr="00F20CB9">
        <w:t xml:space="preserve">, etc.)  i, en general, les eines més adients per al seu ús als centres educatius de titularitat de la Generalitat, </w:t>
      </w:r>
      <w:r w:rsidR="0221C9F8" w:rsidRPr="00F20CB9">
        <w:rPr>
          <w:rFonts w:eastAsia="Arial" w:cs="Arial"/>
          <w:szCs w:val="20"/>
        </w:rPr>
        <w:t>segons l’Ordre 19/2013, de 3 de desembre, de la Conselleria d’Hisenda i Administració Pública, per la qual s’estableixen les</w:t>
      </w:r>
      <w:r w:rsidR="00811F7C" w:rsidRPr="00F20CB9">
        <w:rPr>
          <w:rFonts w:eastAsia="Arial" w:cs="Arial"/>
          <w:szCs w:val="20"/>
        </w:rPr>
        <w:t xml:space="preserve"> </w:t>
      </w:r>
      <w:r w:rsidR="0221C9F8" w:rsidRPr="00F20CB9">
        <w:rPr>
          <w:rFonts w:eastAsia="Arial" w:cs="Arial"/>
          <w:szCs w:val="20"/>
        </w:rPr>
        <w:t>normes sobre l’ús segur de mitjans tecnològics en l’Administració de la Generalitat (DOGV 7169, 10.12.2013).</w:t>
      </w:r>
      <w:r w:rsidR="0221C9F8" w:rsidRPr="00F20CB9">
        <w:t xml:space="preserve"> </w:t>
      </w:r>
    </w:p>
    <w:p w14:paraId="12E39764" w14:textId="68B3B25A" w:rsidR="00643D99" w:rsidRPr="00F20CB9" w:rsidRDefault="00643D99" w:rsidP="00787C96">
      <w:pPr>
        <w:pStyle w:val="Textindependent"/>
        <w:spacing w:after="113"/>
        <w:jc w:val="both"/>
        <w:rPr>
          <w:szCs w:val="20"/>
        </w:rPr>
      </w:pPr>
      <w:r w:rsidRPr="00F20CB9">
        <w:t>La</w:t>
      </w:r>
      <w:r w:rsidR="00D7077B" w:rsidRPr="00F20CB9">
        <w:t xml:space="preserve"> </w:t>
      </w:r>
      <w:r w:rsidRPr="00F20CB9">
        <w:t xml:space="preserve">Conselleria d’Educació, Cultura i Esport posa a disposició dels centres educatius un sistema de comunicació entre el centre i l’equip docent, l’alumnat i les persones progenitores i/o persones tutores legals, mitjançant les plataformes </w:t>
      </w:r>
      <w:bookmarkStart w:id="472" w:name="_Hlk136590898"/>
      <w:r w:rsidRPr="0040781A">
        <w:rPr>
          <w:highlight w:val="yellow"/>
        </w:rPr>
        <w:t>ITACA-Web Família</w:t>
      </w:r>
      <w:r w:rsidR="0040781A" w:rsidRPr="0040781A">
        <w:rPr>
          <w:highlight w:val="yellow"/>
        </w:rPr>
        <w:t>,</w:t>
      </w:r>
      <w:r w:rsidRPr="0040781A">
        <w:rPr>
          <w:highlight w:val="yellow"/>
        </w:rPr>
        <w:t xml:space="preserve"> Mòdul Docent </w:t>
      </w:r>
      <w:r w:rsidR="0040781A" w:rsidRPr="0040781A">
        <w:rPr>
          <w:highlight w:val="yellow"/>
        </w:rPr>
        <w:t>i Secretaria Digital.</w:t>
      </w:r>
    </w:p>
    <w:bookmarkEnd w:id="472"/>
    <w:p w14:paraId="4033A2C8" w14:textId="0B4727DB" w:rsidR="00643D99" w:rsidRPr="00F20CB9" w:rsidRDefault="00643D99" w:rsidP="005D762C">
      <w:pPr>
        <w:pStyle w:val="Textindependent"/>
        <w:spacing w:before="120" w:after="0"/>
        <w:jc w:val="both"/>
      </w:pPr>
      <w:r w:rsidRPr="00F20CB9">
        <w:t xml:space="preserve">El </w:t>
      </w:r>
      <w:bookmarkStart w:id="473" w:name="_Hlk136590993"/>
      <w:r w:rsidRPr="004C4F1D">
        <w:rPr>
          <w:highlight w:val="yellow"/>
        </w:rPr>
        <w:t xml:space="preserve">projecte </w:t>
      </w:r>
      <w:r w:rsidR="005310AA" w:rsidRPr="004C4F1D">
        <w:rPr>
          <w:highlight w:val="yellow"/>
        </w:rPr>
        <w:t>“</w:t>
      </w:r>
      <w:r w:rsidRPr="004C4F1D">
        <w:rPr>
          <w:highlight w:val="yellow"/>
        </w:rPr>
        <w:t xml:space="preserve">Centre Digital </w:t>
      </w:r>
      <w:proofErr w:type="spellStart"/>
      <w:r w:rsidRPr="004C4F1D">
        <w:rPr>
          <w:highlight w:val="yellow"/>
        </w:rPr>
        <w:t>Col·laboratiu</w:t>
      </w:r>
      <w:proofErr w:type="spellEnd"/>
      <w:r w:rsidR="005310AA" w:rsidRPr="004C4F1D">
        <w:rPr>
          <w:highlight w:val="yellow"/>
        </w:rPr>
        <w:t>”</w:t>
      </w:r>
      <w:r w:rsidRPr="004C4F1D">
        <w:rPr>
          <w:highlight w:val="yellow"/>
        </w:rPr>
        <w:t xml:space="preserve"> de la Generalitat Valenciana </w:t>
      </w:r>
      <w:r w:rsidR="0040781A" w:rsidRPr="004C4F1D">
        <w:rPr>
          <w:highlight w:val="yellow"/>
        </w:rPr>
        <w:t>incorpora</w:t>
      </w:r>
      <w:r w:rsidR="0040781A">
        <w:t xml:space="preserve"> </w:t>
      </w:r>
      <w:bookmarkEnd w:id="473"/>
      <w:r w:rsidRPr="00F20CB9">
        <w:t xml:space="preserve">totes les plataformes autoritzades que hagen de ser d’ús tant per l’alumnat, com pel professorat i per </w:t>
      </w:r>
      <w:bookmarkStart w:id="474" w:name="_Hlk75863556"/>
      <w:r w:rsidRPr="00F20CB9">
        <w:t>les persones progenitores i/o persones tutores legals de l’alumnat.</w:t>
      </w:r>
    </w:p>
    <w:bookmarkEnd w:id="474"/>
    <w:p w14:paraId="0CBFF9D6" w14:textId="7099DD2A" w:rsidR="008B7CAA" w:rsidRPr="00F20CB9" w:rsidRDefault="37EEA9EA">
      <w:pPr>
        <w:pStyle w:val="Textindependent"/>
        <w:spacing w:after="0"/>
        <w:jc w:val="both"/>
      </w:pPr>
      <w:r w:rsidRPr="00F20CB9">
        <w:t xml:space="preserve">Per tant, com a norma general, hauran d’emprar-se les eines que la conselleria competent en matèria d’educació pose a disposició dels centres.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w:t>
      </w:r>
      <w:r w:rsidR="008D23A9">
        <w:t>ge</w:t>
      </w:r>
      <w:r w:rsidRPr="00F20CB9">
        <w:t xml:space="preserve">neral de </w:t>
      </w:r>
      <w:r w:rsidR="008D23A9">
        <w:t>p</w:t>
      </w:r>
      <w:r w:rsidRPr="00F20CB9">
        <w:t xml:space="preserve">rotecció de </w:t>
      </w:r>
      <w:r w:rsidR="008D23A9">
        <w:t>d</w:t>
      </w:r>
      <w:r w:rsidRPr="00F20CB9">
        <w:t>ades (RGPD).</w:t>
      </w:r>
    </w:p>
    <w:p w14:paraId="42CA0915" w14:textId="3EF737F4" w:rsidR="008B7CAA" w:rsidRPr="00F20CB9" w:rsidRDefault="37EEA9EA">
      <w:pPr>
        <w:pStyle w:val="Textindependent"/>
        <w:spacing w:after="0"/>
        <w:jc w:val="both"/>
      </w:pPr>
      <w:r w:rsidRPr="0018492D">
        <w:t>Segons</w:t>
      </w:r>
      <w:r w:rsidRPr="00F20CB9">
        <w:t xml:space="preserve"> l’Ordre 19/2013</w:t>
      </w:r>
      <w:r w:rsidR="006D3E10" w:rsidRPr="00F20CB9">
        <w:t xml:space="preserve"> </w:t>
      </w:r>
      <w:r w:rsidR="009C4DF0" w:rsidRPr="00F20CB9">
        <w:t>i</w:t>
      </w:r>
      <w:r w:rsidR="006D3E10" w:rsidRPr="00F20CB9">
        <w:rPr>
          <w:rFonts w:cs="Arial"/>
          <w:szCs w:val="20"/>
          <w:lang w:val="es-ES"/>
        </w:rPr>
        <w:t xml:space="preserve"> la </w:t>
      </w:r>
      <w:proofErr w:type="spellStart"/>
      <w:r w:rsidR="006D3E10" w:rsidRPr="00F20CB9">
        <w:rPr>
          <w:rFonts w:cs="Arial"/>
          <w:szCs w:val="20"/>
          <w:lang w:val="es-ES"/>
        </w:rPr>
        <w:t>Resolució</w:t>
      </w:r>
      <w:proofErr w:type="spellEnd"/>
      <w:r w:rsidR="006D3E10" w:rsidRPr="00F20CB9">
        <w:rPr>
          <w:rFonts w:cs="Arial"/>
          <w:szCs w:val="20"/>
          <w:lang w:val="es-ES"/>
        </w:rPr>
        <w:t xml:space="preserve"> de 28 de </w:t>
      </w:r>
      <w:proofErr w:type="spellStart"/>
      <w:r w:rsidR="006D3E10" w:rsidRPr="00F20CB9">
        <w:rPr>
          <w:rFonts w:cs="Arial"/>
          <w:szCs w:val="20"/>
          <w:lang w:val="es-ES"/>
        </w:rPr>
        <w:t>jun</w:t>
      </w:r>
      <w:r w:rsidR="009C4DF0" w:rsidRPr="00F20CB9">
        <w:rPr>
          <w:rFonts w:cs="Arial"/>
          <w:szCs w:val="20"/>
          <w:lang w:val="es-ES"/>
        </w:rPr>
        <w:t>y</w:t>
      </w:r>
      <w:proofErr w:type="spellEnd"/>
      <w:r w:rsidR="006D3E10" w:rsidRPr="00F20CB9">
        <w:rPr>
          <w:rFonts w:cs="Arial"/>
          <w:szCs w:val="20"/>
          <w:lang w:val="es-ES"/>
        </w:rPr>
        <w:t xml:space="preserve"> de 2018</w:t>
      </w:r>
      <w:r w:rsidRPr="00F20CB9">
        <w:t xml:space="preserve">, queda prohibit transmetre o allotjar informació pròpia de l’Administració de la Generalitat en sistemes d’informació externs (com és el cas dels serveis en núvol o </w:t>
      </w:r>
      <w:r w:rsidRPr="00F20CB9">
        <w:rPr>
          <w:i/>
          <w:iCs/>
        </w:rPr>
        <w:t xml:space="preserve">on </w:t>
      </w:r>
      <w:proofErr w:type="spellStart"/>
      <w:r w:rsidRPr="00F20CB9">
        <w:rPr>
          <w:i/>
          <w:iCs/>
        </w:rPr>
        <w:t>cloud</w:t>
      </w:r>
      <w:proofErr w:type="spellEnd"/>
      <w:r w:rsidRPr="00F20CB9">
        <w:t>), llevat que hi haja una autorització expressa de la conselleria competent en matèria d’educació després de l’anàlisi dels riscos associats a aquesta externalització, en especial sobre els aspectes següents:</w:t>
      </w:r>
    </w:p>
    <w:p w14:paraId="6DCF7D46" w14:textId="77777777" w:rsidR="008B7CAA" w:rsidRPr="00F20CB9" w:rsidRDefault="00A3021B">
      <w:pPr>
        <w:pStyle w:val="Textindependent"/>
        <w:spacing w:after="0"/>
        <w:jc w:val="both"/>
      </w:pPr>
      <w:r w:rsidRPr="00F20CB9">
        <w:t>- les comunicacions han de xifrar les dades d’extrem a extrem;</w:t>
      </w:r>
    </w:p>
    <w:p w14:paraId="432B44B0" w14:textId="77777777" w:rsidR="008B7CAA" w:rsidRPr="00F20CB9" w:rsidRDefault="37EEA9EA">
      <w:pPr>
        <w:pStyle w:val="Textindependent"/>
        <w:spacing w:after="0"/>
        <w:jc w:val="both"/>
      </w:pPr>
      <w:r w:rsidRPr="00F20CB9">
        <w:t>- la ubicació de les dades ha d’estar en l’Espai Econòmic Europeu;</w:t>
      </w:r>
    </w:p>
    <w:p w14:paraId="51EF832A" w14:textId="0EA1DD08" w:rsidR="008B7CAA" w:rsidRPr="00F20CB9" w:rsidRDefault="00A3021B">
      <w:pPr>
        <w:pStyle w:val="Textindependent"/>
        <w:spacing w:after="0"/>
        <w:jc w:val="both"/>
      </w:pPr>
      <w:r>
        <w:t xml:space="preserve">- s’ha de comprovar el compromís, a través de les seues polítiques, </w:t>
      </w:r>
      <w:r w:rsidR="002922BA">
        <w:t>de</w:t>
      </w:r>
      <w:r>
        <w:t xml:space="preserve"> no realitzar un perfilat o analítica amb les dades emmagatzemades;</w:t>
      </w:r>
    </w:p>
    <w:p w14:paraId="08EEB15A" w14:textId="77777777" w:rsidR="008B7CAA" w:rsidRPr="00F20CB9" w:rsidRDefault="00A3021B">
      <w:pPr>
        <w:pStyle w:val="Textindependent"/>
        <w:spacing w:after="0"/>
        <w:jc w:val="both"/>
        <w:rPr>
          <w:szCs w:val="20"/>
        </w:rPr>
      </w:pPr>
      <w:r w:rsidRPr="00F20CB9">
        <w:t xml:space="preserve">- no s’ha de permetre fer ús de les dades, ni tan sols </w:t>
      </w:r>
      <w:proofErr w:type="spellStart"/>
      <w:r w:rsidRPr="00F20CB9">
        <w:t>anonimitzades</w:t>
      </w:r>
      <w:proofErr w:type="spellEnd"/>
      <w:r w:rsidRPr="00F20CB9">
        <w:t>, per a finalitats diferents d’aquelles directament relacionades amb la prestació del servei.</w:t>
      </w:r>
    </w:p>
    <w:p w14:paraId="41004F19" w14:textId="77777777" w:rsidR="008B7CAA" w:rsidRPr="00F20CB9" w:rsidRDefault="008B7CAA">
      <w:pPr>
        <w:pStyle w:val="Ttol4"/>
        <w:spacing w:before="0" w:after="0"/>
        <w:rPr>
          <w:szCs w:val="20"/>
        </w:rPr>
      </w:pPr>
    </w:p>
    <w:p w14:paraId="7FA37CC9" w14:textId="68EE89CF" w:rsidR="004C4F1D" w:rsidRDefault="004C4F1D" w:rsidP="004C4F1D">
      <w:pPr>
        <w:suppressAutoHyphens/>
        <w:jc w:val="both"/>
        <w:textAlignment w:val="auto"/>
        <w:rPr>
          <w:rFonts w:ascii="Arial" w:hAnsi="Arial" w:cs="Arial"/>
          <w:sz w:val="20"/>
          <w:highlight w:val="yellow"/>
        </w:rPr>
      </w:pPr>
      <w:r>
        <w:rPr>
          <w:rFonts w:ascii="Arial" w:hAnsi="Arial" w:cs="Arial"/>
          <w:sz w:val="20"/>
        </w:rPr>
        <w:t>2</w:t>
      </w:r>
      <w:r w:rsidRPr="004C2660">
        <w:rPr>
          <w:rFonts w:ascii="Arial" w:hAnsi="Arial" w:cs="Arial"/>
          <w:sz w:val="20"/>
        </w:rPr>
        <w:t xml:space="preserve">. No requereix autorització l’ús de xarxes socials </w:t>
      </w:r>
      <w:r w:rsidRPr="004C2660">
        <w:rPr>
          <w:rFonts w:ascii="Arial" w:hAnsi="Arial" w:cs="Arial"/>
          <w:sz w:val="20"/>
          <w:highlight w:val="yellow"/>
        </w:rPr>
        <w:t>o missatgeria instantània</w:t>
      </w:r>
      <w:r w:rsidRPr="004C2660">
        <w:rPr>
          <w:rFonts w:ascii="Arial" w:hAnsi="Arial" w:cs="Arial"/>
          <w:sz w:val="20"/>
        </w:rPr>
        <w:t xml:space="preserve"> per a l’exercici de les competències en matèria d’educació, sempre que no tracten ni </w:t>
      </w:r>
      <w:r w:rsidRPr="004C2660">
        <w:rPr>
          <w:rFonts w:ascii="Arial" w:hAnsi="Arial" w:cs="Arial"/>
          <w:sz w:val="20"/>
          <w:highlight w:val="yellow"/>
        </w:rPr>
        <w:t>difonguen informació que es puga relacionar amb una persona física identificada o identificable, a través del seu nom i cognoms, imatge, veu, correu electrònic, codis d'identificació, qualificacions o opinions</w:t>
      </w:r>
      <w:r>
        <w:rPr>
          <w:rFonts w:ascii="Arial" w:hAnsi="Arial" w:cs="Arial"/>
          <w:sz w:val="20"/>
          <w:highlight w:val="yellow"/>
        </w:rPr>
        <w:t>.</w:t>
      </w:r>
    </w:p>
    <w:p w14:paraId="3DF72A9F" w14:textId="77777777" w:rsidR="004C4F1D" w:rsidRDefault="004C4F1D" w:rsidP="004C4F1D">
      <w:pPr>
        <w:suppressAutoHyphens/>
        <w:jc w:val="both"/>
        <w:textAlignment w:val="auto"/>
        <w:rPr>
          <w:rFonts w:ascii="Arial" w:hAnsi="Arial" w:cs="Arial"/>
          <w:sz w:val="20"/>
          <w:highlight w:val="yellow"/>
        </w:rPr>
      </w:pPr>
    </w:p>
    <w:p w14:paraId="4E2AFC7D" w14:textId="77777777" w:rsidR="004C4F1D" w:rsidRPr="004C2660" w:rsidRDefault="004C4F1D" w:rsidP="004C4F1D">
      <w:pPr>
        <w:suppressAutoHyphens/>
        <w:jc w:val="both"/>
        <w:textAlignment w:val="auto"/>
        <w:rPr>
          <w:rFonts w:ascii="Arial" w:hAnsi="Arial" w:cs="Arial"/>
          <w:sz w:val="20"/>
          <w:highlight w:val="yellow"/>
        </w:rPr>
      </w:pPr>
      <w:r w:rsidRPr="004C2660">
        <w:rPr>
          <w:rFonts w:ascii="Arial" w:hAnsi="Arial" w:cs="Arial"/>
          <w:sz w:val="20"/>
          <w:highlight w:val="yellow"/>
        </w:rPr>
        <w:t>No obstant això:</w:t>
      </w:r>
    </w:p>
    <w:p w14:paraId="6225225F" w14:textId="77777777" w:rsidR="004C4F1D" w:rsidRPr="004C2660" w:rsidRDefault="004C4F1D" w:rsidP="004C4F1D">
      <w:pPr>
        <w:suppressAutoHyphens/>
        <w:jc w:val="both"/>
        <w:textAlignment w:val="auto"/>
        <w:rPr>
          <w:rFonts w:ascii="Arial" w:hAnsi="Arial" w:cs="Arial"/>
          <w:sz w:val="20"/>
          <w:highlight w:val="yellow"/>
        </w:rPr>
      </w:pPr>
      <w:r w:rsidRPr="004C2660">
        <w:rPr>
          <w:rFonts w:ascii="Arial" w:hAnsi="Arial" w:cs="Arial"/>
          <w:sz w:val="20"/>
          <w:highlight w:val="yellow"/>
        </w:rPr>
        <w:t>a) Quan la finalitat siga informativa, es triaran les configuracions unidireccionals, amb selecció de les persones destinatàries, respectant la seua privacitat i voluntat explícita de recepció dels missatges.</w:t>
      </w:r>
    </w:p>
    <w:p w14:paraId="45A483FB" w14:textId="77777777" w:rsidR="004C4F1D" w:rsidRPr="004C2660" w:rsidRDefault="004C4F1D" w:rsidP="004C4F1D">
      <w:pPr>
        <w:suppressAutoHyphens/>
        <w:jc w:val="both"/>
        <w:textAlignment w:val="auto"/>
        <w:rPr>
          <w:rFonts w:ascii="Arial" w:hAnsi="Arial" w:cs="Arial"/>
          <w:sz w:val="20"/>
          <w:highlight w:val="yellow"/>
        </w:rPr>
      </w:pPr>
      <w:r w:rsidRPr="004C2660">
        <w:rPr>
          <w:rFonts w:ascii="Arial" w:hAnsi="Arial" w:cs="Arial"/>
          <w:sz w:val="20"/>
          <w:highlight w:val="yellow"/>
        </w:rPr>
        <w:t xml:space="preserve">b) Quan la finalitat siga </w:t>
      </w:r>
      <w:proofErr w:type="spellStart"/>
      <w:r w:rsidRPr="004C2660">
        <w:rPr>
          <w:rFonts w:ascii="Arial" w:hAnsi="Arial" w:cs="Arial"/>
          <w:sz w:val="20"/>
          <w:highlight w:val="yellow"/>
        </w:rPr>
        <w:t>col·laborativa</w:t>
      </w:r>
      <w:proofErr w:type="spellEnd"/>
      <w:r w:rsidRPr="004C2660">
        <w:rPr>
          <w:rFonts w:ascii="Arial" w:hAnsi="Arial" w:cs="Arial"/>
          <w:sz w:val="20"/>
          <w:highlight w:val="yellow"/>
        </w:rPr>
        <w:t xml:space="preserve"> per al desenvolupament curricular o de funcions docents, es triarà l'opció que respecte la privacitat i l'entorn tancat d'ús,</w:t>
      </w:r>
      <w:r>
        <w:rPr>
          <w:rFonts w:ascii="Arial" w:hAnsi="Arial" w:cs="Arial"/>
          <w:sz w:val="20"/>
          <w:highlight w:val="yellow"/>
        </w:rPr>
        <w:t xml:space="preserve"> </w:t>
      </w:r>
      <w:r w:rsidRPr="004C2660">
        <w:rPr>
          <w:rFonts w:ascii="Arial" w:hAnsi="Arial" w:cs="Arial"/>
          <w:sz w:val="20"/>
          <w:highlight w:val="yellow"/>
        </w:rPr>
        <w:t>evitant la possibilitat d'agregar a persones sense el seu consentiment.</w:t>
      </w:r>
    </w:p>
    <w:p w14:paraId="53681C7C" w14:textId="77777777" w:rsidR="004C4F1D" w:rsidRPr="004C2660" w:rsidRDefault="004C4F1D" w:rsidP="004C4F1D">
      <w:pPr>
        <w:suppressAutoHyphens/>
        <w:jc w:val="both"/>
        <w:textAlignment w:val="auto"/>
        <w:rPr>
          <w:rFonts w:ascii="Arial" w:hAnsi="Arial" w:cs="Arial"/>
          <w:sz w:val="20"/>
          <w:highlight w:val="yellow"/>
        </w:rPr>
      </w:pPr>
      <w:r w:rsidRPr="004C2660">
        <w:rPr>
          <w:rFonts w:ascii="Arial" w:hAnsi="Arial" w:cs="Arial"/>
          <w:sz w:val="20"/>
          <w:highlight w:val="yellow"/>
        </w:rPr>
        <w:lastRenderedPageBreak/>
        <w:t>c) Està expressament desautoritzat l'ús de xarxes socials i missatgeria instantània que incloguen qualsevol tipus de publicitat, o que puguen ser utilitzades per a una finalitat diferent de la mateixa comunicació.</w:t>
      </w:r>
    </w:p>
    <w:p w14:paraId="5C1994E4" w14:textId="77777777" w:rsidR="004C4F1D" w:rsidRPr="004C2660" w:rsidRDefault="004C4F1D" w:rsidP="004C4F1D">
      <w:pPr>
        <w:suppressAutoHyphens/>
        <w:jc w:val="both"/>
        <w:textAlignment w:val="auto"/>
        <w:rPr>
          <w:rFonts w:ascii="Arial" w:hAnsi="Arial" w:cs="Arial"/>
          <w:sz w:val="20"/>
        </w:rPr>
      </w:pPr>
      <w:r w:rsidRPr="004C2660">
        <w:rPr>
          <w:rFonts w:ascii="Arial" w:hAnsi="Arial" w:cs="Arial"/>
          <w:sz w:val="20"/>
          <w:highlight w:val="yellow"/>
        </w:rPr>
        <w:t>d) Quan s'utilitzen aquests mitjans, els centres educatius han d'informar les famílies i a l'alumnat major de 14 anys, sobre l'ús segur de les xarxes socials i la missatgeria instantània, dels drets i obligacions dels intervinents, així com de l'exempció de responsabilitat de la Generalitat per l'ús d'aquestes eines.</w:t>
      </w:r>
    </w:p>
    <w:p w14:paraId="5C71D27B" w14:textId="77777777" w:rsidR="004C4F1D" w:rsidRPr="00975FDF" w:rsidRDefault="004C4F1D" w:rsidP="004C4F1D">
      <w:pPr>
        <w:pStyle w:val="Textindependent"/>
        <w:jc w:val="both"/>
        <w:rPr>
          <w:szCs w:val="20"/>
        </w:rPr>
      </w:pPr>
    </w:p>
    <w:p w14:paraId="0B6B9444" w14:textId="43BEBEDC" w:rsidR="008B7CAA" w:rsidRPr="00AB316E" w:rsidRDefault="004C4F1D">
      <w:pPr>
        <w:pStyle w:val="Textindependent"/>
        <w:spacing w:after="113"/>
        <w:jc w:val="both"/>
      </w:pPr>
      <w:bookmarkStart w:id="475" w:name="_Hlk136591260"/>
      <w:r>
        <w:t>3</w:t>
      </w:r>
      <w:r w:rsidR="00A3021B" w:rsidRPr="001848ED">
        <w:t xml:space="preserve">. </w:t>
      </w:r>
      <w:r w:rsidRPr="004C4F1D">
        <w:rPr>
          <w:highlight w:val="yellow"/>
        </w:rPr>
        <w:t xml:space="preserve">Per a qualsevol altra finalitat </w:t>
      </w:r>
      <w:r>
        <w:rPr>
          <w:highlight w:val="yellow"/>
        </w:rPr>
        <w:t xml:space="preserve">en </w:t>
      </w:r>
      <w:r w:rsidR="00A3021B" w:rsidRPr="004C4F1D">
        <w:rPr>
          <w:highlight w:val="yellow"/>
        </w:rPr>
        <w:t xml:space="preserve">l’ús de xarxes socials </w:t>
      </w:r>
      <w:r w:rsidRPr="004C4F1D">
        <w:rPr>
          <w:highlight w:val="yellow"/>
        </w:rPr>
        <w:t>o missatgeria instantània</w:t>
      </w:r>
      <w:r>
        <w:t xml:space="preserve"> </w:t>
      </w:r>
      <w:r w:rsidR="00A3021B" w:rsidRPr="00F20CB9">
        <w:t>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r w:rsidR="00A3021B" w:rsidRPr="0075403F">
        <w:rPr>
          <w:highlight w:val="yellow"/>
        </w:rPr>
        <w:t>.</w:t>
      </w:r>
      <w:r w:rsidR="00AB316E" w:rsidRPr="0075403F">
        <w:rPr>
          <w:highlight w:val="yellow"/>
        </w:rPr>
        <w:t xml:space="preserve"> </w:t>
      </w:r>
      <w:bookmarkStart w:id="476" w:name="_Hlk135829333"/>
      <w:r w:rsidR="00AB316E" w:rsidRPr="0075403F">
        <w:rPr>
          <w:rFonts w:eastAsia="Arial" w:cs="Arial"/>
          <w:szCs w:val="20"/>
          <w:highlight w:val="yellow"/>
        </w:rPr>
        <w:t>La llengua de comunicació amb les famílies en les xarxes socials utilitzades s’adaptarà al que aparega al Pla de normalització lingüística del centre.</w:t>
      </w:r>
    </w:p>
    <w:bookmarkEnd w:id="476"/>
    <w:bookmarkEnd w:id="475"/>
    <w:p w14:paraId="67C0C651" w14:textId="77777777" w:rsidR="008B7CAA" w:rsidRPr="00975FDF" w:rsidRDefault="008B7CAA">
      <w:pPr>
        <w:pStyle w:val="Textindependent"/>
        <w:jc w:val="both"/>
        <w:rPr>
          <w:szCs w:val="20"/>
        </w:rPr>
      </w:pPr>
    </w:p>
    <w:p w14:paraId="615AF143" w14:textId="78E68149" w:rsidR="0067061E" w:rsidRPr="00975FDF" w:rsidRDefault="00643D99" w:rsidP="0067061E">
      <w:pPr>
        <w:pStyle w:val="Textindependent"/>
        <w:jc w:val="both"/>
        <w:rPr>
          <w:u w:val="single"/>
        </w:rPr>
      </w:pPr>
      <w:bookmarkStart w:id="477" w:name="_Hlk75863602"/>
      <w:r w:rsidRPr="00975FDF">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calguen d’entre els que es troben en l’URL</w:t>
      </w:r>
      <w:r w:rsidR="00787D1E" w:rsidRPr="00975FDF">
        <w:t>:</w:t>
      </w:r>
      <w:r w:rsidRPr="00975FDF">
        <w:t xml:space="preserve"> </w:t>
      </w:r>
      <w:hyperlink r:id="rId36">
        <w:r w:rsidRPr="00975FDF">
          <w:rPr>
            <w:rStyle w:val="Enlla"/>
            <w:rFonts w:cs="Arial"/>
            <w:szCs w:val="20"/>
          </w:rPr>
          <w:t>https://ceice.gva.es/va/registre-de-tractament-de-dades</w:t>
        </w:r>
      </w:hyperlink>
      <w:r w:rsidRPr="00975FDF">
        <w:rPr>
          <w:rStyle w:val="Enlla"/>
          <w:rFonts w:cs="Arial"/>
          <w:szCs w:val="20"/>
        </w:rPr>
        <w:t>.</w:t>
      </w:r>
    </w:p>
    <w:p w14:paraId="2195A4A5" w14:textId="6617DDB1" w:rsidR="00643D99" w:rsidRPr="00975FDF" w:rsidRDefault="00643D99" w:rsidP="00643D99">
      <w:pPr>
        <w:pStyle w:val="Textindependent"/>
        <w:jc w:val="both"/>
        <w:rPr>
          <w:szCs w:val="20"/>
        </w:rPr>
      </w:pPr>
      <w:r w:rsidRPr="00975FDF">
        <w:t>L’òrgan d’informació i assessorament de la Generalitat en matèria de protecció de dades és la Delegació de Protecció de Dades (</w:t>
      </w:r>
      <w:hyperlink r:id="rId37" w:history="1">
        <w:r w:rsidRPr="00975FDF">
          <w:rPr>
            <w:rStyle w:val="Enlla"/>
          </w:rPr>
          <w:t>https://participacio.gva.es/va/web/delegacion-de-proteccion-de-datos-gva</w:t>
        </w:r>
      </w:hyperlink>
      <w:r w:rsidRPr="00975FDF">
        <w:t xml:space="preserve">), a qui es 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38">
        <w:r w:rsidRPr="00975FDF">
          <w:rPr>
            <w:rStyle w:val="Enlla"/>
            <w:rFonts w:cs="Arial"/>
            <w:szCs w:val="20"/>
          </w:rPr>
          <w:t>www.gva.es/va/inicio/procedimientos?id_proc=19970</w:t>
        </w:r>
      </w:hyperlink>
      <w:r w:rsidRPr="00975FDF">
        <w:rPr>
          <w:rStyle w:val="Enlla"/>
          <w:rFonts w:cs="Arial"/>
          <w:szCs w:val="20"/>
        </w:rPr>
        <w:t>.</w:t>
      </w:r>
    </w:p>
    <w:bookmarkEnd w:id="477"/>
    <w:p w14:paraId="23C78A02" w14:textId="77777777" w:rsidR="005D762C" w:rsidRPr="00975FDF" w:rsidRDefault="005D762C">
      <w:pPr>
        <w:pStyle w:val="Textindependent"/>
        <w:jc w:val="both"/>
        <w:rPr>
          <w:szCs w:val="20"/>
        </w:rPr>
      </w:pPr>
    </w:p>
    <w:p w14:paraId="38CFE51F" w14:textId="1B978E05" w:rsidR="008B7CAA" w:rsidRPr="00975FDF" w:rsidRDefault="004C2660">
      <w:pPr>
        <w:pStyle w:val="Textindependent"/>
        <w:jc w:val="both"/>
      </w:pPr>
      <w:r>
        <w:t>5</w:t>
      </w:r>
      <w:r w:rsidR="00A3021B">
        <w:t xml:space="preserve">. Els tractaments de dades personals mitjançant aplicacions informàtiques mòbils, </w:t>
      </w:r>
      <w:r w:rsidR="00BD4655">
        <w:t>conegudes com</w:t>
      </w:r>
      <w:r w:rsidR="00A3021B">
        <w:t xml:space="preserve"> </w:t>
      </w:r>
      <w:proofErr w:type="spellStart"/>
      <w:r w:rsidR="00A3021B" w:rsidRPr="1162A42B">
        <w:rPr>
          <w:i/>
          <w:iCs/>
        </w:rPr>
        <w:t>apps</w:t>
      </w:r>
      <w:proofErr w:type="spellEnd"/>
      <w:r w:rsidR="00A3021B">
        <w:t>, han d’incloure’s en la política de seguretat del centre, com a mínim amb les mateixes garanties que qualsevol altre tractament, tal com indica l’</w:t>
      </w:r>
      <w:r w:rsidR="00B41AEB" w:rsidRPr="001A10AA">
        <w:t>i</w:t>
      </w:r>
      <w:r w:rsidR="00A3021B" w:rsidRPr="001A10AA">
        <w:t>n</w:t>
      </w:r>
      <w:r w:rsidR="00A3021B">
        <w:t xml:space="preserve">forme sobre la utilització per part de professorat i alumnat d’aplicacions que emmagatzemen dades en núvol amb sistemes aliens a les plataformes educatives, publicat per l’Agència Espanyola de Protecció de Dades </w:t>
      </w:r>
      <w:r w:rsidR="00A3021B" w:rsidRPr="1162A42B">
        <w:rPr>
          <w:rStyle w:val="Enlla"/>
          <w:rFonts w:cs="Arial"/>
        </w:rPr>
        <w:t>(</w:t>
      </w:r>
      <w:hyperlink r:id="rId39">
        <w:r w:rsidR="00A3021B" w:rsidRPr="1162A42B">
          <w:rPr>
            <w:rStyle w:val="Enlla"/>
            <w:rFonts w:cs="Arial"/>
          </w:rPr>
          <w:t>https://www.aepd.es/media/guias/guia-orientaciones-apps-datos-alumnos.pdf</w:t>
        </w:r>
      </w:hyperlink>
      <w:r w:rsidR="00A3021B" w:rsidRPr="1162A42B">
        <w:rPr>
          <w:rStyle w:val="Enlla"/>
          <w:rFonts w:cs="Arial"/>
        </w:rPr>
        <w:t>).</w:t>
      </w:r>
    </w:p>
    <w:p w14:paraId="7ED432F3" w14:textId="241ACA21" w:rsidR="008B7CAA" w:rsidRPr="00975FDF" w:rsidRDefault="37581856">
      <w:pPr>
        <w:pStyle w:val="Textindependent"/>
        <w:spacing w:after="0"/>
        <w:jc w:val="both"/>
      </w:pPr>
      <w:r>
        <w:t xml:space="preserve">Tal com indica aquest informe, les aplicacions que contenen més dades personals de l’alumnat són els quaderns de notes del personal docent, que contenen el seu progrés i les seues qualificacions. Per tant, qualsevol aplicació que incloga la identificació de l’alumne/a pot portar a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w:t>
      </w:r>
      <w:r w:rsidR="006D08B7">
        <w:t>d’aquesta</w:t>
      </w:r>
      <w:r>
        <w:t>, amb l’excusa de la millora del funcionament del servei.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aquestes aplicacions poden accedir als sensors del dispositiu i permeten obtenir la ubicació geogràfica, capturar fotos, vídeo o so.</w:t>
      </w:r>
    </w:p>
    <w:p w14:paraId="0DF7C278" w14:textId="77777777" w:rsidR="00367785" w:rsidRPr="004C2660" w:rsidRDefault="00367785" w:rsidP="004C2660">
      <w:pPr>
        <w:suppressAutoHyphens/>
        <w:jc w:val="both"/>
        <w:textAlignment w:val="auto"/>
        <w:rPr>
          <w:rFonts w:ascii="Arial" w:hAnsi="Arial" w:cs="Arial"/>
          <w:sz w:val="20"/>
          <w:highlight w:val="yellow"/>
        </w:rPr>
      </w:pPr>
    </w:p>
    <w:p w14:paraId="687C446B" w14:textId="77777777" w:rsidR="004C2660" w:rsidRPr="004C2660" w:rsidRDefault="00A3021B" w:rsidP="004C2660">
      <w:pPr>
        <w:suppressAutoHyphens/>
        <w:jc w:val="both"/>
        <w:textAlignment w:val="auto"/>
        <w:rPr>
          <w:rFonts w:ascii="Arial" w:hAnsi="Arial" w:cs="Arial"/>
          <w:sz w:val="20"/>
          <w:highlight w:val="yellow"/>
        </w:rPr>
      </w:pPr>
      <w:r w:rsidRPr="004C2660">
        <w:rPr>
          <w:rFonts w:ascii="Arial" w:hAnsi="Arial" w:cs="Arial"/>
          <w:sz w:val="20"/>
        </w:rPr>
        <w:t xml:space="preserve">Per tot això, </w:t>
      </w:r>
      <w:r w:rsidR="004C2660" w:rsidRPr="004C2660">
        <w:rPr>
          <w:rFonts w:ascii="Arial" w:hAnsi="Arial" w:cs="Arial"/>
          <w:sz w:val="20"/>
          <w:highlight w:val="yellow"/>
        </w:rPr>
        <w:t>només podran ser utilitzades aplicacions o plataformes informàtiques per al desenvolupament curricular de les diferents assignatures, matèries, mòduls o àmbits quan:</w:t>
      </w:r>
    </w:p>
    <w:p w14:paraId="0259B164" w14:textId="6CD70F45"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lastRenderedPageBreak/>
        <w:t>a. Usen dades anònimes, és a dir</w:t>
      </w:r>
      <w:r w:rsidR="0000209E">
        <w:rPr>
          <w:rFonts w:ascii="Arial" w:hAnsi="Arial" w:cs="Arial"/>
          <w:sz w:val="20"/>
          <w:highlight w:val="yellow"/>
        </w:rPr>
        <w:t>,</w:t>
      </w:r>
      <w:r w:rsidRPr="004C2660">
        <w:rPr>
          <w:rFonts w:ascii="Arial" w:hAnsi="Arial" w:cs="Arial"/>
          <w:sz w:val="20"/>
          <w:highlight w:val="yellow"/>
        </w:rPr>
        <w:t xml:space="preserve"> quan només tracten un conjunt de dades que no guarden relació amb persones físiques identificades o identificables. </w:t>
      </w:r>
    </w:p>
    <w:p w14:paraId="45F6E7C0" w14:textId="049DD760"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xml:space="preserve">b. Usen dades </w:t>
      </w:r>
      <w:proofErr w:type="spellStart"/>
      <w:r w:rsidR="0000209E">
        <w:rPr>
          <w:rFonts w:ascii="Arial" w:hAnsi="Arial" w:cs="Arial"/>
          <w:sz w:val="20"/>
          <w:highlight w:val="yellow"/>
        </w:rPr>
        <w:t>p</w:t>
      </w:r>
      <w:r w:rsidRPr="004C2660">
        <w:rPr>
          <w:rFonts w:ascii="Arial" w:hAnsi="Arial" w:cs="Arial"/>
          <w:sz w:val="20"/>
          <w:highlight w:val="yellow"/>
        </w:rPr>
        <w:t>seudonimitzades</w:t>
      </w:r>
      <w:proofErr w:type="spellEnd"/>
      <w:r w:rsidRPr="004C2660">
        <w:rPr>
          <w:rFonts w:ascii="Arial" w:hAnsi="Arial" w:cs="Arial"/>
          <w:sz w:val="20"/>
          <w:highlight w:val="yellow"/>
        </w:rPr>
        <w:t>, i en aquest cas ha d'existir una aplicació que correlacione un codi d'identificació amb les dades personals de l'alumnat o professorat i que només serà de coneixement pel professorat del centre educatiu, complint la seua política de privacitat i termes d'ús les següents condicions de seguretat i privacitat:</w:t>
      </w:r>
    </w:p>
    <w:p w14:paraId="2C2580DA"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xml:space="preserve">- Hauran de fer constar que no es realitzarà cap activitat de </w:t>
      </w:r>
      <w:proofErr w:type="spellStart"/>
      <w:r w:rsidRPr="004C2660">
        <w:rPr>
          <w:rFonts w:ascii="Arial" w:hAnsi="Arial" w:cs="Arial"/>
          <w:sz w:val="20"/>
          <w:highlight w:val="yellow"/>
        </w:rPr>
        <w:t>reidentificació</w:t>
      </w:r>
      <w:proofErr w:type="spellEnd"/>
      <w:r w:rsidRPr="004C2660">
        <w:rPr>
          <w:rFonts w:ascii="Arial" w:hAnsi="Arial" w:cs="Arial"/>
          <w:sz w:val="20"/>
          <w:highlight w:val="yellow"/>
        </w:rPr>
        <w:t>.</w:t>
      </w:r>
    </w:p>
    <w:p w14:paraId="35CCFC58"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xml:space="preserve">- No han de tractar, ni difondre, dades personals pels quals es poguera fer identificable de manera singular qualsevol alumne o alumna per tercers aliens al centre educatiu, a través dels seus noms i cognoms, el seu correu electrònic, la seua imatge, la seua veu, les seues dades biomètriques, les seues qualificacions, opinions o qualsevol codi d'identificació, ni situació familiar o qualsevol altra dada que puga comprometre la intimitat de l'alumnat usuari. </w:t>
      </w:r>
    </w:p>
    <w:p w14:paraId="13F98AF2"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Hauran de ser explícites les limitacions d'ús de les dades a les finalitats del servei oferit.</w:t>
      </w:r>
    </w:p>
    <w:p w14:paraId="67542A9F" w14:textId="4DA31324"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xml:space="preserve">- Haurà de constar el període de conservació i les garanties tècniques i organitzatives disposades a aquest efecte d'impedir la materialització de bretxes de dades personals, tant sobre conjunt </w:t>
      </w:r>
      <w:proofErr w:type="spellStart"/>
      <w:r w:rsidR="0000209E">
        <w:rPr>
          <w:rFonts w:ascii="Arial" w:hAnsi="Arial" w:cs="Arial"/>
          <w:sz w:val="20"/>
          <w:highlight w:val="yellow"/>
        </w:rPr>
        <w:t>p</w:t>
      </w:r>
      <w:r w:rsidRPr="004C2660">
        <w:rPr>
          <w:rFonts w:ascii="Arial" w:hAnsi="Arial" w:cs="Arial"/>
          <w:sz w:val="20"/>
          <w:highlight w:val="yellow"/>
        </w:rPr>
        <w:t>seudonimitzat</w:t>
      </w:r>
      <w:proofErr w:type="spellEnd"/>
      <w:r w:rsidRPr="004C2660">
        <w:rPr>
          <w:rFonts w:ascii="Arial" w:hAnsi="Arial" w:cs="Arial"/>
          <w:sz w:val="20"/>
          <w:highlight w:val="yellow"/>
        </w:rPr>
        <w:t xml:space="preserve"> com de la informació addicional.</w:t>
      </w:r>
    </w:p>
    <w:p w14:paraId="22F40542" w14:textId="77777777" w:rsidR="004C2660" w:rsidRPr="004C2660" w:rsidRDefault="004C2660" w:rsidP="004C2660">
      <w:pPr>
        <w:suppressAutoHyphens/>
        <w:jc w:val="both"/>
        <w:textAlignment w:val="auto"/>
        <w:rPr>
          <w:rFonts w:ascii="Arial" w:hAnsi="Arial" w:cs="Arial"/>
          <w:sz w:val="20"/>
          <w:highlight w:val="yellow"/>
        </w:rPr>
      </w:pPr>
    </w:p>
    <w:p w14:paraId="22A3E931" w14:textId="77777777" w:rsidR="004C2660" w:rsidRPr="004C2660" w:rsidRDefault="004C2660" w:rsidP="004C2660">
      <w:pPr>
        <w:suppressAutoHyphens/>
        <w:jc w:val="both"/>
        <w:textAlignment w:val="auto"/>
        <w:rPr>
          <w:rFonts w:ascii="Arial" w:hAnsi="Arial" w:cs="Arial"/>
          <w:sz w:val="20"/>
          <w:highlight w:val="yellow"/>
        </w:rPr>
      </w:pPr>
    </w:p>
    <w:p w14:paraId="0535C436"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6. Cap aplicació o plataforma podrà oferir publicitat a l'alumnat, ni reclams ni pagaments a aplicacions de tercers.</w:t>
      </w:r>
    </w:p>
    <w:p w14:paraId="7AB50310" w14:textId="77777777" w:rsidR="004C2660" w:rsidRPr="004C2660" w:rsidRDefault="004C2660" w:rsidP="004C2660">
      <w:pPr>
        <w:suppressAutoHyphens/>
        <w:jc w:val="both"/>
        <w:textAlignment w:val="auto"/>
        <w:rPr>
          <w:rFonts w:ascii="Arial" w:hAnsi="Arial" w:cs="Arial"/>
          <w:sz w:val="20"/>
          <w:highlight w:val="yellow"/>
        </w:rPr>
      </w:pPr>
    </w:p>
    <w:p w14:paraId="0D43668A"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7. Les direccions dels centres hauran de realitzar l'anàlisi dels riscos per a la seua implementació en el context de cada centre educatiu, de manera prèvia a la incorporació i ús d'una aplicació o plataforma que complisca els requisits anteriors, comprovant que consta dins de les polítiques de privacitat i termes d'ús de les aplicacions:</w:t>
      </w:r>
    </w:p>
    <w:p w14:paraId="6DC17AFF"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La identitat i adreça de la persona jurídica o física responsable.</w:t>
      </w:r>
    </w:p>
    <w:p w14:paraId="329871B0"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La descripció de les finalitats per a les quals seran utilitzats les dades.</w:t>
      </w:r>
    </w:p>
    <w:p w14:paraId="1D4E39E4"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La impossibilitat de realitzar perfilats de l'alumnat o analítica amb les dades emmagatzemades, més enllà dels necessaris per a la millora de la seua funcionalitat.</w:t>
      </w:r>
    </w:p>
    <w:p w14:paraId="5D0FA835"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Els possibles accessos que realitza l'aplicació a altres dades emmagatzemades en els dispositius que executen les aplicacions informàtiques o als seus sensors.</w:t>
      </w:r>
    </w:p>
    <w:p w14:paraId="3CB4E4ED"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Les possibles comunicacions de dades a tercers i la seua identitat, així com la finalitat per la qual se cedeixen.</w:t>
      </w:r>
    </w:p>
    <w:p w14:paraId="02BF329D" w14:textId="77777777" w:rsidR="004C2660" w:rsidRPr="004C2660" w:rsidRDefault="004C2660" w:rsidP="004C2660">
      <w:pPr>
        <w:suppressAutoHyphens/>
        <w:jc w:val="both"/>
        <w:textAlignment w:val="auto"/>
        <w:rPr>
          <w:rFonts w:ascii="Arial" w:hAnsi="Arial" w:cs="Arial"/>
          <w:sz w:val="20"/>
          <w:highlight w:val="yellow"/>
        </w:rPr>
      </w:pPr>
      <w:r w:rsidRPr="004C2660">
        <w:rPr>
          <w:rFonts w:ascii="Arial" w:hAnsi="Arial" w:cs="Arial"/>
          <w:sz w:val="20"/>
          <w:highlight w:val="yellow"/>
        </w:rPr>
        <w:t>- La ubicació de les dades i els seus períodes de conservació.</w:t>
      </w:r>
    </w:p>
    <w:p w14:paraId="7C0574B1" w14:textId="77777777" w:rsidR="004C2660" w:rsidRPr="004C2660" w:rsidRDefault="004C2660" w:rsidP="004C2660">
      <w:pPr>
        <w:suppressAutoHyphens/>
        <w:jc w:val="both"/>
        <w:textAlignment w:val="auto"/>
        <w:rPr>
          <w:rFonts w:ascii="Arial" w:hAnsi="Arial" w:cs="Arial"/>
          <w:sz w:val="20"/>
          <w:highlight w:val="yellow"/>
        </w:rPr>
      </w:pPr>
    </w:p>
    <w:p w14:paraId="785AAB54" w14:textId="404F2D62" w:rsidR="004C2660" w:rsidRPr="004C2660" w:rsidRDefault="004C2660" w:rsidP="004C2660">
      <w:pPr>
        <w:suppressAutoHyphens/>
        <w:jc w:val="both"/>
        <w:textAlignment w:val="auto"/>
        <w:rPr>
          <w:rFonts w:ascii="Arial" w:hAnsi="Arial" w:cs="Arial"/>
          <w:sz w:val="20"/>
          <w:highlight w:val="yellow"/>
        </w:rPr>
      </w:pPr>
      <w:bookmarkStart w:id="478" w:name="_Hlk136591358"/>
      <w:r w:rsidRPr="004C2660">
        <w:rPr>
          <w:rFonts w:ascii="Arial" w:hAnsi="Arial" w:cs="Arial"/>
          <w:sz w:val="20"/>
          <w:highlight w:val="yellow"/>
        </w:rPr>
        <w:t>8. El Pla Digital de cada centre incorporarà per a cada curs, la relació d'aplicacions o plataformes informàtiques</w:t>
      </w:r>
      <w:r w:rsidR="004C4F1D">
        <w:rPr>
          <w:rFonts w:ascii="Arial" w:hAnsi="Arial" w:cs="Arial"/>
          <w:sz w:val="20"/>
          <w:highlight w:val="yellow"/>
        </w:rPr>
        <w:t>, junt amb la seua anàlisi de riscos, si és el cas,</w:t>
      </w:r>
      <w:r w:rsidRPr="004C2660">
        <w:rPr>
          <w:rFonts w:ascii="Arial" w:hAnsi="Arial" w:cs="Arial"/>
          <w:sz w:val="20"/>
          <w:highlight w:val="yellow"/>
        </w:rPr>
        <w:t xml:space="preserve"> a utilitzar per al desenvolupament curricular de les assignatures, matèries, mòduls o àmbits.</w:t>
      </w:r>
    </w:p>
    <w:bookmarkEnd w:id="478"/>
    <w:p w14:paraId="5DF5DA69" w14:textId="496B9E31" w:rsidR="008B7CAA" w:rsidRPr="00975FDF" w:rsidRDefault="008B7CAA" w:rsidP="004C2660">
      <w:pPr>
        <w:pStyle w:val="Textindependent"/>
        <w:spacing w:after="0"/>
        <w:jc w:val="both"/>
        <w:rPr>
          <w:szCs w:val="20"/>
        </w:rPr>
      </w:pPr>
    </w:p>
    <w:p w14:paraId="6C788701" w14:textId="3117B0FE" w:rsidR="4A4593C5" w:rsidRPr="005D35FF" w:rsidRDefault="4A4593C5" w:rsidP="005D35FF">
      <w:bookmarkStart w:id="479" w:name="_Hlk106883483"/>
    </w:p>
    <w:p w14:paraId="1A5BDE5A" w14:textId="4B8F1064" w:rsidR="0007314B" w:rsidRPr="00F20CB9" w:rsidRDefault="0007314B" w:rsidP="0007314B">
      <w:pPr>
        <w:pStyle w:val="Ttol2"/>
        <w:spacing w:before="0" w:after="0"/>
        <w:contextualSpacing/>
      </w:pPr>
      <w:bookmarkStart w:id="480" w:name="_Toc107912729"/>
      <w:bookmarkStart w:id="481" w:name="_Toc136862039"/>
      <w:r w:rsidRPr="00F20CB9">
        <w:t>1</w:t>
      </w:r>
      <w:r w:rsidR="006F4D3C" w:rsidRPr="00F20CB9">
        <w:t>2</w:t>
      </w:r>
      <w:r w:rsidRPr="00F20CB9">
        <w:t>.4. Identitat digital de l'alumnat, del personal docent i del personal no docent d'atenció educativa</w:t>
      </w:r>
      <w:bookmarkEnd w:id="480"/>
      <w:bookmarkEnd w:id="481"/>
    </w:p>
    <w:p w14:paraId="74EDDD2E" w14:textId="7677C38A" w:rsidR="0007314B" w:rsidRPr="00F20CB9" w:rsidRDefault="0007314B" w:rsidP="0007314B">
      <w:pPr>
        <w:pStyle w:val="Textindependent"/>
      </w:pPr>
    </w:p>
    <w:p w14:paraId="0A8ABAE4" w14:textId="3AF513E6" w:rsidR="0007314B" w:rsidRPr="00F20CB9" w:rsidRDefault="0007314B" w:rsidP="0007314B">
      <w:pPr>
        <w:pStyle w:val="Textindependent"/>
        <w:spacing w:after="0"/>
        <w:jc w:val="both"/>
      </w:pPr>
      <w:r w:rsidRPr="00F20CB9">
        <w:t>En el marc establit per la proposta de modificació de 3 de juny de 2021, (Document SEC (2021)</w:t>
      </w:r>
      <w:r w:rsidR="00744874" w:rsidRPr="00F20CB9">
        <w:t xml:space="preserve"> </w:t>
      </w:r>
      <w:r w:rsidRPr="00F20CB9">
        <w:t>- 228 final) del Reglament UE 910/2014 del Parlament Europeu i del Consell, relatiu a la identificació electrònica i els serveis de confiança per a les transaccions electròniques en el mercat interior, la identitat digital de l'alumnat, del personal docent i del personal no docent d'atenció educativa, estarà constituïda pels següents elements:</w:t>
      </w:r>
    </w:p>
    <w:p w14:paraId="07306D29" w14:textId="71CCB929" w:rsidR="0007314B" w:rsidRPr="00F20CB9" w:rsidRDefault="0007314B" w:rsidP="0007314B">
      <w:pPr>
        <w:pStyle w:val="Textindependent"/>
        <w:spacing w:after="0"/>
        <w:jc w:val="both"/>
      </w:pPr>
      <w:r w:rsidRPr="00F20CB9">
        <w:t xml:space="preserve">a) </w:t>
      </w:r>
      <w:r w:rsidR="002B7874" w:rsidRPr="00F20CB9">
        <w:t>E</w:t>
      </w:r>
      <w:r w:rsidRPr="00F20CB9">
        <w:t>ls elements registrals que consten en el sistema ITACA, regulat per Decret 51/2011, de 13 de maig, del Consell, sobre el sistema de comunicació de dades a la conselleria competent en matèria d'educació, a través del sistema d'informació ITACA, dels centres docents que imparteixen ensenyaments reglats no universitaris (</w:t>
      </w:r>
      <w:r w:rsidR="006D3E10" w:rsidRPr="00F20CB9">
        <w:t>DOGV 6522, 17.05.2011).</w:t>
      </w:r>
    </w:p>
    <w:p w14:paraId="67D87770" w14:textId="101DA0C4" w:rsidR="0007314B" w:rsidRPr="00F20CB9" w:rsidRDefault="0007314B" w:rsidP="0007314B">
      <w:pPr>
        <w:pStyle w:val="Textindependent"/>
        <w:spacing w:after="0"/>
        <w:jc w:val="both"/>
      </w:pPr>
      <w:r w:rsidRPr="00F20CB9">
        <w:lastRenderedPageBreak/>
        <w:t xml:space="preserve">b) </w:t>
      </w:r>
      <w:r w:rsidR="002B7874" w:rsidRPr="00F20CB9">
        <w:t>E</w:t>
      </w:r>
      <w:r w:rsidRPr="00F20CB9">
        <w:t xml:space="preserve">ls elements registrals que consten en el sistema EDEN, regulat per Ordre 5/2021, de 12 de febrer, de la Conselleria d'Educació, Cultura i Esport, per la qual es regulen el contingut, ús i accés a l'expedient docent electrònic normalitzat </w:t>
      </w:r>
      <w:r w:rsidR="006D3E10" w:rsidRPr="00F20CB9">
        <w:t>(DOGV 9022, 17.02.2021).</w:t>
      </w:r>
    </w:p>
    <w:p w14:paraId="6B957A9E" w14:textId="1D83FA23" w:rsidR="0007314B" w:rsidRPr="00F20CB9" w:rsidRDefault="0007314B" w:rsidP="0007314B">
      <w:pPr>
        <w:pStyle w:val="Textindependent"/>
        <w:spacing w:after="0"/>
        <w:jc w:val="both"/>
      </w:pPr>
      <w:r w:rsidRPr="00F20CB9">
        <w:t xml:space="preserve">c) </w:t>
      </w:r>
      <w:r w:rsidR="002B7874" w:rsidRPr="00F20CB9">
        <w:t>L</w:t>
      </w:r>
      <w:r w:rsidRPr="00F20CB9">
        <w:t xml:space="preserve">a identificació electrònica per a l'accés a les xarxes i portals educatius, mitjançant el sistema que determine la </w:t>
      </w:r>
      <w:r w:rsidR="006D3E10" w:rsidRPr="00F20CB9">
        <w:t xml:space="preserve">direcció general </w:t>
      </w:r>
      <w:r w:rsidRPr="00F20CB9">
        <w:t>competent en matèria de seguretat de la informació, autorització i control de les tecnologies de la informació i les telecomunicacions en l'àmbit de la Generalitat.</w:t>
      </w:r>
    </w:p>
    <w:p w14:paraId="34862C3D" w14:textId="568DB350" w:rsidR="0007314B" w:rsidRPr="00F20CB9" w:rsidRDefault="0007314B" w:rsidP="0007314B">
      <w:pPr>
        <w:pStyle w:val="Textindependent"/>
        <w:spacing w:after="0"/>
        <w:jc w:val="both"/>
      </w:pPr>
    </w:p>
    <w:p w14:paraId="1524D882" w14:textId="77777777" w:rsidR="0007314B" w:rsidRPr="00F20CB9" w:rsidRDefault="0007314B" w:rsidP="0007314B">
      <w:pPr>
        <w:pStyle w:val="Textindependent"/>
        <w:spacing w:after="0"/>
        <w:jc w:val="both"/>
      </w:pPr>
    </w:p>
    <w:p w14:paraId="35CD9B43" w14:textId="77777777" w:rsidR="008B7CAA" w:rsidRPr="00F20CB9" w:rsidRDefault="50C79294">
      <w:pPr>
        <w:pStyle w:val="Ttol1"/>
        <w:spacing w:before="0" w:after="0"/>
        <w:contextualSpacing/>
      </w:pPr>
      <w:bookmarkStart w:id="482" w:name="_Toc107912730"/>
      <w:bookmarkStart w:id="483" w:name="_Toc136862040"/>
      <w:bookmarkEnd w:id="479"/>
      <w:r w:rsidRPr="00F20CB9">
        <w:t>CONSIDERACIONS FINALS</w:t>
      </w:r>
      <w:bookmarkEnd w:id="482"/>
      <w:bookmarkEnd w:id="483"/>
    </w:p>
    <w:p w14:paraId="12AEE0A1" w14:textId="77777777" w:rsidR="005D762C" w:rsidRPr="00975FDF" w:rsidRDefault="005D762C">
      <w:pPr>
        <w:pStyle w:val="Textindependent"/>
        <w:spacing w:after="113"/>
        <w:jc w:val="both"/>
        <w:rPr>
          <w:szCs w:val="20"/>
        </w:rPr>
      </w:pPr>
    </w:p>
    <w:p w14:paraId="0DE6E2DC" w14:textId="384EC53F" w:rsidR="008B7CAA" w:rsidRPr="00975FDF" w:rsidRDefault="4A4CF928">
      <w:pPr>
        <w:pStyle w:val="Textindependent"/>
        <w:spacing w:after="113"/>
        <w:jc w:val="both"/>
      </w:pPr>
      <w:r>
        <w:t xml:space="preserve">1. L’annex d’aquesta resolució es podrà aplicar, per al curs acadèmic </w:t>
      </w:r>
      <w:r w:rsidR="042EA8EE" w:rsidRPr="0035289A">
        <w:rPr>
          <w:rFonts w:cs="Arial"/>
          <w:highlight w:val="yellow"/>
        </w:rPr>
        <w:t>202</w:t>
      </w:r>
      <w:r w:rsidR="00180D23" w:rsidRPr="0035289A">
        <w:rPr>
          <w:rFonts w:cs="Arial"/>
          <w:highlight w:val="yellow"/>
        </w:rPr>
        <w:t>3</w:t>
      </w:r>
      <w:r w:rsidR="042EA8EE" w:rsidRPr="0035289A">
        <w:rPr>
          <w:rFonts w:cs="Arial"/>
          <w:highlight w:val="yellow"/>
        </w:rPr>
        <w:t>-202</w:t>
      </w:r>
      <w:r w:rsidR="00180D23" w:rsidRPr="0035289A">
        <w:rPr>
          <w:rFonts w:cs="Arial"/>
          <w:highlight w:val="yellow"/>
        </w:rPr>
        <w:t>4</w:t>
      </w:r>
      <w:r>
        <w:t>, als centres sostinguts amb fons públics de la Comunitat Valenciana que, autoritzats degudament, impartisquen ensenyaments d’Educació Infantil de segon cicle i d’Educació Primària. Als centres privats concertats, no se’ls podrà aplicar el contingut de l’apartat 2, els subapartats 3.</w:t>
      </w:r>
      <w:r w:rsidR="000F40EA">
        <w:t>3</w:t>
      </w:r>
      <w:r>
        <w:t>.7, 4.2.1.4.b, 4.2.1.4.c, els apartats 6</w:t>
      </w:r>
      <w:r w:rsidR="005F4FB0">
        <w:t xml:space="preserve"> i</w:t>
      </w:r>
      <w:r w:rsidR="000F40EA">
        <w:t xml:space="preserve"> </w:t>
      </w:r>
      <w:r>
        <w:t>10</w:t>
      </w:r>
      <w:r w:rsidR="000F40EA">
        <w:t xml:space="preserve">, </w:t>
      </w:r>
      <w:r>
        <w:t>i el subapartat 1</w:t>
      </w:r>
      <w:r w:rsidR="00F20CB9">
        <w:t>2</w:t>
      </w:r>
      <w:r>
        <w:t>.3. La resta d’apartats sí que es considera que es poden aplicar als centres privats concertats, perquè es tracta d’aspectes generals que, si bé no són prescriptius, sí que es poden considerar com a orientatius per a l’organització d’aquests centres, però sempre que no s’oposen al que s’estableix en la normativa específica de rang superior aplicable.</w:t>
      </w:r>
    </w:p>
    <w:p w14:paraId="5A03E47B" w14:textId="0AD72276" w:rsidR="1162A42B" w:rsidRDefault="1162A42B" w:rsidP="1162A42B">
      <w:pPr>
        <w:pStyle w:val="Textindependent"/>
        <w:jc w:val="both"/>
      </w:pPr>
    </w:p>
    <w:p w14:paraId="3F41DB60" w14:textId="1C21C153" w:rsidR="008B7CAA" w:rsidRPr="00975FDF" w:rsidRDefault="4A4593C5">
      <w:pPr>
        <w:pStyle w:val="Textindependent"/>
        <w:jc w:val="both"/>
        <w:rPr>
          <w:szCs w:val="20"/>
        </w:rPr>
      </w:pPr>
      <w:r>
        <w:t xml:space="preserve">2. La direcció de cada </w:t>
      </w:r>
      <w:r w:rsidRPr="00940BF3">
        <w:t>centre</w:t>
      </w:r>
      <w:r w:rsidR="0018332E" w:rsidRPr="00940BF3">
        <w:t xml:space="preserve"> educatiu</w:t>
      </w:r>
      <w:r w:rsidRPr="00940BF3">
        <w:t xml:space="preserve"> ha</w:t>
      </w:r>
      <w:r>
        <w:t xml:space="preserve"> de complir i fer complir el que estableix aquesta resolució i adoptar les mesures necessàries perquè el contingut d’aquesta siga conegut per tots els membres de la comunitat educativa.</w:t>
      </w:r>
    </w:p>
    <w:p w14:paraId="4328A28D" w14:textId="5763CCF9" w:rsidR="1162A42B" w:rsidRDefault="1162A42B" w:rsidP="1162A42B">
      <w:pPr>
        <w:pStyle w:val="Textindependent"/>
        <w:jc w:val="both"/>
      </w:pPr>
    </w:p>
    <w:p w14:paraId="26A84109" w14:textId="4FEDBC0C" w:rsidR="008B7CAA" w:rsidRPr="00975FDF" w:rsidRDefault="00A3021B">
      <w:pPr>
        <w:pStyle w:val="Textindependent"/>
        <w:jc w:val="both"/>
      </w:pPr>
      <w:r>
        <w:t>3. La Inspecció d’Educació vetlar</w:t>
      </w:r>
      <w:r w:rsidR="000D5D8F">
        <w:t>à</w:t>
      </w:r>
      <w:r>
        <w:t xml:space="preserve"> pel compliment del que estableix aquesta resolució.</w:t>
      </w:r>
    </w:p>
    <w:p w14:paraId="3404FAD8" w14:textId="48374AC5" w:rsidR="1162A42B" w:rsidRDefault="1162A42B" w:rsidP="1162A42B">
      <w:pPr>
        <w:pStyle w:val="Textindependent"/>
        <w:jc w:val="both"/>
      </w:pPr>
    </w:p>
    <w:p w14:paraId="308D56CC" w14:textId="5BE6A92A" w:rsidR="008B7CAA" w:rsidRPr="00975FDF" w:rsidRDefault="00A3021B" w:rsidP="001E2482">
      <w:pPr>
        <w:pStyle w:val="Textindependent"/>
        <w:jc w:val="both"/>
      </w:pPr>
      <w:r>
        <w:t xml:space="preserve">4. Les direccions territorials competents en matèria d’educació </w:t>
      </w:r>
      <w:r w:rsidR="000D5D8F">
        <w:t>resoldran</w:t>
      </w:r>
      <w:r>
        <w:t>, en l’àmbit de les seues competències, els problemes que sorgisquen de l’aplicació d’aquesta resolució.</w:t>
      </w:r>
    </w:p>
    <w:sectPr w:rsidR="008B7CAA" w:rsidRPr="00975FDF">
      <w:headerReference w:type="default" r:id="rId40"/>
      <w:footerReference w:type="default" r:id="rId41"/>
      <w:pgSz w:w="11906" w:h="16838"/>
      <w:pgMar w:top="2587" w:right="1134" w:bottom="1693" w:left="1134" w:header="1134"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3E9A" w14:textId="77777777" w:rsidR="00AF2922" w:rsidRDefault="00AF2922">
      <w:r>
        <w:separator/>
      </w:r>
    </w:p>
  </w:endnote>
  <w:endnote w:type="continuationSeparator" w:id="0">
    <w:p w14:paraId="0C269BB4" w14:textId="77777777" w:rsidR="00AF2922" w:rsidRDefault="00AF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OpenSymbol;Arial Unicode MS">
    <w:altName w:val="Cambria"/>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064862"/>
      <w:docPartObj>
        <w:docPartGallery w:val="Page Numbers (Bottom of Page)"/>
        <w:docPartUnique/>
      </w:docPartObj>
    </w:sdtPr>
    <w:sdtEndPr/>
    <w:sdtContent>
      <w:p w14:paraId="4468717B" w14:textId="77777777" w:rsidR="003C5A6E" w:rsidRDefault="003C5A6E">
        <w:pPr>
          <w:pStyle w:val="Peudepgina"/>
          <w:jc w:val="center"/>
        </w:pPr>
      </w:p>
      <w:p w14:paraId="787AFDDE" w14:textId="3A3BF652" w:rsidR="003C5A6E" w:rsidRDefault="003C5A6E">
        <w:pPr>
          <w:pStyle w:val="Peudepgina"/>
          <w:jc w:val="center"/>
        </w:pPr>
        <w:r>
          <w:fldChar w:fldCharType="begin"/>
        </w:r>
        <w:r>
          <w:instrText>PAGE   \* MERGEFORMAT</w:instrText>
        </w:r>
        <w:r>
          <w:fldChar w:fldCharType="separate"/>
        </w:r>
        <w:r>
          <w:t>2</w:t>
        </w:r>
        <w:r>
          <w:fldChar w:fldCharType="end"/>
        </w:r>
      </w:p>
    </w:sdtContent>
  </w:sdt>
  <w:p w14:paraId="7B04FA47" w14:textId="77777777" w:rsidR="003C5A6E" w:rsidRDefault="003C5A6E">
    <w:pPr>
      <w:pStyle w:val="Peu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E0C0" w14:textId="77777777" w:rsidR="00AF2922" w:rsidRDefault="00AF2922">
      <w:r>
        <w:separator/>
      </w:r>
    </w:p>
  </w:footnote>
  <w:footnote w:type="continuationSeparator" w:id="0">
    <w:p w14:paraId="70240D3F" w14:textId="77777777" w:rsidR="00AF2922" w:rsidRDefault="00AF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C5A6E" w14:paraId="573256EB" w14:textId="77777777" w:rsidTr="5295B969">
      <w:tc>
        <w:tcPr>
          <w:tcW w:w="4023" w:type="dxa"/>
          <w:shd w:val="clear" w:color="auto" w:fill="auto"/>
        </w:tcPr>
        <w:p w14:paraId="034F69B9" w14:textId="77777777" w:rsidR="003C5A6E" w:rsidRDefault="003C5A6E">
          <w:pPr>
            <w:pStyle w:val="Contenidodelatabla"/>
            <w:rPr>
              <w:color w:val="000000"/>
            </w:rPr>
          </w:pPr>
          <w:r>
            <w:rPr>
              <w:noProof/>
              <w:color w:val="000000"/>
            </w:rPr>
            <w:drawing>
              <wp:anchor distT="0" distB="0" distL="0" distR="0" simplePos="0" relativeHeight="77" behindDoc="0" locked="0" layoutInCell="1" allowOverlap="1" wp14:anchorId="0A61D859" wp14:editId="50B118D9">
                <wp:simplePos x="0" y="0"/>
                <wp:positionH relativeFrom="column">
                  <wp:posOffset>466090</wp:posOffset>
                </wp:positionH>
                <wp:positionV relativeFrom="paragraph">
                  <wp:posOffset>19050</wp:posOffset>
                </wp:positionV>
                <wp:extent cx="1682115" cy="9531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53135"/>
                        </a:xfrm>
                        <a:prstGeom prst="rect">
                          <a:avLst/>
                        </a:prstGeom>
                      </pic:spPr>
                    </pic:pic>
                  </a:graphicData>
                </a:graphic>
              </wp:anchor>
            </w:drawing>
          </w:r>
        </w:p>
      </w:tc>
      <w:tc>
        <w:tcPr>
          <w:tcW w:w="3518" w:type="dxa"/>
          <w:shd w:val="clear" w:color="auto" w:fill="auto"/>
        </w:tcPr>
        <w:p w14:paraId="38AFD247" w14:textId="77777777" w:rsidR="003C5A6E" w:rsidRDefault="003C5A6E">
          <w:pPr>
            <w:pStyle w:val="Capalera"/>
            <w:jc w:val="center"/>
            <w:rPr>
              <w:rFonts w:ascii="Century Gothic" w:hAnsi="Century Gothic"/>
              <w:b/>
              <w:bCs/>
              <w:color w:val="000000"/>
              <w:sz w:val="21"/>
              <w:szCs w:val="21"/>
            </w:rPr>
          </w:pPr>
        </w:p>
        <w:p w14:paraId="6BF8730A" w14:textId="77777777" w:rsidR="003C5A6E" w:rsidRDefault="003C5A6E">
          <w:pPr>
            <w:pStyle w:val="Capalera"/>
            <w:jc w:val="center"/>
            <w:rPr>
              <w:rFonts w:ascii="Century Gothic" w:hAnsi="Century Gothic"/>
              <w:b/>
              <w:bCs/>
              <w:color w:val="000000"/>
              <w:sz w:val="21"/>
              <w:szCs w:val="21"/>
            </w:rPr>
          </w:pPr>
        </w:p>
        <w:p w14:paraId="17703FAA" w14:textId="4C22BEA4" w:rsidR="003C5A6E" w:rsidRDefault="003C5A6E">
          <w:pPr>
            <w:pStyle w:val="Capalera"/>
            <w:jc w:val="center"/>
            <w:rPr>
              <w:rFonts w:ascii="Century Gothic" w:hAnsi="Century Gothic"/>
              <w:b/>
              <w:bCs/>
              <w:color w:val="000000"/>
              <w:sz w:val="21"/>
              <w:szCs w:val="21"/>
            </w:rPr>
          </w:pPr>
          <w:r>
            <w:rPr>
              <w:rFonts w:ascii="Century Gothic" w:hAnsi="Century Gothic"/>
              <w:b/>
              <w:color w:val="000000"/>
              <w:sz w:val="21"/>
            </w:rPr>
            <w:t>SECRETARIA AUTONÒMICA D’EDUCACIÓ I FORMACIÓ PROFESSIONAL</w:t>
          </w:r>
        </w:p>
      </w:tc>
      <w:tc>
        <w:tcPr>
          <w:tcW w:w="3395" w:type="dxa"/>
          <w:shd w:val="clear" w:color="auto" w:fill="auto"/>
        </w:tcPr>
        <w:p w14:paraId="473A7CCD" w14:textId="22B75A8A" w:rsidR="003C5A6E" w:rsidRDefault="003C5A6E">
          <w:pPr>
            <w:pStyle w:val="Capalera"/>
            <w:ind w:left="783"/>
            <w:jc w:val="right"/>
            <w:rPr>
              <w:rFonts w:ascii="Century Gothic" w:hAnsi="Century Gothic"/>
              <w:color w:val="000000"/>
              <w:sz w:val="16"/>
              <w:szCs w:val="16"/>
            </w:rPr>
          </w:pPr>
        </w:p>
      </w:tc>
    </w:tr>
  </w:tbl>
  <w:p w14:paraId="797E50C6" w14:textId="77777777" w:rsidR="003C5A6E" w:rsidRDefault="003C5A6E"/>
</w:hdr>
</file>

<file path=word/intelligence2.xml><?xml version="1.0" encoding="utf-8"?>
<int2:intelligence xmlns:int2="http://schemas.microsoft.com/office/intelligence/2020/intelligence" xmlns:oel="http://schemas.microsoft.com/office/2019/extlst">
  <int2:observations>
    <int2:bookmark int2:bookmarkName="_Int_SDonvmbP" int2:invalidationBookmarkName="" int2:hashCode="qiA+WXO/ozB7CN" int2:id="yFz29yc3">
      <int2:state int2:value="Rejected" int2:type="WordDesignerDefaultAnnotation"/>
    </int2:bookmark>
    <int2:bookmark int2:bookmarkName="_Int_ATNjxLPm" int2:invalidationBookmarkName="" int2:hashCode="WNE7yw+Y7cc27z" int2:id="5Ep2GYx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2DCF"/>
    <w:multiLevelType w:val="hybridMultilevel"/>
    <w:tmpl w:val="293C377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1556396E"/>
    <w:multiLevelType w:val="hybridMultilevel"/>
    <w:tmpl w:val="CB5E7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3" w15:restartNumberingAfterBreak="0">
    <w:nsid w:val="4D951A7A"/>
    <w:multiLevelType w:val="hybridMultilevel"/>
    <w:tmpl w:val="B2DAC872"/>
    <w:lvl w:ilvl="0" w:tplc="7AD60742">
      <w:start w:val="1"/>
      <w:numFmt w:val="decimal"/>
      <w:pStyle w:val="Ttol1"/>
      <w:suff w:val="nothing"/>
      <w:lvlText w:val=""/>
      <w:lvlJc w:val="left"/>
      <w:pPr>
        <w:ind w:left="0" w:firstLine="0"/>
      </w:pPr>
    </w:lvl>
    <w:lvl w:ilvl="1" w:tplc="EDCC73EE">
      <w:start w:val="1"/>
      <w:numFmt w:val="decimal"/>
      <w:pStyle w:val="Ttol2"/>
      <w:suff w:val="nothing"/>
      <w:lvlText w:val=""/>
      <w:lvlJc w:val="left"/>
      <w:pPr>
        <w:ind w:left="0" w:firstLine="0"/>
      </w:pPr>
    </w:lvl>
    <w:lvl w:ilvl="2" w:tplc="EA86A622">
      <w:start w:val="1"/>
      <w:numFmt w:val="decimal"/>
      <w:suff w:val="nothing"/>
      <w:lvlText w:val=""/>
      <w:lvlJc w:val="left"/>
      <w:pPr>
        <w:ind w:left="0" w:firstLine="0"/>
      </w:pPr>
    </w:lvl>
    <w:lvl w:ilvl="3" w:tplc="0C0A0001">
      <w:start w:val="1"/>
      <w:numFmt w:val="bullet"/>
      <w:lvlText w:val=""/>
      <w:lvlJc w:val="left"/>
      <w:pPr>
        <w:ind w:left="360" w:hanging="360"/>
      </w:pPr>
      <w:rPr>
        <w:rFonts w:ascii="Symbol" w:hAnsi="Symbol" w:hint="default"/>
      </w:rPr>
    </w:lvl>
    <w:lvl w:ilvl="4" w:tplc="0930ECB8">
      <w:start w:val="1"/>
      <w:numFmt w:val="decimal"/>
      <w:pStyle w:val="Ttol5"/>
      <w:suff w:val="nothing"/>
      <w:lvlText w:val=""/>
      <w:lvlJc w:val="left"/>
      <w:pPr>
        <w:ind w:left="0" w:firstLine="0"/>
      </w:pPr>
    </w:lvl>
    <w:lvl w:ilvl="5" w:tplc="06287816">
      <w:start w:val="1"/>
      <w:numFmt w:val="decimal"/>
      <w:pStyle w:val="Ttol6"/>
      <w:suff w:val="nothing"/>
      <w:lvlText w:val=""/>
      <w:lvlJc w:val="left"/>
      <w:pPr>
        <w:ind w:left="0" w:firstLine="0"/>
      </w:pPr>
    </w:lvl>
    <w:lvl w:ilvl="6" w:tplc="4B7EB082">
      <w:start w:val="1"/>
      <w:numFmt w:val="decimal"/>
      <w:pStyle w:val="Ttol7"/>
      <w:suff w:val="nothing"/>
      <w:lvlText w:val=""/>
      <w:lvlJc w:val="left"/>
      <w:pPr>
        <w:ind w:left="0" w:firstLine="0"/>
      </w:pPr>
    </w:lvl>
    <w:lvl w:ilvl="7" w:tplc="F52C1C60">
      <w:start w:val="1"/>
      <w:numFmt w:val="decimal"/>
      <w:pStyle w:val="Ttol8"/>
      <w:suff w:val="nothing"/>
      <w:lvlText w:val=""/>
      <w:lvlJc w:val="left"/>
      <w:pPr>
        <w:ind w:left="0" w:firstLine="0"/>
      </w:pPr>
    </w:lvl>
    <w:lvl w:ilvl="8" w:tplc="D79295B4">
      <w:start w:val="1"/>
      <w:numFmt w:val="decimal"/>
      <w:pStyle w:val="Ttol9"/>
      <w:suff w:val="nothing"/>
      <w:lvlText w:val=""/>
      <w:lvlJc w:val="left"/>
      <w:pPr>
        <w:ind w:left="0" w:firstLine="0"/>
      </w:pPr>
    </w:lvl>
  </w:abstractNum>
  <w:abstractNum w:abstractNumId="4" w15:restartNumberingAfterBreak="0">
    <w:nsid w:val="5EFDE294"/>
    <w:multiLevelType w:val="hybridMultilevel"/>
    <w:tmpl w:val="07F80F86"/>
    <w:lvl w:ilvl="0" w:tplc="CEDC823E">
      <w:start w:val="1"/>
      <w:numFmt w:val="decimal"/>
      <w:lvlText w:val="%1."/>
      <w:lvlJc w:val="left"/>
      <w:pPr>
        <w:ind w:left="720" w:hanging="360"/>
      </w:pPr>
    </w:lvl>
    <w:lvl w:ilvl="1" w:tplc="F4948738">
      <w:start w:val="1"/>
      <w:numFmt w:val="lowerLetter"/>
      <w:lvlText w:val="%2."/>
      <w:lvlJc w:val="left"/>
      <w:pPr>
        <w:ind w:left="1440" w:hanging="360"/>
      </w:pPr>
    </w:lvl>
    <w:lvl w:ilvl="2" w:tplc="F71EF27A">
      <w:start w:val="1"/>
      <w:numFmt w:val="lowerRoman"/>
      <w:lvlText w:val="%3."/>
      <w:lvlJc w:val="right"/>
      <w:pPr>
        <w:ind w:left="2160" w:hanging="180"/>
      </w:pPr>
    </w:lvl>
    <w:lvl w:ilvl="3" w:tplc="E4E6D54E">
      <w:start w:val="1"/>
      <w:numFmt w:val="decimal"/>
      <w:lvlText w:val="%4."/>
      <w:lvlJc w:val="left"/>
      <w:pPr>
        <w:ind w:left="2880" w:hanging="360"/>
      </w:pPr>
    </w:lvl>
    <w:lvl w:ilvl="4" w:tplc="B684861C">
      <w:start w:val="1"/>
      <w:numFmt w:val="lowerLetter"/>
      <w:lvlText w:val="%5."/>
      <w:lvlJc w:val="left"/>
      <w:pPr>
        <w:ind w:left="3600" w:hanging="360"/>
      </w:pPr>
    </w:lvl>
    <w:lvl w:ilvl="5" w:tplc="64F46DB4">
      <w:start w:val="1"/>
      <w:numFmt w:val="lowerRoman"/>
      <w:lvlText w:val="%6."/>
      <w:lvlJc w:val="right"/>
      <w:pPr>
        <w:ind w:left="4320" w:hanging="180"/>
      </w:pPr>
    </w:lvl>
    <w:lvl w:ilvl="6" w:tplc="150850B8">
      <w:start w:val="1"/>
      <w:numFmt w:val="decimal"/>
      <w:lvlText w:val="%7."/>
      <w:lvlJc w:val="left"/>
      <w:pPr>
        <w:ind w:left="5040" w:hanging="360"/>
      </w:pPr>
    </w:lvl>
    <w:lvl w:ilvl="7" w:tplc="2184511A">
      <w:start w:val="1"/>
      <w:numFmt w:val="lowerLetter"/>
      <w:lvlText w:val="%8."/>
      <w:lvlJc w:val="left"/>
      <w:pPr>
        <w:ind w:left="5760" w:hanging="360"/>
      </w:pPr>
    </w:lvl>
    <w:lvl w:ilvl="8" w:tplc="E146DA5A">
      <w:start w:val="1"/>
      <w:numFmt w:val="lowerRoman"/>
      <w:lvlText w:val="%9."/>
      <w:lvlJc w:val="right"/>
      <w:pPr>
        <w:ind w:left="6480" w:hanging="180"/>
      </w:pPr>
    </w:lvl>
  </w:abstractNum>
  <w:abstractNum w:abstractNumId="5" w15:restartNumberingAfterBreak="0">
    <w:nsid w:val="5FD113E3"/>
    <w:multiLevelType w:val="hybridMultilevel"/>
    <w:tmpl w:val="FFA2B8FE"/>
    <w:lvl w:ilvl="0" w:tplc="ACC0BE66">
      <w:start w:val="13"/>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6"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num w:numId="1" w16cid:durableId="1464274247">
    <w:abstractNumId w:val="3"/>
  </w:num>
  <w:num w:numId="2" w16cid:durableId="1704089917">
    <w:abstractNumId w:val="2"/>
  </w:num>
  <w:num w:numId="3" w16cid:durableId="1083991608">
    <w:abstractNumId w:val="6"/>
  </w:num>
  <w:num w:numId="4" w16cid:durableId="1271746030">
    <w:abstractNumId w:val="1"/>
  </w:num>
  <w:num w:numId="5" w16cid:durableId="1048383692">
    <w:abstractNumId w:val="3"/>
  </w:num>
  <w:num w:numId="6" w16cid:durableId="1568421418">
    <w:abstractNumId w:val="3"/>
  </w:num>
  <w:num w:numId="7" w16cid:durableId="159470585">
    <w:abstractNumId w:val="3"/>
  </w:num>
  <w:num w:numId="8" w16cid:durableId="647904075">
    <w:abstractNumId w:val="5"/>
  </w:num>
  <w:num w:numId="9" w16cid:durableId="1433404191">
    <w:abstractNumId w:val="0"/>
  </w:num>
  <w:num w:numId="10" w16cid:durableId="266817447">
    <w:abstractNumId w:val="3"/>
  </w:num>
  <w:num w:numId="11" w16cid:durableId="1669559294">
    <w:abstractNumId w:val="4"/>
  </w:num>
  <w:num w:numId="12" w16cid:durableId="1363937014">
    <w:abstractNumId w:val="3"/>
  </w:num>
  <w:num w:numId="13" w16cid:durableId="1772435168">
    <w:abstractNumId w:val="3"/>
  </w:num>
  <w:num w:numId="14" w16cid:durableId="2116051482">
    <w:abstractNumId w:val="3"/>
  </w:num>
  <w:num w:numId="15" w16cid:durableId="1178157264">
    <w:abstractNumId w:val="3"/>
  </w:num>
  <w:num w:numId="16" w16cid:durableId="88371067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31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0AB7"/>
    <w:rsid w:val="0000181A"/>
    <w:rsid w:val="0000209E"/>
    <w:rsid w:val="0000223C"/>
    <w:rsid w:val="0000408B"/>
    <w:rsid w:val="00004502"/>
    <w:rsid w:val="000056C4"/>
    <w:rsid w:val="000062CF"/>
    <w:rsid w:val="00007BB3"/>
    <w:rsid w:val="0001020C"/>
    <w:rsid w:val="000104C9"/>
    <w:rsid w:val="00010D68"/>
    <w:rsid w:val="000122A5"/>
    <w:rsid w:val="00012970"/>
    <w:rsid w:val="00012DE7"/>
    <w:rsid w:val="000131DD"/>
    <w:rsid w:val="000140AA"/>
    <w:rsid w:val="00014BB8"/>
    <w:rsid w:val="000152C8"/>
    <w:rsid w:val="000156C5"/>
    <w:rsid w:val="00015739"/>
    <w:rsid w:val="00016ACB"/>
    <w:rsid w:val="00016FE3"/>
    <w:rsid w:val="0002059F"/>
    <w:rsid w:val="00020E4E"/>
    <w:rsid w:val="00022263"/>
    <w:rsid w:val="0002455E"/>
    <w:rsid w:val="000248CC"/>
    <w:rsid w:val="00025532"/>
    <w:rsid w:val="0002633D"/>
    <w:rsid w:val="000263E4"/>
    <w:rsid w:val="000276ED"/>
    <w:rsid w:val="00027DF4"/>
    <w:rsid w:val="00030896"/>
    <w:rsid w:val="00030BB8"/>
    <w:rsid w:val="00033CB3"/>
    <w:rsid w:val="000340EB"/>
    <w:rsid w:val="00035ABA"/>
    <w:rsid w:val="00037037"/>
    <w:rsid w:val="0003720E"/>
    <w:rsid w:val="0003788D"/>
    <w:rsid w:val="000413E4"/>
    <w:rsid w:val="000471F3"/>
    <w:rsid w:val="0005033B"/>
    <w:rsid w:val="000517DE"/>
    <w:rsid w:val="00051C7F"/>
    <w:rsid w:val="00051CF1"/>
    <w:rsid w:val="000526A0"/>
    <w:rsid w:val="00053352"/>
    <w:rsid w:val="00053743"/>
    <w:rsid w:val="000540E6"/>
    <w:rsid w:val="00054805"/>
    <w:rsid w:val="000560F5"/>
    <w:rsid w:val="000625CC"/>
    <w:rsid w:val="00062809"/>
    <w:rsid w:val="000647E7"/>
    <w:rsid w:val="000649A7"/>
    <w:rsid w:val="00066487"/>
    <w:rsid w:val="00066AD4"/>
    <w:rsid w:val="00067B75"/>
    <w:rsid w:val="00067BEA"/>
    <w:rsid w:val="00067D61"/>
    <w:rsid w:val="00070B7C"/>
    <w:rsid w:val="0007104A"/>
    <w:rsid w:val="000710F2"/>
    <w:rsid w:val="0007314B"/>
    <w:rsid w:val="00073B91"/>
    <w:rsid w:val="00074FB9"/>
    <w:rsid w:val="00075C4D"/>
    <w:rsid w:val="00076525"/>
    <w:rsid w:val="00076797"/>
    <w:rsid w:val="0007772A"/>
    <w:rsid w:val="00077E5D"/>
    <w:rsid w:val="000811F2"/>
    <w:rsid w:val="00081448"/>
    <w:rsid w:val="0008264C"/>
    <w:rsid w:val="0008353A"/>
    <w:rsid w:val="00083902"/>
    <w:rsid w:val="00086168"/>
    <w:rsid w:val="00086724"/>
    <w:rsid w:val="0008790F"/>
    <w:rsid w:val="000901E9"/>
    <w:rsid w:val="00090AEC"/>
    <w:rsid w:val="0009174F"/>
    <w:rsid w:val="000952C6"/>
    <w:rsid w:val="00095A2F"/>
    <w:rsid w:val="00095DFB"/>
    <w:rsid w:val="00096E0D"/>
    <w:rsid w:val="0009715B"/>
    <w:rsid w:val="00097490"/>
    <w:rsid w:val="000A0F61"/>
    <w:rsid w:val="000A1D47"/>
    <w:rsid w:val="000A221B"/>
    <w:rsid w:val="000A3624"/>
    <w:rsid w:val="000A6130"/>
    <w:rsid w:val="000A61E9"/>
    <w:rsid w:val="000A6EB9"/>
    <w:rsid w:val="000A7174"/>
    <w:rsid w:val="000B0DF5"/>
    <w:rsid w:val="000B5DFA"/>
    <w:rsid w:val="000B5FAF"/>
    <w:rsid w:val="000B61AC"/>
    <w:rsid w:val="000B69E3"/>
    <w:rsid w:val="000B6B86"/>
    <w:rsid w:val="000B6F07"/>
    <w:rsid w:val="000B776F"/>
    <w:rsid w:val="000C1082"/>
    <w:rsid w:val="000C118E"/>
    <w:rsid w:val="000C15C2"/>
    <w:rsid w:val="000C20E7"/>
    <w:rsid w:val="000C220F"/>
    <w:rsid w:val="000C27B1"/>
    <w:rsid w:val="000C3182"/>
    <w:rsid w:val="000C4E71"/>
    <w:rsid w:val="000C67DA"/>
    <w:rsid w:val="000C6B7C"/>
    <w:rsid w:val="000C6F72"/>
    <w:rsid w:val="000D06BA"/>
    <w:rsid w:val="000D0723"/>
    <w:rsid w:val="000D156E"/>
    <w:rsid w:val="000D2D23"/>
    <w:rsid w:val="000D3B90"/>
    <w:rsid w:val="000D3C65"/>
    <w:rsid w:val="000D4C3D"/>
    <w:rsid w:val="000D54D3"/>
    <w:rsid w:val="000D5D8F"/>
    <w:rsid w:val="000D7E1D"/>
    <w:rsid w:val="000D7EC5"/>
    <w:rsid w:val="000E0FC8"/>
    <w:rsid w:val="000E182C"/>
    <w:rsid w:val="000E29FC"/>
    <w:rsid w:val="000E2FD3"/>
    <w:rsid w:val="000E3052"/>
    <w:rsid w:val="000E32C0"/>
    <w:rsid w:val="000E3E6D"/>
    <w:rsid w:val="000E5F45"/>
    <w:rsid w:val="000E75FD"/>
    <w:rsid w:val="000E7E7A"/>
    <w:rsid w:val="000F0798"/>
    <w:rsid w:val="000F0DEC"/>
    <w:rsid w:val="000F1B79"/>
    <w:rsid w:val="000F1BC1"/>
    <w:rsid w:val="000F2236"/>
    <w:rsid w:val="000F3561"/>
    <w:rsid w:val="000F40EA"/>
    <w:rsid w:val="000F5115"/>
    <w:rsid w:val="000F6346"/>
    <w:rsid w:val="000F76F5"/>
    <w:rsid w:val="00100384"/>
    <w:rsid w:val="00100BA6"/>
    <w:rsid w:val="001014A2"/>
    <w:rsid w:val="001015FA"/>
    <w:rsid w:val="00101D3B"/>
    <w:rsid w:val="00103438"/>
    <w:rsid w:val="00103570"/>
    <w:rsid w:val="00105A67"/>
    <w:rsid w:val="00105B2C"/>
    <w:rsid w:val="00105B6D"/>
    <w:rsid w:val="00105D4E"/>
    <w:rsid w:val="00106C9F"/>
    <w:rsid w:val="00106E4B"/>
    <w:rsid w:val="001107A4"/>
    <w:rsid w:val="0011091E"/>
    <w:rsid w:val="00111DA9"/>
    <w:rsid w:val="0011408F"/>
    <w:rsid w:val="00114522"/>
    <w:rsid w:val="00114B71"/>
    <w:rsid w:val="00115F99"/>
    <w:rsid w:val="00116B03"/>
    <w:rsid w:val="0011704E"/>
    <w:rsid w:val="0011772F"/>
    <w:rsid w:val="00117AB0"/>
    <w:rsid w:val="00120B04"/>
    <w:rsid w:val="00122125"/>
    <w:rsid w:val="0012270C"/>
    <w:rsid w:val="00122D9F"/>
    <w:rsid w:val="00124619"/>
    <w:rsid w:val="00124822"/>
    <w:rsid w:val="001267FC"/>
    <w:rsid w:val="001269FE"/>
    <w:rsid w:val="001273E7"/>
    <w:rsid w:val="00127DF0"/>
    <w:rsid w:val="00132019"/>
    <w:rsid w:val="0013282C"/>
    <w:rsid w:val="001332D4"/>
    <w:rsid w:val="001332D8"/>
    <w:rsid w:val="00133368"/>
    <w:rsid w:val="0013457A"/>
    <w:rsid w:val="00134E1D"/>
    <w:rsid w:val="001362C9"/>
    <w:rsid w:val="00136EAA"/>
    <w:rsid w:val="001378FE"/>
    <w:rsid w:val="0014054E"/>
    <w:rsid w:val="00141386"/>
    <w:rsid w:val="001416AD"/>
    <w:rsid w:val="00141E57"/>
    <w:rsid w:val="0014210C"/>
    <w:rsid w:val="00142933"/>
    <w:rsid w:val="00144BD9"/>
    <w:rsid w:val="00145878"/>
    <w:rsid w:val="00145A6B"/>
    <w:rsid w:val="00145F55"/>
    <w:rsid w:val="00146D1F"/>
    <w:rsid w:val="00147101"/>
    <w:rsid w:val="00147227"/>
    <w:rsid w:val="001478A9"/>
    <w:rsid w:val="0015095B"/>
    <w:rsid w:val="00151801"/>
    <w:rsid w:val="0015184F"/>
    <w:rsid w:val="00151F5D"/>
    <w:rsid w:val="00152352"/>
    <w:rsid w:val="00154A6C"/>
    <w:rsid w:val="00155BA6"/>
    <w:rsid w:val="00157189"/>
    <w:rsid w:val="001574A8"/>
    <w:rsid w:val="00160E56"/>
    <w:rsid w:val="00161858"/>
    <w:rsid w:val="00162064"/>
    <w:rsid w:val="00162411"/>
    <w:rsid w:val="00162833"/>
    <w:rsid w:val="0016376A"/>
    <w:rsid w:val="0016386E"/>
    <w:rsid w:val="00163D3A"/>
    <w:rsid w:val="001650C4"/>
    <w:rsid w:val="00165D07"/>
    <w:rsid w:val="0016766A"/>
    <w:rsid w:val="00167681"/>
    <w:rsid w:val="001700A9"/>
    <w:rsid w:val="0017034C"/>
    <w:rsid w:val="00170C76"/>
    <w:rsid w:val="001710F1"/>
    <w:rsid w:val="00171191"/>
    <w:rsid w:val="001713DB"/>
    <w:rsid w:val="00171865"/>
    <w:rsid w:val="001718E8"/>
    <w:rsid w:val="0017197A"/>
    <w:rsid w:val="00171F7E"/>
    <w:rsid w:val="0017279A"/>
    <w:rsid w:val="001728EB"/>
    <w:rsid w:val="00173E25"/>
    <w:rsid w:val="00175BCC"/>
    <w:rsid w:val="001774DA"/>
    <w:rsid w:val="00177654"/>
    <w:rsid w:val="00177EB2"/>
    <w:rsid w:val="00180D23"/>
    <w:rsid w:val="00181C7F"/>
    <w:rsid w:val="00182796"/>
    <w:rsid w:val="00182B2D"/>
    <w:rsid w:val="001830C0"/>
    <w:rsid w:val="0018332E"/>
    <w:rsid w:val="0018426B"/>
    <w:rsid w:val="00184512"/>
    <w:rsid w:val="00184568"/>
    <w:rsid w:val="001848ED"/>
    <w:rsid w:val="0018492D"/>
    <w:rsid w:val="00186098"/>
    <w:rsid w:val="00186364"/>
    <w:rsid w:val="001869B8"/>
    <w:rsid w:val="0018755B"/>
    <w:rsid w:val="0019025E"/>
    <w:rsid w:val="00190DDE"/>
    <w:rsid w:val="001910CC"/>
    <w:rsid w:val="00191A94"/>
    <w:rsid w:val="00193A64"/>
    <w:rsid w:val="001942DA"/>
    <w:rsid w:val="00194D33"/>
    <w:rsid w:val="00194D73"/>
    <w:rsid w:val="00194F0B"/>
    <w:rsid w:val="00194FC4"/>
    <w:rsid w:val="00195162"/>
    <w:rsid w:val="0019636C"/>
    <w:rsid w:val="001A0075"/>
    <w:rsid w:val="001A03FC"/>
    <w:rsid w:val="001A1049"/>
    <w:rsid w:val="001A10AA"/>
    <w:rsid w:val="001A1301"/>
    <w:rsid w:val="001A2054"/>
    <w:rsid w:val="001A2836"/>
    <w:rsid w:val="001A3D17"/>
    <w:rsid w:val="001A3FE4"/>
    <w:rsid w:val="001A54A4"/>
    <w:rsid w:val="001A5CE4"/>
    <w:rsid w:val="001A5E55"/>
    <w:rsid w:val="001A6622"/>
    <w:rsid w:val="001A7112"/>
    <w:rsid w:val="001A7D47"/>
    <w:rsid w:val="001AC38D"/>
    <w:rsid w:val="001B127E"/>
    <w:rsid w:val="001B2523"/>
    <w:rsid w:val="001B3B22"/>
    <w:rsid w:val="001B4B82"/>
    <w:rsid w:val="001B4BE9"/>
    <w:rsid w:val="001B55D6"/>
    <w:rsid w:val="001B5CC2"/>
    <w:rsid w:val="001B65DF"/>
    <w:rsid w:val="001B7034"/>
    <w:rsid w:val="001C026D"/>
    <w:rsid w:val="001C0A33"/>
    <w:rsid w:val="001C0F77"/>
    <w:rsid w:val="001C13C8"/>
    <w:rsid w:val="001C179B"/>
    <w:rsid w:val="001C181B"/>
    <w:rsid w:val="001C1AD1"/>
    <w:rsid w:val="001C3D64"/>
    <w:rsid w:val="001C51A8"/>
    <w:rsid w:val="001C56E6"/>
    <w:rsid w:val="001C5A25"/>
    <w:rsid w:val="001C657A"/>
    <w:rsid w:val="001C7340"/>
    <w:rsid w:val="001C75DA"/>
    <w:rsid w:val="001D033C"/>
    <w:rsid w:val="001D06C3"/>
    <w:rsid w:val="001D27CB"/>
    <w:rsid w:val="001D3291"/>
    <w:rsid w:val="001D3750"/>
    <w:rsid w:val="001D4F49"/>
    <w:rsid w:val="001D61AE"/>
    <w:rsid w:val="001D6278"/>
    <w:rsid w:val="001E0729"/>
    <w:rsid w:val="001E2482"/>
    <w:rsid w:val="001E29F7"/>
    <w:rsid w:val="001E2B96"/>
    <w:rsid w:val="001E2C30"/>
    <w:rsid w:val="001E30FC"/>
    <w:rsid w:val="001E4D10"/>
    <w:rsid w:val="001E4D4A"/>
    <w:rsid w:val="001E6AC0"/>
    <w:rsid w:val="001E73F7"/>
    <w:rsid w:val="001F0984"/>
    <w:rsid w:val="001F0E6C"/>
    <w:rsid w:val="001F1C7A"/>
    <w:rsid w:val="001F2F2F"/>
    <w:rsid w:val="001F333C"/>
    <w:rsid w:val="001F411E"/>
    <w:rsid w:val="001F66D9"/>
    <w:rsid w:val="00201621"/>
    <w:rsid w:val="00201C89"/>
    <w:rsid w:val="002031F0"/>
    <w:rsid w:val="00203270"/>
    <w:rsid w:val="002041A3"/>
    <w:rsid w:val="00205F39"/>
    <w:rsid w:val="00212C22"/>
    <w:rsid w:val="00213602"/>
    <w:rsid w:val="00213A5E"/>
    <w:rsid w:val="00213E4C"/>
    <w:rsid w:val="002148D7"/>
    <w:rsid w:val="00215590"/>
    <w:rsid w:val="00215BB5"/>
    <w:rsid w:val="00216C89"/>
    <w:rsid w:val="00217D60"/>
    <w:rsid w:val="002209B7"/>
    <w:rsid w:val="00220C85"/>
    <w:rsid w:val="00221033"/>
    <w:rsid w:val="00221253"/>
    <w:rsid w:val="002228E3"/>
    <w:rsid w:val="002241FE"/>
    <w:rsid w:val="00224649"/>
    <w:rsid w:val="002248CE"/>
    <w:rsid w:val="00225F3F"/>
    <w:rsid w:val="002265C9"/>
    <w:rsid w:val="002269BE"/>
    <w:rsid w:val="00226ADB"/>
    <w:rsid w:val="00226BE2"/>
    <w:rsid w:val="00227F48"/>
    <w:rsid w:val="00231079"/>
    <w:rsid w:val="00231A74"/>
    <w:rsid w:val="00233FD5"/>
    <w:rsid w:val="0023526C"/>
    <w:rsid w:val="00235BD2"/>
    <w:rsid w:val="0023627A"/>
    <w:rsid w:val="002372EE"/>
    <w:rsid w:val="002373FE"/>
    <w:rsid w:val="00237FB0"/>
    <w:rsid w:val="002393D9"/>
    <w:rsid w:val="00241AD6"/>
    <w:rsid w:val="00241D06"/>
    <w:rsid w:val="00242015"/>
    <w:rsid w:val="00242755"/>
    <w:rsid w:val="00242C3C"/>
    <w:rsid w:val="00243307"/>
    <w:rsid w:val="002438D4"/>
    <w:rsid w:val="00245109"/>
    <w:rsid w:val="00245278"/>
    <w:rsid w:val="00245595"/>
    <w:rsid w:val="00246482"/>
    <w:rsid w:val="00246510"/>
    <w:rsid w:val="00247204"/>
    <w:rsid w:val="00247B76"/>
    <w:rsid w:val="00251089"/>
    <w:rsid w:val="00252A50"/>
    <w:rsid w:val="00253B42"/>
    <w:rsid w:val="00253FF7"/>
    <w:rsid w:val="00255194"/>
    <w:rsid w:val="0025557F"/>
    <w:rsid w:val="002577A1"/>
    <w:rsid w:val="00257855"/>
    <w:rsid w:val="00260517"/>
    <w:rsid w:val="00260C9F"/>
    <w:rsid w:val="0026207F"/>
    <w:rsid w:val="002625DD"/>
    <w:rsid w:val="00262681"/>
    <w:rsid w:val="00262C1D"/>
    <w:rsid w:val="002634F3"/>
    <w:rsid w:val="00263680"/>
    <w:rsid w:val="00263954"/>
    <w:rsid w:val="00263CDD"/>
    <w:rsid w:val="00264EC8"/>
    <w:rsid w:val="0026549A"/>
    <w:rsid w:val="00267072"/>
    <w:rsid w:val="002673AC"/>
    <w:rsid w:val="002676B5"/>
    <w:rsid w:val="00267D09"/>
    <w:rsid w:val="002713C4"/>
    <w:rsid w:val="0027203A"/>
    <w:rsid w:val="00272B62"/>
    <w:rsid w:val="00272EFF"/>
    <w:rsid w:val="002754EC"/>
    <w:rsid w:val="00275B01"/>
    <w:rsid w:val="00276ED6"/>
    <w:rsid w:val="00281217"/>
    <w:rsid w:val="0028190A"/>
    <w:rsid w:val="0028193E"/>
    <w:rsid w:val="002822D9"/>
    <w:rsid w:val="002832B5"/>
    <w:rsid w:val="002840DC"/>
    <w:rsid w:val="00284D1F"/>
    <w:rsid w:val="002913FF"/>
    <w:rsid w:val="00291EF9"/>
    <w:rsid w:val="00291F90"/>
    <w:rsid w:val="002922BA"/>
    <w:rsid w:val="00293189"/>
    <w:rsid w:val="00293557"/>
    <w:rsid w:val="00294603"/>
    <w:rsid w:val="00295D1D"/>
    <w:rsid w:val="002A007B"/>
    <w:rsid w:val="002A1903"/>
    <w:rsid w:val="002A1BD0"/>
    <w:rsid w:val="002A1FDF"/>
    <w:rsid w:val="002A2B16"/>
    <w:rsid w:val="002A2CDC"/>
    <w:rsid w:val="002A3202"/>
    <w:rsid w:val="002A37F9"/>
    <w:rsid w:val="002A4059"/>
    <w:rsid w:val="002A40FC"/>
    <w:rsid w:val="002A4347"/>
    <w:rsid w:val="002A5C72"/>
    <w:rsid w:val="002A67AA"/>
    <w:rsid w:val="002A69C4"/>
    <w:rsid w:val="002B1722"/>
    <w:rsid w:val="002B182F"/>
    <w:rsid w:val="002B2963"/>
    <w:rsid w:val="002B3AF8"/>
    <w:rsid w:val="002B5E83"/>
    <w:rsid w:val="002B6548"/>
    <w:rsid w:val="002B6F20"/>
    <w:rsid w:val="002B7305"/>
    <w:rsid w:val="002B7874"/>
    <w:rsid w:val="002B7AE6"/>
    <w:rsid w:val="002C06EC"/>
    <w:rsid w:val="002C079A"/>
    <w:rsid w:val="002C09DB"/>
    <w:rsid w:val="002C2E06"/>
    <w:rsid w:val="002C3639"/>
    <w:rsid w:val="002C378F"/>
    <w:rsid w:val="002C4440"/>
    <w:rsid w:val="002C48B1"/>
    <w:rsid w:val="002C4D53"/>
    <w:rsid w:val="002C57B4"/>
    <w:rsid w:val="002C604D"/>
    <w:rsid w:val="002C6BE2"/>
    <w:rsid w:val="002C6D4B"/>
    <w:rsid w:val="002C712A"/>
    <w:rsid w:val="002C7881"/>
    <w:rsid w:val="002C7AC6"/>
    <w:rsid w:val="002D073B"/>
    <w:rsid w:val="002D22BB"/>
    <w:rsid w:val="002D41CB"/>
    <w:rsid w:val="002D4698"/>
    <w:rsid w:val="002D585F"/>
    <w:rsid w:val="002D77E1"/>
    <w:rsid w:val="002E18FE"/>
    <w:rsid w:val="002E2746"/>
    <w:rsid w:val="002E4208"/>
    <w:rsid w:val="002E5405"/>
    <w:rsid w:val="002E5DF5"/>
    <w:rsid w:val="002E6755"/>
    <w:rsid w:val="002E6E82"/>
    <w:rsid w:val="002E7C2B"/>
    <w:rsid w:val="002E7CE8"/>
    <w:rsid w:val="002F0867"/>
    <w:rsid w:val="002F0DF2"/>
    <w:rsid w:val="002F0E0D"/>
    <w:rsid w:val="002F114F"/>
    <w:rsid w:val="002F11B2"/>
    <w:rsid w:val="002F29CE"/>
    <w:rsid w:val="002F2B26"/>
    <w:rsid w:val="002F4CDA"/>
    <w:rsid w:val="002F558D"/>
    <w:rsid w:val="002F7ED4"/>
    <w:rsid w:val="0030062A"/>
    <w:rsid w:val="003014F2"/>
    <w:rsid w:val="0030238B"/>
    <w:rsid w:val="003026A0"/>
    <w:rsid w:val="00302A88"/>
    <w:rsid w:val="00302BC4"/>
    <w:rsid w:val="00302E16"/>
    <w:rsid w:val="00303349"/>
    <w:rsid w:val="00303FD0"/>
    <w:rsid w:val="0030453B"/>
    <w:rsid w:val="00306349"/>
    <w:rsid w:val="00306862"/>
    <w:rsid w:val="003078BE"/>
    <w:rsid w:val="00307A4F"/>
    <w:rsid w:val="0031090B"/>
    <w:rsid w:val="00312171"/>
    <w:rsid w:val="003165E5"/>
    <w:rsid w:val="00316B96"/>
    <w:rsid w:val="00317205"/>
    <w:rsid w:val="0031794F"/>
    <w:rsid w:val="00317DC3"/>
    <w:rsid w:val="00317ED9"/>
    <w:rsid w:val="00317F61"/>
    <w:rsid w:val="003228B3"/>
    <w:rsid w:val="0032408C"/>
    <w:rsid w:val="0032516B"/>
    <w:rsid w:val="00326374"/>
    <w:rsid w:val="0032CCD4"/>
    <w:rsid w:val="00330F64"/>
    <w:rsid w:val="0033122B"/>
    <w:rsid w:val="00331D2E"/>
    <w:rsid w:val="00332807"/>
    <w:rsid w:val="00333255"/>
    <w:rsid w:val="00334830"/>
    <w:rsid w:val="00334F4B"/>
    <w:rsid w:val="003358ED"/>
    <w:rsid w:val="00335BA3"/>
    <w:rsid w:val="003376E9"/>
    <w:rsid w:val="00341071"/>
    <w:rsid w:val="00341368"/>
    <w:rsid w:val="0034189C"/>
    <w:rsid w:val="00343AA7"/>
    <w:rsid w:val="00344638"/>
    <w:rsid w:val="00346DD9"/>
    <w:rsid w:val="0034707A"/>
    <w:rsid w:val="00347519"/>
    <w:rsid w:val="0035083F"/>
    <w:rsid w:val="00350858"/>
    <w:rsid w:val="00351945"/>
    <w:rsid w:val="00351B38"/>
    <w:rsid w:val="0035289A"/>
    <w:rsid w:val="00353F8E"/>
    <w:rsid w:val="00354646"/>
    <w:rsid w:val="00357AFF"/>
    <w:rsid w:val="00360657"/>
    <w:rsid w:val="003606D3"/>
    <w:rsid w:val="0036279F"/>
    <w:rsid w:val="003627C6"/>
    <w:rsid w:val="0036309D"/>
    <w:rsid w:val="00363DD6"/>
    <w:rsid w:val="003644C0"/>
    <w:rsid w:val="003650B3"/>
    <w:rsid w:val="00366344"/>
    <w:rsid w:val="003663D7"/>
    <w:rsid w:val="00367482"/>
    <w:rsid w:val="00367785"/>
    <w:rsid w:val="00371C46"/>
    <w:rsid w:val="00371D52"/>
    <w:rsid w:val="00372A1E"/>
    <w:rsid w:val="00374D5B"/>
    <w:rsid w:val="0037641D"/>
    <w:rsid w:val="0037686A"/>
    <w:rsid w:val="00377D80"/>
    <w:rsid w:val="003808EE"/>
    <w:rsid w:val="00380D58"/>
    <w:rsid w:val="00380FA8"/>
    <w:rsid w:val="003814C0"/>
    <w:rsid w:val="00381AC1"/>
    <w:rsid w:val="0038274D"/>
    <w:rsid w:val="00385516"/>
    <w:rsid w:val="00385E40"/>
    <w:rsid w:val="00385E98"/>
    <w:rsid w:val="00386117"/>
    <w:rsid w:val="00390042"/>
    <w:rsid w:val="0039042E"/>
    <w:rsid w:val="00391B94"/>
    <w:rsid w:val="003928D6"/>
    <w:rsid w:val="003943F5"/>
    <w:rsid w:val="003945E3"/>
    <w:rsid w:val="0039468A"/>
    <w:rsid w:val="00397057"/>
    <w:rsid w:val="00397868"/>
    <w:rsid w:val="00397B35"/>
    <w:rsid w:val="00397BA0"/>
    <w:rsid w:val="003A03D6"/>
    <w:rsid w:val="003A09E5"/>
    <w:rsid w:val="003A22F9"/>
    <w:rsid w:val="003A289A"/>
    <w:rsid w:val="003A28CE"/>
    <w:rsid w:val="003A32DD"/>
    <w:rsid w:val="003A44C0"/>
    <w:rsid w:val="003A4BCC"/>
    <w:rsid w:val="003A4C4D"/>
    <w:rsid w:val="003A52D5"/>
    <w:rsid w:val="003A539C"/>
    <w:rsid w:val="003A5F10"/>
    <w:rsid w:val="003A5F23"/>
    <w:rsid w:val="003A731C"/>
    <w:rsid w:val="003B02DA"/>
    <w:rsid w:val="003B0D00"/>
    <w:rsid w:val="003B0DC5"/>
    <w:rsid w:val="003B1276"/>
    <w:rsid w:val="003B15CF"/>
    <w:rsid w:val="003B166D"/>
    <w:rsid w:val="003B1DD8"/>
    <w:rsid w:val="003B24C7"/>
    <w:rsid w:val="003B2764"/>
    <w:rsid w:val="003B27F7"/>
    <w:rsid w:val="003B3D22"/>
    <w:rsid w:val="003C0212"/>
    <w:rsid w:val="003C16E9"/>
    <w:rsid w:val="003C2242"/>
    <w:rsid w:val="003C260F"/>
    <w:rsid w:val="003C2A43"/>
    <w:rsid w:val="003C3136"/>
    <w:rsid w:val="003C46EE"/>
    <w:rsid w:val="003C5A6E"/>
    <w:rsid w:val="003C66A0"/>
    <w:rsid w:val="003C6B88"/>
    <w:rsid w:val="003C75E9"/>
    <w:rsid w:val="003C7AF9"/>
    <w:rsid w:val="003D0206"/>
    <w:rsid w:val="003D1F4D"/>
    <w:rsid w:val="003D3F64"/>
    <w:rsid w:val="003D5321"/>
    <w:rsid w:val="003D573C"/>
    <w:rsid w:val="003D5987"/>
    <w:rsid w:val="003D5D41"/>
    <w:rsid w:val="003D71E8"/>
    <w:rsid w:val="003D79C2"/>
    <w:rsid w:val="003D7DD4"/>
    <w:rsid w:val="003E06D4"/>
    <w:rsid w:val="003E3028"/>
    <w:rsid w:val="003E3449"/>
    <w:rsid w:val="003E4E14"/>
    <w:rsid w:val="003E6E87"/>
    <w:rsid w:val="003E7389"/>
    <w:rsid w:val="003E763D"/>
    <w:rsid w:val="003F0167"/>
    <w:rsid w:val="003F066E"/>
    <w:rsid w:val="003F0B3B"/>
    <w:rsid w:val="003F126D"/>
    <w:rsid w:val="003F1F06"/>
    <w:rsid w:val="003F2512"/>
    <w:rsid w:val="003F2BE4"/>
    <w:rsid w:val="003F44A1"/>
    <w:rsid w:val="003F4F23"/>
    <w:rsid w:val="003F5884"/>
    <w:rsid w:val="003F5D15"/>
    <w:rsid w:val="003F7B62"/>
    <w:rsid w:val="004002B7"/>
    <w:rsid w:val="0040048A"/>
    <w:rsid w:val="00400663"/>
    <w:rsid w:val="00401267"/>
    <w:rsid w:val="00401D44"/>
    <w:rsid w:val="00401DCF"/>
    <w:rsid w:val="00402981"/>
    <w:rsid w:val="00403441"/>
    <w:rsid w:val="004037D5"/>
    <w:rsid w:val="004049D7"/>
    <w:rsid w:val="00405815"/>
    <w:rsid w:val="00405AEC"/>
    <w:rsid w:val="00405D8E"/>
    <w:rsid w:val="00406765"/>
    <w:rsid w:val="004067BC"/>
    <w:rsid w:val="00407581"/>
    <w:rsid w:val="004076A6"/>
    <w:rsid w:val="0040781A"/>
    <w:rsid w:val="00410785"/>
    <w:rsid w:val="0041361A"/>
    <w:rsid w:val="004140D3"/>
    <w:rsid w:val="00414B29"/>
    <w:rsid w:val="0041525D"/>
    <w:rsid w:val="00415C77"/>
    <w:rsid w:val="00415E95"/>
    <w:rsid w:val="004165D1"/>
    <w:rsid w:val="00417B1E"/>
    <w:rsid w:val="00417B4C"/>
    <w:rsid w:val="00417F4C"/>
    <w:rsid w:val="004200D9"/>
    <w:rsid w:val="00421A1A"/>
    <w:rsid w:val="00421CC5"/>
    <w:rsid w:val="00424225"/>
    <w:rsid w:val="00424612"/>
    <w:rsid w:val="00425377"/>
    <w:rsid w:val="00425F20"/>
    <w:rsid w:val="004263D1"/>
    <w:rsid w:val="00427134"/>
    <w:rsid w:val="00427D29"/>
    <w:rsid w:val="00427DF9"/>
    <w:rsid w:val="00427FDB"/>
    <w:rsid w:val="00430C63"/>
    <w:rsid w:val="00430EDB"/>
    <w:rsid w:val="00432BAA"/>
    <w:rsid w:val="00432C1C"/>
    <w:rsid w:val="00434020"/>
    <w:rsid w:val="00434B4E"/>
    <w:rsid w:val="0043541C"/>
    <w:rsid w:val="004359C8"/>
    <w:rsid w:val="00435DF7"/>
    <w:rsid w:val="00437475"/>
    <w:rsid w:val="004377DC"/>
    <w:rsid w:val="00437A32"/>
    <w:rsid w:val="00441175"/>
    <w:rsid w:val="004411ED"/>
    <w:rsid w:val="0044139E"/>
    <w:rsid w:val="00441FCF"/>
    <w:rsid w:val="004426E2"/>
    <w:rsid w:val="00442F9E"/>
    <w:rsid w:val="00443123"/>
    <w:rsid w:val="00443424"/>
    <w:rsid w:val="0044361E"/>
    <w:rsid w:val="00444818"/>
    <w:rsid w:val="00444C9A"/>
    <w:rsid w:val="0044528B"/>
    <w:rsid w:val="00445A9C"/>
    <w:rsid w:val="004460C0"/>
    <w:rsid w:val="004465FB"/>
    <w:rsid w:val="0044684F"/>
    <w:rsid w:val="00446B6C"/>
    <w:rsid w:val="00446F91"/>
    <w:rsid w:val="00447928"/>
    <w:rsid w:val="00450507"/>
    <w:rsid w:val="004507C1"/>
    <w:rsid w:val="00450ED7"/>
    <w:rsid w:val="0045132E"/>
    <w:rsid w:val="00452E35"/>
    <w:rsid w:val="00452EA9"/>
    <w:rsid w:val="004533FE"/>
    <w:rsid w:val="00455B2C"/>
    <w:rsid w:val="0045600D"/>
    <w:rsid w:val="00457B80"/>
    <w:rsid w:val="00457CC0"/>
    <w:rsid w:val="004601C7"/>
    <w:rsid w:val="0046032C"/>
    <w:rsid w:val="00460646"/>
    <w:rsid w:val="00461A6A"/>
    <w:rsid w:val="004621CB"/>
    <w:rsid w:val="004621D8"/>
    <w:rsid w:val="00464B7E"/>
    <w:rsid w:val="004652D9"/>
    <w:rsid w:val="00465DFA"/>
    <w:rsid w:val="00466228"/>
    <w:rsid w:val="00466FC2"/>
    <w:rsid w:val="004672B1"/>
    <w:rsid w:val="00467460"/>
    <w:rsid w:val="00467631"/>
    <w:rsid w:val="0046798C"/>
    <w:rsid w:val="004711C3"/>
    <w:rsid w:val="00471B31"/>
    <w:rsid w:val="00471D3B"/>
    <w:rsid w:val="00471F5B"/>
    <w:rsid w:val="00472D22"/>
    <w:rsid w:val="00473AA8"/>
    <w:rsid w:val="00473AFE"/>
    <w:rsid w:val="00475044"/>
    <w:rsid w:val="004754F5"/>
    <w:rsid w:val="0047668B"/>
    <w:rsid w:val="00476D4D"/>
    <w:rsid w:val="00482675"/>
    <w:rsid w:val="004829B1"/>
    <w:rsid w:val="0048352F"/>
    <w:rsid w:val="004836F9"/>
    <w:rsid w:val="00483B3B"/>
    <w:rsid w:val="00483E86"/>
    <w:rsid w:val="0048532C"/>
    <w:rsid w:val="00486161"/>
    <w:rsid w:val="00486FE2"/>
    <w:rsid w:val="00487D03"/>
    <w:rsid w:val="00492038"/>
    <w:rsid w:val="00492884"/>
    <w:rsid w:val="0049325E"/>
    <w:rsid w:val="00493708"/>
    <w:rsid w:val="00493B4A"/>
    <w:rsid w:val="00493B4F"/>
    <w:rsid w:val="00494A03"/>
    <w:rsid w:val="00494F03"/>
    <w:rsid w:val="00495C88"/>
    <w:rsid w:val="00496422"/>
    <w:rsid w:val="00497B8F"/>
    <w:rsid w:val="00497EF9"/>
    <w:rsid w:val="004A098C"/>
    <w:rsid w:val="004A3523"/>
    <w:rsid w:val="004A35A4"/>
    <w:rsid w:val="004A3910"/>
    <w:rsid w:val="004A4C1D"/>
    <w:rsid w:val="004A5A0D"/>
    <w:rsid w:val="004A5BAE"/>
    <w:rsid w:val="004A5F1D"/>
    <w:rsid w:val="004A700E"/>
    <w:rsid w:val="004B0181"/>
    <w:rsid w:val="004B2939"/>
    <w:rsid w:val="004B41A7"/>
    <w:rsid w:val="004B52D5"/>
    <w:rsid w:val="004B5E7D"/>
    <w:rsid w:val="004B6EE1"/>
    <w:rsid w:val="004B725D"/>
    <w:rsid w:val="004C0814"/>
    <w:rsid w:val="004C095A"/>
    <w:rsid w:val="004C1375"/>
    <w:rsid w:val="004C16DF"/>
    <w:rsid w:val="004C1DCB"/>
    <w:rsid w:val="004C2660"/>
    <w:rsid w:val="004C2B6C"/>
    <w:rsid w:val="004C307E"/>
    <w:rsid w:val="004C3AE0"/>
    <w:rsid w:val="004C3C9B"/>
    <w:rsid w:val="004C3EBA"/>
    <w:rsid w:val="004C480B"/>
    <w:rsid w:val="004C4F1D"/>
    <w:rsid w:val="004C51F2"/>
    <w:rsid w:val="004C5DF6"/>
    <w:rsid w:val="004C6928"/>
    <w:rsid w:val="004C6AD9"/>
    <w:rsid w:val="004C709B"/>
    <w:rsid w:val="004D023C"/>
    <w:rsid w:val="004D12AF"/>
    <w:rsid w:val="004D227D"/>
    <w:rsid w:val="004D2EA8"/>
    <w:rsid w:val="004D35B6"/>
    <w:rsid w:val="004D3EE8"/>
    <w:rsid w:val="004D49D6"/>
    <w:rsid w:val="004D5791"/>
    <w:rsid w:val="004D61BD"/>
    <w:rsid w:val="004D7015"/>
    <w:rsid w:val="004D70B1"/>
    <w:rsid w:val="004D7480"/>
    <w:rsid w:val="004E007B"/>
    <w:rsid w:val="004E154F"/>
    <w:rsid w:val="004E1B6A"/>
    <w:rsid w:val="004E2270"/>
    <w:rsid w:val="004E22C4"/>
    <w:rsid w:val="004E2673"/>
    <w:rsid w:val="004E3F0A"/>
    <w:rsid w:val="004E50B6"/>
    <w:rsid w:val="004E5BF0"/>
    <w:rsid w:val="004F14EB"/>
    <w:rsid w:val="004F1FD0"/>
    <w:rsid w:val="004F217D"/>
    <w:rsid w:val="004F385C"/>
    <w:rsid w:val="004F40C3"/>
    <w:rsid w:val="004F4567"/>
    <w:rsid w:val="004F47CA"/>
    <w:rsid w:val="004F4A06"/>
    <w:rsid w:val="004F587A"/>
    <w:rsid w:val="004F647E"/>
    <w:rsid w:val="004F707A"/>
    <w:rsid w:val="00501CF7"/>
    <w:rsid w:val="00502671"/>
    <w:rsid w:val="00503472"/>
    <w:rsid w:val="005034A9"/>
    <w:rsid w:val="00503809"/>
    <w:rsid w:val="0050393D"/>
    <w:rsid w:val="005039C8"/>
    <w:rsid w:val="0050546B"/>
    <w:rsid w:val="0050559C"/>
    <w:rsid w:val="00505BDC"/>
    <w:rsid w:val="00507457"/>
    <w:rsid w:val="00507D25"/>
    <w:rsid w:val="005106E5"/>
    <w:rsid w:val="00510A98"/>
    <w:rsid w:val="00511C1F"/>
    <w:rsid w:val="005134F1"/>
    <w:rsid w:val="00514638"/>
    <w:rsid w:val="00514D1A"/>
    <w:rsid w:val="00514D8D"/>
    <w:rsid w:val="005158B3"/>
    <w:rsid w:val="00517191"/>
    <w:rsid w:val="00517EB5"/>
    <w:rsid w:val="00520221"/>
    <w:rsid w:val="00520CAA"/>
    <w:rsid w:val="00521158"/>
    <w:rsid w:val="00523017"/>
    <w:rsid w:val="005231EC"/>
    <w:rsid w:val="00523F03"/>
    <w:rsid w:val="005249D0"/>
    <w:rsid w:val="00524FC4"/>
    <w:rsid w:val="00526AD7"/>
    <w:rsid w:val="005271F1"/>
    <w:rsid w:val="00530866"/>
    <w:rsid w:val="005310AA"/>
    <w:rsid w:val="005346C4"/>
    <w:rsid w:val="005350CC"/>
    <w:rsid w:val="0053511C"/>
    <w:rsid w:val="005355F4"/>
    <w:rsid w:val="005361A7"/>
    <w:rsid w:val="005370BF"/>
    <w:rsid w:val="005379DD"/>
    <w:rsid w:val="00540A3C"/>
    <w:rsid w:val="00541089"/>
    <w:rsid w:val="0054113C"/>
    <w:rsid w:val="00542952"/>
    <w:rsid w:val="00542FEC"/>
    <w:rsid w:val="005430D3"/>
    <w:rsid w:val="00543177"/>
    <w:rsid w:val="00544D4A"/>
    <w:rsid w:val="00545A92"/>
    <w:rsid w:val="00546E52"/>
    <w:rsid w:val="0054792A"/>
    <w:rsid w:val="00550F4F"/>
    <w:rsid w:val="005511F7"/>
    <w:rsid w:val="005521A8"/>
    <w:rsid w:val="00552960"/>
    <w:rsid w:val="005535AA"/>
    <w:rsid w:val="00553FB5"/>
    <w:rsid w:val="00553FCF"/>
    <w:rsid w:val="0055444C"/>
    <w:rsid w:val="005544F4"/>
    <w:rsid w:val="00555CAC"/>
    <w:rsid w:val="0055636A"/>
    <w:rsid w:val="0055688F"/>
    <w:rsid w:val="005572A9"/>
    <w:rsid w:val="00557699"/>
    <w:rsid w:val="005617BC"/>
    <w:rsid w:val="00561EC7"/>
    <w:rsid w:val="00563A52"/>
    <w:rsid w:val="00563E7D"/>
    <w:rsid w:val="0056457E"/>
    <w:rsid w:val="005648FE"/>
    <w:rsid w:val="00564FBE"/>
    <w:rsid w:val="00570390"/>
    <w:rsid w:val="005708A4"/>
    <w:rsid w:val="0057174C"/>
    <w:rsid w:val="0057297A"/>
    <w:rsid w:val="00572F99"/>
    <w:rsid w:val="00573B29"/>
    <w:rsid w:val="00576E2D"/>
    <w:rsid w:val="00577EB2"/>
    <w:rsid w:val="005819D8"/>
    <w:rsid w:val="00583AC0"/>
    <w:rsid w:val="005842CD"/>
    <w:rsid w:val="0058467B"/>
    <w:rsid w:val="00585729"/>
    <w:rsid w:val="00586158"/>
    <w:rsid w:val="005864D9"/>
    <w:rsid w:val="00586E9B"/>
    <w:rsid w:val="00586ED9"/>
    <w:rsid w:val="00587E08"/>
    <w:rsid w:val="00587F78"/>
    <w:rsid w:val="00590B3D"/>
    <w:rsid w:val="005915B5"/>
    <w:rsid w:val="0059245F"/>
    <w:rsid w:val="00593A6D"/>
    <w:rsid w:val="00594E60"/>
    <w:rsid w:val="005950BD"/>
    <w:rsid w:val="0059650F"/>
    <w:rsid w:val="00596A81"/>
    <w:rsid w:val="0059782F"/>
    <w:rsid w:val="00597986"/>
    <w:rsid w:val="005A0A76"/>
    <w:rsid w:val="005A0C52"/>
    <w:rsid w:val="005A113B"/>
    <w:rsid w:val="005A15F2"/>
    <w:rsid w:val="005A16F2"/>
    <w:rsid w:val="005A1DC3"/>
    <w:rsid w:val="005A221D"/>
    <w:rsid w:val="005A24D1"/>
    <w:rsid w:val="005A2679"/>
    <w:rsid w:val="005A27C3"/>
    <w:rsid w:val="005A294D"/>
    <w:rsid w:val="005A2E5E"/>
    <w:rsid w:val="005A2F5F"/>
    <w:rsid w:val="005A6CED"/>
    <w:rsid w:val="005A7929"/>
    <w:rsid w:val="005B013C"/>
    <w:rsid w:val="005B1FFA"/>
    <w:rsid w:val="005B330C"/>
    <w:rsid w:val="005B68F8"/>
    <w:rsid w:val="005B7967"/>
    <w:rsid w:val="005C0689"/>
    <w:rsid w:val="005C07C2"/>
    <w:rsid w:val="005C1001"/>
    <w:rsid w:val="005C4DDA"/>
    <w:rsid w:val="005C5D33"/>
    <w:rsid w:val="005C6292"/>
    <w:rsid w:val="005C6CA8"/>
    <w:rsid w:val="005C79CB"/>
    <w:rsid w:val="005D01DB"/>
    <w:rsid w:val="005D091B"/>
    <w:rsid w:val="005D1431"/>
    <w:rsid w:val="005D1D98"/>
    <w:rsid w:val="005D25B0"/>
    <w:rsid w:val="005D25C1"/>
    <w:rsid w:val="005D3165"/>
    <w:rsid w:val="005D35FF"/>
    <w:rsid w:val="005D462C"/>
    <w:rsid w:val="005D489D"/>
    <w:rsid w:val="005D5863"/>
    <w:rsid w:val="005D6167"/>
    <w:rsid w:val="005D6B46"/>
    <w:rsid w:val="005D6DE8"/>
    <w:rsid w:val="005D72F9"/>
    <w:rsid w:val="005D762C"/>
    <w:rsid w:val="005D7876"/>
    <w:rsid w:val="005E0AD4"/>
    <w:rsid w:val="005E0BA8"/>
    <w:rsid w:val="005E0DE2"/>
    <w:rsid w:val="005E15EF"/>
    <w:rsid w:val="005E2A1A"/>
    <w:rsid w:val="005E36C8"/>
    <w:rsid w:val="005E4D50"/>
    <w:rsid w:val="005E5AC4"/>
    <w:rsid w:val="005F1766"/>
    <w:rsid w:val="005F1804"/>
    <w:rsid w:val="005F2255"/>
    <w:rsid w:val="005F36B4"/>
    <w:rsid w:val="005F4249"/>
    <w:rsid w:val="005F4FB0"/>
    <w:rsid w:val="005F5008"/>
    <w:rsid w:val="005F5F68"/>
    <w:rsid w:val="005F65AD"/>
    <w:rsid w:val="006001D2"/>
    <w:rsid w:val="00601AA5"/>
    <w:rsid w:val="00601B1B"/>
    <w:rsid w:val="006028A7"/>
    <w:rsid w:val="00602A03"/>
    <w:rsid w:val="00603519"/>
    <w:rsid w:val="006038C9"/>
    <w:rsid w:val="00603E27"/>
    <w:rsid w:val="00605C40"/>
    <w:rsid w:val="006060C2"/>
    <w:rsid w:val="00606307"/>
    <w:rsid w:val="00610B54"/>
    <w:rsid w:val="00611949"/>
    <w:rsid w:val="00612142"/>
    <w:rsid w:val="0061382E"/>
    <w:rsid w:val="006156FF"/>
    <w:rsid w:val="00615A1B"/>
    <w:rsid w:val="00617529"/>
    <w:rsid w:val="00617554"/>
    <w:rsid w:val="00617B54"/>
    <w:rsid w:val="0061B2BB"/>
    <w:rsid w:val="00620F7B"/>
    <w:rsid w:val="006228CB"/>
    <w:rsid w:val="006228D0"/>
    <w:rsid w:val="00622991"/>
    <w:rsid w:val="006236B8"/>
    <w:rsid w:val="00623B9F"/>
    <w:rsid w:val="0062407C"/>
    <w:rsid w:val="006249F4"/>
    <w:rsid w:val="00624A2C"/>
    <w:rsid w:val="0062582E"/>
    <w:rsid w:val="0062620B"/>
    <w:rsid w:val="00626544"/>
    <w:rsid w:val="00630C19"/>
    <w:rsid w:val="00635862"/>
    <w:rsid w:val="006360B8"/>
    <w:rsid w:val="00636102"/>
    <w:rsid w:val="00636144"/>
    <w:rsid w:val="0063642C"/>
    <w:rsid w:val="0063657E"/>
    <w:rsid w:val="006369A7"/>
    <w:rsid w:val="006374F2"/>
    <w:rsid w:val="0063767C"/>
    <w:rsid w:val="006400EC"/>
    <w:rsid w:val="0064055F"/>
    <w:rsid w:val="00640C5D"/>
    <w:rsid w:val="0064172E"/>
    <w:rsid w:val="0064279F"/>
    <w:rsid w:val="0064367E"/>
    <w:rsid w:val="00643B22"/>
    <w:rsid w:val="00643D99"/>
    <w:rsid w:val="00644943"/>
    <w:rsid w:val="006461C7"/>
    <w:rsid w:val="006470B1"/>
    <w:rsid w:val="00647233"/>
    <w:rsid w:val="00650375"/>
    <w:rsid w:val="00650C9E"/>
    <w:rsid w:val="006511DB"/>
    <w:rsid w:val="00651487"/>
    <w:rsid w:val="006516D7"/>
    <w:rsid w:val="00651A60"/>
    <w:rsid w:val="00651B92"/>
    <w:rsid w:val="00652340"/>
    <w:rsid w:val="00653365"/>
    <w:rsid w:val="00653E00"/>
    <w:rsid w:val="00654761"/>
    <w:rsid w:val="006549F1"/>
    <w:rsid w:val="00657F67"/>
    <w:rsid w:val="0066042A"/>
    <w:rsid w:val="00660B3B"/>
    <w:rsid w:val="0066102D"/>
    <w:rsid w:val="006628C6"/>
    <w:rsid w:val="00662AC2"/>
    <w:rsid w:val="00663A62"/>
    <w:rsid w:val="00664A35"/>
    <w:rsid w:val="00665A68"/>
    <w:rsid w:val="00666111"/>
    <w:rsid w:val="00666195"/>
    <w:rsid w:val="00666789"/>
    <w:rsid w:val="00667910"/>
    <w:rsid w:val="00667F0B"/>
    <w:rsid w:val="0067061E"/>
    <w:rsid w:val="006726C6"/>
    <w:rsid w:val="00673086"/>
    <w:rsid w:val="00673D5F"/>
    <w:rsid w:val="00674572"/>
    <w:rsid w:val="00674F0C"/>
    <w:rsid w:val="0067509E"/>
    <w:rsid w:val="0067552B"/>
    <w:rsid w:val="00675918"/>
    <w:rsid w:val="006766AA"/>
    <w:rsid w:val="00677E6E"/>
    <w:rsid w:val="00683FE9"/>
    <w:rsid w:val="006848C4"/>
    <w:rsid w:val="00684937"/>
    <w:rsid w:val="00684EFC"/>
    <w:rsid w:val="00685409"/>
    <w:rsid w:val="0068600C"/>
    <w:rsid w:val="006879A7"/>
    <w:rsid w:val="00687B6D"/>
    <w:rsid w:val="006911BF"/>
    <w:rsid w:val="00691D66"/>
    <w:rsid w:val="00692478"/>
    <w:rsid w:val="00692E5D"/>
    <w:rsid w:val="00693231"/>
    <w:rsid w:val="006943F0"/>
    <w:rsid w:val="00694BD6"/>
    <w:rsid w:val="006956A5"/>
    <w:rsid w:val="00695FDF"/>
    <w:rsid w:val="006964B0"/>
    <w:rsid w:val="00696564"/>
    <w:rsid w:val="006970D8"/>
    <w:rsid w:val="00697DD4"/>
    <w:rsid w:val="006A0958"/>
    <w:rsid w:val="006A12B0"/>
    <w:rsid w:val="006A20E1"/>
    <w:rsid w:val="006A2261"/>
    <w:rsid w:val="006A29C7"/>
    <w:rsid w:val="006A39FB"/>
    <w:rsid w:val="006A643B"/>
    <w:rsid w:val="006A6E8E"/>
    <w:rsid w:val="006B043F"/>
    <w:rsid w:val="006B21C6"/>
    <w:rsid w:val="006B2211"/>
    <w:rsid w:val="006B2BA6"/>
    <w:rsid w:val="006B3B2A"/>
    <w:rsid w:val="006B3C27"/>
    <w:rsid w:val="006B4F45"/>
    <w:rsid w:val="006B562C"/>
    <w:rsid w:val="006B5960"/>
    <w:rsid w:val="006B7B46"/>
    <w:rsid w:val="006C0784"/>
    <w:rsid w:val="006C0995"/>
    <w:rsid w:val="006C3800"/>
    <w:rsid w:val="006C3EC4"/>
    <w:rsid w:val="006C4DB4"/>
    <w:rsid w:val="006C50C4"/>
    <w:rsid w:val="006C53D3"/>
    <w:rsid w:val="006C5EB9"/>
    <w:rsid w:val="006C6193"/>
    <w:rsid w:val="006C61CF"/>
    <w:rsid w:val="006C7C46"/>
    <w:rsid w:val="006D08B7"/>
    <w:rsid w:val="006D1501"/>
    <w:rsid w:val="006D1870"/>
    <w:rsid w:val="006D1916"/>
    <w:rsid w:val="006D1971"/>
    <w:rsid w:val="006D33CE"/>
    <w:rsid w:val="006D37C9"/>
    <w:rsid w:val="006D3E10"/>
    <w:rsid w:val="006D64CF"/>
    <w:rsid w:val="006D7F8C"/>
    <w:rsid w:val="006E0801"/>
    <w:rsid w:val="006E13AE"/>
    <w:rsid w:val="006E26C8"/>
    <w:rsid w:val="006E3E18"/>
    <w:rsid w:val="006E6068"/>
    <w:rsid w:val="006E70F5"/>
    <w:rsid w:val="006F0312"/>
    <w:rsid w:val="006F0560"/>
    <w:rsid w:val="006F0AA0"/>
    <w:rsid w:val="006F194C"/>
    <w:rsid w:val="006F1BF5"/>
    <w:rsid w:val="006F1CD0"/>
    <w:rsid w:val="006F1FA2"/>
    <w:rsid w:val="006F3508"/>
    <w:rsid w:val="006F46DA"/>
    <w:rsid w:val="006F4D3C"/>
    <w:rsid w:val="006F5180"/>
    <w:rsid w:val="006F5D97"/>
    <w:rsid w:val="006F61F6"/>
    <w:rsid w:val="006F6264"/>
    <w:rsid w:val="006F6ABA"/>
    <w:rsid w:val="006F6FB0"/>
    <w:rsid w:val="00700324"/>
    <w:rsid w:val="0070136A"/>
    <w:rsid w:val="00701B7A"/>
    <w:rsid w:val="00701EDD"/>
    <w:rsid w:val="007021AC"/>
    <w:rsid w:val="007027DD"/>
    <w:rsid w:val="00703CFA"/>
    <w:rsid w:val="0070403D"/>
    <w:rsid w:val="007040D4"/>
    <w:rsid w:val="00704B03"/>
    <w:rsid w:val="00706EB6"/>
    <w:rsid w:val="007075E1"/>
    <w:rsid w:val="007101E0"/>
    <w:rsid w:val="0071040C"/>
    <w:rsid w:val="0071187D"/>
    <w:rsid w:val="00713813"/>
    <w:rsid w:val="00713C31"/>
    <w:rsid w:val="00714DD6"/>
    <w:rsid w:val="00714EB6"/>
    <w:rsid w:val="0071580A"/>
    <w:rsid w:val="0071629C"/>
    <w:rsid w:val="0071656F"/>
    <w:rsid w:val="00716797"/>
    <w:rsid w:val="007178A5"/>
    <w:rsid w:val="007203F2"/>
    <w:rsid w:val="0072115F"/>
    <w:rsid w:val="00721360"/>
    <w:rsid w:val="00721C69"/>
    <w:rsid w:val="0072221D"/>
    <w:rsid w:val="007224AD"/>
    <w:rsid w:val="00724952"/>
    <w:rsid w:val="00725372"/>
    <w:rsid w:val="007267C1"/>
    <w:rsid w:val="007276E4"/>
    <w:rsid w:val="00727BF5"/>
    <w:rsid w:val="0072C5E0"/>
    <w:rsid w:val="00731F79"/>
    <w:rsid w:val="00732C9D"/>
    <w:rsid w:val="00733226"/>
    <w:rsid w:val="007336CB"/>
    <w:rsid w:val="00733A3E"/>
    <w:rsid w:val="00733E22"/>
    <w:rsid w:val="007342D9"/>
    <w:rsid w:val="007353E8"/>
    <w:rsid w:val="0073542B"/>
    <w:rsid w:val="00735550"/>
    <w:rsid w:val="007369F1"/>
    <w:rsid w:val="00737ED7"/>
    <w:rsid w:val="0074126E"/>
    <w:rsid w:val="00743C6F"/>
    <w:rsid w:val="00744874"/>
    <w:rsid w:val="00745495"/>
    <w:rsid w:val="00745C55"/>
    <w:rsid w:val="0074692B"/>
    <w:rsid w:val="00746E62"/>
    <w:rsid w:val="00746E6F"/>
    <w:rsid w:val="00746F4D"/>
    <w:rsid w:val="00747C6D"/>
    <w:rsid w:val="00747CFE"/>
    <w:rsid w:val="00750F35"/>
    <w:rsid w:val="00752F5E"/>
    <w:rsid w:val="00753609"/>
    <w:rsid w:val="00753949"/>
    <w:rsid w:val="0075403F"/>
    <w:rsid w:val="00755190"/>
    <w:rsid w:val="00755A4B"/>
    <w:rsid w:val="007560A1"/>
    <w:rsid w:val="007577C6"/>
    <w:rsid w:val="0076027B"/>
    <w:rsid w:val="007607CF"/>
    <w:rsid w:val="007619AF"/>
    <w:rsid w:val="00761A2D"/>
    <w:rsid w:val="0076227D"/>
    <w:rsid w:val="00762A7C"/>
    <w:rsid w:val="00762B41"/>
    <w:rsid w:val="0076501F"/>
    <w:rsid w:val="00766215"/>
    <w:rsid w:val="0076678B"/>
    <w:rsid w:val="007672EC"/>
    <w:rsid w:val="00767C36"/>
    <w:rsid w:val="007707C1"/>
    <w:rsid w:val="00770927"/>
    <w:rsid w:val="00771628"/>
    <w:rsid w:val="00771B97"/>
    <w:rsid w:val="007723CA"/>
    <w:rsid w:val="00773126"/>
    <w:rsid w:val="00774E58"/>
    <w:rsid w:val="00774EAB"/>
    <w:rsid w:val="00775FB2"/>
    <w:rsid w:val="007763E0"/>
    <w:rsid w:val="00776E52"/>
    <w:rsid w:val="007775A1"/>
    <w:rsid w:val="00780093"/>
    <w:rsid w:val="00782C7A"/>
    <w:rsid w:val="00782FCA"/>
    <w:rsid w:val="00784CC9"/>
    <w:rsid w:val="00785369"/>
    <w:rsid w:val="00785958"/>
    <w:rsid w:val="00785FF4"/>
    <w:rsid w:val="007875A8"/>
    <w:rsid w:val="00787763"/>
    <w:rsid w:val="00787C96"/>
    <w:rsid w:val="00787D1E"/>
    <w:rsid w:val="00787F4A"/>
    <w:rsid w:val="0079152C"/>
    <w:rsid w:val="0079225B"/>
    <w:rsid w:val="00792939"/>
    <w:rsid w:val="00795720"/>
    <w:rsid w:val="00796216"/>
    <w:rsid w:val="007A0151"/>
    <w:rsid w:val="007A18FC"/>
    <w:rsid w:val="007A2A48"/>
    <w:rsid w:val="007A2C53"/>
    <w:rsid w:val="007A30A9"/>
    <w:rsid w:val="007A4A80"/>
    <w:rsid w:val="007A5FF8"/>
    <w:rsid w:val="007A794D"/>
    <w:rsid w:val="007A7A5F"/>
    <w:rsid w:val="007A7FE8"/>
    <w:rsid w:val="007B03F8"/>
    <w:rsid w:val="007B0BF6"/>
    <w:rsid w:val="007B1C17"/>
    <w:rsid w:val="007B4EC5"/>
    <w:rsid w:val="007B6A79"/>
    <w:rsid w:val="007C0457"/>
    <w:rsid w:val="007C0776"/>
    <w:rsid w:val="007C0AD5"/>
    <w:rsid w:val="007C1FE4"/>
    <w:rsid w:val="007C3258"/>
    <w:rsid w:val="007C3AC8"/>
    <w:rsid w:val="007C49D4"/>
    <w:rsid w:val="007C5181"/>
    <w:rsid w:val="007C58AB"/>
    <w:rsid w:val="007C5B1C"/>
    <w:rsid w:val="007C604F"/>
    <w:rsid w:val="007C67E6"/>
    <w:rsid w:val="007C6C4E"/>
    <w:rsid w:val="007C6DD7"/>
    <w:rsid w:val="007C73B4"/>
    <w:rsid w:val="007D0BE6"/>
    <w:rsid w:val="007D22EB"/>
    <w:rsid w:val="007D2429"/>
    <w:rsid w:val="007D28B9"/>
    <w:rsid w:val="007D41FF"/>
    <w:rsid w:val="007D596E"/>
    <w:rsid w:val="007D6945"/>
    <w:rsid w:val="007D6BD9"/>
    <w:rsid w:val="007D6D40"/>
    <w:rsid w:val="007D76AC"/>
    <w:rsid w:val="007D7940"/>
    <w:rsid w:val="007E13AF"/>
    <w:rsid w:val="007E190B"/>
    <w:rsid w:val="007E1B11"/>
    <w:rsid w:val="007E20A8"/>
    <w:rsid w:val="007E2621"/>
    <w:rsid w:val="007E2B31"/>
    <w:rsid w:val="007E334F"/>
    <w:rsid w:val="007E3BEC"/>
    <w:rsid w:val="007E4075"/>
    <w:rsid w:val="007E4F70"/>
    <w:rsid w:val="007E5F39"/>
    <w:rsid w:val="007E6E38"/>
    <w:rsid w:val="007F031D"/>
    <w:rsid w:val="007F1208"/>
    <w:rsid w:val="007F1E05"/>
    <w:rsid w:val="007F3B63"/>
    <w:rsid w:val="007F4243"/>
    <w:rsid w:val="007F69C9"/>
    <w:rsid w:val="007F71A9"/>
    <w:rsid w:val="00800F72"/>
    <w:rsid w:val="00803FEE"/>
    <w:rsid w:val="00805E57"/>
    <w:rsid w:val="008062FA"/>
    <w:rsid w:val="00807EB6"/>
    <w:rsid w:val="008106F5"/>
    <w:rsid w:val="0081186B"/>
    <w:rsid w:val="00811D32"/>
    <w:rsid w:val="00811D4A"/>
    <w:rsid w:val="00811F7C"/>
    <w:rsid w:val="00813269"/>
    <w:rsid w:val="008143D8"/>
    <w:rsid w:val="00815CAE"/>
    <w:rsid w:val="00820553"/>
    <w:rsid w:val="008219E2"/>
    <w:rsid w:val="00822B9E"/>
    <w:rsid w:val="00822F19"/>
    <w:rsid w:val="0082339E"/>
    <w:rsid w:val="00823C8E"/>
    <w:rsid w:val="008252A3"/>
    <w:rsid w:val="00827CA9"/>
    <w:rsid w:val="00827F76"/>
    <w:rsid w:val="0083035E"/>
    <w:rsid w:val="00831AF3"/>
    <w:rsid w:val="00831B4A"/>
    <w:rsid w:val="00831BFE"/>
    <w:rsid w:val="0083215C"/>
    <w:rsid w:val="00832608"/>
    <w:rsid w:val="008331F6"/>
    <w:rsid w:val="008337FC"/>
    <w:rsid w:val="00833D90"/>
    <w:rsid w:val="00833FB2"/>
    <w:rsid w:val="008357E8"/>
    <w:rsid w:val="00835D14"/>
    <w:rsid w:val="0083695A"/>
    <w:rsid w:val="00840A4A"/>
    <w:rsid w:val="00840DF7"/>
    <w:rsid w:val="00841822"/>
    <w:rsid w:val="0084474B"/>
    <w:rsid w:val="008448DC"/>
    <w:rsid w:val="0084572A"/>
    <w:rsid w:val="00845DEC"/>
    <w:rsid w:val="00846950"/>
    <w:rsid w:val="00847285"/>
    <w:rsid w:val="008476A1"/>
    <w:rsid w:val="00847E88"/>
    <w:rsid w:val="00850B64"/>
    <w:rsid w:val="0085156B"/>
    <w:rsid w:val="0085282B"/>
    <w:rsid w:val="00852B03"/>
    <w:rsid w:val="008537DA"/>
    <w:rsid w:val="00853B3C"/>
    <w:rsid w:val="00855539"/>
    <w:rsid w:val="008563C3"/>
    <w:rsid w:val="008569EC"/>
    <w:rsid w:val="00856AA2"/>
    <w:rsid w:val="00856FEE"/>
    <w:rsid w:val="0085702C"/>
    <w:rsid w:val="008574E7"/>
    <w:rsid w:val="00860CA4"/>
    <w:rsid w:val="008619AF"/>
    <w:rsid w:val="0086260A"/>
    <w:rsid w:val="00862670"/>
    <w:rsid w:val="00862BD2"/>
    <w:rsid w:val="00863909"/>
    <w:rsid w:val="008641FA"/>
    <w:rsid w:val="008649D8"/>
    <w:rsid w:val="00864F24"/>
    <w:rsid w:val="008650E0"/>
    <w:rsid w:val="008659A1"/>
    <w:rsid w:val="0086641C"/>
    <w:rsid w:val="008673D2"/>
    <w:rsid w:val="00867A5A"/>
    <w:rsid w:val="00867DCF"/>
    <w:rsid w:val="00867DFA"/>
    <w:rsid w:val="00871134"/>
    <w:rsid w:val="0087131E"/>
    <w:rsid w:val="00871EE8"/>
    <w:rsid w:val="008730BE"/>
    <w:rsid w:val="00873CA7"/>
    <w:rsid w:val="00874001"/>
    <w:rsid w:val="008748BA"/>
    <w:rsid w:val="00874D54"/>
    <w:rsid w:val="00875D57"/>
    <w:rsid w:val="00875E53"/>
    <w:rsid w:val="00875FC0"/>
    <w:rsid w:val="008768C8"/>
    <w:rsid w:val="00876F2F"/>
    <w:rsid w:val="0087780A"/>
    <w:rsid w:val="00880971"/>
    <w:rsid w:val="00881639"/>
    <w:rsid w:val="00882B33"/>
    <w:rsid w:val="00882BD9"/>
    <w:rsid w:val="008831F3"/>
    <w:rsid w:val="00884096"/>
    <w:rsid w:val="00884CCC"/>
    <w:rsid w:val="008865CB"/>
    <w:rsid w:val="00886812"/>
    <w:rsid w:val="00887A12"/>
    <w:rsid w:val="00887CC9"/>
    <w:rsid w:val="00890DD3"/>
    <w:rsid w:val="008912ED"/>
    <w:rsid w:val="00891E92"/>
    <w:rsid w:val="008931B9"/>
    <w:rsid w:val="00894B9C"/>
    <w:rsid w:val="0089697F"/>
    <w:rsid w:val="008A0085"/>
    <w:rsid w:val="008A00F1"/>
    <w:rsid w:val="008A197A"/>
    <w:rsid w:val="008A1EC5"/>
    <w:rsid w:val="008A28FD"/>
    <w:rsid w:val="008A31A1"/>
    <w:rsid w:val="008A32C7"/>
    <w:rsid w:val="008A5CD2"/>
    <w:rsid w:val="008A60D2"/>
    <w:rsid w:val="008A6B22"/>
    <w:rsid w:val="008A6B41"/>
    <w:rsid w:val="008A7161"/>
    <w:rsid w:val="008A72AB"/>
    <w:rsid w:val="008B0946"/>
    <w:rsid w:val="008B0B48"/>
    <w:rsid w:val="008B148E"/>
    <w:rsid w:val="008B1ABF"/>
    <w:rsid w:val="008B1B93"/>
    <w:rsid w:val="008B233E"/>
    <w:rsid w:val="008B2D07"/>
    <w:rsid w:val="008B419E"/>
    <w:rsid w:val="008B424F"/>
    <w:rsid w:val="008B5275"/>
    <w:rsid w:val="008B6520"/>
    <w:rsid w:val="008B7CAA"/>
    <w:rsid w:val="008C18EA"/>
    <w:rsid w:val="008C304C"/>
    <w:rsid w:val="008C3BDE"/>
    <w:rsid w:val="008C3E33"/>
    <w:rsid w:val="008C712E"/>
    <w:rsid w:val="008D0676"/>
    <w:rsid w:val="008D1093"/>
    <w:rsid w:val="008D10E6"/>
    <w:rsid w:val="008D1294"/>
    <w:rsid w:val="008D13E2"/>
    <w:rsid w:val="008D1721"/>
    <w:rsid w:val="008D1AC3"/>
    <w:rsid w:val="008D1B98"/>
    <w:rsid w:val="008D23A9"/>
    <w:rsid w:val="008D2CDA"/>
    <w:rsid w:val="008D6AC7"/>
    <w:rsid w:val="008D6F02"/>
    <w:rsid w:val="008D785C"/>
    <w:rsid w:val="008E0641"/>
    <w:rsid w:val="008E0F5A"/>
    <w:rsid w:val="008E17DF"/>
    <w:rsid w:val="008E211A"/>
    <w:rsid w:val="008E2492"/>
    <w:rsid w:val="008E4862"/>
    <w:rsid w:val="008E4ED5"/>
    <w:rsid w:val="008E503B"/>
    <w:rsid w:val="008E5F4B"/>
    <w:rsid w:val="008E6143"/>
    <w:rsid w:val="008E658C"/>
    <w:rsid w:val="008E6C0D"/>
    <w:rsid w:val="008E78AA"/>
    <w:rsid w:val="008F12D6"/>
    <w:rsid w:val="008F2054"/>
    <w:rsid w:val="008F21E7"/>
    <w:rsid w:val="008F4398"/>
    <w:rsid w:val="008F6FEF"/>
    <w:rsid w:val="009012DA"/>
    <w:rsid w:val="009039EF"/>
    <w:rsid w:val="009043EF"/>
    <w:rsid w:val="00904952"/>
    <w:rsid w:val="009049DD"/>
    <w:rsid w:val="00904B55"/>
    <w:rsid w:val="009062DA"/>
    <w:rsid w:val="00907A77"/>
    <w:rsid w:val="00910AC9"/>
    <w:rsid w:val="009111D0"/>
    <w:rsid w:val="00912325"/>
    <w:rsid w:val="0091302C"/>
    <w:rsid w:val="0091378E"/>
    <w:rsid w:val="00914287"/>
    <w:rsid w:val="009142D6"/>
    <w:rsid w:val="00915798"/>
    <w:rsid w:val="009172D7"/>
    <w:rsid w:val="00917D4F"/>
    <w:rsid w:val="009203AE"/>
    <w:rsid w:val="0092118F"/>
    <w:rsid w:val="00921CC6"/>
    <w:rsid w:val="00922039"/>
    <w:rsid w:val="00922056"/>
    <w:rsid w:val="00923F34"/>
    <w:rsid w:val="00924B5F"/>
    <w:rsid w:val="009268E9"/>
    <w:rsid w:val="009272C9"/>
    <w:rsid w:val="00930593"/>
    <w:rsid w:val="0093069C"/>
    <w:rsid w:val="009310E0"/>
    <w:rsid w:val="0093207A"/>
    <w:rsid w:val="009322CD"/>
    <w:rsid w:val="00932758"/>
    <w:rsid w:val="009336A3"/>
    <w:rsid w:val="00934929"/>
    <w:rsid w:val="00934D16"/>
    <w:rsid w:val="009351D2"/>
    <w:rsid w:val="00935EA1"/>
    <w:rsid w:val="00937347"/>
    <w:rsid w:val="00940503"/>
    <w:rsid w:val="009409A2"/>
    <w:rsid w:val="00940BF3"/>
    <w:rsid w:val="00941822"/>
    <w:rsid w:val="00941B98"/>
    <w:rsid w:val="00941BA8"/>
    <w:rsid w:val="00941C61"/>
    <w:rsid w:val="00941CF2"/>
    <w:rsid w:val="00941EA3"/>
    <w:rsid w:val="009420A5"/>
    <w:rsid w:val="00942BDC"/>
    <w:rsid w:val="00942CB0"/>
    <w:rsid w:val="00943F78"/>
    <w:rsid w:val="00944743"/>
    <w:rsid w:val="00944914"/>
    <w:rsid w:val="00944D65"/>
    <w:rsid w:val="00945568"/>
    <w:rsid w:val="00945819"/>
    <w:rsid w:val="0094593C"/>
    <w:rsid w:val="00945B79"/>
    <w:rsid w:val="00945CAF"/>
    <w:rsid w:val="009464C5"/>
    <w:rsid w:val="00946537"/>
    <w:rsid w:val="009465A6"/>
    <w:rsid w:val="0094785E"/>
    <w:rsid w:val="00947BB2"/>
    <w:rsid w:val="00950A04"/>
    <w:rsid w:val="00950F40"/>
    <w:rsid w:val="009514FA"/>
    <w:rsid w:val="00951606"/>
    <w:rsid w:val="0095303E"/>
    <w:rsid w:val="009545CF"/>
    <w:rsid w:val="009550C2"/>
    <w:rsid w:val="00955B05"/>
    <w:rsid w:val="00955BB5"/>
    <w:rsid w:val="00956FCB"/>
    <w:rsid w:val="00960904"/>
    <w:rsid w:val="0096139C"/>
    <w:rsid w:val="00961817"/>
    <w:rsid w:val="00967D1A"/>
    <w:rsid w:val="00970106"/>
    <w:rsid w:val="00970640"/>
    <w:rsid w:val="00970E13"/>
    <w:rsid w:val="00971534"/>
    <w:rsid w:val="009739A5"/>
    <w:rsid w:val="00973BC3"/>
    <w:rsid w:val="0097401E"/>
    <w:rsid w:val="00974D7A"/>
    <w:rsid w:val="00975591"/>
    <w:rsid w:val="009756A6"/>
    <w:rsid w:val="00975FDF"/>
    <w:rsid w:val="00976767"/>
    <w:rsid w:val="00980195"/>
    <w:rsid w:val="00980298"/>
    <w:rsid w:val="009803E8"/>
    <w:rsid w:val="00980FF5"/>
    <w:rsid w:val="0098177E"/>
    <w:rsid w:val="00982631"/>
    <w:rsid w:val="00982646"/>
    <w:rsid w:val="0098331B"/>
    <w:rsid w:val="00983BB3"/>
    <w:rsid w:val="00985929"/>
    <w:rsid w:val="009876B6"/>
    <w:rsid w:val="00991079"/>
    <w:rsid w:val="00991DB6"/>
    <w:rsid w:val="00992873"/>
    <w:rsid w:val="00992AF2"/>
    <w:rsid w:val="00993681"/>
    <w:rsid w:val="00994636"/>
    <w:rsid w:val="00995217"/>
    <w:rsid w:val="00995838"/>
    <w:rsid w:val="00995AB5"/>
    <w:rsid w:val="00995D7B"/>
    <w:rsid w:val="00996467"/>
    <w:rsid w:val="009A0950"/>
    <w:rsid w:val="009A3737"/>
    <w:rsid w:val="009A3AE1"/>
    <w:rsid w:val="009A717B"/>
    <w:rsid w:val="009A72D4"/>
    <w:rsid w:val="009A7D45"/>
    <w:rsid w:val="009B011E"/>
    <w:rsid w:val="009B08F9"/>
    <w:rsid w:val="009B1751"/>
    <w:rsid w:val="009B2CA0"/>
    <w:rsid w:val="009B2D93"/>
    <w:rsid w:val="009B40EF"/>
    <w:rsid w:val="009B5532"/>
    <w:rsid w:val="009B5E4F"/>
    <w:rsid w:val="009B7C84"/>
    <w:rsid w:val="009C00D5"/>
    <w:rsid w:val="009C0436"/>
    <w:rsid w:val="009C3A55"/>
    <w:rsid w:val="009C3F78"/>
    <w:rsid w:val="009C45C2"/>
    <w:rsid w:val="009C487B"/>
    <w:rsid w:val="009C4DBE"/>
    <w:rsid w:val="009C4DF0"/>
    <w:rsid w:val="009C67F4"/>
    <w:rsid w:val="009C7F73"/>
    <w:rsid w:val="009D0386"/>
    <w:rsid w:val="009D0F3E"/>
    <w:rsid w:val="009D0FED"/>
    <w:rsid w:val="009D10D7"/>
    <w:rsid w:val="009D2194"/>
    <w:rsid w:val="009D2D47"/>
    <w:rsid w:val="009D3118"/>
    <w:rsid w:val="009D3584"/>
    <w:rsid w:val="009D3B36"/>
    <w:rsid w:val="009D4A07"/>
    <w:rsid w:val="009D52C5"/>
    <w:rsid w:val="009D598B"/>
    <w:rsid w:val="009D5F5C"/>
    <w:rsid w:val="009D6EA5"/>
    <w:rsid w:val="009D77EA"/>
    <w:rsid w:val="009D7FEE"/>
    <w:rsid w:val="009E02BC"/>
    <w:rsid w:val="009E0FF5"/>
    <w:rsid w:val="009E15D9"/>
    <w:rsid w:val="009E1ADA"/>
    <w:rsid w:val="009E40A3"/>
    <w:rsid w:val="009E415F"/>
    <w:rsid w:val="009E458A"/>
    <w:rsid w:val="009E7B9A"/>
    <w:rsid w:val="009F00A4"/>
    <w:rsid w:val="009F04EA"/>
    <w:rsid w:val="009F0A41"/>
    <w:rsid w:val="009F0FC2"/>
    <w:rsid w:val="009F2D1A"/>
    <w:rsid w:val="009F2F29"/>
    <w:rsid w:val="009F33C0"/>
    <w:rsid w:val="009F3D6A"/>
    <w:rsid w:val="009F47B7"/>
    <w:rsid w:val="009F4E1F"/>
    <w:rsid w:val="009F4F05"/>
    <w:rsid w:val="009F560F"/>
    <w:rsid w:val="009F576E"/>
    <w:rsid w:val="009F723C"/>
    <w:rsid w:val="009F737C"/>
    <w:rsid w:val="009F73F3"/>
    <w:rsid w:val="009F7F67"/>
    <w:rsid w:val="00A00AB6"/>
    <w:rsid w:val="00A01773"/>
    <w:rsid w:val="00A01B4F"/>
    <w:rsid w:val="00A02471"/>
    <w:rsid w:val="00A05CCC"/>
    <w:rsid w:val="00A07017"/>
    <w:rsid w:val="00A0739B"/>
    <w:rsid w:val="00A073CF"/>
    <w:rsid w:val="00A100FC"/>
    <w:rsid w:val="00A103B0"/>
    <w:rsid w:val="00A13A65"/>
    <w:rsid w:val="00A1513F"/>
    <w:rsid w:val="00A1769C"/>
    <w:rsid w:val="00A178B0"/>
    <w:rsid w:val="00A17F16"/>
    <w:rsid w:val="00A20346"/>
    <w:rsid w:val="00A207EA"/>
    <w:rsid w:val="00A234BD"/>
    <w:rsid w:val="00A2544C"/>
    <w:rsid w:val="00A25976"/>
    <w:rsid w:val="00A25DF7"/>
    <w:rsid w:val="00A27E05"/>
    <w:rsid w:val="00A3021B"/>
    <w:rsid w:val="00A30415"/>
    <w:rsid w:val="00A310A3"/>
    <w:rsid w:val="00A3138C"/>
    <w:rsid w:val="00A3187B"/>
    <w:rsid w:val="00A32866"/>
    <w:rsid w:val="00A3461F"/>
    <w:rsid w:val="00A3613B"/>
    <w:rsid w:val="00A363A2"/>
    <w:rsid w:val="00A36564"/>
    <w:rsid w:val="00A369DE"/>
    <w:rsid w:val="00A37050"/>
    <w:rsid w:val="00A373C3"/>
    <w:rsid w:val="00A37763"/>
    <w:rsid w:val="00A3794C"/>
    <w:rsid w:val="00A41582"/>
    <w:rsid w:val="00A459B1"/>
    <w:rsid w:val="00A46D91"/>
    <w:rsid w:val="00A46ECB"/>
    <w:rsid w:val="00A4722B"/>
    <w:rsid w:val="00A50039"/>
    <w:rsid w:val="00A51C7C"/>
    <w:rsid w:val="00A51F6D"/>
    <w:rsid w:val="00A53CAD"/>
    <w:rsid w:val="00A53F15"/>
    <w:rsid w:val="00A5439C"/>
    <w:rsid w:val="00A54592"/>
    <w:rsid w:val="00A54DB9"/>
    <w:rsid w:val="00A54DD9"/>
    <w:rsid w:val="00A56141"/>
    <w:rsid w:val="00A61122"/>
    <w:rsid w:val="00A61568"/>
    <w:rsid w:val="00A6159A"/>
    <w:rsid w:val="00A63417"/>
    <w:rsid w:val="00A65831"/>
    <w:rsid w:val="00A658D5"/>
    <w:rsid w:val="00A65B4C"/>
    <w:rsid w:val="00A65DF9"/>
    <w:rsid w:val="00A65EA0"/>
    <w:rsid w:val="00A67EE1"/>
    <w:rsid w:val="00A7023B"/>
    <w:rsid w:val="00A7084D"/>
    <w:rsid w:val="00A70E56"/>
    <w:rsid w:val="00A71917"/>
    <w:rsid w:val="00A72A4B"/>
    <w:rsid w:val="00A73C14"/>
    <w:rsid w:val="00A770BD"/>
    <w:rsid w:val="00A80117"/>
    <w:rsid w:val="00A8037F"/>
    <w:rsid w:val="00A80B3D"/>
    <w:rsid w:val="00A81105"/>
    <w:rsid w:val="00A815BF"/>
    <w:rsid w:val="00A83B29"/>
    <w:rsid w:val="00A83B9E"/>
    <w:rsid w:val="00A84650"/>
    <w:rsid w:val="00A85B94"/>
    <w:rsid w:val="00A85FED"/>
    <w:rsid w:val="00A86018"/>
    <w:rsid w:val="00A87A79"/>
    <w:rsid w:val="00A90C7C"/>
    <w:rsid w:val="00A91816"/>
    <w:rsid w:val="00A91FC7"/>
    <w:rsid w:val="00A9270A"/>
    <w:rsid w:val="00A93881"/>
    <w:rsid w:val="00A93D93"/>
    <w:rsid w:val="00A94013"/>
    <w:rsid w:val="00A940E3"/>
    <w:rsid w:val="00A94477"/>
    <w:rsid w:val="00A95021"/>
    <w:rsid w:val="00A96439"/>
    <w:rsid w:val="00A96600"/>
    <w:rsid w:val="00A96B83"/>
    <w:rsid w:val="00A97686"/>
    <w:rsid w:val="00AA1266"/>
    <w:rsid w:val="00AA1794"/>
    <w:rsid w:val="00AA24AC"/>
    <w:rsid w:val="00AA2C75"/>
    <w:rsid w:val="00AA3056"/>
    <w:rsid w:val="00AA329C"/>
    <w:rsid w:val="00AA3716"/>
    <w:rsid w:val="00AA492F"/>
    <w:rsid w:val="00AA4CF5"/>
    <w:rsid w:val="00AA4EFE"/>
    <w:rsid w:val="00AA5125"/>
    <w:rsid w:val="00AA5867"/>
    <w:rsid w:val="00AA597E"/>
    <w:rsid w:val="00AA5DEE"/>
    <w:rsid w:val="00AB0A6E"/>
    <w:rsid w:val="00AB0C50"/>
    <w:rsid w:val="00AB1441"/>
    <w:rsid w:val="00AB2608"/>
    <w:rsid w:val="00AB316E"/>
    <w:rsid w:val="00AB4C6D"/>
    <w:rsid w:val="00AB5202"/>
    <w:rsid w:val="00AB5963"/>
    <w:rsid w:val="00AB596F"/>
    <w:rsid w:val="00AB5AF3"/>
    <w:rsid w:val="00AB755F"/>
    <w:rsid w:val="00AB7A1E"/>
    <w:rsid w:val="00AC0601"/>
    <w:rsid w:val="00AC10AC"/>
    <w:rsid w:val="00AC1527"/>
    <w:rsid w:val="00AC1A09"/>
    <w:rsid w:val="00AC2F2F"/>
    <w:rsid w:val="00AC37DD"/>
    <w:rsid w:val="00AC6CFD"/>
    <w:rsid w:val="00AC6D6C"/>
    <w:rsid w:val="00AD08A2"/>
    <w:rsid w:val="00AD0CC5"/>
    <w:rsid w:val="00AD2045"/>
    <w:rsid w:val="00AD2075"/>
    <w:rsid w:val="00AD376C"/>
    <w:rsid w:val="00AD3EA7"/>
    <w:rsid w:val="00AD3F26"/>
    <w:rsid w:val="00AD4C87"/>
    <w:rsid w:val="00AD5374"/>
    <w:rsid w:val="00AD6669"/>
    <w:rsid w:val="00AD6D17"/>
    <w:rsid w:val="00AD7C3D"/>
    <w:rsid w:val="00AE176E"/>
    <w:rsid w:val="00AE1FB5"/>
    <w:rsid w:val="00AE2848"/>
    <w:rsid w:val="00AE2C67"/>
    <w:rsid w:val="00AE4E4E"/>
    <w:rsid w:val="00AE5F73"/>
    <w:rsid w:val="00AE65DA"/>
    <w:rsid w:val="00AE7BC9"/>
    <w:rsid w:val="00AE7C43"/>
    <w:rsid w:val="00AE7F61"/>
    <w:rsid w:val="00AF0D30"/>
    <w:rsid w:val="00AF27FF"/>
    <w:rsid w:val="00AF2922"/>
    <w:rsid w:val="00AF37D8"/>
    <w:rsid w:val="00AF397C"/>
    <w:rsid w:val="00AF3D2F"/>
    <w:rsid w:val="00AF5311"/>
    <w:rsid w:val="00AF6EA9"/>
    <w:rsid w:val="00AF790F"/>
    <w:rsid w:val="00B0017A"/>
    <w:rsid w:val="00B0072E"/>
    <w:rsid w:val="00B02AAE"/>
    <w:rsid w:val="00B03E28"/>
    <w:rsid w:val="00B04A5E"/>
    <w:rsid w:val="00B05D4D"/>
    <w:rsid w:val="00B068AA"/>
    <w:rsid w:val="00B069EC"/>
    <w:rsid w:val="00B06F35"/>
    <w:rsid w:val="00B07512"/>
    <w:rsid w:val="00B11120"/>
    <w:rsid w:val="00B113FC"/>
    <w:rsid w:val="00B11E79"/>
    <w:rsid w:val="00B120A0"/>
    <w:rsid w:val="00B12862"/>
    <w:rsid w:val="00B12A91"/>
    <w:rsid w:val="00B133BF"/>
    <w:rsid w:val="00B13605"/>
    <w:rsid w:val="00B144DF"/>
    <w:rsid w:val="00B14F28"/>
    <w:rsid w:val="00B15427"/>
    <w:rsid w:val="00B17906"/>
    <w:rsid w:val="00B17BD1"/>
    <w:rsid w:val="00B17D76"/>
    <w:rsid w:val="00B21DE4"/>
    <w:rsid w:val="00B256FE"/>
    <w:rsid w:val="00B25C5B"/>
    <w:rsid w:val="00B25D45"/>
    <w:rsid w:val="00B2699E"/>
    <w:rsid w:val="00B27CD9"/>
    <w:rsid w:val="00B30137"/>
    <w:rsid w:val="00B318F8"/>
    <w:rsid w:val="00B32A46"/>
    <w:rsid w:val="00B339D2"/>
    <w:rsid w:val="00B339DC"/>
    <w:rsid w:val="00B36801"/>
    <w:rsid w:val="00B36948"/>
    <w:rsid w:val="00B369C6"/>
    <w:rsid w:val="00B37B08"/>
    <w:rsid w:val="00B4010A"/>
    <w:rsid w:val="00B41AEB"/>
    <w:rsid w:val="00B41B05"/>
    <w:rsid w:val="00B41B0A"/>
    <w:rsid w:val="00B4223D"/>
    <w:rsid w:val="00B4322F"/>
    <w:rsid w:val="00B4351F"/>
    <w:rsid w:val="00B441FF"/>
    <w:rsid w:val="00B46153"/>
    <w:rsid w:val="00B47393"/>
    <w:rsid w:val="00B479A4"/>
    <w:rsid w:val="00B50D02"/>
    <w:rsid w:val="00B5146E"/>
    <w:rsid w:val="00B5246D"/>
    <w:rsid w:val="00B52E54"/>
    <w:rsid w:val="00B52F38"/>
    <w:rsid w:val="00B534B0"/>
    <w:rsid w:val="00B54A83"/>
    <w:rsid w:val="00B54BAE"/>
    <w:rsid w:val="00B55641"/>
    <w:rsid w:val="00B55DD9"/>
    <w:rsid w:val="00B56CF6"/>
    <w:rsid w:val="00B57092"/>
    <w:rsid w:val="00B57385"/>
    <w:rsid w:val="00B6103A"/>
    <w:rsid w:val="00B62407"/>
    <w:rsid w:val="00B625A0"/>
    <w:rsid w:val="00B6336B"/>
    <w:rsid w:val="00B64001"/>
    <w:rsid w:val="00B67667"/>
    <w:rsid w:val="00B71061"/>
    <w:rsid w:val="00B71373"/>
    <w:rsid w:val="00B713B8"/>
    <w:rsid w:val="00B71A58"/>
    <w:rsid w:val="00B71C78"/>
    <w:rsid w:val="00B72320"/>
    <w:rsid w:val="00B72803"/>
    <w:rsid w:val="00B72CE8"/>
    <w:rsid w:val="00B74C32"/>
    <w:rsid w:val="00B74E56"/>
    <w:rsid w:val="00B77E43"/>
    <w:rsid w:val="00B77FBA"/>
    <w:rsid w:val="00B800BA"/>
    <w:rsid w:val="00B81DE2"/>
    <w:rsid w:val="00B83307"/>
    <w:rsid w:val="00B8490A"/>
    <w:rsid w:val="00B849E5"/>
    <w:rsid w:val="00B84A0B"/>
    <w:rsid w:val="00B86057"/>
    <w:rsid w:val="00B86AA2"/>
    <w:rsid w:val="00B86FC7"/>
    <w:rsid w:val="00B90339"/>
    <w:rsid w:val="00B92E43"/>
    <w:rsid w:val="00B939B8"/>
    <w:rsid w:val="00B95C09"/>
    <w:rsid w:val="00B96F30"/>
    <w:rsid w:val="00BA0064"/>
    <w:rsid w:val="00BA16CC"/>
    <w:rsid w:val="00BA1A2B"/>
    <w:rsid w:val="00BA2838"/>
    <w:rsid w:val="00BA2E1C"/>
    <w:rsid w:val="00BA5525"/>
    <w:rsid w:val="00BA569F"/>
    <w:rsid w:val="00BB025D"/>
    <w:rsid w:val="00BB27A0"/>
    <w:rsid w:val="00BB2BB1"/>
    <w:rsid w:val="00BB2C05"/>
    <w:rsid w:val="00BB2F06"/>
    <w:rsid w:val="00BB3D96"/>
    <w:rsid w:val="00BB46C4"/>
    <w:rsid w:val="00BB5AD2"/>
    <w:rsid w:val="00BB64F7"/>
    <w:rsid w:val="00BB79E5"/>
    <w:rsid w:val="00BC0A97"/>
    <w:rsid w:val="00BC14EF"/>
    <w:rsid w:val="00BC199F"/>
    <w:rsid w:val="00BC19EF"/>
    <w:rsid w:val="00BC201E"/>
    <w:rsid w:val="00BC3207"/>
    <w:rsid w:val="00BC4D34"/>
    <w:rsid w:val="00BC69C9"/>
    <w:rsid w:val="00BC78CB"/>
    <w:rsid w:val="00BD0D36"/>
    <w:rsid w:val="00BD2DC5"/>
    <w:rsid w:val="00BD36B0"/>
    <w:rsid w:val="00BD4655"/>
    <w:rsid w:val="00BD51A6"/>
    <w:rsid w:val="00BD5565"/>
    <w:rsid w:val="00BD58C9"/>
    <w:rsid w:val="00BD60FD"/>
    <w:rsid w:val="00BD613B"/>
    <w:rsid w:val="00BD62F4"/>
    <w:rsid w:val="00BD66F4"/>
    <w:rsid w:val="00BD7202"/>
    <w:rsid w:val="00BD7800"/>
    <w:rsid w:val="00BE055E"/>
    <w:rsid w:val="00BE1573"/>
    <w:rsid w:val="00BE369D"/>
    <w:rsid w:val="00BE59F5"/>
    <w:rsid w:val="00BE6313"/>
    <w:rsid w:val="00BE64A1"/>
    <w:rsid w:val="00BE6613"/>
    <w:rsid w:val="00BE7A11"/>
    <w:rsid w:val="00BF1F11"/>
    <w:rsid w:val="00BF2BC3"/>
    <w:rsid w:val="00BF3175"/>
    <w:rsid w:val="00BF4677"/>
    <w:rsid w:val="00BF51E5"/>
    <w:rsid w:val="00BF5517"/>
    <w:rsid w:val="00BF62CD"/>
    <w:rsid w:val="00BF6E07"/>
    <w:rsid w:val="00BF7650"/>
    <w:rsid w:val="00C00A08"/>
    <w:rsid w:val="00C00BAE"/>
    <w:rsid w:val="00C00EB9"/>
    <w:rsid w:val="00C01313"/>
    <w:rsid w:val="00C01E35"/>
    <w:rsid w:val="00C02C59"/>
    <w:rsid w:val="00C0332E"/>
    <w:rsid w:val="00C03525"/>
    <w:rsid w:val="00C0378D"/>
    <w:rsid w:val="00C045B1"/>
    <w:rsid w:val="00C05156"/>
    <w:rsid w:val="00C05755"/>
    <w:rsid w:val="00C05ACC"/>
    <w:rsid w:val="00C06B6A"/>
    <w:rsid w:val="00C06D42"/>
    <w:rsid w:val="00C06EA4"/>
    <w:rsid w:val="00C07D35"/>
    <w:rsid w:val="00C10AA7"/>
    <w:rsid w:val="00C11110"/>
    <w:rsid w:val="00C113B7"/>
    <w:rsid w:val="00C11769"/>
    <w:rsid w:val="00C12DAE"/>
    <w:rsid w:val="00C13483"/>
    <w:rsid w:val="00C135E1"/>
    <w:rsid w:val="00C135FD"/>
    <w:rsid w:val="00C1408D"/>
    <w:rsid w:val="00C14600"/>
    <w:rsid w:val="00C15AC7"/>
    <w:rsid w:val="00C15CC8"/>
    <w:rsid w:val="00C173B2"/>
    <w:rsid w:val="00C179E2"/>
    <w:rsid w:val="00C2059C"/>
    <w:rsid w:val="00C2072B"/>
    <w:rsid w:val="00C20DC7"/>
    <w:rsid w:val="00C20FCC"/>
    <w:rsid w:val="00C219EA"/>
    <w:rsid w:val="00C21A3C"/>
    <w:rsid w:val="00C21F4D"/>
    <w:rsid w:val="00C2251B"/>
    <w:rsid w:val="00C22808"/>
    <w:rsid w:val="00C230FE"/>
    <w:rsid w:val="00C23D7A"/>
    <w:rsid w:val="00C24B4C"/>
    <w:rsid w:val="00C250D5"/>
    <w:rsid w:val="00C25319"/>
    <w:rsid w:val="00C26CE0"/>
    <w:rsid w:val="00C27227"/>
    <w:rsid w:val="00C27BD5"/>
    <w:rsid w:val="00C30115"/>
    <w:rsid w:val="00C30B8F"/>
    <w:rsid w:val="00C31DF8"/>
    <w:rsid w:val="00C32591"/>
    <w:rsid w:val="00C32C5B"/>
    <w:rsid w:val="00C350BF"/>
    <w:rsid w:val="00C35F9A"/>
    <w:rsid w:val="00C363ED"/>
    <w:rsid w:val="00C365CA"/>
    <w:rsid w:val="00C377AD"/>
    <w:rsid w:val="00C40BB1"/>
    <w:rsid w:val="00C4129D"/>
    <w:rsid w:val="00C41885"/>
    <w:rsid w:val="00C432D2"/>
    <w:rsid w:val="00C435D0"/>
    <w:rsid w:val="00C4373C"/>
    <w:rsid w:val="00C456C1"/>
    <w:rsid w:val="00C45ACF"/>
    <w:rsid w:val="00C46D34"/>
    <w:rsid w:val="00C47BBF"/>
    <w:rsid w:val="00C51B63"/>
    <w:rsid w:val="00C5249C"/>
    <w:rsid w:val="00C52C9C"/>
    <w:rsid w:val="00C532CC"/>
    <w:rsid w:val="00C53D9B"/>
    <w:rsid w:val="00C543D4"/>
    <w:rsid w:val="00C55CFC"/>
    <w:rsid w:val="00C55D0C"/>
    <w:rsid w:val="00C566BF"/>
    <w:rsid w:val="00C5684F"/>
    <w:rsid w:val="00C56CFC"/>
    <w:rsid w:val="00C56FA7"/>
    <w:rsid w:val="00C57C5F"/>
    <w:rsid w:val="00C57FCD"/>
    <w:rsid w:val="00C57FE6"/>
    <w:rsid w:val="00C60936"/>
    <w:rsid w:val="00C60C87"/>
    <w:rsid w:val="00C61A13"/>
    <w:rsid w:val="00C62E7E"/>
    <w:rsid w:val="00C62FD3"/>
    <w:rsid w:val="00C6447C"/>
    <w:rsid w:val="00C6454E"/>
    <w:rsid w:val="00C64824"/>
    <w:rsid w:val="00C6575E"/>
    <w:rsid w:val="00C65D9F"/>
    <w:rsid w:val="00C65E50"/>
    <w:rsid w:val="00C66A3D"/>
    <w:rsid w:val="00C70243"/>
    <w:rsid w:val="00C72465"/>
    <w:rsid w:val="00C73062"/>
    <w:rsid w:val="00C74530"/>
    <w:rsid w:val="00C747EB"/>
    <w:rsid w:val="00C75932"/>
    <w:rsid w:val="00C76709"/>
    <w:rsid w:val="00C76881"/>
    <w:rsid w:val="00C77289"/>
    <w:rsid w:val="00C80EF2"/>
    <w:rsid w:val="00C8147E"/>
    <w:rsid w:val="00C83047"/>
    <w:rsid w:val="00C83204"/>
    <w:rsid w:val="00C83360"/>
    <w:rsid w:val="00C85C11"/>
    <w:rsid w:val="00C85C3F"/>
    <w:rsid w:val="00C85CDF"/>
    <w:rsid w:val="00C867CE"/>
    <w:rsid w:val="00C86EDE"/>
    <w:rsid w:val="00C9006D"/>
    <w:rsid w:val="00C9064D"/>
    <w:rsid w:val="00C92084"/>
    <w:rsid w:val="00C926C6"/>
    <w:rsid w:val="00C9282A"/>
    <w:rsid w:val="00C928B1"/>
    <w:rsid w:val="00C93046"/>
    <w:rsid w:val="00C93087"/>
    <w:rsid w:val="00C93091"/>
    <w:rsid w:val="00C9384C"/>
    <w:rsid w:val="00C93C94"/>
    <w:rsid w:val="00C94988"/>
    <w:rsid w:val="00C94B1C"/>
    <w:rsid w:val="00C94CA8"/>
    <w:rsid w:val="00C95F76"/>
    <w:rsid w:val="00C96311"/>
    <w:rsid w:val="00C964E6"/>
    <w:rsid w:val="00CA0741"/>
    <w:rsid w:val="00CA0FC2"/>
    <w:rsid w:val="00CA165F"/>
    <w:rsid w:val="00CA1A9C"/>
    <w:rsid w:val="00CA1CDC"/>
    <w:rsid w:val="00CA4377"/>
    <w:rsid w:val="00CA57FF"/>
    <w:rsid w:val="00CA5841"/>
    <w:rsid w:val="00CA76C1"/>
    <w:rsid w:val="00CA7D07"/>
    <w:rsid w:val="00CB14D2"/>
    <w:rsid w:val="00CB1C5A"/>
    <w:rsid w:val="00CB25DC"/>
    <w:rsid w:val="00CB2AF4"/>
    <w:rsid w:val="00CB302D"/>
    <w:rsid w:val="00CB31FB"/>
    <w:rsid w:val="00CB3951"/>
    <w:rsid w:val="00CB3982"/>
    <w:rsid w:val="00CB41C0"/>
    <w:rsid w:val="00CB43B5"/>
    <w:rsid w:val="00CB45D9"/>
    <w:rsid w:val="00CB48FB"/>
    <w:rsid w:val="00CB4BBB"/>
    <w:rsid w:val="00CB5B2B"/>
    <w:rsid w:val="00CB65ED"/>
    <w:rsid w:val="00CC10CC"/>
    <w:rsid w:val="00CC2C74"/>
    <w:rsid w:val="00CC31BB"/>
    <w:rsid w:val="00CC45A1"/>
    <w:rsid w:val="00CD2810"/>
    <w:rsid w:val="00CD2BA9"/>
    <w:rsid w:val="00CD3E1E"/>
    <w:rsid w:val="00CD44AC"/>
    <w:rsid w:val="00CD4E57"/>
    <w:rsid w:val="00CD4F58"/>
    <w:rsid w:val="00CD5B41"/>
    <w:rsid w:val="00CD64F3"/>
    <w:rsid w:val="00CD65A0"/>
    <w:rsid w:val="00CD6841"/>
    <w:rsid w:val="00CD6C45"/>
    <w:rsid w:val="00CD73DB"/>
    <w:rsid w:val="00CD7F9E"/>
    <w:rsid w:val="00CE0067"/>
    <w:rsid w:val="00CE0A07"/>
    <w:rsid w:val="00CE0FCF"/>
    <w:rsid w:val="00CE128D"/>
    <w:rsid w:val="00CE1D62"/>
    <w:rsid w:val="00CE395D"/>
    <w:rsid w:val="00CE3FE0"/>
    <w:rsid w:val="00CE4280"/>
    <w:rsid w:val="00CE58E2"/>
    <w:rsid w:val="00CE727C"/>
    <w:rsid w:val="00CE7312"/>
    <w:rsid w:val="00CE7583"/>
    <w:rsid w:val="00CE7AF9"/>
    <w:rsid w:val="00CE7C5B"/>
    <w:rsid w:val="00CE7F82"/>
    <w:rsid w:val="00CF16CC"/>
    <w:rsid w:val="00CF18F1"/>
    <w:rsid w:val="00CF242C"/>
    <w:rsid w:val="00CF26A3"/>
    <w:rsid w:val="00CF34DE"/>
    <w:rsid w:val="00CF392B"/>
    <w:rsid w:val="00CF42A5"/>
    <w:rsid w:val="00CF62D4"/>
    <w:rsid w:val="00CF6B8E"/>
    <w:rsid w:val="00CF77FC"/>
    <w:rsid w:val="00D00FDB"/>
    <w:rsid w:val="00D028EF"/>
    <w:rsid w:val="00D02CD6"/>
    <w:rsid w:val="00D035F5"/>
    <w:rsid w:val="00D03643"/>
    <w:rsid w:val="00D03F92"/>
    <w:rsid w:val="00D047D5"/>
    <w:rsid w:val="00D05523"/>
    <w:rsid w:val="00D063A0"/>
    <w:rsid w:val="00D09493"/>
    <w:rsid w:val="00D100EF"/>
    <w:rsid w:val="00D10439"/>
    <w:rsid w:val="00D11B70"/>
    <w:rsid w:val="00D1219E"/>
    <w:rsid w:val="00D12297"/>
    <w:rsid w:val="00D129CC"/>
    <w:rsid w:val="00D15334"/>
    <w:rsid w:val="00D164E1"/>
    <w:rsid w:val="00D1664C"/>
    <w:rsid w:val="00D16C89"/>
    <w:rsid w:val="00D22E18"/>
    <w:rsid w:val="00D23091"/>
    <w:rsid w:val="00D23342"/>
    <w:rsid w:val="00D2566B"/>
    <w:rsid w:val="00D25808"/>
    <w:rsid w:val="00D26067"/>
    <w:rsid w:val="00D267B3"/>
    <w:rsid w:val="00D267E6"/>
    <w:rsid w:val="00D27924"/>
    <w:rsid w:val="00D3095E"/>
    <w:rsid w:val="00D322D3"/>
    <w:rsid w:val="00D323DE"/>
    <w:rsid w:val="00D33135"/>
    <w:rsid w:val="00D339DA"/>
    <w:rsid w:val="00D34067"/>
    <w:rsid w:val="00D35895"/>
    <w:rsid w:val="00D3689A"/>
    <w:rsid w:val="00D37248"/>
    <w:rsid w:val="00D4104E"/>
    <w:rsid w:val="00D41788"/>
    <w:rsid w:val="00D428A0"/>
    <w:rsid w:val="00D437C6"/>
    <w:rsid w:val="00D43C2F"/>
    <w:rsid w:val="00D46EC8"/>
    <w:rsid w:val="00D473A6"/>
    <w:rsid w:val="00D474F2"/>
    <w:rsid w:val="00D51362"/>
    <w:rsid w:val="00D516B8"/>
    <w:rsid w:val="00D51732"/>
    <w:rsid w:val="00D526C8"/>
    <w:rsid w:val="00D52DEA"/>
    <w:rsid w:val="00D53947"/>
    <w:rsid w:val="00D54790"/>
    <w:rsid w:val="00D54EDB"/>
    <w:rsid w:val="00D54FEB"/>
    <w:rsid w:val="00D550A0"/>
    <w:rsid w:val="00D55F09"/>
    <w:rsid w:val="00D56E88"/>
    <w:rsid w:val="00D5770F"/>
    <w:rsid w:val="00D602DE"/>
    <w:rsid w:val="00D610AF"/>
    <w:rsid w:val="00D61312"/>
    <w:rsid w:val="00D63C7A"/>
    <w:rsid w:val="00D63DD1"/>
    <w:rsid w:val="00D64777"/>
    <w:rsid w:val="00D65232"/>
    <w:rsid w:val="00D66238"/>
    <w:rsid w:val="00D66287"/>
    <w:rsid w:val="00D6740B"/>
    <w:rsid w:val="00D67998"/>
    <w:rsid w:val="00D7077B"/>
    <w:rsid w:val="00D70CCD"/>
    <w:rsid w:val="00D71664"/>
    <w:rsid w:val="00D72459"/>
    <w:rsid w:val="00D73284"/>
    <w:rsid w:val="00D73522"/>
    <w:rsid w:val="00D7485A"/>
    <w:rsid w:val="00D7489F"/>
    <w:rsid w:val="00D74F53"/>
    <w:rsid w:val="00D761BD"/>
    <w:rsid w:val="00D76B1D"/>
    <w:rsid w:val="00D77689"/>
    <w:rsid w:val="00D77FAF"/>
    <w:rsid w:val="00D80310"/>
    <w:rsid w:val="00D8400C"/>
    <w:rsid w:val="00D85D36"/>
    <w:rsid w:val="00D87215"/>
    <w:rsid w:val="00D9018E"/>
    <w:rsid w:val="00D90E4A"/>
    <w:rsid w:val="00D910EC"/>
    <w:rsid w:val="00D919AE"/>
    <w:rsid w:val="00D924E2"/>
    <w:rsid w:val="00D92C99"/>
    <w:rsid w:val="00D965DC"/>
    <w:rsid w:val="00D96F33"/>
    <w:rsid w:val="00D97BA7"/>
    <w:rsid w:val="00D97E7F"/>
    <w:rsid w:val="00DA035C"/>
    <w:rsid w:val="00DA045E"/>
    <w:rsid w:val="00DA13CE"/>
    <w:rsid w:val="00DA1D01"/>
    <w:rsid w:val="00DA21D2"/>
    <w:rsid w:val="00DA4349"/>
    <w:rsid w:val="00DA4E4E"/>
    <w:rsid w:val="00DA5085"/>
    <w:rsid w:val="00DA58BB"/>
    <w:rsid w:val="00DA5F66"/>
    <w:rsid w:val="00DACC6A"/>
    <w:rsid w:val="00DB009C"/>
    <w:rsid w:val="00DB12F9"/>
    <w:rsid w:val="00DB170A"/>
    <w:rsid w:val="00DB173F"/>
    <w:rsid w:val="00DB192E"/>
    <w:rsid w:val="00DB1FDB"/>
    <w:rsid w:val="00DB24A3"/>
    <w:rsid w:val="00DB24B6"/>
    <w:rsid w:val="00DB31DF"/>
    <w:rsid w:val="00DB3523"/>
    <w:rsid w:val="00DB45E6"/>
    <w:rsid w:val="00DB503B"/>
    <w:rsid w:val="00DB649D"/>
    <w:rsid w:val="00DB6A8D"/>
    <w:rsid w:val="00DC0246"/>
    <w:rsid w:val="00DC0930"/>
    <w:rsid w:val="00DC2A03"/>
    <w:rsid w:val="00DC3C59"/>
    <w:rsid w:val="00DC3D96"/>
    <w:rsid w:val="00DC3EB7"/>
    <w:rsid w:val="00DC3F90"/>
    <w:rsid w:val="00DC4643"/>
    <w:rsid w:val="00DC5612"/>
    <w:rsid w:val="00DC5A26"/>
    <w:rsid w:val="00DC5AC6"/>
    <w:rsid w:val="00DD0FD2"/>
    <w:rsid w:val="00DD13DA"/>
    <w:rsid w:val="00DD1A08"/>
    <w:rsid w:val="00DD22F0"/>
    <w:rsid w:val="00DD26A0"/>
    <w:rsid w:val="00DD4564"/>
    <w:rsid w:val="00DD4C4A"/>
    <w:rsid w:val="00DD61F5"/>
    <w:rsid w:val="00DD6522"/>
    <w:rsid w:val="00DD6F8C"/>
    <w:rsid w:val="00DD73BA"/>
    <w:rsid w:val="00DD7800"/>
    <w:rsid w:val="00DE0207"/>
    <w:rsid w:val="00DE05D1"/>
    <w:rsid w:val="00DE11CC"/>
    <w:rsid w:val="00DE43DA"/>
    <w:rsid w:val="00DE538E"/>
    <w:rsid w:val="00DE6135"/>
    <w:rsid w:val="00DE76EE"/>
    <w:rsid w:val="00DE7B93"/>
    <w:rsid w:val="00DF1CCE"/>
    <w:rsid w:val="00DF2201"/>
    <w:rsid w:val="00DF2882"/>
    <w:rsid w:val="00DF44EE"/>
    <w:rsid w:val="00DF4D6A"/>
    <w:rsid w:val="00DF5D78"/>
    <w:rsid w:val="00DF626F"/>
    <w:rsid w:val="00DF68AE"/>
    <w:rsid w:val="00E007C7"/>
    <w:rsid w:val="00E009C8"/>
    <w:rsid w:val="00E0196F"/>
    <w:rsid w:val="00E01B4F"/>
    <w:rsid w:val="00E03253"/>
    <w:rsid w:val="00E03396"/>
    <w:rsid w:val="00E035E7"/>
    <w:rsid w:val="00E035F0"/>
    <w:rsid w:val="00E0547A"/>
    <w:rsid w:val="00E05B12"/>
    <w:rsid w:val="00E05C58"/>
    <w:rsid w:val="00E05D71"/>
    <w:rsid w:val="00E061DB"/>
    <w:rsid w:val="00E0719D"/>
    <w:rsid w:val="00E072B1"/>
    <w:rsid w:val="00E07654"/>
    <w:rsid w:val="00E10F98"/>
    <w:rsid w:val="00E11F74"/>
    <w:rsid w:val="00E12382"/>
    <w:rsid w:val="00E12888"/>
    <w:rsid w:val="00E13492"/>
    <w:rsid w:val="00E137AC"/>
    <w:rsid w:val="00E13B28"/>
    <w:rsid w:val="00E149EE"/>
    <w:rsid w:val="00E16471"/>
    <w:rsid w:val="00E16810"/>
    <w:rsid w:val="00E203E4"/>
    <w:rsid w:val="00E2051B"/>
    <w:rsid w:val="00E231EB"/>
    <w:rsid w:val="00E23F50"/>
    <w:rsid w:val="00E23FE9"/>
    <w:rsid w:val="00E24552"/>
    <w:rsid w:val="00E25846"/>
    <w:rsid w:val="00E25DFF"/>
    <w:rsid w:val="00E26431"/>
    <w:rsid w:val="00E26C1B"/>
    <w:rsid w:val="00E27623"/>
    <w:rsid w:val="00E2766F"/>
    <w:rsid w:val="00E30924"/>
    <w:rsid w:val="00E30B1A"/>
    <w:rsid w:val="00E30C80"/>
    <w:rsid w:val="00E31252"/>
    <w:rsid w:val="00E3131A"/>
    <w:rsid w:val="00E34140"/>
    <w:rsid w:val="00E3687E"/>
    <w:rsid w:val="00E403C8"/>
    <w:rsid w:val="00E4309F"/>
    <w:rsid w:val="00E433CE"/>
    <w:rsid w:val="00E44186"/>
    <w:rsid w:val="00E44237"/>
    <w:rsid w:val="00E44E97"/>
    <w:rsid w:val="00E46E5A"/>
    <w:rsid w:val="00E4733E"/>
    <w:rsid w:val="00E51EE9"/>
    <w:rsid w:val="00E52AE1"/>
    <w:rsid w:val="00E547A1"/>
    <w:rsid w:val="00E55401"/>
    <w:rsid w:val="00E56587"/>
    <w:rsid w:val="00E56C32"/>
    <w:rsid w:val="00E600BA"/>
    <w:rsid w:val="00E6015E"/>
    <w:rsid w:val="00E603DD"/>
    <w:rsid w:val="00E61848"/>
    <w:rsid w:val="00E62703"/>
    <w:rsid w:val="00E62BC2"/>
    <w:rsid w:val="00E63A6E"/>
    <w:rsid w:val="00E63F83"/>
    <w:rsid w:val="00E656F6"/>
    <w:rsid w:val="00E663A4"/>
    <w:rsid w:val="00E67CF8"/>
    <w:rsid w:val="00E70070"/>
    <w:rsid w:val="00E708E9"/>
    <w:rsid w:val="00E70FAB"/>
    <w:rsid w:val="00E71E66"/>
    <w:rsid w:val="00E73D4C"/>
    <w:rsid w:val="00E73E7E"/>
    <w:rsid w:val="00E74A2B"/>
    <w:rsid w:val="00E74FE9"/>
    <w:rsid w:val="00E75093"/>
    <w:rsid w:val="00E75351"/>
    <w:rsid w:val="00E7685F"/>
    <w:rsid w:val="00E76B07"/>
    <w:rsid w:val="00E76DC7"/>
    <w:rsid w:val="00E770AD"/>
    <w:rsid w:val="00E80958"/>
    <w:rsid w:val="00E80DCA"/>
    <w:rsid w:val="00E811FE"/>
    <w:rsid w:val="00E81F50"/>
    <w:rsid w:val="00E826E9"/>
    <w:rsid w:val="00E82DF0"/>
    <w:rsid w:val="00E8345B"/>
    <w:rsid w:val="00E83FE1"/>
    <w:rsid w:val="00E864DE"/>
    <w:rsid w:val="00E86503"/>
    <w:rsid w:val="00E87F01"/>
    <w:rsid w:val="00E90408"/>
    <w:rsid w:val="00E90CB8"/>
    <w:rsid w:val="00E914B4"/>
    <w:rsid w:val="00E93034"/>
    <w:rsid w:val="00E930B0"/>
    <w:rsid w:val="00E9488D"/>
    <w:rsid w:val="00E94BF9"/>
    <w:rsid w:val="00E94F8F"/>
    <w:rsid w:val="00E953BD"/>
    <w:rsid w:val="00E96F0D"/>
    <w:rsid w:val="00E9711A"/>
    <w:rsid w:val="00E97352"/>
    <w:rsid w:val="00E97DC0"/>
    <w:rsid w:val="00E97EC6"/>
    <w:rsid w:val="00EA01E0"/>
    <w:rsid w:val="00EA1FE0"/>
    <w:rsid w:val="00EA2977"/>
    <w:rsid w:val="00EA2A7B"/>
    <w:rsid w:val="00EA3C88"/>
    <w:rsid w:val="00EA44DF"/>
    <w:rsid w:val="00EA479D"/>
    <w:rsid w:val="00EA4A30"/>
    <w:rsid w:val="00EA4ACD"/>
    <w:rsid w:val="00EA5390"/>
    <w:rsid w:val="00EA5B7C"/>
    <w:rsid w:val="00EA6E27"/>
    <w:rsid w:val="00EA7209"/>
    <w:rsid w:val="00EB038F"/>
    <w:rsid w:val="00EB2497"/>
    <w:rsid w:val="00EB6DBD"/>
    <w:rsid w:val="00EC052A"/>
    <w:rsid w:val="00EC053C"/>
    <w:rsid w:val="00EC1189"/>
    <w:rsid w:val="00EC239C"/>
    <w:rsid w:val="00EC24F4"/>
    <w:rsid w:val="00EC267A"/>
    <w:rsid w:val="00EC3604"/>
    <w:rsid w:val="00EC36DE"/>
    <w:rsid w:val="00EC50D7"/>
    <w:rsid w:val="00EC5A68"/>
    <w:rsid w:val="00EC6F71"/>
    <w:rsid w:val="00EC70C9"/>
    <w:rsid w:val="00EC7306"/>
    <w:rsid w:val="00ED0715"/>
    <w:rsid w:val="00ED0845"/>
    <w:rsid w:val="00ED2261"/>
    <w:rsid w:val="00ED2494"/>
    <w:rsid w:val="00ED2D41"/>
    <w:rsid w:val="00ED3FAA"/>
    <w:rsid w:val="00ED6DC7"/>
    <w:rsid w:val="00ED7481"/>
    <w:rsid w:val="00ED7959"/>
    <w:rsid w:val="00ED7E46"/>
    <w:rsid w:val="00EE0A11"/>
    <w:rsid w:val="00EE25F5"/>
    <w:rsid w:val="00EE2C41"/>
    <w:rsid w:val="00EE2C86"/>
    <w:rsid w:val="00EE32A6"/>
    <w:rsid w:val="00EE406C"/>
    <w:rsid w:val="00EE41BB"/>
    <w:rsid w:val="00EE4D18"/>
    <w:rsid w:val="00EE50FA"/>
    <w:rsid w:val="00EE546D"/>
    <w:rsid w:val="00EE5984"/>
    <w:rsid w:val="00EE62D8"/>
    <w:rsid w:val="00EE6686"/>
    <w:rsid w:val="00EE7270"/>
    <w:rsid w:val="00EE7AA6"/>
    <w:rsid w:val="00EE7BCD"/>
    <w:rsid w:val="00EE7E9D"/>
    <w:rsid w:val="00EF00E7"/>
    <w:rsid w:val="00EF01E0"/>
    <w:rsid w:val="00EF0F4A"/>
    <w:rsid w:val="00EF189D"/>
    <w:rsid w:val="00EF1BC0"/>
    <w:rsid w:val="00EF277A"/>
    <w:rsid w:val="00EF40C5"/>
    <w:rsid w:val="00EF4C79"/>
    <w:rsid w:val="00EF6FB8"/>
    <w:rsid w:val="00EF7BD8"/>
    <w:rsid w:val="00F00A0D"/>
    <w:rsid w:val="00F00C36"/>
    <w:rsid w:val="00F01215"/>
    <w:rsid w:val="00F0159E"/>
    <w:rsid w:val="00F0185C"/>
    <w:rsid w:val="00F0231F"/>
    <w:rsid w:val="00F02C90"/>
    <w:rsid w:val="00F0300E"/>
    <w:rsid w:val="00F031EB"/>
    <w:rsid w:val="00F03D14"/>
    <w:rsid w:val="00F03F3E"/>
    <w:rsid w:val="00F04CE5"/>
    <w:rsid w:val="00F04E03"/>
    <w:rsid w:val="00F04F66"/>
    <w:rsid w:val="00F05553"/>
    <w:rsid w:val="00F06270"/>
    <w:rsid w:val="00F063DD"/>
    <w:rsid w:val="00F06F62"/>
    <w:rsid w:val="00F07A2B"/>
    <w:rsid w:val="00F1159E"/>
    <w:rsid w:val="00F12B83"/>
    <w:rsid w:val="00F13468"/>
    <w:rsid w:val="00F171F6"/>
    <w:rsid w:val="00F17C9A"/>
    <w:rsid w:val="00F20216"/>
    <w:rsid w:val="00F20CB9"/>
    <w:rsid w:val="00F21560"/>
    <w:rsid w:val="00F218DC"/>
    <w:rsid w:val="00F21F97"/>
    <w:rsid w:val="00F2282E"/>
    <w:rsid w:val="00F23E70"/>
    <w:rsid w:val="00F23FA8"/>
    <w:rsid w:val="00F2424B"/>
    <w:rsid w:val="00F244A9"/>
    <w:rsid w:val="00F24A2B"/>
    <w:rsid w:val="00F27868"/>
    <w:rsid w:val="00F33983"/>
    <w:rsid w:val="00F35BF1"/>
    <w:rsid w:val="00F35C46"/>
    <w:rsid w:val="00F36021"/>
    <w:rsid w:val="00F361E5"/>
    <w:rsid w:val="00F3690A"/>
    <w:rsid w:val="00F379A5"/>
    <w:rsid w:val="00F403AA"/>
    <w:rsid w:val="00F40DE8"/>
    <w:rsid w:val="00F4235F"/>
    <w:rsid w:val="00F42CC2"/>
    <w:rsid w:val="00F43CB2"/>
    <w:rsid w:val="00F46020"/>
    <w:rsid w:val="00F466EB"/>
    <w:rsid w:val="00F46F73"/>
    <w:rsid w:val="00F4716F"/>
    <w:rsid w:val="00F50380"/>
    <w:rsid w:val="00F50E43"/>
    <w:rsid w:val="00F5105B"/>
    <w:rsid w:val="00F51A9C"/>
    <w:rsid w:val="00F530C6"/>
    <w:rsid w:val="00F53570"/>
    <w:rsid w:val="00F56ED5"/>
    <w:rsid w:val="00F607A5"/>
    <w:rsid w:val="00F60DEC"/>
    <w:rsid w:val="00F61CCD"/>
    <w:rsid w:val="00F62853"/>
    <w:rsid w:val="00F6328B"/>
    <w:rsid w:val="00F6374C"/>
    <w:rsid w:val="00F63B2B"/>
    <w:rsid w:val="00F646A7"/>
    <w:rsid w:val="00F64C34"/>
    <w:rsid w:val="00F665C9"/>
    <w:rsid w:val="00F70608"/>
    <w:rsid w:val="00F707CA"/>
    <w:rsid w:val="00F712B1"/>
    <w:rsid w:val="00F714DE"/>
    <w:rsid w:val="00F71711"/>
    <w:rsid w:val="00F71E09"/>
    <w:rsid w:val="00F72EE7"/>
    <w:rsid w:val="00F74340"/>
    <w:rsid w:val="00F76ABF"/>
    <w:rsid w:val="00F77378"/>
    <w:rsid w:val="00F77D0A"/>
    <w:rsid w:val="00F81386"/>
    <w:rsid w:val="00F82B0E"/>
    <w:rsid w:val="00F82CCE"/>
    <w:rsid w:val="00F82DAB"/>
    <w:rsid w:val="00F836DC"/>
    <w:rsid w:val="00F842ED"/>
    <w:rsid w:val="00F84835"/>
    <w:rsid w:val="00F84887"/>
    <w:rsid w:val="00F84E0C"/>
    <w:rsid w:val="00F854CB"/>
    <w:rsid w:val="00F85603"/>
    <w:rsid w:val="00F86174"/>
    <w:rsid w:val="00F861AA"/>
    <w:rsid w:val="00F86FE2"/>
    <w:rsid w:val="00F87A1D"/>
    <w:rsid w:val="00F901BD"/>
    <w:rsid w:val="00F9117A"/>
    <w:rsid w:val="00F91BBA"/>
    <w:rsid w:val="00F920DA"/>
    <w:rsid w:val="00F933DA"/>
    <w:rsid w:val="00F93BB6"/>
    <w:rsid w:val="00F941E1"/>
    <w:rsid w:val="00F94232"/>
    <w:rsid w:val="00F95C4E"/>
    <w:rsid w:val="00FA00EF"/>
    <w:rsid w:val="00FA057C"/>
    <w:rsid w:val="00FA1AD8"/>
    <w:rsid w:val="00FA25DE"/>
    <w:rsid w:val="00FA26CC"/>
    <w:rsid w:val="00FA4683"/>
    <w:rsid w:val="00FA489B"/>
    <w:rsid w:val="00FA621B"/>
    <w:rsid w:val="00FA682B"/>
    <w:rsid w:val="00FA78D7"/>
    <w:rsid w:val="00FA79EA"/>
    <w:rsid w:val="00FB187E"/>
    <w:rsid w:val="00FB21EE"/>
    <w:rsid w:val="00FB23AB"/>
    <w:rsid w:val="00FB2698"/>
    <w:rsid w:val="00FB4CED"/>
    <w:rsid w:val="00FB619E"/>
    <w:rsid w:val="00FC092F"/>
    <w:rsid w:val="00FC0D1C"/>
    <w:rsid w:val="00FC0EDF"/>
    <w:rsid w:val="00FC14E7"/>
    <w:rsid w:val="00FC2771"/>
    <w:rsid w:val="00FC55EB"/>
    <w:rsid w:val="00FC5977"/>
    <w:rsid w:val="00FC59DD"/>
    <w:rsid w:val="00FD0F05"/>
    <w:rsid w:val="00FD116B"/>
    <w:rsid w:val="00FD1339"/>
    <w:rsid w:val="00FD211A"/>
    <w:rsid w:val="00FD4312"/>
    <w:rsid w:val="00FD463C"/>
    <w:rsid w:val="00FD49EF"/>
    <w:rsid w:val="00FD4C4D"/>
    <w:rsid w:val="00FD5ED1"/>
    <w:rsid w:val="00FD736D"/>
    <w:rsid w:val="00FE067F"/>
    <w:rsid w:val="00FE0F3A"/>
    <w:rsid w:val="00FE1364"/>
    <w:rsid w:val="00FE1376"/>
    <w:rsid w:val="00FE6788"/>
    <w:rsid w:val="00FE698C"/>
    <w:rsid w:val="00FE7221"/>
    <w:rsid w:val="00FE7364"/>
    <w:rsid w:val="00FE790B"/>
    <w:rsid w:val="00FE7A11"/>
    <w:rsid w:val="00FF07C4"/>
    <w:rsid w:val="00FF0B19"/>
    <w:rsid w:val="00FF0C41"/>
    <w:rsid w:val="00FF0FD4"/>
    <w:rsid w:val="00FF1C9A"/>
    <w:rsid w:val="00FF20A6"/>
    <w:rsid w:val="00FF223F"/>
    <w:rsid w:val="00FF43F7"/>
    <w:rsid w:val="00FF4C57"/>
    <w:rsid w:val="00FF536E"/>
    <w:rsid w:val="00FF59BB"/>
    <w:rsid w:val="00FF625B"/>
    <w:rsid w:val="00FF7578"/>
    <w:rsid w:val="00FF7AFF"/>
    <w:rsid w:val="00FF7B86"/>
    <w:rsid w:val="010078DF"/>
    <w:rsid w:val="01035478"/>
    <w:rsid w:val="011BF640"/>
    <w:rsid w:val="0127EA7F"/>
    <w:rsid w:val="013529CF"/>
    <w:rsid w:val="013AC27E"/>
    <w:rsid w:val="01446B73"/>
    <w:rsid w:val="0151EDBF"/>
    <w:rsid w:val="01718D1C"/>
    <w:rsid w:val="0188D9D8"/>
    <w:rsid w:val="01A916AE"/>
    <w:rsid w:val="01CEA277"/>
    <w:rsid w:val="01D34CC3"/>
    <w:rsid w:val="01EE559E"/>
    <w:rsid w:val="02077DFB"/>
    <w:rsid w:val="02175712"/>
    <w:rsid w:val="0221B645"/>
    <w:rsid w:val="0221C9F8"/>
    <w:rsid w:val="022C624C"/>
    <w:rsid w:val="023C51DD"/>
    <w:rsid w:val="02402D71"/>
    <w:rsid w:val="025A3978"/>
    <w:rsid w:val="02658417"/>
    <w:rsid w:val="02667305"/>
    <w:rsid w:val="026C20AA"/>
    <w:rsid w:val="02825BB2"/>
    <w:rsid w:val="0283BC0E"/>
    <w:rsid w:val="028C024C"/>
    <w:rsid w:val="0295B905"/>
    <w:rsid w:val="029F10FB"/>
    <w:rsid w:val="02A564BB"/>
    <w:rsid w:val="02ACA1E7"/>
    <w:rsid w:val="02B37190"/>
    <w:rsid w:val="02C36801"/>
    <w:rsid w:val="02C434E9"/>
    <w:rsid w:val="02D7F970"/>
    <w:rsid w:val="02E9441F"/>
    <w:rsid w:val="02F10791"/>
    <w:rsid w:val="02F9F558"/>
    <w:rsid w:val="03024350"/>
    <w:rsid w:val="030821CD"/>
    <w:rsid w:val="030DFEE3"/>
    <w:rsid w:val="0313A1A4"/>
    <w:rsid w:val="0336799A"/>
    <w:rsid w:val="03479D3A"/>
    <w:rsid w:val="035100D5"/>
    <w:rsid w:val="0354E795"/>
    <w:rsid w:val="0355B63E"/>
    <w:rsid w:val="036FEF64"/>
    <w:rsid w:val="037FE0EC"/>
    <w:rsid w:val="038C7BDC"/>
    <w:rsid w:val="03C109E1"/>
    <w:rsid w:val="03D3E423"/>
    <w:rsid w:val="03E285E5"/>
    <w:rsid w:val="03E49B4F"/>
    <w:rsid w:val="03E811F4"/>
    <w:rsid w:val="03FC873D"/>
    <w:rsid w:val="04021133"/>
    <w:rsid w:val="041AF211"/>
    <w:rsid w:val="042EA8EE"/>
    <w:rsid w:val="0441351C"/>
    <w:rsid w:val="0443EB4B"/>
    <w:rsid w:val="0457A184"/>
    <w:rsid w:val="046E9907"/>
    <w:rsid w:val="0482BF94"/>
    <w:rsid w:val="0493CD1F"/>
    <w:rsid w:val="0495CB49"/>
    <w:rsid w:val="049BF30D"/>
    <w:rsid w:val="04B61121"/>
    <w:rsid w:val="04D25291"/>
    <w:rsid w:val="04F4D3D2"/>
    <w:rsid w:val="04F6213B"/>
    <w:rsid w:val="05064339"/>
    <w:rsid w:val="05101A5C"/>
    <w:rsid w:val="05105892"/>
    <w:rsid w:val="05199BCD"/>
    <w:rsid w:val="0526F1F9"/>
    <w:rsid w:val="052C1A70"/>
    <w:rsid w:val="053E7BF5"/>
    <w:rsid w:val="05490425"/>
    <w:rsid w:val="05880A1B"/>
    <w:rsid w:val="0589CC31"/>
    <w:rsid w:val="05A2B792"/>
    <w:rsid w:val="05B18679"/>
    <w:rsid w:val="05D1C680"/>
    <w:rsid w:val="05DD057D"/>
    <w:rsid w:val="05FC0D5F"/>
    <w:rsid w:val="05FCE56D"/>
    <w:rsid w:val="060A60D2"/>
    <w:rsid w:val="0619BB2B"/>
    <w:rsid w:val="0621F48C"/>
    <w:rsid w:val="064E5A56"/>
    <w:rsid w:val="06508F32"/>
    <w:rsid w:val="06745465"/>
    <w:rsid w:val="069B3FBB"/>
    <w:rsid w:val="06C900C0"/>
    <w:rsid w:val="06CDC169"/>
    <w:rsid w:val="06E1A83A"/>
    <w:rsid w:val="0706C689"/>
    <w:rsid w:val="0712C2C6"/>
    <w:rsid w:val="0735E1C5"/>
    <w:rsid w:val="0739031A"/>
    <w:rsid w:val="07400671"/>
    <w:rsid w:val="07776050"/>
    <w:rsid w:val="078DE907"/>
    <w:rsid w:val="07B74A25"/>
    <w:rsid w:val="07B7C7DE"/>
    <w:rsid w:val="07BCD7E4"/>
    <w:rsid w:val="07C75311"/>
    <w:rsid w:val="07C82296"/>
    <w:rsid w:val="07D11731"/>
    <w:rsid w:val="07D3449D"/>
    <w:rsid w:val="07E0D213"/>
    <w:rsid w:val="07E5408A"/>
    <w:rsid w:val="07F0664F"/>
    <w:rsid w:val="07F22F12"/>
    <w:rsid w:val="07F7F637"/>
    <w:rsid w:val="080A0346"/>
    <w:rsid w:val="0816A0DB"/>
    <w:rsid w:val="08206C6A"/>
    <w:rsid w:val="082D0D45"/>
    <w:rsid w:val="0830FF79"/>
    <w:rsid w:val="0835FB06"/>
    <w:rsid w:val="083A7F05"/>
    <w:rsid w:val="083B502C"/>
    <w:rsid w:val="085A7090"/>
    <w:rsid w:val="08A4ED97"/>
    <w:rsid w:val="08A5095E"/>
    <w:rsid w:val="08A6E175"/>
    <w:rsid w:val="08B3721F"/>
    <w:rsid w:val="08DA7745"/>
    <w:rsid w:val="08F17BD4"/>
    <w:rsid w:val="08FF3B23"/>
    <w:rsid w:val="0912878A"/>
    <w:rsid w:val="09173C87"/>
    <w:rsid w:val="092CA3C9"/>
    <w:rsid w:val="09314CDF"/>
    <w:rsid w:val="0944D4C1"/>
    <w:rsid w:val="095741CC"/>
    <w:rsid w:val="096325A0"/>
    <w:rsid w:val="09A9541F"/>
    <w:rsid w:val="09AB43F0"/>
    <w:rsid w:val="0A4BAF1C"/>
    <w:rsid w:val="0A4D4798"/>
    <w:rsid w:val="0A789B85"/>
    <w:rsid w:val="0A7D0546"/>
    <w:rsid w:val="0A8056B0"/>
    <w:rsid w:val="0AC87C67"/>
    <w:rsid w:val="0AF75EB6"/>
    <w:rsid w:val="0B029B58"/>
    <w:rsid w:val="0B080BF8"/>
    <w:rsid w:val="0B12E9ED"/>
    <w:rsid w:val="0B5BA468"/>
    <w:rsid w:val="0B64BC36"/>
    <w:rsid w:val="0B7584BD"/>
    <w:rsid w:val="0B78EBF5"/>
    <w:rsid w:val="0B8B25FC"/>
    <w:rsid w:val="0B8E6355"/>
    <w:rsid w:val="0B9357E2"/>
    <w:rsid w:val="0BA1AB9F"/>
    <w:rsid w:val="0BB3697F"/>
    <w:rsid w:val="0BCC99D3"/>
    <w:rsid w:val="0BD7693E"/>
    <w:rsid w:val="0BE29DE9"/>
    <w:rsid w:val="0C286BC1"/>
    <w:rsid w:val="0C3481A7"/>
    <w:rsid w:val="0C3B104A"/>
    <w:rsid w:val="0C4264F0"/>
    <w:rsid w:val="0C46E934"/>
    <w:rsid w:val="0C61F4B3"/>
    <w:rsid w:val="0C762727"/>
    <w:rsid w:val="0C86DFB8"/>
    <w:rsid w:val="0C8EE3C3"/>
    <w:rsid w:val="0C963FF0"/>
    <w:rsid w:val="0CA6B5C0"/>
    <w:rsid w:val="0CAA0E70"/>
    <w:rsid w:val="0CB71D49"/>
    <w:rsid w:val="0CBBA818"/>
    <w:rsid w:val="0CD774F9"/>
    <w:rsid w:val="0D0B8555"/>
    <w:rsid w:val="0D0C9ACC"/>
    <w:rsid w:val="0D13B514"/>
    <w:rsid w:val="0D2DAAD3"/>
    <w:rsid w:val="0D3750A3"/>
    <w:rsid w:val="0D39E8F8"/>
    <w:rsid w:val="0D510468"/>
    <w:rsid w:val="0D5EF440"/>
    <w:rsid w:val="0D6070E0"/>
    <w:rsid w:val="0D6C9442"/>
    <w:rsid w:val="0D9A0CF2"/>
    <w:rsid w:val="0D9FFCD4"/>
    <w:rsid w:val="0DB74BE4"/>
    <w:rsid w:val="0DD43170"/>
    <w:rsid w:val="0DE4C32E"/>
    <w:rsid w:val="0E0361F3"/>
    <w:rsid w:val="0E203AC2"/>
    <w:rsid w:val="0E29C761"/>
    <w:rsid w:val="0E35802C"/>
    <w:rsid w:val="0E5F8912"/>
    <w:rsid w:val="0E6FB254"/>
    <w:rsid w:val="0E7AEC32"/>
    <w:rsid w:val="0EA112AA"/>
    <w:rsid w:val="0EB0D2DB"/>
    <w:rsid w:val="0EC5F1AF"/>
    <w:rsid w:val="0EDF27B8"/>
    <w:rsid w:val="0F2E6CD3"/>
    <w:rsid w:val="0F5A5EC9"/>
    <w:rsid w:val="0F650F8F"/>
    <w:rsid w:val="0F925EAE"/>
    <w:rsid w:val="0F9E6CC9"/>
    <w:rsid w:val="0FA30308"/>
    <w:rsid w:val="0FB4EC5F"/>
    <w:rsid w:val="0FC8F6EF"/>
    <w:rsid w:val="0FCDE546"/>
    <w:rsid w:val="0FD2E8BA"/>
    <w:rsid w:val="0FDA447A"/>
    <w:rsid w:val="0FF65BA0"/>
    <w:rsid w:val="101AC445"/>
    <w:rsid w:val="104A2D66"/>
    <w:rsid w:val="104E91F6"/>
    <w:rsid w:val="10725555"/>
    <w:rsid w:val="107B191F"/>
    <w:rsid w:val="108C287A"/>
    <w:rsid w:val="109186F6"/>
    <w:rsid w:val="10A75B65"/>
    <w:rsid w:val="10A9EC5D"/>
    <w:rsid w:val="10AC0EB5"/>
    <w:rsid w:val="10B38EEC"/>
    <w:rsid w:val="10B735B3"/>
    <w:rsid w:val="10C8D799"/>
    <w:rsid w:val="10D4B2FA"/>
    <w:rsid w:val="10FA5E0A"/>
    <w:rsid w:val="10FF90C7"/>
    <w:rsid w:val="115C29A3"/>
    <w:rsid w:val="1162A42B"/>
    <w:rsid w:val="116EB91B"/>
    <w:rsid w:val="117FE8FB"/>
    <w:rsid w:val="11A13491"/>
    <w:rsid w:val="11A5CA8D"/>
    <w:rsid w:val="11E1B3BD"/>
    <w:rsid w:val="11E74363"/>
    <w:rsid w:val="120E6104"/>
    <w:rsid w:val="1239D1AD"/>
    <w:rsid w:val="12706DCF"/>
    <w:rsid w:val="12846456"/>
    <w:rsid w:val="1299D50E"/>
    <w:rsid w:val="129A952F"/>
    <w:rsid w:val="129BD922"/>
    <w:rsid w:val="12AA17CC"/>
    <w:rsid w:val="12B22EDF"/>
    <w:rsid w:val="12BBA072"/>
    <w:rsid w:val="133E397B"/>
    <w:rsid w:val="135B4B53"/>
    <w:rsid w:val="13643113"/>
    <w:rsid w:val="1370B415"/>
    <w:rsid w:val="138D07A0"/>
    <w:rsid w:val="139843CF"/>
    <w:rsid w:val="13B26B8F"/>
    <w:rsid w:val="13B3B04B"/>
    <w:rsid w:val="13B816B6"/>
    <w:rsid w:val="13C40492"/>
    <w:rsid w:val="13C864C2"/>
    <w:rsid w:val="13E68F1A"/>
    <w:rsid w:val="13F0D5F0"/>
    <w:rsid w:val="13F32941"/>
    <w:rsid w:val="141C9274"/>
    <w:rsid w:val="141F84BB"/>
    <w:rsid w:val="1457DD8A"/>
    <w:rsid w:val="146EB2FB"/>
    <w:rsid w:val="14950855"/>
    <w:rsid w:val="14A91833"/>
    <w:rsid w:val="14B8CA62"/>
    <w:rsid w:val="14C6CE8F"/>
    <w:rsid w:val="14D29F67"/>
    <w:rsid w:val="14E286DE"/>
    <w:rsid w:val="14EB2AB0"/>
    <w:rsid w:val="1504BDBD"/>
    <w:rsid w:val="1518C546"/>
    <w:rsid w:val="1528D801"/>
    <w:rsid w:val="15427280"/>
    <w:rsid w:val="15611E92"/>
    <w:rsid w:val="15620B83"/>
    <w:rsid w:val="15B6D658"/>
    <w:rsid w:val="15C94F73"/>
    <w:rsid w:val="15D2C583"/>
    <w:rsid w:val="15D63F39"/>
    <w:rsid w:val="15E7DBE9"/>
    <w:rsid w:val="15EE6B5E"/>
    <w:rsid w:val="15F42C58"/>
    <w:rsid w:val="15F99460"/>
    <w:rsid w:val="15FA5FAB"/>
    <w:rsid w:val="15FEBBEF"/>
    <w:rsid w:val="160971D8"/>
    <w:rsid w:val="160FCFE7"/>
    <w:rsid w:val="1611C405"/>
    <w:rsid w:val="1619E6FB"/>
    <w:rsid w:val="161F931B"/>
    <w:rsid w:val="162C4466"/>
    <w:rsid w:val="164AF2C4"/>
    <w:rsid w:val="164C43B0"/>
    <w:rsid w:val="1686D7AB"/>
    <w:rsid w:val="169F5735"/>
    <w:rsid w:val="16D6E417"/>
    <w:rsid w:val="16D9902D"/>
    <w:rsid w:val="16DD526D"/>
    <w:rsid w:val="16DE17FA"/>
    <w:rsid w:val="16F41A73"/>
    <w:rsid w:val="17288577"/>
    <w:rsid w:val="17454A1E"/>
    <w:rsid w:val="1757A425"/>
    <w:rsid w:val="17736DB5"/>
    <w:rsid w:val="177CD623"/>
    <w:rsid w:val="1792A5E7"/>
    <w:rsid w:val="1799B890"/>
    <w:rsid w:val="17A1CFA3"/>
    <w:rsid w:val="17A7BCD3"/>
    <w:rsid w:val="17B53D53"/>
    <w:rsid w:val="17CE8115"/>
    <w:rsid w:val="17E2676E"/>
    <w:rsid w:val="17E5F97B"/>
    <w:rsid w:val="17EECEB1"/>
    <w:rsid w:val="17F8302E"/>
    <w:rsid w:val="17FE1D7A"/>
    <w:rsid w:val="18171FB9"/>
    <w:rsid w:val="1817613F"/>
    <w:rsid w:val="1822E8A1"/>
    <w:rsid w:val="18D741CA"/>
    <w:rsid w:val="18DB6C65"/>
    <w:rsid w:val="18EBC093"/>
    <w:rsid w:val="18EC4792"/>
    <w:rsid w:val="1901C8B6"/>
    <w:rsid w:val="1905F9A8"/>
    <w:rsid w:val="190E1BF9"/>
    <w:rsid w:val="19195520"/>
    <w:rsid w:val="191CEC29"/>
    <w:rsid w:val="19368FAF"/>
    <w:rsid w:val="193BB8F7"/>
    <w:rsid w:val="194704CC"/>
    <w:rsid w:val="196B9ABA"/>
    <w:rsid w:val="196E6354"/>
    <w:rsid w:val="19705E92"/>
    <w:rsid w:val="19853964"/>
    <w:rsid w:val="199B3F50"/>
    <w:rsid w:val="19C715C2"/>
    <w:rsid w:val="19CE7E35"/>
    <w:rsid w:val="19DC4BDF"/>
    <w:rsid w:val="19DEEE06"/>
    <w:rsid w:val="19FC485E"/>
    <w:rsid w:val="1A295B6C"/>
    <w:rsid w:val="1A3D94DE"/>
    <w:rsid w:val="1A4F35F1"/>
    <w:rsid w:val="1A4F8A86"/>
    <w:rsid w:val="1A5C14EA"/>
    <w:rsid w:val="1A8790F4"/>
    <w:rsid w:val="1AAB91CE"/>
    <w:rsid w:val="1AD0487F"/>
    <w:rsid w:val="1AD7DDA4"/>
    <w:rsid w:val="1AD91E3E"/>
    <w:rsid w:val="1ADDC950"/>
    <w:rsid w:val="1AFA3DF9"/>
    <w:rsid w:val="1B2109C5"/>
    <w:rsid w:val="1B2BD03E"/>
    <w:rsid w:val="1B42B2C8"/>
    <w:rsid w:val="1B513B44"/>
    <w:rsid w:val="1B54CE1A"/>
    <w:rsid w:val="1B672768"/>
    <w:rsid w:val="1B6F658C"/>
    <w:rsid w:val="1B7D95BB"/>
    <w:rsid w:val="1BC2EF29"/>
    <w:rsid w:val="1BC6F235"/>
    <w:rsid w:val="1BD66E2B"/>
    <w:rsid w:val="1BE32F56"/>
    <w:rsid w:val="1BE33373"/>
    <w:rsid w:val="1C0DA816"/>
    <w:rsid w:val="1C39F9B9"/>
    <w:rsid w:val="1C4508D7"/>
    <w:rsid w:val="1C55E80F"/>
    <w:rsid w:val="1C5B6960"/>
    <w:rsid w:val="1C64917F"/>
    <w:rsid w:val="1C65E90E"/>
    <w:rsid w:val="1C70D014"/>
    <w:rsid w:val="1C83DB25"/>
    <w:rsid w:val="1C85F644"/>
    <w:rsid w:val="1C8CEE23"/>
    <w:rsid w:val="1C8DEC27"/>
    <w:rsid w:val="1C958FA7"/>
    <w:rsid w:val="1CA37B37"/>
    <w:rsid w:val="1CA55368"/>
    <w:rsid w:val="1CA636E7"/>
    <w:rsid w:val="1CACB03B"/>
    <w:rsid w:val="1CC4ED85"/>
    <w:rsid w:val="1CC74B09"/>
    <w:rsid w:val="1CD51886"/>
    <w:rsid w:val="1CD53718"/>
    <w:rsid w:val="1CD82D05"/>
    <w:rsid w:val="1CDCBFE3"/>
    <w:rsid w:val="1D05ED99"/>
    <w:rsid w:val="1D19661C"/>
    <w:rsid w:val="1D1E78A6"/>
    <w:rsid w:val="1D20F227"/>
    <w:rsid w:val="1D34DB7A"/>
    <w:rsid w:val="1D36C550"/>
    <w:rsid w:val="1D3EAB98"/>
    <w:rsid w:val="1D43D242"/>
    <w:rsid w:val="1D55FF0A"/>
    <w:rsid w:val="1D6332EC"/>
    <w:rsid w:val="1D775B89"/>
    <w:rsid w:val="1D79BD57"/>
    <w:rsid w:val="1D7BFC0E"/>
    <w:rsid w:val="1D9B1246"/>
    <w:rsid w:val="1D9CED47"/>
    <w:rsid w:val="1DC32E1E"/>
    <w:rsid w:val="1DC4729D"/>
    <w:rsid w:val="1DCA62CA"/>
    <w:rsid w:val="1DCAFDDC"/>
    <w:rsid w:val="1DD26896"/>
    <w:rsid w:val="1DDC87B5"/>
    <w:rsid w:val="1E076079"/>
    <w:rsid w:val="1E1247E1"/>
    <w:rsid w:val="1E1B9B40"/>
    <w:rsid w:val="1E25EE65"/>
    <w:rsid w:val="1E3D2F29"/>
    <w:rsid w:val="1E6DE04B"/>
    <w:rsid w:val="1EA1EF58"/>
    <w:rsid w:val="1EA26514"/>
    <w:rsid w:val="1EAC192A"/>
    <w:rsid w:val="1EBD53AD"/>
    <w:rsid w:val="1EC0B3CD"/>
    <w:rsid w:val="1EC71EF7"/>
    <w:rsid w:val="1ECDE44D"/>
    <w:rsid w:val="1ED43C10"/>
    <w:rsid w:val="1EE630F5"/>
    <w:rsid w:val="1EF5D671"/>
    <w:rsid w:val="1F4FC58E"/>
    <w:rsid w:val="1F4FD0EF"/>
    <w:rsid w:val="1F6A8C17"/>
    <w:rsid w:val="1F753739"/>
    <w:rsid w:val="1F832CF4"/>
    <w:rsid w:val="1F84BB82"/>
    <w:rsid w:val="1F938D8D"/>
    <w:rsid w:val="1FB6906F"/>
    <w:rsid w:val="1FBB2707"/>
    <w:rsid w:val="1FC100F5"/>
    <w:rsid w:val="1FCFEAD4"/>
    <w:rsid w:val="1FD82485"/>
    <w:rsid w:val="1FF76EDB"/>
    <w:rsid w:val="20129F34"/>
    <w:rsid w:val="2020ACA1"/>
    <w:rsid w:val="202810FE"/>
    <w:rsid w:val="2030C449"/>
    <w:rsid w:val="2047E98B"/>
    <w:rsid w:val="204F24CB"/>
    <w:rsid w:val="205A6497"/>
    <w:rsid w:val="20649E00"/>
    <w:rsid w:val="207082D6"/>
    <w:rsid w:val="2094843B"/>
    <w:rsid w:val="20B7501E"/>
    <w:rsid w:val="20BDDBE3"/>
    <w:rsid w:val="20C3D5CB"/>
    <w:rsid w:val="20CE10CC"/>
    <w:rsid w:val="20DD5365"/>
    <w:rsid w:val="20E1A683"/>
    <w:rsid w:val="20E33FCF"/>
    <w:rsid w:val="20E8A097"/>
    <w:rsid w:val="20EBA788"/>
    <w:rsid w:val="2101980E"/>
    <w:rsid w:val="210BCF49"/>
    <w:rsid w:val="210D1F95"/>
    <w:rsid w:val="212963F0"/>
    <w:rsid w:val="212BA649"/>
    <w:rsid w:val="2130FA5E"/>
    <w:rsid w:val="21596767"/>
    <w:rsid w:val="218D3B3F"/>
    <w:rsid w:val="219ABC2C"/>
    <w:rsid w:val="21A84BDD"/>
    <w:rsid w:val="21A9BBD4"/>
    <w:rsid w:val="21B4AD38"/>
    <w:rsid w:val="21BBA7E2"/>
    <w:rsid w:val="21CBD06F"/>
    <w:rsid w:val="2201B9B1"/>
    <w:rsid w:val="2215376B"/>
    <w:rsid w:val="221FF93E"/>
    <w:rsid w:val="22279FA0"/>
    <w:rsid w:val="22460F78"/>
    <w:rsid w:val="22505C95"/>
    <w:rsid w:val="2250D54B"/>
    <w:rsid w:val="2261AB3E"/>
    <w:rsid w:val="226808AC"/>
    <w:rsid w:val="22779624"/>
    <w:rsid w:val="2278F195"/>
    <w:rsid w:val="227EDAE0"/>
    <w:rsid w:val="2280D38B"/>
    <w:rsid w:val="2286A3A7"/>
    <w:rsid w:val="228B9584"/>
    <w:rsid w:val="228EC32A"/>
    <w:rsid w:val="228ED4B5"/>
    <w:rsid w:val="229BC3C3"/>
    <w:rsid w:val="22CC22CB"/>
    <w:rsid w:val="22CCCABF"/>
    <w:rsid w:val="22CF3BF7"/>
    <w:rsid w:val="22DF795A"/>
    <w:rsid w:val="22E4BA58"/>
    <w:rsid w:val="22E4C1F8"/>
    <w:rsid w:val="23027E87"/>
    <w:rsid w:val="230AE563"/>
    <w:rsid w:val="230D09D3"/>
    <w:rsid w:val="236007CD"/>
    <w:rsid w:val="2363C0FD"/>
    <w:rsid w:val="239453CC"/>
    <w:rsid w:val="23955CB7"/>
    <w:rsid w:val="23A3BBCB"/>
    <w:rsid w:val="23A82398"/>
    <w:rsid w:val="23B4507D"/>
    <w:rsid w:val="23BF80A3"/>
    <w:rsid w:val="23C1F590"/>
    <w:rsid w:val="23C48499"/>
    <w:rsid w:val="23C5BB8D"/>
    <w:rsid w:val="23EFA5C7"/>
    <w:rsid w:val="23F0CB15"/>
    <w:rsid w:val="23F327FA"/>
    <w:rsid w:val="23FA3D5F"/>
    <w:rsid w:val="2415CC19"/>
    <w:rsid w:val="241D6C00"/>
    <w:rsid w:val="24512E56"/>
    <w:rsid w:val="245BC9BF"/>
    <w:rsid w:val="24689B20"/>
    <w:rsid w:val="2473AA60"/>
    <w:rsid w:val="247A33B0"/>
    <w:rsid w:val="2480919C"/>
    <w:rsid w:val="2500755A"/>
    <w:rsid w:val="251130DC"/>
    <w:rsid w:val="25298062"/>
    <w:rsid w:val="25505B82"/>
    <w:rsid w:val="2564BDE6"/>
    <w:rsid w:val="256E1E54"/>
    <w:rsid w:val="257392A1"/>
    <w:rsid w:val="257BF6DD"/>
    <w:rsid w:val="2596ECE2"/>
    <w:rsid w:val="2597183D"/>
    <w:rsid w:val="25C1707A"/>
    <w:rsid w:val="25D2DF78"/>
    <w:rsid w:val="260F8D55"/>
    <w:rsid w:val="261FB182"/>
    <w:rsid w:val="2623E28E"/>
    <w:rsid w:val="2629D8CC"/>
    <w:rsid w:val="26423F33"/>
    <w:rsid w:val="26600E6F"/>
    <w:rsid w:val="2672D42E"/>
    <w:rsid w:val="26ABB250"/>
    <w:rsid w:val="26B2C262"/>
    <w:rsid w:val="26CAC87F"/>
    <w:rsid w:val="26ED4321"/>
    <w:rsid w:val="272353AF"/>
    <w:rsid w:val="27262F68"/>
    <w:rsid w:val="2744D251"/>
    <w:rsid w:val="274DF3AD"/>
    <w:rsid w:val="276245D8"/>
    <w:rsid w:val="27B2EA7D"/>
    <w:rsid w:val="27C089D2"/>
    <w:rsid w:val="27C1A254"/>
    <w:rsid w:val="27C8A8EB"/>
    <w:rsid w:val="27CA798B"/>
    <w:rsid w:val="27CD3F00"/>
    <w:rsid w:val="27D31305"/>
    <w:rsid w:val="27D7ACB6"/>
    <w:rsid w:val="27EC561F"/>
    <w:rsid w:val="28050E85"/>
    <w:rsid w:val="280FB6B2"/>
    <w:rsid w:val="282C3B37"/>
    <w:rsid w:val="28414F73"/>
    <w:rsid w:val="284A4674"/>
    <w:rsid w:val="284AACDF"/>
    <w:rsid w:val="28531237"/>
    <w:rsid w:val="2854D803"/>
    <w:rsid w:val="2855DE34"/>
    <w:rsid w:val="285CB9F6"/>
    <w:rsid w:val="2860C1E7"/>
    <w:rsid w:val="287D5DDB"/>
    <w:rsid w:val="28B51B28"/>
    <w:rsid w:val="28BA50BF"/>
    <w:rsid w:val="28C6A01E"/>
    <w:rsid w:val="28C7436C"/>
    <w:rsid w:val="28DAE150"/>
    <w:rsid w:val="28F99BC1"/>
    <w:rsid w:val="29050A7F"/>
    <w:rsid w:val="29087EB6"/>
    <w:rsid w:val="2911B72A"/>
    <w:rsid w:val="293B6067"/>
    <w:rsid w:val="29492D99"/>
    <w:rsid w:val="294F3A78"/>
    <w:rsid w:val="295248CE"/>
    <w:rsid w:val="295321CF"/>
    <w:rsid w:val="295DF2E2"/>
    <w:rsid w:val="2983098B"/>
    <w:rsid w:val="29888E24"/>
    <w:rsid w:val="299CE687"/>
    <w:rsid w:val="29A7436D"/>
    <w:rsid w:val="29C7A384"/>
    <w:rsid w:val="29D8E4AE"/>
    <w:rsid w:val="29E5D58D"/>
    <w:rsid w:val="29EE07E8"/>
    <w:rsid w:val="29F6E5FC"/>
    <w:rsid w:val="29FF5B0F"/>
    <w:rsid w:val="2A3025E7"/>
    <w:rsid w:val="2A57E9A3"/>
    <w:rsid w:val="2A5C9194"/>
    <w:rsid w:val="2A684D07"/>
    <w:rsid w:val="2A6B1343"/>
    <w:rsid w:val="2A94AE62"/>
    <w:rsid w:val="2AAAD055"/>
    <w:rsid w:val="2AAFF21E"/>
    <w:rsid w:val="2ADD5F21"/>
    <w:rsid w:val="2AFE8FA1"/>
    <w:rsid w:val="2B299981"/>
    <w:rsid w:val="2B675CB0"/>
    <w:rsid w:val="2B685535"/>
    <w:rsid w:val="2B75C10C"/>
    <w:rsid w:val="2B9B5BBF"/>
    <w:rsid w:val="2B9D8F06"/>
    <w:rsid w:val="2BBFFCFC"/>
    <w:rsid w:val="2BD38E67"/>
    <w:rsid w:val="2BD3FF6A"/>
    <w:rsid w:val="2BE443FD"/>
    <w:rsid w:val="2BE97333"/>
    <w:rsid w:val="2BF54BDA"/>
    <w:rsid w:val="2C0E589D"/>
    <w:rsid w:val="2C259DA9"/>
    <w:rsid w:val="2C356165"/>
    <w:rsid w:val="2C54E1BB"/>
    <w:rsid w:val="2C7134F2"/>
    <w:rsid w:val="2C91F360"/>
    <w:rsid w:val="2C9A6A46"/>
    <w:rsid w:val="2CC97FBB"/>
    <w:rsid w:val="2CCE2A78"/>
    <w:rsid w:val="2CDB3904"/>
    <w:rsid w:val="2CF8CC44"/>
    <w:rsid w:val="2D12B640"/>
    <w:rsid w:val="2D523F6E"/>
    <w:rsid w:val="2D722059"/>
    <w:rsid w:val="2D796CD6"/>
    <w:rsid w:val="2DA02E8D"/>
    <w:rsid w:val="2DCA49FE"/>
    <w:rsid w:val="2DCF2532"/>
    <w:rsid w:val="2DDC993D"/>
    <w:rsid w:val="2DECD891"/>
    <w:rsid w:val="2E3FF664"/>
    <w:rsid w:val="2E5E54A5"/>
    <w:rsid w:val="2E74A8BA"/>
    <w:rsid w:val="2E771AA0"/>
    <w:rsid w:val="2E87578A"/>
    <w:rsid w:val="2E98A7D9"/>
    <w:rsid w:val="2EC26273"/>
    <w:rsid w:val="2EC81EED"/>
    <w:rsid w:val="2EDC1D06"/>
    <w:rsid w:val="2EEC1E55"/>
    <w:rsid w:val="2F05E084"/>
    <w:rsid w:val="2F069534"/>
    <w:rsid w:val="2F0F6173"/>
    <w:rsid w:val="2F152600"/>
    <w:rsid w:val="2F5B38DB"/>
    <w:rsid w:val="2F7D822E"/>
    <w:rsid w:val="2FBC6646"/>
    <w:rsid w:val="2FD717E0"/>
    <w:rsid w:val="2FFA9C41"/>
    <w:rsid w:val="300E7288"/>
    <w:rsid w:val="3025F493"/>
    <w:rsid w:val="3031BD76"/>
    <w:rsid w:val="30381B7D"/>
    <w:rsid w:val="303F0614"/>
    <w:rsid w:val="304D5B8A"/>
    <w:rsid w:val="305FB3AA"/>
    <w:rsid w:val="3072734D"/>
    <w:rsid w:val="307C582F"/>
    <w:rsid w:val="30971C46"/>
    <w:rsid w:val="30A38195"/>
    <w:rsid w:val="30AB31D4"/>
    <w:rsid w:val="30C0A934"/>
    <w:rsid w:val="30CC5EA3"/>
    <w:rsid w:val="30D22EAD"/>
    <w:rsid w:val="30D3CCFA"/>
    <w:rsid w:val="31066AC0"/>
    <w:rsid w:val="311E824C"/>
    <w:rsid w:val="31207603"/>
    <w:rsid w:val="3129FB03"/>
    <w:rsid w:val="312F663D"/>
    <w:rsid w:val="31409882"/>
    <w:rsid w:val="314A7E46"/>
    <w:rsid w:val="3180CFC0"/>
    <w:rsid w:val="319E7A05"/>
    <w:rsid w:val="31AC239C"/>
    <w:rsid w:val="31D03E7E"/>
    <w:rsid w:val="31DBF408"/>
    <w:rsid w:val="31E30EF2"/>
    <w:rsid w:val="322A3EAC"/>
    <w:rsid w:val="32316BA2"/>
    <w:rsid w:val="3246A277"/>
    <w:rsid w:val="32585434"/>
    <w:rsid w:val="32759A42"/>
    <w:rsid w:val="327FB3A8"/>
    <w:rsid w:val="32811A52"/>
    <w:rsid w:val="32866F57"/>
    <w:rsid w:val="32908846"/>
    <w:rsid w:val="32AC7139"/>
    <w:rsid w:val="32BF9CB3"/>
    <w:rsid w:val="32CF9821"/>
    <w:rsid w:val="32FB8345"/>
    <w:rsid w:val="32FEE9B4"/>
    <w:rsid w:val="3304C274"/>
    <w:rsid w:val="331E501B"/>
    <w:rsid w:val="33339A08"/>
    <w:rsid w:val="33345CB1"/>
    <w:rsid w:val="33432F3A"/>
    <w:rsid w:val="33693136"/>
    <w:rsid w:val="33727F65"/>
    <w:rsid w:val="33B15EA3"/>
    <w:rsid w:val="33B29034"/>
    <w:rsid w:val="33C83980"/>
    <w:rsid w:val="33DCCC93"/>
    <w:rsid w:val="33E2D296"/>
    <w:rsid w:val="340936BB"/>
    <w:rsid w:val="340B7C09"/>
    <w:rsid w:val="341100C4"/>
    <w:rsid w:val="34274AED"/>
    <w:rsid w:val="342B1AA6"/>
    <w:rsid w:val="3430470D"/>
    <w:rsid w:val="343E4EB6"/>
    <w:rsid w:val="3448A4DB"/>
    <w:rsid w:val="3449B951"/>
    <w:rsid w:val="346A8429"/>
    <w:rsid w:val="346CA13E"/>
    <w:rsid w:val="348F6ECC"/>
    <w:rsid w:val="34A05803"/>
    <w:rsid w:val="34A7F2A3"/>
    <w:rsid w:val="34C40801"/>
    <w:rsid w:val="34CB800C"/>
    <w:rsid w:val="34EBDAE1"/>
    <w:rsid w:val="34F25C0E"/>
    <w:rsid w:val="34F8D79D"/>
    <w:rsid w:val="34FE5A4D"/>
    <w:rsid w:val="35091DF2"/>
    <w:rsid w:val="350E4349"/>
    <w:rsid w:val="3513DF40"/>
    <w:rsid w:val="351D02DA"/>
    <w:rsid w:val="3520E3E6"/>
    <w:rsid w:val="353C8799"/>
    <w:rsid w:val="35593EA3"/>
    <w:rsid w:val="356409E1"/>
    <w:rsid w:val="357B9B24"/>
    <w:rsid w:val="357C13B1"/>
    <w:rsid w:val="35873550"/>
    <w:rsid w:val="358FD753"/>
    <w:rsid w:val="3594F2F9"/>
    <w:rsid w:val="35A723C0"/>
    <w:rsid w:val="35C309DF"/>
    <w:rsid w:val="35C370E4"/>
    <w:rsid w:val="35C49839"/>
    <w:rsid w:val="35D315C6"/>
    <w:rsid w:val="35FF6EB0"/>
    <w:rsid w:val="3613DBE9"/>
    <w:rsid w:val="36253C29"/>
    <w:rsid w:val="363F0696"/>
    <w:rsid w:val="3643E343"/>
    <w:rsid w:val="3658B596"/>
    <w:rsid w:val="366B174D"/>
    <w:rsid w:val="366EF160"/>
    <w:rsid w:val="366F6355"/>
    <w:rsid w:val="367ACFFC"/>
    <w:rsid w:val="368FE9A2"/>
    <w:rsid w:val="36961BAB"/>
    <w:rsid w:val="36A77C1E"/>
    <w:rsid w:val="36DEF9CE"/>
    <w:rsid w:val="36E1BE49"/>
    <w:rsid w:val="36FB82D5"/>
    <w:rsid w:val="3741F04B"/>
    <w:rsid w:val="37581856"/>
    <w:rsid w:val="375F4145"/>
    <w:rsid w:val="3769986E"/>
    <w:rsid w:val="377BA725"/>
    <w:rsid w:val="3782584D"/>
    <w:rsid w:val="378E61DF"/>
    <w:rsid w:val="37909167"/>
    <w:rsid w:val="3794A16D"/>
    <w:rsid w:val="37A65F71"/>
    <w:rsid w:val="37A7D5CE"/>
    <w:rsid w:val="37EEA9EA"/>
    <w:rsid w:val="37F2B4E3"/>
    <w:rsid w:val="37F998F3"/>
    <w:rsid w:val="380F528B"/>
    <w:rsid w:val="38123CB1"/>
    <w:rsid w:val="38148F81"/>
    <w:rsid w:val="38175002"/>
    <w:rsid w:val="381DDBC7"/>
    <w:rsid w:val="385AD53F"/>
    <w:rsid w:val="38636DE2"/>
    <w:rsid w:val="38678A9F"/>
    <w:rsid w:val="387873BA"/>
    <w:rsid w:val="388E03B1"/>
    <w:rsid w:val="38995A15"/>
    <w:rsid w:val="38A608D8"/>
    <w:rsid w:val="38C1382B"/>
    <w:rsid w:val="38CF5D86"/>
    <w:rsid w:val="38D37697"/>
    <w:rsid w:val="38F87B1F"/>
    <w:rsid w:val="3903862B"/>
    <w:rsid w:val="390580F1"/>
    <w:rsid w:val="3948B479"/>
    <w:rsid w:val="3958834F"/>
    <w:rsid w:val="3967094D"/>
    <w:rsid w:val="39776359"/>
    <w:rsid w:val="397E632F"/>
    <w:rsid w:val="39801CF1"/>
    <w:rsid w:val="39ABDB9B"/>
    <w:rsid w:val="39BE7280"/>
    <w:rsid w:val="39FB24A5"/>
    <w:rsid w:val="3A018B47"/>
    <w:rsid w:val="3A205714"/>
    <w:rsid w:val="3A32C03F"/>
    <w:rsid w:val="3A32C0DB"/>
    <w:rsid w:val="3A5D088C"/>
    <w:rsid w:val="3A675972"/>
    <w:rsid w:val="3A754E96"/>
    <w:rsid w:val="3AA41770"/>
    <w:rsid w:val="3AA9A690"/>
    <w:rsid w:val="3AAB3320"/>
    <w:rsid w:val="3AB01AAE"/>
    <w:rsid w:val="3AB11FCE"/>
    <w:rsid w:val="3AB2EACA"/>
    <w:rsid w:val="3AC0E012"/>
    <w:rsid w:val="3AF0C933"/>
    <w:rsid w:val="3AF89102"/>
    <w:rsid w:val="3AFDE1A8"/>
    <w:rsid w:val="3B030F4A"/>
    <w:rsid w:val="3B0C2A7F"/>
    <w:rsid w:val="3B175466"/>
    <w:rsid w:val="3B51AD2C"/>
    <w:rsid w:val="3B6CCDFA"/>
    <w:rsid w:val="3B855B53"/>
    <w:rsid w:val="3B8A6B6B"/>
    <w:rsid w:val="3B8ABE9B"/>
    <w:rsid w:val="3BBE7B81"/>
    <w:rsid w:val="3BC80E0D"/>
    <w:rsid w:val="3BD2EEF5"/>
    <w:rsid w:val="3BD51E24"/>
    <w:rsid w:val="3C03AD69"/>
    <w:rsid w:val="3C3BEF63"/>
    <w:rsid w:val="3C426A7A"/>
    <w:rsid w:val="3C44CD14"/>
    <w:rsid w:val="3C46B3A0"/>
    <w:rsid w:val="3C536AE3"/>
    <w:rsid w:val="3C6A7DD6"/>
    <w:rsid w:val="3C70A2C0"/>
    <w:rsid w:val="3C9792CB"/>
    <w:rsid w:val="3C99B24B"/>
    <w:rsid w:val="3CAC3D34"/>
    <w:rsid w:val="3CB603F1"/>
    <w:rsid w:val="3CBA7948"/>
    <w:rsid w:val="3CBBCE06"/>
    <w:rsid w:val="3CBC6B74"/>
    <w:rsid w:val="3CC44394"/>
    <w:rsid w:val="3CC601D9"/>
    <w:rsid w:val="3CD88437"/>
    <w:rsid w:val="3CE26D52"/>
    <w:rsid w:val="3CEBBA49"/>
    <w:rsid w:val="3CEDEAD0"/>
    <w:rsid w:val="3CFF3297"/>
    <w:rsid w:val="3D000AEE"/>
    <w:rsid w:val="3D6290BD"/>
    <w:rsid w:val="3D8748FA"/>
    <w:rsid w:val="3D98DC8B"/>
    <w:rsid w:val="3D9EFA34"/>
    <w:rsid w:val="3DFB61A3"/>
    <w:rsid w:val="3DFC7552"/>
    <w:rsid w:val="3E05C2A3"/>
    <w:rsid w:val="3E0863A1"/>
    <w:rsid w:val="3E2A3F0C"/>
    <w:rsid w:val="3E3ACB4A"/>
    <w:rsid w:val="3E3CD362"/>
    <w:rsid w:val="3E42E42B"/>
    <w:rsid w:val="3E5D0FDD"/>
    <w:rsid w:val="3E7E16B8"/>
    <w:rsid w:val="3E8801CE"/>
    <w:rsid w:val="3ED0E04D"/>
    <w:rsid w:val="3F109FE4"/>
    <w:rsid w:val="3F2840B0"/>
    <w:rsid w:val="3F34ACEC"/>
    <w:rsid w:val="3F4DB2ED"/>
    <w:rsid w:val="3F728197"/>
    <w:rsid w:val="3F7910C5"/>
    <w:rsid w:val="3F842BAF"/>
    <w:rsid w:val="3F8B0BA5"/>
    <w:rsid w:val="3F92A660"/>
    <w:rsid w:val="3F9C810A"/>
    <w:rsid w:val="3FA3EBCF"/>
    <w:rsid w:val="3FA4A54F"/>
    <w:rsid w:val="3FB3A8A6"/>
    <w:rsid w:val="3FC440C1"/>
    <w:rsid w:val="3FC76E3A"/>
    <w:rsid w:val="3FD228E7"/>
    <w:rsid w:val="3FE7D43D"/>
    <w:rsid w:val="3FF6D55E"/>
    <w:rsid w:val="40105089"/>
    <w:rsid w:val="402C682B"/>
    <w:rsid w:val="4036302E"/>
    <w:rsid w:val="403EBACE"/>
    <w:rsid w:val="404EFFD4"/>
    <w:rsid w:val="40575591"/>
    <w:rsid w:val="405FFCBD"/>
    <w:rsid w:val="409E6C5A"/>
    <w:rsid w:val="40A92D7D"/>
    <w:rsid w:val="40B66BD8"/>
    <w:rsid w:val="40BDA4A1"/>
    <w:rsid w:val="40C3B07E"/>
    <w:rsid w:val="40C9E813"/>
    <w:rsid w:val="40D69AF6"/>
    <w:rsid w:val="414E724F"/>
    <w:rsid w:val="41545106"/>
    <w:rsid w:val="4157F81B"/>
    <w:rsid w:val="41778306"/>
    <w:rsid w:val="41958185"/>
    <w:rsid w:val="41982EED"/>
    <w:rsid w:val="41A662FB"/>
    <w:rsid w:val="41C57029"/>
    <w:rsid w:val="41CA8FF1"/>
    <w:rsid w:val="41D394D8"/>
    <w:rsid w:val="41F49CD7"/>
    <w:rsid w:val="41F6A306"/>
    <w:rsid w:val="41F70CEF"/>
    <w:rsid w:val="42017EDB"/>
    <w:rsid w:val="42061FFF"/>
    <w:rsid w:val="421A8795"/>
    <w:rsid w:val="421E5E25"/>
    <w:rsid w:val="4239A224"/>
    <w:rsid w:val="4264CC48"/>
    <w:rsid w:val="4292DC11"/>
    <w:rsid w:val="42C233F0"/>
    <w:rsid w:val="42C75C94"/>
    <w:rsid w:val="42D0F79C"/>
    <w:rsid w:val="42E26F30"/>
    <w:rsid w:val="43306A87"/>
    <w:rsid w:val="433903A9"/>
    <w:rsid w:val="433D6977"/>
    <w:rsid w:val="434C2C69"/>
    <w:rsid w:val="435DAA8A"/>
    <w:rsid w:val="4361408A"/>
    <w:rsid w:val="4363DC40"/>
    <w:rsid w:val="43657C04"/>
    <w:rsid w:val="436A58B1"/>
    <w:rsid w:val="43859D8D"/>
    <w:rsid w:val="438AEAED"/>
    <w:rsid w:val="43967846"/>
    <w:rsid w:val="439E2B64"/>
    <w:rsid w:val="43AEDF0A"/>
    <w:rsid w:val="43D152B3"/>
    <w:rsid w:val="43E3FA42"/>
    <w:rsid w:val="43F1DE32"/>
    <w:rsid w:val="43F469EF"/>
    <w:rsid w:val="43FE4322"/>
    <w:rsid w:val="4401D7A9"/>
    <w:rsid w:val="44020026"/>
    <w:rsid w:val="446149DD"/>
    <w:rsid w:val="446F82F7"/>
    <w:rsid w:val="4476FE80"/>
    <w:rsid w:val="44914AD9"/>
    <w:rsid w:val="449ECD5E"/>
    <w:rsid w:val="44C34D10"/>
    <w:rsid w:val="44DE0C9C"/>
    <w:rsid w:val="44DF0D62"/>
    <w:rsid w:val="44DFE8BE"/>
    <w:rsid w:val="44E98541"/>
    <w:rsid w:val="44EDEBF4"/>
    <w:rsid w:val="450156A1"/>
    <w:rsid w:val="45131D78"/>
    <w:rsid w:val="4521161C"/>
    <w:rsid w:val="4527542F"/>
    <w:rsid w:val="4527C9B5"/>
    <w:rsid w:val="452B2A7E"/>
    <w:rsid w:val="452DB26F"/>
    <w:rsid w:val="4541FAC7"/>
    <w:rsid w:val="454B09D2"/>
    <w:rsid w:val="456B0358"/>
    <w:rsid w:val="456D850C"/>
    <w:rsid w:val="45741EA1"/>
    <w:rsid w:val="45759F70"/>
    <w:rsid w:val="4576BBD5"/>
    <w:rsid w:val="4578372C"/>
    <w:rsid w:val="4580B136"/>
    <w:rsid w:val="458EF8E9"/>
    <w:rsid w:val="45DCBFFD"/>
    <w:rsid w:val="45E19FFA"/>
    <w:rsid w:val="45F14711"/>
    <w:rsid w:val="45FB24DB"/>
    <w:rsid w:val="460AE474"/>
    <w:rsid w:val="4632FD0F"/>
    <w:rsid w:val="465C10DD"/>
    <w:rsid w:val="466BD893"/>
    <w:rsid w:val="46758B2A"/>
    <w:rsid w:val="467ACE56"/>
    <w:rsid w:val="467D9DA9"/>
    <w:rsid w:val="4683CD2B"/>
    <w:rsid w:val="469B7D02"/>
    <w:rsid w:val="46B3D704"/>
    <w:rsid w:val="46D51A90"/>
    <w:rsid w:val="46F17BF2"/>
    <w:rsid w:val="46F6694A"/>
    <w:rsid w:val="470B47F9"/>
    <w:rsid w:val="470CE5CA"/>
    <w:rsid w:val="4716FA2B"/>
    <w:rsid w:val="47320AEC"/>
    <w:rsid w:val="4739E109"/>
    <w:rsid w:val="474E81B5"/>
    <w:rsid w:val="475CBBD3"/>
    <w:rsid w:val="475F8181"/>
    <w:rsid w:val="4772D116"/>
    <w:rsid w:val="47A6C20B"/>
    <w:rsid w:val="47A8DEF6"/>
    <w:rsid w:val="47C5F57D"/>
    <w:rsid w:val="47CD07A7"/>
    <w:rsid w:val="47D318C1"/>
    <w:rsid w:val="47E256BA"/>
    <w:rsid w:val="47E56E37"/>
    <w:rsid w:val="47F8505F"/>
    <w:rsid w:val="480D73C5"/>
    <w:rsid w:val="48262359"/>
    <w:rsid w:val="48374D63"/>
    <w:rsid w:val="48440314"/>
    <w:rsid w:val="488F5F0D"/>
    <w:rsid w:val="48D257E4"/>
    <w:rsid w:val="49280BAA"/>
    <w:rsid w:val="494C2E8A"/>
    <w:rsid w:val="4967D4F9"/>
    <w:rsid w:val="4982BD77"/>
    <w:rsid w:val="49964D9D"/>
    <w:rsid w:val="499FFF32"/>
    <w:rsid w:val="49A340D2"/>
    <w:rsid w:val="49A9AE4B"/>
    <w:rsid w:val="49B66FE8"/>
    <w:rsid w:val="49C4A542"/>
    <w:rsid w:val="49CD722A"/>
    <w:rsid w:val="49E1098D"/>
    <w:rsid w:val="49F82099"/>
    <w:rsid w:val="49FCA076"/>
    <w:rsid w:val="4A4593C5"/>
    <w:rsid w:val="4A4CF928"/>
    <w:rsid w:val="4A5983CC"/>
    <w:rsid w:val="4A60C457"/>
    <w:rsid w:val="4A648786"/>
    <w:rsid w:val="4A85D378"/>
    <w:rsid w:val="4A8BB700"/>
    <w:rsid w:val="4AB79DA2"/>
    <w:rsid w:val="4AC13600"/>
    <w:rsid w:val="4AE1342E"/>
    <w:rsid w:val="4AEB2B00"/>
    <w:rsid w:val="4AF2AF49"/>
    <w:rsid w:val="4AF50FF7"/>
    <w:rsid w:val="4B10470E"/>
    <w:rsid w:val="4B136D08"/>
    <w:rsid w:val="4B463F2E"/>
    <w:rsid w:val="4B5817D2"/>
    <w:rsid w:val="4B6ACAD8"/>
    <w:rsid w:val="4B9898C6"/>
    <w:rsid w:val="4BA8A4BF"/>
    <w:rsid w:val="4BD3DF88"/>
    <w:rsid w:val="4BD63DD9"/>
    <w:rsid w:val="4BED5973"/>
    <w:rsid w:val="4BF49A96"/>
    <w:rsid w:val="4BFE3A6D"/>
    <w:rsid w:val="4C04DF06"/>
    <w:rsid w:val="4C081D38"/>
    <w:rsid w:val="4C0A818F"/>
    <w:rsid w:val="4C21667E"/>
    <w:rsid w:val="4C24BBA8"/>
    <w:rsid w:val="4C51AACE"/>
    <w:rsid w:val="4C581161"/>
    <w:rsid w:val="4C585944"/>
    <w:rsid w:val="4C68B34C"/>
    <w:rsid w:val="4C69E6FF"/>
    <w:rsid w:val="4C72A327"/>
    <w:rsid w:val="4C771830"/>
    <w:rsid w:val="4C7897EE"/>
    <w:rsid w:val="4C95C9E2"/>
    <w:rsid w:val="4C9DAB0C"/>
    <w:rsid w:val="4CA1FDAE"/>
    <w:rsid w:val="4CC75834"/>
    <w:rsid w:val="4CEC7F10"/>
    <w:rsid w:val="4CFF4B60"/>
    <w:rsid w:val="4D339336"/>
    <w:rsid w:val="4D394D01"/>
    <w:rsid w:val="4D4C8271"/>
    <w:rsid w:val="4D63FB2D"/>
    <w:rsid w:val="4D65AACE"/>
    <w:rsid w:val="4D6977FF"/>
    <w:rsid w:val="4D77CBBA"/>
    <w:rsid w:val="4DAAE9BE"/>
    <w:rsid w:val="4DC93911"/>
    <w:rsid w:val="4DCF1A17"/>
    <w:rsid w:val="4DDC3C0F"/>
    <w:rsid w:val="4DF30712"/>
    <w:rsid w:val="4E067FCC"/>
    <w:rsid w:val="4E09F4C0"/>
    <w:rsid w:val="4E0B372A"/>
    <w:rsid w:val="4E0B78AD"/>
    <w:rsid w:val="4E1D52C6"/>
    <w:rsid w:val="4E36A83D"/>
    <w:rsid w:val="4E4FF76E"/>
    <w:rsid w:val="4E7EC04E"/>
    <w:rsid w:val="4E843257"/>
    <w:rsid w:val="4E93D44B"/>
    <w:rsid w:val="4E9948A9"/>
    <w:rsid w:val="4EA3A105"/>
    <w:rsid w:val="4ECC1770"/>
    <w:rsid w:val="4EF4A151"/>
    <w:rsid w:val="4F04E2D7"/>
    <w:rsid w:val="4F0FA960"/>
    <w:rsid w:val="4F10FA5B"/>
    <w:rsid w:val="4F15AB84"/>
    <w:rsid w:val="4F1ECB45"/>
    <w:rsid w:val="4F2152CD"/>
    <w:rsid w:val="4F44EBE0"/>
    <w:rsid w:val="4F50FAAF"/>
    <w:rsid w:val="4F59790F"/>
    <w:rsid w:val="4F6F028E"/>
    <w:rsid w:val="4F792A1B"/>
    <w:rsid w:val="4F952C10"/>
    <w:rsid w:val="4FA2502D"/>
    <w:rsid w:val="4FA3B5AF"/>
    <w:rsid w:val="4FA584EF"/>
    <w:rsid w:val="4FB749B7"/>
    <w:rsid w:val="4FC5CBCC"/>
    <w:rsid w:val="4FD723E8"/>
    <w:rsid w:val="4FDBB66F"/>
    <w:rsid w:val="4FED9B60"/>
    <w:rsid w:val="50008261"/>
    <w:rsid w:val="500608BC"/>
    <w:rsid w:val="502B4AC3"/>
    <w:rsid w:val="503A44FF"/>
    <w:rsid w:val="505BA42C"/>
    <w:rsid w:val="506AC99C"/>
    <w:rsid w:val="5074FD3D"/>
    <w:rsid w:val="508499BE"/>
    <w:rsid w:val="509024C2"/>
    <w:rsid w:val="50A357E0"/>
    <w:rsid w:val="50C75AD1"/>
    <w:rsid w:val="50C79294"/>
    <w:rsid w:val="5100BC1B"/>
    <w:rsid w:val="51069206"/>
    <w:rsid w:val="51230E6E"/>
    <w:rsid w:val="513BA56A"/>
    <w:rsid w:val="513D6D82"/>
    <w:rsid w:val="514BF835"/>
    <w:rsid w:val="51575880"/>
    <w:rsid w:val="515DBC68"/>
    <w:rsid w:val="515EB1A3"/>
    <w:rsid w:val="51793344"/>
    <w:rsid w:val="518C3D90"/>
    <w:rsid w:val="518D6F7B"/>
    <w:rsid w:val="51958469"/>
    <w:rsid w:val="51979A48"/>
    <w:rsid w:val="5199999D"/>
    <w:rsid w:val="51ACCCB5"/>
    <w:rsid w:val="51B57195"/>
    <w:rsid w:val="51B5D559"/>
    <w:rsid w:val="51CA6CC0"/>
    <w:rsid w:val="51E1C66F"/>
    <w:rsid w:val="51E2A227"/>
    <w:rsid w:val="51EAE074"/>
    <w:rsid w:val="51ECA1C4"/>
    <w:rsid w:val="51ED3304"/>
    <w:rsid w:val="51F4085C"/>
    <w:rsid w:val="5208FCDE"/>
    <w:rsid w:val="52226F09"/>
    <w:rsid w:val="5229AB3F"/>
    <w:rsid w:val="52327359"/>
    <w:rsid w:val="5240F4AF"/>
    <w:rsid w:val="525B7FC3"/>
    <w:rsid w:val="526270F8"/>
    <w:rsid w:val="5269AA27"/>
    <w:rsid w:val="52724BD2"/>
    <w:rsid w:val="527E5AE1"/>
    <w:rsid w:val="527FB152"/>
    <w:rsid w:val="5295B969"/>
    <w:rsid w:val="52ABFF50"/>
    <w:rsid w:val="52CF56E6"/>
    <w:rsid w:val="52E23409"/>
    <w:rsid w:val="52E6F97F"/>
    <w:rsid w:val="52FB7936"/>
    <w:rsid w:val="530EC7AE"/>
    <w:rsid w:val="533C64C3"/>
    <w:rsid w:val="53469E91"/>
    <w:rsid w:val="534E8348"/>
    <w:rsid w:val="536ACD1E"/>
    <w:rsid w:val="5388B4B7"/>
    <w:rsid w:val="5396816B"/>
    <w:rsid w:val="539F3E1B"/>
    <w:rsid w:val="53A26A5E"/>
    <w:rsid w:val="53A5F3D0"/>
    <w:rsid w:val="53CDE1FA"/>
    <w:rsid w:val="53D14351"/>
    <w:rsid w:val="53DE3AE1"/>
    <w:rsid w:val="53E0B644"/>
    <w:rsid w:val="53F023F5"/>
    <w:rsid w:val="53F615A1"/>
    <w:rsid w:val="53FA781B"/>
    <w:rsid w:val="53FCA103"/>
    <w:rsid w:val="540BBBA6"/>
    <w:rsid w:val="541603D5"/>
    <w:rsid w:val="54183B67"/>
    <w:rsid w:val="54214388"/>
    <w:rsid w:val="5429ADE5"/>
    <w:rsid w:val="542C4D08"/>
    <w:rsid w:val="5436F50B"/>
    <w:rsid w:val="54585A9F"/>
    <w:rsid w:val="546B2747"/>
    <w:rsid w:val="547344D8"/>
    <w:rsid w:val="5477FCAB"/>
    <w:rsid w:val="549A5111"/>
    <w:rsid w:val="54F73483"/>
    <w:rsid w:val="54FEFA18"/>
    <w:rsid w:val="55014C97"/>
    <w:rsid w:val="5538B768"/>
    <w:rsid w:val="55752BF4"/>
    <w:rsid w:val="558FFFD2"/>
    <w:rsid w:val="55B30510"/>
    <w:rsid w:val="55BB2299"/>
    <w:rsid w:val="55C6345A"/>
    <w:rsid w:val="55DE932D"/>
    <w:rsid w:val="55F21E92"/>
    <w:rsid w:val="560910D3"/>
    <w:rsid w:val="561A4423"/>
    <w:rsid w:val="5635C697"/>
    <w:rsid w:val="56362172"/>
    <w:rsid w:val="5646457E"/>
    <w:rsid w:val="56523BC0"/>
    <w:rsid w:val="5659FE6B"/>
    <w:rsid w:val="566B141D"/>
    <w:rsid w:val="566B516A"/>
    <w:rsid w:val="569E4472"/>
    <w:rsid w:val="56A456CD"/>
    <w:rsid w:val="56C6BDDA"/>
    <w:rsid w:val="56CADD90"/>
    <w:rsid w:val="56CD3B97"/>
    <w:rsid w:val="56CD98AC"/>
    <w:rsid w:val="56D0A397"/>
    <w:rsid w:val="56DB268B"/>
    <w:rsid w:val="5714ACFE"/>
    <w:rsid w:val="57369C55"/>
    <w:rsid w:val="573E89DB"/>
    <w:rsid w:val="5756F2FA"/>
    <w:rsid w:val="5757C6A2"/>
    <w:rsid w:val="5780C0FB"/>
    <w:rsid w:val="57872449"/>
    <w:rsid w:val="5799E958"/>
    <w:rsid w:val="579AD1EF"/>
    <w:rsid w:val="57A32C11"/>
    <w:rsid w:val="57B3FA2E"/>
    <w:rsid w:val="57BE1601"/>
    <w:rsid w:val="57D96024"/>
    <w:rsid w:val="57DCEA78"/>
    <w:rsid w:val="57E4A03F"/>
    <w:rsid w:val="57F01C83"/>
    <w:rsid w:val="57FD493D"/>
    <w:rsid w:val="57FF2DE6"/>
    <w:rsid w:val="583A47A4"/>
    <w:rsid w:val="58430953"/>
    <w:rsid w:val="58742EB4"/>
    <w:rsid w:val="58743000"/>
    <w:rsid w:val="587F0194"/>
    <w:rsid w:val="58829EB1"/>
    <w:rsid w:val="5885810F"/>
    <w:rsid w:val="589F359E"/>
    <w:rsid w:val="58A07721"/>
    <w:rsid w:val="58B8BCF0"/>
    <w:rsid w:val="58C6A378"/>
    <w:rsid w:val="58D3CD12"/>
    <w:rsid w:val="58DA5A3C"/>
    <w:rsid w:val="58E820FD"/>
    <w:rsid w:val="58F87B8E"/>
    <w:rsid w:val="5907C25A"/>
    <w:rsid w:val="592A6F7C"/>
    <w:rsid w:val="59472ACB"/>
    <w:rsid w:val="59549CBB"/>
    <w:rsid w:val="595A9A80"/>
    <w:rsid w:val="5969E510"/>
    <w:rsid w:val="596C7C3C"/>
    <w:rsid w:val="59A2FE40"/>
    <w:rsid w:val="59A3E5A1"/>
    <w:rsid w:val="59B75E53"/>
    <w:rsid w:val="59CC4D92"/>
    <w:rsid w:val="59CCBD30"/>
    <w:rsid w:val="59DFE867"/>
    <w:rsid w:val="59E2D6AB"/>
    <w:rsid w:val="5A118037"/>
    <w:rsid w:val="5A1E0394"/>
    <w:rsid w:val="5A231F3F"/>
    <w:rsid w:val="5A265F20"/>
    <w:rsid w:val="5A74CF30"/>
    <w:rsid w:val="5A75006C"/>
    <w:rsid w:val="5A863AA4"/>
    <w:rsid w:val="5A8E93BC"/>
    <w:rsid w:val="5A904128"/>
    <w:rsid w:val="5AB20516"/>
    <w:rsid w:val="5ADB57B2"/>
    <w:rsid w:val="5AEFDF1C"/>
    <w:rsid w:val="5B3CC4CA"/>
    <w:rsid w:val="5B546884"/>
    <w:rsid w:val="5B5D00C5"/>
    <w:rsid w:val="5B61FF44"/>
    <w:rsid w:val="5B8610DC"/>
    <w:rsid w:val="5B9D6364"/>
    <w:rsid w:val="5BAC3753"/>
    <w:rsid w:val="5BB10B6F"/>
    <w:rsid w:val="5BCE038C"/>
    <w:rsid w:val="5BD3E87E"/>
    <w:rsid w:val="5BE2F846"/>
    <w:rsid w:val="5BE7B823"/>
    <w:rsid w:val="5BE99DF9"/>
    <w:rsid w:val="5BE9CF89"/>
    <w:rsid w:val="5BEECF4F"/>
    <w:rsid w:val="5BFB1934"/>
    <w:rsid w:val="5BFB35DA"/>
    <w:rsid w:val="5BFC8A73"/>
    <w:rsid w:val="5C07ED5D"/>
    <w:rsid w:val="5C3BB9DB"/>
    <w:rsid w:val="5C4242A6"/>
    <w:rsid w:val="5C7A7A58"/>
    <w:rsid w:val="5C8569E1"/>
    <w:rsid w:val="5CAB99EE"/>
    <w:rsid w:val="5CB6A893"/>
    <w:rsid w:val="5CBCD332"/>
    <w:rsid w:val="5CED570B"/>
    <w:rsid w:val="5CFDBC9E"/>
    <w:rsid w:val="5D0A3EA4"/>
    <w:rsid w:val="5D1224DE"/>
    <w:rsid w:val="5D484AC6"/>
    <w:rsid w:val="5D637325"/>
    <w:rsid w:val="5D856E5A"/>
    <w:rsid w:val="5D9226BD"/>
    <w:rsid w:val="5D98ECE1"/>
    <w:rsid w:val="5DC08C3B"/>
    <w:rsid w:val="5DCE2D5D"/>
    <w:rsid w:val="5DE814FE"/>
    <w:rsid w:val="5DFA6842"/>
    <w:rsid w:val="5E19542F"/>
    <w:rsid w:val="5E4592D4"/>
    <w:rsid w:val="5E515F78"/>
    <w:rsid w:val="5E63CA91"/>
    <w:rsid w:val="5E64E643"/>
    <w:rsid w:val="5E9C8010"/>
    <w:rsid w:val="5EC0C3AD"/>
    <w:rsid w:val="5ED50426"/>
    <w:rsid w:val="5ED931A5"/>
    <w:rsid w:val="5F003EC1"/>
    <w:rsid w:val="5F044C84"/>
    <w:rsid w:val="5F189633"/>
    <w:rsid w:val="5F2657C3"/>
    <w:rsid w:val="5F314520"/>
    <w:rsid w:val="5F33D126"/>
    <w:rsid w:val="5F8D0D63"/>
    <w:rsid w:val="5FC927E6"/>
    <w:rsid w:val="5FD8E1F9"/>
    <w:rsid w:val="5FF527CD"/>
    <w:rsid w:val="603E8CA8"/>
    <w:rsid w:val="603FA36E"/>
    <w:rsid w:val="604E6E46"/>
    <w:rsid w:val="6056CEB8"/>
    <w:rsid w:val="60623149"/>
    <w:rsid w:val="6078E2D0"/>
    <w:rsid w:val="60843C2E"/>
    <w:rsid w:val="609F80A0"/>
    <w:rsid w:val="60C414DC"/>
    <w:rsid w:val="60CEA924"/>
    <w:rsid w:val="60D3B011"/>
    <w:rsid w:val="60D406B6"/>
    <w:rsid w:val="60DDDFC7"/>
    <w:rsid w:val="6104C473"/>
    <w:rsid w:val="6129480B"/>
    <w:rsid w:val="612B7C4F"/>
    <w:rsid w:val="612F4894"/>
    <w:rsid w:val="61306671"/>
    <w:rsid w:val="6138B495"/>
    <w:rsid w:val="6145C5FB"/>
    <w:rsid w:val="6149A35F"/>
    <w:rsid w:val="61575495"/>
    <w:rsid w:val="6181CC8C"/>
    <w:rsid w:val="6199817C"/>
    <w:rsid w:val="619AC6EC"/>
    <w:rsid w:val="61AE8194"/>
    <w:rsid w:val="61C1E767"/>
    <w:rsid w:val="61C7DB98"/>
    <w:rsid w:val="61CC4249"/>
    <w:rsid w:val="61DA5D09"/>
    <w:rsid w:val="61E7E1B5"/>
    <w:rsid w:val="61F2A604"/>
    <w:rsid w:val="61F35818"/>
    <w:rsid w:val="61F7A79D"/>
    <w:rsid w:val="620964AB"/>
    <w:rsid w:val="620F8A55"/>
    <w:rsid w:val="6214B331"/>
    <w:rsid w:val="621E26D7"/>
    <w:rsid w:val="62200C8F"/>
    <w:rsid w:val="624C3530"/>
    <w:rsid w:val="6250F107"/>
    <w:rsid w:val="62541BDF"/>
    <w:rsid w:val="625424B8"/>
    <w:rsid w:val="625BA327"/>
    <w:rsid w:val="6274D92D"/>
    <w:rsid w:val="62786E61"/>
    <w:rsid w:val="628AA4BE"/>
    <w:rsid w:val="6291CEE2"/>
    <w:rsid w:val="629E228D"/>
    <w:rsid w:val="629F2303"/>
    <w:rsid w:val="62BADC66"/>
    <w:rsid w:val="62C05149"/>
    <w:rsid w:val="62C09DC3"/>
    <w:rsid w:val="62C3AFD2"/>
    <w:rsid w:val="62EC0940"/>
    <w:rsid w:val="62F6D5AB"/>
    <w:rsid w:val="62FBCC30"/>
    <w:rsid w:val="632E8727"/>
    <w:rsid w:val="6345104E"/>
    <w:rsid w:val="634F661A"/>
    <w:rsid w:val="636812AA"/>
    <w:rsid w:val="636D11EF"/>
    <w:rsid w:val="6385C3AA"/>
    <w:rsid w:val="638E3C3C"/>
    <w:rsid w:val="639F313B"/>
    <w:rsid w:val="63AEB20C"/>
    <w:rsid w:val="63C728F4"/>
    <w:rsid w:val="63CE3D42"/>
    <w:rsid w:val="63F77388"/>
    <w:rsid w:val="63FA6490"/>
    <w:rsid w:val="63FD0F9E"/>
    <w:rsid w:val="6400BCE5"/>
    <w:rsid w:val="640D5937"/>
    <w:rsid w:val="6415F7F1"/>
    <w:rsid w:val="6431F4AE"/>
    <w:rsid w:val="64566E2D"/>
    <w:rsid w:val="646887E8"/>
    <w:rsid w:val="64712926"/>
    <w:rsid w:val="6476DFE3"/>
    <w:rsid w:val="648EF557"/>
    <w:rsid w:val="649AE118"/>
    <w:rsid w:val="64D34F1C"/>
    <w:rsid w:val="64DFC97D"/>
    <w:rsid w:val="650655C7"/>
    <w:rsid w:val="650E5391"/>
    <w:rsid w:val="65159D13"/>
    <w:rsid w:val="65286E95"/>
    <w:rsid w:val="6536EBCE"/>
    <w:rsid w:val="654E5069"/>
    <w:rsid w:val="656397B1"/>
    <w:rsid w:val="656D8244"/>
    <w:rsid w:val="657522EF"/>
    <w:rsid w:val="65755E55"/>
    <w:rsid w:val="65809B26"/>
    <w:rsid w:val="6585A62C"/>
    <w:rsid w:val="658DA664"/>
    <w:rsid w:val="65BCDEAC"/>
    <w:rsid w:val="65D1BB83"/>
    <w:rsid w:val="65D26268"/>
    <w:rsid w:val="66067E0B"/>
    <w:rsid w:val="66083441"/>
    <w:rsid w:val="66524CA3"/>
    <w:rsid w:val="666A1E1A"/>
    <w:rsid w:val="666B4E00"/>
    <w:rsid w:val="6670AC04"/>
    <w:rsid w:val="66829212"/>
    <w:rsid w:val="66844296"/>
    <w:rsid w:val="668A6E14"/>
    <w:rsid w:val="66933E91"/>
    <w:rsid w:val="66A49EE4"/>
    <w:rsid w:val="66A7F185"/>
    <w:rsid w:val="66B6AD04"/>
    <w:rsid w:val="66BEABD0"/>
    <w:rsid w:val="66CACEDB"/>
    <w:rsid w:val="6709DF26"/>
    <w:rsid w:val="67274614"/>
    <w:rsid w:val="6742BB01"/>
    <w:rsid w:val="6744A0C3"/>
    <w:rsid w:val="6754ADA5"/>
    <w:rsid w:val="6760C0AA"/>
    <w:rsid w:val="6760E937"/>
    <w:rsid w:val="6766CBA8"/>
    <w:rsid w:val="67805F27"/>
    <w:rsid w:val="67A8866A"/>
    <w:rsid w:val="67A9B4E6"/>
    <w:rsid w:val="67BD58BD"/>
    <w:rsid w:val="67D6F538"/>
    <w:rsid w:val="67EE1250"/>
    <w:rsid w:val="67F62426"/>
    <w:rsid w:val="67F96886"/>
    <w:rsid w:val="68021F75"/>
    <w:rsid w:val="68065027"/>
    <w:rsid w:val="68244473"/>
    <w:rsid w:val="6830EB82"/>
    <w:rsid w:val="6831AB74"/>
    <w:rsid w:val="68321494"/>
    <w:rsid w:val="68681296"/>
    <w:rsid w:val="6895EA06"/>
    <w:rsid w:val="68F07D40"/>
    <w:rsid w:val="68F5847F"/>
    <w:rsid w:val="69037BA1"/>
    <w:rsid w:val="69039892"/>
    <w:rsid w:val="6907DB0F"/>
    <w:rsid w:val="690DDBA7"/>
    <w:rsid w:val="690E1D58"/>
    <w:rsid w:val="691398F1"/>
    <w:rsid w:val="693C437C"/>
    <w:rsid w:val="694A1883"/>
    <w:rsid w:val="6952494B"/>
    <w:rsid w:val="696195B6"/>
    <w:rsid w:val="696D9002"/>
    <w:rsid w:val="697094AE"/>
    <w:rsid w:val="6976A425"/>
    <w:rsid w:val="698B4879"/>
    <w:rsid w:val="69966B59"/>
    <w:rsid w:val="69AA8AEF"/>
    <w:rsid w:val="69B2C14D"/>
    <w:rsid w:val="69D31372"/>
    <w:rsid w:val="69E2E56E"/>
    <w:rsid w:val="69E46B8E"/>
    <w:rsid w:val="6A0A8B1F"/>
    <w:rsid w:val="6A1612EC"/>
    <w:rsid w:val="6A200520"/>
    <w:rsid w:val="6A500B54"/>
    <w:rsid w:val="6A536E6D"/>
    <w:rsid w:val="6A63C535"/>
    <w:rsid w:val="6A6B8369"/>
    <w:rsid w:val="6A73EF8D"/>
    <w:rsid w:val="6A73F3D4"/>
    <w:rsid w:val="6A7C4185"/>
    <w:rsid w:val="6A7E76B5"/>
    <w:rsid w:val="6A9D603F"/>
    <w:rsid w:val="6AAE832C"/>
    <w:rsid w:val="6AC76DDD"/>
    <w:rsid w:val="6AEA1B4F"/>
    <w:rsid w:val="6AEDEAFB"/>
    <w:rsid w:val="6AF6548C"/>
    <w:rsid w:val="6B026A42"/>
    <w:rsid w:val="6B067320"/>
    <w:rsid w:val="6B0E7E6C"/>
    <w:rsid w:val="6B13B688"/>
    <w:rsid w:val="6B18A83E"/>
    <w:rsid w:val="6B479E9A"/>
    <w:rsid w:val="6BBA2B4F"/>
    <w:rsid w:val="6BBB6E7C"/>
    <w:rsid w:val="6BCA3B35"/>
    <w:rsid w:val="6BCD0E80"/>
    <w:rsid w:val="6BD4B3A6"/>
    <w:rsid w:val="6BDC8DFC"/>
    <w:rsid w:val="6BE19AB4"/>
    <w:rsid w:val="6BF4F7FD"/>
    <w:rsid w:val="6BF53C41"/>
    <w:rsid w:val="6C0E0FB1"/>
    <w:rsid w:val="6C1403FE"/>
    <w:rsid w:val="6C1811E6"/>
    <w:rsid w:val="6C2088CC"/>
    <w:rsid w:val="6C23DE36"/>
    <w:rsid w:val="6C282D13"/>
    <w:rsid w:val="6C34F8EC"/>
    <w:rsid w:val="6C3ADCE8"/>
    <w:rsid w:val="6C40F483"/>
    <w:rsid w:val="6C446D5B"/>
    <w:rsid w:val="6C5C8623"/>
    <w:rsid w:val="6C7966EE"/>
    <w:rsid w:val="6C7A42CD"/>
    <w:rsid w:val="6C7F7166"/>
    <w:rsid w:val="6C828600"/>
    <w:rsid w:val="6C8F9E6C"/>
    <w:rsid w:val="6C9E411E"/>
    <w:rsid w:val="6CB6D990"/>
    <w:rsid w:val="6CD49580"/>
    <w:rsid w:val="6CF9E1CE"/>
    <w:rsid w:val="6D226F42"/>
    <w:rsid w:val="6D291C6C"/>
    <w:rsid w:val="6D33D270"/>
    <w:rsid w:val="6D370FE9"/>
    <w:rsid w:val="6D39454D"/>
    <w:rsid w:val="6D3EBAAB"/>
    <w:rsid w:val="6D4B53CC"/>
    <w:rsid w:val="6D979910"/>
    <w:rsid w:val="6DAAC6CC"/>
    <w:rsid w:val="6DC16605"/>
    <w:rsid w:val="6DC3EF29"/>
    <w:rsid w:val="6DC7F898"/>
    <w:rsid w:val="6DCF1C8E"/>
    <w:rsid w:val="6DD631B2"/>
    <w:rsid w:val="6DE9B144"/>
    <w:rsid w:val="6E28A3CB"/>
    <w:rsid w:val="6E3E13E2"/>
    <w:rsid w:val="6E4BA5FB"/>
    <w:rsid w:val="6E502CB6"/>
    <w:rsid w:val="6E59DB2D"/>
    <w:rsid w:val="6E5D78FA"/>
    <w:rsid w:val="6E86A089"/>
    <w:rsid w:val="6E9CE588"/>
    <w:rsid w:val="6EB6A959"/>
    <w:rsid w:val="6EBC691A"/>
    <w:rsid w:val="6EC0A911"/>
    <w:rsid w:val="6EEB8734"/>
    <w:rsid w:val="6EF4A6A4"/>
    <w:rsid w:val="6F2CB076"/>
    <w:rsid w:val="6F3C9454"/>
    <w:rsid w:val="6F4F47FD"/>
    <w:rsid w:val="6F5DB934"/>
    <w:rsid w:val="6F5FBF8A"/>
    <w:rsid w:val="6FA27288"/>
    <w:rsid w:val="6FA9E430"/>
    <w:rsid w:val="6FCCE363"/>
    <w:rsid w:val="6FF641EF"/>
    <w:rsid w:val="7005142E"/>
    <w:rsid w:val="700711C3"/>
    <w:rsid w:val="701A37ED"/>
    <w:rsid w:val="7020CC56"/>
    <w:rsid w:val="7042C135"/>
    <w:rsid w:val="704695B2"/>
    <w:rsid w:val="704ED18A"/>
    <w:rsid w:val="705888C4"/>
    <w:rsid w:val="7068E060"/>
    <w:rsid w:val="70AA0C13"/>
    <w:rsid w:val="70AFFF1F"/>
    <w:rsid w:val="70BBC2D4"/>
    <w:rsid w:val="70BFD596"/>
    <w:rsid w:val="70D9CB61"/>
    <w:rsid w:val="70EC99CF"/>
    <w:rsid w:val="7100F44D"/>
    <w:rsid w:val="71025139"/>
    <w:rsid w:val="713671F8"/>
    <w:rsid w:val="71475561"/>
    <w:rsid w:val="717DBFF0"/>
    <w:rsid w:val="718AAC97"/>
    <w:rsid w:val="71BF74CA"/>
    <w:rsid w:val="71E26613"/>
    <w:rsid w:val="7219E7EB"/>
    <w:rsid w:val="721BF2A1"/>
    <w:rsid w:val="722DFF8E"/>
    <w:rsid w:val="72393DDC"/>
    <w:rsid w:val="724BCF80"/>
    <w:rsid w:val="729163AF"/>
    <w:rsid w:val="72920999"/>
    <w:rsid w:val="7296410C"/>
    <w:rsid w:val="7297BD13"/>
    <w:rsid w:val="72AA216C"/>
    <w:rsid w:val="72C40918"/>
    <w:rsid w:val="72CE6E27"/>
    <w:rsid w:val="72DC92E3"/>
    <w:rsid w:val="72E325C2"/>
    <w:rsid w:val="73141326"/>
    <w:rsid w:val="73269CE7"/>
    <w:rsid w:val="7328E81A"/>
    <w:rsid w:val="73330C17"/>
    <w:rsid w:val="7334665B"/>
    <w:rsid w:val="734C6187"/>
    <w:rsid w:val="7365401F"/>
    <w:rsid w:val="7374252B"/>
    <w:rsid w:val="737DF831"/>
    <w:rsid w:val="738623FA"/>
    <w:rsid w:val="73A30939"/>
    <w:rsid w:val="73C11CDC"/>
    <w:rsid w:val="73C8F9A9"/>
    <w:rsid w:val="73CB572D"/>
    <w:rsid w:val="73D8BFFE"/>
    <w:rsid w:val="74006B83"/>
    <w:rsid w:val="74007276"/>
    <w:rsid w:val="741F007E"/>
    <w:rsid w:val="7426595F"/>
    <w:rsid w:val="742B32B6"/>
    <w:rsid w:val="743FE9AB"/>
    <w:rsid w:val="7441EF3F"/>
    <w:rsid w:val="7483D2D0"/>
    <w:rsid w:val="74934BFB"/>
    <w:rsid w:val="749DD69D"/>
    <w:rsid w:val="74A1B3A7"/>
    <w:rsid w:val="74A769F5"/>
    <w:rsid w:val="74B502F3"/>
    <w:rsid w:val="74D3E300"/>
    <w:rsid w:val="74EEF8EB"/>
    <w:rsid w:val="7501DD6D"/>
    <w:rsid w:val="750D9F6C"/>
    <w:rsid w:val="75141288"/>
    <w:rsid w:val="752064F7"/>
    <w:rsid w:val="7526DFD3"/>
    <w:rsid w:val="7533BCC2"/>
    <w:rsid w:val="753B4813"/>
    <w:rsid w:val="7544F6E6"/>
    <w:rsid w:val="75492865"/>
    <w:rsid w:val="75637B1D"/>
    <w:rsid w:val="7571C5A9"/>
    <w:rsid w:val="758DDEDE"/>
    <w:rsid w:val="75A7DBAC"/>
    <w:rsid w:val="75B03759"/>
    <w:rsid w:val="75B65670"/>
    <w:rsid w:val="75C4A825"/>
    <w:rsid w:val="75CC88E6"/>
    <w:rsid w:val="75DBF4DB"/>
    <w:rsid w:val="75DDEB5A"/>
    <w:rsid w:val="75DE985C"/>
    <w:rsid w:val="75F6BC9C"/>
    <w:rsid w:val="75FC7983"/>
    <w:rsid w:val="762CA94C"/>
    <w:rsid w:val="763D525D"/>
    <w:rsid w:val="7645AF2F"/>
    <w:rsid w:val="764C6D8F"/>
    <w:rsid w:val="76567ABA"/>
    <w:rsid w:val="767B64EC"/>
    <w:rsid w:val="7682B9B0"/>
    <w:rsid w:val="7693055B"/>
    <w:rsid w:val="7693100F"/>
    <w:rsid w:val="769988E9"/>
    <w:rsid w:val="769D60F5"/>
    <w:rsid w:val="76A03658"/>
    <w:rsid w:val="76AD0580"/>
    <w:rsid w:val="76CF8E88"/>
    <w:rsid w:val="76D9EF84"/>
    <w:rsid w:val="76EA73F0"/>
    <w:rsid w:val="76F1A274"/>
    <w:rsid w:val="76F317AF"/>
    <w:rsid w:val="76F36264"/>
    <w:rsid w:val="76F831D3"/>
    <w:rsid w:val="770159C0"/>
    <w:rsid w:val="7704D0D2"/>
    <w:rsid w:val="77067833"/>
    <w:rsid w:val="771F6B08"/>
    <w:rsid w:val="7725E452"/>
    <w:rsid w:val="772E52C9"/>
    <w:rsid w:val="773108E0"/>
    <w:rsid w:val="777111B3"/>
    <w:rsid w:val="7779BBBB"/>
    <w:rsid w:val="7779E579"/>
    <w:rsid w:val="77833E11"/>
    <w:rsid w:val="77889CFD"/>
    <w:rsid w:val="778DCD29"/>
    <w:rsid w:val="77A93E5B"/>
    <w:rsid w:val="77DAAE5E"/>
    <w:rsid w:val="77DCA2EC"/>
    <w:rsid w:val="77E36BED"/>
    <w:rsid w:val="77EFAC68"/>
    <w:rsid w:val="7801B870"/>
    <w:rsid w:val="78164791"/>
    <w:rsid w:val="781C9177"/>
    <w:rsid w:val="7820AA9C"/>
    <w:rsid w:val="7835594A"/>
    <w:rsid w:val="7847DA9F"/>
    <w:rsid w:val="785C0B3E"/>
    <w:rsid w:val="789BACDF"/>
    <w:rsid w:val="78B6EBFB"/>
    <w:rsid w:val="78D2DEB0"/>
    <w:rsid w:val="78DA97E6"/>
    <w:rsid w:val="78E2279C"/>
    <w:rsid w:val="78EBAC35"/>
    <w:rsid w:val="79158C1C"/>
    <w:rsid w:val="7938F7B1"/>
    <w:rsid w:val="79637ABF"/>
    <w:rsid w:val="79701F34"/>
    <w:rsid w:val="7981EC07"/>
    <w:rsid w:val="7992441C"/>
    <w:rsid w:val="79CB85B2"/>
    <w:rsid w:val="79CC64FD"/>
    <w:rsid w:val="79CEB4A7"/>
    <w:rsid w:val="79D0A7A9"/>
    <w:rsid w:val="79F5657E"/>
    <w:rsid w:val="79F9E671"/>
    <w:rsid w:val="7A24DC88"/>
    <w:rsid w:val="7A41ECCB"/>
    <w:rsid w:val="7A543AEA"/>
    <w:rsid w:val="7A6D1969"/>
    <w:rsid w:val="7A869241"/>
    <w:rsid w:val="7A922D71"/>
    <w:rsid w:val="7A996A27"/>
    <w:rsid w:val="7AC766FE"/>
    <w:rsid w:val="7AD53EC5"/>
    <w:rsid w:val="7AFD7460"/>
    <w:rsid w:val="7B157BA4"/>
    <w:rsid w:val="7B1BAE64"/>
    <w:rsid w:val="7B31AECC"/>
    <w:rsid w:val="7B4A25EC"/>
    <w:rsid w:val="7B7DF072"/>
    <w:rsid w:val="7B9D3D3A"/>
    <w:rsid w:val="7B9ECD91"/>
    <w:rsid w:val="7BAA8997"/>
    <w:rsid w:val="7BBBB977"/>
    <w:rsid w:val="7BC411D1"/>
    <w:rsid w:val="7BE89B39"/>
    <w:rsid w:val="7C0BFA60"/>
    <w:rsid w:val="7C1931C3"/>
    <w:rsid w:val="7C23B459"/>
    <w:rsid w:val="7C2CC08E"/>
    <w:rsid w:val="7C41EF86"/>
    <w:rsid w:val="7C497075"/>
    <w:rsid w:val="7C70CFBA"/>
    <w:rsid w:val="7CA2D656"/>
    <w:rsid w:val="7CBA74A1"/>
    <w:rsid w:val="7CBFADE8"/>
    <w:rsid w:val="7CC28682"/>
    <w:rsid w:val="7CC34214"/>
    <w:rsid w:val="7CD10B88"/>
    <w:rsid w:val="7CD51463"/>
    <w:rsid w:val="7CF0C9BC"/>
    <w:rsid w:val="7CF559C0"/>
    <w:rsid w:val="7CF63968"/>
    <w:rsid w:val="7D3203E6"/>
    <w:rsid w:val="7D39B0A6"/>
    <w:rsid w:val="7D408086"/>
    <w:rsid w:val="7D4E58D4"/>
    <w:rsid w:val="7D7A0A21"/>
    <w:rsid w:val="7DA7FCEE"/>
    <w:rsid w:val="7DB1F652"/>
    <w:rsid w:val="7DBBAD1F"/>
    <w:rsid w:val="7DC8D81C"/>
    <w:rsid w:val="7DD1F397"/>
    <w:rsid w:val="7DD5D6E2"/>
    <w:rsid w:val="7DDE2AEA"/>
    <w:rsid w:val="7DF357A3"/>
    <w:rsid w:val="7E049EC8"/>
    <w:rsid w:val="7E091E18"/>
    <w:rsid w:val="7E19E657"/>
    <w:rsid w:val="7E1F0A07"/>
    <w:rsid w:val="7E2477F6"/>
    <w:rsid w:val="7E3C46FF"/>
    <w:rsid w:val="7E3C49B4"/>
    <w:rsid w:val="7E4FB819"/>
    <w:rsid w:val="7E54A6EB"/>
    <w:rsid w:val="7E5BC215"/>
    <w:rsid w:val="7E9FB346"/>
    <w:rsid w:val="7EA87254"/>
    <w:rsid w:val="7EAE56C7"/>
    <w:rsid w:val="7EC0E21A"/>
    <w:rsid w:val="7EE40D0B"/>
    <w:rsid w:val="7EFECA1D"/>
    <w:rsid w:val="7F0A6F5B"/>
    <w:rsid w:val="7F0CE680"/>
    <w:rsid w:val="7F112A2B"/>
    <w:rsid w:val="7F26632C"/>
    <w:rsid w:val="7F2CB77F"/>
    <w:rsid w:val="7F387BD6"/>
    <w:rsid w:val="7F481448"/>
    <w:rsid w:val="7F517AC1"/>
    <w:rsid w:val="7F52DCC0"/>
    <w:rsid w:val="7F53AAB6"/>
    <w:rsid w:val="7F697333"/>
    <w:rsid w:val="7F7C8E77"/>
    <w:rsid w:val="7F81CE6F"/>
    <w:rsid w:val="7F848D97"/>
    <w:rsid w:val="7F9EB4B3"/>
    <w:rsid w:val="7FC1AD43"/>
    <w:rsid w:val="7FC25495"/>
    <w:rsid w:val="7FC9A3E0"/>
    <w:rsid w:val="7FCCE5F5"/>
    <w:rsid w:val="7FD65E20"/>
    <w:rsid w:val="7FDA7718"/>
    <w:rsid w:val="7FDC6D38"/>
    <w:rsid w:val="7FE3CD9E"/>
    <w:rsid w:val="7FE3D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C3E28B5"/>
  <w15:docId w15:val="{4FE407F9-1D1D-48D5-8505-C638C69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24"/>
  </w:style>
  <w:style w:type="paragraph" w:styleId="Ttol1">
    <w:name w:val="heading 1"/>
    <w:basedOn w:val="Ttol"/>
    <w:next w:val="Textindependent"/>
    <w:link w:val="Ttol1Car"/>
    <w:uiPriority w:val="9"/>
    <w:qFormat/>
    <w:rsid w:val="0030238B"/>
    <w:pPr>
      <w:numPr>
        <w:numId w:val="1"/>
      </w:numPr>
      <w:jc w:val="both"/>
      <w:outlineLvl w:val="0"/>
    </w:pPr>
    <w:rPr>
      <w:rFonts w:ascii="Arial" w:hAnsi="Arial"/>
      <w:sz w:val="20"/>
    </w:rPr>
  </w:style>
  <w:style w:type="paragraph" w:styleId="Ttol2">
    <w:name w:val="heading 2"/>
    <w:basedOn w:val="Ttol"/>
    <w:next w:val="Textindependent"/>
    <w:link w:val="Ttol2Car"/>
    <w:uiPriority w:val="9"/>
    <w:unhideWhenUsed/>
    <w:qFormat/>
    <w:rsid w:val="0030238B"/>
    <w:pPr>
      <w:numPr>
        <w:ilvl w:val="1"/>
        <w:numId w:val="1"/>
      </w:numPr>
      <w:spacing w:before="57" w:after="113"/>
      <w:jc w:val="both"/>
      <w:outlineLvl w:val="1"/>
    </w:pPr>
    <w:rPr>
      <w:rFonts w:ascii="Arial" w:hAnsi="Arial"/>
      <w:sz w:val="20"/>
    </w:rPr>
  </w:style>
  <w:style w:type="paragraph" w:styleId="Ttol3">
    <w:name w:val="heading 3"/>
    <w:basedOn w:val="Ttol"/>
    <w:next w:val="Textindependent"/>
    <w:link w:val="Ttol3Car"/>
    <w:uiPriority w:val="9"/>
    <w:unhideWhenUsed/>
    <w:qFormat/>
    <w:rsid w:val="0030238B"/>
    <w:pPr>
      <w:keepLines/>
      <w:spacing w:before="40" w:after="0"/>
      <w:jc w:val="both"/>
      <w:outlineLvl w:val="2"/>
    </w:pPr>
    <w:rPr>
      <w:rFonts w:ascii="Arial" w:eastAsiaTheme="majorEastAsia" w:hAnsi="Arial" w:cstheme="majorBidi"/>
      <w:sz w:val="20"/>
      <w:szCs w:val="24"/>
    </w:rPr>
  </w:style>
  <w:style w:type="paragraph" w:styleId="Ttol4">
    <w:name w:val="heading 4"/>
    <w:basedOn w:val="Textindependent"/>
    <w:next w:val="Textindependent"/>
    <w:link w:val="Ttol4Car"/>
    <w:uiPriority w:val="9"/>
    <w:unhideWhenUsed/>
    <w:qFormat/>
    <w:rsid w:val="0030238B"/>
    <w:pPr>
      <w:spacing w:before="119" w:after="113"/>
      <w:jc w:val="both"/>
      <w:outlineLvl w:val="3"/>
    </w:pPr>
  </w:style>
  <w:style w:type="paragraph" w:styleId="Ttol5">
    <w:name w:val="heading 5"/>
    <w:basedOn w:val="Ttol"/>
    <w:next w:val="Textindependent"/>
    <w:link w:val="Ttol5Car"/>
    <w:uiPriority w:val="9"/>
    <w:unhideWhenUsed/>
    <w:qFormat/>
    <w:rsid w:val="0030238B"/>
    <w:pPr>
      <w:numPr>
        <w:ilvl w:val="4"/>
        <w:numId w:val="1"/>
      </w:numPr>
      <w:spacing w:before="120" w:after="60"/>
      <w:jc w:val="both"/>
      <w:outlineLvl w:val="4"/>
    </w:pPr>
    <w:rPr>
      <w:rFonts w:ascii="Arial" w:hAnsi="Arial"/>
      <w:sz w:val="20"/>
    </w:rPr>
  </w:style>
  <w:style w:type="paragraph" w:styleId="Ttol6">
    <w:name w:val="heading 6"/>
    <w:basedOn w:val="Ttol"/>
    <w:next w:val="Textindependent"/>
    <w:uiPriority w:val="9"/>
    <w:semiHidden/>
    <w:unhideWhenUsed/>
    <w:qFormat/>
    <w:pPr>
      <w:numPr>
        <w:ilvl w:val="5"/>
        <w:numId w:val="1"/>
      </w:numPr>
      <w:spacing w:before="60" w:after="60"/>
      <w:outlineLvl w:val="5"/>
    </w:pPr>
    <w:rPr>
      <w:b/>
      <w:bCs/>
      <w:i/>
      <w:iCs/>
      <w:sz w:val="24"/>
      <w:szCs w:val="24"/>
    </w:rPr>
  </w:style>
  <w:style w:type="paragraph" w:styleId="Ttol7">
    <w:name w:val="heading 7"/>
    <w:basedOn w:val="Ttol"/>
    <w:next w:val="Textindependent"/>
    <w:link w:val="Ttol7Car"/>
    <w:qFormat/>
    <w:pPr>
      <w:numPr>
        <w:ilvl w:val="6"/>
        <w:numId w:val="1"/>
      </w:numPr>
      <w:spacing w:before="60" w:after="60"/>
      <w:outlineLvl w:val="6"/>
    </w:pPr>
    <w:rPr>
      <w:b/>
      <w:bCs/>
      <w:sz w:val="22"/>
      <w:szCs w:val="22"/>
    </w:rPr>
  </w:style>
  <w:style w:type="paragraph" w:styleId="Ttol8">
    <w:name w:val="heading 8"/>
    <w:basedOn w:val="Ttol"/>
    <w:next w:val="Textindependent"/>
    <w:qFormat/>
    <w:pPr>
      <w:numPr>
        <w:ilvl w:val="7"/>
        <w:numId w:val="1"/>
      </w:numPr>
      <w:spacing w:before="60" w:after="60"/>
      <w:outlineLvl w:val="7"/>
    </w:pPr>
    <w:rPr>
      <w:b/>
      <w:bCs/>
      <w:i/>
      <w:iCs/>
      <w:sz w:val="22"/>
      <w:szCs w:val="22"/>
    </w:rPr>
  </w:style>
  <w:style w:type="paragraph" w:styleId="Ttol9">
    <w:name w:val="heading 9"/>
    <w:basedOn w:val="Ttol"/>
    <w:next w:val="Textindependent"/>
    <w:qFormat/>
    <w:pPr>
      <w:numPr>
        <w:ilvl w:val="8"/>
        <w:numId w:val="1"/>
      </w:numPr>
      <w:spacing w:before="60" w:after="60"/>
      <w:outlineLvl w:val="8"/>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ol">
    <w:name w:val="Title"/>
    <w:basedOn w:val="Normal"/>
    <w:next w:val="Textindependent"/>
    <w:uiPriority w:val="10"/>
    <w:qFormat/>
    <w:pPr>
      <w:keepNext/>
      <w:spacing w:before="240" w:after="120"/>
    </w:pPr>
    <w:rPr>
      <w:rFonts w:ascii="Liberation Sans" w:eastAsia="Microsoft YaHei" w:hAnsi="Liberation Sans" w:cs="Mangal"/>
      <w:sz w:val="28"/>
      <w:szCs w:val="28"/>
    </w:rPr>
  </w:style>
  <w:style w:type="paragraph" w:styleId="Textindependent">
    <w:name w:val="Body Text"/>
    <w:basedOn w:val="Normal"/>
    <w:next w:val="Ttol4"/>
    <w:link w:val="TextindependentCar"/>
    <w:pPr>
      <w:spacing w:after="142"/>
      <w:contextualSpacing/>
    </w:pPr>
    <w:rPr>
      <w:rFonts w:ascii="Arial" w:hAnsi="Arial"/>
      <w:sz w:val="20"/>
    </w:rPr>
  </w:style>
  <w:style w:type="paragraph" w:styleId="Llista">
    <w:name w:val="List"/>
    <w:basedOn w:val="Textindependent"/>
    <w:rPr>
      <w:rFonts w:cs="Mangal"/>
    </w:rPr>
  </w:style>
  <w:style w:type="paragraph" w:styleId="L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IDC1">
    <w:name w:val="toc 1"/>
    <w:basedOn w:val="ndice"/>
    <w:uiPriority w:val="39"/>
    <w:rsid w:val="0030238B"/>
    <w:pPr>
      <w:framePr w:wrap="around" w:vAnchor="text" w:hAnchor="text" w:y="1"/>
      <w:tabs>
        <w:tab w:val="right" w:leader="dot" w:pos="9638"/>
      </w:tabs>
      <w:jc w:val="both"/>
    </w:pPr>
    <w:rPr>
      <w:rFonts w:ascii="Arial" w:hAnsi="Arial"/>
      <w:sz w:val="20"/>
    </w:rPr>
  </w:style>
  <w:style w:type="paragraph" w:styleId="Ttoldndex">
    <w:name w:val="index heading"/>
    <w:basedOn w:val="Ttol"/>
    <w:pPr>
      <w:suppressLineNumbers/>
    </w:pPr>
    <w:rPr>
      <w:b/>
      <w:bCs/>
      <w:sz w:val="32"/>
      <w:szCs w:val="32"/>
    </w:rPr>
  </w:style>
  <w:style w:type="paragraph" w:styleId="TtoldIDA">
    <w:name w:val="toa heading"/>
    <w:basedOn w:val="Ttoldndex"/>
  </w:style>
  <w:style w:type="paragraph" w:styleId="IDC2">
    <w:name w:val="toc 2"/>
    <w:basedOn w:val="ndice"/>
    <w:uiPriority w:val="39"/>
    <w:rsid w:val="0030238B"/>
    <w:pPr>
      <w:tabs>
        <w:tab w:val="left" w:leader="dot" w:pos="9639"/>
      </w:tabs>
      <w:jc w:val="both"/>
    </w:pPr>
    <w:rPr>
      <w:rFonts w:ascii="Arial" w:hAnsi="Arial"/>
      <w:sz w:val="20"/>
    </w:rPr>
  </w:style>
  <w:style w:type="paragraph" w:styleId="IDC3">
    <w:name w:val="toc 3"/>
    <w:basedOn w:val="ndice"/>
    <w:uiPriority w:val="39"/>
    <w:rsid w:val="0030238B"/>
    <w:pPr>
      <w:tabs>
        <w:tab w:val="right" w:leader="dot" w:pos="9639"/>
      </w:tabs>
      <w:jc w:val="both"/>
    </w:pPr>
    <w:rPr>
      <w:rFonts w:ascii="Arial" w:hAnsi="Arial"/>
      <w:sz w:val="20"/>
    </w:rPr>
  </w:style>
  <w:style w:type="paragraph" w:styleId="IDC4">
    <w:name w:val="toc 4"/>
    <w:basedOn w:val="ndice"/>
    <w:uiPriority w:val="39"/>
    <w:rsid w:val="0030238B"/>
    <w:pPr>
      <w:tabs>
        <w:tab w:val="right" w:leader="dot" w:pos="9639"/>
      </w:tabs>
      <w:jc w:val="both"/>
    </w:pPr>
    <w:rPr>
      <w:rFonts w:ascii="Arial" w:hAnsi="Arial"/>
      <w:sz w:val="20"/>
    </w:rPr>
  </w:style>
  <w:style w:type="paragraph" w:customStyle="1" w:styleId="Contenidodelatabla">
    <w:name w:val="Contenido de la tabla"/>
    <w:basedOn w:val="Normal"/>
    <w:qFormat/>
    <w:pPr>
      <w:suppressLineNumbers/>
    </w:pPr>
  </w:style>
  <w:style w:type="paragraph" w:styleId="IDC5">
    <w:name w:val="toc 5"/>
    <w:basedOn w:val="ndice"/>
    <w:uiPriority w:val="39"/>
    <w:rsid w:val="0030238B"/>
    <w:pPr>
      <w:tabs>
        <w:tab w:val="right" w:leader="dot" w:pos="9639"/>
      </w:tabs>
      <w:jc w:val="both"/>
    </w:pPr>
    <w:rPr>
      <w:rFonts w:ascii="Arial" w:hAnsi="Arial"/>
      <w:sz w:val="20"/>
    </w:rPr>
  </w:style>
  <w:style w:type="paragraph" w:customStyle="1" w:styleId="Ttulodelatabla">
    <w:name w:val="Título de la tabla"/>
    <w:basedOn w:val="Contenidodelatabla"/>
    <w:qFormat/>
    <w:pPr>
      <w:jc w:val="center"/>
    </w:pPr>
    <w:rPr>
      <w:b/>
      <w:bCs/>
    </w:rPr>
  </w:style>
  <w:style w:type="paragraph" w:customStyle="1" w:styleId="Ttulo10">
    <w:name w:val="Título 10"/>
    <w:basedOn w:val="Ttol"/>
    <w:next w:val="Textindependent"/>
    <w:qFormat/>
    <w:pPr>
      <w:spacing w:before="60" w:after="60"/>
      <w:outlineLvl w:val="8"/>
    </w:pPr>
    <w:rPr>
      <w:b/>
      <w:bCs/>
      <w:sz w:val="21"/>
      <w:szCs w:val="21"/>
    </w:rPr>
  </w:style>
  <w:style w:type="paragraph" w:styleId="IDC8">
    <w:name w:val="toc 8"/>
    <w:basedOn w:val="ndice"/>
    <w:uiPriority w:val="39"/>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IDC6">
    <w:name w:val="toc 6"/>
    <w:basedOn w:val="ndice"/>
    <w:uiPriority w:val="39"/>
    <w:pPr>
      <w:tabs>
        <w:tab w:val="right" w:leader="dot" w:pos="8223"/>
      </w:tabs>
      <w:ind w:left="1415"/>
    </w:pPr>
  </w:style>
  <w:style w:type="paragraph" w:styleId="IDC7">
    <w:name w:val="toc 7"/>
    <w:basedOn w:val="ndice"/>
    <w:uiPriority w:val="39"/>
    <w:pPr>
      <w:tabs>
        <w:tab w:val="right" w:leader="dot" w:pos="7940"/>
      </w:tabs>
      <w:ind w:left="1698"/>
    </w:pPr>
  </w:style>
  <w:style w:type="paragraph" w:styleId="IDC9">
    <w:name w:val="toc 9"/>
    <w:basedOn w:val="ndice"/>
    <w:uiPriority w:val="39"/>
    <w:pPr>
      <w:tabs>
        <w:tab w:val="right" w:leader="dot" w:pos="7374"/>
      </w:tabs>
      <w:ind w:left="2264"/>
    </w:pPr>
  </w:style>
  <w:style w:type="paragraph" w:styleId="Peudepgina">
    <w:name w:val="footer"/>
    <w:basedOn w:val="Normal"/>
    <w:link w:val="PeudepginaCar"/>
    <w:uiPriority w:val="99"/>
    <w:pPr>
      <w:suppressLineNumbers/>
      <w:tabs>
        <w:tab w:val="center" w:pos="4819"/>
        <w:tab w:val="right" w:pos="9638"/>
      </w:tabs>
    </w:pPr>
  </w:style>
  <w:style w:type="paragraph" w:styleId="Capalera">
    <w:name w:val="header"/>
    <w:basedOn w:val="Normal"/>
    <w:pPr>
      <w:suppressLineNumbers/>
      <w:tabs>
        <w:tab w:val="center" w:pos="4819"/>
        <w:tab w:val="right" w:pos="9638"/>
      </w:tabs>
    </w:pPr>
  </w:style>
  <w:style w:type="paragraph" w:styleId="Textdenotaapeudepgina">
    <w:name w:val="footnote text"/>
    <w:basedOn w:val="Normal"/>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independent3">
    <w:name w:val="Body Text 3"/>
    <w:basedOn w:val="Normal"/>
    <w:qFormat/>
    <w:rPr>
      <w:b/>
    </w:rPr>
  </w:style>
  <w:style w:type="paragraph" w:styleId="Textindependent2">
    <w:name w:val="Body Text 2"/>
    <w:basedOn w:val="Normal"/>
    <w:qFormat/>
    <w:pPr>
      <w:jc w:val="both"/>
    </w:pPr>
  </w:style>
  <w:style w:type="paragraph" w:customStyle="1" w:styleId="Encabezado2">
    <w:name w:val="Encabezado2"/>
    <w:basedOn w:val="Normal"/>
    <w:next w:val="Textindependent"/>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independent"/>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gniadetextindependent">
    <w:name w:val="Body Text Indent"/>
    <w:basedOn w:val="Normal"/>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qFormat/>
    <w:pPr>
      <w:suppressAutoHyphens/>
    </w:pPr>
  </w:style>
  <w:style w:type="character" w:styleId="Enlla">
    <w:name w:val="Hyperlink"/>
    <w:basedOn w:val="Tipusdelletraperdefectedelpargraf"/>
    <w:uiPriority w:val="99"/>
    <w:unhideWhenUsed/>
    <w:rPr>
      <w:color w:val="0563C1" w:themeColor="hyperlink"/>
      <w:u w:val="single"/>
    </w:rPr>
  </w:style>
  <w:style w:type="paragraph" w:styleId="Pargrafdellista">
    <w:name w:val="List Paragraph"/>
    <w:basedOn w:val="Normal"/>
    <w:uiPriority w:val="34"/>
    <w:qFormat/>
    <w:pPr>
      <w:ind w:left="720"/>
      <w:contextualSpacing/>
    </w:pPr>
  </w:style>
  <w:style w:type="character" w:customStyle="1" w:styleId="Ttol3Car">
    <w:name w:val="Títol 3 Car"/>
    <w:basedOn w:val="Tipusdelletraperdefectedelpargraf"/>
    <w:link w:val="Ttol3"/>
    <w:uiPriority w:val="9"/>
    <w:rsid w:val="0030238B"/>
    <w:rPr>
      <w:rFonts w:ascii="Arial" w:eastAsiaTheme="majorEastAsia" w:hAnsi="Arial" w:cstheme="majorBidi"/>
      <w:sz w:val="20"/>
    </w:rPr>
  </w:style>
  <w:style w:type="paragraph" w:styleId="Textdecomentari">
    <w:name w:val="annotation text"/>
    <w:basedOn w:val="Normal"/>
    <w:link w:val="TextdecomentariCar"/>
    <w:uiPriority w:val="99"/>
    <w:unhideWhenUsed/>
    <w:qFormat/>
    <w:rPr>
      <w:rFonts w:cs="Mangal"/>
      <w:sz w:val="20"/>
      <w:szCs w:val="18"/>
    </w:rPr>
  </w:style>
  <w:style w:type="character" w:customStyle="1" w:styleId="TextdecomentariCar">
    <w:name w:val="Text de comentari Car"/>
    <w:basedOn w:val="Tipusdelletraperdefectedelpargraf"/>
    <w:link w:val="Textdecomentari"/>
    <w:uiPriority w:val="99"/>
    <w:qFormat/>
    <w:rPr>
      <w:rFonts w:cs="Mangal"/>
      <w:sz w:val="20"/>
      <w:szCs w:val="18"/>
    </w:rPr>
  </w:style>
  <w:style w:type="character" w:styleId="Refernciadecomentari">
    <w:name w:val="annotation reference"/>
    <w:basedOn w:val="Tipusdelletraperdefectedelpargraf"/>
    <w:uiPriority w:val="99"/>
    <w:unhideWhenUsed/>
    <w:qFormat/>
    <w:rPr>
      <w:sz w:val="16"/>
      <w:szCs w:val="16"/>
    </w:rPr>
  </w:style>
  <w:style w:type="paragraph" w:styleId="Textdeglobus">
    <w:name w:val="Balloon Text"/>
    <w:basedOn w:val="Normal"/>
    <w:link w:val="TextdeglobusCar"/>
    <w:uiPriority w:val="99"/>
    <w:semiHidden/>
    <w:unhideWhenUsed/>
    <w:rsid w:val="00263CDD"/>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263CDD"/>
    <w:rPr>
      <w:rFonts w:ascii="Segoe UI" w:hAnsi="Segoe UI" w:cs="Mangal"/>
      <w:sz w:val="18"/>
      <w:szCs w:val="16"/>
    </w:rPr>
  </w:style>
  <w:style w:type="paragraph" w:styleId="Temadelcomentari">
    <w:name w:val="annotation subject"/>
    <w:basedOn w:val="Textdecomentari"/>
    <w:next w:val="Textdecomentari"/>
    <w:link w:val="TemadelcomentariCar"/>
    <w:uiPriority w:val="99"/>
    <w:semiHidden/>
    <w:unhideWhenUsed/>
    <w:rsid w:val="00A3021B"/>
    <w:rPr>
      <w:b/>
      <w:bCs/>
    </w:rPr>
  </w:style>
  <w:style w:type="character" w:customStyle="1" w:styleId="TemadelcomentariCar">
    <w:name w:val="Tema del comentari Car"/>
    <w:basedOn w:val="TextdecomentariCar"/>
    <w:link w:val="Temadelcomentari"/>
    <w:uiPriority w:val="99"/>
    <w:semiHidden/>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qFormat/>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Tipusdelletraperdefectedelpargraf"/>
    <w:rsid w:val="007267C1"/>
  </w:style>
  <w:style w:type="character" w:customStyle="1" w:styleId="TextindependentCar">
    <w:name w:val="Text independent Car"/>
    <w:basedOn w:val="Tipusdelletraperdefectedelpargraf"/>
    <w:link w:val="Textindependent"/>
    <w:rsid w:val="00160E56"/>
    <w:rPr>
      <w:rFonts w:ascii="Arial" w:hAnsi="Arial"/>
      <w:sz w:val="20"/>
    </w:rPr>
  </w:style>
  <w:style w:type="table" w:styleId="Taulaambquadrcula">
    <w:name w:val="Table Grid"/>
    <w:basedOn w:val="Tau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depginaCar">
    <w:name w:val="Peu de pàgina Car"/>
    <w:basedOn w:val="Tipusdelletraperdefectedelpargraf"/>
    <w:link w:val="Peudepgina"/>
    <w:uiPriority w:val="99"/>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Tipusdelletraperdefectedelpargraf"/>
    <w:rsid w:val="00F85603"/>
  </w:style>
  <w:style w:type="character" w:customStyle="1" w:styleId="xeop">
    <w:name w:val="x_eop"/>
    <w:basedOn w:val="Tipusdelletraperdefectedelpargraf"/>
    <w:rsid w:val="00F85603"/>
  </w:style>
  <w:style w:type="character" w:styleId="Mencisenseresoldre">
    <w:name w:val="Unresolved Mention"/>
    <w:basedOn w:val="Tipusdelletraperdefectedelpargraf"/>
    <w:uiPriority w:val="99"/>
    <w:semiHidden/>
    <w:unhideWhenUsed/>
    <w:rsid w:val="00F42CC2"/>
    <w:rPr>
      <w:color w:val="605E5C"/>
      <w:shd w:val="clear" w:color="auto" w:fill="E1DFDD"/>
    </w:rPr>
  </w:style>
  <w:style w:type="character" w:customStyle="1" w:styleId="Ttol4Car">
    <w:name w:val="Títol 4 Car"/>
    <w:basedOn w:val="Tipusdelletraperdefectedelpargraf"/>
    <w:link w:val="Ttol4"/>
    <w:uiPriority w:val="9"/>
    <w:rsid w:val="0030238B"/>
    <w:rPr>
      <w:rFonts w:ascii="Arial" w:hAnsi="Arial"/>
      <w:sz w:val="20"/>
    </w:rPr>
  </w:style>
  <w:style w:type="character" w:customStyle="1" w:styleId="Ttol1Car">
    <w:name w:val="Títol 1 Car"/>
    <w:basedOn w:val="Tipusdelletraperdefectedelpargraf"/>
    <w:link w:val="Ttol1"/>
    <w:uiPriority w:val="9"/>
    <w:rsid w:val="0030238B"/>
    <w:rPr>
      <w:rFonts w:ascii="Arial" w:eastAsia="Microsoft YaHei" w:hAnsi="Arial" w:cs="Mangal"/>
      <w:sz w:val="20"/>
      <w:szCs w:val="28"/>
    </w:rPr>
  </w:style>
  <w:style w:type="character" w:customStyle="1" w:styleId="Ttol2Car">
    <w:name w:val="Títol 2 Car"/>
    <w:basedOn w:val="Tipusdelletraperdefectedelpargraf"/>
    <w:link w:val="Ttol2"/>
    <w:uiPriority w:val="9"/>
    <w:rsid w:val="0030238B"/>
    <w:rPr>
      <w:rFonts w:ascii="Arial" w:eastAsia="Microsoft YaHei" w:hAnsi="Arial" w:cs="Mangal"/>
      <w:sz w:val="20"/>
      <w:szCs w:val="28"/>
    </w:rPr>
  </w:style>
  <w:style w:type="character" w:customStyle="1" w:styleId="EnlladInternet">
    <w:name w:val="Enllaç d'Internet"/>
    <w:basedOn w:val="Tipusdelletraperdefectedelpargraf"/>
    <w:uiPriority w:val="99"/>
    <w:unhideWhenUsed/>
    <w:rsid w:val="00643D99"/>
    <w:rPr>
      <w:color w:val="0563C1" w:themeColor="hyperlink"/>
      <w:u w:val="single"/>
    </w:rPr>
  </w:style>
  <w:style w:type="character" w:customStyle="1" w:styleId="Ttol7Car">
    <w:name w:val="Títol 7 Car"/>
    <w:basedOn w:val="Tipusdelletraperdefectedelpargraf"/>
    <w:link w:val="Ttol7"/>
    <w:rsid w:val="00601B1B"/>
    <w:rPr>
      <w:rFonts w:ascii="Liberation Sans" w:eastAsia="Microsoft YaHei" w:hAnsi="Liberation Sans" w:cs="Mangal"/>
      <w:b/>
      <w:bCs/>
      <w:sz w:val="22"/>
      <w:szCs w:val="22"/>
    </w:rPr>
  </w:style>
  <w:style w:type="character" w:styleId="Enllavisitat">
    <w:name w:val="FollowedHyperlink"/>
    <w:basedOn w:val="Tipusdelletraperdefectedelpargraf"/>
    <w:uiPriority w:val="99"/>
    <w:semiHidden/>
    <w:unhideWhenUsed/>
    <w:rsid w:val="00B8490A"/>
    <w:rPr>
      <w:color w:val="954F72" w:themeColor="followedHyperlink"/>
      <w:u w:val="single"/>
    </w:rPr>
  </w:style>
  <w:style w:type="character" w:customStyle="1" w:styleId="Ttol5Car">
    <w:name w:val="Títol 5 Car"/>
    <w:basedOn w:val="Tipusdelletraperdefectedelpargraf"/>
    <w:link w:val="Ttol5"/>
    <w:uiPriority w:val="9"/>
    <w:rsid w:val="0030238B"/>
    <w:rPr>
      <w:rFonts w:ascii="Arial" w:eastAsia="Microsoft YaHei" w:hAnsi="Arial" w:cs="Mangal"/>
      <w:sz w:val="20"/>
      <w:szCs w:val="28"/>
    </w:rPr>
  </w:style>
  <w:style w:type="paragraph" w:styleId="TtoldelIDC">
    <w:name w:val="TOC Heading"/>
    <w:basedOn w:val="Ttol1"/>
    <w:next w:val="Normal"/>
    <w:uiPriority w:val="39"/>
    <w:unhideWhenUsed/>
    <w:qFormat/>
    <w:rsid w:val="00184568"/>
    <w:pPr>
      <w:keepLines/>
      <w:numPr>
        <w:numId w:val="0"/>
      </w:numPr>
      <w:spacing w:after="0" w:line="259" w:lineRule="auto"/>
      <w:textAlignment w:val="auto"/>
      <w:outlineLvl w:val="9"/>
    </w:pPr>
    <w:rPr>
      <w:rFonts w:asciiTheme="majorHAnsi" w:eastAsiaTheme="majorEastAsia" w:hAnsiTheme="majorHAnsi" w:cstheme="majorBidi"/>
      <w:b/>
      <w:color w:val="2F5496" w:themeColor="accent1" w:themeShade="BF"/>
      <w:kern w:val="0"/>
      <w:sz w:val="32"/>
      <w:szCs w:val="32"/>
      <w:lang w:eastAsia="ca-ES-valencia" w:bidi="ar-SA"/>
    </w:rPr>
  </w:style>
  <w:style w:type="character" w:styleId="Textennegreta">
    <w:name w:val="Strong"/>
    <w:basedOn w:val="Tipusdelletraperdefectedelpargraf"/>
    <w:uiPriority w:val="22"/>
    <w:qFormat/>
    <w:rsid w:val="000F76F5"/>
    <w:rPr>
      <w:b/>
      <w:bCs/>
    </w:rPr>
  </w:style>
  <w:style w:type="paragraph" w:customStyle="1" w:styleId="Standard">
    <w:name w:val="Standard"/>
    <w:rsid w:val="00247204"/>
    <w:pPr>
      <w:suppressAutoHyphens/>
      <w:autoSpaceDN w:val="0"/>
    </w:pPr>
    <w:rPr>
      <w:rFonts w:ascii="Times New Roman" w:eastAsia="Times New Roman" w:hAnsi="Times New Roman" w:cs="Times New Roman"/>
      <w:kern w:val="3"/>
      <w:sz w:val="20"/>
      <w:szCs w:val="20"/>
      <w:lang w:val="es-ES"/>
    </w:rPr>
  </w:style>
  <w:style w:type="paragraph" w:styleId="Textsenseformat">
    <w:name w:val="Plain Text"/>
    <w:basedOn w:val="Normal"/>
    <w:link w:val="TextsenseformatCar"/>
    <w:uiPriority w:val="99"/>
    <w:semiHidden/>
    <w:unhideWhenUsed/>
    <w:rsid w:val="00787763"/>
    <w:pPr>
      <w:textAlignment w:val="auto"/>
    </w:pPr>
    <w:rPr>
      <w:rFonts w:ascii="Calibri" w:eastAsiaTheme="minorHAnsi" w:hAnsi="Calibri" w:cstheme="minorBidi"/>
      <w:kern w:val="0"/>
      <w:sz w:val="22"/>
      <w:szCs w:val="21"/>
      <w:lang w:val="es-ES" w:eastAsia="en-US" w:bidi="ar-SA"/>
    </w:rPr>
  </w:style>
  <w:style w:type="character" w:customStyle="1" w:styleId="TextsenseformatCar">
    <w:name w:val="Text sense format Car"/>
    <w:basedOn w:val="Tipusdelletraperdefectedelpargraf"/>
    <w:link w:val="Textsenseformat"/>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rsid w:val="00F17C9A"/>
    <w:pPr>
      <w:spacing w:before="100" w:beforeAutospacing="1" w:after="100" w:afterAutospacing="1"/>
      <w:textAlignment w:val="auto"/>
    </w:pPr>
    <w:rPr>
      <w:rFonts w:ascii="Times New Roman" w:eastAsia="Times New Roman" w:hAnsi="Times New Roman" w:cs="Times New Roman"/>
      <w:kern w:val="0"/>
      <w:lang w:val="es-ES" w:eastAsia="es-ES" w:bidi="ar-SA"/>
    </w:rPr>
  </w:style>
  <w:style w:type="character" w:customStyle="1" w:styleId="normaltextrun">
    <w:name w:val="normaltextrun"/>
    <w:basedOn w:val="Tipusdelletraperdefectedelpargraf"/>
    <w:rsid w:val="00F17C9A"/>
  </w:style>
  <w:style w:type="paragraph" w:customStyle="1" w:styleId="Pargrafdecret">
    <w:name w:val="Paràgraf decret"/>
    <w:basedOn w:val="Normal"/>
    <w:qFormat/>
    <w:rsid w:val="00813269"/>
    <w:pPr>
      <w:spacing w:after="120"/>
      <w:jc w:val="both"/>
      <w:textAlignment w:val="auto"/>
    </w:pPr>
    <w:rPr>
      <w:rFonts w:asciiTheme="minorHAnsi" w:eastAsia="Calibri" w:hAnsiTheme="minorHAnsi" w:cstheme="minorBidi"/>
      <w:color w:val="444444"/>
      <w:kern w:val="0"/>
      <w:sz w:val="20"/>
      <w:szCs w:val="20"/>
      <w:lang w:eastAsia="en-US" w:bidi="ar-SA"/>
    </w:rPr>
  </w:style>
  <w:style w:type="character" w:customStyle="1" w:styleId="eop">
    <w:name w:val="eop"/>
    <w:basedOn w:val="Tipusdelletraperdefectedelpargraf"/>
    <w:rsid w:val="00B07512"/>
  </w:style>
  <w:style w:type="character" w:customStyle="1" w:styleId="ui-provider">
    <w:name w:val="ui-provider"/>
    <w:basedOn w:val="Tipusdelletraperdefectedelpargraf"/>
    <w:rsid w:val="009F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35696780">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308172295">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78788847">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1614171160">
          <w:marLeft w:val="0"/>
          <w:marRight w:val="0"/>
          <w:marTop w:val="0"/>
          <w:marBottom w:val="0"/>
          <w:divBdr>
            <w:top w:val="none" w:sz="0" w:space="0" w:color="auto"/>
            <w:left w:val="none" w:sz="0" w:space="0" w:color="auto"/>
            <w:bottom w:val="none" w:sz="0" w:space="0" w:color="auto"/>
            <w:right w:val="none" w:sz="0" w:space="0" w:color="auto"/>
          </w:divBdr>
        </w:div>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8277512">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0102488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eice.gva.es/va/web/inclusioeducativa/protocols" TargetMode="External"/><Relationship Id="rId18" Type="http://schemas.openxmlformats.org/officeDocument/2006/relationships/hyperlink" Target="https://dogv.gva.es/datos/2022/02/28/pdf/2022_1629.pdf" TargetMode="External"/><Relationship Id="rId26" Type="http://schemas.openxmlformats.org/officeDocument/2006/relationships/hyperlink" Target="https://ceice.gva.es/va/web/inclusioeducativa/activitats-complementaries" TargetMode="External"/><Relationship Id="rId39" Type="http://schemas.openxmlformats.org/officeDocument/2006/relationships/hyperlink" Target="https://www.aepd.es/media/guias/guia-orientaciones-apps-datos-alumnos.pdf" TargetMode="External"/><Relationship Id="rId21" Type="http://schemas.openxmlformats.org/officeDocument/2006/relationships/hyperlink" Target="https://ceice.gva.es/documents/169149987/172730389/Guia_Accessibilitat_Digital_Inclusio_Educativa_2020.pdf" TargetMode="External"/><Relationship Id="rId34" Type="http://schemas.openxmlformats.org/officeDocument/2006/relationships/hyperlink" Target="http://www.ceice.gva.es/va/web/educacion/proteccio-de-dades-en-centres-educatius-publics-gv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eice.gva.es/documents/162909733/363674847/Reglament+URC+VAL.pdf/ade0e645-d06c-4f91-89fc-d85995d7e52b?t=1662468191447" TargetMode="External"/><Relationship Id="rId20" Type="http://schemas.openxmlformats.org/officeDocument/2006/relationships/hyperlink" Target="https://prevencio.gva.es/va/ed-gestion-de-la-prevencion" TargetMode="External"/><Relationship Id="rId29" Type="http://schemas.openxmlformats.org/officeDocument/2006/relationships/hyperlink" Target="https://ceice.gva.es/va/web/inclusioeducativ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documents/169149987/172772177/Resolucio_10_03_2022_criteris_addicionals_personal_fisioterapeuta.pdf" TargetMode="External"/><Relationship Id="rId24" Type="http://schemas.openxmlformats.org/officeDocument/2006/relationships/hyperlink" Target="https://www.gva.es/va/inicio/procedimientos?id_proc=18494&amp;version=amp" TargetMode="External"/><Relationship Id="rId32" Type="http://schemas.openxmlformats.org/officeDocument/2006/relationships/hyperlink" Target="https://ceice.gva.es/va/" TargetMode="External"/><Relationship Id="rId37" Type="http://schemas.openxmlformats.org/officeDocument/2006/relationships/hyperlink" Target="https://participacio.gva.es/va/web/delegacion-de-proteccion-de-datos-gva"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evencio.gva.es/documents/161660390/165946849/Gu&#237;a+de+buenas+practicas+para+prevenir+el+acoso+laboral_2018_vl/ee52965e-a83c-4cb7-a389-c6d29a2509dd" TargetMode="External"/><Relationship Id="rId23" Type="http://schemas.openxmlformats.org/officeDocument/2006/relationships/hyperlink" Target="https://ovice.gva.es/oficina_tactica/" TargetMode="External"/><Relationship Id="rId28" Type="http://schemas.openxmlformats.org/officeDocument/2006/relationships/hyperlink" Target="https://portal.edu.gva.es/noucurriculum/" TargetMode="External"/><Relationship Id="rId36" Type="http://schemas.openxmlformats.org/officeDocument/2006/relationships/hyperlink" Target="https://ceice.gva.es/va/registre-de-tractament-de-dades" TargetMode="External"/><Relationship Id="rId10" Type="http://schemas.openxmlformats.org/officeDocument/2006/relationships/endnotes" Target="endnotes.xml"/><Relationship Id="rId19" Type="http://schemas.openxmlformats.org/officeDocument/2006/relationships/hyperlink" Target="https://ceice.gva.es/va/web/contratacion-educacion/normativa-e-instrucciones" TargetMode="External"/><Relationship Id="rId31" Type="http://schemas.openxmlformats.org/officeDocument/2006/relationships/hyperlink" Target="https://portal.edu.gva.es/telematricula/"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documents/169149987/173803185/Instruccions_autolesions_suicidi.pdf" TargetMode="External"/><Relationship Id="rId22" Type="http://schemas.openxmlformats.org/officeDocument/2006/relationships/hyperlink" Target="https://prevencio.gva.es/va/ed-gestion-de-la-prevencion" TargetMode="External"/><Relationship Id="rId27" Type="http://schemas.openxmlformats.org/officeDocument/2006/relationships/hyperlink" Target="https://portal.edu.gva.es/noucurriculum/" TargetMode="External"/><Relationship Id="rId30" Type="http://schemas.openxmlformats.org/officeDocument/2006/relationships/hyperlink" Target="http://www.ceice.gva.es/documents/161863064/168012207/Instruccions_centres_extrangers" TargetMode="External"/><Relationship Id="rId35" Type="http://schemas.openxmlformats.org/officeDocument/2006/relationships/hyperlink" Target="https://dgtic.gva.es/va/normativa"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eice.gva.es/documents/161634256/165603089/Pla+Director+de+Coeducaci%C3%B3/41bf1d73-e9c9-4589-9f4c-bdab09fe0fcb" TargetMode="External"/><Relationship Id="rId17" Type="http://schemas.openxmlformats.org/officeDocument/2006/relationships/hyperlink" Target="https://ceice.gva.es/va/web/inclusioeducativa/guia-educacio-sexual" TargetMode="External"/><Relationship Id="rId25" Type="http://schemas.openxmlformats.org/officeDocument/2006/relationships/hyperlink" Target="https://prevencio.gva.es/va/fp-proteccion-a-la-maternidad" TargetMode="External"/><Relationship Id="rId33" Type="http://schemas.openxmlformats.org/officeDocument/2006/relationships/hyperlink" Target="https://ceice.gva.es/documents/161634279/172734302/ZCarta+Informativa+nou+apartat+Protecci%C3%B3%20de+Dades+i+RAT+centres+educatius+p%C3%BAblics+GVA/79e037bf-fd72-433c-be8e-17295a12e975" TargetMode="External"/><Relationship Id="rId38" Type="http://schemas.openxmlformats.org/officeDocument/2006/relationships/hyperlink" Target="http://www.gva.es/va/inicio/procedimientos?id_proc=19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7F61C427A53FC4493CDE6F9120F743E" ma:contentTypeVersion="2" ma:contentTypeDescription="Crear nuevo documento." ma:contentTypeScope="" ma:versionID="70880888e7c0f8b4c0b62973c296299f">
  <xsd:schema xmlns:xsd="http://www.w3.org/2001/XMLSchema" xmlns:xs="http://www.w3.org/2001/XMLSchema" xmlns:p="http://schemas.microsoft.com/office/2006/metadata/properties" xmlns:ns2="d0731bf8-c5a9-4415-b6b7-eb0fe4214c52" targetNamespace="http://schemas.microsoft.com/office/2006/metadata/properties" ma:root="true" ma:fieldsID="0976c61021b8f37aff6e52fc20aad83f" ns2:_="">
    <xsd:import namespace="d0731bf8-c5a9-4415-b6b7-eb0fe4214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1bf8-c5a9-4415-b6b7-eb0fe421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7AFFE-D5BF-4A49-8FC7-4930FA602DF8}">
  <ds:schemaRefs>
    <ds:schemaRef ds:uri="http://schemas.microsoft.com/sharepoint/v3/contenttype/forms"/>
  </ds:schemaRefs>
</ds:datastoreItem>
</file>

<file path=customXml/itemProps2.xml><?xml version="1.0" encoding="utf-8"?>
<ds:datastoreItem xmlns:ds="http://schemas.openxmlformats.org/officeDocument/2006/customXml" ds:itemID="{D0C89CCD-3ED6-48D1-9B0F-2371C69145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customXml/itemProps4.xml><?xml version="1.0" encoding="utf-8"?>
<ds:datastoreItem xmlns:ds="http://schemas.openxmlformats.org/officeDocument/2006/customXml" ds:itemID="{02855C24-DBA3-42C3-A5F1-824D7E35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1bf8-c5a9-4415-b6b7-eb0fe421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96</Pages>
  <Words>55161</Words>
  <Characters>303390</Characters>
  <Application>Microsoft Office Word</Application>
  <DocSecurity>0</DocSecurity>
  <Lines>2528</Lines>
  <Paragraphs>715</Paragraphs>
  <ScaleCrop>false</ScaleCrop>
  <HeadingPairs>
    <vt:vector size="2" baseType="variant">
      <vt:variant>
        <vt:lpstr>Títol</vt:lpstr>
      </vt:variant>
      <vt:variant>
        <vt:i4>1</vt:i4>
      </vt:variant>
    </vt:vector>
  </HeadingPairs>
  <TitlesOfParts>
    <vt:vector size="1" baseType="lpstr">
      <vt:lpstr>Esmenes_instruccions_inici_curs_2020-2021</vt:lpstr>
    </vt:vector>
  </TitlesOfParts>
  <Company>Generalitat Valenciana</Company>
  <LinksUpToDate>false</LinksUpToDate>
  <CharactersWithSpaces>357836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Esmenes_instruccions_inici_curs_2020-2021</dc:title>
  <dc:subject/>
  <dc:creator>CARRASCOSA MARTINEZ, ELIZABETH</dc:creator>
  <dc:description/>
  <cp:lastModifiedBy>PASTOR TORRES, MARIA DEL CARMEN</cp:lastModifiedBy>
  <cp:revision>230</cp:revision>
  <cp:lastPrinted>2022-06-23T08:37:00Z</cp:lastPrinted>
  <dcterms:created xsi:type="dcterms:W3CDTF">2023-05-19T12:05:00Z</dcterms:created>
  <dcterms:modified xsi:type="dcterms:W3CDTF">2023-06-12T09:05:00Z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0x010100D7F61C427A53FC4493CDE6F9120F743E</vt:lpwstr>
  </property>
</Properties>
</file>