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B0B8" w14:textId="77777777" w:rsidR="00D41304" w:rsidRPr="00395BFE" w:rsidRDefault="00D41304" w:rsidP="00D41304">
      <w:pPr>
        <w:spacing w:after="0" w:line="240" w:lineRule="auto"/>
        <w:jc w:val="both"/>
        <w:rPr>
          <w:b/>
          <w:bCs/>
          <w:sz w:val="18"/>
          <w:szCs w:val="18"/>
          <w:lang w:val="ca-ES-valencia"/>
        </w:rPr>
      </w:pPr>
      <w:r w:rsidRPr="00395BFE">
        <w:rPr>
          <w:b/>
          <w:bCs/>
          <w:sz w:val="18"/>
          <w:szCs w:val="18"/>
          <w:lang w:val="ca-ES-valencia"/>
        </w:rPr>
        <w:t>PROPOSTA DE RESOLUCIÓ de xx, de juliol de 2024, de la Direcció de l’Institut Superior d’Ensenyances Artístiques de la Comunitat Valenciana, per la qual es dicten instruccions per al curs 2024-2025 en els centres públics que impartixen ensenyances artístiques superiors.</w:t>
      </w:r>
    </w:p>
    <w:p w14:paraId="6A9C4AD9" w14:textId="77777777" w:rsidR="00D41304" w:rsidRPr="00395BFE" w:rsidRDefault="00D41304" w:rsidP="00D41304">
      <w:pPr>
        <w:spacing w:after="0" w:line="240" w:lineRule="auto"/>
        <w:jc w:val="both"/>
        <w:rPr>
          <w:sz w:val="18"/>
          <w:szCs w:val="18"/>
          <w:lang w:val="ca-ES-valencia"/>
        </w:rPr>
      </w:pPr>
    </w:p>
    <w:p w14:paraId="08F05608"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Amb la publicació i entrada en vigor de la Llei 1/2024, de 7 de juny, per la qual es regulen les ensenyances artístiques superiors i s’establix l’organització i les equivalències de les ensenyances artístiques professionals (d’ara en avant, Llei 1/2024), les ensenyances artístiques superiors i els centres en les quals s’impartixen compten amb una norma que establix les bases per a una nova ordenació d’estes ensenyances, que consolida nous models de centre com a agents copartícips en la generació de coneixement en constant interacció amb les universitats i els organismes públics d’investigació, les institucions culturals, les empreses, les diferents administracions i la societat en el seu conjunt. L’estudiantat i professorat, i la millora del seu estatus i expectatives constituïxen un altre dels objectius principals d’esta nova llei.</w:t>
      </w:r>
    </w:p>
    <w:p w14:paraId="0721134D" w14:textId="77777777" w:rsidR="00D41304" w:rsidRPr="00395BFE" w:rsidRDefault="00D41304" w:rsidP="00D41304">
      <w:pPr>
        <w:spacing w:after="0" w:line="240" w:lineRule="auto"/>
        <w:jc w:val="both"/>
        <w:rPr>
          <w:sz w:val="18"/>
          <w:szCs w:val="18"/>
          <w:lang w:val="ca-ES-valencia"/>
        </w:rPr>
      </w:pPr>
    </w:p>
    <w:p w14:paraId="1AEE32C3"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D’acord amb la distribució de competències en matèria d’educació superior, la Comunitat Valenciana compta amb un marc normatiu propi, de manera que la Llei 8/2007, de 2 de març, de la Generalitat, d’ordenació de centres superiors d’ensenyances artístiques i de la creació de l’Institut Superior d’Ensenyances Artístiques de la Comunitat Valenciana (ISEACV), establix en el seu article 16 que els centres superiors d’ensenyances artístiques de titularitat de la Generalitat i les ensenyances artístiques superiors que impartixen, i els mitjans humans, tant docents com d’administració i servicis, així com els mitjans materials, queden integrats orgànicament i funcionalment en l’ISEACV.</w:t>
      </w:r>
    </w:p>
    <w:p w14:paraId="3F1E28C0" w14:textId="77777777" w:rsidR="00D41304" w:rsidRPr="00395BFE" w:rsidRDefault="00D41304" w:rsidP="00D41304">
      <w:pPr>
        <w:spacing w:after="0" w:line="240" w:lineRule="auto"/>
        <w:jc w:val="both"/>
        <w:rPr>
          <w:sz w:val="18"/>
          <w:szCs w:val="18"/>
          <w:lang w:val="ca-ES-valencia"/>
        </w:rPr>
      </w:pPr>
    </w:p>
    <w:p w14:paraId="030E134A"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 xml:space="preserve">En esta línia, esta resolució té com a finalitat l’organització de determinats aspectes del desenrotllament del curs acadèmic 2024-2025 de les ensenyances artístiques superiors en el nostre àmbit territorial. </w:t>
      </w:r>
    </w:p>
    <w:p w14:paraId="4E06A093" w14:textId="77777777" w:rsidR="00D41304" w:rsidRPr="00395BFE" w:rsidRDefault="00D41304" w:rsidP="00D41304">
      <w:pPr>
        <w:spacing w:after="0" w:line="240" w:lineRule="auto"/>
        <w:jc w:val="both"/>
        <w:rPr>
          <w:sz w:val="18"/>
          <w:szCs w:val="18"/>
          <w:lang w:val="ca-ES-valencia"/>
        </w:rPr>
      </w:pPr>
    </w:p>
    <w:p w14:paraId="6F4B0510"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 xml:space="preserve">En l’elaboració de les presents instruccions, s’ha tingut en compte la següent normativa autonòmica: </w:t>
      </w:r>
    </w:p>
    <w:p w14:paraId="2C0E299B"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El Decret 117/2022, de 5 d’agost, del Consell, pel qual s’aprova el Reglament d’organització i funcionament dels centres superiors d’ensenyances artístiques integrats en l’Institut Superior d’Ensenyances Artístiques de la Comunitat Valenciana (d’ara en avant, Decret 117/2022); el Decret 48/2011, de 6 de maig, del Consell, pel qual s’establix l’ordenació de les ensenyances artístiques superiors i es determina el marc normatiu per a la implantació dels plans d’estudis corresponents als títols oficials de graduat o graduada en les diferents ensenyances artístiques superiors, en l’àmbit de la Comunitat Valenciana (d’ara en avant, Decret 48/2011); el Decret 69/2011, de 3 de juny, del Consell, pel qual es regula el reconeixement i la transferència de crèdits per a les ensenyances artístiques superiors (d’ara en avant, Decret 69/2011); l’Orde 85/2014, de 23 d’octubre, de la Conselleria d’Educació, Cultura i Esport, per la qual es regulen les assignatures optatives, el treball de fi de títol i les pràctiques acadèmiques externes dels estudiants d’ensenyances artístiques superiors dels centres de l’Institut Superior d’Ensenyances Artístiques de la Comunitat Valenciana (d’ara en avant, Orde 85/2014); la Llei 23/2018, de 29 de novembre, de la Generalitat, d’igualtat de les persones LGTBI; el Decret 102/2018, de 27 de juliol, del Consell, de desplegament de la Llei 8/2017, integral del reconeixement del dret a la identitat i a l’expressió de gènere a la Comunitat Valenciana; el Decret 104/2018, de 27 de juliol, del Consell, pel qual es despleguen els principis d’equitat i d’inclusió en el sistema educatiu valencià, i el Decret 39/2020, de 20 de març, del Consell, de mesures de suport a esportistes d’elit i al personal tècnic, entrenador, arbitral i jutge d’elit de la Comunitat Valenciana.</w:t>
      </w:r>
    </w:p>
    <w:p w14:paraId="365EDD46" w14:textId="77777777" w:rsidR="00D41304" w:rsidRPr="00395BFE" w:rsidRDefault="00D41304" w:rsidP="00D41304">
      <w:pPr>
        <w:spacing w:after="0" w:line="240" w:lineRule="auto"/>
        <w:jc w:val="both"/>
        <w:rPr>
          <w:sz w:val="18"/>
          <w:szCs w:val="18"/>
          <w:lang w:val="ca-ES-valencia"/>
        </w:rPr>
      </w:pPr>
    </w:p>
    <w:p w14:paraId="705BA895"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Quant a la seguretat dels sistemes de gestió, és aplicable la Llei orgànica 3/2018, de 5 de desembre, de protecció de dades personals i garantia dels drets digitals. També la Resolució de 28 de juny de 2018, de la Subsecretaria de la Conselleria d’Educació, Cultura i Esport, per la qual es dicten instruccions per al compliment de la normativa de protecció de dades en els centres educatius públics de titularitat de la Generalitat.</w:t>
      </w:r>
    </w:p>
    <w:p w14:paraId="075F5A63" w14:textId="77777777" w:rsidR="00D41304" w:rsidRPr="00395BFE" w:rsidRDefault="00D41304" w:rsidP="00D41304">
      <w:pPr>
        <w:spacing w:after="0" w:line="240" w:lineRule="auto"/>
        <w:jc w:val="both"/>
        <w:rPr>
          <w:sz w:val="18"/>
          <w:szCs w:val="18"/>
          <w:lang w:val="ca-ES-valencia"/>
        </w:rPr>
      </w:pPr>
    </w:p>
    <w:p w14:paraId="701B3DFC"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Així mateix, caldrà ajustar-se al que disposa la Resolució de 26 de novembre de 2010, del director general de personal de la Conselleria d’Educació, per la qual s’acorda la publicació de l’acord subscrit per la Conselleria d’Educació i les organitzacions sindicals, pel qual s’establix el sistema de provisió de llocs de treball en règim d’interinitat, així com les seues posteriors addendes.</w:t>
      </w:r>
    </w:p>
    <w:p w14:paraId="6025EB53" w14:textId="77777777" w:rsidR="00D41304" w:rsidRPr="00395BFE" w:rsidRDefault="00D41304" w:rsidP="00D41304">
      <w:pPr>
        <w:spacing w:after="0" w:line="240" w:lineRule="auto"/>
        <w:jc w:val="both"/>
        <w:rPr>
          <w:sz w:val="18"/>
          <w:szCs w:val="18"/>
          <w:lang w:val="ca-ES-valencia"/>
        </w:rPr>
      </w:pPr>
    </w:p>
    <w:p w14:paraId="29C1B5E1"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Per tot això i a fi de donar continuïtat al treball efectuat fins ara, i en virtut de les competències que establix l’article 50.3.d del Decret 82/2009, de 12 de juny, del Consell, pel qual s’aproven els Estatuts de l’Institut Superior d’Ensenyances Artístiques de la Comunitat Valenciana, esta direcció resol:</w:t>
      </w:r>
    </w:p>
    <w:p w14:paraId="076B53B4" w14:textId="77777777" w:rsidR="00D41304" w:rsidRPr="00395BFE" w:rsidRDefault="00D41304" w:rsidP="00D41304">
      <w:pPr>
        <w:spacing w:after="0" w:line="240" w:lineRule="auto"/>
        <w:jc w:val="both"/>
        <w:rPr>
          <w:b/>
          <w:bCs/>
          <w:sz w:val="18"/>
          <w:szCs w:val="18"/>
          <w:lang w:val="ca-ES-valencia"/>
        </w:rPr>
      </w:pPr>
    </w:p>
    <w:p w14:paraId="3B76E780" w14:textId="77777777" w:rsidR="00D41304" w:rsidRPr="00395BFE" w:rsidRDefault="00D41304" w:rsidP="00D41304">
      <w:pPr>
        <w:spacing w:after="0" w:line="240" w:lineRule="auto"/>
        <w:jc w:val="both"/>
        <w:rPr>
          <w:b/>
          <w:bCs/>
          <w:sz w:val="18"/>
          <w:szCs w:val="18"/>
          <w:lang w:val="ca-ES-valencia"/>
        </w:rPr>
      </w:pPr>
      <w:r w:rsidRPr="00395BFE">
        <w:rPr>
          <w:b/>
          <w:bCs/>
          <w:sz w:val="18"/>
          <w:szCs w:val="18"/>
          <w:lang w:val="ca-ES-valencia"/>
        </w:rPr>
        <w:t>Primer. Organització i funcionament dels centres d’ensenyances artístiques superiors</w:t>
      </w:r>
    </w:p>
    <w:p w14:paraId="5B9BDB6F" w14:textId="77777777" w:rsidR="00D41304" w:rsidRPr="00395BFE" w:rsidRDefault="00D41304" w:rsidP="00D41304">
      <w:pPr>
        <w:spacing w:after="0" w:line="240" w:lineRule="auto"/>
        <w:jc w:val="both"/>
        <w:rPr>
          <w:sz w:val="18"/>
          <w:szCs w:val="18"/>
          <w:lang w:val="ca-ES-valencia"/>
        </w:rPr>
      </w:pPr>
    </w:p>
    <w:p w14:paraId="053E2B89" w14:textId="77777777" w:rsidR="00D41304" w:rsidRPr="00395BFE" w:rsidRDefault="00D41304" w:rsidP="00D41304">
      <w:pPr>
        <w:spacing w:after="0" w:line="240" w:lineRule="auto"/>
        <w:jc w:val="both"/>
        <w:rPr>
          <w:i/>
          <w:iCs/>
          <w:sz w:val="18"/>
          <w:szCs w:val="18"/>
          <w:lang w:val="ca-ES-valencia"/>
        </w:rPr>
      </w:pPr>
      <w:r w:rsidRPr="00395BFE">
        <w:rPr>
          <w:i/>
          <w:iCs/>
          <w:sz w:val="18"/>
          <w:szCs w:val="18"/>
          <w:lang w:val="ca-ES-valencia"/>
        </w:rPr>
        <w:t>A. Òrgans de govern i de coordinació dels centres.</w:t>
      </w:r>
    </w:p>
    <w:p w14:paraId="3D18E410" w14:textId="77777777" w:rsidR="00D41304" w:rsidRPr="00395BFE" w:rsidRDefault="00D41304" w:rsidP="00D41304">
      <w:pPr>
        <w:spacing w:after="0" w:line="240" w:lineRule="auto"/>
        <w:jc w:val="both"/>
        <w:rPr>
          <w:sz w:val="18"/>
          <w:szCs w:val="18"/>
          <w:lang w:val="ca-ES-valencia"/>
        </w:rPr>
      </w:pPr>
    </w:p>
    <w:p w14:paraId="7EF2039D"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D’acord amb el que establix el títol III del Decret 117/2022 i amb els Sistemes d’Assegurament Intern de la Qualitat, els centres d’ensenyances artístiques superiors compten amb els següents òrgans de govern i de coordinació:</w:t>
      </w:r>
    </w:p>
    <w:p w14:paraId="25819B04" w14:textId="77777777" w:rsidR="00D41304" w:rsidRPr="00395BFE" w:rsidRDefault="00D41304" w:rsidP="00D41304">
      <w:pPr>
        <w:spacing w:after="0" w:line="240" w:lineRule="auto"/>
        <w:jc w:val="both"/>
        <w:rPr>
          <w:sz w:val="18"/>
          <w:szCs w:val="18"/>
          <w:lang w:val="ca-ES-valencia"/>
        </w:rPr>
      </w:pPr>
    </w:p>
    <w:p w14:paraId="7824C164"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1. Són òrgans col·legiats de representació, de participació i de govern dels centres d’ensenyances artístiques superiors el consell de centre, el claustre, l’equip directiu i la comissió o comitè de qualitat.</w:t>
      </w:r>
    </w:p>
    <w:p w14:paraId="351C0A79" w14:textId="77777777" w:rsidR="00D41304" w:rsidRPr="00395BFE" w:rsidRDefault="00D41304" w:rsidP="00D41304">
      <w:pPr>
        <w:spacing w:after="0" w:line="240" w:lineRule="auto"/>
        <w:jc w:val="both"/>
        <w:rPr>
          <w:sz w:val="18"/>
          <w:szCs w:val="18"/>
          <w:lang w:val="ca-ES-valencia"/>
        </w:rPr>
      </w:pPr>
    </w:p>
    <w:p w14:paraId="0FCA823A"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2. Són òrgans de govern unipersonals la direcció, la secretaria, la direcció d’estudis i, en cas d’estar autoritzats, la subdirecció i la subsecretaria.</w:t>
      </w:r>
    </w:p>
    <w:p w14:paraId="66F29C5F" w14:textId="77777777" w:rsidR="00D41304" w:rsidRPr="00395BFE" w:rsidRDefault="00D41304" w:rsidP="00D41304">
      <w:pPr>
        <w:spacing w:after="0" w:line="240" w:lineRule="auto"/>
        <w:jc w:val="both"/>
        <w:rPr>
          <w:sz w:val="18"/>
          <w:szCs w:val="18"/>
          <w:lang w:val="ca-ES-valencia"/>
        </w:rPr>
      </w:pPr>
    </w:p>
    <w:p w14:paraId="0465D649" w14:textId="77777777" w:rsidR="00D41304" w:rsidRPr="00395BFE" w:rsidRDefault="00D41304" w:rsidP="00D41304">
      <w:pPr>
        <w:spacing w:after="0" w:line="240" w:lineRule="auto"/>
        <w:jc w:val="both"/>
        <w:rPr>
          <w:lang w:val="ca-ES-valencia"/>
        </w:rPr>
      </w:pPr>
      <w:r w:rsidRPr="00395BFE">
        <w:rPr>
          <w:sz w:val="18"/>
          <w:szCs w:val="18"/>
          <w:lang w:val="ca-ES-valencia"/>
        </w:rPr>
        <w:lastRenderedPageBreak/>
        <w:t>3. Són òrgans de coordinació docent dels centres d’ensenyances artístiques superiors la comissió acadèmica de centre, la comissió acadèmica de màster, els departaments acadèmics d’especialitat i itinerari, els departaments didàctics, la delegació d’estudiants, així com les següents comissions de gestió i funcionament: comissió de mobilitat i internacionalització, comissió de pràctiques, comissió de comunicació i projecció, comissió d’investigació, comissió de formació permanent del professorat, responsable de coordinació de qualitat, responsable de coordinació d’igualtat i responsable de coordinació de tecnologies de la informació i la comunicació (TIC).</w:t>
      </w:r>
      <w:r w:rsidRPr="00395BFE">
        <w:rPr>
          <w:sz w:val="18"/>
          <w:szCs w:val="18"/>
          <w:shd w:val="clear" w:color="auto" w:fill="FFFF00"/>
          <w:lang w:val="ca-ES-valencia"/>
        </w:rPr>
        <w:t xml:space="preserve"> </w:t>
      </w:r>
    </w:p>
    <w:p w14:paraId="51DA65F7" w14:textId="77777777" w:rsidR="00D41304" w:rsidRPr="00395BFE" w:rsidRDefault="00D41304" w:rsidP="00D41304">
      <w:pPr>
        <w:spacing w:after="0" w:line="240" w:lineRule="auto"/>
        <w:jc w:val="both"/>
        <w:rPr>
          <w:sz w:val="18"/>
          <w:szCs w:val="18"/>
          <w:lang w:val="ca-ES-valencia"/>
        </w:rPr>
      </w:pPr>
    </w:p>
    <w:p w14:paraId="42869E74" w14:textId="77777777" w:rsidR="00D41304" w:rsidRPr="00395BFE" w:rsidRDefault="00D41304" w:rsidP="00D41304">
      <w:pPr>
        <w:spacing w:after="0" w:line="240" w:lineRule="auto"/>
        <w:jc w:val="both"/>
        <w:rPr>
          <w:i/>
          <w:iCs/>
          <w:sz w:val="18"/>
          <w:szCs w:val="18"/>
          <w:lang w:val="ca-ES-valencia"/>
        </w:rPr>
      </w:pPr>
      <w:r w:rsidRPr="00395BFE">
        <w:rPr>
          <w:i/>
          <w:iCs/>
          <w:sz w:val="18"/>
          <w:szCs w:val="18"/>
          <w:lang w:val="ca-ES-valencia"/>
        </w:rPr>
        <w:t>B. Normes d’organització i funcionament dels centres</w:t>
      </w:r>
    </w:p>
    <w:p w14:paraId="4179AD4B" w14:textId="77777777" w:rsidR="00D41304" w:rsidRPr="00395BFE" w:rsidRDefault="00D41304" w:rsidP="00D41304">
      <w:pPr>
        <w:spacing w:after="0" w:line="240" w:lineRule="auto"/>
        <w:jc w:val="both"/>
        <w:rPr>
          <w:sz w:val="18"/>
          <w:szCs w:val="18"/>
          <w:lang w:val="ca-ES-valencia"/>
        </w:rPr>
      </w:pPr>
    </w:p>
    <w:p w14:paraId="73F9F853"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4. Segons el que establix l’article 11 del Decret 117/2022, i l’article 36 del Decret 82/2009, de 12 de juny, del Consell, pel qual s’aproven els estatuts de l’Institut Superior d’Ensenyances Artístiques de la Comunitat Valenciana, correspon a cada un dels centres l’organització de l’activitat acadèmica.</w:t>
      </w:r>
    </w:p>
    <w:p w14:paraId="57B87F70" w14:textId="77777777" w:rsidR="00D41304" w:rsidRPr="00395BFE" w:rsidRDefault="00D41304" w:rsidP="00D41304">
      <w:pPr>
        <w:spacing w:after="0" w:line="240" w:lineRule="auto"/>
        <w:jc w:val="both"/>
        <w:rPr>
          <w:sz w:val="18"/>
          <w:szCs w:val="18"/>
          <w:lang w:val="ca-ES-valencia"/>
        </w:rPr>
      </w:pPr>
    </w:p>
    <w:p w14:paraId="79EDA862" w14:textId="5BFDCC1E" w:rsidR="006A3DC6" w:rsidRPr="00395BFE" w:rsidRDefault="00D41304" w:rsidP="00D41304">
      <w:pPr>
        <w:spacing w:after="0" w:line="240" w:lineRule="auto"/>
        <w:jc w:val="both"/>
        <w:rPr>
          <w:sz w:val="18"/>
          <w:szCs w:val="18"/>
          <w:lang w:val="ca-ES-valencia"/>
        </w:rPr>
      </w:pPr>
      <w:r w:rsidRPr="00395BFE">
        <w:rPr>
          <w:sz w:val="18"/>
          <w:szCs w:val="18"/>
          <w:lang w:val="ca-ES-valencia"/>
        </w:rPr>
        <w:t>5. En l’article 16 del Decret 117/2022, es determina que les normes d’organització i funcionament dels centres superiors d’ensenyances artístiques han d’incloure, com a mínim, els apartats següents:</w:t>
      </w:r>
    </w:p>
    <w:p w14:paraId="32422925" w14:textId="77777777" w:rsidR="00D41304" w:rsidRPr="00395BFE" w:rsidRDefault="00D41304" w:rsidP="00D41304">
      <w:pPr>
        <w:pBdr>
          <w:top w:val="nil"/>
          <w:left w:val="nil"/>
          <w:bottom w:val="nil"/>
          <w:right w:val="nil"/>
          <w:between w:val="nil"/>
        </w:pBdr>
        <w:spacing w:after="0" w:line="240" w:lineRule="auto"/>
        <w:ind w:left="284"/>
        <w:jc w:val="both"/>
        <w:rPr>
          <w:sz w:val="18"/>
          <w:szCs w:val="18"/>
          <w:lang w:val="ca-ES-valencia"/>
        </w:rPr>
      </w:pPr>
      <w:r w:rsidRPr="00395BFE">
        <w:rPr>
          <w:sz w:val="18"/>
          <w:szCs w:val="18"/>
          <w:lang w:val="ca-ES-valencia"/>
        </w:rPr>
        <w:t xml:space="preserve">1. Estructura organitzativa dels òrgans unipersonals de govern i els òrgans col·legiats de govern, així com els de representació i coordinació docent. </w:t>
      </w:r>
    </w:p>
    <w:p w14:paraId="2F3130E2" w14:textId="77777777" w:rsidR="00D41304" w:rsidRPr="00395BFE" w:rsidRDefault="00D41304" w:rsidP="00D41304">
      <w:pPr>
        <w:pBdr>
          <w:top w:val="nil"/>
          <w:left w:val="nil"/>
          <w:bottom w:val="nil"/>
          <w:right w:val="nil"/>
          <w:between w:val="nil"/>
        </w:pBdr>
        <w:spacing w:after="0" w:line="240" w:lineRule="auto"/>
        <w:ind w:left="284"/>
        <w:jc w:val="both"/>
        <w:rPr>
          <w:sz w:val="18"/>
          <w:szCs w:val="18"/>
          <w:lang w:val="ca-ES-valencia"/>
        </w:rPr>
      </w:pPr>
      <w:r w:rsidRPr="00395BFE">
        <w:rPr>
          <w:sz w:val="18"/>
          <w:szCs w:val="18"/>
          <w:lang w:val="ca-ES-valencia"/>
        </w:rPr>
        <w:t>2. Normes de convivència del centre.</w:t>
      </w:r>
    </w:p>
    <w:p w14:paraId="0D2D09AC" w14:textId="77777777" w:rsidR="00D41304" w:rsidRPr="00395BFE" w:rsidRDefault="00D41304" w:rsidP="00D41304">
      <w:pPr>
        <w:pBdr>
          <w:top w:val="nil"/>
          <w:left w:val="nil"/>
          <w:bottom w:val="nil"/>
          <w:right w:val="nil"/>
          <w:between w:val="nil"/>
        </w:pBdr>
        <w:spacing w:after="0" w:line="240" w:lineRule="auto"/>
        <w:ind w:left="284"/>
        <w:jc w:val="both"/>
        <w:rPr>
          <w:sz w:val="18"/>
          <w:szCs w:val="18"/>
          <w:lang w:val="ca-ES-valencia"/>
        </w:rPr>
      </w:pPr>
      <w:r w:rsidRPr="00395BFE">
        <w:rPr>
          <w:sz w:val="18"/>
          <w:szCs w:val="18"/>
          <w:lang w:val="ca-ES-valencia"/>
        </w:rPr>
        <w:t xml:space="preserve">3. Ús de recursos materials i espais: reprografia, material fungible i d’oficina, equipament, utilització d’aules, biblioteca, teatre, auditori, sala d’actes, aules, tallers i laboratoris específics. </w:t>
      </w:r>
    </w:p>
    <w:p w14:paraId="23877F37" w14:textId="6277B963" w:rsidR="006A3DC6" w:rsidRPr="00395BFE" w:rsidRDefault="00D41304" w:rsidP="00D41304">
      <w:pPr>
        <w:pBdr>
          <w:top w:val="nil"/>
          <w:left w:val="nil"/>
          <w:bottom w:val="nil"/>
          <w:right w:val="nil"/>
          <w:between w:val="nil"/>
        </w:pBdr>
        <w:spacing w:after="0" w:line="240" w:lineRule="auto"/>
        <w:ind w:left="284"/>
        <w:jc w:val="both"/>
        <w:rPr>
          <w:sz w:val="18"/>
          <w:szCs w:val="18"/>
          <w:lang w:val="ca-ES-valencia"/>
        </w:rPr>
      </w:pPr>
      <w:r w:rsidRPr="00395BFE">
        <w:rPr>
          <w:sz w:val="18"/>
          <w:szCs w:val="18"/>
          <w:lang w:val="ca-ES-valencia"/>
        </w:rPr>
        <w:t>4. Pla de prevenció de riscos laborals i emergència i autoprotecció del centre.</w:t>
      </w:r>
    </w:p>
    <w:p w14:paraId="20281E6D" w14:textId="77777777" w:rsidR="006A3DC6" w:rsidRPr="00395BFE" w:rsidRDefault="006A3DC6" w:rsidP="0062394F">
      <w:pPr>
        <w:spacing w:after="0" w:line="240" w:lineRule="auto"/>
        <w:jc w:val="both"/>
        <w:rPr>
          <w:sz w:val="18"/>
          <w:szCs w:val="18"/>
          <w:lang w:val="ca-ES-valencia"/>
        </w:rPr>
      </w:pPr>
    </w:p>
    <w:p w14:paraId="2B1E3D5D"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6. L’equip directiu elaborarà estes normes una vegada oïts tots els òrgans col·legiats i seran aprovades pel consell de centre. Estes normes poden ser incloses en els corresponents sistemes d’assegurament intern de la qualitat.</w:t>
      </w:r>
    </w:p>
    <w:p w14:paraId="4224D926" w14:textId="77777777" w:rsidR="00D41304" w:rsidRPr="00395BFE" w:rsidRDefault="00D41304" w:rsidP="00D41304">
      <w:pPr>
        <w:spacing w:after="0" w:line="240" w:lineRule="auto"/>
        <w:jc w:val="both"/>
        <w:rPr>
          <w:sz w:val="18"/>
          <w:szCs w:val="18"/>
          <w:lang w:val="ca-ES-valencia"/>
        </w:rPr>
      </w:pPr>
    </w:p>
    <w:p w14:paraId="5605B4DA" w14:textId="1AAB61C5" w:rsidR="006A3DC6" w:rsidRPr="00395BFE" w:rsidRDefault="00D41304" w:rsidP="00D41304">
      <w:pPr>
        <w:spacing w:after="0" w:line="240" w:lineRule="auto"/>
        <w:jc w:val="both"/>
        <w:rPr>
          <w:sz w:val="18"/>
          <w:szCs w:val="18"/>
          <w:lang w:val="ca-ES-valencia"/>
        </w:rPr>
      </w:pPr>
      <w:r w:rsidRPr="00395BFE">
        <w:rPr>
          <w:sz w:val="18"/>
          <w:szCs w:val="18"/>
          <w:lang w:val="ca-ES-valencia"/>
        </w:rPr>
        <w:t>7. Les mesures que incorporaran els centres a les seues normes d’organització i funcionament hauran de prevore necessàriament:</w:t>
      </w:r>
    </w:p>
    <w:p w14:paraId="4B23AAE1" w14:textId="1BD3AED2" w:rsidR="006A3DC6" w:rsidRPr="00395BFE"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cs="Calibri"/>
          <w:sz w:val="18"/>
          <w:szCs w:val="18"/>
          <w:lang w:val="ca-ES-valencia"/>
        </w:rPr>
        <w:t>L’organització de l’atenció educativa i la comunicació amb l’alumnat</w:t>
      </w:r>
      <w:r w:rsidR="006A3DC6" w:rsidRPr="00395BFE">
        <w:rPr>
          <w:rFonts w:ascii="Calibri" w:eastAsia="Calibri" w:hAnsi="Calibri" w:cs="Calibri"/>
          <w:sz w:val="18"/>
          <w:szCs w:val="18"/>
          <w:lang w:val="ca-ES-valencia"/>
        </w:rPr>
        <w:t xml:space="preserve">. </w:t>
      </w:r>
    </w:p>
    <w:p w14:paraId="325F6483" w14:textId="5EC68CB5" w:rsidR="006A3DC6" w:rsidRPr="00395BFE"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sz w:val="18"/>
          <w:szCs w:val="18"/>
          <w:lang w:val="ca-ES-valencia"/>
        </w:rPr>
      </w:pPr>
      <w:r w:rsidRPr="00395BFE">
        <w:rPr>
          <w:sz w:val="18"/>
          <w:szCs w:val="18"/>
          <w:lang w:val="ca-ES-valencia"/>
        </w:rPr>
        <w:t>Les mesures que permeten la coordinació i treball dels òrgans de govern i coordinació docent</w:t>
      </w:r>
      <w:r w:rsidR="006A3DC6" w:rsidRPr="00395BFE">
        <w:rPr>
          <w:sz w:val="18"/>
          <w:szCs w:val="18"/>
          <w:lang w:val="ca-ES-valencia"/>
        </w:rPr>
        <w:t>.</w:t>
      </w:r>
    </w:p>
    <w:p w14:paraId="109FC937" w14:textId="77777777" w:rsidR="006A3DC6" w:rsidRPr="00395BFE" w:rsidRDefault="006A3DC6" w:rsidP="0062394F">
      <w:pPr>
        <w:spacing w:after="0" w:line="240" w:lineRule="auto"/>
        <w:jc w:val="both"/>
        <w:rPr>
          <w:sz w:val="18"/>
          <w:szCs w:val="18"/>
          <w:lang w:val="ca-ES-valencia"/>
        </w:rPr>
      </w:pPr>
    </w:p>
    <w:p w14:paraId="45E6346F"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8. El professorat, amb la supervisió de la direcció d’estudis, es responsabilitzarà de la planificació de les tasques acadèmiques dels seus corresponents grups, d’acord amb les mesures organitzatives, les directrius acordades, les guies docents i l’aplicació de les guies docents.</w:t>
      </w:r>
    </w:p>
    <w:p w14:paraId="2B765BD2" w14:textId="77777777" w:rsidR="00D41304" w:rsidRPr="00395BFE" w:rsidRDefault="00D41304" w:rsidP="00D41304">
      <w:pPr>
        <w:spacing w:after="0" w:line="240" w:lineRule="auto"/>
        <w:jc w:val="both"/>
        <w:rPr>
          <w:sz w:val="18"/>
          <w:szCs w:val="18"/>
          <w:lang w:val="ca-ES-valencia"/>
        </w:rPr>
      </w:pPr>
    </w:p>
    <w:p w14:paraId="76AD446D"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9. Les persones que formen part dels equips directius es responsabilitzaran que tot el personal dels centres educatius siga coneixedor d’estes mesures i del seu compliment. Igualment, tant des de la direcció dels centres com per part de tot el professorat, es vetlarà per garantir l’accés i la difusió de la informació en la comunitat educativa a través dels canals oficials d’informació que determinen les administracions educatives o les autoritats responsables en funció de les circumstàncies.</w:t>
      </w:r>
    </w:p>
    <w:p w14:paraId="70271230" w14:textId="77777777" w:rsidR="00D41304" w:rsidRPr="00395BFE" w:rsidRDefault="00D41304" w:rsidP="00D41304">
      <w:pPr>
        <w:spacing w:after="0" w:line="240" w:lineRule="auto"/>
        <w:jc w:val="both"/>
        <w:rPr>
          <w:sz w:val="18"/>
          <w:szCs w:val="18"/>
          <w:lang w:val="ca-ES-valencia"/>
        </w:rPr>
      </w:pPr>
    </w:p>
    <w:p w14:paraId="25F1C0BD" w14:textId="77777777" w:rsidR="00D41304" w:rsidRPr="00395BFE" w:rsidRDefault="00D41304" w:rsidP="00D41304">
      <w:pPr>
        <w:spacing w:after="0" w:line="240" w:lineRule="auto"/>
        <w:jc w:val="both"/>
        <w:rPr>
          <w:b/>
          <w:bCs/>
          <w:sz w:val="18"/>
          <w:szCs w:val="18"/>
          <w:lang w:val="ca-ES-valencia"/>
        </w:rPr>
      </w:pPr>
      <w:r w:rsidRPr="00395BFE">
        <w:rPr>
          <w:b/>
          <w:bCs/>
          <w:sz w:val="18"/>
          <w:szCs w:val="18"/>
          <w:lang w:val="ca-ES-valencia"/>
        </w:rPr>
        <w:t>Segon. Comissions de coordinació de l’ISEACV</w:t>
      </w:r>
    </w:p>
    <w:p w14:paraId="467BCB88" w14:textId="77777777" w:rsidR="00D41304" w:rsidRPr="00395BFE" w:rsidRDefault="00D41304" w:rsidP="00D41304">
      <w:pPr>
        <w:spacing w:after="0" w:line="240" w:lineRule="auto"/>
        <w:jc w:val="both"/>
        <w:rPr>
          <w:sz w:val="18"/>
          <w:szCs w:val="18"/>
          <w:lang w:val="ca-ES-valencia"/>
        </w:rPr>
      </w:pPr>
    </w:p>
    <w:p w14:paraId="163BF514"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1. Amb la finalitat de coordinar les necessitats i interaccions de l’activitat acadèmica dels centres, la direcció de l’ISEACV, vistes les propostes de les direccions dels centres i mitjançant resolució, constituirà i nomenarà les persones coordinadores responsables de les comissions de coordinació de l’ISEACV per al curs acadèmic 2024-2025.</w:t>
      </w:r>
    </w:p>
    <w:p w14:paraId="1535BD7C" w14:textId="77777777" w:rsidR="00D41304" w:rsidRPr="00395BFE" w:rsidRDefault="00D41304" w:rsidP="00D41304">
      <w:pPr>
        <w:spacing w:after="0" w:line="240" w:lineRule="auto"/>
        <w:jc w:val="both"/>
        <w:rPr>
          <w:sz w:val="18"/>
          <w:szCs w:val="18"/>
          <w:lang w:val="ca-ES-valencia"/>
        </w:rPr>
      </w:pPr>
    </w:p>
    <w:p w14:paraId="49B300E2"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2. Estes comissions estaran integrades per les persones responsables de cada una de les comissions de gestió i funcionament dels centres establides en els articles 53 a 61 del Decret 117/2022, així com personal de l’Institut Superior d’Ensenyances Artístiques de la Comunitat Valenciana designat per la direcció de l’ISEACV que ocuparà la presidència de les comissions de coordinació corresponents. Estes comissions s’ajustaran per al seu funcionamet al que establix, sobre òrgans col·legiats, el capítol II, secció tercera de la Llei 40/2015, d’1 d’octubre, de règim jurídic del sector públic.</w:t>
      </w:r>
    </w:p>
    <w:p w14:paraId="7335B8D6" w14:textId="77777777" w:rsidR="00D41304" w:rsidRPr="00395BFE" w:rsidRDefault="00D41304" w:rsidP="00D41304">
      <w:pPr>
        <w:spacing w:after="0" w:line="240" w:lineRule="auto"/>
        <w:jc w:val="both"/>
        <w:rPr>
          <w:sz w:val="18"/>
          <w:szCs w:val="18"/>
          <w:lang w:val="ca-ES-valencia"/>
        </w:rPr>
      </w:pPr>
    </w:p>
    <w:p w14:paraId="52991D98" w14:textId="6F00E8AB" w:rsidR="005321B8" w:rsidRPr="00395BFE" w:rsidRDefault="00D41304" w:rsidP="00D41304">
      <w:pPr>
        <w:spacing w:after="0" w:line="240" w:lineRule="auto"/>
        <w:jc w:val="both"/>
        <w:rPr>
          <w:sz w:val="18"/>
          <w:szCs w:val="18"/>
          <w:lang w:val="ca-ES-valencia"/>
        </w:rPr>
      </w:pPr>
      <w:r w:rsidRPr="00395BFE">
        <w:rPr>
          <w:sz w:val="18"/>
          <w:szCs w:val="18"/>
          <w:lang w:val="ca-ES-valencia"/>
        </w:rPr>
        <w:t>3. Les comissions de coordinació de l’ISEACV per al curs acadèmic 2024-2025 són les que a continuació es detallen:</w:t>
      </w:r>
    </w:p>
    <w:p w14:paraId="318C4B77"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de Qualitat de l’ISEACV</w:t>
      </w:r>
    </w:p>
    <w:p w14:paraId="6E37E7B3"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de Comunicació i Projecció Institucional de l’ISEACV</w:t>
      </w:r>
    </w:p>
    <w:p w14:paraId="71C0A533"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d’Avaluació de la Investigació de l’ISEACV</w:t>
      </w:r>
    </w:p>
    <w:p w14:paraId="068E9A61"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de Formació Permanent del Professorat de l’ISEACV</w:t>
      </w:r>
    </w:p>
    <w:p w14:paraId="27C530AA"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d’Igualtat de l’ISEACV</w:t>
      </w:r>
    </w:p>
    <w:p w14:paraId="52E8B0CA"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de les Tecnologies de la Informació i la Comunicació de l’ISEACV</w:t>
      </w:r>
    </w:p>
    <w:p w14:paraId="43D316B7"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de Títols de l’ISEACV</w:t>
      </w:r>
    </w:p>
    <w:p w14:paraId="141B4273"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de Mobilitat i Internacionalització de l’ISEACV</w:t>
      </w:r>
    </w:p>
    <w:p w14:paraId="74D0F2B1"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Comissió de Coordinació de Pràctiques Externes de l’ISEACV</w:t>
      </w:r>
    </w:p>
    <w:p w14:paraId="29D3502F" w14:textId="0EFB63FE" w:rsidR="00E97E08"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sz w:val="18"/>
          <w:szCs w:val="18"/>
          <w:lang w:val="ca-ES-valencia"/>
        </w:rPr>
      </w:pPr>
      <w:r w:rsidRPr="00395BFE">
        <w:rPr>
          <w:rFonts w:ascii="Calibri" w:eastAsia="Calibri" w:hAnsi="Calibri" w:cs="Calibri"/>
          <w:sz w:val="18"/>
          <w:szCs w:val="18"/>
          <w:lang w:val="ca-ES-valencia"/>
        </w:rPr>
        <w:t>Comissions acadèmiques d’estudis per a cada una de les ensenyances artístiques superiors de l’ISEACV</w:t>
      </w:r>
    </w:p>
    <w:p w14:paraId="0C0CAD66" w14:textId="77777777" w:rsidR="00D41304" w:rsidRPr="00395BFE" w:rsidRDefault="00D41304" w:rsidP="00D41304">
      <w:pPr>
        <w:spacing w:after="0" w:line="240" w:lineRule="auto"/>
        <w:jc w:val="both"/>
        <w:rPr>
          <w:sz w:val="18"/>
          <w:szCs w:val="18"/>
          <w:lang w:val="ca-ES-valencia"/>
        </w:rPr>
      </w:pPr>
    </w:p>
    <w:p w14:paraId="5D64E018"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t>4. Les persones responsables dels centres nomenades en cada una d’estes comissions seran les encarregades de traslladar la documentació dels seus àmbits que les direccions dels centres hagen de remetre a l’ISEACV.</w:t>
      </w:r>
    </w:p>
    <w:p w14:paraId="01F5E1D9" w14:textId="77777777" w:rsidR="00D41304" w:rsidRPr="00395BFE" w:rsidRDefault="00D41304" w:rsidP="00D41304">
      <w:pPr>
        <w:spacing w:after="0" w:line="240" w:lineRule="auto"/>
        <w:jc w:val="both"/>
        <w:rPr>
          <w:sz w:val="18"/>
          <w:szCs w:val="18"/>
          <w:lang w:val="ca-ES-valencia"/>
        </w:rPr>
      </w:pPr>
    </w:p>
    <w:p w14:paraId="50E5EF3D" w14:textId="77777777" w:rsidR="00D41304" w:rsidRPr="00395BFE" w:rsidRDefault="00D41304" w:rsidP="00D41304">
      <w:pPr>
        <w:spacing w:after="0" w:line="240" w:lineRule="auto"/>
        <w:jc w:val="both"/>
        <w:rPr>
          <w:sz w:val="18"/>
          <w:szCs w:val="18"/>
          <w:lang w:val="ca-ES-valencia"/>
        </w:rPr>
      </w:pPr>
      <w:r w:rsidRPr="00395BFE">
        <w:rPr>
          <w:sz w:val="18"/>
          <w:szCs w:val="18"/>
          <w:lang w:val="ca-ES-valencia"/>
        </w:rPr>
        <w:lastRenderedPageBreak/>
        <w:t>5. Sobre la base del que establix el punt 4 de l’article 53 del Decret 117/2022, a les persones coordinadores de comissió se’ls reconeixerà la seua dedicació a efectes acadèmics i de mèrits.</w:t>
      </w:r>
    </w:p>
    <w:p w14:paraId="2017D3DA" w14:textId="77777777" w:rsidR="00D41304" w:rsidRPr="00395BFE" w:rsidRDefault="00D41304" w:rsidP="00D41304">
      <w:pPr>
        <w:spacing w:after="0" w:line="240" w:lineRule="auto"/>
        <w:jc w:val="both"/>
        <w:rPr>
          <w:sz w:val="18"/>
          <w:szCs w:val="18"/>
          <w:lang w:val="ca-ES-valencia"/>
        </w:rPr>
      </w:pPr>
    </w:p>
    <w:p w14:paraId="4D2710C3" w14:textId="77777777" w:rsidR="00D41304" w:rsidRPr="00395BFE" w:rsidRDefault="00D41304" w:rsidP="00D41304">
      <w:pPr>
        <w:spacing w:after="0" w:line="240" w:lineRule="auto"/>
        <w:jc w:val="both"/>
        <w:rPr>
          <w:b/>
          <w:bCs/>
          <w:sz w:val="18"/>
          <w:szCs w:val="18"/>
          <w:lang w:val="ca-ES-valencia"/>
        </w:rPr>
      </w:pPr>
      <w:r w:rsidRPr="00395BFE">
        <w:rPr>
          <w:b/>
          <w:bCs/>
          <w:sz w:val="18"/>
          <w:szCs w:val="18"/>
          <w:lang w:val="ca-ES-valencia"/>
        </w:rPr>
        <w:t>Tercer. Calendari acadèmic curs 2024-2025</w:t>
      </w:r>
    </w:p>
    <w:p w14:paraId="6EBAD603" w14:textId="77777777" w:rsidR="00D41304" w:rsidRPr="00395BFE" w:rsidRDefault="00D41304" w:rsidP="00D41304">
      <w:pPr>
        <w:spacing w:after="0" w:line="240" w:lineRule="auto"/>
        <w:jc w:val="both"/>
        <w:rPr>
          <w:sz w:val="18"/>
          <w:szCs w:val="18"/>
          <w:lang w:val="ca-ES-valencia"/>
        </w:rPr>
      </w:pPr>
    </w:p>
    <w:p w14:paraId="4485811C" w14:textId="10B134BE" w:rsidR="00EF342C" w:rsidRPr="00395BFE" w:rsidRDefault="00D41304" w:rsidP="00D41304">
      <w:pPr>
        <w:spacing w:after="0" w:line="240" w:lineRule="auto"/>
        <w:jc w:val="both"/>
        <w:rPr>
          <w:rFonts w:ascii="Calibri" w:eastAsia="Calibri" w:hAnsi="Calibri" w:cs="Calibri"/>
          <w:sz w:val="18"/>
          <w:szCs w:val="18"/>
          <w:lang w:val="ca-ES-valencia"/>
        </w:rPr>
      </w:pPr>
      <w:r w:rsidRPr="00395BFE">
        <w:rPr>
          <w:sz w:val="18"/>
          <w:szCs w:val="18"/>
          <w:lang w:val="ca-ES-valencia"/>
        </w:rPr>
        <w:t>1. Les activitats acadèmiques del curs 2024-2025, per a les ensenyances artístiques superiors s’iniciaran el dia 18 de setembre de 2024 i finalitzaran el dia 18 de juliol de 2025.</w:t>
      </w:r>
    </w:p>
    <w:p w14:paraId="50B6D89A" w14:textId="77777777" w:rsidR="00EF342C" w:rsidRPr="00395BFE" w:rsidRDefault="00EF342C"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11A06616" w14:textId="20008391" w:rsidR="00EF342C" w:rsidRPr="00395BFE" w:rsidRDefault="00D41304"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cs="Calibri"/>
          <w:sz w:val="18"/>
          <w:szCs w:val="18"/>
          <w:lang w:val="ca-ES-valencia"/>
        </w:rPr>
        <w:t>Els períodes de vacacions del curs 2024-2025 seran els següents:</w:t>
      </w:r>
    </w:p>
    <w:p w14:paraId="1AA1AA4A"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Vacacions de Nadal: des del 23 de desembre de 2024 al 6 de gener de 2025, els dos inclosos.</w:t>
      </w:r>
    </w:p>
    <w:p w14:paraId="2EFA8441" w14:textId="470E9713" w:rsidR="00EF342C"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Vacacions de Pasqua: des del 17 al 28 d’abril de 2025, els dos inclosos.</w:t>
      </w:r>
    </w:p>
    <w:p w14:paraId="5BB08156" w14:textId="77777777" w:rsidR="00EF342C" w:rsidRPr="00395BFE" w:rsidRDefault="00EF342C"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1D5EA446" w14:textId="53CADD8E" w:rsidR="00EF342C" w:rsidRPr="00395BFE" w:rsidRDefault="00D41304"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cs="Calibri"/>
          <w:sz w:val="18"/>
          <w:szCs w:val="18"/>
          <w:lang w:val="ca-ES-valencia"/>
        </w:rPr>
        <w:t>Els següents dies festius no seran lectius</w:t>
      </w:r>
      <w:r w:rsidR="00EF342C" w:rsidRPr="00395BFE">
        <w:rPr>
          <w:rFonts w:ascii="Calibri" w:eastAsia="Calibri" w:hAnsi="Calibri" w:cs="Calibri"/>
          <w:sz w:val="18"/>
          <w:szCs w:val="18"/>
          <w:lang w:val="ca-ES-valencia"/>
        </w:rPr>
        <w:t>:</w:t>
      </w:r>
    </w:p>
    <w:p w14:paraId="5D0B8242"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9 d’octubre, Dia de la Comunitat Valenciana</w:t>
      </w:r>
    </w:p>
    <w:p w14:paraId="1D90F532"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1 de novembre, Festa de Tots Sants</w:t>
      </w:r>
    </w:p>
    <w:p w14:paraId="5D1B431F"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6 de desembre, Dia de la Constitució</w:t>
      </w:r>
    </w:p>
    <w:p w14:paraId="79EAF2CC"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19 de març, Dia de Sant Josep</w:t>
      </w:r>
    </w:p>
    <w:p w14:paraId="45716396" w14:textId="77777777" w:rsidR="00D41304"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1 maig, Dia Internacional dels Treballadors</w:t>
      </w:r>
    </w:p>
    <w:p w14:paraId="13303975" w14:textId="16B91175" w:rsidR="00EF342C"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Els dies fixats per la localitat en la qual se situe cada centre dependent de l’ISEACV</w:t>
      </w:r>
      <w:r w:rsidR="00EF342C" w:rsidRPr="00395BFE">
        <w:rPr>
          <w:rFonts w:ascii="Calibri" w:eastAsia="Calibri" w:hAnsi="Calibri" w:cs="Calibri"/>
          <w:sz w:val="18"/>
          <w:szCs w:val="18"/>
          <w:lang w:val="ca-ES-valencia"/>
        </w:rPr>
        <w:t>.</w:t>
      </w:r>
    </w:p>
    <w:p w14:paraId="3C18E96A" w14:textId="77777777" w:rsidR="00EF342C" w:rsidRPr="00395BFE" w:rsidRDefault="00EF342C"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14B36407" w14:textId="3CA71C99" w:rsidR="00EF342C" w:rsidRPr="00395BFE" w:rsidRDefault="00D41304"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cs="Calibri"/>
          <w:sz w:val="18"/>
          <w:szCs w:val="18"/>
          <w:lang w:val="ca-ES-valencia"/>
        </w:rPr>
        <w:t>2. Semestres. El curs acadèmic s’organitza en dos semestres. El període d’activitats acadèmiques lectives per semestre serà:</w:t>
      </w:r>
    </w:p>
    <w:p w14:paraId="01EDB433" w14:textId="77777777" w:rsidR="00D41304" w:rsidRPr="00395BFE" w:rsidRDefault="00EF342C"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 xml:space="preserve">Primer semestre: </w:t>
      </w:r>
      <w:r w:rsidR="00D41304" w:rsidRPr="00395BFE">
        <w:rPr>
          <w:rFonts w:ascii="Calibri" w:eastAsia="Calibri" w:hAnsi="Calibri" w:cs="Calibri"/>
          <w:sz w:val="18"/>
          <w:szCs w:val="18"/>
          <w:lang w:val="ca-ES-valencia"/>
        </w:rPr>
        <w:t>s’inicia el dia 18 de setembre de 2024 i finalitza el dia 17 de gener de 2025, els dos inclosos.</w:t>
      </w:r>
    </w:p>
    <w:p w14:paraId="46ACFBD3" w14:textId="1726B2CA" w:rsidR="00EF342C" w:rsidRPr="00395BFE"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Segon semestre: s’inicia el dia 3 de febrer de 2025 i finalitza el dia 30 de maig de 2025, els dos inclosos</w:t>
      </w:r>
    </w:p>
    <w:p w14:paraId="7545B127" w14:textId="77777777" w:rsidR="00EF342C" w:rsidRPr="00395BFE" w:rsidRDefault="00EF342C" w:rsidP="0062394F">
      <w:pPr>
        <w:pBdr>
          <w:top w:val="nil"/>
          <w:left w:val="nil"/>
          <w:bottom w:val="nil"/>
          <w:right w:val="nil"/>
          <w:between w:val="nil"/>
        </w:pBdr>
        <w:spacing w:after="0" w:line="240" w:lineRule="auto"/>
        <w:jc w:val="both"/>
        <w:rPr>
          <w:sz w:val="18"/>
          <w:szCs w:val="18"/>
          <w:lang w:val="ca-ES-valencia"/>
        </w:rPr>
      </w:pPr>
    </w:p>
    <w:p w14:paraId="4254B9C0"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3. Període exàmens.</w:t>
      </w:r>
    </w:p>
    <w:p w14:paraId="4766C275"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0DAA2DC4" w14:textId="4C3ED5D3" w:rsidR="00EF342C"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El període d’exàmens per a la primera convocatòria serà</w:t>
      </w:r>
      <w:r w:rsidR="00EF342C" w:rsidRPr="00395BFE">
        <w:rPr>
          <w:rFonts w:ascii="Calibri" w:eastAsia="Calibri" w:hAnsi="Calibri" w:cs="Calibri"/>
          <w:sz w:val="18"/>
          <w:szCs w:val="18"/>
          <w:lang w:val="ca-ES-valencia"/>
        </w:rPr>
        <w:t xml:space="preserve">: </w:t>
      </w:r>
    </w:p>
    <w:p w14:paraId="54AA70C6" w14:textId="60A46970" w:rsidR="00EF342C" w:rsidRPr="00395BFE"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 xml:space="preserve">Primer semestre, del 20 al 31 </w:t>
      </w:r>
      <w:r w:rsidR="00D41304" w:rsidRPr="00395BFE">
        <w:rPr>
          <w:rFonts w:cs="Calibri"/>
          <w:sz w:val="18"/>
          <w:szCs w:val="18"/>
          <w:lang w:val="ca-ES-valencia"/>
        </w:rPr>
        <w:t>de gener de 2025, els dos inclosos</w:t>
      </w:r>
      <w:r w:rsidRPr="00395BFE">
        <w:rPr>
          <w:rFonts w:ascii="Calibri" w:eastAsia="Calibri" w:hAnsi="Calibri" w:cs="Calibri"/>
          <w:sz w:val="18"/>
          <w:szCs w:val="18"/>
          <w:lang w:val="ca-ES-valencia"/>
        </w:rPr>
        <w:t>.</w:t>
      </w:r>
    </w:p>
    <w:p w14:paraId="29B53B17" w14:textId="43F85AD3" w:rsidR="00EF342C" w:rsidRPr="00395BFE"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cs="Calibri"/>
          <w:sz w:val="18"/>
          <w:szCs w:val="18"/>
          <w:lang w:val="ca-ES-valencia"/>
        </w:rPr>
        <w:t>Segon semestre, del 2 al 13 de juny de 2025, els dos inclosos</w:t>
      </w:r>
      <w:r w:rsidR="00EF342C" w:rsidRPr="00395BFE">
        <w:rPr>
          <w:rFonts w:ascii="Calibri" w:eastAsia="Calibri" w:hAnsi="Calibri" w:cs="Calibri"/>
          <w:sz w:val="18"/>
          <w:szCs w:val="18"/>
          <w:lang w:val="ca-ES-valencia"/>
        </w:rPr>
        <w:t>.</w:t>
      </w:r>
    </w:p>
    <w:p w14:paraId="28A8AF0F" w14:textId="77777777" w:rsidR="00EF342C" w:rsidRPr="00395BFE" w:rsidRDefault="00EF342C"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3AA56913" w14:textId="27B6B9C0" w:rsidR="00173259" w:rsidRPr="00395BFE" w:rsidRDefault="00D41304" w:rsidP="0062394F">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cs="Calibri"/>
          <w:sz w:val="18"/>
          <w:szCs w:val="18"/>
          <w:lang w:val="ca-ES-valencia"/>
        </w:rPr>
        <w:t>El període d’exàmens per a la segona convocatòria serà</w:t>
      </w:r>
      <w:r w:rsidR="00173259" w:rsidRPr="00395BFE">
        <w:rPr>
          <w:rFonts w:ascii="Calibri" w:eastAsia="Calibri" w:hAnsi="Calibri" w:cs="Calibri"/>
          <w:sz w:val="18"/>
          <w:szCs w:val="18"/>
          <w:lang w:val="ca-ES-valencia"/>
        </w:rPr>
        <w:t xml:space="preserve">: </w:t>
      </w:r>
    </w:p>
    <w:p w14:paraId="76BCCEBF" w14:textId="7CF32C37" w:rsidR="00173259" w:rsidRPr="00395BFE" w:rsidRDefault="00173259"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 xml:space="preserve">Primer semestre, </w:t>
      </w:r>
      <w:r w:rsidR="00D41304" w:rsidRPr="00395BFE">
        <w:rPr>
          <w:rFonts w:cs="Calibri"/>
          <w:sz w:val="18"/>
          <w:szCs w:val="18"/>
          <w:lang w:val="ca-ES-valencia"/>
        </w:rPr>
        <w:t>del 3 al 7 de febrer i del 16 de juny al 18 de juliol de 2025, els dos inclosos</w:t>
      </w:r>
      <w:r w:rsidRPr="00395BFE">
        <w:rPr>
          <w:rFonts w:ascii="Calibri" w:eastAsia="Calibri" w:hAnsi="Calibri" w:cs="Calibri"/>
          <w:sz w:val="18"/>
          <w:szCs w:val="18"/>
          <w:lang w:val="ca-ES-valencia"/>
        </w:rPr>
        <w:t>.</w:t>
      </w:r>
    </w:p>
    <w:p w14:paraId="44547537" w14:textId="35F1987B" w:rsidR="00173259" w:rsidRPr="00395BFE"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cs="Calibri"/>
          <w:sz w:val="18"/>
          <w:szCs w:val="18"/>
          <w:lang w:val="ca-ES-valencia"/>
        </w:rPr>
        <w:t>Segon semestre, del 16 de juny al 18 de juliol de 2025, els dos inclosos</w:t>
      </w:r>
      <w:r w:rsidR="00173259" w:rsidRPr="00395BFE">
        <w:rPr>
          <w:rFonts w:ascii="Calibri" w:eastAsia="Calibri" w:hAnsi="Calibri" w:cs="Calibri"/>
          <w:sz w:val="18"/>
          <w:szCs w:val="18"/>
          <w:lang w:val="ca-ES-valencia"/>
        </w:rPr>
        <w:t>.</w:t>
      </w:r>
    </w:p>
    <w:p w14:paraId="1E3DBA64"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4124561C"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Les assignatures que per la seua naturalesa hagen sigut organitzades de manera anual faran l’avaluació tal com es determina en la seua guia docent i es podrà fer en una única avaluació a l’any. En este cas, la primera convocatòria de l’examen tindrà lloc durant el període fixat per a la convocatòria del segon semestre, això és del 2 al 13 de juny de 2025, els dos inclosos, i el període d’exàmens establit per a la primera convocatòria del primer semestre, comprés entre els dies 20 al 31 de gener de 2025, tindrà el caràcter de lectiu.</w:t>
      </w:r>
    </w:p>
    <w:p w14:paraId="2A084A76"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1B1D65FD"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El període de defensa per als treballs fi de grau, primera i segona convocatòria, serà del 16 de juny al 18 de juliol de 2025, els dos inclosos. A més, per a l’alumnat de segona matrícula i posteriors en el treball fi de grau, també podrà realitzar-se en primera convocatòria, del 3 al 7 de febrer de 2025, els dos inclosos, i una segona convocatòria, del 16 de juny al 18 de juliol de 2025, els dos inclosos.</w:t>
      </w:r>
    </w:p>
    <w:p w14:paraId="51DE5B93"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5A6BE6E0"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Cada centre notificarà a l’ISEACV, per a la seua autorització, el calendari programat d’exàmens de segona convocatòria i de treballs fi de grau. Estos períodes només podran ser modificats, prèvia autorització de l’ISEACV, exclusivament en cas que es produïsquen circumstàncies excepcionals degudament justificades. Una vegada autoritzat el calendari, es farà públic en els llocs oficials d’informació de cada centre per a coneixement de tota la comunitat educativa.</w:t>
      </w:r>
    </w:p>
    <w:p w14:paraId="7884FC5C"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20D23F39"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4. Proves específiques d’accés. El desenrotllament de les proves específiques d’accés i admissió a les ensenyances artístiques superiors d’Art Dramàtic, Arts Plàstiques, Dansa, Disseny i Música per al curs 2025-2026 es duran a terme durant el període del 16 de juny al 18 de juliol de 2025, els dos inclosos. Els centres faran pública la convocatòria en els llocs oficials d’informació i matricularan l’alumnat que haja superat les proves d’esta convocatòria. En cas de produir-se vacants, els centres duran a terme les proves específiques d’accés i admissió durant el període de l’1 al 5 de setembre de 2025, els dos inclosos.</w:t>
      </w:r>
    </w:p>
    <w:p w14:paraId="3CD03377" w14:textId="77777777" w:rsidR="00D41304" w:rsidRPr="00395BFE" w:rsidRDefault="00D41304" w:rsidP="00D41304">
      <w:pPr>
        <w:pBdr>
          <w:top w:val="nil"/>
          <w:left w:val="nil"/>
          <w:bottom w:val="nil"/>
          <w:right w:val="nil"/>
          <w:between w:val="nil"/>
        </w:pBdr>
        <w:spacing w:after="0" w:line="240" w:lineRule="auto"/>
        <w:jc w:val="both"/>
        <w:rPr>
          <w:rFonts w:ascii="Calibri" w:eastAsia="Calibri" w:hAnsi="Calibri" w:cs="Calibri"/>
          <w:sz w:val="18"/>
          <w:szCs w:val="18"/>
          <w:lang w:val="ca-ES-valencia"/>
        </w:rPr>
      </w:pPr>
    </w:p>
    <w:p w14:paraId="28FE928A" w14:textId="05EC3B1A" w:rsidR="00EF342C" w:rsidRPr="00395BFE" w:rsidRDefault="00D41304" w:rsidP="00D41304">
      <w:pPr>
        <w:pBdr>
          <w:top w:val="nil"/>
          <w:left w:val="nil"/>
          <w:bottom w:val="nil"/>
          <w:right w:val="nil"/>
          <w:between w:val="nil"/>
        </w:pBdr>
        <w:spacing w:after="0" w:line="240" w:lineRule="auto"/>
        <w:jc w:val="both"/>
        <w:rPr>
          <w:sz w:val="18"/>
          <w:szCs w:val="18"/>
          <w:lang w:val="ca-ES-valencia"/>
        </w:rPr>
      </w:pPr>
      <w:r w:rsidRPr="00395BFE">
        <w:rPr>
          <w:rFonts w:ascii="Calibri" w:eastAsia="Calibri" w:hAnsi="Calibri" w:cs="Calibri"/>
          <w:sz w:val="18"/>
          <w:szCs w:val="18"/>
          <w:lang w:val="ca-ES-valencia"/>
        </w:rPr>
        <w:t>5. La prova específica per a persones sense requisits acadèmics comptarà amb una única convocatòria, que serà el 28 de maig de 2025, i constarà de les quatre parts següents</w:t>
      </w:r>
      <w:r w:rsidR="00EF342C" w:rsidRPr="00395BFE">
        <w:rPr>
          <w:sz w:val="18"/>
          <w:szCs w:val="18"/>
          <w:lang w:val="ca-ES-valencia"/>
        </w:rPr>
        <w:t>:</w:t>
      </w:r>
    </w:p>
    <w:p w14:paraId="49487D97" w14:textId="77777777" w:rsidR="00EF342C" w:rsidRPr="00395BFE" w:rsidRDefault="00EF342C" w:rsidP="0062394F">
      <w:pPr>
        <w:pBdr>
          <w:top w:val="nil"/>
          <w:left w:val="nil"/>
          <w:bottom w:val="nil"/>
          <w:right w:val="nil"/>
          <w:between w:val="nil"/>
        </w:pBdr>
        <w:spacing w:after="0" w:line="240" w:lineRule="auto"/>
        <w:jc w:val="both"/>
        <w:rPr>
          <w:sz w:val="18"/>
          <w:szCs w:val="18"/>
          <w:lang w:val="ca-ES-valencia"/>
        </w:rPr>
      </w:pPr>
    </w:p>
    <w:p w14:paraId="7D06F24D" w14:textId="17663343" w:rsidR="00EF342C" w:rsidRPr="00395BFE" w:rsidRDefault="00242D7D" w:rsidP="0062394F">
      <w:pPr>
        <w:pStyle w:val="Prrafodelista"/>
        <w:numPr>
          <w:ilvl w:val="0"/>
          <w:numId w:val="11"/>
        </w:numPr>
        <w:pBdr>
          <w:top w:val="nil"/>
          <w:left w:val="nil"/>
          <w:bottom w:val="nil"/>
          <w:right w:val="nil"/>
          <w:between w:val="nil"/>
        </w:pBdr>
        <w:spacing w:after="0" w:line="240" w:lineRule="auto"/>
        <w:ind w:left="567" w:hanging="283"/>
        <w:jc w:val="both"/>
        <w:rPr>
          <w:sz w:val="18"/>
          <w:szCs w:val="18"/>
          <w:lang w:val="ca-ES-valencia"/>
        </w:rPr>
      </w:pPr>
      <w:r w:rsidRPr="00395BFE">
        <w:rPr>
          <w:sz w:val="18"/>
          <w:szCs w:val="18"/>
          <w:lang w:val="ca-ES-valencia"/>
        </w:rPr>
        <w:t>Història de l’Art: A partir d’un text i dos imatges relacionades amb este, es fan preguntes de resposta tancada (tipus test) i preguntes de resposta oberta relatives al text i a les imatges</w:t>
      </w:r>
      <w:r w:rsidR="00EF342C" w:rsidRPr="00395BFE">
        <w:rPr>
          <w:sz w:val="18"/>
          <w:szCs w:val="18"/>
          <w:lang w:val="ca-ES-valencia"/>
        </w:rPr>
        <w:t>.</w:t>
      </w:r>
    </w:p>
    <w:p w14:paraId="7D703120" w14:textId="77777777" w:rsidR="00242D7D" w:rsidRPr="00395BFE" w:rsidRDefault="00242D7D" w:rsidP="00242D7D">
      <w:pPr>
        <w:pStyle w:val="Prrafodelista"/>
        <w:numPr>
          <w:ilvl w:val="0"/>
          <w:numId w:val="11"/>
        </w:numPr>
        <w:pBdr>
          <w:top w:val="nil"/>
          <w:left w:val="nil"/>
          <w:bottom w:val="nil"/>
          <w:right w:val="nil"/>
          <w:between w:val="nil"/>
        </w:pBdr>
        <w:spacing w:after="0" w:line="240" w:lineRule="auto"/>
        <w:ind w:left="567" w:hanging="283"/>
        <w:jc w:val="both"/>
        <w:rPr>
          <w:sz w:val="18"/>
          <w:szCs w:val="18"/>
          <w:lang w:val="ca-ES-valencia"/>
        </w:rPr>
      </w:pPr>
      <w:r w:rsidRPr="00395BFE">
        <w:rPr>
          <w:sz w:val="18"/>
          <w:szCs w:val="18"/>
          <w:lang w:val="ca-ES-valencia"/>
        </w:rPr>
        <w:t>Història de la Filosofia: A partir d’un text, es fan preguntes de resposta tancada (tipus test) i preguntes de resposta oberta relacionades amb el text.</w:t>
      </w:r>
    </w:p>
    <w:p w14:paraId="5419A484" w14:textId="77777777" w:rsidR="00242D7D" w:rsidRPr="00395BFE" w:rsidRDefault="00242D7D" w:rsidP="00242D7D">
      <w:pPr>
        <w:pStyle w:val="Prrafodelista"/>
        <w:numPr>
          <w:ilvl w:val="0"/>
          <w:numId w:val="11"/>
        </w:numPr>
        <w:pBdr>
          <w:top w:val="nil"/>
          <w:left w:val="nil"/>
          <w:bottom w:val="nil"/>
          <w:right w:val="nil"/>
          <w:between w:val="nil"/>
        </w:pBdr>
        <w:spacing w:after="0" w:line="240" w:lineRule="auto"/>
        <w:ind w:left="567" w:hanging="283"/>
        <w:jc w:val="both"/>
        <w:rPr>
          <w:sz w:val="18"/>
          <w:szCs w:val="18"/>
          <w:lang w:val="ca-ES-valencia"/>
        </w:rPr>
      </w:pPr>
      <w:r w:rsidRPr="00395BFE">
        <w:rPr>
          <w:sz w:val="18"/>
          <w:szCs w:val="18"/>
          <w:lang w:val="ca-ES-valencia"/>
        </w:rPr>
        <w:t>Llengües oficials, per a la qual cosa es triarà entre valencià o llengua castellana. Exercicis sobre aspectes lingüístics i comprensió lectora, a partir d’un text donat. A partir d’un text de temàtica artística, es plantegen diverses preguntes sobre gramàtica, ortografia i lèxic.</w:t>
      </w:r>
    </w:p>
    <w:p w14:paraId="300CB57D" w14:textId="76C93A96" w:rsidR="00EF342C" w:rsidRPr="00395BFE" w:rsidRDefault="00242D7D" w:rsidP="00242D7D">
      <w:pPr>
        <w:pStyle w:val="Prrafodelista"/>
        <w:numPr>
          <w:ilvl w:val="0"/>
          <w:numId w:val="11"/>
        </w:numPr>
        <w:pBdr>
          <w:top w:val="nil"/>
          <w:left w:val="nil"/>
          <w:bottom w:val="nil"/>
          <w:right w:val="nil"/>
          <w:between w:val="nil"/>
        </w:pBdr>
        <w:spacing w:after="0" w:line="240" w:lineRule="auto"/>
        <w:ind w:left="567" w:hanging="283"/>
        <w:jc w:val="both"/>
        <w:rPr>
          <w:sz w:val="18"/>
          <w:szCs w:val="18"/>
          <w:lang w:val="ca-ES-valencia"/>
        </w:rPr>
      </w:pPr>
      <w:r w:rsidRPr="00395BFE">
        <w:rPr>
          <w:sz w:val="18"/>
          <w:szCs w:val="18"/>
          <w:lang w:val="ca-ES-valencia"/>
        </w:rPr>
        <w:lastRenderedPageBreak/>
        <w:t>Llengua estrangera, per a la qual es triarà entre anglés o francés. A partir d’un text de temàtica artística, es fan exercicis sobre aspectes lingüístics i comprensió lectora, i es plantegen diverses preguntes sobre gramàtica, ortografia i lèxic</w:t>
      </w:r>
      <w:r w:rsidR="00EF342C" w:rsidRPr="00395BFE">
        <w:rPr>
          <w:sz w:val="18"/>
          <w:szCs w:val="18"/>
          <w:lang w:val="ca-ES-valencia"/>
        </w:rPr>
        <w:t>.</w:t>
      </w:r>
    </w:p>
    <w:p w14:paraId="729B47DC" w14:textId="77777777" w:rsidR="00EF342C" w:rsidRPr="00395BFE" w:rsidRDefault="00EF342C" w:rsidP="0062394F">
      <w:pPr>
        <w:pBdr>
          <w:top w:val="nil"/>
          <w:left w:val="nil"/>
          <w:bottom w:val="nil"/>
          <w:right w:val="nil"/>
          <w:between w:val="nil"/>
        </w:pBdr>
        <w:spacing w:after="0" w:line="240" w:lineRule="auto"/>
        <w:jc w:val="both"/>
        <w:rPr>
          <w:sz w:val="18"/>
          <w:szCs w:val="18"/>
          <w:lang w:val="ca-ES-valencia"/>
        </w:rPr>
      </w:pPr>
    </w:p>
    <w:p w14:paraId="4A20BFC1" w14:textId="36F4EA1D" w:rsidR="00EF342C" w:rsidRPr="00395BFE" w:rsidRDefault="00242D7D" w:rsidP="0062394F">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 xml:space="preserve">6. Per als estudis de màster en Ensenyances Artístiques, l’organització acadèmica i les proves d’accés estaran determinades d’acord amb el que establixen les seues corresponents memòries de verificació. Esta informació es farà pública en els llocs oficials de comunicació. </w:t>
      </w:r>
      <w:r w:rsidRPr="00395BFE">
        <w:rPr>
          <w:rFonts w:cs="Calibri"/>
          <w:sz w:val="18"/>
          <w:szCs w:val="18"/>
          <w:lang w:val="ca-ES-valencia"/>
        </w:rPr>
        <w:t xml:space="preserve">L’alumnat de segona matrícula i posteriors en el treball fi de màster també podrà </w:t>
      </w:r>
      <w:r w:rsidRPr="00395BFE">
        <w:rPr>
          <w:lang w:val="ca-ES-valencia"/>
        </w:rPr>
        <w:t>fer</w:t>
      </w:r>
      <w:r w:rsidRPr="00395BFE">
        <w:rPr>
          <w:rFonts w:cs="Calibri"/>
          <w:sz w:val="18"/>
          <w:szCs w:val="18"/>
          <w:lang w:val="ca-ES-valencia"/>
        </w:rPr>
        <w:t xml:space="preserve"> una primera convocatòria anticipada. </w:t>
      </w:r>
      <w:r w:rsidRPr="00395BFE">
        <w:rPr>
          <w:sz w:val="18"/>
          <w:szCs w:val="18"/>
          <w:lang w:val="ca-ES-valencia"/>
        </w:rPr>
        <w:t>La persona responsable de coordinar cada màster remetrà a l’ISEACV, abans del 25 d’octubre de 2024, l’acta amb la constitució de la comissió acadèmica de títol (CAT) del curs, en la qual s’inclourà un representant de l’alumnat</w:t>
      </w:r>
      <w:r w:rsidR="00EF342C" w:rsidRPr="00395BFE">
        <w:rPr>
          <w:sz w:val="18"/>
          <w:szCs w:val="18"/>
          <w:lang w:val="ca-ES-valencia"/>
        </w:rPr>
        <w:t>.</w:t>
      </w:r>
    </w:p>
    <w:p w14:paraId="5354187D" w14:textId="77777777" w:rsidR="002B0A37" w:rsidRPr="00395BFE" w:rsidRDefault="002B0A37" w:rsidP="0062394F">
      <w:pPr>
        <w:pBdr>
          <w:top w:val="nil"/>
          <w:left w:val="nil"/>
          <w:bottom w:val="nil"/>
          <w:right w:val="nil"/>
          <w:between w:val="nil"/>
        </w:pBdr>
        <w:spacing w:after="0" w:line="240" w:lineRule="auto"/>
        <w:jc w:val="both"/>
        <w:rPr>
          <w:sz w:val="18"/>
          <w:szCs w:val="18"/>
          <w:lang w:val="ca-ES-valencia"/>
        </w:rPr>
      </w:pPr>
    </w:p>
    <w:p w14:paraId="74C7AF69" w14:textId="77777777" w:rsidR="00242D7D" w:rsidRPr="00395BFE" w:rsidRDefault="00242D7D" w:rsidP="00242D7D">
      <w:pPr>
        <w:spacing w:after="0" w:line="240" w:lineRule="auto"/>
        <w:jc w:val="both"/>
        <w:rPr>
          <w:lang w:val="ca-ES-valencia"/>
        </w:rPr>
      </w:pPr>
      <w:r w:rsidRPr="00395BFE">
        <w:rPr>
          <w:b/>
          <w:bCs/>
          <w:sz w:val="18"/>
          <w:szCs w:val="18"/>
          <w:lang w:val="ca-ES-valencia"/>
        </w:rPr>
        <w:t>Quart. Organització acadèmica</w:t>
      </w:r>
    </w:p>
    <w:p w14:paraId="2BA13353" w14:textId="77777777" w:rsidR="00242D7D" w:rsidRPr="00395BFE" w:rsidRDefault="00242D7D" w:rsidP="00242D7D">
      <w:pPr>
        <w:spacing w:after="0" w:line="240" w:lineRule="auto"/>
        <w:jc w:val="both"/>
        <w:rPr>
          <w:sz w:val="18"/>
          <w:szCs w:val="18"/>
          <w:lang w:val="ca-ES-valencia"/>
        </w:rPr>
      </w:pPr>
    </w:p>
    <w:p w14:paraId="623ACB72" w14:textId="77777777" w:rsidR="00242D7D" w:rsidRPr="00395BFE" w:rsidRDefault="00242D7D" w:rsidP="00242D7D">
      <w:pPr>
        <w:spacing w:after="0" w:line="240" w:lineRule="auto"/>
        <w:jc w:val="both"/>
        <w:rPr>
          <w:i/>
          <w:iCs/>
          <w:sz w:val="18"/>
          <w:szCs w:val="18"/>
          <w:lang w:val="ca-ES-valencia"/>
        </w:rPr>
      </w:pPr>
      <w:r w:rsidRPr="00395BFE">
        <w:rPr>
          <w:i/>
          <w:iCs/>
          <w:sz w:val="18"/>
          <w:szCs w:val="18"/>
          <w:lang w:val="ca-ES-valencia"/>
        </w:rPr>
        <w:t>A. Oferta formativa</w:t>
      </w:r>
    </w:p>
    <w:p w14:paraId="049BBB85" w14:textId="77777777" w:rsidR="00242D7D" w:rsidRPr="00395BFE" w:rsidRDefault="00242D7D" w:rsidP="00242D7D">
      <w:pPr>
        <w:spacing w:after="0" w:line="240" w:lineRule="auto"/>
        <w:jc w:val="both"/>
        <w:rPr>
          <w:sz w:val="18"/>
          <w:szCs w:val="18"/>
          <w:lang w:val="ca-ES-valencia"/>
        </w:rPr>
      </w:pPr>
    </w:p>
    <w:p w14:paraId="65758E64"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1. En l’actualitat, en els centres ISEACV s’impartixen títols oficials de grau en Ensenyances Artístiques Superiors (MECES 2), títols oficials de màster en Ensenyances Artístiques (MECES 3), així com títols propis en l’àmbit de les ensenyances artístiques.</w:t>
      </w:r>
    </w:p>
    <w:p w14:paraId="69E4918E" w14:textId="77777777" w:rsidR="00242D7D" w:rsidRPr="00395BFE" w:rsidRDefault="00242D7D" w:rsidP="00242D7D">
      <w:pPr>
        <w:spacing w:after="0" w:line="240" w:lineRule="auto"/>
        <w:jc w:val="both"/>
        <w:rPr>
          <w:sz w:val="18"/>
          <w:szCs w:val="18"/>
          <w:lang w:val="ca-ES-valencia"/>
        </w:rPr>
      </w:pPr>
    </w:p>
    <w:p w14:paraId="00B0DEC3"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 xml:space="preserve">2. Les assignatures de les especialitats i els itineraris dels plans d’estudi dels títols de grau en Ensenyances Artístiques Superiors (MECES 2) s’autoritzen i establixen en les ordes número 22/2011, 23/2011, 24/2011, 25/2011 i 26/2011, de 2 de novembre, de la Conselleria d’Educació, Formació i Ocupació; l’Orde 90/2014, de 26 de desembre, de la Conselleria d’Educació, Cultura i Esport; l’Orde 72/2016, de 17 de novembre; les ordes número 12/2017, 13/2017 i 14/2017, de 4 d’abril, i l’Orde 32/2018, de 6 d’agost, totes de la Conselleria d’Educació, Investigació, Cultura i Esport; l’Orde 1/2020, de 10 de gener; l’Orde 5/2020, de 29 de gener; l’Orde 20/2020, de 15 d’octubre; l’Orde 9/2021, de 24 de setembre; l’Orde 1/2022, de 24 de març de 2022; l’Orde 5/2022, de 27 d’abril de 2022; l’Orde 6/2022, de 10 de maig; l’Orde 16/2022, de 27 de desembre, i l’Orde 18/2022, de 29 de desembre, totes de la Conselleria d’Innovació, Universitats, Ciència i Societat Digital. Les assignatures dels títols de màster en Ensenyances Artístiques (MECES 3) estan establides en les corresponents memòries de verificació. No hi podrà haver cap modificació en estes sense la preceptiva autorització de l’òrgan competent. </w:t>
      </w:r>
    </w:p>
    <w:p w14:paraId="1C5EA114" w14:textId="77777777" w:rsidR="00242D7D" w:rsidRPr="00395BFE" w:rsidRDefault="00242D7D" w:rsidP="00242D7D">
      <w:pPr>
        <w:spacing w:after="0" w:line="240" w:lineRule="auto"/>
        <w:jc w:val="both"/>
        <w:rPr>
          <w:sz w:val="18"/>
          <w:szCs w:val="18"/>
          <w:lang w:val="ca-ES-valencia"/>
        </w:rPr>
      </w:pPr>
    </w:p>
    <w:p w14:paraId="7556459E"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 xml:space="preserve">3. El contingut dels plans d’estudi s’organitza en matèries i assignatures que s’expressaran en crèdits ECTS. El crèdit ECTS representa el volum de treball de l’estudiant i comprén activitats de caràcter presencial i activitats de caràcter no presencial, l’organització de les quals s’establirà en la corresponent guia docent. L’assignació de crèdits s’entén referida a un o una estudiant amb dedicació a temps complet durant 37 setmanes i mitja, i s’establix el nombre d’hores per crèdit en 25. </w:t>
      </w:r>
    </w:p>
    <w:p w14:paraId="09B9C370" w14:textId="77777777" w:rsidR="00242D7D" w:rsidRPr="00395BFE" w:rsidRDefault="00242D7D" w:rsidP="00242D7D">
      <w:pPr>
        <w:spacing w:after="0" w:line="240" w:lineRule="auto"/>
        <w:jc w:val="both"/>
        <w:rPr>
          <w:sz w:val="18"/>
          <w:szCs w:val="18"/>
          <w:lang w:val="ca-ES-valencia"/>
        </w:rPr>
      </w:pPr>
    </w:p>
    <w:p w14:paraId="368B5350"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4. Per al grau en Ensenyances Artístiques Superiors d’Art Dramàtic, en el present curs acadèmic 2024-2025, atés el caràcter biennal de les especialitats d’Escenografia i de Direcció Escènica i Dramatúrgia, regulades respectivament en l’Orde 16/2022, de 27 de desembre, i en l’Orde 22/2011, de 2 de novembre, s’impartixen les assignatures corresponents als cursos segon i quart. L’alumnat d’estes especialitats que haja estat matriculat i haja assistit a les classes de les assignatures de primer i tercer durant el curs anterior podrà matricular-se de nou en estes assignatures sense docència, però amb dret a avaluació.</w:t>
      </w:r>
    </w:p>
    <w:p w14:paraId="1A0803AC" w14:textId="77777777" w:rsidR="00242D7D" w:rsidRPr="00395BFE" w:rsidRDefault="00242D7D" w:rsidP="00242D7D">
      <w:pPr>
        <w:spacing w:after="0" w:line="240" w:lineRule="auto"/>
        <w:jc w:val="both"/>
        <w:rPr>
          <w:sz w:val="18"/>
          <w:szCs w:val="18"/>
          <w:lang w:val="ca-ES-valencia"/>
        </w:rPr>
      </w:pPr>
    </w:p>
    <w:p w14:paraId="4081AEA2" w14:textId="77777777" w:rsidR="00242D7D" w:rsidRPr="00395BFE" w:rsidRDefault="00242D7D" w:rsidP="00242D7D">
      <w:pPr>
        <w:spacing w:after="0" w:line="240" w:lineRule="auto"/>
        <w:jc w:val="both"/>
        <w:rPr>
          <w:i/>
          <w:iCs/>
          <w:sz w:val="18"/>
          <w:szCs w:val="18"/>
          <w:lang w:val="ca-ES-valencia"/>
        </w:rPr>
      </w:pPr>
      <w:r w:rsidRPr="00395BFE">
        <w:rPr>
          <w:i/>
          <w:iCs/>
          <w:sz w:val="18"/>
          <w:szCs w:val="18"/>
          <w:lang w:val="ca-ES-valencia"/>
        </w:rPr>
        <w:t>B. Guies docents</w:t>
      </w:r>
    </w:p>
    <w:p w14:paraId="4A154BD3" w14:textId="77777777" w:rsidR="00242D7D" w:rsidRPr="00395BFE" w:rsidRDefault="00242D7D" w:rsidP="00242D7D">
      <w:pPr>
        <w:spacing w:after="0" w:line="240" w:lineRule="auto"/>
        <w:jc w:val="both"/>
        <w:rPr>
          <w:sz w:val="18"/>
          <w:szCs w:val="18"/>
          <w:lang w:val="ca-ES-valencia"/>
        </w:rPr>
      </w:pPr>
    </w:p>
    <w:p w14:paraId="2E0AC8BA"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 xml:space="preserve">5. La Llei 1/2024 establix en el seu article 43 que l’alumnat té dret a conéixer els plans d’estudis, així com les guies docents de les assignatures en les quals preveja matricular-se, que contindran les competències o els resultats d’aprenentatge i les activitats previstes, la metodologia que es preveu aplicar, els criteris d’avaluació i la llengua d’impartició de cada assignatura. </w:t>
      </w:r>
    </w:p>
    <w:p w14:paraId="6EC350B3" w14:textId="77777777" w:rsidR="00242D7D" w:rsidRPr="00395BFE" w:rsidRDefault="00242D7D" w:rsidP="00242D7D">
      <w:pPr>
        <w:spacing w:after="0" w:line="240" w:lineRule="auto"/>
        <w:jc w:val="both"/>
        <w:rPr>
          <w:sz w:val="18"/>
          <w:szCs w:val="18"/>
          <w:lang w:val="ca-ES-valencia"/>
        </w:rPr>
      </w:pPr>
    </w:p>
    <w:p w14:paraId="55FBC7A8"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6. El centre farà públiques les guies docents de les assignatures dels estudis impartits amb anterioritat a l’inici del curs acadèmic, amb l’adequació d’estes als criteris establits pels diferents departaments, entre els quals estaran els criteris d’avaluació, els instruments d’avaluació i el calendari de les actuacions. Correspon a la direcció d’estudis vetlar per la uniformitat i homogeneïtat d’estos criteris, sempre atenent la diversitat pròpia de cada àrea. Les guies docents de les assignatures sense docència de les especialitats d’Art Dramàtic que s’han esmentat abans establiran l’horari d’atenció a l’alumnat, les activitats no presencials que s’han de realitzar, així com els criteris d’avaluació, els instruments d’avaluació i el calendari de les actuacions específiques per a l’alumnat que estiga matriculat en estes.</w:t>
      </w:r>
    </w:p>
    <w:p w14:paraId="37274FC6" w14:textId="77777777" w:rsidR="00242D7D" w:rsidRPr="00395BFE" w:rsidRDefault="00242D7D" w:rsidP="00242D7D">
      <w:pPr>
        <w:spacing w:after="0" w:line="240" w:lineRule="auto"/>
        <w:jc w:val="both"/>
        <w:rPr>
          <w:sz w:val="18"/>
          <w:szCs w:val="18"/>
          <w:lang w:val="ca-ES-valencia"/>
        </w:rPr>
      </w:pPr>
    </w:p>
    <w:p w14:paraId="7A2C2D4D"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7. Les guies docents dels diferents departaments tindran un caràcter obert per a poder adaptar-se millor als aspectes del centre i les seues necessitats d’acord amb les ensenyances que impartisquen. Tal com establix l’article 95 del Decret 117/2022, s’hauran de revisar anualment a l’efecte d’adequar-les a la realitat docent. Estes adaptacions es comunicaran a la direcció de l’ISEACV, després de ser aprovades pel consell de centre, perquè les verifique.</w:t>
      </w:r>
    </w:p>
    <w:p w14:paraId="0BD2E307" w14:textId="77777777" w:rsidR="00242D7D" w:rsidRPr="00395BFE" w:rsidRDefault="00242D7D" w:rsidP="00242D7D">
      <w:pPr>
        <w:spacing w:after="0" w:line="240" w:lineRule="auto"/>
        <w:jc w:val="both"/>
        <w:rPr>
          <w:sz w:val="18"/>
          <w:szCs w:val="18"/>
          <w:lang w:val="ca-ES-valencia"/>
        </w:rPr>
      </w:pPr>
    </w:p>
    <w:p w14:paraId="345C475B" w14:textId="7AE31B00" w:rsidR="00242D7D" w:rsidRPr="00395BFE" w:rsidRDefault="00242D7D" w:rsidP="00242D7D">
      <w:pPr>
        <w:spacing w:after="0" w:line="240" w:lineRule="auto"/>
        <w:jc w:val="both"/>
        <w:rPr>
          <w:sz w:val="18"/>
          <w:szCs w:val="18"/>
          <w:lang w:val="ca-ES-valencia"/>
        </w:rPr>
      </w:pPr>
      <w:r w:rsidRPr="00395BFE">
        <w:rPr>
          <w:sz w:val="18"/>
          <w:szCs w:val="18"/>
          <w:lang w:val="ca-ES-valencia"/>
        </w:rPr>
        <w:t xml:space="preserve">8. Els departaments didàctics remetran, amb anterioritat a l’inici de curs, les guies docents a l’equip de direcció del centre perquè les revise, les incloga en la programació general anual i després les publique en la pàgina web del centre. La plantilla de guia docent serà la que establix el procediment relatiu a la garantia de qualitat dels programes formatius del sistema d’assegurament intern de la qualitat de cada centre. Un model de plantilla de la guia docent està disponible en </w:t>
      </w:r>
      <w:hyperlink r:id="rId8" w:history="1">
        <w:r w:rsidRPr="00395BFE">
          <w:rPr>
            <w:sz w:val="18"/>
            <w:szCs w:val="18"/>
            <w:lang w:val="ca-ES-valencia"/>
          </w:rPr>
          <w:t>https://iseacv.gva.es/va/instruccions-inici-curs</w:t>
        </w:r>
      </w:hyperlink>
      <w:r w:rsidRPr="00395BFE">
        <w:rPr>
          <w:sz w:val="18"/>
          <w:szCs w:val="18"/>
          <w:lang w:val="ca-ES-valencia"/>
        </w:rPr>
        <w:t>.</w:t>
      </w:r>
    </w:p>
    <w:p w14:paraId="532A304B" w14:textId="77777777" w:rsidR="00242D7D" w:rsidRPr="00395BFE" w:rsidRDefault="00242D7D" w:rsidP="00242D7D">
      <w:pPr>
        <w:spacing w:after="0" w:line="240" w:lineRule="auto"/>
        <w:jc w:val="both"/>
        <w:rPr>
          <w:sz w:val="18"/>
          <w:szCs w:val="18"/>
          <w:lang w:val="ca-ES-valencia"/>
        </w:rPr>
      </w:pPr>
    </w:p>
    <w:p w14:paraId="148B9CF8"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 xml:space="preserve">9. La valoració de l’assistència responsable per part de l’alumnat es tractarà en els termes que establisquen les diferents guies docents. Així mateix, les guies docents especificaran les activitats de treball, els instruments i criteris d’avaluació, així com els sistemes de recuperació per als casos en els quals es produïsca la pèrdua d’avaluació contínua o per a l’alumnat que cursa les </w:t>
      </w:r>
      <w:r w:rsidRPr="00395BFE">
        <w:rPr>
          <w:sz w:val="18"/>
          <w:szCs w:val="18"/>
          <w:lang w:val="ca-ES-valencia"/>
        </w:rPr>
        <w:lastRenderedPageBreak/>
        <w:t>assignatures en segona matrícula i posteriors. S’entén que l’alumnat ha perdut l’avaluació contínua quan incomplix el mínim requerit d’assistència, que serà igual o superior al 80 % del percentatge total de presencialitat previst en els respectius plans d’estudi.</w:t>
      </w:r>
    </w:p>
    <w:p w14:paraId="4B1182E7" w14:textId="77777777" w:rsidR="00242D7D" w:rsidRPr="00395BFE" w:rsidRDefault="00242D7D" w:rsidP="00242D7D">
      <w:pPr>
        <w:spacing w:after="0" w:line="240" w:lineRule="auto"/>
        <w:jc w:val="both"/>
        <w:rPr>
          <w:sz w:val="18"/>
          <w:szCs w:val="18"/>
          <w:lang w:val="ca-ES-valencia"/>
        </w:rPr>
      </w:pPr>
    </w:p>
    <w:p w14:paraId="79D7A338"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10. En este sentit i segons establixen els articles 9 i 10 del Decret 39/2020, de 20 de març, si es dona el cas, les guies docents s’adaptaran amb la incorporació de mesures de suport no curriculars per a esportistes d’elit, personal tècnic, entrenador, personal arbitral i jutge d’elit.</w:t>
      </w:r>
    </w:p>
    <w:p w14:paraId="609D8A3C" w14:textId="77777777" w:rsidR="00242D7D" w:rsidRPr="00395BFE" w:rsidRDefault="00242D7D" w:rsidP="00242D7D">
      <w:pPr>
        <w:spacing w:after="0" w:line="240" w:lineRule="auto"/>
        <w:jc w:val="both"/>
        <w:rPr>
          <w:sz w:val="18"/>
          <w:szCs w:val="18"/>
          <w:lang w:val="ca-ES-valencia"/>
        </w:rPr>
      </w:pPr>
    </w:p>
    <w:p w14:paraId="16CD1969"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11. Les guies docents prevoran al llarg del curs, si és el cas, les adaptacions no curriculars per a l’alumnat amb necessitats educatives específiques reconegudes.</w:t>
      </w:r>
    </w:p>
    <w:p w14:paraId="55547D0D" w14:textId="77777777" w:rsidR="00242D7D" w:rsidRPr="00395BFE" w:rsidRDefault="00242D7D" w:rsidP="00242D7D">
      <w:pPr>
        <w:spacing w:after="0" w:line="240" w:lineRule="auto"/>
        <w:jc w:val="both"/>
        <w:rPr>
          <w:sz w:val="18"/>
          <w:szCs w:val="18"/>
          <w:lang w:val="ca-ES-valencia"/>
        </w:rPr>
      </w:pPr>
    </w:p>
    <w:p w14:paraId="254E467F" w14:textId="77777777" w:rsidR="00242D7D" w:rsidRPr="00395BFE" w:rsidRDefault="00242D7D" w:rsidP="00242D7D">
      <w:pPr>
        <w:spacing w:after="0" w:line="240" w:lineRule="auto"/>
        <w:jc w:val="both"/>
        <w:rPr>
          <w:i/>
          <w:iCs/>
          <w:sz w:val="18"/>
          <w:szCs w:val="18"/>
          <w:lang w:val="ca-ES-valencia"/>
        </w:rPr>
      </w:pPr>
      <w:r w:rsidRPr="00395BFE">
        <w:rPr>
          <w:i/>
          <w:iCs/>
          <w:sz w:val="18"/>
          <w:szCs w:val="18"/>
          <w:lang w:val="ca-ES-valencia"/>
        </w:rPr>
        <w:t>C. Programació general anual</w:t>
      </w:r>
    </w:p>
    <w:p w14:paraId="46F349C2" w14:textId="77777777" w:rsidR="00242D7D" w:rsidRPr="00395BFE" w:rsidRDefault="00242D7D" w:rsidP="00242D7D">
      <w:pPr>
        <w:spacing w:after="0" w:line="240" w:lineRule="auto"/>
        <w:jc w:val="both"/>
        <w:rPr>
          <w:sz w:val="18"/>
          <w:szCs w:val="18"/>
          <w:lang w:val="ca-ES-valencia"/>
        </w:rPr>
      </w:pPr>
    </w:p>
    <w:p w14:paraId="7E616639"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12. Per a l’elaboració de la programació general anual (PGA), caldrà ajustar-se al que disposa l’article 9 del Decret 117/2022. La PGA serà elaborada per la direcció del centre i aprovada pel consell de centre una vegada oït el claustre de professors amb anterioritat a la finalització del mes d’octubre. Els centres han de tindre actualitzada tota la informació personal i acadèmica de l’alumnat en el programa de gestió ARTIC. Les programacions generals anuals dels centres són documents públics la informació dels quals es pot consultar en les pàgines web i en les secretaries d’estos.</w:t>
      </w:r>
    </w:p>
    <w:p w14:paraId="799B953C" w14:textId="77777777" w:rsidR="00242D7D" w:rsidRPr="00395BFE" w:rsidRDefault="00242D7D" w:rsidP="00242D7D">
      <w:pPr>
        <w:spacing w:after="0" w:line="240" w:lineRule="auto"/>
        <w:jc w:val="both"/>
        <w:rPr>
          <w:sz w:val="18"/>
          <w:szCs w:val="18"/>
          <w:lang w:val="ca-ES-valencia"/>
        </w:rPr>
      </w:pPr>
    </w:p>
    <w:p w14:paraId="60B91ACD"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 xml:space="preserve">13. Els centres remetran a l’ISEACV durant el mes de novembre, a través dels representants de cada una de les comissions de coordinació de l’ISEACV a les quals fa referència l’apartat segon d’esta resolució, la documentació referida a la planificació de l’activitat d’investigació, dels projectes d’investigació i innovació educativa, de la formació del professorat, dels programes de mobilitat, de les activitats de centre, de les pràctiques externes, així com de la comunicació i projecció institucional. </w:t>
      </w:r>
    </w:p>
    <w:p w14:paraId="38461BFD" w14:textId="77777777" w:rsidR="00242D7D" w:rsidRPr="00395BFE" w:rsidRDefault="00242D7D" w:rsidP="00242D7D">
      <w:pPr>
        <w:spacing w:after="0" w:line="240" w:lineRule="auto"/>
        <w:jc w:val="both"/>
        <w:rPr>
          <w:sz w:val="18"/>
          <w:szCs w:val="18"/>
          <w:lang w:val="ca-ES-valencia"/>
        </w:rPr>
      </w:pPr>
    </w:p>
    <w:p w14:paraId="74AC99DD" w14:textId="77777777" w:rsidR="00242D7D" w:rsidRPr="00395BFE" w:rsidRDefault="00242D7D" w:rsidP="00242D7D">
      <w:pPr>
        <w:spacing w:after="0" w:line="240" w:lineRule="auto"/>
        <w:jc w:val="both"/>
        <w:rPr>
          <w:i/>
          <w:iCs/>
          <w:sz w:val="18"/>
          <w:szCs w:val="18"/>
          <w:lang w:val="ca-ES-valencia"/>
        </w:rPr>
      </w:pPr>
      <w:r w:rsidRPr="00395BFE">
        <w:rPr>
          <w:i/>
          <w:iCs/>
          <w:sz w:val="18"/>
          <w:szCs w:val="18"/>
          <w:lang w:val="ca-ES-valencia"/>
        </w:rPr>
        <w:t>D. Memòria final de curs</w:t>
      </w:r>
    </w:p>
    <w:p w14:paraId="1C97B523" w14:textId="77777777" w:rsidR="00242D7D" w:rsidRPr="00395BFE" w:rsidRDefault="00242D7D" w:rsidP="00242D7D">
      <w:pPr>
        <w:spacing w:after="0" w:line="240" w:lineRule="auto"/>
        <w:jc w:val="both"/>
        <w:rPr>
          <w:sz w:val="18"/>
          <w:szCs w:val="18"/>
          <w:lang w:val="ca-ES-valencia"/>
        </w:rPr>
      </w:pPr>
    </w:p>
    <w:p w14:paraId="030CD151"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14. Per a l’elaboració de la memòria final de curs, caldrà ajustar-se al que disposa l’article 10 del Decret 117/2022. Este document serà elaborat pel professorat del centre i, posteriorment, les direccions dels departaments arreplegaran la informació perquè l’aprove, en última instància, la comissió acadèmica de coordinació d’estudis.</w:t>
      </w:r>
    </w:p>
    <w:p w14:paraId="1DC6BC7C" w14:textId="77777777" w:rsidR="00242D7D" w:rsidRPr="00395BFE" w:rsidRDefault="00242D7D" w:rsidP="00242D7D">
      <w:pPr>
        <w:spacing w:after="0" w:line="240" w:lineRule="auto"/>
        <w:jc w:val="both"/>
        <w:rPr>
          <w:sz w:val="18"/>
          <w:szCs w:val="18"/>
          <w:lang w:val="ca-ES-valencia"/>
        </w:rPr>
      </w:pPr>
    </w:p>
    <w:p w14:paraId="6C39B365"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15. Atés que la informació que compon la memòria final de curs està continguda en l’informe procediment d’anàlisi de resultat i de dinàmica per a l’establiment d’accions de millora del sistema d’assegurament intern de qualitat (SAIQ), els centres remetran a l’ISEACV l’informe anual de resultats del curs 2024-2025 abans del 20 de desembre de 2025. Este informe inclourà l’anàlisi i avaluació dels indicadors implantats, la consecució d’objectius i accions de millora de l’any acadèmic finalitzat i els nous objectius i accions de millora plantejats per a l’any acadèmic iniciat, així com les propostes de millora per a la seua implementació en el curs següent.</w:t>
      </w:r>
    </w:p>
    <w:p w14:paraId="7CA40C12" w14:textId="77777777" w:rsidR="00242D7D" w:rsidRPr="00395BFE" w:rsidRDefault="00242D7D" w:rsidP="00242D7D">
      <w:pPr>
        <w:spacing w:after="0" w:line="240" w:lineRule="auto"/>
        <w:jc w:val="both"/>
        <w:rPr>
          <w:sz w:val="18"/>
          <w:szCs w:val="18"/>
          <w:lang w:val="ca-ES-valencia"/>
        </w:rPr>
      </w:pPr>
    </w:p>
    <w:p w14:paraId="3C6FFB69" w14:textId="77777777" w:rsidR="00242D7D" w:rsidRPr="00395BFE" w:rsidRDefault="00242D7D" w:rsidP="00242D7D">
      <w:pPr>
        <w:spacing w:after="0" w:line="240" w:lineRule="auto"/>
        <w:jc w:val="both"/>
        <w:rPr>
          <w:i/>
          <w:iCs/>
          <w:sz w:val="18"/>
          <w:szCs w:val="18"/>
          <w:lang w:val="ca-ES-valencia"/>
        </w:rPr>
      </w:pPr>
      <w:r w:rsidRPr="00395BFE">
        <w:rPr>
          <w:i/>
          <w:iCs/>
          <w:sz w:val="18"/>
          <w:szCs w:val="18"/>
          <w:lang w:val="ca-ES-valencia"/>
        </w:rPr>
        <w:t>E. Treballs fi de grau i fi de màster</w:t>
      </w:r>
    </w:p>
    <w:p w14:paraId="2F0CC223" w14:textId="77777777" w:rsidR="00242D7D" w:rsidRPr="00395BFE" w:rsidRDefault="00242D7D" w:rsidP="00242D7D">
      <w:pPr>
        <w:spacing w:after="0" w:line="240" w:lineRule="auto"/>
        <w:jc w:val="both"/>
        <w:rPr>
          <w:sz w:val="18"/>
          <w:szCs w:val="18"/>
          <w:lang w:val="ca-ES-valencia"/>
        </w:rPr>
      </w:pPr>
    </w:p>
    <w:p w14:paraId="17808E23" w14:textId="77777777" w:rsidR="00242D7D" w:rsidRPr="00395BFE" w:rsidRDefault="00242D7D" w:rsidP="00242D7D">
      <w:pPr>
        <w:spacing w:after="0" w:line="240" w:lineRule="auto"/>
        <w:jc w:val="both"/>
        <w:rPr>
          <w:sz w:val="18"/>
          <w:szCs w:val="18"/>
          <w:lang w:val="ca-ES-valencia"/>
        </w:rPr>
      </w:pPr>
      <w:r w:rsidRPr="00395BFE">
        <w:rPr>
          <w:sz w:val="18"/>
          <w:szCs w:val="18"/>
          <w:lang w:val="ca-ES-valencia"/>
        </w:rPr>
        <w:t>16. L’Orde 85/2014, de 23 d’octubre, de la Conselleria d’Educació, Cultura i Esport, per la qual es regulen les assignatures optatives, el treball de fi de grau i les pràctiques acadèmiques externes dels estudiants d’ensenyances artístiques superiors dels centres de l’Institut Superior d’Ensenyances Artístiques de la Comunitat Valenciana, determina les directrius generals per a la definició, organització, realització, defensa, avaluació i organització administrativa dels treballs de fi de títol dels diferents centres dependents de l’ISEACV. En les guies docents dels treballs de fi de títol s’especificarà el contingut i els criteris d’avaluació d’estos. L’avaluació i qualificació del treball fi de títol requerirà tindre aprovades totes les assignatures del pla d’estudis. En cas contrari, com que no es reuniran les condicions per a defendre el treball fi de títol, a l’alumnat s’aplicarà la renúncia de matrícula a les dos convocatòries a les quals té dret, de manera que no es consumiran estes convocatòries, però sí que s’aplicarà el corresponent increment de taxes en les següents matrícules del treball de fi de títol.</w:t>
      </w:r>
    </w:p>
    <w:p w14:paraId="39D98AE4" w14:textId="77777777" w:rsidR="00242D7D" w:rsidRPr="00395BFE" w:rsidRDefault="00242D7D" w:rsidP="00242D7D">
      <w:pPr>
        <w:spacing w:after="0" w:line="240" w:lineRule="auto"/>
        <w:jc w:val="both"/>
        <w:rPr>
          <w:sz w:val="18"/>
          <w:szCs w:val="18"/>
          <w:lang w:val="ca-ES-valencia"/>
        </w:rPr>
      </w:pPr>
    </w:p>
    <w:p w14:paraId="27D93D67" w14:textId="77777777" w:rsidR="00242D7D" w:rsidRPr="00395BFE" w:rsidRDefault="00242D7D" w:rsidP="00242D7D">
      <w:pPr>
        <w:spacing w:after="0" w:line="240" w:lineRule="auto"/>
        <w:jc w:val="both"/>
        <w:rPr>
          <w:i/>
          <w:iCs/>
          <w:sz w:val="18"/>
          <w:szCs w:val="18"/>
          <w:lang w:val="ca-ES-valencia"/>
        </w:rPr>
      </w:pPr>
      <w:r w:rsidRPr="00395BFE">
        <w:rPr>
          <w:i/>
          <w:iCs/>
          <w:sz w:val="18"/>
          <w:szCs w:val="18"/>
          <w:lang w:val="ca-ES-valencia"/>
        </w:rPr>
        <w:t>F. Assignatures optatives</w:t>
      </w:r>
    </w:p>
    <w:p w14:paraId="7E64A339" w14:textId="77777777" w:rsidR="00FF6FAD" w:rsidRPr="00395BFE" w:rsidRDefault="00FF6FAD" w:rsidP="0062394F">
      <w:pPr>
        <w:pBdr>
          <w:top w:val="nil"/>
          <w:left w:val="nil"/>
          <w:bottom w:val="nil"/>
          <w:right w:val="nil"/>
          <w:between w:val="nil"/>
        </w:pBdr>
        <w:spacing w:after="0" w:line="240" w:lineRule="auto"/>
        <w:jc w:val="both"/>
        <w:rPr>
          <w:sz w:val="18"/>
          <w:szCs w:val="18"/>
          <w:lang w:val="ca-ES-valencia"/>
        </w:rPr>
      </w:pPr>
    </w:p>
    <w:p w14:paraId="77083745"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17. Per a l’elaboració de l’oferta d’assignatures optatives del curs acadèmic 2025-2026, els centres de l’ISEACV s’ajustaran al procediment desplegat en l’Orde 85/2014 i en el procediment del SAIQ corresponent a la seua regulació. Els centres enviaran a l’ISEACV la sol·licitud d’autorització d’assignatures optatives abans de l’1 de març de 2025. Esta sol·licitud anirà acompanyada de les corresponents guies docents de cada una de les assignatures proposades.</w:t>
      </w:r>
    </w:p>
    <w:p w14:paraId="113D4289"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762E4DF8" w14:textId="77777777" w:rsidR="00242D7D" w:rsidRPr="00395BFE" w:rsidRDefault="00242D7D" w:rsidP="00242D7D">
      <w:pPr>
        <w:pBdr>
          <w:top w:val="nil"/>
          <w:left w:val="nil"/>
          <w:bottom w:val="nil"/>
          <w:right w:val="nil"/>
          <w:between w:val="nil"/>
        </w:pBdr>
        <w:spacing w:after="0" w:line="240" w:lineRule="auto"/>
        <w:jc w:val="both"/>
        <w:rPr>
          <w:i/>
          <w:iCs/>
          <w:sz w:val="18"/>
          <w:szCs w:val="18"/>
          <w:lang w:val="ca-ES-valencia"/>
        </w:rPr>
      </w:pPr>
      <w:r w:rsidRPr="00395BFE">
        <w:rPr>
          <w:i/>
          <w:iCs/>
          <w:sz w:val="18"/>
          <w:szCs w:val="18"/>
          <w:lang w:val="ca-ES-valencia"/>
        </w:rPr>
        <w:t xml:space="preserve">G. Recursos tecnològics i protecció de dades </w:t>
      </w:r>
    </w:p>
    <w:p w14:paraId="697218E1"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59315E42"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18. Correspon a la Comissió de Coordinació de les Tecnologies de la Informació i la Comunicació de l’ISEACV coordinar i gestionar els recursos, l’equipament i les llicències de les aplicacions tecnològiques docents i de gestió dels centres amb l’ISEACV, col·laborar amb el professorat per a implementar correctament les mesures que es determinen en l’àmbit tecnològic, donar suport a la implantació, el manteniment i la normalització de les comunicacions de xarxa cablejada i WIFI, així com la gestió de l’inventari TIC dels centres ISEACV.</w:t>
      </w:r>
    </w:p>
    <w:p w14:paraId="55F9E0BE"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6E2FBFE6"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19. També correspon a esta comissió informar el professorat sobre la protecció de dades i polítiques de seguretat, i inculcar en els centres la presa de consciència en la necessitat de la ciberseguretat amb l’objecte de la protecció pròpia i de l’entorn.</w:t>
      </w:r>
    </w:p>
    <w:p w14:paraId="38E1C374"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48141E5E"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lastRenderedPageBreak/>
        <w:t>20. Les persones responsables en l’àmbit de les tecnologies de la informació i la comunicació comunicaran les incidències que es produïxen en els centres de l’ISEACV a través del portal gvaSAI.</w:t>
      </w:r>
    </w:p>
    <w:p w14:paraId="46DDE533"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49AEA254" w14:textId="77777777" w:rsidR="00242D7D" w:rsidRPr="00395BFE" w:rsidRDefault="00242D7D" w:rsidP="00242D7D">
      <w:pPr>
        <w:pBdr>
          <w:top w:val="nil"/>
          <w:left w:val="nil"/>
          <w:bottom w:val="nil"/>
          <w:right w:val="nil"/>
          <w:between w:val="nil"/>
        </w:pBdr>
        <w:spacing w:after="0" w:line="240" w:lineRule="auto"/>
        <w:jc w:val="both"/>
        <w:rPr>
          <w:i/>
          <w:iCs/>
          <w:sz w:val="18"/>
          <w:szCs w:val="18"/>
          <w:lang w:val="ca-ES-valencia"/>
        </w:rPr>
      </w:pPr>
      <w:r w:rsidRPr="00395BFE">
        <w:rPr>
          <w:i/>
          <w:iCs/>
          <w:sz w:val="18"/>
          <w:szCs w:val="18"/>
          <w:lang w:val="ca-ES-valencia"/>
        </w:rPr>
        <w:t>H. Comunicació i projecció</w:t>
      </w:r>
    </w:p>
    <w:p w14:paraId="4B965153"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60BAAAB4"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21. Correspon a la Comissió de Coordinació de Comunicació i Projecció Institucional de l’ISEACV mantindre actualitzada la informació de l’agenda cultural dels centres en la pàgina web de l’ISEACV i coordinar la informació de les xarxes socials oficials.</w:t>
      </w:r>
    </w:p>
    <w:p w14:paraId="74339527"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79EDEA3B" w14:textId="77777777" w:rsidR="00242D7D" w:rsidRPr="00395BFE" w:rsidRDefault="00242D7D" w:rsidP="00242D7D">
      <w:pPr>
        <w:pBdr>
          <w:top w:val="nil"/>
          <w:left w:val="nil"/>
          <w:bottom w:val="nil"/>
          <w:right w:val="nil"/>
          <w:between w:val="nil"/>
        </w:pBdr>
        <w:spacing w:after="0" w:line="240" w:lineRule="auto"/>
        <w:jc w:val="both"/>
        <w:rPr>
          <w:i/>
          <w:iCs/>
          <w:sz w:val="18"/>
          <w:szCs w:val="18"/>
          <w:lang w:val="ca-ES-valencia"/>
        </w:rPr>
      </w:pPr>
      <w:r w:rsidRPr="00395BFE">
        <w:rPr>
          <w:i/>
          <w:iCs/>
          <w:sz w:val="18"/>
          <w:szCs w:val="18"/>
          <w:lang w:val="ca-ES-valencia"/>
        </w:rPr>
        <w:t>I. Orientació professional</w:t>
      </w:r>
    </w:p>
    <w:p w14:paraId="373FDD62"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281CCD7F"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22. L’ISEACV comptarà per al curs acadèmic 2024-2025 amb un departament d'orientació i inserció professional per a proporcionar estratègies, recursos i ferramentes en matèria d'orientació i inserció laboral a la comunitat educativa dels centres de l’ISEACV.</w:t>
      </w:r>
    </w:p>
    <w:p w14:paraId="74045341"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64FAE7D0" w14:textId="77777777" w:rsidR="00242D7D" w:rsidRPr="00395BFE" w:rsidRDefault="00242D7D" w:rsidP="00242D7D">
      <w:pPr>
        <w:pBdr>
          <w:top w:val="nil"/>
          <w:left w:val="nil"/>
          <w:bottom w:val="nil"/>
          <w:right w:val="nil"/>
          <w:between w:val="nil"/>
        </w:pBdr>
        <w:spacing w:after="0" w:line="240" w:lineRule="auto"/>
        <w:jc w:val="both"/>
        <w:rPr>
          <w:i/>
          <w:iCs/>
          <w:sz w:val="18"/>
          <w:szCs w:val="18"/>
          <w:lang w:val="ca-ES-valencia"/>
        </w:rPr>
      </w:pPr>
      <w:r w:rsidRPr="00395BFE">
        <w:rPr>
          <w:i/>
          <w:iCs/>
          <w:sz w:val="18"/>
          <w:szCs w:val="18"/>
          <w:lang w:val="ca-ES-valencia"/>
        </w:rPr>
        <w:t>J. Prevenció de riscos laborals</w:t>
      </w:r>
    </w:p>
    <w:p w14:paraId="089BF281"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61B2ED78"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24. L’ISEACV comptarà per al curs acadèmic 2024-2025 amb un departament de seguretat i salut laboral que informarà i orientarà a la comunitat educativa en matèria de prevenció de riscos laborals, d'emergència i autoprotecció dels centres de l’ISEACV.</w:t>
      </w:r>
    </w:p>
    <w:p w14:paraId="284CEDAF"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2A472B4A" w14:textId="77777777" w:rsidR="00242D7D" w:rsidRPr="00395BFE" w:rsidRDefault="00242D7D" w:rsidP="00242D7D">
      <w:pPr>
        <w:pBdr>
          <w:top w:val="nil"/>
          <w:left w:val="nil"/>
          <w:bottom w:val="nil"/>
          <w:right w:val="nil"/>
          <w:between w:val="nil"/>
        </w:pBdr>
        <w:spacing w:after="0" w:line="240" w:lineRule="auto"/>
        <w:jc w:val="both"/>
        <w:rPr>
          <w:b/>
          <w:bCs/>
          <w:sz w:val="18"/>
          <w:szCs w:val="18"/>
          <w:lang w:val="ca-ES-valencia"/>
        </w:rPr>
      </w:pPr>
      <w:r w:rsidRPr="00395BFE">
        <w:rPr>
          <w:b/>
          <w:bCs/>
          <w:sz w:val="18"/>
          <w:szCs w:val="18"/>
          <w:lang w:val="ca-ES-valencia"/>
        </w:rPr>
        <w:t>Quint. Sistemes d’assegurament intern de la qualitat</w:t>
      </w:r>
    </w:p>
    <w:p w14:paraId="07549220"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527679BD"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1. La Llei 1/2024 determina en el seu article 58, relatiu a la garantia de la qualitat de les ensenyances artístiques superiors, que la promoció i l’assegurament de la qualitat de les ensenyances artístiques superiors és responsabilitat compartida, en el cas de la Comunitat Valenciana, pels centres d’ensenyances artístiques superiors, l’Agència Nacional d’Avaluació de la Qualitat i l’Acreditació (ANECA), de l’Agència Valenciana d’Avaluació i Prospectiva (AVAP) i de l’ISEACV.</w:t>
      </w:r>
    </w:p>
    <w:p w14:paraId="262936A1"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162198B4"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2. D’acord amb l’article 8 del Decret 117/2022, el Sistema d’Assegurament Intern de la Qualitat (SAIQ) és el conjunt de procediments que conformen el pla de qualitat de cada centre de la manera establida en este reglament. Els centres integrats en l’ISEACV disposen de la certificació favorable del programa AUDIT de l’Agència Nacional d’Avaluació de la Qualitat i Acreditació (ANECA) dels dissenys dels sistemes d’assegurament intern de la qualitat (SAIQ), i fins i tot, en un dels seus centres, disposa ja de la certificació favorable de la implantació. El model d’avaluació d’AUDIT per als centres d’educació superior, entre els quals estan els centres d’ensenyances artístiques superiors, està alineat amb els criteris i les directrius per a l’assegurament de la qualitat en l’Espai Europeu d’Educació Superior (EEES).</w:t>
      </w:r>
    </w:p>
    <w:p w14:paraId="21EBFF8B"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75B73C47"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3. Els sistemes d’assegurament intern de la qualitat dels centres de l’ISEACV s’han d’actualitzar incorporant procediments per als nous criteris i directrius del model AUDIT de l’ANECA, en concret, en les dimensions dels criteris relatius a la I+D+I i transferència del coneixement, a la vinculació amb el medi i a la dimensió externa del centre. Així mateix, s’hi podran incloure nous procediments, documents i instruccions en els SAIQ en matèria d’igualtat, de funcionament i seguretat per a l’ús de recursos materials i espais, de riscos laborals, psicosocials, d’emergència i d’autoprotecció del centre.</w:t>
      </w:r>
    </w:p>
    <w:p w14:paraId="11906642"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2C8B6AB8" w14:textId="6BAFAC32" w:rsidR="002B165D" w:rsidRPr="00395BFE" w:rsidRDefault="00242D7D" w:rsidP="00242D7D">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4. Correspon a la Comissió de Coordinació de la Qualitat de l’ISEACV assessorar en matèria de qualitat i revisar l’estat d’implantació dels sistemes d’assegurament intern de la qualitat dels centres de l’ISEACV.</w:t>
      </w:r>
    </w:p>
    <w:p w14:paraId="0A31531E" w14:textId="77777777" w:rsidR="00242D7D" w:rsidRPr="00395BFE" w:rsidRDefault="00242D7D" w:rsidP="00242D7D">
      <w:pPr>
        <w:pBdr>
          <w:top w:val="nil"/>
          <w:left w:val="nil"/>
          <w:bottom w:val="nil"/>
          <w:right w:val="nil"/>
          <w:between w:val="nil"/>
        </w:pBdr>
        <w:spacing w:after="0" w:line="240" w:lineRule="auto"/>
        <w:jc w:val="both"/>
        <w:rPr>
          <w:sz w:val="18"/>
          <w:szCs w:val="18"/>
          <w:lang w:val="ca-ES-valencia"/>
        </w:rPr>
      </w:pPr>
    </w:p>
    <w:p w14:paraId="6D174234" w14:textId="54F97154" w:rsidR="00AA0BF7" w:rsidRPr="00395BFE" w:rsidRDefault="00CA0028" w:rsidP="0062394F">
      <w:pPr>
        <w:spacing w:after="0" w:line="240" w:lineRule="auto"/>
        <w:jc w:val="both"/>
        <w:rPr>
          <w:b/>
          <w:bCs/>
          <w:sz w:val="18"/>
          <w:szCs w:val="18"/>
          <w:lang w:val="ca-ES-valencia"/>
        </w:rPr>
      </w:pPr>
      <w:bookmarkStart w:id="0" w:name="_Hlk171325612"/>
      <w:bookmarkStart w:id="1" w:name="_Hlk171326212"/>
      <w:r w:rsidRPr="00395BFE">
        <w:rPr>
          <w:b/>
          <w:bCs/>
          <w:sz w:val="18"/>
          <w:szCs w:val="18"/>
          <w:lang w:val="ca-ES-valencia"/>
        </w:rPr>
        <w:t>Sext. Matrícula i permanència en els estudis</w:t>
      </w:r>
    </w:p>
    <w:p w14:paraId="7CAE1F51" w14:textId="77777777" w:rsidR="00EF342C" w:rsidRPr="00395BFE" w:rsidRDefault="00EF342C" w:rsidP="0062394F">
      <w:pPr>
        <w:spacing w:after="0" w:line="240" w:lineRule="auto"/>
        <w:jc w:val="both"/>
        <w:rPr>
          <w:sz w:val="18"/>
          <w:szCs w:val="18"/>
          <w:lang w:val="ca-ES-valencia"/>
        </w:rPr>
      </w:pPr>
    </w:p>
    <w:p w14:paraId="315CB5A1" w14:textId="288DB7B9" w:rsidR="00F675C8" w:rsidRPr="00395BFE" w:rsidRDefault="00F675C8" w:rsidP="0062394F">
      <w:pPr>
        <w:pBdr>
          <w:top w:val="nil"/>
          <w:left w:val="nil"/>
          <w:bottom w:val="nil"/>
          <w:right w:val="nil"/>
          <w:between w:val="nil"/>
        </w:pBdr>
        <w:spacing w:after="0" w:line="240" w:lineRule="auto"/>
        <w:jc w:val="both"/>
        <w:rPr>
          <w:i/>
          <w:iCs/>
          <w:sz w:val="18"/>
          <w:szCs w:val="18"/>
          <w:lang w:val="ca-ES-valencia"/>
        </w:rPr>
      </w:pPr>
      <w:r w:rsidRPr="00395BFE">
        <w:rPr>
          <w:i/>
          <w:iCs/>
          <w:sz w:val="18"/>
          <w:szCs w:val="18"/>
          <w:lang w:val="ca-ES-valencia"/>
        </w:rPr>
        <w:t>A. Matrícula</w:t>
      </w:r>
    </w:p>
    <w:p w14:paraId="212F5F03" w14:textId="77777777" w:rsidR="00F675C8" w:rsidRPr="00395BFE" w:rsidRDefault="00F675C8" w:rsidP="0062394F">
      <w:pPr>
        <w:spacing w:after="0" w:line="240" w:lineRule="auto"/>
        <w:jc w:val="both"/>
        <w:rPr>
          <w:sz w:val="18"/>
          <w:szCs w:val="18"/>
          <w:lang w:val="ca-ES-valencia"/>
        </w:rPr>
      </w:pPr>
    </w:p>
    <w:p w14:paraId="77E29F28"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 Per al curs acadèmic 2024-2025, el procediment per a determinar l’orde de matrícula de l’alumnat de primer curs és el que establixen els articles 77 i 84 del Decret 117/2022. Així, l’alumnat de nou ingrés es matricularà segons la qualificació total obtinguda en les proves específiques d’accés. Per a la resta de l’alumnat que ja ha sigut matriculat en cursos anteriors i va fer matrícula completa, l’orde de matrícula es calcularà atenent els paràmetres següents:</w:t>
      </w:r>
    </w:p>
    <w:p w14:paraId="4C00B299" w14:textId="77777777" w:rsidR="00CA0028" w:rsidRPr="00395BFE" w:rsidRDefault="00CA0028" w:rsidP="00CA0028">
      <w:pPr>
        <w:spacing w:after="0" w:line="240" w:lineRule="auto"/>
        <w:jc w:val="both"/>
        <w:rPr>
          <w:sz w:val="18"/>
          <w:szCs w:val="18"/>
          <w:lang w:val="ca-ES-valencia"/>
        </w:rPr>
      </w:pPr>
    </w:p>
    <w:p w14:paraId="51D0752B"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OM = (PR * 3) + (NMS * 0,5) + (CT * 2),</w:t>
      </w:r>
    </w:p>
    <w:p w14:paraId="452BC771" w14:textId="77777777" w:rsidR="00CA0028" w:rsidRPr="00395BFE" w:rsidRDefault="00CA0028" w:rsidP="00CA0028">
      <w:pPr>
        <w:spacing w:after="0" w:line="240" w:lineRule="auto"/>
        <w:jc w:val="both"/>
        <w:rPr>
          <w:sz w:val="18"/>
          <w:szCs w:val="18"/>
          <w:lang w:val="ca-ES-valencia"/>
        </w:rPr>
      </w:pPr>
    </w:p>
    <w:p w14:paraId="3B8F0534"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a on OM és l’orde de matrícula; PR, el paràmetre de rendiment del curs anterior (nombre de crèdits superats entre el nombre de crèdits matriculats, sense computar els reconeguts); NMS, la nota mitjana ponderada de l’expedient per a mesurar l’aprofitament acadèmic (suma de la ponderació de crèdits superats amb la seua qualificació entre suma del total de crèdits matriculats en l’expedient de l’alumnat), i CT, el paràmetre de crèdits que falten per a finalitzar la titulació (nombre de crèdits superats atenent les tipologies de les assignatures del pla d’estudis entre el nombre total de crèdits de la titulació).</w:t>
      </w:r>
    </w:p>
    <w:p w14:paraId="78C77CD8" w14:textId="77777777" w:rsidR="00CA0028" w:rsidRPr="00395BFE" w:rsidRDefault="00CA0028" w:rsidP="00CA0028">
      <w:pPr>
        <w:spacing w:after="0" w:line="240" w:lineRule="auto"/>
        <w:jc w:val="both"/>
        <w:rPr>
          <w:sz w:val="18"/>
          <w:szCs w:val="18"/>
          <w:lang w:val="ca-ES-valencia"/>
        </w:rPr>
      </w:pPr>
    </w:p>
    <w:p w14:paraId="180D6C52"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 xml:space="preserve">2. Els centres de l’ISEACV establiran en les seues pàgines web els terminis de matrícula i de modificació de matrícula, terminis que en cap cas superaran el mes d’octubre de 2024. D’acord amb l’article 81 del Decret 117/2022, cada matrícula comporta dos convocatòries d’avaluació, primera i segona, excepte per als casos en els quals ja s’hagen consumit prèviament tres convocatòries, cas en què tindran dret únicament a la primera convocatòria. </w:t>
      </w:r>
    </w:p>
    <w:p w14:paraId="56015763" w14:textId="77777777" w:rsidR="00CA0028" w:rsidRPr="00395BFE" w:rsidRDefault="00CA0028" w:rsidP="00CA0028">
      <w:pPr>
        <w:spacing w:after="0" w:line="240" w:lineRule="auto"/>
        <w:jc w:val="both"/>
        <w:rPr>
          <w:sz w:val="18"/>
          <w:szCs w:val="18"/>
          <w:lang w:val="ca-ES-valencia"/>
        </w:rPr>
      </w:pPr>
    </w:p>
    <w:p w14:paraId="0C824364"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lastRenderedPageBreak/>
        <w:t>3. L’alumnat que haja consumit quatre convocatòries en alguna de les assignatures podrà sol·licitar a la direcció del centre una quinta i única convocatòria durant els mesos de juliol i de setembre del curs immediatament posterior al que s’haja produït la situació, amb caràcter excepcional i per causes objectives degudament justificades, com ara malaltia greu o qualsevol altra causa de força major. Una vegada autoritzada per la direcció del centre a on es trobe l’expedient, la matrícula de la quinta convocatòria excepcional a la qual fa referència l’article 14, punt 4 del Decret 48/2011, es farà obligatòriament en el curs immediatament següent a aquell en el qual s’ha produït la situació. Esta quinta convocatòria excepcional dona dret a cursar de nou l’assignatura i en tots els casos haurà de ser avaluada durant el període que corresponga a la primera convocatòria de l’assignatura afectada. En cap cas es podrà sol·licitar l’anul·lació d’esta convocatòria. En cas de no superar-se esta quinta convocatòria l’estudiant quedarà desvinculat dels estudis en finalitzar el curs acadèmic i, per tant, no podrà fer una nova matrícula ni sol·licitar reingrés, ni trasllat d’expedient a centres públics ni privats autoritzats de la Comunitat Valenciana en eixa especialitat i itinerari. No es podrà sol·licitar la quinta convocatòria excepcional per a assignatures optatives. Per a l’alumnat que s’aculla a l’avaluació curricular mitjançant compensació de qualificacions, seran requisits obligatoris tindre autoritzada la quinta convocatòria excepcional i realitzada la matrícula tant de l’assignatura afectada com del treball de fi de grau.</w:t>
      </w:r>
    </w:p>
    <w:p w14:paraId="7C5FFF4F" w14:textId="77777777" w:rsidR="00CA0028" w:rsidRPr="00395BFE" w:rsidRDefault="00CA0028" w:rsidP="00CA0028">
      <w:pPr>
        <w:spacing w:after="0" w:line="240" w:lineRule="auto"/>
        <w:jc w:val="both"/>
        <w:rPr>
          <w:sz w:val="18"/>
          <w:szCs w:val="18"/>
          <w:lang w:val="ca-ES-valencia"/>
        </w:rPr>
      </w:pPr>
    </w:p>
    <w:p w14:paraId="09D26B72"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4. Una persona no podrà estar matriculada simultàniament en dos centres de la Comunitat Valenciana, ni públics ni privats autoritzats, per a cursar una mateixa especialitat.</w:t>
      </w:r>
    </w:p>
    <w:p w14:paraId="68709DB3" w14:textId="77777777" w:rsidR="00CA0028" w:rsidRPr="00395BFE" w:rsidRDefault="00CA0028" w:rsidP="00CA0028">
      <w:pPr>
        <w:spacing w:after="0" w:line="240" w:lineRule="auto"/>
        <w:jc w:val="both"/>
        <w:rPr>
          <w:sz w:val="18"/>
          <w:szCs w:val="18"/>
          <w:lang w:val="ca-ES-valencia"/>
        </w:rPr>
      </w:pPr>
    </w:p>
    <w:p w14:paraId="435EB917"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 xml:space="preserve">5. D’acord amb el que establix el Decret 48/2011, l’alumnat podrà matricular-se d’un màxim de 72 crèdits ECTS com a còmput global de crèdits matriculats, sumant tots els expedients en els quals es trobe matriculat en un mateix o diferent centre de la Comunitat Valenciana. Si l’alumnat es matricula de més de 72 crèdits ECTS com a resultat de la suma de crèdits de tots els seus expedients sense advertir d’esta circumstància, s’anul·laran les seues matrícules. El mínim en la matrícula d’una especialitat serà de 18 crèdits ECTS, llevat que a l’estudiant li queden menys crèdits per a poder finalitzar la titulació d’una especialitat. </w:t>
      </w:r>
    </w:p>
    <w:p w14:paraId="23EF71C3" w14:textId="77777777" w:rsidR="00CA0028" w:rsidRPr="00395BFE" w:rsidRDefault="00CA0028" w:rsidP="00CA0028">
      <w:pPr>
        <w:spacing w:after="0" w:line="240" w:lineRule="auto"/>
        <w:jc w:val="both"/>
        <w:rPr>
          <w:sz w:val="18"/>
          <w:szCs w:val="18"/>
          <w:lang w:val="ca-ES-valencia"/>
        </w:rPr>
      </w:pPr>
    </w:p>
    <w:p w14:paraId="33EC077A"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6. Tant l'alumnat amb matrícula condicionada al lliurament de documentació que no haja regularitzat la seua situació, com l'alumnat amb matrícula condicionada a una beca que no se li haja concedit o que no haja rebut contestació a la seua sol·licitud o reclamació de beca, quedarà bloquejat i desvinculat per anul·lació d’ofici del centre en cas que no presente la documentació necessària o abone les taxes corresponents abans del 14 de març de 2025.</w:t>
      </w:r>
    </w:p>
    <w:p w14:paraId="00E7B1A9" w14:textId="77777777" w:rsidR="00CA0028" w:rsidRPr="00395BFE" w:rsidRDefault="00CA0028" w:rsidP="00CA0028">
      <w:pPr>
        <w:spacing w:after="0" w:line="240" w:lineRule="auto"/>
        <w:jc w:val="both"/>
        <w:rPr>
          <w:sz w:val="18"/>
          <w:szCs w:val="18"/>
          <w:lang w:val="ca-ES-valencia"/>
        </w:rPr>
      </w:pPr>
    </w:p>
    <w:p w14:paraId="539747CE"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 xml:space="preserve">7. L’alumnat becat estarà obligat a aportar la credencial d’obtenció de beca en la secretaria del centre en el moment que li siga notificada. D’acord amb l’article 6 de la Llei 7/2023, de 26 de desembre, de mesures fiscals, de gestió administrativa i financera, i d’organització de la Generalitat, els contribuents que formen part de l’alumnat beneficiari de beques conforme a la normativa vigent en matèria de règim de beques i d’ajudes personalitzades a l’estudi estaran exempts del pagament de la taxa establida en el punt 1, «Activitat docent», i 2, «Avaluació i proves», del quadro sobre els tipus de servicis de l’apartat 1 de l’article 14.1-5. La bonificació de persona becària no s’aplica als crèdits de segona matrícula i posteriors. </w:t>
      </w:r>
    </w:p>
    <w:p w14:paraId="6DAA9881" w14:textId="77777777" w:rsidR="00CA0028" w:rsidRPr="00395BFE" w:rsidRDefault="00CA0028" w:rsidP="00CA0028">
      <w:pPr>
        <w:spacing w:after="0" w:line="240" w:lineRule="auto"/>
        <w:jc w:val="both"/>
        <w:rPr>
          <w:sz w:val="18"/>
          <w:szCs w:val="18"/>
          <w:lang w:val="ca-ES-valencia"/>
        </w:rPr>
      </w:pPr>
    </w:p>
    <w:p w14:paraId="54D70DA1" w14:textId="44A97D08" w:rsidR="006D6086" w:rsidRPr="00395BFE" w:rsidRDefault="00CA0028" w:rsidP="00CA0028">
      <w:pPr>
        <w:spacing w:after="0" w:line="240" w:lineRule="auto"/>
        <w:jc w:val="both"/>
        <w:rPr>
          <w:sz w:val="18"/>
          <w:szCs w:val="18"/>
          <w:lang w:val="ca-ES-valencia"/>
        </w:rPr>
      </w:pPr>
      <w:r w:rsidRPr="00395BFE">
        <w:rPr>
          <w:sz w:val="18"/>
          <w:szCs w:val="18"/>
          <w:lang w:val="ca-ES-valencia"/>
        </w:rPr>
        <w:t>8. La Llei 20/2017, de 28 de desembre, de taxes, establix bonificacions del cinquanta per cent en la quota íntegra de les taxes per a les persones que pertanyen a una família nombrosa de categoria general o a una família monoparental de categoria general. També s’establix una bonificació en la matrícula, equivalent al mateix nombre de crèdits que componen les assignatures en la qual s’haja obtingut la matrícula d’honor en el curs immediat anterior en la mateixa titulació. Estaran exemptes del pagament de les taxes les persones que presenten alguna de les següents condicions: membres d’una família nombrosa de categoria especial, membres d’una família monoparental de categoria especial, siguen víctimes de bandes armades i elements terroristes, siguen víctimes d’actes de violència sobre la dona, persones que presenten discapacitat d’un grau igual o superior al 33 %, persones que obtinguen matrícula d’honor en l’avaluació global de Batxillerat o premi extraordinari, persones subjectes al sistema de protecció de menors o sistema judicial de reeducació, així com les persones que estiguen en situació d’exclusió social. En tots estos supòsits, l’alumnat ha d’aportar un justificant amb la documentació oficial corresponent en el moment de formalitzar la matrícula.</w:t>
      </w:r>
    </w:p>
    <w:p w14:paraId="04E9BA6F" w14:textId="77777777" w:rsidR="00B65730" w:rsidRPr="00395BFE" w:rsidRDefault="00B65730" w:rsidP="0062394F">
      <w:pPr>
        <w:spacing w:after="0" w:line="240" w:lineRule="auto"/>
        <w:jc w:val="both"/>
        <w:rPr>
          <w:sz w:val="18"/>
          <w:szCs w:val="18"/>
          <w:lang w:val="ca-ES-valencia"/>
        </w:rPr>
      </w:pPr>
    </w:p>
    <w:p w14:paraId="2FE5354F" w14:textId="6DDA3EB7" w:rsidR="00F675C8" w:rsidRPr="00395BFE" w:rsidRDefault="00F675C8" w:rsidP="0062394F">
      <w:pPr>
        <w:pBdr>
          <w:top w:val="nil"/>
          <w:left w:val="nil"/>
          <w:bottom w:val="nil"/>
          <w:right w:val="nil"/>
          <w:between w:val="nil"/>
        </w:pBdr>
        <w:spacing w:after="0" w:line="240" w:lineRule="auto"/>
        <w:jc w:val="both"/>
        <w:rPr>
          <w:i/>
          <w:iCs/>
          <w:sz w:val="18"/>
          <w:szCs w:val="18"/>
          <w:lang w:val="ca-ES-valencia"/>
        </w:rPr>
      </w:pPr>
      <w:r w:rsidRPr="00395BFE">
        <w:rPr>
          <w:i/>
          <w:iCs/>
          <w:sz w:val="18"/>
          <w:szCs w:val="18"/>
          <w:lang w:val="ca-ES-valencia"/>
        </w:rPr>
        <w:t xml:space="preserve">B. </w:t>
      </w:r>
      <w:r w:rsidR="00CA0028" w:rsidRPr="00395BFE">
        <w:rPr>
          <w:i/>
          <w:iCs/>
          <w:sz w:val="18"/>
          <w:szCs w:val="18"/>
          <w:lang w:val="ca-ES-valencia"/>
        </w:rPr>
        <w:t>Sol·licitud de devolució d’ingressos indeguts</w:t>
      </w:r>
    </w:p>
    <w:p w14:paraId="3C689E13" w14:textId="77777777" w:rsidR="0061047A" w:rsidRPr="00395BFE" w:rsidRDefault="0061047A" w:rsidP="0062394F">
      <w:pPr>
        <w:spacing w:after="0" w:line="240" w:lineRule="auto"/>
        <w:jc w:val="both"/>
        <w:rPr>
          <w:sz w:val="18"/>
          <w:szCs w:val="18"/>
          <w:lang w:val="ca-ES-valencia"/>
        </w:rPr>
      </w:pPr>
    </w:p>
    <w:p w14:paraId="2E9CB382"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9. D’acord amb l’article 14.1-7.5 de la Llei 20/2017, de 28 de desembre, de taxes, es podrà reintegrar l’import de la taxa de matrícula, a instàncies de la persona interessada, quan es produïsca la renúncia o anul·lació de la plaça acadèmica ocupada durant el període de matrícula, per a la qual cosa és un requisit haver presentat la renúncia davant del centre corresponent i sempre que no s’haja usat el servici.</w:t>
      </w:r>
    </w:p>
    <w:p w14:paraId="4C9F4BF5" w14:textId="77777777" w:rsidR="00CA0028" w:rsidRPr="00395BFE" w:rsidRDefault="00CA0028" w:rsidP="00CA0028">
      <w:pPr>
        <w:spacing w:after="0" w:line="240" w:lineRule="auto"/>
        <w:jc w:val="both"/>
        <w:rPr>
          <w:sz w:val="18"/>
          <w:szCs w:val="18"/>
          <w:lang w:val="ca-ES-valencia"/>
        </w:rPr>
      </w:pPr>
    </w:p>
    <w:p w14:paraId="47A3A5BC" w14:textId="1631C5A8" w:rsidR="00F675C8" w:rsidRPr="00395BFE" w:rsidRDefault="00CA0028" w:rsidP="00CA0028">
      <w:pPr>
        <w:spacing w:after="0" w:line="240" w:lineRule="auto"/>
        <w:jc w:val="both"/>
        <w:rPr>
          <w:sz w:val="18"/>
          <w:szCs w:val="18"/>
          <w:lang w:val="ca-ES-valencia"/>
        </w:rPr>
      </w:pPr>
      <w:r w:rsidRPr="00395BFE">
        <w:rPr>
          <w:sz w:val="18"/>
          <w:szCs w:val="18"/>
          <w:lang w:val="ca-ES-valencia"/>
        </w:rPr>
        <w:t>10. Per al curs acadèmic 2024-2025, l’alumnat podrà sol·licitar la devolució d’ingressos indeguts de taxes públiques a conseqüència de renúncia, anul·lació o canvis en la matrícula fins al 31 d’octubre de 2024, data en la qual es considera que la matrícula ja està realitzada i s’ha fet ús del servici. No podrà produir-se renúncia o anul·lació de matrícula amb dret a devolució d’ingressos amb posterioritat al 31 d’octubre de 2024.</w:t>
      </w:r>
    </w:p>
    <w:p w14:paraId="752CA8DD" w14:textId="77777777" w:rsidR="00F675C8" w:rsidRPr="00395BFE" w:rsidRDefault="00F675C8" w:rsidP="0062394F">
      <w:pPr>
        <w:spacing w:after="0" w:line="240" w:lineRule="auto"/>
        <w:jc w:val="both"/>
        <w:rPr>
          <w:sz w:val="18"/>
          <w:szCs w:val="18"/>
          <w:lang w:val="ca-ES-valencia"/>
        </w:rPr>
      </w:pPr>
    </w:p>
    <w:p w14:paraId="74EECB2B" w14:textId="7D2F20C4" w:rsidR="00757307" w:rsidRPr="00395BFE" w:rsidRDefault="00071F16" w:rsidP="0062394F">
      <w:pPr>
        <w:pBdr>
          <w:top w:val="nil"/>
          <w:left w:val="nil"/>
          <w:bottom w:val="nil"/>
          <w:right w:val="nil"/>
          <w:between w:val="nil"/>
        </w:pBdr>
        <w:spacing w:after="0" w:line="240" w:lineRule="auto"/>
        <w:jc w:val="both"/>
        <w:rPr>
          <w:sz w:val="18"/>
          <w:szCs w:val="18"/>
          <w:lang w:val="ca-ES-valencia"/>
        </w:rPr>
      </w:pPr>
      <w:r w:rsidRPr="00395BFE">
        <w:rPr>
          <w:i/>
          <w:iCs/>
          <w:sz w:val="18"/>
          <w:szCs w:val="18"/>
          <w:lang w:val="ca-ES-valencia"/>
        </w:rPr>
        <w:t xml:space="preserve">C. </w:t>
      </w:r>
      <w:r w:rsidR="006D6086" w:rsidRPr="00395BFE">
        <w:rPr>
          <w:i/>
          <w:iCs/>
          <w:sz w:val="18"/>
          <w:szCs w:val="18"/>
          <w:lang w:val="ca-ES-valencia"/>
        </w:rPr>
        <w:t>Perman</w:t>
      </w:r>
      <w:r w:rsidR="00CA0028" w:rsidRPr="00395BFE">
        <w:rPr>
          <w:i/>
          <w:iCs/>
          <w:sz w:val="18"/>
          <w:szCs w:val="18"/>
          <w:lang w:val="ca-ES-valencia"/>
        </w:rPr>
        <w:t>è</w:t>
      </w:r>
      <w:r w:rsidR="006D6086" w:rsidRPr="00395BFE">
        <w:rPr>
          <w:i/>
          <w:iCs/>
          <w:sz w:val="18"/>
          <w:szCs w:val="18"/>
          <w:lang w:val="ca-ES-valencia"/>
        </w:rPr>
        <w:t>ncia</w:t>
      </w:r>
      <w:r w:rsidRPr="00395BFE">
        <w:rPr>
          <w:i/>
          <w:iCs/>
          <w:sz w:val="18"/>
          <w:szCs w:val="18"/>
          <w:lang w:val="ca-ES-valencia"/>
        </w:rPr>
        <w:t xml:space="preserve"> en la titulació</w:t>
      </w:r>
    </w:p>
    <w:p w14:paraId="603FEFC9" w14:textId="77777777" w:rsidR="00757307" w:rsidRPr="00395BFE" w:rsidRDefault="00757307" w:rsidP="0062394F">
      <w:pPr>
        <w:spacing w:after="0" w:line="240" w:lineRule="auto"/>
        <w:jc w:val="both"/>
        <w:rPr>
          <w:sz w:val="18"/>
          <w:szCs w:val="18"/>
          <w:lang w:val="ca-ES-valencia"/>
        </w:rPr>
      </w:pPr>
    </w:p>
    <w:bookmarkEnd w:id="0"/>
    <w:bookmarkEnd w:id="1"/>
    <w:p w14:paraId="738C5E64"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11. Tal com establix l’article 81.3 del Decret 117/2022, la permanència en la mateixa titulació queda limitada a sis anys per a matrícula completa i huit anys per a matrícula parcial. L’estudiantat que només tinga pendent el treball fi de grau (TFG) serà exclòs del límit temporal de 6 anys per a finalitzar els estudis de grau, atés que tindran el temps establit de 8 anys per a matrícula parcial, segons l’article 81.3 del Decret 117/2022. La permanència en els estudis de màster en ensenyances artístiques es determina en la corresponent memòria verificada de cada títol.</w:t>
      </w:r>
    </w:p>
    <w:p w14:paraId="6B0E16C4" w14:textId="77777777" w:rsidR="00CA0028" w:rsidRPr="00395BFE" w:rsidRDefault="00CA0028" w:rsidP="00CA0028">
      <w:pPr>
        <w:spacing w:after="0" w:line="240" w:lineRule="auto"/>
        <w:jc w:val="both"/>
        <w:rPr>
          <w:sz w:val="18"/>
          <w:szCs w:val="18"/>
          <w:lang w:val="ca-ES-valencia"/>
        </w:rPr>
      </w:pPr>
    </w:p>
    <w:p w14:paraId="168C4189" w14:textId="77777777" w:rsidR="00CA0028" w:rsidRPr="00395BFE" w:rsidRDefault="00CA0028" w:rsidP="00CA0028">
      <w:pPr>
        <w:spacing w:after="0" w:line="240" w:lineRule="auto"/>
        <w:jc w:val="both"/>
        <w:rPr>
          <w:i/>
          <w:iCs/>
          <w:sz w:val="18"/>
          <w:szCs w:val="18"/>
          <w:lang w:val="ca-ES-valencia"/>
        </w:rPr>
      </w:pPr>
      <w:r w:rsidRPr="00395BFE">
        <w:rPr>
          <w:i/>
          <w:iCs/>
          <w:sz w:val="18"/>
          <w:szCs w:val="18"/>
          <w:lang w:val="ca-ES-valencia"/>
        </w:rPr>
        <w:lastRenderedPageBreak/>
        <w:t>D. Desvinculacions</w:t>
      </w:r>
    </w:p>
    <w:p w14:paraId="1DBAE0A4" w14:textId="77777777" w:rsidR="00CA0028" w:rsidRPr="00395BFE" w:rsidRDefault="00CA0028" w:rsidP="00CA0028">
      <w:pPr>
        <w:spacing w:after="0" w:line="240" w:lineRule="auto"/>
        <w:jc w:val="both"/>
        <w:rPr>
          <w:sz w:val="18"/>
          <w:szCs w:val="18"/>
          <w:lang w:val="ca-ES-valencia"/>
        </w:rPr>
      </w:pPr>
    </w:p>
    <w:p w14:paraId="2548AC13"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12. L’alumnat queda desvinculat per abandó quan no formalitza la matrícula del curs 2024-2025 o quan deixa d’assistir sense justificació a totes les assignatures de les quals s’haja matriculat durant un període continuat equivalent a un terç del curs acadèmic. En estos casos, perdrà la condició d’alumne o alumna, amb la qual cosa quedarà desvinculat o desvinculada dels estudis en els termes que s’especifiquen en l’article 82 del Decret 117/2022 i en l’article 14.5 del Decret 48/2011. Segons la tipologia del centre, podrà oferir-se la vacant generada si n’hi ha llista d’espera, sempre que en el moment que es determine l’abandó permeta al nou estudiant l’aprofitament eficaç dels estudis. Per a les persones que estiguen en este supòsit i posteriorment sol·liciten el reingrés, es considerarà que la seua situació administrativa és la que tenien prèviament a la matriculació en este curs.</w:t>
      </w:r>
    </w:p>
    <w:p w14:paraId="6FFE2D17" w14:textId="77777777" w:rsidR="00CA0028" w:rsidRPr="00395BFE" w:rsidRDefault="00CA0028" w:rsidP="00CA0028">
      <w:pPr>
        <w:spacing w:after="0" w:line="240" w:lineRule="auto"/>
        <w:jc w:val="both"/>
        <w:rPr>
          <w:sz w:val="18"/>
          <w:szCs w:val="18"/>
          <w:lang w:val="ca-ES-valencia"/>
        </w:rPr>
      </w:pPr>
    </w:p>
    <w:p w14:paraId="0514C38B"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13. L’alumnat queda desvinculat per anul·lació d’ofici de la matrícula quan, dins del termini i en la forma corresponent, no entrega la documentació necessària per a poder cursar les ensenyances, no paga les taxes acadèmiques o no supera el nombre mínim de crèdits matriculats per curs acadèmic. També es consideren casos de desvinculació per anul·lació d’ofici l’excés dels anys de permanència en la titulació o a conseqüència d’expedient disciplinari que determine la desvinculació. L’alumnat que ha sigut desvinculat per anul·lació d’ofici de la matrícula no podrà matricular-se en la mateixa titulació fins que passen dos anys acadèmics.</w:t>
      </w:r>
    </w:p>
    <w:p w14:paraId="089E6C76" w14:textId="77777777" w:rsidR="00CA0028" w:rsidRPr="00395BFE" w:rsidRDefault="00CA0028" w:rsidP="00CA0028">
      <w:pPr>
        <w:spacing w:after="0" w:line="240" w:lineRule="auto"/>
        <w:jc w:val="both"/>
        <w:rPr>
          <w:sz w:val="18"/>
          <w:szCs w:val="18"/>
          <w:lang w:val="ca-ES-valencia"/>
        </w:rPr>
      </w:pPr>
    </w:p>
    <w:p w14:paraId="40B3B0DA"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14. Per al supòsit de desvinculació per anul·lació d’ofici de la matrícula, s’amplia el requisit de superar un mínim de 12 crèdits ECTS establit en el Decret 48/2011, de 6 de maig, a tot l’alumnat matriculat en el centre, amb independència del curs. A l’efecte del que establix este apartat, l’alumnat matriculat a temps parcial haurà d’aprovar almenys 6 crèdits ECTS per curs. No comptabilitzaran com a crèdits aprovats els que hagen sigut reconeguts. Queden exemptes d’estes limitacions les persones que justifiquen circumstàncies de força major que puguen haver influït en el seu rendiment acadèmic o circumstàncies de tipus socioeconòmic. Serà competència del director o directora del centre la decisió sobre cada cas. També queden exemptes d’estes limitacions les persones matriculades del treball fi de grau o treball fi de màster com a única assignatura per a finalitzar la seua titulació. No és possible la via de l’accés directe a altres especialitats o itineraris dels títols de grau en Ensenyances Artístiques Superiors d’Arts Plàstiques i de Disseny diferents al que s’ha cursat en cas de no haver superat el mínim de 12 crèdits ECTS en la matrícula de grau anterior.</w:t>
      </w:r>
    </w:p>
    <w:p w14:paraId="489467B2" w14:textId="77777777" w:rsidR="00CA0028" w:rsidRPr="00395BFE" w:rsidRDefault="00CA0028" w:rsidP="00CA0028">
      <w:pPr>
        <w:spacing w:after="0" w:line="240" w:lineRule="auto"/>
        <w:jc w:val="both"/>
        <w:rPr>
          <w:sz w:val="18"/>
          <w:szCs w:val="18"/>
          <w:lang w:val="ca-ES-valencia"/>
        </w:rPr>
      </w:pPr>
    </w:p>
    <w:p w14:paraId="005B02F7"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15. L’alumnat que, amb posterioritat al mes d’octubre de 2024, acredite una malaltia greu o una causa de força major degudament justificada podrà sol·licitar a la direcció del centre la renúncia de matrícula. En cas de resolució favorable per part de la direcció del centre, la persona afectada quedarà en un estat de desvinculació temporal per renúncia de matrícula deguda a la seua situació extraordinària. La persona afectada detindrà les restriccions de permanència en la titulació i podrà matricular-se de nou en el centre una vegada estiga recuperada de la seua malaltia o haja resolt la seua causa de força major, de manera que es retrotraurà la situació administrativa que presentava en la matrícula del curs en el qual es produïx la seua situació extraordinària. Si es dona el cas, la persona que exercisca la direcció de l’ISEACV els podrà concedir una convocatòria excepcional.</w:t>
      </w:r>
    </w:p>
    <w:p w14:paraId="3E8D7567" w14:textId="77777777" w:rsidR="00CA0028" w:rsidRPr="00395BFE" w:rsidRDefault="00CA0028" w:rsidP="00CA0028">
      <w:pPr>
        <w:spacing w:after="0" w:line="240" w:lineRule="auto"/>
        <w:jc w:val="both"/>
        <w:rPr>
          <w:sz w:val="18"/>
          <w:szCs w:val="18"/>
          <w:lang w:val="ca-ES-valencia"/>
        </w:rPr>
      </w:pPr>
    </w:p>
    <w:p w14:paraId="53DDC8AF" w14:textId="77777777" w:rsidR="00CA0028" w:rsidRPr="00395BFE" w:rsidRDefault="00CA0028" w:rsidP="00CA0028">
      <w:pPr>
        <w:spacing w:after="0" w:line="240" w:lineRule="auto"/>
        <w:jc w:val="both"/>
        <w:rPr>
          <w:i/>
          <w:iCs/>
          <w:sz w:val="18"/>
          <w:szCs w:val="18"/>
          <w:lang w:val="ca-ES-valencia"/>
        </w:rPr>
      </w:pPr>
      <w:r w:rsidRPr="00395BFE">
        <w:rPr>
          <w:i/>
          <w:iCs/>
          <w:sz w:val="18"/>
          <w:szCs w:val="18"/>
          <w:lang w:val="ca-ES-valencia"/>
        </w:rPr>
        <w:t>E. Reingrés</w:t>
      </w:r>
    </w:p>
    <w:p w14:paraId="7E68C8BF" w14:textId="77777777" w:rsidR="00CA0028" w:rsidRPr="00395BFE" w:rsidRDefault="00CA0028" w:rsidP="00CA0028">
      <w:pPr>
        <w:spacing w:after="0" w:line="240" w:lineRule="auto"/>
        <w:jc w:val="both"/>
        <w:rPr>
          <w:sz w:val="18"/>
          <w:szCs w:val="18"/>
          <w:lang w:val="ca-ES-valencia"/>
        </w:rPr>
      </w:pPr>
    </w:p>
    <w:p w14:paraId="14EA4C2A"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16. Tal com establix el punt 5 de l’article 14 del Decret 48/2011, els estudiants i les estudiantes que hagen sigut desvinculats, per qualsevol causa (faltes d’assistència, impagament, renúncia de matrícula, no superar el mínim de crèdits per curs, anul·lació de matrícula o abandó), per primera vegada dels estudis que conduïxen al títol no podran incorporar-se als estudis en el curs següent al qual es produïsca la desvinculació i podran demanar el reingrés en la titulació després de dos cursos desvinculats d’esta. L’alumnat que va ser desvinculat per impagament haurà d’actualitzar els pagaments pendents per a poder sol·licitar el reingrés. L’alumnat que haja consumit totes les convocatòries d’alguna assignatura no podrà reingressar i quedarà desvinculat de l’especialitat cursada. Durant el mes de juny es podrà presentar la sol·licitud de reingrés per al curs 2024-2025, i la direcció del centre concedirà la readmissió en funció de les places disponibles una vegada finalitzades les proves específiques d’accés i en el cas de no tindre taxes pendents d’abonament. Un nou incompliment de les condicions de permanència suposarà la desvinculació definitiva de la titulació.</w:t>
      </w:r>
    </w:p>
    <w:p w14:paraId="7B7895A3" w14:textId="77777777" w:rsidR="00CA0028" w:rsidRPr="00395BFE" w:rsidRDefault="00CA0028" w:rsidP="00CA0028">
      <w:pPr>
        <w:spacing w:after="0" w:line="240" w:lineRule="auto"/>
        <w:jc w:val="both"/>
        <w:rPr>
          <w:sz w:val="18"/>
          <w:szCs w:val="18"/>
          <w:lang w:val="ca-ES-valencia"/>
        </w:rPr>
      </w:pPr>
    </w:p>
    <w:p w14:paraId="5C1178C3"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17. No és possible l’accés mitjançant una nova realització de les proves específiques d’accés per a l’alumnat que haja abandonat els estudis i vullga reingressar en el mateix centre als mateixos estudis en els quals ja va estar matriculat. Per al reingrés seran aplicables els articles 81 i 82 del Decret 117/2022, de 5 d’agost, en els quals s’establix que, quan l’alumnat vullga tornar als estudis, haurà de presentar la seua sol·licitud de reingrés davant de la direcció del centre, que concedirà la readmissió en funció de les places disponibles i del nombre límit de quatre convocatòries per assignatura. L’adjudicació de places a este alumnat es durà a terme una vegada finalitzat el termini de matrícula i una vegada acabats tots els processos d’admissió. El període en el qual l’estudiant no haja sigut matriculat en l’ensenyança no interromprà el còmput màxim de permanència en estos estudis.</w:t>
      </w:r>
    </w:p>
    <w:p w14:paraId="2552B612" w14:textId="77777777" w:rsidR="00CA0028" w:rsidRPr="00395BFE" w:rsidRDefault="00CA0028" w:rsidP="00CA0028">
      <w:pPr>
        <w:spacing w:after="0" w:line="240" w:lineRule="auto"/>
        <w:jc w:val="both"/>
        <w:rPr>
          <w:sz w:val="18"/>
          <w:szCs w:val="18"/>
          <w:lang w:val="ca-ES-valencia"/>
        </w:rPr>
      </w:pPr>
    </w:p>
    <w:p w14:paraId="711F9339" w14:textId="77777777" w:rsidR="00CA0028" w:rsidRPr="00395BFE" w:rsidRDefault="00CA0028" w:rsidP="00CA0028">
      <w:pPr>
        <w:spacing w:after="0" w:line="240" w:lineRule="auto"/>
        <w:jc w:val="both"/>
        <w:rPr>
          <w:lang w:val="ca-ES-valencia"/>
        </w:rPr>
      </w:pPr>
      <w:r w:rsidRPr="00395BFE">
        <w:rPr>
          <w:b/>
          <w:bCs/>
          <w:sz w:val="18"/>
          <w:szCs w:val="18"/>
          <w:lang w:val="ca-ES-valencia"/>
        </w:rPr>
        <w:t>Sèptim. Avaluació</w:t>
      </w:r>
    </w:p>
    <w:p w14:paraId="635FE4DF" w14:textId="77777777" w:rsidR="00CA0028" w:rsidRPr="00395BFE" w:rsidRDefault="00CA0028" w:rsidP="00CA0028">
      <w:pPr>
        <w:spacing w:after="0" w:line="240" w:lineRule="auto"/>
        <w:jc w:val="both"/>
        <w:rPr>
          <w:sz w:val="18"/>
          <w:szCs w:val="18"/>
          <w:lang w:val="ca-ES-valencia"/>
        </w:rPr>
      </w:pPr>
    </w:p>
    <w:p w14:paraId="70DC1FE4" w14:textId="77777777" w:rsidR="00CA0028" w:rsidRPr="00395BFE" w:rsidRDefault="00CA0028" w:rsidP="00CA0028">
      <w:pPr>
        <w:spacing w:after="0" w:line="240" w:lineRule="auto"/>
        <w:jc w:val="both"/>
        <w:rPr>
          <w:i/>
          <w:iCs/>
          <w:sz w:val="18"/>
          <w:szCs w:val="18"/>
          <w:lang w:val="ca-ES-valencia"/>
        </w:rPr>
      </w:pPr>
      <w:r w:rsidRPr="00395BFE">
        <w:rPr>
          <w:i/>
          <w:iCs/>
          <w:sz w:val="18"/>
          <w:szCs w:val="18"/>
          <w:lang w:val="ca-ES-valencia"/>
        </w:rPr>
        <w:t>A. Sistema d’avaluació i qualificació d’assignatures</w:t>
      </w:r>
    </w:p>
    <w:p w14:paraId="47C068B6" w14:textId="77777777" w:rsidR="00CA0028" w:rsidRPr="00395BFE" w:rsidRDefault="00CA0028" w:rsidP="00CA0028">
      <w:pPr>
        <w:spacing w:after="0" w:line="240" w:lineRule="auto"/>
        <w:jc w:val="both"/>
        <w:rPr>
          <w:sz w:val="18"/>
          <w:szCs w:val="18"/>
          <w:lang w:val="ca-ES-valencia"/>
        </w:rPr>
      </w:pPr>
    </w:p>
    <w:p w14:paraId="3B7DE3C3"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 xml:space="preserve">1. La Llei 1/2024 establix en el seu article 43 que l’alumnat té dret a una avaluació objectiva i, sempre que siga possible, contínua, basada en una metodologia activa de docència i aprenentatge, així com a conéixer els criteris d’avaluació de cada assignatura. Per tant, en les guies docents de cada assignatura han de detallar-se els sistemes d’avaluació i qualificació, per a la qual cosa s’especificaran els criteris i instruments d’avaluació, les dates d’entrega i els sistemes de recuperació. Així mateix, en el seu </w:t>
      </w:r>
      <w:r w:rsidRPr="00395BFE">
        <w:rPr>
          <w:sz w:val="18"/>
          <w:szCs w:val="18"/>
          <w:lang w:val="ca-ES-valencia"/>
        </w:rPr>
        <w:lastRenderedPageBreak/>
        <w:t>article 51 establix que entre les funcions del professorat està la d’avaluar el procés d’aprenentatge de l’alumnat, així com la d’avaluar els processos d’ensenyança.</w:t>
      </w:r>
    </w:p>
    <w:p w14:paraId="67977AEA" w14:textId="77777777" w:rsidR="00CA0028" w:rsidRPr="00395BFE" w:rsidRDefault="00CA0028" w:rsidP="00CA0028">
      <w:pPr>
        <w:spacing w:after="0" w:line="240" w:lineRule="auto"/>
        <w:jc w:val="both"/>
        <w:rPr>
          <w:sz w:val="18"/>
          <w:szCs w:val="18"/>
          <w:lang w:val="ca-ES-valencia"/>
        </w:rPr>
      </w:pPr>
    </w:p>
    <w:p w14:paraId="3953635C"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2. D’acord amb l’article 11.2, sobre avaluació, del Decret 48/2011, l’avaluació es diferenciarà per assignatures i tindrà caràcter integrador en relació amb les competències definides per a cada una d’estes en els plans d’estudis i en les corresponents guies docents. L’avaluació i qualificació del treball de fi de grau i del treball fi de màster requerirà haver aprovat totes les assignatures que integren el corresponent pla d’estudis.</w:t>
      </w:r>
    </w:p>
    <w:p w14:paraId="4F17A008" w14:textId="77777777" w:rsidR="00CA0028" w:rsidRPr="00395BFE" w:rsidRDefault="00CA0028" w:rsidP="00CA0028">
      <w:pPr>
        <w:spacing w:after="0" w:line="240" w:lineRule="auto"/>
        <w:jc w:val="both"/>
        <w:rPr>
          <w:sz w:val="18"/>
          <w:szCs w:val="18"/>
          <w:lang w:val="ca-ES-valencia"/>
        </w:rPr>
      </w:pPr>
    </w:p>
    <w:p w14:paraId="5863240D"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 xml:space="preserve">3. El sistema de qualificacions de les assignatures serà el que establix l’article 12 del Decret 48/2011. Els resultats obtinguts per l’alumnat en cada una de les assignatures del pla d’estudis es qualificaran mitjançant expressions numèriques en una escala de 0 a 10, amb l’expressió d’un únic decimal. </w:t>
      </w:r>
    </w:p>
    <w:p w14:paraId="6E6AFC0F" w14:textId="77777777" w:rsidR="00CA0028" w:rsidRPr="00395BFE" w:rsidRDefault="00CA0028" w:rsidP="00CA0028">
      <w:pPr>
        <w:spacing w:after="0" w:line="240" w:lineRule="auto"/>
        <w:jc w:val="both"/>
        <w:rPr>
          <w:sz w:val="18"/>
          <w:szCs w:val="18"/>
          <w:lang w:val="ca-ES-valencia"/>
        </w:rPr>
      </w:pPr>
    </w:p>
    <w:p w14:paraId="1954B686"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4. La menció de “matrícula d’honor” podrà ser atorgada als que hagen obtingut una qualificació igual o superior a 9,0. El nombre no podrà excedir del cinc per cent de les persones matriculades en una assignatura en el corresponent curs acadèmic, llevat que el nombre d’estudiants siga inferior a 20, cas en què només es podrà concedir una “matrícula d’honor”.</w:t>
      </w:r>
    </w:p>
    <w:p w14:paraId="61EAFBE2" w14:textId="77777777" w:rsidR="00CA0028" w:rsidRPr="00395BFE" w:rsidRDefault="00CA0028" w:rsidP="00CA0028">
      <w:pPr>
        <w:spacing w:after="0" w:line="240" w:lineRule="auto"/>
        <w:jc w:val="both"/>
        <w:rPr>
          <w:sz w:val="18"/>
          <w:szCs w:val="18"/>
          <w:lang w:val="ca-ES-valencia"/>
        </w:rPr>
      </w:pPr>
    </w:p>
    <w:p w14:paraId="0ECDF8B4"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5. Tal com establix el punt 4 de l’article 81 del Decret 117/2022, la condició de «no presentat» consumix la convocatòria.</w:t>
      </w:r>
    </w:p>
    <w:p w14:paraId="0ECABE93" w14:textId="77777777" w:rsidR="00CA0028" w:rsidRPr="00395BFE" w:rsidRDefault="00CA0028" w:rsidP="00CA0028">
      <w:pPr>
        <w:spacing w:after="0" w:line="240" w:lineRule="auto"/>
        <w:jc w:val="both"/>
        <w:rPr>
          <w:sz w:val="18"/>
          <w:szCs w:val="18"/>
          <w:lang w:val="ca-ES-valencia"/>
        </w:rPr>
      </w:pPr>
    </w:p>
    <w:p w14:paraId="12FDD530"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6. D’acord amb el que establix el punt 5 de l’article 81 del Decret 117/2022, la directora o el director del centre podrà autoritzar, a petició de l’estudiant, amb caràcter excepcional i per causes objectives degudament justificades, com per exemple malaltia greu o qualsevol altra causa de força major, la renúncia a una convocatòria per curs acadèmic i per assignatura.</w:t>
      </w:r>
    </w:p>
    <w:p w14:paraId="2EE8465D" w14:textId="77777777" w:rsidR="00CA0028" w:rsidRPr="00395BFE" w:rsidRDefault="00CA0028" w:rsidP="00CA0028">
      <w:pPr>
        <w:spacing w:after="0" w:line="240" w:lineRule="auto"/>
        <w:jc w:val="both"/>
        <w:rPr>
          <w:sz w:val="18"/>
          <w:szCs w:val="18"/>
          <w:lang w:val="ca-ES-valencia"/>
        </w:rPr>
      </w:pPr>
    </w:p>
    <w:p w14:paraId="1FE032E8" w14:textId="77777777" w:rsidR="00CA0028" w:rsidRPr="00395BFE" w:rsidRDefault="00CA0028" w:rsidP="00CA0028">
      <w:pPr>
        <w:spacing w:after="0" w:line="240" w:lineRule="auto"/>
        <w:jc w:val="both"/>
        <w:rPr>
          <w:i/>
          <w:iCs/>
          <w:sz w:val="18"/>
          <w:szCs w:val="18"/>
          <w:lang w:val="ca-ES-valencia"/>
        </w:rPr>
      </w:pPr>
      <w:r w:rsidRPr="00395BFE">
        <w:rPr>
          <w:i/>
          <w:iCs/>
          <w:sz w:val="18"/>
          <w:szCs w:val="18"/>
          <w:lang w:val="ca-ES-valencia"/>
        </w:rPr>
        <w:t>B. Reclamació de qualificacions.</w:t>
      </w:r>
    </w:p>
    <w:p w14:paraId="770DAEF1" w14:textId="77777777" w:rsidR="00CA0028" w:rsidRPr="00395BFE" w:rsidRDefault="00CA0028" w:rsidP="00CA0028">
      <w:pPr>
        <w:spacing w:after="0" w:line="240" w:lineRule="auto"/>
        <w:jc w:val="both"/>
        <w:rPr>
          <w:sz w:val="18"/>
          <w:szCs w:val="18"/>
          <w:lang w:val="ca-ES-valencia"/>
        </w:rPr>
      </w:pPr>
    </w:p>
    <w:p w14:paraId="62FD4A63"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7. Per a reclamar qualificacions que es produïsquen en els estudis artístics superiors, es procedirà d’acord amb el que disposa l’article 83 del Decret 117/2022.</w:t>
      </w:r>
    </w:p>
    <w:p w14:paraId="2A1B951A" w14:textId="77777777" w:rsidR="00CA0028" w:rsidRPr="00395BFE" w:rsidRDefault="00CA0028" w:rsidP="00CA0028">
      <w:pPr>
        <w:spacing w:after="0" w:line="240" w:lineRule="auto"/>
        <w:jc w:val="both"/>
        <w:rPr>
          <w:sz w:val="18"/>
          <w:szCs w:val="18"/>
          <w:lang w:val="ca-ES-valencia"/>
        </w:rPr>
      </w:pPr>
    </w:p>
    <w:p w14:paraId="7F33D7D0" w14:textId="77777777" w:rsidR="00CA0028" w:rsidRPr="00395BFE" w:rsidRDefault="00CA0028" w:rsidP="00CA0028">
      <w:pPr>
        <w:spacing w:after="0" w:line="240" w:lineRule="auto"/>
        <w:jc w:val="both"/>
        <w:rPr>
          <w:i/>
          <w:iCs/>
          <w:sz w:val="18"/>
          <w:szCs w:val="18"/>
          <w:lang w:val="ca-ES-valencia"/>
        </w:rPr>
      </w:pPr>
      <w:r w:rsidRPr="00395BFE">
        <w:rPr>
          <w:i/>
          <w:iCs/>
          <w:sz w:val="18"/>
          <w:szCs w:val="18"/>
          <w:lang w:val="ca-ES-valencia"/>
        </w:rPr>
        <w:t xml:space="preserve">C. Avaluació curricular mitjançant compensació de qualificacions. </w:t>
      </w:r>
    </w:p>
    <w:p w14:paraId="02EB50CF" w14:textId="77777777" w:rsidR="00CA0028" w:rsidRPr="00395BFE" w:rsidRDefault="00CA0028" w:rsidP="00CA0028">
      <w:pPr>
        <w:spacing w:after="0" w:line="240" w:lineRule="auto"/>
        <w:jc w:val="both"/>
        <w:rPr>
          <w:sz w:val="18"/>
          <w:szCs w:val="18"/>
          <w:lang w:val="ca-ES-valencia"/>
        </w:rPr>
      </w:pPr>
    </w:p>
    <w:p w14:paraId="1887CD9F" w14:textId="77777777" w:rsidR="00CA0028" w:rsidRPr="00395BFE" w:rsidRDefault="00CA0028" w:rsidP="00CA0028">
      <w:pPr>
        <w:spacing w:after="0" w:line="240" w:lineRule="auto"/>
        <w:jc w:val="both"/>
        <w:rPr>
          <w:lang w:val="ca-ES-valencia"/>
        </w:rPr>
      </w:pPr>
      <w:r w:rsidRPr="00395BFE">
        <w:rPr>
          <w:sz w:val="18"/>
          <w:szCs w:val="18"/>
          <w:lang w:val="ca-ES-valencia"/>
        </w:rPr>
        <w:t xml:space="preserve">8. Per al curs 2024-2025, es procedirà de conformitat amb el que establix la Normativa de 15 de maig de 2015, del Consell de Direcció de l’Institut Superior d’Ensenyances Artístiques de la Comunitat Valenciana, sobre avaluació curricular mitjançant compensació de qualificacions de l’alumnat de títols de grau en ensenyances artístiques superiors i de màster en ensenyances artístiques de l’Institut Superior d’Ensenyances Artístiques de la Comunitat Valenciana (ISEACV), disponible en </w:t>
      </w:r>
      <w:hyperlink r:id="rId9" w:history="1">
        <w:r w:rsidRPr="00395BFE">
          <w:rPr>
            <w:lang w:val="ca-ES-valencia"/>
          </w:rPr>
          <w:t>https://iseacv.gva.es/va/convocatories-i-qualificacions</w:t>
        </w:r>
      </w:hyperlink>
      <w:r w:rsidRPr="00395BFE">
        <w:rPr>
          <w:sz w:val="18"/>
          <w:szCs w:val="18"/>
          <w:lang w:val="ca-ES-valencia"/>
        </w:rPr>
        <w:t>.</w:t>
      </w:r>
    </w:p>
    <w:p w14:paraId="2CE81DFD" w14:textId="77777777" w:rsidR="00CA0028" w:rsidRPr="00395BFE" w:rsidRDefault="00CA0028" w:rsidP="00CA0028">
      <w:pPr>
        <w:spacing w:after="0" w:line="240" w:lineRule="auto"/>
        <w:jc w:val="both"/>
        <w:rPr>
          <w:sz w:val="18"/>
          <w:szCs w:val="18"/>
          <w:lang w:val="ca-ES-valencia"/>
        </w:rPr>
      </w:pPr>
    </w:p>
    <w:p w14:paraId="5FD3397E" w14:textId="77777777" w:rsidR="00CA0028" w:rsidRPr="00395BFE" w:rsidRDefault="00CA0028" w:rsidP="00CA0028">
      <w:pPr>
        <w:spacing w:after="0" w:line="240" w:lineRule="auto"/>
        <w:jc w:val="both"/>
        <w:rPr>
          <w:lang w:val="ca-ES-valencia"/>
        </w:rPr>
      </w:pPr>
      <w:r w:rsidRPr="00395BFE">
        <w:rPr>
          <w:b/>
          <w:bCs/>
          <w:sz w:val="18"/>
          <w:szCs w:val="18"/>
          <w:lang w:val="ca-ES-valencia"/>
        </w:rPr>
        <w:t>Octau. Trasllat d’expedient</w:t>
      </w:r>
    </w:p>
    <w:p w14:paraId="455174A9" w14:textId="77777777" w:rsidR="00CA0028" w:rsidRPr="00395BFE" w:rsidRDefault="00CA0028" w:rsidP="00CA0028">
      <w:pPr>
        <w:spacing w:after="0" w:line="240" w:lineRule="auto"/>
        <w:jc w:val="both"/>
        <w:rPr>
          <w:sz w:val="18"/>
          <w:szCs w:val="18"/>
          <w:lang w:val="ca-ES-valencia"/>
        </w:rPr>
      </w:pPr>
    </w:p>
    <w:p w14:paraId="60F541B9"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S’entén per trasllat d’expedient el canvi de centre a on es realitzen els estudis per a continuar en el curs acadèmic immediatament posterior les mateixes ensenyances en un altre centre.</w:t>
      </w:r>
    </w:p>
    <w:p w14:paraId="3BE7373D" w14:textId="77777777" w:rsidR="00CA0028" w:rsidRPr="00395BFE" w:rsidRDefault="00CA0028" w:rsidP="00CA0028">
      <w:pPr>
        <w:spacing w:after="0" w:line="240" w:lineRule="auto"/>
        <w:jc w:val="both"/>
        <w:rPr>
          <w:sz w:val="18"/>
          <w:szCs w:val="18"/>
          <w:lang w:val="ca-ES-valencia"/>
        </w:rPr>
      </w:pPr>
    </w:p>
    <w:p w14:paraId="303F019E"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 Durant el mes de juliol, les persones interessades podran presentar en el centre de l’ISEACV al qual volen accedir la sol·licitud de trasllat d’expedient per a cursar estudis d’ensenyances artístiques superiors.</w:t>
      </w:r>
    </w:p>
    <w:p w14:paraId="7C2DD7CC" w14:textId="77777777" w:rsidR="00CA0028" w:rsidRPr="00395BFE" w:rsidRDefault="00CA0028" w:rsidP="00CA0028">
      <w:pPr>
        <w:spacing w:after="0" w:line="240" w:lineRule="auto"/>
        <w:jc w:val="both"/>
        <w:rPr>
          <w:sz w:val="18"/>
          <w:szCs w:val="18"/>
          <w:lang w:val="ca-ES-valencia"/>
        </w:rPr>
      </w:pPr>
    </w:p>
    <w:p w14:paraId="05BC9F4E"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2. Per a poder sol·licitar el trasllat d’expedient, s’han de complir tots els requisits següents: haver superat el primer curs complet, no haver esgotat les quatre convocatòries en cap assignatura en el centre de procedència, haver superat almenys 12 crèdits ECTS al final de cada curs acadèmic i no haver esgotat el temps de permanència màxima a què fa referència l’article 81.3 del Decret 117/2022.</w:t>
      </w:r>
    </w:p>
    <w:p w14:paraId="30381FEB" w14:textId="77777777" w:rsidR="00CA0028" w:rsidRPr="00395BFE" w:rsidRDefault="00CA0028" w:rsidP="00CA0028">
      <w:pPr>
        <w:spacing w:after="0" w:line="240" w:lineRule="auto"/>
        <w:jc w:val="both"/>
        <w:rPr>
          <w:sz w:val="18"/>
          <w:szCs w:val="18"/>
          <w:lang w:val="ca-ES-valencia"/>
        </w:rPr>
      </w:pPr>
    </w:p>
    <w:p w14:paraId="742D5721"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3. Si l’alumnat ha esgotat totes les convocatòries d’una assignatura, excepte el treball de fi de grau (TFG) o el treball fi de màster (TFM), no podrà matricular-se en un altre centre de la Comunitat Valenciana en la mateixa especialitat i itinerari.</w:t>
      </w:r>
    </w:p>
    <w:p w14:paraId="0A748840" w14:textId="77777777" w:rsidR="00CA0028" w:rsidRPr="00395BFE" w:rsidRDefault="00CA0028" w:rsidP="00CA0028">
      <w:pPr>
        <w:spacing w:after="0" w:line="240" w:lineRule="auto"/>
        <w:jc w:val="both"/>
        <w:rPr>
          <w:sz w:val="18"/>
          <w:szCs w:val="18"/>
          <w:lang w:val="ca-ES-valencia"/>
        </w:rPr>
      </w:pPr>
    </w:p>
    <w:p w14:paraId="339BAB16"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4. La direcció del centre concedirà el trasllat d’expedient en funció de les places disponibles per a les quals se sol·licita, una vegada finalitzades les proves específiques d’accés i realitzades les admissions de reingrés. En funció de les places vacants disponibles, el criteri de prioritat serà el de millor expedient acadèmic obtingut mitjançant el càlcul de la nota mitjana de les assignatures cursades fins al moment, la qualificació del qual es reflectix en el certificat acadèmic personal.</w:t>
      </w:r>
    </w:p>
    <w:p w14:paraId="75FF286E" w14:textId="77777777" w:rsidR="00CA0028" w:rsidRPr="00395BFE" w:rsidRDefault="00CA0028" w:rsidP="00CA0028">
      <w:pPr>
        <w:spacing w:after="0" w:line="240" w:lineRule="auto"/>
        <w:jc w:val="both"/>
        <w:rPr>
          <w:sz w:val="18"/>
          <w:szCs w:val="18"/>
          <w:lang w:val="ca-ES-valencia"/>
        </w:rPr>
      </w:pPr>
    </w:p>
    <w:p w14:paraId="58BF0210"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5. Una vegada acceptat el trasllat d’expedient, l’alumnat tindrà dret al reconeixement de crèdits d’acord amb el que establix l’article 10 dels reials decrets 630 a 634, tots de 2010, de 14 de maig, de regulació del contingut bàsic dels graus en ensenyances artístiques superiors, i seran objecte de reconeixement la totalitat dels crèdits prèviament superats.</w:t>
      </w:r>
    </w:p>
    <w:p w14:paraId="32BF14A0" w14:textId="77777777" w:rsidR="00CA0028" w:rsidRPr="00395BFE" w:rsidRDefault="00CA0028" w:rsidP="00CA0028">
      <w:pPr>
        <w:spacing w:after="0" w:line="240" w:lineRule="auto"/>
        <w:jc w:val="both"/>
        <w:rPr>
          <w:sz w:val="18"/>
          <w:szCs w:val="18"/>
          <w:lang w:val="ca-ES-valencia"/>
        </w:rPr>
      </w:pPr>
    </w:p>
    <w:p w14:paraId="67871EC8" w14:textId="77777777" w:rsidR="00CA0028" w:rsidRPr="00395BFE" w:rsidRDefault="00CA0028" w:rsidP="00CA0028">
      <w:pPr>
        <w:spacing w:after="0" w:line="240" w:lineRule="auto"/>
        <w:jc w:val="both"/>
        <w:rPr>
          <w:lang w:val="ca-ES-valencia"/>
        </w:rPr>
      </w:pPr>
      <w:r w:rsidRPr="00395BFE">
        <w:rPr>
          <w:b/>
          <w:bCs/>
          <w:sz w:val="18"/>
          <w:szCs w:val="18"/>
          <w:lang w:val="ca-ES-valencia"/>
        </w:rPr>
        <w:t>Nové. Reconeixement i transferència de crèdits</w:t>
      </w:r>
    </w:p>
    <w:p w14:paraId="45B4C4A2" w14:textId="77777777" w:rsidR="00CA0028" w:rsidRPr="00395BFE" w:rsidRDefault="00CA0028" w:rsidP="00CA0028">
      <w:pPr>
        <w:spacing w:after="0" w:line="240" w:lineRule="auto"/>
        <w:jc w:val="both"/>
        <w:rPr>
          <w:sz w:val="18"/>
          <w:szCs w:val="18"/>
          <w:lang w:val="ca-ES-valencia"/>
        </w:rPr>
      </w:pPr>
    </w:p>
    <w:p w14:paraId="42E85CDC"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1. El reconeixement i la transferència de crèdits per a les ensenyances artístiques superiors es farà de conformitat amb el que determina el Decret 69/2011, de 3 de juny, del Consell, pel qual es regula el reconeixement i la transferència de crèdits.</w:t>
      </w:r>
    </w:p>
    <w:p w14:paraId="673F2DE0" w14:textId="77777777" w:rsidR="00CA0028" w:rsidRPr="00395BFE" w:rsidRDefault="00CA0028" w:rsidP="00CA0028">
      <w:pPr>
        <w:spacing w:after="0" w:line="240" w:lineRule="auto"/>
        <w:jc w:val="both"/>
        <w:rPr>
          <w:sz w:val="18"/>
          <w:szCs w:val="18"/>
          <w:lang w:val="ca-ES-valencia"/>
        </w:rPr>
      </w:pPr>
    </w:p>
    <w:p w14:paraId="7DCFCEED"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lastRenderedPageBreak/>
        <w:t>2. A l’efecte del que establix l’article 13 de l’esmentada norma, l’alumnat sol·licitarà a través del programa de gestió ARTIC el reconeixement i la transferència de crèdits el dia en què realitze la matrícula, per a la qual cosa presentarà la corresponent documentació acreditativa en la secretaria del centre a on es trobe matriculat o matriculada fins al dia 20 de setembre de 2024, seguint les indicacions que cada centre publicarà en la seua pàgina web. En cas de no entregar la documentació corresponent juntament amb el model de sol·licitud del programa ARTIC degudament omplida en el termini establit, s’entendrà que la persona interessada renuncia a la tramitació de la seua sol·licitud i es desestimarà el reconeixement de crèdits.</w:t>
      </w:r>
    </w:p>
    <w:p w14:paraId="28425129" w14:textId="77777777" w:rsidR="00CA0028" w:rsidRPr="00395BFE" w:rsidRDefault="00CA0028" w:rsidP="00CA0028">
      <w:pPr>
        <w:spacing w:after="0" w:line="240" w:lineRule="auto"/>
        <w:jc w:val="both"/>
        <w:rPr>
          <w:sz w:val="18"/>
          <w:szCs w:val="18"/>
          <w:lang w:val="ca-ES-valencia"/>
        </w:rPr>
      </w:pPr>
    </w:p>
    <w:p w14:paraId="13305D80"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3. No es fa matrícula ni s’abonen les taxes dels crèdits dels quals se sol·licita reconeixement. Una vegada resolt l’expedient de reconeixement de crèdits, les assignatures reconegudes passaran a formar part de l’expedient acadèmic de l’alumnat i les assignatures de les quals s’haja denegat el reconeixement podran ser matriculades en la secretaria del centre amb anterioritat a la finalització del mes d’octubre de 2024, sempre que el nombre de crèdits total de la matrícula de cada estudiant no supere els 72 crèdits ECTS.</w:t>
      </w:r>
    </w:p>
    <w:p w14:paraId="417FB58A" w14:textId="77777777" w:rsidR="00CA0028" w:rsidRPr="00395BFE" w:rsidRDefault="00CA0028" w:rsidP="00CA0028">
      <w:pPr>
        <w:spacing w:after="0" w:line="240" w:lineRule="auto"/>
        <w:jc w:val="both"/>
        <w:rPr>
          <w:sz w:val="18"/>
          <w:szCs w:val="18"/>
          <w:lang w:val="ca-ES-valencia"/>
        </w:rPr>
      </w:pPr>
    </w:p>
    <w:p w14:paraId="5B645841" w14:textId="77777777" w:rsidR="00CA0028" w:rsidRPr="00395BFE" w:rsidRDefault="00CA0028" w:rsidP="00CA0028">
      <w:pPr>
        <w:spacing w:after="0" w:line="240" w:lineRule="auto"/>
        <w:jc w:val="both"/>
        <w:rPr>
          <w:lang w:val="ca-ES-valencia"/>
        </w:rPr>
      </w:pPr>
      <w:r w:rsidRPr="00395BFE">
        <w:rPr>
          <w:sz w:val="18"/>
          <w:szCs w:val="18"/>
          <w:lang w:val="ca-ES-valencia"/>
        </w:rPr>
        <w:t>4. Per a aquelles sol·licituds en què hi haja regles precedents, el director o la directora del centre remetrà a la direcció de l’ISEACV les propostes de resolució, juntament amb la documentació corresponent, abans del dia 27 de setembre de 2024.</w:t>
      </w:r>
    </w:p>
    <w:p w14:paraId="339AAFBF" w14:textId="77777777" w:rsidR="00CA0028" w:rsidRPr="00395BFE" w:rsidRDefault="00CA0028" w:rsidP="00CA0028">
      <w:pPr>
        <w:spacing w:after="0" w:line="240" w:lineRule="auto"/>
        <w:jc w:val="both"/>
        <w:rPr>
          <w:sz w:val="18"/>
          <w:szCs w:val="18"/>
          <w:lang w:val="ca-ES-valencia"/>
        </w:rPr>
      </w:pPr>
    </w:p>
    <w:p w14:paraId="50550F13" w14:textId="77777777" w:rsidR="00CA0028" w:rsidRPr="00395BFE" w:rsidRDefault="00CA0028" w:rsidP="00CA0028">
      <w:pPr>
        <w:spacing w:after="0" w:line="240" w:lineRule="auto"/>
        <w:jc w:val="both"/>
        <w:rPr>
          <w:sz w:val="18"/>
          <w:szCs w:val="18"/>
          <w:lang w:val="ca-ES-valencia"/>
        </w:rPr>
      </w:pPr>
      <w:r w:rsidRPr="00395BFE">
        <w:rPr>
          <w:sz w:val="18"/>
          <w:szCs w:val="18"/>
          <w:lang w:val="ca-ES-valencia"/>
        </w:rPr>
        <w:t>5. Per a aquelles sol·licituds en què no hi haja regles precedents, el director o la directora del centre remetrà a la Comissió Acadèmica d’Estudis de l’ISEACV corresponent les sol·licituds abans del dia 4 d’octubre de 2024. En els casos en els quals la Comissió Acadèmica d’Estudis de l’ISEACV requerisca una esmena en la documentació aportada, i amb la finalitat de poder resoldre el corresponent expedient de resolució de crèdits, l’alumnat sol·licitant disposarà de set dies naturals comptats a partir de l’endemà de la recepció del requeriment de documentació.</w:t>
      </w:r>
    </w:p>
    <w:p w14:paraId="6A3019D3" w14:textId="77777777" w:rsidR="00CA0028" w:rsidRPr="00395BFE" w:rsidRDefault="00CA0028" w:rsidP="00CA0028">
      <w:pPr>
        <w:spacing w:after="0" w:line="240" w:lineRule="auto"/>
        <w:jc w:val="both"/>
        <w:rPr>
          <w:sz w:val="18"/>
          <w:szCs w:val="18"/>
          <w:lang w:val="ca-ES-valencia"/>
        </w:rPr>
      </w:pPr>
    </w:p>
    <w:p w14:paraId="4F430329" w14:textId="525BB042" w:rsidR="00790650" w:rsidRPr="00395BFE" w:rsidRDefault="00CA0028" w:rsidP="00CA0028">
      <w:pPr>
        <w:spacing w:after="0" w:line="240" w:lineRule="auto"/>
        <w:jc w:val="both"/>
        <w:rPr>
          <w:sz w:val="18"/>
          <w:szCs w:val="18"/>
          <w:lang w:val="ca-ES-valencia"/>
        </w:rPr>
      </w:pPr>
      <w:r w:rsidRPr="00395BFE">
        <w:rPr>
          <w:sz w:val="18"/>
          <w:szCs w:val="18"/>
          <w:lang w:val="ca-ES-valencia"/>
        </w:rPr>
        <w:t>6. Activitats de centre. La direcció del centre podrà sol·licitar a la direcció de l’ISEACV, amb anterioritat al 25 d’octubre de 2024, l’autorització a la proposta amb l’oferta d’activitats culturals, artístiques i/o de representació estudiantil, que s’indiquen el punt 3 de l’article 4 de l’esmentat Decret 69/2011, de 3 de juny, del Consell, que podran realitzar els i les estudiants del centre per a obtindre el reconeixement d’un màxim de sis crèdits com a optatius. Esta sol·licitud s’ha de presentar amb el corresponent informe i/o guia docent per a cada una de les activitats proposades.</w:t>
      </w:r>
    </w:p>
    <w:p w14:paraId="4231E629" w14:textId="77777777" w:rsidR="00B65730" w:rsidRPr="00395BFE" w:rsidRDefault="00B65730" w:rsidP="0062394F">
      <w:pPr>
        <w:spacing w:after="0" w:line="240" w:lineRule="auto"/>
        <w:jc w:val="both"/>
        <w:rPr>
          <w:sz w:val="18"/>
          <w:szCs w:val="18"/>
          <w:lang w:val="ca-ES-valencia"/>
        </w:rPr>
      </w:pPr>
    </w:p>
    <w:p w14:paraId="5979B30D" w14:textId="4D0A3770" w:rsidR="00D6211C" w:rsidRPr="00395BFE" w:rsidRDefault="00CA0028" w:rsidP="0062394F">
      <w:pPr>
        <w:spacing w:after="0" w:line="240" w:lineRule="auto"/>
        <w:jc w:val="both"/>
        <w:rPr>
          <w:b/>
          <w:bCs/>
          <w:sz w:val="18"/>
          <w:szCs w:val="18"/>
          <w:lang w:val="ca-ES-valencia"/>
        </w:rPr>
      </w:pPr>
      <w:r w:rsidRPr="00395BFE">
        <w:rPr>
          <w:b/>
          <w:bCs/>
          <w:sz w:val="18"/>
          <w:szCs w:val="18"/>
          <w:lang w:val="ca-ES-valencia"/>
        </w:rPr>
        <w:t>Dècim. Horari del professorat</w:t>
      </w:r>
    </w:p>
    <w:p w14:paraId="345C2659" w14:textId="77777777" w:rsidR="0023595F" w:rsidRPr="00395BFE" w:rsidRDefault="0023595F" w:rsidP="0062394F">
      <w:pPr>
        <w:pBdr>
          <w:top w:val="nil"/>
          <w:left w:val="nil"/>
          <w:bottom w:val="nil"/>
          <w:right w:val="nil"/>
          <w:between w:val="nil"/>
        </w:pBdr>
        <w:spacing w:after="0" w:line="240" w:lineRule="auto"/>
        <w:jc w:val="both"/>
        <w:rPr>
          <w:sz w:val="18"/>
          <w:szCs w:val="18"/>
          <w:lang w:val="ca-ES-valencia"/>
        </w:rPr>
      </w:pPr>
    </w:p>
    <w:p w14:paraId="1AAFA904" w14:textId="77777777" w:rsidR="00CA0028" w:rsidRPr="00395BFE" w:rsidRDefault="00CA0028" w:rsidP="00CA0028">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1. De les 25 hores de dedicació setmanals al centre, en general, 18 seran hores de docència, de les quals es disposarà per a la investigació d’aquelles que al professor o a la professora puguen correspondre sobre la base de les condicions del lloc de treball i les exigències organitzatives del centre.</w:t>
      </w:r>
    </w:p>
    <w:p w14:paraId="5FF3B214" w14:textId="77777777" w:rsidR="00CA0028" w:rsidRPr="00395BFE" w:rsidRDefault="00CA0028" w:rsidP="00CA0028">
      <w:pPr>
        <w:pBdr>
          <w:top w:val="nil"/>
          <w:left w:val="nil"/>
          <w:bottom w:val="nil"/>
          <w:right w:val="nil"/>
          <w:between w:val="nil"/>
        </w:pBdr>
        <w:spacing w:after="0" w:line="240" w:lineRule="auto"/>
        <w:jc w:val="both"/>
        <w:rPr>
          <w:sz w:val="18"/>
          <w:szCs w:val="18"/>
          <w:lang w:val="ca-ES-valencia"/>
        </w:rPr>
      </w:pPr>
    </w:p>
    <w:p w14:paraId="230388E0" w14:textId="77777777" w:rsidR="00CA0028" w:rsidRPr="00395BFE" w:rsidRDefault="00CA0028" w:rsidP="00CA0028">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2. Les 7 hores restants, fins a les 25, estaran dedicades a l’atenció dels alumnes, a la investigació, a la coordinació i gestió docent o a la col·laboració en la gestió del centre en aquells casos que es determinen. Les hores d’atenció a l’alumnat es publicaran en els taulers d’anuncis oficials i en la web del centre. S’actualitzaran segons si el període acadèmic s’organitza semestralment o anualment. Els criteris objectius per a assignar horaris i, si és el cas, l’orde de preferència per a l’elecció d’horaris i les assignatures s’inclouran en les normes d’organització i funcionament de cada centre. En estos criteris s’inclouran, també, els resultats de l’avaluació docent del professorat que determina el Sistema d’Assegurament Intern de la Qualitat (SAIQ), segons el que establix l’article 68 del Decret 117/2022.</w:t>
      </w:r>
    </w:p>
    <w:p w14:paraId="59A6CA85" w14:textId="77777777" w:rsidR="00CA0028" w:rsidRPr="00395BFE" w:rsidRDefault="00CA0028" w:rsidP="00CA0028">
      <w:pPr>
        <w:pBdr>
          <w:top w:val="nil"/>
          <w:left w:val="nil"/>
          <w:bottom w:val="nil"/>
          <w:right w:val="nil"/>
          <w:between w:val="nil"/>
        </w:pBdr>
        <w:spacing w:after="0" w:line="240" w:lineRule="auto"/>
        <w:jc w:val="both"/>
        <w:rPr>
          <w:sz w:val="18"/>
          <w:szCs w:val="18"/>
          <w:lang w:val="ca-ES-valencia"/>
        </w:rPr>
      </w:pPr>
    </w:p>
    <w:p w14:paraId="6125F31B" w14:textId="6EB445A7" w:rsidR="0023595F" w:rsidRPr="00395BFE" w:rsidRDefault="00CA0028" w:rsidP="00CA0028">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3. Les hores de dedicació mínima a la docència directa setmanal per als membres dels equips directius dels centres serà de 4 hores. De manera extraordinària, els directors i les directores podran sol·licitar l’exempció de docència mitjançant un escrit motivat dirigit a la direcció de l’ISEACV, que, en cas d’avaluació favorable, podrà aprovar la proposta.</w:t>
      </w:r>
    </w:p>
    <w:p w14:paraId="07EC3531" w14:textId="77777777" w:rsidR="0023595F" w:rsidRPr="00395BFE" w:rsidRDefault="0023595F" w:rsidP="0062394F">
      <w:pPr>
        <w:pBdr>
          <w:top w:val="nil"/>
          <w:left w:val="nil"/>
          <w:bottom w:val="nil"/>
          <w:right w:val="nil"/>
          <w:between w:val="nil"/>
        </w:pBdr>
        <w:spacing w:after="0" w:line="240" w:lineRule="auto"/>
        <w:jc w:val="both"/>
        <w:rPr>
          <w:sz w:val="18"/>
          <w:szCs w:val="18"/>
          <w:lang w:val="ca-ES-valencia"/>
        </w:rPr>
      </w:pPr>
    </w:p>
    <w:p w14:paraId="03ED5B3D" w14:textId="77777777" w:rsidR="008F780B" w:rsidRPr="00395BFE" w:rsidRDefault="008F780B" w:rsidP="008F780B">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4. Els horaris individuals del professorat prevoran les hores dedicades a la docència, a la direcció, a la coordinació docent, a la investigació i a la gestió del centre. El professorat podrà impartir fins a 6 hores diàries de docència directa amb l’alumnat. L’horari docent del professorat especialista s’ajustarà al que estipula el seu contracte.</w:t>
      </w:r>
    </w:p>
    <w:p w14:paraId="43D1D660" w14:textId="77777777" w:rsidR="008F780B" w:rsidRPr="00395BFE" w:rsidRDefault="008F780B" w:rsidP="008F780B">
      <w:pPr>
        <w:pBdr>
          <w:top w:val="nil"/>
          <w:left w:val="nil"/>
          <w:bottom w:val="nil"/>
          <w:right w:val="nil"/>
          <w:between w:val="nil"/>
        </w:pBdr>
        <w:spacing w:after="0" w:line="240" w:lineRule="auto"/>
        <w:jc w:val="both"/>
        <w:rPr>
          <w:sz w:val="18"/>
          <w:szCs w:val="18"/>
          <w:lang w:val="ca-ES-valencia"/>
        </w:rPr>
      </w:pPr>
    </w:p>
    <w:p w14:paraId="641A08F3" w14:textId="77777777" w:rsidR="008F780B" w:rsidRPr="00395BFE" w:rsidRDefault="008F780B" w:rsidP="008F780B">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5. Correspon a la Conselleria de Cultura, Educació, Universitats i Ocupació la gestió de tot el personal que impartisca docència en qualsevol dels centres adscrits a l’ISEACV. Cal significar que les convocatòries de professorat especialista es publicaran en la pàgina web de cada centre convocant dependent de l’ISEACV i en la pàgina web de l’ISEACV.</w:t>
      </w:r>
    </w:p>
    <w:p w14:paraId="55D63794" w14:textId="77777777" w:rsidR="008F780B" w:rsidRPr="00395BFE" w:rsidRDefault="008F780B" w:rsidP="008F780B">
      <w:pPr>
        <w:pBdr>
          <w:top w:val="nil"/>
          <w:left w:val="nil"/>
          <w:bottom w:val="nil"/>
          <w:right w:val="nil"/>
          <w:between w:val="nil"/>
        </w:pBdr>
        <w:spacing w:after="0" w:line="240" w:lineRule="auto"/>
        <w:jc w:val="both"/>
        <w:rPr>
          <w:sz w:val="18"/>
          <w:szCs w:val="18"/>
          <w:lang w:val="ca-ES-valencia"/>
        </w:rPr>
      </w:pPr>
    </w:p>
    <w:p w14:paraId="161F18C9" w14:textId="77777777" w:rsidR="008F780B" w:rsidRPr="00395BFE" w:rsidRDefault="008F780B" w:rsidP="008F780B">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 xml:space="preserve">6. Els permisos i les llicències del personal docent pertanyent als centres de l’ISEACV es regulen pel Decret 234/2022, de 30 de desembre, del Consell, i per l’article 73 del Decret 117/2022, de 5 d’agost, del Consell (ROF), i la concessió està condicionada a les necessitats de servici. Els centres remetran les sol·licituds presentades pel professorat a la Direcció de l’ISEACV, que resoldrà, a excepció de les peticions la resolució de les quals és competència de la directora o director del centre, sobre la base del procediment establit en el punt 2 de l’esmentat article. Les llicències de formació que es realitzaran durant el mes de juliol se sol·licitaran directament a través del següent correu electrònic de l’ISEACV: iseacv@gva.es </w:t>
      </w:r>
    </w:p>
    <w:p w14:paraId="42069FB3" w14:textId="77777777" w:rsidR="008F780B" w:rsidRPr="00395BFE" w:rsidRDefault="008F780B" w:rsidP="008F780B">
      <w:pPr>
        <w:pBdr>
          <w:top w:val="nil"/>
          <w:left w:val="nil"/>
          <w:bottom w:val="nil"/>
          <w:right w:val="nil"/>
          <w:between w:val="nil"/>
        </w:pBdr>
        <w:spacing w:after="0" w:line="240" w:lineRule="auto"/>
        <w:jc w:val="both"/>
        <w:rPr>
          <w:sz w:val="18"/>
          <w:szCs w:val="18"/>
          <w:lang w:val="ca-ES-valencia"/>
        </w:rPr>
      </w:pPr>
    </w:p>
    <w:p w14:paraId="61DFB935" w14:textId="13297736" w:rsidR="00796D1B" w:rsidRPr="00395BFE" w:rsidRDefault="008F780B" w:rsidP="008F780B">
      <w:pPr>
        <w:pBdr>
          <w:top w:val="nil"/>
          <w:left w:val="nil"/>
          <w:bottom w:val="nil"/>
          <w:right w:val="nil"/>
          <w:between w:val="nil"/>
        </w:pBdr>
        <w:spacing w:after="0" w:line="240" w:lineRule="auto"/>
        <w:jc w:val="both"/>
        <w:rPr>
          <w:sz w:val="18"/>
          <w:szCs w:val="18"/>
          <w:lang w:val="ca-ES-valencia"/>
        </w:rPr>
      </w:pPr>
      <w:r w:rsidRPr="00395BFE">
        <w:rPr>
          <w:sz w:val="18"/>
          <w:szCs w:val="18"/>
          <w:lang w:val="ca-ES-valencia"/>
        </w:rPr>
        <w:t>7. Pel que fa a les compatibilitats i incompatibilitats laborals, tant per als equips directius com per a la resta del professorat i del personal, serà aplicable el que disposa la Llei 53/1984, de 26 de desembre, d’incompatibilitats del personal al servici de les administracions públiques, i el Reial decret 598/1985, de 30 d’abril, sobre incompatibilitats del personal al servici de l’Administració de l’Estat, de la Seguretat Social i dels ens, organismes i empreses dependents, que ho desplega, així com el que establix la Llei 4/2021, de 16 d’abril, de la funció pública valenciana, en tot el que li siga aplicable.</w:t>
      </w:r>
    </w:p>
    <w:p w14:paraId="405F2AA8" w14:textId="77777777" w:rsidR="002B0A37" w:rsidRPr="00395BFE" w:rsidRDefault="002B0A37" w:rsidP="0062394F">
      <w:pPr>
        <w:pBdr>
          <w:top w:val="nil"/>
          <w:left w:val="nil"/>
          <w:bottom w:val="nil"/>
          <w:right w:val="nil"/>
          <w:between w:val="nil"/>
        </w:pBdr>
        <w:spacing w:after="0" w:line="240" w:lineRule="auto"/>
        <w:jc w:val="both"/>
        <w:rPr>
          <w:sz w:val="18"/>
          <w:szCs w:val="18"/>
          <w:lang w:val="ca-ES-valencia"/>
        </w:rPr>
      </w:pPr>
    </w:p>
    <w:p w14:paraId="7CCC3568" w14:textId="357D6741" w:rsidR="00D6211C" w:rsidRPr="00395BFE" w:rsidRDefault="008F780B" w:rsidP="0062394F">
      <w:pPr>
        <w:spacing w:after="0" w:line="240" w:lineRule="auto"/>
        <w:jc w:val="both"/>
        <w:rPr>
          <w:b/>
          <w:bCs/>
          <w:sz w:val="18"/>
          <w:szCs w:val="18"/>
          <w:lang w:val="ca-ES-valencia"/>
        </w:rPr>
      </w:pPr>
      <w:r w:rsidRPr="00395BFE">
        <w:rPr>
          <w:b/>
          <w:bCs/>
          <w:sz w:val="18"/>
          <w:szCs w:val="18"/>
          <w:lang w:val="ca-ES-valencia"/>
        </w:rPr>
        <w:lastRenderedPageBreak/>
        <w:t>Onzé. Programa d’investigació del professorat</w:t>
      </w:r>
    </w:p>
    <w:p w14:paraId="7CB5C541" w14:textId="77777777" w:rsidR="008F780B" w:rsidRPr="00395BFE" w:rsidRDefault="008F780B" w:rsidP="008F780B">
      <w:pPr>
        <w:spacing w:after="0" w:line="240" w:lineRule="auto"/>
        <w:jc w:val="both"/>
        <w:rPr>
          <w:sz w:val="18"/>
          <w:szCs w:val="18"/>
          <w:lang w:val="ca-ES-valencia"/>
        </w:rPr>
      </w:pPr>
    </w:p>
    <w:p w14:paraId="645D4227"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1. En matèria d’investigació, caldrà ajustar-se al que disposa l’article 57 de la Llei 1/2024, de 7 de juny, així com els articles 70, i de 100 a 110 del Decret 117/2022, de 5 d’agost, del Consell. </w:t>
      </w:r>
    </w:p>
    <w:p w14:paraId="68BFAF9A" w14:textId="77777777" w:rsidR="008F780B" w:rsidRPr="00395BFE" w:rsidRDefault="008F780B" w:rsidP="008F780B">
      <w:pPr>
        <w:spacing w:after="0" w:line="240" w:lineRule="auto"/>
        <w:jc w:val="both"/>
        <w:rPr>
          <w:sz w:val="18"/>
          <w:szCs w:val="18"/>
          <w:lang w:val="ca-ES-valencia"/>
        </w:rPr>
      </w:pPr>
    </w:p>
    <w:p w14:paraId="1CC09431"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2. Podrà integrar-se en un grup d’investigació qualsevol membre del personal docent en centres ISEACV, siga contractat a temps complet o parcial, per a la qual cosa s’assumiran les condicions que s’han esmentat. També poden formar part del grup d’investigació personal investigador d’altres centres d’ensenyança superior, d’universitats i d’instituts d’investigació. Esta integració no suposarà en cap cas una vinculació contractual o estatutària amb l’ISEACV. Tindran la consideració de col·laboradors del grup d’investigació, amb la prèvia autorització de la Comissió d’Avaluació de la Investigació de l’ISEACV, el personal investigador d’altres grups d’investigació de l’ISEACV, el personal investigador en formació i el personal d’administració i servicis. </w:t>
      </w:r>
    </w:p>
    <w:p w14:paraId="2301EF33" w14:textId="77777777" w:rsidR="008F780B" w:rsidRPr="00395BFE" w:rsidRDefault="008F780B" w:rsidP="008F780B">
      <w:pPr>
        <w:spacing w:after="0" w:line="240" w:lineRule="auto"/>
        <w:jc w:val="both"/>
        <w:rPr>
          <w:sz w:val="18"/>
          <w:szCs w:val="18"/>
          <w:lang w:val="ca-ES-valencia"/>
        </w:rPr>
      </w:pPr>
    </w:p>
    <w:p w14:paraId="1C423160"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3. El professorat de l’ISEACV ha d’estar adscrit i pertànyer a un grup d’investigació per a poder dur a terme un programa d’investigació. </w:t>
      </w:r>
    </w:p>
    <w:p w14:paraId="326CEC0B" w14:textId="77777777" w:rsidR="008F780B" w:rsidRPr="00395BFE" w:rsidRDefault="008F780B" w:rsidP="008F780B">
      <w:pPr>
        <w:spacing w:after="0" w:line="240" w:lineRule="auto"/>
        <w:jc w:val="both"/>
        <w:rPr>
          <w:sz w:val="18"/>
          <w:szCs w:val="18"/>
          <w:lang w:val="ca-ES-valencia"/>
        </w:rPr>
      </w:pPr>
    </w:p>
    <w:p w14:paraId="17A8365E"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4. S’entén per grup d’investigació l’investigador/a o conjunt d’investigadors/as que desenvolupen un programa d’investigació en una de les línies d’investigació de les definides i aprovades per l’ISEACV, amb l’objectiu de realitzar una producció científica o artística, i de la investigació educativa pròpia de les ensenyances artístiques. </w:t>
      </w:r>
    </w:p>
    <w:p w14:paraId="2B3A7BDB" w14:textId="77777777" w:rsidR="008F780B" w:rsidRPr="00395BFE" w:rsidRDefault="008F780B" w:rsidP="008F780B">
      <w:pPr>
        <w:spacing w:after="0" w:line="240" w:lineRule="auto"/>
        <w:jc w:val="both"/>
        <w:rPr>
          <w:sz w:val="18"/>
          <w:szCs w:val="18"/>
          <w:lang w:val="ca-ES-valencia"/>
        </w:rPr>
      </w:pPr>
    </w:p>
    <w:p w14:paraId="7DAE53E0"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5. Podran constituir-se grups d’investigació intercentres o multidisciplinars, així com incorporar professorat d’altres centres d’investigació o universitats quan el programa d’investigació ho requerisca i estiga degudament justificat. </w:t>
      </w:r>
    </w:p>
    <w:p w14:paraId="23D4B7FB" w14:textId="77777777" w:rsidR="008F780B" w:rsidRPr="00395BFE" w:rsidRDefault="008F780B" w:rsidP="008F780B">
      <w:pPr>
        <w:spacing w:after="0" w:line="240" w:lineRule="auto"/>
        <w:jc w:val="both"/>
        <w:rPr>
          <w:sz w:val="18"/>
          <w:szCs w:val="18"/>
          <w:lang w:val="ca-ES-valencia"/>
        </w:rPr>
      </w:pPr>
    </w:p>
    <w:p w14:paraId="32A2D88C"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6. Els grups d’investigació comptaran amb un/a investigador/a principal, preferiblement doctor/a, que serà la persona responsable de dirigir i organitzar el grup. Cap membre d’un grup d’investigació podrà pertànyer simultàniament a més d’un grup d’investigació. En cas de personal d’investigació en formació, haurà d’estar adscrit al mateix grup que el professorat responsable de la seua formació o perfeccionament. </w:t>
      </w:r>
    </w:p>
    <w:p w14:paraId="2C5A4DD3" w14:textId="77777777" w:rsidR="008F780B" w:rsidRPr="00395BFE" w:rsidRDefault="008F780B" w:rsidP="008F780B">
      <w:pPr>
        <w:spacing w:after="0" w:line="240" w:lineRule="auto"/>
        <w:jc w:val="both"/>
        <w:rPr>
          <w:sz w:val="18"/>
          <w:szCs w:val="18"/>
          <w:lang w:val="ca-ES-valencia"/>
        </w:rPr>
      </w:pPr>
    </w:p>
    <w:p w14:paraId="1F685EC3" w14:textId="77777777" w:rsidR="008F780B" w:rsidRPr="00395BFE" w:rsidRDefault="008F780B" w:rsidP="008F780B">
      <w:pPr>
        <w:spacing w:after="0" w:line="240" w:lineRule="auto"/>
        <w:jc w:val="both"/>
        <w:rPr>
          <w:lang w:val="ca-ES-valencia"/>
        </w:rPr>
      </w:pPr>
      <w:r w:rsidRPr="00395BFE">
        <w:rPr>
          <w:sz w:val="18"/>
          <w:szCs w:val="18"/>
          <w:lang w:val="ca-ES-valencia"/>
        </w:rPr>
        <w:t xml:space="preserve">7. L’alta del grup d’investigació haurà de ser sol·licitada per l’investigador / la investigadora principal segons el model disponible en el lloc web </w:t>
      </w:r>
      <w:hyperlink r:id="rId10" w:history="1">
        <w:r w:rsidRPr="00395BFE">
          <w:rPr>
            <w:sz w:val="18"/>
            <w:szCs w:val="18"/>
            <w:lang w:val="ca-ES-valencia"/>
          </w:rPr>
          <w:t>https://iseacv.gva.es/va/investigacion</w:t>
        </w:r>
      </w:hyperlink>
      <w:r w:rsidRPr="00395BFE">
        <w:rPr>
          <w:sz w:val="18"/>
          <w:szCs w:val="18"/>
          <w:lang w:val="ca-ES-valencia"/>
        </w:rPr>
        <w:t xml:space="preserve">. En la sol·licitud d’alta i registre han de figurar les dades de tots els membres que componen el grup d’investigació, la línia d’investigació a la qual s’adscriuen i el programa d’investigació. </w:t>
      </w:r>
    </w:p>
    <w:p w14:paraId="020820C8" w14:textId="77777777" w:rsidR="008F780B" w:rsidRPr="00395BFE" w:rsidRDefault="008F780B" w:rsidP="008F780B">
      <w:pPr>
        <w:spacing w:after="0" w:line="240" w:lineRule="auto"/>
        <w:jc w:val="both"/>
        <w:rPr>
          <w:sz w:val="18"/>
          <w:szCs w:val="18"/>
          <w:lang w:val="ca-ES-valencia"/>
        </w:rPr>
      </w:pPr>
    </w:p>
    <w:p w14:paraId="0CDE4624"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8. El professorat investigador remetrà a la direcció del centre al qual pertanga la persona investigadora principal, fins al 7 d’octubre de 2024, les sol·licituds d’alta i registre dels grups d’investigació amb la llista de professorat adscrit a este i amb el seu corresponent projecte d’investigació, que constarà d’una proposta en la qual s’indiquen els objectius del treball, la seua justificació des del punt de vista acadèmic i professional, les aportacions esperades en cada un d’eixos àmbits, així com una proposta de marc per a l’avaluació de la mateixa activitat d’investigació.</w:t>
      </w:r>
    </w:p>
    <w:p w14:paraId="4635905F" w14:textId="77777777" w:rsidR="008F780B" w:rsidRPr="00395BFE" w:rsidRDefault="008F780B" w:rsidP="008F780B">
      <w:pPr>
        <w:spacing w:after="0" w:line="240" w:lineRule="auto"/>
        <w:jc w:val="both"/>
        <w:rPr>
          <w:sz w:val="18"/>
          <w:szCs w:val="18"/>
          <w:lang w:val="ca-ES-valencia"/>
        </w:rPr>
      </w:pPr>
    </w:p>
    <w:p w14:paraId="0FF06D50"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9. Per a esta avaluació, s’atendrà el que disposa la Resolució de 5 de desembre de 2023, de la Comissió Nacional Avaluadora de l’Activitat Investigadora, per la qual es publiquen els criteris per a l’avaluació de l’activitat investigadora i es concreten, per part del grup d’investigació per a cada proposta, els criteris específics aplicables, segons el camp d’investigació.</w:t>
      </w:r>
    </w:p>
    <w:p w14:paraId="159E5455" w14:textId="77777777" w:rsidR="008F780B" w:rsidRPr="00395BFE" w:rsidRDefault="008F780B" w:rsidP="008F780B">
      <w:pPr>
        <w:spacing w:after="0" w:line="240" w:lineRule="auto"/>
        <w:jc w:val="both"/>
        <w:rPr>
          <w:sz w:val="18"/>
          <w:szCs w:val="18"/>
          <w:lang w:val="ca-ES-valencia"/>
        </w:rPr>
      </w:pPr>
    </w:p>
    <w:p w14:paraId="7615F22E"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10. Els projectes d’investigació podran ser interanuals. No obstant això, tindran una revisió i informe anual de funcionament per part dels grups i dels òrgans d’avaluació i control corresponents. </w:t>
      </w:r>
    </w:p>
    <w:p w14:paraId="42F8BC7B" w14:textId="77777777" w:rsidR="008F780B" w:rsidRPr="00395BFE" w:rsidRDefault="008F780B" w:rsidP="008F780B">
      <w:pPr>
        <w:spacing w:after="0" w:line="240" w:lineRule="auto"/>
        <w:jc w:val="both"/>
        <w:rPr>
          <w:sz w:val="18"/>
          <w:szCs w:val="18"/>
          <w:lang w:val="ca-ES-valencia"/>
        </w:rPr>
      </w:pPr>
    </w:p>
    <w:p w14:paraId="5B639891" w14:textId="77777777" w:rsidR="008F780B" w:rsidRPr="00395BFE" w:rsidRDefault="008F780B" w:rsidP="008F780B">
      <w:pPr>
        <w:spacing w:after="0" w:line="240" w:lineRule="auto"/>
        <w:jc w:val="both"/>
        <w:rPr>
          <w:lang w:val="ca-ES-valencia"/>
        </w:rPr>
      </w:pPr>
      <w:r w:rsidRPr="00395BFE">
        <w:rPr>
          <w:sz w:val="18"/>
          <w:szCs w:val="18"/>
          <w:lang w:val="ca-ES-valencia"/>
        </w:rPr>
        <w:t xml:space="preserve">11. El professorat investigador principal remetrà a la persona representant del centre en la Comissió de Coordinació de l’Avaluació de la Investigació de l’ISEACV les memòries dels treballs d’investigació realitzats, en format digital editable, d’acord amb el model disponible en </w:t>
      </w:r>
      <w:hyperlink r:id="rId11" w:history="1">
        <w:r w:rsidRPr="00395BFE">
          <w:rPr>
            <w:lang w:val="ca-ES-valencia"/>
          </w:rPr>
          <w:t>https://iseacv.gva.es/va/investigacion</w:t>
        </w:r>
      </w:hyperlink>
      <w:r w:rsidRPr="00395BFE">
        <w:rPr>
          <w:sz w:val="18"/>
          <w:szCs w:val="18"/>
          <w:lang w:val="ca-ES-valencia"/>
        </w:rPr>
        <w:t>. Una vegada recopilades totes les memòries, s’enviaran a la direcció del centre perquè s’incloguen en la memòria final de curs, tot abans del 18 de juliol de 2025.</w:t>
      </w:r>
    </w:p>
    <w:p w14:paraId="16E0E35F" w14:textId="77777777" w:rsidR="008F780B" w:rsidRPr="00395BFE" w:rsidRDefault="008F780B" w:rsidP="008F780B">
      <w:pPr>
        <w:spacing w:after="0" w:line="240" w:lineRule="auto"/>
        <w:jc w:val="both"/>
        <w:rPr>
          <w:sz w:val="18"/>
          <w:szCs w:val="18"/>
          <w:lang w:val="ca-ES-valencia"/>
        </w:rPr>
      </w:pPr>
    </w:p>
    <w:p w14:paraId="4C7F6E2E"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12. Correspon a la Comissió de Coordinació de l’Avaluació de la Investigació de l’ISEACV planificar el desenrotllament de projectes que impulsen la investigació, la transferència i l’intercanvi del coneixement i la innovació en els diferents àmbits de les ensenyances artístiques superiors, coordinar els programes d’investigació i els projectes d’investigació i innovació educativa dels centres de l’ISEACV, així com recopilar les propostes i les memòries d’investigació elaborades pel professorat dels centres. </w:t>
      </w:r>
    </w:p>
    <w:p w14:paraId="4FB2BD2B" w14:textId="77777777" w:rsidR="008F780B" w:rsidRPr="00395BFE" w:rsidRDefault="008F780B" w:rsidP="008F780B">
      <w:pPr>
        <w:spacing w:after="0" w:line="240" w:lineRule="auto"/>
        <w:jc w:val="both"/>
        <w:rPr>
          <w:sz w:val="18"/>
          <w:szCs w:val="18"/>
          <w:lang w:val="ca-ES-valencia"/>
        </w:rPr>
      </w:pPr>
    </w:p>
    <w:p w14:paraId="170FE806" w14:textId="77777777" w:rsidR="008F780B" w:rsidRPr="00395BFE" w:rsidRDefault="008F780B" w:rsidP="008F780B">
      <w:pPr>
        <w:spacing w:after="0" w:line="240" w:lineRule="auto"/>
        <w:jc w:val="both"/>
        <w:rPr>
          <w:b/>
          <w:bCs/>
          <w:sz w:val="18"/>
          <w:szCs w:val="18"/>
          <w:lang w:val="ca-ES-valencia"/>
        </w:rPr>
      </w:pPr>
      <w:r w:rsidRPr="00395BFE">
        <w:rPr>
          <w:b/>
          <w:bCs/>
          <w:sz w:val="18"/>
          <w:szCs w:val="18"/>
          <w:lang w:val="ca-ES-valencia"/>
        </w:rPr>
        <w:t>Dotzé. Programa de formació permanent del professorat</w:t>
      </w:r>
    </w:p>
    <w:p w14:paraId="5844FA02" w14:textId="77777777" w:rsidR="008F780B" w:rsidRPr="00395BFE" w:rsidRDefault="008F780B" w:rsidP="008F780B">
      <w:pPr>
        <w:spacing w:after="0" w:line="240" w:lineRule="auto"/>
        <w:jc w:val="both"/>
        <w:rPr>
          <w:sz w:val="18"/>
          <w:szCs w:val="18"/>
          <w:lang w:val="ca-ES-valencia"/>
        </w:rPr>
      </w:pPr>
    </w:p>
    <w:p w14:paraId="6937F1AC"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1. La Llei 1/2024 establix en el seu article 54 que la formació permanent constituïx un dret i una obligació de tot el professorat i una responsabilitat de les administracions competents i dels mateixos centres, que hauran de fomentar plans de formació específics en l’àmbit de les ensenyances artístiques, destinats a la formació permanent del professorat. Per a desenrotllar el programa anual de formació permanent del professorat, els centres de l’ISEACV també s’ajustaran al que disposen els articles 9.6 i 58 del Decret 117/2022.</w:t>
      </w:r>
    </w:p>
    <w:p w14:paraId="223F303F" w14:textId="77777777" w:rsidR="008F780B" w:rsidRPr="00395BFE" w:rsidRDefault="008F780B" w:rsidP="008F780B">
      <w:pPr>
        <w:spacing w:after="0" w:line="240" w:lineRule="auto"/>
        <w:jc w:val="both"/>
        <w:rPr>
          <w:sz w:val="18"/>
          <w:szCs w:val="18"/>
          <w:lang w:val="ca-ES-valencia"/>
        </w:rPr>
      </w:pPr>
    </w:p>
    <w:p w14:paraId="6D2AB5C7"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 xml:space="preserve">2. La Comissió de Formació Permanent del Professorat de l’ISEACV, formada pels responsables de la política de formació permanent del professorat de cada centre, proposarà els cursos de formació del professorat d’ensenyances artístiques superiors </w:t>
      </w:r>
      <w:r w:rsidRPr="00395BFE">
        <w:rPr>
          <w:sz w:val="18"/>
          <w:szCs w:val="18"/>
          <w:lang w:val="ca-ES-valencia"/>
        </w:rPr>
        <w:lastRenderedPageBreak/>
        <w:t xml:space="preserve">que es realitzaran durant el curs 2024-2025 en funció de les necessitats detectades en els claustres dels centres dependents de l’ISEACV. </w:t>
      </w:r>
    </w:p>
    <w:p w14:paraId="1A8C8BC8" w14:textId="77777777" w:rsidR="008F780B" w:rsidRPr="00395BFE" w:rsidRDefault="008F780B" w:rsidP="008F780B">
      <w:pPr>
        <w:spacing w:after="0" w:line="240" w:lineRule="auto"/>
        <w:jc w:val="both"/>
        <w:rPr>
          <w:sz w:val="18"/>
          <w:szCs w:val="18"/>
          <w:lang w:val="ca-ES-valencia"/>
        </w:rPr>
      </w:pPr>
    </w:p>
    <w:p w14:paraId="1CDB2E22"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3. La direcció de cada centre, a través de la persona responsable de la Comissió de Coordinació de la Formació Permanent del Professorat de l’ISEACV, sol·licitarà a la Direcció de l’ISEACV, amb anterioritat al 25 d’octubre de 2024, l’autorització de la proposta amb l’oferta del pla de formació del centre per al curs 2024-2025. La sol·licitud amb esta oferta formativa per al professorat contindrà l’informe corresponent per a cada un dels cursos proposats amb la següent informació: nom, objectius, continguts i metodologia i sistema de qualitat del curs, coordinador/a, calendari, duració i currículum de les persones ponents. Es potenciaran les accions formatives destinades a la formació del professorat en l’àmbit de la digitalització aplicada a la docència en l’educació superior i als mètodes d’investigació, transferència i intercanvi del coneixement i la innovació. Correspon a la Comissió de Coordinació de la Formació Permanent del Professorat de l’ISEACV confeccionar i elevar la proposta del Pla anual de formació de l’ISEACV a la direcció, una vegada analitzades les necessitats formatives sol·licitades pels centres.</w:t>
      </w:r>
    </w:p>
    <w:p w14:paraId="1F8583DA" w14:textId="77777777" w:rsidR="008F780B" w:rsidRPr="00395BFE" w:rsidRDefault="008F780B" w:rsidP="008F780B">
      <w:pPr>
        <w:spacing w:after="0" w:line="240" w:lineRule="auto"/>
        <w:jc w:val="both"/>
        <w:rPr>
          <w:sz w:val="18"/>
          <w:szCs w:val="18"/>
          <w:lang w:val="ca-ES-valencia"/>
        </w:rPr>
      </w:pPr>
    </w:p>
    <w:p w14:paraId="60201032"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4. La participació del professorat en les diferents comissions, nomenat mitjançant una resolució de la direcció de l’ISEACV, formarà part del programa de formació del professorat.</w:t>
      </w:r>
    </w:p>
    <w:p w14:paraId="491A2B60" w14:textId="77777777" w:rsidR="008F780B" w:rsidRPr="00395BFE" w:rsidRDefault="008F780B" w:rsidP="008F780B">
      <w:pPr>
        <w:spacing w:after="0" w:line="240" w:lineRule="auto"/>
        <w:jc w:val="both"/>
        <w:rPr>
          <w:sz w:val="18"/>
          <w:szCs w:val="18"/>
          <w:lang w:val="ca-ES-valencia"/>
        </w:rPr>
      </w:pPr>
    </w:p>
    <w:p w14:paraId="0BFEDA38"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5. Per a la seua correcta certificació, si és el cas, el disseny de les activitats, la documentació i les modalitats de formació proposades per cada centre ISEACV s’adaptaran al que establix l’Orde 65/2012, de 26 d’octubre, de la Conselleria d’Educació, Formació i Ocupació, que establix el model de formació permanent del professorat i el disseny, reconeixement i registre de les activitats formatives.</w:t>
      </w:r>
    </w:p>
    <w:p w14:paraId="4B064FBD" w14:textId="77777777" w:rsidR="008F780B" w:rsidRPr="00395BFE" w:rsidRDefault="008F780B" w:rsidP="008F780B">
      <w:pPr>
        <w:spacing w:after="0" w:line="240" w:lineRule="auto"/>
        <w:jc w:val="both"/>
        <w:rPr>
          <w:sz w:val="18"/>
          <w:szCs w:val="18"/>
          <w:lang w:val="ca-ES-valencia"/>
        </w:rPr>
      </w:pPr>
    </w:p>
    <w:p w14:paraId="4C2DE4BE" w14:textId="77777777" w:rsidR="008F780B" w:rsidRPr="00395BFE" w:rsidRDefault="008F780B" w:rsidP="008F780B">
      <w:pPr>
        <w:spacing w:after="0" w:line="240" w:lineRule="auto"/>
        <w:jc w:val="both"/>
        <w:rPr>
          <w:b/>
          <w:bCs/>
          <w:sz w:val="18"/>
          <w:szCs w:val="18"/>
          <w:lang w:val="ca-ES-valencia"/>
        </w:rPr>
      </w:pPr>
      <w:r w:rsidRPr="00395BFE">
        <w:rPr>
          <w:b/>
          <w:bCs/>
          <w:sz w:val="18"/>
          <w:szCs w:val="18"/>
          <w:lang w:val="ca-ES-valencia"/>
        </w:rPr>
        <w:t>Tretzé. Mobilitats</w:t>
      </w:r>
    </w:p>
    <w:p w14:paraId="17AD3A1F" w14:textId="77777777" w:rsidR="008F780B" w:rsidRPr="00395BFE" w:rsidRDefault="008F780B" w:rsidP="008F780B">
      <w:pPr>
        <w:spacing w:after="0" w:line="240" w:lineRule="auto"/>
        <w:jc w:val="both"/>
        <w:rPr>
          <w:sz w:val="18"/>
          <w:szCs w:val="18"/>
          <w:lang w:val="ca-ES-valencia"/>
        </w:rPr>
      </w:pPr>
    </w:p>
    <w:p w14:paraId="6B9B7CB8"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1. La Llei 1/2024 establix en el seu article 61 que tant el Govern i les administracions educatives competents impulsaran programes que promoguen la internacionalització de les ensenyances artístiques superiors, per a la qual cosa prestaran una atenció especial a la plena incorporació a l’Espai Europeu d’Educació Superior i promouran, així mateix, la seua relació amb l’Espai Iberoamericà d’Educació Superior i del Coneixement i altres àrees de cooperació regional.</w:t>
      </w:r>
    </w:p>
    <w:p w14:paraId="470C874B" w14:textId="77777777" w:rsidR="008F780B" w:rsidRPr="00395BFE" w:rsidRDefault="008F780B" w:rsidP="008F780B">
      <w:pPr>
        <w:spacing w:after="0" w:line="240" w:lineRule="auto"/>
        <w:jc w:val="both"/>
        <w:rPr>
          <w:sz w:val="18"/>
          <w:szCs w:val="18"/>
          <w:lang w:val="ca-ES-valencia"/>
        </w:rPr>
      </w:pPr>
    </w:p>
    <w:p w14:paraId="46AF2A2D"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2. En l’actualitat els tretze centres públics d’ensenyances artístiques superiors integrats en l’ISEACV estan acreditats amb la Carta Erasmus d’Educació Superior (ECHE) com a institucions d’educació superior dins del programa Erasmus+ 2021-2027. Així mateix, estos centres disposen d’un procediment per a la gestió de la mobilitat de l’alumnat i del professorat dins dels seus sistemes d’assegurament intern de la qualitat.</w:t>
      </w:r>
    </w:p>
    <w:p w14:paraId="48F1E9B2" w14:textId="77777777" w:rsidR="008F780B" w:rsidRPr="00395BFE" w:rsidRDefault="008F780B" w:rsidP="008F780B">
      <w:pPr>
        <w:spacing w:after="0" w:line="240" w:lineRule="auto"/>
        <w:jc w:val="both"/>
        <w:rPr>
          <w:sz w:val="18"/>
          <w:szCs w:val="18"/>
          <w:lang w:val="ca-ES-valencia"/>
        </w:rPr>
      </w:pPr>
    </w:p>
    <w:p w14:paraId="039F3A58"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3. Correspon a la Comissió de Coordinació de Mobilitat i Internacionalització de l’ISEACV recaptar la informació del curs acadèmic 2024-2025 relativa als programes, convenis i acords de mobilitat de l’alumnat i del professorat dels centres de l’ISEACV, amb la indicació tant del nombre i els tipus de mobilitats (IN/OUT) previstes a l’inici, les mobilitats realitzades en finalitzar el curs, així com de les dades sobre les ajudes complementàries a les beques de mobilitat d’estudiants per estudis del programa ERASMUS+.</w:t>
      </w:r>
    </w:p>
    <w:p w14:paraId="0E8DEBEF" w14:textId="77777777" w:rsidR="008F780B" w:rsidRPr="00395BFE" w:rsidRDefault="008F780B" w:rsidP="008F780B">
      <w:pPr>
        <w:spacing w:after="0" w:line="240" w:lineRule="auto"/>
        <w:jc w:val="both"/>
        <w:rPr>
          <w:sz w:val="18"/>
          <w:szCs w:val="18"/>
          <w:lang w:val="ca-ES-valencia"/>
        </w:rPr>
      </w:pPr>
    </w:p>
    <w:p w14:paraId="75A0D882" w14:textId="77777777" w:rsidR="008F780B" w:rsidRPr="00395BFE" w:rsidRDefault="008F780B" w:rsidP="008F780B">
      <w:pPr>
        <w:spacing w:after="0" w:line="240" w:lineRule="auto"/>
        <w:jc w:val="both"/>
        <w:rPr>
          <w:lang w:val="ca-ES-valencia"/>
        </w:rPr>
      </w:pPr>
      <w:r w:rsidRPr="00395BFE">
        <w:rPr>
          <w:b/>
          <w:bCs/>
          <w:sz w:val="18"/>
          <w:szCs w:val="18"/>
          <w:lang w:val="ca-ES-valencia"/>
        </w:rPr>
        <w:t>Catorzé. Pràctiques acadèmiques externes</w:t>
      </w:r>
    </w:p>
    <w:p w14:paraId="369EE545" w14:textId="77777777" w:rsidR="008F780B" w:rsidRPr="00395BFE" w:rsidRDefault="008F780B" w:rsidP="008F780B">
      <w:pPr>
        <w:spacing w:after="0" w:line="240" w:lineRule="auto"/>
        <w:jc w:val="both"/>
        <w:rPr>
          <w:sz w:val="18"/>
          <w:szCs w:val="18"/>
          <w:lang w:val="ca-ES-valencia"/>
        </w:rPr>
      </w:pPr>
    </w:p>
    <w:p w14:paraId="08CE4D3B"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1. D’acord amb l’article 5.4 de la Llei 1/2024, les pràctiques acadèmiques externes en els estudis de grau en ensenyances artístiques superiors i de màster en ensenyances artístiques constituïxen una activitat de naturalesa plenament formativa que té com a finalitat complementar la formació acadèmica.</w:t>
      </w:r>
    </w:p>
    <w:p w14:paraId="6D7576A5" w14:textId="77777777" w:rsidR="008F780B" w:rsidRPr="00395BFE" w:rsidRDefault="008F780B" w:rsidP="008F780B">
      <w:pPr>
        <w:spacing w:after="0" w:line="240" w:lineRule="auto"/>
        <w:jc w:val="both"/>
        <w:rPr>
          <w:sz w:val="18"/>
          <w:szCs w:val="18"/>
          <w:lang w:val="ca-ES-valencia"/>
        </w:rPr>
      </w:pPr>
    </w:p>
    <w:p w14:paraId="4E558A35"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2. Per a la realització de pràctiques internes i externes durant el curs 2024-2025, es procedirà de conformitat amb el que establix l’Orde 85/2014 i també caldrà ajustar-se al que disposa l’article 98.2 del Decret 117/2022: “Correspon al centre l’organització i avaluació d’estes, a l’efecte de reconeixement de crèdits i qualificació, tal com arrepleguen els protocols del SAIQ.” Els centres de l’ISEACV compten amb un procediment propi per a la gestió de les pràctiques externes dins dels seus sistemes d’assegurament intern de la qualitat.</w:t>
      </w:r>
    </w:p>
    <w:p w14:paraId="42A3ED3E" w14:textId="77777777" w:rsidR="008F780B" w:rsidRPr="00395BFE" w:rsidRDefault="008F780B" w:rsidP="008F780B">
      <w:pPr>
        <w:spacing w:after="0" w:line="240" w:lineRule="auto"/>
        <w:jc w:val="both"/>
        <w:rPr>
          <w:sz w:val="18"/>
          <w:szCs w:val="18"/>
          <w:lang w:val="ca-ES-valencia"/>
        </w:rPr>
      </w:pPr>
    </w:p>
    <w:p w14:paraId="25D14322"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3. L’alumnat dels centres de l’ISEACV podrà fer les pràctiques externes, tant curriculars com extracurriculars, des que formalitza de manera efectiva la matrícula de l’assignatura per al curs acadèmic fins al 30 de setembre de 2025.</w:t>
      </w:r>
    </w:p>
    <w:p w14:paraId="6809407F" w14:textId="77777777" w:rsidR="008F780B" w:rsidRPr="00395BFE" w:rsidRDefault="008F780B" w:rsidP="008F780B">
      <w:pPr>
        <w:spacing w:after="0" w:line="240" w:lineRule="auto"/>
        <w:jc w:val="both"/>
        <w:rPr>
          <w:sz w:val="18"/>
          <w:szCs w:val="18"/>
          <w:lang w:val="ca-ES-valencia"/>
        </w:rPr>
      </w:pPr>
    </w:p>
    <w:p w14:paraId="45FC3D79"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4. La guia docent de l’assignatura de pràctiques externes fixarà els objectius educatius, que s’establiran considerant les competències transversals, generals i específiques que ha d’adquirir l’estudiant, així com els coneixements previs, els continguts, els resultats d’aprenentatge, la metodologia, la planificació de la càrrega ECTS, els procediments d’avaluació de l’adquisició de les competències, el sistema de qualificacions i l’organització temporal de l’aprenentatge. Així mateix, els continguts de les pràctiques es definiran de manera que asseguren la relació directa de les competències que cal adquirir amb els estudis cursats.</w:t>
      </w:r>
    </w:p>
    <w:p w14:paraId="78CF3607" w14:textId="77777777" w:rsidR="008F780B" w:rsidRPr="00395BFE" w:rsidRDefault="008F780B" w:rsidP="008F780B">
      <w:pPr>
        <w:spacing w:after="0" w:line="240" w:lineRule="auto"/>
        <w:jc w:val="both"/>
        <w:rPr>
          <w:sz w:val="18"/>
          <w:szCs w:val="18"/>
          <w:lang w:val="ca-ES-valencia"/>
        </w:rPr>
      </w:pPr>
    </w:p>
    <w:p w14:paraId="40589A09"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5. Correspon a la Comissió de Coordinació de Pràctiques Externes de l’ISEACV coordinar i actualitzar la següent informació i documentació necessàries per a la gestió de les pràctiques externes de l’alumnat dels centres de l’ISEACV realitzades durant el curs acadèmic 2024-2025: llista d’acords de cooperació educativa, dades necessàries per a l’afiliació davant de la Seguretat Social i la gestió de les altes i baixes en el sistema, així com declaracions mensuals de dies cotitzats de l’alumnat dels centres de l’ISEACV que realitza les pràctiques externes.</w:t>
      </w:r>
    </w:p>
    <w:p w14:paraId="221A2FE6" w14:textId="77777777" w:rsidR="008F780B" w:rsidRPr="00395BFE" w:rsidRDefault="008F780B" w:rsidP="008F780B">
      <w:pPr>
        <w:spacing w:after="0" w:line="240" w:lineRule="auto"/>
        <w:jc w:val="both"/>
        <w:rPr>
          <w:sz w:val="18"/>
          <w:szCs w:val="18"/>
          <w:lang w:val="ca-ES-valencia"/>
        </w:rPr>
      </w:pPr>
    </w:p>
    <w:p w14:paraId="61AC6238" w14:textId="77777777" w:rsidR="008F780B" w:rsidRPr="00395BFE" w:rsidRDefault="008F780B" w:rsidP="008F780B">
      <w:pPr>
        <w:spacing w:after="0" w:line="240" w:lineRule="auto"/>
        <w:jc w:val="both"/>
        <w:rPr>
          <w:b/>
          <w:bCs/>
          <w:sz w:val="18"/>
          <w:szCs w:val="18"/>
          <w:lang w:val="ca-ES-valencia"/>
        </w:rPr>
      </w:pPr>
      <w:r w:rsidRPr="00395BFE">
        <w:rPr>
          <w:b/>
          <w:bCs/>
          <w:sz w:val="18"/>
          <w:szCs w:val="18"/>
          <w:lang w:val="ca-ES-valencia"/>
        </w:rPr>
        <w:lastRenderedPageBreak/>
        <w:t>Quinzé. Pla d’igualtat</w:t>
      </w:r>
    </w:p>
    <w:p w14:paraId="2D40EC1D" w14:textId="77777777" w:rsidR="008F780B" w:rsidRPr="00395BFE" w:rsidRDefault="008F780B" w:rsidP="008F780B">
      <w:pPr>
        <w:spacing w:after="0" w:line="240" w:lineRule="auto"/>
        <w:jc w:val="both"/>
        <w:rPr>
          <w:sz w:val="18"/>
          <w:szCs w:val="18"/>
          <w:lang w:val="ca-ES-valencia"/>
        </w:rPr>
      </w:pPr>
    </w:p>
    <w:p w14:paraId="2EAEF259"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1. La disposició addicional sèptima de la Llei 1/2024, de 7 de juny, per la qual es regulen les ensenyances artístiques superiors, establix que, per a afavorir els drets i les oportunitats, els centres d’ensenyances artístiques incorporaran en els seus respectius projectes institucionals i normes de convivència mesures per a desenvolupar la igualtat efectiva entre hòmens i dones tant en l’àmbit acadèmic com en el d’investigació i creació artística. En l’actualitat, tots els centres integrats en l’ISEACV disposen de plans d’igualtat que incidixen en el foment de la igualtat efectiva entre hòmens i dones.</w:t>
      </w:r>
    </w:p>
    <w:p w14:paraId="089403B2" w14:textId="77777777" w:rsidR="008F780B" w:rsidRPr="00395BFE" w:rsidRDefault="008F780B" w:rsidP="008F780B">
      <w:pPr>
        <w:spacing w:after="0" w:line="240" w:lineRule="auto"/>
        <w:jc w:val="both"/>
        <w:rPr>
          <w:sz w:val="18"/>
          <w:szCs w:val="18"/>
          <w:lang w:val="ca-ES-valencia"/>
        </w:rPr>
      </w:pPr>
    </w:p>
    <w:p w14:paraId="2C8095FF" w14:textId="5CAEE038" w:rsidR="008F486A" w:rsidRPr="00395BFE" w:rsidRDefault="008F780B" w:rsidP="008F780B">
      <w:pPr>
        <w:spacing w:after="0" w:line="240" w:lineRule="auto"/>
        <w:jc w:val="both"/>
        <w:rPr>
          <w:sz w:val="18"/>
          <w:szCs w:val="18"/>
          <w:lang w:val="ca-ES-valencia"/>
        </w:rPr>
      </w:pPr>
      <w:r w:rsidRPr="00395BFE">
        <w:rPr>
          <w:sz w:val="18"/>
          <w:szCs w:val="18"/>
          <w:lang w:val="ca-ES-valencia"/>
        </w:rPr>
        <w:t>2. Per a desplegar o actualitzar el pla d’igualtat, caldrà ajustar-se al que disposa l’article 6 del Decret 117/2022: “Seguint les directrius establides per la Llei orgànica 3/2007, de 22 de març, per a la igualtat efectiva de dones i hòmens, cada centre haurà d’implementar un pla d’igualtat en el qual es descriuran les accions que ha de realitzar cada centre amb la finalitat d’aconseguir els següents objectius:</w:t>
      </w:r>
    </w:p>
    <w:p w14:paraId="63FBD719" w14:textId="77777777" w:rsidR="008F780B"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Justícia en el si del centre extrapolable a la societat en el seu conjunt.</w:t>
      </w:r>
    </w:p>
    <w:p w14:paraId="4F77C754" w14:textId="77777777" w:rsidR="008F780B"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Foment de la democràcia en la presa de decisions.</w:t>
      </w:r>
    </w:p>
    <w:p w14:paraId="4126B4E9" w14:textId="77777777" w:rsidR="008F780B"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Obtenció d’una igualtat real i no sols formal.</w:t>
      </w:r>
    </w:p>
    <w:p w14:paraId="04F72EDB" w14:textId="77777777" w:rsidR="008F780B"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Full de ruta per al futur.</w:t>
      </w:r>
    </w:p>
    <w:p w14:paraId="19CD43BB" w14:textId="77777777" w:rsidR="008F780B"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Aposta dels centres d’ensenyances artístiques superiors per una consciència pública per a la igualtat.</w:t>
      </w:r>
    </w:p>
    <w:p w14:paraId="72AC0AF0" w14:textId="77777777" w:rsidR="008F780B"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Foment del creixement econòmic sense discriminació de gènere.</w:t>
      </w:r>
    </w:p>
    <w:p w14:paraId="4D2C8742" w14:textId="77777777" w:rsidR="008F780B"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18"/>
          <w:szCs w:val="18"/>
          <w:lang w:val="ca-ES-valencia"/>
        </w:rPr>
      </w:pPr>
      <w:r w:rsidRPr="00395BFE">
        <w:rPr>
          <w:rFonts w:ascii="Calibri" w:eastAsia="Calibri" w:hAnsi="Calibri" w:cs="Calibri"/>
          <w:sz w:val="18"/>
          <w:szCs w:val="18"/>
          <w:lang w:val="ca-ES-valencia"/>
        </w:rPr>
        <w:t>Aplicació d’una política transversal de gènere que impregne la vida de les ensenyances artístiques superiors en totes les seues facetes i en conjunt.</w:t>
      </w:r>
    </w:p>
    <w:p w14:paraId="73E517D5" w14:textId="3B3FD9B8" w:rsidR="008F486A" w:rsidRPr="00395BFE"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sz w:val="18"/>
          <w:szCs w:val="18"/>
          <w:lang w:val="ca-ES-valencia"/>
        </w:rPr>
      </w:pPr>
      <w:r w:rsidRPr="00395BFE">
        <w:rPr>
          <w:rFonts w:ascii="Calibri" w:eastAsia="Calibri" w:hAnsi="Calibri" w:cs="Calibri"/>
          <w:sz w:val="18"/>
          <w:szCs w:val="18"/>
          <w:lang w:val="ca-ES-valencia"/>
        </w:rPr>
        <w:t>Exercir i promoure la no-discriminació per raó de naixement, origen racial o ètnic, sexe, orientació sexual i identitat de gènere, religió, convicció o opinió, edat, discapacitat, nacionalitat, malaltia, condició socioeconòmica, idiomàtica o lingüística, afinitat política o sindical, per raó d’aparença o qualsevol altra condició o circumstància personal o social. Este document l’haurà d’elaborar la coordinadora o coordinador del pla d’igualtat i aprovar el consell de centre una vegada oït i aprovat pel claustre del professorat.”</w:t>
      </w:r>
    </w:p>
    <w:p w14:paraId="36D04E3A" w14:textId="77777777" w:rsidR="008F486A" w:rsidRPr="00395BFE" w:rsidRDefault="008F486A" w:rsidP="0062394F">
      <w:pPr>
        <w:spacing w:after="0" w:line="240" w:lineRule="auto"/>
        <w:ind w:left="66"/>
        <w:jc w:val="both"/>
        <w:rPr>
          <w:sz w:val="18"/>
          <w:szCs w:val="18"/>
          <w:lang w:val="ca-ES-valencia"/>
        </w:rPr>
      </w:pPr>
    </w:p>
    <w:p w14:paraId="4D6ECE87" w14:textId="77777777" w:rsidR="008F780B" w:rsidRPr="00395BFE" w:rsidRDefault="008F780B" w:rsidP="008F780B">
      <w:pPr>
        <w:spacing w:after="0" w:line="240" w:lineRule="auto"/>
        <w:jc w:val="both"/>
        <w:rPr>
          <w:sz w:val="18"/>
          <w:szCs w:val="18"/>
          <w:lang w:val="ca-ES-valencia"/>
        </w:rPr>
      </w:pPr>
      <w:r w:rsidRPr="00395BFE">
        <w:rPr>
          <w:sz w:val="18"/>
          <w:szCs w:val="18"/>
          <w:lang w:val="ca-ES-valencia"/>
        </w:rPr>
        <w:t>3. El pla d’igualtat s’avaluarà, revisarà, modificarà i actualitzarà amb la finalitat que s’ajuste, en cada moment, als objectius marcats en l’esmentat article 6 del Decret 117/2022.</w:t>
      </w:r>
    </w:p>
    <w:p w14:paraId="2EF5F9DE" w14:textId="77777777" w:rsidR="008F780B" w:rsidRPr="00395BFE" w:rsidRDefault="008F780B" w:rsidP="008F780B">
      <w:pPr>
        <w:spacing w:after="0" w:line="240" w:lineRule="auto"/>
        <w:jc w:val="both"/>
        <w:rPr>
          <w:sz w:val="18"/>
          <w:szCs w:val="18"/>
          <w:lang w:val="ca-ES-valencia"/>
        </w:rPr>
      </w:pPr>
    </w:p>
    <w:p w14:paraId="42A7A9F5" w14:textId="2D7F97E9" w:rsidR="008F486A" w:rsidRPr="00395BFE" w:rsidRDefault="008F780B" w:rsidP="008F780B">
      <w:pPr>
        <w:spacing w:after="0" w:line="240" w:lineRule="auto"/>
        <w:jc w:val="both"/>
        <w:rPr>
          <w:sz w:val="18"/>
          <w:szCs w:val="18"/>
          <w:lang w:val="ca-ES-valencia"/>
        </w:rPr>
      </w:pPr>
      <w:r w:rsidRPr="00395BFE">
        <w:rPr>
          <w:sz w:val="18"/>
          <w:szCs w:val="18"/>
          <w:lang w:val="ca-ES-valencia"/>
        </w:rPr>
        <w:t>4. Correspon a la Comissió de Coordinació d’Igualtat de l’ISEACV recopilar, amb anterioritat a la finalització del mes de novembre de 2024, els plans d’igualtat dels centres de l’ISEACV actualitzats, així com assessorar en matèria d’igualtat per a la confecció del procediment corresponent en els sistemes d’assegurament intern de la qualitat.</w:t>
      </w:r>
    </w:p>
    <w:p w14:paraId="0EA8C1AF" w14:textId="77777777" w:rsidR="002B0A37" w:rsidRPr="00395BFE" w:rsidRDefault="002B0A37" w:rsidP="0062394F">
      <w:pPr>
        <w:spacing w:after="0" w:line="240" w:lineRule="auto"/>
        <w:jc w:val="both"/>
        <w:rPr>
          <w:sz w:val="18"/>
          <w:szCs w:val="18"/>
          <w:lang w:val="ca-ES-valencia"/>
        </w:rPr>
      </w:pPr>
    </w:p>
    <w:p w14:paraId="664ADDAC" w14:textId="3456DF40" w:rsidR="0070077F" w:rsidRPr="00395BFE" w:rsidRDefault="0079327C" w:rsidP="0062394F">
      <w:pPr>
        <w:spacing w:after="0" w:line="240" w:lineRule="auto"/>
        <w:jc w:val="both"/>
        <w:rPr>
          <w:sz w:val="18"/>
          <w:szCs w:val="18"/>
          <w:lang w:val="ca-ES-valencia"/>
        </w:rPr>
      </w:pPr>
      <w:r w:rsidRPr="00395BFE">
        <w:rPr>
          <w:b/>
          <w:bCs/>
          <w:sz w:val="18"/>
          <w:szCs w:val="18"/>
          <w:lang w:val="ca-ES-valencia"/>
        </w:rPr>
        <w:t>Setzé. Sol·licitud de nova oferta educativa</w:t>
      </w:r>
    </w:p>
    <w:p w14:paraId="23E622F4" w14:textId="77777777" w:rsidR="004D6F42" w:rsidRPr="00395BFE" w:rsidRDefault="004D6F42" w:rsidP="0062394F">
      <w:pPr>
        <w:spacing w:after="0" w:line="240" w:lineRule="auto"/>
        <w:jc w:val="both"/>
        <w:rPr>
          <w:sz w:val="18"/>
          <w:szCs w:val="18"/>
          <w:lang w:val="ca-ES-valencia"/>
        </w:rPr>
      </w:pPr>
    </w:p>
    <w:p w14:paraId="7E605FE2"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1. Els centres enviaran a l’ISEACV, abans de l’1 de desembre de 2024, les sol·licituds de la nova oferta formativa de titulacions d’ensenyances artístiques superiors prevista per al curs 2025-2026.</w:t>
      </w:r>
    </w:p>
    <w:p w14:paraId="524B553D" w14:textId="77777777" w:rsidR="0079327C" w:rsidRPr="00395BFE" w:rsidRDefault="0079327C" w:rsidP="0079327C">
      <w:pPr>
        <w:spacing w:after="0" w:line="240" w:lineRule="auto"/>
        <w:jc w:val="both"/>
        <w:rPr>
          <w:sz w:val="18"/>
          <w:szCs w:val="18"/>
          <w:lang w:val="ca-ES-valencia"/>
        </w:rPr>
      </w:pPr>
    </w:p>
    <w:p w14:paraId="2F11F3FB"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2. Les propostes de sol·licitud de nova oferta formativa en ensenyances artístiques superiors seguiran els criteris i procediments establits en la Llei 1/2024 i en el Decret 117/2022. Així, per a les propostes d’estudis de grau en ensenyances artístiques superiors (nivell 2 MECES), es procedirà segons el que establix l’article 8 de la Llei 1/2024 i l’article 89 del Decret 117/2022; per a les propostes d’estudis de màster en ensenyances artístiques (nivell 3 MECES), es procedirà segons el que establix l’article 11 de la Llei 1/2024 i l’article 91 del Decret 117/2022, i per a les propostes de programes de doctorat (nivell 4 MECES), es procedirà segons el que establix el 13 de la Llei 1/2024 i l’article 92 del Decret 117/2022.</w:t>
      </w:r>
    </w:p>
    <w:p w14:paraId="5EC9B076" w14:textId="77777777" w:rsidR="0079327C" w:rsidRPr="00395BFE" w:rsidRDefault="0079327C" w:rsidP="0079327C">
      <w:pPr>
        <w:spacing w:after="0" w:line="240" w:lineRule="auto"/>
        <w:jc w:val="both"/>
        <w:rPr>
          <w:sz w:val="18"/>
          <w:szCs w:val="18"/>
          <w:lang w:val="ca-ES-valencia"/>
        </w:rPr>
      </w:pPr>
    </w:p>
    <w:p w14:paraId="7A837542" w14:textId="77777777" w:rsidR="0079327C" w:rsidRPr="00395BFE" w:rsidRDefault="0079327C" w:rsidP="0079327C">
      <w:pPr>
        <w:spacing w:after="0" w:line="240" w:lineRule="auto"/>
        <w:jc w:val="both"/>
        <w:rPr>
          <w:lang w:val="ca-ES-valencia"/>
        </w:rPr>
      </w:pPr>
      <w:r w:rsidRPr="00395BFE">
        <w:rPr>
          <w:sz w:val="18"/>
          <w:szCs w:val="18"/>
          <w:lang w:val="ca-ES-valencia"/>
        </w:rPr>
        <w:t>3. D’acord amb els articles 8 i 11 de la Llei 1/2024, els títols oficials de grau i de màster, i prèviament a la seua autorització,</w:t>
      </w:r>
      <w:r w:rsidRPr="00395BFE">
        <w:rPr>
          <w:lang w:val="ca-ES-valencia"/>
        </w:rPr>
        <w:t xml:space="preserve"> </w:t>
      </w:r>
      <w:r w:rsidRPr="00395BFE">
        <w:rPr>
          <w:sz w:val="18"/>
          <w:szCs w:val="18"/>
          <w:lang w:val="ca-ES-valencia"/>
        </w:rPr>
        <w:t xml:space="preserve">hauran de superar un procés de verificació amb avaluació favorable per part de l’Agència Nacional d’Avaluació de la Qualitat i Acreditació (ANECA) o de l’Agència Valenciana d’Avaluació i Prospectiva (AVAP). </w:t>
      </w:r>
    </w:p>
    <w:p w14:paraId="20364F61" w14:textId="77777777" w:rsidR="0079327C" w:rsidRPr="00395BFE" w:rsidRDefault="0079327C" w:rsidP="0079327C">
      <w:pPr>
        <w:spacing w:after="0" w:line="240" w:lineRule="auto"/>
        <w:jc w:val="both"/>
        <w:rPr>
          <w:sz w:val="18"/>
          <w:szCs w:val="18"/>
          <w:lang w:val="ca-ES-valencia"/>
        </w:rPr>
      </w:pPr>
    </w:p>
    <w:p w14:paraId="5E8FED04"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4. Els centres també podran sol·licitar la impartició de cursos i títols propis sense validesa oficial d’acord amb el que establix l’article 93 del Decret 117/2022 i l’article 14 de la Llei 1/2024. L’ISEACV, a través del seu consell de direcció, aprovarà esta oferta formativa en funció de la idoneïtat de la formació, dels recursos disponibles i de si el centre disposa de la certificació de la implantació del sistema de qualitat per un organisme acreditat. Estos títols estan subjectes als preus públics establits a l’efecte en la Llei de taxes.</w:t>
      </w:r>
    </w:p>
    <w:p w14:paraId="528495CF" w14:textId="77777777" w:rsidR="0079327C" w:rsidRPr="00395BFE" w:rsidRDefault="0079327C" w:rsidP="0079327C">
      <w:pPr>
        <w:spacing w:after="0" w:line="240" w:lineRule="auto"/>
        <w:jc w:val="both"/>
        <w:rPr>
          <w:sz w:val="18"/>
          <w:szCs w:val="18"/>
          <w:lang w:val="ca-ES-valencia"/>
        </w:rPr>
      </w:pPr>
    </w:p>
    <w:p w14:paraId="4373FA7E"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5. Les propostes per a la implantació de noves ensenyances artístiques superiors hauran de contindre la documentació següent: memòria de verificació, memòria econòmica d’implantació, acta del claustre i acta d’aprovació de la proposta per part del consell de centre.</w:t>
      </w:r>
    </w:p>
    <w:p w14:paraId="535D9AE0" w14:textId="77777777" w:rsidR="0079327C" w:rsidRPr="00395BFE" w:rsidRDefault="0079327C" w:rsidP="0079327C">
      <w:pPr>
        <w:spacing w:after="0" w:line="240" w:lineRule="auto"/>
        <w:jc w:val="both"/>
        <w:rPr>
          <w:sz w:val="18"/>
          <w:szCs w:val="18"/>
          <w:lang w:val="ca-ES-valencia"/>
        </w:rPr>
      </w:pPr>
    </w:p>
    <w:p w14:paraId="490B5AD1"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6. Segons el que establix l’article 59 de la Llei 1/2024, els plans d’estudi dels títols d’ensenyances artístiques superiors, en el marc dels estàndards establits per l’EEES, s’avaluaran de manera periòdica amb la finalitat de garantir que la seua oferta continua sent adequada i proporciona un entorn d’aprenentatge eficaç i propici al seu estudiantat. Els centres podran elevar a l’ISEACV, d’acord amb l’article 94 del Decret 117/2022, propostes de revisió, modificació o supressió de plans d’estudis d’ensenyances artístiques superiors al Consell de Direcció de l’ISEACV per a la seua conformitat i ulterior tramitació.</w:t>
      </w:r>
    </w:p>
    <w:p w14:paraId="53A7DCCA" w14:textId="77777777" w:rsidR="0079327C" w:rsidRPr="00395BFE" w:rsidRDefault="0079327C" w:rsidP="0079327C">
      <w:pPr>
        <w:spacing w:after="0" w:line="240" w:lineRule="auto"/>
        <w:jc w:val="both"/>
        <w:rPr>
          <w:sz w:val="18"/>
          <w:szCs w:val="18"/>
          <w:lang w:val="ca-ES-valencia"/>
        </w:rPr>
      </w:pPr>
    </w:p>
    <w:p w14:paraId="69CE1B8E"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 xml:space="preserve">7. L’ISEACV estudiarà i valorarà les possibilitats i l’oportunitat de noves ofertes formatives sobre la base de les línies estratègiques d’estes i de si el centre disposa de la certificació de la implantació del sistema de qualitat per un organisme </w:t>
      </w:r>
      <w:r w:rsidRPr="00395BFE">
        <w:rPr>
          <w:sz w:val="18"/>
          <w:szCs w:val="18"/>
          <w:lang w:val="ca-ES-valencia"/>
        </w:rPr>
        <w:lastRenderedPageBreak/>
        <w:t>acreditat. Correspon a la Comissió de Coordinació de Títols de l’ISEACV la revisió prèvia de les memòries de verificació dels títols sol·licitats. Una vegada conclòs este procés, si és el cas, s’iniciarà el tràmit d’aprovació corresponent. Per a les noves implantacions formatives, es tindrà en compte la plantilla que té el centre en el curs 2024-2025.</w:t>
      </w:r>
    </w:p>
    <w:p w14:paraId="2303FF30" w14:textId="77777777" w:rsidR="0079327C" w:rsidRPr="00395BFE" w:rsidRDefault="0079327C" w:rsidP="0079327C">
      <w:pPr>
        <w:spacing w:after="0" w:line="240" w:lineRule="auto"/>
        <w:jc w:val="both"/>
        <w:rPr>
          <w:sz w:val="18"/>
          <w:szCs w:val="18"/>
          <w:lang w:val="ca-ES-valencia"/>
        </w:rPr>
      </w:pPr>
    </w:p>
    <w:p w14:paraId="6B619DCA" w14:textId="77777777" w:rsidR="0079327C" w:rsidRPr="00395BFE" w:rsidRDefault="0079327C" w:rsidP="0079327C">
      <w:pPr>
        <w:spacing w:after="0" w:line="240" w:lineRule="auto"/>
        <w:jc w:val="both"/>
        <w:rPr>
          <w:b/>
          <w:bCs/>
          <w:sz w:val="18"/>
          <w:szCs w:val="18"/>
          <w:lang w:val="ca-ES-valencia"/>
        </w:rPr>
      </w:pPr>
      <w:r w:rsidRPr="00395BFE">
        <w:rPr>
          <w:b/>
          <w:bCs/>
          <w:sz w:val="18"/>
          <w:szCs w:val="18"/>
          <w:lang w:val="ca-ES-valencia"/>
        </w:rPr>
        <w:t xml:space="preserve">Desseté. Comunicació dels centres ISEACV </w:t>
      </w:r>
    </w:p>
    <w:p w14:paraId="1AEF47EB" w14:textId="77777777" w:rsidR="0079327C" w:rsidRPr="00395BFE" w:rsidRDefault="0079327C" w:rsidP="0079327C">
      <w:pPr>
        <w:spacing w:after="0" w:line="240" w:lineRule="auto"/>
        <w:jc w:val="both"/>
        <w:rPr>
          <w:bCs/>
          <w:sz w:val="18"/>
          <w:szCs w:val="18"/>
          <w:lang w:val="ca-ES-valencia"/>
        </w:rPr>
      </w:pPr>
    </w:p>
    <w:p w14:paraId="68A6CDD2"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1. La comunicació per a traslladar informació i documentació oficial entre l’ISEACV i els seus centres es farà a través del registre departamental, atés que els centres de l’ISEACV ja disposen d’este registre.</w:t>
      </w:r>
    </w:p>
    <w:p w14:paraId="6232EE1E" w14:textId="77777777" w:rsidR="0079327C" w:rsidRPr="00395BFE" w:rsidRDefault="0079327C" w:rsidP="0079327C">
      <w:pPr>
        <w:spacing w:after="0" w:line="240" w:lineRule="auto"/>
        <w:jc w:val="both"/>
        <w:rPr>
          <w:sz w:val="18"/>
          <w:szCs w:val="18"/>
          <w:lang w:val="ca-ES-valencia"/>
        </w:rPr>
      </w:pPr>
    </w:p>
    <w:p w14:paraId="56E5E644"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2. Per a complir el que establix l’article 14 de la Llei 39/2015, d’1 d’octubre, del procediment administratiu comú de les administracions públiques, els centres, en les seues respectives pàgines web, indicaran el mitjà electrònic amb el qual l’alumnat podrà fer de mode telemàtic els tràmits administratius i l’entrega de documentació.</w:t>
      </w:r>
    </w:p>
    <w:p w14:paraId="4CBF91B9" w14:textId="77777777" w:rsidR="0079327C" w:rsidRPr="00395BFE" w:rsidRDefault="0079327C" w:rsidP="0079327C">
      <w:pPr>
        <w:spacing w:after="0" w:line="240" w:lineRule="auto"/>
        <w:jc w:val="both"/>
        <w:rPr>
          <w:sz w:val="18"/>
          <w:szCs w:val="18"/>
          <w:lang w:val="ca-ES-valencia"/>
        </w:rPr>
      </w:pPr>
    </w:p>
    <w:p w14:paraId="6C4649EF"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3. Les presents instruccions s’han de publicar en la pàgina web de cada un dels centres adscrits a l’ISEACV. Així mateix, es posaran a la disposició dels representants de l’alumnat per a difondre-les entre els seus companys i companyes.</w:t>
      </w:r>
    </w:p>
    <w:p w14:paraId="5F8F4CF5" w14:textId="77777777" w:rsidR="0079327C" w:rsidRPr="00395BFE" w:rsidRDefault="0079327C" w:rsidP="0079327C">
      <w:pPr>
        <w:spacing w:after="0" w:line="240" w:lineRule="auto"/>
        <w:jc w:val="both"/>
        <w:rPr>
          <w:sz w:val="18"/>
          <w:szCs w:val="18"/>
          <w:lang w:val="ca-ES-valencia"/>
        </w:rPr>
      </w:pPr>
    </w:p>
    <w:p w14:paraId="17884C04" w14:textId="77777777" w:rsidR="0079327C" w:rsidRPr="00395BFE" w:rsidRDefault="0079327C" w:rsidP="0079327C">
      <w:pPr>
        <w:spacing w:after="0" w:line="240" w:lineRule="auto"/>
        <w:jc w:val="both"/>
        <w:rPr>
          <w:lang w:val="ca-ES-valencia"/>
        </w:rPr>
      </w:pPr>
      <w:r w:rsidRPr="00395BFE">
        <w:rPr>
          <w:b/>
          <w:sz w:val="18"/>
          <w:szCs w:val="18"/>
          <w:lang w:val="ca-ES-valencia"/>
        </w:rPr>
        <w:t>Dihuité.</w:t>
      </w:r>
      <w:r w:rsidRPr="00395BFE">
        <w:rPr>
          <w:sz w:val="18"/>
          <w:szCs w:val="18"/>
          <w:lang w:val="ca-ES-valencia"/>
        </w:rPr>
        <w:t xml:space="preserve"> </w:t>
      </w:r>
      <w:r w:rsidRPr="00395BFE">
        <w:rPr>
          <w:b/>
          <w:sz w:val="18"/>
          <w:szCs w:val="18"/>
          <w:lang w:val="ca-ES-valencia"/>
        </w:rPr>
        <w:t>Supervisió de la norma</w:t>
      </w:r>
      <w:r w:rsidRPr="00395BFE">
        <w:rPr>
          <w:sz w:val="18"/>
          <w:szCs w:val="18"/>
          <w:lang w:val="ca-ES-valencia"/>
        </w:rPr>
        <w:t xml:space="preserve"> </w:t>
      </w:r>
    </w:p>
    <w:p w14:paraId="62D8F657" w14:textId="77777777" w:rsidR="0079327C" w:rsidRPr="00395BFE" w:rsidRDefault="0079327C" w:rsidP="0079327C">
      <w:pPr>
        <w:spacing w:after="0" w:line="240" w:lineRule="auto"/>
        <w:jc w:val="both"/>
        <w:rPr>
          <w:sz w:val="18"/>
          <w:szCs w:val="18"/>
          <w:lang w:val="ca-ES-valencia"/>
        </w:rPr>
      </w:pPr>
    </w:p>
    <w:p w14:paraId="386F4CFC" w14:textId="77777777" w:rsidR="0079327C" w:rsidRPr="00395BFE" w:rsidRDefault="0079327C" w:rsidP="0079327C">
      <w:pPr>
        <w:spacing w:after="0" w:line="240" w:lineRule="auto"/>
        <w:jc w:val="both"/>
        <w:rPr>
          <w:sz w:val="18"/>
          <w:szCs w:val="18"/>
          <w:lang w:val="ca-ES-valencia"/>
        </w:rPr>
      </w:pPr>
      <w:r w:rsidRPr="00395BFE">
        <w:rPr>
          <w:sz w:val="18"/>
          <w:szCs w:val="18"/>
          <w:lang w:val="ca-ES-valencia"/>
        </w:rPr>
        <w:t>Atenent el que disposa l’article 60 de la Llei 1/2024, la inspecció educativa vetlarà pel compliment de tot el que fa referència a personal docent inclòs en estes instruccions.</w:t>
      </w:r>
    </w:p>
    <w:p w14:paraId="20E9302C" w14:textId="77777777" w:rsidR="0079327C" w:rsidRPr="00395BFE" w:rsidRDefault="0079327C" w:rsidP="0079327C">
      <w:pPr>
        <w:spacing w:after="0" w:line="240" w:lineRule="auto"/>
        <w:jc w:val="both"/>
        <w:rPr>
          <w:sz w:val="18"/>
          <w:szCs w:val="18"/>
          <w:lang w:val="ca-ES-valencia"/>
        </w:rPr>
      </w:pPr>
    </w:p>
    <w:p w14:paraId="2CE9CC8C" w14:textId="77777777" w:rsidR="0079327C" w:rsidRPr="00395BFE" w:rsidRDefault="0079327C" w:rsidP="0079327C">
      <w:pPr>
        <w:spacing w:after="0" w:line="240" w:lineRule="auto"/>
        <w:jc w:val="both"/>
        <w:rPr>
          <w:sz w:val="18"/>
          <w:szCs w:val="18"/>
          <w:lang w:val="ca-ES-valencia"/>
        </w:rPr>
      </w:pPr>
    </w:p>
    <w:p w14:paraId="29598CD1" w14:textId="2058D20E" w:rsidR="001A6C78" w:rsidRPr="00395BFE" w:rsidRDefault="0079327C" w:rsidP="0079327C">
      <w:pPr>
        <w:spacing w:after="0" w:line="240" w:lineRule="auto"/>
        <w:jc w:val="both"/>
        <w:rPr>
          <w:sz w:val="18"/>
          <w:szCs w:val="18"/>
          <w:lang w:val="ca-ES-valencia"/>
        </w:rPr>
      </w:pPr>
      <w:r w:rsidRPr="00395BFE">
        <w:rPr>
          <w:sz w:val="18"/>
          <w:szCs w:val="18"/>
          <w:lang w:val="ca-ES-valencia"/>
        </w:rPr>
        <w:t>València, xx de juliol de 2024.- La directora de l’Institut Superior d’Ensenyances Artístiques de la Comunitat Valenciana: Francisca Blanch Piqueras</w:t>
      </w:r>
      <w:r w:rsidR="001A6C78" w:rsidRPr="00395BFE">
        <w:rPr>
          <w:sz w:val="18"/>
          <w:szCs w:val="18"/>
          <w:lang w:val="ca-ES-valencia"/>
        </w:rPr>
        <w:t>.</w:t>
      </w:r>
    </w:p>
    <w:p w14:paraId="603A02B2" w14:textId="77777777" w:rsidR="001A6C78" w:rsidRPr="00395BFE" w:rsidRDefault="001A6C78" w:rsidP="0062394F">
      <w:pPr>
        <w:spacing w:after="0" w:line="240" w:lineRule="auto"/>
        <w:jc w:val="both"/>
        <w:rPr>
          <w:sz w:val="18"/>
          <w:szCs w:val="18"/>
          <w:lang w:val="ca-ES-valencia"/>
        </w:rPr>
      </w:pPr>
    </w:p>
    <w:sectPr w:rsidR="001A6C78" w:rsidRPr="00395BFE" w:rsidSect="00B65730">
      <w:headerReference w:type="default" r:id="rId12"/>
      <w:footerReference w:type="default" r:id="rId13"/>
      <w:pgSz w:w="11906" w:h="16838"/>
      <w:pgMar w:top="1021" w:right="1361" w:bottom="1021" w:left="136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1750" w14:textId="77777777" w:rsidR="00DB2440" w:rsidRDefault="00DB2440" w:rsidP="0062394F">
      <w:pPr>
        <w:spacing w:after="0" w:line="240" w:lineRule="auto"/>
      </w:pPr>
      <w:r>
        <w:separator/>
      </w:r>
    </w:p>
  </w:endnote>
  <w:endnote w:type="continuationSeparator" w:id="0">
    <w:p w14:paraId="6C20D5FE" w14:textId="77777777" w:rsidR="00DB2440" w:rsidRDefault="00DB2440" w:rsidP="0062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432652"/>
      <w:docPartObj>
        <w:docPartGallery w:val="Page Numbers (Bottom of Page)"/>
        <w:docPartUnique/>
      </w:docPartObj>
    </w:sdtPr>
    <w:sdtEndPr>
      <w:rPr>
        <w:sz w:val="18"/>
        <w:szCs w:val="18"/>
      </w:rPr>
    </w:sdtEndPr>
    <w:sdtContent>
      <w:p w14:paraId="48A987DA" w14:textId="17F7D705" w:rsidR="0062394F" w:rsidRPr="00230101" w:rsidRDefault="0062394F">
        <w:pPr>
          <w:pStyle w:val="Piedepgina"/>
          <w:jc w:val="center"/>
          <w:rPr>
            <w:sz w:val="18"/>
            <w:szCs w:val="18"/>
          </w:rPr>
        </w:pPr>
        <w:r w:rsidRPr="00230101">
          <w:rPr>
            <w:sz w:val="18"/>
            <w:szCs w:val="18"/>
          </w:rPr>
          <w:fldChar w:fldCharType="begin"/>
        </w:r>
        <w:r w:rsidRPr="00230101">
          <w:rPr>
            <w:sz w:val="18"/>
            <w:szCs w:val="18"/>
          </w:rPr>
          <w:instrText>PAGE   \* MERGEFORMAT</w:instrText>
        </w:r>
        <w:r w:rsidRPr="00230101">
          <w:rPr>
            <w:sz w:val="18"/>
            <w:szCs w:val="18"/>
          </w:rPr>
          <w:fldChar w:fldCharType="separate"/>
        </w:r>
        <w:r w:rsidRPr="00230101">
          <w:rPr>
            <w:sz w:val="18"/>
            <w:szCs w:val="18"/>
          </w:rPr>
          <w:t>2</w:t>
        </w:r>
        <w:r w:rsidRPr="00230101">
          <w:rPr>
            <w:sz w:val="18"/>
            <w:szCs w:val="18"/>
          </w:rPr>
          <w:fldChar w:fldCharType="end"/>
        </w:r>
      </w:p>
    </w:sdtContent>
  </w:sdt>
  <w:p w14:paraId="42534912" w14:textId="77777777" w:rsidR="0062394F" w:rsidRDefault="00623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9A79" w14:textId="77777777" w:rsidR="00DB2440" w:rsidRDefault="00DB2440" w:rsidP="0062394F">
      <w:pPr>
        <w:spacing w:after="0" w:line="240" w:lineRule="auto"/>
      </w:pPr>
      <w:r>
        <w:separator/>
      </w:r>
    </w:p>
  </w:footnote>
  <w:footnote w:type="continuationSeparator" w:id="0">
    <w:p w14:paraId="21B78415" w14:textId="77777777" w:rsidR="00DB2440" w:rsidRDefault="00DB2440" w:rsidP="0062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02827"/>
      <w:docPartObj>
        <w:docPartGallery w:val="Watermarks"/>
        <w:docPartUnique/>
      </w:docPartObj>
    </w:sdtPr>
    <w:sdtContent>
      <w:p w14:paraId="52E222E1" w14:textId="327C00B7" w:rsidR="0062394F" w:rsidRDefault="00000000">
        <w:pPr>
          <w:pStyle w:val="Encabezado"/>
        </w:pPr>
        <w:r>
          <w:pict w14:anchorId="5ECE7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9A0"/>
    <w:multiLevelType w:val="hybridMultilevel"/>
    <w:tmpl w:val="255EECC6"/>
    <w:lvl w:ilvl="0" w:tplc="3530DD2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3333057"/>
    <w:multiLevelType w:val="hybridMultilevel"/>
    <w:tmpl w:val="77768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BC76DE"/>
    <w:multiLevelType w:val="hybridMultilevel"/>
    <w:tmpl w:val="07548E8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4ED92D1A"/>
    <w:multiLevelType w:val="multilevel"/>
    <w:tmpl w:val="142AE2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3647816"/>
    <w:multiLevelType w:val="hybridMultilevel"/>
    <w:tmpl w:val="111007E8"/>
    <w:lvl w:ilvl="0" w:tplc="89C6EF0A">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DB5C92"/>
    <w:multiLevelType w:val="hybridMultilevel"/>
    <w:tmpl w:val="487AE6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0172B6A"/>
    <w:multiLevelType w:val="hybridMultilevel"/>
    <w:tmpl w:val="FC9CA49A"/>
    <w:lvl w:ilvl="0" w:tplc="2FEA958E">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15A7FBB"/>
    <w:multiLevelType w:val="hybridMultilevel"/>
    <w:tmpl w:val="164845E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6DAC3EF1"/>
    <w:multiLevelType w:val="hybridMultilevel"/>
    <w:tmpl w:val="CABE57E2"/>
    <w:lvl w:ilvl="0" w:tplc="80AA7E0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804D77"/>
    <w:multiLevelType w:val="hybridMultilevel"/>
    <w:tmpl w:val="F55C8E86"/>
    <w:lvl w:ilvl="0" w:tplc="FDCAF640">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9A92106"/>
    <w:multiLevelType w:val="hybridMultilevel"/>
    <w:tmpl w:val="67D60C40"/>
    <w:lvl w:ilvl="0" w:tplc="0C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99751234">
    <w:abstractNumId w:val="4"/>
  </w:num>
  <w:num w:numId="2" w16cid:durableId="729380725">
    <w:abstractNumId w:val="2"/>
  </w:num>
  <w:num w:numId="3" w16cid:durableId="1772891491">
    <w:abstractNumId w:val="5"/>
  </w:num>
  <w:num w:numId="4" w16cid:durableId="1045522244">
    <w:abstractNumId w:val="3"/>
  </w:num>
  <w:num w:numId="5" w16cid:durableId="363597745">
    <w:abstractNumId w:val="10"/>
  </w:num>
  <w:num w:numId="6" w16cid:durableId="1268125669">
    <w:abstractNumId w:val="6"/>
  </w:num>
  <w:num w:numId="7" w16cid:durableId="1817599434">
    <w:abstractNumId w:val="8"/>
  </w:num>
  <w:num w:numId="8" w16cid:durableId="1734698094">
    <w:abstractNumId w:val="0"/>
  </w:num>
  <w:num w:numId="9" w16cid:durableId="610283589">
    <w:abstractNumId w:val="9"/>
  </w:num>
  <w:num w:numId="10" w16cid:durableId="2018341478">
    <w:abstractNumId w:val="1"/>
  </w:num>
  <w:num w:numId="11" w16cid:durableId="467091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F7"/>
    <w:rsid w:val="00001F94"/>
    <w:rsid w:val="0000333F"/>
    <w:rsid w:val="000035E4"/>
    <w:rsid w:val="0000587D"/>
    <w:rsid w:val="0001718E"/>
    <w:rsid w:val="00066053"/>
    <w:rsid w:val="00071F16"/>
    <w:rsid w:val="00074C43"/>
    <w:rsid w:val="000A14CA"/>
    <w:rsid w:val="000A2C5A"/>
    <w:rsid w:val="000C3ECC"/>
    <w:rsid w:val="000D3A79"/>
    <w:rsid w:val="000D4ACF"/>
    <w:rsid w:val="000F164D"/>
    <w:rsid w:val="000F3108"/>
    <w:rsid w:val="00110B87"/>
    <w:rsid w:val="001227E3"/>
    <w:rsid w:val="001404BA"/>
    <w:rsid w:val="00151360"/>
    <w:rsid w:val="00155504"/>
    <w:rsid w:val="00173259"/>
    <w:rsid w:val="0018360A"/>
    <w:rsid w:val="00185A68"/>
    <w:rsid w:val="001907FD"/>
    <w:rsid w:val="00194A2A"/>
    <w:rsid w:val="001A4153"/>
    <w:rsid w:val="001A6B18"/>
    <w:rsid w:val="001A6C78"/>
    <w:rsid w:val="001E02F7"/>
    <w:rsid w:val="001E3128"/>
    <w:rsid w:val="00204F9E"/>
    <w:rsid w:val="00207D43"/>
    <w:rsid w:val="00217E67"/>
    <w:rsid w:val="00220822"/>
    <w:rsid w:val="00224BB4"/>
    <w:rsid w:val="00230101"/>
    <w:rsid w:val="0023486E"/>
    <w:rsid w:val="0023595F"/>
    <w:rsid w:val="0024083D"/>
    <w:rsid w:val="0024253A"/>
    <w:rsid w:val="00242D7D"/>
    <w:rsid w:val="00244761"/>
    <w:rsid w:val="00244AAC"/>
    <w:rsid w:val="002627B1"/>
    <w:rsid w:val="00294296"/>
    <w:rsid w:val="002B0A37"/>
    <w:rsid w:val="002B165D"/>
    <w:rsid w:val="002C352F"/>
    <w:rsid w:val="002D0B2F"/>
    <w:rsid w:val="002D0EDE"/>
    <w:rsid w:val="002E2635"/>
    <w:rsid w:val="002E36D0"/>
    <w:rsid w:val="002E64B0"/>
    <w:rsid w:val="002F3033"/>
    <w:rsid w:val="00300D36"/>
    <w:rsid w:val="00300F0B"/>
    <w:rsid w:val="00303145"/>
    <w:rsid w:val="003032A4"/>
    <w:rsid w:val="003052B4"/>
    <w:rsid w:val="00314FB2"/>
    <w:rsid w:val="0031762C"/>
    <w:rsid w:val="0032409E"/>
    <w:rsid w:val="00333377"/>
    <w:rsid w:val="003336EF"/>
    <w:rsid w:val="003344B4"/>
    <w:rsid w:val="0033658B"/>
    <w:rsid w:val="00336FFC"/>
    <w:rsid w:val="00337EF5"/>
    <w:rsid w:val="003419BD"/>
    <w:rsid w:val="003511E7"/>
    <w:rsid w:val="00364631"/>
    <w:rsid w:val="00380950"/>
    <w:rsid w:val="00392B27"/>
    <w:rsid w:val="00395BFE"/>
    <w:rsid w:val="00396915"/>
    <w:rsid w:val="0039759A"/>
    <w:rsid w:val="003B59E8"/>
    <w:rsid w:val="003D092D"/>
    <w:rsid w:val="003D4108"/>
    <w:rsid w:val="0040444D"/>
    <w:rsid w:val="00414AEB"/>
    <w:rsid w:val="004246B0"/>
    <w:rsid w:val="00434839"/>
    <w:rsid w:val="00450438"/>
    <w:rsid w:val="00477525"/>
    <w:rsid w:val="004A516E"/>
    <w:rsid w:val="004D6F42"/>
    <w:rsid w:val="004F5187"/>
    <w:rsid w:val="00510824"/>
    <w:rsid w:val="005124B6"/>
    <w:rsid w:val="005258CE"/>
    <w:rsid w:val="005321B8"/>
    <w:rsid w:val="005368CB"/>
    <w:rsid w:val="0053728D"/>
    <w:rsid w:val="00551C57"/>
    <w:rsid w:val="00560EFF"/>
    <w:rsid w:val="0056327D"/>
    <w:rsid w:val="00563A2F"/>
    <w:rsid w:val="00583B53"/>
    <w:rsid w:val="00584504"/>
    <w:rsid w:val="0058488A"/>
    <w:rsid w:val="005A0F25"/>
    <w:rsid w:val="005A6F7C"/>
    <w:rsid w:val="005B067B"/>
    <w:rsid w:val="005B0D48"/>
    <w:rsid w:val="005B5AC1"/>
    <w:rsid w:val="005C7AFE"/>
    <w:rsid w:val="005D00DF"/>
    <w:rsid w:val="005E11E1"/>
    <w:rsid w:val="005E6DF1"/>
    <w:rsid w:val="005E739E"/>
    <w:rsid w:val="00601630"/>
    <w:rsid w:val="0061047A"/>
    <w:rsid w:val="006156D3"/>
    <w:rsid w:val="00623917"/>
    <w:rsid w:val="0062394F"/>
    <w:rsid w:val="0063469A"/>
    <w:rsid w:val="006523F3"/>
    <w:rsid w:val="00652A9A"/>
    <w:rsid w:val="00653142"/>
    <w:rsid w:val="006731AF"/>
    <w:rsid w:val="00682843"/>
    <w:rsid w:val="006858D1"/>
    <w:rsid w:val="00691879"/>
    <w:rsid w:val="006A3DC6"/>
    <w:rsid w:val="006A742A"/>
    <w:rsid w:val="006B7DEE"/>
    <w:rsid w:val="006C1B63"/>
    <w:rsid w:val="006C3665"/>
    <w:rsid w:val="006C647E"/>
    <w:rsid w:val="006D18F6"/>
    <w:rsid w:val="006D6086"/>
    <w:rsid w:val="006D62CC"/>
    <w:rsid w:val="006E36C2"/>
    <w:rsid w:val="0070077F"/>
    <w:rsid w:val="00702A36"/>
    <w:rsid w:val="00704813"/>
    <w:rsid w:val="0071404C"/>
    <w:rsid w:val="00720636"/>
    <w:rsid w:val="00724F27"/>
    <w:rsid w:val="00734189"/>
    <w:rsid w:val="007344FB"/>
    <w:rsid w:val="00737AC3"/>
    <w:rsid w:val="007404C5"/>
    <w:rsid w:val="00744DB0"/>
    <w:rsid w:val="00757307"/>
    <w:rsid w:val="0077531C"/>
    <w:rsid w:val="0078265F"/>
    <w:rsid w:val="007839D2"/>
    <w:rsid w:val="00787A8D"/>
    <w:rsid w:val="00790650"/>
    <w:rsid w:val="0079327C"/>
    <w:rsid w:val="00793826"/>
    <w:rsid w:val="00796D1B"/>
    <w:rsid w:val="007B5545"/>
    <w:rsid w:val="007B6BD4"/>
    <w:rsid w:val="007B7974"/>
    <w:rsid w:val="007C592C"/>
    <w:rsid w:val="007E405A"/>
    <w:rsid w:val="008106A5"/>
    <w:rsid w:val="00823B36"/>
    <w:rsid w:val="00836935"/>
    <w:rsid w:val="00837EAF"/>
    <w:rsid w:val="00846827"/>
    <w:rsid w:val="008653E9"/>
    <w:rsid w:val="008859A8"/>
    <w:rsid w:val="00885A41"/>
    <w:rsid w:val="00887CB3"/>
    <w:rsid w:val="008A02DE"/>
    <w:rsid w:val="008A396B"/>
    <w:rsid w:val="008A77F6"/>
    <w:rsid w:val="008E1978"/>
    <w:rsid w:val="008F4619"/>
    <w:rsid w:val="008F486A"/>
    <w:rsid w:val="008F7435"/>
    <w:rsid w:val="008F780B"/>
    <w:rsid w:val="00901641"/>
    <w:rsid w:val="00903701"/>
    <w:rsid w:val="009078D0"/>
    <w:rsid w:val="00916104"/>
    <w:rsid w:val="00974082"/>
    <w:rsid w:val="0098049D"/>
    <w:rsid w:val="00985173"/>
    <w:rsid w:val="009B0759"/>
    <w:rsid w:val="009C0342"/>
    <w:rsid w:val="009C6928"/>
    <w:rsid w:val="009D06CE"/>
    <w:rsid w:val="009F1BFD"/>
    <w:rsid w:val="009F346F"/>
    <w:rsid w:val="009F50A5"/>
    <w:rsid w:val="00A00407"/>
    <w:rsid w:val="00A01CA5"/>
    <w:rsid w:val="00A316E5"/>
    <w:rsid w:val="00A35695"/>
    <w:rsid w:val="00A42549"/>
    <w:rsid w:val="00A53A7C"/>
    <w:rsid w:val="00A677F5"/>
    <w:rsid w:val="00A7042A"/>
    <w:rsid w:val="00A83EA6"/>
    <w:rsid w:val="00A85014"/>
    <w:rsid w:val="00A92C29"/>
    <w:rsid w:val="00A96449"/>
    <w:rsid w:val="00A964EE"/>
    <w:rsid w:val="00AA0BF7"/>
    <w:rsid w:val="00AB4E05"/>
    <w:rsid w:val="00AB64FA"/>
    <w:rsid w:val="00AC1361"/>
    <w:rsid w:val="00AE3F8B"/>
    <w:rsid w:val="00AF7738"/>
    <w:rsid w:val="00B00C3F"/>
    <w:rsid w:val="00B37528"/>
    <w:rsid w:val="00B54B28"/>
    <w:rsid w:val="00B65592"/>
    <w:rsid w:val="00B65730"/>
    <w:rsid w:val="00B7059E"/>
    <w:rsid w:val="00B74316"/>
    <w:rsid w:val="00B76E21"/>
    <w:rsid w:val="00B905A6"/>
    <w:rsid w:val="00B915D1"/>
    <w:rsid w:val="00B91A94"/>
    <w:rsid w:val="00B94567"/>
    <w:rsid w:val="00B962A9"/>
    <w:rsid w:val="00B96BC5"/>
    <w:rsid w:val="00B979E5"/>
    <w:rsid w:val="00B97CD3"/>
    <w:rsid w:val="00BA4FF8"/>
    <w:rsid w:val="00BC36EE"/>
    <w:rsid w:val="00BD4D86"/>
    <w:rsid w:val="00BE1FB4"/>
    <w:rsid w:val="00BE3DAD"/>
    <w:rsid w:val="00BE4616"/>
    <w:rsid w:val="00BE5E0A"/>
    <w:rsid w:val="00C013AD"/>
    <w:rsid w:val="00C11599"/>
    <w:rsid w:val="00C23588"/>
    <w:rsid w:val="00C25A13"/>
    <w:rsid w:val="00C40290"/>
    <w:rsid w:val="00C54F83"/>
    <w:rsid w:val="00C622AC"/>
    <w:rsid w:val="00C84E3B"/>
    <w:rsid w:val="00C86134"/>
    <w:rsid w:val="00CA0028"/>
    <w:rsid w:val="00CA7C5C"/>
    <w:rsid w:val="00CC0E2C"/>
    <w:rsid w:val="00CD167A"/>
    <w:rsid w:val="00CE04B2"/>
    <w:rsid w:val="00CE1516"/>
    <w:rsid w:val="00D04430"/>
    <w:rsid w:val="00D056C0"/>
    <w:rsid w:val="00D24586"/>
    <w:rsid w:val="00D250BC"/>
    <w:rsid w:val="00D309E6"/>
    <w:rsid w:val="00D41304"/>
    <w:rsid w:val="00D4545D"/>
    <w:rsid w:val="00D45BF5"/>
    <w:rsid w:val="00D50CA0"/>
    <w:rsid w:val="00D54461"/>
    <w:rsid w:val="00D6092C"/>
    <w:rsid w:val="00D6211C"/>
    <w:rsid w:val="00D70F12"/>
    <w:rsid w:val="00D761E3"/>
    <w:rsid w:val="00D80E4F"/>
    <w:rsid w:val="00D85552"/>
    <w:rsid w:val="00D9262E"/>
    <w:rsid w:val="00D94BAE"/>
    <w:rsid w:val="00D97F29"/>
    <w:rsid w:val="00DB2440"/>
    <w:rsid w:val="00DB5580"/>
    <w:rsid w:val="00DC4C48"/>
    <w:rsid w:val="00DC5155"/>
    <w:rsid w:val="00DE3EA3"/>
    <w:rsid w:val="00DE4FC4"/>
    <w:rsid w:val="00DF0211"/>
    <w:rsid w:val="00DF3256"/>
    <w:rsid w:val="00E0286F"/>
    <w:rsid w:val="00E04630"/>
    <w:rsid w:val="00E079ED"/>
    <w:rsid w:val="00E07BB7"/>
    <w:rsid w:val="00E14E09"/>
    <w:rsid w:val="00E15B77"/>
    <w:rsid w:val="00E232F1"/>
    <w:rsid w:val="00E37B96"/>
    <w:rsid w:val="00E458DE"/>
    <w:rsid w:val="00E5048C"/>
    <w:rsid w:val="00E570F4"/>
    <w:rsid w:val="00E76959"/>
    <w:rsid w:val="00E83310"/>
    <w:rsid w:val="00E97E08"/>
    <w:rsid w:val="00EA1028"/>
    <w:rsid w:val="00EA48B7"/>
    <w:rsid w:val="00EA5B82"/>
    <w:rsid w:val="00EB5BFD"/>
    <w:rsid w:val="00EB5D19"/>
    <w:rsid w:val="00ED10EB"/>
    <w:rsid w:val="00EE0FFD"/>
    <w:rsid w:val="00EE5A86"/>
    <w:rsid w:val="00EE6C70"/>
    <w:rsid w:val="00EF342C"/>
    <w:rsid w:val="00F062D0"/>
    <w:rsid w:val="00F10339"/>
    <w:rsid w:val="00F20604"/>
    <w:rsid w:val="00F21E8C"/>
    <w:rsid w:val="00F44261"/>
    <w:rsid w:val="00F51112"/>
    <w:rsid w:val="00F539A4"/>
    <w:rsid w:val="00F675C8"/>
    <w:rsid w:val="00F92A8A"/>
    <w:rsid w:val="00F9300E"/>
    <w:rsid w:val="00FA1A79"/>
    <w:rsid w:val="00FB6A37"/>
    <w:rsid w:val="00FC025F"/>
    <w:rsid w:val="00FC3E10"/>
    <w:rsid w:val="00FD15A6"/>
    <w:rsid w:val="00FE0AA2"/>
    <w:rsid w:val="00FE2408"/>
    <w:rsid w:val="00FE2AB3"/>
    <w:rsid w:val="00FF6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CE1B6"/>
  <w15:chartTrackingRefBased/>
  <w15:docId w15:val="{77C31F4C-4E8B-4B49-83C2-0CF8D38C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BF7"/>
    <w:pPr>
      <w:ind w:left="720"/>
      <w:contextualSpacing/>
    </w:pPr>
  </w:style>
  <w:style w:type="character" w:styleId="Hipervnculo">
    <w:name w:val="Hyperlink"/>
    <w:basedOn w:val="Fuentedeprrafopredeter"/>
    <w:uiPriority w:val="99"/>
    <w:unhideWhenUsed/>
    <w:rsid w:val="00D04430"/>
    <w:rPr>
      <w:color w:val="0563C1" w:themeColor="hyperlink"/>
      <w:u w:val="single"/>
    </w:rPr>
  </w:style>
  <w:style w:type="character" w:styleId="Mencinsinresolver">
    <w:name w:val="Unresolved Mention"/>
    <w:basedOn w:val="Fuentedeprrafopredeter"/>
    <w:uiPriority w:val="99"/>
    <w:semiHidden/>
    <w:unhideWhenUsed/>
    <w:rsid w:val="00D04430"/>
    <w:rPr>
      <w:color w:val="605E5C"/>
      <w:shd w:val="clear" w:color="auto" w:fill="E1DFDD"/>
    </w:rPr>
  </w:style>
  <w:style w:type="paragraph" w:styleId="Encabezado">
    <w:name w:val="header"/>
    <w:basedOn w:val="Normal"/>
    <w:link w:val="EncabezadoCar"/>
    <w:uiPriority w:val="99"/>
    <w:unhideWhenUsed/>
    <w:rsid w:val="006239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94F"/>
  </w:style>
  <w:style w:type="paragraph" w:styleId="Piedepgina">
    <w:name w:val="footer"/>
    <w:basedOn w:val="Normal"/>
    <w:link w:val="PiedepginaCar"/>
    <w:uiPriority w:val="99"/>
    <w:unhideWhenUsed/>
    <w:rsid w:val="006239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94F"/>
  </w:style>
  <w:style w:type="paragraph" w:styleId="Revisin">
    <w:name w:val="Revision"/>
    <w:hidden/>
    <w:uiPriority w:val="99"/>
    <w:semiHidden/>
    <w:rsid w:val="00673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0991">
      <w:bodyDiv w:val="1"/>
      <w:marLeft w:val="0"/>
      <w:marRight w:val="0"/>
      <w:marTop w:val="0"/>
      <w:marBottom w:val="0"/>
      <w:divBdr>
        <w:top w:val="none" w:sz="0" w:space="0" w:color="auto"/>
        <w:left w:val="none" w:sz="0" w:space="0" w:color="auto"/>
        <w:bottom w:val="none" w:sz="0" w:space="0" w:color="auto"/>
        <w:right w:val="none" w:sz="0" w:space="0" w:color="auto"/>
      </w:divBdr>
    </w:div>
    <w:div w:id="21355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cv.gva.es/va/instruccions-inici-cu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acv.gva.es/va/investigac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eacv.gva.es/va/investigacion" TargetMode="External"/><Relationship Id="rId4" Type="http://schemas.openxmlformats.org/officeDocument/2006/relationships/settings" Target="settings.xml"/><Relationship Id="rId9" Type="http://schemas.openxmlformats.org/officeDocument/2006/relationships/hyperlink" Target="https://iseacv.gva.es/va/convocatories-i-qualificacion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AF3A-D46A-4BF4-860F-6B388337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11422</Words>
  <Characters>62822</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MORENO, ÁLVARO</dc:creator>
  <cp:keywords/>
  <dc:description/>
  <cp:lastModifiedBy>ROMERO MORENO, ÁLVARO</cp:lastModifiedBy>
  <cp:revision>8</cp:revision>
  <cp:lastPrinted>2024-07-18T07:27:00Z</cp:lastPrinted>
  <dcterms:created xsi:type="dcterms:W3CDTF">2024-07-22T12:16:00Z</dcterms:created>
  <dcterms:modified xsi:type="dcterms:W3CDTF">2024-07-22T12:34:00Z</dcterms:modified>
</cp:coreProperties>
</file>