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D1C9E" w14:textId="754AA0B0" w:rsidR="002F27DF" w:rsidRPr="00B314A4" w:rsidRDefault="00C7682E" w:rsidP="00EA13C3">
      <w:pPr>
        <w:pStyle w:val="Textindependent"/>
        <w:spacing w:after="0" w:line="276" w:lineRule="auto"/>
        <w:jc w:val="both"/>
        <w:rPr>
          <w:rFonts w:ascii="Arial" w:eastAsia="Arial" w:hAnsi="Arial" w:cs="Arial"/>
          <w:b/>
          <w:bCs/>
          <w:color w:val="000000"/>
          <w:sz w:val="24"/>
          <w:szCs w:val="24"/>
          <w:lang w:val="ca-ES"/>
        </w:rPr>
      </w:pPr>
      <w:r w:rsidRPr="00F55144">
        <w:rPr>
          <w:rFonts w:ascii="Arial" w:eastAsia="Arial" w:hAnsi="Arial" w:cs="Arial"/>
          <w:b/>
          <w:bCs/>
          <w:color w:val="000000" w:themeColor="text1"/>
          <w:sz w:val="24"/>
          <w:szCs w:val="24"/>
          <w:lang w:val="ca-ES"/>
        </w:rPr>
        <w:t>RESOLUCIÓ d</w:t>
      </w:r>
      <w:r w:rsidR="006703E8" w:rsidRPr="00F55144">
        <w:rPr>
          <w:rFonts w:ascii="Arial" w:eastAsia="Arial" w:hAnsi="Arial" w:cs="Arial"/>
          <w:b/>
          <w:bCs/>
          <w:color w:val="000000" w:themeColor="text1"/>
          <w:sz w:val="24"/>
          <w:szCs w:val="24"/>
          <w:lang w:val="ca-ES"/>
        </w:rPr>
        <w:t>e</w:t>
      </w:r>
      <w:r w:rsidR="006703E8" w:rsidRPr="00F55144">
        <w:rPr>
          <w:rFonts w:ascii="Arial" w:eastAsia="Arial" w:hAnsi="Arial" w:cs="Arial"/>
          <w:b/>
          <w:bCs/>
          <w:sz w:val="24"/>
          <w:szCs w:val="24"/>
          <w:lang w:val="ca-ES"/>
        </w:rPr>
        <w:t xml:space="preserve"> </w:t>
      </w:r>
      <w:r w:rsidR="00F55144">
        <w:rPr>
          <w:rFonts w:ascii="Arial" w:eastAsia="Arial" w:hAnsi="Arial" w:cs="Arial"/>
          <w:b/>
          <w:bCs/>
          <w:sz w:val="24"/>
          <w:szCs w:val="24"/>
          <w:lang w:val="ca-ES"/>
        </w:rPr>
        <w:t>__</w:t>
      </w:r>
      <w:r w:rsidRPr="00F55144">
        <w:rPr>
          <w:rFonts w:ascii="Arial" w:eastAsia="Arial" w:hAnsi="Arial" w:cs="Arial"/>
          <w:b/>
          <w:bCs/>
          <w:sz w:val="24"/>
          <w:szCs w:val="24"/>
          <w:lang w:val="ca-ES"/>
        </w:rPr>
        <w:t xml:space="preserve"> </w:t>
      </w:r>
      <w:r w:rsidRPr="00F55144">
        <w:rPr>
          <w:rFonts w:ascii="Arial" w:eastAsia="Arial" w:hAnsi="Arial" w:cs="Arial"/>
          <w:b/>
          <w:bCs/>
          <w:color w:val="000000" w:themeColor="text1"/>
          <w:sz w:val="24"/>
          <w:szCs w:val="24"/>
          <w:lang w:val="ca-ES"/>
        </w:rPr>
        <w:t xml:space="preserve">de </w:t>
      </w:r>
      <w:r w:rsidR="00C2613B" w:rsidRPr="00F55144">
        <w:rPr>
          <w:rFonts w:ascii="Arial" w:eastAsia="Arial" w:hAnsi="Arial" w:cs="Arial"/>
          <w:b/>
          <w:bCs/>
          <w:color w:val="000000" w:themeColor="text1"/>
          <w:sz w:val="24"/>
          <w:szCs w:val="24"/>
          <w:lang w:val="ca-ES"/>
        </w:rPr>
        <w:t>ju</w:t>
      </w:r>
      <w:r w:rsidR="00F55144">
        <w:rPr>
          <w:rFonts w:ascii="Arial" w:eastAsia="Arial" w:hAnsi="Arial" w:cs="Arial"/>
          <w:b/>
          <w:bCs/>
          <w:color w:val="000000" w:themeColor="text1"/>
          <w:sz w:val="24"/>
          <w:szCs w:val="24"/>
          <w:lang w:val="ca-ES"/>
        </w:rPr>
        <w:t>liol</w:t>
      </w:r>
      <w:r w:rsidRPr="00F55144">
        <w:rPr>
          <w:rFonts w:ascii="Arial" w:eastAsia="Arial" w:hAnsi="Arial" w:cs="Arial"/>
          <w:b/>
          <w:bCs/>
          <w:color w:val="000000" w:themeColor="text1"/>
          <w:sz w:val="24"/>
          <w:szCs w:val="24"/>
          <w:lang w:val="ca-ES"/>
        </w:rPr>
        <w:t xml:space="preserve"> de 2021</w:t>
      </w:r>
      <w:r w:rsidR="00251C4F" w:rsidRPr="00F55144">
        <w:rPr>
          <w:rFonts w:ascii="Arial" w:eastAsia="Arial" w:hAnsi="Arial" w:cs="Arial"/>
          <w:b/>
          <w:bCs/>
          <w:color w:val="000000" w:themeColor="text1"/>
          <w:sz w:val="24"/>
          <w:szCs w:val="24"/>
          <w:lang w:val="ca-ES"/>
        </w:rPr>
        <w:t>,</w:t>
      </w:r>
      <w:r w:rsidRPr="00F55144">
        <w:rPr>
          <w:rFonts w:ascii="Arial" w:eastAsia="Arial" w:hAnsi="Arial" w:cs="Arial"/>
          <w:b/>
          <w:bCs/>
          <w:sz w:val="24"/>
          <w:szCs w:val="24"/>
          <w:lang w:val="ca-ES"/>
        </w:rPr>
        <w:t xml:space="preserve"> de la Direcció General de Personal Docent</w:t>
      </w:r>
      <w:r w:rsidRPr="00B314A4">
        <w:rPr>
          <w:rFonts w:ascii="Arial" w:eastAsia="Arial" w:hAnsi="Arial" w:cs="Arial"/>
          <w:b/>
          <w:bCs/>
          <w:sz w:val="24"/>
          <w:szCs w:val="24"/>
          <w:lang w:val="ca-ES"/>
        </w:rPr>
        <w:t xml:space="preserve">, </w:t>
      </w:r>
      <w:r w:rsidRPr="00B314A4">
        <w:rPr>
          <w:rFonts w:ascii="Arial" w:eastAsia="Arial" w:hAnsi="Arial" w:cs="Arial"/>
          <w:b/>
          <w:bCs/>
          <w:color w:val="000000" w:themeColor="text1"/>
          <w:sz w:val="24"/>
          <w:szCs w:val="24"/>
          <w:lang w:val="ca-ES"/>
        </w:rPr>
        <w:t xml:space="preserve">per la qual es convoca un concurs de mèrits per a la selecció i el nomenament de </w:t>
      </w:r>
      <w:r w:rsidR="00E72720">
        <w:rPr>
          <w:rFonts w:ascii="Arial" w:eastAsia="Arial" w:hAnsi="Arial" w:cs="Arial"/>
          <w:b/>
          <w:bCs/>
          <w:color w:val="000000" w:themeColor="text1"/>
          <w:sz w:val="24"/>
          <w:szCs w:val="24"/>
          <w:lang w:val="ca-ES"/>
        </w:rPr>
        <w:t xml:space="preserve">personal </w:t>
      </w:r>
      <w:r w:rsidRPr="00B314A4">
        <w:rPr>
          <w:rFonts w:ascii="Arial" w:eastAsia="Arial" w:hAnsi="Arial" w:cs="Arial"/>
          <w:b/>
          <w:bCs/>
          <w:color w:val="000000" w:themeColor="text1"/>
          <w:sz w:val="24"/>
          <w:szCs w:val="24"/>
          <w:lang w:val="ca-ES"/>
        </w:rPr>
        <w:t>funcionari docents</w:t>
      </w:r>
      <w:r w:rsidR="00E72720">
        <w:rPr>
          <w:rFonts w:ascii="Arial" w:eastAsia="Arial" w:hAnsi="Arial" w:cs="Arial"/>
          <w:b/>
          <w:bCs/>
          <w:color w:val="000000" w:themeColor="text1"/>
          <w:sz w:val="24"/>
          <w:szCs w:val="24"/>
          <w:lang w:val="ca-ES"/>
        </w:rPr>
        <w:t>,</w:t>
      </w:r>
      <w:r w:rsidRPr="00B314A4">
        <w:rPr>
          <w:rFonts w:ascii="Arial" w:eastAsia="Arial" w:hAnsi="Arial" w:cs="Arial"/>
          <w:b/>
          <w:bCs/>
          <w:color w:val="000000" w:themeColor="text1"/>
          <w:sz w:val="24"/>
          <w:szCs w:val="24"/>
          <w:lang w:val="ca-ES"/>
        </w:rPr>
        <w:t xml:space="preserve"> per a cobrir llocs</w:t>
      </w:r>
      <w:r w:rsidR="002055D1" w:rsidRPr="00B314A4">
        <w:rPr>
          <w:rFonts w:ascii="Arial" w:eastAsia="Arial" w:hAnsi="Arial" w:cs="Arial"/>
          <w:b/>
          <w:bCs/>
          <w:color w:val="000000" w:themeColor="text1"/>
          <w:sz w:val="24"/>
          <w:szCs w:val="24"/>
          <w:lang w:val="ca-ES"/>
        </w:rPr>
        <w:t xml:space="preserve"> </w:t>
      </w:r>
      <w:r w:rsidRPr="00B314A4">
        <w:rPr>
          <w:rFonts w:ascii="Arial" w:eastAsia="Arial" w:hAnsi="Arial" w:cs="Arial"/>
          <w:b/>
          <w:bCs/>
          <w:color w:val="000000" w:themeColor="text1"/>
          <w:sz w:val="24"/>
          <w:szCs w:val="24"/>
          <w:lang w:val="ca-ES"/>
        </w:rPr>
        <w:t>en les</w:t>
      </w:r>
      <w:r w:rsidR="007C59A7" w:rsidRPr="00B314A4">
        <w:rPr>
          <w:rFonts w:ascii="Arial" w:eastAsia="Arial" w:hAnsi="Arial" w:cs="Arial"/>
          <w:b/>
          <w:bCs/>
          <w:color w:val="000000" w:themeColor="text1"/>
          <w:sz w:val="24"/>
          <w:szCs w:val="24"/>
          <w:lang w:val="ca-ES"/>
        </w:rPr>
        <w:t xml:space="preserve"> </w:t>
      </w:r>
      <w:r w:rsidRPr="00B314A4">
        <w:rPr>
          <w:rFonts w:ascii="Arial" w:eastAsia="Arial" w:hAnsi="Arial" w:cs="Arial"/>
          <w:b/>
          <w:bCs/>
          <w:color w:val="000000" w:themeColor="text1"/>
          <w:sz w:val="24"/>
          <w:szCs w:val="24"/>
          <w:lang w:val="ca-ES"/>
        </w:rPr>
        <w:t xml:space="preserve">unitats especialitzades d’orientació </w:t>
      </w:r>
    </w:p>
    <w:p w14:paraId="54512A40" w14:textId="77777777" w:rsidR="008C6727" w:rsidRPr="00B314A4" w:rsidRDefault="008C6727" w:rsidP="00EA13C3">
      <w:pPr>
        <w:widowControl w:val="0"/>
        <w:overflowPunct w:val="0"/>
        <w:spacing w:line="276" w:lineRule="auto"/>
        <w:jc w:val="both"/>
        <w:rPr>
          <w:rFonts w:ascii="Arial" w:eastAsia="Arial" w:hAnsi="Arial" w:cs="Arial"/>
          <w:color w:val="000000" w:themeColor="text1"/>
          <w:kern w:val="2"/>
          <w:sz w:val="24"/>
          <w:szCs w:val="24"/>
          <w:lang w:val="ca-ES" w:eastAsia="zh-CN" w:bidi="hi-IN"/>
        </w:rPr>
      </w:pPr>
      <w:bookmarkStart w:id="0" w:name="_Hlk69728312"/>
    </w:p>
    <w:p w14:paraId="1DD86D32" w14:textId="679B5196" w:rsidR="007C59A7" w:rsidRPr="00B314A4" w:rsidRDefault="007C59A7" w:rsidP="00EA13C3">
      <w:pPr>
        <w:widowControl w:val="0"/>
        <w:overflowPunct w:val="0"/>
        <w:spacing w:line="276" w:lineRule="auto"/>
        <w:jc w:val="both"/>
        <w:rPr>
          <w:rFonts w:ascii="Arial" w:eastAsia="Arial" w:hAnsi="Arial" w:cs="Arial"/>
          <w:color w:val="000000" w:themeColor="text1"/>
          <w:kern w:val="2"/>
          <w:sz w:val="24"/>
          <w:szCs w:val="24"/>
          <w:lang w:val="ca-ES" w:eastAsia="zh-CN" w:bidi="hi-IN"/>
        </w:rPr>
      </w:pPr>
      <w:r w:rsidRPr="00B314A4">
        <w:rPr>
          <w:rFonts w:ascii="Arial" w:eastAsia="Arial" w:hAnsi="Arial" w:cs="Arial"/>
          <w:color w:val="000000" w:themeColor="text1"/>
          <w:kern w:val="2"/>
          <w:sz w:val="24"/>
          <w:szCs w:val="24"/>
          <w:lang w:val="ca-ES" w:eastAsia="zh-CN" w:bidi="hi-IN"/>
        </w:rPr>
        <w:t xml:space="preserve">La Llei orgànica 3/2020, de 29 de desembre, per la qual es modifica </w:t>
      </w:r>
      <w:r w:rsidR="000656A2">
        <w:rPr>
          <w:rFonts w:ascii="Arial" w:eastAsia="Arial" w:hAnsi="Arial" w:cs="Arial"/>
          <w:color w:val="000000" w:themeColor="text1"/>
          <w:kern w:val="2"/>
          <w:sz w:val="24"/>
          <w:szCs w:val="24"/>
          <w:lang w:val="ca-ES" w:eastAsia="zh-CN" w:bidi="hi-IN"/>
        </w:rPr>
        <w:t>l</w:t>
      </w:r>
      <w:r w:rsidRPr="00B314A4">
        <w:rPr>
          <w:rFonts w:ascii="Arial" w:eastAsia="Arial" w:hAnsi="Arial" w:cs="Arial"/>
          <w:color w:val="000000" w:themeColor="text1"/>
          <w:kern w:val="2"/>
          <w:sz w:val="24"/>
          <w:szCs w:val="24"/>
          <w:lang w:val="ca-ES" w:eastAsia="zh-CN" w:bidi="hi-IN"/>
        </w:rPr>
        <w:t xml:space="preserve">a Llei orgànica 2/2006, de 3 de maig, d'Educació, estableix en la seua disposició addicional sisena la facultat de les </w:t>
      </w:r>
      <w:r w:rsidR="00E72720">
        <w:rPr>
          <w:rFonts w:ascii="Arial" w:eastAsia="Arial" w:hAnsi="Arial" w:cs="Arial"/>
          <w:color w:val="000000" w:themeColor="text1"/>
          <w:kern w:val="2"/>
          <w:sz w:val="24"/>
          <w:szCs w:val="24"/>
          <w:lang w:val="ca-ES" w:eastAsia="zh-CN" w:bidi="hi-IN"/>
        </w:rPr>
        <w:t>c</w:t>
      </w:r>
      <w:r w:rsidRPr="00B314A4">
        <w:rPr>
          <w:rFonts w:ascii="Arial" w:eastAsia="Arial" w:hAnsi="Arial" w:cs="Arial"/>
          <w:color w:val="000000" w:themeColor="text1"/>
          <w:kern w:val="2"/>
          <w:sz w:val="24"/>
          <w:szCs w:val="24"/>
          <w:lang w:val="ca-ES" w:eastAsia="zh-CN" w:bidi="hi-IN"/>
        </w:rPr>
        <w:t xml:space="preserve">omunitats </w:t>
      </w:r>
      <w:r w:rsidR="00E72720">
        <w:rPr>
          <w:rFonts w:ascii="Arial" w:eastAsia="Arial" w:hAnsi="Arial" w:cs="Arial"/>
          <w:color w:val="000000" w:themeColor="text1"/>
          <w:kern w:val="2"/>
          <w:sz w:val="24"/>
          <w:szCs w:val="24"/>
          <w:lang w:val="ca-ES" w:eastAsia="zh-CN" w:bidi="hi-IN"/>
        </w:rPr>
        <w:t>a</w:t>
      </w:r>
      <w:r w:rsidRPr="00B314A4">
        <w:rPr>
          <w:rFonts w:ascii="Arial" w:eastAsia="Arial" w:hAnsi="Arial" w:cs="Arial"/>
          <w:color w:val="000000" w:themeColor="text1"/>
          <w:kern w:val="2"/>
          <w:sz w:val="24"/>
          <w:szCs w:val="24"/>
          <w:lang w:val="ca-ES" w:eastAsia="zh-CN" w:bidi="hi-IN"/>
        </w:rPr>
        <w:t>utònomes per a ordenar la seua funció pública docent en el marc de les seues competències, respectant, en tot cas, les normes bàsiques contingudes en aquesta, així com les bases del règim estatutari del personal funcionari públic docent constituïdes per les disposicions contingudes en la Llei 30/1984, de 2 d'agost, de mesures per a la reforma de la funció pública, modificada pel Reial decret legislatiu 5/2015, de 30 d'octubre, pel qual s'aprova el text refós de la Llei de l'estatut bàsic de l'empleat públic.</w:t>
      </w:r>
    </w:p>
    <w:p w14:paraId="7C193C62" w14:textId="167C4588" w:rsidR="007C59A7" w:rsidRPr="00B314A4" w:rsidRDefault="007C59A7" w:rsidP="00EA13C3">
      <w:pPr>
        <w:widowControl w:val="0"/>
        <w:overflowPunct w:val="0"/>
        <w:spacing w:line="276" w:lineRule="auto"/>
        <w:jc w:val="both"/>
        <w:rPr>
          <w:rFonts w:ascii="Arial" w:eastAsia="Arial" w:hAnsi="Arial" w:cs="Arial"/>
          <w:color w:val="000000" w:themeColor="text1"/>
          <w:kern w:val="2"/>
          <w:sz w:val="24"/>
          <w:szCs w:val="24"/>
          <w:lang w:val="ca-ES" w:eastAsia="zh-CN" w:bidi="hi-IN"/>
        </w:rPr>
      </w:pPr>
      <w:bookmarkStart w:id="1" w:name="_Hlk69728322"/>
      <w:bookmarkEnd w:id="0"/>
      <w:r w:rsidRPr="00B314A4">
        <w:rPr>
          <w:rFonts w:ascii="Arial" w:eastAsia="Arial" w:hAnsi="Arial" w:cs="Arial"/>
          <w:color w:val="000000" w:themeColor="text1"/>
          <w:kern w:val="2"/>
          <w:sz w:val="24"/>
          <w:szCs w:val="24"/>
          <w:lang w:val="ca-ES" w:eastAsia="zh-CN" w:bidi="hi-IN"/>
        </w:rPr>
        <w:t>En l'article 64 del Reial decret 364/1995, de 10 de març, pel qual s'aprova el Reglament general d'ingrés del personal al servei de l'Administració general de l'Estat i de provisió de llocs de treball i promoció professional del personal funcionari civil de l'Administració general de l'Estat figuren els casos en què podran acordar-se comissions de servei, així com el règim econòmic del personal funcionari en comissió de serveis, i es configura la comissió de serveis com a una forma extraordinària de provisió de llocs de treball.</w:t>
      </w:r>
    </w:p>
    <w:bookmarkEnd w:id="1"/>
    <w:p w14:paraId="771D1CA1" w14:textId="40A1F400" w:rsidR="002F27DF" w:rsidRPr="00B314A4" w:rsidRDefault="00C7682E" w:rsidP="00EA13C3">
      <w:pPr>
        <w:pStyle w:val="Textindependent"/>
        <w:spacing w:after="0" w:line="276" w:lineRule="auto"/>
        <w:jc w:val="both"/>
        <w:rPr>
          <w:rFonts w:ascii="Arial" w:eastAsia="Arial" w:hAnsi="Arial" w:cs="Arial"/>
          <w:color w:val="000000" w:themeColor="text1"/>
          <w:sz w:val="24"/>
          <w:szCs w:val="24"/>
          <w:lang w:val="ca-ES"/>
        </w:rPr>
      </w:pPr>
      <w:r w:rsidRPr="00B314A4">
        <w:rPr>
          <w:rFonts w:ascii="Arial" w:eastAsia="Arial" w:hAnsi="Arial" w:cs="Arial"/>
          <w:color w:val="000000" w:themeColor="text1"/>
          <w:sz w:val="24"/>
          <w:szCs w:val="24"/>
          <w:lang w:val="ca-ES"/>
        </w:rPr>
        <w:t xml:space="preserve">En l’àmbit </w:t>
      </w:r>
      <w:r w:rsidR="005B4493" w:rsidRPr="00B314A4">
        <w:rPr>
          <w:rFonts w:ascii="Arial" w:eastAsia="Arial" w:hAnsi="Arial" w:cs="Arial"/>
          <w:color w:val="000000" w:themeColor="text1"/>
          <w:sz w:val="24"/>
          <w:szCs w:val="24"/>
          <w:lang w:val="ca-ES"/>
        </w:rPr>
        <w:t>competencial de la Comunitat Valenciana,</w:t>
      </w:r>
      <w:r w:rsidRPr="00B314A4">
        <w:rPr>
          <w:rFonts w:ascii="Arial" w:eastAsia="Arial" w:hAnsi="Arial" w:cs="Arial"/>
          <w:color w:val="000000" w:themeColor="text1"/>
          <w:sz w:val="24"/>
          <w:szCs w:val="24"/>
          <w:lang w:val="ca-ES"/>
        </w:rPr>
        <w:t xml:space="preserve"> l’article 117 de la Llei  4/2021, de 16 </w:t>
      </w:r>
      <w:r w:rsidR="00E002BA" w:rsidRPr="00B314A4">
        <w:rPr>
          <w:rFonts w:ascii="Arial" w:eastAsia="Arial" w:hAnsi="Arial" w:cs="Arial"/>
          <w:color w:val="000000" w:themeColor="text1"/>
          <w:sz w:val="24"/>
          <w:szCs w:val="24"/>
          <w:lang w:val="ca-ES"/>
        </w:rPr>
        <w:t>d’abril</w:t>
      </w:r>
      <w:r w:rsidRPr="00B314A4">
        <w:rPr>
          <w:rFonts w:ascii="Arial" w:eastAsia="Arial" w:hAnsi="Arial" w:cs="Arial"/>
          <w:color w:val="000000" w:themeColor="text1"/>
          <w:sz w:val="24"/>
          <w:szCs w:val="24"/>
          <w:lang w:val="ca-ES"/>
        </w:rPr>
        <w:t xml:space="preserve">, de la Generalitat, de la </w:t>
      </w:r>
      <w:r w:rsidR="005B4493" w:rsidRPr="00B314A4">
        <w:rPr>
          <w:rFonts w:ascii="Arial" w:eastAsia="Arial" w:hAnsi="Arial" w:cs="Arial"/>
          <w:color w:val="000000" w:themeColor="text1"/>
          <w:sz w:val="24"/>
          <w:szCs w:val="24"/>
          <w:lang w:val="ca-ES"/>
        </w:rPr>
        <w:t>f</w:t>
      </w:r>
      <w:r w:rsidRPr="00B314A4">
        <w:rPr>
          <w:rFonts w:ascii="Arial" w:eastAsia="Arial" w:hAnsi="Arial" w:cs="Arial"/>
          <w:color w:val="000000" w:themeColor="text1"/>
          <w:sz w:val="24"/>
          <w:szCs w:val="24"/>
          <w:lang w:val="ca-ES"/>
        </w:rPr>
        <w:t xml:space="preserve">unció </w:t>
      </w:r>
      <w:r w:rsidR="005B4493" w:rsidRPr="00B314A4">
        <w:rPr>
          <w:rFonts w:ascii="Arial" w:eastAsia="Arial" w:hAnsi="Arial" w:cs="Arial"/>
          <w:color w:val="000000" w:themeColor="text1"/>
          <w:sz w:val="24"/>
          <w:szCs w:val="24"/>
          <w:lang w:val="ca-ES"/>
        </w:rPr>
        <w:t>p</w:t>
      </w:r>
      <w:r w:rsidRPr="00B314A4">
        <w:rPr>
          <w:rFonts w:ascii="Arial" w:eastAsia="Arial" w:hAnsi="Arial" w:cs="Arial"/>
          <w:color w:val="000000" w:themeColor="text1"/>
          <w:sz w:val="24"/>
          <w:szCs w:val="24"/>
          <w:lang w:val="ca-ES"/>
        </w:rPr>
        <w:t xml:space="preserve">ública </w:t>
      </w:r>
      <w:r w:rsidR="005B4493" w:rsidRPr="00B314A4">
        <w:rPr>
          <w:rFonts w:ascii="Arial" w:eastAsia="Arial" w:hAnsi="Arial" w:cs="Arial"/>
          <w:color w:val="000000" w:themeColor="text1"/>
          <w:sz w:val="24"/>
          <w:szCs w:val="24"/>
          <w:lang w:val="ca-ES"/>
        </w:rPr>
        <w:t>v</w:t>
      </w:r>
      <w:r w:rsidRPr="00B314A4">
        <w:rPr>
          <w:rFonts w:ascii="Arial" w:eastAsia="Arial" w:hAnsi="Arial" w:cs="Arial"/>
          <w:color w:val="000000" w:themeColor="text1"/>
          <w:sz w:val="24"/>
          <w:szCs w:val="24"/>
          <w:lang w:val="ca-ES"/>
        </w:rPr>
        <w:t>alenciana</w:t>
      </w:r>
      <w:r w:rsidR="005B4493" w:rsidRPr="00B314A4">
        <w:rPr>
          <w:rFonts w:ascii="Arial" w:eastAsia="Arial" w:hAnsi="Arial" w:cs="Arial"/>
          <w:color w:val="000000" w:themeColor="text1"/>
          <w:sz w:val="24"/>
          <w:szCs w:val="24"/>
          <w:lang w:val="ca-ES"/>
        </w:rPr>
        <w:t>, s’</w:t>
      </w:r>
      <w:r w:rsidRPr="00B314A4">
        <w:rPr>
          <w:rFonts w:ascii="Arial" w:eastAsia="Arial" w:hAnsi="Arial" w:cs="Arial"/>
          <w:color w:val="000000" w:themeColor="text1"/>
          <w:sz w:val="24"/>
          <w:szCs w:val="24"/>
          <w:lang w:val="ca-ES"/>
        </w:rPr>
        <w:t xml:space="preserve">estableix que la comissió de serveis és una forma voluntària temporal de provisió de llocs de treball que és procedent quant aquests queden deserts en les convocatòries corresponents, </w:t>
      </w:r>
      <w:r w:rsidR="00E72720">
        <w:rPr>
          <w:rFonts w:ascii="Arial" w:eastAsia="Arial" w:hAnsi="Arial" w:cs="Arial"/>
          <w:color w:val="000000" w:themeColor="text1"/>
          <w:sz w:val="24"/>
          <w:szCs w:val="24"/>
          <w:lang w:val="ca-ES"/>
        </w:rPr>
        <w:t xml:space="preserve">que </w:t>
      </w:r>
      <w:r w:rsidRPr="00B314A4">
        <w:rPr>
          <w:rFonts w:ascii="Arial" w:eastAsia="Arial" w:hAnsi="Arial" w:cs="Arial"/>
          <w:color w:val="000000" w:themeColor="text1"/>
          <w:sz w:val="24"/>
          <w:szCs w:val="24"/>
          <w:lang w:val="ca-ES"/>
        </w:rPr>
        <w:t xml:space="preserve">es troben pendents de la seua provisió definitiva o </w:t>
      </w:r>
      <w:r w:rsidR="00E72720">
        <w:rPr>
          <w:rFonts w:ascii="Arial" w:eastAsia="Arial" w:hAnsi="Arial" w:cs="Arial"/>
          <w:color w:val="000000" w:themeColor="text1"/>
          <w:sz w:val="24"/>
          <w:szCs w:val="24"/>
          <w:lang w:val="ca-ES"/>
        </w:rPr>
        <w:t>que estan</w:t>
      </w:r>
      <w:r w:rsidRPr="00B314A4">
        <w:rPr>
          <w:rFonts w:ascii="Arial" w:eastAsia="Arial" w:hAnsi="Arial" w:cs="Arial"/>
          <w:color w:val="000000" w:themeColor="text1"/>
          <w:sz w:val="24"/>
          <w:szCs w:val="24"/>
          <w:lang w:val="ca-ES"/>
        </w:rPr>
        <w:t xml:space="preserve"> subjectes a reserva per imperatiu legal, </w:t>
      </w:r>
      <w:r w:rsidR="00E72720">
        <w:rPr>
          <w:rFonts w:ascii="Arial" w:eastAsia="Arial" w:hAnsi="Arial" w:cs="Arial"/>
          <w:color w:val="000000" w:themeColor="text1"/>
          <w:sz w:val="24"/>
          <w:szCs w:val="24"/>
          <w:lang w:val="ca-ES"/>
        </w:rPr>
        <w:t>per als quals</w:t>
      </w:r>
      <w:r w:rsidRPr="00B314A4">
        <w:rPr>
          <w:rFonts w:ascii="Arial" w:eastAsia="Arial" w:hAnsi="Arial" w:cs="Arial"/>
          <w:color w:val="000000" w:themeColor="text1"/>
          <w:sz w:val="24"/>
          <w:szCs w:val="24"/>
          <w:lang w:val="ca-ES"/>
        </w:rPr>
        <w:t xml:space="preserve"> reglamentàriament es determinarà el procediment per a la seua</w:t>
      </w:r>
      <w:r w:rsidR="00FE72C3" w:rsidRPr="00B314A4">
        <w:rPr>
          <w:rFonts w:ascii="Arial" w:eastAsia="Arial" w:hAnsi="Arial" w:cs="Arial"/>
          <w:color w:val="000000" w:themeColor="text1"/>
          <w:sz w:val="24"/>
          <w:szCs w:val="24"/>
          <w:lang w:val="ca-ES"/>
        </w:rPr>
        <w:t xml:space="preserve"> </w:t>
      </w:r>
      <w:r w:rsidRPr="00B314A4">
        <w:rPr>
          <w:rFonts w:ascii="Arial" w:eastAsia="Arial" w:hAnsi="Arial" w:cs="Arial"/>
          <w:color w:val="000000" w:themeColor="text1"/>
          <w:sz w:val="24"/>
          <w:szCs w:val="24"/>
          <w:lang w:val="ca-ES"/>
        </w:rPr>
        <w:t>tramitació i resolució, en el qual s’haurà de complir el principi de publicitat</w:t>
      </w:r>
      <w:r w:rsidR="00735F96" w:rsidRPr="00B314A4">
        <w:rPr>
          <w:rFonts w:ascii="Arial" w:eastAsia="Arial" w:hAnsi="Arial" w:cs="Arial"/>
          <w:color w:val="000000" w:themeColor="text1"/>
          <w:sz w:val="24"/>
          <w:szCs w:val="24"/>
          <w:lang w:val="ca-ES"/>
        </w:rPr>
        <w:t>.</w:t>
      </w:r>
    </w:p>
    <w:p w14:paraId="6613FA51" w14:textId="6E6BE98D" w:rsidR="00876675" w:rsidRPr="00B314A4" w:rsidRDefault="005B4493" w:rsidP="00EA13C3">
      <w:pPr>
        <w:spacing w:line="276" w:lineRule="auto"/>
        <w:jc w:val="both"/>
        <w:rPr>
          <w:rFonts w:ascii="Arial" w:hAnsi="Arial" w:cs="Arial"/>
          <w:sz w:val="24"/>
          <w:szCs w:val="24"/>
          <w:lang w:val="ca-ES"/>
        </w:rPr>
      </w:pPr>
      <w:r w:rsidRPr="00B314A4">
        <w:rPr>
          <w:rFonts w:ascii="Arial" w:eastAsia="Arial" w:hAnsi="Arial" w:cs="Arial"/>
          <w:sz w:val="24"/>
          <w:szCs w:val="24"/>
          <w:lang w:val="ca-ES"/>
        </w:rPr>
        <w:t xml:space="preserve">En l’àmbit educatiu, </w:t>
      </w:r>
      <w:r w:rsidR="00876675" w:rsidRPr="00B314A4">
        <w:rPr>
          <w:rFonts w:ascii="Arial" w:eastAsia="Arial" w:hAnsi="Arial" w:cs="Arial"/>
          <w:sz w:val="24"/>
          <w:szCs w:val="24"/>
          <w:lang w:val="ca-ES"/>
        </w:rPr>
        <w:t xml:space="preserve"> e</w:t>
      </w:r>
      <w:r w:rsidR="00876675" w:rsidRPr="00B314A4">
        <w:rPr>
          <w:rFonts w:ascii="Arial" w:hAnsi="Arial" w:cs="Arial"/>
          <w:sz w:val="24"/>
          <w:szCs w:val="24"/>
          <w:lang w:val="ca-ES"/>
        </w:rPr>
        <w:t xml:space="preserve">l Decret </w:t>
      </w:r>
      <w:r w:rsidR="00076940" w:rsidRPr="00B314A4">
        <w:rPr>
          <w:rFonts w:ascii="Arial" w:hAnsi="Arial" w:cs="Arial"/>
          <w:sz w:val="24"/>
          <w:szCs w:val="24"/>
          <w:lang w:val="ca-ES"/>
        </w:rPr>
        <w:t>72</w:t>
      </w:r>
      <w:r w:rsidR="00876675" w:rsidRPr="00B314A4">
        <w:rPr>
          <w:rFonts w:ascii="Arial" w:hAnsi="Arial" w:cs="Arial"/>
          <w:sz w:val="24"/>
          <w:szCs w:val="24"/>
          <w:lang w:val="ca-ES"/>
        </w:rPr>
        <w:t>/2021, de 21 de maig, del Consell, d’organització de l’orientació educativa i professional, estableix, en el capítol V, la constitució</w:t>
      </w:r>
      <w:r w:rsidR="00EA13C3" w:rsidRPr="00B314A4">
        <w:rPr>
          <w:rFonts w:ascii="Arial" w:hAnsi="Arial" w:cs="Arial"/>
          <w:sz w:val="24"/>
          <w:szCs w:val="24"/>
          <w:lang w:val="ca-ES"/>
        </w:rPr>
        <w:t xml:space="preserve"> de</w:t>
      </w:r>
      <w:r w:rsidR="00876675" w:rsidRPr="00B314A4">
        <w:rPr>
          <w:rFonts w:ascii="Arial" w:hAnsi="Arial" w:cs="Arial"/>
          <w:sz w:val="24"/>
          <w:szCs w:val="24"/>
          <w:lang w:val="ca-ES"/>
        </w:rPr>
        <w:t xml:space="preserve"> les unitats especialitzades d’orientació com a unitats interprofessionals que complementen i donen suport a la intervenció que realitzen els equips d’orientació educativa, els departaments d’orientació educativa i professional i les agrupacions d’orientació de zona. Així mateix, determina els àmbits d’especialització, les competències, el personal integrant i les funcions de direcció i de secretaria-habilitació.</w:t>
      </w:r>
    </w:p>
    <w:p w14:paraId="771D1CA5" w14:textId="58DE635F" w:rsidR="002F27DF" w:rsidRPr="00B314A4" w:rsidRDefault="008C6727" w:rsidP="00EA13C3">
      <w:pPr>
        <w:pStyle w:val="Textindependent"/>
        <w:spacing w:after="0" w:line="276" w:lineRule="auto"/>
        <w:jc w:val="both"/>
        <w:rPr>
          <w:rFonts w:ascii="Arial" w:eastAsia="Arial" w:hAnsi="Arial" w:cs="Arial"/>
          <w:sz w:val="24"/>
          <w:szCs w:val="24"/>
          <w:lang w:val="ca-ES"/>
        </w:rPr>
      </w:pPr>
      <w:r w:rsidRPr="00B314A4">
        <w:rPr>
          <w:rFonts w:ascii="Arial" w:eastAsia="Arial" w:hAnsi="Arial" w:cs="Arial"/>
          <w:sz w:val="24"/>
          <w:szCs w:val="24"/>
          <w:lang w:val="ca-ES"/>
        </w:rPr>
        <w:t xml:space="preserve">Segons el que disposa l’article </w:t>
      </w:r>
      <w:r w:rsidR="00990D4E" w:rsidRPr="00B314A4">
        <w:rPr>
          <w:rFonts w:ascii="Arial" w:eastAsia="Arial" w:hAnsi="Arial" w:cs="Arial"/>
          <w:sz w:val="24"/>
          <w:szCs w:val="24"/>
          <w:lang w:val="ca-ES"/>
        </w:rPr>
        <w:t xml:space="preserve">14.2 del </w:t>
      </w:r>
      <w:r w:rsidR="00C83E81" w:rsidRPr="00B314A4">
        <w:rPr>
          <w:rFonts w:ascii="Arial" w:eastAsia="Arial" w:hAnsi="Arial" w:cs="Arial"/>
          <w:sz w:val="24"/>
          <w:szCs w:val="24"/>
          <w:lang w:val="ca-ES"/>
        </w:rPr>
        <w:t>d</w:t>
      </w:r>
      <w:r w:rsidR="00990D4E" w:rsidRPr="00B314A4">
        <w:rPr>
          <w:rFonts w:ascii="Arial" w:eastAsia="Arial" w:hAnsi="Arial" w:cs="Arial"/>
          <w:sz w:val="24"/>
          <w:szCs w:val="24"/>
          <w:lang w:val="ca-ES"/>
        </w:rPr>
        <w:t>ecret de referència, l</w:t>
      </w:r>
      <w:r w:rsidR="00C7682E" w:rsidRPr="00B314A4">
        <w:rPr>
          <w:rFonts w:ascii="Arial" w:eastAsia="Arial" w:hAnsi="Arial" w:cs="Arial"/>
          <w:sz w:val="24"/>
          <w:szCs w:val="24"/>
          <w:lang w:val="ca-ES"/>
        </w:rPr>
        <w:t xml:space="preserve">a singularitat d’aquestes unitats requereix, entre altres coses, </w:t>
      </w:r>
      <w:r w:rsidR="00FD1B12" w:rsidRPr="00B314A4">
        <w:rPr>
          <w:rFonts w:ascii="Arial" w:eastAsia="Arial" w:hAnsi="Arial" w:cs="Arial"/>
          <w:sz w:val="24"/>
          <w:szCs w:val="24"/>
          <w:lang w:val="ca-ES"/>
        </w:rPr>
        <w:t>l’establiment d’un procediment específic per a la cobertura dels llocs de treball</w:t>
      </w:r>
      <w:r w:rsidR="00990D4E" w:rsidRPr="00B314A4">
        <w:rPr>
          <w:rFonts w:ascii="Arial" w:eastAsia="Arial" w:hAnsi="Arial" w:cs="Arial"/>
          <w:sz w:val="24"/>
          <w:szCs w:val="24"/>
          <w:lang w:val="ca-ES"/>
        </w:rPr>
        <w:t>, mitjançant la conv</w:t>
      </w:r>
      <w:r w:rsidR="00F8134C" w:rsidRPr="00B314A4">
        <w:rPr>
          <w:rFonts w:ascii="Arial" w:eastAsia="Arial" w:hAnsi="Arial" w:cs="Arial"/>
          <w:sz w:val="24"/>
          <w:szCs w:val="24"/>
          <w:lang w:val="ca-ES"/>
        </w:rPr>
        <w:t xml:space="preserve">ocatòria de comissió de serveis o per adscripció provisional </w:t>
      </w:r>
      <w:r w:rsidR="00990D4E" w:rsidRPr="00B314A4">
        <w:rPr>
          <w:rFonts w:ascii="Arial" w:eastAsia="Arial" w:hAnsi="Arial" w:cs="Arial"/>
          <w:sz w:val="24"/>
          <w:szCs w:val="24"/>
          <w:lang w:val="ca-ES"/>
        </w:rPr>
        <w:t xml:space="preserve"> objecte d’aquesta </w:t>
      </w:r>
      <w:r w:rsidR="00C83E81" w:rsidRPr="00B314A4">
        <w:rPr>
          <w:rFonts w:ascii="Arial" w:eastAsia="Arial" w:hAnsi="Arial" w:cs="Arial"/>
          <w:sz w:val="24"/>
          <w:szCs w:val="24"/>
          <w:lang w:val="ca-ES"/>
        </w:rPr>
        <w:t>r</w:t>
      </w:r>
      <w:r w:rsidR="00990D4E" w:rsidRPr="00B314A4">
        <w:rPr>
          <w:rFonts w:ascii="Arial" w:eastAsia="Arial" w:hAnsi="Arial" w:cs="Arial"/>
          <w:sz w:val="24"/>
          <w:szCs w:val="24"/>
          <w:lang w:val="ca-ES"/>
        </w:rPr>
        <w:t>esolució.</w:t>
      </w:r>
    </w:p>
    <w:p w14:paraId="11350565" w14:textId="66A4B724" w:rsidR="00876675" w:rsidRPr="00B314A4" w:rsidRDefault="00876675" w:rsidP="00EA13C3">
      <w:pPr>
        <w:spacing w:line="276" w:lineRule="auto"/>
        <w:jc w:val="both"/>
        <w:rPr>
          <w:rFonts w:ascii="Arial" w:hAnsi="Arial" w:cs="Arial"/>
          <w:color w:val="000000" w:themeColor="text1"/>
          <w:sz w:val="24"/>
          <w:szCs w:val="24"/>
          <w:lang w:val="ca-ES"/>
        </w:rPr>
      </w:pPr>
      <w:r w:rsidRPr="00F55144">
        <w:rPr>
          <w:rFonts w:ascii="Arial" w:eastAsia="Arial" w:hAnsi="Arial" w:cs="Arial"/>
          <w:sz w:val="24"/>
          <w:szCs w:val="24"/>
          <w:lang w:val="ca-ES"/>
        </w:rPr>
        <w:t>Finalment, l’</w:t>
      </w:r>
      <w:bookmarkStart w:id="2" w:name="_Hlk70682318"/>
      <w:r w:rsidRPr="00F55144">
        <w:rPr>
          <w:rFonts w:ascii="Arial" w:hAnsi="Arial" w:cs="Arial"/>
          <w:color w:val="000000" w:themeColor="text1"/>
          <w:sz w:val="24"/>
          <w:szCs w:val="24"/>
          <w:lang w:val="ca-ES"/>
        </w:rPr>
        <w:t xml:space="preserve">Ordre XX/2021, de XX de </w:t>
      </w:r>
      <w:r w:rsidR="00076940" w:rsidRPr="00F55144">
        <w:rPr>
          <w:rFonts w:ascii="Arial" w:hAnsi="Arial" w:cs="Arial"/>
          <w:color w:val="000000" w:themeColor="text1"/>
          <w:sz w:val="24"/>
          <w:szCs w:val="24"/>
          <w:lang w:val="ca-ES"/>
        </w:rPr>
        <w:t>ju</w:t>
      </w:r>
      <w:r w:rsidR="0092517B" w:rsidRPr="00F55144">
        <w:rPr>
          <w:rFonts w:ascii="Arial" w:hAnsi="Arial" w:cs="Arial"/>
          <w:color w:val="000000" w:themeColor="text1"/>
          <w:sz w:val="24"/>
          <w:szCs w:val="24"/>
          <w:lang w:val="ca-ES"/>
        </w:rPr>
        <w:t>liol</w:t>
      </w:r>
      <w:r w:rsidRPr="00F55144">
        <w:rPr>
          <w:rFonts w:ascii="Arial" w:hAnsi="Arial" w:cs="Arial"/>
          <w:color w:val="000000" w:themeColor="text1"/>
          <w:sz w:val="24"/>
          <w:szCs w:val="24"/>
          <w:lang w:val="ca-ES"/>
        </w:rPr>
        <w:t xml:space="preserve">, de la Conselleria d’Educació, Cultura i Esport, per la qual es determinen els criteris de creació de llocs de professorat especialista d’orientació educativa </w:t>
      </w:r>
      <w:r w:rsidR="00E72720" w:rsidRPr="00F55144">
        <w:rPr>
          <w:rFonts w:ascii="Arial" w:hAnsi="Arial" w:cs="Arial"/>
          <w:color w:val="000000" w:themeColor="text1"/>
          <w:sz w:val="24"/>
          <w:szCs w:val="24"/>
          <w:lang w:val="ca-ES"/>
        </w:rPr>
        <w:t>en el</w:t>
      </w:r>
      <w:r w:rsidRPr="00F55144">
        <w:rPr>
          <w:rFonts w:ascii="Arial" w:hAnsi="Arial" w:cs="Arial"/>
          <w:color w:val="000000" w:themeColor="text1"/>
          <w:sz w:val="24"/>
          <w:szCs w:val="24"/>
          <w:lang w:val="ca-ES"/>
        </w:rPr>
        <w:t>s equips d’orientació educativa i per la qual s’ordena la creació de les unitats especialitzades d’orientació</w:t>
      </w:r>
      <w:bookmarkEnd w:id="2"/>
      <w:r w:rsidRPr="00F55144">
        <w:rPr>
          <w:rFonts w:ascii="Arial" w:hAnsi="Arial" w:cs="Arial"/>
          <w:color w:val="000000" w:themeColor="text1"/>
          <w:sz w:val="24"/>
          <w:szCs w:val="24"/>
          <w:lang w:val="ca-ES"/>
        </w:rPr>
        <w:t>, estableix els llocs de treball amb què es configuren inicialment aquestes unitats.</w:t>
      </w:r>
    </w:p>
    <w:p w14:paraId="77B2F8E9" w14:textId="77777777" w:rsidR="00876675" w:rsidRPr="00B314A4" w:rsidRDefault="00876675" w:rsidP="00EA13C3">
      <w:pPr>
        <w:pStyle w:val="Textindependent"/>
        <w:spacing w:after="0" w:line="276" w:lineRule="auto"/>
        <w:jc w:val="both"/>
        <w:rPr>
          <w:rFonts w:ascii="Arial" w:eastAsia="Arial" w:hAnsi="Arial" w:cs="Arial"/>
          <w:color w:val="000000" w:themeColor="text1"/>
          <w:sz w:val="24"/>
          <w:szCs w:val="24"/>
          <w:lang w:val="ca-ES"/>
        </w:rPr>
      </w:pPr>
    </w:p>
    <w:p w14:paraId="771D1CA8" w14:textId="5C89D2E6" w:rsidR="002F27DF" w:rsidRPr="00B314A4" w:rsidRDefault="00876675" w:rsidP="00EA13C3">
      <w:pPr>
        <w:pStyle w:val="Textindependent"/>
        <w:spacing w:after="0" w:line="276" w:lineRule="auto"/>
        <w:jc w:val="both"/>
        <w:rPr>
          <w:rFonts w:ascii="Arial" w:eastAsia="Arial" w:hAnsi="Arial" w:cs="Arial"/>
          <w:color w:val="000000"/>
          <w:sz w:val="24"/>
          <w:szCs w:val="24"/>
          <w:lang w:val="ca-ES"/>
        </w:rPr>
      </w:pPr>
      <w:r w:rsidRPr="00B314A4">
        <w:rPr>
          <w:rFonts w:ascii="Arial" w:eastAsia="Arial" w:hAnsi="Arial" w:cs="Arial"/>
          <w:color w:val="000000" w:themeColor="text1"/>
          <w:sz w:val="24"/>
          <w:szCs w:val="24"/>
          <w:lang w:val="ca-ES"/>
        </w:rPr>
        <w:lastRenderedPageBreak/>
        <w:t>Per tot això, de</w:t>
      </w:r>
      <w:r w:rsidR="0003752A" w:rsidRPr="00B314A4">
        <w:rPr>
          <w:rFonts w:ascii="Arial" w:eastAsia="Arial" w:hAnsi="Arial" w:cs="Arial"/>
          <w:color w:val="000000" w:themeColor="text1"/>
          <w:sz w:val="24"/>
          <w:szCs w:val="24"/>
          <w:lang w:val="ca-ES"/>
        </w:rPr>
        <w:t xml:space="preserve"> conformitat amb el que s’ha exposat i fent ús de les funcions que </w:t>
      </w:r>
      <w:r w:rsidRPr="00B314A4">
        <w:rPr>
          <w:rFonts w:ascii="Arial" w:eastAsia="Arial" w:hAnsi="Arial" w:cs="Arial"/>
          <w:color w:val="000000" w:themeColor="text1"/>
          <w:sz w:val="24"/>
          <w:szCs w:val="24"/>
          <w:lang w:val="ca-ES"/>
        </w:rPr>
        <w:t>m’</w:t>
      </w:r>
      <w:r w:rsidR="0003752A" w:rsidRPr="00B314A4">
        <w:rPr>
          <w:rFonts w:ascii="Arial" w:eastAsia="Arial" w:hAnsi="Arial" w:cs="Arial"/>
          <w:color w:val="000000" w:themeColor="text1"/>
          <w:sz w:val="24"/>
          <w:szCs w:val="24"/>
          <w:lang w:val="ca-ES"/>
        </w:rPr>
        <w:t xml:space="preserve">atribueix l’article 8 del Decret 173/2020, de 30 d’octubre, del Consell, d’aprovació del Reglament </w:t>
      </w:r>
      <w:r w:rsidR="00E72720">
        <w:rPr>
          <w:rFonts w:ascii="Arial" w:eastAsia="Arial" w:hAnsi="Arial" w:cs="Arial"/>
          <w:color w:val="000000" w:themeColor="text1"/>
          <w:sz w:val="24"/>
          <w:szCs w:val="24"/>
          <w:lang w:val="ca-ES"/>
        </w:rPr>
        <w:t>o</w:t>
      </w:r>
      <w:r w:rsidR="0003752A" w:rsidRPr="00B314A4">
        <w:rPr>
          <w:rFonts w:ascii="Arial" w:eastAsia="Arial" w:hAnsi="Arial" w:cs="Arial"/>
          <w:color w:val="000000" w:themeColor="text1"/>
          <w:sz w:val="24"/>
          <w:szCs w:val="24"/>
          <w:lang w:val="ca-ES"/>
        </w:rPr>
        <w:t>rgànic i funcional de la Conselleria d'Educació, Cultura i Esport (DOGV núm. 8959</w:t>
      </w:r>
      <w:r w:rsidR="00E72720">
        <w:rPr>
          <w:rFonts w:ascii="Arial" w:eastAsia="Arial" w:hAnsi="Arial" w:cs="Arial"/>
          <w:color w:val="000000" w:themeColor="text1"/>
          <w:sz w:val="24"/>
          <w:szCs w:val="24"/>
          <w:lang w:val="ca-ES"/>
        </w:rPr>
        <w:t>,</w:t>
      </w:r>
      <w:r w:rsidR="0003752A" w:rsidRPr="00B314A4">
        <w:rPr>
          <w:rFonts w:ascii="Arial" w:eastAsia="Arial" w:hAnsi="Arial" w:cs="Arial"/>
          <w:color w:val="000000" w:themeColor="text1"/>
          <w:sz w:val="24"/>
          <w:szCs w:val="24"/>
          <w:lang w:val="ca-ES"/>
        </w:rPr>
        <w:t xml:space="preserve"> de 24 de novembre del 2020), </w:t>
      </w:r>
      <w:r w:rsidR="002E2FA4" w:rsidRPr="00B314A4">
        <w:rPr>
          <w:rFonts w:ascii="Arial" w:eastAsia="Arial" w:hAnsi="Arial" w:cs="Arial"/>
          <w:color w:val="000000" w:themeColor="text1"/>
          <w:sz w:val="24"/>
          <w:szCs w:val="24"/>
          <w:lang w:val="ca-ES"/>
        </w:rPr>
        <w:t>resolc:</w:t>
      </w:r>
    </w:p>
    <w:p w14:paraId="2AEED471" w14:textId="77777777" w:rsidR="00E002BA" w:rsidRPr="00B314A4" w:rsidRDefault="00E002BA" w:rsidP="00EA13C3">
      <w:pPr>
        <w:pStyle w:val="Textindependent"/>
        <w:spacing w:after="0" w:line="276" w:lineRule="auto"/>
        <w:jc w:val="both"/>
        <w:rPr>
          <w:rFonts w:ascii="Arial" w:eastAsia="Arial" w:hAnsi="Arial" w:cs="Arial"/>
          <w:b/>
          <w:bCs/>
          <w:color w:val="000000" w:themeColor="text1"/>
          <w:sz w:val="24"/>
          <w:szCs w:val="24"/>
          <w:lang w:val="ca-ES"/>
        </w:rPr>
      </w:pPr>
    </w:p>
    <w:p w14:paraId="771D1CAA" w14:textId="0B28A165" w:rsidR="002F27DF" w:rsidRPr="00B314A4" w:rsidRDefault="00C7682E" w:rsidP="00EA13C3">
      <w:pPr>
        <w:pStyle w:val="Textindependent"/>
        <w:spacing w:after="0" w:line="276" w:lineRule="auto"/>
        <w:jc w:val="both"/>
        <w:rPr>
          <w:rFonts w:ascii="Arial" w:eastAsia="Arial" w:hAnsi="Arial" w:cs="Arial"/>
          <w:i/>
          <w:iCs/>
          <w:color w:val="000000"/>
          <w:sz w:val="24"/>
          <w:szCs w:val="24"/>
          <w:lang w:val="ca-ES"/>
        </w:rPr>
      </w:pPr>
      <w:r w:rsidRPr="00B314A4">
        <w:rPr>
          <w:rFonts w:ascii="Arial" w:eastAsia="Arial" w:hAnsi="Arial" w:cs="Arial"/>
          <w:i/>
          <w:iCs/>
          <w:color w:val="000000" w:themeColor="text1"/>
          <w:sz w:val="24"/>
          <w:szCs w:val="24"/>
          <w:lang w:val="ca-ES"/>
        </w:rPr>
        <w:t>Primer. Objecte</w:t>
      </w:r>
    </w:p>
    <w:p w14:paraId="771D1CAB" w14:textId="19F687D2" w:rsidR="002F27DF" w:rsidRPr="00B314A4" w:rsidRDefault="00C7682E" w:rsidP="00EA13C3">
      <w:pPr>
        <w:pStyle w:val="Textindependent"/>
        <w:spacing w:after="0" w:line="276" w:lineRule="auto"/>
        <w:jc w:val="both"/>
        <w:rPr>
          <w:rFonts w:ascii="Arial" w:eastAsia="Arial" w:hAnsi="Arial" w:cs="Arial"/>
          <w:color w:val="000000" w:themeColor="text1"/>
          <w:sz w:val="24"/>
          <w:szCs w:val="24"/>
          <w:lang w:val="ca-ES"/>
        </w:rPr>
      </w:pPr>
      <w:r w:rsidRPr="00B314A4">
        <w:rPr>
          <w:rFonts w:ascii="Arial" w:eastAsia="Arial" w:hAnsi="Arial" w:cs="Arial"/>
          <w:color w:val="000000" w:themeColor="text1"/>
          <w:sz w:val="24"/>
          <w:szCs w:val="24"/>
          <w:lang w:val="ca-ES"/>
        </w:rPr>
        <w:t>La present resolució té com a objecte</w:t>
      </w:r>
      <w:r w:rsidR="002E2FA4" w:rsidRPr="00B314A4">
        <w:rPr>
          <w:rFonts w:ascii="Arial" w:eastAsia="Arial" w:hAnsi="Arial" w:cs="Arial"/>
          <w:color w:val="000000" w:themeColor="text1"/>
          <w:sz w:val="24"/>
          <w:szCs w:val="24"/>
          <w:lang w:val="ca-ES"/>
        </w:rPr>
        <w:t xml:space="preserve"> convocar un </w:t>
      </w:r>
      <w:r w:rsidRPr="00B314A4">
        <w:rPr>
          <w:rFonts w:ascii="Arial" w:eastAsia="Arial" w:hAnsi="Arial" w:cs="Arial"/>
          <w:color w:val="000000" w:themeColor="text1"/>
          <w:sz w:val="24"/>
          <w:szCs w:val="24"/>
          <w:lang w:val="ca-ES"/>
        </w:rPr>
        <w:t xml:space="preserve">concurs de mèrits </w:t>
      </w:r>
      <w:r w:rsidR="002E2FA4" w:rsidRPr="00B314A4">
        <w:rPr>
          <w:rFonts w:ascii="Arial" w:eastAsia="Arial" w:hAnsi="Arial" w:cs="Arial"/>
          <w:color w:val="000000" w:themeColor="text1"/>
          <w:sz w:val="24"/>
          <w:szCs w:val="24"/>
          <w:lang w:val="ca-ES"/>
        </w:rPr>
        <w:t>per a la provisió de llocs de treball de les unitats especialitzades d’orientació, d’ara endavant UEO</w:t>
      </w:r>
      <w:r w:rsidR="002055D1" w:rsidRPr="00B314A4">
        <w:rPr>
          <w:rFonts w:ascii="Arial" w:eastAsia="Arial" w:hAnsi="Arial" w:cs="Arial"/>
          <w:color w:val="000000" w:themeColor="text1"/>
          <w:sz w:val="24"/>
          <w:szCs w:val="24"/>
          <w:lang w:val="ca-ES"/>
        </w:rPr>
        <w:t xml:space="preserve">, </w:t>
      </w:r>
      <w:r w:rsidRPr="00B314A4">
        <w:rPr>
          <w:rFonts w:ascii="Arial" w:eastAsia="Arial" w:hAnsi="Arial" w:cs="Arial"/>
          <w:color w:val="000000" w:themeColor="text1"/>
          <w:sz w:val="24"/>
          <w:szCs w:val="24"/>
          <w:lang w:val="ca-ES"/>
        </w:rPr>
        <w:t xml:space="preserve">d’acord amb les bases </w:t>
      </w:r>
      <w:r w:rsidR="002E2FA4" w:rsidRPr="00B314A4">
        <w:rPr>
          <w:rFonts w:ascii="Arial" w:eastAsia="Arial" w:hAnsi="Arial" w:cs="Arial"/>
          <w:color w:val="000000" w:themeColor="text1"/>
          <w:sz w:val="24"/>
          <w:szCs w:val="24"/>
          <w:lang w:val="ca-ES"/>
        </w:rPr>
        <w:t>seg</w:t>
      </w:r>
      <w:r w:rsidR="00FD1B12" w:rsidRPr="00B314A4">
        <w:rPr>
          <w:rFonts w:ascii="Arial" w:eastAsia="Arial" w:hAnsi="Arial" w:cs="Arial"/>
          <w:color w:val="000000" w:themeColor="text1"/>
          <w:sz w:val="24"/>
          <w:szCs w:val="24"/>
          <w:lang w:val="ca-ES"/>
        </w:rPr>
        <w:t>ü</w:t>
      </w:r>
      <w:r w:rsidR="002E2FA4" w:rsidRPr="00B314A4">
        <w:rPr>
          <w:rFonts w:ascii="Arial" w:eastAsia="Arial" w:hAnsi="Arial" w:cs="Arial"/>
          <w:color w:val="000000" w:themeColor="text1"/>
          <w:sz w:val="24"/>
          <w:szCs w:val="24"/>
          <w:lang w:val="ca-ES"/>
        </w:rPr>
        <w:t>ents</w:t>
      </w:r>
      <w:r w:rsidR="00E72720">
        <w:rPr>
          <w:rFonts w:ascii="Arial" w:eastAsia="Arial" w:hAnsi="Arial" w:cs="Arial"/>
          <w:color w:val="000000" w:themeColor="text1"/>
          <w:sz w:val="24"/>
          <w:szCs w:val="24"/>
          <w:lang w:val="ca-ES"/>
        </w:rPr>
        <w:t>.</w:t>
      </w:r>
    </w:p>
    <w:p w14:paraId="6AD3FDA9" w14:textId="77777777" w:rsidR="002E2FA4" w:rsidRPr="00B314A4" w:rsidRDefault="002E2FA4" w:rsidP="00EA13C3">
      <w:pPr>
        <w:pStyle w:val="Textindependent"/>
        <w:spacing w:after="0" w:line="276" w:lineRule="auto"/>
        <w:rPr>
          <w:rFonts w:ascii="Arial" w:eastAsia="Arial" w:hAnsi="Arial" w:cs="Arial"/>
          <w:color w:val="000000" w:themeColor="text1"/>
          <w:sz w:val="24"/>
          <w:szCs w:val="24"/>
          <w:lang w:val="ca-ES"/>
        </w:rPr>
      </w:pPr>
    </w:p>
    <w:p w14:paraId="4C2F7BAE" w14:textId="54C9FE44" w:rsidR="002E2FA4" w:rsidRPr="00B314A4" w:rsidRDefault="002E2FA4" w:rsidP="00EA13C3">
      <w:pPr>
        <w:pStyle w:val="Textindependent"/>
        <w:spacing w:after="0" w:line="276" w:lineRule="auto"/>
        <w:rPr>
          <w:rFonts w:ascii="Arial" w:eastAsia="Arial" w:hAnsi="Arial" w:cs="Arial"/>
          <w:color w:val="000000" w:themeColor="text1"/>
          <w:sz w:val="24"/>
          <w:szCs w:val="24"/>
          <w:lang w:val="ca-ES"/>
        </w:rPr>
      </w:pPr>
      <w:r w:rsidRPr="00B314A4">
        <w:rPr>
          <w:rFonts w:ascii="Arial" w:eastAsia="Arial" w:hAnsi="Arial" w:cs="Arial"/>
          <w:color w:val="000000" w:themeColor="text1"/>
          <w:sz w:val="24"/>
          <w:szCs w:val="24"/>
          <w:lang w:val="ca-ES"/>
        </w:rPr>
        <w:t xml:space="preserve">Base </w:t>
      </w:r>
      <w:r w:rsidR="002055D1" w:rsidRPr="00B314A4">
        <w:rPr>
          <w:rFonts w:ascii="Arial" w:eastAsia="Arial" w:hAnsi="Arial" w:cs="Arial"/>
          <w:color w:val="000000" w:themeColor="text1"/>
          <w:sz w:val="24"/>
          <w:szCs w:val="24"/>
          <w:lang w:val="ca-ES"/>
        </w:rPr>
        <w:t>primer</w:t>
      </w:r>
      <w:r w:rsidRPr="00B314A4">
        <w:rPr>
          <w:rFonts w:ascii="Arial" w:eastAsia="Arial" w:hAnsi="Arial" w:cs="Arial"/>
          <w:color w:val="000000" w:themeColor="text1"/>
          <w:sz w:val="24"/>
          <w:szCs w:val="24"/>
          <w:lang w:val="ca-ES"/>
        </w:rPr>
        <w:t>a.</w:t>
      </w:r>
      <w:r w:rsidR="00894684" w:rsidRPr="00B314A4">
        <w:rPr>
          <w:rFonts w:ascii="Arial" w:eastAsia="Arial" w:hAnsi="Arial" w:cs="Arial"/>
          <w:color w:val="000000" w:themeColor="text1"/>
          <w:sz w:val="24"/>
          <w:szCs w:val="24"/>
          <w:lang w:val="ca-ES"/>
        </w:rPr>
        <w:t xml:space="preserve"> Perfil </w:t>
      </w:r>
      <w:r w:rsidR="00D51904" w:rsidRPr="00B314A4">
        <w:rPr>
          <w:rFonts w:ascii="Arial" w:eastAsia="Arial" w:hAnsi="Arial" w:cs="Arial"/>
          <w:color w:val="000000" w:themeColor="text1"/>
          <w:sz w:val="24"/>
          <w:szCs w:val="24"/>
          <w:lang w:val="ca-ES"/>
        </w:rPr>
        <w:t xml:space="preserve">professional </w:t>
      </w:r>
    </w:p>
    <w:p w14:paraId="0890F62E" w14:textId="642C5A0E" w:rsidR="00894684" w:rsidRPr="00B314A4" w:rsidRDefault="00894684" w:rsidP="00EA13C3">
      <w:pPr>
        <w:pStyle w:val="Textindependent"/>
        <w:spacing w:after="0" w:line="276" w:lineRule="auto"/>
        <w:jc w:val="both"/>
        <w:rPr>
          <w:rFonts w:ascii="Arial" w:eastAsia="Arial" w:hAnsi="Arial" w:cs="Arial"/>
          <w:color w:val="000000" w:themeColor="text1"/>
          <w:sz w:val="24"/>
          <w:szCs w:val="24"/>
          <w:lang w:val="ca-ES"/>
        </w:rPr>
      </w:pPr>
      <w:r w:rsidRPr="00B314A4">
        <w:rPr>
          <w:rFonts w:ascii="Arial" w:eastAsia="Arial" w:hAnsi="Arial" w:cs="Arial"/>
          <w:color w:val="000000" w:themeColor="text1"/>
          <w:sz w:val="24"/>
          <w:szCs w:val="24"/>
          <w:lang w:val="ca-ES"/>
        </w:rPr>
        <w:t xml:space="preserve">Els perfils professionals requerits per a ocupar els llocs de treball dels àmbits d’intervenció específics apareixen descrits </w:t>
      </w:r>
      <w:r w:rsidRPr="00B314A4">
        <w:rPr>
          <w:rFonts w:ascii="Arial" w:eastAsia="Arial" w:hAnsi="Arial" w:cs="Arial"/>
          <w:sz w:val="24"/>
          <w:szCs w:val="24"/>
          <w:lang w:val="ca-ES"/>
        </w:rPr>
        <w:t>en l’</w:t>
      </w:r>
      <w:r w:rsidR="005B4493" w:rsidRPr="00B314A4">
        <w:rPr>
          <w:rFonts w:ascii="Arial" w:eastAsia="Arial" w:hAnsi="Arial" w:cs="Arial"/>
          <w:sz w:val="24"/>
          <w:szCs w:val="24"/>
          <w:lang w:val="ca-ES"/>
        </w:rPr>
        <w:t>A</w:t>
      </w:r>
      <w:r w:rsidRPr="00B314A4">
        <w:rPr>
          <w:rFonts w:ascii="Arial" w:eastAsia="Arial" w:hAnsi="Arial" w:cs="Arial"/>
          <w:sz w:val="24"/>
          <w:szCs w:val="24"/>
          <w:lang w:val="ca-ES"/>
        </w:rPr>
        <w:t xml:space="preserve">nnex II </w:t>
      </w:r>
      <w:r w:rsidRPr="00B314A4">
        <w:rPr>
          <w:rFonts w:ascii="Arial" w:eastAsia="Arial" w:hAnsi="Arial" w:cs="Arial"/>
          <w:color w:val="000000" w:themeColor="text1"/>
          <w:sz w:val="24"/>
          <w:szCs w:val="24"/>
          <w:lang w:val="ca-ES"/>
        </w:rPr>
        <w:t>d’aquesta resolució.</w:t>
      </w:r>
      <w:r w:rsidR="002D1B79" w:rsidRPr="00B314A4">
        <w:rPr>
          <w:rFonts w:ascii="Arial" w:eastAsia="Arial" w:hAnsi="Arial" w:cs="Arial"/>
          <w:color w:val="000000" w:themeColor="text1"/>
          <w:sz w:val="24"/>
          <w:szCs w:val="24"/>
          <w:lang w:val="ca-ES"/>
        </w:rPr>
        <w:t xml:space="preserve"> </w:t>
      </w:r>
    </w:p>
    <w:p w14:paraId="217200FA" w14:textId="77777777" w:rsidR="005B4493" w:rsidRPr="00B314A4" w:rsidRDefault="005B4493" w:rsidP="00EA13C3">
      <w:pPr>
        <w:pStyle w:val="Textindependent"/>
        <w:spacing w:after="0" w:line="276" w:lineRule="auto"/>
        <w:rPr>
          <w:rFonts w:ascii="Arial" w:eastAsia="Arial" w:hAnsi="Arial" w:cs="Arial"/>
          <w:color w:val="000000" w:themeColor="text1"/>
          <w:sz w:val="24"/>
          <w:szCs w:val="24"/>
          <w:lang w:val="ca-ES"/>
        </w:rPr>
      </w:pPr>
    </w:p>
    <w:p w14:paraId="5111801E" w14:textId="60414AD2" w:rsidR="00894684" w:rsidRPr="00B314A4" w:rsidRDefault="00331318" w:rsidP="00EA13C3">
      <w:pPr>
        <w:pStyle w:val="Textindependent"/>
        <w:spacing w:after="0" w:line="276" w:lineRule="auto"/>
        <w:rPr>
          <w:rFonts w:ascii="Arial" w:eastAsia="Arial" w:hAnsi="Arial" w:cs="Arial"/>
          <w:color w:val="000000" w:themeColor="text1"/>
          <w:sz w:val="24"/>
          <w:szCs w:val="24"/>
          <w:lang w:val="ca-ES"/>
        </w:rPr>
      </w:pPr>
      <w:r w:rsidRPr="00B314A4">
        <w:rPr>
          <w:rFonts w:ascii="Arial" w:eastAsia="Arial" w:hAnsi="Arial" w:cs="Arial"/>
          <w:color w:val="000000" w:themeColor="text1"/>
          <w:sz w:val="24"/>
          <w:szCs w:val="24"/>
          <w:lang w:val="ca-ES"/>
        </w:rPr>
        <w:t xml:space="preserve">Base </w:t>
      </w:r>
      <w:r w:rsidR="002055D1" w:rsidRPr="00B314A4">
        <w:rPr>
          <w:rFonts w:ascii="Arial" w:eastAsia="Arial" w:hAnsi="Arial" w:cs="Arial"/>
          <w:color w:val="000000" w:themeColor="text1"/>
          <w:sz w:val="24"/>
          <w:szCs w:val="24"/>
          <w:lang w:val="ca-ES"/>
        </w:rPr>
        <w:t>segona</w:t>
      </w:r>
      <w:r w:rsidRPr="00B314A4">
        <w:rPr>
          <w:rFonts w:ascii="Arial" w:eastAsia="Arial" w:hAnsi="Arial" w:cs="Arial"/>
          <w:color w:val="000000" w:themeColor="text1"/>
          <w:sz w:val="24"/>
          <w:szCs w:val="24"/>
          <w:lang w:val="ca-ES"/>
        </w:rPr>
        <w:t xml:space="preserve">. </w:t>
      </w:r>
      <w:r w:rsidR="00924F32" w:rsidRPr="00B314A4">
        <w:rPr>
          <w:rFonts w:ascii="Arial" w:eastAsia="Arial" w:hAnsi="Arial" w:cs="Arial"/>
          <w:color w:val="000000" w:themeColor="text1"/>
          <w:sz w:val="24"/>
          <w:szCs w:val="24"/>
          <w:lang w:val="ca-ES"/>
        </w:rPr>
        <w:t>R</w:t>
      </w:r>
      <w:r w:rsidRPr="00B314A4">
        <w:rPr>
          <w:rFonts w:ascii="Arial" w:eastAsia="Arial" w:hAnsi="Arial" w:cs="Arial"/>
          <w:color w:val="000000" w:themeColor="text1"/>
          <w:sz w:val="24"/>
          <w:szCs w:val="24"/>
          <w:lang w:val="ca-ES"/>
        </w:rPr>
        <w:t>equisits de participació</w:t>
      </w:r>
    </w:p>
    <w:p w14:paraId="7D5FD97D" w14:textId="3F2EB3F0" w:rsidR="4A37B2C5" w:rsidRPr="00B314A4" w:rsidRDefault="00924F32" w:rsidP="00EA13C3">
      <w:pPr>
        <w:spacing w:line="276" w:lineRule="auto"/>
        <w:jc w:val="both"/>
        <w:rPr>
          <w:rFonts w:ascii="Arial" w:eastAsia="Arial" w:hAnsi="Arial" w:cs="Arial"/>
          <w:sz w:val="24"/>
          <w:szCs w:val="24"/>
          <w:lang w:val="ca-ES"/>
        </w:rPr>
      </w:pPr>
      <w:r w:rsidRPr="00B314A4">
        <w:rPr>
          <w:rFonts w:ascii="Arial" w:eastAsia="Arial" w:hAnsi="Arial" w:cs="Arial"/>
          <w:color w:val="000000" w:themeColor="text1"/>
          <w:sz w:val="24"/>
          <w:szCs w:val="24"/>
          <w:lang w:val="ca-ES"/>
        </w:rPr>
        <w:t>1</w:t>
      </w:r>
      <w:r w:rsidR="7E3CEF0E" w:rsidRPr="00B314A4">
        <w:rPr>
          <w:rFonts w:ascii="Arial" w:eastAsia="Arial" w:hAnsi="Arial" w:cs="Arial"/>
          <w:color w:val="000000" w:themeColor="text1"/>
          <w:sz w:val="24"/>
          <w:szCs w:val="24"/>
          <w:lang w:val="ca-ES"/>
        </w:rPr>
        <w:t xml:space="preserve">. Les persones que desitgen participar en aquesta convocatòria hauran de complir els requisits </w:t>
      </w:r>
      <w:r w:rsidR="7E3CEF0E" w:rsidRPr="00B314A4">
        <w:rPr>
          <w:rFonts w:ascii="Arial" w:eastAsia="Arial" w:hAnsi="Arial" w:cs="Arial"/>
          <w:sz w:val="24"/>
          <w:szCs w:val="24"/>
          <w:lang w:val="ca-ES"/>
        </w:rPr>
        <w:t>generals</w:t>
      </w:r>
      <w:r w:rsidR="002055D1" w:rsidRPr="00B314A4">
        <w:rPr>
          <w:rFonts w:ascii="Arial" w:eastAsia="Arial" w:hAnsi="Arial" w:cs="Arial"/>
          <w:sz w:val="24"/>
          <w:szCs w:val="24"/>
          <w:lang w:val="ca-ES"/>
        </w:rPr>
        <w:t xml:space="preserve"> següents</w:t>
      </w:r>
      <w:r w:rsidR="7E3CEF0E" w:rsidRPr="00B314A4">
        <w:rPr>
          <w:rFonts w:ascii="Arial" w:eastAsia="Arial" w:hAnsi="Arial" w:cs="Arial"/>
          <w:sz w:val="24"/>
          <w:szCs w:val="24"/>
          <w:lang w:val="ca-ES"/>
        </w:rPr>
        <w:t>:</w:t>
      </w:r>
    </w:p>
    <w:p w14:paraId="1CA205A1" w14:textId="19490433" w:rsidR="002D1B79" w:rsidRPr="00B314A4" w:rsidRDefault="002D1B79" w:rsidP="00EA13C3">
      <w:pPr>
        <w:pStyle w:val="Textindependent"/>
        <w:spacing w:after="0" w:line="276" w:lineRule="auto"/>
        <w:jc w:val="both"/>
        <w:rPr>
          <w:rFonts w:ascii="Arial" w:eastAsia="Arial" w:hAnsi="Arial" w:cs="Arial"/>
          <w:sz w:val="24"/>
          <w:szCs w:val="24"/>
          <w:lang w:val="ca-ES"/>
        </w:rPr>
      </w:pPr>
      <w:r w:rsidRPr="00B314A4">
        <w:rPr>
          <w:rFonts w:ascii="Arial" w:eastAsia="Arial" w:hAnsi="Arial" w:cs="Arial"/>
          <w:sz w:val="24"/>
          <w:szCs w:val="24"/>
          <w:lang w:val="ca-ES"/>
        </w:rPr>
        <w:t>a. Ser funcionaris o funcionàries de carrera en servei actiu</w:t>
      </w:r>
      <w:r w:rsidR="00674D34" w:rsidRPr="00B314A4">
        <w:rPr>
          <w:rFonts w:ascii="Arial" w:eastAsia="Arial" w:hAnsi="Arial" w:cs="Arial"/>
          <w:sz w:val="24"/>
          <w:szCs w:val="24"/>
          <w:lang w:val="ca-ES"/>
        </w:rPr>
        <w:t xml:space="preserve"> en centres </w:t>
      </w:r>
      <w:r w:rsidR="00735F96" w:rsidRPr="00B314A4">
        <w:rPr>
          <w:rFonts w:ascii="Arial" w:eastAsia="Arial" w:hAnsi="Arial" w:cs="Arial"/>
          <w:sz w:val="24"/>
          <w:szCs w:val="24"/>
          <w:lang w:val="ca-ES"/>
        </w:rPr>
        <w:t>de titularitat</w:t>
      </w:r>
      <w:r w:rsidR="00674D34" w:rsidRPr="00B314A4">
        <w:rPr>
          <w:rFonts w:ascii="Arial" w:eastAsia="Arial" w:hAnsi="Arial" w:cs="Arial"/>
          <w:sz w:val="24"/>
          <w:szCs w:val="24"/>
          <w:lang w:val="ca-ES"/>
        </w:rPr>
        <w:t xml:space="preserve"> de la Generalitat Valenciana dels cossos i especialitats</w:t>
      </w:r>
      <w:r w:rsidR="002055D1" w:rsidRPr="00B314A4">
        <w:rPr>
          <w:rFonts w:ascii="Arial" w:eastAsia="Arial" w:hAnsi="Arial" w:cs="Arial"/>
          <w:sz w:val="24"/>
          <w:szCs w:val="24"/>
          <w:lang w:val="ca-ES"/>
        </w:rPr>
        <w:t xml:space="preserve"> als quals corresponen els llocs convocats i</w:t>
      </w:r>
      <w:r w:rsidR="00674D34" w:rsidRPr="00B314A4">
        <w:rPr>
          <w:rFonts w:ascii="Arial" w:eastAsia="Arial" w:hAnsi="Arial" w:cs="Arial"/>
          <w:sz w:val="24"/>
          <w:szCs w:val="24"/>
          <w:lang w:val="ca-ES"/>
        </w:rPr>
        <w:t xml:space="preserve"> have</w:t>
      </w:r>
      <w:r w:rsidR="002055D1" w:rsidRPr="00B314A4">
        <w:rPr>
          <w:rFonts w:ascii="Arial" w:eastAsia="Arial" w:hAnsi="Arial" w:cs="Arial"/>
          <w:sz w:val="24"/>
          <w:szCs w:val="24"/>
          <w:lang w:val="ca-ES"/>
        </w:rPr>
        <w:t>r-hi</w:t>
      </w:r>
      <w:r w:rsidR="00674D34" w:rsidRPr="00B314A4">
        <w:rPr>
          <w:rFonts w:ascii="Arial" w:eastAsia="Arial" w:hAnsi="Arial" w:cs="Arial"/>
          <w:sz w:val="24"/>
          <w:szCs w:val="24"/>
          <w:lang w:val="ca-ES"/>
        </w:rPr>
        <w:t xml:space="preserve"> prestat </w:t>
      </w:r>
      <w:r w:rsidR="002055D1" w:rsidRPr="00B314A4">
        <w:rPr>
          <w:rFonts w:ascii="Arial" w:eastAsia="Arial" w:hAnsi="Arial" w:cs="Arial"/>
          <w:sz w:val="24"/>
          <w:szCs w:val="24"/>
          <w:lang w:val="ca-ES"/>
        </w:rPr>
        <w:t xml:space="preserve">serveis durant </w:t>
      </w:r>
      <w:r w:rsidR="00674D34" w:rsidRPr="00B314A4">
        <w:rPr>
          <w:rFonts w:ascii="Arial" w:eastAsia="Arial" w:hAnsi="Arial" w:cs="Arial"/>
          <w:sz w:val="24"/>
          <w:szCs w:val="24"/>
          <w:lang w:val="ca-ES"/>
        </w:rPr>
        <w:t xml:space="preserve">un mínim de 5 anys. </w:t>
      </w:r>
    </w:p>
    <w:p w14:paraId="789287C8" w14:textId="71432B68" w:rsidR="7E3CEF0E" w:rsidRPr="00B314A4" w:rsidRDefault="002D1B79" w:rsidP="00C2613B">
      <w:pPr>
        <w:spacing w:line="276" w:lineRule="auto"/>
        <w:jc w:val="both"/>
        <w:rPr>
          <w:rFonts w:ascii="Arial" w:eastAsia="Arial" w:hAnsi="Arial" w:cs="Arial"/>
          <w:sz w:val="24"/>
          <w:szCs w:val="24"/>
          <w:lang w:val="ca-ES"/>
        </w:rPr>
      </w:pPr>
      <w:r w:rsidRPr="00B314A4">
        <w:rPr>
          <w:rFonts w:ascii="Arial" w:eastAsia="Arial" w:hAnsi="Arial" w:cs="Arial"/>
          <w:sz w:val="24"/>
          <w:szCs w:val="24"/>
          <w:lang w:val="ca-ES"/>
        </w:rPr>
        <w:t>b.</w:t>
      </w:r>
      <w:r w:rsidR="7E3CEF0E" w:rsidRPr="00B314A4">
        <w:rPr>
          <w:rFonts w:ascii="Arial" w:eastAsia="Arial" w:hAnsi="Arial" w:cs="Arial"/>
          <w:sz w:val="24"/>
          <w:szCs w:val="24"/>
          <w:lang w:val="ca-ES"/>
        </w:rPr>
        <w:t xml:space="preserve"> Acreditar els coneixements de </w:t>
      </w:r>
      <w:r w:rsidRPr="00B314A4">
        <w:rPr>
          <w:rFonts w:ascii="Arial" w:eastAsia="Arial" w:hAnsi="Arial" w:cs="Arial"/>
          <w:sz w:val="24"/>
          <w:szCs w:val="24"/>
          <w:lang w:val="ca-ES"/>
        </w:rPr>
        <w:t>v</w:t>
      </w:r>
      <w:r w:rsidR="7E3CEF0E" w:rsidRPr="00B314A4">
        <w:rPr>
          <w:rFonts w:ascii="Arial" w:eastAsia="Arial" w:hAnsi="Arial" w:cs="Arial"/>
          <w:sz w:val="24"/>
          <w:szCs w:val="24"/>
          <w:lang w:val="ca-ES"/>
        </w:rPr>
        <w:t xml:space="preserve">alencià mitjançant la possessió del certificat C1 de la Junta </w:t>
      </w:r>
      <w:r w:rsidRPr="00B314A4">
        <w:rPr>
          <w:rFonts w:ascii="Arial" w:eastAsia="Arial" w:hAnsi="Arial" w:cs="Arial"/>
          <w:sz w:val="24"/>
          <w:szCs w:val="24"/>
          <w:lang w:val="ca-ES"/>
        </w:rPr>
        <w:t>Q</w:t>
      </w:r>
      <w:r w:rsidR="7E3CEF0E" w:rsidRPr="00B314A4">
        <w:rPr>
          <w:rFonts w:ascii="Arial" w:eastAsia="Arial" w:hAnsi="Arial" w:cs="Arial"/>
          <w:sz w:val="24"/>
          <w:szCs w:val="24"/>
          <w:lang w:val="ca-ES"/>
        </w:rPr>
        <w:t xml:space="preserve">ualificadora de Coneixements de Valencià </w:t>
      </w:r>
      <w:r w:rsidR="00F55144">
        <w:rPr>
          <w:rFonts w:ascii="Arial" w:eastAsia="Arial" w:hAnsi="Arial" w:cs="Arial"/>
          <w:sz w:val="24"/>
          <w:szCs w:val="24"/>
          <w:lang w:val="ca-ES"/>
        </w:rPr>
        <w:t xml:space="preserve">(JQCV) </w:t>
      </w:r>
      <w:r w:rsidR="7E3CEF0E" w:rsidRPr="00B314A4">
        <w:rPr>
          <w:rFonts w:ascii="Arial" w:eastAsia="Arial" w:hAnsi="Arial" w:cs="Arial"/>
          <w:sz w:val="24"/>
          <w:szCs w:val="24"/>
          <w:lang w:val="ca-ES"/>
        </w:rPr>
        <w:t xml:space="preserve">o </w:t>
      </w:r>
      <w:r w:rsidR="00674D34" w:rsidRPr="00B314A4">
        <w:rPr>
          <w:rFonts w:ascii="Arial" w:eastAsia="Arial" w:hAnsi="Arial" w:cs="Arial"/>
          <w:sz w:val="24"/>
          <w:szCs w:val="24"/>
          <w:lang w:val="ca-ES"/>
        </w:rPr>
        <w:t>equivalent</w:t>
      </w:r>
      <w:r w:rsidR="00C2613B" w:rsidRPr="00B314A4">
        <w:rPr>
          <w:rFonts w:ascii="Arial" w:eastAsia="Arial" w:hAnsi="Arial" w:cs="Arial"/>
          <w:sz w:val="24"/>
          <w:szCs w:val="24"/>
          <w:lang w:val="ca-ES"/>
        </w:rPr>
        <w:t>, d’acord amb l’Ordre 3/2020, de 6</w:t>
      </w:r>
      <w:r w:rsidR="003D13FB" w:rsidRPr="00B314A4">
        <w:rPr>
          <w:rFonts w:ascii="Arial" w:eastAsia="Arial" w:hAnsi="Arial" w:cs="Arial"/>
          <w:sz w:val="24"/>
          <w:szCs w:val="24"/>
          <w:lang w:val="ca-ES"/>
        </w:rPr>
        <w:t xml:space="preserve"> </w:t>
      </w:r>
      <w:r w:rsidR="00C2613B" w:rsidRPr="00B314A4">
        <w:rPr>
          <w:rFonts w:ascii="Arial" w:eastAsia="Arial" w:hAnsi="Arial" w:cs="Arial"/>
          <w:sz w:val="24"/>
          <w:szCs w:val="24"/>
          <w:lang w:val="ca-ES"/>
        </w:rPr>
        <w:t>de febrer, de la Conselleria d’Educació, Cultura i Esport.</w:t>
      </w:r>
      <w:r w:rsidR="00674D34" w:rsidRPr="00B314A4">
        <w:rPr>
          <w:rFonts w:ascii="Arial" w:eastAsia="Arial" w:hAnsi="Arial" w:cs="Arial"/>
          <w:sz w:val="24"/>
          <w:szCs w:val="24"/>
          <w:lang w:val="ca-ES"/>
        </w:rPr>
        <w:t xml:space="preserve"> </w:t>
      </w:r>
    </w:p>
    <w:p w14:paraId="56E78EF8" w14:textId="3738517C" w:rsidR="7E3CEF0E" w:rsidRPr="00B314A4" w:rsidRDefault="002801D6" w:rsidP="00EA13C3">
      <w:pPr>
        <w:spacing w:line="276" w:lineRule="auto"/>
        <w:jc w:val="both"/>
        <w:rPr>
          <w:rFonts w:ascii="Arial" w:eastAsia="Arial" w:hAnsi="Arial" w:cs="Arial"/>
          <w:color w:val="000000" w:themeColor="text1"/>
          <w:sz w:val="24"/>
          <w:szCs w:val="24"/>
          <w:lang w:val="ca-ES"/>
        </w:rPr>
      </w:pPr>
      <w:r w:rsidRPr="00B314A4">
        <w:rPr>
          <w:rFonts w:ascii="Arial" w:eastAsia="Arial" w:hAnsi="Arial" w:cs="Arial"/>
          <w:color w:val="000000" w:themeColor="text1"/>
          <w:sz w:val="24"/>
          <w:szCs w:val="24"/>
          <w:lang w:val="ca-ES"/>
        </w:rPr>
        <w:t>2</w:t>
      </w:r>
      <w:r w:rsidR="7E3CEF0E" w:rsidRPr="00B314A4">
        <w:rPr>
          <w:rFonts w:ascii="Arial" w:eastAsia="Arial" w:hAnsi="Arial" w:cs="Arial"/>
          <w:color w:val="000000" w:themeColor="text1"/>
          <w:sz w:val="24"/>
          <w:szCs w:val="24"/>
          <w:lang w:val="ca-ES"/>
        </w:rPr>
        <w:t xml:space="preserve">. A més, per a </w:t>
      </w:r>
      <w:r w:rsidR="002D1B79" w:rsidRPr="00B314A4">
        <w:rPr>
          <w:rFonts w:ascii="Arial" w:eastAsia="Arial" w:hAnsi="Arial" w:cs="Arial"/>
          <w:color w:val="000000" w:themeColor="text1"/>
          <w:sz w:val="24"/>
          <w:szCs w:val="24"/>
          <w:lang w:val="ca-ES"/>
        </w:rPr>
        <w:t xml:space="preserve">ocupar els llocs de treball de </w:t>
      </w:r>
      <w:r w:rsidR="7E3CEF0E" w:rsidRPr="00B314A4">
        <w:rPr>
          <w:rFonts w:ascii="Arial" w:eastAsia="Arial" w:hAnsi="Arial" w:cs="Arial"/>
          <w:color w:val="000000" w:themeColor="text1"/>
          <w:sz w:val="24"/>
          <w:szCs w:val="24"/>
          <w:lang w:val="ca-ES"/>
        </w:rPr>
        <w:t xml:space="preserve">cadascun dels àmbits </w:t>
      </w:r>
      <w:r w:rsidR="006E77EB" w:rsidRPr="00B314A4">
        <w:rPr>
          <w:rFonts w:ascii="Arial" w:eastAsia="Arial" w:hAnsi="Arial" w:cs="Arial"/>
          <w:color w:val="000000" w:themeColor="text1"/>
          <w:sz w:val="24"/>
          <w:szCs w:val="24"/>
          <w:lang w:val="ca-ES"/>
        </w:rPr>
        <w:t>d’especialització</w:t>
      </w:r>
      <w:r w:rsidR="002D1B79" w:rsidRPr="00B314A4">
        <w:rPr>
          <w:rFonts w:ascii="Arial" w:eastAsia="Arial" w:hAnsi="Arial" w:cs="Arial"/>
          <w:color w:val="000000" w:themeColor="text1"/>
          <w:sz w:val="24"/>
          <w:szCs w:val="24"/>
          <w:lang w:val="ca-ES"/>
        </w:rPr>
        <w:t>,</w:t>
      </w:r>
      <w:r w:rsidR="006E77EB" w:rsidRPr="00B314A4">
        <w:rPr>
          <w:rFonts w:ascii="Arial" w:eastAsia="Arial" w:hAnsi="Arial" w:cs="Arial"/>
          <w:color w:val="000000" w:themeColor="text1"/>
          <w:sz w:val="24"/>
          <w:szCs w:val="24"/>
          <w:lang w:val="ca-ES"/>
        </w:rPr>
        <w:t xml:space="preserve"> </w:t>
      </w:r>
      <w:r w:rsidR="002D1B79" w:rsidRPr="00B314A4">
        <w:rPr>
          <w:rFonts w:ascii="Arial" w:eastAsia="Arial" w:hAnsi="Arial" w:cs="Arial"/>
          <w:color w:val="000000" w:themeColor="text1"/>
          <w:sz w:val="24"/>
          <w:szCs w:val="24"/>
          <w:lang w:val="ca-ES"/>
        </w:rPr>
        <w:t xml:space="preserve">caldrà </w:t>
      </w:r>
      <w:r w:rsidR="00F00BD6" w:rsidRPr="00B314A4">
        <w:rPr>
          <w:rFonts w:ascii="Arial" w:eastAsia="Arial" w:hAnsi="Arial" w:cs="Arial"/>
          <w:color w:val="000000" w:themeColor="text1"/>
          <w:sz w:val="24"/>
          <w:szCs w:val="24"/>
          <w:lang w:val="ca-ES"/>
        </w:rPr>
        <w:t xml:space="preserve">acreditar </w:t>
      </w:r>
      <w:r w:rsidR="7E3CEF0E" w:rsidRPr="00B314A4">
        <w:rPr>
          <w:rFonts w:ascii="Arial" w:eastAsia="Arial" w:hAnsi="Arial" w:cs="Arial"/>
          <w:color w:val="000000" w:themeColor="text1"/>
          <w:sz w:val="24"/>
          <w:szCs w:val="24"/>
          <w:lang w:val="ca-ES"/>
        </w:rPr>
        <w:t>els mèrits específics corresponents</w:t>
      </w:r>
      <w:r w:rsidR="00F00BD6" w:rsidRPr="00B314A4">
        <w:rPr>
          <w:rFonts w:ascii="Arial" w:eastAsia="Arial" w:hAnsi="Arial" w:cs="Arial"/>
          <w:color w:val="000000" w:themeColor="text1"/>
          <w:sz w:val="24"/>
          <w:szCs w:val="24"/>
          <w:lang w:val="ca-ES"/>
        </w:rPr>
        <w:t xml:space="preserve"> </w:t>
      </w:r>
      <w:r w:rsidR="00A933FB" w:rsidRPr="00B314A4">
        <w:rPr>
          <w:rFonts w:ascii="Arial" w:eastAsia="Arial" w:hAnsi="Arial" w:cs="Arial"/>
          <w:color w:val="000000" w:themeColor="text1"/>
          <w:sz w:val="24"/>
          <w:szCs w:val="24"/>
          <w:lang w:val="ca-ES"/>
        </w:rPr>
        <w:t>descrits</w:t>
      </w:r>
      <w:r w:rsidR="00F00BD6" w:rsidRPr="00B314A4">
        <w:rPr>
          <w:rFonts w:ascii="Arial" w:eastAsia="Arial" w:hAnsi="Arial" w:cs="Arial"/>
          <w:color w:val="000000" w:themeColor="text1"/>
          <w:sz w:val="24"/>
          <w:szCs w:val="24"/>
          <w:lang w:val="ca-ES"/>
        </w:rPr>
        <w:t xml:space="preserve"> en </w:t>
      </w:r>
      <w:r w:rsidR="00F00BD6" w:rsidRPr="00B314A4">
        <w:rPr>
          <w:rFonts w:ascii="Arial" w:eastAsia="Arial" w:hAnsi="Arial" w:cs="Arial"/>
          <w:sz w:val="24"/>
          <w:szCs w:val="24"/>
          <w:lang w:val="ca-ES"/>
        </w:rPr>
        <w:t>l'</w:t>
      </w:r>
      <w:r w:rsidRPr="00B314A4">
        <w:rPr>
          <w:rFonts w:ascii="Arial" w:eastAsia="Arial" w:hAnsi="Arial" w:cs="Arial"/>
          <w:sz w:val="24"/>
          <w:szCs w:val="24"/>
          <w:lang w:val="ca-ES"/>
        </w:rPr>
        <w:t>A</w:t>
      </w:r>
      <w:r w:rsidR="00F00BD6" w:rsidRPr="00B314A4">
        <w:rPr>
          <w:rFonts w:ascii="Arial" w:eastAsia="Arial" w:hAnsi="Arial" w:cs="Arial"/>
          <w:sz w:val="24"/>
          <w:szCs w:val="24"/>
          <w:lang w:val="ca-ES"/>
        </w:rPr>
        <w:t xml:space="preserve">nnex II </w:t>
      </w:r>
      <w:r w:rsidR="009D400C" w:rsidRPr="00B314A4">
        <w:rPr>
          <w:rFonts w:ascii="Arial" w:eastAsia="Arial" w:hAnsi="Arial" w:cs="Arial"/>
          <w:color w:val="000000" w:themeColor="text1"/>
          <w:sz w:val="24"/>
          <w:szCs w:val="24"/>
          <w:lang w:val="ca-ES"/>
        </w:rPr>
        <w:t>per als perfils professionals als quals s'opta</w:t>
      </w:r>
      <w:r w:rsidR="7E3CEF0E" w:rsidRPr="00B314A4">
        <w:rPr>
          <w:rFonts w:ascii="Arial" w:eastAsia="Arial" w:hAnsi="Arial" w:cs="Arial"/>
          <w:color w:val="000000" w:themeColor="text1"/>
          <w:sz w:val="24"/>
          <w:szCs w:val="24"/>
          <w:lang w:val="ca-ES"/>
        </w:rPr>
        <w:t>.</w:t>
      </w:r>
    </w:p>
    <w:p w14:paraId="00CF7DE0" w14:textId="6543398B" w:rsidR="648BC983" w:rsidRPr="00B314A4" w:rsidRDefault="002055D1" w:rsidP="00EA13C3">
      <w:pPr>
        <w:pStyle w:val="Standard"/>
        <w:spacing w:line="276" w:lineRule="auto"/>
        <w:jc w:val="both"/>
        <w:rPr>
          <w:rFonts w:ascii="Arial" w:eastAsia="Arial" w:hAnsi="Arial" w:cs="Arial"/>
          <w:color w:val="000000" w:themeColor="text1"/>
          <w:sz w:val="24"/>
          <w:szCs w:val="24"/>
          <w:lang w:val="ca-ES"/>
        </w:rPr>
      </w:pPr>
      <w:r w:rsidRPr="00B314A4">
        <w:rPr>
          <w:rFonts w:ascii="Arial" w:eastAsia="Arial" w:hAnsi="Arial" w:cs="Arial"/>
          <w:color w:val="000000" w:themeColor="text1"/>
          <w:sz w:val="24"/>
          <w:szCs w:val="24"/>
          <w:lang w:val="ca-ES"/>
        </w:rPr>
        <w:t>3</w:t>
      </w:r>
      <w:r w:rsidR="002801D6" w:rsidRPr="00B314A4">
        <w:rPr>
          <w:rFonts w:ascii="Arial" w:eastAsia="Arial" w:hAnsi="Arial" w:cs="Arial"/>
          <w:color w:val="000000" w:themeColor="text1"/>
          <w:sz w:val="24"/>
          <w:szCs w:val="24"/>
          <w:lang w:val="ca-ES"/>
        </w:rPr>
        <w:t>. Els requisits de participació, així com els mèrits assenyalats en l’Annex II</w:t>
      </w:r>
      <w:r w:rsidR="00845C04" w:rsidRPr="00B314A4">
        <w:rPr>
          <w:rFonts w:ascii="Arial" w:eastAsia="Arial" w:hAnsi="Arial" w:cs="Arial"/>
          <w:color w:val="000000" w:themeColor="text1"/>
          <w:sz w:val="24"/>
          <w:szCs w:val="24"/>
          <w:lang w:val="ca-ES"/>
        </w:rPr>
        <w:t>I</w:t>
      </w:r>
      <w:r w:rsidR="002801D6" w:rsidRPr="00B314A4">
        <w:rPr>
          <w:rFonts w:ascii="Arial" w:eastAsia="Arial" w:hAnsi="Arial" w:cs="Arial"/>
          <w:color w:val="000000" w:themeColor="text1"/>
          <w:sz w:val="24"/>
          <w:szCs w:val="24"/>
          <w:lang w:val="ca-ES"/>
        </w:rPr>
        <w:t xml:space="preserve"> d’aquesta resolució que s’al·leguen, hauran d’haver-se adquirit i registrat amb anterioritat a la data de finalització del termini de presentació de sol·licituds.</w:t>
      </w:r>
    </w:p>
    <w:p w14:paraId="2A19903A" w14:textId="77777777" w:rsidR="002801D6" w:rsidRPr="00B314A4" w:rsidRDefault="002801D6" w:rsidP="00EA13C3">
      <w:pPr>
        <w:pStyle w:val="Standard"/>
        <w:spacing w:line="276" w:lineRule="auto"/>
        <w:jc w:val="both"/>
        <w:rPr>
          <w:rFonts w:ascii="Arial" w:eastAsia="Arial" w:hAnsi="Arial" w:cs="Arial"/>
          <w:color w:val="000000" w:themeColor="text1"/>
          <w:sz w:val="24"/>
          <w:szCs w:val="24"/>
          <w:lang w:val="ca-ES"/>
        </w:rPr>
      </w:pPr>
    </w:p>
    <w:p w14:paraId="771D1CC2" w14:textId="2671D3A0" w:rsidR="002F27DF" w:rsidRPr="00B314A4" w:rsidRDefault="00F712A2" w:rsidP="00EA13C3">
      <w:pPr>
        <w:pStyle w:val="Textindependent"/>
        <w:spacing w:after="0" w:line="276" w:lineRule="auto"/>
        <w:rPr>
          <w:rFonts w:ascii="Arial" w:eastAsia="Arial" w:hAnsi="Arial" w:cs="Arial"/>
          <w:color w:val="000000" w:themeColor="text1"/>
          <w:sz w:val="24"/>
          <w:szCs w:val="24"/>
          <w:lang w:val="ca-ES"/>
        </w:rPr>
      </w:pPr>
      <w:r w:rsidRPr="00B314A4">
        <w:rPr>
          <w:rFonts w:ascii="Arial" w:eastAsia="Arial" w:hAnsi="Arial" w:cs="Arial"/>
          <w:color w:val="000000" w:themeColor="text1"/>
          <w:sz w:val="24"/>
          <w:szCs w:val="24"/>
          <w:lang w:val="ca-ES"/>
        </w:rPr>
        <w:t>B</w:t>
      </w:r>
      <w:r w:rsidR="00924F32" w:rsidRPr="00B314A4">
        <w:rPr>
          <w:rFonts w:ascii="Arial" w:eastAsia="Arial" w:hAnsi="Arial" w:cs="Arial"/>
          <w:color w:val="000000" w:themeColor="text1"/>
          <w:sz w:val="24"/>
          <w:szCs w:val="24"/>
          <w:lang w:val="ca-ES"/>
        </w:rPr>
        <w:t xml:space="preserve">ase </w:t>
      </w:r>
      <w:r w:rsidR="002055D1" w:rsidRPr="00B314A4">
        <w:rPr>
          <w:rFonts w:ascii="Arial" w:eastAsia="Arial" w:hAnsi="Arial" w:cs="Arial"/>
          <w:color w:val="000000" w:themeColor="text1"/>
          <w:sz w:val="24"/>
          <w:szCs w:val="24"/>
          <w:lang w:val="ca-ES"/>
        </w:rPr>
        <w:t>tercera</w:t>
      </w:r>
      <w:r w:rsidR="00C7682E" w:rsidRPr="00B314A4">
        <w:rPr>
          <w:rFonts w:ascii="Arial" w:eastAsia="Arial" w:hAnsi="Arial" w:cs="Arial"/>
          <w:color w:val="000000" w:themeColor="text1"/>
          <w:sz w:val="24"/>
          <w:szCs w:val="24"/>
          <w:lang w:val="ca-ES"/>
        </w:rPr>
        <w:t>. Presentació de sol·licituds i docum</w:t>
      </w:r>
      <w:r w:rsidR="0DECD499" w:rsidRPr="00B314A4">
        <w:rPr>
          <w:rFonts w:ascii="Arial" w:eastAsia="Arial" w:hAnsi="Arial" w:cs="Arial"/>
          <w:color w:val="000000" w:themeColor="text1"/>
          <w:sz w:val="24"/>
          <w:szCs w:val="24"/>
          <w:lang w:val="ca-ES"/>
        </w:rPr>
        <w:t>e</w:t>
      </w:r>
      <w:r w:rsidR="00C7682E" w:rsidRPr="00B314A4">
        <w:rPr>
          <w:rFonts w:ascii="Arial" w:eastAsia="Arial" w:hAnsi="Arial" w:cs="Arial"/>
          <w:color w:val="000000" w:themeColor="text1"/>
          <w:sz w:val="24"/>
          <w:szCs w:val="24"/>
          <w:lang w:val="ca-ES"/>
        </w:rPr>
        <w:t>ntació</w:t>
      </w:r>
    </w:p>
    <w:p w14:paraId="7EEEB320" w14:textId="3114AECC" w:rsidR="00FE71D0" w:rsidRPr="00B314A4" w:rsidRDefault="00AD5BB1" w:rsidP="00EA13C3">
      <w:pPr>
        <w:pStyle w:val="Textindependent"/>
        <w:spacing w:after="0" w:line="276" w:lineRule="auto"/>
        <w:jc w:val="both"/>
        <w:rPr>
          <w:rFonts w:ascii="Arial" w:eastAsia="Arial" w:hAnsi="Arial" w:cs="Arial"/>
          <w:color w:val="000000" w:themeColor="text1"/>
          <w:sz w:val="24"/>
          <w:szCs w:val="24"/>
          <w:lang w:val="ca-ES"/>
        </w:rPr>
      </w:pPr>
      <w:r w:rsidRPr="00B314A4">
        <w:rPr>
          <w:rFonts w:ascii="Arial" w:eastAsia="Arial" w:hAnsi="Arial" w:cs="Arial"/>
          <w:color w:val="000000" w:themeColor="text1"/>
          <w:sz w:val="24"/>
          <w:szCs w:val="24"/>
          <w:lang w:val="ca-ES"/>
        </w:rPr>
        <w:t>1.</w:t>
      </w:r>
      <w:r w:rsidR="00C91C16" w:rsidRPr="00B314A4">
        <w:rPr>
          <w:rFonts w:ascii="Arial" w:eastAsia="Arial" w:hAnsi="Arial" w:cs="Arial"/>
          <w:color w:val="000000" w:themeColor="text1"/>
          <w:sz w:val="24"/>
          <w:szCs w:val="24"/>
          <w:lang w:val="ca-ES"/>
        </w:rPr>
        <w:t xml:space="preserve"> </w:t>
      </w:r>
      <w:r w:rsidRPr="00B314A4">
        <w:rPr>
          <w:rFonts w:ascii="Arial" w:eastAsia="Arial" w:hAnsi="Arial" w:cs="Arial"/>
          <w:color w:val="000000" w:themeColor="text1"/>
          <w:sz w:val="24"/>
          <w:szCs w:val="24"/>
          <w:lang w:val="ca-ES"/>
        </w:rPr>
        <w:t xml:space="preserve">Per a participar en el procés de selecció, les persones aspirants hauran </w:t>
      </w:r>
      <w:r w:rsidR="00924F32" w:rsidRPr="00B314A4">
        <w:rPr>
          <w:rFonts w:ascii="Arial" w:eastAsia="Arial" w:hAnsi="Arial" w:cs="Arial"/>
          <w:color w:val="000000" w:themeColor="text1"/>
          <w:sz w:val="24"/>
          <w:szCs w:val="24"/>
          <w:lang w:val="ca-ES"/>
        </w:rPr>
        <w:t>d’emplenar</w:t>
      </w:r>
      <w:r w:rsidRPr="00B314A4">
        <w:rPr>
          <w:rFonts w:ascii="Arial" w:eastAsia="Arial" w:hAnsi="Arial" w:cs="Arial"/>
          <w:color w:val="000000" w:themeColor="text1"/>
          <w:sz w:val="24"/>
          <w:szCs w:val="24"/>
          <w:lang w:val="ca-ES"/>
        </w:rPr>
        <w:t xml:space="preserve"> la sol·licitud de </w:t>
      </w:r>
      <w:r w:rsidRPr="00B314A4">
        <w:rPr>
          <w:rFonts w:ascii="Arial" w:eastAsia="Arial" w:hAnsi="Arial" w:cs="Arial"/>
          <w:sz w:val="24"/>
          <w:szCs w:val="24"/>
          <w:lang w:val="ca-ES"/>
        </w:rPr>
        <w:t xml:space="preserve">participació </w:t>
      </w:r>
      <w:r w:rsidR="0053705C" w:rsidRPr="00B314A4">
        <w:rPr>
          <w:rFonts w:ascii="Arial" w:eastAsia="Arial" w:hAnsi="Arial" w:cs="Arial"/>
          <w:sz w:val="24"/>
          <w:szCs w:val="24"/>
          <w:lang w:val="ca-ES"/>
        </w:rPr>
        <w:t>(</w:t>
      </w:r>
      <w:r w:rsidR="00924F32" w:rsidRPr="00B314A4">
        <w:rPr>
          <w:rFonts w:ascii="Arial" w:eastAsia="Arial" w:hAnsi="Arial" w:cs="Arial"/>
          <w:sz w:val="24"/>
          <w:szCs w:val="24"/>
          <w:lang w:val="ca-ES"/>
        </w:rPr>
        <w:t>A</w:t>
      </w:r>
      <w:r w:rsidRPr="00B314A4">
        <w:rPr>
          <w:rFonts w:ascii="Arial" w:eastAsia="Arial" w:hAnsi="Arial" w:cs="Arial"/>
          <w:sz w:val="24"/>
          <w:szCs w:val="24"/>
          <w:lang w:val="ca-ES"/>
        </w:rPr>
        <w:t>nnex I</w:t>
      </w:r>
      <w:r w:rsidR="0053705C" w:rsidRPr="00B314A4">
        <w:rPr>
          <w:rFonts w:ascii="Arial" w:eastAsia="Arial" w:hAnsi="Arial" w:cs="Arial"/>
          <w:sz w:val="24"/>
          <w:szCs w:val="24"/>
          <w:lang w:val="ca-ES"/>
        </w:rPr>
        <w:t xml:space="preserve">), </w:t>
      </w:r>
      <w:r w:rsidR="5B933C33" w:rsidRPr="00B314A4">
        <w:rPr>
          <w:rFonts w:ascii="Arial" w:eastAsia="Arial" w:hAnsi="Arial" w:cs="Arial"/>
          <w:color w:val="000000" w:themeColor="text1"/>
          <w:sz w:val="24"/>
          <w:szCs w:val="24"/>
          <w:lang w:val="ca-ES"/>
        </w:rPr>
        <w:t xml:space="preserve">el full </w:t>
      </w:r>
      <w:proofErr w:type="spellStart"/>
      <w:r w:rsidR="5B933C33" w:rsidRPr="00B314A4">
        <w:rPr>
          <w:rFonts w:ascii="Arial" w:eastAsia="Arial" w:hAnsi="Arial" w:cs="Arial"/>
          <w:color w:val="000000" w:themeColor="text1"/>
          <w:sz w:val="24"/>
          <w:szCs w:val="24"/>
          <w:lang w:val="ca-ES"/>
        </w:rPr>
        <w:t>d’autobaremació</w:t>
      </w:r>
      <w:proofErr w:type="spellEnd"/>
      <w:r w:rsidR="5B933C33" w:rsidRPr="00B314A4">
        <w:rPr>
          <w:rFonts w:ascii="Arial" w:eastAsia="Arial" w:hAnsi="Arial" w:cs="Arial"/>
          <w:color w:val="000000" w:themeColor="text1"/>
          <w:sz w:val="24"/>
          <w:szCs w:val="24"/>
          <w:lang w:val="ca-ES"/>
        </w:rPr>
        <w:t xml:space="preserve"> </w:t>
      </w:r>
      <w:r w:rsidR="5B933C33" w:rsidRPr="00B314A4">
        <w:rPr>
          <w:rFonts w:ascii="Arial" w:eastAsia="Arial" w:hAnsi="Arial" w:cs="Arial"/>
          <w:sz w:val="24"/>
          <w:szCs w:val="24"/>
          <w:lang w:val="ca-ES"/>
        </w:rPr>
        <w:t>(</w:t>
      </w:r>
      <w:r w:rsidR="00924F32" w:rsidRPr="00B314A4">
        <w:rPr>
          <w:rFonts w:ascii="Arial" w:eastAsia="Arial" w:hAnsi="Arial" w:cs="Arial"/>
          <w:sz w:val="24"/>
          <w:szCs w:val="24"/>
          <w:lang w:val="ca-ES"/>
        </w:rPr>
        <w:t>A</w:t>
      </w:r>
      <w:r w:rsidR="5B933C33" w:rsidRPr="00B314A4">
        <w:rPr>
          <w:rFonts w:ascii="Arial" w:eastAsia="Arial" w:hAnsi="Arial" w:cs="Arial"/>
          <w:sz w:val="24"/>
          <w:szCs w:val="24"/>
          <w:lang w:val="ca-ES"/>
        </w:rPr>
        <w:t xml:space="preserve">nnex IV), </w:t>
      </w:r>
      <w:r w:rsidR="5B933C33" w:rsidRPr="00B314A4">
        <w:rPr>
          <w:rFonts w:ascii="Arial" w:eastAsia="Arial" w:hAnsi="Arial" w:cs="Arial"/>
          <w:color w:val="000000" w:themeColor="text1"/>
          <w:sz w:val="24"/>
          <w:szCs w:val="24"/>
          <w:lang w:val="ca-ES"/>
        </w:rPr>
        <w:t>la declaració d’acceptació horària</w:t>
      </w:r>
      <w:r w:rsidR="00EC7EE4" w:rsidRPr="00B314A4">
        <w:rPr>
          <w:rFonts w:ascii="Arial" w:eastAsia="Arial" w:hAnsi="Arial" w:cs="Arial"/>
          <w:color w:val="000000" w:themeColor="text1"/>
          <w:sz w:val="24"/>
          <w:szCs w:val="24"/>
          <w:lang w:val="ca-ES"/>
        </w:rPr>
        <w:t xml:space="preserve"> i de mobilitat</w:t>
      </w:r>
      <w:r w:rsidR="5B933C33" w:rsidRPr="00B314A4">
        <w:rPr>
          <w:rFonts w:ascii="Arial" w:eastAsia="Arial" w:hAnsi="Arial" w:cs="Arial"/>
          <w:color w:val="000000" w:themeColor="text1"/>
          <w:sz w:val="24"/>
          <w:szCs w:val="24"/>
          <w:lang w:val="ca-ES"/>
        </w:rPr>
        <w:t xml:space="preserve"> </w:t>
      </w:r>
      <w:r w:rsidR="5B933C33" w:rsidRPr="00B314A4">
        <w:rPr>
          <w:rFonts w:ascii="Arial" w:eastAsia="Arial" w:hAnsi="Arial" w:cs="Arial"/>
          <w:sz w:val="24"/>
          <w:szCs w:val="24"/>
          <w:lang w:val="ca-ES"/>
        </w:rPr>
        <w:t>(</w:t>
      </w:r>
      <w:r w:rsidR="00924F32" w:rsidRPr="00B314A4">
        <w:rPr>
          <w:rFonts w:ascii="Arial" w:eastAsia="Arial" w:hAnsi="Arial" w:cs="Arial"/>
          <w:sz w:val="24"/>
          <w:szCs w:val="24"/>
          <w:lang w:val="ca-ES"/>
        </w:rPr>
        <w:t>A</w:t>
      </w:r>
      <w:r w:rsidR="5B933C33" w:rsidRPr="00B314A4">
        <w:rPr>
          <w:rFonts w:ascii="Arial" w:eastAsia="Arial" w:hAnsi="Arial" w:cs="Arial"/>
          <w:sz w:val="24"/>
          <w:szCs w:val="24"/>
          <w:lang w:val="ca-ES"/>
        </w:rPr>
        <w:t>nnex V)</w:t>
      </w:r>
      <w:r w:rsidR="002801D6" w:rsidRPr="00B314A4">
        <w:rPr>
          <w:rFonts w:ascii="Arial" w:eastAsia="Arial" w:hAnsi="Arial" w:cs="Arial"/>
          <w:sz w:val="24"/>
          <w:szCs w:val="24"/>
          <w:lang w:val="ca-ES"/>
        </w:rPr>
        <w:t>,</w:t>
      </w:r>
      <w:r w:rsidR="5B933C33" w:rsidRPr="00B314A4">
        <w:rPr>
          <w:rFonts w:ascii="Arial" w:eastAsia="Arial" w:hAnsi="Arial" w:cs="Arial"/>
          <w:sz w:val="24"/>
          <w:szCs w:val="24"/>
          <w:lang w:val="ca-ES"/>
        </w:rPr>
        <w:t xml:space="preserve"> </w:t>
      </w:r>
      <w:r w:rsidR="002801D6" w:rsidRPr="00B314A4">
        <w:rPr>
          <w:rFonts w:ascii="Arial" w:eastAsia="Arial" w:hAnsi="Arial" w:cs="Arial"/>
          <w:color w:val="000000" w:themeColor="text1"/>
          <w:sz w:val="24"/>
          <w:szCs w:val="24"/>
          <w:lang w:val="ca-ES"/>
        </w:rPr>
        <w:t xml:space="preserve">i adjuntar la documentació referida en l’apartat </w:t>
      </w:r>
      <w:r w:rsidR="00D0030D" w:rsidRPr="00B314A4">
        <w:rPr>
          <w:rFonts w:ascii="Arial" w:eastAsia="Arial" w:hAnsi="Arial" w:cs="Arial"/>
          <w:color w:val="000000" w:themeColor="text1"/>
          <w:sz w:val="24"/>
          <w:szCs w:val="24"/>
          <w:lang w:val="ca-ES"/>
        </w:rPr>
        <w:t>4</w:t>
      </w:r>
      <w:r w:rsidR="002801D6" w:rsidRPr="00B314A4">
        <w:rPr>
          <w:rFonts w:ascii="Arial" w:eastAsia="Arial" w:hAnsi="Arial" w:cs="Arial"/>
          <w:color w:val="000000" w:themeColor="text1"/>
          <w:sz w:val="24"/>
          <w:szCs w:val="24"/>
          <w:lang w:val="ca-ES"/>
        </w:rPr>
        <w:t xml:space="preserve"> d’aquesta base.</w:t>
      </w:r>
      <w:r w:rsidR="00845C04" w:rsidRPr="00B314A4">
        <w:rPr>
          <w:rFonts w:ascii="Arial" w:eastAsia="Arial" w:hAnsi="Arial" w:cs="Arial"/>
          <w:color w:val="000000" w:themeColor="text1"/>
          <w:sz w:val="24"/>
          <w:szCs w:val="24"/>
          <w:lang w:val="ca-ES"/>
        </w:rPr>
        <w:t xml:space="preserve"> </w:t>
      </w:r>
    </w:p>
    <w:p w14:paraId="0A7A1CD8" w14:textId="49559857" w:rsidR="008615BB" w:rsidRPr="00B314A4" w:rsidRDefault="008615BB" w:rsidP="00EA13C3">
      <w:pPr>
        <w:pStyle w:val="Textindependent"/>
        <w:spacing w:after="0" w:line="276" w:lineRule="auto"/>
        <w:jc w:val="both"/>
        <w:rPr>
          <w:rFonts w:ascii="Arial" w:hAnsi="Arial" w:cs="Arial"/>
          <w:sz w:val="24"/>
          <w:szCs w:val="24"/>
          <w:lang w:val="ca-ES"/>
        </w:rPr>
      </w:pPr>
      <w:r w:rsidRPr="00B314A4">
        <w:rPr>
          <w:rFonts w:ascii="Arial" w:hAnsi="Arial" w:cs="Arial"/>
          <w:sz w:val="24"/>
          <w:szCs w:val="24"/>
          <w:lang w:val="ca-ES"/>
        </w:rPr>
        <w:t>2. Les persones aspirants podran optar a un únic àmbit d’especialització i fins a un màxim de tres llocs de treball de l’àmbit seleccionat</w:t>
      </w:r>
      <w:r w:rsidR="00D0030D" w:rsidRPr="00B314A4">
        <w:rPr>
          <w:rFonts w:ascii="Arial" w:hAnsi="Arial" w:cs="Arial"/>
          <w:sz w:val="24"/>
          <w:szCs w:val="24"/>
          <w:lang w:val="ca-ES"/>
        </w:rPr>
        <w:t xml:space="preserve"> i de l’especialitat des de la qual s’opta</w:t>
      </w:r>
      <w:r w:rsidRPr="00B314A4">
        <w:rPr>
          <w:rFonts w:ascii="Arial" w:hAnsi="Arial" w:cs="Arial"/>
          <w:sz w:val="24"/>
          <w:szCs w:val="24"/>
          <w:lang w:val="ca-ES"/>
        </w:rPr>
        <w:t>.</w:t>
      </w:r>
    </w:p>
    <w:p w14:paraId="56DFFBFA" w14:textId="581099F5" w:rsidR="00924F32" w:rsidRPr="00B314A4" w:rsidRDefault="00D0030D" w:rsidP="00EA13C3">
      <w:pPr>
        <w:pStyle w:val="Textindependent"/>
        <w:spacing w:after="0" w:line="276" w:lineRule="auto"/>
        <w:jc w:val="both"/>
        <w:rPr>
          <w:rFonts w:ascii="Arial" w:eastAsia="Arial" w:hAnsi="Arial" w:cs="Arial"/>
          <w:color w:val="000000" w:themeColor="text1"/>
          <w:sz w:val="24"/>
          <w:szCs w:val="24"/>
          <w:lang w:val="ca-ES"/>
        </w:rPr>
      </w:pPr>
      <w:r w:rsidRPr="00B314A4">
        <w:rPr>
          <w:rFonts w:ascii="Arial" w:eastAsia="Arial" w:hAnsi="Arial" w:cs="Arial"/>
          <w:color w:val="000000" w:themeColor="text1"/>
          <w:sz w:val="24"/>
          <w:szCs w:val="24"/>
          <w:lang w:val="ca-ES"/>
        </w:rPr>
        <w:t>3</w:t>
      </w:r>
      <w:r w:rsidR="40BFBD8B" w:rsidRPr="00B314A4">
        <w:rPr>
          <w:rFonts w:ascii="Arial" w:eastAsia="Arial" w:hAnsi="Arial" w:cs="Arial"/>
          <w:color w:val="000000" w:themeColor="text1"/>
          <w:sz w:val="24"/>
          <w:szCs w:val="24"/>
          <w:lang w:val="ca-ES"/>
        </w:rPr>
        <w:t>.</w:t>
      </w:r>
      <w:r w:rsidR="00C91C16" w:rsidRPr="00B314A4">
        <w:rPr>
          <w:rFonts w:ascii="Arial" w:eastAsia="Arial" w:hAnsi="Arial" w:cs="Arial"/>
          <w:color w:val="000000" w:themeColor="text1"/>
          <w:sz w:val="24"/>
          <w:szCs w:val="24"/>
          <w:lang w:val="ca-ES"/>
        </w:rPr>
        <w:t xml:space="preserve"> </w:t>
      </w:r>
      <w:r w:rsidR="27A8BE40" w:rsidRPr="00B314A4">
        <w:rPr>
          <w:rFonts w:ascii="Arial" w:eastAsia="Arial" w:hAnsi="Arial" w:cs="Arial"/>
          <w:color w:val="000000" w:themeColor="text1"/>
          <w:sz w:val="24"/>
          <w:szCs w:val="24"/>
          <w:lang w:val="ca-ES"/>
        </w:rPr>
        <w:t xml:space="preserve">Les persones aspirants seguiran </w:t>
      </w:r>
      <w:r w:rsidR="00C7682E" w:rsidRPr="00B314A4">
        <w:rPr>
          <w:rFonts w:ascii="Arial" w:eastAsia="Arial" w:hAnsi="Arial" w:cs="Arial"/>
          <w:color w:val="000000" w:themeColor="text1"/>
          <w:sz w:val="24"/>
          <w:szCs w:val="24"/>
          <w:lang w:val="ca-ES"/>
        </w:rPr>
        <w:t>l</w:t>
      </w:r>
      <w:r w:rsidR="193CF148" w:rsidRPr="00B314A4">
        <w:rPr>
          <w:rFonts w:ascii="Arial" w:eastAsia="Arial" w:hAnsi="Arial" w:cs="Arial"/>
          <w:color w:val="000000" w:themeColor="text1"/>
          <w:sz w:val="24"/>
          <w:szCs w:val="24"/>
          <w:lang w:val="ca-ES"/>
        </w:rPr>
        <w:t>e</w:t>
      </w:r>
      <w:r w:rsidR="00C7682E" w:rsidRPr="00B314A4">
        <w:rPr>
          <w:rFonts w:ascii="Arial" w:eastAsia="Arial" w:hAnsi="Arial" w:cs="Arial"/>
          <w:color w:val="000000" w:themeColor="text1"/>
          <w:sz w:val="24"/>
          <w:szCs w:val="24"/>
          <w:lang w:val="ca-ES"/>
        </w:rPr>
        <w:t>s instruccions correspo</w:t>
      </w:r>
      <w:r w:rsidR="135A8D06" w:rsidRPr="00B314A4">
        <w:rPr>
          <w:rFonts w:ascii="Arial" w:eastAsia="Arial" w:hAnsi="Arial" w:cs="Arial"/>
          <w:color w:val="000000" w:themeColor="text1"/>
          <w:sz w:val="24"/>
          <w:szCs w:val="24"/>
          <w:lang w:val="ca-ES"/>
        </w:rPr>
        <w:t>n</w:t>
      </w:r>
      <w:r w:rsidR="00C7682E" w:rsidRPr="00B314A4">
        <w:rPr>
          <w:rFonts w:ascii="Arial" w:eastAsia="Arial" w:hAnsi="Arial" w:cs="Arial"/>
          <w:color w:val="000000" w:themeColor="text1"/>
          <w:sz w:val="24"/>
          <w:szCs w:val="24"/>
          <w:lang w:val="ca-ES"/>
        </w:rPr>
        <w:t xml:space="preserve">ents </w:t>
      </w:r>
      <w:r w:rsidR="3ADD797B" w:rsidRPr="00B314A4">
        <w:rPr>
          <w:rFonts w:ascii="Arial" w:eastAsia="Arial" w:hAnsi="Arial" w:cs="Arial"/>
          <w:color w:val="000000" w:themeColor="text1"/>
          <w:sz w:val="24"/>
          <w:szCs w:val="24"/>
          <w:lang w:val="ca-ES"/>
        </w:rPr>
        <w:t>per a presentar-les per via telemàtica, utilitzant els formularis específics dissenyats per a aquesta convocatòria</w:t>
      </w:r>
      <w:r w:rsidR="00924F32" w:rsidRPr="00B314A4">
        <w:rPr>
          <w:rFonts w:ascii="Arial" w:eastAsia="Arial" w:hAnsi="Arial" w:cs="Arial"/>
          <w:color w:val="000000" w:themeColor="text1"/>
          <w:sz w:val="24"/>
          <w:szCs w:val="24"/>
          <w:lang w:val="ca-ES"/>
        </w:rPr>
        <w:t>,</w:t>
      </w:r>
      <w:r w:rsidR="3ADD797B" w:rsidRPr="00B314A4">
        <w:rPr>
          <w:rFonts w:ascii="Arial" w:eastAsia="Arial" w:hAnsi="Arial" w:cs="Arial"/>
          <w:color w:val="000000" w:themeColor="text1"/>
          <w:sz w:val="24"/>
          <w:szCs w:val="24"/>
          <w:lang w:val="ca-ES"/>
        </w:rPr>
        <w:t xml:space="preserve"> que esta</w:t>
      </w:r>
      <w:r w:rsidR="00924F32" w:rsidRPr="00B314A4">
        <w:rPr>
          <w:rFonts w:ascii="Arial" w:eastAsia="Arial" w:hAnsi="Arial" w:cs="Arial"/>
          <w:color w:val="000000" w:themeColor="text1"/>
          <w:sz w:val="24"/>
          <w:szCs w:val="24"/>
          <w:lang w:val="ca-ES"/>
        </w:rPr>
        <w:t>ra</w:t>
      </w:r>
      <w:r w:rsidR="3ADD797B" w:rsidRPr="00B314A4">
        <w:rPr>
          <w:rFonts w:ascii="Arial" w:eastAsia="Arial" w:hAnsi="Arial" w:cs="Arial"/>
          <w:color w:val="000000" w:themeColor="text1"/>
          <w:sz w:val="24"/>
          <w:szCs w:val="24"/>
          <w:lang w:val="ca-ES"/>
        </w:rPr>
        <w:t>n disponibles en la</w:t>
      </w:r>
      <w:r w:rsidR="008545AB" w:rsidRPr="00B314A4">
        <w:rPr>
          <w:rFonts w:ascii="Arial" w:eastAsia="Arial" w:hAnsi="Arial" w:cs="Arial"/>
          <w:color w:val="000000" w:themeColor="text1"/>
          <w:sz w:val="24"/>
          <w:szCs w:val="24"/>
          <w:lang w:val="ca-ES"/>
        </w:rPr>
        <w:t xml:space="preserve"> pàgina</w:t>
      </w:r>
      <w:r w:rsidR="3ADD797B" w:rsidRPr="00B314A4">
        <w:rPr>
          <w:rFonts w:ascii="Arial" w:eastAsia="Arial" w:hAnsi="Arial" w:cs="Arial"/>
          <w:color w:val="000000" w:themeColor="text1"/>
          <w:sz w:val="24"/>
          <w:szCs w:val="24"/>
          <w:lang w:val="ca-ES"/>
        </w:rPr>
        <w:t xml:space="preserve"> web</w:t>
      </w:r>
      <w:r w:rsidR="008545AB" w:rsidRPr="00B314A4">
        <w:rPr>
          <w:rFonts w:ascii="Arial" w:eastAsia="Arial" w:hAnsi="Arial" w:cs="Arial"/>
          <w:color w:val="000000" w:themeColor="text1"/>
          <w:sz w:val="24"/>
          <w:szCs w:val="24"/>
          <w:lang w:val="ca-ES"/>
        </w:rPr>
        <w:t xml:space="preserve"> </w:t>
      </w:r>
      <w:hyperlink r:id="rId11" w:history="1">
        <w:r w:rsidR="009124EF" w:rsidRPr="00B314A4">
          <w:rPr>
            <w:rStyle w:val="Enlla"/>
            <w:rFonts w:ascii="Arial" w:eastAsia="Arial" w:hAnsi="Arial" w:cs="Arial"/>
            <w:sz w:val="24"/>
            <w:szCs w:val="24"/>
            <w:lang w:val="ca-ES"/>
          </w:rPr>
          <w:t>https://ceice.gva.es/va/web/inclusioeducativa</w:t>
        </w:r>
      </w:hyperlink>
      <w:r w:rsidR="00320C77" w:rsidRPr="00B314A4">
        <w:rPr>
          <w:rFonts w:ascii="Arial" w:eastAsia="Arial" w:hAnsi="Arial" w:cs="Arial"/>
          <w:sz w:val="24"/>
          <w:szCs w:val="24"/>
          <w:lang w:val="ca-ES"/>
        </w:rPr>
        <w:t>.</w:t>
      </w:r>
      <w:r w:rsidR="588BF064" w:rsidRPr="00B314A4">
        <w:rPr>
          <w:rFonts w:ascii="Arial" w:eastAsia="Arial" w:hAnsi="Arial" w:cs="Arial"/>
          <w:color w:val="000000" w:themeColor="text1"/>
          <w:sz w:val="24"/>
          <w:szCs w:val="24"/>
          <w:lang w:val="ca-ES"/>
        </w:rPr>
        <w:t xml:space="preserve"> </w:t>
      </w:r>
      <w:r w:rsidR="00320C77" w:rsidRPr="00B314A4">
        <w:rPr>
          <w:rFonts w:ascii="Arial" w:eastAsia="Arial" w:hAnsi="Arial" w:cs="Arial"/>
          <w:color w:val="000000" w:themeColor="text1"/>
          <w:sz w:val="24"/>
          <w:szCs w:val="24"/>
          <w:lang w:val="ca-ES"/>
        </w:rPr>
        <w:t>La</w:t>
      </w:r>
      <w:r w:rsidR="3ADD797B" w:rsidRPr="00B314A4">
        <w:rPr>
          <w:rFonts w:ascii="Arial" w:eastAsia="Arial" w:hAnsi="Arial" w:cs="Arial"/>
          <w:color w:val="000000" w:themeColor="text1"/>
          <w:sz w:val="24"/>
          <w:szCs w:val="24"/>
          <w:lang w:val="ca-ES"/>
        </w:rPr>
        <w:t xml:space="preserve"> sol·licitud es podrà recuperar en qualsevol moment </w:t>
      </w:r>
      <w:r w:rsidR="00C91C16" w:rsidRPr="00B314A4">
        <w:rPr>
          <w:rFonts w:ascii="Arial" w:eastAsia="Arial" w:hAnsi="Arial" w:cs="Arial"/>
          <w:color w:val="000000" w:themeColor="text1"/>
          <w:sz w:val="24"/>
          <w:szCs w:val="24"/>
          <w:lang w:val="ca-ES"/>
        </w:rPr>
        <w:t xml:space="preserve">del tràmit </w:t>
      </w:r>
      <w:r w:rsidR="3ADD797B" w:rsidRPr="00B314A4">
        <w:rPr>
          <w:rFonts w:ascii="Arial" w:eastAsia="Arial" w:hAnsi="Arial" w:cs="Arial"/>
          <w:color w:val="000000" w:themeColor="text1"/>
          <w:sz w:val="24"/>
          <w:szCs w:val="24"/>
          <w:lang w:val="ca-ES"/>
        </w:rPr>
        <w:t xml:space="preserve">mentre el procés </w:t>
      </w:r>
      <w:proofErr w:type="spellStart"/>
      <w:r w:rsidR="00C91C16" w:rsidRPr="00B314A4">
        <w:rPr>
          <w:rFonts w:ascii="Arial" w:eastAsia="Arial" w:hAnsi="Arial" w:cs="Arial"/>
          <w:color w:val="000000" w:themeColor="text1"/>
          <w:sz w:val="24"/>
          <w:szCs w:val="24"/>
          <w:lang w:val="ca-ES"/>
        </w:rPr>
        <w:t>estiga</w:t>
      </w:r>
      <w:proofErr w:type="spellEnd"/>
      <w:r w:rsidR="3ADD797B" w:rsidRPr="00B314A4">
        <w:rPr>
          <w:rFonts w:ascii="Arial" w:eastAsia="Arial" w:hAnsi="Arial" w:cs="Arial"/>
          <w:color w:val="000000" w:themeColor="text1"/>
          <w:sz w:val="24"/>
          <w:szCs w:val="24"/>
          <w:lang w:val="ca-ES"/>
        </w:rPr>
        <w:t xml:space="preserve"> obert, mitjançant el número de sol·licitud i </w:t>
      </w:r>
      <w:r w:rsidR="00DB3516" w:rsidRPr="00B314A4">
        <w:rPr>
          <w:rFonts w:ascii="Arial" w:eastAsia="Arial" w:hAnsi="Arial" w:cs="Arial"/>
          <w:color w:val="000000" w:themeColor="text1"/>
          <w:sz w:val="24"/>
          <w:szCs w:val="24"/>
          <w:lang w:val="ca-ES"/>
        </w:rPr>
        <w:t>el correu electrònic</w:t>
      </w:r>
      <w:r w:rsidR="002C39E1" w:rsidRPr="00B314A4">
        <w:rPr>
          <w:rFonts w:ascii="Arial" w:eastAsia="Arial" w:hAnsi="Arial" w:cs="Arial"/>
          <w:color w:val="000000" w:themeColor="text1"/>
          <w:sz w:val="24"/>
          <w:szCs w:val="24"/>
          <w:lang w:val="ca-ES"/>
        </w:rPr>
        <w:t xml:space="preserve"> utilitzat</w:t>
      </w:r>
      <w:r w:rsidR="3ADD797B" w:rsidRPr="00B314A4">
        <w:rPr>
          <w:rFonts w:ascii="Arial" w:eastAsia="Arial" w:hAnsi="Arial" w:cs="Arial"/>
          <w:color w:val="000000" w:themeColor="text1"/>
          <w:sz w:val="24"/>
          <w:szCs w:val="24"/>
          <w:lang w:val="ca-ES"/>
        </w:rPr>
        <w:t>.</w:t>
      </w:r>
      <w:r w:rsidR="00C76750" w:rsidRPr="00B314A4">
        <w:rPr>
          <w:rFonts w:ascii="Arial" w:eastAsia="Arial" w:hAnsi="Arial" w:cs="Arial"/>
          <w:color w:val="000000" w:themeColor="text1"/>
          <w:sz w:val="24"/>
          <w:szCs w:val="24"/>
          <w:lang w:val="ca-ES"/>
        </w:rPr>
        <w:t xml:space="preserve"> </w:t>
      </w:r>
      <w:r w:rsidR="00C76750" w:rsidRPr="00B314A4">
        <w:rPr>
          <w:rFonts w:ascii="Arial" w:eastAsia="Arial" w:hAnsi="Arial" w:cs="Arial"/>
          <w:sz w:val="24"/>
          <w:szCs w:val="24"/>
          <w:lang w:val="ca-ES"/>
        </w:rPr>
        <w:t>En cas que presenten diverses sol·licituds, només es tindrà en compte la última sol·licitud presentada.</w:t>
      </w:r>
    </w:p>
    <w:p w14:paraId="771D1CC5" w14:textId="0DFAB017" w:rsidR="002F27DF" w:rsidRPr="00B314A4" w:rsidRDefault="00D0030D" w:rsidP="00EA13C3">
      <w:pPr>
        <w:pStyle w:val="Textindependent"/>
        <w:spacing w:after="0" w:line="276" w:lineRule="auto"/>
        <w:jc w:val="both"/>
        <w:rPr>
          <w:rFonts w:ascii="Arial" w:eastAsia="Arial" w:hAnsi="Arial" w:cs="Arial"/>
          <w:color w:val="000000" w:themeColor="text1"/>
          <w:sz w:val="24"/>
          <w:szCs w:val="24"/>
          <w:lang w:val="ca-ES"/>
        </w:rPr>
      </w:pPr>
      <w:r w:rsidRPr="00B314A4">
        <w:rPr>
          <w:rFonts w:ascii="Arial" w:eastAsia="Arial" w:hAnsi="Arial" w:cs="Arial"/>
          <w:color w:val="000000" w:themeColor="text1"/>
          <w:sz w:val="24"/>
          <w:szCs w:val="24"/>
          <w:lang w:val="ca-ES"/>
        </w:rPr>
        <w:lastRenderedPageBreak/>
        <w:t>4</w:t>
      </w:r>
      <w:r w:rsidR="3ADD797B" w:rsidRPr="00B314A4">
        <w:rPr>
          <w:rFonts w:ascii="Arial" w:eastAsia="Arial" w:hAnsi="Arial" w:cs="Arial"/>
          <w:color w:val="000000" w:themeColor="text1"/>
          <w:sz w:val="24"/>
          <w:szCs w:val="24"/>
          <w:lang w:val="ca-ES"/>
        </w:rPr>
        <w:t>.</w:t>
      </w:r>
      <w:r w:rsidR="004E53FC" w:rsidRPr="00B314A4">
        <w:rPr>
          <w:rFonts w:ascii="Arial" w:eastAsia="Arial" w:hAnsi="Arial" w:cs="Arial"/>
          <w:color w:val="000000" w:themeColor="text1"/>
          <w:sz w:val="24"/>
          <w:szCs w:val="24"/>
          <w:lang w:val="ca-ES"/>
        </w:rPr>
        <w:t xml:space="preserve"> </w:t>
      </w:r>
      <w:r w:rsidR="3ADD797B" w:rsidRPr="00B314A4">
        <w:rPr>
          <w:rFonts w:ascii="Arial" w:eastAsia="Arial" w:hAnsi="Arial" w:cs="Arial"/>
          <w:color w:val="000000" w:themeColor="text1"/>
          <w:sz w:val="24"/>
          <w:szCs w:val="24"/>
          <w:lang w:val="ca-ES"/>
        </w:rPr>
        <w:t>Una vegada emplenats</w:t>
      </w:r>
      <w:r w:rsidR="00924F32" w:rsidRPr="00B314A4">
        <w:rPr>
          <w:rFonts w:ascii="Arial" w:eastAsia="Arial" w:hAnsi="Arial" w:cs="Arial"/>
          <w:color w:val="000000" w:themeColor="text1"/>
          <w:sz w:val="24"/>
          <w:szCs w:val="24"/>
          <w:lang w:val="ca-ES"/>
        </w:rPr>
        <w:t xml:space="preserve"> </w:t>
      </w:r>
      <w:r w:rsidR="3ADD797B" w:rsidRPr="00B314A4">
        <w:rPr>
          <w:rFonts w:ascii="Arial" w:eastAsia="Arial" w:hAnsi="Arial" w:cs="Arial"/>
          <w:color w:val="000000" w:themeColor="text1"/>
          <w:sz w:val="24"/>
          <w:szCs w:val="24"/>
          <w:lang w:val="ca-ES"/>
        </w:rPr>
        <w:t xml:space="preserve">i signats </w:t>
      </w:r>
      <w:r w:rsidR="00924F32" w:rsidRPr="00B314A4">
        <w:rPr>
          <w:rFonts w:ascii="Arial" w:eastAsia="Arial" w:hAnsi="Arial" w:cs="Arial"/>
          <w:color w:val="000000" w:themeColor="text1"/>
          <w:sz w:val="24"/>
          <w:szCs w:val="24"/>
          <w:lang w:val="ca-ES"/>
        </w:rPr>
        <w:t>el</w:t>
      </w:r>
      <w:r w:rsidR="004817CC">
        <w:rPr>
          <w:rFonts w:ascii="Arial" w:eastAsia="Arial" w:hAnsi="Arial" w:cs="Arial"/>
          <w:color w:val="000000" w:themeColor="text1"/>
          <w:sz w:val="24"/>
          <w:szCs w:val="24"/>
          <w:lang w:val="ca-ES"/>
        </w:rPr>
        <w:t>s</w:t>
      </w:r>
      <w:r w:rsidR="00924F32" w:rsidRPr="00B314A4">
        <w:rPr>
          <w:rFonts w:ascii="Arial" w:eastAsia="Arial" w:hAnsi="Arial" w:cs="Arial"/>
          <w:color w:val="000000" w:themeColor="text1"/>
          <w:sz w:val="24"/>
          <w:szCs w:val="24"/>
          <w:lang w:val="ca-ES"/>
        </w:rPr>
        <w:t xml:space="preserve"> formularis</w:t>
      </w:r>
      <w:r w:rsidR="3ADD797B" w:rsidRPr="00B314A4">
        <w:rPr>
          <w:rFonts w:ascii="Arial" w:eastAsia="Arial" w:hAnsi="Arial" w:cs="Arial"/>
          <w:color w:val="000000" w:themeColor="text1"/>
          <w:sz w:val="24"/>
          <w:szCs w:val="24"/>
          <w:lang w:val="ca-ES"/>
        </w:rPr>
        <w:t xml:space="preserve"> </w:t>
      </w:r>
      <w:r w:rsidR="00924F32" w:rsidRPr="00B314A4">
        <w:rPr>
          <w:rFonts w:ascii="Arial" w:eastAsia="Arial" w:hAnsi="Arial" w:cs="Arial"/>
          <w:color w:val="000000" w:themeColor="text1"/>
          <w:sz w:val="24"/>
          <w:szCs w:val="24"/>
          <w:lang w:val="ca-ES"/>
        </w:rPr>
        <w:t>referits</w:t>
      </w:r>
      <w:r w:rsidR="3ADD797B" w:rsidRPr="00B314A4">
        <w:rPr>
          <w:rFonts w:ascii="Arial" w:eastAsia="Arial" w:hAnsi="Arial" w:cs="Arial"/>
          <w:color w:val="000000" w:themeColor="text1"/>
          <w:sz w:val="24"/>
          <w:szCs w:val="24"/>
          <w:lang w:val="ca-ES"/>
        </w:rPr>
        <w:t xml:space="preserve"> en el punt 1 d'aquesta base </w:t>
      </w:r>
      <w:r w:rsidR="00924F32" w:rsidRPr="00B314A4">
        <w:rPr>
          <w:rFonts w:ascii="Arial" w:eastAsia="Arial" w:hAnsi="Arial" w:cs="Arial"/>
          <w:color w:val="000000" w:themeColor="text1"/>
          <w:sz w:val="24"/>
          <w:szCs w:val="24"/>
          <w:lang w:val="ca-ES"/>
        </w:rPr>
        <w:t>s’</w:t>
      </w:r>
      <w:r w:rsidR="3ADD797B" w:rsidRPr="00B314A4">
        <w:rPr>
          <w:rFonts w:ascii="Arial" w:eastAsia="Arial" w:hAnsi="Arial" w:cs="Arial"/>
          <w:color w:val="000000" w:themeColor="text1"/>
          <w:sz w:val="24"/>
          <w:szCs w:val="24"/>
          <w:lang w:val="ca-ES"/>
        </w:rPr>
        <w:t>hauran d</w:t>
      </w:r>
      <w:r w:rsidR="001928DE" w:rsidRPr="00B314A4">
        <w:rPr>
          <w:rFonts w:ascii="Arial" w:eastAsia="Arial" w:hAnsi="Arial" w:cs="Arial"/>
          <w:color w:val="000000" w:themeColor="text1"/>
          <w:sz w:val="24"/>
          <w:szCs w:val="24"/>
          <w:lang w:val="ca-ES"/>
        </w:rPr>
        <w:t>’a</w:t>
      </w:r>
      <w:r w:rsidR="00C76750" w:rsidRPr="00B314A4">
        <w:rPr>
          <w:rFonts w:ascii="Arial" w:eastAsia="Arial" w:hAnsi="Arial" w:cs="Arial"/>
          <w:color w:val="000000" w:themeColor="text1"/>
          <w:sz w:val="24"/>
          <w:szCs w:val="24"/>
          <w:lang w:val="ca-ES"/>
        </w:rPr>
        <w:t>d</w:t>
      </w:r>
      <w:r w:rsidR="001928DE" w:rsidRPr="00B314A4">
        <w:rPr>
          <w:rFonts w:ascii="Arial" w:eastAsia="Arial" w:hAnsi="Arial" w:cs="Arial"/>
          <w:color w:val="000000" w:themeColor="text1"/>
          <w:sz w:val="24"/>
          <w:szCs w:val="24"/>
          <w:lang w:val="ca-ES"/>
        </w:rPr>
        <w:t>junt</w:t>
      </w:r>
      <w:r w:rsidR="000938CF" w:rsidRPr="00B314A4">
        <w:rPr>
          <w:rFonts w:ascii="Arial" w:eastAsia="Arial" w:hAnsi="Arial" w:cs="Arial"/>
          <w:color w:val="000000" w:themeColor="text1"/>
          <w:sz w:val="24"/>
          <w:szCs w:val="24"/>
          <w:lang w:val="ca-ES"/>
        </w:rPr>
        <w:t xml:space="preserve">ar </w:t>
      </w:r>
      <w:r w:rsidR="3ADD797B" w:rsidRPr="00B314A4">
        <w:rPr>
          <w:rFonts w:ascii="Arial" w:eastAsia="Arial" w:hAnsi="Arial" w:cs="Arial"/>
          <w:color w:val="000000" w:themeColor="text1"/>
          <w:sz w:val="24"/>
          <w:szCs w:val="24"/>
          <w:lang w:val="ca-ES"/>
        </w:rPr>
        <w:t>els documents</w:t>
      </w:r>
      <w:r w:rsidR="00924F32" w:rsidRPr="00B314A4">
        <w:rPr>
          <w:rFonts w:ascii="Arial" w:eastAsia="Arial" w:hAnsi="Arial" w:cs="Arial"/>
          <w:color w:val="000000" w:themeColor="text1"/>
          <w:sz w:val="24"/>
          <w:szCs w:val="24"/>
          <w:lang w:val="ca-ES"/>
        </w:rPr>
        <w:t xml:space="preserve"> següents</w:t>
      </w:r>
      <w:r w:rsidR="3ADD797B" w:rsidRPr="00B314A4">
        <w:rPr>
          <w:rFonts w:ascii="Arial" w:eastAsia="Arial" w:hAnsi="Arial" w:cs="Arial"/>
          <w:color w:val="000000" w:themeColor="text1"/>
          <w:sz w:val="24"/>
          <w:szCs w:val="24"/>
          <w:lang w:val="ca-ES"/>
        </w:rPr>
        <w:t>:</w:t>
      </w:r>
    </w:p>
    <w:p w14:paraId="53D74639" w14:textId="478CC5BF" w:rsidR="00C91C16" w:rsidRPr="00B314A4" w:rsidRDefault="00D0030D" w:rsidP="00EA13C3">
      <w:pPr>
        <w:pStyle w:val="Standard"/>
        <w:spacing w:line="276" w:lineRule="auto"/>
        <w:jc w:val="both"/>
        <w:rPr>
          <w:rFonts w:ascii="Arial" w:eastAsia="Arial" w:hAnsi="Arial" w:cs="Arial"/>
          <w:color w:val="000000" w:themeColor="text1"/>
          <w:sz w:val="24"/>
          <w:szCs w:val="24"/>
          <w:lang w:val="ca-ES"/>
        </w:rPr>
      </w:pPr>
      <w:r w:rsidRPr="00B314A4">
        <w:rPr>
          <w:rFonts w:ascii="Arial" w:eastAsia="Arial" w:hAnsi="Arial" w:cs="Arial"/>
          <w:color w:val="000000" w:themeColor="text1"/>
          <w:sz w:val="24"/>
          <w:szCs w:val="24"/>
          <w:lang w:val="ca-ES"/>
        </w:rPr>
        <w:t>4</w:t>
      </w:r>
      <w:r w:rsidR="58FFDFE2" w:rsidRPr="00B314A4">
        <w:rPr>
          <w:rFonts w:ascii="Arial" w:eastAsia="Arial" w:hAnsi="Arial" w:cs="Arial"/>
          <w:color w:val="000000" w:themeColor="text1"/>
          <w:sz w:val="24"/>
          <w:szCs w:val="24"/>
          <w:lang w:val="ca-ES"/>
        </w:rPr>
        <w:t>.</w:t>
      </w:r>
      <w:r w:rsidR="00806777" w:rsidRPr="00B314A4">
        <w:rPr>
          <w:rFonts w:ascii="Arial" w:eastAsia="Arial" w:hAnsi="Arial" w:cs="Arial"/>
          <w:color w:val="000000" w:themeColor="text1"/>
          <w:sz w:val="24"/>
          <w:szCs w:val="24"/>
          <w:lang w:val="ca-ES"/>
        </w:rPr>
        <w:t>1</w:t>
      </w:r>
      <w:r w:rsidR="004E53FC" w:rsidRPr="00B314A4">
        <w:rPr>
          <w:rFonts w:ascii="Arial" w:eastAsia="Arial" w:hAnsi="Arial" w:cs="Arial"/>
          <w:color w:val="000000" w:themeColor="text1"/>
          <w:sz w:val="24"/>
          <w:szCs w:val="24"/>
          <w:lang w:val="ca-ES"/>
        </w:rPr>
        <w:t xml:space="preserve"> </w:t>
      </w:r>
      <w:r w:rsidR="5FB59B74" w:rsidRPr="00B314A4">
        <w:rPr>
          <w:rFonts w:ascii="Arial" w:eastAsia="Arial" w:hAnsi="Arial" w:cs="Arial"/>
          <w:color w:val="000000" w:themeColor="text1"/>
          <w:sz w:val="24"/>
          <w:szCs w:val="24"/>
          <w:lang w:val="ca-ES"/>
        </w:rPr>
        <w:t>D</w:t>
      </w:r>
      <w:r w:rsidR="4B1419CB" w:rsidRPr="00B314A4">
        <w:rPr>
          <w:rFonts w:ascii="Arial" w:eastAsia="Arial" w:hAnsi="Arial" w:cs="Arial"/>
          <w:color w:val="000000" w:themeColor="text1"/>
          <w:sz w:val="24"/>
          <w:szCs w:val="24"/>
          <w:lang w:val="ca-ES"/>
        </w:rPr>
        <w:t>ocument d’autopresentació</w:t>
      </w:r>
      <w:r w:rsidR="00845C04" w:rsidRPr="00B314A4">
        <w:rPr>
          <w:rFonts w:ascii="Arial" w:eastAsia="Arial" w:hAnsi="Arial" w:cs="Arial"/>
          <w:color w:val="000000" w:themeColor="text1"/>
          <w:sz w:val="24"/>
          <w:szCs w:val="24"/>
          <w:lang w:val="ca-ES"/>
        </w:rPr>
        <w:t>.</w:t>
      </w:r>
      <w:r w:rsidR="00030693" w:rsidRPr="00B314A4">
        <w:rPr>
          <w:rFonts w:ascii="Arial" w:eastAsia="Arial" w:hAnsi="Arial" w:cs="Arial"/>
          <w:color w:val="000000" w:themeColor="text1"/>
          <w:sz w:val="24"/>
          <w:szCs w:val="24"/>
          <w:lang w:val="ca-ES"/>
        </w:rPr>
        <w:t xml:space="preserve"> Les persones candidates justificaran la seua idoneïtat, tenint en compte la seua experiència professional, la formació especialitzada adquirida i les habilitats socials proactives per a exercir les funcions pròpies del lloc de treball al qual s’opta. </w:t>
      </w:r>
      <w:r w:rsidR="008340BA" w:rsidRPr="00B314A4">
        <w:rPr>
          <w:rFonts w:ascii="Arial" w:eastAsia="Arial" w:hAnsi="Arial" w:cs="Arial"/>
          <w:color w:val="auto"/>
          <w:sz w:val="24"/>
          <w:szCs w:val="24"/>
          <w:lang w:val="ca-ES"/>
        </w:rPr>
        <w:t>T</w:t>
      </w:r>
      <w:r w:rsidR="0048680A" w:rsidRPr="00B314A4">
        <w:rPr>
          <w:rFonts w:ascii="Arial" w:eastAsia="Arial" w:hAnsi="Arial" w:cs="Arial"/>
          <w:color w:val="auto"/>
          <w:sz w:val="24"/>
          <w:szCs w:val="24"/>
          <w:lang w:val="ca-ES"/>
        </w:rPr>
        <w:t>i</w:t>
      </w:r>
      <w:r w:rsidR="008340BA" w:rsidRPr="00B314A4">
        <w:rPr>
          <w:rFonts w:ascii="Arial" w:eastAsia="Arial" w:hAnsi="Arial" w:cs="Arial"/>
          <w:color w:val="auto"/>
          <w:sz w:val="24"/>
          <w:szCs w:val="24"/>
          <w:lang w:val="ca-ES"/>
        </w:rPr>
        <w:t>ndrà una extensió màxima de</w:t>
      </w:r>
      <w:r w:rsidR="00033F02" w:rsidRPr="00B314A4">
        <w:rPr>
          <w:rFonts w:ascii="Arial" w:eastAsia="Calibri" w:hAnsi="Arial" w:cs="Arial"/>
          <w:color w:val="auto"/>
          <w:sz w:val="24"/>
          <w:szCs w:val="24"/>
          <w:lang w:val="ca-ES"/>
        </w:rPr>
        <w:t xml:space="preserve"> </w:t>
      </w:r>
      <w:r w:rsidR="00033F02" w:rsidRPr="00B314A4">
        <w:rPr>
          <w:rFonts w:ascii="Arial" w:eastAsia="Arial" w:hAnsi="Arial" w:cs="Arial"/>
          <w:color w:val="auto"/>
          <w:sz w:val="24"/>
          <w:szCs w:val="24"/>
          <w:lang w:val="ca-ES"/>
        </w:rPr>
        <w:t>1</w:t>
      </w:r>
      <w:r w:rsidR="00C91C16" w:rsidRPr="00B314A4">
        <w:rPr>
          <w:rFonts w:ascii="Arial" w:eastAsia="Arial" w:hAnsi="Arial" w:cs="Arial"/>
          <w:color w:val="auto"/>
          <w:sz w:val="24"/>
          <w:szCs w:val="24"/>
          <w:lang w:val="ca-ES"/>
        </w:rPr>
        <w:t>.</w:t>
      </w:r>
      <w:r w:rsidR="00033F02" w:rsidRPr="00B314A4">
        <w:rPr>
          <w:rFonts w:ascii="Arial" w:eastAsia="Arial" w:hAnsi="Arial" w:cs="Arial"/>
          <w:color w:val="auto"/>
          <w:sz w:val="24"/>
          <w:szCs w:val="24"/>
          <w:lang w:val="ca-ES"/>
        </w:rPr>
        <w:t>500 car</w:t>
      </w:r>
      <w:r w:rsidR="00924F32" w:rsidRPr="00B314A4">
        <w:rPr>
          <w:rFonts w:ascii="Arial" w:eastAsia="Arial" w:hAnsi="Arial" w:cs="Arial"/>
          <w:color w:val="auto"/>
          <w:sz w:val="24"/>
          <w:szCs w:val="24"/>
          <w:lang w:val="ca-ES"/>
        </w:rPr>
        <w:t>à</w:t>
      </w:r>
      <w:r w:rsidR="00033F02" w:rsidRPr="00B314A4">
        <w:rPr>
          <w:rFonts w:ascii="Arial" w:eastAsia="Arial" w:hAnsi="Arial" w:cs="Arial"/>
          <w:color w:val="auto"/>
          <w:sz w:val="24"/>
          <w:szCs w:val="24"/>
          <w:lang w:val="ca-ES"/>
        </w:rPr>
        <w:t>cters</w:t>
      </w:r>
      <w:r w:rsidR="008340BA" w:rsidRPr="00B314A4">
        <w:rPr>
          <w:rFonts w:ascii="Arial" w:eastAsia="Arial" w:hAnsi="Arial" w:cs="Arial"/>
          <w:color w:val="auto"/>
          <w:sz w:val="24"/>
          <w:szCs w:val="24"/>
          <w:lang w:val="ca-ES"/>
        </w:rPr>
        <w:t xml:space="preserve">, </w:t>
      </w:r>
      <w:r w:rsidR="00924F32" w:rsidRPr="00B314A4">
        <w:rPr>
          <w:rFonts w:ascii="Arial" w:eastAsia="Arial" w:hAnsi="Arial" w:cs="Arial"/>
          <w:color w:val="auto"/>
          <w:sz w:val="24"/>
          <w:szCs w:val="24"/>
          <w:lang w:val="ca-ES"/>
        </w:rPr>
        <w:t>tipus de lletra</w:t>
      </w:r>
      <w:r w:rsidR="00C91C16" w:rsidRPr="00B314A4">
        <w:rPr>
          <w:rFonts w:ascii="Arial" w:eastAsia="Arial" w:hAnsi="Arial" w:cs="Arial"/>
          <w:color w:val="auto"/>
          <w:sz w:val="24"/>
          <w:szCs w:val="24"/>
          <w:lang w:val="ca-ES"/>
        </w:rPr>
        <w:t xml:space="preserve"> </w:t>
      </w:r>
      <w:proofErr w:type="spellStart"/>
      <w:r w:rsidR="00C91C16" w:rsidRPr="00B314A4">
        <w:rPr>
          <w:rFonts w:ascii="Arial" w:eastAsia="Arial" w:hAnsi="Arial" w:cs="Arial"/>
          <w:color w:val="auto"/>
          <w:sz w:val="24"/>
          <w:szCs w:val="24"/>
          <w:lang w:val="ca-ES"/>
        </w:rPr>
        <w:t>Arial</w:t>
      </w:r>
      <w:proofErr w:type="spellEnd"/>
      <w:r w:rsidR="00845C04" w:rsidRPr="00B314A4">
        <w:rPr>
          <w:rFonts w:ascii="Arial" w:eastAsia="Arial" w:hAnsi="Arial" w:cs="Arial"/>
          <w:color w:val="auto"/>
          <w:sz w:val="24"/>
          <w:szCs w:val="24"/>
          <w:lang w:val="ca-ES"/>
        </w:rPr>
        <w:t>,</w:t>
      </w:r>
      <w:r w:rsidR="00C91C16" w:rsidRPr="00B314A4">
        <w:rPr>
          <w:rFonts w:ascii="Arial" w:eastAsia="Arial" w:hAnsi="Arial" w:cs="Arial"/>
          <w:color w:val="auto"/>
          <w:sz w:val="24"/>
          <w:szCs w:val="24"/>
          <w:lang w:val="ca-ES"/>
        </w:rPr>
        <w:t xml:space="preserve"> </w:t>
      </w:r>
      <w:r w:rsidR="00924F32" w:rsidRPr="00B314A4">
        <w:rPr>
          <w:rFonts w:ascii="Arial" w:eastAsia="Arial" w:hAnsi="Arial" w:cs="Arial"/>
          <w:color w:val="auto"/>
          <w:sz w:val="24"/>
          <w:szCs w:val="24"/>
          <w:lang w:val="ca-ES"/>
        </w:rPr>
        <w:t>grandària</w:t>
      </w:r>
      <w:r w:rsidR="008340BA" w:rsidRPr="00B314A4">
        <w:rPr>
          <w:rFonts w:ascii="Arial" w:eastAsia="Arial" w:hAnsi="Arial" w:cs="Arial"/>
          <w:color w:val="auto"/>
          <w:sz w:val="24"/>
          <w:szCs w:val="24"/>
          <w:lang w:val="ca-ES"/>
        </w:rPr>
        <w:t xml:space="preserve"> 12, sense comprimir,</w:t>
      </w:r>
      <w:r w:rsidR="00924F32" w:rsidRPr="00B314A4">
        <w:rPr>
          <w:rFonts w:ascii="Arial" w:eastAsia="Arial" w:hAnsi="Arial" w:cs="Arial"/>
          <w:color w:val="auto"/>
          <w:sz w:val="24"/>
          <w:szCs w:val="24"/>
          <w:lang w:val="ca-ES"/>
        </w:rPr>
        <w:t xml:space="preserve"> amb un</w:t>
      </w:r>
      <w:r w:rsidR="008340BA" w:rsidRPr="00B314A4">
        <w:rPr>
          <w:rFonts w:ascii="Arial" w:eastAsia="Arial" w:hAnsi="Arial" w:cs="Arial"/>
          <w:color w:val="auto"/>
          <w:sz w:val="24"/>
          <w:szCs w:val="24"/>
          <w:lang w:val="ca-ES"/>
        </w:rPr>
        <w:t xml:space="preserve"> interlineat </w:t>
      </w:r>
      <w:r w:rsidR="00C91C16" w:rsidRPr="00B314A4">
        <w:rPr>
          <w:rFonts w:ascii="Arial" w:eastAsia="Arial" w:hAnsi="Arial" w:cs="Arial"/>
          <w:color w:val="auto"/>
          <w:sz w:val="24"/>
          <w:szCs w:val="24"/>
          <w:lang w:val="ca-ES"/>
        </w:rPr>
        <w:t>d’</w:t>
      </w:r>
      <w:r w:rsidR="008340BA" w:rsidRPr="00B314A4">
        <w:rPr>
          <w:rFonts w:ascii="Arial" w:eastAsia="Arial" w:hAnsi="Arial" w:cs="Arial"/>
          <w:color w:val="auto"/>
          <w:sz w:val="24"/>
          <w:szCs w:val="24"/>
          <w:lang w:val="ca-ES"/>
        </w:rPr>
        <w:t>1</w:t>
      </w:r>
      <w:r w:rsidR="00924F32" w:rsidRPr="00B314A4">
        <w:rPr>
          <w:rFonts w:ascii="Arial" w:eastAsia="Arial" w:hAnsi="Arial" w:cs="Arial"/>
          <w:color w:val="auto"/>
          <w:sz w:val="24"/>
          <w:szCs w:val="24"/>
          <w:lang w:val="ca-ES"/>
        </w:rPr>
        <w:t>,</w:t>
      </w:r>
      <w:r w:rsidR="008340BA" w:rsidRPr="00B314A4">
        <w:rPr>
          <w:rFonts w:ascii="Arial" w:eastAsia="Arial" w:hAnsi="Arial" w:cs="Arial"/>
          <w:color w:val="auto"/>
          <w:sz w:val="24"/>
          <w:szCs w:val="24"/>
          <w:lang w:val="ca-ES"/>
        </w:rPr>
        <w:t xml:space="preserve">5. Es presentarà en format </w:t>
      </w:r>
      <w:r w:rsidR="00924F32" w:rsidRPr="00B314A4">
        <w:rPr>
          <w:rFonts w:ascii="Arial" w:eastAsia="Arial" w:hAnsi="Arial" w:cs="Arial"/>
          <w:color w:val="auto"/>
          <w:sz w:val="24"/>
          <w:szCs w:val="24"/>
          <w:lang w:val="ca-ES"/>
        </w:rPr>
        <w:t>PDF</w:t>
      </w:r>
      <w:r w:rsidR="0048680A" w:rsidRPr="00B314A4">
        <w:rPr>
          <w:rFonts w:ascii="Arial" w:eastAsia="Arial" w:hAnsi="Arial" w:cs="Arial"/>
          <w:color w:val="auto"/>
          <w:sz w:val="24"/>
          <w:szCs w:val="24"/>
          <w:lang w:val="ca-ES"/>
        </w:rPr>
        <w:t xml:space="preserve">. </w:t>
      </w:r>
    </w:p>
    <w:p w14:paraId="31EB14B5" w14:textId="035380AB" w:rsidR="00D26738" w:rsidRPr="00B314A4" w:rsidRDefault="00D0030D" w:rsidP="00EA13C3">
      <w:pPr>
        <w:pStyle w:val="Standard"/>
        <w:spacing w:line="276" w:lineRule="auto"/>
        <w:jc w:val="both"/>
        <w:rPr>
          <w:rFonts w:ascii="Arial" w:eastAsia="Arial" w:hAnsi="Arial" w:cs="Arial"/>
          <w:color w:val="000000" w:themeColor="text1"/>
          <w:sz w:val="24"/>
          <w:szCs w:val="24"/>
          <w:lang w:val="ca-ES"/>
        </w:rPr>
      </w:pPr>
      <w:r w:rsidRPr="00B314A4">
        <w:rPr>
          <w:rFonts w:ascii="Arial" w:eastAsia="Arial" w:hAnsi="Arial" w:cs="Arial"/>
          <w:color w:val="000000" w:themeColor="text1"/>
          <w:sz w:val="24"/>
          <w:szCs w:val="24"/>
          <w:lang w:val="ca-ES"/>
        </w:rPr>
        <w:t>4</w:t>
      </w:r>
      <w:r w:rsidR="00C7682E" w:rsidRPr="00B314A4">
        <w:rPr>
          <w:rFonts w:ascii="Arial" w:eastAsia="Arial" w:hAnsi="Arial" w:cs="Arial"/>
          <w:color w:val="000000" w:themeColor="text1"/>
          <w:sz w:val="24"/>
          <w:szCs w:val="24"/>
          <w:lang w:val="ca-ES"/>
        </w:rPr>
        <w:t>.2</w:t>
      </w:r>
      <w:r w:rsidR="00FB0937" w:rsidRPr="00B314A4">
        <w:rPr>
          <w:rFonts w:ascii="Arial" w:eastAsia="Arial" w:hAnsi="Arial" w:cs="Arial"/>
          <w:color w:val="000000" w:themeColor="text1"/>
          <w:sz w:val="24"/>
          <w:szCs w:val="24"/>
          <w:lang w:val="ca-ES"/>
        </w:rPr>
        <w:t>.</w:t>
      </w:r>
      <w:r w:rsidR="00C7682E" w:rsidRPr="00B314A4">
        <w:rPr>
          <w:rFonts w:ascii="Arial" w:eastAsia="Arial" w:hAnsi="Arial" w:cs="Arial"/>
          <w:color w:val="000000" w:themeColor="text1"/>
          <w:sz w:val="24"/>
          <w:szCs w:val="24"/>
          <w:lang w:val="ca-ES"/>
        </w:rPr>
        <w:t xml:space="preserve"> </w:t>
      </w:r>
      <w:r w:rsidR="0046140A" w:rsidRPr="00B314A4">
        <w:rPr>
          <w:rFonts w:ascii="Arial" w:eastAsia="Arial" w:hAnsi="Arial" w:cs="Arial"/>
          <w:color w:val="000000" w:themeColor="text1"/>
          <w:sz w:val="24"/>
          <w:szCs w:val="24"/>
          <w:lang w:val="ca-ES"/>
        </w:rPr>
        <w:t xml:space="preserve">Documentació que </w:t>
      </w:r>
      <w:proofErr w:type="spellStart"/>
      <w:r w:rsidR="0046140A" w:rsidRPr="00B314A4">
        <w:rPr>
          <w:rFonts w:ascii="Arial" w:eastAsia="Arial" w:hAnsi="Arial" w:cs="Arial"/>
          <w:color w:val="000000" w:themeColor="text1"/>
          <w:sz w:val="24"/>
          <w:szCs w:val="24"/>
          <w:lang w:val="ca-ES"/>
        </w:rPr>
        <w:t>acredite</w:t>
      </w:r>
      <w:proofErr w:type="spellEnd"/>
      <w:r w:rsidR="0046140A" w:rsidRPr="00B314A4">
        <w:rPr>
          <w:rFonts w:ascii="Arial" w:eastAsia="Arial" w:hAnsi="Arial" w:cs="Arial"/>
          <w:color w:val="000000" w:themeColor="text1"/>
          <w:sz w:val="24"/>
          <w:szCs w:val="24"/>
          <w:lang w:val="ca-ES"/>
        </w:rPr>
        <w:t xml:space="preserve"> </w:t>
      </w:r>
      <w:r w:rsidR="00C9175D" w:rsidRPr="00B314A4">
        <w:rPr>
          <w:rFonts w:ascii="Arial" w:eastAsia="Arial" w:hAnsi="Arial" w:cs="Arial"/>
          <w:color w:val="000000" w:themeColor="text1"/>
          <w:sz w:val="24"/>
          <w:szCs w:val="24"/>
          <w:lang w:val="ca-ES"/>
        </w:rPr>
        <w:t xml:space="preserve">els mèrits al·legats. </w:t>
      </w:r>
    </w:p>
    <w:p w14:paraId="10F2E613" w14:textId="77777777" w:rsidR="002801D6" w:rsidRPr="00B314A4" w:rsidRDefault="00924F32" w:rsidP="00EA13C3">
      <w:pPr>
        <w:pStyle w:val="Standard"/>
        <w:spacing w:line="276" w:lineRule="auto"/>
        <w:jc w:val="both"/>
        <w:rPr>
          <w:rFonts w:ascii="Arial" w:eastAsia="Arial" w:hAnsi="Arial" w:cs="Arial"/>
          <w:color w:val="000000" w:themeColor="text1"/>
          <w:sz w:val="24"/>
          <w:szCs w:val="24"/>
          <w:lang w:val="ca-ES"/>
        </w:rPr>
      </w:pPr>
      <w:r w:rsidRPr="00B314A4">
        <w:rPr>
          <w:rFonts w:ascii="Arial" w:eastAsia="Arial" w:hAnsi="Arial" w:cs="Arial"/>
          <w:color w:val="000000" w:themeColor="text1"/>
          <w:sz w:val="24"/>
          <w:szCs w:val="24"/>
          <w:lang w:val="ca-ES"/>
        </w:rPr>
        <w:t xml:space="preserve">- </w:t>
      </w:r>
      <w:r w:rsidR="00F62DB0" w:rsidRPr="00B314A4">
        <w:rPr>
          <w:rFonts w:ascii="Arial" w:eastAsia="Arial" w:hAnsi="Arial" w:cs="Arial"/>
          <w:color w:val="000000" w:themeColor="text1"/>
          <w:sz w:val="24"/>
          <w:szCs w:val="24"/>
          <w:lang w:val="ca-ES"/>
        </w:rPr>
        <w:t xml:space="preserve">La documentació </w:t>
      </w:r>
      <w:r w:rsidR="006C6A10" w:rsidRPr="00B314A4">
        <w:rPr>
          <w:rFonts w:ascii="Arial" w:eastAsia="Arial" w:hAnsi="Arial" w:cs="Arial"/>
          <w:color w:val="000000" w:themeColor="text1"/>
          <w:sz w:val="24"/>
          <w:szCs w:val="24"/>
          <w:lang w:val="ca-ES"/>
        </w:rPr>
        <w:t>que acredita la</w:t>
      </w:r>
      <w:r w:rsidR="00F62DB0" w:rsidRPr="00B314A4">
        <w:rPr>
          <w:rFonts w:ascii="Arial" w:eastAsia="Arial" w:hAnsi="Arial" w:cs="Arial"/>
          <w:color w:val="000000" w:themeColor="text1"/>
          <w:sz w:val="24"/>
          <w:szCs w:val="24"/>
          <w:lang w:val="ca-ES"/>
        </w:rPr>
        <w:t xml:space="preserve"> formació de les persones aspirants que </w:t>
      </w:r>
      <w:proofErr w:type="spellStart"/>
      <w:r w:rsidR="00F62DB0" w:rsidRPr="00B314A4">
        <w:rPr>
          <w:rFonts w:ascii="Arial" w:eastAsia="Arial" w:hAnsi="Arial" w:cs="Arial"/>
          <w:color w:val="000000" w:themeColor="text1"/>
          <w:sz w:val="24"/>
          <w:szCs w:val="24"/>
          <w:lang w:val="ca-ES"/>
        </w:rPr>
        <w:t>estiga</w:t>
      </w:r>
      <w:proofErr w:type="spellEnd"/>
      <w:r w:rsidR="00F62DB0" w:rsidRPr="00B314A4">
        <w:rPr>
          <w:rFonts w:ascii="Arial" w:eastAsia="Arial" w:hAnsi="Arial" w:cs="Arial"/>
          <w:color w:val="000000" w:themeColor="text1"/>
          <w:sz w:val="24"/>
          <w:szCs w:val="24"/>
          <w:lang w:val="ca-ES"/>
        </w:rPr>
        <w:t xml:space="preserve"> inscrita en el registre de Formació Permanent del Professorat serà substituïda d'ofici per un extracte de la mateixa expedit per la Subdirecció General de Formació del Professorat.</w:t>
      </w:r>
    </w:p>
    <w:p w14:paraId="771D1CC7" w14:textId="13F05274" w:rsidR="002F27DF" w:rsidRPr="00B314A4" w:rsidRDefault="00924F32" w:rsidP="00EA13C3">
      <w:pPr>
        <w:pStyle w:val="Standard"/>
        <w:spacing w:line="276" w:lineRule="auto"/>
        <w:jc w:val="both"/>
        <w:rPr>
          <w:rFonts w:ascii="Arial" w:eastAsia="Arial" w:hAnsi="Arial" w:cs="Arial"/>
          <w:color w:val="auto"/>
          <w:sz w:val="24"/>
          <w:szCs w:val="24"/>
          <w:lang w:val="ca-ES"/>
        </w:rPr>
      </w:pPr>
      <w:r w:rsidRPr="00B314A4">
        <w:rPr>
          <w:rFonts w:ascii="Arial" w:eastAsia="Arial" w:hAnsi="Arial" w:cs="Arial"/>
          <w:color w:val="000000" w:themeColor="text1"/>
          <w:sz w:val="24"/>
          <w:szCs w:val="24"/>
          <w:lang w:val="ca-ES"/>
        </w:rPr>
        <w:t xml:space="preserve">- </w:t>
      </w:r>
      <w:r w:rsidR="00C7682E" w:rsidRPr="00B314A4">
        <w:rPr>
          <w:rFonts w:ascii="Arial" w:eastAsia="Arial" w:hAnsi="Arial" w:cs="Arial"/>
          <w:color w:val="000000" w:themeColor="text1"/>
          <w:sz w:val="24"/>
          <w:szCs w:val="24"/>
          <w:lang w:val="ca-ES"/>
        </w:rPr>
        <w:t xml:space="preserve">Els mèrits al·legats no </w:t>
      </w:r>
      <w:r w:rsidR="693019FE" w:rsidRPr="00B314A4">
        <w:rPr>
          <w:rFonts w:ascii="Arial" w:eastAsia="Arial" w:hAnsi="Arial" w:cs="Arial"/>
          <w:color w:val="000000" w:themeColor="text1"/>
          <w:sz w:val="24"/>
          <w:szCs w:val="24"/>
          <w:lang w:val="ca-ES"/>
        </w:rPr>
        <w:t>enregistrats</w:t>
      </w:r>
      <w:r w:rsidR="00C7682E" w:rsidRPr="00B314A4">
        <w:rPr>
          <w:rFonts w:ascii="Arial" w:eastAsia="Arial" w:hAnsi="Arial" w:cs="Arial"/>
          <w:color w:val="000000" w:themeColor="text1"/>
          <w:sz w:val="24"/>
          <w:szCs w:val="24"/>
          <w:lang w:val="ca-ES"/>
        </w:rPr>
        <w:t xml:space="preserve"> en el compte</w:t>
      </w:r>
      <w:r w:rsidR="00DA06E0" w:rsidRPr="00B314A4">
        <w:rPr>
          <w:rFonts w:ascii="Arial" w:eastAsia="Arial" w:hAnsi="Arial" w:cs="Arial"/>
          <w:color w:val="000000" w:themeColor="text1"/>
          <w:sz w:val="24"/>
          <w:szCs w:val="24"/>
          <w:lang w:val="ca-ES"/>
        </w:rPr>
        <w:t xml:space="preserve"> de</w:t>
      </w:r>
      <w:r w:rsidR="00C7682E" w:rsidRPr="00B314A4">
        <w:rPr>
          <w:rFonts w:ascii="Arial" w:eastAsia="Arial" w:hAnsi="Arial" w:cs="Arial"/>
          <w:color w:val="000000" w:themeColor="text1"/>
          <w:sz w:val="24"/>
          <w:szCs w:val="24"/>
          <w:lang w:val="ca-ES"/>
        </w:rPr>
        <w:t xml:space="preserve"> formació hauran de </w:t>
      </w:r>
      <w:r w:rsidR="50F254D9" w:rsidRPr="00B314A4">
        <w:rPr>
          <w:rFonts w:ascii="Arial" w:eastAsia="Arial" w:hAnsi="Arial" w:cs="Arial"/>
          <w:color w:val="000000" w:themeColor="text1"/>
          <w:sz w:val="24"/>
          <w:szCs w:val="24"/>
          <w:lang w:val="ca-ES"/>
        </w:rPr>
        <w:t>digitalitzar-se</w:t>
      </w:r>
      <w:r w:rsidR="00C7682E" w:rsidRPr="00B314A4">
        <w:rPr>
          <w:rFonts w:ascii="Arial" w:eastAsia="Arial" w:hAnsi="Arial" w:cs="Arial"/>
          <w:color w:val="000000" w:themeColor="text1"/>
          <w:sz w:val="24"/>
          <w:szCs w:val="24"/>
          <w:lang w:val="ca-ES"/>
        </w:rPr>
        <w:t xml:space="preserve"> </w:t>
      </w:r>
      <w:r w:rsidR="00C7682E" w:rsidRPr="00B314A4">
        <w:rPr>
          <w:rFonts w:ascii="Arial" w:eastAsia="Arial" w:hAnsi="Arial" w:cs="Arial"/>
          <w:color w:val="auto"/>
          <w:sz w:val="24"/>
          <w:szCs w:val="24"/>
          <w:lang w:val="ca-ES"/>
        </w:rPr>
        <w:t xml:space="preserve">i </w:t>
      </w:r>
      <w:r w:rsidR="007C4370" w:rsidRPr="00B314A4">
        <w:rPr>
          <w:rFonts w:ascii="Arial" w:eastAsia="Arial" w:hAnsi="Arial" w:cs="Arial"/>
          <w:color w:val="auto"/>
          <w:sz w:val="24"/>
          <w:szCs w:val="24"/>
          <w:lang w:val="ca-ES"/>
        </w:rPr>
        <w:t xml:space="preserve">adjuntar-se en format </w:t>
      </w:r>
      <w:r w:rsidR="00C7682E" w:rsidRPr="00B314A4">
        <w:rPr>
          <w:rFonts w:ascii="Arial" w:eastAsia="Arial" w:hAnsi="Arial" w:cs="Arial"/>
          <w:color w:val="auto"/>
          <w:sz w:val="24"/>
          <w:szCs w:val="24"/>
          <w:lang w:val="ca-ES"/>
        </w:rPr>
        <w:t>PDF.</w:t>
      </w:r>
    </w:p>
    <w:p w14:paraId="6F5EF91C" w14:textId="77777777" w:rsidR="00C3145A" w:rsidRPr="00B314A4" w:rsidRDefault="00C3145A" w:rsidP="00EA13C3">
      <w:pPr>
        <w:pStyle w:val="Standard"/>
        <w:spacing w:line="276" w:lineRule="auto"/>
        <w:jc w:val="both"/>
        <w:rPr>
          <w:rFonts w:ascii="Arial" w:eastAsia="Arial" w:hAnsi="Arial" w:cs="Arial"/>
          <w:sz w:val="24"/>
          <w:szCs w:val="24"/>
          <w:lang w:val="ca-ES"/>
        </w:rPr>
      </w:pPr>
    </w:p>
    <w:p w14:paraId="771D1CC9" w14:textId="774A1044" w:rsidR="002F27DF" w:rsidRPr="00B314A4" w:rsidRDefault="00D0030D" w:rsidP="00EA13C3">
      <w:pPr>
        <w:pStyle w:val="Standard"/>
        <w:spacing w:line="276" w:lineRule="auto"/>
        <w:jc w:val="both"/>
        <w:rPr>
          <w:rFonts w:ascii="Arial" w:eastAsia="Arial" w:hAnsi="Arial" w:cs="Arial"/>
          <w:sz w:val="24"/>
          <w:szCs w:val="24"/>
          <w:lang w:val="ca-ES"/>
        </w:rPr>
      </w:pPr>
      <w:r w:rsidRPr="00B314A4">
        <w:rPr>
          <w:rFonts w:ascii="Arial" w:eastAsia="Arial" w:hAnsi="Arial" w:cs="Arial"/>
          <w:sz w:val="24"/>
          <w:szCs w:val="24"/>
          <w:lang w:val="ca-ES"/>
        </w:rPr>
        <w:t>5</w:t>
      </w:r>
      <w:r w:rsidR="00C7682E" w:rsidRPr="00B314A4">
        <w:rPr>
          <w:rFonts w:ascii="Arial" w:eastAsia="Arial" w:hAnsi="Arial" w:cs="Arial"/>
          <w:sz w:val="24"/>
          <w:szCs w:val="24"/>
          <w:lang w:val="ca-ES"/>
        </w:rPr>
        <w:t>.</w:t>
      </w:r>
      <w:r w:rsidR="002801D6" w:rsidRPr="00B314A4">
        <w:rPr>
          <w:rFonts w:ascii="Arial" w:eastAsia="Arial" w:hAnsi="Arial" w:cs="Arial"/>
          <w:sz w:val="24"/>
          <w:szCs w:val="24"/>
          <w:lang w:val="ca-ES"/>
        </w:rPr>
        <w:t xml:space="preserve"> </w:t>
      </w:r>
      <w:r w:rsidR="00C7682E" w:rsidRPr="00B314A4">
        <w:rPr>
          <w:rFonts w:ascii="Arial" w:eastAsia="Arial" w:hAnsi="Arial" w:cs="Arial"/>
          <w:sz w:val="24"/>
          <w:szCs w:val="24"/>
          <w:lang w:val="ca-ES"/>
        </w:rPr>
        <w:t>L´ús dels mitjans telemàtics per</w:t>
      </w:r>
      <w:r w:rsidR="00924F32" w:rsidRPr="00B314A4">
        <w:rPr>
          <w:rFonts w:ascii="Arial" w:eastAsia="Arial" w:hAnsi="Arial" w:cs="Arial"/>
          <w:sz w:val="24"/>
          <w:szCs w:val="24"/>
          <w:lang w:val="ca-ES"/>
        </w:rPr>
        <w:t xml:space="preserve"> a</w:t>
      </w:r>
      <w:r w:rsidR="00C7682E" w:rsidRPr="00B314A4">
        <w:rPr>
          <w:rFonts w:ascii="Arial" w:eastAsia="Arial" w:hAnsi="Arial" w:cs="Arial"/>
          <w:sz w:val="24"/>
          <w:szCs w:val="24"/>
          <w:lang w:val="ca-ES"/>
        </w:rPr>
        <w:t xml:space="preserve"> participar en </w:t>
      </w:r>
      <w:r w:rsidR="00CB78FD" w:rsidRPr="00B314A4">
        <w:rPr>
          <w:rFonts w:ascii="Arial" w:eastAsia="Arial" w:hAnsi="Arial" w:cs="Arial"/>
          <w:sz w:val="24"/>
          <w:szCs w:val="24"/>
          <w:lang w:val="ca-ES"/>
        </w:rPr>
        <w:t>aquest</w:t>
      </w:r>
      <w:r w:rsidR="00C7682E" w:rsidRPr="00B314A4">
        <w:rPr>
          <w:rFonts w:ascii="Arial" w:eastAsia="Arial" w:hAnsi="Arial" w:cs="Arial"/>
          <w:sz w:val="24"/>
          <w:szCs w:val="24"/>
          <w:lang w:val="ca-ES"/>
        </w:rPr>
        <w:t xml:space="preserve"> procediment comporta el consentiment de la persona </w:t>
      </w:r>
      <w:r w:rsidR="28DD2930" w:rsidRPr="00B314A4">
        <w:rPr>
          <w:rFonts w:ascii="Arial" w:eastAsia="Arial" w:hAnsi="Arial" w:cs="Arial"/>
          <w:sz w:val="24"/>
          <w:szCs w:val="24"/>
          <w:lang w:val="ca-ES"/>
        </w:rPr>
        <w:t>sol·licitant</w:t>
      </w:r>
      <w:r w:rsidR="00C7682E" w:rsidRPr="00B314A4">
        <w:rPr>
          <w:rFonts w:ascii="Arial" w:eastAsia="Arial" w:hAnsi="Arial" w:cs="Arial"/>
          <w:sz w:val="24"/>
          <w:szCs w:val="24"/>
          <w:lang w:val="ca-ES"/>
        </w:rPr>
        <w:t xml:space="preserve"> al tractament de les dades de caràcter </w:t>
      </w:r>
      <w:r w:rsidR="02C09033" w:rsidRPr="00B314A4">
        <w:rPr>
          <w:rFonts w:ascii="Arial" w:eastAsia="Arial" w:hAnsi="Arial" w:cs="Arial"/>
          <w:sz w:val="24"/>
          <w:szCs w:val="24"/>
          <w:lang w:val="ca-ES"/>
        </w:rPr>
        <w:t>personal que</w:t>
      </w:r>
      <w:r w:rsidR="00C7682E" w:rsidRPr="00B314A4">
        <w:rPr>
          <w:rFonts w:ascii="Arial" w:eastAsia="Arial" w:hAnsi="Arial" w:cs="Arial"/>
          <w:sz w:val="24"/>
          <w:szCs w:val="24"/>
          <w:lang w:val="ca-ES"/>
        </w:rPr>
        <w:t xml:space="preserve"> </w:t>
      </w:r>
      <w:proofErr w:type="spellStart"/>
      <w:r w:rsidR="00C7682E" w:rsidRPr="00B314A4">
        <w:rPr>
          <w:rFonts w:ascii="Arial" w:eastAsia="Arial" w:hAnsi="Arial" w:cs="Arial"/>
          <w:sz w:val="24"/>
          <w:szCs w:val="24"/>
          <w:lang w:val="ca-ES"/>
        </w:rPr>
        <w:t>siguen</w:t>
      </w:r>
      <w:proofErr w:type="spellEnd"/>
      <w:r w:rsidR="00C7682E" w:rsidRPr="00B314A4">
        <w:rPr>
          <w:rFonts w:ascii="Arial" w:eastAsia="Arial" w:hAnsi="Arial" w:cs="Arial"/>
          <w:sz w:val="24"/>
          <w:szCs w:val="24"/>
          <w:lang w:val="ca-ES"/>
        </w:rPr>
        <w:t xml:space="preserve"> </w:t>
      </w:r>
      <w:r w:rsidR="007C4370" w:rsidRPr="00B314A4">
        <w:rPr>
          <w:rFonts w:ascii="Arial" w:eastAsia="Arial" w:hAnsi="Arial" w:cs="Arial"/>
          <w:sz w:val="24"/>
          <w:szCs w:val="24"/>
          <w:lang w:val="ca-ES"/>
        </w:rPr>
        <w:t>necessàries</w:t>
      </w:r>
      <w:r w:rsidR="00C7682E" w:rsidRPr="00B314A4">
        <w:rPr>
          <w:rFonts w:ascii="Arial" w:eastAsia="Arial" w:hAnsi="Arial" w:cs="Arial"/>
          <w:sz w:val="24"/>
          <w:szCs w:val="24"/>
          <w:lang w:val="ca-ES"/>
        </w:rPr>
        <w:t xml:space="preserve"> per a la tramitació de</w:t>
      </w:r>
      <w:r w:rsidR="002801D6" w:rsidRPr="00B314A4">
        <w:rPr>
          <w:rFonts w:ascii="Arial" w:eastAsia="Arial" w:hAnsi="Arial" w:cs="Arial"/>
          <w:sz w:val="24"/>
          <w:szCs w:val="24"/>
          <w:lang w:val="ca-ES"/>
        </w:rPr>
        <w:t xml:space="preserve"> la sol·licitud</w:t>
      </w:r>
      <w:r w:rsidR="00C7682E" w:rsidRPr="00B314A4">
        <w:rPr>
          <w:rFonts w:ascii="Arial" w:eastAsia="Arial" w:hAnsi="Arial" w:cs="Arial"/>
          <w:sz w:val="24"/>
          <w:szCs w:val="24"/>
          <w:lang w:val="ca-ES"/>
        </w:rPr>
        <w:t>, d’acord amb la normativa vigent.</w:t>
      </w:r>
    </w:p>
    <w:p w14:paraId="05D070E1" w14:textId="4B1FE6E6" w:rsidR="00DB4D6E" w:rsidRPr="00B314A4" w:rsidRDefault="00D0030D" w:rsidP="00EA13C3">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6</w:t>
      </w:r>
      <w:r w:rsidR="00DB4D6E" w:rsidRPr="00B314A4">
        <w:rPr>
          <w:rFonts w:ascii="Arial" w:eastAsia="Arial" w:hAnsi="Arial" w:cs="Arial"/>
          <w:lang w:val="ca-ES"/>
        </w:rPr>
        <w:t xml:space="preserve">. </w:t>
      </w:r>
      <w:r w:rsidR="00F45902" w:rsidRPr="00B314A4">
        <w:rPr>
          <w:rFonts w:ascii="Arial" w:eastAsia="Arial" w:hAnsi="Arial" w:cs="Arial"/>
          <w:lang w:val="ca-ES"/>
        </w:rPr>
        <w:t>L</w:t>
      </w:r>
      <w:r w:rsidR="00DB4D6E" w:rsidRPr="00B314A4">
        <w:rPr>
          <w:rFonts w:ascii="Arial" w:eastAsia="Arial" w:hAnsi="Arial" w:cs="Arial"/>
          <w:lang w:val="ca-ES"/>
        </w:rPr>
        <w:t>es persones candidates hauran de triar l’ordre de preferència dels llocs a ocupar, en cas que es presenten a més d’un lloc.</w:t>
      </w:r>
    </w:p>
    <w:p w14:paraId="50088226" w14:textId="444C9314" w:rsidR="004E53FC" w:rsidRPr="00B314A4" w:rsidRDefault="00D0030D" w:rsidP="00EA13C3">
      <w:pPr>
        <w:pStyle w:val="Standard"/>
        <w:spacing w:line="276" w:lineRule="auto"/>
        <w:jc w:val="both"/>
        <w:rPr>
          <w:rFonts w:ascii="Arial" w:eastAsia="Arial" w:hAnsi="Arial" w:cs="Arial"/>
          <w:color w:val="auto"/>
          <w:sz w:val="24"/>
          <w:szCs w:val="24"/>
          <w:lang w:val="ca-ES"/>
        </w:rPr>
      </w:pPr>
      <w:r w:rsidRPr="00B314A4">
        <w:rPr>
          <w:rFonts w:ascii="Arial" w:eastAsia="Arial" w:hAnsi="Arial" w:cs="Arial"/>
          <w:color w:val="auto"/>
          <w:sz w:val="24"/>
          <w:szCs w:val="24"/>
          <w:lang w:val="ca-ES"/>
        </w:rPr>
        <w:t>7</w:t>
      </w:r>
      <w:r w:rsidR="004E53FC" w:rsidRPr="00B314A4">
        <w:rPr>
          <w:rFonts w:ascii="Arial" w:eastAsia="Arial" w:hAnsi="Arial" w:cs="Arial"/>
          <w:b/>
          <w:bCs/>
          <w:color w:val="auto"/>
          <w:sz w:val="24"/>
          <w:szCs w:val="24"/>
          <w:lang w:val="ca-ES"/>
        </w:rPr>
        <w:t xml:space="preserve">. </w:t>
      </w:r>
      <w:r w:rsidR="004E53FC" w:rsidRPr="00B314A4">
        <w:rPr>
          <w:rFonts w:ascii="Arial" w:eastAsia="Arial" w:hAnsi="Arial" w:cs="Arial"/>
          <w:color w:val="auto"/>
          <w:sz w:val="24"/>
          <w:szCs w:val="24"/>
          <w:lang w:val="ca-ES"/>
        </w:rPr>
        <w:t xml:space="preserve"> Si la persona aspirant no adjunta els annexos referits en aquesta base, incloent-hi el document d'autopresentació, la sol·licitud </w:t>
      </w:r>
      <w:r w:rsidR="00EA13C3" w:rsidRPr="00B314A4">
        <w:rPr>
          <w:rFonts w:ascii="Arial" w:eastAsia="Arial" w:hAnsi="Arial" w:cs="Arial"/>
          <w:color w:val="auto"/>
          <w:sz w:val="24"/>
          <w:szCs w:val="24"/>
          <w:lang w:val="ca-ES"/>
        </w:rPr>
        <w:t xml:space="preserve">no serà </w:t>
      </w:r>
      <w:r w:rsidR="004E53FC" w:rsidRPr="00B314A4">
        <w:rPr>
          <w:rFonts w:ascii="Arial" w:eastAsia="Arial" w:hAnsi="Arial" w:cs="Arial"/>
          <w:color w:val="auto"/>
          <w:sz w:val="24"/>
          <w:szCs w:val="24"/>
          <w:lang w:val="ca-ES"/>
        </w:rPr>
        <w:t>admesa i no podrà continuar amb la tramitació de la sol·licitud.</w:t>
      </w:r>
    </w:p>
    <w:p w14:paraId="4C0E20ED" w14:textId="77777777" w:rsidR="008E6074" w:rsidRPr="00B314A4" w:rsidRDefault="008E6074" w:rsidP="00EA13C3">
      <w:pPr>
        <w:pStyle w:val="Standard"/>
        <w:spacing w:line="276" w:lineRule="auto"/>
        <w:jc w:val="both"/>
        <w:rPr>
          <w:rFonts w:ascii="Arial" w:eastAsia="Arial" w:hAnsi="Arial" w:cs="Arial"/>
          <w:b/>
          <w:bCs/>
          <w:color w:val="auto"/>
          <w:sz w:val="24"/>
          <w:szCs w:val="24"/>
          <w:lang w:val="ca-ES"/>
        </w:rPr>
      </w:pPr>
    </w:p>
    <w:p w14:paraId="771D1CCB" w14:textId="586DF8EC" w:rsidR="002F27DF" w:rsidRPr="00B314A4" w:rsidRDefault="00CB78FD" w:rsidP="00EA13C3">
      <w:pPr>
        <w:pStyle w:val="Standard"/>
        <w:spacing w:line="276" w:lineRule="auto"/>
        <w:jc w:val="both"/>
        <w:rPr>
          <w:rFonts w:ascii="Arial" w:eastAsia="Arial" w:hAnsi="Arial" w:cs="Arial"/>
          <w:color w:val="auto"/>
          <w:sz w:val="24"/>
          <w:szCs w:val="24"/>
          <w:lang w:val="ca-ES"/>
        </w:rPr>
      </w:pPr>
      <w:r w:rsidRPr="00B314A4">
        <w:rPr>
          <w:rFonts w:ascii="Arial" w:eastAsia="Arial" w:hAnsi="Arial" w:cs="Arial"/>
          <w:color w:val="auto"/>
          <w:sz w:val="24"/>
          <w:szCs w:val="24"/>
          <w:lang w:val="ca-ES"/>
        </w:rPr>
        <w:t xml:space="preserve">Base </w:t>
      </w:r>
      <w:r w:rsidR="002055D1" w:rsidRPr="00B314A4">
        <w:rPr>
          <w:rFonts w:ascii="Arial" w:eastAsia="Arial" w:hAnsi="Arial" w:cs="Arial"/>
          <w:color w:val="auto"/>
          <w:sz w:val="24"/>
          <w:szCs w:val="24"/>
          <w:lang w:val="ca-ES"/>
        </w:rPr>
        <w:t>quarta</w:t>
      </w:r>
      <w:r w:rsidR="00C7682E" w:rsidRPr="00B314A4">
        <w:rPr>
          <w:rFonts w:ascii="Arial" w:eastAsia="Arial" w:hAnsi="Arial" w:cs="Arial"/>
          <w:color w:val="auto"/>
          <w:sz w:val="24"/>
          <w:szCs w:val="24"/>
          <w:lang w:val="ca-ES"/>
        </w:rPr>
        <w:t>. Termini de presentació</w:t>
      </w:r>
    </w:p>
    <w:p w14:paraId="771D1CCC" w14:textId="389EFBF5" w:rsidR="002F27DF" w:rsidRPr="00B314A4" w:rsidRDefault="00C7682E" w:rsidP="00EA13C3">
      <w:pPr>
        <w:pStyle w:val="Standard"/>
        <w:spacing w:line="276" w:lineRule="auto"/>
        <w:jc w:val="both"/>
        <w:rPr>
          <w:rFonts w:ascii="Arial" w:eastAsia="Arial" w:hAnsi="Arial" w:cs="Arial"/>
          <w:color w:val="auto"/>
          <w:sz w:val="24"/>
          <w:szCs w:val="24"/>
          <w:lang w:val="ca-ES"/>
        </w:rPr>
      </w:pPr>
      <w:r w:rsidRPr="00B314A4">
        <w:rPr>
          <w:rFonts w:ascii="Arial" w:eastAsia="Arial" w:hAnsi="Arial" w:cs="Arial"/>
          <w:color w:val="auto"/>
          <w:sz w:val="24"/>
          <w:szCs w:val="24"/>
          <w:lang w:val="ca-ES"/>
        </w:rPr>
        <w:t xml:space="preserve">1. </w:t>
      </w:r>
      <w:r w:rsidR="18CF96A2" w:rsidRPr="00B314A4">
        <w:rPr>
          <w:rFonts w:ascii="Arial" w:eastAsia="Arial" w:hAnsi="Arial" w:cs="Arial"/>
          <w:color w:val="auto"/>
          <w:sz w:val="24"/>
          <w:szCs w:val="24"/>
          <w:lang w:val="ca-ES"/>
        </w:rPr>
        <w:t>E</w:t>
      </w:r>
      <w:r w:rsidRPr="00B314A4">
        <w:rPr>
          <w:rFonts w:ascii="Arial" w:eastAsia="Arial" w:hAnsi="Arial" w:cs="Arial"/>
          <w:color w:val="auto"/>
          <w:sz w:val="24"/>
          <w:szCs w:val="24"/>
          <w:lang w:val="ca-ES"/>
        </w:rPr>
        <w:t>l termini de presentació de les sol·licituds serà de</w:t>
      </w:r>
      <w:r w:rsidR="00CB78FD" w:rsidRPr="00B314A4">
        <w:rPr>
          <w:rFonts w:ascii="Arial" w:eastAsia="Arial" w:hAnsi="Arial" w:cs="Arial"/>
          <w:color w:val="auto"/>
          <w:sz w:val="24"/>
          <w:szCs w:val="24"/>
          <w:lang w:val="ca-ES"/>
        </w:rPr>
        <w:t xml:space="preserve"> </w:t>
      </w:r>
      <w:r w:rsidR="003B4BDE" w:rsidRPr="00B314A4">
        <w:rPr>
          <w:rFonts w:ascii="Arial" w:eastAsia="Arial" w:hAnsi="Arial" w:cs="Arial"/>
          <w:color w:val="auto"/>
          <w:sz w:val="24"/>
          <w:szCs w:val="24"/>
          <w:lang w:val="ca-ES"/>
        </w:rPr>
        <w:t>5</w:t>
      </w:r>
      <w:r w:rsidR="00CB78FD" w:rsidRPr="00B314A4">
        <w:rPr>
          <w:rFonts w:ascii="Arial" w:eastAsia="Arial" w:hAnsi="Arial" w:cs="Arial"/>
          <w:color w:val="auto"/>
          <w:sz w:val="24"/>
          <w:szCs w:val="24"/>
          <w:lang w:val="ca-ES"/>
        </w:rPr>
        <w:t xml:space="preserve"> dies </w:t>
      </w:r>
      <w:r w:rsidR="00EF3C91" w:rsidRPr="00B314A4">
        <w:rPr>
          <w:rFonts w:ascii="Arial" w:eastAsia="Arial" w:hAnsi="Arial" w:cs="Arial"/>
          <w:color w:val="auto"/>
          <w:sz w:val="24"/>
          <w:szCs w:val="24"/>
          <w:lang w:val="ca-ES"/>
        </w:rPr>
        <w:t>hàbils</w:t>
      </w:r>
      <w:r w:rsidRPr="00B314A4">
        <w:rPr>
          <w:rFonts w:ascii="Arial" w:eastAsia="Arial" w:hAnsi="Arial" w:cs="Arial"/>
          <w:color w:val="auto"/>
          <w:sz w:val="24"/>
          <w:szCs w:val="24"/>
          <w:lang w:val="ca-ES"/>
        </w:rPr>
        <w:t xml:space="preserve"> comptats a partir </w:t>
      </w:r>
      <w:r w:rsidR="00CB78FD" w:rsidRPr="00B314A4">
        <w:rPr>
          <w:rFonts w:ascii="Arial" w:eastAsia="Arial" w:hAnsi="Arial" w:cs="Arial"/>
          <w:color w:val="auto"/>
          <w:sz w:val="24"/>
          <w:szCs w:val="24"/>
          <w:lang w:val="ca-ES"/>
        </w:rPr>
        <w:t>de l’endemà de</w:t>
      </w:r>
      <w:r w:rsidRPr="00B314A4">
        <w:rPr>
          <w:rFonts w:ascii="Arial" w:eastAsia="Arial" w:hAnsi="Arial" w:cs="Arial"/>
          <w:color w:val="auto"/>
          <w:sz w:val="24"/>
          <w:szCs w:val="24"/>
          <w:lang w:val="ca-ES"/>
        </w:rPr>
        <w:t xml:space="preserve"> la publicació </w:t>
      </w:r>
      <w:r w:rsidR="00CB78FD" w:rsidRPr="00B314A4">
        <w:rPr>
          <w:rFonts w:ascii="Arial" w:eastAsia="Arial" w:hAnsi="Arial" w:cs="Arial"/>
          <w:color w:val="auto"/>
          <w:sz w:val="24"/>
          <w:szCs w:val="24"/>
          <w:lang w:val="ca-ES"/>
        </w:rPr>
        <w:t>d’aquesta</w:t>
      </w:r>
      <w:r w:rsidRPr="00B314A4">
        <w:rPr>
          <w:rFonts w:ascii="Arial" w:eastAsia="Arial" w:hAnsi="Arial" w:cs="Arial"/>
          <w:color w:val="auto"/>
          <w:sz w:val="24"/>
          <w:szCs w:val="24"/>
          <w:lang w:val="ca-ES"/>
        </w:rPr>
        <w:t xml:space="preserve"> resolució en el </w:t>
      </w:r>
      <w:r w:rsidRPr="00D52C3A">
        <w:rPr>
          <w:rFonts w:ascii="Arial" w:eastAsia="Arial" w:hAnsi="Arial" w:cs="Arial"/>
          <w:i/>
          <w:iCs/>
          <w:color w:val="auto"/>
          <w:sz w:val="24"/>
          <w:szCs w:val="24"/>
          <w:lang w:val="ca-ES"/>
        </w:rPr>
        <w:t xml:space="preserve">Diari Oficial de la Generalitat </w:t>
      </w:r>
      <w:r w:rsidR="00CB78FD" w:rsidRPr="00D52C3A">
        <w:rPr>
          <w:rFonts w:ascii="Arial" w:eastAsia="Arial" w:hAnsi="Arial" w:cs="Arial"/>
          <w:i/>
          <w:iCs/>
          <w:color w:val="auto"/>
          <w:sz w:val="24"/>
          <w:szCs w:val="24"/>
          <w:lang w:val="ca-ES"/>
        </w:rPr>
        <w:t>V</w:t>
      </w:r>
      <w:r w:rsidRPr="00D52C3A">
        <w:rPr>
          <w:rFonts w:ascii="Arial" w:eastAsia="Arial" w:hAnsi="Arial" w:cs="Arial"/>
          <w:i/>
          <w:iCs/>
          <w:color w:val="auto"/>
          <w:sz w:val="24"/>
          <w:szCs w:val="24"/>
          <w:lang w:val="ca-ES"/>
        </w:rPr>
        <w:t>alenciana</w:t>
      </w:r>
      <w:r w:rsidRPr="00B314A4">
        <w:rPr>
          <w:rFonts w:ascii="Arial" w:eastAsia="Arial" w:hAnsi="Arial" w:cs="Arial"/>
          <w:color w:val="auto"/>
          <w:sz w:val="24"/>
          <w:szCs w:val="24"/>
          <w:lang w:val="ca-ES"/>
        </w:rPr>
        <w:t>.</w:t>
      </w:r>
    </w:p>
    <w:p w14:paraId="0671DC0E" w14:textId="635C0B0A" w:rsidR="00FE71D0" w:rsidRPr="00B314A4" w:rsidRDefault="00FE71D0" w:rsidP="00EA13C3">
      <w:pPr>
        <w:pStyle w:val="Standard"/>
        <w:spacing w:line="276" w:lineRule="auto"/>
        <w:jc w:val="both"/>
        <w:rPr>
          <w:rFonts w:ascii="Arial" w:eastAsia="Arial" w:hAnsi="Arial" w:cs="Arial"/>
          <w:color w:val="auto"/>
          <w:sz w:val="24"/>
          <w:szCs w:val="24"/>
          <w:lang w:val="ca-ES"/>
        </w:rPr>
      </w:pPr>
      <w:r w:rsidRPr="00B314A4">
        <w:rPr>
          <w:rFonts w:ascii="Arial" w:eastAsia="Arial" w:hAnsi="Arial" w:cs="Arial"/>
          <w:color w:val="auto"/>
          <w:sz w:val="24"/>
          <w:szCs w:val="24"/>
          <w:lang w:val="ca-ES"/>
        </w:rPr>
        <w:t>2. La presentació de les sol·licituds i la documentació es farà, exclusivament, a través de la plataforma informàtica habilitada a l’efecte que estarà disponible en la pàgina</w:t>
      </w:r>
      <w:r w:rsidR="004817CC">
        <w:rPr>
          <w:rFonts w:ascii="Arial" w:eastAsia="Arial" w:hAnsi="Arial" w:cs="Arial"/>
          <w:color w:val="auto"/>
          <w:sz w:val="24"/>
          <w:szCs w:val="24"/>
          <w:lang w:val="ca-ES"/>
        </w:rPr>
        <w:t xml:space="preserve"> </w:t>
      </w:r>
      <w:bookmarkStart w:id="3" w:name="_Hlk74565992"/>
      <w:r w:rsidR="004817CC">
        <w:rPr>
          <w:rFonts w:ascii="Arial" w:eastAsia="Arial" w:hAnsi="Arial" w:cs="Arial"/>
          <w:color w:val="auto"/>
          <w:sz w:val="24"/>
          <w:szCs w:val="24"/>
          <w:lang w:val="ca-ES"/>
        </w:rPr>
        <w:fldChar w:fldCharType="begin"/>
      </w:r>
      <w:r w:rsidR="004817CC">
        <w:rPr>
          <w:rFonts w:ascii="Arial" w:eastAsia="Arial" w:hAnsi="Arial" w:cs="Arial"/>
          <w:color w:val="auto"/>
          <w:sz w:val="24"/>
          <w:szCs w:val="24"/>
          <w:lang w:val="ca-ES"/>
        </w:rPr>
        <w:instrText xml:space="preserve"> HYPERLINK "</w:instrText>
      </w:r>
      <w:r w:rsidR="004817CC" w:rsidRPr="004817CC">
        <w:rPr>
          <w:rFonts w:ascii="Arial" w:eastAsia="Arial" w:hAnsi="Arial" w:cs="Arial"/>
          <w:color w:val="auto"/>
          <w:sz w:val="24"/>
          <w:szCs w:val="24"/>
          <w:lang w:val="ca-ES"/>
        </w:rPr>
        <w:instrText>https://ceice.gva.es/va/web/inclusioeducativa</w:instrText>
      </w:r>
      <w:r w:rsidR="004817CC">
        <w:rPr>
          <w:rFonts w:ascii="Arial" w:eastAsia="Arial" w:hAnsi="Arial" w:cs="Arial"/>
          <w:color w:val="auto"/>
          <w:sz w:val="24"/>
          <w:szCs w:val="24"/>
          <w:lang w:val="ca-ES"/>
        </w:rPr>
        <w:instrText xml:space="preserve">" </w:instrText>
      </w:r>
      <w:r w:rsidR="004817CC">
        <w:rPr>
          <w:rFonts w:ascii="Arial" w:eastAsia="Arial" w:hAnsi="Arial" w:cs="Arial"/>
          <w:color w:val="auto"/>
          <w:sz w:val="24"/>
          <w:szCs w:val="24"/>
          <w:lang w:val="ca-ES"/>
        </w:rPr>
        <w:fldChar w:fldCharType="separate"/>
      </w:r>
      <w:r w:rsidR="004817CC" w:rsidRPr="00943D9D">
        <w:rPr>
          <w:rStyle w:val="Enlla"/>
          <w:rFonts w:ascii="Arial" w:eastAsia="Arial" w:hAnsi="Arial" w:cs="Arial"/>
          <w:sz w:val="24"/>
          <w:szCs w:val="24"/>
          <w:lang w:val="ca-ES"/>
        </w:rPr>
        <w:t>https://ceice.gva.es/va/web/inclusioeducativa</w:t>
      </w:r>
      <w:r w:rsidR="004817CC">
        <w:rPr>
          <w:rFonts w:ascii="Arial" w:eastAsia="Arial" w:hAnsi="Arial" w:cs="Arial"/>
          <w:color w:val="auto"/>
          <w:sz w:val="24"/>
          <w:szCs w:val="24"/>
          <w:lang w:val="ca-ES"/>
        </w:rPr>
        <w:fldChar w:fldCharType="end"/>
      </w:r>
      <w:r w:rsidR="00D51904" w:rsidRPr="00B314A4">
        <w:rPr>
          <w:rFonts w:ascii="Arial" w:eastAsia="Arial" w:hAnsi="Arial" w:cs="Arial"/>
          <w:color w:val="auto"/>
          <w:sz w:val="24"/>
          <w:szCs w:val="24"/>
          <w:lang w:val="ca-ES"/>
        </w:rPr>
        <w:t>.</w:t>
      </w:r>
      <w:bookmarkEnd w:id="3"/>
    </w:p>
    <w:p w14:paraId="771D1CCD" w14:textId="060C4CFF" w:rsidR="002F27DF" w:rsidRPr="00B314A4" w:rsidRDefault="00FE71D0" w:rsidP="00EA13C3">
      <w:pPr>
        <w:pStyle w:val="Standard"/>
        <w:spacing w:line="276" w:lineRule="auto"/>
        <w:jc w:val="both"/>
        <w:rPr>
          <w:rFonts w:ascii="Arial" w:eastAsia="Arial" w:hAnsi="Arial" w:cs="Arial"/>
          <w:color w:val="auto"/>
          <w:sz w:val="24"/>
          <w:szCs w:val="24"/>
          <w:lang w:val="ca-ES"/>
        </w:rPr>
      </w:pPr>
      <w:r w:rsidRPr="00B314A4">
        <w:rPr>
          <w:rFonts w:ascii="Arial" w:eastAsia="Arial" w:hAnsi="Arial" w:cs="Arial"/>
          <w:color w:val="auto"/>
          <w:sz w:val="24"/>
          <w:szCs w:val="24"/>
          <w:lang w:val="ca-ES"/>
        </w:rPr>
        <w:t>3</w:t>
      </w:r>
      <w:r w:rsidR="00CB78FD" w:rsidRPr="00B314A4">
        <w:rPr>
          <w:rFonts w:ascii="Arial" w:eastAsia="Arial" w:hAnsi="Arial" w:cs="Arial"/>
          <w:color w:val="auto"/>
          <w:sz w:val="24"/>
          <w:szCs w:val="24"/>
          <w:lang w:val="ca-ES"/>
        </w:rPr>
        <w:t xml:space="preserve">. </w:t>
      </w:r>
      <w:r w:rsidR="00C7682E" w:rsidRPr="00B314A4">
        <w:rPr>
          <w:rFonts w:ascii="Arial" w:eastAsia="Arial" w:hAnsi="Arial" w:cs="Arial"/>
          <w:color w:val="auto"/>
          <w:sz w:val="24"/>
          <w:szCs w:val="24"/>
          <w:lang w:val="ca-ES"/>
        </w:rPr>
        <w:t>No es considera</w:t>
      </w:r>
      <w:r w:rsidR="6F9DA67C" w:rsidRPr="00B314A4">
        <w:rPr>
          <w:rFonts w:ascii="Arial" w:eastAsia="Arial" w:hAnsi="Arial" w:cs="Arial"/>
          <w:color w:val="auto"/>
          <w:sz w:val="24"/>
          <w:szCs w:val="24"/>
          <w:lang w:val="ca-ES"/>
        </w:rPr>
        <w:t>r</w:t>
      </w:r>
      <w:r w:rsidR="00C7682E" w:rsidRPr="00B314A4">
        <w:rPr>
          <w:rFonts w:ascii="Arial" w:eastAsia="Arial" w:hAnsi="Arial" w:cs="Arial"/>
          <w:color w:val="auto"/>
          <w:sz w:val="24"/>
          <w:szCs w:val="24"/>
          <w:lang w:val="ca-ES"/>
        </w:rPr>
        <w:t>a</w:t>
      </w:r>
      <w:r w:rsidR="30274832" w:rsidRPr="00B314A4">
        <w:rPr>
          <w:rFonts w:ascii="Arial" w:eastAsia="Arial" w:hAnsi="Arial" w:cs="Arial"/>
          <w:color w:val="auto"/>
          <w:sz w:val="24"/>
          <w:szCs w:val="24"/>
          <w:lang w:val="ca-ES"/>
        </w:rPr>
        <w:t>n</w:t>
      </w:r>
      <w:r w:rsidR="00C7682E" w:rsidRPr="00B314A4">
        <w:rPr>
          <w:rFonts w:ascii="Arial" w:eastAsia="Arial" w:hAnsi="Arial" w:cs="Arial"/>
          <w:color w:val="auto"/>
          <w:sz w:val="24"/>
          <w:szCs w:val="24"/>
          <w:lang w:val="ca-ES"/>
        </w:rPr>
        <w:t xml:space="preserve"> </w:t>
      </w:r>
      <w:r w:rsidR="00CB78FD" w:rsidRPr="00B314A4">
        <w:rPr>
          <w:rFonts w:ascii="Arial" w:eastAsia="Arial" w:hAnsi="Arial" w:cs="Arial"/>
          <w:color w:val="auto"/>
          <w:sz w:val="24"/>
          <w:szCs w:val="24"/>
          <w:lang w:val="ca-ES"/>
        </w:rPr>
        <w:t xml:space="preserve">admeses </w:t>
      </w:r>
      <w:r w:rsidR="00C7682E" w:rsidRPr="00B314A4">
        <w:rPr>
          <w:rFonts w:ascii="Arial" w:eastAsia="Arial" w:hAnsi="Arial" w:cs="Arial"/>
          <w:color w:val="auto"/>
          <w:sz w:val="24"/>
          <w:szCs w:val="24"/>
          <w:lang w:val="ca-ES"/>
        </w:rPr>
        <w:t xml:space="preserve">aquelles sol·licituds o </w:t>
      </w:r>
      <w:r w:rsidR="00CB78FD" w:rsidRPr="00B314A4">
        <w:rPr>
          <w:rFonts w:ascii="Arial" w:eastAsia="Arial" w:hAnsi="Arial" w:cs="Arial"/>
          <w:color w:val="auto"/>
          <w:sz w:val="24"/>
          <w:szCs w:val="24"/>
          <w:lang w:val="ca-ES"/>
        </w:rPr>
        <w:t>els</w:t>
      </w:r>
      <w:r w:rsidR="00C7682E" w:rsidRPr="00B314A4">
        <w:rPr>
          <w:rFonts w:ascii="Arial" w:eastAsia="Arial" w:hAnsi="Arial" w:cs="Arial"/>
          <w:color w:val="auto"/>
          <w:sz w:val="24"/>
          <w:szCs w:val="24"/>
          <w:lang w:val="ca-ES"/>
        </w:rPr>
        <w:t xml:space="preserve"> mèrits presentats fora del termini assenyalat.</w:t>
      </w:r>
    </w:p>
    <w:p w14:paraId="771D1CCF" w14:textId="77777777" w:rsidR="002F27DF" w:rsidRPr="00B314A4" w:rsidRDefault="002F27DF" w:rsidP="00EA13C3">
      <w:pPr>
        <w:pStyle w:val="Standard"/>
        <w:spacing w:line="276" w:lineRule="auto"/>
        <w:jc w:val="both"/>
        <w:rPr>
          <w:rFonts w:ascii="Arial" w:eastAsia="Arial" w:hAnsi="Arial" w:cs="Arial"/>
          <w:b/>
          <w:bCs/>
          <w:sz w:val="24"/>
          <w:szCs w:val="24"/>
          <w:lang w:val="ca-ES"/>
        </w:rPr>
      </w:pPr>
    </w:p>
    <w:p w14:paraId="771D1CD0" w14:textId="78B5904F" w:rsidR="002F27DF" w:rsidRPr="00B314A4" w:rsidRDefault="00CB78FD" w:rsidP="00EA13C3">
      <w:pPr>
        <w:pStyle w:val="Standard"/>
        <w:spacing w:line="276" w:lineRule="auto"/>
        <w:jc w:val="both"/>
        <w:rPr>
          <w:rFonts w:ascii="Arial" w:eastAsia="Arial" w:hAnsi="Arial" w:cs="Arial"/>
          <w:sz w:val="24"/>
          <w:szCs w:val="24"/>
          <w:lang w:val="ca-ES"/>
        </w:rPr>
      </w:pPr>
      <w:r w:rsidRPr="00B314A4">
        <w:rPr>
          <w:rFonts w:ascii="Arial" w:eastAsia="Arial" w:hAnsi="Arial" w:cs="Arial"/>
          <w:sz w:val="24"/>
          <w:szCs w:val="24"/>
          <w:lang w:val="ca-ES"/>
        </w:rPr>
        <w:t xml:space="preserve">Base </w:t>
      </w:r>
      <w:r w:rsidR="002055D1" w:rsidRPr="00B314A4">
        <w:rPr>
          <w:rFonts w:ascii="Arial" w:eastAsia="Arial" w:hAnsi="Arial" w:cs="Arial"/>
          <w:sz w:val="24"/>
          <w:szCs w:val="24"/>
          <w:lang w:val="ca-ES"/>
        </w:rPr>
        <w:t>cinquen</w:t>
      </w:r>
      <w:r w:rsidR="193C0235" w:rsidRPr="00B314A4">
        <w:rPr>
          <w:rFonts w:ascii="Arial" w:eastAsia="Arial" w:hAnsi="Arial" w:cs="Arial"/>
          <w:sz w:val="24"/>
          <w:szCs w:val="24"/>
          <w:lang w:val="ca-ES"/>
        </w:rPr>
        <w:t>a</w:t>
      </w:r>
      <w:r w:rsidR="00C7682E" w:rsidRPr="00B314A4">
        <w:rPr>
          <w:rFonts w:ascii="Arial" w:eastAsia="Arial" w:hAnsi="Arial" w:cs="Arial"/>
          <w:sz w:val="24"/>
          <w:szCs w:val="24"/>
          <w:lang w:val="ca-ES"/>
        </w:rPr>
        <w:t xml:space="preserve">. Procediment de selecció </w:t>
      </w:r>
    </w:p>
    <w:p w14:paraId="4552A343" w14:textId="414CEF58" w:rsidR="002F27DF" w:rsidRPr="00B314A4" w:rsidRDefault="13D27EC6" w:rsidP="00EA13C3">
      <w:pPr>
        <w:spacing w:line="276" w:lineRule="auto"/>
        <w:jc w:val="both"/>
        <w:rPr>
          <w:rFonts w:ascii="Arial" w:eastAsia="Arial" w:hAnsi="Arial" w:cs="Arial"/>
          <w:sz w:val="24"/>
          <w:szCs w:val="24"/>
          <w:lang w:val="ca-ES"/>
        </w:rPr>
      </w:pPr>
      <w:r w:rsidRPr="00B314A4">
        <w:rPr>
          <w:rFonts w:ascii="Arial" w:eastAsia="Arial" w:hAnsi="Arial" w:cs="Arial"/>
          <w:sz w:val="24"/>
          <w:szCs w:val="24"/>
          <w:lang w:val="ca-ES"/>
        </w:rPr>
        <w:t xml:space="preserve">El procés de selecció de les persones que </w:t>
      </w:r>
      <w:proofErr w:type="spellStart"/>
      <w:r w:rsidRPr="00B314A4">
        <w:rPr>
          <w:rFonts w:ascii="Arial" w:eastAsia="Arial" w:hAnsi="Arial" w:cs="Arial"/>
          <w:sz w:val="24"/>
          <w:szCs w:val="24"/>
          <w:lang w:val="ca-ES"/>
        </w:rPr>
        <w:t>conc</w:t>
      </w:r>
      <w:r w:rsidR="002760E9">
        <w:rPr>
          <w:rFonts w:ascii="Arial" w:eastAsia="Arial" w:hAnsi="Arial" w:cs="Arial"/>
          <w:sz w:val="24"/>
          <w:szCs w:val="24"/>
          <w:lang w:val="ca-ES"/>
        </w:rPr>
        <w:t>ò</w:t>
      </w:r>
      <w:r w:rsidRPr="00B314A4">
        <w:rPr>
          <w:rFonts w:ascii="Arial" w:eastAsia="Arial" w:hAnsi="Arial" w:cs="Arial"/>
          <w:sz w:val="24"/>
          <w:szCs w:val="24"/>
          <w:lang w:val="ca-ES"/>
        </w:rPr>
        <w:t>rreguen</w:t>
      </w:r>
      <w:proofErr w:type="spellEnd"/>
      <w:r w:rsidRPr="00B314A4">
        <w:rPr>
          <w:rFonts w:ascii="Arial" w:eastAsia="Arial" w:hAnsi="Arial" w:cs="Arial"/>
          <w:sz w:val="24"/>
          <w:szCs w:val="24"/>
          <w:lang w:val="ca-ES"/>
        </w:rPr>
        <w:t xml:space="preserve"> a aquests llocs constarà de dues fases:</w:t>
      </w:r>
    </w:p>
    <w:p w14:paraId="2BD2558B" w14:textId="0D32EEE1" w:rsidR="005B04D1" w:rsidRPr="00B314A4" w:rsidRDefault="00CB78FD" w:rsidP="00EA13C3">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 xml:space="preserve">a. </w:t>
      </w:r>
      <w:r w:rsidR="13D27EC6" w:rsidRPr="00B314A4">
        <w:rPr>
          <w:rFonts w:ascii="Arial" w:eastAsia="Arial" w:hAnsi="Arial" w:cs="Arial"/>
          <w:lang w:val="ca-ES"/>
        </w:rPr>
        <w:t>Fase de concurs</w:t>
      </w:r>
      <w:r w:rsidRPr="00B314A4">
        <w:rPr>
          <w:rFonts w:ascii="Arial" w:eastAsia="Arial" w:hAnsi="Arial" w:cs="Arial"/>
          <w:lang w:val="ca-ES"/>
        </w:rPr>
        <w:t xml:space="preserve"> </w:t>
      </w:r>
      <w:r w:rsidR="005B04D1" w:rsidRPr="00B314A4">
        <w:rPr>
          <w:rFonts w:ascii="Arial" w:eastAsia="Arial" w:hAnsi="Arial" w:cs="Arial"/>
          <w:lang w:val="ca-ES"/>
        </w:rPr>
        <w:t>(valorada de 0 a 20 punts)</w:t>
      </w:r>
      <w:r w:rsidR="00C76750" w:rsidRPr="00B314A4">
        <w:rPr>
          <w:rFonts w:ascii="Arial" w:eastAsia="Arial" w:hAnsi="Arial" w:cs="Arial"/>
          <w:lang w:val="ca-ES"/>
        </w:rPr>
        <w:t xml:space="preserve">. </w:t>
      </w:r>
      <w:r w:rsidR="005B04D1" w:rsidRPr="00B314A4">
        <w:rPr>
          <w:rFonts w:ascii="Arial" w:eastAsia="Arial" w:hAnsi="Arial" w:cs="Arial"/>
          <w:lang w:val="ca-ES"/>
        </w:rPr>
        <w:t xml:space="preserve">Aquesta fase constarà dels procediments següents: </w:t>
      </w:r>
    </w:p>
    <w:p w14:paraId="6A12A7F8" w14:textId="06C6F669" w:rsidR="005B04D1" w:rsidRPr="00B314A4" w:rsidRDefault="005B04D1" w:rsidP="00EA13C3">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 xml:space="preserve">1. La comissió tècnica de selecció, la constitució i les funcions de la qual es determinen en la base </w:t>
      </w:r>
      <w:r w:rsidR="00735F96" w:rsidRPr="00B314A4">
        <w:rPr>
          <w:rFonts w:ascii="Arial" w:eastAsia="Arial" w:hAnsi="Arial" w:cs="Arial"/>
          <w:lang w:val="ca-ES"/>
        </w:rPr>
        <w:t>setena</w:t>
      </w:r>
      <w:r w:rsidRPr="00B314A4">
        <w:rPr>
          <w:rFonts w:ascii="Arial" w:eastAsia="Arial" w:hAnsi="Arial" w:cs="Arial"/>
          <w:lang w:val="ca-ES"/>
        </w:rPr>
        <w:t xml:space="preserve"> d’aquesta convocatòria, comprovarà que les persones sol·licitants reuneixen els requisits </w:t>
      </w:r>
      <w:proofErr w:type="spellStart"/>
      <w:r w:rsidRPr="00B314A4">
        <w:rPr>
          <w:rFonts w:ascii="Arial" w:eastAsia="Arial" w:hAnsi="Arial" w:cs="Arial"/>
          <w:lang w:val="ca-ES"/>
        </w:rPr>
        <w:t>establits</w:t>
      </w:r>
      <w:proofErr w:type="spellEnd"/>
      <w:r w:rsidRPr="00B314A4">
        <w:rPr>
          <w:rFonts w:ascii="Arial" w:eastAsia="Arial" w:hAnsi="Arial" w:cs="Arial"/>
          <w:lang w:val="ca-ES"/>
        </w:rPr>
        <w:t xml:space="preserve"> en la base </w:t>
      </w:r>
      <w:r w:rsidR="00735F96" w:rsidRPr="00B314A4">
        <w:rPr>
          <w:rFonts w:ascii="Arial" w:eastAsia="Arial" w:hAnsi="Arial" w:cs="Arial"/>
          <w:lang w:val="ca-ES"/>
        </w:rPr>
        <w:t>segona</w:t>
      </w:r>
      <w:r w:rsidRPr="00B314A4">
        <w:rPr>
          <w:rFonts w:ascii="Arial" w:eastAsia="Arial" w:hAnsi="Arial" w:cs="Arial"/>
          <w:lang w:val="ca-ES"/>
        </w:rPr>
        <w:t xml:space="preserve"> d’aquesta resolució.</w:t>
      </w:r>
    </w:p>
    <w:p w14:paraId="2FE608F8" w14:textId="77777777" w:rsidR="00A54110" w:rsidRPr="00B314A4" w:rsidRDefault="005B04D1" w:rsidP="00EA13C3">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2. La comissió tècnica de selecció aplicarà el barem de</w:t>
      </w:r>
      <w:r w:rsidR="00CB78FD" w:rsidRPr="00B314A4">
        <w:rPr>
          <w:rFonts w:ascii="Arial" w:eastAsia="Arial" w:hAnsi="Arial" w:cs="Arial"/>
          <w:lang w:val="ca-ES"/>
        </w:rPr>
        <w:t xml:space="preserve"> mèrits conforme s'estableix en l’Annex III d’aquesta convocatòria</w:t>
      </w:r>
      <w:r w:rsidR="00A54110" w:rsidRPr="00B314A4">
        <w:rPr>
          <w:rFonts w:ascii="Arial" w:eastAsia="Arial" w:hAnsi="Arial" w:cs="Arial"/>
          <w:lang w:val="ca-ES"/>
        </w:rPr>
        <w:t>.</w:t>
      </w:r>
    </w:p>
    <w:p w14:paraId="0B3F87A0" w14:textId="3C7E65B5" w:rsidR="006F7320" w:rsidRPr="00B314A4" w:rsidRDefault="00A54110" w:rsidP="00EA13C3">
      <w:pPr>
        <w:pStyle w:val="paragraph"/>
        <w:spacing w:beforeAutospacing="0" w:afterAutospacing="0" w:line="276" w:lineRule="auto"/>
        <w:jc w:val="both"/>
        <w:rPr>
          <w:rFonts w:ascii="Arial" w:eastAsia="Arial" w:hAnsi="Arial" w:cs="Arial"/>
          <w:color w:val="FF0000"/>
          <w:lang w:val="ca-ES"/>
        </w:rPr>
      </w:pPr>
      <w:r w:rsidRPr="00B314A4">
        <w:rPr>
          <w:rFonts w:ascii="Arial" w:eastAsia="Arial" w:hAnsi="Arial" w:cs="Arial"/>
          <w:lang w:val="ca-ES"/>
        </w:rPr>
        <w:t xml:space="preserve">3. </w:t>
      </w:r>
      <w:r w:rsidR="006D7588" w:rsidRPr="00B314A4">
        <w:rPr>
          <w:rFonts w:ascii="Arial" w:eastAsia="Arial" w:hAnsi="Arial" w:cs="Arial"/>
          <w:lang w:val="ca-ES"/>
        </w:rPr>
        <w:t xml:space="preserve">El nombre de persones participants que passen a la segona fase equivaldrà al </w:t>
      </w:r>
      <w:r w:rsidR="00E54D50" w:rsidRPr="00B314A4">
        <w:rPr>
          <w:rFonts w:ascii="Arial" w:eastAsia="Arial" w:hAnsi="Arial" w:cs="Arial"/>
          <w:lang w:val="ca-ES"/>
        </w:rPr>
        <w:t>triple</w:t>
      </w:r>
      <w:r w:rsidR="006D7588" w:rsidRPr="00B314A4">
        <w:rPr>
          <w:rFonts w:ascii="Arial" w:eastAsia="Arial" w:hAnsi="Arial" w:cs="Arial"/>
          <w:lang w:val="ca-ES"/>
        </w:rPr>
        <w:t xml:space="preserve"> de les places </w:t>
      </w:r>
      <w:proofErr w:type="spellStart"/>
      <w:r w:rsidR="006D7588" w:rsidRPr="00B314A4">
        <w:rPr>
          <w:rFonts w:ascii="Arial" w:eastAsia="Arial" w:hAnsi="Arial" w:cs="Arial"/>
          <w:lang w:val="ca-ES"/>
        </w:rPr>
        <w:t>oferides</w:t>
      </w:r>
      <w:proofErr w:type="spellEnd"/>
      <w:r w:rsidR="002C1EBF" w:rsidRPr="00B314A4">
        <w:rPr>
          <w:rFonts w:ascii="Arial" w:eastAsia="Arial" w:hAnsi="Arial" w:cs="Arial"/>
          <w:lang w:val="ca-ES"/>
        </w:rPr>
        <w:t xml:space="preserve"> per a cada lloc de treball</w:t>
      </w:r>
      <w:r w:rsidR="006D7588" w:rsidRPr="00B314A4">
        <w:rPr>
          <w:rFonts w:ascii="Arial" w:eastAsia="Arial" w:hAnsi="Arial" w:cs="Arial"/>
          <w:lang w:val="ca-ES"/>
        </w:rPr>
        <w:t xml:space="preserve">, entre les persones que </w:t>
      </w:r>
      <w:proofErr w:type="spellStart"/>
      <w:r w:rsidR="006D7588" w:rsidRPr="00B314A4">
        <w:rPr>
          <w:rFonts w:ascii="Arial" w:eastAsia="Arial" w:hAnsi="Arial" w:cs="Arial"/>
          <w:lang w:val="ca-ES"/>
        </w:rPr>
        <w:t>obtinguen</w:t>
      </w:r>
      <w:proofErr w:type="spellEnd"/>
      <w:r w:rsidR="006D7588" w:rsidRPr="00B314A4">
        <w:rPr>
          <w:rFonts w:ascii="Arial" w:eastAsia="Arial" w:hAnsi="Arial" w:cs="Arial"/>
          <w:lang w:val="ca-ES"/>
        </w:rPr>
        <w:t xml:space="preserve"> les puntuacions més </w:t>
      </w:r>
      <w:r w:rsidR="006D7588" w:rsidRPr="00B314A4">
        <w:rPr>
          <w:rFonts w:ascii="Arial" w:eastAsia="Arial" w:hAnsi="Arial" w:cs="Arial"/>
          <w:lang w:val="ca-ES"/>
        </w:rPr>
        <w:lastRenderedPageBreak/>
        <w:t>altes</w:t>
      </w:r>
      <w:r w:rsidR="008A4BEC" w:rsidRPr="00B314A4">
        <w:rPr>
          <w:rFonts w:ascii="Arial" w:eastAsia="Arial" w:hAnsi="Arial" w:cs="Arial"/>
          <w:lang w:val="ca-ES"/>
        </w:rPr>
        <w:t xml:space="preserve"> per als llocs </w:t>
      </w:r>
      <w:r w:rsidR="00D52C3A">
        <w:rPr>
          <w:rFonts w:ascii="Arial" w:eastAsia="Arial" w:hAnsi="Arial" w:cs="Arial"/>
          <w:lang w:val="ca-ES"/>
        </w:rPr>
        <w:t>a</w:t>
      </w:r>
      <w:r w:rsidR="00E54D50" w:rsidRPr="00B314A4">
        <w:rPr>
          <w:rFonts w:ascii="Arial" w:eastAsia="Arial" w:hAnsi="Arial" w:cs="Arial"/>
          <w:lang w:val="ca-ES"/>
        </w:rPr>
        <w:t xml:space="preserve">ls quals </w:t>
      </w:r>
      <w:r w:rsidR="00D52C3A">
        <w:rPr>
          <w:rFonts w:ascii="Arial" w:eastAsia="Arial" w:hAnsi="Arial" w:cs="Arial"/>
          <w:lang w:val="ca-ES"/>
        </w:rPr>
        <w:t>opten</w:t>
      </w:r>
      <w:r w:rsidR="00E54D50" w:rsidRPr="00B314A4">
        <w:rPr>
          <w:rFonts w:ascii="Arial" w:eastAsia="Arial" w:hAnsi="Arial" w:cs="Arial"/>
          <w:lang w:val="ca-ES"/>
        </w:rPr>
        <w:t>.</w:t>
      </w:r>
      <w:r w:rsidR="008A4BEC" w:rsidRPr="00B314A4">
        <w:rPr>
          <w:rFonts w:ascii="Arial" w:eastAsia="Arial" w:hAnsi="Arial" w:cs="Arial"/>
          <w:lang w:val="ca-ES"/>
        </w:rPr>
        <w:t xml:space="preserve"> En cas d’empat superaran la primera fase totes les persones que </w:t>
      </w:r>
      <w:proofErr w:type="spellStart"/>
      <w:r w:rsidR="008A4BEC" w:rsidRPr="00B314A4">
        <w:rPr>
          <w:rFonts w:ascii="Arial" w:eastAsia="Arial" w:hAnsi="Arial" w:cs="Arial"/>
          <w:lang w:val="ca-ES"/>
        </w:rPr>
        <w:t>obtinguen</w:t>
      </w:r>
      <w:proofErr w:type="spellEnd"/>
      <w:r w:rsidR="008A4BEC" w:rsidRPr="00B314A4">
        <w:rPr>
          <w:rFonts w:ascii="Arial" w:eastAsia="Arial" w:hAnsi="Arial" w:cs="Arial"/>
          <w:lang w:val="ca-ES"/>
        </w:rPr>
        <w:t xml:space="preserve"> la mateixa puntuació de tall.</w:t>
      </w:r>
    </w:p>
    <w:p w14:paraId="0604324E" w14:textId="1777A1C9" w:rsidR="008545AB" w:rsidRPr="00B314A4" w:rsidRDefault="006F7320" w:rsidP="00EA13C3">
      <w:pPr>
        <w:pStyle w:val="Standard"/>
        <w:spacing w:line="276" w:lineRule="auto"/>
        <w:jc w:val="both"/>
        <w:rPr>
          <w:rFonts w:ascii="Arial" w:eastAsia="Arial" w:hAnsi="Arial" w:cs="Arial"/>
          <w:color w:val="auto"/>
          <w:sz w:val="24"/>
          <w:szCs w:val="24"/>
          <w:lang w:val="ca-ES"/>
        </w:rPr>
      </w:pPr>
      <w:r w:rsidRPr="00B314A4">
        <w:rPr>
          <w:rFonts w:ascii="Arial" w:eastAsia="Arial" w:hAnsi="Arial" w:cs="Arial"/>
          <w:color w:val="auto"/>
          <w:sz w:val="24"/>
          <w:szCs w:val="24"/>
          <w:lang w:val="ca-ES"/>
        </w:rPr>
        <w:t>4.</w:t>
      </w:r>
      <w:r w:rsidR="001A417D" w:rsidRPr="00B314A4">
        <w:rPr>
          <w:rFonts w:ascii="Arial" w:eastAsia="Arial" w:hAnsi="Arial" w:cs="Arial"/>
          <w:color w:val="auto"/>
          <w:sz w:val="24"/>
          <w:szCs w:val="24"/>
          <w:lang w:val="ca-ES"/>
        </w:rPr>
        <w:t xml:space="preserve"> </w:t>
      </w:r>
      <w:r w:rsidR="13D27EC6" w:rsidRPr="00B314A4">
        <w:rPr>
          <w:rFonts w:ascii="Arial" w:eastAsia="Arial" w:hAnsi="Arial" w:cs="Arial"/>
          <w:color w:val="auto"/>
          <w:sz w:val="24"/>
          <w:szCs w:val="24"/>
          <w:lang w:val="ca-ES"/>
        </w:rPr>
        <w:t xml:space="preserve">La </w:t>
      </w:r>
      <w:r w:rsidR="001A417D" w:rsidRPr="00B314A4">
        <w:rPr>
          <w:rFonts w:ascii="Arial" w:eastAsia="Arial" w:hAnsi="Arial" w:cs="Arial"/>
          <w:color w:val="auto"/>
          <w:sz w:val="24"/>
          <w:szCs w:val="24"/>
          <w:lang w:val="ca-ES"/>
        </w:rPr>
        <w:t>c</w:t>
      </w:r>
      <w:r w:rsidR="13D27EC6" w:rsidRPr="00B314A4">
        <w:rPr>
          <w:rFonts w:ascii="Arial" w:eastAsia="Arial" w:hAnsi="Arial" w:cs="Arial"/>
          <w:color w:val="auto"/>
          <w:sz w:val="24"/>
          <w:szCs w:val="24"/>
          <w:lang w:val="ca-ES"/>
        </w:rPr>
        <w:t xml:space="preserve">omissió </w:t>
      </w:r>
      <w:r w:rsidR="001A417D" w:rsidRPr="00B314A4">
        <w:rPr>
          <w:rFonts w:ascii="Arial" w:eastAsia="Arial" w:hAnsi="Arial" w:cs="Arial"/>
          <w:color w:val="auto"/>
          <w:sz w:val="24"/>
          <w:szCs w:val="24"/>
          <w:lang w:val="ca-ES"/>
        </w:rPr>
        <w:t>t</w:t>
      </w:r>
      <w:r w:rsidR="13D27EC6" w:rsidRPr="00B314A4">
        <w:rPr>
          <w:rFonts w:ascii="Arial" w:eastAsia="Arial" w:hAnsi="Arial" w:cs="Arial"/>
          <w:color w:val="auto"/>
          <w:sz w:val="24"/>
          <w:szCs w:val="24"/>
          <w:lang w:val="ca-ES"/>
        </w:rPr>
        <w:t xml:space="preserve">ècnica de </w:t>
      </w:r>
      <w:r w:rsidR="001A417D" w:rsidRPr="00B314A4">
        <w:rPr>
          <w:rFonts w:ascii="Arial" w:eastAsia="Arial" w:hAnsi="Arial" w:cs="Arial"/>
          <w:color w:val="auto"/>
          <w:sz w:val="24"/>
          <w:szCs w:val="24"/>
          <w:lang w:val="ca-ES"/>
        </w:rPr>
        <w:t>s</w:t>
      </w:r>
      <w:r w:rsidR="13D27EC6" w:rsidRPr="00B314A4">
        <w:rPr>
          <w:rFonts w:ascii="Arial" w:eastAsia="Arial" w:hAnsi="Arial" w:cs="Arial"/>
          <w:color w:val="auto"/>
          <w:sz w:val="24"/>
          <w:szCs w:val="24"/>
          <w:lang w:val="ca-ES"/>
        </w:rPr>
        <w:t>elecció, una vegada ordena</w:t>
      </w:r>
      <w:r w:rsidR="00735F96" w:rsidRPr="00B314A4">
        <w:rPr>
          <w:rFonts w:ascii="Arial" w:eastAsia="Arial" w:hAnsi="Arial" w:cs="Arial"/>
          <w:color w:val="auto"/>
          <w:sz w:val="24"/>
          <w:szCs w:val="24"/>
          <w:lang w:val="ca-ES"/>
        </w:rPr>
        <w:t>des</w:t>
      </w:r>
      <w:r w:rsidR="13D27EC6" w:rsidRPr="00B314A4">
        <w:rPr>
          <w:rFonts w:ascii="Arial" w:eastAsia="Arial" w:hAnsi="Arial" w:cs="Arial"/>
          <w:color w:val="auto"/>
          <w:sz w:val="24"/>
          <w:szCs w:val="24"/>
          <w:lang w:val="ca-ES"/>
        </w:rPr>
        <w:t xml:space="preserve"> l</w:t>
      </w:r>
      <w:r w:rsidR="00735F96" w:rsidRPr="00B314A4">
        <w:rPr>
          <w:rFonts w:ascii="Arial" w:eastAsia="Arial" w:hAnsi="Arial" w:cs="Arial"/>
          <w:color w:val="auto"/>
          <w:sz w:val="24"/>
          <w:szCs w:val="24"/>
          <w:lang w:val="ca-ES"/>
        </w:rPr>
        <w:t>e</w:t>
      </w:r>
      <w:r w:rsidR="13D27EC6" w:rsidRPr="00B314A4">
        <w:rPr>
          <w:rFonts w:ascii="Arial" w:eastAsia="Arial" w:hAnsi="Arial" w:cs="Arial"/>
          <w:color w:val="auto"/>
          <w:sz w:val="24"/>
          <w:szCs w:val="24"/>
          <w:lang w:val="ca-ES"/>
        </w:rPr>
        <w:t>s</w:t>
      </w:r>
      <w:r w:rsidR="00735F96" w:rsidRPr="00B314A4">
        <w:rPr>
          <w:rFonts w:ascii="Arial" w:eastAsia="Arial" w:hAnsi="Arial" w:cs="Arial"/>
          <w:color w:val="auto"/>
          <w:sz w:val="24"/>
          <w:szCs w:val="24"/>
          <w:lang w:val="ca-ES"/>
        </w:rPr>
        <w:t xml:space="preserve"> persones</w:t>
      </w:r>
      <w:r w:rsidR="13D27EC6" w:rsidRPr="00B314A4">
        <w:rPr>
          <w:rFonts w:ascii="Arial" w:eastAsia="Arial" w:hAnsi="Arial" w:cs="Arial"/>
          <w:color w:val="auto"/>
          <w:sz w:val="24"/>
          <w:szCs w:val="24"/>
          <w:lang w:val="ca-ES"/>
        </w:rPr>
        <w:t xml:space="preserve"> candidat</w:t>
      </w:r>
      <w:r w:rsidR="00735F96" w:rsidRPr="00B314A4">
        <w:rPr>
          <w:rFonts w:ascii="Arial" w:eastAsia="Arial" w:hAnsi="Arial" w:cs="Arial"/>
          <w:color w:val="auto"/>
          <w:sz w:val="24"/>
          <w:szCs w:val="24"/>
          <w:lang w:val="ca-ES"/>
        </w:rPr>
        <w:t>e</w:t>
      </w:r>
      <w:r w:rsidR="13D27EC6" w:rsidRPr="00B314A4">
        <w:rPr>
          <w:rFonts w:ascii="Arial" w:eastAsia="Arial" w:hAnsi="Arial" w:cs="Arial"/>
          <w:color w:val="auto"/>
          <w:sz w:val="24"/>
          <w:szCs w:val="24"/>
          <w:lang w:val="ca-ES"/>
        </w:rPr>
        <w:t>s per puntuació</w:t>
      </w:r>
      <w:r w:rsidRPr="00B314A4">
        <w:rPr>
          <w:rFonts w:ascii="Arial" w:eastAsia="Arial" w:hAnsi="Arial" w:cs="Arial"/>
          <w:color w:val="auto"/>
          <w:sz w:val="24"/>
          <w:szCs w:val="24"/>
          <w:lang w:val="ca-ES"/>
        </w:rPr>
        <w:t xml:space="preserve">, </w:t>
      </w:r>
      <w:r w:rsidR="13D27EC6" w:rsidRPr="00B314A4">
        <w:rPr>
          <w:rFonts w:ascii="Arial" w:eastAsia="Arial" w:hAnsi="Arial" w:cs="Arial"/>
          <w:color w:val="auto"/>
          <w:sz w:val="24"/>
          <w:szCs w:val="24"/>
          <w:lang w:val="ca-ES"/>
        </w:rPr>
        <w:t xml:space="preserve">publicarà el llistat </w:t>
      </w:r>
      <w:r w:rsidR="00C76750" w:rsidRPr="00B314A4">
        <w:rPr>
          <w:rFonts w:ascii="Arial" w:eastAsia="Arial" w:hAnsi="Arial" w:cs="Arial"/>
          <w:color w:val="auto"/>
          <w:sz w:val="24"/>
          <w:szCs w:val="24"/>
          <w:lang w:val="ca-ES"/>
        </w:rPr>
        <w:t xml:space="preserve">provisional </w:t>
      </w:r>
      <w:r w:rsidR="13D27EC6" w:rsidRPr="00B314A4">
        <w:rPr>
          <w:rFonts w:ascii="Arial" w:eastAsia="Arial" w:hAnsi="Arial" w:cs="Arial"/>
          <w:color w:val="auto"/>
          <w:sz w:val="24"/>
          <w:szCs w:val="24"/>
          <w:lang w:val="ca-ES"/>
        </w:rPr>
        <w:t xml:space="preserve">de persones que passen a la </w:t>
      </w:r>
      <w:r w:rsidR="004038BD" w:rsidRPr="00B314A4">
        <w:rPr>
          <w:rFonts w:ascii="Arial" w:eastAsia="Arial" w:hAnsi="Arial" w:cs="Arial"/>
          <w:color w:val="auto"/>
          <w:sz w:val="24"/>
          <w:szCs w:val="24"/>
          <w:lang w:val="ca-ES"/>
        </w:rPr>
        <w:t>segona fas</w:t>
      </w:r>
      <w:r w:rsidRPr="00B314A4">
        <w:rPr>
          <w:rFonts w:ascii="Arial" w:eastAsia="Arial" w:hAnsi="Arial" w:cs="Arial"/>
          <w:color w:val="auto"/>
          <w:sz w:val="24"/>
          <w:szCs w:val="24"/>
          <w:lang w:val="ca-ES"/>
        </w:rPr>
        <w:t>e</w:t>
      </w:r>
      <w:r w:rsidR="008545AB" w:rsidRPr="00B314A4">
        <w:rPr>
          <w:rFonts w:ascii="Arial" w:eastAsia="Arial" w:hAnsi="Arial" w:cs="Arial"/>
          <w:color w:val="auto"/>
          <w:sz w:val="24"/>
          <w:szCs w:val="24"/>
          <w:lang w:val="ca-ES"/>
        </w:rPr>
        <w:t xml:space="preserve"> </w:t>
      </w:r>
      <w:r w:rsidRPr="00B314A4">
        <w:rPr>
          <w:rFonts w:ascii="Arial" w:eastAsia="Arial" w:hAnsi="Arial" w:cs="Arial"/>
          <w:color w:val="auto"/>
          <w:sz w:val="24"/>
          <w:szCs w:val="24"/>
          <w:lang w:val="ca-ES"/>
        </w:rPr>
        <w:t xml:space="preserve">a </w:t>
      </w:r>
      <w:r w:rsidR="008545AB" w:rsidRPr="00B314A4">
        <w:rPr>
          <w:rFonts w:ascii="Arial" w:eastAsia="Arial" w:hAnsi="Arial" w:cs="Arial"/>
          <w:color w:val="auto"/>
          <w:sz w:val="24"/>
          <w:szCs w:val="24"/>
          <w:lang w:val="ca-ES"/>
        </w:rPr>
        <w:t xml:space="preserve">la pàgina web </w:t>
      </w:r>
      <w:hyperlink r:id="rId12" w:history="1">
        <w:r w:rsidR="008545AB" w:rsidRPr="00B314A4">
          <w:rPr>
            <w:rStyle w:val="Enlla"/>
            <w:rFonts w:ascii="Arial" w:eastAsia="Arial" w:hAnsi="Arial" w:cs="Arial"/>
            <w:sz w:val="24"/>
            <w:szCs w:val="24"/>
            <w:lang w:val="ca-ES"/>
          </w:rPr>
          <w:t>https://ceice.gva.es/va/web/inclusioeducativa</w:t>
        </w:r>
      </w:hyperlink>
      <w:r w:rsidR="009124EF" w:rsidRPr="00B314A4">
        <w:rPr>
          <w:rStyle w:val="Enlla"/>
          <w:rFonts w:ascii="Arial" w:eastAsia="Arial" w:hAnsi="Arial" w:cs="Arial"/>
          <w:color w:val="auto"/>
          <w:sz w:val="24"/>
          <w:szCs w:val="24"/>
          <w:u w:val="none"/>
          <w:lang w:val="ca-ES"/>
        </w:rPr>
        <w:t>.</w:t>
      </w:r>
    </w:p>
    <w:p w14:paraId="7C916FD7" w14:textId="0FEF379B" w:rsidR="00747ADC" w:rsidRPr="00B314A4" w:rsidRDefault="00747ADC" w:rsidP="00EA13C3">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 xml:space="preserve">5. En el cas de les persones aspirants excloses, s’indicarà la causa de l’exclusió en la pàgina web </w:t>
      </w:r>
      <w:hyperlink r:id="rId13" w:history="1">
        <w:r w:rsidRPr="00B314A4">
          <w:rPr>
            <w:rStyle w:val="Enlla"/>
            <w:rFonts w:ascii="Arial" w:eastAsia="Arial" w:hAnsi="Arial" w:cs="Arial"/>
            <w:lang w:val="ca-ES"/>
          </w:rPr>
          <w:t>https://ceice.gva.es/va/web/inclusioeducativa</w:t>
        </w:r>
      </w:hyperlink>
      <w:r w:rsidR="009124EF" w:rsidRPr="00B314A4">
        <w:rPr>
          <w:rStyle w:val="Enlla"/>
          <w:rFonts w:ascii="Arial" w:eastAsia="Arial" w:hAnsi="Arial" w:cs="Arial"/>
          <w:color w:val="auto"/>
          <w:u w:val="none"/>
          <w:lang w:val="ca-ES"/>
        </w:rPr>
        <w:t>.</w:t>
      </w:r>
    </w:p>
    <w:p w14:paraId="1006AA0C" w14:textId="0F8D4720" w:rsidR="00747ADC" w:rsidRPr="00B314A4" w:rsidRDefault="00747ADC" w:rsidP="00EA13C3">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 xml:space="preserve">6. Les persones aspirants podran presentar les al·legacions que estimen oportunes contra la relació indicada en el punt 4 d’aquesta base. Aquestes al·legacions hauran de dirigir-se a la comissió tècnica de selecció en el termini de </w:t>
      </w:r>
      <w:r w:rsidR="000F6944" w:rsidRPr="00B314A4">
        <w:rPr>
          <w:rFonts w:ascii="Arial" w:eastAsia="Arial" w:hAnsi="Arial" w:cs="Arial"/>
          <w:lang w:val="ca-ES"/>
        </w:rPr>
        <w:t xml:space="preserve">48 hores </w:t>
      </w:r>
      <w:r w:rsidR="002055D1" w:rsidRPr="00B314A4">
        <w:rPr>
          <w:rFonts w:ascii="Arial" w:eastAsia="Arial" w:hAnsi="Arial" w:cs="Arial"/>
          <w:lang w:val="ca-ES"/>
        </w:rPr>
        <w:t xml:space="preserve">comptades </w:t>
      </w:r>
      <w:r w:rsidRPr="00B314A4">
        <w:rPr>
          <w:rFonts w:ascii="Arial" w:eastAsia="Arial" w:hAnsi="Arial" w:cs="Arial"/>
          <w:lang w:val="ca-ES"/>
        </w:rPr>
        <w:t xml:space="preserve">a partir de </w:t>
      </w:r>
      <w:r w:rsidR="00735F96" w:rsidRPr="00B314A4">
        <w:rPr>
          <w:rFonts w:ascii="Arial" w:eastAsia="Arial" w:hAnsi="Arial" w:cs="Arial"/>
          <w:lang w:val="ca-ES"/>
        </w:rPr>
        <w:t xml:space="preserve">l’endemà de </w:t>
      </w:r>
      <w:r w:rsidRPr="00B314A4">
        <w:rPr>
          <w:rFonts w:ascii="Arial" w:eastAsia="Arial" w:hAnsi="Arial" w:cs="Arial"/>
          <w:lang w:val="ca-ES"/>
        </w:rPr>
        <w:t xml:space="preserve">la publicació de la relació, pel mateix procediment telemàtic que el de la </w:t>
      </w:r>
      <w:r w:rsidR="009124EF" w:rsidRPr="00B314A4">
        <w:rPr>
          <w:rFonts w:ascii="Arial" w:eastAsia="Arial" w:hAnsi="Arial" w:cs="Arial"/>
          <w:lang w:val="ca-ES"/>
        </w:rPr>
        <w:t>presentació de sol·licituds</w:t>
      </w:r>
      <w:r w:rsidRPr="00B314A4">
        <w:rPr>
          <w:rFonts w:ascii="Arial" w:eastAsia="Arial" w:hAnsi="Arial" w:cs="Arial"/>
          <w:lang w:val="ca-ES"/>
        </w:rPr>
        <w:t xml:space="preserve">. </w:t>
      </w:r>
    </w:p>
    <w:p w14:paraId="32584F89" w14:textId="19E13F0A" w:rsidR="00747ADC" w:rsidRPr="00B314A4" w:rsidRDefault="00F712A2" w:rsidP="00DC0521">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7</w:t>
      </w:r>
      <w:r w:rsidR="00747ADC" w:rsidRPr="00B314A4">
        <w:rPr>
          <w:rFonts w:ascii="Arial" w:eastAsia="Arial" w:hAnsi="Arial" w:cs="Arial"/>
          <w:lang w:val="ca-ES"/>
        </w:rPr>
        <w:t>. Una vegada estudiades i resoltes les reclamacions presentades, la comissió tècnica de selecció publicarà la relació definitiva de persones aspirants admeses i excloses amb les puntuacions definitives d’aquesta primera fase, en la pàgina web</w:t>
      </w:r>
      <w:r w:rsidR="00D52C3A">
        <w:rPr>
          <w:rFonts w:ascii="Arial" w:eastAsia="Arial" w:hAnsi="Arial" w:cs="Arial"/>
          <w:lang w:val="ca-ES"/>
        </w:rPr>
        <w:t xml:space="preserve"> </w:t>
      </w:r>
      <w:hyperlink r:id="rId14" w:history="1">
        <w:r w:rsidR="00D52C3A" w:rsidRPr="008F2EB9">
          <w:rPr>
            <w:rStyle w:val="Enlla"/>
            <w:rFonts w:ascii="Arial" w:eastAsia="Arial" w:hAnsi="Arial" w:cs="Arial"/>
            <w:lang w:val="ca-ES"/>
          </w:rPr>
          <w:t>https://ceice.gva.es/va/web/inclusioeducativa</w:t>
        </w:r>
      </w:hyperlink>
      <w:r w:rsidR="009124EF" w:rsidRPr="00B314A4">
        <w:rPr>
          <w:rStyle w:val="Enlla"/>
          <w:rFonts w:ascii="Arial" w:eastAsia="Arial" w:hAnsi="Arial" w:cs="Arial"/>
          <w:color w:val="auto"/>
          <w:u w:val="none"/>
          <w:lang w:val="ca-ES"/>
        </w:rPr>
        <w:t>.</w:t>
      </w:r>
      <w:r w:rsidR="00747ADC" w:rsidRPr="00B314A4">
        <w:rPr>
          <w:rFonts w:ascii="Arial" w:eastAsia="Arial" w:hAnsi="Arial" w:cs="Arial"/>
          <w:lang w:val="ca-ES"/>
        </w:rPr>
        <w:t xml:space="preserve"> </w:t>
      </w:r>
      <w:r w:rsidR="00D06886" w:rsidRPr="00B314A4">
        <w:rPr>
          <w:rFonts w:ascii="Arial" w:eastAsia="Arial" w:hAnsi="Arial" w:cs="Arial"/>
          <w:lang w:val="ca-ES"/>
        </w:rPr>
        <w:t xml:space="preserve">La publicació de la relació definitiva suposarà la resolució expressa a les reclamacions presentades. </w:t>
      </w:r>
    </w:p>
    <w:p w14:paraId="0B3BEE1F" w14:textId="4908C554" w:rsidR="001A417D" w:rsidRPr="00B314A4" w:rsidRDefault="00CB78FD" w:rsidP="00DC0521">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b.</w:t>
      </w:r>
      <w:r w:rsidR="001A417D" w:rsidRPr="00B314A4">
        <w:rPr>
          <w:rFonts w:ascii="Arial" w:eastAsia="Arial" w:hAnsi="Arial" w:cs="Arial"/>
          <w:lang w:val="ca-ES"/>
        </w:rPr>
        <w:t xml:space="preserve"> </w:t>
      </w:r>
      <w:r w:rsidR="13D27EC6" w:rsidRPr="00B314A4">
        <w:rPr>
          <w:rFonts w:ascii="Arial" w:eastAsia="Arial" w:hAnsi="Arial" w:cs="Arial"/>
          <w:lang w:val="ca-ES"/>
        </w:rPr>
        <w:t>Fase de selecció</w:t>
      </w:r>
      <w:r w:rsidR="005B04D1" w:rsidRPr="00B314A4">
        <w:rPr>
          <w:rFonts w:ascii="Arial" w:eastAsia="Arial" w:hAnsi="Arial" w:cs="Arial"/>
          <w:lang w:val="ca-ES"/>
        </w:rPr>
        <w:t xml:space="preserve"> (valorada de 0 a 20 punts)</w:t>
      </w:r>
    </w:p>
    <w:p w14:paraId="20FD5717" w14:textId="673BB918" w:rsidR="00747ADC" w:rsidRPr="00B314A4" w:rsidRDefault="00747ADC" w:rsidP="00EA13C3">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1. Només podran participar en aquesta fase les persones aspirants que hagen superat la fase anterior.</w:t>
      </w:r>
    </w:p>
    <w:p w14:paraId="6414E6D9" w14:textId="4AB08551" w:rsidR="001A417D" w:rsidRPr="00B314A4" w:rsidRDefault="00747ADC" w:rsidP="00EA13C3">
      <w:pPr>
        <w:pStyle w:val="paragraph"/>
        <w:spacing w:beforeAutospacing="0" w:afterAutospacing="0" w:line="276" w:lineRule="auto"/>
        <w:jc w:val="both"/>
        <w:rPr>
          <w:rFonts w:ascii="Arial" w:eastAsia="Arial" w:hAnsi="Arial" w:cs="Arial"/>
          <w:color w:val="FF0000"/>
          <w:lang w:val="ca-ES"/>
        </w:rPr>
      </w:pPr>
      <w:r w:rsidRPr="00B314A4">
        <w:rPr>
          <w:rFonts w:ascii="Arial" w:eastAsia="Arial" w:hAnsi="Arial" w:cs="Arial"/>
          <w:lang w:val="ca-ES"/>
        </w:rPr>
        <w:t xml:space="preserve">2. La </w:t>
      </w:r>
      <w:r w:rsidR="00C2613B" w:rsidRPr="00B314A4">
        <w:rPr>
          <w:rFonts w:ascii="Arial" w:eastAsia="Arial" w:hAnsi="Arial" w:cs="Arial"/>
          <w:lang w:val="ca-ES"/>
        </w:rPr>
        <w:t>fase</w:t>
      </w:r>
      <w:r w:rsidRPr="00B314A4">
        <w:rPr>
          <w:rFonts w:ascii="Arial" w:eastAsia="Arial" w:hAnsi="Arial" w:cs="Arial"/>
          <w:lang w:val="ca-ES"/>
        </w:rPr>
        <w:t xml:space="preserve"> c</w:t>
      </w:r>
      <w:r w:rsidR="001A417D" w:rsidRPr="00B314A4">
        <w:rPr>
          <w:rFonts w:ascii="Arial" w:eastAsia="Arial" w:hAnsi="Arial" w:cs="Arial"/>
          <w:lang w:val="ca-ES"/>
        </w:rPr>
        <w:t xml:space="preserve">onsistirà en una </w:t>
      </w:r>
      <w:r w:rsidR="00C76750" w:rsidRPr="00B314A4">
        <w:rPr>
          <w:rFonts w:ascii="Arial" w:eastAsia="Arial" w:hAnsi="Arial" w:cs="Arial"/>
          <w:lang w:val="ca-ES"/>
        </w:rPr>
        <w:t>entrevista</w:t>
      </w:r>
      <w:r w:rsidR="004159A6" w:rsidRPr="00B314A4">
        <w:rPr>
          <w:rFonts w:ascii="Arial" w:eastAsia="Arial" w:hAnsi="Arial" w:cs="Arial"/>
          <w:lang w:val="ca-ES"/>
        </w:rPr>
        <w:t xml:space="preserve"> </w:t>
      </w:r>
      <w:r w:rsidR="001A417D" w:rsidRPr="00B314A4">
        <w:rPr>
          <w:rFonts w:ascii="Arial" w:eastAsia="Arial" w:hAnsi="Arial" w:cs="Arial"/>
          <w:lang w:val="ca-ES"/>
        </w:rPr>
        <w:t xml:space="preserve">adaptada </w:t>
      </w:r>
      <w:r w:rsidR="39A2D567" w:rsidRPr="00B314A4">
        <w:rPr>
          <w:rFonts w:ascii="Arial" w:eastAsia="Arial" w:hAnsi="Arial" w:cs="Arial"/>
          <w:lang w:val="ca-ES"/>
        </w:rPr>
        <w:t>als llocs</w:t>
      </w:r>
      <w:r w:rsidR="001A417D" w:rsidRPr="00B314A4">
        <w:rPr>
          <w:rFonts w:ascii="Arial" w:eastAsia="Arial" w:hAnsi="Arial" w:cs="Arial"/>
          <w:lang w:val="ca-ES"/>
        </w:rPr>
        <w:t xml:space="preserve"> específics</w:t>
      </w:r>
      <w:r w:rsidR="39A2D567" w:rsidRPr="00B314A4">
        <w:rPr>
          <w:rFonts w:ascii="Arial" w:eastAsia="Arial" w:hAnsi="Arial" w:cs="Arial"/>
          <w:lang w:val="ca-ES"/>
        </w:rPr>
        <w:t xml:space="preserve"> que se sol·liciten i que s’indiquen en l’</w:t>
      </w:r>
      <w:r w:rsidR="001A417D" w:rsidRPr="00B314A4">
        <w:rPr>
          <w:rFonts w:ascii="Arial" w:eastAsia="Arial" w:hAnsi="Arial" w:cs="Arial"/>
          <w:lang w:val="ca-ES"/>
        </w:rPr>
        <w:t>A</w:t>
      </w:r>
      <w:r w:rsidR="39A2D567" w:rsidRPr="00B314A4">
        <w:rPr>
          <w:rFonts w:ascii="Arial" w:eastAsia="Arial" w:hAnsi="Arial" w:cs="Arial"/>
          <w:lang w:val="ca-ES"/>
        </w:rPr>
        <w:t xml:space="preserve">nnex </w:t>
      </w:r>
      <w:r w:rsidR="00C76750" w:rsidRPr="00B314A4">
        <w:rPr>
          <w:rFonts w:ascii="Arial" w:eastAsia="Arial" w:hAnsi="Arial" w:cs="Arial"/>
          <w:lang w:val="ca-ES"/>
        </w:rPr>
        <w:t>II</w:t>
      </w:r>
      <w:r w:rsidR="39A2D567" w:rsidRPr="00B314A4">
        <w:rPr>
          <w:rFonts w:ascii="Arial" w:eastAsia="Arial" w:hAnsi="Arial" w:cs="Arial"/>
          <w:lang w:val="ca-ES"/>
        </w:rPr>
        <w:t xml:space="preserve"> </w:t>
      </w:r>
      <w:r w:rsidR="001A417D" w:rsidRPr="00B314A4">
        <w:rPr>
          <w:rFonts w:ascii="Arial" w:eastAsia="Arial" w:hAnsi="Arial" w:cs="Arial"/>
          <w:lang w:val="ca-ES"/>
        </w:rPr>
        <w:t>d’aquesta convocatòria</w:t>
      </w:r>
      <w:r w:rsidR="004955BF" w:rsidRPr="00B314A4">
        <w:rPr>
          <w:rFonts w:ascii="Arial" w:eastAsia="Arial" w:hAnsi="Arial" w:cs="Arial"/>
          <w:lang w:val="ca-ES"/>
        </w:rPr>
        <w:t>.</w:t>
      </w:r>
    </w:p>
    <w:p w14:paraId="0CB35AEF" w14:textId="76F1C2E0" w:rsidR="001A417D" w:rsidRPr="00B314A4" w:rsidRDefault="00747ADC" w:rsidP="00EA13C3">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 xml:space="preserve">3. </w:t>
      </w:r>
      <w:r w:rsidR="001A417D" w:rsidRPr="00B314A4">
        <w:rPr>
          <w:rFonts w:ascii="Arial" w:eastAsia="Arial" w:hAnsi="Arial" w:cs="Arial"/>
          <w:lang w:val="ca-ES"/>
        </w:rPr>
        <w:t xml:space="preserve">Es podrà </w:t>
      </w:r>
      <w:proofErr w:type="spellStart"/>
      <w:r w:rsidR="001A417D" w:rsidRPr="00B314A4">
        <w:rPr>
          <w:rFonts w:ascii="Arial" w:eastAsia="Arial" w:hAnsi="Arial" w:cs="Arial"/>
          <w:lang w:val="ca-ES"/>
        </w:rPr>
        <w:t>obtindre</w:t>
      </w:r>
      <w:proofErr w:type="spellEnd"/>
      <w:r w:rsidR="001A417D" w:rsidRPr="00B314A4">
        <w:rPr>
          <w:rFonts w:ascii="Arial" w:eastAsia="Arial" w:hAnsi="Arial" w:cs="Arial"/>
          <w:lang w:val="ca-ES"/>
        </w:rPr>
        <w:t xml:space="preserve"> un màxim de 20 punts</w:t>
      </w:r>
      <w:r w:rsidR="00EF3C91" w:rsidRPr="00B314A4">
        <w:rPr>
          <w:rFonts w:ascii="Arial" w:eastAsia="Arial" w:hAnsi="Arial" w:cs="Arial"/>
          <w:lang w:val="ca-ES"/>
        </w:rPr>
        <w:t>.</w:t>
      </w:r>
      <w:r w:rsidR="579A2D31" w:rsidRPr="00B314A4">
        <w:rPr>
          <w:rFonts w:ascii="Arial" w:eastAsia="Arial" w:hAnsi="Arial" w:cs="Arial"/>
          <w:lang w:val="ca-ES"/>
        </w:rPr>
        <w:t xml:space="preserve"> </w:t>
      </w:r>
    </w:p>
    <w:p w14:paraId="236ED7D5" w14:textId="572FAFF5" w:rsidR="13D27EC6" w:rsidRPr="00B314A4" w:rsidRDefault="00747ADC" w:rsidP="00EA13C3">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 xml:space="preserve">4. </w:t>
      </w:r>
      <w:r w:rsidR="001A417D" w:rsidRPr="00B314A4">
        <w:rPr>
          <w:rFonts w:ascii="Arial" w:eastAsia="Arial" w:hAnsi="Arial" w:cs="Arial"/>
          <w:lang w:val="ca-ES"/>
        </w:rPr>
        <w:t xml:space="preserve"> </w:t>
      </w:r>
      <w:r w:rsidR="579A2D31" w:rsidRPr="00B314A4">
        <w:rPr>
          <w:rFonts w:ascii="Arial" w:eastAsia="Arial" w:hAnsi="Arial" w:cs="Arial"/>
          <w:lang w:val="ca-ES"/>
        </w:rPr>
        <w:t xml:space="preserve">L’entrevista tindrà una durada </w:t>
      </w:r>
      <w:r w:rsidR="001A417D" w:rsidRPr="00B314A4">
        <w:rPr>
          <w:rFonts w:ascii="Arial" w:eastAsia="Arial" w:hAnsi="Arial" w:cs="Arial"/>
          <w:lang w:val="ca-ES"/>
        </w:rPr>
        <w:t xml:space="preserve">màxima </w:t>
      </w:r>
      <w:r w:rsidR="579A2D31" w:rsidRPr="00B314A4">
        <w:rPr>
          <w:rFonts w:ascii="Arial" w:eastAsia="Arial" w:hAnsi="Arial" w:cs="Arial"/>
          <w:lang w:val="ca-ES"/>
        </w:rPr>
        <w:t xml:space="preserve">de </w:t>
      </w:r>
      <w:r w:rsidR="000F6944" w:rsidRPr="00B314A4">
        <w:rPr>
          <w:rFonts w:ascii="Arial" w:eastAsia="Arial" w:hAnsi="Arial" w:cs="Arial"/>
          <w:lang w:val="ca-ES"/>
        </w:rPr>
        <w:t>15</w:t>
      </w:r>
      <w:r w:rsidR="579A2D31" w:rsidRPr="00B314A4">
        <w:rPr>
          <w:rFonts w:ascii="Arial" w:eastAsia="Arial" w:hAnsi="Arial" w:cs="Arial"/>
          <w:lang w:val="ca-ES"/>
        </w:rPr>
        <w:t xml:space="preserve"> minuts</w:t>
      </w:r>
      <w:r w:rsidR="00E21B77">
        <w:rPr>
          <w:rFonts w:ascii="Arial" w:eastAsia="Arial" w:hAnsi="Arial" w:cs="Arial"/>
          <w:lang w:val="ca-ES"/>
        </w:rPr>
        <w:t>,</w:t>
      </w:r>
      <w:r w:rsidR="579A2D31" w:rsidRPr="00B314A4">
        <w:rPr>
          <w:rFonts w:ascii="Arial" w:eastAsia="Arial" w:hAnsi="Arial" w:cs="Arial"/>
          <w:lang w:val="ca-ES"/>
        </w:rPr>
        <w:t xml:space="preserve"> </w:t>
      </w:r>
      <w:r w:rsidR="000F6944" w:rsidRPr="00B314A4">
        <w:rPr>
          <w:rFonts w:ascii="Arial" w:eastAsia="Arial" w:hAnsi="Arial" w:cs="Arial"/>
          <w:lang w:val="ca-ES"/>
        </w:rPr>
        <w:t>com a màxim</w:t>
      </w:r>
      <w:r w:rsidR="00E21B77">
        <w:rPr>
          <w:rFonts w:ascii="Arial" w:eastAsia="Arial" w:hAnsi="Arial" w:cs="Arial"/>
          <w:lang w:val="ca-ES"/>
        </w:rPr>
        <w:t>,</w:t>
      </w:r>
      <w:r w:rsidR="000F6944" w:rsidRPr="00B314A4">
        <w:rPr>
          <w:rFonts w:ascii="Arial" w:eastAsia="Arial" w:hAnsi="Arial" w:cs="Arial"/>
          <w:lang w:val="ca-ES"/>
        </w:rPr>
        <w:t xml:space="preserve"> </w:t>
      </w:r>
      <w:r w:rsidR="579A2D31" w:rsidRPr="00B314A4">
        <w:rPr>
          <w:rFonts w:ascii="Arial" w:eastAsia="Arial" w:hAnsi="Arial" w:cs="Arial"/>
          <w:lang w:val="ca-ES"/>
        </w:rPr>
        <w:t xml:space="preserve">per </w:t>
      </w:r>
      <w:r w:rsidR="00A0183E">
        <w:rPr>
          <w:rFonts w:ascii="Arial" w:eastAsia="Arial" w:hAnsi="Arial" w:cs="Arial"/>
          <w:lang w:val="ca-ES"/>
        </w:rPr>
        <w:t xml:space="preserve">persona </w:t>
      </w:r>
      <w:r w:rsidR="579A2D31" w:rsidRPr="00B314A4">
        <w:rPr>
          <w:rFonts w:ascii="Arial" w:eastAsia="Arial" w:hAnsi="Arial" w:cs="Arial"/>
          <w:lang w:val="ca-ES"/>
        </w:rPr>
        <w:t>aspirant</w:t>
      </w:r>
      <w:r w:rsidR="00EF3C91" w:rsidRPr="00B314A4">
        <w:rPr>
          <w:rFonts w:ascii="Arial" w:eastAsia="Arial" w:hAnsi="Arial" w:cs="Arial"/>
          <w:lang w:val="ca-ES"/>
        </w:rPr>
        <w:t>.</w:t>
      </w:r>
      <w:r w:rsidR="008A4BEC" w:rsidRPr="00B314A4">
        <w:rPr>
          <w:rFonts w:ascii="Arial" w:eastAsia="Arial" w:hAnsi="Arial" w:cs="Arial"/>
          <w:lang w:val="ca-ES"/>
        </w:rPr>
        <w:t xml:space="preserve"> </w:t>
      </w:r>
    </w:p>
    <w:p w14:paraId="64EB697C" w14:textId="7D7383FF" w:rsidR="00674D34" w:rsidRPr="00B314A4" w:rsidRDefault="00C3145A" w:rsidP="00674D34">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 xml:space="preserve">4.1 </w:t>
      </w:r>
      <w:r w:rsidR="00674D34" w:rsidRPr="00B314A4">
        <w:rPr>
          <w:rFonts w:ascii="Arial" w:eastAsia="Arial" w:hAnsi="Arial" w:cs="Arial"/>
          <w:lang w:val="ca-ES"/>
        </w:rPr>
        <w:t xml:space="preserve">La persona aspirant argumentarà </w:t>
      </w:r>
      <w:r w:rsidR="39A2D567" w:rsidRPr="00B314A4">
        <w:rPr>
          <w:rFonts w:ascii="Arial" w:eastAsia="Arial" w:hAnsi="Arial" w:cs="Arial"/>
          <w:lang w:val="ca-ES"/>
        </w:rPr>
        <w:t xml:space="preserve">les aportacions </w:t>
      </w:r>
      <w:r w:rsidR="00D04E95" w:rsidRPr="00B314A4">
        <w:rPr>
          <w:rFonts w:ascii="Arial" w:eastAsia="Arial" w:hAnsi="Arial" w:cs="Arial"/>
          <w:lang w:val="ca-ES"/>
        </w:rPr>
        <w:t>que pot realitzar al lloc de treball específic al qual es presenta</w:t>
      </w:r>
      <w:r w:rsidR="39A2D567" w:rsidRPr="00B314A4">
        <w:rPr>
          <w:rFonts w:ascii="Arial" w:eastAsia="Arial" w:hAnsi="Arial" w:cs="Arial"/>
          <w:lang w:val="ca-ES"/>
        </w:rPr>
        <w:t xml:space="preserve">, </w:t>
      </w:r>
      <w:r w:rsidR="00A31083" w:rsidRPr="00B314A4">
        <w:rPr>
          <w:rFonts w:ascii="Arial" w:eastAsia="Arial" w:hAnsi="Arial" w:cs="Arial"/>
          <w:lang w:val="ca-ES"/>
        </w:rPr>
        <w:t xml:space="preserve">prèviament </w:t>
      </w:r>
      <w:r w:rsidR="39A2D567" w:rsidRPr="00B314A4">
        <w:rPr>
          <w:rFonts w:ascii="Arial" w:eastAsia="Arial" w:hAnsi="Arial" w:cs="Arial"/>
          <w:lang w:val="ca-ES"/>
        </w:rPr>
        <w:t xml:space="preserve">exposades </w:t>
      </w:r>
      <w:r w:rsidR="00C2613B" w:rsidRPr="00B314A4">
        <w:rPr>
          <w:rFonts w:ascii="Arial" w:eastAsia="Arial" w:hAnsi="Arial" w:cs="Arial"/>
          <w:lang w:val="ca-ES"/>
        </w:rPr>
        <w:t>en e</w:t>
      </w:r>
      <w:r w:rsidR="39A2D567" w:rsidRPr="00B314A4">
        <w:rPr>
          <w:rFonts w:ascii="Arial" w:eastAsia="Arial" w:hAnsi="Arial" w:cs="Arial"/>
          <w:lang w:val="ca-ES"/>
        </w:rPr>
        <w:t>l document d’autopresentació adjunt</w:t>
      </w:r>
      <w:r w:rsidR="008A4BEC" w:rsidRPr="00B314A4">
        <w:rPr>
          <w:rFonts w:ascii="Arial" w:eastAsia="Arial" w:hAnsi="Arial" w:cs="Arial"/>
          <w:lang w:val="ca-ES"/>
        </w:rPr>
        <w:t>at</w:t>
      </w:r>
      <w:r w:rsidR="39A2D567" w:rsidRPr="00B314A4">
        <w:rPr>
          <w:rFonts w:ascii="Arial" w:eastAsia="Arial" w:hAnsi="Arial" w:cs="Arial"/>
          <w:lang w:val="ca-ES"/>
        </w:rPr>
        <w:t xml:space="preserve"> a la sol·licitud.</w:t>
      </w:r>
    </w:p>
    <w:p w14:paraId="5F84372B" w14:textId="0206167B" w:rsidR="00674D34" w:rsidRPr="00B314A4" w:rsidRDefault="00674D34" w:rsidP="00674D34">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A més, l</w:t>
      </w:r>
      <w:r w:rsidR="00C2613B" w:rsidRPr="00B314A4">
        <w:rPr>
          <w:rFonts w:ascii="Arial" w:eastAsia="Arial" w:hAnsi="Arial" w:cs="Arial"/>
          <w:lang w:val="ca-ES"/>
        </w:rPr>
        <w:t xml:space="preserve">a persona </w:t>
      </w:r>
      <w:r w:rsidRPr="00B314A4">
        <w:rPr>
          <w:rFonts w:ascii="Arial" w:eastAsia="Arial" w:hAnsi="Arial" w:cs="Arial"/>
          <w:lang w:val="ca-ES"/>
        </w:rPr>
        <w:t xml:space="preserve">aspirant respondrà a qüestions </w:t>
      </w:r>
      <w:r w:rsidR="00C2613B" w:rsidRPr="00B314A4">
        <w:rPr>
          <w:rFonts w:ascii="Arial" w:eastAsia="Arial" w:hAnsi="Arial" w:cs="Arial"/>
          <w:lang w:val="ca-ES"/>
        </w:rPr>
        <w:t xml:space="preserve">formulades per la comissió tècnica de selecció </w:t>
      </w:r>
      <w:r w:rsidRPr="00B314A4">
        <w:rPr>
          <w:rFonts w:ascii="Arial" w:eastAsia="Arial" w:hAnsi="Arial" w:cs="Arial"/>
          <w:lang w:val="ca-ES"/>
        </w:rPr>
        <w:t xml:space="preserve">relatives a la planificació de l’assessorament i la intervenció davant d’una situació pràctica amb la finalitat de comprovar que la persona aspirant posseeix la formació científica i el domini de les habilitats tècniques requerides </w:t>
      </w:r>
      <w:r w:rsidR="00735F96" w:rsidRPr="00B314A4">
        <w:rPr>
          <w:rFonts w:ascii="Arial" w:eastAsia="Arial" w:hAnsi="Arial" w:cs="Arial"/>
          <w:lang w:val="ca-ES"/>
        </w:rPr>
        <w:t xml:space="preserve">per </w:t>
      </w:r>
      <w:r w:rsidRPr="00B314A4">
        <w:rPr>
          <w:rFonts w:ascii="Arial" w:eastAsia="Arial" w:hAnsi="Arial" w:cs="Arial"/>
          <w:lang w:val="ca-ES"/>
        </w:rPr>
        <w:t xml:space="preserve">al lloc de treball específic al qual es presenta, tal com es determinen a l'Annex II d'aquesta convocatòria. </w:t>
      </w:r>
    </w:p>
    <w:p w14:paraId="45337DF6" w14:textId="2C00B601" w:rsidR="39633751" w:rsidRPr="00B314A4" w:rsidRDefault="008A4BEC" w:rsidP="00EA13C3">
      <w:pPr>
        <w:spacing w:line="276" w:lineRule="auto"/>
        <w:jc w:val="both"/>
        <w:rPr>
          <w:rFonts w:ascii="Arial" w:eastAsia="Arial" w:hAnsi="Arial" w:cs="Arial"/>
          <w:sz w:val="24"/>
          <w:szCs w:val="24"/>
          <w:lang w:val="ca-ES"/>
        </w:rPr>
      </w:pPr>
      <w:r w:rsidRPr="00B314A4">
        <w:rPr>
          <w:rFonts w:ascii="Arial" w:eastAsia="Arial" w:hAnsi="Arial" w:cs="Arial"/>
          <w:color w:val="000000" w:themeColor="text1"/>
          <w:sz w:val="24"/>
          <w:szCs w:val="24"/>
          <w:lang w:val="ca-ES"/>
        </w:rPr>
        <w:t>4</w:t>
      </w:r>
      <w:r w:rsidR="008162D5" w:rsidRPr="00B314A4">
        <w:rPr>
          <w:rFonts w:ascii="Arial" w:eastAsia="Arial" w:hAnsi="Arial" w:cs="Arial"/>
          <w:color w:val="000000" w:themeColor="text1"/>
          <w:sz w:val="24"/>
          <w:szCs w:val="24"/>
          <w:lang w:val="ca-ES"/>
        </w:rPr>
        <w:t>.</w:t>
      </w:r>
      <w:r w:rsidR="00C3145A" w:rsidRPr="00B314A4">
        <w:rPr>
          <w:rFonts w:ascii="Arial" w:eastAsia="Arial" w:hAnsi="Arial" w:cs="Arial"/>
          <w:color w:val="000000" w:themeColor="text1"/>
          <w:sz w:val="24"/>
          <w:szCs w:val="24"/>
          <w:lang w:val="ca-ES"/>
        </w:rPr>
        <w:t xml:space="preserve">2. </w:t>
      </w:r>
      <w:r w:rsidR="39633751" w:rsidRPr="00B314A4">
        <w:rPr>
          <w:rFonts w:ascii="Arial" w:eastAsia="Arial" w:hAnsi="Arial" w:cs="Arial"/>
          <w:sz w:val="24"/>
          <w:szCs w:val="24"/>
          <w:lang w:val="ca-ES"/>
        </w:rPr>
        <w:t>Quan en la</w:t>
      </w:r>
      <w:r w:rsidR="00A32235" w:rsidRPr="00B314A4">
        <w:rPr>
          <w:rFonts w:ascii="Arial" w:eastAsia="Arial" w:hAnsi="Arial" w:cs="Arial"/>
          <w:sz w:val="24"/>
          <w:szCs w:val="24"/>
          <w:lang w:val="ca-ES"/>
        </w:rPr>
        <w:t xml:space="preserve"> fase de l’entrevista hi haja </w:t>
      </w:r>
      <w:r w:rsidR="39633751" w:rsidRPr="00B314A4">
        <w:rPr>
          <w:rFonts w:ascii="Arial" w:eastAsia="Arial" w:hAnsi="Arial" w:cs="Arial"/>
          <w:sz w:val="24"/>
          <w:szCs w:val="24"/>
          <w:lang w:val="ca-ES"/>
        </w:rPr>
        <w:t xml:space="preserve">més de </w:t>
      </w:r>
      <w:r w:rsidR="001A1EFB" w:rsidRPr="00B314A4">
        <w:rPr>
          <w:rFonts w:ascii="Arial" w:eastAsia="Arial" w:hAnsi="Arial" w:cs="Arial"/>
          <w:sz w:val="24"/>
          <w:szCs w:val="24"/>
          <w:lang w:val="ca-ES"/>
        </w:rPr>
        <w:t>4</w:t>
      </w:r>
      <w:r w:rsidR="39633751" w:rsidRPr="00B314A4">
        <w:rPr>
          <w:rFonts w:ascii="Arial" w:eastAsia="Arial" w:hAnsi="Arial" w:cs="Arial"/>
          <w:sz w:val="24"/>
          <w:szCs w:val="24"/>
          <w:lang w:val="ca-ES"/>
        </w:rPr>
        <w:t xml:space="preserve"> punts de diferència entre les puntuacions atorgades pels membres de la comissió, es descartaran les puntuacions màximes i mínimes atorgades i es calcularà la puntuació mitjana entre les puntuacions</w:t>
      </w:r>
      <w:r w:rsidR="00A32235" w:rsidRPr="00B314A4">
        <w:rPr>
          <w:rFonts w:ascii="Arial" w:eastAsia="Arial" w:hAnsi="Arial" w:cs="Arial"/>
          <w:sz w:val="24"/>
          <w:szCs w:val="24"/>
          <w:lang w:val="ca-ES"/>
        </w:rPr>
        <w:t xml:space="preserve"> restants</w:t>
      </w:r>
      <w:r w:rsidR="39633751" w:rsidRPr="00B314A4">
        <w:rPr>
          <w:rFonts w:ascii="Arial" w:eastAsia="Arial" w:hAnsi="Arial" w:cs="Arial"/>
          <w:sz w:val="24"/>
          <w:szCs w:val="24"/>
          <w:lang w:val="ca-ES"/>
        </w:rPr>
        <w:t xml:space="preserve">. </w:t>
      </w:r>
    </w:p>
    <w:p w14:paraId="78E39069" w14:textId="445BD89E" w:rsidR="00BB38D6" w:rsidRPr="00B314A4" w:rsidRDefault="00C3145A" w:rsidP="00EA13C3">
      <w:pPr>
        <w:spacing w:line="276" w:lineRule="auto"/>
        <w:jc w:val="both"/>
        <w:rPr>
          <w:rFonts w:ascii="Arial" w:eastAsia="Arial" w:hAnsi="Arial" w:cs="Arial"/>
          <w:sz w:val="24"/>
          <w:szCs w:val="24"/>
          <w:lang w:val="ca-ES"/>
        </w:rPr>
      </w:pPr>
      <w:r w:rsidRPr="00B314A4">
        <w:rPr>
          <w:rFonts w:ascii="Arial" w:eastAsia="Arial" w:hAnsi="Arial" w:cs="Arial"/>
          <w:sz w:val="24"/>
          <w:szCs w:val="24"/>
          <w:lang w:val="ca-ES"/>
        </w:rPr>
        <w:t>4.3.</w:t>
      </w:r>
      <w:r w:rsidR="00BB38D6" w:rsidRPr="00B314A4">
        <w:rPr>
          <w:rFonts w:ascii="Arial" w:eastAsia="Arial" w:hAnsi="Arial" w:cs="Arial"/>
          <w:sz w:val="24"/>
          <w:szCs w:val="24"/>
          <w:lang w:val="ca-ES"/>
        </w:rPr>
        <w:t xml:space="preserve"> Per a la superació </w:t>
      </w:r>
      <w:r w:rsidR="00EA13C3" w:rsidRPr="00B314A4">
        <w:rPr>
          <w:rFonts w:ascii="Arial" w:eastAsia="Arial" w:hAnsi="Arial" w:cs="Arial"/>
          <w:sz w:val="24"/>
          <w:szCs w:val="24"/>
          <w:lang w:val="ca-ES"/>
        </w:rPr>
        <w:t>de la fase de selecció</w:t>
      </w:r>
      <w:r w:rsidR="00BB38D6" w:rsidRPr="00B314A4">
        <w:rPr>
          <w:rFonts w:ascii="Arial" w:eastAsia="Arial" w:hAnsi="Arial" w:cs="Arial"/>
          <w:sz w:val="24"/>
          <w:szCs w:val="24"/>
          <w:lang w:val="ca-ES"/>
        </w:rPr>
        <w:t xml:space="preserve">, les persones participants hauran </w:t>
      </w:r>
      <w:proofErr w:type="spellStart"/>
      <w:r w:rsidR="00BB38D6" w:rsidRPr="00B314A4">
        <w:rPr>
          <w:rFonts w:ascii="Arial" w:eastAsia="Arial" w:hAnsi="Arial" w:cs="Arial"/>
          <w:sz w:val="24"/>
          <w:szCs w:val="24"/>
          <w:lang w:val="ca-ES"/>
        </w:rPr>
        <w:t>d’obtindre</w:t>
      </w:r>
      <w:proofErr w:type="spellEnd"/>
      <w:r w:rsidR="00BB38D6" w:rsidRPr="00B314A4">
        <w:rPr>
          <w:rFonts w:ascii="Arial" w:eastAsia="Arial" w:hAnsi="Arial" w:cs="Arial"/>
          <w:sz w:val="24"/>
          <w:szCs w:val="24"/>
          <w:lang w:val="ca-ES"/>
        </w:rPr>
        <w:t xml:space="preserve"> un mínim de 10 punts en </w:t>
      </w:r>
      <w:r w:rsidR="00A54110" w:rsidRPr="00B314A4">
        <w:rPr>
          <w:rFonts w:ascii="Arial" w:eastAsia="Arial" w:hAnsi="Arial" w:cs="Arial"/>
          <w:sz w:val="24"/>
          <w:szCs w:val="24"/>
          <w:lang w:val="ca-ES"/>
        </w:rPr>
        <w:t>aquesta fase</w:t>
      </w:r>
      <w:r w:rsidR="00BB38D6" w:rsidRPr="00B314A4">
        <w:rPr>
          <w:rFonts w:ascii="Arial" w:eastAsia="Arial" w:hAnsi="Arial" w:cs="Arial"/>
          <w:sz w:val="24"/>
          <w:szCs w:val="24"/>
          <w:lang w:val="ca-ES"/>
        </w:rPr>
        <w:t>.</w:t>
      </w:r>
    </w:p>
    <w:p w14:paraId="2C86061B" w14:textId="53A2D046" w:rsidR="001A1EFB" w:rsidRPr="00B314A4" w:rsidRDefault="001A1EFB" w:rsidP="00EA13C3">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5. A les entrevistes de la fase de selecció podrà assistir un representant de cadascun dels sindicats presents en la Mesa Sectorial d’Educació. L’assistència de la persona representant haurà de ser comunicada, com a mínim, amb una setmana d’antelació a la comissió tècnica de selecció.</w:t>
      </w:r>
    </w:p>
    <w:p w14:paraId="5773CAA5" w14:textId="6F79EC2C" w:rsidR="00EA13C3" w:rsidRPr="00B314A4" w:rsidRDefault="00EA13C3" w:rsidP="00EA13C3">
      <w:pPr>
        <w:spacing w:line="276" w:lineRule="auto"/>
        <w:jc w:val="both"/>
        <w:rPr>
          <w:rFonts w:ascii="Arial" w:eastAsia="Arial" w:hAnsi="Arial" w:cs="Arial"/>
          <w:sz w:val="24"/>
          <w:szCs w:val="24"/>
          <w:lang w:val="ca-ES"/>
        </w:rPr>
      </w:pPr>
    </w:p>
    <w:p w14:paraId="336633D2" w14:textId="72DEBF0D" w:rsidR="00B314A4" w:rsidRPr="00B314A4" w:rsidRDefault="00B314A4" w:rsidP="00EA13C3">
      <w:pPr>
        <w:spacing w:line="276" w:lineRule="auto"/>
        <w:jc w:val="both"/>
        <w:rPr>
          <w:rFonts w:ascii="Arial" w:eastAsia="Arial" w:hAnsi="Arial" w:cs="Arial"/>
          <w:sz w:val="24"/>
          <w:szCs w:val="24"/>
          <w:lang w:val="ca-ES"/>
        </w:rPr>
      </w:pPr>
    </w:p>
    <w:p w14:paraId="665445AA" w14:textId="77777777" w:rsidR="00B314A4" w:rsidRPr="00B314A4" w:rsidRDefault="00B314A4" w:rsidP="00EA13C3">
      <w:pPr>
        <w:spacing w:line="276" w:lineRule="auto"/>
        <w:jc w:val="both"/>
        <w:rPr>
          <w:rFonts w:ascii="Arial" w:eastAsia="Arial" w:hAnsi="Arial" w:cs="Arial"/>
          <w:sz w:val="24"/>
          <w:szCs w:val="24"/>
          <w:lang w:val="ca-ES"/>
        </w:rPr>
      </w:pPr>
    </w:p>
    <w:p w14:paraId="0A01A969" w14:textId="63286F01" w:rsidR="4D6A2262" w:rsidRPr="00B314A4" w:rsidRDefault="008A4BEC" w:rsidP="00EA13C3">
      <w:pPr>
        <w:spacing w:line="276" w:lineRule="auto"/>
        <w:jc w:val="both"/>
        <w:rPr>
          <w:rFonts w:ascii="Arial" w:eastAsia="Arial" w:hAnsi="Arial" w:cs="Arial"/>
          <w:sz w:val="24"/>
          <w:szCs w:val="24"/>
          <w:lang w:val="ca-ES"/>
        </w:rPr>
      </w:pPr>
      <w:r w:rsidRPr="00B314A4">
        <w:rPr>
          <w:rFonts w:ascii="Arial" w:eastAsia="Arial" w:hAnsi="Arial" w:cs="Arial"/>
          <w:sz w:val="24"/>
          <w:szCs w:val="24"/>
          <w:lang w:val="ca-ES"/>
        </w:rPr>
        <w:lastRenderedPageBreak/>
        <w:t xml:space="preserve">Base </w:t>
      </w:r>
      <w:r w:rsidR="00C2613B" w:rsidRPr="00B314A4">
        <w:rPr>
          <w:rFonts w:ascii="Arial" w:eastAsia="Arial" w:hAnsi="Arial" w:cs="Arial"/>
          <w:sz w:val="24"/>
          <w:szCs w:val="24"/>
          <w:lang w:val="ca-ES"/>
        </w:rPr>
        <w:t>sisen</w:t>
      </w:r>
      <w:r w:rsidR="004E53FC" w:rsidRPr="00B314A4">
        <w:rPr>
          <w:rFonts w:ascii="Arial" w:eastAsia="Arial" w:hAnsi="Arial" w:cs="Arial"/>
          <w:sz w:val="24"/>
          <w:szCs w:val="24"/>
          <w:lang w:val="ca-ES"/>
        </w:rPr>
        <w:t>a</w:t>
      </w:r>
      <w:r w:rsidR="008D4EA7" w:rsidRPr="00B314A4">
        <w:rPr>
          <w:rFonts w:ascii="Arial" w:eastAsia="Arial" w:hAnsi="Arial" w:cs="Arial"/>
          <w:sz w:val="24"/>
          <w:szCs w:val="24"/>
          <w:lang w:val="ca-ES"/>
        </w:rPr>
        <w:t xml:space="preserve">. </w:t>
      </w:r>
      <w:r w:rsidRPr="00B314A4">
        <w:rPr>
          <w:rFonts w:ascii="Arial" w:eastAsia="Arial" w:hAnsi="Arial" w:cs="Arial"/>
          <w:sz w:val="24"/>
          <w:szCs w:val="24"/>
          <w:lang w:val="ca-ES"/>
        </w:rPr>
        <w:t>Resolució de la convocatòria</w:t>
      </w:r>
    </w:p>
    <w:p w14:paraId="3DA422EE" w14:textId="45C4619B" w:rsidR="00B53C3E" w:rsidRPr="00B314A4" w:rsidRDefault="00B53C3E" w:rsidP="00EA13C3">
      <w:pPr>
        <w:pStyle w:val="paragraph"/>
        <w:spacing w:beforeAutospacing="0" w:afterAutospacing="0" w:line="276" w:lineRule="auto"/>
        <w:jc w:val="both"/>
        <w:rPr>
          <w:rFonts w:ascii="Arial" w:hAnsi="Arial" w:cs="Arial"/>
          <w:lang w:val="ca-ES"/>
        </w:rPr>
      </w:pPr>
      <w:r w:rsidRPr="00B314A4">
        <w:rPr>
          <w:rFonts w:ascii="Arial" w:hAnsi="Arial" w:cs="Arial"/>
          <w:lang w:val="ca-ES"/>
        </w:rPr>
        <w:t>1. Finalitzada la fase de selecció, la comissió tècnica de selecció publicarà</w:t>
      </w:r>
      <w:r w:rsidR="00A54110" w:rsidRPr="00B314A4">
        <w:rPr>
          <w:rFonts w:ascii="Arial" w:hAnsi="Arial" w:cs="Arial"/>
          <w:lang w:val="ca-ES"/>
        </w:rPr>
        <w:t>,</w:t>
      </w:r>
      <w:r w:rsidRPr="00B314A4">
        <w:rPr>
          <w:rFonts w:ascii="Arial" w:hAnsi="Arial" w:cs="Arial"/>
          <w:lang w:val="ca-ES"/>
        </w:rPr>
        <w:t xml:space="preserve"> en el termini màxim de quinze dies</w:t>
      </w:r>
      <w:r w:rsidR="00A54110" w:rsidRPr="00B314A4">
        <w:rPr>
          <w:rFonts w:ascii="Arial" w:hAnsi="Arial" w:cs="Arial"/>
          <w:lang w:val="ca-ES"/>
        </w:rPr>
        <w:t>,</w:t>
      </w:r>
      <w:r w:rsidRPr="00B314A4">
        <w:rPr>
          <w:rFonts w:ascii="Arial" w:hAnsi="Arial" w:cs="Arial"/>
          <w:lang w:val="ca-ES"/>
        </w:rPr>
        <w:t xml:space="preserve"> les llistes provisionals </w:t>
      </w:r>
      <w:r w:rsidR="00757B1F" w:rsidRPr="00B314A4">
        <w:rPr>
          <w:rFonts w:ascii="Arial" w:hAnsi="Arial" w:cs="Arial"/>
          <w:lang w:val="ca-ES"/>
        </w:rPr>
        <w:t>de les persones que han superat l</w:t>
      </w:r>
      <w:r w:rsidR="003160E6" w:rsidRPr="00B314A4">
        <w:rPr>
          <w:rFonts w:ascii="Arial" w:hAnsi="Arial" w:cs="Arial"/>
          <w:lang w:val="ca-ES"/>
        </w:rPr>
        <w:t xml:space="preserve">es dues fases del procediment i la </w:t>
      </w:r>
      <w:r w:rsidR="00757B1F" w:rsidRPr="00B314A4">
        <w:rPr>
          <w:rFonts w:ascii="Arial" w:hAnsi="Arial" w:cs="Arial"/>
          <w:lang w:val="ca-ES"/>
        </w:rPr>
        <w:t>puntuació final obtinguda. La puntuació final serà la suma de les puntuacions</w:t>
      </w:r>
      <w:r w:rsidRPr="00B314A4">
        <w:rPr>
          <w:rFonts w:ascii="Arial" w:hAnsi="Arial" w:cs="Arial"/>
          <w:lang w:val="ca-ES"/>
        </w:rPr>
        <w:t xml:space="preserve"> de la fase de concurs i</w:t>
      </w:r>
      <w:r w:rsidR="00757B1F" w:rsidRPr="00B314A4">
        <w:rPr>
          <w:rFonts w:ascii="Arial" w:hAnsi="Arial" w:cs="Arial"/>
          <w:lang w:val="ca-ES"/>
        </w:rPr>
        <w:t xml:space="preserve"> de la </w:t>
      </w:r>
      <w:r w:rsidRPr="00B314A4">
        <w:rPr>
          <w:rFonts w:ascii="Arial" w:hAnsi="Arial" w:cs="Arial"/>
          <w:lang w:val="ca-ES"/>
        </w:rPr>
        <w:t xml:space="preserve">fase de selecció. Contra aquesta llista, que es publicarà en la pàgina web de la Conselleria d’Educació, Cultura i Esport, es podran interposar, davant de la mateixa comissió tècnica de selecció, i en el termini </w:t>
      </w:r>
      <w:r w:rsidRPr="00131F15">
        <w:rPr>
          <w:rFonts w:ascii="Arial" w:hAnsi="Arial" w:cs="Arial"/>
          <w:color w:val="000000" w:themeColor="text1"/>
          <w:lang w:val="ca-ES"/>
        </w:rPr>
        <w:t xml:space="preserve">de </w:t>
      </w:r>
      <w:r w:rsidR="000F6944" w:rsidRPr="00131F15">
        <w:rPr>
          <w:rFonts w:ascii="Arial" w:hAnsi="Arial" w:cs="Arial"/>
          <w:color w:val="000000" w:themeColor="text1"/>
          <w:lang w:val="ca-ES"/>
        </w:rPr>
        <w:t>48 hores</w:t>
      </w:r>
      <w:r w:rsidRPr="00131F15">
        <w:rPr>
          <w:rFonts w:ascii="Arial" w:hAnsi="Arial" w:cs="Arial"/>
          <w:color w:val="000000" w:themeColor="text1"/>
          <w:lang w:val="ca-ES"/>
        </w:rPr>
        <w:t xml:space="preserve">, comptats a partir de </w:t>
      </w:r>
      <w:r w:rsidR="00131F15" w:rsidRPr="00131F15">
        <w:rPr>
          <w:rFonts w:ascii="Arial" w:hAnsi="Arial" w:cs="Arial"/>
          <w:color w:val="000000" w:themeColor="text1"/>
          <w:lang w:val="ca-ES"/>
        </w:rPr>
        <w:t xml:space="preserve">l’endemà de </w:t>
      </w:r>
      <w:r w:rsidR="00C2613B" w:rsidRPr="00131F15">
        <w:rPr>
          <w:rFonts w:ascii="Arial" w:hAnsi="Arial" w:cs="Arial"/>
          <w:color w:val="000000" w:themeColor="text1"/>
          <w:lang w:val="ca-ES"/>
        </w:rPr>
        <w:t xml:space="preserve">la seua </w:t>
      </w:r>
      <w:r w:rsidRPr="00131F15">
        <w:rPr>
          <w:rFonts w:ascii="Arial" w:hAnsi="Arial" w:cs="Arial"/>
          <w:color w:val="000000" w:themeColor="text1"/>
          <w:lang w:val="ca-ES"/>
        </w:rPr>
        <w:t>publica</w:t>
      </w:r>
      <w:r w:rsidR="00C2613B" w:rsidRPr="00131F15">
        <w:rPr>
          <w:rFonts w:ascii="Arial" w:hAnsi="Arial" w:cs="Arial"/>
          <w:color w:val="000000" w:themeColor="text1"/>
          <w:lang w:val="ca-ES"/>
        </w:rPr>
        <w:t>ció</w:t>
      </w:r>
      <w:r w:rsidRPr="00131F15">
        <w:rPr>
          <w:rFonts w:ascii="Arial" w:hAnsi="Arial" w:cs="Arial"/>
          <w:color w:val="000000" w:themeColor="text1"/>
          <w:lang w:val="ca-ES"/>
        </w:rPr>
        <w:t xml:space="preserve">, les al·legacions que s’estimen oportunes. Aquestes reclamacions hauran de presentar-se de manera telemàtica </w:t>
      </w:r>
      <w:r w:rsidRPr="00B314A4">
        <w:rPr>
          <w:rFonts w:ascii="Arial" w:hAnsi="Arial" w:cs="Arial"/>
          <w:lang w:val="ca-ES"/>
        </w:rPr>
        <w:t>a través de l’enllaç</w:t>
      </w:r>
      <w:r w:rsidR="00E21B77">
        <w:rPr>
          <w:rFonts w:ascii="Arial" w:hAnsi="Arial" w:cs="Arial"/>
          <w:lang w:val="ca-ES"/>
        </w:rPr>
        <w:t xml:space="preserve"> habilitat en la pàgina web</w:t>
      </w:r>
      <w:r w:rsidRPr="00B314A4">
        <w:rPr>
          <w:rFonts w:ascii="Arial" w:hAnsi="Arial" w:cs="Arial"/>
          <w:lang w:val="ca-ES"/>
        </w:rPr>
        <w:t xml:space="preserve"> </w:t>
      </w:r>
      <w:hyperlink r:id="rId15" w:history="1">
        <w:r w:rsidRPr="00B314A4">
          <w:rPr>
            <w:rStyle w:val="Enlla"/>
            <w:rFonts w:ascii="Arial" w:eastAsia="Arial" w:hAnsi="Arial" w:cs="Arial"/>
            <w:lang w:val="ca-ES"/>
          </w:rPr>
          <w:t>https://ceice.gva.es/va/web/inclusioeducativa</w:t>
        </w:r>
      </w:hyperlink>
      <w:r w:rsidRPr="00B314A4">
        <w:rPr>
          <w:rFonts w:ascii="Arial" w:hAnsi="Arial" w:cs="Arial"/>
          <w:lang w:val="ca-ES"/>
        </w:rPr>
        <w:t xml:space="preserve">. </w:t>
      </w:r>
    </w:p>
    <w:p w14:paraId="64D21017" w14:textId="38AAB2C0" w:rsidR="00B53C3E" w:rsidRPr="00B314A4" w:rsidRDefault="00B53C3E" w:rsidP="00EA13C3">
      <w:pPr>
        <w:pStyle w:val="paragraph"/>
        <w:spacing w:beforeAutospacing="0" w:afterAutospacing="0" w:line="276" w:lineRule="auto"/>
        <w:jc w:val="both"/>
        <w:rPr>
          <w:rFonts w:ascii="Arial" w:hAnsi="Arial" w:cs="Arial"/>
          <w:lang w:val="ca-ES"/>
        </w:rPr>
      </w:pPr>
      <w:r w:rsidRPr="00B314A4">
        <w:rPr>
          <w:rFonts w:ascii="Arial" w:hAnsi="Arial" w:cs="Arial"/>
          <w:lang w:val="ca-ES"/>
        </w:rPr>
        <w:t xml:space="preserve">2. En cas d’empat, aquest es resoldrà atenent la major puntuació en la fase de selecció; en cas que </w:t>
      </w:r>
      <w:proofErr w:type="spellStart"/>
      <w:r w:rsidRPr="00B314A4">
        <w:rPr>
          <w:rFonts w:ascii="Arial" w:hAnsi="Arial" w:cs="Arial"/>
          <w:lang w:val="ca-ES"/>
        </w:rPr>
        <w:t>continue</w:t>
      </w:r>
      <w:proofErr w:type="spellEnd"/>
      <w:r w:rsidRPr="00B314A4">
        <w:rPr>
          <w:rFonts w:ascii="Arial" w:hAnsi="Arial" w:cs="Arial"/>
          <w:lang w:val="ca-ES"/>
        </w:rPr>
        <w:t xml:space="preserve"> aquest empat, prevaldrà la major puntuació obtinguda en la fase de concurs amb la suma dels apartats 2 i 3 del barem. Si </w:t>
      </w:r>
      <w:proofErr w:type="spellStart"/>
      <w:r w:rsidRPr="00B314A4">
        <w:rPr>
          <w:rFonts w:ascii="Arial" w:hAnsi="Arial" w:cs="Arial"/>
          <w:lang w:val="ca-ES"/>
        </w:rPr>
        <w:t>persistira</w:t>
      </w:r>
      <w:proofErr w:type="spellEnd"/>
      <w:r w:rsidRPr="00B314A4">
        <w:rPr>
          <w:rFonts w:ascii="Arial" w:hAnsi="Arial" w:cs="Arial"/>
          <w:lang w:val="ca-ES"/>
        </w:rPr>
        <w:t xml:space="preserve"> l’empat, prevaldria la major puntuació obtinguda en </w:t>
      </w:r>
      <w:r w:rsidR="00E21B77">
        <w:rPr>
          <w:rFonts w:ascii="Arial" w:hAnsi="Arial" w:cs="Arial"/>
          <w:lang w:val="ca-ES"/>
        </w:rPr>
        <w:t>l’apartat</w:t>
      </w:r>
      <w:r w:rsidRPr="00B314A4">
        <w:rPr>
          <w:rFonts w:ascii="Arial" w:hAnsi="Arial" w:cs="Arial"/>
          <w:lang w:val="ca-ES"/>
        </w:rPr>
        <w:t xml:space="preserve"> 1 del barem; si </w:t>
      </w:r>
      <w:r w:rsidR="00E21B77">
        <w:rPr>
          <w:rFonts w:ascii="Arial" w:hAnsi="Arial" w:cs="Arial"/>
          <w:lang w:val="ca-ES"/>
        </w:rPr>
        <w:t>persistirà,</w:t>
      </w:r>
      <w:r w:rsidRPr="00B314A4">
        <w:rPr>
          <w:rFonts w:ascii="Arial" w:hAnsi="Arial" w:cs="Arial"/>
          <w:lang w:val="ca-ES"/>
        </w:rPr>
        <w:t xml:space="preserve"> així i tot</w:t>
      </w:r>
      <w:r w:rsidR="00E21B77">
        <w:rPr>
          <w:rFonts w:ascii="Arial" w:hAnsi="Arial" w:cs="Arial"/>
          <w:lang w:val="ca-ES"/>
        </w:rPr>
        <w:t>,</w:t>
      </w:r>
      <w:r w:rsidRPr="00B314A4">
        <w:rPr>
          <w:rFonts w:ascii="Arial" w:hAnsi="Arial" w:cs="Arial"/>
          <w:lang w:val="ca-ES"/>
        </w:rPr>
        <w:t xml:space="preserve"> aquest empat, es dirimiria segons la major puntuació en </w:t>
      </w:r>
      <w:r w:rsidR="00E21B77">
        <w:rPr>
          <w:rFonts w:ascii="Arial" w:hAnsi="Arial" w:cs="Arial"/>
          <w:lang w:val="ca-ES"/>
        </w:rPr>
        <w:t>l’apartat</w:t>
      </w:r>
      <w:r w:rsidRPr="00B314A4">
        <w:rPr>
          <w:rFonts w:ascii="Arial" w:hAnsi="Arial" w:cs="Arial"/>
          <w:lang w:val="ca-ES"/>
        </w:rPr>
        <w:t xml:space="preserve"> 2 del barem, i així successivament fins que l’empat es </w:t>
      </w:r>
      <w:proofErr w:type="spellStart"/>
      <w:r w:rsidRPr="00B314A4">
        <w:rPr>
          <w:rFonts w:ascii="Arial" w:hAnsi="Arial" w:cs="Arial"/>
          <w:lang w:val="ca-ES"/>
        </w:rPr>
        <w:t>resolga</w:t>
      </w:r>
      <w:proofErr w:type="spellEnd"/>
      <w:r w:rsidRPr="00B314A4">
        <w:rPr>
          <w:rFonts w:ascii="Arial" w:hAnsi="Arial" w:cs="Arial"/>
          <w:lang w:val="ca-ES"/>
        </w:rPr>
        <w:t xml:space="preserve">. </w:t>
      </w:r>
    </w:p>
    <w:p w14:paraId="2B29EDD8" w14:textId="77B0BE82" w:rsidR="006934EC" w:rsidRPr="00B314A4" w:rsidRDefault="003D531D" w:rsidP="00EA13C3">
      <w:pPr>
        <w:pStyle w:val="paragraph"/>
        <w:spacing w:beforeAutospacing="0" w:afterAutospacing="0" w:line="276" w:lineRule="auto"/>
        <w:jc w:val="both"/>
        <w:rPr>
          <w:rFonts w:ascii="Arial" w:hAnsi="Arial" w:cs="Arial"/>
          <w:lang w:val="ca-ES"/>
        </w:rPr>
      </w:pPr>
      <w:r w:rsidRPr="00B314A4">
        <w:rPr>
          <w:rFonts w:ascii="Arial" w:hAnsi="Arial" w:cs="Arial"/>
          <w:lang w:val="ca-ES"/>
        </w:rPr>
        <w:t>3</w:t>
      </w:r>
      <w:r w:rsidR="00B53C3E" w:rsidRPr="00B314A4">
        <w:rPr>
          <w:rFonts w:ascii="Arial" w:hAnsi="Arial" w:cs="Arial"/>
          <w:lang w:val="ca-ES"/>
        </w:rPr>
        <w:t>. Una vegada resoltes les al·legacions presentades, la comissió tècnica de selecció elevarà la proposta de llista definitiva de les candidatures seleccionades</w:t>
      </w:r>
      <w:r w:rsidR="00E21B77">
        <w:rPr>
          <w:rFonts w:ascii="Arial" w:hAnsi="Arial" w:cs="Arial"/>
          <w:lang w:val="ca-ES"/>
        </w:rPr>
        <w:t xml:space="preserve"> a</w:t>
      </w:r>
      <w:r w:rsidR="00B53C3E" w:rsidRPr="00B314A4">
        <w:rPr>
          <w:rFonts w:ascii="Arial" w:hAnsi="Arial" w:cs="Arial"/>
          <w:lang w:val="ca-ES"/>
        </w:rPr>
        <w:t xml:space="preserve"> </w:t>
      </w:r>
      <w:r w:rsidR="000F6944" w:rsidRPr="00B314A4">
        <w:rPr>
          <w:rFonts w:ascii="Arial" w:hAnsi="Arial" w:cs="Arial"/>
          <w:lang w:val="ca-ES"/>
        </w:rPr>
        <w:t xml:space="preserve">la direcció general de </w:t>
      </w:r>
      <w:r w:rsidR="00C2613B" w:rsidRPr="00B314A4">
        <w:rPr>
          <w:rFonts w:ascii="Arial" w:hAnsi="Arial" w:cs="Arial"/>
          <w:lang w:val="ca-ES"/>
        </w:rPr>
        <w:t>P</w:t>
      </w:r>
      <w:r w:rsidR="000F6944" w:rsidRPr="00B314A4">
        <w:rPr>
          <w:rFonts w:ascii="Arial" w:hAnsi="Arial" w:cs="Arial"/>
          <w:lang w:val="ca-ES"/>
        </w:rPr>
        <w:t>ersonal</w:t>
      </w:r>
      <w:r w:rsidR="00C2613B" w:rsidRPr="00B314A4">
        <w:rPr>
          <w:rFonts w:ascii="Arial" w:hAnsi="Arial" w:cs="Arial"/>
          <w:lang w:val="ca-ES"/>
        </w:rPr>
        <w:t xml:space="preserve"> Docent</w:t>
      </w:r>
      <w:r w:rsidR="00B53C3E" w:rsidRPr="00B314A4">
        <w:rPr>
          <w:rFonts w:ascii="Arial" w:hAnsi="Arial" w:cs="Arial"/>
          <w:lang w:val="ca-ES"/>
        </w:rPr>
        <w:t xml:space="preserve">, que dictarà la resolució que serà publicada </w:t>
      </w:r>
      <w:r w:rsidR="000F6944" w:rsidRPr="00B314A4">
        <w:rPr>
          <w:rFonts w:ascii="Arial" w:hAnsi="Arial" w:cs="Arial"/>
          <w:lang w:val="ca-ES"/>
        </w:rPr>
        <w:t xml:space="preserve">al web de la </w:t>
      </w:r>
      <w:r w:rsidR="00C2613B" w:rsidRPr="00B314A4">
        <w:rPr>
          <w:rFonts w:ascii="Arial" w:hAnsi="Arial" w:cs="Arial"/>
          <w:lang w:val="ca-ES"/>
        </w:rPr>
        <w:t>Conselleria d’Educació, Cultura i Esport</w:t>
      </w:r>
      <w:r w:rsidR="00B53C3E" w:rsidRPr="00B314A4">
        <w:rPr>
          <w:rFonts w:ascii="Arial" w:hAnsi="Arial" w:cs="Arial"/>
          <w:lang w:val="ca-ES"/>
        </w:rPr>
        <w:t>.</w:t>
      </w:r>
      <w:r w:rsidR="00AE3C87" w:rsidRPr="00B314A4">
        <w:rPr>
          <w:rFonts w:ascii="Arial" w:hAnsi="Arial" w:cs="Arial"/>
          <w:lang w:val="ca-ES"/>
        </w:rPr>
        <w:t xml:space="preserve"> La publicació de la relació definitiva suposarà la resolució expressa a les reclamacions presentades.</w:t>
      </w:r>
    </w:p>
    <w:p w14:paraId="5F42837D" w14:textId="77777777" w:rsidR="00AE3C87" w:rsidRPr="00B314A4" w:rsidRDefault="00AE3C87" w:rsidP="00EA13C3">
      <w:pPr>
        <w:pStyle w:val="paragraph"/>
        <w:spacing w:beforeAutospacing="0" w:afterAutospacing="0" w:line="276" w:lineRule="auto"/>
        <w:jc w:val="both"/>
        <w:rPr>
          <w:rFonts w:ascii="Arial" w:eastAsia="Arial" w:hAnsi="Arial" w:cs="Arial"/>
          <w:lang w:val="ca-ES"/>
        </w:rPr>
      </w:pPr>
    </w:p>
    <w:p w14:paraId="506CBDCA" w14:textId="2223A152" w:rsidR="38B4AE9B" w:rsidRPr="00B314A4" w:rsidRDefault="00B53C3E" w:rsidP="00EA13C3">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 xml:space="preserve">Base </w:t>
      </w:r>
      <w:r w:rsidR="00C2613B" w:rsidRPr="00B314A4">
        <w:rPr>
          <w:rFonts w:ascii="Arial" w:eastAsia="Arial" w:hAnsi="Arial" w:cs="Arial"/>
          <w:lang w:val="ca-ES"/>
        </w:rPr>
        <w:t>setena</w:t>
      </w:r>
      <w:r w:rsidR="4CB6E909" w:rsidRPr="00B314A4">
        <w:rPr>
          <w:rFonts w:ascii="Arial" w:eastAsia="Arial" w:hAnsi="Arial" w:cs="Arial"/>
          <w:lang w:val="ca-ES"/>
        </w:rPr>
        <w:t xml:space="preserve">. </w:t>
      </w:r>
      <w:r w:rsidR="003B1EA0" w:rsidRPr="00B314A4">
        <w:rPr>
          <w:rFonts w:ascii="Arial" w:eastAsia="Arial" w:hAnsi="Arial" w:cs="Arial"/>
          <w:lang w:val="ca-ES"/>
        </w:rPr>
        <w:t>Comissi</w:t>
      </w:r>
      <w:r w:rsidR="00131F15">
        <w:rPr>
          <w:rFonts w:ascii="Arial" w:eastAsia="Arial" w:hAnsi="Arial" w:cs="Arial"/>
          <w:lang w:val="ca-ES"/>
        </w:rPr>
        <w:t>ó</w:t>
      </w:r>
      <w:r w:rsidR="003B1EA0" w:rsidRPr="00B314A4">
        <w:rPr>
          <w:rFonts w:ascii="Arial" w:eastAsia="Arial" w:hAnsi="Arial" w:cs="Arial"/>
          <w:lang w:val="ca-ES"/>
        </w:rPr>
        <w:t xml:space="preserve"> </w:t>
      </w:r>
      <w:r w:rsidR="00131F15" w:rsidRPr="00B314A4">
        <w:rPr>
          <w:rFonts w:ascii="Arial" w:eastAsia="Arial" w:hAnsi="Arial" w:cs="Arial"/>
          <w:lang w:val="ca-ES"/>
        </w:rPr>
        <w:t>t</w:t>
      </w:r>
      <w:r w:rsidR="00131F15">
        <w:rPr>
          <w:rFonts w:ascii="Arial" w:eastAsia="Arial" w:hAnsi="Arial" w:cs="Arial"/>
          <w:lang w:val="ca-ES"/>
        </w:rPr>
        <w:t>è</w:t>
      </w:r>
      <w:r w:rsidR="00131F15" w:rsidRPr="00B314A4">
        <w:rPr>
          <w:rFonts w:ascii="Arial" w:eastAsia="Arial" w:hAnsi="Arial" w:cs="Arial"/>
          <w:lang w:val="ca-ES"/>
        </w:rPr>
        <w:t>cni</w:t>
      </w:r>
      <w:r w:rsidR="00131F15">
        <w:rPr>
          <w:rFonts w:ascii="Arial" w:eastAsia="Arial" w:hAnsi="Arial" w:cs="Arial"/>
          <w:lang w:val="ca-ES"/>
        </w:rPr>
        <w:t>ca</w:t>
      </w:r>
      <w:r w:rsidR="003B1EA0" w:rsidRPr="00B314A4">
        <w:rPr>
          <w:rFonts w:ascii="Arial" w:eastAsia="Arial" w:hAnsi="Arial" w:cs="Arial"/>
          <w:lang w:val="ca-ES"/>
        </w:rPr>
        <w:t xml:space="preserve"> de selecció</w:t>
      </w:r>
    </w:p>
    <w:p w14:paraId="74636644" w14:textId="183149AC" w:rsidR="006934EC" w:rsidRPr="00B314A4" w:rsidRDefault="00FC2F29" w:rsidP="00FC2F29">
      <w:pPr>
        <w:pStyle w:val="paragraph"/>
        <w:spacing w:beforeAutospacing="0" w:afterAutospacing="0" w:line="276" w:lineRule="auto"/>
        <w:jc w:val="both"/>
        <w:rPr>
          <w:rFonts w:ascii="Arial" w:hAnsi="Arial" w:cs="Arial"/>
          <w:lang w:val="ca-ES"/>
        </w:rPr>
      </w:pPr>
      <w:r w:rsidRPr="00B314A4">
        <w:rPr>
          <w:rFonts w:ascii="Arial" w:eastAsia="Arial" w:hAnsi="Arial" w:cs="Arial"/>
          <w:lang w:val="ca-ES"/>
        </w:rPr>
        <w:t>1.</w:t>
      </w:r>
      <w:r w:rsidRPr="00B314A4">
        <w:rPr>
          <w:rFonts w:ascii="Arial" w:hAnsi="Arial" w:cs="Arial"/>
          <w:lang w:val="ca-ES"/>
        </w:rPr>
        <w:t xml:space="preserve"> </w:t>
      </w:r>
      <w:r w:rsidR="004407D7" w:rsidRPr="00B314A4">
        <w:rPr>
          <w:rFonts w:ascii="Arial" w:hAnsi="Arial" w:cs="Arial"/>
          <w:lang w:val="ca-ES"/>
        </w:rPr>
        <w:t xml:space="preserve">La </w:t>
      </w:r>
      <w:r w:rsidR="006934EC" w:rsidRPr="00B314A4">
        <w:rPr>
          <w:rFonts w:ascii="Arial" w:hAnsi="Arial" w:cs="Arial"/>
          <w:lang w:val="ca-ES"/>
        </w:rPr>
        <w:t>c</w:t>
      </w:r>
      <w:r w:rsidR="004407D7" w:rsidRPr="00B314A4">
        <w:rPr>
          <w:rFonts w:ascii="Arial" w:hAnsi="Arial" w:cs="Arial"/>
          <w:lang w:val="ca-ES"/>
        </w:rPr>
        <w:t xml:space="preserve">omissió </w:t>
      </w:r>
      <w:r w:rsidR="006934EC" w:rsidRPr="00B314A4">
        <w:rPr>
          <w:rFonts w:ascii="Arial" w:hAnsi="Arial" w:cs="Arial"/>
          <w:lang w:val="ca-ES"/>
        </w:rPr>
        <w:t>t</w:t>
      </w:r>
      <w:r w:rsidR="004407D7" w:rsidRPr="00B314A4">
        <w:rPr>
          <w:rFonts w:ascii="Arial" w:hAnsi="Arial" w:cs="Arial"/>
          <w:lang w:val="ca-ES"/>
        </w:rPr>
        <w:t xml:space="preserve">ècnica de </w:t>
      </w:r>
      <w:r w:rsidR="006934EC" w:rsidRPr="00B314A4">
        <w:rPr>
          <w:rFonts w:ascii="Arial" w:hAnsi="Arial" w:cs="Arial"/>
          <w:lang w:val="ca-ES"/>
        </w:rPr>
        <w:t>s</w:t>
      </w:r>
      <w:r w:rsidR="004407D7" w:rsidRPr="00B314A4">
        <w:rPr>
          <w:rFonts w:ascii="Arial" w:hAnsi="Arial" w:cs="Arial"/>
          <w:lang w:val="ca-ES"/>
        </w:rPr>
        <w:t>elecció</w:t>
      </w:r>
      <w:r w:rsidRPr="00B314A4">
        <w:rPr>
          <w:rFonts w:ascii="Arial" w:hAnsi="Arial" w:cs="Arial"/>
          <w:lang w:val="ca-ES"/>
        </w:rPr>
        <w:t>,</w:t>
      </w:r>
      <w:r w:rsidR="004407D7" w:rsidRPr="00B314A4">
        <w:rPr>
          <w:rFonts w:ascii="Arial" w:hAnsi="Arial" w:cs="Arial"/>
          <w:lang w:val="ca-ES"/>
        </w:rPr>
        <w:t xml:space="preserve"> nomenada per la </w:t>
      </w:r>
      <w:r w:rsidR="000F6944" w:rsidRPr="00B314A4">
        <w:rPr>
          <w:rFonts w:ascii="Arial" w:hAnsi="Arial" w:cs="Arial"/>
          <w:lang w:val="ca-ES"/>
        </w:rPr>
        <w:t xml:space="preserve">direcció general de </w:t>
      </w:r>
      <w:r w:rsidR="00C2613B" w:rsidRPr="00B314A4">
        <w:rPr>
          <w:rFonts w:ascii="Arial" w:hAnsi="Arial" w:cs="Arial"/>
          <w:lang w:val="ca-ES"/>
        </w:rPr>
        <w:t>P</w:t>
      </w:r>
      <w:r w:rsidR="000F6944" w:rsidRPr="00B314A4">
        <w:rPr>
          <w:rFonts w:ascii="Arial" w:hAnsi="Arial" w:cs="Arial"/>
          <w:lang w:val="ca-ES"/>
        </w:rPr>
        <w:t>ersonal</w:t>
      </w:r>
      <w:r w:rsidR="00C2613B" w:rsidRPr="00B314A4">
        <w:rPr>
          <w:rFonts w:ascii="Arial" w:hAnsi="Arial" w:cs="Arial"/>
          <w:lang w:val="ca-ES"/>
        </w:rPr>
        <w:t xml:space="preserve"> Docent</w:t>
      </w:r>
      <w:r w:rsidR="000F6944" w:rsidRPr="00B314A4">
        <w:rPr>
          <w:rFonts w:ascii="Arial" w:hAnsi="Arial" w:cs="Arial"/>
          <w:lang w:val="ca-ES"/>
        </w:rPr>
        <w:t xml:space="preserve">, </w:t>
      </w:r>
      <w:r w:rsidRPr="00B314A4">
        <w:rPr>
          <w:rFonts w:ascii="Arial" w:hAnsi="Arial" w:cs="Arial"/>
          <w:lang w:val="ca-ES"/>
        </w:rPr>
        <w:t>estarà constituïda per les persones següents:</w:t>
      </w:r>
    </w:p>
    <w:p w14:paraId="62718E92" w14:textId="40186676" w:rsidR="00FC2F29" w:rsidRPr="00B314A4" w:rsidRDefault="00FC2F29" w:rsidP="00B314A4">
      <w:pPr>
        <w:pStyle w:val="paragraph"/>
        <w:spacing w:beforeAutospacing="0" w:afterAutospacing="0" w:line="276" w:lineRule="auto"/>
        <w:ind w:left="284"/>
        <w:jc w:val="both"/>
        <w:rPr>
          <w:rFonts w:ascii="Arial" w:hAnsi="Arial" w:cs="Arial"/>
          <w:lang w:val="ca-ES"/>
        </w:rPr>
      </w:pPr>
      <w:r w:rsidRPr="00B314A4">
        <w:rPr>
          <w:rFonts w:ascii="Arial" w:hAnsi="Arial" w:cs="Arial"/>
          <w:lang w:val="ca-ES"/>
        </w:rPr>
        <w:t>a) El cap de servei d’Inclusió Educativa, que actuarà com a president.</w:t>
      </w:r>
    </w:p>
    <w:p w14:paraId="031F9703" w14:textId="4B3D3B76" w:rsidR="00FC2F29" w:rsidRPr="00B314A4" w:rsidRDefault="00FC2F29" w:rsidP="00B314A4">
      <w:pPr>
        <w:pStyle w:val="paragraph"/>
        <w:spacing w:beforeAutospacing="0" w:afterAutospacing="0" w:line="276" w:lineRule="auto"/>
        <w:ind w:left="284"/>
        <w:jc w:val="both"/>
        <w:rPr>
          <w:rFonts w:ascii="Arial" w:hAnsi="Arial" w:cs="Arial"/>
          <w:lang w:val="ca-ES"/>
        </w:rPr>
      </w:pPr>
      <w:r w:rsidRPr="00B314A4">
        <w:rPr>
          <w:rFonts w:ascii="Arial" w:hAnsi="Arial" w:cs="Arial"/>
          <w:lang w:val="ca-ES"/>
        </w:rPr>
        <w:t>b) Un cap</w:t>
      </w:r>
      <w:r w:rsidR="00131F15">
        <w:rPr>
          <w:rFonts w:ascii="Arial" w:hAnsi="Arial" w:cs="Arial"/>
          <w:lang w:val="ca-ES"/>
        </w:rPr>
        <w:t xml:space="preserve"> o una cap</w:t>
      </w:r>
      <w:r w:rsidRPr="00B314A4">
        <w:rPr>
          <w:rFonts w:ascii="Arial" w:hAnsi="Arial" w:cs="Arial"/>
          <w:lang w:val="ca-ES"/>
        </w:rPr>
        <w:t xml:space="preserve"> de secció del servei d’Inclusió Educativa.</w:t>
      </w:r>
    </w:p>
    <w:p w14:paraId="0C622765" w14:textId="1FEB5CB3" w:rsidR="00FC2F29" w:rsidRPr="00B314A4" w:rsidRDefault="00FC2F29" w:rsidP="00B314A4">
      <w:pPr>
        <w:pStyle w:val="paragraph"/>
        <w:spacing w:beforeAutospacing="0" w:afterAutospacing="0" w:line="276" w:lineRule="auto"/>
        <w:ind w:left="284"/>
        <w:jc w:val="both"/>
        <w:rPr>
          <w:rFonts w:ascii="Arial" w:hAnsi="Arial" w:cs="Arial"/>
          <w:lang w:val="ca-ES"/>
        </w:rPr>
      </w:pPr>
      <w:r w:rsidRPr="00B314A4">
        <w:rPr>
          <w:rFonts w:ascii="Arial" w:hAnsi="Arial" w:cs="Arial"/>
          <w:lang w:val="ca-ES"/>
        </w:rPr>
        <w:t xml:space="preserve">c) </w:t>
      </w:r>
      <w:r w:rsidR="00B314A4" w:rsidRPr="00B314A4">
        <w:rPr>
          <w:rFonts w:ascii="Arial" w:hAnsi="Arial" w:cs="Arial"/>
          <w:lang w:val="ca-ES"/>
        </w:rPr>
        <w:t>Un tècnic o tècnica</w:t>
      </w:r>
      <w:r w:rsidRPr="00B314A4">
        <w:rPr>
          <w:rFonts w:ascii="Arial" w:hAnsi="Arial" w:cs="Arial"/>
          <w:lang w:val="ca-ES"/>
        </w:rPr>
        <w:t xml:space="preserve"> designa</w:t>
      </w:r>
      <w:r w:rsidR="00B314A4" w:rsidRPr="00B314A4">
        <w:rPr>
          <w:rFonts w:ascii="Arial" w:hAnsi="Arial" w:cs="Arial"/>
          <w:lang w:val="ca-ES"/>
        </w:rPr>
        <w:t>da</w:t>
      </w:r>
      <w:r w:rsidRPr="00B314A4">
        <w:rPr>
          <w:rFonts w:ascii="Arial" w:hAnsi="Arial" w:cs="Arial"/>
          <w:lang w:val="ca-ES"/>
        </w:rPr>
        <w:t xml:space="preserve"> per la direcció general d’Inclusió Educativa.</w:t>
      </w:r>
    </w:p>
    <w:p w14:paraId="09365C6A" w14:textId="04BBC49B" w:rsidR="00FC2F29" w:rsidRPr="00B314A4" w:rsidRDefault="00FC2F29" w:rsidP="00B314A4">
      <w:pPr>
        <w:pStyle w:val="paragraph"/>
        <w:spacing w:beforeAutospacing="0" w:afterAutospacing="0" w:line="276" w:lineRule="auto"/>
        <w:ind w:left="284"/>
        <w:jc w:val="both"/>
        <w:rPr>
          <w:rFonts w:ascii="Arial" w:hAnsi="Arial" w:cs="Arial"/>
          <w:lang w:val="ca-ES"/>
        </w:rPr>
      </w:pPr>
      <w:r w:rsidRPr="00B314A4">
        <w:rPr>
          <w:rFonts w:ascii="Arial" w:hAnsi="Arial" w:cs="Arial"/>
          <w:lang w:val="ca-ES"/>
        </w:rPr>
        <w:t>d) Una persona designada per la subdirecció general de Formació del Professorat.</w:t>
      </w:r>
    </w:p>
    <w:p w14:paraId="327220F6" w14:textId="1BE9476D" w:rsidR="00FC2F29" w:rsidRPr="00B314A4" w:rsidRDefault="00FC2F29" w:rsidP="00B314A4">
      <w:pPr>
        <w:pStyle w:val="paragraph"/>
        <w:spacing w:beforeAutospacing="0" w:afterAutospacing="0" w:line="276" w:lineRule="auto"/>
        <w:ind w:left="284"/>
        <w:jc w:val="both"/>
        <w:rPr>
          <w:rFonts w:ascii="Arial" w:hAnsi="Arial" w:cs="Arial"/>
          <w:lang w:val="ca-ES"/>
        </w:rPr>
      </w:pPr>
      <w:r w:rsidRPr="00B314A4">
        <w:rPr>
          <w:rFonts w:ascii="Arial" w:hAnsi="Arial" w:cs="Arial"/>
          <w:lang w:val="ca-ES"/>
        </w:rPr>
        <w:t>e) Un tècnic o tècnica de la direcció general d’Inclusió Educativa que actuarà com a secretari o secretària.</w:t>
      </w:r>
    </w:p>
    <w:p w14:paraId="3C602CAB" w14:textId="52897956" w:rsidR="4CB6E909" w:rsidRPr="00B314A4" w:rsidRDefault="002D0B6B" w:rsidP="00EA13C3">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 xml:space="preserve">2. </w:t>
      </w:r>
      <w:r w:rsidR="4CB6E909" w:rsidRPr="00B314A4">
        <w:rPr>
          <w:rFonts w:ascii="Arial" w:eastAsia="Arial" w:hAnsi="Arial" w:cs="Arial"/>
          <w:lang w:val="ca-ES"/>
        </w:rPr>
        <w:t xml:space="preserve">Per cada persona membre de la </w:t>
      </w:r>
      <w:r w:rsidR="00B53C3E" w:rsidRPr="00B314A4">
        <w:rPr>
          <w:rFonts w:ascii="Arial" w:eastAsia="Arial" w:hAnsi="Arial" w:cs="Arial"/>
          <w:lang w:val="ca-ES"/>
        </w:rPr>
        <w:t>c</w:t>
      </w:r>
      <w:r w:rsidR="4CB6E909" w:rsidRPr="00B314A4">
        <w:rPr>
          <w:rFonts w:ascii="Arial" w:eastAsia="Arial" w:hAnsi="Arial" w:cs="Arial"/>
          <w:lang w:val="ca-ES"/>
        </w:rPr>
        <w:t>omissió es nomenarà una altra suplent.</w:t>
      </w:r>
      <w:r w:rsidR="00F712A2" w:rsidRPr="00B314A4">
        <w:rPr>
          <w:rFonts w:ascii="Arial" w:eastAsia="Arial" w:hAnsi="Arial" w:cs="Arial"/>
          <w:lang w:val="ca-ES"/>
        </w:rPr>
        <w:t xml:space="preserve"> Per a la constitució i funcionament de la comissió serà imprescindible la presència de, almenys, tres persones integrants.</w:t>
      </w:r>
    </w:p>
    <w:p w14:paraId="538EE167" w14:textId="06F1505B" w:rsidR="4CB6E909" w:rsidRPr="00B314A4" w:rsidRDefault="002D0B6B" w:rsidP="00EA13C3">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 xml:space="preserve">3. </w:t>
      </w:r>
      <w:r w:rsidR="4CB6E909" w:rsidRPr="00B314A4">
        <w:rPr>
          <w:rFonts w:ascii="Arial" w:eastAsia="Arial" w:hAnsi="Arial" w:cs="Arial"/>
          <w:lang w:val="ca-ES"/>
        </w:rPr>
        <w:t xml:space="preserve">Seran funcions de la </w:t>
      </w:r>
      <w:r w:rsidR="00B53C3E" w:rsidRPr="00B314A4">
        <w:rPr>
          <w:rFonts w:ascii="Arial" w:eastAsia="Arial" w:hAnsi="Arial" w:cs="Arial"/>
          <w:lang w:val="ca-ES"/>
        </w:rPr>
        <w:t>c</w:t>
      </w:r>
      <w:r w:rsidR="4CB6E909" w:rsidRPr="00B314A4">
        <w:rPr>
          <w:rFonts w:ascii="Arial" w:eastAsia="Arial" w:hAnsi="Arial" w:cs="Arial"/>
          <w:lang w:val="ca-ES"/>
        </w:rPr>
        <w:t xml:space="preserve">omissió </w:t>
      </w:r>
      <w:r w:rsidR="00B53C3E" w:rsidRPr="00B314A4">
        <w:rPr>
          <w:rFonts w:ascii="Arial" w:eastAsia="Arial" w:hAnsi="Arial" w:cs="Arial"/>
          <w:lang w:val="ca-ES"/>
        </w:rPr>
        <w:t>t</w:t>
      </w:r>
      <w:r w:rsidR="4CB6E909" w:rsidRPr="00B314A4">
        <w:rPr>
          <w:rFonts w:ascii="Arial" w:eastAsia="Arial" w:hAnsi="Arial" w:cs="Arial"/>
          <w:lang w:val="ca-ES"/>
        </w:rPr>
        <w:t xml:space="preserve">ècnica de </w:t>
      </w:r>
      <w:r w:rsidR="00B53C3E" w:rsidRPr="00B314A4">
        <w:rPr>
          <w:rFonts w:ascii="Arial" w:eastAsia="Arial" w:hAnsi="Arial" w:cs="Arial"/>
          <w:lang w:val="ca-ES"/>
        </w:rPr>
        <w:t>s</w:t>
      </w:r>
      <w:r w:rsidR="4CB6E909" w:rsidRPr="00B314A4">
        <w:rPr>
          <w:rFonts w:ascii="Arial" w:eastAsia="Arial" w:hAnsi="Arial" w:cs="Arial"/>
          <w:lang w:val="ca-ES"/>
        </w:rPr>
        <w:t>elecció:</w:t>
      </w:r>
    </w:p>
    <w:p w14:paraId="0A92DA59" w14:textId="47ABDC4D" w:rsidR="4CB6E909" w:rsidRPr="00B314A4" w:rsidRDefault="4CB6E909" w:rsidP="00EA13C3">
      <w:pPr>
        <w:pStyle w:val="paragraph"/>
        <w:spacing w:beforeAutospacing="0" w:afterAutospacing="0" w:line="276" w:lineRule="auto"/>
        <w:ind w:left="360"/>
        <w:jc w:val="both"/>
        <w:rPr>
          <w:rFonts w:ascii="Arial" w:eastAsia="Arial" w:hAnsi="Arial" w:cs="Arial"/>
          <w:lang w:val="ca-ES"/>
        </w:rPr>
      </w:pPr>
      <w:r w:rsidRPr="00B314A4">
        <w:rPr>
          <w:rFonts w:ascii="Arial" w:eastAsia="Arial" w:hAnsi="Arial" w:cs="Arial"/>
          <w:lang w:val="ca-ES"/>
        </w:rPr>
        <w:t xml:space="preserve">a) Determinar les persones participants que superen les fases </w:t>
      </w:r>
      <w:r w:rsidR="00B53C3E" w:rsidRPr="00B314A4">
        <w:rPr>
          <w:rFonts w:ascii="Arial" w:eastAsia="Arial" w:hAnsi="Arial" w:cs="Arial"/>
          <w:lang w:val="ca-ES"/>
        </w:rPr>
        <w:t xml:space="preserve">de concurs i </w:t>
      </w:r>
      <w:r w:rsidR="005E4DC9" w:rsidRPr="00B314A4">
        <w:rPr>
          <w:rFonts w:ascii="Arial" w:eastAsia="Arial" w:hAnsi="Arial" w:cs="Arial"/>
          <w:lang w:val="ca-ES"/>
        </w:rPr>
        <w:t>de selecció</w:t>
      </w:r>
      <w:r w:rsidRPr="00B314A4">
        <w:rPr>
          <w:rFonts w:ascii="Arial" w:eastAsia="Arial" w:hAnsi="Arial" w:cs="Arial"/>
          <w:lang w:val="ca-ES"/>
        </w:rPr>
        <w:t xml:space="preserve">, atenent els criteris </w:t>
      </w:r>
      <w:proofErr w:type="spellStart"/>
      <w:r w:rsidRPr="00B314A4">
        <w:rPr>
          <w:rFonts w:ascii="Arial" w:eastAsia="Arial" w:hAnsi="Arial" w:cs="Arial"/>
          <w:lang w:val="ca-ES"/>
        </w:rPr>
        <w:t>establits</w:t>
      </w:r>
      <w:proofErr w:type="spellEnd"/>
      <w:r w:rsidRPr="00B314A4">
        <w:rPr>
          <w:rFonts w:ascii="Arial" w:eastAsia="Arial" w:hAnsi="Arial" w:cs="Arial"/>
          <w:lang w:val="ca-ES"/>
        </w:rPr>
        <w:t xml:space="preserve"> en aquesta resolució.</w:t>
      </w:r>
    </w:p>
    <w:p w14:paraId="7F208E44" w14:textId="284C03F4" w:rsidR="4CB6E909" w:rsidRPr="00B314A4" w:rsidRDefault="00B53C3E" w:rsidP="00EA13C3">
      <w:pPr>
        <w:pStyle w:val="paragraph"/>
        <w:spacing w:beforeAutospacing="0" w:afterAutospacing="0" w:line="276" w:lineRule="auto"/>
        <w:ind w:left="360"/>
        <w:jc w:val="both"/>
        <w:rPr>
          <w:rFonts w:ascii="Arial" w:eastAsia="Arial" w:hAnsi="Arial" w:cs="Arial"/>
          <w:lang w:val="ca-ES"/>
        </w:rPr>
      </w:pPr>
      <w:r w:rsidRPr="00B314A4">
        <w:rPr>
          <w:rFonts w:ascii="Arial" w:eastAsia="Arial" w:hAnsi="Arial" w:cs="Arial"/>
          <w:lang w:val="ca-ES"/>
        </w:rPr>
        <w:t>b</w:t>
      </w:r>
      <w:r w:rsidR="4CB6E909" w:rsidRPr="00B314A4">
        <w:rPr>
          <w:rFonts w:ascii="Arial" w:eastAsia="Arial" w:hAnsi="Arial" w:cs="Arial"/>
          <w:lang w:val="ca-ES"/>
        </w:rPr>
        <w:t>) Resoldre les incidències que pogueren sorgir en el procés de la convocatòria.</w:t>
      </w:r>
    </w:p>
    <w:p w14:paraId="7105197E" w14:textId="40E238A1" w:rsidR="002D0B6B" w:rsidRPr="00B314A4" w:rsidRDefault="00B53C3E" w:rsidP="00EA13C3">
      <w:pPr>
        <w:pStyle w:val="paragraph"/>
        <w:spacing w:beforeAutospacing="0" w:afterAutospacing="0" w:line="276" w:lineRule="auto"/>
        <w:ind w:left="360"/>
        <w:jc w:val="both"/>
        <w:rPr>
          <w:rFonts w:ascii="Arial" w:eastAsia="Arial" w:hAnsi="Arial" w:cs="Arial"/>
          <w:lang w:val="ca-ES"/>
        </w:rPr>
      </w:pPr>
      <w:r w:rsidRPr="00B314A4">
        <w:rPr>
          <w:rFonts w:ascii="Arial" w:eastAsia="Arial" w:hAnsi="Arial" w:cs="Arial"/>
          <w:lang w:val="ca-ES"/>
        </w:rPr>
        <w:t>c</w:t>
      </w:r>
      <w:r w:rsidR="4CB6E909" w:rsidRPr="00B314A4">
        <w:rPr>
          <w:rFonts w:ascii="Arial" w:eastAsia="Arial" w:hAnsi="Arial" w:cs="Arial"/>
          <w:lang w:val="ca-ES"/>
        </w:rPr>
        <w:t>) Remetre a</w:t>
      </w:r>
      <w:r w:rsidR="005E4DC9" w:rsidRPr="00B314A4">
        <w:rPr>
          <w:rFonts w:ascii="Arial" w:eastAsia="Arial" w:hAnsi="Arial" w:cs="Arial"/>
          <w:lang w:val="ca-ES"/>
        </w:rPr>
        <w:t xml:space="preserve"> la</w:t>
      </w:r>
      <w:r w:rsidR="4CB6E909" w:rsidRPr="00B314A4">
        <w:rPr>
          <w:rFonts w:ascii="Arial" w:eastAsia="Arial" w:hAnsi="Arial" w:cs="Arial"/>
          <w:lang w:val="ca-ES"/>
        </w:rPr>
        <w:t xml:space="preserve"> </w:t>
      </w:r>
      <w:r w:rsidR="006934EC" w:rsidRPr="00B314A4">
        <w:rPr>
          <w:rFonts w:ascii="Arial" w:eastAsia="Arial" w:hAnsi="Arial" w:cs="Arial"/>
          <w:lang w:val="ca-ES"/>
        </w:rPr>
        <w:t>persona titular de la direcció</w:t>
      </w:r>
      <w:r w:rsidR="4CB6E909" w:rsidRPr="00B314A4">
        <w:rPr>
          <w:rFonts w:ascii="Arial" w:eastAsia="Arial" w:hAnsi="Arial" w:cs="Arial"/>
          <w:lang w:val="ca-ES"/>
        </w:rPr>
        <w:t xml:space="preserve"> general </w:t>
      </w:r>
      <w:r w:rsidR="006934EC" w:rsidRPr="00B314A4">
        <w:rPr>
          <w:rFonts w:ascii="Arial" w:eastAsia="Arial" w:hAnsi="Arial" w:cs="Arial"/>
          <w:lang w:val="ca-ES"/>
        </w:rPr>
        <w:t>de Personal Docent</w:t>
      </w:r>
      <w:r w:rsidR="4CB6E909" w:rsidRPr="00B314A4">
        <w:rPr>
          <w:rFonts w:ascii="Arial" w:eastAsia="Arial" w:hAnsi="Arial" w:cs="Arial"/>
          <w:lang w:val="ca-ES"/>
        </w:rPr>
        <w:t xml:space="preserve"> la proposta amb les llistes definitives </w:t>
      </w:r>
      <w:r w:rsidR="00E21B77">
        <w:rPr>
          <w:rFonts w:ascii="Arial" w:eastAsia="Arial" w:hAnsi="Arial" w:cs="Arial"/>
          <w:lang w:val="ca-ES"/>
        </w:rPr>
        <w:t>i</w:t>
      </w:r>
      <w:r w:rsidR="4CB6E909" w:rsidRPr="00B314A4">
        <w:rPr>
          <w:rFonts w:ascii="Arial" w:eastAsia="Arial" w:hAnsi="Arial" w:cs="Arial"/>
          <w:lang w:val="ca-ES"/>
        </w:rPr>
        <w:t xml:space="preserve"> la puntuació final obtinguda </w:t>
      </w:r>
      <w:r w:rsidR="00E21B77">
        <w:rPr>
          <w:rFonts w:ascii="Arial" w:eastAsia="Arial" w:hAnsi="Arial" w:cs="Arial"/>
          <w:lang w:val="ca-ES"/>
        </w:rPr>
        <w:t>per</w:t>
      </w:r>
      <w:r w:rsidR="4CB6E909" w:rsidRPr="00B314A4">
        <w:rPr>
          <w:rFonts w:ascii="Arial" w:eastAsia="Arial" w:hAnsi="Arial" w:cs="Arial"/>
          <w:lang w:val="ca-ES"/>
        </w:rPr>
        <w:t xml:space="preserve"> les persones participants</w:t>
      </w:r>
      <w:r w:rsidR="006B6088" w:rsidRPr="00B314A4">
        <w:rPr>
          <w:rFonts w:ascii="Arial" w:eastAsia="Arial" w:hAnsi="Arial" w:cs="Arial"/>
          <w:lang w:val="ca-ES"/>
        </w:rPr>
        <w:t>.</w:t>
      </w:r>
    </w:p>
    <w:p w14:paraId="06D19B63" w14:textId="3253144D" w:rsidR="4CB6E909" w:rsidRPr="00B314A4" w:rsidRDefault="002D0B6B" w:rsidP="00EA13C3">
      <w:pPr>
        <w:pStyle w:val="paragraph"/>
        <w:spacing w:beforeAutospacing="0" w:afterAutospacing="0" w:line="276" w:lineRule="auto"/>
        <w:jc w:val="both"/>
        <w:rPr>
          <w:rFonts w:ascii="Arial" w:eastAsia="Arial" w:hAnsi="Arial" w:cs="Arial"/>
          <w:lang w:val="ca-ES"/>
        </w:rPr>
      </w:pPr>
      <w:r w:rsidRPr="00B314A4">
        <w:rPr>
          <w:rFonts w:ascii="Arial" w:eastAsia="Arial" w:hAnsi="Arial" w:cs="Arial"/>
          <w:lang w:val="ca-ES"/>
        </w:rPr>
        <w:t xml:space="preserve">4. </w:t>
      </w:r>
      <w:r w:rsidR="00AE3C87" w:rsidRPr="00B314A4">
        <w:rPr>
          <w:rFonts w:ascii="Arial" w:eastAsia="Arial" w:hAnsi="Arial" w:cs="Arial"/>
          <w:lang w:val="ca-ES"/>
        </w:rPr>
        <w:t xml:space="preserve">La composició de la comissió tècnica de selecció es publicarà en la pàgina web </w:t>
      </w:r>
      <w:hyperlink r:id="rId16" w:history="1">
        <w:r w:rsidR="00AE3C87" w:rsidRPr="00B314A4">
          <w:rPr>
            <w:rStyle w:val="Enlla"/>
            <w:rFonts w:ascii="Arial" w:eastAsia="Arial" w:hAnsi="Arial" w:cs="Arial"/>
            <w:lang w:val="ca-ES"/>
          </w:rPr>
          <w:t>https://ceice.gva.es/va/web/inclusioeducativa</w:t>
        </w:r>
      </w:hyperlink>
      <w:r w:rsidR="00AE3C87" w:rsidRPr="00B314A4">
        <w:rPr>
          <w:rStyle w:val="Enlla"/>
          <w:rFonts w:ascii="Arial" w:eastAsia="Arial" w:hAnsi="Arial" w:cs="Arial"/>
          <w:color w:val="auto"/>
          <w:u w:val="none"/>
          <w:lang w:val="ca-ES"/>
        </w:rPr>
        <w:t xml:space="preserve"> i estarà subjecta </w:t>
      </w:r>
      <w:r w:rsidR="4CB6E909" w:rsidRPr="00B314A4">
        <w:rPr>
          <w:rFonts w:ascii="Arial" w:eastAsia="Arial" w:hAnsi="Arial" w:cs="Arial"/>
          <w:lang w:val="ca-ES"/>
        </w:rPr>
        <w:t>a les causes d’abstenció i recusació establides en els articles 23</w:t>
      </w:r>
      <w:r w:rsidR="005E4DC9" w:rsidRPr="00B314A4">
        <w:rPr>
          <w:rFonts w:ascii="Arial" w:eastAsia="Arial" w:hAnsi="Arial" w:cs="Arial"/>
          <w:lang w:val="ca-ES"/>
        </w:rPr>
        <w:t xml:space="preserve"> </w:t>
      </w:r>
      <w:r w:rsidR="4CB6E909" w:rsidRPr="00B314A4">
        <w:rPr>
          <w:rFonts w:ascii="Arial" w:eastAsia="Arial" w:hAnsi="Arial" w:cs="Arial"/>
          <w:lang w:val="ca-ES"/>
        </w:rPr>
        <w:t>i 24 de la Llei 40/2015, d’1 d’octubre, de règim jurídic del sector públic.</w:t>
      </w:r>
    </w:p>
    <w:p w14:paraId="1A8E475F" w14:textId="36181D37" w:rsidR="00D50370" w:rsidRPr="00E21B77" w:rsidRDefault="00AE3C87" w:rsidP="00EA13C3">
      <w:pPr>
        <w:pStyle w:val="paragraph"/>
        <w:spacing w:beforeAutospacing="0" w:afterAutospacing="0" w:line="276" w:lineRule="auto"/>
        <w:jc w:val="both"/>
        <w:rPr>
          <w:rFonts w:ascii="Arial" w:eastAsia="Arial" w:hAnsi="Arial" w:cs="Arial"/>
          <w:highlight w:val="yellow"/>
          <w:lang w:val="ca-ES-valencia"/>
        </w:rPr>
      </w:pPr>
      <w:r w:rsidRPr="00E21B77">
        <w:rPr>
          <w:rFonts w:ascii="Arial" w:hAnsi="Arial" w:cs="Arial"/>
          <w:lang w:val="ca-ES-valencia"/>
        </w:rPr>
        <w:lastRenderedPageBreak/>
        <w:t>5</w:t>
      </w:r>
      <w:r w:rsidR="005E4DC9" w:rsidRPr="00E21B77">
        <w:rPr>
          <w:rFonts w:ascii="Arial" w:hAnsi="Arial" w:cs="Arial"/>
          <w:lang w:val="ca-ES-valencia"/>
        </w:rPr>
        <w:t>. La</w:t>
      </w:r>
      <w:r w:rsidRPr="00E21B77">
        <w:rPr>
          <w:rFonts w:ascii="Arial" w:hAnsi="Arial" w:cs="Arial"/>
          <w:lang w:val="ca-ES-valencia"/>
        </w:rPr>
        <w:t xml:space="preserve"> </w:t>
      </w:r>
      <w:r w:rsidR="00F712A2" w:rsidRPr="00E21B77">
        <w:rPr>
          <w:rFonts w:ascii="Arial" w:hAnsi="Arial" w:cs="Arial"/>
          <w:lang w:val="ca-ES-valencia"/>
        </w:rPr>
        <w:t>c</w:t>
      </w:r>
      <w:r w:rsidR="005E4DC9" w:rsidRPr="00E21B77">
        <w:rPr>
          <w:rFonts w:ascii="Arial" w:hAnsi="Arial" w:cs="Arial"/>
          <w:lang w:val="ca-ES-valencia"/>
        </w:rPr>
        <w:t xml:space="preserve">omissió </w:t>
      </w:r>
      <w:r w:rsidR="00F712A2" w:rsidRPr="00E21B77">
        <w:rPr>
          <w:rFonts w:ascii="Arial" w:hAnsi="Arial" w:cs="Arial"/>
          <w:lang w:val="ca-ES-valencia"/>
        </w:rPr>
        <w:t>t</w:t>
      </w:r>
      <w:r w:rsidR="005E4DC9" w:rsidRPr="00E21B77">
        <w:rPr>
          <w:rFonts w:ascii="Arial" w:hAnsi="Arial" w:cs="Arial"/>
          <w:lang w:val="ca-ES-valencia"/>
        </w:rPr>
        <w:t xml:space="preserve">ècnica de </w:t>
      </w:r>
      <w:r w:rsidR="00F712A2" w:rsidRPr="00E21B77">
        <w:rPr>
          <w:rFonts w:ascii="Arial" w:hAnsi="Arial" w:cs="Arial"/>
          <w:lang w:val="ca-ES-valencia"/>
        </w:rPr>
        <w:t>s</w:t>
      </w:r>
      <w:r w:rsidR="005E4DC9" w:rsidRPr="00E21B77">
        <w:rPr>
          <w:rFonts w:ascii="Arial" w:hAnsi="Arial" w:cs="Arial"/>
          <w:lang w:val="ca-ES-valencia"/>
        </w:rPr>
        <w:t xml:space="preserve">elecció comptarà amb el suport d’una comissió assessora de </w:t>
      </w:r>
      <w:proofErr w:type="spellStart"/>
      <w:r w:rsidR="005E4DC9" w:rsidRPr="00E21B77">
        <w:rPr>
          <w:rFonts w:ascii="Arial" w:hAnsi="Arial" w:cs="Arial"/>
          <w:lang w:val="ca-ES-valencia"/>
        </w:rPr>
        <w:t>baremació</w:t>
      </w:r>
      <w:proofErr w:type="spellEnd"/>
      <w:r w:rsidR="005E4DC9" w:rsidRPr="00E21B77">
        <w:rPr>
          <w:rFonts w:ascii="Arial" w:hAnsi="Arial" w:cs="Arial"/>
          <w:lang w:val="ca-ES-valencia"/>
        </w:rPr>
        <w:t xml:space="preserve"> per a la valoració de la fase de concurs designada per la direcció general co</w:t>
      </w:r>
      <w:r w:rsidR="00CB1988" w:rsidRPr="00E21B77">
        <w:rPr>
          <w:rFonts w:ascii="Arial" w:hAnsi="Arial" w:cs="Arial"/>
          <w:lang w:val="ca-ES-valencia"/>
        </w:rPr>
        <w:t>m</w:t>
      </w:r>
      <w:r w:rsidR="005E4DC9" w:rsidRPr="00E21B77">
        <w:rPr>
          <w:rFonts w:ascii="Arial" w:hAnsi="Arial" w:cs="Arial"/>
          <w:lang w:val="ca-ES-valencia"/>
        </w:rPr>
        <w:t>petent en mat</w:t>
      </w:r>
      <w:r w:rsidR="00F712A2" w:rsidRPr="00E21B77">
        <w:rPr>
          <w:rFonts w:ascii="Arial" w:hAnsi="Arial" w:cs="Arial"/>
          <w:lang w:val="ca-ES-valencia"/>
        </w:rPr>
        <w:t>è</w:t>
      </w:r>
      <w:r w:rsidR="005E4DC9" w:rsidRPr="00E21B77">
        <w:rPr>
          <w:rFonts w:ascii="Arial" w:hAnsi="Arial" w:cs="Arial"/>
          <w:lang w:val="ca-ES-valencia"/>
        </w:rPr>
        <w:t>ria de personal docent.</w:t>
      </w:r>
      <w:r w:rsidR="00693B52" w:rsidRPr="00E21B77">
        <w:rPr>
          <w:rFonts w:ascii="Arial" w:hAnsi="Arial" w:cs="Arial"/>
          <w:lang w:val="ca-ES-valencia"/>
        </w:rPr>
        <w:t xml:space="preserve"> </w:t>
      </w:r>
      <w:r w:rsidR="00693B52" w:rsidRPr="00E21B77">
        <w:rPr>
          <w:rFonts w:ascii="Arial" w:eastAsia="Arial" w:hAnsi="Arial" w:cs="Arial"/>
          <w:lang w:val="ca-ES-valencia"/>
        </w:rPr>
        <w:t>L</w:t>
      </w:r>
      <w:r w:rsidR="0028083A" w:rsidRPr="00E21B77">
        <w:rPr>
          <w:rFonts w:ascii="Arial" w:eastAsia="Arial" w:hAnsi="Arial" w:cs="Arial"/>
          <w:lang w:val="ca-ES-valencia"/>
        </w:rPr>
        <w:t>e</w:t>
      </w:r>
      <w:r w:rsidR="00693B52" w:rsidRPr="00E21B77">
        <w:rPr>
          <w:rFonts w:ascii="Arial" w:eastAsia="Arial" w:hAnsi="Arial" w:cs="Arial"/>
          <w:lang w:val="ca-ES-valencia"/>
        </w:rPr>
        <w:t>s person</w:t>
      </w:r>
      <w:r w:rsidR="0028083A" w:rsidRPr="00E21B77">
        <w:rPr>
          <w:rFonts w:ascii="Arial" w:eastAsia="Arial" w:hAnsi="Arial" w:cs="Arial"/>
          <w:lang w:val="ca-ES-valencia"/>
        </w:rPr>
        <w:t>e</w:t>
      </w:r>
      <w:r w:rsidR="00693B52" w:rsidRPr="00E21B77">
        <w:rPr>
          <w:rFonts w:ascii="Arial" w:eastAsia="Arial" w:hAnsi="Arial" w:cs="Arial"/>
          <w:lang w:val="ca-ES-valencia"/>
        </w:rPr>
        <w:t xml:space="preserve">s que integren </w:t>
      </w:r>
      <w:r w:rsidR="00E21B77" w:rsidRPr="00E21B77">
        <w:rPr>
          <w:rFonts w:ascii="Arial" w:eastAsia="Arial" w:hAnsi="Arial" w:cs="Arial"/>
          <w:lang w:val="ca-ES-valencia"/>
        </w:rPr>
        <w:t xml:space="preserve">aquesta </w:t>
      </w:r>
      <w:r w:rsidR="00693B52" w:rsidRPr="00E21B77">
        <w:rPr>
          <w:rFonts w:ascii="Arial" w:eastAsia="Arial" w:hAnsi="Arial" w:cs="Arial"/>
          <w:lang w:val="ca-ES-valencia"/>
        </w:rPr>
        <w:t>comis</w:t>
      </w:r>
      <w:r w:rsidR="00E21B77" w:rsidRPr="00E21B77">
        <w:rPr>
          <w:rFonts w:ascii="Arial" w:eastAsia="Arial" w:hAnsi="Arial" w:cs="Arial"/>
          <w:lang w:val="ca-ES-valencia"/>
        </w:rPr>
        <w:t>s</w:t>
      </w:r>
      <w:r w:rsidR="00693B52" w:rsidRPr="00E21B77">
        <w:rPr>
          <w:rFonts w:ascii="Arial" w:eastAsia="Arial" w:hAnsi="Arial" w:cs="Arial"/>
          <w:lang w:val="ca-ES-valencia"/>
        </w:rPr>
        <w:t>ió t</w:t>
      </w:r>
      <w:r w:rsidR="00E21B77" w:rsidRPr="00E21B77">
        <w:rPr>
          <w:rFonts w:ascii="Arial" w:eastAsia="Arial" w:hAnsi="Arial" w:cs="Arial"/>
          <w:lang w:val="ca-ES-valencia"/>
        </w:rPr>
        <w:t>indran dret</w:t>
      </w:r>
      <w:r w:rsidR="00693B52" w:rsidRPr="00E21B77">
        <w:rPr>
          <w:rFonts w:ascii="Arial" w:eastAsia="Arial" w:hAnsi="Arial" w:cs="Arial"/>
          <w:lang w:val="ca-ES-valencia"/>
        </w:rPr>
        <w:t xml:space="preserve">, si </w:t>
      </w:r>
      <w:r w:rsidR="00E21B77" w:rsidRPr="00E21B77">
        <w:rPr>
          <w:rFonts w:ascii="Arial" w:eastAsia="Arial" w:hAnsi="Arial" w:cs="Arial"/>
          <w:lang w:val="ca-ES-valencia"/>
        </w:rPr>
        <w:t>é</w:t>
      </w:r>
      <w:r w:rsidR="00693B52" w:rsidRPr="00E21B77">
        <w:rPr>
          <w:rFonts w:ascii="Arial" w:eastAsia="Arial" w:hAnsi="Arial" w:cs="Arial"/>
          <w:lang w:val="ca-ES-valencia"/>
        </w:rPr>
        <w:t>s procedent, a la indemni</w:t>
      </w:r>
      <w:r w:rsidR="00E21B77" w:rsidRPr="00E21B77">
        <w:rPr>
          <w:rFonts w:ascii="Arial" w:eastAsia="Arial" w:hAnsi="Arial" w:cs="Arial"/>
          <w:lang w:val="ca-ES-valencia"/>
        </w:rPr>
        <w:t>t</w:t>
      </w:r>
      <w:r w:rsidR="00693B52" w:rsidRPr="00E21B77">
        <w:rPr>
          <w:rFonts w:ascii="Arial" w:eastAsia="Arial" w:hAnsi="Arial" w:cs="Arial"/>
          <w:lang w:val="ca-ES-valencia"/>
        </w:rPr>
        <w:t>zació prevista en el Decret 24/1997, d</w:t>
      </w:r>
      <w:r w:rsidR="00E21B77" w:rsidRPr="00E21B77">
        <w:rPr>
          <w:rFonts w:ascii="Arial" w:eastAsia="Arial" w:hAnsi="Arial" w:cs="Arial"/>
          <w:lang w:val="ca-ES-valencia"/>
        </w:rPr>
        <w:t>’</w:t>
      </w:r>
      <w:r w:rsidR="00693B52" w:rsidRPr="00E21B77">
        <w:rPr>
          <w:rFonts w:ascii="Arial" w:eastAsia="Arial" w:hAnsi="Arial" w:cs="Arial"/>
          <w:lang w:val="ca-ES-valencia"/>
        </w:rPr>
        <w:t>11 de febrer, sobre indemni</w:t>
      </w:r>
      <w:r w:rsidR="00E21B77" w:rsidRPr="00E21B77">
        <w:rPr>
          <w:rFonts w:ascii="Arial" w:eastAsia="Arial" w:hAnsi="Arial" w:cs="Arial"/>
          <w:lang w:val="ca-ES-valencia"/>
        </w:rPr>
        <w:t>t</w:t>
      </w:r>
      <w:r w:rsidR="00693B52" w:rsidRPr="00E21B77">
        <w:rPr>
          <w:rFonts w:ascii="Arial" w:eastAsia="Arial" w:hAnsi="Arial" w:cs="Arial"/>
          <w:lang w:val="ca-ES-valencia"/>
        </w:rPr>
        <w:t xml:space="preserve">zacions </w:t>
      </w:r>
      <w:r w:rsidR="00E21B77" w:rsidRPr="00E21B77">
        <w:rPr>
          <w:rFonts w:ascii="Arial" w:eastAsia="Arial" w:hAnsi="Arial" w:cs="Arial"/>
          <w:lang w:val="ca-ES-valencia"/>
        </w:rPr>
        <w:t>per raó</w:t>
      </w:r>
      <w:r w:rsidR="00693B52" w:rsidRPr="00E21B77">
        <w:rPr>
          <w:rFonts w:ascii="Arial" w:eastAsia="Arial" w:hAnsi="Arial" w:cs="Arial"/>
          <w:lang w:val="ca-ES-valencia"/>
        </w:rPr>
        <w:t xml:space="preserve"> de serv</w:t>
      </w:r>
      <w:r w:rsidR="00E21B77" w:rsidRPr="00E21B77">
        <w:rPr>
          <w:rFonts w:ascii="Arial" w:eastAsia="Arial" w:hAnsi="Arial" w:cs="Arial"/>
          <w:lang w:val="ca-ES-valencia"/>
        </w:rPr>
        <w:t>ei</w:t>
      </w:r>
      <w:r w:rsidR="00693B52" w:rsidRPr="00E21B77">
        <w:rPr>
          <w:rFonts w:ascii="Arial" w:eastAsia="Arial" w:hAnsi="Arial" w:cs="Arial"/>
          <w:lang w:val="ca-ES-valencia"/>
        </w:rPr>
        <w:t xml:space="preserve"> </w:t>
      </w:r>
      <w:r w:rsidR="00E21B77" w:rsidRPr="00E21B77">
        <w:rPr>
          <w:rFonts w:ascii="Arial" w:eastAsia="Arial" w:hAnsi="Arial" w:cs="Arial"/>
          <w:lang w:val="ca-ES-valencia"/>
        </w:rPr>
        <w:t>i</w:t>
      </w:r>
      <w:r w:rsidR="00693B52" w:rsidRPr="00E21B77">
        <w:rPr>
          <w:rFonts w:ascii="Arial" w:eastAsia="Arial" w:hAnsi="Arial" w:cs="Arial"/>
          <w:lang w:val="ca-ES-valencia"/>
        </w:rPr>
        <w:t xml:space="preserve"> gratificacions por serv</w:t>
      </w:r>
      <w:r w:rsidR="00E21B77" w:rsidRPr="00E21B77">
        <w:rPr>
          <w:rFonts w:ascii="Arial" w:eastAsia="Arial" w:hAnsi="Arial" w:cs="Arial"/>
          <w:lang w:val="ca-ES-valencia"/>
        </w:rPr>
        <w:t>eis</w:t>
      </w:r>
      <w:r w:rsidR="00693B52" w:rsidRPr="00E21B77">
        <w:rPr>
          <w:rFonts w:ascii="Arial" w:eastAsia="Arial" w:hAnsi="Arial" w:cs="Arial"/>
          <w:lang w:val="ca-ES-valencia"/>
        </w:rPr>
        <w:t xml:space="preserve"> extraordinaris, modifica</w:t>
      </w:r>
      <w:r w:rsidR="00E21B77" w:rsidRPr="00E21B77">
        <w:rPr>
          <w:rFonts w:ascii="Arial" w:eastAsia="Arial" w:hAnsi="Arial" w:cs="Arial"/>
          <w:lang w:val="ca-ES-valencia"/>
        </w:rPr>
        <w:t>t</w:t>
      </w:r>
      <w:r w:rsidR="00693B52" w:rsidRPr="00E21B77">
        <w:rPr>
          <w:rFonts w:ascii="Arial" w:eastAsia="Arial" w:hAnsi="Arial" w:cs="Arial"/>
          <w:lang w:val="ca-ES-valencia"/>
        </w:rPr>
        <w:t xml:space="preserve"> pel Decret 64/2011, de 27 de ma</w:t>
      </w:r>
      <w:r w:rsidR="00E21B77" w:rsidRPr="00E21B77">
        <w:rPr>
          <w:rFonts w:ascii="Arial" w:eastAsia="Arial" w:hAnsi="Arial" w:cs="Arial"/>
          <w:lang w:val="ca-ES-valencia"/>
        </w:rPr>
        <w:t>ig</w:t>
      </w:r>
      <w:r w:rsidR="00693B52" w:rsidRPr="00E21B77">
        <w:rPr>
          <w:rFonts w:ascii="Arial" w:eastAsia="Arial" w:hAnsi="Arial" w:cs="Arial"/>
          <w:lang w:val="ca-ES-valencia"/>
        </w:rPr>
        <w:t xml:space="preserve">, del Consell, </w:t>
      </w:r>
      <w:r w:rsidR="00E21B77" w:rsidRPr="00E21B77">
        <w:rPr>
          <w:rFonts w:ascii="Arial" w:eastAsia="Arial" w:hAnsi="Arial" w:cs="Arial"/>
          <w:lang w:val="ca-ES-valencia"/>
        </w:rPr>
        <w:t>i</w:t>
      </w:r>
      <w:r w:rsidR="00693B52" w:rsidRPr="00E21B77">
        <w:rPr>
          <w:rFonts w:ascii="Arial" w:eastAsia="Arial" w:hAnsi="Arial" w:cs="Arial"/>
          <w:lang w:val="ca-ES-valencia"/>
        </w:rPr>
        <w:t xml:space="preserve"> quedar</w:t>
      </w:r>
      <w:r w:rsidR="00E21B77" w:rsidRPr="00E21B77">
        <w:rPr>
          <w:rFonts w:ascii="Arial" w:eastAsia="Arial" w:hAnsi="Arial" w:cs="Arial"/>
          <w:lang w:val="ca-ES-valencia"/>
        </w:rPr>
        <w:t xml:space="preserve">an </w:t>
      </w:r>
      <w:r w:rsidR="00693B52" w:rsidRPr="00E21B77">
        <w:rPr>
          <w:rFonts w:ascii="Arial" w:eastAsia="Arial" w:hAnsi="Arial" w:cs="Arial"/>
          <w:lang w:val="ca-ES-valencia"/>
        </w:rPr>
        <w:t>aco</w:t>
      </w:r>
      <w:r w:rsidR="00E21B77" w:rsidRPr="00E21B77">
        <w:rPr>
          <w:rFonts w:ascii="Arial" w:eastAsia="Arial" w:hAnsi="Arial" w:cs="Arial"/>
          <w:lang w:val="ca-ES-valencia"/>
        </w:rPr>
        <w:t>llides</w:t>
      </w:r>
      <w:r w:rsidR="00693B52" w:rsidRPr="00E21B77">
        <w:rPr>
          <w:rFonts w:ascii="Arial" w:eastAsia="Arial" w:hAnsi="Arial" w:cs="Arial"/>
          <w:lang w:val="ca-ES-valencia"/>
        </w:rPr>
        <w:t xml:space="preserve"> a l</w:t>
      </w:r>
      <w:r w:rsidR="00E21B77" w:rsidRPr="00E21B77">
        <w:rPr>
          <w:rFonts w:ascii="Arial" w:eastAsia="Arial" w:hAnsi="Arial" w:cs="Arial"/>
          <w:lang w:val="ca-ES-valencia"/>
        </w:rPr>
        <w:t>’</w:t>
      </w:r>
      <w:r w:rsidR="00693B52" w:rsidRPr="00E21B77">
        <w:rPr>
          <w:rFonts w:ascii="Arial" w:eastAsia="Arial" w:hAnsi="Arial" w:cs="Arial"/>
          <w:lang w:val="ca-ES-valencia"/>
        </w:rPr>
        <w:t xml:space="preserve">excepció prevista en </w:t>
      </w:r>
      <w:proofErr w:type="spellStart"/>
      <w:r w:rsidR="00E21B77" w:rsidRPr="00E21B77">
        <w:rPr>
          <w:rFonts w:ascii="Arial" w:eastAsia="Arial" w:hAnsi="Arial" w:cs="Arial"/>
          <w:lang w:val="ca-ES-valencia"/>
        </w:rPr>
        <w:t>l’</w:t>
      </w:r>
      <w:r w:rsidR="00693B52" w:rsidRPr="00E21B77">
        <w:rPr>
          <w:rFonts w:ascii="Arial" w:eastAsia="Arial" w:hAnsi="Arial" w:cs="Arial"/>
          <w:lang w:val="ca-ES-valencia"/>
        </w:rPr>
        <w:t>artíc</w:t>
      </w:r>
      <w:r w:rsidR="00E21B77" w:rsidRPr="00E21B77">
        <w:rPr>
          <w:rFonts w:ascii="Arial" w:eastAsia="Arial" w:hAnsi="Arial" w:cs="Arial"/>
          <w:lang w:val="ca-ES-valencia"/>
        </w:rPr>
        <w:t>le</w:t>
      </w:r>
      <w:proofErr w:type="spellEnd"/>
      <w:r w:rsidR="00693B52" w:rsidRPr="00E21B77">
        <w:rPr>
          <w:rFonts w:ascii="Arial" w:eastAsia="Arial" w:hAnsi="Arial" w:cs="Arial"/>
          <w:lang w:val="ca-ES-valencia"/>
        </w:rPr>
        <w:t xml:space="preserve"> 4.4 d</w:t>
      </w:r>
      <w:r w:rsidR="00E21B77" w:rsidRPr="00E21B77">
        <w:rPr>
          <w:rFonts w:ascii="Arial" w:eastAsia="Arial" w:hAnsi="Arial" w:cs="Arial"/>
          <w:lang w:val="ca-ES-valencia"/>
        </w:rPr>
        <w:t>’aquest decret</w:t>
      </w:r>
      <w:r w:rsidR="00693B52" w:rsidRPr="00E21B77">
        <w:rPr>
          <w:rFonts w:ascii="Arial" w:eastAsia="Arial" w:hAnsi="Arial" w:cs="Arial"/>
          <w:lang w:val="ca-ES-valencia"/>
        </w:rPr>
        <w:t>.</w:t>
      </w:r>
    </w:p>
    <w:p w14:paraId="3DA011C7" w14:textId="77777777" w:rsidR="00C20FB4" w:rsidRPr="00B314A4" w:rsidRDefault="00C20FB4" w:rsidP="00EA13C3">
      <w:pPr>
        <w:pStyle w:val="paragraph"/>
        <w:spacing w:beforeAutospacing="0" w:afterAutospacing="0" w:line="276" w:lineRule="auto"/>
        <w:jc w:val="both"/>
        <w:rPr>
          <w:rFonts w:ascii="Arial" w:eastAsia="Arial" w:hAnsi="Arial" w:cs="Arial"/>
          <w:color w:val="202124"/>
          <w:lang w:val="ca-ES"/>
        </w:rPr>
      </w:pPr>
    </w:p>
    <w:p w14:paraId="771D1D1A" w14:textId="331EC06D" w:rsidR="002F27DF" w:rsidRPr="00B314A4" w:rsidRDefault="00453921" w:rsidP="00EA13C3">
      <w:pPr>
        <w:pStyle w:val="paragraph"/>
        <w:spacing w:beforeAutospacing="0" w:afterAutospacing="0" w:line="276" w:lineRule="auto"/>
        <w:jc w:val="both"/>
        <w:rPr>
          <w:rFonts w:ascii="Arial" w:hAnsi="Arial" w:cs="Arial"/>
          <w:lang w:val="ca-ES"/>
        </w:rPr>
      </w:pPr>
      <w:r w:rsidRPr="00B314A4">
        <w:rPr>
          <w:rFonts w:ascii="Arial" w:eastAsia="Arial" w:hAnsi="Arial" w:cs="Arial"/>
          <w:color w:val="202124"/>
          <w:lang w:val="ca-ES"/>
        </w:rPr>
        <w:t xml:space="preserve">Base </w:t>
      </w:r>
      <w:proofErr w:type="spellStart"/>
      <w:r w:rsidR="00C2613B" w:rsidRPr="00B314A4">
        <w:rPr>
          <w:rFonts w:ascii="Arial" w:eastAsia="Arial" w:hAnsi="Arial" w:cs="Arial"/>
          <w:color w:val="202124"/>
          <w:lang w:val="ca-ES"/>
        </w:rPr>
        <w:t>huitena</w:t>
      </w:r>
      <w:proofErr w:type="spellEnd"/>
      <w:r w:rsidR="00F712A2" w:rsidRPr="00B314A4">
        <w:rPr>
          <w:rFonts w:ascii="Arial" w:eastAsia="Arial" w:hAnsi="Arial" w:cs="Arial"/>
          <w:color w:val="202124"/>
          <w:lang w:val="ca-ES"/>
        </w:rPr>
        <w:t>.</w:t>
      </w:r>
      <w:r w:rsidR="00C7682E" w:rsidRPr="00B314A4">
        <w:rPr>
          <w:rFonts w:ascii="Arial" w:eastAsia="Arial" w:hAnsi="Arial" w:cs="Arial"/>
          <w:color w:val="202124"/>
          <w:lang w:val="ca-ES"/>
        </w:rPr>
        <w:t xml:space="preserve"> Adjudicació de places</w:t>
      </w:r>
    </w:p>
    <w:p w14:paraId="50684FA7" w14:textId="4539C387" w:rsidR="00D50370" w:rsidRPr="00B314A4" w:rsidRDefault="00C7682E" w:rsidP="00EA13C3">
      <w:pPr>
        <w:pStyle w:val="Textpreformatat"/>
        <w:spacing w:line="276" w:lineRule="auto"/>
        <w:jc w:val="both"/>
        <w:rPr>
          <w:rFonts w:ascii="Arial" w:eastAsia="Arial" w:hAnsi="Arial" w:cs="Arial"/>
          <w:color w:val="202124"/>
          <w:sz w:val="24"/>
          <w:szCs w:val="24"/>
          <w:lang w:val="ca-ES"/>
        </w:rPr>
      </w:pPr>
      <w:r w:rsidRPr="00B314A4">
        <w:rPr>
          <w:rFonts w:ascii="Arial" w:eastAsia="Arial" w:hAnsi="Arial" w:cs="Arial"/>
          <w:color w:val="202124"/>
          <w:sz w:val="24"/>
          <w:szCs w:val="24"/>
          <w:lang w:val="ca-ES"/>
        </w:rPr>
        <w:t>L'</w:t>
      </w:r>
      <w:r w:rsidR="00EE6F84" w:rsidRPr="00B314A4">
        <w:rPr>
          <w:rFonts w:ascii="Arial" w:eastAsia="Arial" w:hAnsi="Arial" w:cs="Arial"/>
          <w:color w:val="202124"/>
          <w:sz w:val="24"/>
          <w:szCs w:val="24"/>
          <w:lang w:val="ca-ES"/>
        </w:rPr>
        <w:t>obtenció</w:t>
      </w:r>
      <w:r w:rsidRPr="00B314A4">
        <w:rPr>
          <w:rFonts w:ascii="Arial" w:eastAsia="Arial" w:hAnsi="Arial" w:cs="Arial"/>
          <w:color w:val="202124"/>
          <w:sz w:val="24"/>
          <w:szCs w:val="24"/>
          <w:lang w:val="ca-ES"/>
        </w:rPr>
        <w:t xml:space="preserve"> </w:t>
      </w:r>
      <w:r w:rsidR="00EE6F84" w:rsidRPr="00B314A4">
        <w:rPr>
          <w:rFonts w:ascii="Arial" w:eastAsia="Arial" w:hAnsi="Arial" w:cs="Arial"/>
          <w:color w:val="202124"/>
          <w:sz w:val="24"/>
          <w:szCs w:val="24"/>
          <w:lang w:val="ca-ES"/>
        </w:rPr>
        <w:t xml:space="preserve">del lloc de treball obtingut a través d’aquest concurs de mèrits suposarà  l’acceptació </w:t>
      </w:r>
      <w:r w:rsidR="00C20FB4" w:rsidRPr="00B314A4">
        <w:rPr>
          <w:rFonts w:ascii="Arial" w:eastAsia="Arial" w:hAnsi="Arial" w:cs="Arial"/>
          <w:sz w:val="24"/>
          <w:szCs w:val="24"/>
          <w:lang w:val="ca-ES"/>
        </w:rPr>
        <w:t>de la destinació</w:t>
      </w:r>
      <w:r w:rsidR="00EE6F84" w:rsidRPr="00B314A4">
        <w:rPr>
          <w:rFonts w:ascii="Arial" w:eastAsia="Arial" w:hAnsi="Arial" w:cs="Arial"/>
          <w:sz w:val="24"/>
          <w:szCs w:val="24"/>
          <w:lang w:val="ca-ES"/>
        </w:rPr>
        <w:t xml:space="preserve"> </w:t>
      </w:r>
      <w:r w:rsidR="00EE6F84" w:rsidRPr="00B314A4">
        <w:rPr>
          <w:rFonts w:ascii="Arial" w:eastAsia="Arial" w:hAnsi="Arial" w:cs="Arial"/>
          <w:color w:val="202124"/>
          <w:sz w:val="24"/>
          <w:szCs w:val="24"/>
          <w:lang w:val="ca-ES"/>
        </w:rPr>
        <w:t>pe</w:t>
      </w:r>
      <w:r w:rsidR="00C20FB4" w:rsidRPr="00B314A4">
        <w:rPr>
          <w:rFonts w:ascii="Arial" w:eastAsia="Arial" w:hAnsi="Arial" w:cs="Arial"/>
          <w:color w:val="202124"/>
          <w:sz w:val="24"/>
          <w:szCs w:val="24"/>
          <w:lang w:val="ca-ES"/>
        </w:rPr>
        <w:t>r</w:t>
      </w:r>
      <w:r w:rsidR="00EE6F84" w:rsidRPr="00B314A4">
        <w:rPr>
          <w:rFonts w:ascii="Arial" w:eastAsia="Arial" w:hAnsi="Arial" w:cs="Arial"/>
          <w:color w:val="202124"/>
          <w:sz w:val="24"/>
          <w:szCs w:val="24"/>
          <w:lang w:val="ca-ES"/>
        </w:rPr>
        <w:t xml:space="preserve"> un </w:t>
      </w:r>
      <w:r w:rsidRPr="00B314A4">
        <w:rPr>
          <w:rFonts w:ascii="Arial" w:eastAsia="Arial" w:hAnsi="Arial" w:cs="Arial"/>
          <w:color w:val="202124"/>
          <w:sz w:val="24"/>
          <w:szCs w:val="24"/>
          <w:lang w:val="ca-ES"/>
        </w:rPr>
        <w:t xml:space="preserve">període mínim d'un curs acadèmic, que podrà ser prorrogada anualment cada curs escolar fins </w:t>
      </w:r>
      <w:r w:rsidRPr="00B314A4">
        <w:rPr>
          <w:rFonts w:ascii="Arial" w:eastAsia="Arial" w:hAnsi="Arial" w:cs="Arial"/>
          <w:sz w:val="24"/>
          <w:szCs w:val="24"/>
          <w:lang w:val="ca-ES"/>
        </w:rPr>
        <w:t>al curs 2024-2025, prèvia avaluació positiva per part de la direcció general d’Inclusió Educativa</w:t>
      </w:r>
      <w:r w:rsidR="005E4DC9" w:rsidRPr="00B314A4">
        <w:rPr>
          <w:rFonts w:ascii="Arial" w:eastAsia="Arial" w:hAnsi="Arial" w:cs="Arial"/>
          <w:sz w:val="24"/>
          <w:szCs w:val="24"/>
          <w:lang w:val="ca-ES"/>
        </w:rPr>
        <w:t xml:space="preserve">, sempre que no se </w:t>
      </w:r>
      <w:proofErr w:type="spellStart"/>
      <w:r w:rsidR="005E4DC9" w:rsidRPr="00B314A4">
        <w:rPr>
          <w:rFonts w:ascii="Arial" w:eastAsia="Arial" w:hAnsi="Arial" w:cs="Arial"/>
          <w:sz w:val="24"/>
          <w:szCs w:val="24"/>
          <w:lang w:val="ca-ES"/>
        </w:rPr>
        <w:t>suprimisquen</w:t>
      </w:r>
      <w:proofErr w:type="spellEnd"/>
      <w:r w:rsidR="005E4DC9" w:rsidRPr="00B314A4">
        <w:rPr>
          <w:rFonts w:ascii="Arial" w:eastAsia="Arial" w:hAnsi="Arial" w:cs="Arial"/>
          <w:sz w:val="24"/>
          <w:szCs w:val="24"/>
          <w:lang w:val="ca-ES"/>
        </w:rPr>
        <w:t xml:space="preserve"> o es modifiquen les places convocades en aquesta resolució.</w:t>
      </w:r>
    </w:p>
    <w:p w14:paraId="42AA941B" w14:textId="77777777" w:rsidR="00AE3C87" w:rsidRPr="00B314A4" w:rsidRDefault="00AE3C87" w:rsidP="00EA13C3">
      <w:pPr>
        <w:pStyle w:val="Textpreformatat"/>
        <w:spacing w:line="276" w:lineRule="auto"/>
        <w:jc w:val="both"/>
        <w:rPr>
          <w:rFonts w:ascii="Arial" w:eastAsia="Arial" w:hAnsi="Arial" w:cs="Arial"/>
          <w:color w:val="202124"/>
          <w:sz w:val="24"/>
          <w:szCs w:val="24"/>
          <w:lang w:val="ca-ES"/>
        </w:rPr>
      </w:pPr>
    </w:p>
    <w:p w14:paraId="17B97720" w14:textId="235E9F5A" w:rsidR="38B4AE9B" w:rsidRPr="00B314A4" w:rsidRDefault="00453921" w:rsidP="00EA13C3">
      <w:pPr>
        <w:pStyle w:val="Textpreformatat"/>
        <w:spacing w:line="276" w:lineRule="auto"/>
        <w:rPr>
          <w:rFonts w:ascii="Arial" w:eastAsia="Arial" w:hAnsi="Arial" w:cs="Arial"/>
          <w:color w:val="202124"/>
          <w:sz w:val="24"/>
          <w:szCs w:val="24"/>
          <w:lang w:val="ca-ES"/>
        </w:rPr>
      </w:pPr>
      <w:r w:rsidRPr="00B314A4">
        <w:rPr>
          <w:rFonts w:ascii="Arial" w:eastAsia="Arial" w:hAnsi="Arial" w:cs="Arial"/>
          <w:sz w:val="24"/>
          <w:szCs w:val="24"/>
          <w:lang w:val="ca-ES"/>
        </w:rPr>
        <w:t xml:space="preserve">Base </w:t>
      </w:r>
      <w:r w:rsidR="00C2613B" w:rsidRPr="00B314A4">
        <w:rPr>
          <w:rFonts w:ascii="Arial" w:eastAsia="Arial" w:hAnsi="Arial" w:cs="Arial"/>
          <w:sz w:val="24"/>
          <w:szCs w:val="24"/>
          <w:lang w:val="ca-ES"/>
        </w:rPr>
        <w:t>novena</w:t>
      </w:r>
      <w:r w:rsidR="00C7682E" w:rsidRPr="00B314A4">
        <w:rPr>
          <w:rFonts w:ascii="Arial" w:eastAsia="Arial" w:hAnsi="Arial" w:cs="Arial"/>
          <w:color w:val="202124"/>
          <w:sz w:val="24"/>
          <w:szCs w:val="24"/>
          <w:lang w:val="ca-ES"/>
        </w:rPr>
        <w:t>. Renúncies</w:t>
      </w:r>
    </w:p>
    <w:p w14:paraId="771D1D1F" w14:textId="64C97F6C" w:rsidR="002F27DF" w:rsidRPr="00B314A4" w:rsidRDefault="00C7682E" w:rsidP="00EA13C3">
      <w:pPr>
        <w:pStyle w:val="Textpreformatat"/>
        <w:spacing w:line="276" w:lineRule="auto"/>
        <w:jc w:val="both"/>
        <w:rPr>
          <w:rFonts w:ascii="Arial" w:eastAsia="Arial" w:hAnsi="Arial" w:cs="Arial"/>
          <w:strike/>
          <w:color w:val="0070C0"/>
          <w:sz w:val="24"/>
          <w:szCs w:val="24"/>
          <w:lang w:val="ca-ES"/>
        </w:rPr>
      </w:pPr>
      <w:r w:rsidRPr="00B314A4">
        <w:rPr>
          <w:rFonts w:ascii="Arial" w:eastAsia="Arial" w:hAnsi="Arial" w:cs="Arial"/>
          <w:color w:val="202124"/>
          <w:sz w:val="24"/>
          <w:szCs w:val="24"/>
          <w:lang w:val="ca-ES"/>
        </w:rPr>
        <w:t xml:space="preserve">Un </w:t>
      </w:r>
      <w:r w:rsidR="00453921" w:rsidRPr="00B314A4">
        <w:rPr>
          <w:rFonts w:ascii="Arial" w:eastAsia="Arial" w:hAnsi="Arial" w:cs="Arial"/>
          <w:color w:val="202124"/>
          <w:sz w:val="24"/>
          <w:szCs w:val="24"/>
          <w:lang w:val="ca-ES"/>
        </w:rPr>
        <w:t>vegada</w:t>
      </w:r>
      <w:r w:rsidRPr="00B314A4">
        <w:rPr>
          <w:rFonts w:ascii="Arial" w:eastAsia="Arial" w:hAnsi="Arial" w:cs="Arial"/>
          <w:color w:val="202124"/>
          <w:sz w:val="24"/>
          <w:szCs w:val="24"/>
          <w:lang w:val="ca-ES"/>
        </w:rPr>
        <w:t xml:space="preserve"> formulada la proposta de nomenament, no s'admetrà la renúncia a la plaça assignada. La valoració de les situacions excepcionals que pogue</w:t>
      </w:r>
      <w:r w:rsidR="00453921" w:rsidRPr="00B314A4">
        <w:rPr>
          <w:rFonts w:ascii="Arial" w:eastAsia="Arial" w:hAnsi="Arial" w:cs="Arial"/>
          <w:color w:val="202124"/>
          <w:sz w:val="24"/>
          <w:szCs w:val="24"/>
          <w:lang w:val="ca-ES"/>
        </w:rPr>
        <w:t>re</w:t>
      </w:r>
      <w:r w:rsidRPr="00B314A4">
        <w:rPr>
          <w:rFonts w:ascii="Arial" w:eastAsia="Arial" w:hAnsi="Arial" w:cs="Arial"/>
          <w:color w:val="202124"/>
          <w:sz w:val="24"/>
          <w:szCs w:val="24"/>
          <w:lang w:val="ca-ES"/>
        </w:rPr>
        <w:t>n produir-se correspondrà a la</w:t>
      </w:r>
      <w:r w:rsidR="00EE6F84" w:rsidRPr="00B314A4">
        <w:rPr>
          <w:rFonts w:ascii="Arial" w:eastAsia="Arial" w:hAnsi="Arial" w:cs="Arial"/>
          <w:color w:val="202124"/>
          <w:sz w:val="24"/>
          <w:szCs w:val="24"/>
          <w:lang w:val="ca-ES"/>
        </w:rPr>
        <w:t xml:space="preserve"> persona titula</w:t>
      </w:r>
      <w:r w:rsidR="00F46219">
        <w:rPr>
          <w:rFonts w:ascii="Arial" w:eastAsia="Arial" w:hAnsi="Arial" w:cs="Arial"/>
          <w:color w:val="202124"/>
          <w:sz w:val="24"/>
          <w:szCs w:val="24"/>
          <w:lang w:val="ca-ES"/>
        </w:rPr>
        <w:t>r</w:t>
      </w:r>
      <w:r w:rsidR="00EE6F84" w:rsidRPr="00B314A4">
        <w:rPr>
          <w:rFonts w:ascii="Arial" w:eastAsia="Arial" w:hAnsi="Arial" w:cs="Arial"/>
          <w:color w:val="202124"/>
          <w:sz w:val="24"/>
          <w:szCs w:val="24"/>
          <w:lang w:val="ca-ES"/>
        </w:rPr>
        <w:t xml:space="preserve"> de la</w:t>
      </w:r>
      <w:r w:rsidRPr="00B314A4">
        <w:rPr>
          <w:rFonts w:ascii="Arial" w:eastAsia="Arial" w:hAnsi="Arial" w:cs="Arial"/>
          <w:color w:val="202124"/>
          <w:sz w:val="24"/>
          <w:szCs w:val="24"/>
          <w:lang w:val="ca-ES"/>
        </w:rPr>
        <w:t xml:space="preserve"> </w:t>
      </w:r>
      <w:r w:rsidR="00220680" w:rsidRPr="00B314A4">
        <w:rPr>
          <w:rFonts w:ascii="Arial" w:eastAsia="Arial" w:hAnsi="Arial" w:cs="Arial"/>
          <w:sz w:val="24"/>
          <w:szCs w:val="24"/>
          <w:lang w:val="ca-ES"/>
        </w:rPr>
        <w:t>d</w:t>
      </w:r>
      <w:r w:rsidR="08D19575" w:rsidRPr="00B314A4">
        <w:rPr>
          <w:rFonts w:ascii="Arial" w:eastAsia="Arial" w:hAnsi="Arial" w:cs="Arial"/>
          <w:sz w:val="24"/>
          <w:szCs w:val="24"/>
          <w:lang w:val="ca-ES"/>
        </w:rPr>
        <w:t xml:space="preserve">irecció </w:t>
      </w:r>
      <w:r w:rsidR="00220680" w:rsidRPr="00B314A4">
        <w:rPr>
          <w:rFonts w:ascii="Arial" w:eastAsia="Arial" w:hAnsi="Arial" w:cs="Arial"/>
          <w:sz w:val="24"/>
          <w:szCs w:val="24"/>
          <w:lang w:val="ca-ES"/>
        </w:rPr>
        <w:t>g</w:t>
      </w:r>
      <w:r w:rsidR="08D19575" w:rsidRPr="00B314A4">
        <w:rPr>
          <w:rFonts w:ascii="Arial" w:eastAsia="Arial" w:hAnsi="Arial" w:cs="Arial"/>
          <w:sz w:val="24"/>
          <w:szCs w:val="24"/>
          <w:lang w:val="ca-ES"/>
        </w:rPr>
        <w:t>eneral</w:t>
      </w:r>
      <w:r w:rsidR="00453921" w:rsidRPr="00B314A4">
        <w:rPr>
          <w:rFonts w:ascii="Arial" w:eastAsia="Arial" w:hAnsi="Arial" w:cs="Arial"/>
          <w:sz w:val="24"/>
          <w:szCs w:val="24"/>
          <w:lang w:val="ca-ES"/>
        </w:rPr>
        <w:t xml:space="preserve"> de </w:t>
      </w:r>
      <w:r w:rsidR="00EE6F84" w:rsidRPr="00B314A4">
        <w:rPr>
          <w:rFonts w:ascii="Arial" w:eastAsia="Arial" w:hAnsi="Arial" w:cs="Arial"/>
          <w:sz w:val="24"/>
          <w:szCs w:val="24"/>
          <w:lang w:val="ca-ES"/>
        </w:rPr>
        <w:t>P</w:t>
      </w:r>
      <w:r w:rsidR="00453921" w:rsidRPr="00B314A4">
        <w:rPr>
          <w:rFonts w:ascii="Arial" w:eastAsia="Arial" w:hAnsi="Arial" w:cs="Arial"/>
          <w:sz w:val="24"/>
          <w:szCs w:val="24"/>
          <w:lang w:val="ca-ES"/>
        </w:rPr>
        <w:t xml:space="preserve">ersonal </w:t>
      </w:r>
      <w:r w:rsidR="00EE6F84" w:rsidRPr="00B314A4">
        <w:rPr>
          <w:rFonts w:ascii="Arial" w:eastAsia="Arial" w:hAnsi="Arial" w:cs="Arial"/>
          <w:sz w:val="24"/>
          <w:szCs w:val="24"/>
          <w:lang w:val="ca-ES"/>
        </w:rPr>
        <w:t>D</w:t>
      </w:r>
      <w:r w:rsidR="00453921" w:rsidRPr="00B314A4">
        <w:rPr>
          <w:rFonts w:ascii="Arial" w:eastAsia="Arial" w:hAnsi="Arial" w:cs="Arial"/>
          <w:sz w:val="24"/>
          <w:szCs w:val="24"/>
          <w:lang w:val="ca-ES"/>
        </w:rPr>
        <w:t>ocent.</w:t>
      </w:r>
      <w:r w:rsidR="08D19575" w:rsidRPr="00B314A4">
        <w:rPr>
          <w:rFonts w:ascii="Arial" w:eastAsia="Arial" w:hAnsi="Arial" w:cs="Arial"/>
          <w:sz w:val="24"/>
          <w:szCs w:val="24"/>
          <w:lang w:val="ca-ES"/>
        </w:rPr>
        <w:t xml:space="preserve"> </w:t>
      </w:r>
    </w:p>
    <w:p w14:paraId="44E3D2FA" w14:textId="77777777" w:rsidR="00EE6F84" w:rsidRPr="00B314A4" w:rsidRDefault="00EE6F84" w:rsidP="00EA13C3">
      <w:pPr>
        <w:pStyle w:val="Textpreformatat"/>
        <w:spacing w:line="276" w:lineRule="auto"/>
        <w:rPr>
          <w:rFonts w:ascii="Arial" w:eastAsia="Arial" w:hAnsi="Arial" w:cs="Arial"/>
          <w:color w:val="202124"/>
          <w:sz w:val="24"/>
          <w:szCs w:val="24"/>
          <w:lang w:val="ca-ES"/>
        </w:rPr>
      </w:pPr>
    </w:p>
    <w:p w14:paraId="771D1D20" w14:textId="331E9367" w:rsidR="002F27DF" w:rsidRPr="00B314A4" w:rsidRDefault="00453921" w:rsidP="00EA13C3">
      <w:pPr>
        <w:pStyle w:val="Textpreformatat"/>
        <w:spacing w:line="276" w:lineRule="auto"/>
        <w:rPr>
          <w:rFonts w:ascii="Arial" w:eastAsia="Arial" w:hAnsi="Arial" w:cs="Arial"/>
          <w:b/>
          <w:bCs/>
          <w:color w:val="202124"/>
          <w:sz w:val="24"/>
          <w:szCs w:val="24"/>
          <w:lang w:val="ca-ES"/>
        </w:rPr>
      </w:pPr>
      <w:r w:rsidRPr="00B314A4">
        <w:rPr>
          <w:rFonts w:ascii="Arial" w:eastAsia="Arial" w:hAnsi="Arial" w:cs="Arial"/>
          <w:color w:val="202124"/>
          <w:sz w:val="24"/>
          <w:szCs w:val="24"/>
          <w:lang w:val="ca-ES"/>
        </w:rPr>
        <w:t xml:space="preserve">Base </w:t>
      </w:r>
      <w:r w:rsidR="00C2613B" w:rsidRPr="00B314A4">
        <w:rPr>
          <w:rFonts w:ascii="Arial" w:eastAsia="Arial" w:hAnsi="Arial" w:cs="Arial"/>
          <w:color w:val="202124"/>
          <w:sz w:val="24"/>
          <w:szCs w:val="24"/>
          <w:lang w:val="ca-ES"/>
        </w:rPr>
        <w:t>dese</w:t>
      </w:r>
      <w:r w:rsidR="004E53FC" w:rsidRPr="00B314A4">
        <w:rPr>
          <w:rFonts w:ascii="Arial" w:eastAsia="Arial" w:hAnsi="Arial" w:cs="Arial"/>
          <w:color w:val="202124"/>
          <w:sz w:val="24"/>
          <w:szCs w:val="24"/>
          <w:lang w:val="ca-ES"/>
        </w:rPr>
        <w:t>na</w:t>
      </w:r>
      <w:r w:rsidR="00C7682E" w:rsidRPr="00B314A4">
        <w:rPr>
          <w:rFonts w:ascii="Arial" w:eastAsia="Arial" w:hAnsi="Arial" w:cs="Arial"/>
          <w:color w:val="202124"/>
          <w:sz w:val="24"/>
          <w:szCs w:val="24"/>
          <w:lang w:val="ca-ES"/>
        </w:rPr>
        <w:t>. Formació inicial de les persones aspirants seleccionades</w:t>
      </w:r>
    </w:p>
    <w:p w14:paraId="6A7F1F57" w14:textId="1B6B2C74" w:rsidR="00EE6F84" w:rsidRPr="00B314A4" w:rsidRDefault="00C7682E" w:rsidP="00EA13C3">
      <w:pPr>
        <w:pStyle w:val="Textpreformatat"/>
        <w:spacing w:line="276" w:lineRule="auto"/>
        <w:jc w:val="both"/>
        <w:rPr>
          <w:rFonts w:ascii="Arial" w:eastAsia="Arial" w:hAnsi="Arial" w:cs="Arial"/>
          <w:color w:val="202124"/>
          <w:sz w:val="24"/>
          <w:szCs w:val="24"/>
          <w:highlight w:val="yellow"/>
          <w:lang w:val="ca-ES"/>
        </w:rPr>
      </w:pPr>
      <w:r w:rsidRPr="00B314A4">
        <w:rPr>
          <w:rFonts w:ascii="Arial" w:eastAsia="Arial" w:hAnsi="Arial" w:cs="Arial"/>
          <w:color w:val="202124"/>
          <w:sz w:val="24"/>
          <w:szCs w:val="24"/>
          <w:lang w:val="ca-ES"/>
        </w:rPr>
        <w:t xml:space="preserve">Les persones aspirants seleccionades per a ocupar una plaça </w:t>
      </w:r>
      <w:r w:rsidR="00453921" w:rsidRPr="00B314A4">
        <w:rPr>
          <w:rFonts w:ascii="Arial" w:eastAsia="Arial" w:hAnsi="Arial" w:cs="Arial"/>
          <w:color w:val="202124"/>
          <w:sz w:val="24"/>
          <w:szCs w:val="24"/>
          <w:lang w:val="ca-ES"/>
        </w:rPr>
        <w:t>en</w:t>
      </w:r>
      <w:r w:rsidRPr="00B314A4">
        <w:rPr>
          <w:rFonts w:ascii="Arial" w:eastAsia="Arial" w:hAnsi="Arial" w:cs="Arial"/>
          <w:color w:val="202124"/>
          <w:sz w:val="24"/>
          <w:szCs w:val="24"/>
          <w:lang w:val="ca-ES"/>
        </w:rPr>
        <w:t xml:space="preserve"> les unitats especialitzades d’orientació </w:t>
      </w:r>
      <w:r w:rsidR="00453921" w:rsidRPr="00B314A4">
        <w:rPr>
          <w:rFonts w:ascii="Arial" w:eastAsia="Arial" w:hAnsi="Arial" w:cs="Arial"/>
          <w:color w:val="202124"/>
          <w:sz w:val="24"/>
          <w:szCs w:val="24"/>
          <w:lang w:val="ca-ES"/>
        </w:rPr>
        <w:t xml:space="preserve">hauran de </w:t>
      </w:r>
      <w:r w:rsidRPr="00B314A4">
        <w:rPr>
          <w:rFonts w:ascii="Arial" w:eastAsia="Arial" w:hAnsi="Arial" w:cs="Arial"/>
          <w:color w:val="202124"/>
          <w:sz w:val="24"/>
          <w:szCs w:val="24"/>
          <w:lang w:val="ca-ES"/>
        </w:rPr>
        <w:t xml:space="preserve">realitzar la formació inicial obligatòria que a aquest efecte </w:t>
      </w:r>
      <w:proofErr w:type="spellStart"/>
      <w:r w:rsidR="00453921" w:rsidRPr="00B314A4">
        <w:rPr>
          <w:rFonts w:ascii="Arial" w:eastAsia="Arial" w:hAnsi="Arial" w:cs="Arial"/>
          <w:sz w:val="24"/>
          <w:szCs w:val="24"/>
          <w:lang w:val="ca-ES"/>
        </w:rPr>
        <w:t>diss</w:t>
      </w:r>
      <w:r w:rsidRPr="00B314A4">
        <w:rPr>
          <w:rFonts w:ascii="Arial" w:eastAsia="Arial" w:hAnsi="Arial" w:cs="Arial"/>
          <w:sz w:val="24"/>
          <w:szCs w:val="24"/>
          <w:lang w:val="ca-ES"/>
        </w:rPr>
        <w:t>enye</w:t>
      </w:r>
      <w:proofErr w:type="spellEnd"/>
      <w:r w:rsidRPr="00B314A4">
        <w:rPr>
          <w:rFonts w:ascii="Arial" w:eastAsia="Arial" w:hAnsi="Arial" w:cs="Arial"/>
          <w:sz w:val="24"/>
          <w:szCs w:val="24"/>
          <w:lang w:val="ca-ES"/>
        </w:rPr>
        <w:t xml:space="preserve"> </w:t>
      </w:r>
      <w:r w:rsidR="00453921" w:rsidRPr="00B314A4">
        <w:rPr>
          <w:rFonts w:ascii="Arial" w:eastAsia="Arial" w:hAnsi="Arial" w:cs="Arial"/>
          <w:sz w:val="24"/>
          <w:szCs w:val="24"/>
          <w:lang w:val="ca-ES"/>
        </w:rPr>
        <w:t xml:space="preserve">la direcció general </w:t>
      </w:r>
      <w:r w:rsidR="004955BF" w:rsidRPr="00B314A4">
        <w:rPr>
          <w:rFonts w:ascii="Arial" w:eastAsia="Arial" w:hAnsi="Arial" w:cs="Arial"/>
          <w:sz w:val="24"/>
          <w:szCs w:val="24"/>
          <w:lang w:val="ca-ES"/>
        </w:rPr>
        <w:t>d’Inclusió Educativa</w:t>
      </w:r>
      <w:r w:rsidR="00C20FB4" w:rsidRPr="00B314A4">
        <w:rPr>
          <w:rFonts w:ascii="Arial" w:eastAsia="Arial" w:hAnsi="Arial" w:cs="Arial"/>
          <w:sz w:val="24"/>
          <w:szCs w:val="24"/>
          <w:lang w:val="ca-ES"/>
        </w:rPr>
        <w:t xml:space="preserve"> i la </w:t>
      </w:r>
      <w:r w:rsidR="00DC0521">
        <w:rPr>
          <w:rFonts w:ascii="Arial" w:eastAsia="Arial" w:hAnsi="Arial" w:cs="Arial"/>
          <w:sz w:val="24"/>
          <w:szCs w:val="24"/>
          <w:lang w:val="ca-ES"/>
        </w:rPr>
        <w:t>s</w:t>
      </w:r>
      <w:r w:rsidR="00C20FB4" w:rsidRPr="00B314A4">
        <w:rPr>
          <w:rFonts w:ascii="Arial" w:eastAsia="Arial" w:hAnsi="Arial" w:cs="Arial"/>
          <w:sz w:val="24"/>
          <w:szCs w:val="24"/>
          <w:lang w:val="ca-ES"/>
        </w:rPr>
        <w:t xml:space="preserve">ubdirecció general de </w:t>
      </w:r>
      <w:r w:rsidR="00DC0521">
        <w:rPr>
          <w:rFonts w:ascii="Arial" w:eastAsia="Arial" w:hAnsi="Arial" w:cs="Arial"/>
          <w:sz w:val="24"/>
          <w:szCs w:val="24"/>
          <w:lang w:val="ca-ES"/>
        </w:rPr>
        <w:t>F</w:t>
      </w:r>
      <w:r w:rsidR="00C20FB4" w:rsidRPr="00B314A4">
        <w:rPr>
          <w:rFonts w:ascii="Arial" w:eastAsia="Arial" w:hAnsi="Arial" w:cs="Arial"/>
          <w:sz w:val="24"/>
          <w:szCs w:val="24"/>
          <w:lang w:val="ca-ES"/>
        </w:rPr>
        <w:t xml:space="preserve">ormació del </w:t>
      </w:r>
      <w:r w:rsidR="00DC0521">
        <w:rPr>
          <w:rFonts w:ascii="Arial" w:eastAsia="Arial" w:hAnsi="Arial" w:cs="Arial"/>
          <w:sz w:val="24"/>
          <w:szCs w:val="24"/>
          <w:lang w:val="ca-ES"/>
        </w:rPr>
        <w:t>P</w:t>
      </w:r>
      <w:r w:rsidR="00C20FB4" w:rsidRPr="00B314A4">
        <w:rPr>
          <w:rFonts w:ascii="Arial" w:eastAsia="Arial" w:hAnsi="Arial" w:cs="Arial"/>
          <w:sz w:val="24"/>
          <w:szCs w:val="24"/>
          <w:lang w:val="ca-ES"/>
        </w:rPr>
        <w:t>rofessorat.</w:t>
      </w:r>
    </w:p>
    <w:p w14:paraId="72873F2C" w14:textId="77777777" w:rsidR="002161AD" w:rsidRPr="00B314A4" w:rsidRDefault="002161AD" w:rsidP="00EA13C3">
      <w:pPr>
        <w:pStyle w:val="Textpreformatat"/>
        <w:spacing w:line="276" w:lineRule="auto"/>
        <w:jc w:val="both"/>
        <w:rPr>
          <w:rFonts w:ascii="Arial" w:eastAsia="Arial" w:hAnsi="Arial" w:cs="Arial"/>
          <w:color w:val="202124"/>
          <w:sz w:val="24"/>
          <w:szCs w:val="24"/>
          <w:highlight w:val="yellow"/>
          <w:lang w:val="ca-ES"/>
        </w:rPr>
      </w:pPr>
    </w:p>
    <w:p w14:paraId="771D1D23" w14:textId="1C4EF083" w:rsidR="002F27DF" w:rsidRPr="00B314A4" w:rsidRDefault="00453921" w:rsidP="00EA13C3">
      <w:pPr>
        <w:pStyle w:val="Textpreformatat"/>
        <w:spacing w:line="276" w:lineRule="auto"/>
        <w:rPr>
          <w:rFonts w:ascii="Arial" w:eastAsia="Arial" w:hAnsi="Arial" w:cs="Arial"/>
          <w:color w:val="0070C0"/>
          <w:sz w:val="24"/>
          <w:szCs w:val="24"/>
          <w:lang w:val="ca-ES"/>
        </w:rPr>
      </w:pPr>
      <w:r w:rsidRPr="00B314A4">
        <w:rPr>
          <w:rFonts w:ascii="Arial" w:eastAsia="Arial" w:hAnsi="Arial" w:cs="Arial"/>
          <w:color w:val="202124"/>
          <w:sz w:val="24"/>
          <w:szCs w:val="24"/>
          <w:lang w:val="ca-ES"/>
        </w:rPr>
        <w:t xml:space="preserve">Base </w:t>
      </w:r>
      <w:r w:rsidR="00C2613B" w:rsidRPr="00B314A4">
        <w:rPr>
          <w:rFonts w:ascii="Arial" w:eastAsia="Arial" w:hAnsi="Arial" w:cs="Arial"/>
          <w:color w:val="202124"/>
          <w:sz w:val="24"/>
          <w:szCs w:val="24"/>
          <w:lang w:val="ca-ES"/>
        </w:rPr>
        <w:t>on</w:t>
      </w:r>
      <w:r w:rsidR="004E53FC" w:rsidRPr="00B314A4">
        <w:rPr>
          <w:rFonts w:ascii="Arial" w:eastAsia="Arial" w:hAnsi="Arial" w:cs="Arial"/>
          <w:color w:val="202124"/>
          <w:sz w:val="24"/>
          <w:szCs w:val="24"/>
          <w:lang w:val="ca-ES"/>
        </w:rPr>
        <w:t>zena</w:t>
      </w:r>
      <w:r w:rsidR="00C7682E" w:rsidRPr="00B314A4">
        <w:rPr>
          <w:rFonts w:ascii="Arial" w:eastAsia="Arial" w:hAnsi="Arial" w:cs="Arial"/>
          <w:color w:val="202124"/>
          <w:sz w:val="24"/>
          <w:szCs w:val="24"/>
          <w:lang w:val="ca-ES"/>
        </w:rPr>
        <w:t xml:space="preserve">. Avaluació anual de la </w:t>
      </w:r>
      <w:r w:rsidR="00C7682E" w:rsidRPr="00B314A4">
        <w:rPr>
          <w:rFonts w:ascii="Arial" w:eastAsia="Arial" w:hAnsi="Arial" w:cs="Arial"/>
          <w:sz w:val="24"/>
          <w:szCs w:val="24"/>
          <w:lang w:val="ca-ES"/>
        </w:rPr>
        <w:t xml:space="preserve">funció </w:t>
      </w:r>
      <w:r w:rsidR="00452FBA" w:rsidRPr="00B314A4">
        <w:rPr>
          <w:rFonts w:ascii="Arial" w:eastAsia="Arial" w:hAnsi="Arial" w:cs="Arial"/>
          <w:sz w:val="24"/>
          <w:szCs w:val="24"/>
          <w:lang w:val="ca-ES"/>
        </w:rPr>
        <w:t>orientadora</w:t>
      </w:r>
    </w:p>
    <w:p w14:paraId="771D1D24" w14:textId="7FD67A3F" w:rsidR="002F27DF" w:rsidRPr="00B314A4" w:rsidRDefault="00C7682E" w:rsidP="00EA13C3">
      <w:pPr>
        <w:pStyle w:val="Textpreformatat"/>
        <w:spacing w:line="276" w:lineRule="auto"/>
        <w:rPr>
          <w:rFonts w:ascii="Arial" w:eastAsia="Arial" w:hAnsi="Arial" w:cs="Arial"/>
          <w:color w:val="202124"/>
          <w:sz w:val="24"/>
          <w:szCs w:val="24"/>
          <w:lang w:val="ca-ES"/>
        </w:rPr>
      </w:pPr>
      <w:r w:rsidRPr="00B314A4">
        <w:rPr>
          <w:rFonts w:ascii="Arial" w:eastAsia="Arial" w:hAnsi="Arial" w:cs="Arial"/>
          <w:color w:val="202124"/>
          <w:sz w:val="24"/>
          <w:szCs w:val="24"/>
          <w:lang w:val="ca-ES"/>
        </w:rPr>
        <w:t>La direcció general d’Inclusió Educativa establirà els indicadors i els mecanismes d’avaluació mitjançant els quals seran valorades les funcions realitzades per les persones que ocup</w:t>
      </w:r>
      <w:r w:rsidR="00453921" w:rsidRPr="00B314A4">
        <w:rPr>
          <w:rFonts w:ascii="Arial" w:eastAsia="Arial" w:hAnsi="Arial" w:cs="Arial"/>
          <w:color w:val="202124"/>
          <w:sz w:val="24"/>
          <w:szCs w:val="24"/>
          <w:lang w:val="ca-ES"/>
        </w:rPr>
        <w:t>e</w:t>
      </w:r>
      <w:r w:rsidRPr="00B314A4">
        <w:rPr>
          <w:rFonts w:ascii="Arial" w:eastAsia="Arial" w:hAnsi="Arial" w:cs="Arial"/>
          <w:color w:val="202124"/>
          <w:sz w:val="24"/>
          <w:szCs w:val="24"/>
          <w:lang w:val="ca-ES"/>
        </w:rPr>
        <w:t xml:space="preserve">n les places </w:t>
      </w:r>
      <w:r w:rsidR="00DC0521">
        <w:rPr>
          <w:rFonts w:ascii="Arial" w:eastAsia="Arial" w:hAnsi="Arial" w:cs="Arial"/>
          <w:color w:val="202124"/>
          <w:sz w:val="24"/>
          <w:szCs w:val="24"/>
          <w:lang w:val="ca-ES"/>
        </w:rPr>
        <w:t xml:space="preserve">a </w:t>
      </w:r>
      <w:r w:rsidRPr="00B314A4">
        <w:rPr>
          <w:rFonts w:ascii="Arial" w:eastAsia="Arial" w:hAnsi="Arial" w:cs="Arial"/>
          <w:color w:val="202124"/>
          <w:sz w:val="24"/>
          <w:szCs w:val="24"/>
          <w:lang w:val="ca-ES"/>
        </w:rPr>
        <w:t xml:space="preserve">les </w:t>
      </w:r>
      <w:r w:rsidR="00C1020C" w:rsidRPr="00B314A4">
        <w:rPr>
          <w:rFonts w:ascii="Arial" w:eastAsia="Arial" w:hAnsi="Arial" w:cs="Arial"/>
          <w:color w:val="202124"/>
          <w:sz w:val="24"/>
          <w:szCs w:val="24"/>
          <w:lang w:val="ca-ES"/>
        </w:rPr>
        <w:t>unitats</w:t>
      </w:r>
      <w:r w:rsidRPr="00B314A4">
        <w:rPr>
          <w:rFonts w:ascii="Arial" w:eastAsia="Arial" w:hAnsi="Arial" w:cs="Arial"/>
          <w:color w:val="202124"/>
          <w:sz w:val="24"/>
          <w:szCs w:val="24"/>
          <w:lang w:val="ca-ES"/>
        </w:rPr>
        <w:t xml:space="preserve"> especialitzades d’orientació.</w:t>
      </w:r>
    </w:p>
    <w:p w14:paraId="771D1D26" w14:textId="77777777" w:rsidR="002F27DF" w:rsidRPr="00B314A4" w:rsidRDefault="002F27DF" w:rsidP="00EA13C3">
      <w:pPr>
        <w:pStyle w:val="Textpreformatat"/>
        <w:spacing w:line="276" w:lineRule="auto"/>
        <w:rPr>
          <w:rFonts w:ascii="Arial" w:eastAsia="Arial" w:hAnsi="Arial" w:cs="Arial"/>
          <w:color w:val="202124"/>
          <w:sz w:val="24"/>
          <w:szCs w:val="24"/>
          <w:lang w:val="ca-ES"/>
        </w:rPr>
      </w:pPr>
    </w:p>
    <w:p w14:paraId="771D1D27" w14:textId="32E3E1C8" w:rsidR="002F27DF" w:rsidRPr="00B314A4" w:rsidRDefault="00453921" w:rsidP="00EA13C3">
      <w:pPr>
        <w:spacing w:line="276" w:lineRule="auto"/>
        <w:jc w:val="both"/>
        <w:rPr>
          <w:rFonts w:ascii="Arial" w:eastAsia="Arial" w:hAnsi="Arial" w:cs="Arial"/>
          <w:color w:val="000000" w:themeColor="text1"/>
          <w:sz w:val="24"/>
          <w:szCs w:val="24"/>
          <w:lang w:val="ca-ES"/>
        </w:rPr>
      </w:pPr>
      <w:r w:rsidRPr="00B314A4">
        <w:rPr>
          <w:rFonts w:ascii="Arial" w:eastAsia="Arial" w:hAnsi="Arial" w:cs="Arial"/>
          <w:color w:val="202124"/>
          <w:sz w:val="24"/>
          <w:szCs w:val="24"/>
          <w:lang w:val="ca-ES"/>
        </w:rPr>
        <w:t xml:space="preserve">Base </w:t>
      </w:r>
      <w:r w:rsidR="00C2613B" w:rsidRPr="00B314A4">
        <w:rPr>
          <w:rFonts w:ascii="Arial" w:eastAsia="Arial" w:hAnsi="Arial" w:cs="Arial"/>
          <w:color w:val="202124"/>
          <w:sz w:val="24"/>
          <w:szCs w:val="24"/>
          <w:lang w:val="ca-ES"/>
        </w:rPr>
        <w:t>dot</w:t>
      </w:r>
      <w:r w:rsidR="004E53FC" w:rsidRPr="00B314A4">
        <w:rPr>
          <w:rFonts w:ascii="Arial" w:eastAsia="Arial" w:hAnsi="Arial" w:cs="Arial"/>
          <w:color w:val="202124"/>
          <w:sz w:val="24"/>
          <w:szCs w:val="24"/>
          <w:lang w:val="ca-ES"/>
        </w:rPr>
        <w:t>zena</w:t>
      </w:r>
      <w:r w:rsidR="00C7682E" w:rsidRPr="00B314A4">
        <w:rPr>
          <w:rFonts w:ascii="Arial" w:eastAsia="Arial" w:hAnsi="Arial" w:cs="Arial"/>
          <w:color w:val="202124"/>
          <w:sz w:val="24"/>
          <w:szCs w:val="24"/>
          <w:lang w:val="ca-ES"/>
        </w:rPr>
        <w:t>. Absència de candidatures.</w:t>
      </w:r>
      <w:r w:rsidR="00BE01AE" w:rsidRPr="00B314A4">
        <w:rPr>
          <w:rFonts w:ascii="Arial" w:eastAsia="Arial" w:hAnsi="Arial" w:cs="Arial"/>
          <w:color w:val="000000" w:themeColor="text1"/>
          <w:sz w:val="24"/>
          <w:szCs w:val="24"/>
          <w:lang w:val="ca-ES"/>
        </w:rPr>
        <w:t xml:space="preserve"> Noves vacants</w:t>
      </w:r>
    </w:p>
    <w:p w14:paraId="6FC265FC" w14:textId="3FDE7C13" w:rsidR="00867FBE" w:rsidRPr="00B314A4" w:rsidRDefault="008E1C00" w:rsidP="00EA13C3">
      <w:pPr>
        <w:spacing w:line="276" w:lineRule="auto"/>
        <w:jc w:val="both"/>
        <w:rPr>
          <w:rFonts w:ascii="Arial" w:eastAsia="Arial" w:hAnsi="Arial" w:cs="Arial"/>
          <w:sz w:val="24"/>
          <w:szCs w:val="24"/>
          <w:lang w:val="ca-ES"/>
        </w:rPr>
      </w:pPr>
      <w:r w:rsidRPr="00B314A4">
        <w:rPr>
          <w:rFonts w:ascii="Arial" w:eastAsia="Arial" w:hAnsi="Arial" w:cs="Arial"/>
          <w:color w:val="000000" w:themeColor="text1"/>
          <w:sz w:val="24"/>
          <w:szCs w:val="24"/>
          <w:lang w:val="ca-ES"/>
        </w:rPr>
        <w:t>Les places que no hagen sigut cobertes per absència de candidatures, o aquelles noves vacants que p</w:t>
      </w:r>
      <w:r w:rsidR="00DC0521">
        <w:rPr>
          <w:rFonts w:ascii="Arial" w:eastAsia="Arial" w:hAnsi="Arial" w:cs="Arial"/>
          <w:color w:val="000000" w:themeColor="text1"/>
          <w:sz w:val="24"/>
          <w:szCs w:val="24"/>
          <w:lang w:val="ca-ES"/>
        </w:rPr>
        <w:t>ogueren</w:t>
      </w:r>
      <w:r w:rsidRPr="00B314A4">
        <w:rPr>
          <w:rFonts w:ascii="Arial" w:eastAsia="Arial" w:hAnsi="Arial" w:cs="Arial"/>
          <w:color w:val="000000" w:themeColor="text1"/>
          <w:sz w:val="24"/>
          <w:szCs w:val="24"/>
          <w:lang w:val="ca-ES"/>
        </w:rPr>
        <w:t xml:space="preserve"> produir-se</w:t>
      </w:r>
      <w:r w:rsidR="00DC0521">
        <w:rPr>
          <w:rFonts w:ascii="Arial" w:eastAsia="Arial" w:hAnsi="Arial" w:cs="Arial"/>
          <w:color w:val="000000" w:themeColor="text1"/>
          <w:sz w:val="24"/>
          <w:szCs w:val="24"/>
          <w:lang w:val="ca-ES"/>
        </w:rPr>
        <w:t>,</w:t>
      </w:r>
      <w:r w:rsidRPr="00B314A4">
        <w:rPr>
          <w:rFonts w:ascii="Arial" w:eastAsia="Arial" w:hAnsi="Arial" w:cs="Arial"/>
          <w:color w:val="000000" w:themeColor="text1"/>
          <w:sz w:val="24"/>
          <w:szCs w:val="24"/>
          <w:lang w:val="ca-ES"/>
        </w:rPr>
        <w:t xml:space="preserve"> excepcionalment</w:t>
      </w:r>
      <w:r w:rsidR="00DC0521">
        <w:rPr>
          <w:rFonts w:ascii="Arial" w:eastAsia="Arial" w:hAnsi="Arial" w:cs="Arial"/>
          <w:color w:val="000000" w:themeColor="text1"/>
          <w:sz w:val="24"/>
          <w:szCs w:val="24"/>
          <w:lang w:val="ca-ES"/>
        </w:rPr>
        <w:t>,</w:t>
      </w:r>
      <w:r w:rsidRPr="00B314A4">
        <w:rPr>
          <w:rFonts w:ascii="Arial" w:eastAsia="Arial" w:hAnsi="Arial" w:cs="Arial"/>
          <w:color w:val="000000" w:themeColor="text1"/>
          <w:sz w:val="24"/>
          <w:szCs w:val="24"/>
          <w:lang w:val="ca-ES"/>
        </w:rPr>
        <w:t xml:space="preserve"> una vegada finalitzat </w:t>
      </w:r>
      <w:r w:rsidRPr="00B314A4">
        <w:rPr>
          <w:rFonts w:ascii="Arial" w:eastAsia="Arial" w:hAnsi="Arial" w:cs="Arial"/>
          <w:sz w:val="24"/>
          <w:szCs w:val="24"/>
          <w:lang w:val="ca-ES"/>
        </w:rPr>
        <w:t xml:space="preserve">el </w:t>
      </w:r>
      <w:r w:rsidR="00C20FB4" w:rsidRPr="00B314A4">
        <w:rPr>
          <w:rFonts w:ascii="Arial" w:eastAsia="Arial" w:hAnsi="Arial" w:cs="Arial"/>
          <w:sz w:val="24"/>
          <w:szCs w:val="24"/>
          <w:lang w:val="ca-ES"/>
        </w:rPr>
        <w:t>procediment regulat en aquesta resolució</w:t>
      </w:r>
      <w:r w:rsidR="00DC0521">
        <w:rPr>
          <w:rFonts w:ascii="Arial" w:eastAsia="Arial" w:hAnsi="Arial" w:cs="Arial"/>
          <w:sz w:val="24"/>
          <w:szCs w:val="24"/>
          <w:lang w:val="ca-ES"/>
        </w:rPr>
        <w:t>,</w:t>
      </w:r>
      <w:r w:rsidR="00C2613B" w:rsidRPr="00B314A4">
        <w:rPr>
          <w:rFonts w:ascii="Arial" w:eastAsia="Arial" w:hAnsi="Arial" w:cs="Arial"/>
          <w:sz w:val="24"/>
          <w:szCs w:val="24"/>
          <w:lang w:val="ca-ES"/>
        </w:rPr>
        <w:t xml:space="preserve"> </w:t>
      </w:r>
      <w:r w:rsidRPr="00B314A4">
        <w:rPr>
          <w:rFonts w:ascii="Arial" w:eastAsia="Arial" w:hAnsi="Arial" w:cs="Arial"/>
          <w:sz w:val="24"/>
          <w:szCs w:val="24"/>
          <w:lang w:val="ca-ES"/>
        </w:rPr>
        <w:t xml:space="preserve">podran </w:t>
      </w:r>
      <w:r w:rsidRPr="00B314A4">
        <w:rPr>
          <w:rFonts w:ascii="Arial" w:eastAsia="Arial" w:hAnsi="Arial" w:cs="Arial"/>
          <w:color w:val="000000" w:themeColor="text1"/>
          <w:sz w:val="24"/>
          <w:szCs w:val="24"/>
          <w:lang w:val="ca-ES"/>
        </w:rPr>
        <w:t>proveir-se en comissió de ser</w:t>
      </w:r>
      <w:r w:rsidRPr="00B314A4">
        <w:rPr>
          <w:rFonts w:ascii="Arial" w:eastAsia="Arial" w:hAnsi="Arial" w:cs="Arial"/>
          <w:sz w:val="24"/>
          <w:szCs w:val="24"/>
          <w:lang w:val="ca-ES"/>
        </w:rPr>
        <w:t>veis o mitjançant adscripció provisional fins a la convoc</w:t>
      </w:r>
      <w:r w:rsidR="00C20FB4" w:rsidRPr="00B314A4">
        <w:rPr>
          <w:rFonts w:ascii="Arial" w:eastAsia="Arial" w:hAnsi="Arial" w:cs="Arial"/>
          <w:sz w:val="24"/>
          <w:szCs w:val="24"/>
          <w:lang w:val="ca-ES"/>
        </w:rPr>
        <w:t>atòria del següent procediment</w:t>
      </w:r>
      <w:r w:rsidRPr="00B314A4">
        <w:rPr>
          <w:rFonts w:ascii="Arial" w:eastAsia="Arial" w:hAnsi="Arial" w:cs="Arial"/>
          <w:color w:val="000000" w:themeColor="text1"/>
          <w:sz w:val="24"/>
          <w:szCs w:val="24"/>
          <w:lang w:val="ca-ES"/>
        </w:rPr>
        <w:t>, a proposta de l</w:t>
      </w:r>
      <w:r w:rsidR="00453921" w:rsidRPr="00B314A4">
        <w:rPr>
          <w:rFonts w:ascii="Arial" w:eastAsia="Arial" w:hAnsi="Arial" w:cs="Arial"/>
          <w:color w:val="000000" w:themeColor="text1"/>
          <w:sz w:val="24"/>
          <w:szCs w:val="24"/>
          <w:lang w:val="ca-ES"/>
        </w:rPr>
        <w:t>a</w:t>
      </w:r>
      <w:r w:rsidRPr="00B314A4">
        <w:rPr>
          <w:rFonts w:ascii="Arial" w:eastAsia="Arial" w:hAnsi="Arial" w:cs="Arial"/>
          <w:color w:val="000000" w:themeColor="text1"/>
          <w:sz w:val="24"/>
          <w:szCs w:val="24"/>
          <w:lang w:val="ca-ES"/>
        </w:rPr>
        <w:t xml:space="preserve"> direcci</w:t>
      </w:r>
      <w:r w:rsidR="00453921" w:rsidRPr="00B314A4">
        <w:rPr>
          <w:rFonts w:ascii="Arial" w:eastAsia="Arial" w:hAnsi="Arial" w:cs="Arial"/>
          <w:color w:val="000000" w:themeColor="text1"/>
          <w:sz w:val="24"/>
          <w:szCs w:val="24"/>
          <w:lang w:val="ca-ES"/>
        </w:rPr>
        <w:t>ó</w:t>
      </w:r>
      <w:r w:rsidRPr="00B314A4">
        <w:rPr>
          <w:rFonts w:ascii="Arial" w:eastAsia="Arial" w:hAnsi="Arial" w:cs="Arial"/>
          <w:color w:val="000000" w:themeColor="text1"/>
          <w:sz w:val="24"/>
          <w:szCs w:val="24"/>
          <w:lang w:val="ca-ES"/>
        </w:rPr>
        <w:t xml:space="preserve"> general</w:t>
      </w:r>
      <w:r w:rsidR="00453921" w:rsidRPr="00B314A4">
        <w:rPr>
          <w:rFonts w:ascii="Arial" w:eastAsia="Arial" w:hAnsi="Arial" w:cs="Arial"/>
          <w:color w:val="000000" w:themeColor="text1"/>
          <w:sz w:val="24"/>
          <w:szCs w:val="24"/>
          <w:lang w:val="ca-ES"/>
        </w:rPr>
        <w:t xml:space="preserve"> competent en orientació educativa.</w:t>
      </w:r>
    </w:p>
    <w:p w14:paraId="4F550726" w14:textId="77777777" w:rsidR="00453921" w:rsidRPr="00B314A4" w:rsidRDefault="00453921" w:rsidP="00EA13C3">
      <w:pPr>
        <w:pStyle w:val="Textpreformatat"/>
        <w:spacing w:line="276" w:lineRule="auto"/>
        <w:jc w:val="both"/>
        <w:rPr>
          <w:rFonts w:ascii="Arial" w:eastAsia="Arial" w:hAnsi="Arial" w:cs="Arial"/>
          <w:b/>
          <w:bCs/>
          <w:color w:val="202124"/>
          <w:sz w:val="24"/>
          <w:szCs w:val="24"/>
          <w:lang w:val="ca-ES"/>
        </w:rPr>
      </w:pPr>
    </w:p>
    <w:p w14:paraId="771D1D2E" w14:textId="3AE81F35" w:rsidR="002F27DF" w:rsidRPr="00B314A4" w:rsidRDefault="00C2613B" w:rsidP="00EA13C3">
      <w:pPr>
        <w:pStyle w:val="Textpreformatat"/>
        <w:spacing w:line="276" w:lineRule="auto"/>
        <w:jc w:val="both"/>
        <w:rPr>
          <w:rFonts w:ascii="Arial" w:eastAsia="Arial" w:hAnsi="Arial" w:cs="Arial"/>
          <w:i/>
          <w:iCs/>
          <w:sz w:val="24"/>
          <w:szCs w:val="24"/>
          <w:lang w:val="ca-ES"/>
        </w:rPr>
      </w:pPr>
      <w:bookmarkStart w:id="4" w:name="tw-target-text15"/>
      <w:bookmarkEnd w:id="4"/>
      <w:r w:rsidRPr="00B314A4">
        <w:rPr>
          <w:rFonts w:ascii="Arial" w:eastAsia="Arial" w:hAnsi="Arial" w:cs="Arial"/>
          <w:i/>
          <w:iCs/>
          <w:color w:val="202124"/>
          <w:sz w:val="24"/>
          <w:szCs w:val="24"/>
          <w:lang w:val="ca-ES"/>
        </w:rPr>
        <w:t>Segon</w:t>
      </w:r>
      <w:r w:rsidR="00453921" w:rsidRPr="00B314A4">
        <w:rPr>
          <w:rFonts w:ascii="Arial" w:eastAsia="Arial" w:hAnsi="Arial" w:cs="Arial"/>
          <w:i/>
          <w:iCs/>
          <w:color w:val="202124"/>
          <w:sz w:val="24"/>
          <w:szCs w:val="24"/>
          <w:lang w:val="ca-ES"/>
        </w:rPr>
        <w:t>.</w:t>
      </w:r>
      <w:r w:rsidR="00C7682E" w:rsidRPr="00B314A4">
        <w:rPr>
          <w:rFonts w:ascii="Arial" w:eastAsia="Arial" w:hAnsi="Arial" w:cs="Arial"/>
          <w:i/>
          <w:iCs/>
          <w:color w:val="202124"/>
          <w:sz w:val="24"/>
          <w:szCs w:val="24"/>
          <w:lang w:val="ca-ES"/>
        </w:rPr>
        <w:t xml:space="preserve"> Producció d'efectes</w:t>
      </w:r>
    </w:p>
    <w:p w14:paraId="771D1D2F" w14:textId="59C875D3" w:rsidR="002F27DF" w:rsidRDefault="00C7682E" w:rsidP="00EA13C3">
      <w:pPr>
        <w:pStyle w:val="Textpreformatat"/>
        <w:spacing w:line="276" w:lineRule="auto"/>
        <w:jc w:val="both"/>
        <w:rPr>
          <w:rFonts w:ascii="Arial" w:eastAsia="Arial" w:hAnsi="Arial" w:cs="Arial"/>
          <w:color w:val="202124"/>
          <w:sz w:val="24"/>
          <w:szCs w:val="24"/>
          <w:lang w:val="ca-ES"/>
        </w:rPr>
      </w:pPr>
      <w:r w:rsidRPr="00B314A4">
        <w:rPr>
          <w:rFonts w:ascii="Arial" w:eastAsia="Arial" w:hAnsi="Arial" w:cs="Arial"/>
          <w:color w:val="202124"/>
          <w:sz w:val="24"/>
          <w:szCs w:val="24"/>
          <w:lang w:val="ca-ES"/>
        </w:rPr>
        <w:t xml:space="preserve">Aquesta </w:t>
      </w:r>
      <w:r w:rsidR="00F712A2" w:rsidRPr="00B314A4">
        <w:rPr>
          <w:rFonts w:ascii="Arial" w:eastAsia="Arial" w:hAnsi="Arial" w:cs="Arial"/>
          <w:color w:val="202124"/>
          <w:sz w:val="24"/>
          <w:szCs w:val="24"/>
          <w:lang w:val="ca-ES"/>
        </w:rPr>
        <w:t>r</w:t>
      </w:r>
      <w:r w:rsidRPr="00B314A4">
        <w:rPr>
          <w:rFonts w:ascii="Arial" w:eastAsia="Arial" w:hAnsi="Arial" w:cs="Arial"/>
          <w:color w:val="202124"/>
          <w:sz w:val="24"/>
          <w:szCs w:val="24"/>
          <w:lang w:val="ca-ES"/>
        </w:rPr>
        <w:t>esolució produirà efectes a l'endemà de la se</w:t>
      </w:r>
      <w:r w:rsidR="00F712A2" w:rsidRPr="00B314A4">
        <w:rPr>
          <w:rFonts w:ascii="Arial" w:eastAsia="Arial" w:hAnsi="Arial" w:cs="Arial"/>
          <w:color w:val="202124"/>
          <w:sz w:val="24"/>
          <w:szCs w:val="24"/>
          <w:lang w:val="ca-ES"/>
        </w:rPr>
        <w:t>u</w:t>
      </w:r>
      <w:r w:rsidRPr="00B314A4">
        <w:rPr>
          <w:rFonts w:ascii="Arial" w:eastAsia="Arial" w:hAnsi="Arial" w:cs="Arial"/>
          <w:color w:val="202124"/>
          <w:sz w:val="24"/>
          <w:szCs w:val="24"/>
          <w:lang w:val="ca-ES"/>
        </w:rPr>
        <w:t xml:space="preserve">a publicació </w:t>
      </w:r>
      <w:r w:rsidR="00DC0521">
        <w:rPr>
          <w:rFonts w:ascii="Arial" w:eastAsia="Arial" w:hAnsi="Arial" w:cs="Arial"/>
          <w:color w:val="202124"/>
          <w:sz w:val="24"/>
          <w:szCs w:val="24"/>
          <w:lang w:val="ca-ES"/>
        </w:rPr>
        <w:t>en e</w:t>
      </w:r>
      <w:r w:rsidRPr="00B314A4">
        <w:rPr>
          <w:rFonts w:ascii="Arial" w:eastAsia="Arial" w:hAnsi="Arial" w:cs="Arial"/>
          <w:color w:val="202124"/>
          <w:sz w:val="24"/>
          <w:szCs w:val="24"/>
          <w:lang w:val="ca-ES"/>
        </w:rPr>
        <w:t xml:space="preserve">l </w:t>
      </w:r>
      <w:r w:rsidRPr="00DC0521">
        <w:rPr>
          <w:rFonts w:ascii="Arial" w:eastAsia="Arial" w:hAnsi="Arial" w:cs="Arial"/>
          <w:i/>
          <w:iCs/>
          <w:color w:val="202124"/>
          <w:sz w:val="24"/>
          <w:szCs w:val="24"/>
          <w:lang w:val="ca-ES"/>
        </w:rPr>
        <w:t>Diari Oficial de la Generalitat Valenciana</w:t>
      </w:r>
      <w:r w:rsidRPr="00B314A4">
        <w:rPr>
          <w:rFonts w:ascii="Arial" w:eastAsia="Arial" w:hAnsi="Arial" w:cs="Arial"/>
          <w:color w:val="202124"/>
          <w:sz w:val="24"/>
          <w:szCs w:val="24"/>
          <w:lang w:val="ca-ES"/>
        </w:rPr>
        <w:t>.</w:t>
      </w:r>
    </w:p>
    <w:p w14:paraId="5ACAB1E1" w14:textId="77777777" w:rsidR="004817CC" w:rsidRPr="00B314A4" w:rsidRDefault="004817CC" w:rsidP="00EA13C3">
      <w:pPr>
        <w:pStyle w:val="Textpreformatat"/>
        <w:spacing w:line="276" w:lineRule="auto"/>
        <w:jc w:val="both"/>
        <w:rPr>
          <w:rFonts w:ascii="Arial" w:eastAsia="Arial" w:hAnsi="Arial" w:cs="Arial"/>
          <w:color w:val="202124"/>
          <w:sz w:val="24"/>
          <w:szCs w:val="24"/>
          <w:lang w:val="ca-ES"/>
        </w:rPr>
      </w:pPr>
    </w:p>
    <w:p w14:paraId="771D1D31" w14:textId="5883C497" w:rsidR="002F27DF" w:rsidRPr="00B314A4" w:rsidRDefault="00C7682E" w:rsidP="00EA13C3">
      <w:pPr>
        <w:pStyle w:val="Textpreformatat"/>
        <w:spacing w:line="276" w:lineRule="auto"/>
        <w:jc w:val="both"/>
        <w:rPr>
          <w:rFonts w:ascii="Times New Roman" w:hAnsi="Times New Roman"/>
          <w:sz w:val="24"/>
          <w:szCs w:val="24"/>
          <w:highlight w:val="yellow"/>
          <w:lang w:val="ca-ES"/>
        </w:rPr>
      </w:pPr>
      <w:r w:rsidRPr="00B314A4">
        <w:rPr>
          <w:rFonts w:ascii="Arial" w:eastAsia="Arial" w:hAnsi="Arial" w:cs="Arial"/>
          <w:color w:val="202124"/>
          <w:sz w:val="24"/>
          <w:szCs w:val="24"/>
          <w:lang w:val="ca-ES"/>
        </w:rPr>
        <w:t>De conformitat amb el que estableixen els articles 112.1, 123 i 124 de la Llei 39/2015, d'1 d'octubre, de</w:t>
      </w:r>
      <w:r w:rsidR="003D51C5" w:rsidRPr="00B314A4">
        <w:rPr>
          <w:rFonts w:ascii="Arial" w:eastAsia="Arial" w:hAnsi="Arial" w:cs="Arial"/>
          <w:color w:val="202124"/>
          <w:sz w:val="24"/>
          <w:szCs w:val="24"/>
          <w:lang w:val="ca-ES"/>
        </w:rPr>
        <w:t xml:space="preserve">l </w:t>
      </w:r>
      <w:r w:rsidRPr="00B314A4">
        <w:rPr>
          <w:rFonts w:ascii="Arial" w:eastAsia="Arial" w:hAnsi="Arial" w:cs="Arial"/>
          <w:color w:val="202124"/>
          <w:sz w:val="24"/>
          <w:szCs w:val="24"/>
          <w:lang w:val="ca-ES"/>
        </w:rPr>
        <w:t xml:space="preserve">procediment administratiu comú de les administracions públiques i </w:t>
      </w:r>
      <w:r w:rsidR="00DC0521">
        <w:rPr>
          <w:rFonts w:ascii="Arial" w:eastAsia="Arial" w:hAnsi="Arial" w:cs="Arial"/>
          <w:color w:val="202124"/>
          <w:sz w:val="24"/>
          <w:szCs w:val="24"/>
          <w:lang w:val="ca-ES"/>
        </w:rPr>
        <w:t xml:space="preserve">els articles </w:t>
      </w:r>
      <w:r w:rsidRPr="00B314A4">
        <w:rPr>
          <w:rFonts w:ascii="Arial" w:eastAsia="Arial" w:hAnsi="Arial" w:cs="Arial"/>
          <w:color w:val="202124"/>
          <w:sz w:val="24"/>
          <w:szCs w:val="24"/>
          <w:lang w:val="ca-ES"/>
        </w:rPr>
        <w:t>10,</w:t>
      </w:r>
      <w:r w:rsidR="00DC0521">
        <w:rPr>
          <w:rFonts w:ascii="Arial" w:eastAsia="Arial" w:hAnsi="Arial" w:cs="Arial"/>
          <w:color w:val="202124"/>
          <w:sz w:val="24"/>
          <w:szCs w:val="24"/>
          <w:lang w:val="ca-ES"/>
        </w:rPr>
        <w:t xml:space="preserve"> </w:t>
      </w:r>
      <w:r w:rsidRPr="00B314A4">
        <w:rPr>
          <w:rFonts w:ascii="Arial" w:eastAsia="Arial" w:hAnsi="Arial" w:cs="Arial"/>
          <w:color w:val="202124"/>
          <w:sz w:val="24"/>
          <w:szCs w:val="24"/>
          <w:lang w:val="ca-ES"/>
        </w:rPr>
        <w:lastRenderedPageBreak/>
        <w:t xml:space="preserve">14 i 46 de la Llei 29/1998, de 13 de juliol, reguladora de la jurisdicció contenciosa administrativa, contra aquesta resolució, que posa fi a la via administrativa, es podrà interposar recurs potestatiu de reposició davant el conseller d'Educació, Cultura i Esport en el termini d'un mes, a comptar </w:t>
      </w:r>
      <w:r w:rsidR="00DC0521">
        <w:rPr>
          <w:rFonts w:ascii="Arial" w:eastAsia="Arial" w:hAnsi="Arial" w:cs="Arial"/>
          <w:color w:val="202124"/>
          <w:sz w:val="24"/>
          <w:szCs w:val="24"/>
          <w:lang w:val="ca-ES"/>
        </w:rPr>
        <w:t xml:space="preserve">a partir </w:t>
      </w:r>
      <w:r w:rsidRPr="00B314A4">
        <w:rPr>
          <w:rFonts w:ascii="Arial" w:eastAsia="Arial" w:hAnsi="Arial" w:cs="Arial"/>
          <w:color w:val="202124"/>
          <w:sz w:val="24"/>
          <w:szCs w:val="24"/>
          <w:lang w:val="ca-ES"/>
        </w:rPr>
        <w:t>de l'endemà de la publicació, o directament un recurs contenciós-administratiu davant el jutjat competent del contenciós, en el termini de dos mesos a comptar de</w:t>
      </w:r>
      <w:r w:rsidR="00DC0521">
        <w:rPr>
          <w:rFonts w:ascii="Arial" w:eastAsia="Arial" w:hAnsi="Arial" w:cs="Arial"/>
          <w:color w:val="202124"/>
          <w:sz w:val="24"/>
          <w:szCs w:val="24"/>
          <w:lang w:val="ca-ES"/>
        </w:rPr>
        <w:t>s de</w:t>
      </w:r>
      <w:r w:rsidRPr="00B314A4">
        <w:rPr>
          <w:rFonts w:ascii="Arial" w:eastAsia="Arial" w:hAnsi="Arial" w:cs="Arial"/>
          <w:color w:val="202124"/>
          <w:sz w:val="24"/>
          <w:szCs w:val="24"/>
          <w:lang w:val="ca-ES"/>
        </w:rPr>
        <w:t xml:space="preserve"> l'endemà de la data de la publicació.</w:t>
      </w:r>
      <w:r w:rsidR="00453921" w:rsidRPr="00B314A4">
        <w:rPr>
          <w:rFonts w:ascii="Times New Roman" w:hAnsi="Times New Roman"/>
          <w:sz w:val="24"/>
          <w:szCs w:val="24"/>
          <w:highlight w:val="yellow"/>
          <w:lang w:val="ca-ES"/>
        </w:rPr>
        <w:t xml:space="preserve"> </w:t>
      </w:r>
    </w:p>
    <w:p w14:paraId="61A0C03B" w14:textId="6EFB89C6" w:rsidR="00B314A4" w:rsidRPr="00B314A4" w:rsidRDefault="00B314A4" w:rsidP="00EA13C3">
      <w:pPr>
        <w:pStyle w:val="Textpreformatat"/>
        <w:spacing w:line="276" w:lineRule="auto"/>
        <w:jc w:val="both"/>
        <w:rPr>
          <w:rFonts w:ascii="Times New Roman" w:hAnsi="Times New Roman"/>
          <w:sz w:val="24"/>
          <w:szCs w:val="24"/>
          <w:highlight w:val="yellow"/>
          <w:lang w:val="ca-ES"/>
        </w:rPr>
      </w:pPr>
    </w:p>
    <w:p w14:paraId="42E151D0" w14:textId="7E1E9AC5" w:rsidR="00B314A4" w:rsidRDefault="00B314A4" w:rsidP="00EA13C3">
      <w:pPr>
        <w:pStyle w:val="Textpreformatat"/>
        <w:spacing w:line="276" w:lineRule="auto"/>
        <w:jc w:val="both"/>
        <w:rPr>
          <w:rFonts w:ascii="Arial" w:hAnsi="Arial" w:cs="Arial"/>
          <w:sz w:val="24"/>
          <w:szCs w:val="24"/>
          <w:lang w:val="ca-ES"/>
        </w:rPr>
      </w:pPr>
      <w:bookmarkStart w:id="5" w:name="_GoBack"/>
      <w:bookmarkEnd w:id="5"/>
      <w:r w:rsidRPr="002760E9">
        <w:rPr>
          <w:rFonts w:ascii="Arial" w:hAnsi="Arial" w:cs="Arial"/>
          <w:sz w:val="24"/>
          <w:szCs w:val="24"/>
          <w:lang w:val="ca-ES"/>
        </w:rPr>
        <w:t>València, xx de j</w:t>
      </w:r>
      <w:r w:rsidR="0092517B" w:rsidRPr="002760E9">
        <w:rPr>
          <w:rFonts w:ascii="Arial" w:hAnsi="Arial" w:cs="Arial"/>
          <w:sz w:val="24"/>
          <w:szCs w:val="24"/>
          <w:lang w:val="ca-ES"/>
        </w:rPr>
        <w:t>uliol</w:t>
      </w:r>
      <w:r w:rsidRPr="002760E9">
        <w:rPr>
          <w:rFonts w:ascii="Arial" w:hAnsi="Arial" w:cs="Arial"/>
          <w:sz w:val="24"/>
          <w:szCs w:val="24"/>
          <w:lang w:val="ca-ES"/>
        </w:rPr>
        <w:t xml:space="preserve"> de 2021.- La directora general de Personal Docent: María Ángeles Herranz </w:t>
      </w:r>
      <w:proofErr w:type="spellStart"/>
      <w:r w:rsidRPr="002760E9">
        <w:rPr>
          <w:rFonts w:ascii="Arial" w:hAnsi="Arial" w:cs="Arial"/>
          <w:sz w:val="24"/>
          <w:szCs w:val="24"/>
          <w:lang w:val="ca-ES"/>
        </w:rPr>
        <w:t>Ábalos</w:t>
      </w:r>
      <w:proofErr w:type="spellEnd"/>
    </w:p>
    <w:p w14:paraId="0D3A2685" w14:textId="0AE467A1" w:rsidR="00B314A4" w:rsidRDefault="00B314A4" w:rsidP="00EA13C3">
      <w:pPr>
        <w:pStyle w:val="Textpreformatat"/>
        <w:spacing w:line="276" w:lineRule="auto"/>
        <w:jc w:val="both"/>
        <w:rPr>
          <w:rFonts w:ascii="Arial" w:hAnsi="Arial" w:cs="Arial"/>
          <w:sz w:val="24"/>
          <w:szCs w:val="24"/>
          <w:lang w:val="ca-ES"/>
        </w:rPr>
      </w:pPr>
    </w:p>
    <w:p w14:paraId="77683E83" w14:textId="77777777" w:rsidR="00B314A4" w:rsidRPr="00B314A4" w:rsidRDefault="00B314A4" w:rsidP="00EA13C3">
      <w:pPr>
        <w:pStyle w:val="Textpreformatat"/>
        <w:spacing w:line="276" w:lineRule="auto"/>
        <w:jc w:val="both"/>
        <w:rPr>
          <w:rFonts w:ascii="Arial" w:hAnsi="Arial" w:cs="Arial"/>
          <w:sz w:val="24"/>
          <w:szCs w:val="24"/>
          <w:lang w:val="ca-ES"/>
        </w:rPr>
      </w:pPr>
    </w:p>
    <w:sectPr w:rsidR="00B314A4" w:rsidRPr="00B314A4">
      <w:headerReference w:type="default" r:id="rId17"/>
      <w:footerReference w:type="default" r:id="rId18"/>
      <w:pgSz w:w="11906" w:h="16838"/>
      <w:pgMar w:top="1875" w:right="566" w:bottom="1355" w:left="1134" w:header="720" w:footer="794" w:gutter="0"/>
      <w:cols w:space="720"/>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44C7A" w14:textId="77777777" w:rsidR="00BF3C99" w:rsidRDefault="00BF3C99">
      <w:r>
        <w:separator/>
      </w:r>
    </w:p>
  </w:endnote>
  <w:endnote w:type="continuationSeparator" w:id="0">
    <w:p w14:paraId="75F743F4" w14:textId="77777777" w:rsidR="00BF3C99" w:rsidRDefault="00BF3C99">
      <w:r>
        <w:continuationSeparator/>
      </w:r>
    </w:p>
  </w:endnote>
  <w:endnote w:type="continuationNotice" w:id="1">
    <w:p w14:paraId="7F7F82C4" w14:textId="77777777" w:rsidR="00BF3C99" w:rsidRDefault="00BF3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NewsGotT-Regu">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penSymbol;Arial Unicode MS">
    <w:altName w:val="Cambria"/>
    <w:panose1 w:val="00000000000000000000"/>
    <w:charset w:val="00"/>
    <w:family w:val="roman"/>
    <w:notTrueType/>
    <w:pitch w:val="default"/>
  </w:font>
  <w:font w:name="Liberation Mono">
    <w:panose1 w:val="02070409020205020404"/>
    <w:charset w:val="00"/>
    <w:family w:val="modern"/>
    <w:pitch w:val="fixed"/>
    <w:sig w:usb0="E0000AFF" w:usb1="400078FF" w:usb2="00000001" w:usb3="00000000" w:csb0="000001B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1D39" w14:textId="77777777" w:rsidR="002F27DF" w:rsidRDefault="002F27DF">
    <w:pPr>
      <w:pStyle w:val="Peudepgina"/>
      <w:jc w:val="right"/>
    </w:pPr>
  </w:p>
  <w:p w14:paraId="771D1D3A" w14:textId="1DBEF3B5" w:rsidR="002F27DF" w:rsidRPr="00F55144" w:rsidRDefault="00C7682E">
    <w:pPr>
      <w:pStyle w:val="Peudepgina"/>
      <w:jc w:val="right"/>
      <w:rPr>
        <w:rFonts w:ascii="Arial" w:hAnsi="Arial" w:cs="Arial"/>
        <w:sz w:val="18"/>
        <w:szCs w:val="18"/>
      </w:rPr>
    </w:pPr>
    <w:r w:rsidRPr="00F55144">
      <w:rPr>
        <w:rFonts w:ascii="Arial" w:hAnsi="Arial" w:cs="Arial"/>
        <w:sz w:val="18"/>
        <w:szCs w:val="18"/>
      </w:rPr>
      <w:fldChar w:fldCharType="begin"/>
    </w:r>
    <w:r w:rsidRPr="00F55144">
      <w:rPr>
        <w:rFonts w:ascii="Arial" w:hAnsi="Arial" w:cs="Arial"/>
        <w:sz w:val="18"/>
        <w:szCs w:val="18"/>
      </w:rPr>
      <w:instrText>PAGE</w:instrText>
    </w:r>
    <w:r w:rsidRPr="00F55144">
      <w:rPr>
        <w:rFonts w:ascii="Arial" w:hAnsi="Arial" w:cs="Arial"/>
        <w:sz w:val="18"/>
        <w:szCs w:val="18"/>
      </w:rPr>
      <w:fldChar w:fldCharType="separate"/>
    </w:r>
    <w:r w:rsidR="00C3145A" w:rsidRPr="00F55144">
      <w:rPr>
        <w:rFonts w:ascii="Arial" w:hAnsi="Arial" w:cs="Arial"/>
        <w:noProof/>
        <w:sz w:val="18"/>
        <w:szCs w:val="18"/>
      </w:rPr>
      <w:t>7</w:t>
    </w:r>
    <w:r w:rsidRPr="00F55144">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EAE51" w14:textId="77777777" w:rsidR="00BF3C99" w:rsidRDefault="00BF3C99">
      <w:r>
        <w:separator/>
      </w:r>
    </w:p>
  </w:footnote>
  <w:footnote w:type="continuationSeparator" w:id="0">
    <w:p w14:paraId="6256A964" w14:textId="77777777" w:rsidR="00BF3C99" w:rsidRDefault="00BF3C99">
      <w:r>
        <w:continuationSeparator/>
      </w:r>
    </w:p>
  </w:footnote>
  <w:footnote w:type="continuationNotice" w:id="1">
    <w:p w14:paraId="5EB5276E" w14:textId="77777777" w:rsidR="00BF3C99" w:rsidRDefault="00BF3C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1D34" w14:textId="77777777" w:rsidR="002F27DF" w:rsidRDefault="002F27DF">
    <w:pPr>
      <w:pStyle w:val="Capalera"/>
    </w:pPr>
  </w:p>
  <w:p w14:paraId="771D1D35" w14:textId="77777777" w:rsidR="002F27DF" w:rsidRDefault="002F27DF">
    <w:pPr>
      <w:pStyle w:val="Capalera"/>
    </w:pPr>
  </w:p>
  <w:p w14:paraId="771D1D36" w14:textId="77777777" w:rsidR="002F27DF" w:rsidRDefault="002F27DF">
    <w:pPr>
      <w:pStyle w:val="Capalera"/>
    </w:pPr>
  </w:p>
  <w:p w14:paraId="771D1D37" w14:textId="77777777" w:rsidR="002F27DF" w:rsidRDefault="002F27DF">
    <w:pPr>
      <w:pStyle w:val="Capalera"/>
    </w:pPr>
  </w:p>
  <w:p w14:paraId="771D1D38" w14:textId="77777777" w:rsidR="002F27DF" w:rsidRDefault="002F27DF">
    <w:pPr>
      <w:pStyle w:val="Capalera"/>
    </w:pPr>
  </w:p>
</w:hdr>
</file>

<file path=word/intelligence.xml><?xml version="1.0" encoding="utf-8"?>
<int:Intelligence xmlns:int="http://schemas.microsoft.com/office/intelligence/2019/intelligence">
  <int:IntelligenceSettings/>
  <int:Manifest>
    <int:WordHash hashCode="lx71hNKHc0NeSQ" id="VFB42IEJ"/>
    <int:WordHash hashCode="fazbpw+f50b8Za" id="APPK36EA"/>
  </int:Manifest>
  <int:Observations>
    <int:Content id="VFB42IEJ">
      <int:Rejection type="LegacyProofing"/>
    </int:Content>
    <int:Content id="APPK36E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D9C"/>
    <w:multiLevelType w:val="hybridMultilevel"/>
    <w:tmpl w:val="28FCDA8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E8B1CCE"/>
    <w:multiLevelType w:val="hybridMultilevel"/>
    <w:tmpl w:val="FFFFFFFF"/>
    <w:lvl w:ilvl="0" w:tplc="A0E853A8">
      <w:start w:val="1"/>
      <w:numFmt w:val="decimal"/>
      <w:lvlText w:val="%1."/>
      <w:lvlJc w:val="left"/>
      <w:pPr>
        <w:ind w:left="360" w:hanging="360"/>
      </w:pPr>
    </w:lvl>
    <w:lvl w:ilvl="1" w:tplc="CF708A8E">
      <w:start w:val="1"/>
      <w:numFmt w:val="lowerLetter"/>
      <w:lvlText w:val="%2."/>
      <w:lvlJc w:val="left"/>
      <w:pPr>
        <w:ind w:left="1080" w:hanging="360"/>
      </w:pPr>
    </w:lvl>
    <w:lvl w:ilvl="2" w:tplc="DDF0EF64">
      <w:start w:val="1"/>
      <w:numFmt w:val="lowerRoman"/>
      <w:lvlText w:val="%3."/>
      <w:lvlJc w:val="right"/>
      <w:pPr>
        <w:ind w:left="1800" w:hanging="180"/>
      </w:pPr>
    </w:lvl>
    <w:lvl w:ilvl="3" w:tplc="716E2AD6">
      <w:start w:val="1"/>
      <w:numFmt w:val="decimal"/>
      <w:lvlText w:val="%4."/>
      <w:lvlJc w:val="left"/>
      <w:pPr>
        <w:ind w:left="2520" w:hanging="360"/>
      </w:pPr>
    </w:lvl>
    <w:lvl w:ilvl="4" w:tplc="D8D0381A">
      <w:start w:val="1"/>
      <w:numFmt w:val="lowerLetter"/>
      <w:lvlText w:val="%5."/>
      <w:lvlJc w:val="left"/>
      <w:pPr>
        <w:ind w:left="3240" w:hanging="360"/>
      </w:pPr>
    </w:lvl>
    <w:lvl w:ilvl="5" w:tplc="86F008FA">
      <w:start w:val="1"/>
      <w:numFmt w:val="lowerRoman"/>
      <w:lvlText w:val="%6."/>
      <w:lvlJc w:val="right"/>
      <w:pPr>
        <w:ind w:left="3960" w:hanging="180"/>
      </w:pPr>
    </w:lvl>
    <w:lvl w:ilvl="6" w:tplc="B4BAF860">
      <w:start w:val="1"/>
      <w:numFmt w:val="decimal"/>
      <w:lvlText w:val="%7."/>
      <w:lvlJc w:val="left"/>
      <w:pPr>
        <w:ind w:left="4680" w:hanging="360"/>
      </w:pPr>
    </w:lvl>
    <w:lvl w:ilvl="7" w:tplc="3620C9F4">
      <w:start w:val="1"/>
      <w:numFmt w:val="lowerLetter"/>
      <w:lvlText w:val="%8."/>
      <w:lvlJc w:val="left"/>
      <w:pPr>
        <w:ind w:left="5400" w:hanging="360"/>
      </w:pPr>
    </w:lvl>
    <w:lvl w:ilvl="8" w:tplc="53E884BA">
      <w:start w:val="1"/>
      <w:numFmt w:val="lowerRoman"/>
      <w:lvlText w:val="%9."/>
      <w:lvlJc w:val="right"/>
      <w:pPr>
        <w:ind w:left="6120" w:hanging="180"/>
      </w:pPr>
    </w:lvl>
  </w:abstractNum>
  <w:abstractNum w:abstractNumId="2" w15:restartNumberingAfterBreak="0">
    <w:nsid w:val="0FE62558"/>
    <w:multiLevelType w:val="hybridMultilevel"/>
    <w:tmpl w:val="AE14EA4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171417A0"/>
    <w:multiLevelType w:val="hybridMultilevel"/>
    <w:tmpl w:val="F34A0896"/>
    <w:lvl w:ilvl="0" w:tplc="C2F274EA">
      <w:start w:val="1"/>
      <w:numFmt w:val="decimal"/>
      <w:lvlText w:val="%1."/>
      <w:lvlJc w:val="left"/>
      <w:pPr>
        <w:ind w:left="720" w:hanging="360"/>
      </w:pPr>
    </w:lvl>
    <w:lvl w:ilvl="1" w:tplc="BEECF27C">
      <w:start w:val="1"/>
      <w:numFmt w:val="lowerLetter"/>
      <w:lvlText w:val="%2."/>
      <w:lvlJc w:val="left"/>
      <w:pPr>
        <w:ind w:left="1440" w:hanging="360"/>
      </w:pPr>
    </w:lvl>
    <w:lvl w:ilvl="2" w:tplc="4634B0A6">
      <w:start w:val="1"/>
      <w:numFmt w:val="lowerRoman"/>
      <w:lvlText w:val="%3."/>
      <w:lvlJc w:val="right"/>
      <w:pPr>
        <w:ind w:left="2160" w:hanging="180"/>
      </w:pPr>
    </w:lvl>
    <w:lvl w:ilvl="3" w:tplc="5958E014">
      <w:start w:val="1"/>
      <w:numFmt w:val="decimal"/>
      <w:lvlText w:val="%4."/>
      <w:lvlJc w:val="left"/>
      <w:pPr>
        <w:ind w:left="2880" w:hanging="360"/>
      </w:pPr>
    </w:lvl>
    <w:lvl w:ilvl="4" w:tplc="F46A1782">
      <w:start w:val="1"/>
      <w:numFmt w:val="lowerLetter"/>
      <w:lvlText w:val="%5."/>
      <w:lvlJc w:val="left"/>
      <w:pPr>
        <w:ind w:left="3600" w:hanging="360"/>
      </w:pPr>
    </w:lvl>
    <w:lvl w:ilvl="5" w:tplc="3176CAB0">
      <w:start w:val="1"/>
      <w:numFmt w:val="lowerRoman"/>
      <w:lvlText w:val="%6."/>
      <w:lvlJc w:val="right"/>
      <w:pPr>
        <w:ind w:left="4320" w:hanging="180"/>
      </w:pPr>
    </w:lvl>
    <w:lvl w:ilvl="6" w:tplc="63843032">
      <w:start w:val="1"/>
      <w:numFmt w:val="decimal"/>
      <w:lvlText w:val="%7."/>
      <w:lvlJc w:val="left"/>
      <w:pPr>
        <w:ind w:left="5040" w:hanging="360"/>
      </w:pPr>
    </w:lvl>
    <w:lvl w:ilvl="7" w:tplc="4BC4EC72">
      <w:start w:val="1"/>
      <w:numFmt w:val="lowerLetter"/>
      <w:lvlText w:val="%8."/>
      <w:lvlJc w:val="left"/>
      <w:pPr>
        <w:ind w:left="5760" w:hanging="360"/>
      </w:pPr>
    </w:lvl>
    <w:lvl w:ilvl="8" w:tplc="4F6EA204">
      <w:start w:val="1"/>
      <w:numFmt w:val="lowerRoman"/>
      <w:lvlText w:val="%9."/>
      <w:lvlJc w:val="right"/>
      <w:pPr>
        <w:ind w:left="6480" w:hanging="180"/>
      </w:pPr>
    </w:lvl>
  </w:abstractNum>
  <w:abstractNum w:abstractNumId="4" w15:restartNumberingAfterBreak="0">
    <w:nsid w:val="22B1295B"/>
    <w:multiLevelType w:val="hybridMultilevel"/>
    <w:tmpl w:val="FFFFFFFF"/>
    <w:lvl w:ilvl="0" w:tplc="67CC54A0">
      <w:start w:val="1"/>
      <w:numFmt w:val="bullet"/>
      <w:lvlText w:val=""/>
      <w:lvlJc w:val="left"/>
      <w:pPr>
        <w:ind w:left="720" w:hanging="360"/>
      </w:pPr>
      <w:rPr>
        <w:rFonts w:ascii="Symbol" w:hAnsi="Symbol" w:hint="default"/>
      </w:rPr>
    </w:lvl>
    <w:lvl w:ilvl="1" w:tplc="16AC2F9E">
      <w:start w:val="1"/>
      <w:numFmt w:val="bullet"/>
      <w:lvlText w:val="o"/>
      <w:lvlJc w:val="left"/>
      <w:pPr>
        <w:ind w:left="1440" w:hanging="360"/>
      </w:pPr>
      <w:rPr>
        <w:rFonts w:ascii="Courier New" w:hAnsi="Courier New" w:hint="default"/>
      </w:rPr>
    </w:lvl>
    <w:lvl w:ilvl="2" w:tplc="2896632A">
      <w:start w:val="1"/>
      <w:numFmt w:val="bullet"/>
      <w:lvlText w:val=""/>
      <w:lvlJc w:val="left"/>
      <w:pPr>
        <w:ind w:left="2160" w:hanging="360"/>
      </w:pPr>
      <w:rPr>
        <w:rFonts w:ascii="Wingdings" w:hAnsi="Wingdings" w:hint="default"/>
      </w:rPr>
    </w:lvl>
    <w:lvl w:ilvl="3" w:tplc="A27C1F42">
      <w:start w:val="1"/>
      <w:numFmt w:val="bullet"/>
      <w:lvlText w:val=""/>
      <w:lvlJc w:val="left"/>
      <w:pPr>
        <w:ind w:left="2880" w:hanging="360"/>
      </w:pPr>
      <w:rPr>
        <w:rFonts w:ascii="Symbol" w:hAnsi="Symbol" w:hint="default"/>
      </w:rPr>
    </w:lvl>
    <w:lvl w:ilvl="4" w:tplc="7406ACD0">
      <w:start w:val="1"/>
      <w:numFmt w:val="bullet"/>
      <w:lvlText w:val="o"/>
      <w:lvlJc w:val="left"/>
      <w:pPr>
        <w:ind w:left="3600" w:hanging="360"/>
      </w:pPr>
      <w:rPr>
        <w:rFonts w:ascii="Courier New" w:hAnsi="Courier New" w:hint="default"/>
      </w:rPr>
    </w:lvl>
    <w:lvl w:ilvl="5" w:tplc="5E04218E">
      <w:start w:val="1"/>
      <w:numFmt w:val="bullet"/>
      <w:lvlText w:val=""/>
      <w:lvlJc w:val="left"/>
      <w:pPr>
        <w:ind w:left="4320" w:hanging="360"/>
      </w:pPr>
      <w:rPr>
        <w:rFonts w:ascii="Wingdings" w:hAnsi="Wingdings" w:hint="default"/>
      </w:rPr>
    </w:lvl>
    <w:lvl w:ilvl="6" w:tplc="B3E87F94">
      <w:start w:val="1"/>
      <w:numFmt w:val="bullet"/>
      <w:lvlText w:val=""/>
      <w:lvlJc w:val="left"/>
      <w:pPr>
        <w:ind w:left="5040" w:hanging="360"/>
      </w:pPr>
      <w:rPr>
        <w:rFonts w:ascii="Symbol" w:hAnsi="Symbol" w:hint="default"/>
      </w:rPr>
    </w:lvl>
    <w:lvl w:ilvl="7" w:tplc="C6DEB8F8">
      <w:start w:val="1"/>
      <w:numFmt w:val="bullet"/>
      <w:lvlText w:val="o"/>
      <w:lvlJc w:val="left"/>
      <w:pPr>
        <w:ind w:left="5760" w:hanging="360"/>
      </w:pPr>
      <w:rPr>
        <w:rFonts w:ascii="Courier New" w:hAnsi="Courier New" w:hint="default"/>
      </w:rPr>
    </w:lvl>
    <w:lvl w:ilvl="8" w:tplc="A7C83668">
      <w:start w:val="1"/>
      <w:numFmt w:val="bullet"/>
      <w:lvlText w:val=""/>
      <w:lvlJc w:val="left"/>
      <w:pPr>
        <w:ind w:left="6480" w:hanging="360"/>
      </w:pPr>
      <w:rPr>
        <w:rFonts w:ascii="Wingdings" w:hAnsi="Wingdings" w:hint="default"/>
      </w:rPr>
    </w:lvl>
  </w:abstractNum>
  <w:abstractNum w:abstractNumId="5" w15:restartNumberingAfterBreak="0">
    <w:nsid w:val="2E871DC1"/>
    <w:multiLevelType w:val="hybridMultilevel"/>
    <w:tmpl w:val="BE984E4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32DF3F60"/>
    <w:multiLevelType w:val="multilevel"/>
    <w:tmpl w:val="0F20BF5A"/>
    <w:lvl w:ilvl="0">
      <w:start w:val="1"/>
      <w:numFmt w:val="none"/>
      <w:pStyle w:val="Ttol1"/>
      <w:suff w:val="nothing"/>
      <w:lvlText w:val=""/>
      <w:lvlJc w:val="left"/>
      <w:pPr>
        <w:tabs>
          <w:tab w:val="num" w:pos="432"/>
        </w:tabs>
        <w:ind w:left="432" w:hanging="432"/>
      </w:pPr>
    </w:lvl>
    <w:lvl w:ilvl="1">
      <w:start w:val="1"/>
      <w:numFmt w:val="none"/>
      <w:pStyle w:val="Ttol2"/>
      <w:suff w:val="nothing"/>
      <w:lvlText w:val=""/>
      <w:lvlJc w:val="left"/>
      <w:pPr>
        <w:tabs>
          <w:tab w:val="num" w:pos="576"/>
        </w:tabs>
        <w:ind w:left="576" w:hanging="576"/>
      </w:pPr>
    </w:lvl>
    <w:lvl w:ilvl="2">
      <w:start w:val="1"/>
      <w:numFmt w:val="none"/>
      <w:pStyle w:val="Ttol3"/>
      <w:suff w:val="nothing"/>
      <w:lvlText w:val=""/>
      <w:lvlJc w:val="left"/>
      <w:pPr>
        <w:tabs>
          <w:tab w:val="num" w:pos="720"/>
        </w:tabs>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44E5954"/>
    <w:multiLevelType w:val="hybridMultilevel"/>
    <w:tmpl w:val="9A14830E"/>
    <w:lvl w:ilvl="0" w:tplc="13342228">
      <w:start w:val="1"/>
      <w:numFmt w:val="decimal"/>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CB6125"/>
    <w:multiLevelType w:val="hybridMultilevel"/>
    <w:tmpl w:val="FFFFFFFF"/>
    <w:lvl w:ilvl="0" w:tplc="4C64FE08">
      <w:start w:val="1"/>
      <w:numFmt w:val="decimal"/>
      <w:lvlText w:val="%1."/>
      <w:lvlJc w:val="left"/>
      <w:pPr>
        <w:ind w:left="720" w:hanging="360"/>
      </w:pPr>
    </w:lvl>
    <w:lvl w:ilvl="1" w:tplc="1458EACA">
      <w:start w:val="1"/>
      <w:numFmt w:val="lowerLetter"/>
      <w:lvlText w:val="%2."/>
      <w:lvlJc w:val="left"/>
      <w:pPr>
        <w:ind w:left="1440" w:hanging="360"/>
      </w:pPr>
    </w:lvl>
    <w:lvl w:ilvl="2" w:tplc="0F081136">
      <w:start w:val="1"/>
      <w:numFmt w:val="lowerRoman"/>
      <w:lvlText w:val="%3."/>
      <w:lvlJc w:val="right"/>
      <w:pPr>
        <w:ind w:left="2160" w:hanging="180"/>
      </w:pPr>
    </w:lvl>
    <w:lvl w:ilvl="3" w:tplc="8DCEA690">
      <w:start w:val="1"/>
      <w:numFmt w:val="decimal"/>
      <w:lvlText w:val="%4."/>
      <w:lvlJc w:val="left"/>
      <w:pPr>
        <w:ind w:left="2880" w:hanging="360"/>
      </w:pPr>
    </w:lvl>
    <w:lvl w:ilvl="4" w:tplc="960A74A2">
      <w:start w:val="1"/>
      <w:numFmt w:val="lowerLetter"/>
      <w:lvlText w:val="%5."/>
      <w:lvlJc w:val="left"/>
      <w:pPr>
        <w:ind w:left="3600" w:hanging="360"/>
      </w:pPr>
    </w:lvl>
    <w:lvl w:ilvl="5" w:tplc="C916EFF4">
      <w:start w:val="1"/>
      <w:numFmt w:val="lowerRoman"/>
      <w:lvlText w:val="%6."/>
      <w:lvlJc w:val="right"/>
      <w:pPr>
        <w:ind w:left="4320" w:hanging="180"/>
      </w:pPr>
    </w:lvl>
    <w:lvl w:ilvl="6" w:tplc="E1EEE4E2">
      <w:start w:val="1"/>
      <w:numFmt w:val="decimal"/>
      <w:lvlText w:val="%7."/>
      <w:lvlJc w:val="left"/>
      <w:pPr>
        <w:ind w:left="5040" w:hanging="360"/>
      </w:pPr>
    </w:lvl>
    <w:lvl w:ilvl="7" w:tplc="69987606">
      <w:start w:val="1"/>
      <w:numFmt w:val="lowerLetter"/>
      <w:lvlText w:val="%8."/>
      <w:lvlJc w:val="left"/>
      <w:pPr>
        <w:ind w:left="5760" w:hanging="360"/>
      </w:pPr>
    </w:lvl>
    <w:lvl w:ilvl="8" w:tplc="5DAE63DC">
      <w:start w:val="1"/>
      <w:numFmt w:val="lowerRoman"/>
      <w:lvlText w:val="%9."/>
      <w:lvlJc w:val="right"/>
      <w:pPr>
        <w:ind w:left="6480" w:hanging="180"/>
      </w:pPr>
    </w:lvl>
  </w:abstractNum>
  <w:abstractNum w:abstractNumId="9" w15:restartNumberingAfterBreak="0">
    <w:nsid w:val="439D2695"/>
    <w:multiLevelType w:val="hybridMultilevel"/>
    <w:tmpl w:val="13586274"/>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9E5A87"/>
    <w:multiLevelType w:val="multilevel"/>
    <w:tmpl w:val="5220047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5D8D45E5"/>
    <w:multiLevelType w:val="hybridMultilevel"/>
    <w:tmpl w:val="4EB26EB0"/>
    <w:lvl w:ilvl="0" w:tplc="E3F858DA">
      <w:start w:val="1"/>
      <w:numFmt w:val="decimal"/>
      <w:lvlText w:val="%1."/>
      <w:lvlJc w:val="left"/>
      <w:pPr>
        <w:ind w:left="720" w:hanging="360"/>
      </w:pPr>
    </w:lvl>
    <w:lvl w:ilvl="1" w:tplc="08C6F462">
      <w:start w:val="1"/>
      <w:numFmt w:val="lowerLetter"/>
      <w:lvlText w:val="%2."/>
      <w:lvlJc w:val="left"/>
      <w:pPr>
        <w:ind w:left="1440" w:hanging="360"/>
      </w:pPr>
    </w:lvl>
    <w:lvl w:ilvl="2" w:tplc="EC647FF8">
      <w:start w:val="1"/>
      <w:numFmt w:val="lowerRoman"/>
      <w:lvlText w:val="%3."/>
      <w:lvlJc w:val="right"/>
      <w:pPr>
        <w:ind w:left="2160" w:hanging="180"/>
      </w:pPr>
    </w:lvl>
    <w:lvl w:ilvl="3" w:tplc="C1D0E91E">
      <w:start w:val="1"/>
      <w:numFmt w:val="decimal"/>
      <w:lvlText w:val="%4."/>
      <w:lvlJc w:val="left"/>
      <w:pPr>
        <w:ind w:left="2880" w:hanging="360"/>
      </w:pPr>
    </w:lvl>
    <w:lvl w:ilvl="4" w:tplc="D5F0F110">
      <w:start w:val="1"/>
      <w:numFmt w:val="lowerLetter"/>
      <w:lvlText w:val="%5."/>
      <w:lvlJc w:val="left"/>
      <w:pPr>
        <w:ind w:left="3600" w:hanging="360"/>
      </w:pPr>
    </w:lvl>
    <w:lvl w:ilvl="5" w:tplc="8514E8A2">
      <w:start w:val="1"/>
      <w:numFmt w:val="lowerRoman"/>
      <w:lvlText w:val="%6."/>
      <w:lvlJc w:val="right"/>
      <w:pPr>
        <w:ind w:left="4320" w:hanging="180"/>
      </w:pPr>
    </w:lvl>
    <w:lvl w:ilvl="6" w:tplc="51CA054C">
      <w:start w:val="1"/>
      <w:numFmt w:val="decimal"/>
      <w:lvlText w:val="%7."/>
      <w:lvlJc w:val="left"/>
      <w:pPr>
        <w:ind w:left="5040" w:hanging="360"/>
      </w:pPr>
    </w:lvl>
    <w:lvl w:ilvl="7" w:tplc="96A4A032">
      <w:start w:val="1"/>
      <w:numFmt w:val="lowerLetter"/>
      <w:lvlText w:val="%8."/>
      <w:lvlJc w:val="left"/>
      <w:pPr>
        <w:ind w:left="5760" w:hanging="360"/>
      </w:pPr>
    </w:lvl>
    <w:lvl w:ilvl="8" w:tplc="1F10F190">
      <w:start w:val="1"/>
      <w:numFmt w:val="lowerRoman"/>
      <w:lvlText w:val="%9."/>
      <w:lvlJc w:val="right"/>
      <w:pPr>
        <w:ind w:left="6480" w:hanging="180"/>
      </w:pPr>
    </w:lvl>
  </w:abstractNum>
  <w:abstractNum w:abstractNumId="12" w15:restartNumberingAfterBreak="0">
    <w:nsid w:val="5DC17D38"/>
    <w:multiLevelType w:val="hybridMultilevel"/>
    <w:tmpl w:val="FFFFFFFF"/>
    <w:lvl w:ilvl="0" w:tplc="61520830">
      <w:start w:val="1"/>
      <w:numFmt w:val="decimal"/>
      <w:lvlText w:val="%1."/>
      <w:lvlJc w:val="left"/>
      <w:pPr>
        <w:ind w:left="720" w:hanging="360"/>
      </w:pPr>
    </w:lvl>
    <w:lvl w:ilvl="1" w:tplc="93187EB8">
      <w:start w:val="1"/>
      <w:numFmt w:val="lowerLetter"/>
      <w:lvlText w:val="%2."/>
      <w:lvlJc w:val="left"/>
      <w:pPr>
        <w:ind w:left="1440" w:hanging="360"/>
      </w:pPr>
    </w:lvl>
    <w:lvl w:ilvl="2" w:tplc="D53E562A">
      <w:start w:val="1"/>
      <w:numFmt w:val="lowerRoman"/>
      <w:lvlText w:val="%3."/>
      <w:lvlJc w:val="right"/>
      <w:pPr>
        <w:ind w:left="2160" w:hanging="180"/>
      </w:pPr>
    </w:lvl>
    <w:lvl w:ilvl="3" w:tplc="015CA5DC">
      <w:start w:val="1"/>
      <w:numFmt w:val="decimal"/>
      <w:lvlText w:val="%4."/>
      <w:lvlJc w:val="left"/>
      <w:pPr>
        <w:ind w:left="2880" w:hanging="360"/>
      </w:pPr>
    </w:lvl>
    <w:lvl w:ilvl="4" w:tplc="62826C10">
      <w:start w:val="1"/>
      <w:numFmt w:val="lowerLetter"/>
      <w:lvlText w:val="%5."/>
      <w:lvlJc w:val="left"/>
      <w:pPr>
        <w:ind w:left="3600" w:hanging="360"/>
      </w:pPr>
    </w:lvl>
    <w:lvl w:ilvl="5" w:tplc="09AEB0AC">
      <w:start w:val="1"/>
      <w:numFmt w:val="lowerRoman"/>
      <w:lvlText w:val="%6."/>
      <w:lvlJc w:val="right"/>
      <w:pPr>
        <w:ind w:left="4320" w:hanging="180"/>
      </w:pPr>
    </w:lvl>
    <w:lvl w:ilvl="6" w:tplc="4C748CC2">
      <w:start w:val="1"/>
      <w:numFmt w:val="decimal"/>
      <w:lvlText w:val="%7."/>
      <w:lvlJc w:val="left"/>
      <w:pPr>
        <w:ind w:left="5040" w:hanging="360"/>
      </w:pPr>
    </w:lvl>
    <w:lvl w:ilvl="7" w:tplc="58FA0748">
      <w:start w:val="1"/>
      <w:numFmt w:val="lowerLetter"/>
      <w:lvlText w:val="%8."/>
      <w:lvlJc w:val="left"/>
      <w:pPr>
        <w:ind w:left="5760" w:hanging="360"/>
      </w:pPr>
    </w:lvl>
    <w:lvl w:ilvl="8" w:tplc="BD169192">
      <w:start w:val="1"/>
      <w:numFmt w:val="lowerRoman"/>
      <w:lvlText w:val="%9."/>
      <w:lvlJc w:val="right"/>
      <w:pPr>
        <w:ind w:left="6480" w:hanging="180"/>
      </w:pPr>
    </w:lvl>
  </w:abstractNum>
  <w:abstractNum w:abstractNumId="13" w15:restartNumberingAfterBreak="0">
    <w:nsid w:val="6FD20A0A"/>
    <w:multiLevelType w:val="hybridMultilevel"/>
    <w:tmpl w:val="919EC5EC"/>
    <w:lvl w:ilvl="0" w:tplc="6B88D994">
      <w:start w:val="1"/>
      <w:numFmt w:val="decimal"/>
      <w:lvlText w:val="%1."/>
      <w:lvlJc w:val="left"/>
      <w:pPr>
        <w:ind w:left="360" w:hanging="360"/>
      </w:pPr>
    </w:lvl>
    <w:lvl w:ilvl="1" w:tplc="B3CE5F1C">
      <w:start w:val="1"/>
      <w:numFmt w:val="lowerLetter"/>
      <w:lvlText w:val="%2."/>
      <w:lvlJc w:val="left"/>
      <w:pPr>
        <w:ind w:left="1080" w:hanging="360"/>
      </w:pPr>
    </w:lvl>
    <w:lvl w:ilvl="2" w:tplc="520C27FE">
      <w:start w:val="1"/>
      <w:numFmt w:val="lowerRoman"/>
      <w:lvlText w:val="%3."/>
      <w:lvlJc w:val="right"/>
      <w:pPr>
        <w:ind w:left="1800" w:hanging="180"/>
      </w:pPr>
    </w:lvl>
    <w:lvl w:ilvl="3" w:tplc="A7DE8F4C">
      <w:start w:val="1"/>
      <w:numFmt w:val="decimal"/>
      <w:lvlText w:val="%4."/>
      <w:lvlJc w:val="left"/>
      <w:pPr>
        <w:ind w:left="2520" w:hanging="360"/>
      </w:pPr>
    </w:lvl>
    <w:lvl w:ilvl="4" w:tplc="C9C8AA12">
      <w:start w:val="1"/>
      <w:numFmt w:val="lowerLetter"/>
      <w:lvlText w:val="%5."/>
      <w:lvlJc w:val="left"/>
      <w:pPr>
        <w:ind w:left="3240" w:hanging="360"/>
      </w:pPr>
    </w:lvl>
    <w:lvl w:ilvl="5" w:tplc="F51E3984">
      <w:start w:val="1"/>
      <w:numFmt w:val="lowerRoman"/>
      <w:lvlText w:val="%6."/>
      <w:lvlJc w:val="right"/>
      <w:pPr>
        <w:ind w:left="3960" w:hanging="180"/>
      </w:pPr>
    </w:lvl>
    <w:lvl w:ilvl="6" w:tplc="E24E5846">
      <w:start w:val="1"/>
      <w:numFmt w:val="decimal"/>
      <w:lvlText w:val="%7."/>
      <w:lvlJc w:val="left"/>
      <w:pPr>
        <w:ind w:left="4680" w:hanging="360"/>
      </w:pPr>
    </w:lvl>
    <w:lvl w:ilvl="7" w:tplc="10968840">
      <w:start w:val="1"/>
      <w:numFmt w:val="lowerLetter"/>
      <w:lvlText w:val="%8."/>
      <w:lvlJc w:val="left"/>
      <w:pPr>
        <w:ind w:left="5400" w:hanging="360"/>
      </w:pPr>
    </w:lvl>
    <w:lvl w:ilvl="8" w:tplc="6A6046AC">
      <w:start w:val="1"/>
      <w:numFmt w:val="lowerRoman"/>
      <w:lvlText w:val="%9."/>
      <w:lvlJc w:val="right"/>
      <w:pPr>
        <w:ind w:left="6120" w:hanging="180"/>
      </w:pPr>
    </w:lvl>
  </w:abstractNum>
  <w:abstractNum w:abstractNumId="14" w15:restartNumberingAfterBreak="0">
    <w:nsid w:val="73CD4935"/>
    <w:multiLevelType w:val="hybridMultilevel"/>
    <w:tmpl w:val="FFFFFFFF"/>
    <w:lvl w:ilvl="0" w:tplc="708C3682">
      <w:start w:val="1"/>
      <w:numFmt w:val="bullet"/>
      <w:lvlText w:val=""/>
      <w:lvlJc w:val="left"/>
      <w:pPr>
        <w:ind w:left="720" w:hanging="360"/>
      </w:pPr>
      <w:rPr>
        <w:rFonts w:ascii="Symbol" w:hAnsi="Symbol" w:hint="default"/>
      </w:rPr>
    </w:lvl>
    <w:lvl w:ilvl="1" w:tplc="81E486F0">
      <w:start w:val="1"/>
      <w:numFmt w:val="bullet"/>
      <w:lvlText w:val="o"/>
      <w:lvlJc w:val="left"/>
      <w:pPr>
        <w:ind w:left="1440" w:hanging="360"/>
      </w:pPr>
      <w:rPr>
        <w:rFonts w:ascii="Courier New" w:hAnsi="Courier New" w:hint="default"/>
      </w:rPr>
    </w:lvl>
    <w:lvl w:ilvl="2" w:tplc="07B27292">
      <w:start w:val="1"/>
      <w:numFmt w:val="bullet"/>
      <w:lvlText w:val=""/>
      <w:lvlJc w:val="left"/>
      <w:pPr>
        <w:ind w:left="2160" w:hanging="360"/>
      </w:pPr>
      <w:rPr>
        <w:rFonts w:ascii="Symbol" w:hAnsi="Symbol" w:hint="default"/>
      </w:rPr>
    </w:lvl>
    <w:lvl w:ilvl="3" w:tplc="C9D0BC44">
      <w:start w:val="1"/>
      <w:numFmt w:val="bullet"/>
      <w:lvlText w:val=""/>
      <w:lvlJc w:val="left"/>
      <w:pPr>
        <w:ind w:left="2880" w:hanging="360"/>
      </w:pPr>
      <w:rPr>
        <w:rFonts w:ascii="Symbol" w:hAnsi="Symbol" w:hint="default"/>
      </w:rPr>
    </w:lvl>
    <w:lvl w:ilvl="4" w:tplc="1112201E">
      <w:start w:val="1"/>
      <w:numFmt w:val="bullet"/>
      <w:lvlText w:val="o"/>
      <w:lvlJc w:val="left"/>
      <w:pPr>
        <w:ind w:left="3600" w:hanging="360"/>
      </w:pPr>
      <w:rPr>
        <w:rFonts w:ascii="Courier New" w:hAnsi="Courier New" w:hint="default"/>
      </w:rPr>
    </w:lvl>
    <w:lvl w:ilvl="5" w:tplc="A3104002">
      <w:start w:val="1"/>
      <w:numFmt w:val="bullet"/>
      <w:lvlText w:val=""/>
      <w:lvlJc w:val="left"/>
      <w:pPr>
        <w:ind w:left="4320" w:hanging="360"/>
      </w:pPr>
      <w:rPr>
        <w:rFonts w:ascii="Wingdings" w:hAnsi="Wingdings" w:hint="default"/>
      </w:rPr>
    </w:lvl>
    <w:lvl w:ilvl="6" w:tplc="D70A2F72">
      <w:start w:val="1"/>
      <w:numFmt w:val="bullet"/>
      <w:lvlText w:val=""/>
      <w:lvlJc w:val="left"/>
      <w:pPr>
        <w:ind w:left="5040" w:hanging="360"/>
      </w:pPr>
      <w:rPr>
        <w:rFonts w:ascii="Symbol" w:hAnsi="Symbol" w:hint="default"/>
      </w:rPr>
    </w:lvl>
    <w:lvl w:ilvl="7" w:tplc="7802880C">
      <w:start w:val="1"/>
      <w:numFmt w:val="bullet"/>
      <w:lvlText w:val="o"/>
      <w:lvlJc w:val="left"/>
      <w:pPr>
        <w:ind w:left="5760" w:hanging="360"/>
      </w:pPr>
      <w:rPr>
        <w:rFonts w:ascii="Courier New" w:hAnsi="Courier New" w:hint="default"/>
      </w:rPr>
    </w:lvl>
    <w:lvl w:ilvl="8" w:tplc="A2B45AAA">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1"/>
  </w:num>
  <w:num w:numId="4">
    <w:abstractNumId w:val="4"/>
  </w:num>
  <w:num w:numId="5">
    <w:abstractNumId w:val="14"/>
  </w:num>
  <w:num w:numId="6">
    <w:abstractNumId w:val="6"/>
  </w:num>
  <w:num w:numId="7">
    <w:abstractNumId w:val="10"/>
  </w:num>
  <w:num w:numId="8">
    <w:abstractNumId w:val="12"/>
  </w:num>
  <w:num w:numId="9">
    <w:abstractNumId w:val="1"/>
  </w:num>
  <w:num w:numId="10">
    <w:abstractNumId w:val="8"/>
  </w:num>
  <w:num w:numId="11">
    <w:abstractNumId w:val="0"/>
  </w:num>
  <w:num w:numId="12">
    <w:abstractNumId w:val="5"/>
  </w:num>
  <w:num w:numId="13">
    <w:abstractNumId w:val="9"/>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DF"/>
    <w:rsid w:val="00003ACE"/>
    <w:rsid w:val="000232BB"/>
    <w:rsid w:val="000268A5"/>
    <w:rsid w:val="00030693"/>
    <w:rsid w:val="00033F02"/>
    <w:rsid w:val="0003752A"/>
    <w:rsid w:val="00044F46"/>
    <w:rsid w:val="00052D1A"/>
    <w:rsid w:val="000656A2"/>
    <w:rsid w:val="00066EB2"/>
    <w:rsid w:val="00067CA0"/>
    <w:rsid w:val="00076940"/>
    <w:rsid w:val="000869E6"/>
    <w:rsid w:val="000938CF"/>
    <w:rsid w:val="00097C8B"/>
    <w:rsid w:val="000A3877"/>
    <w:rsid w:val="000B07C5"/>
    <w:rsid w:val="000D3E72"/>
    <w:rsid w:val="000E052C"/>
    <w:rsid w:val="000E5029"/>
    <w:rsid w:val="000F6944"/>
    <w:rsid w:val="00117B8E"/>
    <w:rsid w:val="00117FB9"/>
    <w:rsid w:val="00131F15"/>
    <w:rsid w:val="00133C4B"/>
    <w:rsid w:val="0013C38D"/>
    <w:rsid w:val="00166224"/>
    <w:rsid w:val="00171A20"/>
    <w:rsid w:val="001928DE"/>
    <w:rsid w:val="00197550"/>
    <w:rsid w:val="001A1EFB"/>
    <w:rsid w:val="001A417D"/>
    <w:rsid w:val="001A4A41"/>
    <w:rsid w:val="001A76B9"/>
    <w:rsid w:val="001B0093"/>
    <w:rsid w:val="001C3017"/>
    <w:rsid w:val="001D1A15"/>
    <w:rsid w:val="001F7AB9"/>
    <w:rsid w:val="002055D1"/>
    <w:rsid w:val="002161AD"/>
    <w:rsid w:val="00220680"/>
    <w:rsid w:val="00240E6F"/>
    <w:rsid w:val="002476BE"/>
    <w:rsid w:val="00251C4F"/>
    <w:rsid w:val="0025236B"/>
    <w:rsid w:val="00270D4A"/>
    <w:rsid w:val="00271CFA"/>
    <w:rsid w:val="002760E9"/>
    <w:rsid w:val="002801D6"/>
    <w:rsid w:val="0028083A"/>
    <w:rsid w:val="002A4536"/>
    <w:rsid w:val="002C1EBF"/>
    <w:rsid w:val="002C39E1"/>
    <w:rsid w:val="002D0242"/>
    <w:rsid w:val="002D0B6B"/>
    <w:rsid w:val="002D1B79"/>
    <w:rsid w:val="002D7505"/>
    <w:rsid w:val="002E2FA4"/>
    <w:rsid w:val="002E2FFA"/>
    <w:rsid w:val="002E4CBB"/>
    <w:rsid w:val="002F27DF"/>
    <w:rsid w:val="00307CAF"/>
    <w:rsid w:val="00311DF0"/>
    <w:rsid w:val="0031340E"/>
    <w:rsid w:val="003160E6"/>
    <w:rsid w:val="003202F4"/>
    <w:rsid w:val="00320C77"/>
    <w:rsid w:val="00323335"/>
    <w:rsid w:val="00330CB3"/>
    <w:rsid w:val="00331318"/>
    <w:rsid w:val="003318BD"/>
    <w:rsid w:val="003349DC"/>
    <w:rsid w:val="00335F47"/>
    <w:rsid w:val="00341BB6"/>
    <w:rsid w:val="0034451A"/>
    <w:rsid w:val="00350D99"/>
    <w:rsid w:val="0035723D"/>
    <w:rsid w:val="00360C91"/>
    <w:rsid w:val="00365029"/>
    <w:rsid w:val="0036670D"/>
    <w:rsid w:val="00370767"/>
    <w:rsid w:val="00377488"/>
    <w:rsid w:val="0038266F"/>
    <w:rsid w:val="00386D68"/>
    <w:rsid w:val="003A4CCE"/>
    <w:rsid w:val="003B168E"/>
    <w:rsid w:val="003B1EA0"/>
    <w:rsid w:val="003B34C4"/>
    <w:rsid w:val="003B4BDE"/>
    <w:rsid w:val="003B5EBF"/>
    <w:rsid w:val="003C2B30"/>
    <w:rsid w:val="003C5BF3"/>
    <w:rsid w:val="003D13FB"/>
    <w:rsid w:val="003D4514"/>
    <w:rsid w:val="003D4E47"/>
    <w:rsid w:val="003D51C5"/>
    <w:rsid w:val="003D531D"/>
    <w:rsid w:val="003D57AF"/>
    <w:rsid w:val="003E0E5B"/>
    <w:rsid w:val="003E7EA0"/>
    <w:rsid w:val="003F5F02"/>
    <w:rsid w:val="003F6765"/>
    <w:rsid w:val="004038BD"/>
    <w:rsid w:val="004159A6"/>
    <w:rsid w:val="00417415"/>
    <w:rsid w:val="00423445"/>
    <w:rsid w:val="00433DE2"/>
    <w:rsid w:val="004407D7"/>
    <w:rsid w:val="00450EA8"/>
    <w:rsid w:val="00452EA8"/>
    <w:rsid w:val="00452FBA"/>
    <w:rsid w:val="00453921"/>
    <w:rsid w:val="004543B4"/>
    <w:rsid w:val="0046140A"/>
    <w:rsid w:val="0047639C"/>
    <w:rsid w:val="004817CC"/>
    <w:rsid w:val="0048680A"/>
    <w:rsid w:val="00491E6D"/>
    <w:rsid w:val="004925E0"/>
    <w:rsid w:val="004955BF"/>
    <w:rsid w:val="004A101A"/>
    <w:rsid w:val="004A2172"/>
    <w:rsid w:val="004B288C"/>
    <w:rsid w:val="004C1F69"/>
    <w:rsid w:val="004E28D0"/>
    <w:rsid w:val="004E53FC"/>
    <w:rsid w:val="004F2F6D"/>
    <w:rsid w:val="004F4AA8"/>
    <w:rsid w:val="004F6BC4"/>
    <w:rsid w:val="00501099"/>
    <w:rsid w:val="005138B0"/>
    <w:rsid w:val="0052227D"/>
    <w:rsid w:val="0053705C"/>
    <w:rsid w:val="00547D1F"/>
    <w:rsid w:val="005502B8"/>
    <w:rsid w:val="00573A69"/>
    <w:rsid w:val="005B035A"/>
    <w:rsid w:val="005B04D1"/>
    <w:rsid w:val="005B39CF"/>
    <w:rsid w:val="005B4493"/>
    <w:rsid w:val="005C25E7"/>
    <w:rsid w:val="005C3C15"/>
    <w:rsid w:val="005C48CF"/>
    <w:rsid w:val="005C68B9"/>
    <w:rsid w:val="005D321E"/>
    <w:rsid w:val="005D65C3"/>
    <w:rsid w:val="005E33A3"/>
    <w:rsid w:val="005E4DC9"/>
    <w:rsid w:val="005F33E9"/>
    <w:rsid w:val="005F62D6"/>
    <w:rsid w:val="005F726A"/>
    <w:rsid w:val="006206AB"/>
    <w:rsid w:val="0062086F"/>
    <w:rsid w:val="006319D1"/>
    <w:rsid w:val="006500CF"/>
    <w:rsid w:val="0066231C"/>
    <w:rsid w:val="006703E8"/>
    <w:rsid w:val="00673B48"/>
    <w:rsid w:val="00674D34"/>
    <w:rsid w:val="006833D9"/>
    <w:rsid w:val="006934EC"/>
    <w:rsid w:val="00693B52"/>
    <w:rsid w:val="006A2CD0"/>
    <w:rsid w:val="006A78C6"/>
    <w:rsid w:val="006B6088"/>
    <w:rsid w:val="006C4112"/>
    <w:rsid w:val="006C6A10"/>
    <w:rsid w:val="006D7588"/>
    <w:rsid w:val="006E00A6"/>
    <w:rsid w:val="006E463F"/>
    <w:rsid w:val="006E77EB"/>
    <w:rsid w:val="006F7320"/>
    <w:rsid w:val="00713B02"/>
    <w:rsid w:val="0072587B"/>
    <w:rsid w:val="00730091"/>
    <w:rsid w:val="00735959"/>
    <w:rsid w:val="00735F96"/>
    <w:rsid w:val="00747ADC"/>
    <w:rsid w:val="00757B1F"/>
    <w:rsid w:val="007662B5"/>
    <w:rsid w:val="00771754"/>
    <w:rsid w:val="007832C1"/>
    <w:rsid w:val="00784820"/>
    <w:rsid w:val="00785DCC"/>
    <w:rsid w:val="00793894"/>
    <w:rsid w:val="007A404A"/>
    <w:rsid w:val="007B19E3"/>
    <w:rsid w:val="007C4370"/>
    <w:rsid w:val="007C59A7"/>
    <w:rsid w:val="007D1AE4"/>
    <w:rsid w:val="007D2961"/>
    <w:rsid w:val="007F564D"/>
    <w:rsid w:val="007F5E2B"/>
    <w:rsid w:val="007F658B"/>
    <w:rsid w:val="008026A4"/>
    <w:rsid w:val="0080302D"/>
    <w:rsid w:val="00806777"/>
    <w:rsid w:val="008074E9"/>
    <w:rsid w:val="008162D5"/>
    <w:rsid w:val="00820404"/>
    <w:rsid w:val="008273AF"/>
    <w:rsid w:val="00832982"/>
    <w:rsid w:val="008334FB"/>
    <w:rsid w:val="008340BA"/>
    <w:rsid w:val="00844F56"/>
    <w:rsid w:val="00845C04"/>
    <w:rsid w:val="008506E5"/>
    <w:rsid w:val="008545AB"/>
    <w:rsid w:val="008615BB"/>
    <w:rsid w:val="00867FBE"/>
    <w:rsid w:val="00876675"/>
    <w:rsid w:val="00883845"/>
    <w:rsid w:val="00883CB4"/>
    <w:rsid w:val="00890B83"/>
    <w:rsid w:val="00893F41"/>
    <w:rsid w:val="00894684"/>
    <w:rsid w:val="0089622D"/>
    <w:rsid w:val="00897FBE"/>
    <w:rsid w:val="008A49E0"/>
    <w:rsid w:val="008A4BEC"/>
    <w:rsid w:val="008B0A8D"/>
    <w:rsid w:val="008C293C"/>
    <w:rsid w:val="008C6727"/>
    <w:rsid w:val="008D3CA6"/>
    <w:rsid w:val="008D4EA7"/>
    <w:rsid w:val="008E1C00"/>
    <w:rsid w:val="008E6074"/>
    <w:rsid w:val="008E64B5"/>
    <w:rsid w:val="008F3CD4"/>
    <w:rsid w:val="00900445"/>
    <w:rsid w:val="00901A2E"/>
    <w:rsid w:val="009124EF"/>
    <w:rsid w:val="00915448"/>
    <w:rsid w:val="00915AAF"/>
    <w:rsid w:val="0091730F"/>
    <w:rsid w:val="009244A4"/>
    <w:rsid w:val="00924F32"/>
    <w:rsid w:val="0092517B"/>
    <w:rsid w:val="00961085"/>
    <w:rsid w:val="00965483"/>
    <w:rsid w:val="00965BE7"/>
    <w:rsid w:val="009665B7"/>
    <w:rsid w:val="009842F8"/>
    <w:rsid w:val="00990D4E"/>
    <w:rsid w:val="0099736C"/>
    <w:rsid w:val="009B50E8"/>
    <w:rsid w:val="009C5879"/>
    <w:rsid w:val="009C79A5"/>
    <w:rsid w:val="009D400C"/>
    <w:rsid w:val="009D744C"/>
    <w:rsid w:val="009E56BA"/>
    <w:rsid w:val="00A00A27"/>
    <w:rsid w:val="00A0183E"/>
    <w:rsid w:val="00A23ACB"/>
    <w:rsid w:val="00A31083"/>
    <w:rsid w:val="00A32235"/>
    <w:rsid w:val="00A3500C"/>
    <w:rsid w:val="00A36FD9"/>
    <w:rsid w:val="00A411BC"/>
    <w:rsid w:val="00A43DA0"/>
    <w:rsid w:val="00A46B89"/>
    <w:rsid w:val="00A51BD1"/>
    <w:rsid w:val="00A54110"/>
    <w:rsid w:val="00A656B8"/>
    <w:rsid w:val="00A71E92"/>
    <w:rsid w:val="00A77B9C"/>
    <w:rsid w:val="00A87EA5"/>
    <w:rsid w:val="00A933FB"/>
    <w:rsid w:val="00A949EB"/>
    <w:rsid w:val="00AD2CC1"/>
    <w:rsid w:val="00AD5BB1"/>
    <w:rsid w:val="00AE3C87"/>
    <w:rsid w:val="00AF04FA"/>
    <w:rsid w:val="00AF595A"/>
    <w:rsid w:val="00AF7694"/>
    <w:rsid w:val="00B16C32"/>
    <w:rsid w:val="00B24F38"/>
    <w:rsid w:val="00B30AF5"/>
    <w:rsid w:val="00B314A4"/>
    <w:rsid w:val="00B365F9"/>
    <w:rsid w:val="00B40CAE"/>
    <w:rsid w:val="00B45B36"/>
    <w:rsid w:val="00B520B8"/>
    <w:rsid w:val="00B53C3E"/>
    <w:rsid w:val="00B70426"/>
    <w:rsid w:val="00BA7271"/>
    <w:rsid w:val="00BA7AE9"/>
    <w:rsid w:val="00BB098B"/>
    <w:rsid w:val="00BB38D6"/>
    <w:rsid w:val="00BB68C1"/>
    <w:rsid w:val="00BC386E"/>
    <w:rsid w:val="00BD3272"/>
    <w:rsid w:val="00BD5903"/>
    <w:rsid w:val="00BE01AE"/>
    <w:rsid w:val="00BF3C99"/>
    <w:rsid w:val="00BF44B6"/>
    <w:rsid w:val="00C1020C"/>
    <w:rsid w:val="00C1B8D5"/>
    <w:rsid w:val="00C20FB4"/>
    <w:rsid w:val="00C21E90"/>
    <w:rsid w:val="00C2613B"/>
    <w:rsid w:val="00C3145A"/>
    <w:rsid w:val="00C44901"/>
    <w:rsid w:val="00C50EC5"/>
    <w:rsid w:val="00C64649"/>
    <w:rsid w:val="00C64DB0"/>
    <w:rsid w:val="00C72601"/>
    <w:rsid w:val="00C76750"/>
    <w:rsid w:val="00C7682E"/>
    <w:rsid w:val="00C83E81"/>
    <w:rsid w:val="00C9175D"/>
    <w:rsid w:val="00C91C16"/>
    <w:rsid w:val="00CA02F5"/>
    <w:rsid w:val="00CA6B46"/>
    <w:rsid w:val="00CB0230"/>
    <w:rsid w:val="00CB1988"/>
    <w:rsid w:val="00CB1A28"/>
    <w:rsid w:val="00CB78FD"/>
    <w:rsid w:val="00CC3014"/>
    <w:rsid w:val="00CD002A"/>
    <w:rsid w:val="00CE330B"/>
    <w:rsid w:val="00CE3743"/>
    <w:rsid w:val="00CF264D"/>
    <w:rsid w:val="00D0030D"/>
    <w:rsid w:val="00D003A4"/>
    <w:rsid w:val="00D04E95"/>
    <w:rsid w:val="00D06886"/>
    <w:rsid w:val="00D236F5"/>
    <w:rsid w:val="00D26738"/>
    <w:rsid w:val="00D33EC4"/>
    <w:rsid w:val="00D43DC8"/>
    <w:rsid w:val="00D50370"/>
    <w:rsid w:val="00D51904"/>
    <w:rsid w:val="00D52C3A"/>
    <w:rsid w:val="00D60384"/>
    <w:rsid w:val="00D700A3"/>
    <w:rsid w:val="00D76DFD"/>
    <w:rsid w:val="00D81E38"/>
    <w:rsid w:val="00DA06E0"/>
    <w:rsid w:val="00DB3516"/>
    <w:rsid w:val="00DB4D6E"/>
    <w:rsid w:val="00DC0521"/>
    <w:rsid w:val="00DE0D4E"/>
    <w:rsid w:val="00DE1B39"/>
    <w:rsid w:val="00DE55B9"/>
    <w:rsid w:val="00DF0D33"/>
    <w:rsid w:val="00DF7649"/>
    <w:rsid w:val="00E002BA"/>
    <w:rsid w:val="00E150DC"/>
    <w:rsid w:val="00E211BF"/>
    <w:rsid w:val="00E21B77"/>
    <w:rsid w:val="00E22F93"/>
    <w:rsid w:val="00E531BE"/>
    <w:rsid w:val="00E54D50"/>
    <w:rsid w:val="00E64A15"/>
    <w:rsid w:val="00E72720"/>
    <w:rsid w:val="00E81C6D"/>
    <w:rsid w:val="00E902E1"/>
    <w:rsid w:val="00E96745"/>
    <w:rsid w:val="00EA13C3"/>
    <w:rsid w:val="00EC7EE4"/>
    <w:rsid w:val="00ED3D08"/>
    <w:rsid w:val="00EE4A84"/>
    <w:rsid w:val="00EE6F84"/>
    <w:rsid w:val="00EF3C91"/>
    <w:rsid w:val="00EF5C01"/>
    <w:rsid w:val="00F00BD6"/>
    <w:rsid w:val="00F025AA"/>
    <w:rsid w:val="00F1058C"/>
    <w:rsid w:val="00F2132D"/>
    <w:rsid w:val="00F37A73"/>
    <w:rsid w:val="00F45902"/>
    <w:rsid w:val="00F46219"/>
    <w:rsid w:val="00F5346F"/>
    <w:rsid w:val="00F55144"/>
    <w:rsid w:val="00F56984"/>
    <w:rsid w:val="00F576AC"/>
    <w:rsid w:val="00F62DB0"/>
    <w:rsid w:val="00F643A6"/>
    <w:rsid w:val="00F712A2"/>
    <w:rsid w:val="00F8134C"/>
    <w:rsid w:val="00F837C7"/>
    <w:rsid w:val="00F85A83"/>
    <w:rsid w:val="00F90092"/>
    <w:rsid w:val="00F91A00"/>
    <w:rsid w:val="00FB0937"/>
    <w:rsid w:val="00FB48A6"/>
    <w:rsid w:val="00FC2F29"/>
    <w:rsid w:val="00FD1B12"/>
    <w:rsid w:val="00FE0702"/>
    <w:rsid w:val="00FE19A0"/>
    <w:rsid w:val="00FE5D45"/>
    <w:rsid w:val="00FE71D0"/>
    <w:rsid w:val="00FE72C3"/>
    <w:rsid w:val="00FF3E1E"/>
    <w:rsid w:val="00FF5382"/>
    <w:rsid w:val="017FB766"/>
    <w:rsid w:val="01AC2FE2"/>
    <w:rsid w:val="02515574"/>
    <w:rsid w:val="0289116E"/>
    <w:rsid w:val="0291470D"/>
    <w:rsid w:val="02C09033"/>
    <w:rsid w:val="02CB2BD2"/>
    <w:rsid w:val="02D9E416"/>
    <w:rsid w:val="038B8766"/>
    <w:rsid w:val="03C0C822"/>
    <w:rsid w:val="03E0313A"/>
    <w:rsid w:val="04708A73"/>
    <w:rsid w:val="048BF9D2"/>
    <w:rsid w:val="04EE0B76"/>
    <w:rsid w:val="0506AE47"/>
    <w:rsid w:val="0517D2A4"/>
    <w:rsid w:val="05306C6B"/>
    <w:rsid w:val="0694896D"/>
    <w:rsid w:val="075EBCD8"/>
    <w:rsid w:val="0773B728"/>
    <w:rsid w:val="078E9424"/>
    <w:rsid w:val="07A0F68C"/>
    <w:rsid w:val="0812C646"/>
    <w:rsid w:val="08B3A25D"/>
    <w:rsid w:val="08CCCABA"/>
    <w:rsid w:val="08D19575"/>
    <w:rsid w:val="090F00E1"/>
    <w:rsid w:val="093CC6ED"/>
    <w:rsid w:val="0978C65C"/>
    <w:rsid w:val="098B7B06"/>
    <w:rsid w:val="0A32A4E3"/>
    <w:rsid w:val="0A3EBE76"/>
    <w:rsid w:val="0A73AA5B"/>
    <w:rsid w:val="0AFE2FB1"/>
    <w:rsid w:val="0B5C1C2C"/>
    <w:rsid w:val="0B5F0B91"/>
    <w:rsid w:val="0C16DB08"/>
    <w:rsid w:val="0CAC4BDE"/>
    <w:rsid w:val="0CB5D617"/>
    <w:rsid w:val="0D871380"/>
    <w:rsid w:val="0DECD499"/>
    <w:rsid w:val="0E855879"/>
    <w:rsid w:val="0EB36954"/>
    <w:rsid w:val="0F1B193E"/>
    <w:rsid w:val="0FAC0871"/>
    <w:rsid w:val="0FEBDA26"/>
    <w:rsid w:val="10F2D273"/>
    <w:rsid w:val="11764A0D"/>
    <w:rsid w:val="12627229"/>
    <w:rsid w:val="12C0E030"/>
    <w:rsid w:val="133D934E"/>
    <w:rsid w:val="1350F2B6"/>
    <w:rsid w:val="135A8D06"/>
    <w:rsid w:val="13D27EC6"/>
    <w:rsid w:val="15424905"/>
    <w:rsid w:val="159EC23D"/>
    <w:rsid w:val="169CD695"/>
    <w:rsid w:val="16B9A62F"/>
    <w:rsid w:val="16F70292"/>
    <w:rsid w:val="16FD1934"/>
    <w:rsid w:val="1735E34C"/>
    <w:rsid w:val="183AE116"/>
    <w:rsid w:val="18CF96A2"/>
    <w:rsid w:val="193C0235"/>
    <w:rsid w:val="193CF148"/>
    <w:rsid w:val="1A39E3FA"/>
    <w:rsid w:val="1BF02C12"/>
    <w:rsid w:val="1C0E08E3"/>
    <w:rsid w:val="1C95169B"/>
    <w:rsid w:val="1CB64A65"/>
    <w:rsid w:val="1CBCF896"/>
    <w:rsid w:val="1CCEFC9E"/>
    <w:rsid w:val="20AC6B70"/>
    <w:rsid w:val="21DB0A8B"/>
    <w:rsid w:val="21E3C441"/>
    <w:rsid w:val="232A60EC"/>
    <w:rsid w:val="23867616"/>
    <w:rsid w:val="23DA32FC"/>
    <w:rsid w:val="24D56F13"/>
    <w:rsid w:val="255E4440"/>
    <w:rsid w:val="258E303B"/>
    <w:rsid w:val="2593D5A1"/>
    <w:rsid w:val="25E1B56A"/>
    <w:rsid w:val="26386DD0"/>
    <w:rsid w:val="270B1659"/>
    <w:rsid w:val="270C0855"/>
    <w:rsid w:val="2732DEB9"/>
    <w:rsid w:val="27469BFE"/>
    <w:rsid w:val="27A8BE40"/>
    <w:rsid w:val="27DE191A"/>
    <w:rsid w:val="27F802B8"/>
    <w:rsid w:val="28DD2930"/>
    <w:rsid w:val="291BF5A8"/>
    <w:rsid w:val="297F22DC"/>
    <w:rsid w:val="2AC21C94"/>
    <w:rsid w:val="2B009042"/>
    <w:rsid w:val="2B2B8660"/>
    <w:rsid w:val="2B802B25"/>
    <w:rsid w:val="2BAFB882"/>
    <w:rsid w:val="2BC3F784"/>
    <w:rsid w:val="2BF3C5AB"/>
    <w:rsid w:val="2D1CA341"/>
    <w:rsid w:val="2D2448F7"/>
    <w:rsid w:val="2D2F94EC"/>
    <w:rsid w:val="2D534CF1"/>
    <w:rsid w:val="2EFDF1DD"/>
    <w:rsid w:val="30274832"/>
    <w:rsid w:val="310A3B88"/>
    <w:rsid w:val="3158ED8C"/>
    <w:rsid w:val="31D99003"/>
    <w:rsid w:val="324C6D68"/>
    <w:rsid w:val="32756454"/>
    <w:rsid w:val="328E8CB1"/>
    <w:rsid w:val="335B8DEA"/>
    <w:rsid w:val="33C4B86B"/>
    <w:rsid w:val="35AD971B"/>
    <w:rsid w:val="35AEA1C9"/>
    <w:rsid w:val="3671EB55"/>
    <w:rsid w:val="369B6D65"/>
    <w:rsid w:val="36D68447"/>
    <w:rsid w:val="374CCBC1"/>
    <w:rsid w:val="3770D1EC"/>
    <w:rsid w:val="37D41040"/>
    <w:rsid w:val="388B0F7B"/>
    <w:rsid w:val="38B4AE9B"/>
    <w:rsid w:val="38FDCE35"/>
    <w:rsid w:val="39633751"/>
    <w:rsid w:val="399128BB"/>
    <w:rsid w:val="39A2D567"/>
    <w:rsid w:val="39C7E18F"/>
    <w:rsid w:val="39E644D9"/>
    <w:rsid w:val="3A6F686E"/>
    <w:rsid w:val="3A9CCD60"/>
    <w:rsid w:val="3ADD797B"/>
    <w:rsid w:val="3AE48237"/>
    <w:rsid w:val="3C9459D6"/>
    <w:rsid w:val="3CA0B44C"/>
    <w:rsid w:val="3D352496"/>
    <w:rsid w:val="3DEB483D"/>
    <w:rsid w:val="3F1C032D"/>
    <w:rsid w:val="3F7D8B92"/>
    <w:rsid w:val="3FDA0F58"/>
    <w:rsid w:val="409DDC43"/>
    <w:rsid w:val="40BFBD8B"/>
    <w:rsid w:val="41BDB1ED"/>
    <w:rsid w:val="4264CFB5"/>
    <w:rsid w:val="43916670"/>
    <w:rsid w:val="442C0829"/>
    <w:rsid w:val="44328252"/>
    <w:rsid w:val="4473CAB1"/>
    <w:rsid w:val="447EACAF"/>
    <w:rsid w:val="4480B900"/>
    <w:rsid w:val="453D5334"/>
    <w:rsid w:val="454862E9"/>
    <w:rsid w:val="45973E31"/>
    <w:rsid w:val="45CB1666"/>
    <w:rsid w:val="474A808E"/>
    <w:rsid w:val="480B8483"/>
    <w:rsid w:val="4874F3F6"/>
    <w:rsid w:val="49D59144"/>
    <w:rsid w:val="49EE8C95"/>
    <w:rsid w:val="4A37B2C5"/>
    <w:rsid w:val="4A6A304F"/>
    <w:rsid w:val="4A9B3DFB"/>
    <w:rsid w:val="4ACC5291"/>
    <w:rsid w:val="4B1419CB"/>
    <w:rsid w:val="4B4AB037"/>
    <w:rsid w:val="4B5F6BA5"/>
    <w:rsid w:val="4B763C0D"/>
    <w:rsid w:val="4C467AA6"/>
    <w:rsid w:val="4CAB4258"/>
    <w:rsid w:val="4CB6E909"/>
    <w:rsid w:val="4CCD8693"/>
    <w:rsid w:val="4D13FF92"/>
    <w:rsid w:val="4D69F556"/>
    <w:rsid w:val="4D6A2262"/>
    <w:rsid w:val="4DA8DDD4"/>
    <w:rsid w:val="4E26CC72"/>
    <w:rsid w:val="4E7A200D"/>
    <w:rsid w:val="4EAC3719"/>
    <w:rsid w:val="4EB0EFED"/>
    <w:rsid w:val="4EC1FDB8"/>
    <w:rsid w:val="4F019352"/>
    <w:rsid w:val="4F504556"/>
    <w:rsid w:val="4F58D04F"/>
    <w:rsid w:val="4F8C1112"/>
    <w:rsid w:val="505A36FF"/>
    <w:rsid w:val="50632F26"/>
    <w:rsid w:val="50C0DEDD"/>
    <w:rsid w:val="50F254D9"/>
    <w:rsid w:val="51ED4523"/>
    <w:rsid w:val="52E4311C"/>
    <w:rsid w:val="5322EE3C"/>
    <w:rsid w:val="534E372A"/>
    <w:rsid w:val="53846110"/>
    <w:rsid w:val="53D4FCDF"/>
    <w:rsid w:val="54B1A19C"/>
    <w:rsid w:val="554F7F1B"/>
    <w:rsid w:val="5553EF48"/>
    <w:rsid w:val="5640250F"/>
    <w:rsid w:val="5764AD13"/>
    <w:rsid w:val="578759CF"/>
    <w:rsid w:val="579571C4"/>
    <w:rsid w:val="579A2D31"/>
    <w:rsid w:val="581661CF"/>
    <w:rsid w:val="5857D233"/>
    <w:rsid w:val="588BF064"/>
    <w:rsid w:val="58FFDFE2"/>
    <w:rsid w:val="5977C5D1"/>
    <w:rsid w:val="5A0B4BE6"/>
    <w:rsid w:val="5A11B313"/>
    <w:rsid w:val="5A24F2F1"/>
    <w:rsid w:val="5A4BA761"/>
    <w:rsid w:val="5A855AFE"/>
    <w:rsid w:val="5A975511"/>
    <w:rsid w:val="5B933C33"/>
    <w:rsid w:val="5B9A70DC"/>
    <w:rsid w:val="5BCAA608"/>
    <w:rsid w:val="5C2E9978"/>
    <w:rsid w:val="5C5CF0F4"/>
    <w:rsid w:val="5C6274BE"/>
    <w:rsid w:val="5D9B3F89"/>
    <w:rsid w:val="5E697F03"/>
    <w:rsid w:val="5FB59B74"/>
    <w:rsid w:val="5FD5B825"/>
    <w:rsid w:val="6016352E"/>
    <w:rsid w:val="604A1074"/>
    <w:rsid w:val="60535F9D"/>
    <w:rsid w:val="6074D26B"/>
    <w:rsid w:val="610F7424"/>
    <w:rsid w:val="615B5B7F"/>
    <w:rsid w:val="61A2EB42"/>
    <w:rsid w:val="61B2058F"/>
    <w:rsid w:val="62002420"/>
    <w:rsid w:val="6217AFCA"/>
    <w:rsid w:val="62769AA9"/>
    <w:rsid w:val="62B952AD"/>
    <w:rsid w:val="62C4A090"/>
    <w:rsid w:val="63B075FD"/>
    <w:rsid w:val="63F7482A"/>
    <w:rsid w:val="640FE11E"/>
    <w:rsid w:val="6455DFBC"/>
    <w:rsid w:val="648BC983"/>
    <w:rsid w:val="6536282F"/>
    <w:rsid w:val="65A1A73B"/>
    <w:rsid w:val="65EAD434"/>
    <w:rsid w:val="662ECCA2"/>
    <w:rsid w:val="665DD605"/>
    <w:rsid w:val="666F0656"/>
    <w:rsid w:val="674A90D9"/>
    <w:rsid w:val="677ADE03"/>
    <w:rsid w:val="683BF9FC"/>
    <w:rsid w:val="6905964C"/>
    <w:rsid w:val="693019FE"/>
    <w:rsid w:val="699E29A3"/>
    <w:rsid w:val="6A09177F"/>
    <w:rsid w:val="6A22C1AF"/>
    <w:rsid w:val="6A2E28D1"/>
    <w:rsid w:val="6A3843FE"/>
    <w:rsid w:val="6A624FB3"/>
    <w:rsid w:val="6A8FC484"/>
    <w:rsid w:val="6B67812B"/>
    <w:rsid w:val="6CE81F98"/>
    <w:rsid w:val="6D302C49"/>
    <w:rsid w:val="6D445704"/>
    <w:rsid w:val="6D68CBA5"/>
    <w:rsid w:val="6DB34C80"/>
    <w:rsid w:val="6E4A58D8"/>
    <w:rsid w:val="6E830417"/>
    <w:rsid w:val="6F9DA67C"/>
    <w:rsid w:val="723F77E5"/>
    <w:rsid w:val="724E46C6"/>
    <w:rsid w:val="726D9546"/>
    <w:rsid w:val="7348F84D"/>
    <w:rsid w:val="7395FA9E"/>
    <w:rsid w:val="7405420B"/>
    <w:rsid w:val="743BF0F7"/>
    <w:rsid w:val="7478B909"/>
    <w:rsid w:val="74953FAE"/>
    <w:rsid w:val="74AF2BCD"/>
    <w:rsid w:val="751625DD"/>
    <w:rsid w:val="771241A2"/>
    <w:rsid w:val="77B6136A"/>
    <w:rsid w:val="78066A19"/>
    <w:rsid w:val="786F7408"/>
    <w:rsid w:val="79011FA9"/>
    <w:rsid w:val="79B4AD9F"/>
    <w:rsid w:val="79BBA4B9"/>
    <w:rsid w:val="79FF2AD6"/>
    <w:rsid w:val="7AD3D350"/>
    <w:rsid w:val="7ADDD98F"/>
    <w:rsid w:val="7B793DCF"/>
    <w:rsid w:val="7C8ACADB"/>
    <w:rsid w:val="7CDA1D1E"/>
    <w:rsid w:val="7D47BFBA"/>
    <w:rsid w:val="7DDAB3E1"/>
    <w:rsid w:val="7E3CEF0E"/>
    <w:rsid w:val="7E4B20D1"/>
    <w:rsid w:val="7E610DEE"/>
    <w:rsid w:val="7E74AF7E"/>
    <w:rsid w:val="7E869FBF"/>
    <w:rsid w:val="7F3EE3C4"/>
    <w:rsid w:val="7FA87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1C9B"/>
  <w15:docId w15:val="{2BBF1A57-2DB2-4686-BEE8-5A8A6915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Encabezado1"/>
    <w:next w:val="Textindependent"/>
    <w:uiPriority w:val="9"/>
    <w:qFormat/>
    <w:pPr>
      <w:numPr>
        <w:numId w:val="6"/>
      </w:numPr>
      <w:outlineLvl w:val="0"/>
    </w:pPr>
    <w:rPr>
      <w:b/>
      <w:bCs/>
      <w:sz w:val="36"/>
      <w:szCs w:val="36"/>
    </w:rPr>
  </w:style>
  <w:style w:type="paragraph" w:styleId="Ttol2">
    <w:name w:val="heading 2"/>
    <w:basedOn w:val="Encabezado1"/>
    <w:next w:val="Textindependent"/>
    <w:uiPriority w:val="9"/>
    <w:semiHidden/>
    <w:unhideWhenUsed/>
    <w:qFormat/>
    <w:pPr>
      <w:numPr>
        <w:ilvl w:val="1"/>
        <w:numId w:val="6"/>
      </w:numPr>
      <w:spacing w:before="200" w:after="0"/>
      <w:outlineLvl w:val="1"/>
    </w:pPr>
    <w:rPr>
      <w:b/>
      <w:bCs/>
      <w:sz w:val="32"/>
      <w:szCs w:val="32"/>
    </w:rPr>
  </w:style>
  <w:style w:type="paragraph" w:styleId="Ttol3">
    <w:name w:val="heading 3"/>
    <w:basedOn w:val="Encabezado1"/>
    <w:next w:val="Textindependent"/>
    <w:uiPriority w:val="9"/>
    <w:semiHidden/>
    <w:unhideWhenUsed/>
    <w:qFormat/>
    <w:pPr>
      <w:numPr>
        <w:ilvl w:val="2"/>
        <w:numId w:val="6"/>
      </w:numPr>
      <w:tabs>
        <w:tab w:val="clear" w:pos="720"/>
      </w:tabs>
      <w:spacing w:before="140" w:after="0"/>
      <w:outlineLvl w:val="2"/>
    </w:pPr>
    <w:rPr>
      <w:b/>
      <w:b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extoindependienteCar">
    <w:name w:val="Texto independiente Car"/>
    <w:qFormat/>
    <w:rPr>
      <w:rFonts w:ascii="Liberation Serif" w:eastAsia="SimSun" w:hAnsi="Liberation Serif" w:cs="Mangal"/>
      <w:kern w:val="2"/>
      <w:sz w:val="24"/>
      <w:szCs w:val="24"/>
      <w:lang w:eastAsia="zh-CN" w:bidi="hi-IN"/>
    </w:rPr>
  </w:style>
  <w:style w:type="character" w:customStyle="1" w:styleId="Smbolsdenumeraci">
    <w:name w:val="Símbols de numeració"/>
    <w:qFormat/>
  </w:style>
  <w:style w:type="character" w:customStyle="1" w:styleId="WW8Num1z0">
    <w:name w:val="WW8Num1z0"/>
    <w:qFormat/>
    <w:rPr>
      <w:rFonts w:ascii="Arial Narrow" w:hAnsi="Arial Narrow" w:cs="NewsGotT-Regu"/>
      <w:b/>
      <w:color w:val="000000"/>
      <w:sz w:val="24"/>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Pics">
    <w:name w:val="Pics"/>
    <w:qFormat/>
    <w:rPr>
      <w:rFonts w:ascii="OpenSymbol" w:eastAsia="OpenSymbol" w:hAnsi="OpenSymbol" w:cs="OpenSymbol"/>
    </w:rPr>
  </w:style>
  <w:style w:type="character" w:customStyle="1" w:styleId="EnlladInternet">
    <w:name w:val="Enllaç d'Internet"/>
    <w:rPr>
      <w:color w:val="000080"/>
      <w:u w:val="single"/>
    </w:rPr>
  </w:style>
  <w:style w:type="paragraph" w:customStyle="1" w:styleId="LO-Normal">
    <w:name w:val="LO-Normal"/>
    <w:qFormat/>
    <w:pPr>
      <w:widowControl w:val="0"/>
      <w:suppressAutoHyphens/>
    </w:pPr>
    <w:rPr>
      <w:rFonts w:ascii="Liberation Serif" w:eastAsia="SimSun" w:hAnsi="Liberation Serif" w:cs="Mangal"/>
      <w:kern w:val="2"/>
      <w:sz w:val="24"/>
      <w:szCs w:val="24"/>
      <w:lang w:eastAsia="zh-CN" w:bidi="hi-IN"/>
    </w:rPr>
  </w:style>
  <w:style w:type="paragraph" w:customStyle="1" w:styleId="Encabezado1">
    <w:name w:val="Encabezado1"/>
    <w:basedOn w:val="LO-Normal"/>
    <w:next w:val="Textindependent"/>
    <w:qForma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pPr>
      <w:suppressAutoHyphens/>
    </w:pPr>
  </w:style>
  <w:style w:type="paragraph" w:customStyle="1" w:styleId="Epgrafe">
    <w:name w:val="Epígrafe"/>
    <w:basedOn w:val="LO-Normal"/>
    <w:qFormat/>
    <w:pPr>
      <w:suppressLineNumbers/>
      <w:spacing w:before="120" w:after="120"/>
    </w:pPr>
    <w:rPr>
      <w:i/>
      <w:iCs/>
    </w:rPr>
  </w:style>
  <w:style w:type="paragraph" w:customStyle="1" w:styleId="ndex">
    <w:name w:val="Índex"/>
    <w:basedOn w:val="LO-Normal"/>
    <w:qFormat/>
    <w:pPr>
      <w:suppressLineNumbers/>
    </w:pPr>
  </w:style>
  <w:style w:type="paragraph" w:customStyle="1" w:styleId="Citacions">
    <w:name w:val="Citacions"/>
    <w:basedOn w:val="LO-Normal"/>
    <w:qFormat/>
    <w:pPr>
      <w:spacing w:after="283"/>
      <w:ind w:left="567" w:right="567"/>
    </w:pPr>
  </w:style>
  <w:style w:type="paragraph" w:customStyle="1" w:styleId="Encapalament">
    <w:name w:val="Encapçalament"/>
    <w:basedOn w:val="Normal"/>
    <w:next w:val="Textindependent"/>
    <w:qFormat/>
    <w:pPr>
      <w:keepNext/>
      <w:spacing w:before="240" w:after="120"/>
    </w:pPr>
    <w:rPr>
      <w:rFonts w:ascii="Arial" w:eastAsia="Lucida Sans Unicode" w:hAnsi="Arial" w:cs="Tahoma"/>
      <w:sz w:val="28"/>
      <w:szCs w:val="28"/>
    </w:rPr>
  </w:style>
  <w:style w:type="paragraph" w:styleId="Ttol">
    <w:name w:val="Title"/>
    <w:basedOn w:val="Encabezado1"/>
    <w:next w:val="Textindependent"/>
    <w:uiPriority w:val="10"/>
    <w:qFormat/>
    <w:pPr>
      <w:jc w:val="center"/>
    </w:pPr>
    <w:rPr>
      <w:b/>
      <w:bCs/>
      <w:sz w:val="56"/>
      <w:szCs w:val="56"/>
    </w:rPr>
  </w:style>
  <w:style w:type="paragraph" w:styleId="Subttol">
    <w:name w:val="Subtitle"/>
    <w:basedOn w:val="Encabezado1"/>
    <w:next w:val="Textindependent"/>
    <w:uiPriority w:val="11"/>
    <w:qFormat/>
    <w:pPr>
      <w:spacing w:before="60" w:after="0"/>
      <w:jc w:val="center"/>
    </w:pPr>
    <w:rPr>
      <w:sz w:val="36"/>
      <w:szCs w:val="36"/>
    </w:rPr>
  </w:style>
  <w:style w:type="paragraph" w:styleId="Peudepgina">
    <w:name w:val="footer"/>
    <w:basedOn w:val="LO-Normal"/>
    <w:pPr>
      <w:suppressLineNumbers/>
      <w:tabs>
        <w:tab w:val="center" w:pos="4819"/>
        <w:tab w:val="right" w:pos="9638"/>
      </w:tabs>
    </w:pPr>
  </w:style>
  <w:style w:type="paragraph" w:styleId="Pargrafdellista">
    <w:name w:val="List Paragraph"/>
    <w:basedOn w:val="Normal"/>
    <w:uiPriority w:val="34"/>
    <w:qFormat/>
    <w:pPr>
      <w:ind w:left="720"/>
    </w:pPr>
  </w:style>
  <w:style w:type="paragraph" w:customStyle="1" w:styleId="Contingutdelataula">
    <w:name w:val="Contingut de la taula"/>
    <w:basedOn w:val="Normal"/>
    <w:qFormat/>
    <w:pPr>
      <w:suppressLineNumbers/>
    </w:pPr>
  </w:style>
  <w:style w:type="paragraph" w:styleId="Capalera">
    <w:name w:val="header"/>
    <w:basedOn w:val="Normal"/>
    <w:pPr>
      <w:suppressLineNumbers/>
      <w:tabs>
        <w:tab w:val="center" w:pos="4819"/>
        <w:tab w:val="right" w:pos="9638"/>
      </w:tabs>
    </w:pPr>
  </w:style>
  <w:style w:type="paragraph" w:customStyle="1" w:styleId="Standard">
    <w:name w:val="Standard"/>
    <w:qFormat/>
    <w:pPr>
      <w:suppressAutoHyphens/>
    </w:pPr>
    <w:rPr>
      <w:rFonts w:ascii="Calibri" w:eastAsia="Segoe UI" w:hAnsi="Calibri" w:cs="OpenSymbol;Arial Unicode MS"/>
      <w:color w:val="000000"/>
      <w:lang w:val="en-US" w:bidi="en-US"/>
    </w:rPr>
  </w:style>
  <w:style w:type="paragraph" w:customStyle="1" w:styleId="Textpreformatat">
    <w:name w:val="Text preformatat"/>
    <w:basedOn w:val="Normal"/>
    <w:qFormat/>
    <w:rPr>
      <w:rFonts w:ascii="Liberation Mono" w:eastAsia="Liberation Mono" w:hAnsi="Liberation Mono" w:cs="Liberation Mono"/>
    </w:rPr>
  </w:style>
  <w:style w:type="numbering" w:customStyle="1" w:styleId="WW8Num1">
    <w:name w:val="WW8Num1"/>
    <w:qFormat/>
  </w:style>
  <w:style w:type="numbering" w:customStyle="1" w:styleId="WW8Num2">
    <w:name w:val="WW8Num2"/>
    <w:qFormat/>
  </w:style>
  <w:style w:type="paragraph" w:styleId="Textdecomentari">
    <w:name w:val="annotation text"/>
    <w:basedOn w:val="Normal"/>
    <w:link w:val="TextdecomentariCar"/>
    <w:uiPriority w:val="99"/>
    <w:semiHidden/>
    <w:unhideWhenUsed/>
  </w:style>
  <w:style w:type="character" w:customStyle="1" w:styleId="TextdecomentariCar">
    <w:name w:val="Text de comentari Car"/>
    <w:basedOn w:val="Tipusdelletraperdefectedelpargraf"/>
    <w:link w:val="Textdecomentari"/>
    <w:uiPriority w:val="99"/>
    <w:semiHidden/>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7C59A7"/>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7C59A7"/>
    <w:rPr>
      <w:rFonts w:ascii="Segoe UI" w:hAnsi="Segoe UI" w:cs="Segoe UI"/>
      <w:sz w:val="18"/>
      <w:szCs w:val="18"/>
    </w:rPr>
  </w:style>
  <w:style w:type="paragraph" w:customStyle="1" w:styleId="paragraph">
    <w:name w:val="paragraph"/>
    <w:basedOn w:val="Normal"/>
    <w:rsid w:val="60535F9D"/>
    <w:pPr>
      <w:spacing w:beforeAutospacing="1" w:afterAutospacing="1"/>
    </w:pPr>
    <w:rPr>
      <w:sz w:val="24"/>
      <w:szCs w:val="24"/>
    </w:rPr>
  </w:style>
  <w:style w:type="character" w:styleId="Enlla">
    <w:name w:val="Hyperlink"/>
    <w:basedOn w:val="Tipusdelletraperdefectedelpargraf"/>
    <w:uiPriority w:val="99"/>
    <w:unhideWhenUsed/>
    <w:rPr>
      <w:color w:val="0563C1" w:themeColor="hyperlink"/>
      <w:u w:val="single"/>
    </w:rPr>
  </w:style>
  <w:style w:type="character" w:customStyle="1" w:styleId="Mencinsinresolver1">
    <w:name w:val="Mención sin resolver1"/>
    <w:basedOn w:val="Tipusdelletraperdefectedelpargraf"/>
    <w:uiPriority w:val="99"/>
    <w:semiHidden/>
    <w:unhideWhenUsed/>
    <w:rsid w:val="008545AB"/>
    <w:rPr>
      <w:color w:val="605E5C"/>
      <w:shd w:val="clear" w:color="auto" w:fill="E1DFDD"/>
    </w:rPr>
  </w:style>
  <w:style w:type="paragraph" w:styleId="Temadelcomentari">
    <w:name w:val="annotation subject"/>
    <w:basedOn w:val="Textdecomentari"/>
    <w:next w:val="Textdecomentari"/>
    <w:link w:val="TemadelcomentariCar"/>
    <w:uiPriority w:val="99"/>
    <w:semiHidden/>
    <w:unhideWhenUsed/>
    <w:rsid w:val="00990D4E"/>
    <w:rPr>
      <w:b/>
      <w:bCs/>
    </w:rPr>
  </w:style>
  <w:style w:type="character" w:customStyle="1" w:styleId="TemadelcomentariCar">
    <w:name w:val="Tema del comentari Car"/>
    <w:basedOn w:val="TextdecomentariCar"/>
    <w:link w:val="Temadelcomentari"/>
    <w:uiPriority w:val="99"/>
    <w:semiHidden/>
    <w:rsid w:val="00990D4E"/>
    <w:rPr>
      <w:b/>
      <w:bCs/>
    </w:rPr>
  </w:style>
  <w:style w:type="character" w:styleId="Mencisenseresoldre">
    <w:name w:val="Unresolved Mention"/>
    <w:basedOn w:val="Tipusdelletraperdefectedelpargraf"/>
    <w:uiPriority w:val="99"/>
    <w:semiHidden/>
    <w:unhideWhenUsed/>
    <w:rsid w:val="00481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605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ice.gva.es/va/web/inclusioeducativ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ice.gva.es/va/web/inclusioeducativ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eice.gva.es/va/web/inclusioeducativ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ice.gva.es/va/web/inclusioeducativa" TargetMode="External"/><Relationship Id="rId5" Type="http://schemas.openxmlformats.org/officeDocument/2006/relationships/numbering" Target="numbering.xml"/><Relationship Id="rId15" Type="http://schemas.openxmlformats.org/officeDocument/2006/relationships/hyperlink" Target="https://ceice.gva.es/va/web/inclusioeducativ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ice.gva.es/va/web/inclusioeducativa" TargetMode="External"/><Relationship Id="R2a0cc10dd8164d43" Type="http://schemas.microsoft.com/office/2019/09/relationships/intelligence" Target="intelligenc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0391627-3bc1-4127-b310-0a5ceca916f8">
      <UserInfo>
        <DisplayName>CIVERA HERRERO, DANIEL</DisplayName>
        <AccountId>23</AccountId>
        <AccountType/>
      </UserInfo>
      <UserInfo>
        <DisplayName>RIPOLL MORA, Mª FRANCISCA</DisplayName>
        <AccountId>20</AccountId>
        <AccountType/>
      </UserInfo>
      <UserInfo>
        <DisplayName>MAS LLORENS, JOAQUÍN</DisplayName>
        <AccountId>3</AccountId>
        <AccountType/>
      </UserInfo>
      <UserInfo>
        <DisplayName>GARCÍA MORALES, Mª ESPERANZA</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3BCC4EC83E8C342A3E8D8BD51CF03B2" ma:contentTypeVersion="9" ma:contentTypeDescription="Crear nuevo documento." ma:contentTypeScope="" ma:versionID="bf4c7c560186d3dd7b8f55d21133c328">
  <xsd:schema xmlns:xsd="http://www.w3.org/2001/XMLSchema" xmlns:xs="http://www.w3.org/2001/XMLSchema" xmlns:p="http://schemas.microsoft.com/office/2006/metadata/properties" xmlns:ns2="6a193839-be70-4352-9a08-68b46db4dda5" xmlns:ns3="00391627-3bc1-4127-b310-0a5ceca916f8" targetNamespace="http://schemas.microsoft.com/office/2006/metadata/properties" ma:root="true" ma:fieldsID="7f1e90ae185f8c84f14136c4fbf46075" ns2:_="" ns3:_="">
    <xsd:import namespace="6a193839-be70-4352-9a08-68b46db4dda5"/>
    <xsd:import namespace="00391627-3bc1-4127-b310-0a5ceca916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93839-be70-4352-9a08-68b46db4d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91627-3bc1-4127-b310-0a5ceca916f8"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79160-EAD5-432C-B9D0-FFC8E800F345}">
  <ds:schemaRefs>
    <ds:schemaRef ds:uri="http://schemas.microsoft.com/office/2006/metadata/properties"/>
    <ds:schemaRef ds:uri="http://schemas.microsoft.com/office/infopath/2007/PartnerControls"/>
    <ds:schemaRef ds:uri="00391627-3bc1-4127-b310-0a5ceca916f8"/>
  </ds:schemaRefs>
</ds:datastoreItem>
</file>

<file path=customXml/itemProps2.xml><?xml version="1.0" encoding="utf-8"?>
<ds:datastoreItem xmlns:ds="http://schemas.openxmlformats.org/officeDocument/2006/customXml" ds:itemID="{5D8E1551-C97E-4A08-BD1C-347E9CC0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93839-be70-4352-9a08-68b46db4dda5"/>
    <ds:schemaRef ds:uri="00391627-3bc1-4127-b310-0a5ceca91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03C85-49F1-4F00-A95A-1269273CDE55}">
  <ds:schemaRefs>
    <ds:schemaRef ds:uri="http://schemas.microsoft.com/sharepoint/v3/contenttype/forms"/>
  </ds:schemaRefs>
</ds:datastoreItem>
</file>

<file path=customXml/itemProps4.xml><?xml version="1.0" encoding="utf-8"?>
<ds:datastoreItem xmlns:ds="http://schemas.openxmlformats.org/officeDocument/2006/customXml" ds:itemID="{A59CAE38-4AC4-47D1-B3CD-81475D06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2883</Words>
  <Characters>16436</Characters>
  <Application>Microsoft Office Word</Application>
  <DocSecurity>0</DocSecurity>
  <Lines>136</Lines>
  <Paragraphs>38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19281</CharactersWithSpaces>
  <SharedDoc>false</SharedDoc>
  <HLinks>
    <vt:vector size="6" baseType="variant">
      <vt:variant>
        <vt:i4>524371</vt:i4>
      </vt:variant>
      <vt:variant>
        <vt:i4>0</vt:i4>
      </vt:variant>
      <vt:variant>
        <vt:i4>0</vt:i4>
      </vt:variant>
      <vt:variant>
        <vt:i4>5</vt:i4>
      </vt:variant>
      <vt:variant>
        <vt:lpwstr>http://www.ceice.gva.es/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MAS LLORENS, JOAQUÍN</cp:lastModifiedBy>
  <cp:revision>12</cp:revision>
  <cp:lastPrinted>2021-06-14T07:15:00Z</cp:lastPrinted>
  <dcterms:created xsi:type="dcterms:W3CDTF">2021-06-11T13:05:00Z</dcterms:created>
  <dcterms:modified xsi:type="dcterms:W3CDTF">2021-07-06T11:44:00Z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y fmtid="{D5CDD505-2E9C-101B-9397-08002B2CF9AE}" pid="6" name="ContentTypeId">
    <vt:lpwstr>0x01010063BCC4EC83E8C342A3E8D8BD51CF03B2</vt:lpwstr>
  </property>
</Properties>
</file>