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14D96" w14:textId="34B3FB8F" w:rsidR="009F4B1C" w:rsidRDefault="00DC2420" w:rsidP="00DC2420">
      <w:pPr>
        <w:spacing w:before="240"/>
        <w:jc w:val="both"/>
        <w:rPr>
          <w:rFonts w:ascii="Roboto" w:hAnsi="Roboto" w:cs="Times New Roman"/>
          <w:b/>
          <w:bCs/>
        </w:rPr>
      </w:pPr>
      <w:r w:rsidRPr="00460579">
        <w:rPr>
          <w:rFonts w:ascii="Roboto" w:hAnsi="Roboto" w:cs="Times New Roman"/>
          <w:b/>
          <w:bCs/>
        </w:rPr>
        <w:t xml:space="preserve">Resolución de la Dirección General de Personal Docente por la que se publica el Acuerdo </w:t>
      </w:r>
      <w:r w:rsidR="00187A36" w:rsidRPr="00460579">
        <w:rPr>
          <w:rFonts w:ascii="Roboto" w:hAnsi="Roboto" w:cs="Times New Roman"/>
          <w:b/>
          <w:bCs/>
        </w:rPr>
        <w:t>su</w:t>
      </w:r>
      <w:r w:rsidR="009F4B1C" w:rsidRPr="00460579">
        <w:rPr>
          <w:rFonts w:ascii="Roboto" w:hAnsi="Roboto" w:cs="Times New Roman"/>
          <w:b/>
          <w:bCs/>
        </w:rPr>
        <w:t xml:space="preserve">scrito por la Conselleria </w:t>
      </w:r>
      <w:r w:rsidR="001473A6" w:rsidRPr="00460579">
        <w:rPr>
          <w:rFonts w:ascii="Roboto" w:hAnsi="Roboto" w:cs="Times New Roman"/>
          <w:b/>
          <w:bCs/>
        </w:rPr>
        <w:t xml:space="preserve">de Educación, Cultura, Universidades y Empleo y las organizaciones sindicales </w:t>
      </w:r>
      <w:r w:rsidR="00927C19" w:rsidRPr="00460579">
        <w:rPr>
          <w:rFonts w:ascii="Roboto" w:hAnsi="Roboto" w:cs="Times New Roman"/>
          <w:b/>
          <w:bCs/>
        </w:rPr>
        <w:t>por el que se elimina la adjudicación forzosa de destinos no solicitados por el personal</w:t>
      </w:r>
      <w:r w:rsidR="00E601BC" w:rsidRPr="00460579">
        <w:rPr>
          <w:rFonts w:ascii="Roboto" w:hAnsi="Roboto" w:cs="Times New Roman"/>
          <w:b/>
          <w:bCs/>
        </w:rPr>
        <w:t xml:space="preserve"> docente interino</w:t>
      </w:r>
    </w:p>
    <w:p w14:paraId="51927361" w14:textId="7BBE074F" w:rsidR="00DC2420" w:rsidRDefault="00DC2420" w:rsidP="00DC2420">
      <w:pPr>
        <w:spacing w:before="240"/>
        <w:jc w:val="both"/>
        <w:rPr>
          <w:rFonts w:ascii="Roboto" w:hAnsi="Roboto" w:cs="Times New Roman"/>
          <w:b/>
          <w:bCs/>
        </w:rPr>
      </w:pPr>
      <w:r>
        <w:rPr>
          <w:rFonts w:ascii="Roboto" w:hAnsi="Roboto" w:cs="Times New Roman"/>
        </w:rPr>
        <w:t>E</w:t>
      </w:r>
      <w:r w:rsidRPr="00EB27AC">
        <w:rPr>
          <w:rFonts w:ascii="Roboto" w:hAnsi="Roboto" w:cs="Times New Roman"/>
        </w:rPr>
        <w:t xml:space="preserve">l proceso de negociación desarrollado en la Mesa Sectorial de Educación entre la Conselleria de Educación, Cultura, Universidades y Empleo de la Comunitat Valenciana y las organizaciones sindicales STEPV-IV, ANPE, CSIF, FE-CCOO-PV y UGTSP-PV ha culminado con la firma de un acuerdo para modificar la </w:t>
      </w:r>
      <w:r w:rsidR="00490704" w:rsidRPr="00490704">
        <w:rPr>
          <w:rFonts w:ascii="Roboto" w:hAnsi="Roboto" w:cs="Times New Roman"/>
        </w:rPr>
        <w:t>Resolución de 2</w:t>
      </w:r>
      <w:r w:rsidR="00F76BE1">
        <w:rPr>
          <w:rFonts w:ascii="Roboto" w:hAnsi="Roboto" w:cs="Times New Roman"/>
        </w:rPr>
        <w:t>6</w:t>
      </w:r>
      <w:r w:rsidR="00490704" w:rsidRPr="00490704">
        <w:rPr>
          <w:rFonts w:ascii="Roboto" w:hAnsi="Roboto" w:cs="Times New Roman"/>
        </w:rPr>
        <w:t xml:space="preserve"> de noviembre de 2010</w:t>
      </w:r>
      <w:r w:rsidR="00490704">
        <w:rPr>
          <w:rFonts w:ascii="Roboto" w:hAnsi="Roboto" w:cs="Times New Roman"/>
          <w:b/>
          <w:bCs/>
        </w:rPr>
        <w:t xml:space="preserve"> </w:t>
      </w:r>
      <w:r w:rsidR="00490704" w:rsidRPr="00490704">
        <w:rPr>
          <w:rFonts w:ascii="Roboto" w:hAnsi="Roboto" w:cs="Times New Roman"/>
        </w:rPr>
        <w:t>y la</w:t>
      </w:r>
      <w:r w:rsidR="00490704">
        <w:rPr>
          <w:rFonts w:ascii="Roboto" w:hAnsi="Roboto" w:cs="Times New Roman"/>
          <w:b/>
          <w:bCs/>
        </w:rPr>
        <w:t xml:space="preserve"> </w:t>
      </w:r>
      <w:r w:rsidRPr="00EB27AC">
        <w:rPr>
          <w:rFonts w:ascii="Roboto" w:hAnsi="Roboto" w:cs="Times New Roman"/>
        </w:rPr>
        <w:t>Resolución de 23 de enero de 2018, por la que se regulan procedimientos de adjudicación continua de puestos de trabajo en régimen de interinidad.</w:t>
      </w:r>
    </w:p>
    <w:p w14:paraId="7A611FA9" w14:textId="77777777" w:rsidR="00DC2420" w:rsidRPr="005C0DB9" w:rsidRDefault="00DC2420" w:rsidP="00DC2420">
      <w:pPr>
        <w:spacing w:before="240"/>
        <w:jc w:val="both"/>
        <w:rPr>
          <w:rFonts w:ascii="Roboto" w:hAnsi="Roboto" w:cs="Times New Roman"/>
          <w:b/>
          <w:bCs/>
        </w:rPr>
      </w:pPr>
      <w:r w:rsidRPr="005C0DB9">
        <w:rPr>
          <w:rFonts w:ascii="Roboto" w:hAnsi="Roboto" w:cs="Times New Roman"/>
          <w:b/>
          <w:bCs/>
        </w:rPr>
        <w:t>CONSIDERANDO:</w:t>
      </w:r>
    </w:p>
    <w:p w14:paraId="7B0884E9" w14:textId="77777777" w:rsidR="00DC2420" w:rsidRPr="005C0DB9" w:rsidRDefault="00DC2420" w:rsidP="00DC2420">
      <w:pPr>
        <w:spacing w:before="240"/>
        <w:jc w:val="both"/>
        <w:rPr>
          <w:rFonts w:ascii="Roboto" w:hAnsi="Roboto" w:cs="Times New Roman"/>
        </w:rPr>
      </w:pPr>
      <w:r w:rsidRPr="005C0DB9">
        <w:rPr>
          <w:rFonts w:ascii="Roboto" w:hAnsi="Roboto" w:cs="Times New Roman"/>
        </w:rPr>
        <w:t>Que el Real Decreto Legislativo 5/2015, de 30 de octubre, establece las condiciones básicas para la negociación colectiva y representación institucional en las administraciones públicas.</w:t>
      </w:r>
    </w:p>
    <w:p w14:paraId="10DFDBDA" w14:textId="77777777" w:rsidR="00DC2420" w:rsidRPr="005C0DB9" w:rsidRDefault="00DC2420" w:rsidP="00DC2420">
      <w:pPr>
        <w:spacing w:before="240"/>
        <w:jc w:val="both"/>
        <w:rPr>
          <w:rFonts w:ascii="Roboto" w:hAnsi="Roboto" w:cs="Times New Roman"/>
        </w:rPr>
      </w:pPr>
      <w:r w:rsidRPr="005C0DB9">
        <w:rPr>
          <w:rFonts w:ascii="Roboto" w:hAnsi="Roboto" w:cs="Times New Roman"/>
        </w:rPr>
        <w:t>Que el artículo 38.3 del citado texto legal requiere que los acuerdos sobre condiciones laborales sean aprobados formalmente por los órganos competentes para su validez y eficacia.</w:t>
      </w:r>
    </w:p>
    <w:p w14:paraId="29DC35D1" w14:textId="472A15FF" w:rsidR="000861C2" w:rsidRDefault="0036471E" w:rsidP="00DC2420">
      <w:pPr>
        <w:spacing w:before="240"/>
        <w:jc w:val="both"/>
        <w:rPr>
          <w:rFonts w:ascii="Roboto" w:hAnsi="Roboto" w:cs="Times New Roman"/>
        </w:rPr>
      </w:pPr>
      <w:r w:rsidRPr="00460579">
        <w:rPr>
          <w:rFonts w:ascii="Roboto" w:hAnsi="Roboto" w:cs="Times New Roman"/>
        </w:rPr>
        <w:t>Que l</w:t>
      </w:r>
      <w:r w:rsidR="000861C2" w:rsidRPr="00460579">
        <w:rPr>
          <w:rFonts w:ascii="Roboto" w:hAnsi="Roboto" w:cs="Times New Roman"/>
        </w:rPr>
        <w:t>a Resolución de 26 de noviembre de 2010 establece el sistema de provisión de puestos de trabajo en régimen de interinidad, incluyendo la asignación de oficio de los puestos no elegidos voluntariamente por ninguno de los aspirantes.</w:t>
      </w:r>
    </w:p>
    <w:p w14:paraId="770201C0" w14:textId="764AAD03" w:rsidR="00DC2420" w:rsidRPr="005C0DB9" w:rsidRDefault="00DC2420" w:rsidP="00DC2420">
      <w:pPr>
        <w:spacing w:before="240"/>
        <w:jc w:val="both"/>
        <w:rPr>
          <w:rFonts w:ascii="Roboto" w:hAnsi="Roboto" w:cs="Times New Roman"/>
        </w:rPr>
      </w:pPr>
      <w:r w:rsidRPr="005C0DB9">
        <w:rPr>
          <w:rFonts w:ascii="Roboto" w:hAnsi="Roboto" w:cs="Times New Roman"/>
        </w:rPr>
        <w:t xml:space="preserve">Que la Resolución de 23 de enero de 2018 regula los procedimientos de adjudicación continua </w:t>
      </w:r>
      <w:r w:rsidR="00AB2363">
        <w:rPr>
          <w:rFonts w:ascii="Roboto" w:hAnsi="Roboto" w:cs="Times New Roman"/>
        </w:rPr>
        <w:t xml:space="preserve">de puestos de trabajo </w:t>
      </w:r>
      <w:r w:rsidRPr="005C0DB9">
        <w:rPr>
          <w:rFonts w:ascii="Roboto" w:hAnsi="Roboto" w:cs="Times New Roman"/>
        </w:rPr>
        <w:t xml:space="preserve">y </w:t>
      </w:r>
      <w:r w:rsidR="00AB2363">
        <w:rPr>
          <w:rFonts w:ascii="Roboto" w:hAnsi="Roboto" w:cs="Times New Roman"/>
        </w:rPr>
        <w:t xml:space="preserve">de </w:t>
      </w:r>
      <w:r w:rsidRPr="005C0DB9">
        <w:rPr>
          <w:rFonts w:ascii="Roboto" w:hAnsi="Roboto" w:cs="Times New Roman"/>
        </w:rPr>
        <w:t xml:space="preserve">provisión </w:t>
      </w:r>
      <w:r w:rsidR="00AB2363">
        <w:rPr>
          <w:rFonts w:ascii="Roboto" w:hAnsi="Roboto" w:cs="Times New Roman"/>
        </w:rPr>
        <w:t>de puestos de difícil cobertura en régimen de</w:t>
      </w:r>
      <w:r w:rsidRPr="005C0DB9">
        <w:rPr>
          <w:rFonts w:ascii="Roboto" w:hAnsi="Roboto" w:cs="Times New Roman"/>
        </w:rPr>
        <w:t xml:space="preserve"> interinidad, incluyendo la adjudicación forzosa u obligatoria.</w:t>
      </w:r>
    </w:p>
    <w:p w14:paraId="230A0E80" w14:textId="4742A8D2" w:rsidR="00DC2420" w:rsidRPr="00EA4BFF" w:rsidRDefault="00DC2420" w:rsidP="41C0A5B9">
      <w:pPr>
        <w:spacing w:before="240"/>
        <w:jc w:val="both"/>
        <w:rPr>
          <w:rFonts w:ascii="Roboto" w:hAnsi="Roboto" w:cs="Times New Roman"/>
          <w:lang w:val="es-ES"/>
        </w:rPr>
      </w:pPr>
      <w:r w:rsidRPr="41C0A5B9">
        <w:rPr>
          <w:rFonts w:ascii="Roboto" w:hAnsi="Roboto" w:cs="Times New Roman"/>
          <w:lang w:val="es-ES"/>
        </w:rPr>
        <w:t xml:space="preserve">Que entre el periodo comprendido entre el 1 de enero de 2025 y el 30 de marzo de 2025, la Administración llevó a cabo un pilotaje en el que se eliminó provisionalmente la adjudicación forzosa de destinos no solicitados por el personal docente interino. Este ensayo demostró que dicha modalidad de adjudicación no aportaba beneficios ni a la Administración ni a los participantes, generando efectos </w:t>
      </w:r>
      <w:r w:rsidR="00701852" w:rsidRPr="41C0A5B9">
        <w:rPr>
          <w:rFonts w:ascii="Roboto" w:hAnsi="Roboto" w:cs="Times New Roman"/>
          <w:lang w:val="es-ES"/>
        </w:rPr>
        <w:t xml:space="preserve">no </w:t>
      </w:r>
      <w:r w:rsidRPr="41C0A5B9">
        <w:rPr>
          <w:rFonts w:ascii="Roboto" w:hAnsi="Roboto" w:cs="Times New Roman"/>
          <w:lang w:val="es-ES"/>
        </w:rPr>
        <w:t>deseados como, por ejemplo, la exclusión de integrantes de las bolsas de interinos debido a adjudicaciones involuntarias.</w:t>
      </w:r>
    </w:p>
    <w:p w14:paraId="53DAFFC4" w14:textId="77777777" w:rsidR="00DC2420" w:rsidRPr="005C0DB9" w:rsidRDefault="00DC2420" w:rsidP="00DC2420">
      <w:pPr>
        <w:spacing w:before="240"/>
        <w:jc w:val="both"/>
        <w:rPr>
          <w:rFonts w:ascii="Roboto" w:hAnsi="Roboto" w:cs="Times New Roman"/>
        </w:rPr>
      </w:pPr>
      <w:r w:rsidRPr="005C0DB9">
        <w:rPr>
          <w:rFonts w:ascii="Roboto" w:hAnsi="Roboto" w:cs="Times New Roman"/>
        </w:rPr>
        <w:t>Que tras el proceso negociador se ha alcanzado un acuerdo para eliminar la adjudicación forzosa u obligatoria en destinos no solicitados por el personal docente interino.</w:t>
      </w:r>
    </w:p>
    <w:p w14:paraId="1392F60C" w14:textId="77777777" w:rsidR="00DC2420" w:rsidRPr="005C0DB9" w:rsidRDefault="00DC2420" w:rsidP="00DC2420">
      <w:pPr>
        <w:spacing w:before="240"/>
        <w:jc w:val="both"/>
        <w:rPr>
          <w:rFonts w:ascii="Roboto" w:hAnsi="Roboto" w:cs="Times New Roman"/>
        </w:rPr>
      </w:pPr>
      <w:r w:rsidRPr="005C0DB9">
        <w:rPr>
          <w:rFonts w:ascii="Roboto" w:hAnsi="Roboto" w:cs="Times New Roman"/>
        </w:rPr>
        <w:lastRenderedPageBreak/>
        <w:t xml:space="preserve">Por todo ello, esta Dirección General </w:t>
      </w:r>
      <w:r w:rsidRPr="005C0DB9">
        <w:rPr>
          <w:rFonts w:ascii="Roboto" w:hAnsi="Roboto" w:cs="Times New Roman"/>
          <w:b/>
          <w:bCs/>
        </w:rPr>
        <w:t>RESUELVE</w:t>
      </w:r>
      <w:r w:rsidRPr="005C0DB9">
        <w:rPr>
          <w:rFonts w:ascii="Roboto" w:hAnsi="Roboto" w:cs="Times New Roman"/>
        </w:rPr>
        <w:t>:</w:t>
      </w:r>
    </w:p>
    <w:p w14:paraId="07F5D6CC" w14:textId="77777777" w:rsidR="00DC2420" w:rsidRPr="005C0DB9" w:rsidRDefault="00DC2420" w:rsidP="00DC2420">
      <w:pPr>
        <w:spacing w:before="240"/>
        <w:jc w:val="both"/>
        <w:rPr>
          <w:rFonts w:ascii="Roboto" w:hAnsi="Roboto" w:cs="Times New Roman"/>
          <w:b/>
          <w:bCs/>
        </w:rPr>
      </w:pPr>
      <w:r w:rsidRPr="005C0DB9">
        <w:rPr>
          <w:rFonts w:ascii="Roboto" w:hAnsi="Roboto" w:cs="Times New Roman"/>
          <w:b/>
          <w:bCs/>
        </w:rPr>
        <w:t>ARTÍCULO ÚNICO</w:t>
      </w:r>
    </w:p>
    <w:p w14:paraId="7D3DF891" w14:textId="61F7A9F1" w:rsidR="00DC2420" w:rsidRPr="005C0DB9" w:rsidRDefault="00DC2420" w:rsidP="41C0A5B9">
      <w:pPr>
        <w:spacing w:before="240"/>
        <w:jc w:val="both"/>
        <w:rPr>
          <w:rFonts w:ascii="Roboto" w:hAnsi="Roboto" w:cs="Times New Roman"/>
          <w:lang w:val="es-ES"/>
        </w:rPr>
      </w:pPr>
      <w:r w:rsidRPr="41C0A5B9">
        <w:rPr>
          <w:rFonts w:ascii="Roboto" w:hAnsi="Roboto" w:cs="Times New Roman"/>
          <w:lang w:val="es-ES"/>
        </w:rPr>
        <w:t>Publicar en el </w:t>
      </w:r>
      <w:proofErr w:type="spellStart"/>
      <w:r w:rsidRPr="41C0A5B9">
        <w:rPr>
          <w:rFonts w:ascii="Roboto" w:hAnsi="Roboto" w:cs="Times New Roman"/>
          <w:i/>
          <w:iCs/>
          <w:lang w:val="es-ES"/>
        </w:rPr>
        <w:t>Diari</w:t>
      </w:r>
      <w:proofErr w:type="spellEnd"/>
      <w:r w:rsidRPr="41C0A5B9">
        <w:rPr>
          <w:rFonts w:ascii="Roboto" w:hAnsi="Roboto" w:cs="Times New Roman"/>
          <w:i/>
          <w:iCs/>
          <w:lang w:val="es-ES"/>
        </w:rPr>
        <w:t xml:space="preserve"> Oficial de la Generalitat Valenciana</w:t>
      </w:r>
      <w:r w:rsidRPr="41C0A5B9">
        <w:rPr>
          <w:rFonts w:ascii="Roboto" w:hAnsi="Roboto" w:cs="Times New Roman"/>
          <w:lang w:val="es-ES"/>
        </w:rPr>
        <w:t xml:space="preserve"> el acuerdo suscrito entre la Conselleria de Educación, Cultura, Universidades y Empleo y las organizaciones sindicales representativas para modificar el procedimiento regulado en la </w:t>
      </w:r>
      <w:r w:rsidR="007A7E3E">
        <w:rPr>
          <w:rFonts w:ascii="Roboto" w:hAnsi="Roboto" w:cs="Times New Roman"/>
          <w:lang w:val="es-ES"/>
        </w:rPr>
        <w:t xml:space="preserve">Resolución de 26 de noviembre de 2010 y la </w:t>
      </w:r>
      <w:r w:rsidRPr="41C0A5B9">
        <w:rPr>
          <w:rFonts w:ascii="Roboto" w:hAnsi="Roboto" w:cs="Times New Roman"/>
          <w:lang w:val="es-ES"/>
        </w:rPr>
        <w:t>Resolución de 23 de enero de 2018. Dicho acuerdo tiene como objetivo eliminar la adjudicación forzosa u obligatoria en destinos no solicitados por el personal docente interino. El texto completo del acuerdo se incluye como anexo a esta resolución.</w:t>
      </w:r>
    </w:p>
    <w:p w14:paraId="4D75D62D" w14:textId="77777777" w:rsidR="00DC2420" w:rsidRPr="005C0DB9" w:rsidRDefault="00DC2420" w:rsidP="00DC2420">
      <w:pPr>
        <w:spacing w:before="240"/>
        <w:jc w:val="both"/>
        <w:rPr>
          <w:rFonts w:ascii="Roboto" w:hAnsi="Roboto" w:cs="Times New Roman"/>
          <w:b/>
          <w:bCs/>
        </w:rPr>
      </w:pPr>
      <w:r w:rsidRPr="005C0DB9">
        <w:rPr>
          <w:rFonts w:ascii="Roboto" w:hAnsi="Roboto" w:cs="Times New Roman"/>
          <w:b/>
          <w:bCs/>
        </w:rPr>
        <w:t>DISPOSICIÓN FINAL</w:t>
      </w:r>
    </w:p>
    <w:p w14:paraId="3CA64DCC" w14:textId="77777777" w:rsidR="00DC2420" w:rsidRPr="005C0DB9" w:rsidRDefault="00DC2420" w:rsidP="41C0A5B9">
      <w:pPr>
        <w:spacing w:before="240"/>
        <w:jc w:val="both"/>
        <w:rPr>
          <w:rFonts w:ascii="Roboto" w:hAnsi="Roboto" w:cs="Times New Roman"/>
          <w:lang w:val="es-ES"/>
        </w:rPr>
      </w:pPr>
      <w:r w:rsidRPr="41C0A5B9">
        <w:rPr>
          <w:rFonts w:ascii="Roboto" w:hAnsi="Roboto" w:cs="Times New Roman"/>
          <w:lang w:val="es-ES"/>
        </w:rPr>
        <w:t>Esta resolución entrará en vigor al día siguiente de su publicación en el </w:t>
      </w:r>
      <w:proofErr w:type="spellStart"/>
      <w:r w:rsidRPr="41C0A5B9">
        <w:rPr>
          <w:rFonts w:ascii="Roboto" w:hAnsi="Roboto" w:cs="Times New Roman"/>
          <w:i/>
          <w:iCs/>
          <w:lang w:val="es-ES"/>
        </w:rPr>
        <w:t>Diari</w:t>
      </w:r>
      <w:proofErr w:type="spellEnd"/>
      <w:r w:rsidRPr="41C0A5B9">
        <w:rPr>
          <w:rFonts w:ascii="Roboto" w:hAnsi="Roboto" w:cs="Times New Roman"/>
          <w:i/>
          <w:iCs/>
          <w:lang w:val="es-ES"/>
        </w:rPr>
        <w:t xml:space="preserve"> Oficial de la Generalitat Valenciana</w:t>
      </w:r>
      <w:r w:rsidRPr="41C0A5B9">
        <w:rPr>
          <w:rFonts w:ascii="Roboto" w:hAnsi="Roboto" w:cs="Times New Roman"/>
          <w:lang w:val="es-ES"/>
        </w:rPr>
        <w:t>.</w:t>
      </w:r>
    </w:p>
    <w:p w14:paraId="53034F98" w14:textId="026A8088" w:rsidR="00DC2420" w:rsidRDefault="00DC2420" w:rsidP="00DC2420">
      <w:pPr>
        <w:spacing w:before="240"/>
        <w:jc w:val="center"/>
        <w:rPr>
          <w:rFonts w:ascii="Roboto" w:hAnsi="Roboto" w:cs="Times New Roman"/>
        </w:rPr>
      </w:pPr>
      <w:r w:rsidRPr="005C0DB9">
        <w:rPr>
          <w:rFonts w:ascii="Roboto" w:hAnsi="Roboto" w:cs="Times New Roman"/>
        </w:rPr>
        <w:t xml:space="preserve">El </w:t>
      </w:r>
      <w:r>
        <w:rPr>
          <w:rFonts w:ascii="Roboto" w:hAnsi="Roboto" w:cs="Times New Roman"/>
        </w:rPr>
        <w:t>director general</w:t>
      </w:r>
      <w:r w:rsidRPr="005C0DB9">
        <w:rPr>
          <w:rFonts w:ascii="Roboto" w:hAnsi="Roboto" w:cs="Times New Roman"/>
        </w:rPr>
        <w:t xml:space="preserve"> de Personal Docente</w:t>
      </w:r>
    </w:p>
    <w:p w14:paraId="652F94F0" w14:textId="77777777" w:rsidR="00DC2420" w:rsidRDefault="00DC2420" w:rsidP="00DC2420">
      <w:pPr>
        <w:spacing w:before="240"/>
        <w:jc w:val="center"/>
        <w:rPr>
          <w:rFonts w:ascii="Roboto" w:hAnsi="Roboto" w:cs="Times New Roman"/>
        </w:rPr>
      </w:pPr>
    </w:p>
    <w:p w14:paraId="3C9F5A7D" w14:textId="77777777" w:rsidR="00DC2420" w:rsidRPr="005C0DB9" w:rsidRDefault="00DC2420" w:rsidP="00DC2420">
      <w:pPr>
        <w:spacing w:before="240"/>
        <w:jc w:val="center"/>
        <w:rPr>
          <w:rFonts w:ascii="Roboto" w:hAnsi="Roboto" w:cs="Times New Roman"/>
        </w:rPr>
      </w:pPr>
    </w:p>
    <w:p w14:paraId="411154CF" w14:textId="77777777" w:rsidR="00DC2420" w:rsidRPr="005C0DB9" w:rsidRDefault="00DC2420" w:rsidP="00DC2420">
      <w:pPr>
        <w:spacing w:before="240"/>
        <w:jc w:val="both"/>
        <w:rPr>
          <w:rFonts w:ascii="Roboto" w:hAnsi="Roboto" w:cs="Times New Roman"/>
        </w:rPr>
      </w:pPr>
    </w:p>
    <w:p w14:paraId="72751C87" w14:textId="77777777" w:rsidR="00484770" w:rsidRDefault="00484770" w:rsidP="00DC2420">
      <w:pPr>
        <w:spacing w:before="240"/>
        <w:jc w:val="center"/>
        <w:rPr>
          <w:rFonts w:ascii="Roboto" w:hAnsi="Roboto" w:cs="Times New Roman"/>
          <w:b/>
          <w:bCs/>
        </w:rPr>
      </w:pPr>
    </w:p>
    <w:p w14:paraId="19EECBA4" w14:textId="77777777" w:rsidR="00484770" w:rsidRDefault="00484770" w:rsidP="00DC2420">
      <w:pPr>
        <w:spacing w:before="240"/>
        <w:jc w:val="center"/>
        <w:rPr>
          <w:rFonts w:ascii="Roboto" w:hAnsi="Roboto" w:cs="Times New Roman"/>
          <w:b/>
          <w:bCs/>
        </w:rPr>
      </w:pPr>
    </w:p>
    <w:p w14:paraId="1E0732AF" w14:textId="77777777" w:rsidR="00484770" w:rsidRDefault="00484770" w:rsidP="00DC2420">
      <w:pPr>
        <w:spacing w:before="240"/>
        <w:jc w:val="center"/>
        <w:rPr>
          <w:rFonts w:ascii="Roboto" w:hAnsi="Roboto" w:cs="Times New Roman"/>
          <w:b/>
          <w:bCs/>
        </w:rPr>
      </w:pPr>
    </w:p>
    <w:p w14:paraId="709AE346" w14:textId="77777777" w:rsidR="00484770" w:rsidRDefault="00484770" w:rsidP="00DC2420">
      <w:pPr>
        <w:spacing w:before="240"/>
        <w:jc w:val="center"/>
        <w:rPr>
          <w:rFonts w:ascii="Roboto" w:hAnsi="Roboto" w:cs="Times New Roman"/>
          <w:b/>
          <w:bCs/>
        </w:rPr>
      </w:pPr>
    </w:p>
    <w:p w14:paraId="0AE570D9" w14:textId="77777777" w:rsidR="00484770" w:rsidRDefault="00484770" w:rsidP="00DC2420">
      <w:pPr>
        <w:spacing w:before="240"/>
        <w:jc w:val="center"/>
        <w:rPr>
          <w:rFonts w:ascii="Roboto" w:hAnsi="Roboto" w:cs="Times New Roman"/>
          <w:b/>
          <w:bCs/>
        </w:rPr>
      </w:pPr>
    </w:p>
    <w:p w14:paraId="35EF763D" w14:textId="77777777" w:rsidR="00484770" w:rsidRDefault="00484770" w:rsidP="00DC2420">
      <w:pPr>
        <w:spacing w:before="240"/>
        <w:jc w:val="center"/>
        <w:rPr>
          <w:rFonts w:ascii="Roboto" w:hAnsi="Roboto" w:cs="Times New Roman"/>
          <w:b/>
          <w:bCs/>
        </w:rPr>
      </w:pPr>
    </w:p>
    <w:p w14:paraId="63822653" w14:textId="77777777" w:rsidR="00484770" w:rsidRDefault="00484770" w:rsidP="00DC2420">
      <w:pPr>
        <w:spacing w:before="240"/>
        <w:jc w:val="center"/>
        <w:rPr>
          <w:rFonts w:ascii="Roboto" w:hAnsi="Roboto" w:cs="Times New Roman"/>
          <w:b/>
          <w:bCs/>
        </w:rPr>
      </w:pPr>
    </w:p>
    <w:p w14:paraId="4A39061C" w14:textId="77777777" w:rsidR="00484770" w:rsidRDefault="00484770" w:rsidP="00DC2420">
      <w:pPr>
        <w:spacing w:before="240"/>
        <w:jc w:val="center"/>
        <w:rPr>
          <w:rFonts w:ascii="Roboto" w:hAnsi="Roboto" w:cs="Times New Roman"/>
          <w:b/>
          <w:bCs/>
        </w:rPr>
      </w:pPr>
    </w:p>
    <w:p w14:paraId="54C3F988" w14:textId="77777777" w:rsidR="00484770" w:rsidRDefault="00484770" w:rsidP="00DC2420">
      <w:pPr>
        <w:spacing w:before="240"/>
        <w:jc w:val="center"/>
        <w:rPr>
          <w:rFonts w:ascii="Roboto" w:hAnsi="Roboto" w:cs="Times New Roman"/>
          <w:b/>
          <w:bCs/>
        </w:rPr>
      </w:pPr>
    </w:p>
    <w:p w14:paraId="6CB4837B" w14:textId="77777777" w:rsidR="00484770" w:rsidRDefault="00484770" w:rsidP="00DC2420">
      <w:pPr>
        <w:spacing w:before="240"/>
        <w:jc w:val="center"/>
        <w:rPr>
          <w:rFonts w:ascii="Roboto" w:hAnsi="Roboto" w:cs="Times New Roman"/>
          <w:b/>
          <w:bCs/>
        </w:rPr>
      </w:pPr>
    </w:p>
    <w:p w14:paraId="7ABEAE73" w14:textId="77777777" w:rsidR="00484770" w:rsidRDefault="00484770" w:rsidP="00DC2420">
      <w:pPr>
        <w:spacing w:before="240"/>
        <w:jc w:val="center"/>
        <w:rPr>
          <w:rFonts w:ascii="Roboto" w:hAnsi="Roboto" w:cs="Times New Roman"/>
          <w:b/>
          <w:bCs/>
        </w:rPr>
      </w:pPr>
    </w:p>
    <w:p w14:paraId="50EF53D4" w14:textId="642501B0" w:rsidR="00DC2420" w:rsidRPr="005C0DB9" w:rsidRDefault="00DC2420" w:rsidP="00DC2420">
      <w:pPr>
        <w:spacing w:before="240"/>
        <w:jc w:val="center"/>
        <w:rPr>
          <w:rFonts w:ascii="Roboto" w:hAnsi="Roboto" w:cs="Times New Roman"/>
          <w:b/>
          <w:bCs/>
        </w:rPr>
      </w:pPr>
      <w:r w:rsidRPr="005C0DB9">
        <w:rPr>
          <w:rFonts w:ascii="Roboto" w:hAnsi="Roboto" w:cs="Times New Roman"/>
          <w:b/>
          <w:bCs/>
        </w:rPr>
        <w:lastRenderedPageBreak/>
        <w:t>ANEXO</w:t>
      </w:r>
    </w:p>
    <w:p w14:paraId="086FC290" w14:textId="2BFDF1B2" w:rsidR="00DC2420" w:rsidRPr="005C0DB9" w:rsidRDefault="00DC2420" w:rsidP="00DC2420">
      <w:pPr>
        <w:spacing w:before="240"/>
        <w:jc w:val="center"/>
        <w:rPr>
          <w:rFonts w:ascii="Roboto" w:hAnsi="Roboto" w:cs="Times New Roman"/>
          <w:b/>
          <w:bCs/>
        </w:rPr>
      </w:pPr>
      <w:r w:rsidRPr="005C0DB9">
        <w:rPr>
          <w:rFonts w:ascii="Roboto" w:hAnsi="Roboto" w:cs="Times New Roman"/>
          <w:b/>
          <w:bCs/>
        </w:rPr>
        <w:t xml:space="preserve">ACUERDO SOBRE LA </w:t>
      </w:r>
      <w:r w:rsidR="00DB4001">
        <w:rPr>
          <w:rFonts w:ascii="Roboto" w:hAnsi="Roboto" w:cs="Times New Roman"/>
          <w:b/>
          <w:bCs/>
        </w:rPr>
        <w:t>ELIMINACIÓN DE LA ADJUDICACIÓN FORZOSA U OBLIGATORIA DE DESTINOS NO SOLICITADOS POR EL PERSONAL DOCENTE INTERINO</w:t>
      </w:r>
    </w:p>
    <w:p w14:paraId="4287B9EC" w14:textId="41C179EF" w:rsidR="00DC2420" w:rsidRPr="005C0DB9" w:rsidRDefault="00DC2420" w:rsidP="00DC2420">
      <w:pPr>
        <w:spacing w:before="240"/>
        <w:jc w:val="both"/>
        <w:rPr>
          <w:rFonts w:ascii="Roboto" w:hAnsi="Roboto" w:cs="Times New Roman"/>
        </w:rPr>
      </w:pPr>
      <w:r w:rsidRPr="005C0DB9">
        <w:rPr>
          <w:rFonts w:ascii="Roboto" w:hAnsi="Roboto" w:cs="Times New Roman"/>
        </w:rPr>
        <w:t>Las partes firmantes, la Conselleria de Educación, Cultura, Universidades y Empleo y las organizaciones sindicales</w:t>
      </w:r>
      <w:r>
        <w:rPr>
          <w:rFonts w:ascii="Roboto" w:hAnsi="Roboto" w:cs="Times New Roman"/>
        </w:rPr>
        <w:t xml:space="preserve"> </w:t>
      </w:r>
      <w:r w:rsidRPr="004F2E30">
        <w:rPr>
          <w:rFonts w:ascii="Roboto" w:hAnsi="Roboto" w:cs="Times New Roman"/>
        </w:rPr>
        <w:t xml:space="preserve">STEPV-IV, ANPE, CSIF, FE-CCOO-PV </w:t>
      </w:r>
      <w:r>
        <w:rPr>
          <w:rFonts w:ascii="Roboto" w:hAnsi="Roboto" w:cs="Times New Roman"/>
        </w:rPr>
        <w:t>y</w:t>
      </w:r>
      <w:r w:rsidRPr="004F2E30">
        <w:rPr>
          <w:rFonts w:ascii="Roboto" w:hAnsi="Roboto" w:cs="Times New Roman"/>
        </w:rPr>
        <w:t xml:space="preserve"> UGTSP-PV</w:t>
      </w:r>
      <w:r w:rsidRPr="005C0DB9">
        <w:rPr>
          <w:rFonts w:ascii="Roboto" w:hAnsi="Roboto" w:cs="Times New Roman"/>
        </w:rPr>
        <w:t>, establecen las siguientes condiciones:</w:t>
      </w:r>
    </w:p>
    <w:p w14:paraId="6BF461A2" w14:textId="77777777" w:rsidR="00DC2420" w:rsidRPr="005C0DB9" w:rsidRDefault="00DC2420" w:rsidP="0037304A">
      <w:pPr>
        <w:widowControl/>
        <w:numPr>
          <w:ilvl w:val="0"/>
          <w:numId w:val="15"/>
        </w:numPr>
        <w:autoSpaceDN/>
        <w:spacing w:before="240" w:after="160" w:line="259" w:lineRule="auto"/>
        <w:ind w:left="714" w:hanging="357"/>
        <w:jc w:val="both"/>
        <w:textAlignment w:val="auto"/>
        <w:rPr>
          <w:rFonts w:ascii="Roboto" w:hAnsi="Roboto" w:cs="Times New Roman"/>
        </w:rPr>
      </w:pPr>
      <w:r w:rsidRPr="005C0DB9">
        <w:rPr>
          <w:rFonts w:ascii="Roboto" w:hAnsi="Roboto" w:cs="Times New Roman"/>
        </w:rPr>
        <w:t>Eliminación de adjudicaciones forzosas: A partir del día siguiente a la entrada en vigor del presente acuerdo, no se realizarán adjudicaciones forzosas u obligatorias en destinos que no hayan sido solicitados voluntariamente por l</w:t>
      </w:r>
      <w:r>
        <w:rPr>
          <w:rFonts w:ascii="Roboto" w:hAnsi="Roboto" w:cs="Times New Roman"/>
        </w:rPr>
        <w:t>as persona</w:t>
      </w:r>
      <w:r w:rsidRPr="005C0DB9">
        <w:rPr>
          <w:rFonts w:ascii="Roboto" w:hAnsi="Roboto" w:cs="Times New Roman"/>
        </w:rPr>
        <w:t>s integrantes de las bolsas docentes en régimen de interinidad.</w:t>
      </w:r>
    </w:p>
    <w:p w14:paraId="195267F5" w14:textId="77777777" w:rsidR="00DC2420" w:rsidRDefault="00DC2420" w:rsidP="0037304A">
      <w:pPr>
        <w:widowControl/>
        <w:numPr>
          <w:ilvl w:val="0"/>
          <w:numId w:val="15"/>
        </w:numPr>
        <w:autoSpaceDN/>
        <w:spacing w:before="240" w:after="160" w:line="259" w:lineRule="auto"/>
        <w:ind w:left="714" w:hanging="357"/>
        <w:jc w:val="both"/>
        <w:textAlignment w:val="auto"/>
        <w:rPr>
          <w:rFonts w:ascii="Roboto" w:hAnsi="Roboto" w:cs="Times New Roman"/>
        </w:rPr>
      </w:pPr>
      <w:r w:rsidRPr="001B6160">
        <w:rPr>
          <w:rFonts w:ascii="Roboto" w:hAnsi="Roboto" w:cs="Times New Roman"/>
        </w:rPr>
        <w:t>Adjudicaciones voluntarias: En los procedimientos telemáticos, las personas participantes indicarán, de manera jerarquizada y hasta un máximo establecido, sus preferencias geográficas y por especialidad.</w:t>
      </w:r>
    </w:p>
    <w:p w14:paraId="096AEF42" w14:textId="77777777" w:rsidR="00DC2420" w:rsidRPr="001B6160" w:rsidRDefault="00DC2420" w:rsidP="00F7317B">
      <w:pPr>
        <w:widowControl/>
        <w:numPr>
          <w:ilvl w:val="0"/>
          <w:numId w:val="15"/>
        </w:numPr>
        <w:autoSpaceDN/>
        <w:spacing w:before="240" w:after="160" w:line="259" w:lineRule="auto"/>
        <w:ind w:left="714" w:hanging="357"/>
        <w:jc w:val="both"/>
        <w:textAlignment w:val="auto"/>
        <w:rPr>
          <w:rFonts w:ascii="Roboto" w:hAnsi="Roboto" w:cs="Times New Roman"/>
        </w:rPr>
      </w:pPr>
      <w:r w:rsidRPr="001B6160">
        <w:rPr>
          <w:rFonts w:ascii="Roboto" w:hAnsi="Roboto" w:cs="Times New Roman"/>
        </w:rPr>
        <w:t>Revisión periódica: La comisión de seguimiento evaluará de forma periódica el impacto del nuevo sistema sobre la cobertura docente para garantizar su eficacia.</w:t>
      </w:r>
    </w:p>
    <w:p w14:paraId="5C50F078" w14:textId="07465611" w:rsidR="00514876" w:rsidRPr="00CF68E9" w:rsidRDefault="00DC2420" w:rsidP="00DC2420">
      <w:pPr>
        <w:spacing w:before="240"/>
        <w:jc w:val="both"/>
      </w:pPr>
      <w:r w:rsidRPr="005C0DB9">
        <w:rPr>
          <w:rFonts w:ascii="Roboto" w:hAnsi="Roboto" w:cs="Times New Roman"/>
        </w:rPr>
        <w:t xml:space="preserve">Este acuerdo garantiza que </w:t>
      </w:r>
      <w:r>
        <w:rPr>
          <w:rFonts w:ascii="Roboto" w:hAnsi="Roboto" w:cs="Times New Roman"/>
        </w:rPr>
        <w:t xml:space="preserve">el personal </w:t>
      </w:r>
      <w:r w:rsidRPr="005C0DB9">
        <w:rPr>
          <w:rFonts w:ascii="Roboto" w:hAnsi="Roboto" w:cs="Times New Roman"/>
        </w:rPr>
        <w:t>docente</w:t>
      </w:r>
      <w:r>
        <w:rPr>
          <w:rFonts w:ascii="Roboto" w:hAnsi="Roboto" w:cs="Times New Roman"/>
        </w:rPr>
        <w:t xml:space="preserve"> </w:t>
      </w:r>
      <w:r w:rsidRPr="005C0DB9">
        <w:rPr>
          <w:rFonts w:ascii="Roboto" w:hAnsi="Roboto" w:cs="Times New Roman"/>
        </w:rPr>
        <w:t>interino no sea asignado a destinos no deseados, promoviendo una mayor participación voluntaria en los procesos y mejorando las condiciones laborales del colectivo.</w:t>
      </w:r>
    </w:p>
    <w:sectPr w:rsidR="00514876" w:rsidRPr="00CF68E9" w:rsidSect="00C64238">
      <w:headerReference w:type="default" r:id="rId10"/>
      <w:headerReference w:type="first" r:id="rId11"/>
      <w:pgSz w:w="11906" w:h="16838"/>
      <w:pgMar w:top="2694" w:right="1701" w:bottom="1417" w:left="1701"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DD40" w14:textId="77777777" w:rsidR="00DD1A0E" w:rsidRDefault="00DD1A0E">
      <w:r>
        <w:separator/>
      </w:r>
    </w:p>
  </w:endnote>
  <w:endnote w:type="continuationSeparator" w:id="0">
    <w:p w14:paraId="0F98B521" w14:textId="77777777" w:rsidR="00DD1A0E" w:rsidRDefault="00DD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ndale Sans U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E3A34" w14:textId="77777777" w:rsidR="00DD1A0E" w:rsidRDefault="00DD1A0E">
      <w:r>
        <w:rPr>
          <w:color w:val="000000"/>
        </w:rPr>
        <w:separator/>
      </w:r>
    </w:p>
  </w:footnote>
  <w:footnote w:type="continuationSeparator" w:id="0">
    <w:p w14:paraId="70712658" w14:textId="77777777" w:rsidR="00DD1A0E" w:rsidRDefault="00DD1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A3FC25" w:rsidR="002D62E2" w:rsidRDefault="00A05DC6">
    <w:pPr>
      <w:pStyle w:val="Encabezado"/>
      <w:ind w:left="-993" w:right="851"/>
      <w:jc w:val="right"/>
    </w:pPr>
    <w:r>
      <w:rPr>
        <w:noProof/>
      </w:rPr>
      <w:drawing>
        <wp:anchor distT="0" distB="0" distL="114300" distR="114300" simplePos="0" relativeHeight="251663360" behindDoc="0" locked="0" layoutInCell="1" allowOverlap="1" wp14:anchorId="6D0D00B7" wp14:editId="47EB369C">
          <wp:simplePos x="0" y="0"/>
          <wp:positionH relativeFrom="margin">
            <wp:posOffset>4885690</wp:posOffset>
          </wp:positionH>
          <wp:positionV relativeFrom="paragraph">
            <wp:posOffset>8890</wp:posOffset>
          </wp:positionV>
          <wp:extent cx="704850" cy="1057274"/>
          <wp:effectExtent l="0" t="0" r="0" b="0"/>
          <wp:wrapNone/>
          <wp:docPr id="1983106163" name="Imagen 198310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65408"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777777" w:rsidR="002924DF" w:rsidRPr="00B30EC5" w:rsidRDefault="002924DF" w:rsidP="002924DF">
                    <w:pPr>
                      <w:contextualSpacing/>
                      <w:jc w:val="right"/>
                      <w:rPr>
                        <w:rFonts w:ascii="Roboto" w:hAnsi="Roboto" w:cs="Arial"/>
                        <w:b/>
                        <w:bCs/>
                        <w:sz w:val="18"/>
                        <w:szCs w:val="18"/>
                      </w:rPr>
                    </w:pPr>
                    <w:r w:rsidRPr="00B30EC5">
                      <w:rPr>
                        <w:rFonts w:ascii="Roboto" w:hAnsi="Roboto"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1021471997"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7883073A"/>
    <w:multiLevelType w:val="multilevel"/>
    <w:tmpl w:val="B6D0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4701255">
    <w:abstractNumId w:val="3"/>
  </w:num>
  <w:num w:numId="2" w16cid:durableId="1261794290">
    <w:abstractNumId w:val="5"/>
  </w:num>
  <w:num w:numId="3" w16cid:durableId="1601177916">
    <w:abstractNumId w:val="11"/>
  </w:num>
  <w:num w:numId="4" w16cid:durableId="527722183">
    <w:abstractNumId w:val="0"/>
  </w:num>
  <w:num w:numId="5" w16cid:durableId="590626518">
    <w:abstractNumId w:val="8"/>
  </w:num>
  <w:num w:numId="6" w16cid:durableId="198588284">
    <w:abstractNumId w:val="12"/>
  </w:num>
  <w:num w:numId="7" w16cid:durableId="897863238">
    <w:abstractNumId w:val="6"/>
  </w:num>
  <w:num w:numId="8" w16cid:durableId="1299610597">
    <w:abstractNumId w:val="2"/>
  </w:num>
  <w:num w:numId="9" w16cid:durableId="193003711">
    <w:abstractNumId w:val="9"/>
  </w:num>
  <w:num w:numId="10" w16cid:durableId="140850987">
    <w:abstractNumId w:val="10"/>
  </w:num>
  <w:num w:numId="11" w16cid:durableId="1590962398">
    <w:abstractNumId w:val="1"/>
  </w:num>
  <w:num w:numId="12" w16cid:durableId="1187525064">
    <w:abstractNumId w:val="4"/>
  </w:num>
  <w:num w:numId="13" w16cid:durableId="1763993742">
    <w:abstractNumId w:val="13"/>
  </w:num>
  <w:num w:numId="14" w16cid:durableId="889071058">
    <w:abstractNumId w:val="7"/>
  </w:num>
  <w:num w:numId="15" w16cid:durableId="14004435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5135"/>
    <w:rsid w:val="00034BFF"/>
    <w:rsid w:val="00061D1F"/>
    <w:rsid w:val="000861C2"/>
    <w:rsid w:val="00096287"/>
    <w:rsid w:val="000A2F49"/>
    <w:rsid w:val="000B07BA"/>
    <w:rsid w:val="000D3ACB"/>
    <w:rsid w:val="00106A39"/>
    <w:rsid w:val="001406ED"/>
    <w:rsid w:val="001473A6"/>
    <w:rsid w:val="001473F4"/>
    <w:rsid w:val="00161C2C"/>
    <w:rsid w:val="00166713"/>
    <w:rsid w:val="00187A36"/>
    <w:rsid w:val="001C5763"/>
    <w:rsid w:val="001D203B"/>
    <w:rsid w:val="001E3E45"/>
    <w:rsid w:val="002141E2"/>
    <w:rsid w:val="00252CA7"/>
    <w:rsid w:val="002723EA"/>
    <w:rsid w:val="00284031"/>
    <w:rsid w:val="002924DF"/>
    <w:rsid w:val="002D4CA7"/>
    <w:rsid w:val="002D62E2"/>
    <w:rsid w:val="002F6FEC"/>
    <w:rsid w:val="00353B6E"/>
    <w:rsid w:val="0036471E"/>
    <w:rsid w:val="0037304A"/>
    <w:rsid w:val="003A708B"/>
    <w:rsid w:val="003A7168"/>
    <w:rsid w:val="003E034D"/>
    <w:rsid w:val="004028AE"/>
    <w:rsid w:val="00404032"/>
    <w:rsid w:val="00456DEA"/>
    <w:rsid w:val="00460579"/>
    <w:rsid w:val="00472DF3"/>
    <w:rsid w:val="00484770"/>
    <w:rsid w:val="00490704"/>
    <w:rsid w:val="004C7BC9"/>
    <w:rsid w:val="004E6954"/>
    <w:rsid w:val="005009E8"/>
    <w:rsid w:val="00514876"/>
    <w:rsid w:val="0052111D"/>
    <w:rsid w:val="0053350D"/>
    <w:rsid w:val="00550BA6"/>
    <w:rsid w:val="00552B74"/>
    <w:rsid w:val="00555A15"/>
    <w:rsid w:val="005613B4"/>
    <w:rsid w:val="0059357F"/>
    <w:rsid w:val="005C0EA3"/>
    <w:rsid w:val="005C31AD"/>
    <w:rsid w:val="005E5B0D"/>
    <w:rsid w:val="00605509"/>
    <w:rsid w:val="00620C82"/>
    <w:rsid w:val="00632418"/>
    <w:rsid w:val="0064104D"/>
    <w:rsid w:val="00650C86"/>
    <w:rsid w:val="00667924"/>
    <w:rsid w:val="006A0E70"/>
    <w:rsid w:val="006B2E2E"/>
    <w:rsid w:val="00701852"/>
    <w:rsid w:val="00707992"/>
    <w:rsid w:val="00777F24"/>
    <w:rsid w:val="0079278D"/>
    <w:rsid w:val="007A7E3E"/>
    <w:rsid w:val="0086797B"/>
    <w:rsid w:val="00887134"/>
    <w:rsid w:val="00900820"/>
    <w:rsid w:val="00902FCD"/>
    <w:rsid w:val="00903F31"/>
    <w:rsid w:val="0090749C"/>
    <w:rsid w:val="00913979"/>
    <w:rsid w:val="00927C19"/>
    <w:rsid w:val="00933E0F"/>
    <w:rsid w:val="00984FEB"/>
    <w:rsid w:val="009A7D5B"/>
    <w:rsid w:val="009B0D3B"/>
    <w:rsid w:val="009B7441"/>
    <w:rsid w:val="009D7D75"/>
    <w:rsid w:val="009F4B1C"/>
    <w:rsid w:val="009F55C8"/>
    <w:rsid w:val="00A0178D"/>
    <w:rsid w:val="00A05DC6"/>
    <w:rsid w:val="00AB2363"/>
    <w:rsid w:val="00AD65CF"/>
    <w:rsid w:val="00AF1590"/>
    <w:rsid w:val="00B30EC5"/>
    <w:rsid w:val="00B56B8E"/>
    <w:rsid w:val="00B975F8"/>
    <w:rsid w:val="00BA15A0"/>
    <w:rsid w:val="00BB747A"/>
    <w:rsid w:val="00BE3E0B"/>
    <w:rsid w:val="00C3421B"/>
    <w:rsid w:val="00C449E0"/>
    <w:rsid w:val="00C63E8C"/>
    <w:rsid w:val="00C64238"/>
    <w:rsid w:val="00C824DE"/>
    <w:rsid w:val="00CA3B62"/>
    <w:rsid w:val="00CF68E9"/>
    <w:rsid w:val="00D071F8"/>
    <w:rsid w:val="00D44E31"/>
    <w:rsid w:val="00D97049"/>
    <w:rsid w:val="00DB4001"/>
    <w:rsid w:val="00DC2420"/>
    <w:rsid w:val="00DD1A0E"/>
    <w:rsid w:val="00E2561C"/>
    <w:rsid w:val="00E35801"/>
    <w:rsid w:val="00E5129A"/>
    <w:rsid w:val="00E601BC"/>
    <w:rsid w:val="00E72E93"/>
    <w:rsid w:val="00E87041"/>
    <w:rsid w:val="00EA29A4"/>
    <w:rsid w:val="00EA4A16"/>
    <w:rsid w:val="00F116A0"/>
    <w:rsid w:val="00F20C22"/>
    <w:rsid w:val="00F45851"/>
    <w:rsid w:val="00F7317B"/>
    <w:rsid w:val="00F76BE1"/>
    <w:rsid w:val="00FD2AF1"/>
    <w:rsid w:val="00FF4586"/>
    <w:rsid w:val="23786413"/>
    <w:rsid w:val="2C9C40C0"/>
    <w:rsid w:val="41C0A5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qFormat/>
    <w:rsid w:val="009F55C8"/>
    <w:pPr>
      <w:ind w:left="720"/>
      <w:contextualSpacing/>
    </w:pPr>
  </w:style>
  <w:style w:type="table" w:styleId="Tablaconcuadrcula">
    <w:name w:val="Table Grid"/>
    <w:basedOn w:val="Tablanormal"/>
    <w:uiPriority w:val="39"/>
    <w:rsid w:val="002F6FEC"/>
    <w:pPr>
      <w:widowControl/>
      <w:suppressAutoHyphens w:val="0"/>
      <w:autoSpaceDN/>
      <w:textAlignment w:val="auto"/>
    </w:pPr>
    <w:rPr>
      <w:rFonts w:asciiTheme="minorHAnsi" w:eastAsiaTheme="minorHAnsi" w:hAnsiTheme="minorHAnsi" w:cstheme="minorBidi"/>
      <w:kern w:val="2"/>
      <w:sz w:val="22"/>
      <w:szCs w:val="2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4876"/>
    <w:rPr>
      <w:color w:val="0563C1" w:themeColor="hyperlink"/>
      <w:u w:val="single"/>
    </w:rPr>
  </w:style>
  <w:style w:type="character" w:styleId="Mencinsinresolver">
    <w:name w:val="Unresolved Mention"/>
    <w:basedOn w:val="Fuentedeprrafopredeter"/>
    <w:uiPriority w:val="99"/>
    <w:semiHidden/>
    <w:unhideWhenUsed/>
    <w:rsid w:val="00514876"/>
    <w:rPr>
      <w:color w:val="605E5C"/>
      <w:shd w:val="clear" w:color="auto" w:fill="E1DFDD"/>
    </w:rPr>
  </w:style>
  <w:style w:type="paragraph" w:customStyle="1" w:styleId="P11">
    <w:name w:val="P11"/>
    <w:basedOn w:val="Standard"/>
    <w:rsid w:val="006A0E70"/>
    <w:pPr>
      <w:widowControl w:val="0"/>
      <w:jc w:val="both"/>
    </w:pPr>
    <w:rPr>
      <w:rFonts w:ascii="Roboto" w:eastAsia="Andale Sans UI" w:hAnsi="Roboto" w:cs="Roboto"/>
      <w:b/>
      <w:kern w:val="3"/>
      <w:sz w:val="18"/>
      <w:szCs w:val="20"/>
      <w:lang w:val="ca-ES" w:eastAsia="es-ES"/>
    </w:rPr>
  </w:style>
  <w:style w:type="paragraph" w:customStyle="1" w:styleId="P22">
    <w:name w:val="P22"/>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29">
    <w:name w:val="P29"/>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30">
    <w:name w:val="P30"/>
    <w:basedOn w:val="Standard"/>
    <w:rsid w:val="006A0E70"/>
    <w:pPr>
      <w:widowControl w:val="0"/>
      <w:jc w:val="center"/>
    </w:pPr>
    <w:rPr>
      <w:rFonts w:ascii="Roboto" w:eastAsia="Andale Sans UI" w:hAnsi="Roboto" w:cs="Roboto"/>
      <w:kern w:val="3"/>
      <w:sz w:val="18"/>
      <w:szCs w:val="20"/>
      <w:lang w:val="ca-ES" w:eastAsia="es-ES"/>
    </w:rPr>
  </w:style>
  <w:style w:type="paragraph" w:customStyle="1" w:styleId="P54">
    <w:name w:val="P54"/>
    <w:basedOn w:val="Standard"/>
    <w:rsid w:val="006A0E70"/>
    <w:pPr>
      <w:widowControl w:val="0"/>
    </w:pPr>
    <w:rPr>
      <w:rFonts w:ascii="Roboto" w:eastAsia="Andale Sans UI" w:hAnsi="Roboto" w:cs="Roboto"/>
      <w:kern w:val="3"/>
      <w:sz w:val="18"/>
      <w:szCs w:val="20"/>
      <w:lang w:val="ca-ES" w:eastAsia="es-ES"/>
    </w:rPr>
  </w:style>
  <w:style w:type="paragraph" w:customStyle="1" w:styleId="P25">
    <w:name w:val="P25"/>
    <w:basedOn w:val="Standard"/>
    <w:rsid w:val="006A0E70"/>
    <w:pPr>
      <w:widowControl w:val="0"/>
      <w:jc w:val="center"/>
    </w:pPr>
    <w:rPr>
      <w:rFonts w:ascii="Roboto" w:eastAsia="Andale Sans UI" w:hAnsi="Roboto" w:cs="Roboto"/>
      <w:kern w:val="3"/>
      <w:sz w:val="18"/>
      <w:szCs w:val="20"/>
      <w:lang w:val="ca-ES" w:eastAsia="es-ES"/>
    </w:rPr>
  </w:style>
  <w:style w:type="paragraph" w:customStyle="1" w:styleId="P26">
    <w:name w:val="P26"/>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27">
    <w:name w:val="P27"/>
    <w:basedOn w:val="Standard"/>
    <w:rsid w:val="006A0E70"/>
    <w:pPr>
      <w:widowControl w:val="0"/>
      <w:jc w:val="both"/>
    </w:pPr>
    <w:rPr>
      <w:rFonts w:ascii="Roboto" w:eastAsia="Andale Sans UI" w:hAnsi="Roboto" w:cs="Roboto"/>
      <w:kern w:val="3"/>
      <w:sz w:val="18"/>
      <w:szCs w:val="20"/>
      <w:lang w:val="ca-ES" w:eastAsia="es-ES"/>
    </w:rPr>
  </w:style>
  <w:style w:type="paragraph" w:customStyle="1" w:styleId="P34">
    <w:name w:val="P34"/>
    <w:basedOn w:val="Standard"/>
    <w:rsid w:val="006A0E70"/>
    <w:pPr>
      <w:widowControl w:val="0"/>
      <w:jc w:val="center"/>
    </w:pPr>
    <w:rPr>
      <w:rFonts w:ascii="Roboto" w:eastAsia="Andale Sans UI" w:hAnsi="Roboto" w:cs="Roboto"/>
      <w:kern w:val="3"/>
      <w:sz w:val="18"/>
      <w:szCs w:val="20"/>
      <w:lang w:val="es-ES" w:eastAsia="es-ES"/>
    </w:rPr>
  </w:style>
  <w:style w:type="paragraph" w:customStyle="1" w:styleId="P35">
    <w:name w:val="P35"/>
    <w:basedOn w:val="Standard"/>
    <w:rsid w:val="006A0E70"/>
    <w:pPr>
      <w:widowControl w:val="0"/>
      <w:jc w:val="center"/>
    </w:pPr>
    <w:rPr>
      <w:rFonts w:ascii="Roboto" w:eastAsia="Andale Sans UI" w:hAnsi="Roboto" w:cs="Roboto"/>
      <w:kern w:val="3"/>
      <w:sz w:val="18"/>
      <w:szCs w:val="20"/>
      <w:lang w:val="es-ES" w:eastAsia="es-ES"/>
    </w:rPr>
  </w:style>
  <w:style w:type="paragraph" w:customStyle="1" w:styleId="P43">
    <w:name w:val="P43"/>
    <w:basedOn w:val="Standard"/>
    <w:rsid w:val="006A0E70"/>
    <w:pPr>
      <w:widowControl w:val="0"/>
      <w:jc w:val="both"/>
    </w:pPr>
    <w:rPr>
      <w:rFonts w:ascii="Roboto" w:eastAsia="Andale Sans UI" w:hAnsi="Roboto" w:cs="Roboto"/>
      <w:kern w:val="3"/>
      <w:sz w:val="18"/>
      <w:szCs w:val="20"/>
      <w:lang w:val="es-ES" w:eastAsia="es-ES"/>
    </w:rPr>
  </w:style>
  <w:style w:type="character" w:customStyle="1" w:styleId="T19">
    <w:name w:val="T19"/>
    <w:rsid w:val="006A0E70"/>
  </w:style>
  <w:style w:type="character" w:customStyle="1" w:styleId="T22">
    <w:name w:val="T22"/>
    <w:rsid w:val="006A0E70"/>
  </w:style>
  <w:style w:type="character" w:customStyle="1" w:styleId="T21">
    <w:name w:val="T21"/>
    <w:rsid w:val="006A0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4" ma:contentTypeDescription="Crear nuevo documento." ma:contentTypeScope="" ma:versionID="345dc835f59895d742555d8c7b00e809">
  <xsd:schema xmlns:xsd="http://www.w3.org/2001/XMLSchema" xmlns:xs="http://www.w3.org/2001/XMLSchema" xmlns:p="http://schemas.microsoft.com/office/2006/metadata/properties" xmlns:ns2="40db39c5-2585-46b0-b921-f5ff35d10843" targetNamespace="http://schemas.microsoft.com/office/2006/metadata/properties" ma:root="true" ma:fieldsID="b9fa9cc2897c2fc65669171d04084c63" ns2:_="">
    <xsd:import namespace="40db39c5-2585-46b0-b921-f5ff35d108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A2592-261F-46EE-BE92-34B87A04BA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2EF9C-CF04-4378-BC6A-4C500C89C96F}">
  <ds:schemaRefs>
    <ds:schemaRef ds:uri="http://schemas.microsoft.com/sharepoint/v3/contenttype/forms"/>
  </ds:schemaRefs>
</ds:datastoreItem>
</file>

<file path=customXml/itemProps3.xml><?xml version="1.0" encoding="utf-8"?>
<ds:datastoreItem xmlns:ds="http://schemas.openxmlformats.org/officeDocument/2006/customXml" ds:itemID="{464D2E58-41AC-486F-83D3-4E2F01934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667</Words>
  <Characters>3673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GINER CONEJOS, CARMEN</dc:creator>
  <cp:lastModifiedBy>MARTI ARAS, MIGUEL ANGEL</cp:lastModifiedBy>
  <cp:revision>33</cp:revision>
  <cp:lastPrinted>2024-09-19T13:25:00Z</cp:lastPrinted>
  <dcterms:created xsi:type="dcterms:W3CDTF">2025-05-30T10:34:00Z</dcterms:created>
  <dcterms:modified xsi:type="dcterms:W3CDTF">2025-06-11T05:38:00Z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ies>
</file>