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6FEB7" w14:textId="77777777" w:rsidR="00DD3B14" w:rsidRPr="00AE604B" w:rsidRDefault="008B254A">
      <w:pPr>
        <w:spacing w:before="238" w:after="198" w:line="276" w:lineRule="auto"/>
        <w:rPr>
          <w:rFonts w:ascii="Times New Roman" w:eastAsia="Times New Roman" w:hAnsi="Times New Roman" w:cs="Times New Roman"/>
          <w:sz w:val="24"/>
          <w:szCs w:val="24"/>
        </w:rPr>
      </w:pPr>
      <w:bookmarkStart w:id="0" w:name="__UnoMark__2267_707416013"/>
      <w:bookmarkStart w:id="1" w:name="__UnoMark__2266_707416013"/>
      <w:bookmarkStart w:id="2" w:name="__UnoMark__2265_707416013"/>
      <w:bookmarkStart w:id="3" w:name="__UnoMark__2264_707416013"/>
      <w:bookmarkStart w:id="4" w:name="__UnoMark__2263_707416013"/>
      <w:bookmarkStart w:id="5" w:name="__UnoMark__2262_707416013"/>
      <w:bookmarkStart w:id="6" w:name="__UnoMark__2261_707416013"/>
      <w:bookmarkStart w:id="7" w:name="__UnoMark__2260_707416013"/>
      <w:bookmarkStart w:id="8" w:name="__UnoMark__2259_707416013"/>
      <w:bookmarkStart w:id="9" w:name="__UnoMark__2258_707416013"/>
      <w:bookmarkStart w:id="10" w:name="__UnoMark__2257_707416013"/>
      <w:bookmarkStart w:id="11" w:name="__UnoMark__2256_707416013"/>
      <w:bookmarkStart w:id="12" w:name="__UnoMark__2255_707416013"/>
      <w:bookmarkStart w:id="13" w:name="__UnoMark__2254_707416013"/>
      <w:bookmarkStart w:id="14" w:name="__UnoMark__2253_707416013"/>
      <w:bookmarkStart w:id="15" w:name="__UnoMark__2252_707416013"/>
      <w:bookmarkStart w:id="16" w:name="__UnoMark__2251_707416013"/>
      <w:bookmarkStart w:id="17" w:name="__UnoMark__2250_707416013"/>
      <w:bookmarkStart w:id="18" w:name="__UnoMark__2249_707416013"/>
      <w:bookmarkStart w:id="19" w:name="__UnoMark__2248_707416013"/>
      <w:bookmarkStart w:id="20" w:name="__UnoMark__2247_707416013"/>
      <w:bookmarkStart w:id="21" w:name="__UnoMark__2246_7074160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roofErr w:type="spellStart"/>
      <w:r w:rsidRPr="00AE604B">
        <w:rPr>
          <w:rFonts w:ascii="Times New Roman" w:hAnsi="Times New Roman" w:cs="Times New Roman"/>
          <w:b/>
          <w:bCs/>
          <w:sz w:val="24"/>
          <w:szCs w:val="24"/>
        </w:rPr>
        <w:t>Resolución</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xx</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julio</w:t>
      </w:r>
      <w:proofErr w:type="spellEnd"/>
      <w:r w:rsidRPr="00AE604B">
        <w:rPr>
          <w:rFonts w:ascii="Times New Roman" w:hAnsi="Times New Roman" w:cs="Times New Roman"/>
          <w:b/>
          <w:bCs/>
          <w:sz w:val="24"/>
          <w:szCs w:val="24"/>
        </w:rPr>
        <w:t xml:space="preserve"> de 2021, del </w:t>
      </w:r>
      <w:proofErr w:type="spellStart"/>
      <w:r w:rsidRPr="00AE604B">
        <w:rPr>
          <w:rFonts w:ascii="Times New Roman" w:hAnsi="Times New Roman" w:cs="Times New Roman"/>
          <w:b/>
          <w:bCs/>
          <w:sz w:val="24"/>
          <w:szCs w:val="24"/>
        </w:rPr>
        <w:t>secretario</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autonómico</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Educación</w:t>
      </w:r>
      <w:proofErr w:type="spellEnd"/>
      <w:r w:rsidRPr="00AE604B">
        <w:rPr>
          <w:rFonts w:ascii="Times New Roman" w:hAnsi="Times New Roman" w:cs="Times New Roman"/>
          <w:b/>
          <w:bCs/>
          <w:sz w:val="24"/>
          <w:szCs w:val="24"/>
        </w:rPr>
        <w:t xml:space="preserve"> y </w:t>
      </w:r>
      <w:proofErr w:type="spellStart"/>
      <w:r w:rsidRPr="00AE604B">
        <w:rPr>
          <w:rFonts w:ascii="Times New Roman" w:hAnsi="Times New Roman" w:cs="Times New Roman"/>
          <w:b/>
          <w:bCs/>
          <w:sz w:val="24"/>
          <w:szCs w:val="24"/>
        </w:rPr>
        <w:t>Formación</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Profesional</w:t>
      </w:r>
      <w:proofErr w:type="spellEnd"/>
      <w:r w:rsidRPr="00AE604B">
        <w:rPr>
          <w:rFonts w:ascii="Times New Roman" w:hAnsi="Times New Roman" w:cs="Times New Roman"/>
          <w:b/>
          <w:bCs/>
          <w:sz w:val="24"/>
          <w:szCs w:val="24"/>
        </w:rPr>
        <w:t xml:space="preserve">, por la que se </w:t>
      </w:r>
      <w:proofErr w:type="spellStart"/>
      <w:r w:rsidRPr="00AE604B">
        <w:rPr>
          <w:rFonts w:ascii="Times New Roman" w:hAnsi="Times New Roman" w:cs="Times New Roman"/>
          <w:b/>
          <w:bCs/>
          <w:sz w:val="24"/>
          <w:szCs w:val="24"/>
        </w:rPr>
        <w:t>dictan</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instrucciones</w:t>
      </w:r>
      <w:proofErr w:type="spellEnd"/>
      <w:r w:rsidRPr="00AE604B">
        <w:rPr>
          <w:rFonts w:ascii="Times New Roman" w:hAnsi="Times New Roman" w:cs="Times New Roman"/>
          <w:b/>
          <w:bCs/>
          <w:sz w:val="24"/>
          <w:szCs w:val="24"/>
        </w:rPr>
        <w:t xml:space="preserve"> en </w:t>
      </w:r>
      <w:proofErr w:type="spellStart"/>
      <w:r w:rsidRPr="00AE604B">
        <w:rPr>
          <w:rFonts w:ascii="Times New Roman" w:hAnsi="Times New Roman" w:cs="Times New Roman"/>
          <w:b/>
          <w:bCs/>
          <w:sz w:val="24"/>
          <w:szCs w:val="24"/>
        </w:rPr>
        <w:t>términos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ordenación</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académica</w:t>
      </w:r>
      <w:proofErr w:type="spellEnd"/>
      <w:r w:rsidRPr="00AE604B">
        <w:rPr>
          <w:rFonts w:ascii="Times New Roman" w:hAnsi="Times New Roman" w:cs="Times New Roman"/>
          <w:b/>
          <w:bCs/>
          <w:sz w:val="24"/>
          <w:szCs w:val="24"/>
        </w:rPr>
        <w:t xml:space="preserve"> y </w:t>
      </w:r>
      <w:proofErr w:type="spellStart"/>
      <w:r w:rsidRPr="00AE604B">
        <w:rPr>
          <w:rFonts w:ascii="Times New Roman" w:hAnsi="Times New Roman" w:cs="Times New Roman"/>
          <w:b/>
          <w:bCs/>
          <w:sz w:val="24"/>
          <w:szCs w:val="24"/>
        </w:rPr>
        <w:t>organización</w:t>
      </w:r>
      <w:proofErr w:type="spellEnd"/>
      <w:r w:rsidRPr="00AE604B">
        <w:rPr>
          <w:rFonts w:ascii="Times New Roman" w:hAnsi="Times New Roman" w:cs="Times New Roman"/>
          <w:b/>
          <w:bCs/>
          <w:sz w:val="24"/>
          <w:szCs w:val="24"/>
        </w:rPr>
        <w:t xml:space="preserve"> de las </w:t>
      </w:r>
      <w:proofErr w:type="spellStart"/>
      <w:r w:rsidRPr="00AE604B">
        <w:rPr>
          <w:rFonts w:ascii="Times New Roman" w:hAnsi="Times New Roman" w:cs="Times New Roman"/>
          <w:b/>
          <w:bCs/>
          <w:sz w:val="24"/>
          <w:szCs w:val="24"/>
        </w:rPr>
        <w:t>escuelas</w:t>
      </w:r>
      <w:proofErr w:type="spellEnd"/>
      <w:r w:rsidRPr="00AE604B">
        <w:rPr>
          <w:rFonts w:ascii="Times New Roman" w:hAnsi="Times New Roman" w:cs="Times New Roman"/>
          <w:b/>
          <w:bCs/>
          <w:sz w:val="24"/>
          <w:szCs w:val="24"/>
        </w:rPr>
        <w:t xml:space="preserve"> oficiales de </w:t>
      </w:r>
      <w:proofErr w:type="spellStart"/>
      <w:r w:rsidRPr="00AE604B">
        <w:rPr>
          <w:rFonts w:ascii="Times New Roman" w:hAnsi="Times New Roman" w:cs="Times New Roman"/>
          <w:b/>
          <w:bCs/>
          <w:sz w:val="24"/>
          <w:szCs w:val="24"/>
        </w:rPr>
        <w:t>idiomas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valencianas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durante</w:t>
      </w:r>
      <w:proofErr w:type="spellEnd"/>
      <w:r w:rsidRPr="00AE604B">
        <w:rPr>
          <w:rFonts w:ascii="Times New Roman" w:hAnsi="Times New Roman" w:cs="Times New Roman"/>
          <w:b/>
          <w:bCs/>
          <w:sz w:val="24"/>
          <w:szCs w:val="24"/>
        </w:rPr>
        <w:t xml:space="preserve"> el curso 2021-2022.</w:t>
      </w:r>
    </w:p>
    <w:p w14:paraId="334675F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3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(BOE de 04.05.2006), dedica el </w:t>
      </w:r>
      <w:proofErr w:type="spellStart"/>
      <w:r w:rsidRPr="00AE604B">
        <w:rPr>
          <w:rFonts w:ascii="Times New Roman" w:hAnsi="Times New Roman" w:cs="Times New Roman"/>
          <w:sz w:val="24"/>
          <w:szCs w:val="24"/>
        </w:rPr>
        <w:t>capítulo</w:t>
      </w:r>
      <w:proofErr w:type="spellEnd"/>
      <w:r w:rsidRPr="00AE604B">
        <w:rPr>
          <w:rFonts w:ascii="Times New Roman" w:hAnsi="Times New Roman" w:cs="Times New Roman"/>
          <w:sz w:val="24"/>
          <w:szCs w:val="24"/>
        </w:rPr>
        <w:t xml:space="preserve"> VII del </w:t>
      </w:r>
      <w:proofErr w:type="spellStart"/>
      <w:r w:rsidRPr="00AE604B">
        <w:rPr>
          <w:rFonts w:ascii="Times New Roman" w:hAnsi="Times New Roman" w:cs="Times New Roman"/>
          <w:sz w:val="24"/>
          <w:szCs w:val="24"/>
        </w:rPr>
        <w:t>título</w:t>
      </w:r>
      <w:proofErr w:type="spellEnd"/>
      <w:r w:rsidRPr="00AE604B">
        <w:rPr>
          <w:rFonts w:ascii="Times New Roman" w:hAnsi="Times New Roman" w:cs="Times New Roman"/>
          <w:sz w:val="24"/>
          <w:szCs w:val="24"/>
        </w:rPr>
        <w:t xml:space="preserve"> I a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el Real Decreto 1041/2017, de 22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por el que se </w:t>
      </w:r>
      <w:proofErr w:type="spellStart"/>
      <w:r w:rsidRPr="00AE604B">
        <w:rPr>
          <w:rFonts w:ascii="Times New Roman" w:hAnsi="Times New Roman" w:cs="Times New Roman"/>
          <w:sz w:val="24"/>
          <w:szCs w:val="24"/>
        </w:rPr>
        <w:t>fijan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exigencias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mínimas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currículo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Intermedio</w:t>
      </w:r>
      <w:proofErr w:type="spellEnd"/>
      <w:r w:rsidRPr="00AE604B">
        <w:rPr>
          <w:rFonts w:ascii="Times New Roman" w:hAnsi="Times New Roman" w:cs="Times New Roman"/>
          <w:sz w:val="24"/>
          <w:szCs w:val="24"/>
        </w:rPr>
        <w:t xml:space="preserve"> B1, </w:t>
      </w:r>
      <w:proofErr w:type="spellStart"/>
      <w:r w:rsidRPr="00AE604B">
        <w:rPr>
          <w:rFonts w:ascii="Times New Roman" w:hAnsi="Times New Roman" w:cs="Times New Roman"/>
          <w:sz w:val="24"/>
          <w:szCs w:val="24"/>
        </w:rPr>
        <w:t>Intermedio</w:t>
      </w:r>
      <w:proofErr w:type="spellEnd"/>
      <w:r w:rsidRPr="00AE604B">
        <w:rPr>
          <w:rFonts w:ascii="Times New Roman" w:hAnsi="Times New Roman" w:cs="Times New Roman"/>
          <w:sz w:val="24"/>
          <w:szCs w:val="24"/>
        </w:rPr>
        <w:t xml:space="preserve"> B2, </w:t>
      </w:r>
      <w:proofErr w:type="spellStart"/>
      <w:r w:rsidRPr="00AE604B">
        <w:rPr>
          <w:rFonts w:ascii="Times New Roman" w:hAnsi="Times New Roman" w:cs="Times New Roman"/>
          <w:sz w:val="24"/>
          <w:szCs w:val="24"/>
        </w:rPr>
        <w:t>Avanzado</w:t>
      </w:r>
      <w:proofErr w:type="spellEnd"/>
      <w:r w:rsidRPr="00AE604B">
        <w:rPr>
          <w:rFonts w:ascii="Times New Roman" w:hAnsi="Times New Roman" w:cs="Times New Roman"/>
          <w:sz w:val="24"/>
          <w:szCs w:val="24"/>
        </w:rPr>
        <w:t xml:space="preserve"> C1 y </w:t>
      </w:r>
      <w:proofErr w:type="spellStart"/>
      <w:r w:rsidRPr="00AE604B">
        <w:rPr>
          <w:rFonts w:ascii="Times New Roman" w:hAnsi="Times New Roman" w:cs="Times New Roman"/>
          <w:sz w:val="24"/>
          <w:szCs w:val="24"/>
        </w:rPr>
        <w:t>Avanzado</w:t>
      </w:r>
      <w:proofErr w:type="spellEnd"/>
      <w:r w:rsidRPr="00AE604B">
        <w:rPr>
          <w:rFonts w:ascii="Times New Roman" w:hAnsi="Times New Roman" w:cs="Times New Roman"/>
          <w:sz w:val="24"/>
          <w:szCs w:val="24"/>
        </w:rPr>
        <w:t xml:space="preserve"> C2,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w:t>
      </w:r>
      <w:proofErr w:type="spellStart"/>
      <w:r w:rsidRPr="00AE604B">
        <w:rPr>
          <w:rFonts w:ascii="Times New Roman" w:hAnsi="Times New Roman" w:cs="Times New Roman"/>
          <w:sz w:val="24"/>
          <w:szCs w:val="24"/>
        </w:rPr>
        <w:t>reguladas</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3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equivalencias</w:t>
      </w:r>
      <w:proofErr w:type="spellEnd"/>
      <w:r w:rsidRPr="00AE604B">
        <w:rPr>
          <w:rFonts w:ascii="Times New Roman" w:hAnsi="Times New Roman" w:cs="Times New Roman"/>
          <w:sz w:val="24"/>
          <w:szCs w:val="24"/>
        </w:rPr>
        <w:t xml:space="preserve"> entre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w:t>
      </w:r>
      <w:proofErr w:type="spellStart"/>
      <w:r w:rsidRPr="00AE604B">
        <w:rPr>
          <w:rFonts w:ascii="Times New Roman" w:hAnsi="Times New Roman" w:cs="Times New Roman"/>
          <w:sz w:val="24"/>
          <w:szCs w:val="24"/>
        </w:rPr>
        <w:t>reguladas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varios</w:t>
      </w:r>
      <w:proofErr w:type="spellEnd"/>
      <w:r w:rsidRPr="00AE604B">
        <w:rPr>
          <w:rFonts w:ascii="Times New Roman" w:hAnsi="Times New Roman" w:cs="Times New Roman"/>
          <w:sz w:val="24"/>
          <w:szCs w:val="24"/>
        </w:rPr>
        <w:t xml:space="preserve"> planes de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y las de este real decreto </w:t>
      </w:r>
      <w:proofErr w:type="spellStart"/>
      <w:r w:rsidRPr="00AE604B">
        <w:rPr>
          <w:rFonts w:ascii="Times New Roman" w:hAnsi="Times New Roman" w:cs="Times New Roman"/>
          <w:sz w:val="24"/>
          <w:szCs w:val="24"/>
        </w:rPr>
        <w:t>constituye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junto</w:t>
      </w:r>
      <w:proofErr w:type="spellEnd"/>
      <w:r w:rsidRPr="00AE604B">
        <w:rPr>
          <w:rFonts w:ascii="Times New Roman" w:hAnsi="Times New Roman" w:cs="Times New Roman"/>
          <w:sz w:val="24"/>
          <w:szCs w:val="24"/>
        </w:rPr>
        <w:t xml:space="preserve"> con lo que </w:t>
      </w:r>
      <w:proofErr w:type="spellStart"/>
      <w:r w:rsidRPr="00AE604B">
        <w:rPr>
          <w:rFonts w:ascii="Times New Roman" w:hAnsi="Times New Roman" w:cs="Times New Roman"/>
          <w:sz w:val="24"/>
          <w:szCs w:val="24"/>
        </w:rPr>
        <w:t>dispone</w:t>
      </w:r>
      <w:proofErr w:type="spellEnd"/>
      <w:r w:rsidRPr="00AE604B">
        <w:rPr>
          <w:rFonts w:ascii="Times New Roman" w:hAnsi="Times New Roman" w:cs="Times New Roman"/>
          <w:sz w:val="24"/>
          <w:szCs w:val="24"/>
        </w:rPr>
        <w:t xml:space="preserve"> la mencionada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la normativa </w:t>
      </w:r>
      <w:proofErr w:type="spellStart"/>
      <w:r w:rsidRPr="00AE604B">
        <w:rPr>
          <w:rFonts w:ascii="Times New Roman" w:hAnsi="Times New Roman" w:cs="Times New Roman"/>
          <w:sz w:val="24"/>
          <w:szCs w:val="24"/>
        </w:rPr>
        <w:t>básica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en esta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w:t>
      </w:r>
    </w:p>
    <w:p w14:paraId="31295E00"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Los </w:t>
      </w:r>
      <w:proofErr w:type="spellStart"/>
      <w:r w:rsidRPr="00AE604B">
        <w:rPr>
          <w:rFonts w:ascii="Times New Roman" w:hAnsi="Times New Roman" w:cs="Times New Roman"/>
          <w:sz w:val="24"/>
          <w:szCs w:val="24"/>
        </w:rPr>
        <w:t>aspectos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ordenación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actividad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regulan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de 20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por la que se regula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(DOCV de 25.09.2013).</w:t>
      </w:r>
    </w:p>
    <w:p w14:paraId="1B07FFD7"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Decreto 242/2019, de 25 de octubre, de </w:t>
      </w:r>
      <w:proofErr w:type="spellStart"/>
      <w:r w:rsidRPr="00AE604B">
        <w:rPr>
          <w:rFonts w:ascii="Times New Roman" w:hAnsi="Times New Roman" w:cs="Times New Roman"/>
          <w:sz w:val="24"/>
          <w:szCs w:val="24"/>
        </w:rPr>
        <w:t>establecimiento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y del currículum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w:t>
      </w:r>
      <w:proofErr w:type="spellStart"/>
      <w:r w:rsidRPr="00AE604B">
        <w:rPr>
          <w:rFonts w:ascii="Times New Roman" w:hAnsi="Times New Roman" w:cs="Times New Roman"/>
          <w:sz w:val="24"/>
          <w:szCs w:val="24"/>
        </w:rPr>
        <w:t>desarrolla</w:t>
      </w:r>
      <w:proofErr w:type="spellEnd"/>
      <w:r w:rsidRPr="00AE604B">
        <w:rPr>
          <w:rFonts w:ascii="Times New Roman" w:hAnsi="Times New Roman" w:cs="Times New Roman"/>
          <w:sz w:val="24"/>
          <w:szCs w:val="24"/>
        </w:rPr>
        <w:t xml:space="preserve"> el Real Decreto 1041/2017. </w:t>
      </w:r>
    </w:p>
    <w:p w14:paraId="1CEEACC8"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Decreto 167/2017, de 3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del Consell, </w:t>
      </w:r>
      <w:proofErr w:type="spellStart"/>
      <w:r w:rsidRPr="00AE604B">
        <w:rPr>
          <w:rFonts w:ascii="Times New Roman" w:hAnsi="Times New Roman" w:cs="Times New Roman"/>
          <w:sz w:val="24"/>
          <w:szCs w:val="24"/>
        </w:rPr>
        <w:t>aprueba</w:t>
      </w:r>
      <w:proofErr w:type="spellEnd"/>
      <w:r w:rsidRPr="00AE604B">
        <w:rPr>
          <w:rFonts w:ascii="Times New Roman" w:hAnsi="Times New Roman" w:cs="Times New Roman"/>
          <w:sz w:val="24"/>
          <w:szCs w:val="24"/>
        </w:rPr>
        <w:t xml:space="preserve"> el Reglamento </w:t>
      </w:r>
      <w:proofErr w:type="spellStart"/>
      <w:r w:rsidRPr="00AE604B">
        <w:rPr>
          <w:rFonts w:ascii="Times New Roman" w:hAnsi="Times New Roman" w:cs="Times New Roman"/>
          <w:sz w:val="24"/>
          <w:szCs w:val="24"/>
        </w:rPr>
        <w:t>orgánico</w:t>
      </w:r>
      <w:proofErr w:type="spellEnd"/>
      <w:r w:rsidRPr="00AE604B">
        <w:rPr>
          <w:rFonts w:ascii="Times New Roman" w:hAnsi="Times New Roman" w:cs="Times New Roman"/>
          <w:sz w:val="24"/>
          <w:szCs w:val="24"/>
        </w:rPr>
        <w:t xml:space="preserve"> y funcional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valencianas</w:t>
      </w:r>
      <w:proofErr w:type="spellEnd"/>
      <w:r w:rsidRPr="00AE604B">
        <w:rPr>
          <w:rFonts w:ascii="Times New Roman" w:hAnsi="Times New Roman" w:cs="Times New Roman"/>
          <w:sz w:val="24"/>
          <w:szCs w:val="24"/>
        </w:rPr>
        <w:t>.</w:t>
      </w:r>
    </w:p>
    <w:p w14:paraId="0B6727B0"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78/2013, de 22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regula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a distancia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a la que </w:t>
      </w:r>
      <w:proofErr w:type="spellStart"/>
      <w:r w:rsidRPr="00AE604B">
        <w:rPr>
          <w:rFonts w:ascii="Times New Roman" w:hAnsi="Times New Roman" w:cs="Times New Roman"/>
          <w:sz w:val="24"/>
          <w:szCs w:val="24"/>
        </w:rPr>
        <w:t>hace</w:t>
      </w:r>
      <w:proofErr w:type="spellEnd"/>
      <w:r w:rsidRPr="00AE604B">
        <w:rPr>
          <w:rFonts w:ascii="Times New Roman" w:hAnsi="Times New Roman" w:cs="Times New Roman"/>
          <w:sz w:val="24"/>
          <w:szCs w:val="24"/>
        </w:rPr>
        <w:t xml:space="preserve"> referencia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60.3 de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3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que las </w:t>
      </w:r>
      <w:proofErr w:type="spellStart"/>
      <w:r w:rsidRPr="00AE604B">
        <w:rPr>
          <w:rFonts w:ascii="Times New Roman" w:hAnsi="Times New Roman" w:cs="Times New Roman"/>
          <w:sz w:val="24"/>
          <w:szCs w:val="24"/>
        </w:rPr>
        <w:t>administraciones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integrar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a distancia.</w:t>
      </w:r>
    </w:p>
    <w:p w14:paraId="0F6A32C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Decreto 183/2013, de 5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del Consell, por el que se </w:t>
      </w:r>
      <w:proofErr w:type="spellStart"/>
      <w:r w:rsidRPr="00AE604B">
        <w:rPr>
          <w:rFonts w:ascii="Times New Roman" w:hAnsi="Times New Roman" w:cs="Times New Roman"/>
          <w:sz w:val="24"/>
          <w:szCs w:val="24"/>
        </w:rPr>
        <w:t>procede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adecuación</w:t>
      </w:r>
      <w:proofErr w:type="spellEnd"/>
      <w:r w:rsidRPr="00AE604B">
        <w:rPr>
          <w:rFonts w:ascii="Times New Roman" w:hAnsi="Times New Roman" w:cs="Times New Roman"/>
          <w:sz w:val="24"/>
          <w:szCs w:val="24"/>
        </w:rPr>
        <w:t xml:space="preserve"> normativa en el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en lo </w:t>
      </w:r>
      <w:proofErr w:type="spellStart"/>
      <w:r w:rsidRPr="00AE604B">
        <w:rPr>
          <w:rFonts w:ascii="Times New Roman" w:hAnsi="Times New Roman" w:cs="Times New Roman"/>
          <w:sz w:val="24"/>
          <w:szCs w:val="24"/>
        </w:rPr>
        <w:t>referente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extraordinarias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extraordinarias</w:t>
      </w:r>
      <w:proofErr w:type="spellEnd"/>
      <w:r w:rsidRPr="00AE604B">
        <w:rPr>
          <w:rFonts w:ascii="Times New Roman" w:hAnsi="Times New Roman" w:cs="Times New Roman"/>
          <w:sz w:val="24"/>
          <w:szCs w:val="24"/>
        </w:rPr>
        <w:t xml:space="preserve">, modifica el </w:t>
      </w:r>
      <w:proofErr w:type="spellStart"/>
      <w:r w:rsidRPr="00AE604B">
        <w:rPr>
          <w:rFonts w:ascii="Times New Roman" w:hAnsi="Times New Roman" w:cs="Times New Roman"/>
          <w:sz w:val="24"/>
          <w:szCs w:val="24"/>
        </w:rPr>
        <w:t>despliegue</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de la normativa </w:t>
      </w:r>
      <w:proofErr w:type="spellStart"/>
      <w:r w:rsidRPr="00AE604B">
        <w:rPr>
          <w:rFonts w:ascii="Times New Roman" w:hAnsi="Times New Roman" w:cs="Times New Roman"/>
          <w:sz w:val="24"/>
          <w:szCs w:val="24"/>
        </w:rPr>
        <w:t>vigente</w:t>
      </w:r>
      <w:proofErr w:type="spellEnd"/>
      <w:r w:rsidRPr="00AE604B">
        <w:rPr>
          <w:rFonts w:ascii="Times New Roman" w:hAnsi="Times New Roman" w:cs="Times New Roman"/>
          <w:sz w:val="24"/>
          <w:szCs w:val="24"/>
        </w:rPr>
        <w:t xml:space="preserve"> regulada por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3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respecto a la </w:t>
      </w:r>
      <w:proofErr w:type="spellStart"/>
      <w:r w:rsidRPr="00AE604B">
        <w:rPr>
          <w:rFonts w:ascii="Times New Roman" w:hAnsi="Times New Roman" w:cs="Times New Roman"/>
          <w:sz w:val="24"/>
          <w:szCs w:val="24"/>
        </w:rPr>
        <w:t>existencia</w:t>
      </w:r>
      <w:proofErr w:type="spellEnd"/>
      <w:r w:rsidRPr="00AE604B">
        <w:rPr>
          <w:rFonts w:ascii="Times New Roman" w:hAnsi="Times New Roman" w:cs="Times New Roman"/>
          <w:sz w:val="24"/>
          <w:szCs w:val="24"/>
        </w:rPr>
        <w:t xml:space="preserve"> de una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en los cursos de los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en que no </w:t>
      </w:r>
      <w:proofErr w:type="spellStart"/>
      <w:r w:rsidRPr="00AE604B">
        <w:rPr>
          <w:rFonts w:ascii="Times New Roman" w:hAnsi="Times New Roman" w:cs="Times New Roman"/>
          <w:sz w:val="24"/>
          <w:szCs w:val="24"/>
        </w:rPr>
        <w:t>sea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necesario</w:t>
      </w:r>
      <w:proofErr w:type="spellEnd"/>
      <w:r w:rsidRPr="00AE604B">
        <w:rPr>
          <w:rFonts w:ascii="Times New Roman" w:hAnsi="Times New Roman" w:cs="Times New Roman"/>
          <w:sz w:val="24"/>
          <w:szCs w:val="24"/>
        </w:rPr>
        <w:t xml:space="preserve"> superar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w:t>
      </w:r>
    </w:p>
    <w:p w14:paraId="782BAE39"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El Real Decreto 1/2019, de 11 de </w:t>
      </w:r>
      <w:proofErr w:type="spellStart"/>
      <w:r w:rsidRPr="00AE604B">
        <w:rPr>
          <w:rFonts w:ascii="Times New Roman" w:hAnsi="Times New Roman" w:cs="Times New Roman"/>
          <w:sz w:val="24"/>
          <w:szCs w:val="24"/>
        </w:rPr>
        <w:t>enero</w:t>
      </w:r>
      <w:proofErr w:type="spellEnd"/>
      <w:r w:rsidRPr="00AE604B">
        <w:rPr>
          <w:rFonts w:ascii="Times New Roman" w:hAnsi="Times New Roman" w:cs="Times New Roman"/>
          <w:sz w:val="24"/>
          <w:szCs w:val="24"/>
        </w:rPr>
        <w:t xml:space="preserve">, por el que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principios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básicos</w:t>
      </w:r>
      <w:proofErr w:type="spellEnd"/>
      <w:r w:rsidRPr="00AE604B">
        <w:rPr>
          <w:rFonts w:ascii="Times New Roman" w:hAnsi="Times New Roman" w:cs="Times New Roman"/>
          <w:sz w:val="24"/>
          <w:szCs w:val="24"/>
        </w:rPr>
        <w:t xml:space="preserve"> comunes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aplicables a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oficial de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Intermedio</w:t>
      </w:r>
      <w:proofErr w:type="spellEnd"/>
      <w:r w:rsidRPr="00AE604B">
        <w:rPr>
          <w:rFonts w:ascii="Times New Roman" w:hAnsi="Times New Roman" w:cs="Times New Roman"/>
          <w:sz w:val="24"/>
          <w:szCs w:val="24"/>
        </w:rPr>
        <w:t xml:space="preserve"> B1, </w:t>
      </w:r>
      <w:proofErr w:type="spellStart"/>
      <w:r w:rsidRPr="00AE604B">
        <w:rPr>
          <w:rFonts w:ascii="Times New Roman" w:hAnsi="Times New Roman" w:cs="Times New Roman"/>
          <w:sz w:val="24"/>
          <w:szCs w:val="24"/>
        </w:rPr>
        <w:t>Intermedio</w:t>
      </w:r>
      <w:proofErr w:type="spellEnd"/>
      <w:r w:rsidRPr="00AE604B">
        <w:rPr>
          <w:rFonts w:ascii="Times New Roman" w:hAnsi="Times New Roman" w:cs="Times New Roman"/>
          <w:sz w:val="24"/>
          <w:szCs w:val="24"/>
        </w:rPr>
        <w:t xml:space="preserve"> B2, </w:t>
      </w:r>
      <w:proofErr w:type="spellStart"/>
      <w:r w:rsidRPr="00AE604B">
        <w:rPr>
          <w:rFonts w:ascii="Times New Roman" w:hAnsi="Times New Roman" w:cs="Times New Roman"/>
          <w:sz w:val="24"/>
          <w:szCs w:val="24"/>
        </w:rPr>
        <w:t>Avanzado</w:t>
      </w:r>
      <w:proofErr w:type="spellEnd"/>
      <w:r w:rsidRPr="00AE604B">
        <w:rPr>
          <w:rFonts w:ascii="Times New Roman" w:hAnsi="Times New Roman" w:cs="Times New Roman"/>
          <w:sz w:val="24"/>
          <w:szCs w:val="24"/>
        </w:rPr>
        <w:t xml:space="preserve"> C1 y </w:t>
      </w:r>
      <w:proofErr w:type="spellStart"/>
      <w:r w:rsidRPr="00AE604B">
        <w:rPr>
          <w:rFonts w:ascii="Times New Roman" w:hAnsi="Times New Roman" w:cs="Times New Roman"/>
          <w:sz w:val="24"/>
          <w:szCs w:val="24"/>
        </w:rPr>
        <w:t>Avanzado</w:t>
      </w:r>
      <w:proofErr w:type="spellEnd"/>
      <w:r w:rsidRPr="00AE604B">
        <w:rPr>
          <w:rFonts w:ascii="Times New Roman" w:hAnsi="Times New Roman" w:cs="Times New Roman"/>
          <w:sz w:val="24"/>
          <w:szCs w:val="24"/>
        </w:rPr>
        <w:t xml:space="preserve"> C2,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w:t>
      </w:r>
      <w:proofErr w:type="spellStart"/>
      <w:r w:rsidRPr="00AE604B">
        <w:rPr>
          <w:rFonts w:ascii="Times New Roman" w:hAnsi="Times New Roman" w:cs="Times New Roman"/>
          <w:sz w:val="24"/>
          <w:szCs w:val="24"/>
        </w:rPr>
        <w:t>fija</w:t>
      </w:r>
      <w:proofErr w:type="spellEnd"/>
      <w:r w:rsidRPr="00AE604B">
        <w:rPr>
          <w:rFonts w:ascii="Times New Roman" w:hAnsi="Times New Roman" w:cs="Times New Roman"/>
          <w:sz w:val="24"/>
          <w:szCs w:val="24"/>
        </w:rPr>
        <w:t xml:space="preserve"> por primera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tenerse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a la hora de preparar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2021 y, por lo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preparación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2020-2021.</w:t>
      </w:r>
    </w:p>
    <w:p w14:paraId="3EC7B30C"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Reglamento General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(RGPD), Reglamento (UE) 2016/679, del Parlamento Europeo y del </w:t>
      </w:r>
      <w:proofErr w:type="spellStart"/>
      <w:r w:rsidRPr="00AE604B">
        <w:rPr>
          <w:rFonts w:ascii="Times New Roman" w:hAnsi="Times New Roman" w:cs="Times New Roman"/>
          <w:sz w:val="24"/>
          <w:szCs w:val="24"/>
        </w:rPr>
        <w:t>Consejo</w:t>
      </w:r>
      <w:proofErr w:type="spellEnd"/>
      <w:r w:rsidRPr="00AE604B">
        <w:rPr>
          <w:rFonts w:ascii="Times New Roman" w:hAnsi="Times New Roman" w:cs="Times New Roman"/>
          <w:sz w:val="24"/>
          <w:szCs w:val="24"/>
        </w:rPr>
        <w:t xml:space="preserve">, de 27 de abril de 2016, y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3/2018, de 5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garantía</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digitales</w:t>
      </w:r>
      <w:proofErr w:type="spellEnd"/>
      <w:r w:rsidRPr="00AE604B">
        <w:rPr>
          <w:rFonts w:ascii="Times New Roman" w:hAnsi="Times New Roman" w:cs="Times New Roman"/>
          <w:sz w:val="24"/>
          <w:szCs w:val="24"/>
        </w:rPr>
        <w:t xml:space="preserve"> (BOE n.º 294 de 6.12.2018) </w:t>
      </w:r>
      <w:proofErr w:type="spellStart"/>
      <w:r w:rsidRPr="00AE604B">
        <w:rPr>
          <w:rFonts w:ascii="Times New Roman" w:hAnsi="Times New Roman" w:cs="Times New Roman"/>
          <w:sz w:val="24"/>
          <w:szCs w:val="24"/>
        </w:rPr>
        <w:t>introducen</w:t>
      </w:r>
      <w:proofErr w:type="spellEnd"/>
      <w:r w:rsidRPr="00AE604B">
        <w:rPr>
          <w:rFonts w:ascii="Times New Roman" w:hAnsi="Times New Roman" w:cs="Times New Roman"/>
          <w:sz w:val="24"/>
          <w:szCs w:val="24"/>
        </w:rPr>
        <w:t xml:space="preserve"> una serie de </w:t>
      </w:r>
      <w:proofErr w:type="spellStart"/>
      <w:r w:rsidRPr="00AE604B">
        <w:rPr>
          <w:rFonts w:ascii="Times New Roman" w:hAnsi="Times New Roman" w:cs="Times New Roman"/>
          <w:sz w:val="24"/>
          <w:szCs w:val="24"/>
        </w:rPr>
        <w:t>cambios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novedades</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es </w:t>
      </w:r>
      <w:proofErr w:type="spellStart"/>
      <w:r w:rsidRPr="00AE604B">
        <w:rPr>
          <w:rFonts w:ascii="Times New Roman" w:hAnsi="Times New Roman" w:cs="Times New Roman"/>
          <w:sz w:val="24"/>
          <w:szCs w:val="24"/>
        </w:rPr>
        <w:t>necesario</w:t>
      </w:r>
      <w:proofErr w:type="spellEnd"/>
      <w:r w:rsidRPr="00AE604B">
        <w:rPr>
          <w:rFonts w:ascii="Times New Roman" w:hAnsi="Times New Roman" w:cs="Times New Roman"/>
          <w:sz w:val="24"/>
          <w:szCs w:val="24"/>
        </w:rPr>
        <w:t xml:space="preserve"> adaptar los </w:t>
      </w:r>
      <w:proofErr w:type="spellStart"/>
      <w:r w:rsidRPr="00AE604B">
        <w:rPr>
          <w:rFonts w:ascii="Times New Roman" w:hAnsi="Times New Roman" w:cs="Times New Roman"/>
          <w:sz w:val="24"/>
          <w:szCs w:val="24"/>
        </w:rPr>
        <w:t>tratamientos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actuales</w:t>
      </w:r>
      <w:proofErr w:type="spellEnd"/>
      <w:r w:rsidRPr="00AE604B">
        <w:rPr>
          <w:rFonts w:ascii="Times New Roman" w:hAnsi="Times New Roman" w:cs="Times New Roman"/>
          <w:sz w:val="24"/>
          <w:szCs w:val="24"/>
        </w:rPr>
        <w:t xml:space="preserve">. El RGPD menciona </w:t>
      </w:r>
      <w:proofErr w:type="spellStart"/>
      <w:r w:rsidRPr="00AE604B">
        <w:rPr>
          <w:rFonts w:ascii="Times New Roman" w:hAnsi="Times New Roman" w:cs="Times New Roman"/>
          <w:sz w:val="24"/>
          <w:szCs w:val="24"/>
        </w:rPr>
        <w:t>expresamente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necesidad</w:t>
      </w:r>
      <w:proofErr w:type="spellEnd"/>
      <w:r w:rsidRPr="00AE604B">
        <w:rPr>
          <w:rFonts w:ascii="Times New Roman" w:hAnsi="Times New Roman" w:cs="Times New Roman"/>
          <w:sz w:val="24"/>
          <w:szCs w:val="24"/>
        </w:rPr>
        <w:t xml:space="preserve"> de que se apliquen las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técnicas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apropiadas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responsable, a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garantizar</w:t>
      </w:r>
      <w:proofErr w:type="spellEnd"/>
      <w:r w:rsidRPr="00AE604B">
        <w:rPr>
          <w:rFonts w:ascii="Times New Roman" w:hAnsi="Times New Roman" w:cs="Times New Roman"/>
          <w:sz w:val="24"/>
          <w:szCs w:val="24"/>
        </w:rPr>
        <w:t xml:space="preserve"> que el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se ajusta a lo </w:t>
      </w:r>
      <w:proofErr w:type="spellStart"/>
      <w:r w:rsidRPr="00AE604B">
        <w:rPr>
          <w:rFonts w:ascii="Times New Roman" w:hAnsi="Times New Roman" w:cs="Times New Roman"/>
          <w:sz w:val="24"/>
          <w:szCs w:val="24"/>
        </w:rPr>
        <w:t>dispuesto</w:t>
      </w:r>
      <w:proofErr w:type="spellEnd"/>
      <w:r w:rsidRPr="00AE604B">
        <w:rPr>
          <w:rFonts w:ascii="Times New Roman" w:hAnsi="Times New Roman" w:cs="Times New Roman"/>
          <w:sz w:val="24"/>
          <w:szCs w:val="24"/>
        </w:rPr>
        <w:t xml:space="preserve"> en el Reglamento. En este </w:t>
      </w:r>
      <w:proofErr w:type="spellStart"/>
      <w:r w:rsidRPr="00AE604B">
        <w:rPr>
          <w:rFonts w:ascii="Times New Roman" w:hAnsi="Times New Roman" w:cs="Times New Roman"/>
          <w:sz w:val="24"/>
          <w:szCs w:val="24"/>
        </w:rPr>
        <w:t>sentido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atenerse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28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2018, de la </w:t>
      </w:r>
      <w:proofErr w:type="spellStart"/>
      <w:r w:rsidRPr="00AE604B">
        <w:rPr>
          <w:rFonts w:ascii="Times New Roman" w:hAnsi="Times New Roman" w:cs="Times New Roman"/>
          <w:sz w:val="24"/>
          <w:szCs w:val="24"/>
        </w:rPr>
        <w:t>Subsecretaría</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Investigación</w:t>
      </w:r>
      <w:proofErr w:type="spellEnd"/>
      <w:r w:rsidRPr="00AE604B">
        <w:rPr>
          <w:rFonts w:ascii="Times New Roman" w:hAnsi="Times New Roman" w:cs="Times New Roman"/>
          <w:sz w:val="24"/>
          <w:szCs w:val="24"/>
        </w:rPr>
        <w:t xml:space="preserve">, Cultura y Deporte,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dictan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cumplimiento</w:t>
      </w:r>
      <w:proofErr w:type="spellEnd"/>
      <w:r w:rsidRPr="00AE604B">
        <w:rPr>
          <w:rFonts w:ascii="Times New Roman" w:hAnsi="Times New Roman" w:cs="Times New Roman"/>
          <w:sz w:val="24"/>
          <w:szCs w:val="24"/>
        </w:rPr>
        <w:t xml:space="preserve"> de la normativa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titularidad</w:t>
      </w:r>
      <w:proofErr w:type="spellEnd"/>
      <w:r w:rsidRPr="00AE604B">
        <w:rPr>
          <w:rFonts w:ascii="Times New Roman" w:hAnsi="Times New Roman" w:cs="Times New Roman"/>
          <w:sz w:val="24"/>
          <w:szCs w:val="24"/>
        </w:rPr>
        <w:t xml:space="preserve"> de la Generalitat.</w:t>
      </w:r>
    </w:p>
    <w:p w14:paraId="0E2CB465" w14:textId="77777777" w:rsidR="00DD3B14" w:rsidRPr="00AE604B" w:rsidRDefault="008B254A">
      <w:pPr>
        <w:spacing w:before="238" w:after="0"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Asimismo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atender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capítulo</w:t>
      </w:r>
      <w:proofErr w:type="spellEnd"/>
      <w:r w:rsidRPr="00AE604B">
        <w:rPr>
          <w:rFonts w:ascii="Times New Roman" w:hAnsi="Times New Roman" w:cs="Times New Roman"/>
          <w:sz w:val="24"/>
          <w:szCs w:val="24"/>
        </w:rPr>
        <w:t xml:space="preserve"> III de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23/2018, de 29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 la Generalitat, de </w:t>
      </w:r>
      <w:proofErr w:type="spellStart"/>
      <w:r w:rsidRPr="00AE604B">
        <w:rPr>
          <w:rFonts w:ascii="Times New Roman" w:hAnsi="Times New Roman" w:cs="Times New Roman"/>
          <w:sz w:val="24"/>
          <w:szCs w:val="24"/>
        </w:rPr>
        <w:t>igualdad</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LGTBI (DOGV n.º 8436 de 03.12.2018), el Decreto 104/2018, de 27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del Consell, por el que se </w:t>
      </w:r>
      <w:proofErr w:type="spellStart"/>
      <w:r w:rsidRPr="00AE604B">
        <w:rPr>
          <w:rFonts w:ascii="Times New Roman" w:hAnsi="Times New Roman" w:cs="Times New Roman"/>
          <w:sz w:val="24"/>
          <w:szCs w:val="24"/>
        </w:rPr>
        <w:t>desarrollan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principios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equidad</w:t>
      </w:r>
      <w:proofErr w:type="spellEnd"/>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inclusión</w:t>
      </w:r>
      <w:proofErr w:type="spellEnd"/>
      <w:r w:rsidRPr="00AE604B">
        <w:rPr>
          <w:rFonts w:ascii="Times New Roman" w:hAnsi="Times New Roman" w:cs="Times New Roman"/>
          <w:sz w:val="24"/>
          <w:szCs w:val="24"/>
        </w:rPr>
        <w:t xml:space="preserve"> en el sistema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(DOGV n.º 8456 de 07.08.2018) y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26/2018, de 21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de la Generalitat, de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garantías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infancia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adolescencia</w:t>
      </w:r>
      <w:proofErr w:type="spellEnd"/>
      <w:r w:rsidRPr="00AE604B">
        <w:rPr>
          <w:rFonts w:ascii="Times New Roman" w:hAnsi="Times New Roman" w:cs="Times New Roman"/>
          <w:sz w:val="24"/>
          <w:szCs w:val="24"/>
        </w:rPr>
        <w:t xml:space="preserve"> (DOGV n.º 8450 de 24.12.2018), y la normativa de </w:t>
      </w:r>
      <w:proofErr w:type="spellStart"/>
      <w:r w:rsidRPr="00AE604B">
        <w:rPr>
          <w:rFonts w:ascii="Times New Roman" w:hAnsi="Times New Roman" w:cs="Times New Roman"/>
          <w:sz w:val="24"/>
          <w:szCs w:val="24"/>
        </w:rPr>
        <w:t>despliegue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w:t>
      </w:r>
    </w:p>
    <w:p w14:paraId="641142C8" w14:textId="77777777" w:rsidR="00DD3B14" w:rsidRPr="00AE604B" w:rsidRDefault="008B254A">
      <w:pPr>
        <w:jc w:val="both"/>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pandemia</w:t>
      </w:r>
      <w:proofErr w:type="spellEnd"/>
      <w:r w:rsidRPr="00AE604B">
        <w:rPr>
          <w:rFonts w:ascii="Times New Roman" w:hAnsi="Times New Roman" w:cs="Times New Roman"/>
          <w:sz w:val="24"/>
          <w:szCs w:val="24"/>
        </w:rPr>
        <w:t xml:space="preserve"> mundial derivada de la COVID-19, declarada por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Mundial de la Salud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11 de </w:t>
      </w:r>
      <w:proofErr w:type="spellStart"/>
      <w:r w:rsidRPr="00AE604B">
        <w:rPr>
          <w:rFonts w:ascii="Times New Roman" w:hAnsi="Times New Roman" w:cs="Times New Roman"/>
          <w:sz w:val="24"/>
          <w:szCs w:val="24"/>
        </w:rPr>
        <w:t>marzo</w:t>
      </w:r>
      <w:proofErr w:type="spellEnd"/>
      <w:r w:rsidRPr="00AE604B">
        <w:rPr>
          <w:rFonts w:ascii="Times New Roman" w:hAnsi="Times New Roman" w:cs="Times New Roman"/>
          <w:sz w:val="24"/>
          <w:szCs w:val="24"/>
        </w:rPr>
        <w:t xml:space="preserve"> de 2020, ha </w:t>
      </w:r>
      <w:proofErr w:type="spellStart"/>
      <w:r w:rsidRPr="00AE604B">
        <w:rPr>
          <w:rFonts w:ascii="Times New Roman" w:hAnsi="Times New Roman" w:cs="Times New Roman"/>
          <w:sz w:val="24"/>
          <w:szCs w:val="24"/>
        </w:rPr>
        <w:t>tenido</w:t>
      </w:r>
      <w:proofErr w:type="spellEnd"/>
      <w:r w:rsidRPr="00AE604B">
        <w:rPr>
          <w:rFonts w:ascii="Times New Roman" w:hAnsi="Times New Roman" w:cs="Times New Roman"/>
          <w:sz w:val="24"/>
          <w:szCs w:val="24"/>
        </w:rPr>
        <w:t xml:space="preserve"> una especial </w:t>
      </w:r>
      <w:proofErr w:type="spellStart"/>
      <w:r w:rsidRPr="00AE604B">
        <w:rPr>
          <w:rFonts w:ascii="Times New Roman" w:hAnsi="Times New Roman" w:cs="Times New Roman"/>
          <w:sz w:val="24"/>
          <w:szCs w:val="24"/>
        </w:rPr>
        <w:t>incidencia</w:t>
      </w:r>
      <w:proofErr w:type="spellEnd"/>
      <w:r w:rsidRPr="00AE604B">
        <w:rPr>
          <w:rFonts w:ascii="Times New Roman" w:hAnsi="Times New Roman" w:cs="Times New Roman"/>
          <w:sz w:val="24"/>
          <w:szCs w:val="24"/>
        </w:rPr>
        <w:t xml:space="preserve"> sobre el sistema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evolución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pandemia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2020-2021, y </w:t>
      </w:r>
      <w:proofErr w:type="spellStart"/>
      <w:r w:rsidRPr="00AE604B">
        <w:rPr>
          <w:rFonts w:ascii="Times New Roman" w:hAnsi="Times New Roman" w:cs="Times New Roman"/>
          <w:sz w:val="24"/>
          <w:szCs w:val="24"/>
        </w:rPr>
        <w:t>considerando</w:t>
      </w:r>
      <w:proofErr w:type="spellEnd"/>
      <w:r w:rsidRPr="00AE604B">
        <w:rPr>
          <w:rFonts w:ascii="Times New Roman" w:hAnsi="Times New Roman" w:cs="Times New Roman"/>
          <w:sz w:val="24"/>
          <w:szCs w:val="24"/>
        </w:rPr>
        <w:t xml:space="preserve"> que la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seguro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son </w:t>
      </w:r>
      <w:proofErr w:type="spellStart"/>
      <w:r w:rsidRPr="00AE604B">
        <w:rPr>
          <w:rFonts w:ascii="Times New Roman" w:hAnsi="Times New Roman" w:cs="Times New Roman"/>
          <w:sz w:val="24"/>
          <w:szCs w:val="24"/>
        </w:rPr>
        <w:t>preocupaciones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prioritarias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merecen</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atención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igualmente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prioritaria</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poderes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 xml:space="preserve">, ha </w:t>
      </w:r>
      <w:proofErr w:type="spellStart"/>
      <w:r w:rsidRPr="00AE604B">
        <w:rPr>
          <w:rFonts w:ascii="Times New Roman" w:hAnsi="Times New Roman" w:cs="Times New Roman"/>
          <w:sz w:val="24"/>
          <w:szCs w:val="24"/>
        </w:rPr>
        <w:t>sido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desarrollar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nuevas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excepcionales</w:t>
      </w:r>
      <w:proofErr w:type="spellEnd"/>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temporal. Es por </w:t>
      </w:r>
      <w:proofErr w:type="spellStart"/>
      <w:r w:rsidRPr="00AE604B">
        <w:rPr>
          <w:rFonts w:ascii="Times New Roman" w:hAnsi="Times New Roman" w:cs="Times New Roman"/>
          <w:sz w:val="24"/>
          <w:szCs w:val="24"/>
        </w:rPr>
        <w:t>ello</w:t>
      </w:r>
      <w:proofErr w:type="spellEnd"/>
      <w:r w:rsidRPr="00AE604B">
        <w:rPr>
          <w:rFonts w:ascii="Times New Roman" w:hAnsi="Times New Roman" w:cs="Times New Roman"/>
          <w:sz w:val="24"/>
          <w:szCs w:val="24"/>
        </w:rPr>
        <w:t xml:space="preserve"> por lo que se </w:t>
      </w:r>
      <w:proofErr w:type="spellStart"/>
      <w:r w:rsidRPr="00AE604B">
        <w:rPr>
          <w:rFonts w:ascii="Times New Roman" w:hAnsi="Times New Roman" w:cs="Times New Roman"/>
          <w:sz w:val="24"/>
          <w:szCs w:val="24"/>
        </w:rPr>
        <w:t>publicó</w:t>
      </w:r>
      <w:proofErr w:type="spellEnd"/>
      <w:r w:rsidRPr="00AE604B">
        <w:rPr>
          <w:rFonts w:ascii="Times New Roman" w:hAnsi="Times New Roman" w:cs="Times New Roman"/>
          <w:sz w:val="24"/>
          <w:szCs w:val="24"/>
        </w:rPr>
        <w:t xml:space="preserve"> el Real Decreto-</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31/2020, de 29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por el que se </w:t>
      </w:r>
      <w:proofErr w:type="spellStart"/>
      <w:r w:rsidRPr="00AE604B">
        <w:rPr>
          <w:rFonts w:ascii="Times New Roman" w:hAnsi="Times New Roman" w:cs="Times New Roman"/>
          <w:sz w:val="24"/>
          <w:szCs w:val="24"/>
        </w:rPr>
        <w:t>adoptan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urgentes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universitaria</w:t>
      </w:r>
      <w:proofErr w:type="spellEnd"/>
      <w:r w:rsidRPr="00AE604B">
        <w:rPr>
          <w:rFonts w:ascii="Times New Roman" w:hAnsi="Times New Roman" w:cs="Times New Roman"/>
          <w:sz w:val="24"/>
          <w:szCs w:val="24"/>
        </w:rPr>
        <w:t xml:space="preserve"> (BOE 30.09.2020), que habilita a las </w:t>
      </w:r>
      <w:proofErr w:type="spellStart"/>
      <w:r w:rsidRPr="00AE604B">
        <w:rPr>
          <w:rFonts w:ascii="Times New Roman" w:hAnsi="Times New Roman" w:cs="Times New Roman"/>
          <w:sz w:val="24"/>
          <w:szCs w:val="24"/>
        </w:rPr>
        <w:t>Administraciones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educativas</w:t>
      </w:r>
      <w:proofErr w:type="spellEnd"/>
      <w:r w:rsidRPr="00AE604B">
        <w:rPr>
          <w:rFonts w:ascii="Times New Roman" w:hAnsi="Times New Roman" w:cs="Times New Roman"/>
          <w:sz w:val="24"/>
          <w:szCs w:val="24"/>
        </w:rPr>
        <w:t xml:space="preserve"> a autoritzar </w:t>
      </w:r>
      <w:proofErr w:type="spellStart"/>
      <w:r w:rsidRPr="00AE604B">
        <w:rPr>
          <w:rFonts w:ascii="Times New Roman" w:hAnsi="Times New Roman" w:cs="Times New Roman"/>
          <w:sz w:val="24"/>
          <w:szCs w:val="24"/>
        </w:rPr>
        <w:t>determinadas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relacionadas</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promoción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titulación</w:t>
      </w:r>
      <w:proofErr w:type="spellEnd"/>
      <w:r w:rsidRPr="00AE604B">
        <w:rPr>
          <w:rFonts w:ascii="Times New Roman" w:hAnsi="Times New Roman" w:cs="Times New Roman"/>
          <w:sz w:val="24"/>
          <w:szCs w:val="24"/>
        </w:rPr>
        <w:t xml:space="preserve"> en las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comprendidas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3.2 de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3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salvo en la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universitaria</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empleo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asociada</w:t>
      </w:r>
      <w:proofErr w:type="spellEnd"/>
      <w:r w:rsidRPr="00AE604B">
        <w:rPr>
          <w:rFonts w:ascii="Times New Roman" w:hAnsi="Times New Roman" w:cs="Times New Roman"/>
          <w:sz w:val="24"/>
          <w:szCs w:val="24"/>
        </w:rPr>
        <w:t xml:space="preserve"> al Sistema Nacional de </w:t>
      </w:r>
      <w:proofErr w:type="spellStart"/>
      <w:r w:rsidRPr="00AE604B">
        <w:rPr>
          <w:rFonts w:ascii="Times New Roman" w:hAnsi="Times New Roman" w:cs="Times New Roman"/>
          <w:sz w:val="24"/>
          <w:szCs w:val="24"/>
        </w:rPr>
        <w:t>Cualificaciones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Profesionales</w:t>
      </w:r>
      <w:proofErr w:type="spellEnd"/>
      <w:r w:rsidRPr="00AE604B">
        <w:rPr>
          <w:rFonts w:ascii="Times New Roman" w:hAnsi="Times New Roman" w:cs="Times New Roman"/>
          <w:sz w:val="24"/>
          <w:szCs w:val="24"/>
        </w:rPr>
        <w:t>.</w:t>
      </w:r>
    </w:p>
    <w:p w14:paraId="053BE66D" w14:textId="77777777" w:rsidR="00DD3B14" w:rsidRPr="00AE604B" w:rsidRDefault="008B254A">
      <w:pPr>
        <w:jc w:val="both"/>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29 de </w:t>
      </w:r>
      <w:proofErr w:type="spellStart"/>
      <w:r w:rsidRPr="00AE604B">
        <w:rPr>
          <w:rFonts w:ascii="Times New Roman" w:hAnsi="Times New Roman" w:cs="Times New Roman"/>
          <w:sz w:val="24"/>
          <w:szCs w:val="24"/>
        </w:rPr>
        <w:t>marzo</w:t>
      </w:r>
      <w:proofErr w:type="spellEnd"/>
      <w:r w:rsidRPr="00AE604B">
        <w:rPr>
          <w:rFonts w:ascii="Times New Roman" w:hAnsi="Times New Roman" w:cs="Times New Roman"/>
          <w:sz w:val="24"/>
          <w:szCs w:val="24"/>
        </w:rPr>
        <w:t xml:space="preserve"> de 2021, de la Secretaria Autonómica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(DOGV 9052, 31.03.2021), ha </w:t>
      </w:r>
      <w:proofErr w:type="spellStart"/>
      <w:r w:rsidRPr="00AE604B">
        <w:rPr>
          <w:rFonts w:ascii="Times New Roman" w:hAnsi="Times New Roman" w:cs="Times New Roman"/>
          <w:sz w:val="24"/>
          <w:szCs w:val="24"/>
        </w:rPr>
        <w:t>dictado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adaptación</w:t>
      </w:r>
      <w:proofErr w:type="spellEnd"/>
      <w:r w:rsidRPr="00AE604B">
        <w:rPr>
          <w:rFonts w:ascii="Times New Roman" w:hAnsi="Times New Roman" w:cs="Times New Roman"/>
          <w:sz w:val="24"/>
          <w:szCs w:val="24"/>
        </w:rPr>
        <w:t xml:space="preserve"> del currículum, las </w:t>
      </w:r>
      <w:proofErr w:type="spellStart"/>
      <w:r w:rsidRPr="00AE604B">
        <w:rPr>
          <w:rFonts w:ascii="Times New Roman" w:hAnsi="Times New Roman" w:cs="Times New Roman"/>
          <w:sz w:val="24"/>
          <w:szCs w:val="24"/>
        </w:rPr>
        <w:t>programaciones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didácticas</w:t>
      </w:r>
      <w:proofErr w:type="spellEnd"/>
      <w:r w:rsidRPr="00AE604B">
        <w:rPr>
          <w:rFonts w:ascii="Times New Roman" w:hAnsi="Times New Roman" w:cs="Times New Roman"/>
          <w:sz w:val="24"/>
          <w:szCs w:val="24"/>
        </w:rPr>
        <w:t xml:space="preserve"> y los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lastRenderedPageBreak/>
        <w:t>promoción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titulación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2020-2021, </w:t>
      </w:r>
      <w:proofErr w:type="spellStart"/>
      <w:r w:rsidRPr="00AE604B">
        <w:rPr>
          <w:rFonts w:ascii="Times New Roman" w:hAnsi="Times New Roman" w:cs="Times New Roman"/>
          <w:sz w:val="24"/>
          <w:szCs w:val="24"/>
        </w:rPr>
        <w:t>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situación</w:t>
      </w:r>
      <w:proofErr w:type="spellEnd"/>
      <w:r w:rsidRPr="00AE604B">
        <w:rPr>
          <w:rFonts w:ascii="Times New Roman" w:hAnsi="Times New Roman" w:cs="Times New Roman"/>
          <w:sz w:val="24"/>
          <w:szCs w:val="24"/>
        </w:rPr>
        <w:t xml:space="preserve"> ocasionada por la COVID-19.</w:t>
      </w:r>
    </w:p>
    <w:p w14:paraId="6603890F"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Conviene</w:t>
      </w:r>
      <w:proofErr w:type="spellEnd"/>
      <w:r w:rsidRPr="00AE604B">
        <w:rPr>
          <w:rFonts w:ascii="Times New Roman" w:hAnsi="Times New Roman" w:cs="Times New Roman"/>
          <w:sz w:val="24"/>
          <w:szCs w:val="24"/>
        </w:rPr>
        <w:t xml:space="preserve">, por lo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concretar </w:t>
      </w:r>
      <w:proofErr w:type="spellStart"/>
      <w:r w:rsidRPr="00AE604B">
        <w:rPr>
          <w:rFonts w:ascii="Times New Roman" w:hAnsi="Times New Roman" w:cs="Times New Roman"/>
          <w:sz w:val="24"/>
          <w:szCs w:val="24"/>
        </w:rPr>
        <w:t>aquellos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aspectos</w:t>
      </w:r>
      <w:proofErr w:type="spellEnd"/>
      <w:r w:rsidRPr="00AE604B">
        <w:rPr>
          <w:rFonts w:ascii="Times New Roman" w:hAnsi="Times New Roman" w:cs="Times New Roman"/>
          <w:sz w:val="24"/>
          <w:szCs w:val="24"/>
        </w:rPr>
        <w:t xml:space="preserve"> generales </w:t>
      </w:r>
      <w:proofErr w:type="spellStart"/>
      <w:r w:rsidRPr="00AE604B">
        <w:rPr>
          <w:rFonts w:ascii="Times New Roman" w:hAnsi="Times New Roman" w:cs="Times New Roman"/>
          <w:sz w:val="24"/>
          <w:szCs w:val="24"/>
        </w:rPr>
        <w:t>descritos</w:t>
      </w:r>
      <w:proofErr w:type="spellEnd"/>
      <w:r w:rsidRPr="00AE604B">
        <w:rPr>
          <w:rFonts w:ascii="Times New Roman" w:hAnsi="Times New Roman" w:cs="Times New Roman"/>
          <w:sz w:val="24"/>
          <w:szCs w:val="24"/>
        </w:rPr>
        <w:t xml:space="preserve"> en la normativa </w:t>
      </w:r>
      <w:proofErr w:type="spellStart"/>
      <w:r w:rsidRPr="00AE604B">
        <w:rPr>
          <w:rFonts w:ascii="Times New Roman" w:hAnsi="Times New Roman" w:cs="Times New Roman"/>
          <w:sz w:val="24"/>
          <w:szCs w:val="24"/>
        </w:rPr>
        <w:t>vigente</w:t>
      </w:r>
      <w:proofErr w:type="spellEnd"/>
      <w:r w:rsidRPr="00AE604B">
        <w:rPr>
          <w:rFonts w:ascii="Times New Roman" w:hAnsi="Times New Roman" w:cs="Times New Roman"/>
          <w:sz w:val="24"/>
          <w:szCs w:val="24"/>
        </w:rPr>
        <w:t xml:space="preserve">, dictar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respecto a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actividad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para el curso 2021-2022.</w:t>
      </w:r>
    </w:p>
    <w:p w14:paraId="30ADFDC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De </w:t>
      </w:r>
      <w:proofErr w:type="spellStart"/>
      <w:r w:rsidRPr="00AE604B">
        <w:rPr>
          <w:rFonts w:ascii="Times New Roman" w:hAnsi="Times New Roman" w:cs="Times New Roman"/>
          <w:sz w:val="24"/>
          <w:szCs w:val="24"/>
        </w:rPr>
        <w:t>conformidad</w:t>
      </w:r>
      <w:proofErr w:type="spellEnd"/>
      <w:r w:rsidRPr="00AE604B">
        <w:rPr>
          <w:rFonts w:ascii="Times New Roman" w:hAnsi="Times New Roman" w:cs="Times New Roman"/>
          <w:sz w:val="24"/>
          <w:szCs w:val="24"/>
        </w:rPr>
        <w:t xml:space="preserve"> con el Decreto 5/2019, de 16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presidente</w:t>
      </w:r>
      <w:proofErr w:type="spellEnd"/>
      <w:r w:rsidRPr="00AE604B">
        <w:rPr>
          <w:rFonts w:ascii="Times New Roman" w:hAnsi="Times New Roman" w:cs="Times New Roman"/>
          <w:sz w:val="24"/>
          <w:szCs w:val="24"/>
        </w:rPr>
        <w:t xml:space="preserve"> de la Generalitat, por el que se </w:t>
      </w:r>
      <w:proofErr w:type="spellStart"/>
      <w:r w:rsidRPr="00AE604B">
        <w:rPr>
          <w:rFonts w:ascii="Times New Roman" w:hAnsi="Times New Roman" w:cs="Times New Roman"/>
          <w:sz w:val="24"/>
          <w:szCs w:val="24"/>
        </w:rPr>
        <w:t>determinan</w:t>
      </w:r>
      <w:proofErr w:type="spellEnd"/>
      <w:r w:rsidRPr="00AE604B">
        <w:rPr>
          <w:rFonts w:ascii="Times New Roman" w:hAnsi="Times New Roman" w:cs="Times New Roman"/>
          <w:sz w:val="24"/>
          <w:szCs w:val="24"/>
        </w:rPr>
        <w:t xml:space="preserve"> el número y la </w:t>
      </w:r>
      <w:proofErr w:type="spellStart"/>
      <w:r w:rsidRPr="00AE604B">
        <w:rPr>
          <w:rFonts w:ascii="Times New Roman" w:hAnsi="Times New Roman" w:cs="Times New Roman"/>
          <w:sz w:val="24"/>
          <w:szCs w:val="24"/>
        </w:rPr>
        <w:t>denominación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consellerias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atribuciones</w:t>
      </w:r>
      <w:proofErr w:type="spellEnd"/>
      <w:r w:rsidRPr="00AE604B">
        <w:rPr>
          <w:rFonts w:ascii="Times New Roman" w:hAnsi="Times New Roman" w:cs="Times New Roman"/>
          <w:sz w:val="24"/>
          <w:szCs w:val="24"/>
        </w:rPr>
        <w:t xml:space="preserve">, y el Decreto 7/2019, de 20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presidente</w:t>
      </w:r>
      <w:proofErr w:type="spellEnd"/>
      <w:r w:rsidRPr="00AE604B">
        <w:rPr>
          <w:rFonts w:ascii="Times New Roman" w:hAnsi="Times New Roman" w:cs="Times New Roman"/>
          <w:sz w:val="24"/>
          <w:szCs w:val="24"/>
        </w:rPr>
        <w:t xml:space="preserve"> de la Generalitat, por el que se </w:t>
      </w:r>
      <w:proofErr w:type="spellStart"/>
      <w:r w:rsidRPr="00AE604B">
        <w:rPr>
          <w:rFonts w:ascii="Times New Roman" w:hAnsi="Times New Roman" w:cs="Times New Roman"/>
          <w:sz w:val="24"/>
          <w:szCs w:val="24"/>
        </w:rPr>
        <w:t>determinan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secretarías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autonómicas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del Consell, </w:t>
      </w:r>
      <w:proofErr w:type="spellStart"/>
      <w:r w:rsidRPr="00AE604B">
        <w:rPr>
          <w:rFonts w:ascii="Times New Roman" w:hAnsi="Times New Roman" w:cs="Times New Roman"/>
          <w:sz w:val="24"/>
          <w:szCs w:val="24"/>
        </w:rPr>
        <w:t>resuelvo</w:t>
      </w:r>
      <w:proofErr w:type="spellEnd"/>
      <w:r w:rsidRPr="00AE604B">
        <w:rPr>
          <w:rFonts w:ascii="Times New Roman" w:hAnsi="Times New Roman" w:cs="Times New Roman"/>
          <w:sz w:val="24"/>
          <w:szCs w:val="24"/>
        </w:rPr>
        <w:t>:</w:t>
      </w:r>
    </w:p>
    <w:p w14:paraId="1DECD83D"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i/>
          <w:iCs/>
          <w:sz w:val="24"/>
          <w:szCs w:val="24"/>
        </w:rPr>
        <w:t>Apartado</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único</w:t>
      </w:r>
      <w:proofErr w:type="spellEnd"/>
    </w:p>
    <w:p w14:paraId="2230710E"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Aprobar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incluidas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anexo</w:t>
      </w:r>
      <w:proofErr w:type="spellEnd"/>
      <w:r w:rsidRPr="00AE604B">
        <w:rPr>
          <w:rFonts w:ascii="Times New Roman" w:hAnsi="Times New Roman" w:cs="Times New Roman"/>
          <w:sz w:val="24"/>
          <w:szCs w:val="24"/>
        </w:rPr>
        <w:t xml:space="preserve"> I y </w:t>
      </w:r>
      <w:proofErr w:type="spellStart"/>
      <w:r w:rsidRPr="00AE604B">
        <w:rPr>
          <w:rFonts w:ascii="Times New Roman" w:hAnsi="Times New Roman" w:cs="Times New Roman"/>
          <w:sz w:val="24"/>
          <w:szCs w:val="24"/>
        </w:rPr>
        <w:t>siguientes</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ajustarse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2021-2022.</w:t>
      </w:r>
    </w:p>
    <w:p w14:paraId="376DF835"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10D7E618"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45A2DC38"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secretario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autonómico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p>
    <w:p w14:paraId="13E71E59"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br w:type="page"/>
      </w:r>
    </w:p>
    <w:p w14:paraId="2483F32E"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b/>
          <w:bCs/>
          <w:i/>
          <w:iCs/>
          <w:sz w:val="24"/>
          <w:szCs w:val="24"/>
        </w:rPr>
        <w:lastRenderedPageBreak/>
        <w:t>ANEXO I</w:t>
      </w:r>
    </w:p>
    <w:p w14:paraId="7515040C" w14:textId="77777777" w:rsidR="00DD3B14" w:rsidRPr="00AE604B" w:rsidRDefault="008B254A">
      <w:pPr>
        <w:spacing w:before="238" w:after="0"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b/>
          <w:bCs/>
          <w:i/>
          <w:iCs/>
          <w:sz w:val="24"/>
          <w:szCs w:val="24"/>
        </w:rPr>
        <w:t>Instrucciones</w:t>
      </w:r>
      <w:proofErr w:type="spellEnd"/>
      <w:r w:rsidRPr="00AE604B">
        <w:rPr>
          <w:rFonts w:ascii="Times New Roman" w:hAnsi="Times New Roman" w:cs="Times New Roman"/>
          <w:b/>
          <w:bCs/>
          <w:i/>
          <w:iCs/>
          <w:sz w:val="24"/>
          <w:szCs w:val="24"/>
        </w:rPr>
        <w:t xml:space="preserve"> en </w:t>
      </w:r>
      <w:proofErr w:type="spellStart"/>
      <w:r w:rsidRPr="00AE604B">
        <w:rPr>
          <w:rFonts w:ascii="Times New Roman" w:hAnsi="Times New Roman" w:cs="Times New Roman"/>
          <w:b/>
          <w:bCs/>
          <w:i/>
          <w:iCs/>
          <w:sz w:val="24"/>
          <w:szCs w:val="24"/>
        </w:rPr>
        <w:t>términos</w:t>
      </w:r>
      <w:proofErr w:type="spellEnd"/>
      <w:r w:rsidRPr="00AE604B">
        <w:rPr>
          <w:rFonts w:ascii="Times New Roman" w:hAnsi="Times New Roman" w:cs="Times New Roman"/>
          <w:b/>
          <w:bCs/>
          <w:i/>
          <w:iCs/>
          <w:sz w:val="24"/>
          <w:szCs w:val="24"/>
        </w:rPr>
        <w:t xml:space="preserve"> de </w:t>
      </w:r>
      <w:proofErr w:type="spellStart"/>
      <w:r w:rsidRPr="00AE604B">
        <w:rPr>
          <w:rFonts w:ascii="Times New Roman" w:hAnsi="Times New Roman" w:cs="Times New Roman"/>
          <w:b/>
          <w:bCs/>
          <w:i/>
          <w:iCs/>
          <w:sz w:val="24"/>
          <w:szCs w:val="24"/>
        </w:rPr>
        <w:t>ordenación</w:t>
      </w:r>
      <w:proofErr w:type="spellEnd"/>
      <w:r w:rsidRPr="00AE604B">
        <w:rPr>
          <w:rFonts w:ascii="Times New Roman" w:hAnsi="Times New Roman" w:cs="Times New Roman"/>
          <w:b/>
          <w:bCs/>
          <w:i/>
          <w:iCs/>
          <w:sz w:val="24"/>
          <w:szCs w:val="24"/>
        </w:rPr>
        <w:t xml:space="preserve"> </w:t>
      </w:r>
      <w:proofErr w:type="spellStart"/>
      <w:r w:rsidRPr="00AE604B">
        <w:rPr>
          <w:rFonts w:ascii="Times New Roman" w:hAnsi="Times New Roman" w:cs="Times New Roman"/>
          <w:b/>
          <w:bCs/>
          <w:i/>
          <w:iCs/>
          <w:sz w:val="24"/>
          <w:szCs w:val="24"/>
        </w:rPr>
        <w:t>académica</w:t>
      </w:r>
      <w:proofErr w:type="spellEnd"/>
      <w:r w:rsidRPr="00AE604B">
        <w:rPr>
          <w:rFonts w:ascii="Times New Roman" w:hAnsi="Times New Roman" w:cs="Times New Roman"/>
          <w:b/>
          <w:bCs/>
          <w:i/>
          <w:iCs/>
          <w:sz w:val="24"/>
          <w:szCs w:val="24"/>
        </w:rPr>
        <w:t xml:space="preserve"> y </w:t>
      </w:r>
      <w:proofErr w:type="spellStart"/>
      <w:r w:rsidRPr="00AE604B">
        <w:rPr>
          <w:rFonts w:ascii="Times New Roman" w:hAnsi="Times New Roman" w:cs="Times New Roman"/>
          <w:b/>
          <w:bCs/>
          <w:i/>
          <w:iCs/>
          <w:sz w:val="24"/>
          <w:szCs w:val="24"/>
        </w:rPr>
        <w:t>organización</w:t>
      </w:r>
      <w:proofErr w:type="spellEnd"/>
      <w:r w:rsidRPr="00AE604B">
        <w:rPr>
          <w:rFonts w:ascii="Times New Roman" w:hAnsi="Times New Roman" w:cs="Times New Roman"/>
          <w:b/>
          <w:bCs/>
          <w:i/>
          <w:iCs/>
          <w:sz w:val="24"/>
          <w:szCs w:val="24"/>
        </w:rPr>
        <w:t xml:space="preserve"> de las </w:t>
      </w:r>
      <w:proofErr w:type="spellStart"/>
      <w:r w:rsidRPr="00AE604B">
        <w:rPr>
          <w:rFonts w:ascii="Times New Roman" w:hAnsi="Times New Roman" w:cs="Times New Roman"/>
          <w:b/>
          <w:bCs/>
          <w:i/>
          <w:iCs/>
          <w:sz w:val="24"/>
          <w:szCs w:val="24"/>
        </w:rPr>
        <w:t>escuelas</w:t>
      </w:r>
      <w:proofErr w:type="spellEnd"/>
      <w:r w:rsidRPr="00AE604B">
        <w:rPr>
          <w:rFonts w:ascii="Times New Roman" w:hAnsi="Times New Roman" w:cs="Times New Roman"/>
          <w:b/>
          <w:bCs/>
          <w:i/>
          <w:iCs/>
          <w:sz w:val="24"/>
          <w:szCs w:val="24"/>
        </w:rPr>
        <w:t xml:space="preserve"> oficiales de </w:t>
      </w:r>
      <w:proofErr w:type="spellStart"/>
      <w:r w:rsidRPr="00AE604B">
        <w:rPr>
          <w:rFonts w:ascii="Times New Roman" w:hAnsi="Times New Roman" w:cs="Times New Roman"/>
          <w:b/>
          <w:bCs/>
          <w:i/>
          <w:iCs/>
          <w:sz w:val="24"/>
          <w:szCs w:val="24"/>
        </w:rPr>
        <w:t>idiomas</w:t>
      </w:r>
      <w:proofErr w:type="spellEnd"/>
      <w:r w:rsidRPr="00AE604B">
        <w:rPr>
          <w:rFonts w:ascii="Times New Roman" w:hAnsi="Times New Roman" w:cs="Times New Roman"/>
          <w:b/>
          <w:bCs/>
          <w:i/>
          <w:iCs/>
          <w:sz w:val="24"/>
          <w:szCs w:val="24"/>
        </w:rPr>
        <w:t xml:space="preserve"> </w:t>
      </w:r>
      <w:proofErr w:type="spellStart"/>
      <w:r w:rsidRPr="00AE604B">
        <w:rPr>
          <w:rFonts w:ascii="Times New Roman" w:hAnsi="Times New Roman" w:cs="Times New Roman"/>
          <w:b/>
          <w:bCs/>
          <w:i/>
          <w:iCs/>
          <w:sz w:val="24"/>
          <w:szCs w:val="24"/>
        </w:rPr>
        <w:t>valencianas</w:t>
      </w:r>
      <w:proofErr w:type="spellEnd"/>
      <w:r w:rsidRPr="00AE604B">
        <w:rPr>
          <w:rFonts w:ascii="Times New Roman" w:hAnsi="Times New Roman" w:cs="Times New Roman"/>
          <w:b/>
          <w:bCs/>
          <w:i/>
          <w:iCs/>
          <w:sz w:val="24"/>
          <w:szCs w:val="24"/>
        </w:rPr>
        <w:t xml:space="preserve"> </w:t>
      </w:r>
      <w:proofErr w:type="spellStart"/>
      <w:r w:rsidRPr="00AE604B">
        <w:rPr>
          <w:rFonts w:ascii="Times New Roman" w:hAnsi="Times New Roman" w:cs="Times New Roman"/>
          <w:b/>
          <w:bCs/>
          <w:i/>
          <w:iCs/>
          <w:sz w:val="24"/>
          <w:szCs w:val="24"/>
        </w:rPr>
        <w:t>durante</w:t>
      </w:r>
      <w:proofErr w:type="spellEnd"/>
      <w:r w:rsidRPr="00AE604B">
        <w:rPr>
          <w:rFonts w:ascii="Times New Roman" w:hAnsi="Times New Roman" w:cs="Times New Roman"/>
          <w:b/>
          <w:bCs/>
          <w:i/>
          <w:iCs/>
          <w:sz w:val="24"/>
          <w:szCs w:val="24"/>
        </w:rPr>
        <w:t xml:space="preserve"> el curso 2021-2022</w:t>
      </w:r>
    </w:p>
    <w:p w14:paraId="4249467B"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aplicación</w:t>
      </w:r>
      <w:proofErr w:type="spellEnd"/>
    </w:p>
    <w:p w14:paraId="1021BBE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escolar 2021-2022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p>
    <w:p w14:paraId="7932FB0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extraordinarias</w:t>
      </w:r>
      <w:proofErr w:type="spellEnd"/>
      <w:r w:rsidRPr="00AE604B">
        <w:rPr>
          <w:rFonts w:ascii="Times New Roman" w:hAnsi="Times New Roman" w:cs="Times New Roman"/>
          <w:sz w:val="24"/>
          <w:szCs w:val="24"/>
        </w:rPr>
        <w:t xml:space="preserve"> de los cursos no </w:t>
      </w:r>
      <w:proofErr w:type="spellStart"/>
      <w:r w:rsidRPr="00AE604B">
        <w:rPr>
          <w:rFonts w:ascii="Times New Roman" w:hAnsi="Times New Roman" w:cs="Times New Roman"/>
          <w:sz w:val="24"/>
          <w:szCs w:val="24"/>
        </w:rPr>
        <w:t>conducentes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p>
    <w:p w14:paraId="33D5923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4. Cursos de oferta formativa complementaria</w:t>
      </w:r>
    </w:p>
    <w:p w14:paraId="23570AE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(PIALP) y a distancia</w:t>
      </w:r>
    </w:p>
    <w:p w14:paraId="5D49AE8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 </w:t>
      </w:r>
      <w:proofErr w:type="spellStart"/>
      <w:r w:rsidRPr="00AE604B">
        <w:rPr>
          <w:rFonts w:ascii="Times New Roman" w:hAnsi="Times New Roman" w:cs="Times New Roman"/>
          <w:sz w:val="24"/>
          <w:szCs w:val="24"/>
        </w:rPr>
        <w:t>Programación</w:t>
      </w:r>
      <w:proofErr w:type="spellEnd"/>
      <w:r w:rsidRPr="00AE604B">
        <w:rPr>
          <w:rFonts w:ascii="Times New Roman" w:hAnsi="Times New Roman" w:cs="Times New Roman"/>
          <w:sz w:val="24"/>
          <w:szCs w:val="24"/>
        </w:rPr>
        <w:t xml:space="preserve"> general anual (PGA) y </w:t>
      </w:r>
      <w:proofErr w:type="spellStart"/>
      <w:r w:rsidRPr="00AE604B">
        <w:rPr>
          <w:rFonts w:ascii="Times New Roman" w:hAnsi="Times New Roman" w:cs="Times New Roman"/>
          <w:sz w:val="24"/>
          <w:szCs w:val="24"/>
        </w:rPr>
        <w:t>memoria</w:t>
      </w:r>
      <w:proofErr w:type="spellEnd"/>
      <w:r w:rsidRPr="00AE604B">
        <w:rPr>
          <w:rFonts w:ascii="Times New Roman" w:hAnsi="Times New Roman" w:cs="Times New Roman"/>
          <w:sz w:val="24"/>
          <w:szCs w:val="24"/>
        </w:rPr>
        <w:t xml:space="preserve"> de final de curso</w:t>
      </w:r>
    </w:p>
    <w:p w14:paraId="6EB9923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p>
    <w:p w14:paraId="602B16A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8.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períodos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lectivos</w:t>
      </w:r>
      <w:proofErr w:type="spellEnd"/>
    </w:p>
    <w:p w14:paraId="7010FA6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9. </w:t>
      </w:r>
      <w:proofErr w:type="spellStart"/>
      <w:r w:rsidRPr="00AE604B">
        <w:rPr>
          <w:rFonts w:ascii="Times New Roman" w:hAnsi="Times New Roman" w:cs="Times New Roman"/>
          <w:sz w:val="24"/>
          <w:szCs w:val="24"/>
        </w:rPr>
        <w:t>Ratios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mínimas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máximas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p>
    <w:p w14:paraId="566242C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10.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redactor y coordinador de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p>
    <w:p w14:paraId="12A91A6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11. Personal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p>
    <w:p w14:paraId="7C676F4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12. </w:t>
      </w:r>
      <w:proofErr w:type="spellStart"/>
      <w:r w:rsidRPr="00AE604B">
        <w:rPr>
          <w:rFonts w:ascii="Times New Roman" w:hAnsi="Times New Roman" w:cs="Times New Roman"/>
          <w:sz w:val="24"/>
          <w:szCs w:val="24"/>
        </w:rPr>
        <w:t>Adaptación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necesidades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específicas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w:t>
      </w:r>
      <w:proofErr w:type="spellEnd"/>
    </w:p>
    <w:p w14:paraId="27260DE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 </w:t>
      </w:r>
      <w:proofErr w:type="spellStart"/>
      <w:r w:rsidRPr="00AE604B">
        <w:rPr>
          <w:rFonts w:ascii="Times New Roman" w:hAnsi="Times New Roman" w:cs="Times New Roman"/>
          <w:sz w:val="24"/>
          <w:szCs w:val="24"/>
        </w:rPr>
        <w:t>Mediatecas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lingüísticas</w:t>
      </w:r>
      <w:proofErr w:type="spellEnd"/>
    </w:p>
    <w:p w14:paraId="79EF450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14.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matriculados</w:t>
      </w:r>
      <w:proofErr w:type="spellEnd"/>
      <w:r w:rsidRPr="00AE604B">
        <w:rPr>
          <w:rFonts w:ascii="Times New Roman" w:hAnsi="Times New Roman" w:cs="Times New Roman"/>
          <w:sz w:val="24"/>
          <w:szCs w:val="24"/>
        </w:rPr>
        <w:t xml:space="preserve"> y no </w:t>
      </w:r>
      <w:proofErr w:type="spellStart"/>
      <w:r w:rsidRPr="00AE604B">
        <w:rPr>
          <w:rFonts w:ascii="Times New Roman" w:hAnsi="Times New Roman" w:cs="Times New Roman"/>
          <w:sz w:val="24"/>
          <w:szCs w:val="24"/>
        </w:rPr>
        <w:t>matriculados</w:t>
      </w:r>
      <w:proofErr w:type="spellEnd"/>
    </w:p>
    <w:p w14:paraId="6B382B0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15.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declarados</w:t>
      </w:r>
      <w:proofErr w:type="spellEnd"/>
      <w:r w:rsidRPr="00AE604B">
        <w:rPr>
          <w:rFonts w:ascii="Times New Roman" w:hAnsi="Times New Roman" w:cs="Times New Roman"/>
          <w:sz w:val="24"/>
          <w:szCs w:val="24"/>
        </w:rPr>
        <w:t xml:space="preserve"> por el </w:t>
      </w:r>
      <w:proofErr w:type="spellStart"/>
      <w:r w:rsidRPr="00AE604B">
        <w:rPr>
          <w:rFonts w:ascii="Times New Roman" w:hAnsi="Times New Roman" w:cs="Times New Roman"/>
          <w:sz w:val="24"/>
          <w:szCs w:val="24"/>
        </w:rPr>
        <w:t>Consejo</w:t>
      </w:r>
      <w:proofErr w:type="spellEnd"/>
      <w:r w:rsidRPr="00AE604B">
        <w:rPr>
          <w:rFonts w:ascii="Times New Roman" w:hAnsi="Times New Roman" w:cs="Times New Roman"/>
          <w:sz w:val="24"/>
          <w:szCs w:val="24"/>
        </w:rPr>
        <w:t xml:space="preserve"> Escolar Municipal</w:t>
      </w:r>
    </w:p>
    <w:p w14:paraId="64D6C32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16.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estandarización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lingüística</w:t>
      </w:r>
    </w:p>
    <w:p w14:paraId="1E0A219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17. Centros de </w:t>
      </w:r>
      <w:proofErr w:type="spellStart"/>
      <w:r w:rsidRPr="00AE604B">
        <w:rPr>
          <w:rFonts w:ascii="Times New Roman" w:hAnsi="Times New Roman" w:cs="Times New Roman"/>
          <w:sz w:val="24"/>
          <w:szCs w:val="24"/>
        </w:rPr>
        <w:t>prácticas</w:t>
      </w:r>
      <w:proofErr w:type="spellEnd"/>
      <w:r w:rsidRPr="00AE604B">
        <w:rPr>
          <w:rFonts w:ascii="Times New Roman" w:hAnsi="Times New Roman" w:cs="Times New Roman"/>
          <w:sz w:val="24"/>
          <w:szCs w:val="24"/>
        </w:rPr>
        <w:t xml:space="preserve"> y estudiantes Erasmus+</w:t>
      </w:r>
    </w:p>
    <w:p w14:paraId="05B65C1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18. ITACA</w:t>
      </w:r>
    </w:p>
    <w:p w14:paraId="3FF7C2D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 Programa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p>
    <w:p w14:paraId="1EFA557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20.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integrados</w:t>
      </w:r>
      <w:proofErr w:type="spellEnd"/>
    </w:p>
    <w:p w14:paraId="04ADD29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21.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prevención</w:t>
      </w:r>
      <w:proofErr w:type="spellEnd"/>
      <w:r w:rsidRPr="00AE604B">
        <w:rPr>
          <w:rFonts w:ascii="Times New Roman" w:hAnsi="Times New Roman" w:cs="Times New Roman"/>
          <w:sz w:val="24"/>
          <w:szCs w:val="24"/>
        </w:rPr>
        <w:t xml:space="preserve"> - COVID-19</w:t>
      </w:r>
    </w:p>
    <w:p w14:paraId="1B75615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22. </w:t>
      </w:r>
      <w:proofErr w:type="spellStart"/>
      <w:r w:rsidRPr="00AE604B">
        <w:rPr>
          <w:rFonts w:ascii="Times New Roman" w:hAnsi="Times New Roman" w:cs="Times New Roman"/>
          <w:sz w:val="24"/>
          <w:szCs w:val="24"/>
        </w:rPr>
        <w:t>Consideraciones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finales</w:t>
      </w:r>
      <w:proofErr w:type="spellEnd"/>
    </w:p>
    <w:p w14:paraId="012543EB" w14:textId="77777777" w:rsidR="00DD3B14" w:rsidRPr="00AE604B" w:rsidRDefault="00DD3B14">
      <w:pPr>
        <w:spacing w:before="238" w:after="198" w:line="276" w:lineRule="auto"/>
        <w:rPr>
          <w:rFonts w:ascii="Times New Roman" w:eastAsia="Times New Roman" w:hAnsi="Times New Roman" w:cs="Times New Roman"/>
          <w:sz w:val="24"/>
          <w:szCs w:val="24"/>
        </w:rPr>
      </w:pPr>
      <w:bookmarkStart w:id="22" w:name="__UnoMark__2673_3604203175"/>
      <w:bookmarkStart w:id="23" w:name="__UnoMark__2674_3604203175"/>
      <w:bookmarkStart w:id="24" w:name="__UnoMark__2675_3604203175"/>
      <w:bookmarkStart w:id="25" w:name="__UnoMark__2676_3604203175"/>
      <w:bookmarkStart w:id="26" w:name="__UnoMark__2677_3604203175"/>
      <w:bookmarkEnd w:id="22"/>
      <w:bookmarkEnd w:id="23"/>
      <w:bookmarkEnd w:id="24"/>
      <w:bookmarkEnd w:id="25"/>
      <w:bookmarkEnd w:id="26"/>
    </w:p>
    <w:p w14:paraId="0DAB5003"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00293B1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 </w:t>
      </w:r>
      <w:proofErr w:type="spellStart"/>
      <w:r w:rsidRPr="00AE604B">
        <w:rPr>
          <w:rFonts w:ascii="Times New Roman" w:hAnsi="Times New Roman" w:cs="Times New Roman"/>
          <w:b/>
          <w:bCs/>
          <w:sz w:val="24"/>
          <w:szCs w:val="24"/>
        </w:rPr>
        <w:t>Ámbito</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aplicación</w:t>
      </w:r>
      <w:proofErr w:type="spellEnd"/>
    </w:p>
    <w:p w14:paraId="48CBAE17"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aplicables en </w:t>
      </w:r>
      <w:proofErr w:type="spellStart"/>
      <w:r w:rsidRPr="00AE604B">
        <w:rPr>
          <w:rFonts w:ascii="Times New Roman" w:hAnsi="Times New Roman" w:cs="Times New Roman"/>
          <w:sz w:val="24"/>
          <w:szCs w:val="24"/>
        </w:rPr>
        <w:t>todas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la Comunitat Valenciana y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secciones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2021-2022.</w:t>
      </w:r>
    </w:p>
    <w:p w14:paraId="48E27F5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2. </w:t>
      </w:r>
      <w:proofErr w:type="spellStart"/>
      <w:r w:rsidRPr="00AE604B">
        <w:rPr>
          <w:rFonts w:ascii="Times New Roman" w:hAnsi="Times New Roman" w:cs="Times New Roman"/>
          <w:b/>
          <w:bCs/>
          <w:sz w:val="24"/>
          <w:szCs w:val="24"/>
        </w:rPr>
        <w:t>Calendario</w:t>
      </w:r>
      <w:proofErr w:type="spellEnd"/>
      <w:r w:rsidRPr="00AE604B">
        <w:rPr>
          <w:rFonts w:ascii="Times New Roman" w:hAnsi="Times New Roman" w:cs="Times New Roman"/>
          <w:b/>
          <w:bCs/>
          <w:sz w:val="24"/>
          <w:szCs w:val="24"/>
        </w:rPr>
        <w:t xml:space="preserve"> escolar 2021-2022 en las </w:t>
      </w:r>
      <w:proofErr w:type="spellStart"/>
      <w:r w:rsidRPr="00AE604B">
        <w:rPr>
          <w:rFonts w:ascii="Times New Roman" w:hAnsi="Times New Roman" w:cs="Times New Roman"/>
          <w:b/>
          <w:bCs/>
          <w:sz w:val="24"/>
          <w:szCs w:val="24"/>
        </w:rPr>
        <w:t>escuelas</w:t>
      </w:r>
      <w:proofErr w:type="spellEnd"/>
      <w:r w:rsidRPr="00AE604B">
        <w:rPr>
          <w:rFonts w:ascii="Times New Roman" w:hAnsi="Times New Roman" w:cs="Times New Roman"/>
          <w:b/>
          <w:bCs/>
          <w:sz w:val="24"/>
          <w:szCs w:val="24"/>
        </w:rPr>
        <w:t xml:space="preserve"> oficiales de </w:t>
      </w:r>
      <w:proofErr w:type="spellStart"/>
      <w:r w:rsidRPr="00AE604B">
        <w:rPr>
          <w:rFonts w:ascii="Times New Roman" w:hAnsi="Times New Roman" w:cs="Times New Roman"/>
          <w:b/>
          <w:bCs/>
          <w:sz w:val="24"/>
          <w:szCs w:val="24"/>
        </w:rPr>
        <w:t>idiomas</w:t>
      </w:r>
      <w:proofErr w:type="spellEnd"/>
    </w:p>
    <w:p w14:paraId="343AED2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2.1.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de los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A2, B1, B2, C1 y C2 del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2021-2022 en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empezarán</w:t>
      </w:r>
      <w:proofErr w:type="spellEnd"/>
      <w:r w:rsidRPr="00AE604B">
        <w:rPr>
          <w:rFonts w:ascii="Times New Roman" w:hAnsi="Times New Roman" w:cs="Times New Roman"/>
          <w:sz w:val="24"/>
          <w:szCs w:val="24"/>
        </w:rPr>
        <w:t xml:space="preserve"> el 27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2021,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1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2021, del director general de Centros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fija</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escolar del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2021/2022. </w:t>
      </w:r>
    </w:p>
    <w:p w14:paraId="53A93A9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2.2.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de los cursos </w:t>
      </w:r>
      <w:proofErr w:type="spellStart"/>
      <w:r w:rsidRPr="00AE604B">
        <w:rPr>
          <w:rFonts w:ascii="Times New Roman" w:hAnsi="Times New Roman" w:cs="Times New Roman"/>
          <w:sz w:val="24"/>
          <w:szCs w:val="24"/>
        </w:rPr>
        <w:t>formativos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de dos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empezarán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11 de octubre de 2021. En el caso de los cursos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ofrezcan</w:t>
      </w:r>
      <w:proofErr w:type="spellEnd"/>
      <w:r w:rsidRPr="00AE604B">
        <w:rPr>
          <w:rFonts w:ascii="Times New Roman" w:hAnsi="Times New Roman" w:cs="Times New Roman"/>
          <w:sz w:val="24"/>
          <w:szCs w:val="24"/>
        </w:rPr>
        <w:t xml:space="preserve"> en formato </w:t>
      </w:r>
      <w:proofErr w:type="spellStart"/>
      <w:r w:rsidRPr="00AE604B">
        <w:rPr>
          <w:rFonts w:ascii="Times New Roman" w:hAnsi="Times New Roman" w:cs="Times New Roman"/>
          <w:sz w:val="24"/>
          <w:szCs w:val="24"/>
        </w:rPr>
        <w:t>intensivo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segundo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cuatrimestre</w:t>
      </w:r>
      <w:proofErr w:type="spellEnd"/>
      <w:r w:rsidRPr="00AE604B">
        <w:rPr>
          <w:rFonts w:ascii="Times New Roman" w:hAnsi="Times New Roman" w:cs="Times New Roman"/>
          <w:sz w:val="24"/>
          <w:szCs w:val="24"/>
        </w:rPr>
        <w:t xml:space="preserve"> u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duración</w:t>
      </w:r>
      <w:proofErr w:type="spellEnd"/>
      <w:r w:rsidRPr="00AE604B">
        <w:rPr>
          <w:rFonts w:ascii="Times New Roman" w:hAnsi="Times New Roman" w:cs="Times New Roman"/>
          <w:sz w:val="24"/>
          <w:szCs w:val="24"/>
        </w:rPr>
        <w:t xml:space="preserve">, cada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establecerá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fecha</w:t>
      </w:r>
      <w:proofErr w:type="spellEnd"/>
      <w:r w:rsidRPr="00AE604B">
        <w:rPr>
          <w:rFonts w:ascii="Times New Roman" w:hAnsi="Times New Roman" w:cs="Times New Roman"/>
          <w:sz w:val="24"/>
          <w:szCs w:val="24"/>
        </w:rPr>
        <w:t xml:space="preserve"> de inicio de cada curso y </w:t>
      </w:r>
      <w:proofErr w:type="spellStart"/>
      <w:r w:rsidRPr="00AE604B">
        <w:rPr>
          <w:rFonts w:ascii="Times New Roman" w:hAnsi="Times New Roman" w:cs="Times New Roman"/>
          <w:sz w:val="24"/>
          <w:szCs w:val="24"/>
        </w:rPr>
        <w:t>garantizará</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impartan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totales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w:t>
      </w:r>
    </w:p>
    <w:p w14:paraId="1E38FCD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2.3.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de los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y a distancia </w:t>
      </w:r>
      <w:proofErr w:type="spellStart"/>
      <w:r w:rsidRPr="00AE604B">
        <w:rPr>
          <w:rFonts w:ascii="Times New Roman" w:hAnsi="Times New Roman" w:cs="Times New Roman"/>
          <w:sz w:val="24"/>
          <w:szCs w:val="24"/>
        </w:rPr>
        <w:t>comenzarán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27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2021.</w:t>
      </w:r>
    </w:p>
    <w:p w14:paraId="0B4852A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2.4. La </w:t>
      </w:r>
      <w:proofErr w:type="spellStart"/>
      <w:r w:rsidRPr="00AE604B">
        <w:rPr>
          <w:rFonts w:ascii="Times New Roman" w:hAnsi="Times New Roman" w:cs="Times New Roman"/>
          <w:sz w:val="24"/>
          <w:szCs w:val="24"/>
        </w:rPr>
        <w:t>fecha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finalización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como a distancia,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31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2022. Los </w:t>
      </w:r>
      <w:proofErr w:type="spellStart"/>
      <w:r w:rsidRPr="00AE604B">
        <w:rPr>
          <w:rFonts w:ascii="Times New Roman" w:hAnsi="Times New Roman" w:cs="Times New Roman"/>
          <w:sz w:val="24"/>
          <w:szCs w:val="24"/>
        </w:rPr>
        <w:t>exámenes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finales</w:t>
      </w:r>
      <w:proofErr w:type="spellEnd"/>
      <w:r w:rsidRPr="00AE604B">
        <w:rPr>
          <w:rFonts w:ascii="Times New Roman" w:hAnsi="Times New Roman" w:cs="Times New Roman"/>
          <w:sz w:val="24"/>
          <w:szCs w:val="24"/>
        </w:rPr>
        <w:t xml:space="preserve"> de los cursos no </w:t>
      </w:r>
      <w:proofErr w:type="spellStart"/>
      <w:r w:rsidRPr="00AE604B">
        <w:rPr>
          <w:rFonts w:ascii="Times New Roman" w:hAnsi="Times New Roman" w:cs="Times New Roman"/>
          <w:sz w:val="24"/>
          <w:szCs w:val="24"/>
        </w:rPr>
        <w:t>conducentes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realizarán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últimos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w:t>
      </w:r>
    </w:p>
    <w:p w14:paraId="7097408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2.5.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ordinaria</w:t>
      </w:r>
      <w:proofErr w:type="spellEnd"/>
      <w:r w:rsidRPr="00AE604B">
        <w:rPr>
          <w:rFonts w:ascii="Times New Roman" w:hAnsi="Times New Roman" w:cs="Times New Roman"/>
          <w:sz w:val="24"/>
          <w:szCs w:val="24"/>
        </w:rPr>
        <w:t xml:space="preserve"> de 2022 se </w:t>
      </w:r>
      <w:proofErr w:type="spellStart"/>
      <w:r w:rsidRPr="00AE604B">
        <w:rPr>
          <w:rFonts w:ascii="Times New Roman" w:hAnsi="Times New Roman" w:cs="Times New Roman"/>
          <w:sz w:val="24"/>
          <w:szCs w:val="24"/>
        </w:rPr>
        <w:t>realizará</w:t>
      </w:r>
      <w:proofErr w:type="spellEnd"/>
      <w:r w:rsidRPr="00AE604B">
        <w:rPr>
          <w:rFonts w:ascii="Times New Roman" w:hAnsi="Times New Roman" w:cs="Times New Roman"/>
          <w:sz w:val="24"/>
          <w:szCs w:val="24"/>
        </w:rPr>
        <w:t xml:space="preserve"> a partir del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1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2022 en las </w:t>
      </w:r>
      <w:proofErr w:type="spellStart"/>
      <w:r w:rsidRPr="00AE604B">
        <w:rPr>
          <w:rFonts w:ascii="Times New Roman" w:hAnsi="Times New Roman" w:cs="Times New Roman"/>
          <w:sz w:val="24"/>
          <w:szCs w:val="24"/>
        </w:rPr>
        <w:t>fechas</w:t>
      </w:r>
      <w:proofErr w:type="spellEnd"/>
      <w:r w:rsidRPr="00AE604B">
        <w:rPr>
          <w:rFonts w:ascii="Times New Roman" w:hAnsi="Times New Roman" w:cs="Times New Roman"/>
          <w:sz w:val="24"/>
          <w:szCs w:val="24"/>
        </w:rPr>
        <w:t xml:space="preserve"> que determine la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para cada idioma y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
    <w:p w14:paraId="759485C3"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5DDC858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3. </w:t>
      </w:r>
      <w:proofErr w:type="spellStart"/>
      <w:r w:rsidRPr="00AE604B">
        <w:rPr>
          <w:rFonts w:ascii="Times New Roman" w:hAnsi="Times New Roman" w:cs="Times New Roman"/>
          <w:b/>
          <w:bCs/>
          <w:sz w:val="24"/>
          <w:szCs w:val="24"/>
        </w:rPr>
        <w:t>Realización</w:t>
      </w:r>
      <w:proofErr w:type="spellEnd"/>
      <w:r w:rsidRPr="00AE604B">
        <w:rPr>
          <w:rFonts w:ascii="Times New Roman" w:hAnsi="Times New Roman" w:cs="Times New Roman"/>
          <w:b/>
          <w:bCs/>
          <w:sz w:val="24"/>
          <w:szCs w:val="24"/>
        </w:rPr>
        <w:t xml:space="preserve"> de las </w:t>
      </w:r>
      <w:proofErr w:type="spellStart"/>
      <w:r w:rsidRPr="00AE604B">
        <w:rPr>
          <w:rFonts w:ascii="Times New Roman" w:hAnsi="Times New Roman" w:cs="Times New Roman"/>
          <w:b/>
          <w:bCs/>
          <w:sz w:val="24"/>
          <w:szCs w:val="24"/>
        </w:rPr>
        <w:t>pruebas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finales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todos</w:t>
      </w:r>
      <w:proofErr w:type="spellEnd"/>
      <w:r w:rsidRPr="00AE604B">
        <w:rPr>
          <w:rFonts w:ascii="Times New Roman" w:hAnsi="Times New Roman" w:cs="Times New Roman"/>
          <w:b/>
          <w:bCs/>
          <w:sz w:val="24"/>
          <w:szCs w:val="24"/>
        </w:rPr>
        <w:t xml:space="preserve"> los cursos, </w:t>
      </w:r>
      <w:proofErr w:type="spellStart"/>
      <w:r w:rsidRPr="00AE604B">
        <w:rPr>
          <w:rFonts w:ascii="Times New Roman" w:hAnsi="Times New Roman" w:cs="Times New Roman"/>
          <w:b/>
          <w:bCs/>
          <w:sz w:val="24"/>
          <w:szCs w:val="24"/>
        </w:rPr>
        <w:t>tanto</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conducentes</w:t>
      </w:r>
      <w:proofErr w:type="spellEnd"/>
      <w:r w:rsidRPr="00AE604B">
        <w:rPr>
          <w:rFonts w:ascii="Times New Roman" w:hAnsi="Times New Roman" w:cs="Times New Roman"/>
          <w:b/>
          <w:bCs/>
          <w:sz w:val="24"/>
          <w:szCs w:val="24"/>
        </w:rPr>
        <w:t xml:space="preserve"> como no </w:t>
      </w:r>
      <w:proofErr w:type="spellStart"/>
      <w:r w:rsidRPr="00AE604B">
        <w:rPr>
          <w:rFonts w:ascii="Times New Roman" w:hAnsi="Times New Roman" w:cs="Times New Roman"/>
          <w:b/>
          <w:bCs/>
          <w:sz w:val="24"/>
          <w:szCs w:val="24"/>
        </w:rPr>
        <w:t>conducentes</w:t>
      </w:r>
      <w:proofErr w:type="spellEnd"/>
      <w:r w:rsidRPr="00AE604B">
        <w:rPr>
          <w:rFonts w:ascii="Times New Roman" w:hAnsi="Times New Roman" w:cs="Times New Roman"/>
          <w:b/>
          <w:bCs/>
          <w:sz w:val="24"/>
          <w:szCs w:val="24"/>
        </w:rPr>
        <w:t xml:space="preserve"> a la </w:t>
      </w:r>
      <w:proofErr w:type="spellStart"/>
      <w:r w:rsidRPr="00AE604B">
        <w:rPr>
          <w:rFonts w:ascii="Times New Roman" w:hAnsi="Times New Roman" w:cs="Times New Roman"/>
          <w:b/>
          <w:bCs/>
          <w:sz w:val="24"/>
          <w:szCs w:val="24"/>
        </w:rPr>
        <w:t>prueba</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certificación</w:t>
      </w:r>
      <w:proofErr w:type="spellEnd"/>
      <w:r w:rsidRPr="00AE604B">
        <w:rPr>
          <w:rFonts w:ascii="Times New Roman" w:hAnsi="Times New Roman" w:cs="Times New Roman"/>
          <w:b/>
          <w:bCs/>
          <w:sz w:val="24"/>
          <w:szCs w:val="24"/>
        </w:rPr>
        <w:t xml:space="preserve">, y el </w:t>
      </w:r>
      <w:proofErr w:type="spellStart"/>
      <w:r w:rsidRPr="00AE604B">
        <w:rPr>
          <w:rFonts w:ascii="Times New Roman" w:hAnsi="Times New Roman" w:cs="Times New Roman"/>
          <w:b/>
          <w:bCs/>
          <w:sz w:val="24"/>
          <w:szCs w:val="24"/>
        </w:rPr>
        <w:t>nivel</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básico</w:t>
      </w:r>
      <w:proofErr w:type="spellEnd"/>
      <w:r w:rsidRPr="00AE604B">
        <w:rPr>
          <w:rFonts w:ascii="Times New Roman" w:hAnsi="Times New Roman" w:cs="Times New Roman"/>
          <w:b/>
          <w:bCs/>
          <w:sz w:val="24"/>
          <w:szCs w:val="24"/>
        </w:rPr>
        <w:t xml:space="preserve"> A2 </w:t>
      </w:r>
    </w:p>
    <w:p w14:paraId="6FFC218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3.1.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ordinaria</w:t>
      </w:r>
      <w:proofErr w:type="spellEnd"/>
      <w:r w:rsidRPr="00AE604B">
        <w:rPr>
          <w:rFonts w:ascii="Times New Roman" w:hAnsi="Times New Roman" w:cs="Times New Roman"/>
          <w:sz w:val="24"/>
          <w:szCs w:val="24"/>
        </w:rPr>
        <w:t xml:space="preserve"> de estos cursos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lugar</w:t>
      </w:r>
      <w:proofErr w:type="spellEnd"/>
      <w:r w:rsidRPr="00AE604B">
        <w:rPr>
          <w:rFonts w:ascii="Times New Roman" w:hAnsi="Times New Roman" w:cs="Times New Roman"/>
          <w:sz w:val="24"/>
          <w:szCs w:val="24"/>
        </w:rPr>
        <w:t xml:space="preserve"> del 25 al 31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2022,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oficial.</w:t>
      </w:r>
    </w:p>
    <w:p w14:paraId="369E1CF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3.2.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extraordinaria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conducentes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extraordinaria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 se </w:t>
      </w:r>
      <w:proofErr w:type="spellStart"/>
      <w:r w:rsidRPr="00AE604B">
        <w:rPr>
          <w:rFonts w:ascii="Times New Roman" w:hAnsi="Times New Roman" w:cs="Times New Roman"/>
          <w:sz w:val="24"/>
          <w:szCs w:val="24"/>
        </w:rPr>
        <w:t>realizarán</w:t>
      </w:r>
      <w:proofErr w:type="spellEnd"/>
      <w:r w:rsidRPr="00AE604B">
        <w:rPr>
          <w:rFonts w:ascii="Times New Roman" w:hAnsi="Times New Roman" w:cs="Times New Roman"/>
          <w:sz w:val="24"/>
          <w:szCs w:val="24"/>
        </w:rPr>
        <w:t xml:space="preserve"> entre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27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1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 2022.</w:t>
      </w:r>
    </w:p>
    <w:p w14:paraId="6AC923B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Las </w:t>
      </w:r>
      <w:proofErr w:type="spellStart"/>
      <w:r w:rsidRPr="00AE604B">
        <w:rPr>
          <w:rFonts w:ascii="Times New Roman" w:hAnsi="Times New Roman" w:cs="Times New Roman"/>
          <w:sz w:val="24"/>
          <w:szCs w:val="24"/>
        </w:rPr>
        <w:t>evaluaciones</w:t>
      </w:r>
      <w:proofErr w:type="spellEnd"/>
      <w:r w:rsidRPr="00AE604B">
        <w:rPr>
          <w:rFonts w:ascii="Times New Roman" w:hAnsi="Times New Roman" w:cs="Times New Roman"/>
          <w:sz w:val="24"/>
          <w:szCs w:val="24"/>
        </w:rPr>
        <w:t xml:space="preserve"> y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extraordinarias</w:t>
      </w:r>
      <w:proofErr w:type="spellEnd"/>
      <w:r w:rsidRPr="00AE604B">
        <w:rPr>
          <w:rFonts w:ascii="Times New Roman" w:hAnsi="Times New Roman" w:cs="Times New Roman"/>
          <w:sz w:val="24"/>
          <w:szCs w:val="24"/>
        </w:rPr>
        <w:t xml:space="preserve"> del curso 2021-2022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haber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acabado</w:t>
      </w:r>
      <w:proofErr w:type="spellEnd"/>
      <w:r w:rsidRPr="00AE604B">
        <w:rPr>
          <w:rFonts w:ascii="Times New Roman" w:hAnsi="Times New Roman" w:cs="Times New Roman"/>
          <w:sz w:val="24"/>
          <w:szCs w:val="24"/>
        </w:rPr>
        <w:t xml:space="preserve"> y se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haber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publicado</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calificaciones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provisionales</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anterioridad</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8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 2022.</w:t>
      </w:r>
    </w:p>
    <w:p w14:paraId="416B047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3.3.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virtud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autonomía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pedagógica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organizativa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establecerán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en que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lugar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conducentes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ordinaria</w:t>
      </w:r>
      <w:proofErr w:type="spellEnd"/>
      <w:r w:rsidRPr="00AE604B">
        <w:rPr>
          <w:rFonts w:ascii="Times New Roman" w:hAnsi="Times New Roman" w:cs="Times New Roman"/>
          <w:sz w:val="24"/>
          <w:szCs w:val="24"/>
        </w:rPr>
        <w:t xml:space="preserve"> como en la </w:t>
      </w:r>
      <w:proofErr w:type="spellStart"/>
      <w:r w:rsidRPr="00AE604B">
        <w:rPr>
          <w:rFonts w:ascii="Times New Roman" w:hAnsi="Times New Roman" w:cs="Times New Roman"/>
          <w:sz w:val="24"/>
          <w:szCs w:val="24"/>
        </w:rPr>
        <w:t>extraordinaria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coincidan</w:t>
      </w:r>
      <w:proofErr w:type="spellEnd"/>
      <w:r w:rsidRPr="00AE604B">
        <w:rPr>
          <w:rFonts w:ascii="Times New Roman" w:hAnsi="Times New Roman" w:cs="Times New Roman"/>
          <w:sz w:val="24"/>
          <w:szCs w:val="24"/>
        </w:rPr>
        <w:t xml:space="preserve"> con las </w:t>
      </w:r>
      <w:proofErr w:type="spellStart"/>
      <w:r w:rsidRPr="00AE604B">
        <w:rPr>
          <w:rFonts w:ascii="Times New Roman" w:hAnsi="Times New Roman" w:cs="Times New Roman"/>
          <w:sz w:val="24"/>
          <w:szCs w:val="24"/>
        </w:rPr>
        <w:t>fechas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
    <w:p w14:paraId="4197D21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4. Cursos de oferta formativa complementaria</w:t>
      </w:r>
    </w:p>
    <w:p w14:paraId="78640D1A"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4.1. Con el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mejorar</w:t>
      </w:r>
      <w:proofErr w:type="spellEnd"/>
      <w:r w:rsidRPr="00AE604B">
        <w:rPr>
          <w:rFonts w:ascii="Times New Roman" w:hAnsi="Times New Roman" w:cs="Times New Roman"/>
          <w:sz w:val="24"/>
          <w:szCs w:val="24"/>
        </w:rPr>
        <w:t xml:space="preserve"> la oferta de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y facilitar el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mismas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ofrecerán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2021-2022 cursos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de 30 o 60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anuales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impartidos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presencial o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telepresencia</w:t>
      </w:r>
      <w:proofErr w:type="spellEnd"/>
      <w:r w:rsidRPr="00AE604B">
        <w:rPr>
          <w:rFonts w:ascii="Times New Roman" w:hAnsi="Times New Roman" w:cs="Times New Roman"/>
          <w:sz w:val="24"/>
          <w:szCs w:val="24"/>
        </w:rPr>
        <w:t xml:space="preserve"> síncrona). Estos cursos se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dedicar al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destreza</w:t>
      </w:r>
      <w:proofErr w:type="spellEnd"/>
      <w:r w:rsidRPr="00AE604B">
        <w:rPr>
          <w:rFonts w:ascii="Times New Roman" w:hAnsi="Times New Roman" w:cs="Times New Roman"/>
          <w:sz w:val="24"/>
          <w:szCs w:val="24"/>
        </w:rPr>
        <w:t xml:space="preserve"> oral orientada a la </w:t>
      </w:r>
      <w:proofErr w:type="spellStart"/>
      <w:r w:rsidRPr="00AE604B">
        <w:rPr>
          <w:rFonts w:ascii="Times New Roman" w:hAnsi="Times New Roman" w:cs="Times New Roman"/>
          <w:sz w:val="24"/>
          <w:szCs w:val="24"/>
        </w:rPr>
        <w:t>interacción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alguno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imparta</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a la </w:t>
      </w:r>
      <w:proofErr w:type="spellStart"/>
      <w:r w:rsidRPr="00AE604B">
        <w:rPr>
          <w:rFonts w:ascii="Times New Roman" w:hAnsi="Times New Roman" w:cs="Times New Roman"/>
          <w:sz w:val="24"/>
          <w:szCs w:val="24"/>
        </w:rPr>
        <w:t>impartición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iniciación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preparación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perfeccionamiento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actualización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específica, etc.</w:t>
      </w:r>
    </w:p>
    <w:p w14:paraId="3157A099" w14:textId="77777777" w:rsidR="00DD3B14" w:rsidRPr="00AE604B" w:rsidRDefault="008B254A">
      <w:pPr>
        <w:spacing w:before="238" w:after="198" w:line="276" w:lineRule="auto"/>
        <w:rPr>
          <w:rFonts w:ascii="Times New Roman" w:hAnsi="Times New Roman" w:cs="Times New Roman"/>
          <w:sz w:val="24"/>
          <w:szCs w:val="24"/>
        </w:rPr>
      </w:pPr>
      <w:r w:rsidRPr="00AE604B">
        <w:rPr>
          <w:rFonts w:ascii="Times New Roman" w:hAnsi="Times New Roman" w:cs="Times New Roman"/>
          <w:sz w:val="24"/>
          <w:szCs w:val="24"/>
        </w:rPr>
        <w:t xml:space="preserve">4.2.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antes del 19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 2021 la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tipología</w:t>
      </w:r>
      <w:proofErr w:type="spellEnd"/>
      <w:r w:rsidRPr="00AE604B">
        <w:rPr>
          <w:rFonts w:ascii="Times New Roman" w:hAnsi="Times New Roman" w:cs="Times New Roman"/>
          <w:sz w:val="24"/>
          <w:szCs w:val="24"/>
        </w:rPr>
        <w:t xml:space="preserve"> de los cursos </w:t>
      </w:r>
      <w:proofErr w:type="spellStart"/>
      <w:r w:rsidRPr="00AE604B">
        <w:rPr>
          <w:rFonts w:ascii="Times New Roman" w:hAnsi="Times New Roman" w:cs="Times New Roman"/>
          <w:sz w:val="24"/>
          <w:szCs w:val="24"/>
        </w:rPr>
        <w:t>formativos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a los que </w:t>
      </w:r>
      <w:proofErr w:type="spellStart"/>
      <w:r w:rsidRPr="00AE604B">
        <w:rPr>
          <w:rFonts w:ascii="Times New Roman" w:hAnsi="Times New Roman" w:cs="Times New Roman"/>
          <w:sz w:val="24"/>
          <w:szCs w:val="24"/>
        </w:rPr>
        <w:t>hace</w:t>
      </w:r>
      <w:proofErr w:type="spellEnd"/>
      <w:r w:rsidRPr="00AE604B">
        <w:rPr>
          <w:rFonts w:ascii="Times New Roman" w:hAnsi="Times New Roman" w:cs="Times New Roman"/>
          <w:sz w:val="24"/>
          <w:szCs w:val="24"/>
        </w:rPr>
        <w:t xml:space="preserve"> referencia el punto anterior,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el modelo </w:t>
      </w:r>
      <w:proofErr w:type="spellStart"/>
      <w:r w:rsidRPr="00AE604B">
        <w:rPr>
          <w:rFonts w:ascii="Times New Roman" w:hAnsi="Times New Roman" w:cs="Times New Roman"/>
          <w:sz w:val="24"/>
          <w:szCs w:val="24"/>
        </w:rPr>
        <w:t>facilitado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general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ordenación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disponible en el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enlace</w:t>
      </w:r>
      <w:proofErr w:type="spellEnd"/>
      <w:r w:rsidRPr="00AE604B">
        <w:rPr>
          <w:rFonts w:ascii="Times New Roman" w:hAnsi="Times New Roman" w:cs="Times New Roman"/>
          <w:sz w:val="24"/>
          <w:szCs w:val="24"/>
        </w:rPr>
        <w:t>: http://www.ceice.gva.es/es/web/dgplgm/cursos-complementaris-idiomes.</w:t>
      </w:r>
    </w:p>
    <w:p w14:paraId="09B8D4B1" w14:textId="77777777" w:rsidR="00DD3B14" w:rsidRPr="00AE604B" w:rsidRDefault="008B254A">
      <w:pPr>
        <w:spacing w:before="238" w:after="159"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rellenar</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por cada curso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 xml:space="preserve"> de la oferta del curso 2021-2022. El </w:t>
      </w:r>
      <w:proofErr w:type="spellStart"/>
      <w:r w:rsidRPr="00AE604B">
        <w:rPr>
          <w:rFonts w:ascii="Times New Roman" w:hAnsi="Times New Roman" w:cs="Times New Roman"/>
          <w:sz w:val="24"/>
          <w:szCs w:val="24"/>
        </w:rPr>
        <w:t>formulario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rellenado</w:t>
      </w:r>
      <w:proofErr w:type="spellEnd"/>
      <w:r w:rsidRPr="00AE604B">
        <w:rPr>
          <w:rFonts w:ascii="Times New Roman" w:hAnsi="Times New Roman" w:cs="Times New Roman"/>
          <w:sz w:val="24"/>
          <w:szCs w:val="24"/>
        </w:rPr>
        <w:t xml:space="preserve"> por el equipo </w:t>
      </w:r>
      <w:proofErr w:type="spellStart"/>
      <w:r w:rsidRPr="00AE604B">
        <w:rPr>
          <w:rFonts w:ascii="Times New Roman" w:hAnsi="Times New Roman" w:cs="Times New Roman"/>
          <w:sz w:val="24"/>
          <w:szCs w:val="24"/>
        </w:rPr>
        <w:t>directivo</w:t>
      </w:r>
      <w:proofErr w:type="spellEnd"/>
      <w:r w:rsidRPr="00AE604B">
        <w:rPr>
          <w:rFonts w:ascii="Times New Roman" w:hAnsi="Times New Roman" w:cs="Times New Roman"/>
          <w:sz w:val="24"/>
          <w:szCs w:val="24"/>
        </w:rPr>
        <w:t xml:space="preserve"> o por un </w:t>
      </w:r>
      <w:proofErr w:type="spellStart"/>
      <w:r w:rsidRPr="00AE604B">
        <w:rPr>
          <w:rFonts w:ascii="Times New Roman" w:hAnsi="Times New Roman" w:cs="Times New Roman"/>
          <w:sz w:val="24"/>
          <w:szCs w:val="24"/>
        </w:rPr>
        <w:t>miembro</w:t>
      </w:r>
      <w:proofErr w:type="spellEnd"/>
      <w:r w:rsidRPr="00AE604B">
        <w:rPr>
          <w:rFonts w:ascii="Times New Roman" w:hAnsi="Times New Roman" w:cs="Times New Roman"/>
          <w:sz w:val="24"/>
          <w:szCs w:val="24"/>
        </w:rPr>
        <w:t xml:space="preserve"> del centro en </w:t>
      </w:r>
      <w:proofErr w:type="spellStart"/>
      <w:r w:rsidRPr="00AE604B">
        <w:rPr>
          <w:rFonts w:ascii="Times New Roman" w:hAnsi="Times New Roman" w:cs="Times New Roman"/>
          <w:sz w:val="24"/>
          <w:szCs w:val="24"/>
        </w:rPr>
        <w:t>quien</w:t>
      </w:r>
      <w:proofErr w:type="spellEnd"/>
      <w:r w:rsidRPr="00AE604B">
        <w:rPr>
          <w:rFonts w:ascii="Times New Roman" w:hAnsi="Times New Roman" w:cs="Times New Roman"/>
          <w:sz w:val="24"/>
          <w:szCs w:val="24"/>
        </w:rPr>
        <w:t xml:space="preserve"> delegue (</w:t>
      </w:r>
      <w:proofErr w:type="spellStart"/>
      <w:r w:rsidRPr="00AE604B">
        <w:rPr>
          <w:rFonts w:ascii="Times New Roman" w:hAnsi="Times New Roman" w:cs="Times New Roman"/>
          <w:sz w:val="24"/>
          <w:szCs w:val="24"/>
        </w:rPr>
        <w:t>jefe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coordinador de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o personal </w:t>
      </w:r>
      <w:proofErr w:type="spellStart"/>
      <w:r w:rsidRPr="00AE604B">
        <w:rPr>
          <w:rFonts w:ascii="Times New Roman" w:hAnsi="Times New Roman" w:cs="Times New Roman"/>
          <w:sz w:val="24"/>
          <w:szCs w:val="24"/>
        </w:rPr>
        <w:t>administrativo</w:t>
      </w:r>
      <w:proofErr w:type="spellEnd"/>
      <w:r w:rsidRPr="00AE604B">
        <w:rPr>
          <w:rFonts w:ascii="Times New Roman" w:hAnsi="Times New Roman" w:cs="Times New Roman"/>
          <w:sz w:val="24"/>
          <w:szCs w:val="24"/>
        </w:rPr>
        <w:t xml:space="preserve"> del centro). En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caso, la persona </w:t>
      </w:r>
      <w:proofErr w:type="spellStart"/>
      <w:r w:rsidRPr="00AE604B">
        <w:rPr>
          <w:rFonts w:ascii="Times New Roman" w:hAnsi="Times New Roman" w:cs="Times New Roman"/>
          <w:sz w:val="24"/>
          <w:szCs w:val="24"/>
        </w:rPr>
        <w:t>solicitante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consignar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hacerse</w:t>
      </w:r>
      <w:proofErr w:type="spellEnd"/>
      <w:r w:rsidRPr="00AE604B">
        <w:rPr>
          <w:rFonts w:ascii="Times New Roman" w:hAnsi="Times New Roman" w:cs="Times New Roman"/>
          <w:sz w:val="24"/>
          <w:szCs w:val="24"/>
        </w:rPr>
        <w:t xml:space="preserve"> responsable de que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consignados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son veraces y acordes con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w:t>
      </w:r>
    </w:p>
    <w:p w14:paraId="12C44C3E" w14:textId="77777777" w:rsidR="00DD3B14" w:rsidRPr="00AE604B" w:rsidRDefault="008B254A">
      <w:pPr>
        <w:spacing w:before="238" w:after="159"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En el </w:t>
      </w:r>
      <w:proofErr w:type="spellStart"/>
      <w:r w:rsidRPr="00AE604B">
        <w:rPr>
          <w:rFonts w:ascii="Times New Roman" w:hAnsi="Times New Roman" w:cs="Times New Roman"/>
          <w:sz w:val="24"/>
          <w:szCs w:val="24"/>
        </w:rPr>
        <w:t>formulario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contemplar la </w:t>
      </w:r>
      <w:proofErr w:type="spellStart"/>
      <w:r w:rsidRPr="00AE604B">
        <w:rPr>
          <w:rFonts w:ascii="Times New Roman" w:hAnsi="Times New Roman" w:cs="Times New Roman"/>
          <w:sz w:val="24"/>
          <w:szCs w:val="24"/>
        </w:rPr>
        <w:t>categoría</w:t>
      </w:r>
      <w:proofErr w:type="spellEnd"/>
      <w:r w:rsidRPr="00AE604B">
        <w:rPr>
          <w:rFonts w:ascii="Times New Roman" w:hAnsi="Times New Roman" w:cs="Times New Roman"/>
          <w:sz w:val="24"/>
          <w:szCs w:val="24"/>
        </w:rPr>
        <w:t xml:space="preserve"> de los cursos (A para cursos de 60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anuales</w:t>
      </w:r>
      <w:proofErr w:type="spellEnd"/>
      <w:r w:rsidRPr="00AE604B">
        <w:rPr>
          <w:rFonts w:ascii="Times New Roman" w:hAnsi="Times New Roman" w:cs="Times New Roman"/>
          <w:sz w:val="24"/>
          <w:szCs w:val="24"/>
        </w:rPr>
        <w:t xml:space="preserve"> y B para cursos de 30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anuales</w:t>
      </w:r>
      <w:proofErr w:type="spellEnd"/>
      <w:r w:rsidRPr="00AE604B">
        <w:rPr>
          <w:rFonts w:ascii="Times New Roman" w:hAnsi="Times New Roman" w:cs="Times New Roman"/>
          <w:sz w:val="24"/>
          <w:szCs w:val="24"/>
        </w:rPr>
        <w:t xml:space="preserve">) y el número de </w:t>
      </w:r>
      <w:proofErr w:type="spellStart"/>
      <w:r w:rsidRPr="00AE604B">
        <w:rPr>
          <w:rFonts w:ascii="Times New Roman" w:hAnsi="Times New Roman" w:cs="Times New Roman"/>
          <w:sz w:val="24"/>
          <w:szCs w:val="24"/>
        </w:rPr>
        <w:t>catálogo</w:t>
      </w:r>
      <w:proofErr w:type="spellEnd"/>
      <w:r w:rsidRPr="00AE604B">
        <w:rPr>
          <w:rFonts w:ascii="Times New Roman" w:hAnsi="Times New Roman" w:cs="Times New Roman"/>
          <w:sz w:val="24"/>
          <w:szCs w:val="24"/>
        </w:rPr>
        <w:t xml:space="preserve"> del curso,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anexo</w:t>
      </w:r>
      <w:proofErr w:type="spellEnd"/>
      <w:r w:rsidRPr="00AE604B">
        <w:rPr>
          <w:rFonts w:ascii="Times New Roman" w:hAnsi="Times New Roman" w:cs="Times New Roman"/>
          <w:sz w:val="24"/>
          <w:szCs w:val="24"/>
        </w:rPr>
        <w:t xml:space="preserve"> V de esta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Los cursos se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ajustar a los </w:t>
      </w:r>
      <w:proofErr w:type="spellStart"/>
      <w:r w:rsidRPr="00AE604B">
        <w:rPr>
          <w:rFonts w:ascii="Times New Roman" w:hAnsi="Times New Roman" w:cs="Times New Roman"/>
          <w:sz w:val="24"/>
          <w:szCs w:val="24"/>
        </w:rPr>
        <w:t>indicados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catálogo</w:t>
      </w:r>
      <w:proofErr w:type="spellEnd"/>
      <w:r w:rsidRPr="00AE604B">
        <w:rPr>
          <w:rFonts w:ascii="Times New Roman" w:hAnsi="Times New Roman" w:cs="Times New Roman"/>
          <w:sz w:val="24"/>
          <w:szCs w:val="24"/>
        </w:rPr>
        <w:t xml:space="preserve">. </w:t>
      </w:r>
    </w:p>
    <w:p w14:paraId="0FAD9402" w14:textId="77777777" w:rsidR="00DD3B14" w:rsidRPr="00AE604B" w:rsidRDefault="008B254A">
      <w:pPr>
        <w:spacing w:before="238" w:after="159" w:line="276" w:lineRule="auto"/>
        <w:rPr>
          <w:rFonts w:ascii="Times New Roman" w:eastAsia="Times New Roman" w:hAnsi="Times New Roman" w:cs="Times New Roman"/>
          <w:strike/>
          <w:sz w:val="24"/>
          <w:szCs w:val="24"/>
        </w:rPr>
      </w:pPr>
      <w:r w:rsidRPr="00AE604B">
        <w:rPr>
          <w:rFonts w:ascii="Times New Roman" w:hAnsi="Times New Roman" w:cs="Times New Roman"/>
          <w:sz w:val="24"/>
          <w:szCs w:val="24"/>
        </w:rPr>
        <w:t xml:space="preserve">Con la </w:t>
      </w:r>
      <w:proofErr w:type="spellStart"/>
      <w:r w:rsidRPr="00AE604B">
        <w:rPr>
          <w:rFonts w:ascii="Times New Roman" w:hAnsi="Times New Roman" w:cs="Times New Roman"/>
          <w:sz w:val="24"/>
          <w:szCs w:val="24"/>
        </w:rPr>
        <w:t>intención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homogeneizar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presentación</w:t>
      </w:r>
      <w:proofErr w:type="spellEnd"/>
      <w:r w:rsidRPr="00AE604B">
        <w:rPr>
          <w:rFonts w:ascii="Times New Roman" w:hAnsi="Times New Roman" w:cs="Times New Roman"/>
          <w:sz w:val="24"/>
          <w:szCs w:val="24"/>
        </w:rPr>
        <w:t xml:space="preserve"> del formato de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pondrá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/los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abreviaturas</w:t>
      </w:r>
      <w:proofErr w:type="spellEnd"/>
      <w:r w:rsidRPr="00AE604B">
        <w:rPr>
          <w:rFonts w:ascii="Times New Roman" w:hAnsi="Times New Roman" w:cs="Times New Roman"/>
          <w:sz w:val="24"/>
          <w:szCs w:val="24"/>
        </w:rPr>
        <w:t xml:space="preserve">) y la hora de inicio y de </w:t>
      </w:r>
      <w:proofErr w:type="spellStart"/>
      <w:r w:rsidRPr="00AE604B">
        <w:rPr>
          <w:rFonts w:ascii="Times New Roman" w:hAnsi="Times New Roman" w:cs="Times New Roman"/>
          <w:sz w:val="24"/>
          <w:szCs w:val="24"/>
        </w:rPr>
        <w:t>finalización</w:t>
      </w:r>
      <w:proofErr w:type="spellEnd"/>
      <w:r w:rsidRPr="00AE604B">
        <w:rPr>
          <w:rFonts w:ascii="Times New Roman" w:hAnsi="Times New Roman" w:cs="Times New Roman"/>
          <w:sz w:val="24"/>
          <w:szCs w:val="24"/>
        </w:rPr>
        <w:t xml:space="preserve"> entre </w:t>
      </w:r>
      <w:proofErr w:type="spellStart"/>
      <w:r w:rsidRPr="00AE604B">
        <w:rPr>
          <w:rFonts w:ascii="Times New Roman" w:hAnsi="Times New Roman" w:cs="Times New Roman"/>
          <w:sz w:val="24"/>
          <w:szCs w:val="24"/>
        </w:rPr>
        <w:t>paréntesis</w:t>
      </w:r>
      <w:proofErr w:type="spellEnd"/>
      <w:r w:rsidRPr="00AE604B">
        <w:rPr>
          <w:rFonts w:ascii="Times New Roman" w:hAnsi="Times New Roman" w:cs="Times New Roman"/>
          <w:sz w:val="24"/>
          <w:szCs w:val="24"/>
        </w:rPr>
        <w:t>.</w:t>
      </w:r>
    </w:p>
    <w:p w14:paraId="1113CE0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notificará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antes del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7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2021. Cada centro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tantos</w:t>
      </w:r>
      <w:proofErr w:type="spellEnd"/>
      <w:r w:rsidRPr="00AE604B">
        <w:rPr>
          <w:rFonts w:ascii="Times New Roman" w:hAnsi="Times New Roman" w:cs="Times New Roman"/>
          <w:sz w:val="24"/>
          <w:szCs w:val="24"/>
        </w:rPr>
        <w:t xml:space="preserve"> cursos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cada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descontando</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w:t>
      </w:r>
    </w:p>
    <w:p w14:paraId="3FD35F9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4.3. En </w:t>
      </w:r>
      <w:proofErr w:type="spellStart"/>
      <w:r w:rsidRPr="00AE604B">
        <w:rPr>
          <w:rFonts w:ascii="Times New Roman" w:hAnsi="Times New Roman" w:cs="Times New Roman"/>
          <w:sz w:val="24"/>
          <w:szCs w:val="24"/>
        </w:rPr>
        <w:t>aquellos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tengan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de un curso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idioma, se </w:t>
      </w:r>
      <w:proofErr w:type="spellStart"/>
      <w:r w:rsidRPr="00AE604B">
        <w:rPr>
          <w:rFonts w:ascii="Times New Roman" w:hAnsi="Times New Roman" w:cs="Times New Roman"/>
          <w:sz w:val="24"/>
          <w:szCs w:val="24"/>
        </w:rPr>
        <w:t>distribuirá</w:t>
      </w:r>
      <w:proofErr w:type="spellEnd"/>
      <w:r w:rsidRPr="00AE604B">
        <w:rPr>
          <w:rFonts w:ascii="Times New Roman" w:hAnsi="Times New Roman" w:cs="Times New Roman"/>
          <w:sz w:val="24"/>
          <w:szCs w:val="24"/>
        </w:rPr>
        <w:t xml:space="preserve"> la oferta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 estos cursos </w:t>
      </w:r>
      <w:proofErr w:type="spellStart"/>
      <w:r w:rsidRPr="00AE604B">
        <w:rPr>
          <w:rFonts w:ascii="Times New Roman" w:hAnsi="Times New Roman" w:cs="Times New Roman"/>
          <w:sz w:val="24"/>
          <w:szCs w:val="24"/>
        </w:rPr>
        <w:t>preferentemente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franjas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adaptarla</w:t>
      </w:r>
      <w:proofErr w:type="spellEnd"/>
      <w:r w:rsidRPr="00AE604B">
        <w:rPr>
          <w:rFonts w:ascii="Times New Roman" w:hAnsi="Times New Roman" w:cs="Times New Roman"/>
          <w:sz w:val="24"/>
          <w:szCs w:val="24"/>
        </w:rPr>
        <w:t xml:space="preserve"> a la demanda real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y se </w:t>
      </w:r>
      <w:proofErr w:type="spellStart"/>
      <w:r w:rsidRPr="00AE604B">
        <w:rPr>
          <w:rFonts w:ascii="Times New Roman" w:hAnsi="Times New Roman" w:cs="Times New Roman"/>
          <w:sz w:val="24"/>
          <w:szCs w:val="24"/>
        </w:rPr>
        <w:t>intentará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ofertar</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solicitados</w:t>
      </w:r>
      <w:proofErr w:type="spellEnd"/>
      <w:r w:rsidRPr="00AE604B">
        <w:rPr>
          <w:rFonts w:ascii="Times New Roman" w:hAnsi="Times New Roman" w:cs="Times New Roman"/>
          <w:sz w:val="24"/>
          <w:szCs w:val="24"/>
        </w:rPr>
        <w:t>.</w:t>
      </w:r>
    </w:p>
    <w:p w14:paraId="2B082D6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4.4. Todos los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ofrecerán</w:t>
      </w:r>
      <w:proofErr w:type="spellEnd"/>
      <w:r w:rsidRPr="00AE604B">
        <w:rPr>
          <w:rFonts w:ascii="Times New Roman" w:hAnsi="Times New Roman" w:cs="Times New Roman"/>
          <w:sz w:val="24"/>
          <w:szCs w:val="24"/>
        </w:rPr>
        <w:t xml:space="preserve"> un curso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iniciación</w:t>
      </w:r>
      <w:proofErr w:type="spellEnd"/>
      <w:r w:rsidRPr="00AE604B">
        <w:rPr>
          <w:rFonts w:ascii="Times New Roman" w:hAnsi="Times New Roman" w:cs="Times New Roman"/>
          <w:sz w:val="24"/>
          <w:szCs w:val="24"/>
        </w:rPr>
        <w:t xml:space="preserve"> al idioma.</w:t>
      </w:r>
    </w:p>
    <w:p w14:paraId="73C1BB2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4.5. La primera </w:t>
      </w:r>
      <w:proofErr w:type="spellStart"/>
      <w:r w:rsidRPr="00AE604B">
        <w:rPr>
          <w:rFonts w:ascii="Times New Roman" w:hAnsi="Times New Roman" w:cs="Times New Roman"/>
          <w:sz w:val="24"/>
          <w:szCs w:val="24"/>
        </w:rPr>
        <w:t>semana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revisión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seguimiento</w:t>
      </w:r>
      <w:proofErr w:type="spellEnd"/>
      <w:r w:rsidRPr="00AE604B">
        <w:rPr>
          <w:rFonts w:ascii="Times New Roman" w:hAnsi="Times New Roman" w:cs="Times New Roman"/>
          <w:sz w:val="24"/>
          <w:szCs w:val="24"/>
        </w:rPr>
        <w:t xml:space="preserve"> de los cursos, con la </w:t>
      </w:r>
      <w:proofErr w:type="spellStart"/>
      <w:r w:rsidRPr="00AE604B">
        <w:rPr>
          <w:rFonts w:ascii="Times New Roman" w:hAnsi="Times New Roman" w:cs="Times New Roman"/>
          <w:sz w:val="24"/>
          <w:szCs w:val="24"/>
        </w:rPr>
        <w:t>supervisión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inspección</w:t>
      </w:r>
      <w:proofErr w:type="spellEnd"/>
      <w:r w:rsidRPr="00AE604B">
        <w:rPr>
          <w:rFonts w:ascii="Times New Roman" w:hAnsi="Times New Roman" w:cs="Times New Roman"/>
          <w:sz w:val="24"/>
          <w:szCs w:val="24"/>
        </w:rPr>
        <w:t xml:space="preserve"> del centro. Si la </w:t>
      </w:r>
      <w:proofErr w:type="spellStart"/>
      <w:r w:rsidRPr="00AE604B">
        <w:rPr>
          <w:rFonts w:ascii="Times New Roman" w:hAnsi="Times New Roman" w:cs="Times New Roman"/>
          <w:sz w:val="24"/>
          <w:szCs w:val="24"/>
        </w:rPr>
        <w:t>ratio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aconseja</w:t>
      </w:r>
      <w:proofErr w:type="spellEnd"/>
      <w:r w:rsidRPr="00AE604B">
        <w:rPr>
          <w:rFonts w:ascii="Times New Roman" w:hAnsi="Times New Roman" w:cs="Times New Roman"/>
          <w:sz w:val="24"/>
          <w:szCs w:val="24"/>
        </w:rPr>
        <w:t xml:space="preserve"> la no </w:t>
      </w:r>
      <w:proofErr w:type="spellStart"/>
      <w:r w:rsidRPr="00AE604B">
        <w:rPr>
          <w:rFonts w:ascii="Times New Roman" w:hAnsi="Times New Roman" w:cs="Times New Roman"/>
          <w:sz w:val="24"/>
          <w:szCs w:val="24"/>
        </w:rPr>
        <w:t>impartición</w:t>
      </w:r>
      <w:proofErr w:type="spellEnd"/>
      <w:r w:rsidRPr="00AE604B">
        <w:rPr>
          <w:rFonts w:ascii="Times New Roman" w:hAnsi="Times New Roman" w:cs="Times New Roman"/>
          <w:sz w:val="24"/>
          <w:szCs w:val="24"/>
        </w:rPr>
        <w:t xml:space="preserve"> del curso,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afectado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destinarán</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en las </w:t>
      </w:r>
      <w:proofErr w:type="spellStart"/>
      <w:r w:rsidRPr="00AE604B">
        <w:rPr>
          <w:rFonts w:ascii="Times New Roman" w:hAnsi="Times New Roman" w:cs="Times New Roman"/>
          <w:sz w:val="24"/>
          <w:szCs w:val="24"/>
        </w:rPr>
        <w:t>comisiones</w:t>
      </w:r>
      <w:proofErr w:type="spellEnd"/>
      <w:r w:rsidRPr="00AE604B">
        <w:rPr>
          <w:rFonts w:ascii="Times New Roman" w:hAnsi="Times New Roman" w:cs="Times New Roman"/>
          <w:sz w:val="24"/>
          <w:szCs w:val="24"/>
        </w:rPr>
        <w:t xml:space="preserve"> de mediateca.</w:t>
      </w:r>
    </w:p>
    <w:p w14:paraId="6A369E7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4.6.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continua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presencial, o por </w:t>
      </w:r>
      <w:proofErr w:type="spellStart"/>
      <w:r w:rsidRPr="00AE604B">
        <w:rPr>
          <w:rFonts w:ascii="Times New Roman" w:hAnsi="Times New Roman" w:cs="Times New Roman"/>
          <w:sz w:val="24"/>
          <w:szCs w:val="24"/>
        </w:rPr>
        <w:t>videoconferencia</w:t>
      </w:r>
      <w:proofErr w:type="spellEnd"/>
      <w:r w:rsidRPr="00AE604B">
        <w:rPr>
          <w:rFonts w:ascii="Times New Roman" w:hAnsi="Times New Roman" w:cs="Times New Roman"/>
          <w:sz w:val="24"/>
          <w:szCs w:val="24"/>
        </w:rPr>
        <w:t xml:space="preserve"> en los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participación</w:t>
      </w:r>
      <w:proofErr w:type="spellEnd"/>
      <w:r w:rsidRPr="00AE604B">
        <w:rPr>
          <w:rFonts w:ascii="Times New Roman" w:hAnsi="Times New Roman" w:cs="Times New Roman"/>
          <w:sz w:val="24"/>
          <w:szCs w:val="24"/>
        </w:rPr>
        <w:t xml:space="preserve"> activa en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por lo que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necesaria</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mínima del 75 % para la </w:t>
      </w:r>
      <w:proofErr w:type="spellStart"/>
      <w:r w:rsidRPr="00AE604B">
        <w:rPr>
          <w:rFonts w:ascii="Times New Roman" w:hAnsi="Times New Roman" w:cs="Times New Roman"/>
          <w:sz w:val="24"/>
          <w:szCs w:val="24"/>
        </w:rPr>
        <w:t>obtención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calificación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apto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obligación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asistir</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controlar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a través de la plataforma ITACA. Por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ello</w:t>
      </w:r>
      <w:proofErr w:type="spellEnd"/>
      <w:r w:rsidRPr="00AE604B">
        <w:rPr>
          <w:rFonts w:ascii="Times New Roman" w:hAnsi="Times New Roman" w:cs="Times New Roman"/>
          <w:sz w:val="24"/>
          <w:szCs w:val="24"/>
        </w:rPr>
        <w:t xml:space="preserve">, no se </w:t>
      </w:r>
      <w:proofErr w:type="spellStart"/>
      <w:r w:rsidRPr="00AE604B">
        <w:rPr>
          <w:rFonts w:ascii="Times New Roman" w:hAnsi="Times New Roman" w:cs="Times New Roman"/>
          <w:sz w:val="24"/>
          <w:szCs w:val="24"/>
        </w:rPr>
        <w:t>admitirán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justificantes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ausencia</w:t>
      </w:r>
      <w:proofErr w:type="spellEnd"/>
      <w:r w:rsidRPr="00AE604B">
        <w:rPr>
          <w:rFonts w:ascii="Times New Roman" w:hAnsi="Times New Roman" w:cs="Times New Roman"/>
          <w:sz w:val="24"/>
          <w:szCs w:val="24"/>
        </w:rPr>
        <w:t xml:space="preserve"> para acreditar el </w:t>
      </w:r>
      <w:proofErr w:type="spellStart"/>
      <w:r w:rsidRPr="00AE604B">
        <w:rPr>
          <w:rFonts w:ascii="Times New Roman" w:hAnsi="Times New Roman" w:cs="Times New Roman"/>
          <w:sz w:val="24"/>
          <w:szCs w:val="24"/>
        </w:rPr>
        <w:t>porcentaje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mínimo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programación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contendrá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descripción</w:t>
      </w:r>
      <w:proofErr w:type="spellEnd"/>
      <w:r w:rsidRPr="00AE604B">
        <w:rPr>
          <w:rFonts w:ascii="Times New Roman" w:hAnsi="Times New Roman" w:cs="Times New Roman"/>
          <w:sz w:val="24"/>
          <w:szCs w:val="24"/>
        </w:rPr>
        <w:t xml:space="preserve"> de los cursos </w:t>
      </w:r>
      <w:proofErr w:type="spellStart"/>
      <w:r w:rsidRPr="00AE604B">
        <w:rPr>
          <w:rFonts w:ascii="Times New Roman" w:hAnsi="Times New Roman" w:cs="Times New Roman"/>
          <w:sz w:val="24"/>
          <w:szCs w:val="24"/>
        </w:rPr>
        <w:t>autorizados</w:t>
      </w:r>
      <w:proofErr w:type="spellEnd"/>
      <w:r w:rsidRPr="00AE604B">
        <w:rPr>
          <w:rFonts w:ascii="Times New Roman" w:hAnsi="Times New Roman" w:cs="Times New Roman"/>
          <w:sz w:val="24"/>
          <w:szCs w:val="24"/>
        </w:rPr>
        <w:t xml:space="preserve"> y de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w:t>
      </w:r>
    </w:p>
    <w:p w14:paraId="4C6B060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4.7. Para la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del curso </w:t>
      </w:r>
      <w:proofErr w:type="spellStart"/>
      <w:r w:rsidRPr="00AE604B">
        <w:rPr>
          <w:rFonts w:ascii="Times New Roman" w:hAnsi="Times New Roman" w:cs="Times New Roman"/>
          <w:sz w:val="24"/>
          <w:szCs w:val="24"/>
        </w:rPr>
        <w:t>hay</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atenerse</w:t>
      </w:r>
      <w:proofErr w:type="spellEnd"/>
      <w:r w:rsidRPr="00AE604B">
        <w:rPr>
          <w:rFonts w:ascii="Times New Roman" w:hAnsi="Times New Roman" w:cs="Times New Roman"/>
          <w:sz w:val="24"/>
          <w:szCs w:val="24"/>
        </w:rPr>
        <w:t xml:space="preserve"> a lo que </w:t>
      </w:r>
      <w:proofErr w:type="spellStart"/>
      <w:r w:rsidRPr="00AE604B">
        <w:rPr>
          <w:rFonts w:ascii="Times New Roman" w:hAnsi="Times New Roman" w:cs="Times New Roman"/>
          <w:sz w:val="24"/>
          <w:szCs w:val="24"/>
        </w:rPr>
        <w:t>disponen</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16 del Decreto 242/2019, de 25 de octubre, de </w:t>
      </w:r>
      <w:proofErr w:type="spellStart"/>
      <w:r w:rsidRPr="00AE604B">
        <w:rPr>
          <w:rFonts w:ascii="Times New Roman" w:hAnsi="Times New Roman" w:cs="Times New Roman"/>
          <w:sz w:val="24"/>
          <w:szCs w:val="24"/>
        </w:rPr>
        <w:t>establecimiento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y del currículum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y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11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de 31 de </w:t>
      </w:r>
      <w:proofErr w:type="spellStart"/>
      <w:r w:rsidRPr="00AE604B">
        <w:rPr>
          <w:rFonts w:ascii="Times New Roman" w:hAnsi="Times New Roman" w:cs="Times New Roman"/>
          <w:sz w:val="24"/>
          <w:szCs w:val="24"/>
        </w:rPr>
        <w:t>enero</w:t>
      </w:r>
      <w:proofErr w:type="spellEnd"/>
      <w:r w:rsidRPr="00AE604B">
        <w:rPr>
          <w:rFonts w:ascii="Times New Roman" w:hAnsi="Times New Roman" w:cs="Times New Roman"/>
          <w:sz w:val="24"/>
          <w:szCs w:val="24"/>
        </w:rPr>
        <w:t xml:space="preserve"> de 2008,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por la que se regula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promoción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los cursos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pasará</w:t>
      </w:r>
      <w:proofErr w:type="spellEnd"/>
      <w:r w:rsidRPr="00AE604B">
        <w:rPr>
          <w:rFonts w:ascii="Times New Roman" w:hAnsi="Times New Roman" w:cs="Times New Roman"/>
          <w:sz w:val="24"/>
          <w:szCs w:val="24"/>
        </w:rPr>
        <w:t xml:space="preserve"> a formar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expediente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
    <w:p w14:paraId="40D3854D"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0DADA26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5. Cursos en </w:t>
      </w:r>
      <w:proofErr w:type="spellStart"/>
      <w:r w:rsidRPr="00AE604B">
        <w:rPr>
          <w:rFonts w:ascii="Times New Roman" w:hAnsi="Times New Roman" w:cs="Times New Roman"/>
          <w:b/>
          <w:bCs/>
          <w:sz w:val="24"/>
          <w:szCs w:val="24"/>
        </w:rPr>
        <w:t>línea</w:t>
      </w:r>
      <w:proofErr w:type="spellEnd"/>
      <w:r w:rsidRPr="00AE604B">
        <w:rPr>
          <w:rFonts w:ascii="Times New Roman" w:hAnsi="Times New Roman" w:cs="Times New Roman"/>
          <w:b/>
          <w:bCs/>
          <w:sz w:val="24"/>
          <w:szCs w:val="24"/>
        </w:rPr>
        <w:t xml:space="preserve"> (PIALP) e </w:t>
      </w:r>
      <w:proofErr w:type="spellStart"/>
      <w:r w:rsidRPr="00AE604B">
        <w:rPr>
          <w:rFonts w:ascii="Times New Roman" w:hAnsi="Times New Roman" w:cs="Times New Roman"/>
          <w:b/>
          <w:bCs/>
          <w:sz w:val="24"/>
          <w:szCs w:val="24"/>
        </w:rPr>
        <w:t>inglés</w:t>
      </w:r>
      <w:proofErr w:type="spellEnd"/>
      <w:r w:rsidRPr="00AE604B">
        <w:rPr>
          <w:rFonts w:ascii="Times New Roman" w:hAnsi="Times New Roman" w:cs="Times New Roman"/>
          <w:b/>
          <w:bCs/>
          <w:sz w:val="24"/>
          <w:szCs w:val="24"/>
        </w:rPr>
        <w:t xml:space="preserve"> a distancia </w:t>
      </w:r>
    </w:p>
    <w:p w14:paraId="593B410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5.1.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 xml:space="preserve"> de los cursos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ofrecidos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las EOI </w:t>
      </w:r>
      <w:proofErr w:type="spellStart"/>
      <w:r w:rsidRPr="00AE604B">
        <w:rPr>
          <w:rFonts w:ascii="Times New Roman" w:hAnsi="Times New Roman" w:cs="Times New Roman"/>
          <w:sz w:val="24"/>
          <w:szCs w:val="24"/>
        </w:rPr>
        <w:t>ofrecerán</w:t>
      </w:r>
      <w:proofErr w:type="spellEnd"/>
      <w:r w:rsidRPr="00AE604B">
        <w:rPr>
          <w:rFonts w:ascii="Times New Roman" w:hAnsi="Times New Roman" w:cs="Times New Roman"/>
          <w:sz w:val="24"/>
          <w:szCs w:val="24"/>
        </w:rPr>
        <w:t xml:space="preserve">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de B2 y C1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y de C1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 las acciones </w:t>
      </w:r>
      <w:proofErr w:type="spellStart"/>
      <w:r w:rsidRPr="00AE604B">
        <w:rPr>
          <w:rFonts w:ascii="Times New Roman" w:hAnsi="Times New Roman" w:cs="Times New Roman"/>
          <w:sz w:val="24"/>
          <w:szCs w:val="24"/>
        </w:rPr>
        <w:t>formativas</w:t>
      </w:r>
      <w:proofErr w:type="spellEnd"/>
      <w:r w:rsidRPr="00AE604B">
        <w:rPr>
          <w:rFonts w:ascii="Times New Roman" w:hAnsi="Times New Roman" w:cs="Times New Roman"/>
          <w:sz w:val="24"/>
          <w:szCs w:val="24"/>
        </w:rPr>
        <w:t xml:space="preserve"> a través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el marco del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Integral de </w:t>
      </w:r>
      <w:proofErr w:type="spellStart"/>
      <w:r w:rsidRPr="00AE604B">
        <w:rPr>
          <w:rFonts w:ascii="Times New Roman" w:hAnsi="Times New Roman" w:cs="Times New Roman"/>
          <w:sz w:val="24"/>
          <w:szCs w:val="24"/>
        </w:rPr>
        <w:t>Aprendizaje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adelante</w:t>
      </w:r>
      <w:proofErr w:type="spellEnd"/>
      <w:r w:rsidRPr="00AE604B">
        <w:rPr>
          <w:rFonts w:ascii="Times New Roman" w:hAnsi="Times New Roman" w:cs="Times New Roman"/>
          <w:sz w:val="24"/>
          <w:szCs w:val="24"/>
        </w:rPr>
        <w:t>, «PIALP»).</w:t>
      </w:r>
    </w:p>
    <w:p w14:paraId="513B531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5.2.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que un curso presencial de </w:t>
      </w:r>
      <w:proofErr w:type="spellStart"/>
      <w:r w:rsidRPr="00AE604B">
        <w:rPr>
          <w:rFonts w:ascii="Times New Roman" w:hAnsi="Times New Roman" w:cs="Times New Roman"/>
          <w:sz w:val="24"/>
          <w:szCs w:val="24"/>
        </w:rPr>
        <w:t>primero</w:t>
      </w:r>
      <w:proofErr w:type="spellEnd"/>
      <w:r w:rsidRPr="00AE604B">
        <w:rPr>
          <w:rFonts w:ascii="Times New Roman" w:hAnsi="Times New Roman" w:cs="Times New Roman"/>
          <w:sz w:val="24"/>
          <w:szCs w:val="24"/>
        </w:rPr>
        <w:t xml:space="preserve"> de B2, </w:t>
      </w:r>
      <w:proofErr w:type="spellStart"/>
      <w:r w:rsidRPr="00AE604B">
        <w:rPr>
          <w:rFonts w:ascii="Times New Roman" w:hAnsi="Times New Roman" w:cs="Times New Roman"/>
          <w:sz w:val="24"/>
          <w:szCs w:val="24"/>
        </w:rPr>
        <w:t>segundo</w:t>
      </w:r>
      <w:proofErr w:type="spellEnd"/>
      <w:r w:rsidRPr="00AE604B">
        <w:rPr>
          <w:rFonts w:ascii="Times New Roman" w:hAnsi="Times New Roman" w:cs="Times New Roman"/>
          <w:sz w:val="24"/>
          <w:szCs w:val="24"/>
        </w:rPr>
        <w:t xml:space="preserve"> de B2 o C1 y se </w:t>
      </w:r>
      <w:proofErr w:type="spellStart"/>
      <w:r w:rsidRPr="00AE604B">
        <w:rPr>
          <w:rFonts w:ascii="Times New Roman" w:hAnsi="Times New Roman" w:cs="Times New Roman"/>
          <w:sz w:val="24"/>
          <w:szCs w:val="24"/>
        </w:rPr>
        <w:t>acogerán</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normativa que un curso presencial.</w:t>
      </w:r>
    </w:p>
    <w:p w14:paraId="6BEF31C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5.3. Los </w:t>
      </w:r>
      <w:proofErr w:type="spellStart"/>
      <w:r w:rsidRPr="00AE604B">
        <w:rPr>
          <w:rFonts w:ascii="Times New Roman" w:hAnsi="Times New Roman" w:cs="Times New Roman"/>
          <w:sz w:val="24"/>
          <w:szCs w:val="24"/>
        </w:rPr>
        <w:t>exámenes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escritos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finales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extraordinarios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primero</w:t>
      </w:r>
      <w:proofErr w:type="spellEnd"/>
      <w:r w:rsidRPr="00AE604B">
        <w:rPr>
          <w:rFonts w:ascii="Times New Roman" w:hAnsi="Times New Roman" w:cs="Times New Roman"/>
          <w:sz w:val="24"/>
          <w:szCs w:val="24"/>
        </w:rPr>
        <w:t xml:space="preserve"> de B2 y </w:t>
      </w:r>
      <w:proofErr w:type="spellStart"/>
      <w:r w:rsidRPr="00AE604B">
        <w:rPr>
          <w:rFonts w:ascii="Times New Roman" w:hAnsi="Times New Roman" w:cs="Times New Roman"/>
          <w:sz w:val="24"/>
          <w:szCs w:val="24"/>
        </w:rPr>
        <w:t>primero</w:t>
      </w:r>
      <w:proofErr w:type="spellEnd"/>
      <w:r w:rsidRPr="00AE604B">
        <w:rPr>
          <w:rFonts w:ascii="Times New Roman" w:hAnsi="Times New Roman" w:cs="Times New Roman"/>
          <w:sz w:val="24"/>
          <w:szCs w:val="24"/>
        </w:rPr>
        <w:t xml:space="preserve"> de C1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donde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del curso. </w:t>
      </w:r>
      <w:r w:rsidRPr="00AE604B">
        <w:rPr>
          <w:rFonts w:ascii="Times New Roman" w:hAnsi="Times New Roman" w:cs="Times New Roman"/>
          <w:sz w:val="24"/>
          <w:szCs w:val="24"/>
        </w:rPr>
        <w:lastRenderedPageBreak/>
        <w:t xml:space="preserve">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final y </w:t>
      </w:r>
      <w:proofErr w:type="spellStart"/>
      <w:r w:rsidRPr="00AE604B">
        <w:rPr>
          <w:rFonts w:ascii="Times New Roman" w:hAnsi="Times New Roman" w:cs="Times New Roman"/>
          <w:sz w:val="24"/>
          <w:szCs w:val="24"/>
        </w:rPr>
        <w:t>extraordinaria</w:t>
      </w:r>
      <w:proofErr w:type="spellEnd"/>
      <w:r w:rsidRPr="00AE604B">
        <w:rPr>
          <w:rFonts w:ascii="Times New Roman" w:hAnsi="Times New Roman" w:cs="Times New Roman"/>
          <w:sz w:val="24"/>
          <w:szCs w:val="24"/>
        </w:rPr>
        <w:t xml:space="preserve"> de las partes de </w:t>
      </w:r>
      <w:proofErr w:type="spellStart"/>
      <w:r w:rsidRPr="00AE604B">
        <w:rPr>
          <w:rFonts w:ascii="Times New Roman" w:hAnsi="Times New Roman" w:cs="Times New Roman"/>
          <w:sz w:val="24"/>
          <w:szCs w:val="24"/>
        </w:rPr>
        <w:t>producción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coproducción</w:t>
      </w:r>
      <w:proofErr w:type="spellEnd"/>
      <w:r w:rsidRPr="00AE604B">
        <w:rPr>
          <w:rFonts w:ascii="Times New Roman" w:hAnsi="Times New Roman" w:cs="Times New Roman"/>
          <w:sz w:val="24"/>
          <w:szCs w:val="24"/>
        </w:rPr>
        <w:t xml:space="preserve"> oral y de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ser a través de la plataforma virtual por </w:t>
      </w:r>
      <w:proofErr w:type="spellStart"/>
      <w:r w:rsidRPr="00AE604B">
        <w:rPr>
          <w:rFonts w:ascii="Times New Roman" w:hAnsi="Times New Roman" w:cs="Times New Roman"/>
          <w:sz w:val="24"/>
          <w:szCs w:val="24"/>
        </w:rPr>
        <w:t>videoconferencia</w:t>
      </w:r>
      <w:proofErr w:type="spellEnd"/>
      <w:r w:rsidRPr="00AE604B">
        <w:rPr>
          <w:rFonts w:ascii="Times New Roman" w:hAnsi="Times New Roman" w:cs="Times New Roman"/>
          <w:sz w:val="24"/>
          <w:szCs w:val="24"/>
        </w:rPr>
        <w:t>.</w:t>
      </w:r>
    </w:p>
    <w:p w14:paraId="5255A7B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segundo</w:t>
      </w:r>
      <w:proofErr w:type="spellEnd"/>
      <w:r w:rsidRPr="00AE604B">
        <w:rPr>
          <w:rFonts w:ascii="Times New Roman" w:hAnsi="Times New Roman" w:cs="Times New Roman"/>
          <w:sz w:val="24"/>
          <w:szCs w:val="24"/>
        </w:rPr>
        <w:t xml:space="preserve"> de B2 y C1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convocadas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anual a tal </w:t>
      </w:r>
      <w:proofErr w:type="spellStart"/>
      <w:r w:rsidRPr="00AE604B">
        <w:rPr>
          <w:rFonts w:ascii="Times New Roman" w:hAnsi="Times New Roman" w:cs="Times New Roman"/>
          <w:sz w:val="24"/>
          <w:szCs w:val="24"/>
        </w:rPr>
        <w:t>efecto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todas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w:t>
      </w:r>
      <w:proofErr w:type="spellEnd"/>
      <w:r w:rsidRPr="00AE604B">
        <w:rPr>
          <w:rFonts w:ascii="Times New Roman" w:hAnsi="Times New Roman" w:cs="Times New Roman"/>
          <w:sz w:val="24"/>
          <w:szCs w:val="24"/>
        </w:rPr>
        <w:t>.</w:t>
      </w:r>
    </w:p>
    <w:p w14:paraId="3B10CEA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5.4. Para tramitar la </w:t>
      </w:r>
      <w:proofErr w:type="spellStart"/>
      <w:r w:rsidRPr="00AE604B">
        <w:rPr>
          <w:rFonts w:ascii="Times New Roman" w:hAnsi="Times New Roman" w:cs="Times New Roman"/>
          <w:sz w:val="24"/>
          <w:szCs w:val="24"/>
        </w:rPr>
        <w:t>expedición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certificado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habrá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atenerse</w:t>
      </w:r>
      <w:proofErr w:type="spellEnd"/>
      <w:r w:rsidRPr="00AE604B">
        <w:rPr>
          <w:rFonts w:ascii="Times New Roman" w:hAnsi="Times New Roman" w:cs="Times New Roman"/>
          <w:sz w:val="24"/>
          <w:szCs w:val="24"/>
        </w:rPr>
        <w:t xml:space="preserve"> a la normativa de </w:t>
      </w:r>
      <w:proofErr w:type="spellStart"/>
      <w:r w:rsidRPr="00AE604B">
        <w:rPr>
          <w:rFonts w:ascii="Times New Roman" w:hAnsi="Times New Roman" w:cs="Times New Roman"/>
          <w:sz w:val="24"/>
          <w:szCs w:val="24"/>
        </w:rPr>
        <w:t>expedición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certificados</w:t>
      </w:r>
      <w:proofErr w:type="spellEnd"/>
      <w:r w:rsidRPr="00AE604B">
        <w:rPr>
          <w:rFonts w:ascii="Times New Roman" w:hAnsi="Times New Roman" w:cs="Times New Roman"/>
          <w:sz w:val="24"/>
          <w:szCs w:val="24"/>
        </w:rPr>
        <w:t xml:space="preserve"> regulada en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6/2011, de 7 de </w:t>
      </w:r>
      <w:proofErr w:type="spellStart"/>
      <w:r w:rsidRPr="00AE604B">
        <w:rPr>
          <w:rFonts w:ascii="Times New Roman" w:hAnsi="Times New Roman" w:cs="Times New Roman"/>
          <w:sz w:val="24"/>
          <w:szCs w:val="24"/>
        </w:rPr>
        <w:t>febrero</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por la que se regula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expedición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certificados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superación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distintos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previstos por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w:t>
      </w:r>
    </w:p>
    <w:p w14:paraId="0ED4EA7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5.5.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de curso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gestionada por la figura del coordinador general de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función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homogeneizar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impartirá</w:t>
      </w:r>
      <w:proofErr w:type="spellEnd"/>
      <w:r w:rsidRPr="00AE604B">
        <w:rPr>
          <w:rFonts w:ascii="Times New Roman" w:hAnsi="Times New Roman" w:cs="Times New Roman"/>
          <w:sz w:val="24"/>
          <w:szCs w:val="24"/>
        </w:rPr>
        <w:t xml:space="preserve"> los cursos, de dirigir el equipo de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elaborador de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del curso y de </w:t>
      </w:r>
      <w:proofErr w:type="spellStart"/>
      <w:r w:rsidRPr="00AE604B">
        <w:rPr>
          <w:rFonts w:ascii="Times New Roman" w:hAnsi="Times New Roman" w:cs="Times New Roman"/>
          <w:sz w:val="24"/>
          <w:szCs w:val="24"/>
        </w:rPr>
        <w:t>trabajar</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consuno</w:t>
      </w:r>
      <w:proofErr w:type="spellEnd"/>
      <w:r w:rsidRPr="00AE604B">
        <w:rPr>
          <w:rFonts w:ascii="Times New Roman" w:hAnsi="Times New Roman" w:cs="Times New Roman"/>
          <w:sz w:val="24"/>
          <w:szCs w:val="24"/>
        </w:rPr>
        <w:t xml:space="preserve"> con los coordinadores de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de cada EOI </w:t>
      </w:r>
      <w:proofErr w:type="spellStart"/>
      <w:r w:rsidRPr="00AE604B">
        <w:rPr>
          <w:rFonts w:ascii="Times New Roman" w:hAnsi="Times New Roman" w:cs="Times New Roman"/>
          <w:sz w:val="24"/>
          <w:szCs w:val="24"/>
        </w:rPr>
        <w:t>donde</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imparta</w:t>
      </w:r>
      <w:proofErr w:type="spellEnd"/>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w:t>
      </w:r>
    </w:p>
    <w:p w14:paraId="1932714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aula virtual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exento</w:t>
      </w:r>
      <w:proofErr w:type="spellEnd"/>
      <w:r w:rsidRPr="00AE604B">
        <w:rPr>
          <w:rFonts w:ascii="Times New Roman" w:hAnsi="Times New Roman" w:cs="Times New Roman"/>
          <w:sz w:val="24"/>
          <w:szCs w:val="24"/>
        </w:rPr>
        <w:t xml:space="preserve"> de impartir el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curso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imparta</w:t>
      </w:r>
      <w:proofErr w:type="spellEnd"/>
      <w:r w:rsidRPr="00AE604B">
        <w:rPr>
          <w:rFonts w:ascii="Times New Roman" w:hAnsi="Times New Roman" w:cs="Times New Roman"/>
          <w:sz w:val="24"/>
          <w:szCs w:val="24"/>
        </w:rPr>
        <w:t xml:space="preserve"> dos o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del total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individual.</w:t>
      </w:r>
    </w:p>
    <w:p w14:paraId="3F30792D" w14:textId="77777777" w:rsidR="00DD3B14" w:rsidRPr="00AE604B" w:rsidRDefault="008B254A">
      <w:pPr>
        <w:spacing w:before="238" w:after="238"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5.6. El curso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completamente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dispondrá</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libro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texto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trabajar</w:t>
      </w:r>
      <w:proofErr w:type="spellEnd"/>
      <w:r w:rsidRPr="00AE604B">
        <w:rPr>
          <w:rFonts w:ascii="Times New Roman" w:hAnsi="Times New Roman" w:cs="Times New Roman"/>
          <w:sz w:val="24"/>
          <w:szCs w:val="24"/>
        </w:rPr>
        <w:t xml:space="preserve"> de forma </w:t>
      </w:r>
      <w:proofErr w:type="spellStart"/>
      <w:r w:rsidRPr="00AE604B">
        <w:rPr>
          <w:rFonts w:ascii="Times New Roman" w:hAnsi="Times New Roman" w:cs="Times New Roman"/>
          <w:sz w:val="24"/>
          <w:szCs w:val="24"/>
        </w:rPr>
        <w:t>autónoma</w:t>
      </w:r>
      <w:proofErr w:type="spellEnd"/>
      <w:r w:rsidRPr="00AE604B">
        <w:rPr>
          <w:rFonts w:ascii="Times New Roman" w:hAnsi="Times New Roman" w:cs="Times New Roman"/>
          <w:sz w:val="24"/>
          <w:szCs w:val="24"/>
        </w:rPr>
        <w:t xml:space="preserve"> y preparar para las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videoconferencia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obligatorias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conformarán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producción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coproducción</w:t>
      </w:r>
      <w:proofErr w:type="spellEnd"/>
      <w:r w:rsidRPr="00AE604B">
        <w:rPr>
          <w:rFonts w:ascii="Times New Roman" w:hAnsi="Times New Roman" w:cs="Times New Roman"/>
          <w:sz w:val="24"/>
          <w:szCs w:val="24"/>
        </w:rPr>
        <w:t xml:space="preserve"> oral y de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oral. El resto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comprensión</w:t>
      </w:r>
      <w:proofErr w:type="spellEnd"/>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comprensión</w:t>
      </w:r>
      <w:proofErr w:type="spellEnd"/>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expresión</w:t>
      </w:r>
      <w:proofErr w:type="spellEnd"/>
      <w:r w:rsidRPr="00AE604B">
        <w:rPr>
          <w:rFonts w:ascii="Times New Roman" w:hAnsi="Times New Roman" w:cs="Times New Roman"/>
          <w:sz w:val="24"/>
          <w:szCs w:val="24"/>
        </w:rPr>
        <w:t xml:space="preserve"> escrita y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escrita) las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forma </w:t>
      </w:r>
      <w:proofErr w:type="spellStart"/>
      <w:r w:rsidRPr="00AE604B">
        <w:rPr>
          <w:rFonts w:ascii="Times New Roman" w:hAnsi="Times New Roman" w:cs="Times New Roman"/>
          <w:sz w:val="24"/>
          <w:szCs w:val="24"/>
        </w:rPr>
        <w:t>autónoma</w:t>
      </w:r>
      <w:proofErr w:type="spellEnd"/>
      <w:r w:rsidRPr="00AE604B">
        <w:rPr>
          <w:rFonts w:ascii="Times New Roman" w:hAnsi="Times New Roman" w:cs="Times New Roman"/>
          <w:sz w:val="24"/>
          <w:szCs w:val="24"/>
        </w:rPr>
        <w:t xml:space="preserve"> en la plataforma de </w:t>
      </w:r>
      <w:proofErr w:type="spellStart"/>
      <w:r w:rsidRPr="00AE604B">
        <w:rPr>
          <w:rFonts w:ascii="Times New Roman" w:hAnsi="Times New Roman" w:cs="Times New Roman"/>
          <w:sz w:val="24"/>
          <w:szCs w:val="24"/>
        </w:rPr>
        <w:t>aprendizaje</w:t>
      </w:r>
      <w:proofErr w:type="spellEnd"/>
      <w:r w:rsidRPr="00AE604B">
        <w:rPr>
          <w:rFonts w:ascii="Times New Roman" w:hAnsi="Times New Roman" w:cs="Times New Roman"/>
          <w:sz w:val="24"/>
          <w:szCs w:val="24"/>
        </w:rPr>
        <w:t>.</w:t>
      </w:r>
    </w:p>
    <w:p w14:paraId="41A578A8" w14:textId="77777777" w:rsidR="00DD3B14" w:rsidRPr="00AE604B" w:rsidRDefault="008B254A">
      <w:pPr>
        <w:spacing w:before="238" w:after="238"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Por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tipo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las EOI se </w:t>
      </w:r>
      <w:proofErr w:type="spellStart"/>
      <w:r w:rsidRPr="00AE604B">
        <w:rPr>
          <w:rFonts w:ascii="Times New Roman" w:hAnsi="Times New Roman" w:cs="Times New Roman"/>
          <w:sz w:val="24"/>
          <w:szCs w:val="24"/>
        </w:rPr>
        <w:t>asegurarán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ofrecer</w:t>
      </w:r>
      <w:proofErr w:type="spellEnd"/>
      <w:r w:rsidRPr="00AE604B">
        <w:rPr>
          <w:rFonts w:ascii="Times New Roman" w:hAnsi="Times New Roman" w:cs="Times New Roman"/>
          <w:sz w:val="24"/>
          <w:szCs w:val="24"/>
        </w:rPr>
        <w:t xml:space="preserve"> cursos en la franja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 19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a 21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 cada franja,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tres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de una hora para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-tutor con la tercera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en cada </w:t>
      </w:r>
      <w:proofErr w:type="spellStart"/>
      <w:r w:rsidRPr="00AE604B">
        <w:rPr>
          <w:rFonts w:ascii="Times New Roman" w:hAnsi="Times New Roman" w:cs="Times New Roman"/>
          <w:sz w:val="24"/>
          <w:szCs w:val="24"/>
        </w:rPr>
        <w:t>sesión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del PIALP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elegir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a una de las tres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producción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coproducción</w:t>
      </w:r>
      <w:proofErr w:type="spellEnd"/>
      <w:r w:rsidRPr="00AE604B">
        <w:rPr>
          <w:rFonts w:ascii="Times New Roman" w:hAnsi="Times New Roman" w:cs="Times New Roman"/>
          <w:sz w:val="24"/>
          <w:szCs w:val="24"/>
        </w:rPr>
        <w:t xml:space="preserve"> oral, que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-tutor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establecer</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horarios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para dar </w:t>
      </w:r>
      <w:proofErr w:type="spellStart"/>
      <w:r w:rsidRPr="00AE604B">
        <w:rPr>
          <w:rFonts w:ascii="Times New Roman" w:hAnsi="Times New Roman" w:cs="Times New Roman"/>
          <w:sz w:val="24"/>
          <w:szCs w:val="24"/>
        </w:rPr>
        <w:t>flexibilidad</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reflejará</w:t>
      </w:r>
      <w:proofErr w:type="spellEnd"/>
      <w:r w:rsidRPr="00AE604B">
        <w:rPr>
          <w:rFonts w:ascii="Times New Roman" w:hAnsi="Times New Roman" w:cs="Times New Roman"/>
          <w:sz w:val="24"/>
          <w:szCs w:val="24"/>
        </w:rPr>
        <w:t xml:space="preserve"> en ITACA las </w:t>
      </w:r>
      <w:proofErr w:type="spellStart"/>
      <w:r w:rsidRPr="00AE604B">
        <w:rPr>
          <w:rFonts w:ascii="Times New Roman" w:hAnsi="Times New Roman" w:cs="Times New Roman"/>
          <w:sz w:val="24"/>
          <w:szCs w:val="24"/>
        </w:rPr>
        <w:t>faltas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videoconferencias</w:t>
      </w:r>
      <w:proofErr w:type="spellEnd"/>
      <w:r w:rsidRPr="00AE604B">
        <w:rPr>
          <w:rFonts w:ascii="Times New Roman" w:hAnsi="Times New Roman" w:cs="Times New Roman"/>
          <w:sz w:val="24"/>
          <w:szCs w:val="24"/>
        </w:rPr>
        <w:t xml:space="preserve"> y el resto de </w:t>
      </w:r>
      <w:proofErr w:type="spellStart"/>
      <w:r w:rsidRPr="00AE604B">
        <w:rPr>
          <w:rFonts w:ascii="Times New Roman" w:hAnsi="Times New Roman" w:cs="Times New Roman"/>
          <w:sz w:val="24"/>
          <w:szCs w:val="24"/>
        </w:rPr>
        <w:t>presencialidad</w:t>
      </w:r>
      <w:proofErr w:type="spellEnd"/>
      <w:r w:rsidRPr="00AE604B">
        <w:rPr>
          <w:rFonts w:ascii="Times New Roman" w:hAnsi="Times New Roman" w:cs="Times New Roman"/>
          <w:sz w:val="24"/>
          <w:szCs w:val="24"/>
        </w:rPr>
        <w:t xml:space="preserve"> a través del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actividad</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en la plataforma.</w:t>
      </w:r>
    </w:p>
    <w:p w14:paraId="04129F8C" w14:textId="77777777" w:rsidR="00DD3B14" w:rsidRPr="00AE604B" w:rsidRDefault="008B254A">
      <w:pPr>
        <w:spacing w:before="238" w:after="238"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hora y </w:t>
      </w:r>
      <w:proofErr w:type="spellStart"/>
      <w:r w:rsidRPr="00AE604B">
        <w:rPr>
          <w:rFonts w:ascii="Times New Roman" w:hAnsi="Times New Roman" w:cs="Times New Roman"/>
          <w:sz w:val="24"/>
          <w:szCs w:val="24"/>
        </w:rPr>
        <w:t>cuarto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restante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-tutor se </w:t>
      </w:r>
      <w:proofErr w:type="spellStart"/>
      <w:r w:rsidRPr="00AE604B">
        <w:rPr>
          <w:rFonts w:ascii="Times New Roman" w:hAnsi="Times New Roman" w:cs="Times New Roman"/>
          <w:sz w:val="24"/>
          <w:szCs w:val="24"/>
        </w:rPr>
        <w:t>dedicará</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tutorización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individualizada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del curso,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contenidos</w:t>
      </w:r>
      <w:proofErr w:type="spellEnd"/>
      <w:r w:rsidRPr="00AE604B">
        <w:rPr>
          <w:rFonts w:ascii="Times New Roman" w:hAnsi="Times New Roman" w:cs="Times New Roman"/>
          <w:sz w:val="24"/>
          <w:szCs w:val="24"/>
        </w:rPr>
        <w:t xml:space="preserve"> del curso y la </w:t>
      </w:r>
      <w:proofErr w:type="spellStart"/>
      <w:r w:rsidRPr="00AE604B">
        <w:rPr>
          <w:rFonts w:ascii="Times New Roman" w:hAnsi="Times New Roman" w:cs="Times New Roman"/>
          <w:sz w:val="24"/>
          <w:szCs w:val="24"/>
        </w:rPr>
        <w:t>dinamización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virtual en la plataforma de </w:t>
      </w:r>
      <w:proofErr w:type="spellStart"/>
      <w:r w:rsidRPr="00AE604B">
        <w:rPr>
          <w:rFonts w:ascii="Times New Roman" w:hAnsi="Times New Roman" w:cs="Times New Roman"/>
          <w:sz w:val="24"/>
          <w:szCs w:val="24"/>
        </w:rPr>
        <w:t>aprendizaje</w:t>
      </w:r>
      <w:proofErr w:type="spellEnd"/>
      <w:r w:rsidRPr="00AE604B">
        <w:rPr>
          <w:rFonts w:ascii="Times New Roman" w:hAnsi="Times New Roman" w:cs="Times New Roman"/>
          <w:sz w:val="24"/>
          <w:szCs w:val="24"/>
        </w:rPr>
        <w:t>.</w:t>
      </w:r>
    </w:p>
    <w:p w14:paraId="597F818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5.7. Antes del 17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con cursos del PIALP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enviarán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correo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electrónico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justificante</w:t>
      </w:r>
      <w:proofErr w:type="spellEnd"/>
      <w:r w:rsidRPr="00AE604B">
        <w:rPr>
          <w:rFonts w:ascii="Times New Roman" w:hAnsi="Times New Roman" w:cs="Times New Roman"/>
          <w:sz w:val="24"/>
          <w:szCs w:val="24"/>
        </w:rPr>
        <w:t xml:space="preserve"> de matrícula </w:t>
      </w:r>
      <w:proofErr w:type="spellStart"/>
      <w:r w:rsidRPr="00AE604B">
        <w:rPr>
          <w:rFonts w:ascii="Times New Roman" w:hAnsi="Times New Roman" w:cs="Times New Roman"/>
          <w:sz w:val="24"/>
          <w:szCs w:val="24"/>
        </w:rPr>
        <w:t>generado</w:t>
      </w:r>
      <w:proofErr w:type="spellEnd"/>
      <w:r w:rsidRPr="00AE604B">
        <w:rPr>
          <w:rFonts w:ascii="Times New Roman" w:hAnsi="Times New Roman" w:cs="Times New Roman"/>
          <w:sz w:val="24"/>
          <w:szCs w:val="24"/>
        </w:rPr>
        <w:t xml:space="preserve"> por ITACA, para que la persona </w:t>
      </w:r>
      <w:proofErr w:type="spellStart"/>
      <w:r w:rsidRPr="00AE604B">
        <w:rPr>
          <w:rFonts w:ascii="Times New Roman" w:hAnsi="Times New Roman" w:cs="Times New Roman"/>
          <w:sz w:val="24"/>
          <w:szCs w:val="24"/>
        </w:rPr>
        <w:t>interesada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remitirlo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de los cursos del PIALP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w:t>
      </w:r>
    </w:p>
    <w:p w14:paraId="0B98A5FC" w14:textId="77777777" w:rsidR="00DD3B14" w:rsidRPr="00AE604B" w:rsidRDefault="008B254A">
      <w:pPr>
        <w:spacing w:before="238" w:after="198" w:line="240" w:lineRule="auto"/>
        <w:rPr>
          <w:rFonts w:ascii="Times New Roman" w:hAnsi="Times New Roman" w:cs="Times New Roman"/>
          <w:sz w:val="24"/>
          <w:szCs w:val="24"/>
        </w:rPr>
      </w:pPr>
      <w:r w:rsidRPr="00AE604B">
        <w:rPr>
          <w:rFonts w:ascii="Times New Roman" w:hAnsi="Times New Roman" w:cs="Times New Roman"/>
          <w:sz w:val="24"/>
          <w:szCs w:val="24"/>
        </w:rPr>
        <w:lastRenderedPageBreak/>
        <w:t xml:space="preserve">5.8. En caso de que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desee</w:t>
      </w:r>
      <w:proofErr w:type="spellEnd"/>
      <w:r w:rsidRPr="00AE604B">
        <w:rPr>
          <w:rFonts w:ascii="Times New Roman" w:hAnsi="Times New Roman" w:cs="Times New Roman"/>
          <w:sz w:val="24"/>
          <w:szCs w:val="24"/>
        </w:rPr>
        <w:t xml:space="preserve"> canviar del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en que </w:t>
      </w:r>
      <w:proofErr w:type="spellStart"/>
      <w:r w:rsidRPr="00AE604B">
        <w:rPr>
          <w:rFonts w:ascii="Times New Roman" w:hAnsi="Times New Roman" w:cs="Times New Roman"/>
          <w:sz w:val="24"/>
          <w:szCs w:val="24"/>
        </w:rPr>
        <w:t>está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hacer</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petición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correo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electrónico</w:t>
      </w:r>
      <w:proofErr w:type="spellEnd"/>
      <w:r w:rsidRPr="00AE604B">
        <w:rPr>
          <w:rFonts w:ascii="Times New Roman" w:hAnsi="Times New Roman" w:cs="Times New Roman"/>
          <w:sz w:val="24"/>
          <w:szCs w:val="24"/>
        </w:rPr>
        <w:t xml:space="preserve"> a </w:t>
      </w:r>
      <w:hyperlink r:id="rId8">
        <w:r w:rsidRPr="00AE604B">
          <w:rPr>
            <w:rStyle w:val="ListLabel11"/>
            <w:rFonts w:eastAsiaTheme="minorHAnsi"/>
          </w:rPr>
          <w:t>eoienlinia@gva.es</w:t>
        </w:r>
      </w:hyperlink>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exponer</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él</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motivos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o la alumna no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cambiar</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que no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autorizado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cambio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de PIALP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recibido</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correo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confirmación</w:t>
      </w:r>
      <w:proofErr w:type="spellEnd"/>
      <w:r w:rsidRPr="00AE604B">
        <w:rPr>
          <w:rFonts w:ascii="Times New Roman" w:hAnsi="Times New Roman" w:cs="Times New Roman"/>
          <w:sz w:val="24"/>
          <w:szCs w:val="24"/>
        </w:rPr>
        <w:t xml:space="preserve"> y la EOI </w:t>
      </w:r>
      <w:proofErr w:type="spellStart"/>
      <w:r w:rsidRPr="00AE604B">
        <w:rPr>
          <w:rFonts w:ascii="Times New Roman" w:hAnsi="Times New Roman" w:cs="Times New Roman"/>
          <w:sz w:val="24"/>
          <w:szCs w:val="24"/>
        </w:rPr>
        <w:t>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remitido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justificante</w:t>
      </w:r>
      <w:proofErr w:type="spellEnd"/>
      <w:r w:rsidRPr="00AE604B">
        <w:rPr>
          <w:rFonts w:ascii="Times New Roman" w:hAnsi="Times New Roman" w:cs="Times New Roman"/>
          <w:sz w:val="24"/>
          <w:szCs w:val="24"/>
        </w:rPr>
        <w:t xml:space="preserve"> de matrícula en el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
    <w:p w14:paraId="7A245FC7" w14:textId="77777777" w:rsidR="00DD3B14" w:rsidRPr="00AE604B" w:rsidRDefault="008B254A">
      <w:pPr>
        <w:spacing w:before="238" w:after="198"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fecha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límite</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pedir</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cambio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30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 2021. </w:t>
      </w:r>
      <w:r w:rsidRPr="00AE604B">
        <w:rPr>
          <w:rFonts w:ascii="Times New Roman" w:hAnsi="Times New Roman" w:cs="Times New Roman"/>
          <w:color w:val="000000"/>
          <w:sz w:val="24"/>
          <w:szCs w:val="24"/>
        </w:rPr>
        <w:t xml:space="preserve">El </w:t>
      </w:r>
      <w:proofErr w:type="spellStart"/>
      <w:r w:rsidRPr="00AE604B">
        <w:rPr>
          <w:rFonts w:ascii="Times New Roman" w:hAnsi="Times New Roman" w:cs="Times New Roman"/>
          <w:color w:val="000000"/>
          <w:sz w:val="24"/>
          <w:szCs w:val="24"/>
        </w:rPr>
        <w:t>cambio</w:t>
      </w:r>
      <w:proofErr w:type="spellEnd"/>
      <w:r w:rsidRPr="00AE604B">
        <w:rPr>
          <w:rFonts w:ascii="Times New Roman" w:hAnsi="Times New Roman" w:cs="Times New Roman"/>
          <w:color w:val="000000"/>
          <w:sz w:val="24"/>
          <w:szCs w:val="24"/>
        </w:rPr>
        <w:t xml:space="preserve"> de </w:t>
      </w:r>
      <w:proofErr w:type="spellStart"/>
      <w:r w:rsidRPr="00AE604B">
        <w:rPr>
          <w:rFonts w:ascii="Times New Roman" w:hAnsi="Times New Roman" w:cs="Times New Roman"/>
          <w:color w:val="000000"/>
          <w:sz w:val="24"/>
          <w:szCs w:val="24"/>
        </w:rPr>
        <w:t>grupo</w:t>
      </w:r>
      <w:proofErr w:type="spellEnd"/>
      <w:r w:rsidRPr="00AE604B">
        <w:rPr>
          <w:rFonts w:ascii="Times New Roman" w:hAnsi="Times New Roman" w:cs="Times New Roman"/>
          <w:color w:val="000000"/>
          <w:sz w:val="24"/>
          <w:szCs w:val="24"/>
        </w:rPr>
        <w:t xml:space="preserve"> </w:t>
      </w:r>
      <w:proofErr w:type="spellStart"/>
      <w:r w:rsidRPr="00AE604B">
        <w:rPr>
          <w:rFonts w:ascii="Times New Roman" w:hAnsi="Times New Roman" w:cs="Times New Roman"/>
          <w:color w:val="000000"/>
          <w:sz w:val="24"/>
          <w:szCs w:val="24"/>
        </w:rPr>
        <w:t>puede</w:t>
      </w:r>
      <w:proofErr w:type="spellEnd"/>
      <w:r w:rsidRPr="00AE604B">
        <w:rPr>
          <w:rFonts w:ascii="Times New Roman" w:hAnsi="Times New Roman" w:cs="Times New Roman"/>
          <w:color w:val="000000"/>
          <w:sz w:val="24"/>
          <w:szCs w:val="24"/>
        </w:rPr>
        <w:t xml:space="preserve"> </w:t>
      </w:r>
      <w:proofErr w:type="spellStart"/>
      <w:r w:rsidRPr="00AE604B">
        <w:rPr>
          <w:rFonts w:ascii="Times New Roman" w:hAnsi="Times New Roman" w:cs="Times New Roman"/>
          <w:color w:val="000000"/>
          <w:sz w:val="24"/>
          <w:szCs w:val="24"/>
        </w:rPr>
        <w:t>suponer</w:t>
      </w:r>
      <w:proofErr w:type="spellEnd"/>
      <w:r w:rsidRPr="00AE604B">
        <w:rPr>
          <w:rFonts w:ascii="Times New Roman" w:hAnsi="Times New Roman" w:cs="Times New Roman"/>
          <w:color w:val="000000"/>
          <w:sz w:val="24"/>
          <w:szCs w:val="24"/>
        </w:rPr>
        <w:t xml:space="preserve"> </w:t>
      </w:r>
      <w:proofErr w:type="spellStart"/>
      <w:r w:rsidRPr="00AE604B">
        <w:rPr>
          <w:rFonts w:ascii="Times New Roman" w:hAnsi="Times New Roman" w:cs="Times New Roman"/>
          <w:color w:val="000000"/>
          <w:sz w:val="24"/>
          <w:szCs w:val="24"/>
        </w:rPr>
        <w:t>cambio</w:t>
      </w:r>
      <w:proofErr w:type="spellEnd"/>
      <w:r w:rsidRPr="00AE604B">
        <w:rPr>
          <w:rFonts w:ascii="Times New Roman" w:hAnsi="Times New Roman" w:cs="Times New Roman"/>
          <w:color w:val="000000"/>
          <w:sz w:val="24"/>
          <w:szCs w:val="24"/>
        </w:rPr>
        <w:t xml:space="preserve"> de centro y, por </w:t>
      </w:r>
      <w:proofErr w:type="spellStart"/>
      <w:r w:rsidRPr="00AE604B">
        <w:rPr>
          <w:rFonts w:ascii="Times New Roman" w:hAnsi="Times New Roman" w:cs="Times New Roman"/>
          <w:color w:val="000000"/>
          <w:sz w:val="24"/>
          <w:szCs w:val="24"/>
        </w:rPr>
        <w:t>consiguiente</w:t>
      </w:r>
      <w:proofErr w:type="spellEnd"/>
      <w:r w:rsidRPr="00AE604B">
        <w:rPr>
          <w:rFonts w:ascii="Times New Roman" w:hAnsi="Times New Roman" w:cs="Times New Roman"/>
          <w:color w:val="000000"/>
          <w:sz w:val="24"/>
          <w:szCs w:val="24"/>
        </w:rPr>
        <w:t xml:space="preserve">, </w:t>
      </w:r>
      <w:proofErr w:type="spellStart"/>
      <w:r w:rsidRPr="00AE604B">
        <w:rPr>
          <w:rFonts w:ascii="Times New Roman" w:hAnsi="Times New Roman" w:cs="Times New Roman"/>
          <w:color w:val="000000"/>
          <w:sz w:val="24"/>
          <w:szCs w:val="24"/>
        </w:rPr>
        <w:t>traslado</w:t>
      </w:r>
      <w:proofErr w:type="spellEnd"/>
      <w:r w:rsidRPr="00AE604B">
        <w:rPr>
          <w:rFonts w:ascii="Times New Roman" w:hAnsi="Times New Roman" w:cs="Times New Roman"/>
          <w:color w:val="000000"/>
          <w:sz w:val="24"/>
          <w:szCs w:val="24"/>
        </w:rPr>
        <w:t xml:space="preserve"> de expediente.</w:t>
      </w:r>
      <w:r w:rsidRPr="00AE604B">
        <w:rPr>
          <w:rFonts w:ascii="Times New Roman" w:hAnsi="Times New Roman" w:cs="Times New Roman"/>
          <w:sz w:val="24"/>
          <w:szCs w:val="24"/>
        </w:rPr>
        <w:t xml:space="preserve"> </w:t>
      </w:r>
    </w:p>
    <w:p w14:paraId="607B4E13" w14:textId="77777777" w:rsidR="00DD3B14" w:rsidRPr="00AE604B" w:rsidRDefault="008B254A">
      <w:pPr>
        <w:spacing w:before="238" w:after="198"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5.9. Los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a distancia de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intermedio</w:t>
      </w:r>
      <w:proofErr w:type="spellEnd"/>
      <w:r w:rsidRPr="00AE604B">
        <w:rPr>
          <w:rFonts w:ascii="Times New Roman" w:hAnsi="Times New Roman" w:cs="Times New Roman"/>
          <w:sz w:val="24"/>
          <w:szCs w:val="24"/>
        </w:rPr>
        <w:t xml:space="preserve"> B1 e </w:t>
      </w:r>
      <w:proofErr w:type="spellStart"/>
      <w:r w:rsidRPr="00AE604B">
        <w:rPr>
          <w:rFonts w:ascii="Times New Roman" w:hAnsi="Times New Roman" w:cs="Times New Roman"/>
          <w:sz w:val="24"/>
          <w:szCs w:val="24"/>
        </w:rPr>
        <w:t>intermedio</w:t>
      </w:r>
      <w:proofErr w:type="spellEnd"/>
      <w:r w:rsidRPr="00AE604B">
        <w:rPr>
          <w:rFonts w:ascii="Times New Roman" w:hAnsi="Times New Roman" w:cs="Times New Roman"/>
          <w:sz w:val="24"/>
          <w:szCs w:val="24"/>
        </w:rPr>
        <w:t xml:space="preserve"> B2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en el punto 1.3 del </w:t>
      </w:r>
      <w:proofErr w:type="spellStart"/>
      <w:r w:rsidRPr="00AE604B">
        <w:rPr>
          <w:rFonts w:ascii="Times New Roman" w:hAnsi="Times New Roman" w:cs="Times New Roman"/>
          <w:sz w:val="24"/>
          <w:szCs w:val="24"/>
        </w:rPr>
        <w:t>apartado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primero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24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2021, de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por la que se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proceso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admisión</w:t>
      </w:r>
      <w:proofErr w:type="spellEnd"/>
      <w:r w:rsidRPr="00AE604B">
        <w:rPr>
          <w:rFonts w:ascii="Times New Roman" w:hAnsi="Times New Roman" w:cs="Times New Roman"/>
          <w:sz w:val="24"/>
          <w:szCs w:val="24"/>
        </w:rPr>
        <w:t xml:space="preserve"> y matrícula para el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2021-2022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la Comunitat Valenciana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gestionados</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general de los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resultarán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puntos</w:t>
      </w:r>
      <w:proofErr w:type="spellEnd"/>
      <w:r w:rsidRPr="00AE604B">
        <w:rPr>
          <w:rFonts w:ascii="Times New Roman" w:hAnsi="Times New Roman" w:cs="Times New Roman"/>
          <w:sz w:val="24"/>
          <w:szCs w:val="24"/>
        </w:rPr>
        <w:t xml:space="preserve"> 5.2, 5.3, 5.6 i 5.8 de este </w:t>
      </w:r>
      <w:proofErr w:type="spellStart"/>
      <w:r w:rsidRPr="00AE604B">
        <w:rPr>
          <w:rFonts w:ascii="Times New Roman" w:hAnsi="Times New Roman" w:cs="Times New Roman"/>
          <w:sz w:val="24"/>
          <w:szCs w:val="24"/>
        </w:rPr>
        <w:t>apartado</w:t>
      </w:r>
      <w:proofErr w:type="spellEnd"/>
      <w:r w:rsidRPr="00AE604B">
        <w:rPr>
          <w:rFonts w:ascii="Times New Roman" w:hAnsi="Times New Roman" w:cs="Times New Roman"/>
          <w:sz w:val="24"/>
          <w:szCs w:val="24"/>
        </w:rPr>
        <w:t>.</w:t>
      </w:r>
    </w:p>
    <w:p w14:paraId="756F279C" w14:textId="77777777" w:rsidR="00DD3B14" w:rsidRPr="00AE604B" w:rsidRDefault="008B254A">
      <w:pPr>
        <w:spacing w:before="238" w:after="198" w:line="240"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6. </w:t>
      </w:r>
      <w:proofErr w:type="spellStart"/>
      <w:r w:rsidRPr="00AE604B">
        <w:rPr>
          <w:rFonts w:ascii="Times New Roman" w:hAnsi="Times New Roman" w:cs="Times New Roman"/>
          <w:b/>
          <w:bCs/>
          <w:sz w:val="24"/>
          <w:szCs w:val="24"/>
        </w:rPr>
        <w:t>Programación</w:t>
      </w:r>
      <w:proofErr w:type="spellEnd"/>
      <w:r w:rsidRPr="00AE604B">
        <w:rPr>
          <w:rFonts w:ascii="Times New Roman" w:hAnsi="Times New Roman" w:cs="Times New Roman"/>
          <w:b/>
          <w:bCs/>
          <w:sz w:val="24"/>
          <w:szCs w:val="24"/>
        </w:rPr>
        <w:t xml:space="preserve"> general anual (PGA) y </w:t>
      </w:r>
      <w:proofErr w:type="spellStart"/>
      <w:r w:rsidRPr="00AE604B">
        <w:rPr>
          <w:rFonts w:ascii="Times New Roman" w:hAnsi="Times New Roman" w:cs="Times New Roman"/>
          <w:b/>
          <w:bCs/>
          <w:sz w:val="24"/>
          <w:szCs w:val="24"/>
        </w:rPr>
        <w:t>memoria</w:t>
      </w:r>
      <w:proofErr w:type="spellEnd"/>
      <w:r w:rsidRPr="00AE604B">
        <w:rPr>
          <w:rFonts w:ascii="Times New Roman" w:hAnsi="Times New Roman" w:cs="Times New Roman"/>
          <w:b/>
          <w:bCs/>
          <w:sz w:val="24"/>
          <w:szCs w:val="24"/>
        </w:rPr>
        <w:t xml:space="preserve"> de final de curso</w:t>
      </w:r>
    </w:p>
    <w:p w14:paraId="444F7D6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6.1. La PGA es el documento de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administrativa del centro. En ella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constar la estadística de principio de curso (ITACA); la </w:t>
      </w:r>
      <w:proofErr w:type="spellStart"/>
      <w:r w:rsidRPr="00AE604B">
        <w:rPr>
          <w:rFonts w:ascii="Times New Roman" w:hAnsi="Times New Roman" w:cs="Times New Roman"/>
          <w:sz w:val="24"/>
          <w:szCs w:val="24"/>
        </w:rPr>
        <w:t>situación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instalaciones</w:t>
      </w:r>
      <w:proofErr w:type="spellEnd"/>
      <w:r w:rsidRPr="00AE604B">
        <w:rPr>
          <w:rFonts w:ascii="Times New Roman" w:hAnsi="Times New Roman" w:cs="Times New Roman"/>
          <w:sz w:val="24"/>
          <w:szCs w:val="24"/>
        </w:rPr>
        <w:t xml:space="preserve"> y de la </w:t>
      </w:r>
      <w:proofErr w:type="spellStart"/>
      <w:r w:rsidRPr="00AE604B">
        <w:rPr>
          <w:rFonts w:ascii="Times New Roman" w:hAnsi="Times New Roman" w:cs="Times New Roman"/>
          <w:sz w:val="24"/>
          <w:szCs w:val="24"/>
        </w:rPr>
        <w:t>equipación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general;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recogida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notas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reuniones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colegiados</w:t>
      </w:r>
      <w:proofErr w:type="spellEnd"/>
      <w:r w:rsidRPr="00AE604B">
        <w:rPr>
          <w:rFonts w:ascii="Times New Roman" w:hAnsi="Times New Roman" w:cs="Times New Roman"/>
          <w:sz w:val="24"/>
          <w:szCs w:val="24"/>
        </w:rPr>
        <w:t xml:space="preserve"> del centro, de entrega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entrevistas</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representantes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legales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pedagógicos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horarios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programaciones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libros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texto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la oferta formativa del centro en </w:t>
      </w:r>
      <w:proofErr w:type="spellStart"/>
      <w:r w:rsidRPr="00AE604B">
        <w:rPr>
          <w:rFonts w:ascii="Times New Roman" w:hAnsi="Times New Roman" w:cs="Times New Roman"/>
          <w:sz w:val="24"/>
          <w:szCs w:val="24"/>
        </w:rPr>
        <w:t>todas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modalidades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el programa anual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extraescolares</w:t>
      </w:r>
      <w:proofErr w:type="spellEnd"/>
      <w:r w:rsidRPr="00AE604B">
        <w:rPr>
          <w:rFonts w:ascii="Times New Roman" w:hAnsi="Times New Roman" w:cs="Times New Roman"/>
          <w:sz w:val="24"/>
          <w:szCs w:val="24"/>
        </w:rPr>
        <w:t xml:space="preserve">; y los </w:t>
      </w:r>
      <w:proofErr w:type="spellStart"/>
      <w:r w:rsidRPr="00AE604B">
        <w:rPr>
          <w:rFonts w:ascii="Times New Roman" w:hAnsi="Times New Roman" w:cs="Times New Roman"/>
          <w:sz w:val="24"/>
          <w:szCs w:val="24"/>
        </w:rPr>
        <w:t>servicios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otras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relativas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del centro.</w:t>
      </w:r>
    </w:p>
    <w:p w14:paraId="388B1B2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6.2. Las </w:t>
      </w:r>
      <w:proofErr w:type="spellStart"/>
      <w:r w:rsidRPr="00AE604B">
        <w:rPr>
          <w:rFonts w:ascii="Times New Roman" w:hAnsi="Times New Roman" w:cs="Times New Roman"/>
          <w:sz w:val="24"/>
          <w:szCs w:val="24"/>
        </w:rPr>
        <w:t>programaciones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didácticas</w:t>
      </w:r>
      <w:proofErr w:type="spellEnd"/>
      <w:r w:rsidRPr="00AE604B">
        <w:rPr>
          <w:rFonts w:ascii="Times New Roman" w:hAnsi="Times New Roman" w:cs="Times New Roman"/>
          <w:sz w:val="24"/>
          <w:szCs w:val="24"/>
        </w:rPr>
        <w:t xml:space="preserve">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concretar, al </w:t>
      </w:r>
      <w:proofErr w:type="spellStart"/>
      <w:r w:rsidRPr="00AE604B">
        <w:rPr>
          <w:rFonts w:ascii="Times New Roman" w:hAnsi="Times New Roman" w:cs="Times New Roman"/>
          <w:sz w:val="24"/>
          <w:szCs w:val="24"/>
        </w:rPr>
        <w:t>menos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apartados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siguientes</w:t>
      </w:r>
      <w:proofErr w:type="spellEnd"/>
      <w:r w:rsidRPr="00AE604B">
        <w:rPr>
          <w:rFonts w:ascii="Times New Roman" w:hAnsi="Times New Roman" w:cs="Times New Roman"/>
          <w:sz w:val="24"/>
          <w:szCs w:val="24"/>
        </w:rPr>
        <w:t>:</w:t>
      </w:r>
    </w:p>
    <w:p w14:paraId="4B9DAA9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6.2.1. </w:t>
      </w:r>
      <w:proofErr w:type="spellStart"/>
      <w:r w:rsidRPr="00AE604B">
        <w:rPr>
          <w:rFonts w:ascii="Times New Roman" w:hAnsi="Times New Roman" w:cs="Times New Roman"/>
          <w:sz w:val="24"/>
          <w:szCs w:val="24"/>
        </w:rPr>
        <w:t>Introducción</w:t>
      </w:r>
      <w:proofErr w:type="spellEnd"/>
    </w:p>
    <w:p w14:paraId="7AA6539F" w14:textId="77777777" w:rsidR="00DD3B14" w:rsidRPr="00AE604B" w:rsidRDefault="008B254A">
      <w:pPr>
        <w:spacing w:beforeAutospacing="1" w:after="0" w:line="276" w:lineRule="auto"/>
        <w:ind w:left="720"/>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Marco </w:t>
      </w:r>
      <w:proofErr w:type="spellStart"/>
      <w:r w:rsidRPr="00AE604B">
        <w:rPr>
          <w:rFonts w:ascii="Times New Roman" w:hAnsi="Times New Roman" w:cs="Times New Roman"/>
          <w:sz w:val="24"/>
          <w:szCs w:val="24"/>
        </w:rPr>
        <w:t>legislativo</w:t>
      </w:r>
      <w:proofErr w:type="spellEnd"/>
    </w:p>
    <w:p w14:paraId="59E2E2C3" w14:textId="77777777" w:rsidR="00DD3B14" w:rsidRPr="00AE604B" w:rsidRDefault="008B254A">
      <w:pPr>
        <w:spacing w:beforeAutospacing="1" w:after="0" w:line="276" w:lineRule="auto"/>
        <w:ind w:left="720"/>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w:t>
      </w:r>
      <w:proofErr w:type="spellStart"/>
      <w:r w:rsidRPr="00AE604B">
        <w:rPr>
          <w:rFonts w:ascii="Times New Roman" w:hAnsi="Times New Roman" w:cs="Times New Roman"/>
          <w:sz w:val="24"/>
          <w:szCs w:val="24"/>
        </w:rPr>
        <w:t>Justificación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programación</w:t>
      </w:r>
      <w:proofErr w:type="spellEnd"/>
    </w:p>
    <w:p w14:paraId="7022312C" w14:textId="77777777" w:rsidR="00DD3B14" w:rsidRPr="00AE604B" w:rsidRDefault="008B254A">
      <w:pPr>
        <w:spacing w:beforeAutospacing="1" w:after="0" w:line="276" w:lineRule="auto"/>
        <w:ind w:left="720"/>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w:t>
      </w:r>
      <w:proofErr w:type="spellStart"/>
      <w:r w:rsidRPr="00AE604B">
        <w:rPr>
          <w:rFonts w:ascii="Times New Roman" w:hAnsi="Times New Roman" w:cs="Times New Roman"/>
          <w:sz w:val="24"/>
          <w:szCs w:val="24"/>
        </w:rPr>
        <w:t>Contextualización</w:t>
      </w:r>
      <w:proofErr w:type="spellEnd"/>
    </w:p>
    <w:p w14:paraId="6AC5591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6.2.2. Currículum de los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niveles</w:t>
      </w:r>
      <w:proofErr w:type="spellEnd"/>
    </w:p>
    <w:p w14:paraId="2FF8E91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6.2.3. </w:t>
      </w:r>
      <w:proofErr w:type="spellStart"/>
      <w:r w:rsidRPr="00AE604B">
        <w:rPr>
          <w:rFonts w:ascii="Times New Roman" w:hAnsi="Times New Roman" w:cs="Times New Roman"/>
          <w:sz w:val="24"/>
          <w:szCs w:val="24"/>
        </w:rPr>
        <w:t>Distribución</w:t>
      </w:r>
      <w:proofErr w:type="spellEnd"/>
      <w:r w:rsidRPr="00AE604B">
        <w:rPr>
          <w:rFonts w:ascii="Times New Roman" w:hAnsi="Times New Roman" w:cs="Times New Roman"/>
          <w:sz w:val="24"/>
          <w:szCs w:val="24"/>
        </w:rPr>
        <w:t xml:space="preserve"> temporal de las </w:t>
      </w:r>
      <w:proofErr w:type="spellStart"/>
      <w:r w:rsidRPr="00AE604B">
        <w:rPr>
          <w:rFonts w:ascii="Times New Roman" w:hAnsi="Times New Roman" w:cs="Times New Roman"/>
          <w:sz w:val="24"/>
          <w:szCs w:val="24"/>
        </w:rPr>
        <w:t>unidades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didácticas</w:t>
      </w:r>
      <w:proofErr w:type="spellEnd"/>
    </w:p>
    <w:p w14:paraId="7B1296F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6.2.4. </w:t>
      </w:r>
      <w:proofErr w:type="spellStart"/>
      <w:r w:rsidRPr="00AE604B">
        <w:rPr>
          <w:rFonts w:ascii="Times New Roman" w:hAnsi="Times New Roman" w:cs="Times New Roman"/>
          <w:sz w:val="24"/>
          <w:szCs w:val="24"/>
        </w:rPr>
        <w:t>Metodología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Orientaciones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didácticas</w:t>
      </w:r>
      <w:proofErr w:type="spellEnd"/>
    </w:p>
    <w:p w14:paraId="1336F88C" w14:textId="77777777" w:rsidR="00DD3B14" w:rsidRPr="00AE604B" w:rsidRDefault="008B254A">
      <w:pPr>
        <w:spacing w:beforeAutospacing="1" w:after="0" w:line="276" w:lineRule="auto"/>
        <w:ind w:left="720"/>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a) </w:t>
      </w:r>
      <w:proofErr w:type="spellStart"/>
      <w:r w:rsidRPr="00AE604B">
        <w:rPr>
          <w:rFonts w:ascii="Times New Roman" w:hAnsi="Times New Roman" w:cs="Times New Roman"/>
          <w:sz w:val="24"/>
          <w:szCs w:val="24"/>
        </w:rPr>
        <w:t>Metodología</w:t>
      </w:r>
      <w:proofErr w:type="spellEnd"/>
      <w:r w:rsidRPr="00AE604B">
        <w:rPr>
          <w:rFonts w:ascii="Times New Roman" w:hAnsi="Times New Roman" w:cs="Times New Roman"/>
          <w:sz w:val="24"/>
          <w:szCs w:val="24"/>
        </w:rPr>
        <w:t xml:space="preserve"> general y específica del idioma</w:t>
      </w:r>
    </w:p>
    <w:p w14:paraId="3EE9D2EC" w14:textId="77777777" w:rsidR="00DD3B14" w:rsidRPr="00AE604B" w:rsidRDefault="008B254A">
      <w:pPr>
        <w:spacing w:beforeAutospacing="1" w:after="0" w:line="276" w:lineRule="auto"/>
        <w:ind w:left="720"/>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estrategias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aprendizaje</w:t>
      </w:r>
      <w:proofErr w:type="spellEnd"/>
    </w:p>
    <w:p w14:paraId="2B4D8D30" w14:textId="0187F033" w:rsidR="00DD3B14" w:rsidRDefault="008B254A">
      <w:pPr>
        <w:spacing w:beforeAutospacing="1" w:after="0" w:line="276" w:lineRule="auto"/>
        <w:ind w:left="720"/>
        <w:rPr>
          <w:rFonts w:ascii="Times New Roman" w:hAnsi="Times New Roman" w:cs="Times New Roman"/>
          <w:sz w:val="24"/>
          <w:szCs w:val="24"/>
        </w:rPr>
      </w:pPr>
      <w:r w:rsidRPr="00AE604B">
        <w:rPr>
          <w:rFonts w:ascii="Times New Roman" w:hAnsi="Times New Roman" w:cs="Times New Roman"/>
          <w:sz w:val="24"/>
          <w:szCs w:val="24"/>
        </w:rPr>
        <w:t xml:space="preserve">c) </w:t>
      </w:r>
      <w:proofErr w:type="spellStart"/>
      <w:r w:rsidRPr="00AE604B">
        <w:rPr>
          <w:rFonts w:ascii="Times New Roman" w:hAnsi="Times New Roman" w:cs="Times New Roman"/>
          <w:sz w:val="24"/>
          <w:szCs w:val="24"/>
        </w:rPr>
        <w:t>Autoevaluación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p>
    <w:p w14:paraId="2160AC71"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6.2.5. </w:t>
      </w:r>
      <w:proofErr w:type="spellStart"/>
      <w:r w:rsidRPr="00CB273F">
        <w:rPr>
          <w:rFonts w:ascii="Times New Roman" w:hAnsi="Times New Roman" w:cs="Times New Roman"/>
          <w:sz w:val="24"/>
          <w:szCs w:val="24"/>
        </w:rPr>
        <w:t>Criterios</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evaluación</w:t>
      </w:r>
      <w:proofErr w:type="spellEnd"/>
    </w:p>
    <w:p w14:paraId="14C41EC1"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a.</w:t>
      </w:r>
      <w:r w:rsidRPr="00CB273F">
        <w:rPr>
          <w:rFonts w:ascii="Times New Roman" w:hAnsi="Times New Roman" w:cs="Times New Roman"/>
          <w:sz w:val="24"/>
          <w:szCs w:val="24"/>
        </w:rPr>
        <w:tab/>
        <w:t xml:space="preserve">En cursos no </w:t>
      </w:r>
      <w:proofErr w:type="spellStart"/>
      <w:r w:rsidRPr="00CB273F">
        <w:rPr>
          <w:rFonts w:ascii="Times New Roman" w:hAnsi="Times New Roman" w:cs="Times New Roman"/>
          <w:sz w:val="24"/>
          <w:szCs w:val="24"/>
        </w:rPr>
        <w:t>conducentes</w:t>
      </w:r>
      <w:proofErr w:type="spellEnd"/>
      <w:r w:rsidRPr="00CB273F">
        <w:rPr>
          <w:rFonts w:ascii="Times New Roman" w:hAnsi="Times New Roman" w:cs="Times New Roman"/>
          <w:sz w:val="24"/>
          <w:szCs w:val="24"/>
        </w:rPr>
        <w:t xml:space="preserve"> a </w:t>
      </w:r>
      <w:proofErr w:type="spellStart"/>
      <w:r w:rsidRPr="00CB273F">
        <w:rPr>
          <w:rFonts w:ascii="Times New Roman" w:hAnsi="Times New Roman" w:cs="Times New Roman"/>
          <w:sz w:val="24"/>
          <w:szCs w:val="24"/>
        </w:rPr>
        <w:t>prueba</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certificación</w:t>
      </w:r>
      <w:proofErr w:type="spellEnd"/>
    </w:p>
    <w:p w14:paraId="42DC9DD4"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b.</w:t>
      </w:r>
      <w:r w:rsidRPr="00CB273F">
        <w:rPr>
          <w:rFonts w:ascii="Times New Roman" w:hAnsi="Times New Roman" w:cs="Times New Roman"/>
          <w:sz w:val="24"/>
          <w:szCs w:val="24"/>
        </w:rPr>
        <w:tab/>
        <w:t xml:space="preserve">En </w:t>
      </w:r>
      <w:proofErr w:type="spellStart"/>
      <w:r w:rsidRPr="00CB273F">
        <w:rPr>
          <w:rFonts w:ascii="Times New Roman" w:hAnsi="Times New Roman" w:cs="Times New Roman"/>
          <w:sz w:val="24"/>
          <w:szCs w:val="24"/>
        </w:rPr>
        <w:t>prueba</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certificación</w:t>
      </w:r>
      <w:proofErr w:type="spellEnd"/>
    </w:p>
    <w:p w14:paraId="249FA9B1"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c.</w:t>
      </w:r>
      <w:r w:rsidRPr="00CB273F">
        <w:rPr>
          <w:rFonts w:ascii="Times New Roman" w:hAnsi="Times New Roman" w:cs="Times New Roman"/>
          <w:sz w:val="24"/>
          <w:szCs w:val="24"/>
        </w:rPr>
        <w:tab/>
      </w:r>
      <w:proofErr w:type="spellStart"/>
      <w:r w:rsidRPr="00CB273F">
        <w:rPr>
          <w:rFonts w:ascii="Times New Roman" w:hAnsi="Times New Roman" w:cs="Times New Roman"/>
          <w:sz w:val="24"/>
          <w:szCs w:val="24"/>
        </w:rPr>
        <w:t>Pruebas</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nivel</w:t>
      </w:r>
      <w:proofErr w:type="spellEnd"/>
    </w:p>
    <w:p w14:paraId="1C3DBB07"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d.</w:t>
      </w:r>
      <w:r w:rsidRPr="00CB273F">
        <w:rPr>
          <w:rFonts w:ascii="Times New Roman" w:hAnsi="Times New Roman" w:cs="Times New Roman"/>
          <w:sz w:val="24"/>
          <w:szCs w:val="24"/>
        </w:rPr>
        <w:tab/>
      </w:r>
      <w:proofErr w:type="spellStart"/>
      <w:r w:rsidRPr="00CB273F">
        <w:rPr>
          <w:rFonts w:ascii="Times New Roman" w:hAnsi="Times New Roman" w:cs="Times New Roman"/>
          <w:sz w:val="24"/>
          <w:szCs w:val="24"/>
        </w:rPr>
        <w:t>Criterios</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corrección</w:t>
      </w:r>
      <w:proofErr w:type="spellEnd"/>
    </w:p>
    <w:p w14:paraId="073CB936"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e.</w:t>
      </w:r>
      <w:r w:rsidRPr="00CB273F">
        <w:rPr>
          <w:rFonts w:ascii="Times New Roman" w:hAnsi="Times New Roman" w:cs="Times New Roman"/>
          <w:sz w:val="24"/>
          <w:szCs w:val="24"/>
        </w:rPr>
        <w:tab/>
      </w:r>
      <w:proofErr w:type="spellStart"/>
      <w:r w:rsidRPr="00CB273F">
        <w:rPr>
          <w:rFonts w:ascii="Times New Roman" w:hAnsi="Times New Roman" w:cs="Times New Roman"/>
          <w:sz w:val="24"/>
          <w:szCs w:val="24"/>
        </w:rPr>
        <w:t>Evaluación</w:t>
      </w:r>
      <w:proofErr w:type="spellEnd"/>
      <w:r w:rsidRPr="00CB273F">
        <w:rPr>
          <w:rFonts w:ascii="Times New Roman" w:hAnsi="Times New Roman" w:cs="Times New Roman"/>
          <w:sz w:val="24"/>
          <w:szCs w:val="24"/>
        </w:rPr>
        <w:t xml:space="preserve"> del </w:t>
      </w:r>
      <w:proofErr w:type="spellStart"/>
      <w:r w:rsidRPr="00CB273F">
        <w:rPr>
          <w:rFonts w:ascii="Times New Roman" w:hAnsi="Times New Roman" w:cs="Times New Roman"/>
          <w:sz w:val="24"/>
          <w:szCs w:val="24"/>
        </w:rPr>
        <w:t>proceso</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enseñanza</w:t>
      </w:r>
      <w:proofErr w:type="spellEnd"/>
      <w:r w:rsidRPr="00CB273F">
        <w:rPr>
          <w:rFonts w:ascii="Times New Roman" w:hAnsi="Times New Roman" w:cs="Times New Roman"/>
          <w:sz w:val="24"/>
          <w:szCs w:val="24"/>
        </w:rPr>
        <w:t xml:space="preserve"> y </w:t>
      </w:r>
      <w:proofErr w:type="spellStart"/>
      <w:r w:rsidRPr="00CB273F">
        <w:rPr>
          <w:rFonts w:ascii="Times New Roman" w:hAnsi="Times New Roman" w:cs="Times New Roman"/>
          <w:sz w:val="24"/>
          <w:szCs w:val="24"/>
        </w:rPr>
        <w:t>aprendizaje</w:t>
      </w:r>
      <w:proofErr w:type="spellEnd"/>
    </w:p>
    <w:p w14:paraId="3F9A12E6"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6.2.6. </w:t>
      </w:r>
      <w:proofErr w:type="spellStart"/>
      <w:r w:rsidRPr="00CB273F">
        <w:rPr>
          <w:rFonts w:ascii="Times New Roman" w:hAnsi="Times New Roman" w:cs="Times New Roman"/>
          <w:sz w:val="24"/>
          <w:szCs w:val="24"/>
        </w:rPr>
        <w:t>Medidas</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atención</w:t>
      </w:r>
      <w:proofErr w:type="spellEnd"/>
      <w:r w:rsidRPr="00CB273F">
        <w:rPr>
          <w:rFonts w:ascii="Times New Roman" w:hAnsi="Times New Roman" w:cs="Times New Roman"/>
          <w:sz w:val="24"/>
          <w:szCs w:val="24"/>
        </w:rPr>
        <w:t xml:space="preserve"> al </w:t>
      </w:r>
      <w:proofErr w:type="spellStart"/>
      <w:r w:rsidRPr="00CB273F">
        <w:rPr>
          <w:rFonts w:ascii="Times New Roman" w:hAnsi="Times New Roman" w:cs="Times New Roman"/>
          <w:sz w:val="24"/>
          <w:szCs w:val="24"/>
        </w:rPr>
        <w:t>alumnado</w:t>
      </w:r>
      <w:proofErr w:type="spellEnd"/>
      <w:r w:rsidRPr="00CB273F">
        <w:rPr>
          <w:rFonts w:ascii="Times New Roman" w:hAnsi="Times New Roman" w:cs="Times New Roman"/>
          <w:sz w:val="24"/>
          <w:szCs w:val="24"/>
        </w:rPr>
        <w:t xml:space="preserve"> con </w:t>
      </w:r>
      <w:proofErr w:type="spellStart"/>
      <w:r w:rsidRPr="00CB273F">
        <w:rPr>
          <w:rFonts w:ascii="Times New Roman" w:hAnsi="Times New Roman" w:cs="Times New Roman"/>
          <w:sz w:val="24"/>
          <w:szCs w:val="24"/>
        </w:rPr>
        <w:t>necesidades</w:t>
      </w:r>
      <w:proofErr w:type="spellEnd"/>
      <w:r w:rsidRPr="00CB273F">
        <w:rPr>
          <w:rFonts w:ascii="Times New Roman" w:hAnsi="Times New Roman" w:cs="Times New Roman"/>
          <w:sz w:val="24"/>
          <w:szCs w:val="24"/>
        </w:rPr>
        <w:t xml:space="preserve"> </w:t>
      </w:r>
      <w:proofErr w:type="spellStart"/>
      <w:r w:rsidRPr="00CB273F">
        <w:rPr>
          <w:rFonts w:ascii="Times New Roman" w:hAnsi="Times New Roman" w:cs="Times New Roman"/>
          <w:sz w:val="24"/>
          <w:szCs w:val="24"/>
        </w:rPr>
        <w:t>educativas</w:t>
      </w:r>
      <w:proofErr w:type="spellEnd"/>
      <w:r w:rsidRPr="00CB273F">
        <w:rPr>
          <w:rFonts w:ascii="Times New Roman" w:hAnsi="Times New Roman" w:cs="Times New Roman"/>
          <w:sz w:val="24"/>
          <w:szCs w:val="24"/>
        </w:rPr>
        <w:t xml:space="preserve"> </w:t>
      </w:r>
      <w:proofErr w:type="spellStart"/>
      <w:r w:rsidRPr="00CB273F">
        <w:rPr>
          <w:rFonts w:ascii="Times New Roman" w:hAnsi="Times New Roman" w:cs="Times New Roman"/>
          <w:sz w:val="24"/>
          <w:szCs w:val="24"/>
        </w:rPr>
        <w:t>especiales</w:t>
      </w:r>
      <w:proofErr w:type="spellEnd"/>
    </w:p>
    <w:p w14:paraId="14D3E9EF"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6.2.7. Fomento de la </w:t>
      </w:r>
      <w:proofErr w:type="spellStart"/>
      <w:r w:rsidRPr="00CB273F">
        <w:rPr>
          <w:rFonts w:ascii="Times New Roman" w:hAnsi="Times New Roman" w:cs="Times New Roman"/>
          <w:sz w:val="24"/>
          <w:szCs w:val="24"/>
        </w:rPr>
        <w:t>utilización</w:t>
      </w:r>
      <w:proofErr w:type="spellEnd"/>
      <w:r w:rsidRPr="00CB273F">
        <w:rPr>
          <w:rFonts w:ascii="Times New Roman" w:hAnsi="Times New Roman" w:cs="Times New Roman"/>
          <w:sz w:val="24"/>
          <w:szCs w:val="24"/>
        </w:rPr>
        <w:t xml:space="preserve"> de la biblioteca o mediateca lingüística</w:t>
      </w:r>
    </w:p>
    <w:p w14:paraId="20C22A47"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6.2.8. </w:t>
      </w:r>
      <w:proofErr w:type="spellStart"/>
      <w:r w:rsidRPr="00CB273F">
        <w:rPr>
          <w:rFonts w:ascii="Times New Roman" w:hAnsi="Times New Roman" w:cs="Times New Roman"/>
          <w:sz w:val="24"/>
          <w:szCs w:val="24"/>
        </w:rPr>
        <w:t>Utilización</w:t>
      </w:r>
      <w:proofErr w:type="spellEnd"/>
      <w:r w:rsidRPr="00CB273F">
        <w:rPr>
          <w:rFonts w:ascii="Times New Roman" w:hAnsi="Times New Roman" w:cs="Times New Roman"/>
          <w:sz w:val="24"/>
          <w:szCs w:val="24"/>
        </w:rPr>
        <w:t xml:space="preserve"> de las </w:t>
      </w:r>
      <w:proofErr w:type="spellStart"/>
      <w:r w:rsidRPr="00CB273F">
        <w:rPr>
          <w:rFonts w:ascii="Times New Roman" w:hAnsi="Times New Roman" w:cs="Times New Roman"/>
          <w:sz w:val="24"/>
          <w:szCs w:val="24"/>
        </w:rPr>
        <w:t>tecnologías</w:t>
      </w:r>
      <w:proofErr w:type="spellEnd"/>
      <w:r w:rsidRPr="00CB273F">
        <w:rPr>
          <w:rFonts w:ascii="Times New Roman" w:hAnsi="Times New Roman" w:cs="Times New Roman"/>
          <w:sz w:val="24"/>
          <w:szCs w:val="24"/>
        </w:rPr>
        <w:t xml:space="preserve"> de la </w:t>
      </w:r>
      <w:proofErr w:type="spellStart"/>
      <w:r w:rsidRPr="00CB273F">
        <w:rPr>
          <w:rFonts w:ascii="Times New Roman" w:hAnsi="Times New Roman" w:cs="Times New Roman"/>
          <w:sz w:val="24"/>
          <w:szCs w:val="24"/>
        </w:rPr>
        <w:t>información</w:t>
      </w:r>
      <w:proofErr w:type="spellEnd"/>
      <w:r w:rsidRPr="00CB273F">
        <w:rPr>
          <w:rFonts w:ascii="Times New Roman" w:hAnsi="Times New Roman" w:cs="Times New Roman"/>
          <w:sz w:val="24"/>
          <w:szCs w:val="24"/>
        </w:rPr>
        <w:t xml:space="preserve"> y la </w:t>
      </w:r>
      <w:proofErr w:type="spellStart"/>
      <w:r w:rsidRPr="00CB273F">
        <w:rPr>
          <w:rFonts w:ascii="Times New Roman" w:hAnsi="Times New Roman" w:cs="Times New Roman"/>
          <w:sz w:val="24"/>
          <w:szCs w:val="24"/>
        </w:rPr>
        <w:t>comunicación</w:t>
      </w:r>
      <w:proofErr w:type="spellEnd"/>
    </w:p>
    <w:p w14:paraId="53DC9EF6"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6.2.9. Recursos </w:t>
      </w:r>
      <w:proofErr w:type="spellStart"/>
      <w:r w:rsidRPr="00CB273F">
        <w:rPr>
          <w:rFonts w:ascii="Times New Roman" w:hAnsi="Times New Roman" w:cs="Times New Roman"/>
          <w:sz w:val="24"/>
          <w:szCs w:val="24"/>
        </w:rPr>
        <w:t>didácticos</w:t>
      </w:r>
      <w:proofErr w:type="spellEnd"/>
      <w:r w:rsidRPr="00CB273F">
        <w:rPr>
          <w:rFonts w:ascii="Times New Roman" w:hAnsi="Times New Roman" w:cs="Times New Roman"/>
          <w:sz w:val="24"/>
          <w:szCs w:val="24"/>
        </w:rPr>
        <w:t xml:space="preserve"> y </w:t>
      </w:r>
      <w:proofErr w:type="spellStart"/>
      <w:r w:rsidRPr="00CB273F">
        <w:rPr>
          <w:rFonts w:ascii="Times New Roman" w:hAnsi="Times New Roman" w:cs="Times New Roman"/>
          <w:sz w:val="24"/>
          <w:szCs w:val="24"/>
        </w:rPr>
        <w:t>organizativos</w:t>
      </w:r>
      <w:proofErr w:type="spellEnd"/>
    </w:p>
    <w:p w14:paraId="51CB33E9"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6.2.10. </w:t>
      </w:r>
      <w:proofErr w:type="spellStart"/>
      <w:r w:rsidRPr="00CB273F">
        <w:rPr>
          <w:rFonts w:ascii="Times New Roman" w:hAnsi="Times New Roman" w:cs="Times New Roman"/>
          <w:sz w:val="24"/>
          <w:szCs w:val="24"/>
        </w:rPr>
        <w:t>Pruebas</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certificación</w:t>
      </w:r>
      <w:proofErr w:type="spellEnd"/>
    </w:p>
    <w:p w14:paraId="7B9344BD"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6.2.11. </w:t>
      </w:r>
      <w:proofErr w:type="spellStart"/>
      <w:r w:rsidRPr="00CB273F">
        <w:rPr>
          <w:rFonts w:ascii="Times New Roman" w:hAnsi="Times New Roman" w:cs="Times New Roman"/>
          <w:sz w:val="24"/>
          <w:szCs w:val="24"/>
        </w:rPr>
        <w:t>Pruebas</w:t>
      </w:r>
      <w:proofErr w:type="spellEnd"/>
      <w:r w:rsidRPr="00CB273F">
        <w:rPr>
          <w:rFonts w:ascii="Times New Roman" w:hAnsi="Times New Roman" w:cs="Times New Roman"/>
          <w:sz w:val="24"/>
          <w:szCs w:val="24"/>
        </w:rPr>
        <w:t xml:space="preserve"> de los cursos no </w:t>
      </w:r>
      <w:proofErr w:type="spellStart"/>
      <w:r w:rsidRPr="00CB273F">
        <w:rPr>
          <w:rFonts w:ascii="Times New Roman" w:hAnsi="Times New Roman" w:cs="Times New Roman"/>
          <w:sz w:val="24"/>
          <w:szCs w:val="24"/>
        </w:rPr>
        <w:t>conducentes</w:t>
      </w:r>
      <w:proofErr w:type="spellEnd"/>
      <w:r w:rsidRPr="00CB273F">
        <w:rPr>
          <w:rFonts w:ascii="Times New Roman" w:hAnsi="Times New Roman" w:cs="Times New Roman"/>
          <w:sz w:val="24"/>
          <w:szCs w:val="24"/>
        </w:rPr>
        <w:t xml:space="preserve"> a la </w:t>
      </w:r>
      <w:proofErr w:type="spellStart"/>
      <w:r w:rsidRPr="00CB273F">
        <w:rPr>
          <w:rFonts w:ascii="Times New Roman" w:hAnsi="Times New Roman" w:cs="Times New Roman"/>
          <w:sz w:val="24"/>
          <w:szCs w:val="24"/>
        </w:rPr>
        <w:t>prueba</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certificación</w:t>
      </w:r>
      <w:proofErr w:type="spellEnd"/>
    </w:p>
    <w:p w14:paraId="5BC0F15B"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6.2.12. Cursos de </w:t>
      </w:r>
      <w:proofErr w:type="spellStart"/>
      <w:r w:rsidRPr="00CB273F">
        <w:rPr>
          <w:rFonts w:ascii="Times New Roman" w:hAnsi="Times New Roman" w:cs="Times New Roman"/>
          <w:sz w:val="24"/>
          <w:szCs w:val="24"/>
        </w:rPr>
        <w:t>formación</w:t>
      </w:r>
      <w:proofErr w:type="spellEnd"/>
      <w:r w:rsidRPr="00CB273F">
        <w:rPr>
          <w:rFonts w:ascii="Times New Roman" w:hAnsi="Times New Roman" w:cs="Times New Roman"/>
          <w:sz w:val="24"/>
          <w:szCs w:val="24"/>
        </w:rPr>
        <w:t xml:space="preserve"> complementaria</w:t>
      </w:r>
    </w:p>
    <w:p w14:paraId="13F82314"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6.2.13. </w:t>
      </w:r>
      <w:proofErr w:type="spellStart"/>
      <w:r w:rsidRPr="00CB273F">
        <w:rPr>
          <w:rFonts w:ascii="Times New Roman" w:hAnsi="Times New Roman" w:cs="Times New Roman"/>
          <w:sz w:val="24"/>
          <w:szCs w:val="24"/>
        </w:rPr>
        <w:t>Programación</w:t>
      </w:r>
      <w:proofErr w:type="spellEnd"/>
      <w:r w:rsidRPr="00CB273F">
        <w:rPr>
          <w:rFonts w:ascii="Times New Roman" w:hAnsi="Times New Roman" w:cs="Times New Roman"/>
          <w:sz w:val="24"/>
          <w:szCs w:val="24"/>
        </w:rPr>
        <w:t xml:space="preserve"> de los cursos de </w:t>
      </w:r>
      <w:proofErr w:type="spellStart"/>
      <w:r w:rsidRPr="00CB273F">
        <w:rPr>
          <w:rFonts w:ascii="Times New Roman" w:hAnsi="Times New Roman" w:cs="Times New Roman"/>
          <w:sz w:val="24"/>
          <w:szCs w:val="24"/>
        </w:rPr>
        <w:t>formación</w:t>
      </w:r>
      <w:proofErr w:type="spellEnd"/>
      <w:r w:rsidRPr="00CB273F">
        <w:rPr>
          <w:rFonts w:ascii="Times New Roman" w:hAnsi="Times New Roman" w:cs="Times New Roman"/>
          <w:sz w:val="24"/>
          <w:szCs w:val="24"/>
        </w:rPr>
        <w:t xml:space="preserve"> continua para el </w:t>
      </w:r>
      <w:proofErr w:type="spellStart"/>
      <w:r w:rsidRPr="00CB273F">
        <w:rPr>
          <w:rFonts w:ascii="Times New Roman" w:hAnsi="Times New Roman" w:cs="Times New Roman"/>
          <w:sz w:val="24"/>
          <w:szCs w:val="24"/>
        </w:rPr>
        <w:t>profesorado</w:t>
      </w:r>
      <w:proofErr w:type="spellEnd"/>
    </w:p>
    <w:p w14:paraId="316662C6" w14:textId="77777777" w:rsidR="00CB273F" w:rsidRP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6.2.14. </w:t>
      </w:r>
      <w:proofErr w:type="spellStart"/>
      <w:r w:rsidRPr="00CB273F">
        <w:rPr>
          <w:rFonts w:ascii="Times New Roman" w:hAnsi="Times New Roman" w:cs="Times New Roman"/>
          <w:sz w:val="24"/>
          <w:szCs w:val="24"/>
        </w:rPr>
        <w:t>Actividades</w:t>
      </w:r>
      <w:proofErr w:type="spellEnd"/>
      <w:r w:rsidRPr="00CB273F">
        <w:rPr>
          <w:rFonts w:ascii="Times New Roman" w:hAnsi="Times New Roman" w:cs="Times New Roman"/>
          <w:sz w:val="24"/>
          <w:szCs w:val="24"/>
        </w:rPr>
        <w:t xml:space="preserve"> </w:t>
      </w:r>
      <w:proofErr w:type="spellStart"/>
      <w:r w:rsidRPr="00CB273F">
        <w:rPr>
          <w:rFonts w:ascii="Times New Roman" w:hAnsi="Times New Roman" w:cs="Times New Roman"/>
          <w:sz w:val="24"/>
          <w:szCs w:val="24"/>
        </w:rPr>
        <w:t>complementarias</w:t>
      </w:r>
      <w:proofErr w:type="spellEnd"/>
    </w:p>
    <w:p w14:paraId="571695DD" w14:textId="1ED1139B" w:rsidR="00CB273F" w:rsidRDefault="00CB273F" w:rsidP="00CB273F">
      <w:pPr>
        <w:spacing w:beforeAutospacing="1" w:after="0" w:line="276" w:lineRule="auto"/>
        <w:ind w:left="720"/>
        <w:rPr>
          <w:rFonts w:ascii="Times New Roman" w:hAnsi="Times New Roman" w:cs="Times New Roman"/>
          <w:sz w:val="24"/>
          <w:szCs w:val="24"/>
        </w:rPr>
      </w:pPr>
      <w:r w:rsidRPr="00CB273F">
        <w:rPr>
          <w:rFonts w:ascii="Times New Roman" w:hAnsi="Times New Roman" w:cs="Times New Roman"/>
          <w:sz w:val="24"/>
          <w:szCs w:val="24"/>
        </w:rPr>
        <w:t xml:space="preserve">6.2.15. </w:t>
      </w:r>
      <w:proofErr w:type="spellStart"/>
      <w:r w:rsidRPr="00CB273F">
        <w:rPr>
          <w:rFonts w:ascii="Times New Roman" w:hAnsi="Times New Roman" w:cs="Times New Roman"/>
          <w:sz w:val="24"/>
          <w:szCs w:val="24"/>
        </w:rPr>
        <w:t>Plan</w:t>
      </w:r>
      <w:proofErr w:type="spellEnd"/>
      <w:r w:rsidRPr="00CB273F">
        <w:rPr>
          <w:rFonts w:ascii="Times New Roman" w:hAnsi="Times New Roman" w:cs="Times New Roman"/>
          <w:sz w:val="24"/>
          <w:szCs w:val="24"/>
        </w:rPr>
        <w:t xml:space="preserve"> de </w:t>
      </w:r>
      <w:proofErr w:type="spellStart"/>
      <w:r w:rsidRPr="00CB273F">
        <w:rPr>
          <w:rFonts w:ascii="Times New Roman" w:hAnsi="Times New Roman" w:cs="Times New Roman"/>
          <w:sz w:val="24"/>
          <w:szCs w:val="24"/>
        </w:rPr>
        <w:t>mejora</w:t>
      </w:r>
      <w:proofErr w:type="spellEnd"/>
      <w:r w:rsidRPr="00CB273F">
        <w:rPr>
          <w:rFonts w:ascii="Times New Roman" w:hAnsi="Times New Roman" w:cs="Times New Roman"/>
          <w:sz w:val="24"/>
          <w:szCs w:val="24"/>
        </w:rPr>
        <w:t xml:space="preserve"> del </w:t>
      </w:r>
      <w:proofErr w:type="spellStart"/>
      <w:r w:rsidRPr="00CB273F">
        <w:rPr>
          <w:rFonts w:ascii="Times New Roman" w:hAnsi="Times New Roman" w:cs="Times New Roman"/>
          <w:sz w:val="24"/>
          <w:szCs w:val="24"/>
        </w:rPr>
        <w:t>profesorado</w:t>
      </w:r>
      <w:proofErr w:type="spellEnd"/>
    </w:p>
    <w:p w14:paraId="4E7396FD" w14:textId="4E931D18"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6.3. </w:t>
      </w:r>
      <w:proofErr w:type="spellStart"/>
      <w:r w:rsidRPr="007722DB">
        <w:rPr>
          <w:rFonts w:ascii="Times New Roman" w:eastAsia="Times New Roman" w:hAnsi="Times New Roman" w:cs="Times New Roman"/>
          <w:sz w:val="24"/>
          <w:szCs w:val="24"/>
        </w:rPr>
        <w:t>Dinamización</w:t>
      </w:r>
      <w:proofErr w:type="spellEnd"/>
      <w:r w:rsidRPr="007722DB">
        <w:rPr>
          <w:rFonts w:ascii="Times New Roman" w:eastAsia="Times New Roman" w:hAnsi="Times New Roman" w:cs="Times New Roman"/>
          <w:sz w:val="24"/>
          <w:szCs w:val="24"/>
        </w:rPr>
        <w:t xml:space="preserve"> del </w:t>
      </w:r>
      <w:proofErr w:type="spellStart"/>
      <w:r w:rsidRPr="007722DB">
        <w:rPr>
          <w:rFonts w:ascii="Times New Roman" w:eastAsia="Times New Roman" w:hAnsi="Times New Roman" w:cs="Times New Roman"/>
          <w:sz w:val="24"/>
          <w:szCs w:val="24"/>
        </w:rPr>
        <w:t>valenciano</w:t>
      </w:r>
      <w:proofErr w:type="spellEnd"/>
    </w:p>
    <w:p w14:paraId="437438D5" w14:textId="09823B1B"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El </w:t>
      </w:r>
      <w:proofErr w:type="spellStart"/>
      <w:r w:rsidRPr="007722DB">
        <w:rPr>
          <w:rFonts w:ascii="Times New Roman" w:eastAsia="Times New Roman" w:hAnsi="Times New Roman" w:cs="Times New Roman"/>
          <w:sz w:val="24"/>
          <w:szCs w:val="24"/>
        </w:rPr>
        <w:t>artículo</w:t>
      </w:r>
      <w:proofErr w:type="spellEnd"/>
      <w:r w:rsidRPr="007722DB">
        <w:rPr>
          <w:rFonts w:ascii="Times New Roman" w:eastAsia="Times New Roman" w:hAnsi="Times New Roman" w:cs="Times New Roman"/>
          <w:sz w:val="24"/>
          <w:szCs w:val="24"/>
        </w:rPr>
        <w:t xml:space="preserve"> 27 del Decreto 167/2017, de 3 de </w:t>
      </w:r>
      <w:proofErr w:type="spellStart"/>
      <w:r w:rsidRPr="007722DB">
        <w:rPr>
          <w:rFonts w:ascii="Times New Roman" w:eastAsia="Times New Roman" w:hAnsi="Times New Roman" w:cs="Times New Roman"/>
          <w:sz w:val="24"/>
          <w:szCs w:val="24"/>
        </w:rPr>
        <w:t>noviembre</w:t>
      </w:r>
      <w:proofErr w:type="spellEnd"/>
      <w:r w:rsidRPr="007722DB">
        <w:rPr>
          <w:rFonts w:ascii="Times New Roman" w:eastAsia="Times New Roman" w:hAnsi="Times New Roman" w:cs="Times New Roman"/>
          <w:sz w:val="24"/>
          <w:szCs w:val="24"/>
        </w:rPr>
        <w:t>, del Conse</w:t>
      </w:r>
      <w:r>
        <w:rPr>
          <w:rFonts w:ascii="Times New Roman" w:eastAsia="Times New Roman" w:hAnsi="Times New Roman" w:cs="Times New Roman"/>
          <w:sz w:val="24"/>
          <w:szCs w:val="24"/>
        </w:rPr>
        <w:t>ll</w:t>
      </w:r>
      <w:r w:rsidRPr="007722DB">
        <w:rPr>
          <w:rFonts w:ascii="Times New Roman" w:eastAsia="Times New Roman" w:hAnsi="Times New Roman" w:cs="Times New Roman"/>
          <w:sz w:val="24"/>
          <w:szCs w:val="24"/>
        </w:rPr>
        <w:t xml:space="preserve">, por el </w:t>
      </w:r>
      <w:proofErr w:type="spellStart"/>
      <w:r w:rsidRPr="007722DB">
        <w:rPr>
          <w:rFonts w:ascii="Times New Roman" w:eastAsia="Times New Roman" w:hAnsi="Times New Roman" w:cs="Times New Roman"/>
          <w:sz w:val="24"/>
          <w:szCs w:val="24"/>
        </w:rPr>
        <w:t>cual</w:t>
      </w:r>
      <w:proofErr w:type="spellEnd"/>
      <w:r w:rsidRPr="007722DB">
        <w:rPr>
          <w:rFonts w:ascii="Times New Roman" w:eastAsia="Times New Roman" w:hAnsi="Times New Roman" w:cs="Times New Roman"/>
          <w:sz w:val="24"/>
          <w:szCs w:val="24"/>
        </w:rPr>
        <w:t xml:space="preserve"> se </w:t>
      </w:r>
      <w:proofErr w:type="spellStart"/>
      <w:r w:rsidRPr="007722DB">
        <w:rPr>
          <w:rFonts w:ascii="Times New Roman" w:eastAsia="Times New Roman" w:hAnsi="Times New Roman" w:cs="Times New Roman"/>
          <w:sz w:val="24"/>
          <w:szCs w:val="24"/>
        </w:rPr>
        <w:t>aprueba</w:t>
      </w:r>
      <w:proofErr w:type="spellEnd"/>
      <w:r w:rsidRPr="007722DB">
        <w:rPr>
          <w:rFonts w:ascii="Times New Roman" w:eastAsia="Times New Roman" w:hAnsi="Times New Roman" w:cs="Times New Roman"/>
          <w:sz w:val="24"/>
          <w:szCs w:val="24"/>
        </w:rPr>
        <w:t xml:space="preserve"> el Reglamento </w:t>
      </w:r>
      <w:proofErr w:type="spellStart"/>
      <w:r w:rsidRPr="007722DB">
        <w:rPr>
          <w:rFonts w:ascii="Times New Roman" w:eastAsia="Times New Roman" w:hAnsi="Times New Roman" w:cs="Times New Roman"/>
          <w:sz w:val="24"/>
          <w:szCs w:val="24"/>
        </w:rPr>
        <w:t>orgánico</w:t>
      </w:r>
      <w:proofErr w:type="spellEnd"/>
      <w:r w:rsidRPr="007722DB">
        <w:rPr>
          <w:rFonts w:ascii="Times New Roman" w:eastAsia="Times New Roman" w:hAnsi="Times New Roman" w:cs="Times New Roman"/>
          <w:sz w:val="24"/>
          <w:szCs w:val="24"/>
        </w:rPr>
        <w:t xml:space="preserve"> y funcional de l</w:t>
      </w:r>
      <w:r>
        <w:rPr>
          <w:rFonts w:ascii="Times New Roman" w:eastAsia="Times New Roman" w:hAnsi="Times New Roman" w:cs="Times New Roman"/>
          <w:sz w:val="24"/>
          <w:szCs w:val="24"/>
        </w:rPr>
        <w:t>a</w:t>
      </w:r>
      <w:r w:rsidRPr="007722DB">
        <w:rPr>
          <w:rFonts w:ascii="Times New Roman" w:eastAsia="Times New Roman" w:hAnsi="Times New Roman" w:cs="Times New Roman"/>
          <w:sz w:val="24"/>
          <w:szCs w:val="24"/>
        </w:rPr>
        <w:t xml:space="preserve">s </w:t>
      </w:r>
      <w:proofErr w:type="spellStart"/>
      <w:r w:rsidRPr="007722DB">
        <w:rPr>
          <w:rFonts w:ascii="Times New Roman" w:eastAsia="Times New Roman" w:hAnsi="Times New Roman" w:cs="Times New Roman"/>
          <w:sz w:val="24"/>
          <w:szCs w:val="24"/>
        </w:rPr>
        <w:t>escuelas</w:t>
      </w:r>
      <w:proofErr w:type="spellEnd"/>
      <w:r w:rsidRPr="007722DB">
        <w:rPr>
          <w:rFonts w:ascii="Times New Roman" w:eastAsia="Times New Roman" w:hAnsi="Times New Roman" w:cs="Times New Roman"/>
          <w:sz w:val="24"/>
          <w:szCs w:val="24"/>
        </w:rPr>
        <w:t xml:space="preserve"> oficiales de </w:t>
      </w:r>
      <w:proofErr w:type="spellStart"/>
      <w:r w:rsidRPr="007722DB">
        <w:rPr>
          <w:rFonts w:ascii="Times New Roman" w:eastAsia="Times New Roman" w:hAnsi="Times New Roman" w:cs="Times New Roman"/>
          <w:sz w:val="24"/>
          <w:szCs w:val="24"/>
        </w:rPr>
        <w:t>idiomas</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atribuye</w:t>
      </w:r>
      <w:proofErr w:type="spellEnd"/>
      <w:r w:rsidRPr="007722DB">
        <w:rPr>
          <w:rFonts w:ascii="Times New Roman" w:eastAsia="Times New Roman" w:hAnsi="Times New Roman" w:cs="Times New Roman"/>
          <w:sz w:val="24"/>
          <w:szCs w:val="24"/>
        </w:rPr>
        <w:t xml:space="preserve"> a la </w:t>
      </w:r>
      <w:proofErr w:type="spellStart"/>
      <w:r w:rsidRPr="007722DB">
        <w:rPr>
          <w:rFonts w:ascii="Times New Roman" w:eastAsia="Times New Roman" w:hAnsi="Times New Roman" w:cs="Times New Roman"/>
          <w:sz w:val="24"/>
          <w:szCs w:val="24"/>
        </w:rPr>
        <w:t>comisión</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coordinación</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pedagógica</w:t>
      </w:r>
      <w:proofErr w:type="spellEnd"/>
      <w:r w:rsidRPr="007722DB">
        <w:rPr>
          <w:rFonts w:ascii="Times New Roman" w:eastAsia="Times New Roman" w:hAnsi="Times New Roman" w:cs="Times New Roman"/>
          <w:sz w:val="24"/>
          <w:szCs w:val="24"/>
        </w:rPr>
        <w:t xml:space="preserve"> entre </w:t>
      </w:r>
      <w:proofErr w:type="spellStart"/>
      <w:r w:rsidRPr="007722DB">
        <w:rPr>
          <w:rFonts w:ascii="Times New Roman" w:eastAsia="Times New Roman" w:hAnsi="Times New Roman" w:cs="Times New Roman"/>
          <w:sz w:val="24"/>
          <w:szCs w:val="24"/>
        </w:rPr>
        <w:t>otras</w:t>
      </w:r>
      <w:proofErr w:type="spellEnd"/>
      <w:r w:rsidRPr="007722DB">
        <w:rPr>
          <w:rFonts w:ascii="Times New Roman" w:eastAsia="Times New Roman" w:hAnsi="Times New Roman" w:cs="Times New Roman"/>
          <w:sz w:val="24"/>
          <w:szCs w:val="24"/>
        </w:rPr>
        <w:t xml:space="preserve"> funciones, la de </w:t>
      </w:r>
      <w:proofErr w:type="spellStart"/>
      <w:r w:rsidRPr="007722DB">
        <w:rPr>
          <w:rFonts w:ascii="Times New Roman" w:eastAsia="Times New Roman" w:hAnsi="Times New Roman" w:cs="Times New Roman"/>
          <w:sz w:val="24"/>
          <w:szCs w:val="24"/>
        </w:rPr>
        <w:t>promover</w:t>
      </w:r>
      <w:proofErr w:type="spellEnd"/>
      <w:r w:rsidRPr="007722DB">
        <w:rPr>
          <w:rFonts w:ascii="Times New Roman" w:eastAsia="Times New Roman" w:hAnsi="Times New Roman" w:cs="Times New Roman"/>
          <w:sz w:val="24"/>
          <w:szCs w:val="24"/>
        </w:rPr>
        <w:t xml:space="preserve"> el </w:t>
      </w:r>
      <w:proofErr w:type="spellStart"/>
      <w:r w:rsidRPr="007722DB">
        <w:rPr>
          <w:rFonts w:ascii="Times New Roman" w:eastAsia="Times New Roman" w:hAnsi="Times New Roman" w:cs="Times New Roman"/>
          <w:sz w:val="24"/>
          <w:szCs w:val="24"/>
        </w:rPr>
        <w:t>valenciano</w:t>
      </w:r>
      <w:proofErr w:type="spellEnd"/>
      <w:r w:rsidRPr="007722DB">
        <w:rPr>
          <w:rFonts w:ascii="Times New Roman" w:eastAsia="Times New Roman" w:hAnsi="Times New Roman" w:cs="Times New Roman"/>
          <w:sz w:val="24"/>
          <w:szCs w:val="24"/>
        </w:rPr>
        <w:t xml:space="preserve"> en </w:t>
      </w:r>
      <w:proofErr w:type="spellStart"/>
      <w:r w:rsidRPr="007722DB">
        <w:rPr>
          <w:rFonts w:ascii="Times New Roman" w:eastAsia="Times New Roman" w:hAnsi="Times New Roman" w:cs="Times New Roman"/>
          <w:sz w:val="24"/>
          <w:szCs w:val="24"/>
        </w:rPr>
        <w:t>todas</w:t>
      </w:r>
      <w:proofErr w:type="spellEnd"/>
      <w:r w:rsidRPr="007722DB">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a</w:t>
      </w:r>
      <w:r w:rsidRPr="007722DB">
        <w:rPr>
          <w:rFonts w:ascii="Times New Roman" w:eastAsia="Times New Roman" w:hAnsi="Times New Roman" w:cs="Times New Roman"/>
          <w:sz w:val="24"/>
          <w:szCs w:val="24"/>
        </w:rPr>
        <w:t xml:space="preserve">s </w:t>
      </w:r>
      <w:proofErr w:type="spellStart"/>
      <w:r w:rsidRPr="007722DB">
        <w:rPr>
          <w:rFonts w:ascii="Times New Roman" w:eastAsia="Times New Roman" w:hAnsi="Times New Roman" w:cs="Times New Roman"/>
          <w:sz w:val="24"/>
          <w:szCs w:val="24"/>
        </w:rPr>
        <w:t>actividades</w:t>
      </w:r>
      <w:proofErr w:type="spellEnd"/>
      <w:r w:rsidRPr="007722DB">
        <w:rPr>
          <w:rFonts w:ascii="Times New Roman" w:eastAsia="Times New Roman" w:hAnsi="Times New Roman" w:cs="Times New Roman"/>
          <w:sz w:val="24"/>
          <w:szCs w:val="24"/>
        </w:rPr>
        <w:t xml:space="preserve"> que </w:t>
      </w:r>
      <w:proofErr w:type="spellStart"/>
      <w:r w:rsidRPr="007722DB">
        <w:rPr>
          <w:rFonts w:ascii="Times New Roman" w:eastAsia="Times New Roman" w:hAnsi="Times New Roman" w:cs="Times New Roman"/>
          <w:sz w:val="24"/>
          <w:szCs w:val="24"/>
        </w:rPr>
        <w:t>s</w:t>
      </w:r>
      <w:r>
        <w:rPr>
          <w:rFonts w:ascii="Times New Roman" w:eastAsia="Times New Roman" w:hAnsi="Times New Roman" w:cs="Times New Roman"/>
          <w:sz w:val="24"/>
          <w:szCs w:val="24"/>
        </w:rPr>
        <w:t>ea</w:t>
      </w:r>
      <w:r w:rsidRPr="007722DB">
        <w:rPr>
          <w:rFonts w:ascii="Times New Roman" w:eastAsia="Times New Roman" w:hAnsi="Times New Roman" w:cs="Times New Roman"/>
          <w:sz w:val="24"/>
          <w:szCs w:val="24"/>
        </w:rPr>
        <w:t>n</w:t>
      </w:r>
      <w:proofErr w:type="spellEnd"/>
      <w:r w:rsidRPr="007722D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sidRPr="007722DB">
        <w:rPr>
          <w:rFonts w:ascii="Times New Roman" w:eastAsia="Times New Roman" w:hAnsi="Times New Roman" w:cs="Times New Roman"/>
          <w:sz w:val="24"/>
          <w:szCs w:val="24"/>
        </w:rPr>
        <w:t>ompetencia</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suya</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así</w:t>
      </w:r>
      <w:proofErr w:type="spellEnd"/>
      <w:r w:rsidRPr="007722DB">
        <w:rPr>
          <w:rFonts w:ascii="Times New Roman" w:eastAsia="Times New Roman" w:hAnsi="Times New Roman" w:cs="Times New Roman"/>
          <w:sz w:val="24"/>
          <w:szCs w:val="24"/>
        </w:rPr>
        <w:t xml:space="preserve"> como </w:t>
      </w:r>
      <w:proofErr w:type="spellStart"/>
      <w:r w:rsidRPr="007722DB">
        <w:rPr>
          <w:rFonts w:ascii="Times New Roman" w:eastAsia="Times New Roman" w:hAnsi="Times New Roman" w:cs="Times New Roman"/>
          <w:sz w:val="24"/>
          <w:szCs w:val="24"/>
        </w:rPr>
        <w:t>analizar</w:t>
      </w:r>
      <w:proofErr w:type="spellEnd"/>
      <w:r w:rsidRPr="00CB273F">
        <w:rPr>
          <w:rFonts w:ascii="Times New Roman" w:eastAsia="Times New Roman" w:hAnsi="Times New Roman" w:cs="Times New Roman"/>
          <w:sz w:val="24"/>
          <w:szCs w:val="24"/>
        </w:rPr>
        <w:t xml:space="preserve">, </w:t>
      </w:r>
      <w:proofErr w:type="spellStart"/>
      <w:r w:rsidR="00CB273F" w:rsidRPr="00CB273F">
        <w:rPr>
          <w:rFonts w:ascii="Times New Roman" w:eastAsia="Times New Roman" w:hAnsi="Times New Roman" w:cs="Times New Roman"/>
          <w:sz w:val="24"/>
          <w:szCs w:val="24"/>
        </w:rPr>
        <w:t>desde</w:t>
      </w:r>
      <w:proofErr w:type="spellEnd"/>
      <w:r w:rsidR="00CB273F" w:rsidRPr="00CB273F">
        <w:rPr>
          <w:rFonts w:ascii="Times New Roman" w:eastAsia="Times New Roman" w:hAnsi="Times New Roman" w:cs="Times New Roman"/>
          <w:sz w:val="24"/>
          <w:szCs w:val="24"/>
        </w:rPr>
        <w:t xml:space="preserve"> </w:t>
      </w:r>
      <w:r w:rsidRPr="00CB273F">
        <w:rPr>
          <w:rFonts w:ascii="Times New Roman" w:eastAsia="Times New Roman" w:hAnsi="Times New Roman" w:cs="Times New Roman"/>
          <w:sz w:val="24"/>
          <w:szCs w:val="24"/>
        </w:rPr>
        <w:t>el</w:t>
      </w:r>
      <w:r w:rsidRPr="007722DB">
        <w:rPr>
          <w:rFonts w:ascii="Times New Roman" w:eastAsia="Times New Roman" w:hAnsi="Times New Roman" w:cs="Times New Roman"/>
          <w:sz w:val="24"/>
          <w:szCs w:val="24"/>
        </w:rPr>
        <w:t xml:space="preserve"> punto de vista </w:t>
      </w:r>
      <w:proofErr w:type="spellStart"/>
      <w:r w:rsidRPr="007722DB">
        <w:rPr>
          <w:rFonts w:ascii="Times New Roman" w:eastAsia="Times New Roman" w:hAnsi="Times New Roman" w:cs="Times New Roman"/>
          <w:sz w:val="24"/>
          <w:szCs w:val="24"/>
        </w:rPr>
        <w:t>educativo</w:t>
      </w:r>
      <w:proofErr w:type="spellEnd"/>
      <w:r w:rsidRPr="007722DB">
        <w:rPr>
          <w:rFonts w:ascii="Times New Roman" w:eastAsia="Times New Roman" w:hAnsi="Times New Roman" w:cs="Times New Roman"/>
          <w:sz w:val="24"/>
          <w:szCs w:val="24"/>
        </w:rPr>
        <w:t xml:space="preserve">, el </w:t>
      </w:r>
      <w:proofErr w:type="spellStart"/>
      <w:r w:rsidRPr="007722DB">
        <w:rPr>
          <w:rFonts w:ascii="Times New Roman" w:eastAsia="Times New Roman" w:hAnsi="Times New Roman" w:cs="Times New Roman"/>
          <w:sz w:val="24"/>
          <w:szCs w:val="24"/>
        </w:rPr>
        <w:t>contexto</w:t>
      </w:r>
      <w:proofErr w:type="spellEnd"/>
      <w:r w:rsidRPr="007722DB">
        <w:rPr>
          <w:rFonts w:ascii="Times New Roman" w:eastAsia="Times New Roman" w:hAnsi="Times New Roman" w:cs="Times New Roman"/>
          <w:sz w:val="24"/>
          <w:szCs w:val="24"/>
        </w:rPr>
        <w:t xml:space="preserve"> cultural y </w:t>
      </w:r>
      <w:proofErr w:type="spellStart"/>
      <w:r w:rsidRPr="007722DB">
        <w:rPr>
          <w:rFonts w:ascii="Times New Roman" w:eastAsia="Times New Roman" w:hAnsi="Times New Roman" w:cs="Times New Roman"/>
          <w:sz w:val="24"/>
          <w:szCs w:val="24"/>
        </w:rPr>
        <w:t>sociolingüístico</w:t>
      </w:r>
      <w:proofErr w:type="spellEnd"/>
      <w:r w:rsidRPr="007722DB">
        <w:rPr>
          <w:rFonts w:ascii="Times New Roman" w:eastAsia="Times New Roman" w:hAnsi="Times New Roman" w:cs="Times New Roman"/>
          <w:sz w:val="24"/>
          <w:szCs w:val="24"/>
        </w:rPr>
        <w:t xml:space="preserve"> </w:t>
      </w:r>
      <w:r w:rsidR="00CB273F">
        <w:rPr>
          <w:rFonts w:ascii="Times New Roman" w:eastAsia="Times New Roman" w:hAnsi="Times New Roman" w:cs="Times New Roman"/>
          <w:sz w:val="24"/>
          <w:szCs w:val="24"/>
        </w:rPr>
        <w:t xml:space="preserve"> </w:t>
      </w:r>
      <w:r w:rsidRPr="007722DB">
        <w:rPr>
          <w:rFonts w:ascii="Times New Roman" w:eastAsia="Times New Roman" w:hAnsi="Times New Roman" w:cs="Times New Roman"/>
          <w:sz w:val="24"/>
          <w:szCs w:val="24"/>
        </w:rPr>
        <w:t xml:space="preserve">de la </w:t>
      </w:r>
      <w:proofErr w:type="spellStart"/>
      <w:r w:rsidRPr="007722DB">
        <w:rPr>
          <w:rFonts w:ascii="Times New Roman" w:eastAsia="Times New Roman" w:hAnsi="Times New Roman" w:cs="Times New Roman"/>
          <w:sz w:val="24"/>
          <w:szCs w:val="24"/>
        </w:rPr>
        <w:t>escuela</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idiomas</w:t>
      </w:r>
      <w:proofErr w:type="spellEnd"/>
      <w:r w:rsidRPr="007722DB">
        <w:rPr>
          <w:rFonts w:ascii="Times New Roman" w:eastAsia="Times New Roman" w:hAnsi="Times New Roman" w:cs="Times New Roman"/>
          <w:sz w:val="24"/>
          <w:szCs w:val="24"/>
        </w:rPr>
        <w:t xml:space="preserve">, a </w:t>
      </w:r>
      <w:proofErr w:type="spellStart"/>
      <w:r w:rsidRPr="007722DB">
        <w:rPr>
          <w:rFonts w:ascii="Times New Roman" w:eastAsia="Times New Roman" w:hAnsi="Times New Roman" w:cs="Times New Roman"/>
          <w:sz w:val="24"/>
          <w:szCs w:val="24"/>
        </w:rPr>
        <w:t>fin</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proponer</w:t>
      </w:r>
      <w:proofErr w:type="spellEnd"/>
      <w:r w:rsidRPr="007722DB">
        <w:rPr>
          <w:rFonts w:ascii="Times New Roman" w:eastAsia="Times New Roman" w:hAnsi="Times New Roman" w:cs="Times New Roman"/>
          <w:sz w:val="24"/>
          <w:szCs w:val="24"/>
        </w:rPr>
        <w:t xml:space="preserve"> </w:t>
      </w:r>
      <w:r w:rsidRPr="007722DB">
        <w:rPr>
          <w:rFonts w:ascii="Times New Roman" w:eastAsia="Times New Roman" w:hAnsi="Times New Roman" w:cs="Times New Roman"/>
          <w:sz w:val="24"/>
          <w:szCs w:val="24"/>
        </w:rPr>
        <w:lastRenderedPageBreak/>
        <w:t xml:space="preserve">al equipo </w:t>
      </w:r>
      <w:proofErr w:type="spellStart"/>
      <w:r w:rsidRPr="007722DB">
        <w:rPr>
          <w:rFonts w:ascii="Times New Roman" w:eastAsia="Times New Roman" w:hAnsi="Times New Roman" w:cs="Times New Roman"/>
          <w:sz w:val="24"/>
          <w:szCs w:val="24"/>
        </w:rPr>
        <w:t>directivo</w:t>
      </w:r>
      <w:proofErr w:type="spellEnd"/>
      <w:r w:rsidRPr="007722DB">
        <w:rPr>
          <w:rFonts w:ascii="Times New Roman" w:eastAsia="Times New Roman" w:hAnsi="Times New Roman" w:cs="Times New Roman"/>
          <w:sz w:val="24"/>
          <w:szCs w:val="24"/>
        </w:rPr>
        <w:t xml:space="preserve"> el </w:t>
      </w:r>
      <w:proofErr w:type="spellStart"/>
      <w:r w:rsidRPr="007722DB">
        <w:rPr>
          <w:rFonts w:ascii="Times New Roman" w:eastAsia="Times New Roman" w:hAnsi="Times New Roman" w:cs="Times New Roman"/>
          <w:sz w:val="24"/>
          <w:szCs w:val="24"/>
        </w:rPr>
        <w:t>proyecto</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lingüístico</w:t>
      </w:r>
      <w:proofErr w:type="spellEnd"/>
      <w:r w:rsidRPr="007722DB">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su</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inclusión</w:t>
      </w:r>
      <w:proofErr w:type="spellEnd"/>
      <w:r w:rsidRPr="007722DB">
        <w:rPr>
          <w:rFonts w:ascii="Times New Roman" w:eastAsia="Times New Roman" w:hAnsi="Times New Roman" w:cs="Times New Roman"/>
          <w:sz w:val="24"/>
          <w:szCs w:val="24"/>
        </w:rPr>
        <w:t xml:space="preserve"> en el </w:t>
      </w:r>
      <w:proofErr w:type="spellStart"/>
      <w:r w:rsidRPr="007722DB">
        <w:rPr>
          <w:rFonts w:ascii="Times New Roman" w:eastAsia="Times New Roman" w:hAnsi="Times New Roman" w:cs="Times New Roman"/>
          <w:sz w:val="24"/>
          <w:szCs w:val="24"/>
        </w:rPr>
        <w:t>proyecto</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educativo</w:t>
      </w:r>
      <w:proofErr w:type="spellEnd"/>
      <w:r w:rsidRPr="007722DB">
        <w:rPr>
          <w:rFonts w:ascii="Times New Roman" w:eastAsia="Times New Roman" w:hAnsi="Times New Roman" w:cs="Times New Roman"/>
          <w:sz w:val="24"/>
          <w:szCs w:val="24"/>
        </w:rPr>
        <w:t xml:space="preserve"> de centro.</w:t>
      </w:r>
    </w:p>
    <w:p w14:paraId="5CB523CF" w14:textId="0D9300FD"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Es por </w:t>
      </w:r>
      <w:proofErr w:type="spellStart"/>
      <w:r w:rsidRPr="007722DB">
        <w:rPr>
          <w:rFonts w:ascii="Times New Roman" w:eastAsia="Times New Roman" w:hAnsi="Times New Roman" w:cs="Times New Roman"/>
          <w:sz w:val="24"/>
          <w:szCs w:val="24"/>
        </w:rPr>
        <w:t>esto</w:t>
      </w:r>
      <w:proofErr w:type="spellEnd"/>
      <w:r w:rsidRPr="007722DB">
        <w:rPr>
          <w:rFonts w:ascii="Times New Roman" w:eastAsia="Times New Roman" w:hAnsi="Times New Roman" w:cs="Times New Roman"/>
          <w:sz w:val="24"/>
          <w:szCs w:val="24"/>
        </w:rPr>
        <w:t xml:space="preserve"> que la </w:t>
      </w:r>
      <w:proofErr w:type="spellStart"/>
      <w:r w:rsidRPr="007722DB">
        <w:rPr>
          <w:rFonts w:ascii="Times New Roman" w:eastAsia="Times New Roman" w:hAnsi="Times New Roman" w:cs="Times New Roman"/>
          <w:sz w:val="24"/>
          <w:szCs w:val="24"/>
        </w:rPr>
        <w:t>dinamización</w:t>
      </w:r>
      <w:proofErr w:type="spellEnd"/>
      <w:r w:rsidRPr="007722DB">
        <w:rPr>
          <w:rFonts w:ascii="Times New Roman" w:eastAsia="Times New Roman" w:hAnsi="Times New Roman" w:cs="Times New Roman"/>
          <w:sz w:val="24"/>
          <w:szCs w:val="24"/>
        </w:rPr>
        <w:t xml:space="preserve"> del </w:t>
      </w:r>
      <w:proofErr w:type="spellStart"/>
      <w:r w:rsidRPr="007722DB">
        <w:rPr>
          <w:rFonts w:ascii="Times New Roman" w:eastAsia="Times New Roman" w:hAnsi="Times New Roman" w:cs="Times New Roman"/>
          <w:sz w:val="24"/>
          <w:szCs w:val="24"/>
        </w:rPr>
        <w:t>valenciano</w:t>
      </w:r>
      <w:proofErr w:type="spellEnd"/>
      <w:r w:rsidRPr="007722DB">
        <w:rPr>
          <w:rFonts w:ascii="Times New Roman" w:eastAsia="Times New Roman" w:hAnsi="Times New Roman" w:cs="Times New Roman"/>
          <w:sz w:val="24"/>
          <w:szCs w:val="24"/>
        </w:rPr>
        <w:t xml:space="preserve"> en l</w:t>
      </w:r>
      <w:r w:rsidR="00BA20E8">
        <w:rPr>
          <w:rFonts w:ascii="Times New Roman" w:eastAsia="Times New Roman" w:hAnsi="Times New Roman" w:cs="Times New Roman"/>
          <w:sz w:val="24"/>
          <w:szCs w:val="24"/>
        </w:rPr>
        <w:t>a</w:t>
      </w:r>
      <w:r w:rsidRPr="007722DB">
        <w:rPr>
          <w:rFonts w:ascii="Times New Roman" w:eastAsia="Times New Roman" w:hAnsi="Times New Roman" w:cs="Times New Roman"/>
          <w:sz w:val="24"/>
          <w:szCs w:val="24"/>
        </w:rPr>
        <w:t xml:space="preserve">s </w:t>
      </w:r>
      <w:proofErr w:type="spellStart"/>
      <w:r w:rsidRPr="007722DB">
        <w:rPr>
          <w:rFonts w:ascii="Times New Roman" w:eastAsia="Times New Roman" w:hAnsi="Times New Roman" w:cs="Times New Roman"/>
          <w:sz w:val="24"/>
          <w:szCs w:val="24"/>
        </w:rPr>
        <w:t>escuelas</w:t>
      </w:r>
      <w:proofErr w:type="spellEnd"/>
      <w:r w:rsidRPr="007722DB">
        <w:rPr>
          <w:rFonts w:ascii="Times New Roman" w:eastAsia="Times New Roman" w:hAnsi="Times New Roman" w:cs="Times New Roman"/>
          <w:sz w:val="24"/>
          <w:szCs w:val="24"/>
        </w:rPr>
        <w:t xml:space="preserve"> oficiales de </w:t>
      </w:r>
      <w:proofErr w:type="spellStart"/>
      <w:r w:rsidRPr="007722DB">
        <w:rPr>
          <w:rFonts w:ascii="Times New Roman" w:eastAsia="Times New Roman" w:hAnsi="Times New Roman" w:cs="Times New Roman"/>
          <w:sz w:val="24"/>
          <w:szCs w:val="24"/>
        </w:rPr>
        <w:t>idiomas</w:t>
      </w:r>
      <w:proofErr w:type="spellEnd"/>
      <w:r w:rsidRPr="007722DB">
        <w:rPr>
          <w:rFonts w:ascii="Times New Roman" w:eastAsia="Times New Roman" w:hAnsi="Times New Roman" w:cs="Times New Roman"/>
          <w:sz w:val="24"/>
          <w:szCs w:val="24"/>
        </w:rPr>
        <w:t xml:space="preserve">, que </w:t>
      </w:r>
      <w:r w:rsidR="00BA20E8">
        <w:rPr>
          <w:rFonts w:ascii="Times New Roman" w:eastAsia="Times New Roman" w:hAnsi="Times New Roman" w:cs="Times New Roman"/>
          <w:sz w:val="24"/>
          <w:szCs w:val="24"/>
        </w:rPr>
        <w:t>se</w:t>
      </w:r>
      <w:r w:rsidRPr="007722DB">
        <w:rPr>
          <w:rFonts w:ascii="Times New Roman" w:eastAsia="Times New Roman" w:hAnsi="Times New Roman" w:cs="Times New Roman"/>
          <w:sz w:val="24"/>
          <w:szCs w:val="24"/>
        </w:rPr>
        <w:t xml:space="preserve"> concreta el </w:t>
      </w:r>
      <w:proofErr w:type="spellStart"/>
      <w:r w:rsidRPr="007722DB">
        <w:rPr>
          <w:rFonts w:ascii="Times New Roman" w:eastAsia="Times New Roman" w:hAnsi="Times New Roman" w:cs="Times New Roman"/>
          <w:sz w:val="24"/>
          <w:szCs w:val="24"/>
        </w:rPr>
        <w:t>Plan</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normalización</w:t>
      </w:r>
      <w:proofErr w:type="spellEnd"/>
      <w:r w:rsidRPr="007722DB">
        <w:rPr>
          <w:rFonts w:ascii="Times New Roman" w:eastAsia="Times New Roman" w:hAnsi="Times New Roman" w:cs="Times New Roman"/>
          <w:sz w:val="24"/>
          <w:szCs w:val="24"/>
        </w:rPr>
        <w:t xml:space="preserve"> lingüística (PNL), </w:t>
      </w:r>
      <w:proofErr w:type="spellStart"/>
      <w:r w:rsidRPr="007722DB">
        <w:rPr>
          <w:rFonts w:ascii="Times New Roman" w:eastAsia="Times New Roman" w:hAnsi="Times New Roman" w:cs="Times New Roman"/>
          <w:sz w:val="24"/>
          <w:szCs w:val="24"/>
        </w:rPr>
        <w:t>permite</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plantear</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actividades</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promoción</w:t>
      </w:r>
      <w:proofErr w:type="spellEnd"/>
      <w:r w:rsidRPr="007722DB">
        <w:rPr>
          <w:rFonts w:ascii="Times New Roman" w:eastAsia="Times New Roman" w:hAnsi="Times New Roman" w:cs="Times New Roman"/>
          <w:sz w:val="24"/>
          <w:szCs w:val="24"/>
        </w:rPr>
        <w:t xml:space="preserve"> de</w:t>
      </w:r>
      <w:r w:rsidR="00BA20E8">
        <w:rPr>
          <w:rFonts w:ascii="Times New Roman" w:eastAsia="Times New Roman" w:hAnsi="Times New Roman" w:cs="Times New Roman"/>
          <w:sz w:val="24"/>
          <w:szCs w:val="24"/>
        </w:rPr>
        <w:t xml:space="preserve">l uso del </w:t>
      </w:r>
      <w:proofErr w:type="spellStart"/>
      <w:r w:rsidRPr="007722DB">
        <w:rPr>
          <w:rFonts w:ascii="Times New Roman" w:eastAsia="Times New Roman" w:hAnsi="Times New Roman" w:cs="Times New Roman"/>
          <w:sz w:val="24"/>
          <w:szCs w:val="24"/>
        </w:rPr>
        <w:t>valenciano</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hacer</w:t>
      </w:r>
      <w:proofErr w:type="spellEnd"/>
      <w:r w:rsidR="00CB273F">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difusión</w:t>
      </w:r>
      <w:proofErr w:type="spellEnd"/>
      <w:r w:rsidRPr="007722DB">
        <w:rPr>
          <w:rFonts w:ascii="Times New Roman" w:eastAsia="Times New Roman" w:hAnsi="Times New Roman" w:cs="Times New Roman"/>
          <w:sz w:val="24"/>
          <w:szCs w:val="24"/>
        </w:rPr>
        <w:t xml:space="preserve"> y </w:t>
      </w:r>
      <w:proofErr w:type="spellStart"/>
      <w:r w:rsidRPr="007722DB">
        <w:rPr>
          <w:rFonts w:ascii="Times New Roman" w:eastAsia="Times New Roman" w:hAnsi="Times New Roman" w:cs="Times New Roman"/>
          <w:sz w:val="24"/>
          <w:szCs w:val="24"/>
        </w:rPr>
        <w:t>evaluar</w:t>
      </w:r>
      <w:proofErr w:type="spellEnd"/>
      <w:r w:rsidR="00BA20E8">
        <w:rPr>
          <w:rFonts w:ascii="Times New Roman" w:eastAsia="Times New Roman" w:hAnsi="Times New Roman" w:cs="Times New Roman"/>
          <w:sz w:val="24"/>
          <w:szCs w:val="24"/>
        </w:rPr>
        <w:t xml:space="preserve"> </w:t>
      </w:r>
      <w:r w:rsidRPr="007722DB">
        <w:rPr>
          <w:rFonts w:ascii="Times New Roman" w:eastAsia="Times New Roman" w:hAnsi="Times New Roman" w:cs="Times New Roman"/>
          <w:sz w:val="24"/>
          <w:szCs w:val="24"/>
        </w:rPr>
        <w:t xml:space="preserve">los </w:t>
      </w:r>
      <w:proofErr w:type="spellStart"/>
      <w:r w:rsidRPr="007722DB">
        <w:rPr>
          <w:rFonts w:ascii="Times New Roman" w:eastAsia="Times New Roman" w:hAnsi="Times New Roman" w:cs="Times New Roman"/>
          <w:sz w:val="24"/>
          <w:szCs w:val="24"/>
        </w:rPr>
        <w:t>resultados</w:t>
      </w:r>
      <w:proofErr w:type="spellEnd"/>
      <w:r w:rsidRPr="007722DB">
        <w:rPr>
          <w:rFonts w:ascii="Times New Roman" w:eastAsia="Times New Roman" w:hAnsi="Times New Roman" w:cs="Times New Roman"/>
          <w:sz w:val="24"/>
          <w:szCs w:val="24"/>
        </w:rPr>
        <w:t xml:space="preserve">. </w:t>
      </w:r>
    </w:p>
    <w:p w14:paraId="2C2BB3A3" w14:textId="3B032675"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La estructura del PNL, que </w:t>
      </w:r>
      <w:proofErr w:type="spellStart"/>
      <w:r w:rsidRPr="007722DB">
        <w:rPr>
          <w:rFonts w:ascii="Times New Roman" w:eastAsia="Times New Roman" w:hAnsi="Times New Roman" w:cs="Times New Roman"/>
          <w:sz w:val="24"/>
          <w:szCs w:val="24"/>
        </w:rPr>
        <w:t>tiene</w:t>
      </w:r>
      <w:proofErr w:type="spellEnd"/>
      <w:r w:rsidRPr="007722DB">
        <w:rPr>
          <w:rFonts w:ascii="Times New Roman" w:eastAsia="Times New Roman" w:hAnsi="Times New Roman" w:cs="Times New Roman"/>
          <w:sz w:val="24"/>
          <w:szCs w:val="24"/>
        </w:rPr>
        <w:t xml:space="preserve"> que ser </w:t>
      </w:r>
      <w:proofErr w:type="spellStart"/>
      <w:r w:rsidRPr="007722DB">
        <w:rPr>
          <w:rFonts w:ascii="Times New Roman" w:eastAsia="Times New Roman" w:hAnsi="Times New Roman" w:cs="Times New Roman"/>
          <w:sz w:val="24"/>
          <w:szCs w:val="24"/>
        </w:rPr>
        <w:t>propuesto</w:t>
      </w:r>
      <w:proofErr w:type="spellEnd"/>
      <w:r w:rsidRPr="007722DB">
        <w:rPr>
          <w:rFonts w:ascii="Times New Roman" w:eastAsia="Times New Roman" w:hAnsi="Times New Roman" w:cs="Times New Roman"/>
          <w:sz w:val="24"/>
          <w:szCs w:val="24"/>
        </w:rPr>
        <w:t xml:space="preserve"> al equipo </w:t>
      </w:r>
      <w:proofErr w:type="spellStart"/>
      <w:r w:rsidRPr="007722DB">
        <w:rPr>
          <w:rFonts w:ascii="Times New Roman" w:eastAsia="Times New Roman" w:hAnsi="Times New Roman" w:cs="Times New Roman"/>
          <w:sz w:val="24"/>
          <w:szCs w:val="24"/>
        </w:rPr>
        <w:t>directivo</w:t>
      </w:r>
      <w:proofErr w:type="spellEnd"/>
      <w:r w:rsidRPr="007722DB">
        <w:rPr>
          <w:rFonts w:ascii="Times New Roman" w:eastAsia="Times New Roman" w:hAnsi="Times New Roman" w:cs="Times New Roman"/>
          <w:sz w:val="24"/>
          <w:szCs w:val="24"/>
        </w:rPr>
        <w:t xml:space="preserve"> por la </w:t>
      </w:r>
      <w:proofErr w:type="spellStart"/>
      <w:r w:rsidRPr="007722DB">
        <w:rPr>
          <w:rFonts w:ascii="Times New Roman" w:eastAsia="Times New Roman" w:hAnsi="Times New Roman" w:cs="Times New Roman"/>
          <w:sz w:val="24"/>
          <w:szCs w:val="24"/>
        </w:rPr>
        <w:t>comisión</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coordinación</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pedagógica</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tiene</w:t>
      </w:r>
      <w:proofErr w:type="spellEnd"/>
      <w:r w:rsidRPr="007722DB">
        <w:rPr>
          <w:rFonts w:ascii="Times New Roman" w:eastAsia="Times New Roman" w:hAnsi="Times New Roman" w:cs="Times New Roman"/>
          <w:sz w:val="24"/>
          <w:szCs w:val="24"/>
        </w:rPr>
        <w:t xml:space="preserve"> que </w:t>
      </w:r>
      <w:proofErr w:type="spellStart"/>
      <w:r w:rsidRPr="007722DB">
        <w:rPr>
          <w:rFonts w:ascii="Times New Roman" w:eastAsia="Times New Roman" w:hAnsi="Times New Roman" w:cs="Times New Roman"/>
          <w:sz w:val="24"/>
          <w:szCs w:val="24"/>
        </w:rPr>
        <w:t>incluir</w:t>
      </w:r>
      <w:proofErr w:type="spellEnd"/>
      <w:r w:rsidRPr="007722DB">
        <w:rPr>
          <w:rFonts w:ascii="Times New Roman" w:eastAsia="Times New Roman" w:hAnsi="Times New Roman" w:cs="Times New Roman"/>
          <w:sz w:val="24"/>
          <w:szCs w:val="24"/>
        </w:rPr>
        <w:t xml:space="preserve"> los </w:t>
      </w:r>
      <w:proofErr w:type="spellStart"/>
      <w:r w:rsidRPr="007722DB">
        <w:rPr>
          <w:rFonts w:ascii="Times New Roman" w:eastAsia="Times New Roman" w:hAnsi="Times New Roman" w:cs="Times New Roman"/>
          <w:sz w:val="24"/>
          <w:szCs w:val="24"/>
        </w:rPr>
        <w:t>apartados</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siguientes</w:t>
      </w:r>
      <w:proofErr w:type="spellEnd"/>
      <w:r w:rsidRPr="007722DB">
        <w:rPr>
          <w:rFonts w:ascii="Times New Roman" w:eastAsia="Times New Roman" w:hAnsi="Times New Roman" w:cs="Times New Roman"/>
          <w:sz w:val="24"/>
          <w:szCs w:val="24"/>
        </w:rPr>
        <w:t xml:space="preserve">: </w:t>
      </w:r>
    </w:p>
    <w:p w14:paraId="23973C39" w14:textId="02E7300C"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a) </w:t>
      </w:r>
      <w:proofErr w:type="spellStart"/>
      <w:r w:rsidRPr="007722DB">
        <w:rPr>
          <w:rFonts w:ascii="Times New Roman" w:eastAsia="Times New Roman" w:hAnsi="Times New Roman" w:cs="Times New Roman"/>
          <w:sz w:val="24"/>
          <w:szCs w:val="24"/>
        </w:rPr>
        <w:t>Objetivos</w:t>
      </w:r>
      <w:proofErr w:type="spellEnd"/>
      <w:r w:rsidRPr="007722DB">
        <w:rPr>
          <w:rFonts w:ascii="Times New Roman" w:eastAsia="Times New Roman" w:hAnsi="Times New Roman" w:cs="Times New Roman"/>
          <w:sz w:val="24"/>
          <w:szCs w:val="24"/>
        </w:rPr>
        <w:t xml:space="preserve">. </w:t>
      </w:r>
    </w:p>
    <w:p w14:paraId="7BEE1F89" w14:textId="58C30B29"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b) </w:t>
      </w:r>
      <w:proofErr w:type="spellStart"/>
      <w:r w:rsidRPr="007722DB">
        <w:rPr>
          <w:rFonts w:ascii="Times New Roman" w:eastAsia="Times New Roman" w:hAnsi="Times New Roman" w:cs="Times New Roman"/>
          <w:sz w:val="24"/>
          <w:szCs w:val="24"/>
        </w:rPr>
        <w:t>Actuaciones</w:t>
      </w:r>
      <w:proofErr w:type="spellEnd"/>
      <w:r w:rsidRPr="007722DB">
        <w:rPr>
          <w:rFonts w:ascii="Times New Roman" w:eastAsia="Times New Roman" w:hAnsi="Times New Roman" w:cs="Times New Roman"/>
          <w:sz w:val="24"/>
          <w:szCs w:val="24"/>
        </w:rPr>
        <w:t xml:space="preserve"> en cada </w:t>
      </w:r>
      <w:proofErr w:type="spellStart"/>
      <w:r w:rsidRPr="007722DB">
        <w:rPr>
          <w:rFonts w:ascii="Times New Roman" w:eastAsia="Times New Roman" w:hAnsi="Times New Roman" w:cs="Times New Roman"/>
          <w:sz w:val="24"/>
          <w:szCs w:val="24"/>
        </w:rPr>
        <w:t>uno</w:t>
      </w:r>
      <w:proofErr w:type="spellEnd"/>
      <w:r w:rsidRPr="007722DB">
        <w:rPr>
          <w:rFonts w:ascii="Times New Roman" w:eastAsia="Times New Roman" w:hAnsi="Times New Roman" w:cs="Times New Roman"/>
          <w:sz w:val="24"/>
          <w:szCs w:val="24"/>
        </w:rPr>
        <w:t xml:space="preserve"> de los tres </w:t>
      </w:r>
      <w:proofErr w:type="spellStart"/>
      <w:r w:rsidRPr="007722DB">
        <w:rPr>
          <w:rFonts w:ascii="Times New Roman" w:eastAsia="Times New Roman" w:hAnsi="Times New Roman" w:cs="Times New Roman"/>
          <w:sz w:val="24"/>
          <w:szCs w:val="24"/>
        </w:rPr>
        <w:t>ámbitos</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intervención</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ámbito</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administrativo</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ámbito</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gestión</w:t>
      </w:r>
      <w:proofErr w:type="spellEnd"/>
      <w:r w:rsidRPr="007722DB">
        <w:rPr>
          <w:rFonts w:ascii="Times New Roman" w:eastAsia="Times New Roman" w:hAnsi="Times New Roman" w:cs="Times New Roman"/>
          <w:sz w:val="24"/>
          <w:szCs w:val="24"/>
        </w:rPr>
        <w:t xml:space="preserve"> y </w:t>
      </w:r>
      <w:proofErr w:type="spellStart"/>
      <w:r w:rsidRPr="007722DB">
        <w:rPr>
          <w:rFonts w:ascii="Times New Roman" w:eastAsia="Times New Roman" w:hAnsi="Times New Roman" w:cs="Times New Roman"/>
          <w:sz w:val="24"/>
          <w:szCs w:val="24"/>
        </w:rPr>
        <w:t>planificación</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pedagógica</w:t>
      </w:r>
      <w:proofErr w:type="spellEnd"/>
      <w:r w:rsidRPr="007722DB">
        <w:rPr>
          <w:rFonts w:ascii="Times New Roman" w:eastAsia="Times New Roman" w:hAnsi="Times New Roman" w:cs="Times New Roman"/>
          <w:sz w:val="24"/>
          <w:szCs w:val="24"/>
        </w:rPr>
        <w:t xml:space="preserve"> y </w:t>
      </w:r>
      <w:proofErr w:type="spellStart"/>
      <w:r w:rsidRPr="007722DB">
        <w:rPr>
          <w:rFonts w:ascii="Times New Roman" w:eastAsia="Times New Roman" w:hAnsi="Times New Roman" w:cs="Times New Roman"/>
          <w:sz w:val="24"/>
          <w:szCs w:val="24"/>
        </w:rPr>
        <w:t>ámbito</w:t>
      </w:r>
      <w:proofErr w:type="spellEnd"/>
      <w:r w:rsidRPr="007722DB">
        <w:rPr>
          <w:rFonts w:ascii="Times New Roman" w:eastAsia="Times New Roman" w:hAnsi="Times New Roman" w:cs="Times New Roman"/>
          <w:sz w:val="24"/>
          <w:szCs w:val="24"/>
        </w:rPr>
        <w:t xml:space="preserve"> social y de </w:t>
      </w:r>
      <w:proofErr w:type="spellStart"/>
      <w:r w:rsidRPr="007722DB">
        <w:rPr>
          <w:rFonts w:ascii="Times New Roman" w:eastAsia="Times New Roman" w:hAnsi="Times New Roman" w:cs="Times New Roman"/>
          <w:sz w:val="24"/>
          <w:szCs w:val="24"/>
        </w:rPr>
        <w:t>interrelación</w:t>
      </w:r>
      <w:proofErr w:type="spellEnd"/>
      <w:r w:rsidRPr="007722DB">
        <w:rPr>
          <w:rFonts w:ascii="Times New Roman" w:eastAsia="Times New Roman" w:hAnsi="Times New Roman" w:cs="Times New Roman"/>
          <w:sz w:val="24"/>
          <w:szCs w:val="24"/>
        </w:rPr>
        <w:t xml:space="preserve"> con el entorno. </w:t>
      </w:r>
    </w:p>
    <w:p w14:paraId="793CB9E3" w14:textId="4D9009DF"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c) La </w:t>
      </w:r>
      <w:proofErr w:type="spellStart"/>
      <w:r w:rsidRPr="007722DB">
        <w:rPr>
          <w:rFonts w:ascii="Times New Roman" w:eastAsia="Times New Roman" w:hAnsi="Times New Roman" w:cs="Times New Roman"/>
          <w:sz w:val="24"/>
          <w:szCs w:val="24"/>
        </w:rPr>
        <w:t>temporización</w:t>
      </w:r>
      <w:proofErr w:type="spellEnd"/>
      <w:r w:rsidRPr="007722DB">
        <w:rPr>
          <w:rFonts w:ascii="Times New Roman" w:eastAsia="Times New Roman" w:hAnsi="Times New Roman" w:cs="Times New Roman"/>
          <w:sz w:val="24"/>
          <w:szCs w:val="24"/>
        </w:rPr>
        <w:t xml:space="preserve">. </w:t>
      </w:r>
    </w:p>
    <w:p w14:paraId="29B421B1" w14:textId="5B99A8A0" w:rsidR="007722DB" w:rsidRPr="007722D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d)</w:t>
      </w:r>
      <w:r w:rsidR="00CB273F">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Criterios</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evaluación</w:t>
      </w:r>
      <w:proofErr w:type="spellEnd"/>
      <w:r w:rsidRPr="007722DB">
        <w:rPr>
          <w:rFonts w:ascii="Times New Roman" w:eastAsia="Times New Roman" w:hAnsi="Times New Roman" w:cs="Times New Roman"/>
          <w:sz w:val="24"/>
          <w:szCs w:val="24"/>
        </w:rPr>
        <w:t xml:space="preserve"> del </w:t>
      </w:r>
      <w:proofErr w:type="spellStart"/>
      <w:r w:rsidRPr="007722DB">
        <w:rPr>
          <w:rFonts w:ascii="Times New Roman" w:eastAsia="Times New Roman" w:hAnsi="Times New Roman" w:cs="Times New Roman"/>
          <w:sz w:val="24"/>
          <w:szCs w:val="24"/>
        </w:rPr>
        <w:t>plan</w:t>
      </w:r>
      <w:proofErr w:type="spellEnd"/>
      <w:r w:rsidRPr="007722DB">
        <w:rPr>
          <w:rFonts w:ascii="Times New Roman" w:eastAsia="Times New Roman" w:hAnsi="Times New Roman" w:cs="Times New Roman"/>
          <w:sz w:val="24"/>
          <w:szCs w:val="24"/>
        </w:rPr>
        <w:t xml:space="preserve">. </w:t>
      </w:r>
    </w:p>
    <w:p w14:paraId="6713D8AA" w14:textId="4EBDDABE" w:rsidR="007722DB" w:rsidRPr="00AE604B" w:rsidRDefault="007722DB" w:rsidP="007722DB">
      <w:pPr>
        <w:spacing w:beforeAutospacing="1" w:after="0" w:line="276" w:lineRule="auto"/>
        <w:ind w:left="720"/>
        <w:rPr>
          <w:rFonts w:ascii="Times New Roman" w:eastAsia="Times New Roman" w:hAnsi="Times New Roman" w:cs="Times New Roman"/>
          <w:sz w:val="24"/>
          <w:szCs w:val="24"/>
        </w:rPr>
      </w:pPr>
      <w:r w:rsidRPr="007722DB">
        <w:rPr>
          <w:rFonts w:ascii="Times New Roman" w:eastAsia="Times New Roman" w:hAnsi="Times New Roman" w:cs="Times New Roman"/>
          <w:sz w:val="24"/>
          <w:szCs w:val="24"/>
        </w:rPr>
        <w:t xml:space="preserve">Para la </w:t>
      </w:r>
      <w:proofErr w:type="spellStart"/>
      <w:r w:rsidRPr="007722DB">
        <w:rPr>
          <w:rFonts w:ascii="Times New Roman" w:eastAsia="Times New Roman" w:hAnsi="Times New Roman" w:cs="Times New Roman"/>
          <w:sz w:val="24"/>
          <w:szCs w:val="24"/>
        </w:rPr>
        <w:t>elaboración</w:t>
      </w:r>
      <w:proofErr w:type="spellEnd"/>
      <w:r w:rsidRPr="007722DB">
        <w:rPr>
          <w:rFonts w:ascii="Times New Roman" w:eastAsia="Times New Roman" w:hAnsi="Times New Roman" w:cs="Times New Roman"/>
          <w:sz w:val="24"/>
          <w:szCs w:val="24"/>
        </w:rPr>
        <w:t xml:space="preserve">, el </w:t>
      </w:r>
      <w:proofErr w:type="spellStart"/>
      <w:r w:rsidRPr="007722DB">
        <w:rPr>
          <w:rFonts w:ascii="Times New Roman" w:eastAsia="Times New Roman" w:hAnsi="Times New Roman" w:cs="Times New Roman"/>
          <w:sz w:val="24"/>
          <w:szCs w:val="24"/>
        </w:rPr>
        <w:t>seguimiento</w:t>
      </w:r>
      <w:proofErr w:type="spellEnd"/>
      <w:r w:rsidRPr="007722DB">
        <w:rPr>
          <w:rFonts w:ascii="Times New Roman" w:eastAsia="Times New Roman" w:hAnsi="Times New Roman" w:cs="Times New Roman"/>
          <w:sz w:val="24"/>
          <w:szCs w:val="24"/>
        </w:rPr>
        <w:t xml:space="preserve"> y la </w:t>
      </w:r>
      <w:proofErr w:type="spellStart"/>
      <w:r w:rsidRPr="007722DB">
        <w:rPr>
          <w:rFonts w:ascii="Times New Roman" w:eastAsia="Times New Roman" w:hAnsi="Times New Roman" w:cs="Times New Roman"/>
          <w:sz w:val="24"/>
          <w:szCs w:val="24"/>
        </w:rPr>
        <w:t>evaluación</w:t>
      </w:r>
      <w:proofErr w:type="spellEnd"/>
      <w:r w:rsidRPr="007722DB">
        <w:rPr>
          <w:rFonts w:ascii="Times New Roman" w:eastAsia="Times New Roman" w:hAnsi="Times New Roman" w:cs="Times New Roman"/>
          <w:sz w:val="24"/>
          <w:szCs w:val="24"/>
        </w:rPr>
        <w:t xml:space="preserve"> del PNL, los </w:t>
      </w:r>
      <w:proofErr w:type="spellStart"/>
      <w:r w:rsidRPr="007722DB">
        <w:rPr>
          <w:rFonts w:ascii="Times New Roman" w:eastAsia="Times New Roman" w:hAnsi="Times New Roman" w:cs="Times New Roman"/>
          <w:sz w:val="24"/>
          <w:szCs w:val="24"/>
        </w:rPr>
        <w:t>centros</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podrán</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disponer</w:t>
      </w:r>
      <w:proofErr w:type="spellEnd"/>
      <w:r w:rsidRPr="007722DB">
        <w:rPr>
          <w:rFonts w:ascii="Times New Roman" w:eastAsia="Times New Roman" w:hAnsi="Times New Roman" w:cs="Times New Roman"/>
          <w:sz w:val="24"/>
          <w:szCs w:val="24"/>
        </w:rPr>
        <w:t xml:space="preserve"> de l</w:t>
      </w:r>
      <w:r w:rsidR="00BA20E8">
        <w:rPr>
          <w:rFonts w:ascii="Times New Roman" w:eastAsia="Times New Roman" w:hAnsi="Times New Roman" w:cs="Times New Roman"/>
          <w:sz w:val="24"/>
          <w:szCs w:val="24"/>
        </w:rPr>
        <w:t>a</w:t>
      </w:r>
      <w:r w:rsidRPr="007722DB">
        <w:rPr>
          <w:rFonts w:ascii="Times New Roman" w:eastAsia="Times New Roman" w:hAnsi="Times New Roman" w:cs="Times New Roman"/>
          <w:sz w:val="24"/>
          <w:szCs w:val="24"/>
        </w:rPr>
        <w:t xml:space="preserve">s </w:t>
      </w:r>
      <w:proofErr w:type="spellStart"/>
      <w:r w:rsidRPr="007722DB">
        <w:rPr>
          <w:rFonts w:ascii="Times New Roman" w:eastAsia="Times New Roman" w:hAnsi="Times New Roman" w:cs="Times New Roman"/>
          <w:sz w:val="24"/>
          <w:szCs w:val="24"/>
        </w:rPr>
        <w:t>orientaciones</w:t>
      </w:r>
      <w:proofErr w:type="spellEnd"/>
      <w:r w:rsidRPr="007722DB">
        <w:rPr>
          <w:rFonts w:ascii="Times New Roman" w:eastAsia="Times New Roman" w:hAnsi="Times New Roman" w:cs="Times New Roman"/>
          <w:sz w:val="24"/>
          <w:szCs w:val="24"/>
        </w:rPr>
        <w:t xml:space="preserve"> y el </w:t>
      </w:r>
      <w:proofErr w:type="spellStart"/>
      <w:r w:rsidRPr="007722DB">
        <w:rPr>
          <w:rFonts w:ascii="Times New Roman" w:eastAsia="Times New Roman" w:hAnsi="Times New Roman" w:cs="Times New Roman"/>
          <w:sz w:val="24"/>
          <w:szCs w:val="24"/>
        </w:rPr>
        <w:t>apoyo</w:t>
      </w:r>
      <w:proofErr w:type="spellEnd"/>
      <w:r w:rsidRPr="007722DB">
        <w:rPr>
          <w:rFonts w:ascii="Times New Roman" w:eastAsia="Times New Roman" w:hAnsi="Times New Roman" w:cs="Times New Roman"/>
          <w:sz w:val="24"/>
          <w:szCs w:val="24"/>
        </w:rPr>
        <w:t xml:space="preserve"> de los </w:t>
      </w:r>
      <w:proofErr w:type="spellStart"/>
      <w:r w:rsidRPr="007722DB">
        <w:rPr>
          <w:rFonts w:ascii="Times New Roman" w:eastAsia="Times New Roman" w:hAnsi="Times New Roman" w:cs="Times New Roman"/>
          <w:sz w:val="24"/>
          <w:szCs w:val="24"/>
        </w:rPr>
        <w:t>asesores</w:t>
      </w:r>
      <w:proofErr w:type="spellEnd"/>
      <w:r w:rsidRPr="007722DB">
        <w:rPr>
          <w:rFonts w:ascii="Times New Roman" w:eastAsia="Times New Roman" w:hAnsi="Times New Roman" w:cs="Times New Roman"/>
          <w:sz w:val="24"/>
          <w:szCs w:val="24"/>
        </w:rPr>
        <w:t xml:space="preserve"> y </w:t>
      </w:r>
      <w:proofErr w:type="spellStart"/>
      <w:r w:rsidRPr="007722DB">
        <w:rPr>
          <w:rFonts w:ascii="Times New Roman" w:eastAsia="Times New Roman" w:hAnsi="Times New Roman" w:cs="Times New Roman"/>
          <w:sz w:val="24"/>
          <w:szCs w:val="24"/>
        </w:rPr>
        <w:t>asesoras</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técnicos</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docentes</w:t>
      </w:r>
      <w:proofErr w:type="spellEnd"/>
      <w:r w:rsidRPr="007722DB">
        <w:rPr>
          <w:rFonts w:ascii="Times New Roman" w:eastAsia="Times New Roman" w:hAnsi="Times New Roman" w:cs="Times New Roman"/>
          <w:sz w:val="24"/>
          <w:szCs w:val="24"/>
        </w:rPr>
        <w:t xml:space="preserve"> en </w:t>
      </w:r>
      <w:proofErr w:type="spellStart"/>
      <w:r w:rsidRPr="007722DB">
        <w:rPr>
          <w:rFonts w:ascii="Times New Roman" w:eastAsia="Times New Roman" w:hAnsi="Times New Roman" w:cs="Times New Roman"/>
          <w:sz w:val="24"/>
          <w:szCs w:val="24"/>
        </w:rPr>
        <w:t>materia</w:t>
      </w:r>
      <w:proofErr w:type="spellEnd"/>
      <w:r w:rsidRPr="007722DB">
        <w:rPr>
          <w:rFonts w:ascii="Times New Roman" w:eastAsia="Times New Roman" w:hAnsi="Times New Roman" w:cs="Times New Roman"/>
          <w:sz w:val="24"/>
          <w:szCs w:val="24"/>
        </w:rPr>
        <w:t xml:space="preserve"> de </w:t>
      </w:r>
      <w:proofErr w:type="spellStart"/>
      <w:r w:rsidRPr="007722DB">
        <w:rPr>
          <w:rFonts w:ascii="Times New Roman" w:eastAsia="Times New Roman" w:hAnsi="Times New Roman" w:cs="Times New Roman"/>
          <w:sz w:val="24"/>
          <w:szCs w:val="24"/>
        </w:rPr>
        <w:t>educación</w:t>
      </w:r>
      <w:proofErr w:type="spellEnd"/>
      <w:r w:rsidRPr="007722DB">
        <w:rPr>
          <w:rFonts w:ascii="Times New Roman" w:eastAsia="Times New Roman" w:hAnsi="Times New Roman" w:cs="Times New Roman"/>
          <w:sz w:val="24"/>
          <w:szCs w:val="24"/>
        </w:rPr>
        <w:t xml:space="preserve"> plurilingüe y </w:t>
      </w:r>
      <w:proofErr w:type="spellStart"/>
      <w:r w:rsidRPr="007722DB">
        <w:rPr>
          <w:rFonts w:ascii="Times New Roman" w:eastAsia="Times New Roman" w:hAnsi="Times New Roman" w:cs="Times New Roman"/>
          <w:sz w:val="24"/>
          <w:szCs w:val="24"/>
        </w:rPr>
        <w:t>así</w:t>
      </w:r>
      <w:proofErr w:type="spellEnd"/>
      <w:r w:rsidRPr="007722DB">
        <w:rPr>
          <w:rFonts w:ascii="Times New Roman" w:eastAsia="Times New Roman" w:hAnsi="Times New Roman" w:cs="Times New Roman"/>
          <w:sz w:val="24"/>
          <w:szCs w:val="24"/>
        </w:rPr>
        <w:t xml:space="preserve"> </w:t>
      </w:r>
      <w:proofErr w:type="spellStart"/>
      <w:r w:rsidRPr="007722DB">
        <w:rPr>
          <w:rFonts w:ascii="Times New Roman" w:eastAsia="Times New Roman" w:hAnsi="Times New Roman" w:cs="Times New Roman"/>
          <w:sz w:val="24"/>
          <w:szCs w:val="24"/>
        </w:rPr>
        <w:t>hacer</w:t>
      </w:r>
      <w:proofErr w:type="spellEnd"/>
      <w:r w:rsidRPr="007722DB">
        <w:rPr>
          <w:rFonts w:ascii="Times New Roman" w:eastAsia="Times New Roman" w:hAnsi="Times New Roman" w:cs="Times New Roman"/>
          <w:sz w:val="24"/>
          <w:szCs w:val="24"/>
        </w:rPr>
        <w:t xml:space="preserve"> una </w:t>
      </w:r>
      <w:proofErr w:type="spellStart"/>
      <w:r w:rsidRPr="007722DB">
        <w:rPr>
          <w:rFonts w:ascii="Times New Roman" w:eastAsia="Times New Roman" w:hAnsi="Times New Roman" w:cs="Times New Roman"/>
          <w:sz w:val="24"/>
          <w:szCs w:val="24"/>
        </w:rPr>
        <w:t>valoración</w:t>
      </w:r>
      <w:proofErr w:type="spellEnd"/>
      <w:r w:rsidRPr="007722DB">
        <w:rPr>
          <w:rFonts w:ascii="Times New Roman" w:eastAsia="Times New Roman" w:hAnsi="Times New Roman" w:cs="Times New Roman"/>
          <w:sz w:val="24"/>
          <w:szCs w:val="24"/>
        </w:rPr>
        <w:t xml:space="preserve"> de la </w:t>
      </w:r>
      <w:proofErr w:type="spellStart"/>
      <w:r w:rsidRPr="007722DB">
        <w:rPr>
          <w:rFonts w:ascii="Times New Roman" w:eastAsia="Times New Roman" w:hAnsi="Times New Roman" w:cs="Times New Roman"/>
          <w:sz w:val="24"/>
          <w:szCs w:val="24"/>
        </w:rPr>
        <w:t>dinamización</w:t>
      </w:r>
      <w:proofErr w:type="spellEnd"/>
      <w:r w:rsidRPr="007722DB">
        <w:rPr>
          <w:rFonts w:ascii="Times New Roman" w:eastAsia="Times New Roman" w:hAnsi="Times New Roman" w:cs="Times New Roman"/>
          <w:sz w:val="24"/>
          <w:szCs w:val="24"/>
        </w:rPr>
        <w:t xml:space="preserve"> del </w:t>
      </w:r>
      <w:proofErr w:type="spellStart"/>
      <w:r w:rsidRPr="007722DB">
        <w:rPr>
          <w:rFonts w:ascii="Times New Roman" w:eastAsia="Times New Roman" w:hAnsi="Times New Roman" w:cs="Times New Roman"/>
          <w:sz w:val="24"/>
          <w:szCs w:val="24"/>
        </w:rPr>
        <w:t>valenciano</w:t>
      </w:r>
      <w:proofErr w:type="spellEnd"/>
      <w:r w:rsidRPr="007722DB">
        <w:rPr>
          <w:rFonts w:ascii="Times New Roman" w:eastAsia="Times New Roman" w:hAnsi="Times New Roman" w:cs="Times New Roman"/>
          <w:sz w:val="24"/>
          <w:szCs w:val="24"/>
        </w:rPr>
        <w:t xml:space="preserve"> con </w:t>
      </w:r>
      <w:proofErr w:type="spellStart"/>
      <w:r w:rsidRPr="007722DB">
        <w:rPr>
          <w:rFonts w:ascii="Times New Roman" w:eastAsia="Times New Roman" w:hAnsi="Times New Roman" w:cs="Times New Roman"/>
          <w:sz w:val="24"/>
          <w:szCs w:val="24"/>
        </w:rPr>
        <w:t>carácter</w:t>
      </w:r>
      <w:proofErr w:type="spellEnd"/>
      <w:r w:rsidRPr="007722DB">
        <w:rPr>
          <w:rFonts w:ascii="Times New Roman" w:eastAsia="Times New Roman" w:hAnsi="Times New Roman" w:cs="Times New Roman"/>
          <w:sz w:val="24"/>
          <w:szCs w:val="24"/>
        </w:rPr>
        <w:t xml:space="preserve"> anual.</w:t>
      </w:r>
    </w:p>
    <w:p w14:paraId="4454B920" w14:textId="3105955E"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6.</w:t>
      </w:r>
      <w:r w:rsidR="00CB273F">
        <w:rPr>
          <w:rFonts w:ascii="Times New Roman" w:hAnsi="Times New Roman" w:cs="Times New Roman"/>
          <w:sz w:val="24"/>
          <w:szCs w:val="24"/>
        </w:rPr>
        <w:t>4</w:t>
      </w:r>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fecha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límite</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aprobación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Programación</w:t>
      </w:r>
      <w:proofErr w:type="spellEnd"/>
      <w:r w:rsidRPr="00AE604B">
        <w:rPr>
          <w:rFonts w:ascii="Times New Roman" w:hAnsi="Times New Roman" w:cs="Times New Roman"/>
          <w:sz w:val="24"/>
          <w:szCs w:val="24"/>
        </w:rPr>
        <w:t xml:space="preserve"> General Anual del curso 2021-2022 y la </w:t>
      </w:r>
      <w:proofErr w:type="spellStart"/>
      <w:r w:rsidRPr="00AE604B">
        <w:rPr>
          <w:rFonts w:ascii="Times New Roman" w:hAnsi="Times New Roman" w:cs="Times New Roman"/>
          <w:sz w:val="24"/>
          <w:szCs w:val="24"/>
        </w:rPr>
        <w:t>puesta</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 esta por </w:t>
      </w:r>
      <w:proofErr w:type="spellStart"/>
      <w:r w:rsidRPr="00AE604B">
        <w:rPr>
          <w:rFonts w:ascii="Times New Roman" w:hAnsi="Times New Roman" w:cs="Times New Roman"/>
          <w:sz w:val="24"/>
          <w:szCs w:val="24"/>
        </w:rPr>
        <w:t>vía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electrónica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educativa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30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 2021.</w:t>
      </w:r>
    </w:p>
    <w:p w14:paraId="014EE46F" w14:textId="36A29C15"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6.</w:t>
      </w:r>
      <w:r w:rsidR="00CB273F">
        <w:rPr>
          <w:rFonts w:ascii="Times New Roman" w:hAnsi="Times New Roman" w:cs="Times New Roman"/>
          <w:sz w:val="24"/>
          <w:szCs w:val="24"/>
        </w:rPr>
        <w:t>5</w:t>
      </w:r>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fecha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límite</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remisión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memoria</w:t>
      </w:r>
      <w:proofErr w:type="spellEnd"/>
      <w:r w:rsidRPr="00AE604B">
        <w:rPr>
          <w:rFonts w:ascii="Times New Roman" w:hAnsi="Times New Roman" w:cs="Times New Roman"/>
          <w:sz w:val="24"/>
          <w:szCs w:val="24"/>
        </w:rPr>
        <w:t xml:space="preserve"> final del curso 2021-2022 a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educativa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29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 2022.</w:t>
      </w:r>
    </w:p>
    <w:p w14:paraId="4A9E27B4"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memoria</w:t>
      </w:r>
      <w:proofErr w:type="spellEnd"/>
      <w:r w:rsidRPr="00AE604B">
        <w:rPr>
          <w:rFonts w:ascii="Times New Roman" w:hAnsi="Times New Roman" w:cs="Times New Roman"/>
          <w:sz w:val="24"/>
          <w:szCs w:val="24"/>
        </w:rPr>
        <w:t xml:space="preserve"> final de curso la </w:t>
      </w:r>
      <w:proofErr w:type="spellStart"/>
      <w:r w:rsidRPr="00AE604B">
        <w:rPr>
          <w:rFonts w:ascii="Times New Roman" w:hAnsi="Times New Roman" w:cs="Times New Roman"/>
          <w:sz w:val="24"/>
          <w:szCs w:val="24"/>
        </w:rPr>
        <w:t>aprobará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del centro, </w:t>
      </w:r>
      <w:proofErr w:type="spellStart"/>
      <w:r w:rsidRPr="00AE604B">
        <w:rPr>
          <w:rFonts w:ascii="Times New Roman" w:hAnsi="Times New Roman" w:cs="Times New Roman"/>
          <w:sz w:val="24"/>
          <w:szCs w:val="24"/>
        </w:rPr>
        <w:t>informado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consejo</w:t>
      </w:r>
      <w:proofErr w:type="spellEnd"/>
      <w:r w:rsidRPr="00AE604B">
        <w:rPr>
          <w:rFonts w:ascii="Times New Roman" w:hAnsi="Times New Roman" w:cs="Times New Roman"/>
          <w:sz w:val="24"/>
          <w:szCs w:val="24"/>
        </w:rPr>
        <w:t xml:space="preserve"> escolar del centro, y la </w:t>
      </w:r>
      <w:proofErr w:type="spellStart"/>
      <w:r w:rsidRPr="00AE604B">
        <w:rPr>
          <w:rFonts w:ascii="Times New Roman" w:hAnsi="Times New Roman" w:cs="Times New Roman"/>
          <w:sz w:val="24"/>
          <w:szCs w:val="24"/>
        </w:rPr>
        <w:t>remitirá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exclusivamente</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vía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electrónica</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telemática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utilizando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formulario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determinado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Inspección</w:t>
      </w:r>
      <w:proofErr w:type="spellEnd"/>
      <w:r w:rsidRPr="00AE604B">
        <w:rPr>
          <w:rFonts w:ascii="Times New Roman" w:hAnsi="Times New Roman" w:cs="Times New Roman"/>
          <w:sz w:val="24"/>
          <w:szCs w:val="24"/>
        </w:rPr>
        <w:t xml:space="preserve"> General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pondrá</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w:t>
      </w:r>
    </w:p>
    <w:p w14:paraId="3065F2C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7.</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b/>
          <w:bCs/>
          <w:sz w:val="24"/>
          <w:szCs w:val="24"/>
        </w:rPr>
        <w:t>Horario</w:t>
      </w:r>
      <w:proofErr w:type="spellEnd"/>
      <w:r w:rsidRPr="00AE604B">
        <w:rPr>
          <w:rFonts w:ascii="Times New Roman" w:hAnsi="Times New Roman" w:cs="Times New Roman"/>
          <w:b/>
          <w:bCs/>
          <w:sz w:val="24"/>
          <w:szCs w:val="24"/>
        </w:rPr>
        <w:t xml:space="preserve"> del </w:t>
      </w:r>
      <w:proofErr w:type="spellStart"/>
      <w:r w:rsidRPr="00AE604B">
        <w:rPr>
          <w:rFonts w:ascii="Times New Roman" w:hAnsi="Times New Roman" w:cs="Times New Roman"/>
          <w:b/>
          <w:bCs/>
          <w:sz w:val="24"/>
          <w:szCs w:val="24"/>
        </w:rPr>
        <w:t>profesorado</w:t>
      </w:r>
      <w:proofErr w:type="spellEnd"/>
    </w:p>
    <w:p w14:paraId="521F2E5B"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7.1.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recomendación</w:t>
      </w:r>
      <w:proofErr w:type="spellEnd"/>
      <w:r w:rsidRPr="00AE604B">
        <w:rPr>
          <w:rFonts w:ascii="Times New Roman" w:hAnsi="Times New Roman" w:cs="Times New Roman"/>
          <w:sz w:val="24"/>
          <w:szCs w:val="24"/>
        </w:rPr>
        <w:t xml:space="preserve"> del punto 2 del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único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4/2019, de 7 de </w:t>
      </w:r>
      <w:proofErr w:type="spellStart"/>
      <w:r w:rsidRPr="00AE604B">
        <w:rPr>
          <w:rFonts w:ascii="Times New Roman" w:hAnsi="Times New Roman" w:cs="Times New Roman"/>
          <w:sz w:val="24"/>
          <w:szCs w:val="24"/>
        </w:rPr>
        <w:t>marzo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mejora</w:t>
      </w:r>
      <w:proofErr w:type="spellEnd"/>
      <w:r w:rsidRPr="00AE604B">
        <w:rPr>
          <w:rFonts w:ascii="Times New Roman" w:hAnsi="Times New Roman" w:cs="Times New Roman"/>
          <w:sz w:val="24"/>
          <w:szCs w:val="24"/>
        </w:rPr>
        <w:t xml:space="preserve"> de las condiciones para el </w:t>
      </w:r>
      <w:proofErr w:type="spellStart"/>
      <w:r w:rsidRPr="00AE604B">
        <w:rPr>
          <w:rFonts w:ascii="Times New Roman" w:hAnsi="Times New Roman" w:cs="Times New Roman"/>
          <w:sz w:val="24"/>
          <w:szCs w:val="24"/>
        </w:rPr>
        <w:t>desarrollo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docencia</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universitaria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distribución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 la jornada lectiva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2021-2022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de 18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repartidas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siguiendo</w:t>
      </w:r>
      <w:proofErr w:type="spellEnd"/>
      <w:r w:rsidRPr="00AE604B">
        <w:rPr>
          <w:rFonts w:ascii="Times New Roman" w:hAnsi="Times New Roman" w:cs="Times New Roman"/>
          <w:sz w:val="24"/>
          <w:szCs w:val="24"/>
        </w:rPr>
        <w:t xml:space="preserve"> el esquema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w:t>
      </w:r>
    </w:p>
    <w:p w14:paraId="11423B25"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a) </w:t>
      </w:r>
      <w:proofErr w:type="spellStart"/>
      <w:r w:rsidRPr="00AE604B">
        <w:rPr>
          <w:rFonts w:ascii="Times New Roman" w:hAnsi="Times New Roman" w:cs="Times New Roman"/>
          <w:sz w:val="24"/>
          <w:szCs w:val="24"/>
        </w:rPr>
        <w:t>Cuatro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de 4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distribuidas</w:t>
      </w:r>
      <w:proofErr w:type="spellEnd"/>
      <w:r w:rsidRPr="00AE604B">
        <w:rPr>
          <w:rFonts w:ascii="Times New Roman" w:hAnsi="Times New Roman" w:cs="Times New Roman"/>
          <w:sz w:val="24"/>
          <w:szCs w:val="24"/>
        </w:rPr>
        <w:t xml:space="preserve"> en 2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de 2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
    <w:p w14:paraId="34E3A500"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Las dos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restantes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ser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 xml:space="preserve"> de 2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Cada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ofrecer</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menos</w:t>
      </w:r>
      <w:proofErr w:type="spellEnd"/>
      <w:r w:rsidRPr="00AE604B">
        <w:rPr>
          <w:rFonts w:ascii="Times New Roman" w:hAnsi="Times New Roman" w:cs="Times New Roman"/>
          <w:sz w:val="24"/>
          <w:szCs w:val="24"/>
        </w:rPr>
        <w:t xml:space="preserve"> un número de cursos </w:t>
      </w:r>
      <w:proofErr w:type="spellStart"/>
      <w:r w:rsidRPr="00AE604B">
        <w:rPr>
          <w:rFonts w:ascii="Times New Roman" w:hAnsi="Times New Roman" w:cs="Times New Roman"/>
          <w:sz w:val="24"/>
          <w:szCs w:val="24"/>
        </w:rPr>
        <w:t>formativos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equivalente</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cada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del centro,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perjuicio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en que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complementario</w:t>
      </w:r>
      <w:proofErr w:type="spellEnd"/>
      <w:r w:rsidRPr="00AE604B">
        <w:rPr>
          <w:rFonts w:ascii="Times New Roman" w:hAnsi="Times New Roman" w:cs="Times New Roman"/>
          <w:sz w:val="24"/>
          <w:szCs w:val="24"/>
        </w:rPr>
        <w:t>.</w:t>
      </w:r>
    </w:p>
    <w:p w14:paraId="1C3DD16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7.4.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períodos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escolar </w:t>
      </w:r>
      <w:proofErr w:type="spellStart"/>
      <w:r w:rsidRPr="00AE604B">
        <w:rPr>
          <w:rFonts w:ascii="Times New Roman" w:hAnsi="Times New Roman" w:cs="Times New Roman"/>
          <w:sz w:val="24"/>
          <w:szCs w:val="24"/>
        </w:rPr>
        <w:t>vigente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dedicará</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del centro 30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18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y las </w:t>
      </w:r>
      <w:proofErr w:type="spellStart"/>
      <w:r w:rsidRPr="00AE604B">
        <w:rPr>
          <w:rFonts w:ascii="Times New Roman" w:hAnsi="Times New Roman" w:cs="Times New Roman"/>
          <w:sz w:val="24"/>
          <w:szCs w:val="24"/>
        </w:rPr>
        <w:t>restantes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distribuirán</w:t>
      </w:r>
      <w:proofErr w:type="spellEnd"/>
      <w:r w:rsidRPr="00AE604B">
        <w:rPr>
          <w:rFonts w:ascii="Times New Roman" w:hAnsi="Times New Roman" w:cs="Times New Roman"/>
          <w:sz w:val="24"/>
          <w:szCs w:val="24"/>
        </w:rPr>
        <w:t xml:space="preserve"> entre </w:t>
      </w:r>
      <w:proofErr w:type="spellStart"/>
      <w:r w:rsidRPr="00AE604B">
        <w:rPr>
          <w:rFonts w:ascii="Times New Roman" w:hAnsi="Times New Roman" w:cs="Times New Roman"/>
          <w:sz w:val="24"/>
          <w:szCs w:val="24"/>
        </w:rPr>
        <w:t>complementarias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recogidas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individual </w:t>
      </w:r>
      <w:proofErr w:type="spellStart"/>
      <w:r w:rsidRPr="00AE604B">
        <w:rPr>
          <w:rFonts w:ascii="Times New Roman" w:hAnsi="Times New Roman" w:cs="Times New Roman"/>
          <w:sz w:val="24"/>
          <w:szCs w:val="24"/>
        </w:rPr>
        <w:t>semanal</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complementarias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computadas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mensualmente</w:t>
      </w:r>
      <w:proofErr w:type="spellEnd"/>
      <w:r w:rsidRPr="00AE604B">
        <w:rPr>
          <w:rFonts w:ascii="Times New Roman" w:hAnsi="Times New Roman" w:cs="Times New Roman"/>
          <w:sz w:val="24"/>
          <w:szCs w:val="24"/>
        </w:rPr>
        <w:t xml:space="preserve">. Las 7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y 30 </w:t>
      </w:r>
      <w:proofErr w:type="spellStart"/>
      <w:r w:rsidRPr="00AE604B">
        <w:rPr>
          <w:rFonts w:ascii="Times New Roman" w:hAnsi="Times New Roman" w:cs="Times New Roman"/>
          <w:sz w:val="24"/>
          <w:szCs w:val="24"/>
        </w:rPr>
        <w:t>minutos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restantes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completar la jornada laboral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libre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preparación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perfeccionamiento</w:t>
      </w:r>
      <w:proofErr w:type="spellEnd"/>
      <w:r w:rsidRPr="00AE604B">
        <w:rPr>
          <w:rFonts w:ascii="Times New Roman" w:hAnsi="Times New Roman" w:cs="Times New Roman"/>
          <w:sz w:val="24"/>
          <w:szCs w:val="24"/>
        </w:rPr>
        <w:t xml:space="preserve"> individual o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otra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actividad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pedagógica</w:t>
      </w:r>
      <w:proofErr w:type="spellEnd"/>
      <w:r w:rsidRPr="00AE604B">
        <w:rPr>
          <w:rFonts w:ascii="Times New Roman" w:hAnsi="Times New Roman" w:cs="Times New Roman"/>
          <w:sz w:val="24"/>
          <w:szCs w:val="24"/>
        </w:rPr>
        <w:t xml:space="preserve"> complementaria.</w:t>
      </w:r>
    </w:p>
    <w:p w14:paraId="0A986066"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7.5.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períodos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laborales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la jornada laboral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dedicada a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determinan</w:t>
      </w:r>
      <w:proofErr w:type="spellEnd"/>
      <w:r w:rsidRPr="00AE604B">
        <w:rPr>
          <w:rFonts w:ascii="Times New Roman" w:hAnsi="Times New Roman" w:cs="Times New Roman"/>
          <w:sz w:val="24"/>
          <w:szCs w:val="24"/>
        </w:rPr>
        <w:t xml:space="preserve">, entre </w:t>
      </w:r>
      <w:proofErr w:type="spellStart"/>
      <w:r w:rsidRPr="00AE604B">
        <w:rPr>
          <w:rFonts w:ascii="Times New Roman" w:hAnsi="Times New Roman" w:cs="Times New Roman"/>
          <w:sz w:val="24"/>
          <w:szCs w:val="24"/>
        </w:rPr>
        <w:t>otras</w:t>
      </w:r>
      <w:proofErr w:type="spellEnd"/>
      <w:r w:rsidRPr="00AE604B">
        <w:rPr>
          <w:rFonts w:ascii="Times New Roman" w:hAnsi="Times New Roman" w:cs="Times New Roman"/>
          <w:sz w:val="24"/>
          <w:szCs w:val="24"/>
        </w:rPr>
        <w:t>:</w:t>
      </w:r>
    </w:p>
    <w:p w14:paraId="12B6F110"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permanente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w:t>
      </w:r>
    </w:p>
    <w:p w14:paraId="0F4ABBA5"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del curso escolar </w:t>
      </w:r>
      <w:proofErr w:type="spellStart"/>
      <w:r w:rsidRPr="00AE604B">
        <w:rPr>
          <w:rFonts w:ascii="Times New Roman" w:hAnsi="Times New Roman" w:cs="Times New Roman"/>
          <w:sz w:val="24"/>
          <w:szCs w:val="24"/>
        </w:rPr>
        <w:t>finalizado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contenidas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Programación</w:t>
      </w:r>
      <w:proofErr w:type="spellEnd"/>
      <w:r w:rsidRPr="00AE604B">
        <w:rPr>
          <w:rFonts w:ascii="Times New Roman" w:hAnsi="Times New Roman" w:cs="Times New Roman"/>
          <w:sz w:val="24"/>
          <w:szCs w:val="24"/>
        </w:rPr>
        <w:t xml:space="preserve"> General Anual y en las </w:t>
      </w:r>
      <w:proofErr w:type="spellStart"/>
      <w:r w:rsidRPr="00AE604B">
        <w:rPr>
          <w:rFonts w:ascii="Times New Roman" w:hAnsi="Times New Roman" w:cs="Times New Roman"/>
          <w:sz w:val="24"/>
          <w:szCs w:val="24"/>
        </w:rPr>
        <w:t>programaciones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didácticas</w:t>
      </w:r>
      <w:proofErr w:type="spellEnd"/>
      <w:r w:rsidRPr="00AE604B">
        <w:rPr>
          <w:rFonts w:ascii="Times New Roman" w:hAnsi="Times New Roman" w:cs="Times New Roman"/>
          <w:sz w:val="24"/>
          <w:szCs w:val="24"/>
        </w:rPr>
        <w:t>;</w:t>
      </w:r>
    </w:p>
    <w:p w14:paraId="410D71B2"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la </w:t>
      </w:r>
      <w:proofErr w:type="spellStart"/>
      <w:r w:rsidRPr="00AE604B">
        <w:rPr>
          <w:rFonts w:ascii="Times New Roman" w:hAnsi="Times New Roman" w:cs="Times New Roman"/>
          <w:sz w:val="24"/>
          <w:szCs w:val="24"/>
        </w:rPr>
        <w:t>programación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planificación</w:t>
      </w:r>
      <w:proofErr w:type="spellEnd"/>
      <w:r w:rsidRPr="00AE604B">
        <w:rPr>
          <w:rFonts w:ascii="Times New Roman" w:hAnsi="Times New Roman" w:cs="Times New Roman"/>
          <w:sz w:val="24"/>
          <w:szCs w:val="24"/>
        </w:rPr>
        <w:t xml:space="preserve"> del curso escolar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w:t>
      </w:r>
    </w:p>
    <w:p w14:paraId="3BCFA1D1"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desarrollo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incluido</w:t>
      </w:r>
      <w:proofErr w:type="spellEnd"/>
      <w:r w:rsidRPr="00AE604B">
        <w:rPr>
          <w:rFonts w:ascii="Times New Roman" w:hAnsi="Times New Roman" w:cs="Times New Roman"/>
          <w:sz w:val="24"/>
          <w:szCs w:val="24"/>
        </w:rPr>
        <w:t xml:space="preserve"> el material de mediateca;</w:t>
      </w:r>
    </w:p>
    <w:p w14:paraId="277F94D6"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equipos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centro y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con los </w:t>
      </w:r>
      <w:proofErr w:type="spellStart"/>
      <w:r w:rsidRPr="00AE604B">
        <w:rPr>
          <w:rFonts w:ascii="Times New Roman" w:hAnsi="Times New Roman" w:cs="Times New Roman"/>
          <w:sz w:val="24"/>
          <w:szCs w:val="24"/>
        </w:rPr>
        <w:t>equipos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otras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trabajar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conjuntamente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temas</w:t>
      </w:r>
      <w:proofErr w:type="spellEnd"/>
      <w:r w:rsidRPr="00AE604B">
        <w:rPr>
          <w:rFonts w:ascii="Times New Roman" w:hAnsi="Times New Roman" w:cs="Times New Roman"/>
          <w:sz w:val="24"/>
          <w:szCs w:val="24"/>
        </w:rPr>
        <w:t xml:space="preserve"> de mediateca lingüística como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fichas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conjuntas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cursos </w:t>
      </w:r>
      <w:proofErr w:type="spellStart"/>
      <w:r w:rsidRPr="00AE604B">
        <w:rPr>
          <w:rFonts w:ascii="Times New Roman" w:hAnsi="Times New Roman" w:cs="Times New Roman"/>
          <w:sz w:val="24"/>
          <w:szCs w:val="24"/>
        </w:rPr>
        <w:t>conducentes</w:t>
      </w:r>
      <w:proofErr w:type="spellEnd"/>
      <w:r w:rsidRPr="00AE604B">
        <w:rPr>
          <w:rFonts w:ascii="Times New Roman" w:hAnsi="Times New Roman" w:cs="Times New Roman"/>
          <w:sz w:val="24"/>
          <w:szCs w:val="24"/>
        </w:rPr>
        <w:t xml:space="preserve"> o no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etc.; </w:t>
      </w:r>
    </w:p>
    <w:p w14:paraId="647D9B46"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f) el </w:t>
      </w:r>
      <w:proofErr w:type="spellStart"/>
      <w:r w:rsidRPr="00AE604B">
        <w:rPr>
          <w:rFonts w:ascii="Times New Roman" w:hAnsi="Times New Roman" w:cs="Times New Roman"/>
          <w:sz w:val="24"/>
          <w:szCs w:val="24"/>
        </w:rPr>
        <w:t>ejercicio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programas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investigación</w:t>
      </w:r>
      <w:proofErr w:type="spellEnd"/>
      <w:r w:rsidRPr="00AE604B">
        <w:rPr>
          <w:rFonts w:ascii="Times New Roman" w:hAnsi="Times New Roman" w:cs="Times New Roman"/>
          <w:sz w:val="24"/>
          <w:szCs w:val="24"/>
        </w:rPr>
        <w:t xml:space="preserve"> e </w:t>
      </w:r>
      <w:proofErr w:type="spellStart"/>
      <w:r w:rsidRPr="00AE604B">
        <w:rPr>
          <w:rFonts w:ascii="Times New Roman" w:hAnsi="Times New Roman" w:cs="Times New Roman"/>
          <w:sz w:val="24"/>
          <w:szCs w:val="24"/>
        </w:rPr>
        <w:t>innovación</w:t>
      </w:r>
      <w:proofErr w:type="spellEnd"/>
      <w:r w:rsidRPr="00AE604B">
        <w:rPr>
          <w:rFonts w:ascii="Times New Roman" w:hAnsi="Times New Roman" w:cs="Times New Roman"/>
          <w:sz w:val="24"/>
          <w:szCs w:val="24"/>
        </w:rPr>
        <w:t xml:space="preserve"> educativa;</w:t>
      </w:r>
    </w:p>
    <w:p w14:paraId="41BABBD9"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g) la </w:t>
      </w:r>
      <w:proofErr w:type="spellStart"/>
      <w:r w:rsidRPr="00AE604B">
        <w:rPr>
          <w:rFonts w:ascii="Times New Roman" w:hAnsi="Times New Roman" w:cs="Times New Roman"/>
          <w:sz w:val="24"/>
          <w:szCs w:val="24"/>
        </w:rPr>
        <w:t>puesta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programas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orientación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refuerzo</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profundización</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lo </w:t>
      </w:r>
      <w:proofErr w:type="spellStart"/>
      <w:r w:rsidRPr="00AE604B">
        <w:rPr>
          <w:rFonts w:ascii="Times New Roman" w:hAnsi="Times New Roman" w:cs="Times New Roman"/>
          <w:sz w:val="24"/>
          <w:szCs w:val="24"/>
        </w:rPr>
        <w:t>requiera</w:t>
      </w:r>
      <w:proofErr w:type="spellEnd"/>
      <w:r w:rsidRPr="00AE604B">
        <w:rPr>
          <w:rFonts w:ascii="Times New Roman" w:hAnsi="Times New Roman" w:cs="Times New Roman"/>
          <w:sz w:val="24"/>
          <w:szCs w:val="24"/>
        </w:rPr>
        <w:t>;</w:t>
      </w:r>
    </w:p>
    <w:p w14:paraId="33C5517E"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h) </w:t>
      </w:r>
      <w:proofErr w:type="spellStart"/>
      <w:r w:rsidRPr="00AE604B">
        <w:rPr>
          <w:rFonts w:ascii="Times New Roman" w:hAnsi="Times New Roman" w:cs="Times New Roman"/>
          <w:sz w:val="24"/>
          <w:szCs w:val="24"/>
        </w:rPr>
        <w:t>otras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complementarias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pedagógico</w:t>
      </w:r>
      <w:proofErr w:type="spellEnd"/>
      <w:r w:rsidRPr="00AE604B">
        <w:rPr>
          <w:rFonts w:ascii="Times New Roman" w:hAnsi="Times New Roman" w:cs="Times New Roman"/>
          <w:sz w:val="24"/>
          <w:szCs w:val="24"/>
        </w:rPr>
        <w:t xml:space="preserve"> o de </w:t>
      </w:r>
      <w:proofErr w:type="spellStart"/>
      <w:r w:rsidRPr="00AE604B">
        <w:rPr>
          <w:rFonts w:ascii="Times New Roman" w:hAnsi="Times New Roman" w:cs="Times New Roman"/>
          <w:sz w:val="24"/>
          <w:szCs w:val="24"/>
        </w:rPr>
        <w:t>colaboración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del centro o con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educativa.</w:t>
      </w:r>
    </w:p>
    <w:p w14:paraId="33D42A9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7.6.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suscribirá</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individual </w:t>
      </w:r>
      <w:proofErr w:type="spellStart"/>
      <w:r w:rsidRPr="00AE604B">
        <w:rPr>
          <w:rFonts w:ascii="Times New Roman" w:hAnsi="Times New Roman" w:cs="Times New Roman"/>
          <w:sz w:val="24"/>
          <w:szCs w:val="24"/>
        </w:rPr>
        <w:t>adaptado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necesidades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particularidades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en el que </w:t>
      </w:r>
      <w:proofErr w:type="spellStart"/>
      <w:r w:rsidRPr="00AE604B">
        <w:rPr>
          <w:rFonts w:ascii="Times New Roman" w:hAnsi="Times New Roman" w:cs="Times New Roman"/>
          <w:sz w:val="24"/>
          <w:szCs w:val="24"/>
        </w:rPr>
        <w:t>constarán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dedicación</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lastRenderedPageBreak/>
        <w:t>dedicación</w:t>
      </w:r>
      <w:proofErr w:type="spellEnd"/>
      <w:r w:rsidRPr="00AE604B">
        <w:rPr>
          <w:rFonts w:ascii="Times New Roman" w:hAnsi="Times New Roman" w:cs="Times New Roman"/>
          <w:sz w:val="24"/>
          <w:szCs w:val="24"/>
        </w:rPr>
        <w:t xml:space="preserve"> al centro que se </w:t>
      </w:r>
      <w:proofErr w:type="spellStart"/>
      <w:r w:rsidRPr="00AE604B">
        <w:rPr>
          <w:rFonts w:ascii="Times New Roman" w:hAnsi="Times New Roman" w:cs="Times New Roman"/>
          <w:sz w:val="24"/>
          <w:szCs w:val="24"/>
        </w:rPr>
        <w:t>destinarán</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centro, con </w:t>
      </w:r>
      <w:proofErr w:type="spellStart"/>
      <w:r w:rsidRPr="00AE604B">
        <w:rPr>
          <w:rFonts w:ascii="Times New Roman" w:hAnsi="Times New Roman" w:cs="Times New Roman"/>
          <w:sz w:val="24"/>
          <w:szCs w:val="24"/>
        </w:rPr>
        <w:t>independencia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del que se </w:t>
      </w:r>
      <w:proofErr w:type="spellStart"/>
      <w:r w:rsidRPr="00AE604B">
        <w:rPr>
          <w:rFonts w:ascii="Times New Roman" w:hAnsi="Times New Roman" w:cs="Times New Roman"/>
          <w:sz w:val="24"/>
          <w:szCs w:val="24"/>
        </w:rPr>
        <w:t>trate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tareas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consistirán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vigilancia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tareas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comprensión</w:t>
      </w:r>
      <w:proofErr w:type="spellEnd"/>
      <w:r w:rsidRPr="00AE604B">
        <w:rPr>
          <w:rFonts w:ascii="Times New Roman" w:hAnsi="Times New Roman" w:cs="Times New Roman"/>
          <w:sz w:val="24"/>
          <w:szCs w:val="24"/>
        </w:rPr>
        <w:t xml:space="preserve"> con plantilla de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objetiva</w:t>
      </w:r>
      <w:proofErr w:type="spellEnd"/>
      <w:r w:rsidRPr="00AE604B">
        <w:rPr>
          <w:rFonts w:ascii="Times New Roman" w:hAnsi="Times New Roman" w:cs="Times New Roman"/>
          <w:sz w:val="24"/>
          <w:szCs w:val="24"/>
        </w:rPr>
        <w:t>.</w:t>
      </w:r>
    </w:p>
    <w:p w14:paraId="6D719D58" w14:textId="77777777" w:rsidR="00DD3B14" w:rsidRPr="00AE604B" w:rsidRDefault="008B254A">
      <w:pPr>
        <w:spacing w:before="23"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del centro que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requisitos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adecuados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evaluar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distintos</w:t>
      </w:r>
      <w:proofErr w:type="spellEnd"/>
      <w:r w:rsidRPr="00AE604B">
        <w:rPr>
          <w:rFonts w:ascii="Times New Roman" w:hAnsi="Times New Roman" w:cs="Times New Roman"/>
          <w:sz w:val="24"/>
          <w:szCs w:val="24"/>
        </w:rPr>
        <w:t xml:space="preserve"> a los de la </w:t>
      </w:r>
      <w:proofErr w:type="spellStart"/>
      <w:r w:rsidRPr="00AE604B">
        <w:rPr>
          <w:rFonts w:ascii="Times New Roman" w:hAnsi="Times New Roman" w:cs="Times New Roman"/>
          <w:sz w:val="24"/>
          <w:szCs w:val="24"/>
        </w:rPr>
        <w:t>especialidad</w:t>
      </w:r>
      <w:proofErr w:type="spellEnd"/>
      <w:r w:rsidRPr="00AE604B">
        <w:rPr>
          <w:rFonts w:ascii="Times New Roman" w:hAnsi="Times New Roman" w:cs="Times New Roman"/>
          <w:sz w:val="24"/>
          <w:szCs w:val="24"/>
        </w:rPr>
        <w:t xml:space="preserve"> por la que ha </w:t>
      </w:r>
      <w:proofErr w:type="spellStart"/>
      <w:r w:rsidRPr="00AE604B">
        <w:rPr>
          <w:rFonts w:ascii="Times New Roman" w:hAnsi="Times New Roman" w:cs="Times New Roman"/>
          <w:sz w:val="24"/>
          <w:szCs w:val="24"/>
        </w:rPr>
        <w:t>accedido</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puesto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formar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equipos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evaluadores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producción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coproducción</w:t>
      </w:r>
      <w:proofErr w:type="spellEnd"/>
      <w:r w:rsidRPr="00AE604B">
        <w:rPr>
          <w:rFonts w:ascii="Times New Roman" w:hAnsi="Times New Roman" w:cs="Times New Roman"/>
          <w:sz w:val="24"/>
          <w:szCs w:val="24"/>
        </w:rPr>
        <w:t xml:space="preserve"> oral y escrita y de la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circunstancia</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constar en 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individual del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w:t>
      </w:r>
    </w:p>
    <w:p w14:paraId="3AAE1A4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7.7. El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consideración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diarias</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mínimo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cinco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cómputo</w:t>
      </w:r>
      <w:proofErr w:type="spellEnd"/>
      <w:r w:rsidRPr="00AE604B">
        <w:rPr>
          <w:rFonts w:ascii="Times New Roman" w:hAnsi="Times New Roman" w:cs="Times New Roman"/>
          <w:sz w:val="24"/>
          <w:szCs w:val="24"/>
        </w:rPr>
        <w:t xml:space="preserve"> total del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individual de </w:t>
      </w:r>
      <w:proofErr w:type="spellStart"/>
      <w:r w:rsidRPr="00AE604B">
        <w:rPr>
          <w:rFonts w:ascii="Times New Roman" w:hAnsi="Times New Roman" w:cs="Times New Roman"/>
          <w:sz w:val="24"/>
          <w:szCs w:val="24"/>
        </w:rPr>
        <w:t>permanencia</w:t>
      </w:r>
      <w:proofErr w:type="spellEnd"/>
      <w:r w:rsidRPr="00AE604B">
        <w:rPr>
          <w:rFonts w:ascii="Times New Roman" w:hAnsi="Times New Roman" w:cs="Times New Roman"/>
          <w:sz w:val="24"/>
          <w:szCs w:val="24"/>
        </w:rPr>
        <w:t xml:space="preserve"> en el centro para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
    <w:p w14:paraId="4433D40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8. </w:t>
      </w:r>
      <w:proofErr w:type="spellStart"/>
      <w:r w:rsidRPr="00AE604B">
        <w:rPr>
          <w:rFonts w:ascii="Times New Roman" w:hAnsi="Times New Roman" w:cs="Times New Roman"/>
          <w:b/>
          <w:bCs/>
          <w:sz w:val="24"/>
          <w:szCs w:val="24"/>
        </w:rPr>
        <w:t>Reducciones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períodos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lectivos</w:t>
      </w:r>
      <w:proofErr w:type="spellEnd"/>
    </w:p>
    <w:p w14:paraId="13596157"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8.1.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para funciones </w:t>
      </w:r>
      <w:proofErr w:type="spellStart"/>
      <w:r w:rsidRPr="00AE604B">
        <w:rPr>
          <w:rFonts w:ascii="Times New Roman" w:hAnsi="Times New Roman" w:cs="Times New Roman"/>
          <w:sz w:val="24"/>
          <w:szCs w:val="24"/>
        </w:rPr>
        <w:t>directivas</w:t>
      </w:r>
      <w:proofErr w:type="spellEnd"/>
    </w:p>
    <w:p w14:paraId="66F80FCF"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unipersonales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docencia</w:t>
      </w:r>
      <w:proofErr w:type="spellEnd"/>
      <w:r w:rsidRPr="00AE604B">
        <w:rPr>
          <w:rFonts w:ascii="Times New Roman" w:hAnsi="Times New Roman" w:cs="Times New Roman"/>
          <w:sz w:val="24"/>
          <w:szCs w:val="24"/>
        </w:rPr>
        <w:t xml:space="preserve"> directa </w:t>
      </w:r>
      <w:proofErr w:type="spellStart"/>
      <w:r w:rsidRPr="00AE604B">
        <w:rPr>
          <w:rFonts w:ascii="Times New Roman" w:hAnsi="Times New Roman" w:cs="Times New Roman"/>
          <w:sz w:val="24"/>
          <w:szCs w:val="24"/>
        </w:rPr>
        <w:t>contemplados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apartado</w:t>
      </w:r>
      <w:proofErr w:type="spellEnd"/>
      <w:r w:rsidRPr="00AE604B">
        <w:rPr>
          <w:rFonts w:ascii="Times New Roman" w:hAnsi="Times New Roman" w:cs="Times New Roman"/>
          <w:sz w:val="24"/>
          <w:szCs w:val="24"/>
        </w:rPr>
        <w:t xml:space="preserve"> B.2 del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10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de 20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para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del equipo </w:t>
      </w:r>
      <w:proofErr w:type="spellStart"/>
      <w:r w:rsidRPr="00AE604B">
        <w:rPr>
          <w:rFonts w:ascii="Times New Roman" w:hAnsi="Times New Roman" w:cs="Times New Roman"/>
          <w:sz w:val="24"/>
          <w:szCs w:val="24"/>
        </w:rPr>
        <w:t>directivo</w:t>
      </w:r>
      <w:proofErr w:type="spellEnd"/>
      <w:r w:rsidRPr="00AE604B">
        <w:rPr>
          <w:rFonts w:ascii="Times New Roman" w:hAnsi="Times New Roman" w:cs="Times New Roman"/>
          <w:sz w:val="24"/>
          <w:szCs w:val="24"/>
        </w:rPr>
        <w:t xml:space="preserve"> del centro.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unipersonales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docencia</w:t>
      </w:r>
      <w:proofErr w:type="spellEnd"/>
      <w:r w:rsidRPr="00AE604B">
        <w:rPr>
          <w:rFonts w:ascii="Times New Roman" w:hAnsi="Times New Roman" w:cs="Times New Roman"/>
          <w:sz w:val="24"/>
          <w:szCs w:val="24"/>
        </w:rPr>
        <w:t xml:space="preserve"> directa:</w:t>
      </w:r>
    </w:p>
    <w:p w14:paraId="558363CC"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color w:val="000000"/>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1.000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1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
    <w:p w14:paraId="2C985CA8"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menos</w:t>
      </w:r>
      <w:proofErr w:type="spellEnd"/>
      <w:r w:rsidRPr="00AE604B">
        <w:rPr>
          <w:rFonts w:ascii="Times New Roman" w:hAnsi="Times New Roman" w:cs="Times New Roman"/>
          <w:sz w:val="24"/>
          <w:szCs w:val="24"/>
        </w:rPr>
        <w:t xml:space="preserve"> de 1.000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2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
    <w:p w14:paraId="6C2760CF"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Secretarías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de estudio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de 2.500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1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
    <w:p w14:paraId="3DB9E5DA"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Secretarías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de estudio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menos</w:t>
      </w:r>
      <w:proofErr w:type="spellEnd"/>
      <w:r w:rsidRPr="00AE604B">
        <w:rPr>
          <w:rFonts w:ascii="Times New Roman" w:hAnsi="Times New Roman" w:cs="Times New Roman"/>
          <w:sz w:val="24"/>
          <w:szCs w:val="24"/>
        </w:rPr>
        <w:t xml:space="preserve"> de 2.500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2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w:t>
      </w:r>
    </w:p>
    <w:p w14:paraId="1FB3B164"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Vicedirecciones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vicesecretarías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4.000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3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
    <w:p w14:paraId="4BA910F6"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Vicedirecciones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vicesecretarías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entre 4.000 y 5.999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2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w:t>
      </w:r>
    </w:p>
    <w:p w14:paraId="2FFC79B8" w14:textId="77777777" w:rsidR="00DD3B14" w:rsidRPr="00AE604B" w:rsidRDefault="008B254A">
      <w:pPr>
        <w:spacing w:before="62" w:after="62"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Vicedirecciones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vicesecretarías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de 6.000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1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
    <w:p w14:paraId="03D66535"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8.2.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departamento</w:t>
      </w:r>
      <w:proofErr w:type="spellEnd"/>
    </w:p>
    <w:p w14:paraId="52F5622B"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contempladas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10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se </w:t>
      </w:r>
      <w:proofErr w:type="spellStart"/>
      <w:r w:rsidRPr="00AE604B">
        <w:rPr>
          <w:rFonts w:ascii="Times New Roman" w:hAnsi="Times New Roman" w:cs="Times New Roman"/>
          <w:sz w:val="24"/>
          <w:szCs w:val="24"/>
        </w:rPr>
        <w:t>distribuirán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forma:</w:t>
      </w:r>
    </w:p>
    <w:p w14:paraId="2AC3E324"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a) Las </w:t>
      </w:r>
      <w:proofErr w:type="spellStart"/>
      <w:r w:rsidRPr="00AE604B">
        <w:rPr>
          <w:rFonts w:ascii="Times New Roman" w:hAnsi="Times New Roman" w:cs="Times New Roman"/>
          <w:color w:val="00000A"/>
          <w:sz w:val="24"/>
          <w:szCs w:val="24"/>
        </w:rPr>
        <w:t>direcciones</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con </w:t>
      </w:r>
      <w:proofErr w:type="spellStart"/>
      <w:r w:rsidRPr="00AE604B">
        <w:rPr>
          <w:rFonts w:ascii="Times New Roman" w:hAnsi="Times New Roman" w:cs="Times New Roman"/>
          <w:color w:val="00000A"/>
          <w:sz w:val="24"/>
          <w:szCs w:val="24"/>
        </w:rPr>
        <w:t>más</w:t>
      </w:r>
      <w:proofErr w:type="spellEnd"/>
      <w:r w:rsidRPr="00AE604B">
        <w:rPr>
          <w:rFonts w:ascii="Times New Roman" w:hAnsi="Times New Roman" w:cs="Times New Roman"/>
          <w:color w:val="00000A"/>
          <w:sz w:val="24"/>
          <w:szCs w:val="24"/>
        </w:rPr>
        <w:t xml:space="preserve"> de 25 </w:t>
      </w:r>
      <w:proofErr w:type="spellStart"/>
      <w:r w:rsidRPr="00AE604B">
        <w:rPr>
          <w:rFonts w:ascii="Times New Roman" w:hAnsi="Times New Roman" w:cs="Times New Roman"/>
          <w:color w:val="00000A"/>
          <w:sz w:val="24"/>
          <w:szCs w:val="24"/>
        </w:rPr>
        <w:t>profesores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impartirán</w:t>
      </w:r>
      <w:proofErr w:type="spellEnd"/>
      <w:r w:rsidRPr="00AE604B">
        <w:rPr>
          <w:rFonts w:ascii="Times New Roman" w:hAnsi="Times New Roman" w:cs="Times New Roman"/>
          <w:color w:val="00000A"/>
          <w:sz w:val="24"/>
          <w:szCs w:val="24"/>
        </w:rPr>
        <w:t xml:space="preserve"> 3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de los que 2 </w:t>
      </w:r>
      <w:proofErr w:type="spellStart"/>
      <w:r w:rsidRPr="00AE604B">
        <w:rPr>
          <w:rFonts w:ascii="Times New Roman" w:hAnsi="Times New Roman" w:cs="Times New Roman"/>
          <w:color w:val="00000A"/>
          <w:sz w:val="24"/>
          <w:szCs w:val="24"/>
        </w:rPr>
        <w:t>serán</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 xml:space="preserve"> y 1 </w:t>
      </w:r>
      <w:proofErr w:type="spellStart"/>
      <w:r w:rsidRPr="00AE604B">
        <w:rPr>
          <w:rFonts w:ascii="Times New Roman" w:hAnsi="Times New Roman" w:cs="Times New Roman"/>
          <w:color w:val="00000A"/>
          <w:sz w:val="24"/>
          <w:szCs w:val="24"/>
        </w:rPr>
        <w:t>será</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w:t>
      </w:r>
    </w:p>
    <w:p w14:paraId="37ED958D"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b) Las </w:t>
      </w:r>
      <w:proofErr w:type="spellStart"/>
      <w:r w:rsidRPr="00AE604B">
        <w:rPr>
          <w:rFonts w:ascii="Times New Roman" w:hAnsi="Times New Roman" w:cs="Times New Roman"/>
          <w:color w:val="00000A"/>
          <w:sz w:val="24"/>
          <w:szCs w:val="24"/>
        </w:rPr>
        <w:t>direcciones</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con 25 o </w:t>
      </w:r>
      <w:proofErr w:type="spellStart"/>
      <w:r w:rsidRPr="00AE604B">
        <w:rPr>
          <w:rFonts w:ascii="Times New Roman" w:hAnsi="Times New Roman" w:cs="Times New Roman"/>
          <w:color w:val="00000A"/>
          <w:sz w:val="24"/>
          <w:szCs w:val="24"/>
        </w:rPr>
        <w:t>menos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profesores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impartirán</w:t>
      </w:r>
      <w:proofErr w:type="spellEnd"/>
      <w:r w:rsidRPr="00AE604B">
        <w:rPr>
          <w:rFonts w:ascii="Times New Roman" w:hAnsi="Times New Roman" w:cs="Times New Roman"/>
          <w:color w:val="00000A"/>
          <w:sz w:val="24"/>
          <w:szCs w:val="24"/>
        </w:rPr>
        <w:t xml:space="preserve"> los </w:t>
      </w:r>
      <w:proofErr w:type="spellStart"/>
      <w:r w:rsidRPr="00AE604B">
        <w:rPr>
          <w:rFonts w:ascii="Times New Roman" w:hAnsi="Times New Roman" w:cs="Times New Roman"/>
          <w:color w:val="00000A"/>
          <w:sz w:val="24"/>
          <w:szCs w:val="24"/>
        </w:rPr>
        <w:t>siguientes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w:t>
      </w:r>
    </w:p>
    <w:p w14:paraId="308F01EA"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lastRenderedPageBreak/>
        <w:t xml:space="preserve">- </w:t>
      </w:r>
      <w:proofErr w:type="spellStart"/>
      <w:r w:rsidRPr="00AE604B">
        <w:rPr>
          <w:rFonts w:ascii="Times New Roman" w:hAnsi="Times New Roman" w:cs="Times New Roman"/>
          <w:color w:val="00000A"/>
          <w:sz w:val="24"/>
          <w:szCs w:val="24"/>
        </w:rPr>
        <w:t>Direcciones</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con 4-25 </w:t>
      </w:r>
      <w:proofErr w:type="spellStart"/>
      <w:r w:rsidRPr="00AE604B">
        <w:rPr>
          <w:rFonts w:ascii="Times New Roman" w:hAnsi="Times New Roman" w:cs="Times New Roman"/>
          <w:color w:val="00000A"/>
          <w:sz w:val="24"/>
          <w:szCs w:val="24"/>
        </w:rPr>
        <w:t>profesores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mínimo</w:t>
      </w:r>
      <w:proofErr w:type="spellEnd"/>
      <w:r w:rsidRPr="00AE604B">
        <w:rPr>
          <w:rFonts w:ascii="Times New Roman" w:hAnsi="Times New Roman" w:cs="Times New Roman"/>
          <w:color w:val="00000A"/>
          <w:sz w:val="24"/>
          <w:szCs w:val="24"/>
        </w:rPr>
        <w:t xml:space="preserve"> 16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en total, </w:t>
      </w:r>
      <w:proofErr w:type="spellStart"/>
      <w:r w:rsidRPr="00AE604B">
        <w:rPr>
          <w:rFonts w:ascii="Times New Roman" w:hAnsi="Times New Roman" w:cs="Times New Roman"/>
          <w:color w:val="00000A"/>
          <w:sz w:val="24"/>
          <w:szCs w:val="24"/>
        </w:rPr>
        <w:t>contando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tanto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ordinarios</w:t>
      </w:r>
      <w:proofErr w:type="spellEnd"/>
      <w:r w:rsidRPr="00AE604B">
        <w:rPr>
          <w:rFonts w:ascii="Times New Roman" w:hAnsi="Times New Roman" w:cs="Times New Roman"/>
          <w:color w:val="00000A"/>
          <w:sz w:val="24"/>
          <w:szCs w:val="24"/>
        </w:rPr>
        <w:t xml:space="preserve"> como no </w:t>
      </w:r>
      <w:proofErr w:type="spellStart"/>
      <w:r w:rsidRPr="00AE604B">
        <w:rPr>
          <w:rFonts w:ascii="Times New Roman" w:hAnsi="Times New Roman" w:cs="Times New Roman"/>
          <w:color w:val="00000A"/>
          <w:sz w:val="24"/>
          <w:szCs w:val="24"/>
        </w:rPr>
        <w:t>formales</w:t>
      </w:r>
      <w:proofErr w:type="spellEnd"/>
      <w:r w:rsidRPr="00AE604B">
        <w:rPr>
          <w:rFonts w:ascii="Times New Roman" w:hAnsi="Times New Roman" w:cs="Times New Roman"/>
          <w:color w:val="00000A"/>
          <w:sz w:val="24"/>
          <w:szCs w:val="24"/>
        </w:rPr>
        <w:t xml:space="preserve">): tres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más</w:t>
      </w:r>
      <w:proofErr w:type="spellEnd"/>
      <w:r w:rsidRPr="00AE604B">
        <w:rPr>
          <w:rFonts w:ascii="Times New Roman" w:hAnsi="Times New Roman" w:cs="Times New Roman"/>
          <w:color w:val="00000A"/>
          <w:sz w:val="24"/>
          <w:szCs w:val="24"/>
        </w:rPr>
        <w:t xml:space="preserve"> un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w:t>
      </w:r>
    </w:p>
    <w:p w14:paraId="7949309E"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Direcciones</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con 1-3 </w:t>
      </w:r>
      <w:proofErr w:type="spellStart"/>
      <w:r w:rsidRPr="00AE604B">
        <w:rPr>
          <w:rFonts w:ascii="Times New Roman" w:hAnsi="Times New Roman" w:cs="Times New Roman"/>
          <w:color w:val="00000A"/>
          <w:sz w:val="24"/>
          <w:szCs w:val="24"/>
        </w:rPr>
        <w:t>profesores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máximo</w:t>
      </w:r>
      <w:proofErr w:type="spellEnd"/>
      <w:r w:rsidRPr="00AE604B">
        <w:rPr>
          <w:rFonts w:ascii="Times New Roman" w:hAnsi="Times New Roman" w:cs="Times New Roman"/>
          <w:color w:val="00000A"/>
          <w:sz w:val="24"/>
          <w:szCs w:val="24"/>
        </w:rPr>
        <w:t xml:space="preserve"> de 15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en total, </w:t>
      </w:r>
      <w:proofErr w:type="spellStart"/>
      <w:r w:rsidRPr="00AE604B">
        <w:rPr>
          <w:rFonts w:ascii="Times New Roman" w:hAnsi="Times New Roman" w:cs="Times New Roman"/>
          <w:color w:val="00000A"/>
          <w:sz w:val="24"/>
          <w:szCs w:val="24"/>
        </w:rPr>
        <w:t>contando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tanto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 xml:space="preserve"> como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 </w:t>
      </w:r>
      <w:proofErr w:type="spellStart"/>
      <w:r w:rsidRPr="00AE604B">
        <w:rPr>
          <w:rFonts w:ascii="Times New Roman" w:hAnsi="Times New Roman" w:cs="Times New Roman"/>
          <w:color w:val="00000A"/>
          <w:sz w:val="24"/>
          <w:szCs w:val="24"/>
        </w:rPr>
        <w:t>cuatro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w:t>
      </w:r>
    </w:p>
    <w:p w14:paraId="07DB0999"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8.3.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para coordinadores de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w:t>
      </w:r>
    </w:p>
    <w:p w14:paraId="790BF125"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De </w:t>
      </w:r>
      <w:proofErr w:type="spellStart"/>
      <w:r w:rsidRPr="00AE604B">
        <w:rPr>
          <w:rFonts w:ascii="Times New Roman" w:hAnsi="Times New Roman" w:cs="Times New Roman"/>
          <w:color w:val="00000A"/>
          <w:sz w:val="24"/>
          <w:szCs w:val="24"/>
        </w:rPr>
        <w:t>acuerdo</w:t>
      </w:r>
      <w:proofErr w:type="spellEnd"/>
      <w:r w:rsidRPr="00AE604B">
        <w:rPr>
          <w:rFonts w:ascii="Times New Roman" w:hAnsi="Times New Roman" w:cs="Times New Roman"/>
          <w:color w:val="00000A"/>
          <w:sz w:val="24"/>
          <w:szCs w:val="24"/>
        </w:rPr>
        <w:t xml:space="preserve"> con los </w:t>
      </w:r>
      <w:proofErr w:type="spellStart"/>
      <w:r w:rsidRPr="00AE604B">
        <w:rPr>
          <w:rFonts w:ascii="Times New Roman" w:hAnsi="Times New Roman" w:cs="Times New Roman"/>
          <w:color w:val="00000A"/>
          <w:sz w:val="24"/>
          <w:szCs w:val="24"/>
        </w:rPr>
        <w:t>artículos</w:t>
      </w:r>
      <w:proofErr w:type="spellEnd"/>
      <w:r w:rsidRPr="00AE604B">
        <w:rPr>
          <w:rFonts w:ascii="Times New Roman" w:hAnsi="Times New Roman" w:cs="Times New Roman"/>
          <w:color w:val="00000A"/>
          <w:sz w:val="24"/>
          <w:szCs w:val="24"/>
        </w:rPr>
        <w:t xml:space="preserve"> 7 y 10 de la </w:t>
      </w:r>
      <w:proofErr w:type="spellStart"/>
      <w:r w:rsidRPr="00AE604B">
        <w:rPr>
          <w:rFonts w:ascii="Times New Roman" w:hAnsi="Times New Roman" w:cs="Times New Roman"/>
          <w:color w:val="00000A"/>
          <w:sz w:val="24"/>
          <w:szCs w:val="24"/>
        </w:rPr>
        <w:t>Orden</w:t>
      </w:r>
      <w:proofErr w:type="spellEnd"/>
      <w:r w:rsidRPr="00AE604B">
        <w:rPr>
          <w:rFonts w:ascii="Times New Roman" w:hAnsi="Times New Roman" w:cs="Times New Roman"/>
          <w:color w:val="00000A"/>
          <w:sz w:val="24"/>
          <w:szCs w:val="24"/>
        </w:rPr>
        <w:t xml:space="preserve"> 87/2013, la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para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se </w:t>
      </w:r>
      <w:proofErr w:type="spellStart"/>
      <w:r w:rsidRPr="00AE604B">
        <w:rPr>
          <w:rFonts w:ascii="Times New Roman" w:hAnsi="Times New Roman" w:cs="Times New Roman"/>
          <w:color w:val="00000A"/>
          <w:sz w:val="24"/>
          <w:szCs w:val="24"/>
        </w:rPr>
        <w:t>distribuirá</w:t>
      </w:r>
      <w:proofErr w:type="spellEnd"/>
      <w:r w:rsidRPr="00AE604B">
        <w:rPr>
          <w:rFonts w:ascii="Times New Roman" w:hAnsi="Times New Roman" w:cs="Times New Roman"/>
          <w:color w:val="00000A"/>
          <w:sz w:val="24"/>
          <w:szCs w:val="24"/>
        </w:rPr>
        <w:t xml:space="preserve"> de la </w:t>
      </w:r>
      <w:proofErr w:type="spellStart"/>
      <w:r w:rsidRPr="00AE604B">
        <w:rPr>
          <w:rFonts w:ascii="Times New Roman" w:hAnsi="Times New Roman" w:cs="Times New Roman"/>
          <w:color w:val="00000A"/>
          <w:sz w:val="24"/>
          <w:szCs w:val="24"/>
        </w:rPr>
        <w:t>siguiente</w:t>
      </w:r>
      <w:proofErr w:type="spellEnd"/>
      <w:r w:rsidRPr="00AE604B">
        <w:rPr>
          <w:rFonts w:ascii="Times New Roman" w:hAnsi="Times New Roman" w:cs="Times New Roman"/>
          <w:color w:val="00000A"/>
          <w:sz w:val="24"/>
          <w:szCs w:val="24"/>
        </w:rPr>
        <w:t xml:space="preserve"> forma:</w:t>
      </w:r>
    </w:p>
    <w:p w14:paraId="5A2F0BFB" w14:textId="77777777" w:rsidR="00DD3B14" w:rsidRPr="00AE604B" w:rsidRDefault="008B254A">
      <w:pPr>
        <w:numPr>
          <w:ilvl w:val="0"/>
          <w:numId w:val="3"/>
        </w:num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Los </w:t>
      </w:r>
      <w:proofErr w:type="spellStart"/>
      <w:r w:rsidRPr="00AE604B">
        <w:rPr>
          <w:rFonts w:ascii="Times New Roman" w:hAnsi="Times New Roman" w:cs="Times New Roman"/>
          <w:color w:val="00000A"/>
          <w:sz w:val="24"/>
          <w:szCs w:val="24"/>
        </w:rPr>
        <w:t>departamentos</w:t>
      </w:r>
      <w:proofErr w:type="spellEnd"/>
      <w:r w:rsidRPr="00AE604B">
        <w:rPr>
          <w:rFonts w:ascii="Times New Roman" w:hAnsi="Times New Roman" w:cs="Times New Roman"/>
          <w:color w:val="00000A"/>
          <w:sz w:val="24"/>
          <w:szCs w:val="24"/>
        </w:rPr>
        <w:t xml:space="preserve"> con </w:t>
      </w:r>
      <w:proofErr w:type="spellStart"/>
      <w:r w:rsidRPr="00AE604B">
        <w:rPr>
          <w:rFonts w:ascii="Times New Roman" w:hAnsi="Times New Roman" w:cs="Times New Roman"/>
          <w:color w:val="00000A"/>
          <w:sz w:val="24"/>
          <w:szCs w:val="24"/>
        </w:rPr>
        <w:t>más</w:t>
      </w:r>
      <w:proofErr w:type="spellEnd"/>
      <w:r w:rsidRPr="00AE604B">
        <w:rPr>
          <w:rFonts w:ascii="Times New Roman" w:hAnsi="Times New Roman" w:cs="Times New Roman"/>
          <w:color w:val="00000A"/>
          <w:sz w:val="24"/>
          <w:szCs w:val="24"/>
        </w:rPr>
        <w:t xml:space="preserve"> de 25 </w:t>
      </w:r>
      <w:proofErr w:type="spellStart"/>
      <w:r w:rsidRPr="00AE604B">
        <w:rPr>
          <w:rFonts w:ascii="Times New Roman" w:hAnsi="Times New Roman" w:cs="Times New Roman"/>
          <w:color w:val="00000A"/>
          <w:sz w:val="24"/>
          <w:szCs w:val="24"/>
        </w:rPr>
        <w:t>profesores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impartirán</w:t>
      </w:r>
      <w:proofErr w:type="spellEnd"/>
      <w:r w:rsidRPr="00AE604B">
        <w:rPr>
          <w:rFonts w:ascii="Times New Roman" w:hAnsi="Times New Roman" w:cs="Times New Roman"/>
          <w:color w:val="00000A"/>
          <w:sz w:val="24"/>
          <w:szCs w:val="24"/>
        </w:rPr>
        <w:t xml:space="preserve"> 4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3 de los </w:t>
      </w:r>
      <w:proofErr w:type="spellStart"/>
      <w:r w:rsidRPr="00AE604B">
        <w:rPr>
          <w:rFonts w:ascii="Times New Roman" w:hAnsi="Times New Roman" w:cs="Times New Roman"/>
          <w:color w:val="00000A"/>
          <w:sz w:val="24"/>
          <w:szCs w:val="24"/>
        </w:rPr>
        <w:t>cuales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serán</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 xml:space="preserve"> y </w:t>
      </w:r>
      <w:proofErr w:type="spellStart"/>
      <w:r w:rsidRPr="00AE604B">
        <w:rPr>
          <w:rFonts w:ascii="Times New Roman" w:hAnsi="Times New Roman" w:cs="Times New Roman"/>
          <w:color w:val="00000A"/>
          <w:sz w:val="24"/>
          <w:szCs w:val="24"/>
        </w:rPr>
        <w:t>uno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será</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w:t>
      </w:r>
    </w:p>
    <w:p w14:paraId="59EB799E" w14:textId="77777777" w:rsidR="00DD3B14" w:rsidRPr="00AE604B" w:rsidRDefault="008B254A">
      <w:pPr>
        <w:numPr>
          <w:ilvl w:val="0"/>
          <w:numId w:val="3"/>
        </w:numPr>
        <w:spacing w:after="238"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Las </w:t>
      </w:r>
      <w:proofErr w:type="spellStart"/>
      <w:r w:rsidRPr="00AE604B">
        <w:rPr>
          <w:rFonts w:ascii="Times New Roman" w:hAnsi="Times New Roman" w:cs="Times New Roman"/>
          <w:color w:val="00000A"/>
          <w:sz w:val="24"/>
          <w:szCs w:val="24"/>
        </w:rPr>
        <w:t>coordinaciones</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con </w:t>
      </w:r>
      <w:proofErr w:type="spellStart"/>
      <w:r w:rsidRPr="00AE604B">
        <w:rPr>
          <w:rFonts w:ascii="Times New Roman" w:hAnsi="Times New Roman" w:cs="Times New Roman"/>
          <w:color w:val="00000A"/>
          <w:sz w:val="24"/>
          <w:szCs w:val="24"/>
        </w:rPr>
        <w:t>menos</w:t>
      </w:r>
      <w:proofErr w:type="spellEnd"/>
      <w:r w:rsidRPr="00AE604B">
        <w:rPr>
          <w:rFonts w:ascii="Times New Roman" w:hAnsi="Times New Roman" w:cs="Times New Roman"/>
          <w:color w:val="00000A"/>
          <w:sz w:val="24"/>
          <w:szCs w:val="24"/>
        </w:rPr>
        <w:t xml:space="preserve"> de 25 </w:t>
      </w:r>
      <w:proofErr w:type="spellStart"/>
      <w:r w:rsidRPr="00AE604B">
        <w:rPr>
          <w:rFonts w:ascii="Times New Roman" w:hAnsi="Times New Roman" w:cs="Times New Roman"/>
          <w:color w:val="00000A"/>
          <w:sz w:val="24"/>
          <w:szCs w:val="24"/>
        </w:rPr>
        <w:t>profesores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tendrán</w:t>
      </w:r>
      <w:proofErr w:type="spellEnd"/>
      <w:r w:rsidRPr="00AE604B">
        <w:rPr>
          <w:rFonts w:ascii="Times New Roman" w:hAnsi="Times New Roman" w:cs="Times New Roman"/>
          <w:color w:val="00000A"/>
          <w:sz w:val="24"/>
          <w:szCs w:val="24"/>
        </w:rPr>
        <w:t xml:space="preserve"> las </w:t>
      </w:r>
      <w:proofErr w:type="spellStart"/>
      <w:r w:rsidRPr="00AE604B">
        <w:rPr>
          <w:rFonts w:ascii="Times New Roman" w:hAnsi="Times New Roman" w:cs="Times New Roman"/>
          <w:color w:val="00000A"/>
          <w:sz w:val="24"/>
          <w:szCs w:val="24"/>
        </w:rPr>
        <w:t>reducciones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contempladas</w:t>
      </w:r>
      <w:proofErr w:type="spellEnd"/>
      <w:r w:rsidRPr="00AE604B">
        <w:rPr>
          <w:rFonts w:ascii="Times New Roman" w:hAnsi="Times New Roman" w:cs="Times New Roman"/>
          <w:color w:val="00000A"/>
          <w:sz w:val="24"/>
          <w:szCs w:val="24"/>
        </w:rPr>
        <w:t xml:space="preserve"> en el </w:t>
      </w:r>
      <w:proofErr w:type="spellStart"/>
      <w:r w:rsidRPr="00AE604B">
        <w:rPr>
          <w:rFonts w:ascii="Times New Roman" w:hAnsi="Times New Roman" w:cs="Times New Roman"/>
          <w:color w:val="00000A"/>
          <w:sz w:val="24"/>
          <w:szCs w:val="24"/>
        </w:rPr>
        <w:t>siguiente</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cuadro</w:t>
      </w:r>
      <w:proofErr w:type="spellEnd"/>
      <w:r w:rsidRPr="00AE604B">
        <w:rPr>
          <w:rFonts w:ascii="Times New Roman" w:hAnsi="Times New Roman" w:cs="Times New Roman"/>
          <w:color w:val="00000A"/>
          <w:sz w:val="24"/>
          <w:szCs w:val="24"/>
        </w:rPr>
        <w:t>:</w:t>
      </w:r>
    </w:p>
    <w:tbl>
      <w:tblPr>
        <w:tblW w:w="9645" w:type="dxa"/>
        <w:tblBorders>
          <w:top w:val="single" w:sz="6" w:space="0" w:color="000001"/>
          <w:left w:val="single" w:sz="6" w:space="0" w:color="000001"/>
          <w:bottom w:val="single" w:sz="6" w:space="0" w:color="000001"/>
          <w:insideH w:val="single" w:sz="6" w:space="0" w:color="000001"/>
        </w:tblBorders>
        <w:tblCellMar>
          <w:top w:w="102" w:type="dxa"/>
          <w:left w:w="102" w:type="dxa"/>
          <w:bottom w:w="102" w:type="dxa"/>
          <w:right w:w="0" w:type="dxa"/>
        </w:tblCellMar>
        <w:tblLook w:val="04A0" w:firstRow="1" w:lastRow="0" w:firstColumn="1" w:lastColumn="0" w:noHBand="0" w:noVBand="1"/>
      </w:tblPr>
      <w:tblGrid>
        <w:gridCol w:w="1480"/>
        <w:gridCol w:w="1658"/>
        <w:gridCol w:w="6507"/>
      </w:tblGrid>
      <w:tr w:rsidR="00DD3B14" w:rsidRPr="00AE604B" w14:paraId="57F4754F" w14:textId="77777777">
        <w:trPr>
          <w:trHeight w:val="390"/>
        </w:trPr>
        <w:tc>
          <w:tcPr>
            <w:tcW w:w="1480" w:type="dxa"/>
            <w:tcBorders>
              <w:top w:val="single" w:sz="6" w:space="0" w:color="000001"/>
              <w:left w:val="single" w:sz="6" w:space="0" w:color="000001"/>
              <w:bottom w:val="single" w:sz="6" w:space="0" w:color="000001"/>
            </w:tcBorders>
            <w:shd w:val="clear" w:color="auto" w:fill="auto"/>
          </w:tcPr>
          <w:p w14:paraId="39A58FA5"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
        </w:tc>
        <w:tc>
          <w:tcPr>
            <w:tcW w:w="1658" w:type="dxa"/>
            <w:tcBorders>
              <w:top w:val="single" w:sz="6" w:space="0" w:color="000001"/>
              <w:left w:val="single" w:sz="6" w:space="0" w:color="000001"/>
              <w:bottom w:val="single" w:sz="6" w:space="0" w:color="000001"/>
            </w:tcBorders>
            <w:shd w:val="clear" w:color="auto" w:fill="auto"/>
          </w:tcPr>
          <w:p w14:paraId="1F848057"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Coordinaciones</w:t>
            </w:r>
            <w:proofErr w:type="spellEnd"/>
          </w:p>
        </w:tc>
        <w:tc>
          <w:tcPr>
            <w:tcW w:w="6507"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393C4373"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w:t>
            </w:r>
          </w:p>
        </w:tc>
      </w:tr>
      <w:tr w:rsidR="00DD3B14" w:rsidRPr="00AE604B" w14:paraId="7A36247E" w14:textId="77777777">
        <w:trPr>
          <w:trHeight w:val="405"/>
        </w:trPr>
        <w:tc>
          <w:tcPr>
            <w:tcW w:w="1480" w:type="dxa"/>
            <w:tcBorders>
              <w:top w:val="single" w:sz="6" w:space="0" w:color="000001"/>
              <w:left w:val="single" w:sz="6" w:space="0" w:color="000001"/>
              <w:bottom w:val="single" w:sz="6" w:space="0" w:color="000001"/>
            </w:tcBorders>
            <w:shd w:val="clear" w:color="auto" w:fill="auto"/>
          </w:tcPr>
          <w:p w14:paraId="58452C11"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De 15 a 44</w:t>
            </w:r>
          </w:p>
        </w:tc>
        <w:tc>
          <w:tcPr>
            <w:tcW w:w="1658" w:type="dxa"/>
            <w:tcBorders>
              <w:top w:val="single" w:sz="6" w:space="0" w:color="000001"/>
              <w:left w:val="single" w:sz="6" w:space="0" w:color="000001"/>
              <w:bottom w:val="single" w:sz="6" w:space="0" w:color="000001"/>
            </w:tcBorders>
            <w:shd w:val="clear" w:color="auto" w:fill="auto"/>
          </w:tcPr>
          <w:p w14:paraId="70B8763E"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1</w:t>
            </w:r>
          </w:p>
        </w:tc>
        <w:tc>
          <w:tcPr>
            <w:tcW w:w="6507"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6F9D2234"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Una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w:t>
            </w:r>
          </w:p>
        </w:tc>
      </w:tr>
      <w:tr w:rsidR="00DD3B14" w:rsidRPr="00AE604B" w14:paraId="5B013E95" w14:textId="77777777">
        <w:trPr>
          <w:trHeight w:val="405"/>
        </w:trPr>
        <w:tc>
          <w:tcPr>
            <w:tcW w:w="1480" w:type="dxa"/>
            <w:tcBorders>
              <w:top w:val="single" w:sz="6" w:space="0" w:color="000001"/>
              <w:left w:val="single" w:sz="6" w:space="0" w:color="000001"/>
              <w:bottom w:val="single" w:sz="6" w:space="0" w:color="000001"/>
            </w:tcBorders>
            <w:shd w:val="clear" w:color="auto" w:fill="auto"/>
          </w:tcPr>
          <w:p w14:paraId="0A22DC81"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45 a 74</w:t>
            </w:r>
          </w:p>
        </w:tc>
        <w:tc>
          <w:tcPr>
            <w:tcW w:w="1658" w:type="dxa"/>
            <w:tcBorders>
              <w:top w:val="single" w:sz="6" w:space="0" w:color="000001"/>
              <w:left w:val="single" w:sz="6" w:space="0" w:color="000001"/>
              <w:bottom w:val="single" w:sz="6" w:space="0" w:color="000001"/>
            </w:tcBorders>
            <w:shd w:val="clear" w:color="auto" w:fill="auto"/>
          </w:tcPr>
          <w:p w14:paraId="7671F589"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2</w:t>
            </w:r>
          </w:p>
        </w:tc>
        <w:tc>
          <w:tcPr>
            <w:tcW w:w="6507"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0CE57D36"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Dos </w:t>
            </w:r>
            <w:proofErr w:type="spellStart"/>
            <w:r w:rsidRPr="00AE604B">
              <w:rPr>
                <w:rFonts w:ascii="Times New Roman" w:hAnsi="Times New Roman" w:cs="Times New Roman"/>
                <w:sz w:val="24"/>
                <w:szCs w:val="24"/>
              </w:rPr>
              <w:t>coordinaciones</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w:t>
            </w:r>
          </w:p>
        </w:tc>
      </w:tr>
      <w:tr w:rsidR="00DD3B14" w:rsidRPr="00AE604B" w14:paraId="573B45F3" w14:textId="77777777">
        <w:trPr>
          <w:trHeight w:val="405"/>
        </w:trPr>
        <w:tc>
          <w:tcPr>
            <w:tcW w:w="1480" w:type="dxa"/>
            <w:tcBorders>
              <w:top w:val="single" w:sz="6" w:space="0" w:color="000001"/>
              <w:left w:val="single" w:sz="6" w:space="0" w:color="000001"/>
              <w:bottom w:val="single" w:sz="6" w:space="0" w:color="000001"/>
            </w:tcBorders>
            <w:shd w:val="clear" w:color="auto" w:fill="auto"/>
          </w:tcPr>
          <w:p w14:paraId="59CABC49"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75 a 104</w:t>
            </w:r>
          </w:p>
        </w:tc>
        <w:tc>
          <w:tcPr>
            <w:tcW w:w="1658" w:type="dxa"/>
            <w:tcBorders>
              <w:top w:val="single" w:sz="6" w:space="0" w:color="000001"/>
              <w:left w:val="single" w:sz="6" w:space="0" w:color="000001"/>
              <w:bottom w:val="single" w:sz="6" w:space="0" w:color="000001"/>
            </w:tcBorders>
            <w:shd w:val="clear" w:color="auto" w:fill="auto"/>
          </w:tcPr>
          <w:p w14:paraId="51A61469"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3 </w:t>
            </w:r>
          </w:p>
        </w:tc>
        <w:tc>
          <w:tcPr>
            <w:tcW w:w="6507"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6B69DC74"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Tres </w:t>
            </w:r>
            <w:proofErr w:type="spellStart"/>
            <w:r w:rsidRPr="00AE604B">
              <w:rPr>
                <w:rFonts w:ascii="Times New Roman" w:hAnsi="Times New Roman" w:cs="Times New Roman"/>
                <w:sz w:val="24"/>
                <w:szCs w:val="24"/>
              </w:rPr>
              <w:t>coordinaciones</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w:t>
            </w:r>
          </w:p>
        </w:tc>
      </w:tr>
      <w:tr w:rsidR="00DD3B14" w:rsidRPr="00AE604B" w14:paraId="0832C36C" w14:textId="77777777">
        <w:trPr>
          <w:trHeight w:val="690"/>
        </w:trPr>
        <w:tc>
          <w:tcPr>
            <w:tcW w:w="1480" w:type="dxa"/>
            <w:tcBorders>
              <w:top w:val="single" w:sz="6" w:space="0" w:color="000001"/>
              <w:left w:val="single" w:sz="6" w:space="0" w:color="000001"/>
              <w:bottom w:val="single" w:sz="6" w:space="0" w:color="000001"/>
            </w:tcBorders>
            <w:shd w:val="clear" w:color="auto" w:fill="auto"/>
          </w:tcPr>
          <w:p w14:paraId="17F76634"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105 a 134</w:t>
            </w:r>
          </w:p>
        </w:tc>
        <w:tc>
          <w:tcPr>
            <w:tcW w:w="1658" w:type="dxa"/>
            <w:tcBorders>
              <w:top w:val="single" w:sz="6" w:space="0" w:color="000001"/>
              <w:left w:val="single" w:sz="6" w:space="0" w:color="000001"/>
              <w:bottom w:val="single" w:sz="6" w:space="0" w:color="000001"/>
            </w:tcBorders>
            <w:shd w:val="clear" w:color="auto" w:fill="auto"/>
          </w:tcPr>
          <w:p w14:paraId="09189416"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4</w:t>
            </w:r>
          </w:p>
        </w:tc>
        <w:tc>
          <w:tcPr>
            <w:tcW w:w="6507"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0EF5D681"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Cuatro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coordinaciones</w:t>
            </w:r>
            <w:proofErr w:type="spellEnd"/>
            <w:r w:rsidRPr="00AE604B">
              <w:rPr>
                <w:rFonts w:ascii="Times New Roman" w:hAnsi="Times New Roman" w:cs="Times New Roman"/>
                <w:sz w:val="24"/>
                <w:szCs w:val="24"/>
              </w:rPr>
              <w:t xml:space="preserve">, de las que tres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y una,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curso curricular. </w:t>
            </w:r>
          </w:p>
        </w:tc>
      </w:tr>
      <w:tr w:rsidR="00DD3B14" w:rsidRPr="00AE604B" w14:paraId="5B746D55" w14:textId="77777777">
        <w:trPr>
          <w:trHeight w:val="675"/>
        </w:trPr>
        <w:tc>
          <w:tcPr>
            <w:tcW w:w="1480" w:type="dxa"/>
            <w:tcBorders>
              <w:top w:val="single" w:sz="6" w:space="0" w:color="000001"/>
              <w:left w:val="single" w:sz="6" w:space="0" w:color="000001"/>
              <w:bottom w:val="single" w:sz="6" w:space="0" w:color="000001"/>
            </w:tcBorders>
            <w:shd w:val="clear" w:color="auto" w:fill="auto"/>
          </w:tcPr>
          <w:p w14:paraId="1E7FAE53"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De 135 o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
        </w:tc>
        <w:tc>
          <w:tcPr>
            <w:tcW w:w="1658" w:type="dxa"/>
            <w:tcBorders>
              <w:top w:val="single" w:sz="6" w:space="0" w:color="000001"/>
              <w:left w:val="single" w:sz="6" w:space="0" w:color="000001"/>
              <w:bottom w:val="single" w:sz="6" w:space="0" w:color="000001"/>
            </w:tcBorders>
            <w:shd w:val="clear" w:color="auto" w:fill="auto"/>
          </w:tcPr>
          <w:p w14:paraId="234F6073"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5</w:t>
            </w:r>
          </w:p>
        </w:tc>
        <w:tc>
          <w:tcPr>
            <w:tcW w:w="6507"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3733DB64"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Cinco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coordinaciones</w:t>
            </w:r>
            <w:proofErr w:type="spellEnd"/>
            <w:r w:rsidRPr="00AE604B">
              <w:rPr>
                <w:rFonts w:ascii="Times New Roman" w:hAnsi="Times New Roman" w:cs="Times New Roman"/>
                <w:sz w:val="24"/>
                <w:szCs w:val="24"/>
              </w:rPr>
              <w:t xml:space="preserve">, de las que tres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y dos,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un curso curricular.</w:t>
            </w:r>
          </w:p>
        </w:tc>
      </w:tr>
    </w:tbl>
    <w:p w14:paraId="1C934633"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58F8D0B7"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lastRenderedPageBreak/>
        <w:t xml:space="preserve">Para </w:t>
      </w:r>
      <w:proofErr w:type="spellStart"/>
      <w:r w:rsidRPr="00AE604B">
        <w:rPr>
          <w:rFonts w:ascii="Times New Roman" w:hAnsi="Times New Roman" w:cs="Times New Roman"/>
          <w:color w:val="00000A"/>
          <w:sz w:val="24"/>
          <w:szCs w:val="24"/>
        </w:rPr>
        <w:t>atender</w:t>
      </w:r>
      <w:proofErr w:type="spellEnd"/>
      <w:r w:rsidRPr="00AE604B">
        <w:rPr>
          <w:rFonts w:ascii="Times New Roman" w:hAnsi="Times New Roman" w:cs="Times New Roman"/>
          <w:color w:val="00000A"/>
          <w:sz w:val="24"/>
          <w:szCs w:val="24"/>
        </w:rPr>
        <w:t xml:space="preserve"> la </w:t>
      </w:r>
      <w:proofErr w:type="spellStart"/>
      <w:r w:rsidRPr="00AE604B">
        <w:rPr>
          <w:rFonts w:ascii="Times New Roman" w:hAnsi="Times New Roman" w:cs="Times New Roman"/>
          <w:color w:val="00000A"/>
          <w:sz w:val="24"/>
          <w:szCs w:val="24"/>
        </w:rPr>
        <w:t>gestión</w:t>
      </w:r>
      <w:proofErr w:type="spellEnd"/>
      <w:r w:rsidRPr="00AE604B">
        <w:rPr>
          <w:rFonts w:ascii="Times New Roman" w:hAnsi="Times New Roman" w:cs="Times New Roman"/>
          <w:color w:val="00000A"/>
          <w:sz w:val="24"/>
          <w:szCs w:val="24"/>
        </w:rPr>
        <w:t xml:space="preserve"> de la demanda de </w:t>
      </w:r>
      <w:proofErr w:type="spellStart"/>
      <w:r w:rsidRPr="00AE604B">
        <w:rPr>
          <w:rFonts w:ascii="Times New Roman" w:hAnsi="Times New Roman" w:cs="Times New Roman"/>
          <w:color w:val="00000A"/>
          <w:sz w:val="24"/>
          <w:szCs w:val="24"/>
        </w:rPr>
        <w:t>certificación</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alumnado</w:t>
      </w:r>
      <w:proofErr w:type="spellEnd"/>
      <w:r w:rsidRPr="00AE604B">
        <w:rPr>
          <w:rFonts w:ascii="Times New Roman" w:hAnsi="Times New Roman" w:cs="Times New Roman"/>
          <w:color w:val="00000A"/>
          <w:sz w:val="24"/>
          <w:szCs w:val="24"/>
        </w:rPr>
        <w:t xml:space="preserve"> no </w:t>
      </w:r>
      <w:proofErr w:type="spellStart"/>
      <w:r w:rsidRPr="00AE604B">
        <w:rPr>
          <w:rFonts w:ascii="Times New Roman" w:hAnsi="Times New Roman" w:cs="Times New Roman"/>
          <w:color w:val="00000A"/>
          <w:sz w:val="24"/>
          <w:szCs w:val="24"/>
        </w:rPr>
        <w:t>matriculado</w:t>
      </w:r>
      <w:proofErr w:type="spellEnd"/>
      <w:r w:rsidRPr="00AE604B">
        <w:rPr>
          <w:rFonts w:ascii="Times New Roman" w:hAnsi="Times New Roman" w:cs="Times New Roman"/>
          <w:color w:val="00000A"/>
          <w:sz w:val="24"/>
          <w:szCs w:val="24"/>
        </w:rPr>
        <w:t xml:space="preserve"> y el </w:t>
      </w:r>
      <w:proofErr w:type="spellStart"/>
      <w:r w:rsidRPr="00AE604B">
        <w:rPr>
          <w:rFonts w:ascii="Times New Roman" w:hAnsi="Times New Roman" w:cs="Times New Roman"/>
          <w:color w:val="00000A"/>
          <w:sz w:val="24"/>
          <w:szCs w:val="24"/>
        </w:rPr>
        <w:t>aumento</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en estos </w:t>
      </w:r>
      <w:proofErr w:type="spellStart"/>
      <w:r w:rsidRPr="00AE604B">
        <w:rPr>
          <w:rFonts w:ascii="Times New Roman" w:hAnsi="Times New Roman" w:cs="Times New Roman"/>
          <w:color w:val="00000A"/>
          <w:sz w:val="24"/>
          <w:szCs w:val="24"/>
        </w:rPr>
        <w:t>departamentos</w:t>
      </w:r>
      <w:proofErr w:type="spellEnd"/>
      <w:r w:rsidRPr="00AE604B">
        <w:rPr>
          <w:rFonts w:ascii="Times New Roman" w:hAnsi="Times New Roman" w:cs="Times New Roman"/>
          <w:color w:val="00000A"/>
          <w:sz w:val="24"/>
          <w:szCs w:val="24"/>
        </w:rPr>
        <w:t xml:space="preserve"> para las acciones </w:t>
      </w:r>
      <w:proofErr w:type="spellStart"/>
      <w:r w:rsidRPr="00AE604B">
        <w:rPr>
          <w:rFonts w:ascii="Times New Roman" w:hAnsi="Times New Roman" w:cs="Times New Roman"/>
          <w:color w:val="00000A"/>
          <w:sz w:val="24"/>
          <w:szCs w:val="24"/>
        </w:rPr>
        <w:t>formativas</w:t>
      </w:r>
      <w:proofErr w:type="spellEnd"/>
      <w:r w:rsidRPr="00AE604B">
        <w:rPr>
          <w:rFonts w:ascii="Times New Roman" w:hAnsi="Times New Roman" w:cs="Times New Roman"/>
          <w:color w:val="00000A"/>
          <w:sz w:val="24"/>
          <w:szCs w:val="24"/>
        </w:rPr>
        <w:t xml:space="preserve"> a través de las </w:t>
      </w:r>
      <w:proofErr w:type="spellStart"/>
      <w:r w:rsidRPr="00AE604B">
        <w:rPr>
          <w:rFonts w:ascii="Times New Roman" w:hAnsi="Times New Roman" w:cs="Times New Roman"/>
          <w:color w:val="00000A"/>
          <w:sz w:val="24"/>
          <w:szCs w:val="24"/>
        </w:rPr>
        <w:t>escuelas</w:t>
      </w:r>
      <w:proofErr w:type="spellEnd"/>
      <w:r w:rsidRPr="00AE604B">
        <w:rPr>
          <w:rFonts w:ascii="Times New Roman" w:hAnsi="Times New Roman" w:cs="Times New Roman"/>
          <w:color w:val="00000A"/>
          <w:sz w:val="24"/>
          <w:szCs w:val="24"/>
        </w:rPr>
        <w:t xml:space="preserve"> oficiales de </w:t>
      </w:r>
      <w:proofErr w:type="spellStart"/>
      <w:r w:rsidRPr="00AE604B">
        <w:rPr>
          <w:rFonts w:ascii="Times New Roman" w:hAnsi="Times New Roman" w:cs="Times New Roman"/>
          <w:color w:val="00000A"/>
          <w:sz w:val="24"/>
          <w:szCs w:val="24"/>
        </w:rPr>
        <w:t>idiomas</w:t>
      </w:r>
      <w:proofErr w:type="spellEnd"/>
      <w:r w:rsidRPr="00AE604B">
        <w:rPr>
          <w:rFonts w:ascii="Times New Roman" w:hAnsi="Times New Roman" w:cs="Times New Roman"/>
          <w:color w:val="00000A"/>
          <w:sz w:val="24"/>
          <w:szCs w:val="24"/>
        </w:rPr>
        <w:t xml:space="preserve"> en el marco del PIALP, 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del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valenciano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tendrá</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un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curricular </w:t>
      </w:r>
      <w:proofErr w:type="spellStart"/>
      <w:r w:rsidRPr="00AE604B">
        <w:rPr>
          <w:rFonts w:ascii="Times New Roman" w:hAnsi="Times New Roman" w:cs="Times New Roman"/>
          <w:color w:val="00000A"/>
          <w:sz w:val="24"/>
          <w:szCs w:val="24"/>
        </w:rPr>
        <w:t>ordinario</w:t>
      </w:r>
      <w:proofErr w:type="spellEnd"/>
      <w:r w:rsidRPr="00AE604B">
        <w:rPr>
          <w:rFonts w:ascii="Times New Roman" w:hAnsi="Times New Roman" w:cs="Times New Roman"/>
          <w:color w:val="00000A"/>
          <w:sz w:val="24"/>
          <w:szCs w:val="24"/>
        </w:rPr>
        <w:t xml:space="preserve"> a partir de la primera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y 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del </w:t>
      </w:r>
      <w:proofErr w:type="spellStart"/>
      <w:r w:rsidRPr="00AE604B">
        <w:rPr>
          <w:rFonts w:ascii="Times New Roman" w:hAnsi="Times New Roman" w:cs="Times New Roman"/>
          <w:color w:val="00000A"/>
          <w:sz w:val="24"/>
          <w:szCs w:val="24"/>
        </w:rPr>
        <w:t>departamento</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inglés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tendrá</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un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curricular a partir del tercer coordinador (</w:t>
      </w:r>
      <w:proofErr w:type="spellStart"/>
      <w:r w:rsidRPr="00AE604B">
        <w:rPr>
          <w:rFonts w:ascii="Times New Roman" w:hAnsi="Times New Roman" w:cs="Times New Roman"/>
          <w:color w:val="00000A"/>
          <w:sz w:val="24"/>
          <w:szCs w:val="24"/>
        </w:rPr>
        <w:t>más</w:t>
      </w:r>
      <w:proofErr w:type="spellEnd"/>
      <w:r w:rsidRPr="00AE604B">
        <w:rPr>
          <w:rFonts w:ascii="Times New Roman" w:hAnsi="Times New Roman" w:cs="Times New Roman"/>
          <w:color w:val="00000A"/>
          <w:sz w:val="24"/>
          <w:szCs w:val="24"/>
        </w:rPr>
        <w:t xml:space="preserve"> de 75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w:t>
      </w:r>
    </w:p>
    <w:p w14:paraId="5C6BF38A"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8.4. </w:t>
      </w:r>
      <w:proofErr w:type="spellStart"/>
      <w:r w:rsidRPr="00AE604B">
        <w:rPr>
          <w:rFonts w:ascii="Times New Roman" w:hAnsi="Times New Roman" w:cs="Times New Roman"/>
          <w:sz w:val="24"/>
          <w:szCs w:val="24"/>
        </w:rPr>
        <w:t>Coordinaciones</w:t>
      </w:r>
      <w:proofErr w:type="spellEnd"/>
      <w:r w:rsidRPr="00AE604B">
        <w:rPr>
          <w:rFonts w:ascii="Times New Roman" w:hAnsi="Times New Roman" w:cs="Times New Roman"/>
          <w:sz w:val="24"/>
          <w:szCs w:val="24"/>
        </w:rPr>
        <w:t xml:space="preserve"> de secciones</w:t>
      </w:r>
    </w:p>
    <w:p w14:paraId="346AE706" w14:textId="77777777" w:rsidR="00DD3B14" w:rsidRPr="00AE604B" w:rsidRDefault="008B254A">
      <w:pPr>
        <w:spacing w:before="238" w:after="181"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Con tal de </w:t>
      </w:r>
      <w:proofErr w:type="spellStart"/>
      <w:r w:rsidRPr="00AE604B">
        <w:rPr>
          <w:rFonts w:ascii="Times New Roman" w:hAnsi="Times New Roman" w:cs="Times New Roman"/>
          <w:sz w:val="24"/>
          <w:szCs w:val="24"/>
        </w:rPr>
        <w:t>homogeneizar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sección</w:t>
      </w:r>
      <w:proofErr w:type="spellEnd"/>
      <w:r w:rsidRPr="00AE604B">
        <w:rPr>
          <w:rFonts w:ascii="Times New Roman" w:hAnsi="Times New Roman" w:cs="Times New Roman"/>
          <w:sz w:val="24"/>
          <w:szCs w:val="24"/>
        </w:rPr>
        <w:t xml:space="preserve"> a que se </w:t>
      </w:r>
      <w:proofErr w:type="spellStart"/>
      <w:r w:rsidRPr="00AE604B">
        <w:rPr>
          <w:rFonts w:ascii="Times New Roman" w:hAnsi="Times New Roman" w:cs="Times New Roman"/>
          <w:sz w:val="24"/>
          <w:szCs w:val="24"/>
        </w:rPr>
        <w:t>refiere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7.3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siguiendo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criterio</w:t>
      </w:r>
      <w:proofErr w:type="spellEnd"/>
      <w:r w:rsidRPr="00AE604B">
        <w:rPr>
          <w:rFonts w:ascii="Times New Roman" w:hAnsi="Times New Roman" w:cs="Times New Roman"/>
          <w:sz w:val="24"/>
          <w:szCs w:val="24"/>
        </w:rPr>
        <w:t>:</w:t>
      </w:r>
    </w:p>
    <w:tbl>
      <w:tblPr>
        <w:tblW w:w="9720" w:type="dxa"/>
        <w:tblBorders>
          <w:top w:val="single" w:sz="6" w:space="0" w:color="000000"/>
          <w:left w:val="single" w:sz="6" w:space="0" w:color="000000"/>
          <w:bottom w:val="single" w:sz="6" w:space="0" w:color="000000"/>
          <w:insideH w:val="single" w:sz="6" w:space="0" w:color="000000"/>
        </w:tblBorders>
        <w:tblCellMar>
          <w:top w:w="102" w:type="dxa"/>
          <w:left w:w="102" w:type="dxa"/>
          <w:bottom w:w="102" w:type="dxa"/>
          <w:right w:w="0" w:type="dxa"/>
        </w:tblCellMar>
        <w:tblLook w:val="04A0" w:firstRow="1" w:lastRow="0" w:firstColumn="1" w:lastColumn="0" w:noHBand="0" w:noVBand="1"/>
      </w:tblPr>
      <w:tblGrid>
        <w:gridCol w:w="3539"/>
        <w:gridCol w:w="6181"/>
      </w:tblGrid>
      <w:tr w:rsidR="00DD3B14" w:rsidRPr="00AE604B" w14:paraId="33E15F8D" w14:textId="77777777">
        <w:trPr>
          <w:trHeight w:val="675"/>
        </w:trPr>
        <w:tc>
          <w:tcPr>
            <w:tcW w:w="3539" w:type="dxa"/>
            <w:tcBorders>
              <w:top w:val="single" w:sz="6" w:space="0" w:color="000000"/>
              <w:left w:val="single" w:sz="6" w:space="0" w:color="000000"/>
              <w:bottom w:val="single" w:sz="6" w:space="0" w:color="000000"/>
            </w:tcBorders>
            <w:shd w:val="clear" w:color="auto" w:fill="auto"/>
          </w:tcPr>
          <w:p w14:paraId="042DAE9F"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sección</w:t>
            </w:r>
            <w:proofErr w:type="spellEnd"/>
          </w:p>
        </w:tc>
        <w:tc>
          <w:tcPr>
            <w:tcW w:w="6180" w:type="dxa"/>
            <w:tcBorders>
              <w:top w:val="single" w:sz="6" w:space="0" w:color="000000"/>
              <w:left w:val="single" w:sz="6" w:space="0" w:color="000000"/>
              <w:bottom w:val="single" w:sz="6" w:space="0" w:color="000000"/>
              <w:right w:val="single" w:sz="6" w:space="0" w:color="000000"/>
            </w:tcBorders>
            <w:shd w:val="clear" w:color="auto" w:fill="auto"/>
            <w:tcMar>
              <w:right w:w="102" w:type="dxa"/>
            </w:tcMar>
          </w:tcPr>
          <w:p w14:paraId="6790AA47"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w:t>
            </w:r>
          </w:p>
        </w:tc>
      </w:tr>
      <w:tr w:rsidR="00DD3B14" w:rsidRPr="00AE604B" w14:paraId="5ACD8024" w14:textId="77777777">
        <w:trPr>
          <w:trHeight w:val="330"/>
        </w:trPr>
        <w:tc>
          <w:tcPr>
            <w:tcW w:w="3539" w:type="dxa"/>
            <w:tcBorders>
              <w:top w:val="single" w:sz="6" w:space="0" w:color="000000"/>
              <w:left w:val="single" w:sz="6" w:space="0" w:color="000000"/>
              <w:bottom w:val="single" w:sz="6" w:space="0" w:color="000000"/>
            </w:tcBorders>
            <w:shd w:val="clear" w:color="auto" w:fill="auto"/>
            <w:tcMar>
              <w:top w:w="0" w:type="dxa"/>
            </w:tcMar>
          </w:tcPr>
          <w:p w14:paraId="681B846E"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6 a 16</w:t>
            </w:r>
          </w:p>
        </w:tc>
        <w:tc>
          <w:tcPr>
            <w:tcW w:w="6180"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02B4527F"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w:t>
            </w:r>
          </w:p>
        </w:tc>
      </w:tr>
      <w:tr w:rsidR="00DD3B14" w:rsidRPr="00AE604B" w14:paraId="3BAA192A" w14:textId="77777777">
        <w:trPr>
          <w:trHeight w:val="330"/>
        </w:trPr>
        <w:tc>
          <w:tcPr>
            <w:tcW w:w="3539" w:type="dxa"/>
            <w:tcBorders>
              <w:top w:val="single" w:sz="6" w:space="0" w:color="000000"/>
              <w:left w:val="single" w:sz="6" w:space="0" w:color="000000"/>
              <w:bottom w:val="single" w:sz="6" w:space="0" w:color="000000"/>
            </w:tcBorders>
            <w:shd w:val="clear" w:color="auto" w:fill="auto"/>
            <w:tcMar>
              <w:top w:w="0" w:type="dxa"/>
            </w:tcMar>
          </w:tcPr>
          <w:p w14:paraId="18B9D327"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17 a 28</w:t>
            </w:r>
          </w:p>
        </w:tc>
        <w:tc>
          <w:tcPr>
            <w:tcW w:w="6180"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2BE64321"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curricular </w:t>
            </w:r>
          </w:p>
        </w:tc>
      </w:tr>
      <w:tr w:rsidR="00DD3B14" w:rsidRPr="00AE604B" w14:paraId="66FD1F95" w14:textId="77777777">
        <w:trPr>
          <w:trHeight w:val="330"/>
        </w:trPr>
        <w:tc>
          <w:tcPr>
            <w:tcW w:w="3539" w:type="dxa"/>
            <w:tcBorders>
              <w:top w:val="single" w:sz="6" w:space="0" w:color="000000"/>
              <w:left w:val="single" w:sz="6" w:space="0" w:color="000000"/>
              <w:bottom w:val="single" w:sz="6" w:space="0" w:color="000000"/>
            </w:tcBorders>
            <w:shd w:val="clear" w:color="auto" w:fill="auto"/>
            <w:tcMar>
              <w:top w:w="0" w:type="dxa"/>
            </w:tcMar>
          </w:tcPr>
          <w:p w14:paraId="07942160"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29 a 36</w:t>
            </w:r>
          </w:p>
        </w:tc>
        <w:tc>
          <w:tcPr>
            <w:tcW w:w="6180"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58D10D6E"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curricular y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w:t>
            </w:r>
          </w:p>
        </w:tc>
      </w:tr>
      <w:tr w:rsidR="00DD3B14" w:rsidRPr="00AE604B" w14:paraId="3E6BDB06" w14:textId="77777777">
        <w:trPr>
          <w:trHeight w:val="615"/>
        </w:trPr>
        <w:tc>
          <w:tcPr>
            <w:tcW w:w="3539" w:type="dxa"/>
            <w:tcBorders>
              <w:top w:val="single" w:sz="6" w:space="0" w:color="000000"/>
              <w:left w:val="single" w:sz="6" w:space="0" w:color="000000"/>
              <w:bottom w:val="single" w:sz="6" w:space="0" w:color="000000"/>
            </w:tcBorders>
            <w:shd w:val="clear" w:color="auto" w:fill="auto"/>
            <w:tcMar>
              <w:top w:w="0" w:type="dxa"/>
            </w:tcMar>
          </w:tcPr>
          <w:p w14:paraId="17B1832E"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 37 a 48</w:t>
            </w:r>
          </w:p>
        </w:tc>
        <w:tc>
          <w:tcPr>
            <w:tcW w:w="6180"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10022C58"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Dos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y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w:t>
            </w:r>
          </w:p>
        </w:tc>
      </w:tr>
      <w:tr w:rsidR="00DD3B14" w:rsidRPr="00AE604B" w14:paraId="15392CDE" w14:textId="77777777">
        <w:trPr>
          <w:trHeight w:val="600"/>
        </w:trPr>
        <w:tc>
          <w:tcPr>
            <w:tcW w:w="3539" w:type="dxa"/>
            <w:tcBorders>
              <w:top w:val="single" w:sz="6" w:space="0" w:color="000000"/>
              <w:left w:val="single" w:sz="6" w:space="0" w:color="000000"/>
              <w:bottom w:val="single" w:sz="6" w:space="0" w:color="000000"/>
            </w:tcBorders>
            <w:shd w:val="clear" w:color="auto" w:fill="auto"/>
            <w:tcMar>
              <w:top w:w="0" w:type="dxa"/>
            </w:tcMar>
          </w:tcPr>
          <w:p w14:paraId="4ABE51B7"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De 49 o </w:t>
            </w:r>
            <w:proofErr w:type="spellStart"/>
            <w:r w:rsidRPr="00AE604B">
              <w:rPr>
                <w:rFonts w:ascii="Times New Roman" w:hAnsi="Times New Roman" w:cs="Times New Roman"/>
                <w:sz w:val="24"/>
                <w:szCs w:val="24"/>
              </w:rPr>
              <w:t>más</w:t>
            </w:r>
            <w:proofErr w:type="spellEnd"/>
          </w:p>
        </w:tc>
        <w:tc>
          <w:tcPr>
            <w:tcW w:w="6180"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0251BFD6"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Tres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y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w:t>
            </w:r>
          </w:p>
        </w:tc>
      </w:tr>
    </w:tbl>
    <w:p w14:paraId="4D7AF600"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013C3512"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8.5. Resto de </w:t>
      </w:r>
      <w:proofErr w:type="spellStart"/>
      <w:r w:rsidRPr="00AE604B">
        <w:rPr>
          <w:rFonts w:ascii="Times New Roman" w:hAnsi="Times New Roman" w:cs="Times New Roman"/>
          <w:sz w:val="24"/>
          <w:szCs w:val="24"/>
        </w:rPr>
        <w:t>coordinaciones</w:t>
      </w:r>
      <w:proofErr w:type="spellEnd"/>
    </w:p>
    <w:p w14:paraId="7DCCA98F"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TIC y 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formación</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tendrán</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de curso </w:t>
      </w:r>
      <w:proofErr w:type="spellStart"/>
      <w:r w:rsidRPr="00AE604B">
        <w:rPr>
          <w:rFonts w:ascii="Times New Roman" w:hAnsi="Times New Roman" w:cs="Times New Roman"/>
          <w:color w:val="00000A"/>
          <w:sz w:val="24"/>
          <w:szCs w:val="24"/>
        </w:rPr>
        <w:t>formativo</w:t>
      </w:r>
      <w:proofErr w:type="spellEnd"/>
      <w:r w:rsidRPr="00AE604B">
        <w:rPr>
          <w:rFonts w:ascii="Times New Roman" w:hAnsi="Times New Roman" w:cs="Times New Roman"/>
          <w:color w:val="00000A"/>
          <w:sz w:val="24"/>
          <w:szCs w:val="24"/>
        </w:rPr>
        <w:t xml:space="preserve"> de dos </w:t>
      </w:r>
      <w:proofErr w:type="spellStart"/>
      <w:r w:rsidRPr="00AE604B">
        <w:rPr>
          <w:rFonts w:ascii="Times New Roman" w:hAnsi="Times New Roman" w:cs="Times New Roman"/>
          <w:color w:val="00000A"/>
          <w:sz w:val="24"/>
          <w:szCs w:val="24"/>
        </w:rPr>
        <w:t>horas</w:t>
      </w:r>
      <w:proofErr w:type="spellEnd"/>
      <w:r w:rsidRPr="00AE604B">
        <w:rPr>
          <w:rFonts w:ascii="Times New Roman" w:hAnsi="Times New Roman" w:cs="Times New Roman"/>
          <w:color w:val="00000A"/>
          <w:sz w:val="24"/>
          <w:szCs w:val="24"/>
        </w:rPr>
        <w:t xml:space="preserve"> y dos </w:t>
      </w:r>
      <w:proofErr w:type="spellStart"/>
      <w:r w:rsidRPr="00AE604B">
        <w:rPr>
          <w:rFonts w:ascii="Times New Roman" w:hAnsi="Times New Roman" w:cs="Times New Roman"/>
          <w:color w:val="00000A"/>
          <w:sz w:val="24"/>
          <w:szCs w:val="24"/>
        </w:rPr>
        <w:t>horas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complementarias</w:t>
      </w:r>
      <w:proofErr w:type="spellEnd"/>
      <w:r w:rsidRPr="00AE604B">
        <w:rPr>
          <w:rFonts w:ascii="Times New Roman" w:hAnsi="Times New Roman" w:cs="Times New Roman"/>
          <w:color w:val="00000A"/>
          <w:sz w:val="24"/>
          <w:szCs w:val="24"/>
        </w:rPr>
        <w:t xml:space="preserve">. En el caso de los </w:t>
      </w:r>
      <w:proofErr w:type="spellStart"/>
      <w:r w:rsidRPr="00AE604B">
        <w:rPr>
          <w:rFonts w:ascii="Times New Roman" w:hAnsi="Times New Roman" w:cs="Times New Roman"/>
          <w:color w:val="00000A"/>
          <w:sz w:val="24"/>
          <w:szCs w:val="24"/>
        </w:rPr>
        <w:t>centros</w:t>
      </w:r>
      <w:proofErr w:type="spellEnd"/>
      <w:r w:rsidRPr="00AE604B">
        <w:rPr>
          <w:rFonts w:ascii="Times New Roman" w:hAnsi="Times New Roman" w:cs="Times New Roman"/>
          <w:color w:val="00000A"/>
          <w:sz w:val="24"/>
          <w:szCs w:val="24"/>
        </w:rPr>
        <w:t xml:space="preserve"> con </w:t>
      </w:r>
      <w:proofErr w:type="spellStart"/>
      <w:r w:rsidRPr="00AE604B">
        <w:rPr>
          <w:rFonts w:ascii="Times New Roman" w:hAnsi="Times New Roman" w:cs="Times New Roman"/>
          <w:color w:val="00000A"/>
          <w:sz w:val="24"/>
          <w:szCs w:val="24"/>
        </w:rPr>
        <w:t>más</w:t>
      </w:r>
      <w:proofErr w:type="spellEnd"/>
      <w:r w:rsidRPr="00AE604B">
        <w:rPr>
          <w:rFonts w:ascii="Times New Roman" w:hAnsi="Times New Roman" w:cs="Times New Roman"/>
          <w:color w:val="00000A"/>
          <w:sz w:val="24"/>
          <w:szCs w:val="24"/>
        </w:rPr>
        <w:t xml:space="preserve"> de 5.000 </w:t>
      </w:r>
      <w:proofErr w:type="spellStart"/>
      <w:r w:rsidRPr="00AE604B">
        <w:rPr>
          <w:rFonts w:ascii="Times New Roman" w:hAnsi="Times New Roman" w:cs="Times New Roman"/>
          <w:color w:val="00000A"/>
          <w:sz w:val="24"/>
          <w:szCs w:val="24"/>
        </w:rPr>
        <w:t>alumnos</w:t>
      </w:r>
      <w:proofErr w:type="spellEnd"/>
      <w:r w:rsidRPr="00AE604B">
        <w:rPr>
          <w:rFonts w:ascii="Times New Roman" w:hAnsi="Times New Roman" w:cs="Times New Roman"/>
          <w:color w:val="00000A"/>
          <w:sz w:val="24"/>
          <w:szCs w:val="24"/>
        </w:rPr>
        <w:t xml:space="preserve">, la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será</w:t>
      </w:r>
      <w:proofErr w:type="spellEnd"/>
      <w:r w:rsidRPr="00AE604B">
        <w:rPr>
          <w:rFonts w:ascii="Times New Roman" w:hAnsi="Times New Roman" w:cs="Times New Roman"/>
          <w:color w:val="00000A"/>
          <w:sz w:val="24"/>
          <w:szCs w:val="24"/>
        </w:rPr>
        <w:t xml:space="preserve"> de un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curricular y de un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 En el caso de los </w:t>
      </w:r>
      <w:proofErr w:type="spellStart"/>
      <w:r w:rsidRPr="00AE604B">
        <w:rPr>
          <w:rFonts w:ascii="Times New Roman" w:hAnsi="Times New Roman" w:cs="Times New Roman"/>
          <w:color w:val="00000A"/>
          <w:sz w:val="24"/>
          <w:szCs w:val="24"/>
        </w:rPr>
        <w:t>centros</w:t>
      </w:r>
      <w:proofErr w:type="spellEnd"/>
      <w:r w:rsidRPr="00AE604B">
        <w:rPr>
          <w:rFonts w:ascii="Times New Roman" w:hAnsi="Times New Roman" w:cs="Times New Roman"/>
          <w:color w:val="00000A"/>
          <w:sz w:val="24"/>
          <w:szCs w:val="24"/>
        </w:rPr>
        <w:t xml:space="preserve"> con </w:t>
      </w:r>
      <w:proofErr w:type="spellStart"/>
      <w:r w:rsidRPr="00AE604B">
        <w:rPr>
          <w:rFonts w:ascii="Times New Roman" w:hAnsi="Times New Roman" w:cs="Times New Roman"/>
          <w:color w:val="00000A"/>
          <w:sz w:val="24"/>
          <w:szCs w:val="24"/>
        </w:rPr>
        <w:t>más</w:t>
      </w:r>
      <w:proofErr w:type="spellEnd"/>
      <w:r w:rsidRPr="00AE604B">
        <w:rPr>
          <w:rFonts w:ascii="Times New Roman" w:hAnsi="Times New Roman" w:cs="Times New Roman"/>
          <w:color w:val="00000A"/>
          <w:sz w:val="24"/>
          <w:szCs w:val="24"/>
        </w:rPr>
        <w:t xml:space="preserve"> de 7.500 </w:t>
      </w:r>
      <w:proofErr w:type="spellStart"/>
      <w:r w:rsidRPr="00AE604B">
        <w:rPr>
          <w:rFonts w:ascii="Times New Roman" w:hAnsi="Times New Roman" w:cs="Times New Roman"/>
          <w:color w:val="00000A"/>
          <w:sz w:val="24"/>
          <w:szCs w:val="24"/>
        </w:rPr>
        <w:t>alumnos</w:t>
      </w:r>
      <w:proofErr w:type="spellEnd"/>
      <w:r w:rsidRPr="00AE604B">
        <w:rPr>
          <w:rFonts w:ascii="Times New Roman" w:hAnsi="Times New Roman" w:cs="Times New Roman"/>
          <w:color w:val="00000A"/>
          <w:sz w:val="24"/>
          <w:szCs w:val="24"/>
        </w:rPr>
        <w:t xml:space="preserve">, la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será</w:t>
      </w:r>
      <w:proofErr w:type="spellEnd"/>
      <w:r w:rsidRPr="00AE604B">
        <w:rPr>
          <w:rFonts w:ascii="Times New Roman" w:hAnsi="Times New Roman" w:cs="Times New Roman"/>
          <w:color w:val="00000A"/>
          <w:sz w:val="24"/>
          <w:szCs w:val="24"/>
        </w:rPr>
        <w:t xml:space="preserve"> de dos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w:t>
      </w:r>
    </w:p>
    <w:p w14:paraId="2F91D1BB"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general de mediateca </w:t>
      </w:r>
      <w:proofErr w:type="spellStart"/>
      <w:r w:rsidRPr="00AE604B">
        <w:rPr>
          <w:rFonts w:ascii="Times New Roman" w:hAnsi="Times New Roman" w:cs="Times New Roman"/>
          <w:color w:val="00000A"/>
          <w:sz w:val="24"/>
          <w:szCs w:val="24"/>
        </w:rPr>
        <w:t>tendrá</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horaria</w:t>
      </w:r>
      <w:proofErr w:type="spellEnd"/>
      <w:r w:rsidRPr="00AE604B">
        <w:rPr>
          <w:rFonts w:ascii="Times New Roman" w:hAnsi="Times New Roman" w:cs="Times New Roman"/>
          <w:color w:val="00000A"/>
          <w:sz w:val="24"/>
          <w:szCs w:val="24"/>
        </w:rPr>
        <w:t xml:space="preserve"> de dos </w:t>
      </w:r>
      <w:proofErr w:type="spellStart"/>
      <w:r w:rsidRPr="00AE604B">
        <w:rPr>
          <w:rFonts w:ascii="Times New Roman" w:hAnsi="Times New Roman" w:cs="Times New Roman"/>
          <w:color w:val="00000A"/>
          <w:sz w:val="24"/>
          <w:szCs w:val="24"/>
        </w:rPr>
        <w:t>grupos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curriculares</w:t>
      </w:r>
      <w:proofErr w:type="spellEnd"/>
      <w:r w:rsidRPr="00AE604B">
        <w:rPr>
          <w:rFonts w:ascii="Times New Roman" w:hAnsi="Times New Roman" w:cs="Times New Roman"/>
          <w:color w:val="00000A"/>
          <w:sz w:val="24"/>
          <w:szCs w:val="24"/>
        </w:rPr>
        <w:t xml:space="preserve"> y de un </w:t>
      </w:r>
      <w:proofErr w:type="spellStart"/>
      <w:r w:rsidRPr="00AE604B">
        <w:rPr>
          <w:rFonts w:ascii="Times New Roman" w:hAnsi="Times New Roman" w:cs="Times New Roman"/>
          <w:color w:val="00000A"/>
          <w:sz w:val="24"/>
          <w:szCs w:val="24"/>
        </w:rPr>
        <w:t>grupo</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complementario</w:t>
      </w:r>
      <w:proofErr w:type="spellEnd"/>
      <w:r w:rsidRPr="00AE604B">
        <w:rPr>
          <w:rFonts w:ascii="Times New Roman" w:hAnsi="Times New Roman" w:cs="Times New Roman"/>
          <w:color w:val="00000A"/>
          <w:sz w:val="24"/>
          <w:szCs w:val="24"/>
        </w:rPr>
        <w:t>.</w:t>
      </w:r>
    </w:p>
    <w:p w14:paraId="0827BED7"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 </w:t>
      </w:r>
    </w:p>
    <w:p w14:paraId="77D0F1A7"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 mediateca </w:t>
      </w:r>
      <w:proofErr w:type="spellStart"/>
      <w:r w:rsidRPr="00AE604B">
        <w:rPr>
          <w:rFonts w:ascii="Times New Roman" w:hAnsi="Times New Roman" w:cs="Times New Roman"/>
          <w:color w:val="00000A"/>
          <w:sz w:val="24"/>
          <w:szCs w:val="24"/>
        </w:rPr>
        <w:t>tendrá</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un curso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 y de dos </w:t>
      </w:r>
      <w:proofErr w:type="spellStart"/>
      <w:r w:rsidRPr="00AE604B">
        <w:rPr>
          <w:rFonts w:ascii="Times New Roman" w:hAnsi="Times New Roman" w:cs="Times New Roman"/>
          <w:color w:val="00000A"/>
          <w:sz w:val="24"/>
          <w:szCs w:val="24"/>
        </w:rPr>
        <w:t>horas</w:t>
      </w:r>
      <w:proofErr w:type="spellEnd"/>
      <w:r w:rsidRPr="00AE604B">
        <w:rPr>
          <w:rFonts w:ascii="Times New Roman" w:hAnsi="Times New Roman" w:cs="Times New Roman"/>
          <w:color w:val="00000A"/>
          <w:sz w:val="24"/>
          <w:szCs w:val="24"/>
        </w:rPr>
        <w:t xml:space="preserve"> en </w:t>
      </w:r>
      <w:proofErr w:type="spellStart"/>
      <w:r w:rsidRPr="00AE604B">
        <w:rPr>
          <w:rFonts w:ascii="Times New Roman" w:hAnsi="Times New Roman" w:cs="Times New Roman"/>
          <w:color w:val="00000A"/>
          <w:sz w:val="24"/>
          <w:szCs w:val="24"/>
        </w:rPr>
        <w:t>todas</w:t>
      </w:r>
      <w:proofErr w:type="spellEnd"/>
      <w:r w:rsidRPr="00AE604B">
        <w:rPr>
          <w:rFonts w:ascii="Times New Roman" w:hAnsi="Times New Roman" w:cs="Times New Roman"/>
          <w:color w:val="00000A"/>
          <w:sz w:val="24"/>
          <w:szCs w:val="24"/>
        </w:rPr>
        <w:t xml:space="preserve"> las EOI para la </w:t>
      </w:r>
      <w:proofErr w:type="spellStart"/>
      <w:r w:rsidRPr="00AE604B">
        <w:rPr>
          <w:rFonts w:ascii="Times New Roman" w:hAnsi="Times New Roman" w:cs="Times New Roman"/>
          <w:color w:val="00000A"/>
          <w:sz w:val="24"/>
          <w:szCs w:val="24"/>
        </w:rPr>
        <w:t>creación</w:t>
      </w:r>
      <w:proofErr w:type="spellEnd"/>
      <w:r w:rsidRPr="00AE604B">
        <w:rPr>
          <w:rFonts w:ascii="Times New Roman" w:hAnsi="Times New Roman" w:cs="Times New Roman"/>
          <w:color w:val="00000A"/>
          <w:sz w:val="24"/>
          <w:szCs w:val="24"/>
        </w:rPr>
        <w:t xml:space="preserve"> de material para la mediateca. En </w:t>
      </w:r>
      <w:proofErr w:type="spellStart"/>
      <w:r w:rsidRPr="00AE604B">
        <w:rPr>
          <w:rFonts w:ascii="Times New Roman" w:hAnsi="Times New Roman" w:cs="Times New Roman"/>
          <w:color w:val="00000A"/>
          <w:sz w:val="24"/>
          <w:szCs w:val="24"/>
        </w:rPr>
        <w:lastRenderedPageBreak/>
        <w:t>aquellas</w:t>
      </w:r>
      <w:proofErr w:type="spellEnd"/>
      <w:r w:rsidRPr="00AE604B">
        <w:rPr>
          <w:rFonts w:ascii="Times New Roman" w:hAnsi="Times New Roman" w:cs="Times New Roman"/>
          <w:color w:val="00000A"/>
          <w:sz w:val="24"/>
          <w:szCs w:val="24"/>
        </w:rPr>
        <w:t xml:space="preserve"> EOI en que se </w:t>
      </w:r>
      <w:proofErr w:type="spellStart"/>
      <w:r w:rsidRPr="00AE604B">
        <w:rPr>
          <w:rFonts w:ascii="Times New Roman" w:hAnsi="Times New Roman" w:cs="Times New Roman"/>
          <w:color w:val="00000A"/>
          <w:sz w:val="24"/>
          <w:szCs w:val="24"/>
        </w:rPr>
        <w:t>prevea</w:t>
      </w:r>
      <w:proofErr w:type="spellEnd"/>
      <w:r w:rsidRPr="00AE604B">
        <w:rPr>
          <w:rFonts w:ascii="Times New Roman" w:hAnsi="Times New Roman" w:cs="Times New Roman"/>
          <w:color w:val="00000A"/>
          <w:sz w:val="24"/>
          <w:szCs w:val="24"/>
        </w:rPr>
        <w:t xml:space="preserve"> la apertura de la mediateca </w:t>
      </w:r>
      <w:proofErr w:type="spellStart"/>
      <w:r w:rsidRPr="00AE604B">
        <w:rPr>
          <w:rFonts w:ascii="Times New Roman" w:hAnsi="Times New Roman" w:cs="Times New Roman"/>
          <w:color w:val="00000A"/>
          <w:sz w:val="24"/>
          <w:szCs w:val="24"/>
        </w:rPr>
        <w:t>durante</w:t>
      </w:r>
      <w:proofErr w:type="spellEnd"/>
      <w:r w:rsidRPr="00AE604B">
        <w:rPr>
          <w:rFonts w:ascii="Times New Roman" w:hAnsi="Times New Roman" w:cs="Times New Roman"/>
          <w:color w:val="00000A"/>
          <w:sz w:val="24"/>
          <w:szCs w:val="24"/>
        </w:rPr>
        <w:t xml:space="preserve"> el curso 2021-2022, 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 mediateca </w:t>
      </w:r>
      <w:proofErr w:type="spellStart"/>
      <w:r w:rsidRPr="00AE604B">
        <w:rPr>
          <w:rFonts w:ascii="Times New Roman" w:hAnsi="Times New Roman" w:cs="Times New Roman"/>
          <w:color w:val="00000A"/>
          <w:sz w:val="24"/>
          <w:szCs w:val="24"/>
        </w:rPr>
        <w:t>tendrá</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un curso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 de dos </w:t>
      </w:r>
      <w:proofErr w:type="spellStart"/>
      <w:r w:rsidRPr="00AE604B">
        <w:rPr>
          <w:rFonts w:ascii="Times New Roman" w:hAnsi="Times New Roman" w:cs="Times New Roman"/>
          <w:color w:val="00000A"/>
          <w:sz w:val="24"/>
          <w:szCs w:val="24"/>
        </w:rPr>
        <w:t>horas</w:t>
      </w:r>
      <w:proofErr w:type="spellEnd"/>
      <w:r w:rsidRPr="00AE604B">
        <w:rPr>
          <w:rFonts w:ascii="Times New Roman" w:hAnsi="Times New Roman" w:cs="Times New Roman"/>
          <w:color w:val="00000A"/>
          <w:sz w:val="24"/>
          <w:szCs w:val="24"/>
        </w:rPr>
        <w:t xml:space="preserve">. </w:t>
      </w: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que no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en el curso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w:t>
      </w:r>
      <w:proofErr w:type="spellStart"/>
      <w:r w:rsidRPr="00AE604B">
        <w:rPr>
          <w:rFonts w:ascii="Times New Roman" w:hAnsi="Times New Roman" w:cs="Times New Roman"/>
          <w:sz w:val="24"/>
          <w:szCs w:val="24"/>
        </w:rPr>
        <w:t>dedicará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atención</w:t>
      </w:r>
      <w:proofErr w:type="spellEnd"/>
      <w:r w:rsidRPr="00AE604B">
        <w:rPr>
          <w:rFonts w:ascii="Times New Roman" w:hAnsi="Times New Roman" w:cs="Times New Roman"/>
          <w:sz w:val="24"/>
          <w:szCs w:val="24"/>
        </w:rPr>
        <w:t xml:space="preserve"> directa de la mediateca, la </w:t>
      </w:r>
      <w:proofErr w:type="spellStart"/>
      <w:r w:rsidRPr="00AE604B">
        <w:rPr>
          <w:rFonts w:ascii="Times New Roman" w:hAnsi="Times New Roman" w:cs="Times New Roman"/>
          <w:sz w:val="24"/>
          <w:szCs w:val="24"/>
        </w:rPr>
        <w:t>creación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asesoramiento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pedagógico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lingüístico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usuarias</w:t>
      </w:r>
      <w:proofErr w:type="spellEnd"/>
      <w:r w:rsidRPr="00AE604B">
        <w:rPr>
          <w:rFonts w:ascii="Times New Roman" w:hAnsi="Times New Roman" w:cs="Times New Roman"/>
          <w:sz w:val="24"/>
          <w:szCs w:val="24"/>
        </w:rPr>
        <w:t xml:space="preserve"> de la mediateca o biblioteca, y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considerado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coordinadora de la mediateca lingüística.</w:t>
      </w:r>
    </w:p>
    <w:p w14:paraId="25D392AC"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de </w:t>
      </w:r>
      <w:proofErr w:type="spellStart"/>
      <w:r w:rsidRPr="00AE604B">
        <w:rPr>
          <w:rFonts w:ascii="Times New Roman" w:hAnsi="Times New Roman" w:cs="Times New Roman"/>
          <w:color w:val="00000A"/>
          <w:sz w:val="24"/>
          <w:szCs w:val="24"/>
        </w:rPr>
        <w:t>igualdad</w:t>
      </w:r>
      <w:proofErr w:type="spellEnd"/>
      <w:r w:rsidRPr="00AE604B">
        <w:rPr>
          <w:rFonts w:ascii="Times New Roman" w:hAnsi="Times New Roman" w:cs="Times New Roman"/>
          <w:color w:val="00000A"/>
          <w:sz w:val="24"/>
          <w:szCs w:val="24"/>
        </w:rPr>
        <w:t xml:space="preserve"> y </w:t>
      </w:r>
      <w:proofErr w:type="spellStart"/>
      <w:r w:rsidRPr="00AE604B">
        <w:rPr>
          <w:rFonts w:ascii="Times New Roman" w:hAnsi="Times New Roman" w:cs="Times New Roman"/>
          <w:color w:val="00000A"/>
          <w:sz w:val="24"/>
          <w:szCs w:val="24"/>
        </w:rPr>
        <w:t>convivencia</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tendrá</w:t>
      </w:r>
      <w:proofErr w:type="spellEnd"/>
      <w:r w:rsidRPr="00AE604B">
        <w:rPr>
          <w:rFonts w:ascii="Times New Roman" w:hAnsi="Times New Roman" w:cs="Times New Roman"/>
          <w:color w:val="00000A"/>
          <w:sz w:val="24"/>
          <w:szCs w:val="24"/>
        </w:rPr>
        <w:t xml:space="preserve"> una </w:t>
      </w:r>
      <w:proofErr w:type="spellStart"/>
      <w:r w:rsidRPr="00AE604B">
        <w:rPr>
          <w:rFonts w:ascii="Times New Roman" w:hAnsi="Times New Roman" w:cs="Times New Roman"/>
          <w:color w:val="00000A"/>
          <w:sz w:val="24"/>
          <w:szCs w:val="24"/>
        </w:rPr>
        <w:t>reducción</w:t>
      </w:r>
      <w:proofErr w:type="spellEnd"/>
      <w:r w:rsidRPr="00AE604B">
        <w:rPr>
          <w:rFonts w:ascii="Times New Roman" w:hAnsi="Times New Roman" w:cs="Times New Roman"/>
          <w:color w:val="00000A"/>
          <w:sz w:val="24"/>
          <w:szCs w:val="24"/>
        </w:rPr>
        <w:t xml:space="preserve"> de un curso de </w:t>
      </w:r>
      <w:proofErr w:type="spellStart"/>
      <w:r w:rsidRPr="00AE604B">
        <w:rPr>
          <w:rFonts w:ascii="Times New Roman" w:hAnsi="Times New Roman" w:cs="Times New Roman"/>
          <w:color w:val="00000A"/>
          <w:sz w:val="24"/>
          <w:szCs w:val="24"/>
        </w:rPr>
        <w:t>enseñanza</w:t>
      </w:r>
      <w:proofErr w:type="spellEnd"/>
      <w:r w:rsidRPr="00AE604B">
        <w:rPr>
          <w:rFonts w:ascii="Times New Roman" w:hAnsi="Times New Roman" w:cs="Times New Roman"/>
          <w:color w:val="00000A"/>
          <w:sz w:val="24"/>
          <w:szCs w:val="24"/>
        </w:rPr>
        <w:t xml:space="preserve"> no formal de 2 </w:t>
      </w:r>
      <w:proofErr w:type="spellStart"/>
      <w:r w:rsidRPr="00AE604B">
        <w:rPr>
          <w:rFonts w:ascii="Times New Roman" w:hAnsi="Times New Roman" w:cs="Times New Roman"/>
          <w:color w:val="00000A"/>
          <w:sz w:val="24"/>
          <w:szCs w:val="24"/>
        </w:rPr>
        <w:t>horas</w:t>
      </w:r>
      <w:proofErr w:type="spellEnd"/>
      <w:r w:rsidRPr="00AE604B">
        <w:rPr>
          <w:rFonts w:ascii="Times New Roman" w:hAnsi="Times New Roman" w:cs="Times New Roman"/>
          <w:color w:val="00000A"/>
          <w:sz w:val="24"/>
          <w:szCs w:val="24"/>
        </w:rPr>
        <w:t>.</w:t>
      </w:r>
    </w:p>
    <w:p w14:paraId="40AEA5D4" w14:textId="77777777" w:rsidR="00DD3B14" w:rsidRPr="00AE604B" w:rsidRDefault="008B254A">
      <w:pPr>
        <w:spacing w:beforeAutospacing="1" w:after="0"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nombrado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miembro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comisiones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redactoras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de 2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 </w:t>
      </w:r>
    </w:p>
    <w:p w14:paraId="071C8B96" w14:textId="77777777" w:rsidR="00DD3B14" w:rsidRPr="00AE604B" w:rsidRDefault="00DD3B14">
      <w:pPr>
        <w:spacing w:beforeAutospacing="1" w:after="0" w:line="240" w:lineRule="auto"/>
        <w:rPr>
          <w:rFonts w:ascii="Times New Roman" w:eastAsia="Times New Roman" w:hAnsi="Times New Roman" w:cs="Times New Roman"/>
          <w:sz w:val="24"/>
          <w:szCs w:val="24"/>
          <w:lang w:eastAsia="es-ES"/>
        </w:rPr>
      </w:pPr>
    </w:p>
    <w:p w14:paraId="6D23BD99"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general de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curricular con la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homogeneizar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impartirá</w:t>
      </w:r>
      <w:proofErr w:type="spellEnd"/>
      <w:r w:rsidRPr="00AE604B">
        <w:rPr>
          <w:rFonts w:ascii="Times New Roman" w:hAnsi="Times New Roman" w:cs="Times New Roman"/>
          <w:sz w:val="24"/>
          <w:szCs w:val="24"/>
        </w:rPr>
        <w:t xml:space="preserve"> los cursos y dirigir el equipo de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elaborador de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del curso.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de los cursos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de cada EOI en que se </w:t>
      </w:r>
      <w:proofErr w:type="spellStart"/>
      <w:r w:rsidRPr="00AE604B">
        <w:rPr>
          <w:rFonts w:ascii="Times New Roman" w:hAnsi="Times New Roman" w:cs="Times New Roman"/>
          <w:sz w:val="24"/>
          <w:szCs w:val="24"/>
        </w:rPr>
        <w:t>imparta</w:t>
      </w:r>
      <w:proofErr w:type="spellEnd"/>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contará</w:t>
      </w:r>
      <w:proofErr w:type="spellEnd"/>
      <w:r w:rsidRPr="00AE604B">
        <w:rPr>
          <w:rFonts w:ascii="Times New Roman" w:hAnsi="Times New Roman" w:cs="Times New Roman"/>
          <w:sz w:val="24"/>
          <w:szCs w:val="24"/>
        </w:rPr>
        <w:t xml:space="preserve"> con una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curricular.</w:t>
      </w:r>
    </w:p>
    <w:p w14:paraId="0F2D9B0F" w14:textId="77777777" w:rsidR="00DD3B14" w:rsidRPr="00AE604B" w:rsidRDefault="00DD3B14">
      <w:pPr>
        <w:spacing w:before="181" w:after="240" w:line="276" w:lineRule="auto"/>
        <w:rPr>
          <w:rFonts w:ascii="Times New Roman" w:eastAsia="Times New Roman" w:hAnsi="Times New Roman" w:cs="Times New Roman"/>
          <w:sz w:val="24"/>
          <w:szCs w:val="24"/>
          <w:lang w:eastAsia="es-ES"/>
        </w:rPr>
      </w:pPr>
    </w:p>
    <w:p w14:paraId="63A24751"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9. </w:t>
      </w:r>
      <w:proofErr w:type="spellStart"/>
      <w:r w:rsidRPr="00AE604B">
        <w:rPr>
          <w:rFonts w:ascii="Times New Roman" w:hAnsi="Times New Roman" w:cs="Times New Roman"/>
          <w:b/>
          <w:bCs/>
          <w:sz w:val="24"/>
          <w:szCs w:val="24"/>
        </w:rPr>
        <w:t>Ratios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mínimas</w:t>
      </w:r>
      <w:proofErr w:type="spellEnd"/>
      <w:r w:rsidRPr="00AE604B">
        <w:rPr>
          <w:rFonts w:ascii="Times New Roman" w:hAnsi="Times New Roman" w:cs="Times New Roman"/>
          <w:b/>
          <w:bCs/>
          <w:sz w:val="24"/>
          <w:szCs w:val="24"/>
        </w:rPr>
        <w:t xml:space="preserve"> y </w:t>
      </w:r>
      <w:proofErr w:type="spellStart"/>
      <w:r w:rsidRPr="00AE604B">
        <w:rPr>
          <w:rFonts w:ascii="Times New Roman" w:hAnsi="Times New Roman" w:cs="Times New Roman"/>
          <w:b/>
          <w:bCs/>
          <w:sz w:val="24"/>
          <w:szCs w:val="24"/>
        </w:rPr>
        <w:t>máximas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alumnado</w:t>
      </w:r>
      <w:proofErr w:type="spellEnd"/>
    </w:p>
    <w:p w14:paraId="6396E975"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9.1. Las </w:t>
      </w:r>
      <w:proofErr w:type="spellStart"/>
      <w:r w:rsidRPr="00AE604B">
        <w:rPr>
          <w:rFonts w:ascii="Times New Roman" w:hAnsi="Times New Roman" w:cs="Times New Roman"/>
          <w:sz w:val="24"/>
          <w:szCs w:val="24"/>
        </w:rPr>
        <w:t>ratios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máximas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el Decreto 58/2021, de 30 de abril, del Consell, sobre jornada lectiva del personal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y el número </w:t>
      </w:r>
      <w:proofErr w:type="spellStart"/>
      <w:r w:rsidRPr="00AE604B">
        <w:rPr>
          <w:rFonts w:ascii="Times New Roman" w:hAnsi="Times New Roman" w:cs="Times New Roman"/>
          <w:sz w:val="24"/>
          <w:szCs w:val="24"/>
        </w:rPr>
        <w:t>máximo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unidad</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universitarios</w:t>
      </w:r>
      <w:proofErr w:type="spellEnd"/>
      <w:r w:rsidRPr="00AE604B">
        <w:rPr>
          <w:rFonts w:ascii="Times New Roman" w:hAnsi="Times New Roman" w:cs="Times New Roman"/>
          <w:sz w:val="24"/>
          <w:szCs w:val="24"/>
        </w:rPr>
        <w:t xml:space="preserve">, y las </w:t>
      </w:r>
      <w:proofErr w:type="spellStart"/>
      <w:r w:rsidRPr="00AE604B">
        <w:rPr>
          <w:rFonts w:ascii="Times New Roman" w:hAnsi="Times New Roman" w:cs="Times New Roman"/>
          <w:sz w:val="24"/>
          <w:szCs w:val="24"/>
        </w:rPr>
        <w:t>ratios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mínimas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de 20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por la que se regula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la Comunitat Valenciana, se </w:t>
      </w:r>
      <w:proofErr w:type="spellStart"/>
      <w:r w:rsidRPr="00AE604B">
        <w:rPr>
          <w:rFonts w:ascii="Times New Roman" w:hAnsi="Times New Roman" w:cs="Times New Roman"/>
          <w:sz w:val="24"/>
          <w:szCs w:val="24"/>
        </w:rPr>
        <w:t>ajustan</w:t>
      </w:r>
      <w:proofErr w:type="spellEnd"/>
      <w:r w:rsidRPr="00AE604B">
        <w:rPr>
          <w:rFonts w:ascii="Times New Roman" w:hAnsi="Times New Roman" w:cs="Times New Roman"/>
          <w:sz w:val="24"/>
          <w:szCs w:val="24"/>
        </w:rPr>
        <w:t xml:space="preserve"> a lo </w:t>
      </w:r>
      <w:proofErr w:type="spellStart"/>
      <w:r w:rsidRPr="00AE604B">
        <w:rPr>
          <w:rFonts w:ascii="Times New Roman" w:hAnsi="Times New Roman" w:cs="Times New Roman"/>
          <w:sz w:val="24"/>
          <w:szCs w:val="24"/>
        </w:rPr>
        <w:t>establecido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cuadro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w:t>
      </w:r>
    </w:p>
    <w:tbl>
      <w:tblPr>
        <w:tblW w:w="9645" w:type="dxa"/>
        <w:tblBorders>
          <w:top w:val="single" w:sz="6" w:space="0" w:color="000001"/>
          <w:left w:val="single" w:sz="6" w:space="0" w:color="000001"/>
          <w:bottom w:val="single" w:sz="6" w:space="0" w:color="000001"/>
          <w:insideH w:val="single" w:sz="6" w:space="0" w:color="000001"/>
        </w:tblBorders>
        <w:tblCellMar>
          <w:top w:w="102" w:type="dxa"/>
          <w:left w:w="102" w:type="dxa"/>
          <w:bottom w:w="102" w:type="dxa"/>
          <w:right w:w="0" w:type="dxa"/>
        </w:tblCellMar>
        <w:tblLook w:val="04A0" w:firstRow="1" w:lastRow="0" w:firstColumn="1" w:lastColumn="0" w:noHBand="0" w:noVBand="1"/>
      </w:tblPr>
      <w:tblGrid>
        <w:gridCol w:w="1598"/>
        <w:gridCol w:w="1755"/>
        <w:gridCol w:w="2856"/>
        <w:gridCol w:w="1542"/>
        <w:gridCol w:w="1894"/>
      </w:tblGrid>
      <w:tr w:rsidR="00DD3B14" w:rsidRPr="00AE604B" w14:paraId="1BD5DAC2" w14:textId="77777777">
        <w:trPr>
          <w:trHeight w:val="1095"/>
        </w:trPr>
        <w:tc>
          <w:tcPr>
            <w:tcW w:w="1599" w:type="dxa"/>
            <w:tcBorders>
              <w:top w:val="single" w:sz="6" w:space="0" w:color="000001"/>
              <w:left w:val="single" w:sz="6" w:space="0" w:color="000001"/>
              <w:bottom w:val="single" w:sz="6" w:space="0" w:color="000001"/>
            </w:tcBorders>
            <w:shd w:val="clear" w:color="auto" w:fill="auto"/>
          </w:tcPr>
          <w:p w14:paraId="2F871116"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b/>
                <w:bCs/>
                <w:sz w:val="24"/>
                <w:szCs w:val="24"/>
              </w:rPr>
              <w:t>Nivel</w:t>
            </w:r>
            <w:proofErr w:type="spellEnd"/>
            <w:r w:rsidRPr="00AE604B">
              <w:rPr>
                <w:rFonts w:ascii="Times New Roman" w:hAnsi="Times New Roman" w:cs="Times New Roman"/>
                <w:sz w:val="24"/>
                <w:szCs w:val="24"/>
              </w:rPr>
              <w:t xml:space="preserve"> </w:t>
            </w:r>
          </w:p>
        </w:tc>
        <w:tc>
          <w:tcPr>
            <w:tcW w:w="4611" w:type="dxa"/>
            <w:gridSpan w:val="2"/>
            <w:tcBorders>
              <w:top w:val="single" w:sz="6" w:space="0" w:color="000001"/>
              <w:left w:val="single" w:sz="6" w:space="0" w:color="000001"/>
              <w:bottom w:val="single" w:sz="6" w:space="0" w:color="000001"/>
            </w:tcBorders>
            <w:shd w:val="clear" w:color="auto" w:fill="auto"/>
          </w:tcPr>
          <w:p w14:paraId="6BA73BD3"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b/>
                <w:bCs/>
                <w:sz w:val="24"/>
                <w:szCs w:val="24"/>
              </w:rPr>
              <w:t>Ratio</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máxima</w:t>
            </w:r>
            <w:proofErr w:type="spellEnd"/>
          </w:p>
        </w:tc>
        <w:tc>
          <w:tcPr>
            <w:tcW w:w="3435" w:type="dxa"/>
            <w:gridSpan w:val="2"/>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09AF0EC2"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b/>
                <w:bCs/>
                <w:sz w:val="24"/>
                <w:szCs w:val="24"/>
              </w:rPr>
              <w:t>Ratio</w:t>
            </w:r>
            <w:proofErr w:type="spellEnd"/>
            <w:r w:rsidRPr="00AE604B">
              <w:rPr>
                <w:rFonts w:ascii="Times New Roman" w:hAnsi="Times New Roman" w:cs="Times New Roman"/>
                <w:b/>
                <w:bCs/>
                <w:sz w:val="24"/>
                <w:szCs w:val="24"/>
              </w:rPr>
              <w:t xml:space="preserve"> mínima</w:t>
            </w:r>
          </w:p>
        </w:tc>
      </w:tr>
      <w:tr w:rsidR="00DD3B14" w:rsidRPr="00AE604B" w14:paraId="2E3010CE" w14:textId="77777777">
        <w:trPr>
          <w:trHeight w:val="690"/>
        </w:trPr>
        <w:tc>
          <w:tcPr>
            <w:tcW w:w="1599" w:type="dxa"/>
            <w:tcBorders>
              <w:top w:val="single" w:sz="6" w:space="0" w:color="000001"/>
              <w:left w:val="single" w:sz="6" w:space="0" w:color="000001"/>
              <w:bottom w:val="single" w:sz="6" w:space="0" w:color="000001"/>
            </w:tcBorders>
            <w:shd w:val="clear" w:color="auto" w:fill="auto"/>
          </w:tcPr>
          <w:p w14:paraId="7635F361"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755" w:type="dxa"/>
            <w:tcBorders>
              <w:top w:val="single" w:sz="6" w:space="0" w:color="000001"/>
              <w:left w:val="single" w:sz="6" w:space="0" w:color="000001"/>
              <w:bottom w:val="single" w:sz="6" w:space="0" w:color="000001"/>
            </w:tcBorders>
            <w:shd w:val="clear" w:color="auto" w:fill="auto"/>
          </w:tcPr>
          <w:p w14:paraId="0EC6C534"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Ratio</w:t>
            </w:r>
            <w:proofErr w:type="spellEnd"/>
          </w:p>
        </w:tc>
        <w:tc>
          <w:tcPr>
            <w:tcW w:w="2855" w:type="dxa"/>
            <w:tcBorders>
              <w:top w:val="single" w:sz="6" w:space="0" w:color="000001"/>
              <w:left w:val="single" w:sz="6" w:space="0" w:color="000001"/>
              <w:bottom w:val="single" w:sz="6" w:space="0" w:color="000001"/>
            </w:tcBorders>
            <w:shd w:val="clear" w:color="auto" w:fill="auto"/>
          </w:tcPr>
          <w:p w14:paraId="7A882431"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Normativa de </w:t>
            </w:r>
            <w:proofErr w:type="spellStart"/>
            <w:r w:rsidRPr="00AE604B">
              <w:rPr>
                <w:rFonts w:ascii="Times New Roman" w:hAnsi="Times New Roman" w:cs="Times New Roman"/>
                <w:sz w:val="24"/>
                <w:szCs w:val="24"/>
              </w:rPr>
              <w:t>aplicación</w:t>
            </w:r>
            <w:proofErr w:type="spellEnd"/>
          </w:p>
        </w:tc>
        <w:tc>
          <w:tcPr>
            <w:tcW w:w="1542" w:type="dxa"/>
            <w:tcBorders>
              <w:top w:val="single" w:sz="6" w:space="0" w:color="000001"/>
              <w:left w:val="single" w:sz="6" w:space="0" w:color="000001"/>
              <w:bottom w:val="single" w:sz="6" w:space="0" w:color="000001"/>
            </w:tcBorders>
            <w:shd w:val="clear" w:color="auto" w:fill="auto"/>
          </w:tcPr>
          <w:p w14:paraId="53E176DE"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Ratio</w:t>
            </w:r>
            <w:proofErr w:type="spellEnd"/>
            <w:r w:rsidRPr="00AE604B">
              <w:rPr>
                <w:rFonts w:ascii="Times New Roman" w:hAnsi="Times New Roman" w:cs="Times New Roman"/>
                <w:sz w:val="24"/>
                <w:szCs w:val="24"/>
              </w:rPr>
              <w:t xml:space="preserve"> </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0B9A0149"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Normativa de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w:t>
            </w:r>
          </w:p>
        </w:tc>
      </w:tr>
      <w:tr w:rsidR="00DD3B14" w:rsidRPr="00AE604B" w14:paraId="59E7B1BD" w14:textId="77777777">
        <w:trPr>
          <w:trHeight w:val="1215"/>
        </w:trPr>
        <w:tc>
          <w:tcPr>
            <w:tcW w:w="1599" w:type="dxa"/>
            <w:tcBorders>
              <w:top w:val="single" w:sz="6" w:space="0" w:color="000001"/>
              <w:left w:val="single" w:sz="6" w:space="0" w:color="000001"/>
              <w:bottom w:val="single" w:sz="6" w:space="0" w:color="000001"/>
            </w:tcBorders>
            <w:shd w:val="clear" w:color="auto" w:fill="auto"/>
          </w:tcPr>
          <w:p w14:paraId="05018D06"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A2</w:t>
            </w:r>
          </w:p>
        </w:tc>
        <w:tc>
          <w:tcPr>
            <w:tcW w:w="1755" w:type="dxa"/>
            <w:tcBorders>
              <w:top w:val="single" w:sz="6" w:space="0" w:color="000001"/>
              <w:left w:val="single" w:sz="6" w:space="0" w:color="000001"/>
              <w:bottom w:val="single" w:sz="6" w:space="0" w:color="000001"/>
            </w:tcBorders>
            <w:shd w:val="clear" w:color="auto" w:fill="auto"/>
          </w:tcPr>
          <w:p w14:paraId="278BDF05"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35</w:t>
            </w:r>
          </w:p>
        </w:tc>
        <w:tc>
          <w:tcPr>
            <w:tcW w:w="2855" w:type="dxa"/>
            <w:tcBorders>
              <w:top w:val="single" w:sz="6" w:space="0" w:color="000001"/>
              <w:left w:val="single" w:sz="6" w:space="0" w:color="000001"/>
              <w:bottom w:val="single" w:sz="6" w:space="0" w:color="000001"/>
            </w:tcBorders>
            <w:shd w:val="clear" w:color="auto" w:fill="auto"/>
          </w:tcPr>
          <w:p w14:paraId="3BF7935D"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Decreto 58/2021</w:t>
            </w:r>
          </w:p>
        </w:tc>
        <w:tc>
          <w:tcPr>
            <w:tcW w:w="1542" w:type="dxa"/>
            <w:tcBorders>
              <w:top w:val="single" w:sz="6" w:space="0" w:color="000001"/>
              <w:left w:val="single" w:sz="6" w:space="0" w:color="000001"/>
              <w:bottom w:val="single" w:sz="6" w:space="0" w:color="000001"/>
            </w:tcBorders>
            <w:shd w:val="clear" w:color="auto" w:fill="auto"/>
          </w:tcPr>
          <w:p w14:paraId="23DD3ABE"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20/18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idiomas</w:t>
            </w:r>
            <w:proofErr w:type="spellEnd"/>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9234A56"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9.6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w:t>
            </w:r>
          </w:p>
        </w:tc>
      </w:tr>
      <w:tr w:rsidR="00DD3B14" w:rsidRPr="00AE604B" w14:paraId="3DCA87C2" w14:textId="77777777">
        <w:trPr>
          <w:trHeight w:val="1215"/>
        </w:trPr>
        <w:tc>
          <w:tcPr>
            <w:tcW w:w="1599" w:type="dxa"/>
            <w:tcBorders>
              <w:top w:val="single" w:sz="6" w:space="0" w:color="000001"/>
              <w:left w:val="single" w:sz="6" w:space="0" w:color="000001"/>
              <w:bottom w:val="single" w:sz="6" w:space="0" w:color="000001"/>
            </w:tcBorders>
            <w:shd w:val="clear" w:color="auto" w:fill="auto"/>
          </w:tcPr>
          <w:p w14:paraId="289A7A1A"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B1 </w:t>
            </w:r>
          </w:p>
        </w:tc>
        <w:tc>
          <w:tcPr>
            <w:tcW w:w="1755" w:type="dxa"/>
            <w:tcBorders>
              <w:top w:val="single" w:sz="6" w:space="0" w:color="000001"/>
              <w:left w:val="single" w:sz="6" w:space="0" w:color="000001"/>
              <w:bottom w:val="single" w:sz="6" w:space="0" w:color="000001"/>
            </w:tcBorders>
            <w:shd w:val="clear" w:color="auto" w:fill="auto"/>
          </w:tcPr>
          <w:p w14:paraId="494AF423"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30 </w:t>
            </w:r>
          </w:p>
        </w:tc>
        <w:tc>
          <w:tcPr>
            <w:tcW w:w="2855" w:type="dxa"/>
            <w:tcBorders>
              <w:top w:val="single" w:sz="6" w:space="0" w:color="000001"/>
              <w:left w:val="single" w:sz="6" w:space="0" w:color="000001"/>
              <w:bottom w:val="single" w:sz="6" w:space="0" w:color="000001"/>
            </w:tcBorders>
            <w:shd w:val="clear" w:color="auto" w:fill="auto"/>
          </w:tcPr>
          <w:p w14:paraId="5B84C17F" w14:textId="77777777" w:rsidR="00DD3B14" w:rsidRPr="00AE604B" w:rsidRDefault="008B254A">
            <w:pPr>
              <w:spacing w:before="181"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Decreto 58/2021</w:t>
            </w:r>
          </w:p>
        </w:tc>
        <w:tc>
          <w:tcPr>
            <w:tcW w:w="1542" w:type="dxa"/>
            <w:tcBorders>
              <w:top w:val="single" w:sz="6" w:space="0" w:color="000001"/>
              <w:left w:val="single" w:sz="6" w:space="0" w:color="000001"/>
              <w:bottom w:val="single" w:sz="6" w:space="0" w:color="000001"/>
            </w:tcBorders>
            <w:shd w:val="clear" w:color="auto" w:fill="auto"/>
          </w:tcPr>
          <w:p w14:paraId="0F001CBA"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20/15/13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idiomas</w:t>
            </w:r>
            <w:proofErr w:type="spellEnd"/>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125ABB27"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9.6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w:t>
            </w:r>
          </w:p>
        </w:tc>
      </w:tr>
      <w:tr w:rsidR="00DD3B14" w:rsidRPr="00AE604B" w14:paraId="79E8ADB0" w14:textId="77777777">
        <w:trPr>
          <w:trHeight w:val="1215"/>
        </w:trPr>
        <w:tc>
          <w:tcPr>
            <w:tcW w:w="1599" w:type="dxa"/>
            <w:tcBorders>
              <w:top w:val="single" w:sz="6" w:space="0" w:color="000001"/>
              <w:left w:val="single" w:sz="6" w:space="0" w:color="000001"/>
              <w:bottom w:val="single" w:sz="6" w:space="0" w:color="000001"/>
            </w:tcBorders>
            <w:shd w:val="clear" w:color="auto" w:fill="auto"/>
          </w:tcPr>
          <w:p w14:paraId="1DC6E6FC"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B2</w:t>
            </w:r>
          </w:p>
        </w:tc>
        <w:tc>
          <w:tcPr>
            <w:tcW w:w="1755" w:type="dxa"/>
            <w:tcBorders>
              <w:top w:val="single" w:sz="6" w:space="0" w:color="000001"/>
              <w:left w:val="single" w:sz="6" w:space="0" w:color="000001"/>
              <w:bottom w:val="single" w:sz="6" w:space="0" w:color="000001"/>
            </w:tcBorders>
            <w:shd w:val="clear" w:color="auto" w:fill="auto"/>
          </w:tcPr>
          <w:p w14:paraId="72980C4A"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30</w:t>
            </w:r>
          </w:p>
        </w:tc>
        <w:tc>
          <w:tcPr>
            <w:tcW w:w="2855" w:type="dxa"/>
            <w:tcBorders>
              <w:top w:val="single" w:sz="6" w:space="0" w:color="000001"/>
              <w:left w:val="single" w:sz="6" w:space="0" w:color="000001"/>
              <w:bottom w:val="single" w:sz="6" w:space="0" w:color="000001"/>
            </w:tcBorders>
            <w:shd w:val="clear" w:color="auto" w:fill="auto"/>
          </w:tcPr>
          <w:p w14:paraId="4E1C5C4E"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Decreto 58/2021</w:t>
            </w:r>
          </w:p>
          <w:p w14:paraId="310E0C0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542" w:type="dxa"/>
            <w:tcBorders>
              <w:top w:val="single" w:sz="6" w:space="0" w:color="000001"/>
              <w:left w:val="single" w:sz="6" w:space="0" w:color="000001"/>
              <w:bottom w:val="single" w:sz="6" w:space="0" w:color="000001"/>
            </w:tcBorders>
            <w:shd w:val="clear" w:color="auto" w:fill="auto"/>
          </w:tcPr>
          <w:p w14:paraId="02F14843"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15/12/10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idiomas</w:t>
            </w:r>
            <w:proofErr w:type="spellEnd"/>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D6DD747"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9.6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w:t>
            </w:r>
          </w:p>
        </w:tc>
      </w:tr>
      <w:tr w:rsidR="00DD3B14" w:rsidRPr="00AE604B" w14:paraId="3274224D" w14:textId="77777777">
        <w:trPr>
          <w:trHeight w:val="975"/>
        </w:trPr>
        <w:tc>
          <w:tcPr>
            <w:tcW w:w="1599" w:type="dxa"/>
            <w:tcBorders>
              <w:top w:val="single" w:sz="6" w:space="0" w:color="000001"/>
              <w:left w:val="single" w:sz="6" w:space="0" w:color="000001"/>
              <w:bottom w:val="single" w:sz="6" w:space="0" w:color="000001"/>
            </w:tcBorders>
            <w:shd w:val="clear" w:color="auto" w:fill="auto"/>
          </w:tcPr>
          <w:p w14:paraId="6E5C2342"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C1-C2</w:t>
            </w:r>
          </w:p>
        </w:tc>
        <w:tc>
          <w:tcPr>
            <w:tcW w:w="1755" w:type="dxa"/>
            <w:tcBorders>
              <w:top w:val="single" w:sz="6" w:space="0" w:color="000001"/>
              <w:left w:val="single" w:sz="6" w:space="0" w:color="000001"/>
              <w:bottom w:val="single" w:sz="6" w:space="0" w:color="000001"/>
            </w:tcBorders>
            <w:shd w:val="clear" w:color="auto" w:fill="auto"/>
          </w:tcPr>
          <w:p w14:paraId="5FC19196"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25</w:t>
            </w:r>
          </w:p>
        </w:tc>
        <w:tc>
          <w:tcPr>
            <w:tcW w:w="2855" w:type="dxa"/>
            <w:tcBorders>
              <w:top w:val="single" w:sz="6" w:space="0" w:color="000001"/>
              <w:left w:val="single" w:sz="6" w:space="0" w:color="000001"/>
              <w:bottom w:val="single" w:sz="6" w:space="0" w:color="000001"/>
            </w:tcBorders>
            <w:shd w:val="clear" w:color="auto" w:fill="auto"/>
          </w:tcPr>
          <w:p w14:paraId="1FFB1604"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Decreto 58/2021</w:t>
            </w:r>
          </w:p>
        </w:tc>
        <w:tc>
          <w:tcPr>
            <w:tcW w:w="1542" w:type="dxa"/>
            <w:tcBorders>
              <w:top w:val="single" w:sz="6" w:space="0" w:color="000001"/>
              <w:left w:val="single" w:sz="6" w:space="0" w:color="000001"/>
              <w:bottom w:val="single" w:sz="6" w:space="0" w:color="000001"/>
            </w:tcBorders>
            <w:shd w:val="clear" w:color="auto" w:fill="auto"/>
          </w:tcPr>
          <w:p w14:paraId="7E8847DA"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12</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4D39836F"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9.6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 </w:t>
            </w:r>
          </w:p>
        </w:tc>
      </w:tr>
      <w:tr w:rsidR="00DD3B14" w:rsidRPr="00AE604B" w14:paraId="58BE2851" w14:textId="77777777">
        <w:trPr>
          <w:trHeight w:val="1800"/>
        </w:trPr>
        <w:tc>
          <w:tcPr>
            <w:tcW w:w="1599" w:type="dxa"/>
            <w:tcBorders>
              <w:top w:val="single" w:sz="6" w:space="0" w:color="000001"/>
              <w:left w:val="single" w:sz="6" w:space="0" w:color="000001"/>
              <w:bottom w:val="single" w:sz="6" w:space="0" w:color="000001"/>
            </w:tcBorders>
            <w:shd w:val="clear" w:color="auto" w:fill="auto"/>
          </w:tcPr>
          <w:p w14:paraId="2C54A9CF"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a distancia</w:t>
            </w:r>
          </w:p>
          <w:p w14:paraId="470328C4" w14:textId="77777777" w:rsidR="00DD3B14" w:rsidRPr="00AE604B" w:rsidRDefault="008B254A">
            <w:pPr>
              <w:spacing w:beforeAutospacing="1" w:after="0"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p>
        </w:tc>
        <w:tc>
          <w:tcPr>
            <w:tcW w:w="1755" w:type="dxa"/>
            <w:tcBorders>
              <w:top w:val="single" w:sz="6" w:space="0" w:color="000001"/>
              <w:left w:val="single" w:sz="6" w:space="0" w:color="000001"/>
              <w:bottom w:val="single" w:sz="6" w:space="0" w:color="000001"/>
            </w:tcBorders>
            <w:shd w:val="clear" w:color="auto" w:fill="auto"/>
          </w:tcPr>
          <w:p w14:paraId="5F3FB461"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50 </w:t>
            </w:r>
          </w:p>
        </w:tc>
        <w:tc>
          <w:tcPr>
            <w:tcW w:w="2855" w:type="dxa"/>
            <w:tcBorders>
              <w:top w:val="single" w:sz="6" w:space="0" w:color="000001"/>
              <w:left w:val="single" w:sz="6" w:space="0" w:color="000001"/>
              <w:bottom w:val="single" w:sz="6" w:space="0" w:color="000001"/>
            </w:tcBorders>
            <w:shd w:val="clear" w:color="auto" w:fill="auto"/>
          </w:tcPr>
          <w:p w14:paraId="29F7CA87"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Decreto 58/2021</w:t>
            </w:r>
          </w:p>
        </w:tc>
        <w:tc>
          <w:tcPr>
            <w:tcW w:w="1542" w:type="dxa"/>
            <w:tcBorders>
              <w:top w:val="single" w:sz="6" w:space="0" w:color="000001"/>
              <w:left w:val="single" w:sz="6" w:space="0" w:color="000001"/>
              <w:bottom w:val="single" w:sz="6" w:space="0" w:color="000001"/>
            </w:tcBorders>
            <w:shd w:val="clear" w:color="auto" w:fill="auto"/>
          </w:tcPr>
          <w:p w14:paraId="222155FE"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30</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73ECA68B"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9.7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87/2013</w:t>
            </w:r>
          </w:p>
        </w:tc>
      </w:tr>
      <w:tr w:rsidR="00DD3B14" w:rsidRPr="00AE604B" w14:paraId="467F83B5" w14:textId="77777777">
        <w:trPr>
          <w:trHeight w:val="1845"/>
        </w:trPr>
        <w:tc>
          <w:tcPr>
            <w:tcW w:w="1599" w:type="dxa"/>
            <w:tcBorders>
              <w:top w:val="single" w:sz="6" w:space="0" w:color="000001"/>
              <w:left w:val="single" w:sz="6" w:space="0" w:color="000001"/>
              <w:bottom w:val="single" w:sz="6" w:space="0" w:color="000001"/>
            </w:tcBorders>
            <w:shd w:val="clear" w:color="auto" w:fill="auto"/>
          </w:tcPr>
          <w:p w14:paraId="121D9527"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de B2 y C1</w:t>
            </w:r>
          </w:p>
        </w:tc>
        <w:tc>
          <w:tcPr>
            <w:tcW w:w="1755" w:type="dxa"/>
            <w:tcBorders>
              <w:top w:val="single" w:sz="6" w:space="0" w:color="000001"/>
              <w:left w:val="single" w:sz="6" w:space="0" w:color="000001"/>
              <w:bottom w:val="single" w:sz="6" w:space="0" w:color="000001"/>
            </w:tcBorders>
            <w:shd w:val="clear" w:color="auto" w:fill="auto"/>
          </w:tcPr>
          <w:p w14:paraId="13EFB7F6"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40 (B2)</w:t>
            </w:r>
          </w:p>
          <w:p w14:paraId="6E711415"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tc>
        <w:tc>
          <w:tcPr>
            <w:tcW w:w="2855" w:type="dxa"/>
            <w:tcBorders>
              <w:top w:val="single" w:sz="6" w:space="0" w:color="000001"/>
              <w:left w:val="single" w:sz="6" w:space="0" w:color="000001"/>
              <w:bottom w:val="single" w:sz="6" w:space="0" w:color="000001"/>
            </w:tcBorders>
            <w:shd w:val="clear" w:color="auto" w:fill="auto"/>
          </w:tcPr>
          <w:p w14:paraId="031C60EB" w14:textId="77777777" w:rsidR="00DD3B14" w:rsidRPr="00AE604B" w:rsidRDefault="008B254A">
            <w:pPr>
              <w:spacing w:before="181"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Decreto 58/2021</w:t>
            </w:r>
          </w:p>
        </w:tc>
        <w:tc>
          <w:tcPr>
            <w:tcW w:w="1542" w:type="dxa"/>
            <w:tcBorders>
              <w:top w:val="single" w:sz="6" w:space="0" w:color="000001"/>
              <w:left w:val="single" w:sz="6" w:space="0" w:color="000001"/>
              <w:bottom w:val="single" w:sz="6" w:space="0" w:color="000001"/>
            </w:tcBorders>
            <w:shd w:val="clear" w:color="auto" w:fill="auto"/>
          </w:tcPr>
          <w:p w14:paraId="72BED170"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15</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1D75AD21"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ordenación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EOI curso 2021-2022</w:t>
            </w:r>
          </w:p>
        </w:tc>
      </w:tr>
      <w:tr w:rsidR="00DD3B14" w:rsidRPr="00AE604B" w14:paraId="4B358EC9" w14:textId="77777777">
        <w:trPr>
          <w:trHeight w:val="1830"/>
        </w:trPr>
        <w:tc>
          <w:tcPr>
            <w:tcW w:w="1599" w:type="dxa"/>
            <w:tcBorders>
              <w:top w:val="single" w:sz="6" w:space="0" w:color="000001"/>
              <w:left w:val="single" w:sz="6" w:space="0" w:color="000001"/>
              <w:bottom w:val="single" w:sz="6" w:space="0" w:color="000001"/>
            </w:tcBorders>
            <w:shd w:val="clear" w:color="auto" w:fill="auto"/>
          </w:tcPr>
          <w:p w14:paraId="24ECA3DA"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Cursos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no formal</w:t>
            </w:r>
          </w:p>
        </w:tc>
        <w:tc>
          <w:tcPr>
            <w:tcW w:w="1755" w:type="dxa"/>
            <w:tcBorders>
              <w:top w:val="single" w:sz="6" w:space="0" w:color="000001"/>
              <w:left w:val="single" w:sz="6" w:space="0" w:color="000001"/>
              <w:bottom w:val="single" w:sz="6" w:space="0" w:color="000001"/>
            </w:tcBorders>
            <w:shd w:val="clear" w:color="auto" w:fill="auto"/>
          </w:tcPr>
          <w:p w14:paraId="2556A7A8"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16 (</w:t>
            </w:r>
            <w:proofErr w:type="spellStart"/>
            <w:r w:rsidRPr="00AE604B">
              <w:rPr>
                <w:rFonts w:ascii="Times New Roman" w:hAnsi="Times New Roman" w:cs="Times New Roman"/>
                <w:sz w:val="24"/>
                <w:szCs w:val="24"/>
              </w:rPr>
              <w:t>destreza</w:t>
            </w:r>
            <w:proofErr w:type="spellEnd"/>
            <w:r w:rsidRPr="00AE604B">
              <w:rPr>
                <w:rFonts w:ascii="Times New Roman" w:hAnsi="Times New Roman" w:cs="Times New Roman"/>
                <w:sz w:val="24"/>
                <w:szCs w:val="24"/>
              </w:rPr>
              <w:t xml:space="preserve"> oral)</w:t>
            </w:r>
          </w:p>
          <w:p w14:paraId="086A9A1F"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20 (resto de cursos)</w:t>
            </w:r>
          </w:p>
        </w:tc>
        <w:tc>
          <w:tcPr>
            <w:tcW w:w="2855" w:type="dxa"/>
            <w:tcBorders>
              <w:top w:val="single" w:sz="6" w:space="0" w:color="000001"/>
              <w:left w:val="single" w:sz="6" w:space="0" w:color="000001"/>
              <w:bottom w:val="single" w:sz="6" w:space="0" w:color="000001"/>
            </w:tcBorders>
            <w:shd w:val="clear" w:color="auto" w:fill="auto"/>
          </w:tcPr>
          <w:p w14:paraId="7CA752AD"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ordenación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EOI curso 2021-2022 </w:t>
            </w:r>
          </w:p>
        </w:tc>
        <w:tc>
          <w:tcPr>
            <w:tcW w:w="1542" w:type="dxa"/>
            <w:tcBorders>
              <w:top w:val="single" w:sz="6" w:space="0" w:color="000001"/>
              <w:left w:val="single" w:sz="6" w:space="0" w:color="000001"/>
              <w:bottom w:val="single" w:sz="6" w:space="0" w:color="000001"/>
            </w:tcBorders>
            <w:shd w:val="clear" w:color="auto" w:fill="auto"/>
          </w:tcPr>
          <w:p w14:paraId="3A1BB8A0"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5</w:t>
            </w:r>
          </w:p>
        </w:tc>
        <w:tc>
          <w:tcPr>
            <w:tcW w:w="1894" w:type="dxa"/>
            <w:tcBorders>
              <w:top w:val="single" w:sz="6" w:space="0" w:color="000001"/>
              <w:left w:val="single" w:sz="6" w:space="0" w:color="000001"/>
              <w:bottom w:val="single" w:sz="6" w:space="0" w:color="000001"/>
              <w:right w:val="single" w:sz="6" w:space="0" w:color="000001"/>
            </w:tcBorders>
            <w:shd w:val="clear" w:color="auto" w:fill="auto"/>
            <w:tcMar>
              <w:right w:w="102" w:type="dxa"/>
            </w:tcMar>
          </w:tcPr>
          <w:p w14:paraId="54869CAD"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ordenación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EOI curso 2021-2022</w:t>
            </w:r>
          </w:p>
        </w:tc>
      </w:tr>
    </w:tbl>
    <w:p w14:paraId="60B38B1C" w14:textId="77777777" w:rsidR="00DD3B14" w:rsidRPr="00AE604B" w:rsidRDefault="008B254A">
      <w:pPr>
        <w:spacing w:before="18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9.2. La </w:t>
      </w:r>
      <w:proofErr w:type="spellStart"/>
      <w:r w:rsidRPr="00AE604B">
        <w:rPr>
          <w:rFonts w:ascii="Times New Roman" w:hAnsi="Times New Roman" w:cs="Times New Roman"/>
          <w:sz w:val="24"/>
          <w:szCs w:val="24"/>
        </w:rPr>
        <w:t>ratio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máxima</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mantendrá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posibilidad</w:t>
      </w:r>
      <w:proofErr w:type="spellEnd"/>
      <w:r w:rsidRPr="00AE604B">
        <w:rPr>
          <w:rFonts w:ascii="Times New Roman" w:hAnsi="Times New Roman" w:cs="Times New Roman"/>
          <w:sz w:val="24"/>
          <w:szCs w:val="24"/>
        </w:rPr>
        <w:t xml:space="preserve"> de incremento. Solo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aprovecharse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bajas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regularizar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ratio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siempre</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baja</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produzca</w:t>
      </w:r>
      <w:proofErr w:type="spellEnd"/>
      <w:r w:rsidRPr="00AE604B">
        <w:rPr>
          <w:rFonts w:ascii="Times New Roman" w:hAnsi="Times New Roman" w:cs="Times New Roman"/>
          <w:sz w:val="24"/>
          <w:szCs w:val="24"/>
        </w:rPr>
        <w:t xml:space="preserve"> antes del </w:t>
      </w:r>
      <w:proofErr w:type="spellStart"/>
      <w:r w:rsidRPr="00AE604B">
        <w:rPr>
          <w:rFonts w:ascii="Times New Roman" w:hAnsi="Times New Roman" w:cs="Times New Roman"/>
          <w:sz w:val="24"/>
          <w:szCs w:val="24"/>
        </w:rPr>
        <w:t>cierre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Progrmaación</w:t>
      </w:r>
      <w:proofErr w:type="spellEnd"/>
      <w:r w:rsidRPr="00AE604B">
        <w:rPr>
          <w:rFonts w:ascii="Times New Roman" w:hAnsi="Times New Roman" w:cs="Times New Roman"/>
          <w:sz w:val="24"/>
          <w:szCs w:val="24"/>
        </w:rPr>
        <w:t xml:space="preserve"> General Anual. </w:t>
      </w:r>
    </w:p>
    <w:p w14:paraId="62ECA60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10. </w:t>
      </w:r>
      <w:proofErr w:type="spellStart"/>
      <w:r w:rsidRPr="00AE604B">
        <w:rPr>
          <w:rFonts w:ascii="Times New Roman" w:hAnsi="Times New Roman" w:cs="Times New Roman"/>
          <w:b/>
          <w:bCs/>
          <w:sz w:val="24"/>
          <w:szCs w:val="24"/>
        </w:rPr>
        <w:t>Profesorado</w:t>
      </w:r>
      <w:proofErr w:type="spellEnd"/>
      <w:r w:rsidRPr="00AE604B">
        <w:rPr>
          <w:rFonts w:ascii="Times New Roman" w:hAnsi="Times New Roman" w:cs="Times New Roman"/>
          <w:b/>
          <w:bCs/>
          <w:sz w:val="24"/>
          <w:szCs w:val="24"/>
        </w:rPr>
        <w:t xml:space="preserve"> redactor y coordinador de </w:t>
      </w:r>
      <w:proofErr w:type="spellStart"/>
      <w:r w:rsidRPr="00AE604B">
        <w:rPr>
          <w:rFonts w:ascii="Times New Roman" w:hAnsi="Times New Roman" w:cs="Times New Roman"/>
          <w:b/>
          <w:bCs/>
          <w:sz w:val="24"/>
          <w:szCs w:val="24"/>
        </w:rPr>
        <w:t>pruebas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certificación</w:t>
      </w:r>
      <w:proofErr w:type="spellEnd"/>
    </w:p>
    <w:p w14:paraId="2BAB7514"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10.1. 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permanencia</w:t>
      </w:r>
      <w:proofErr w:type="spellEnd"/>
      <w:r w:rsidRPr="00AE604B">
        <w:rPr>
          <w:rFonts w:ascii="Times New Roman" w:hAnsi="Times New Roman" w:cs="Times New Roman"/>
          <w:sz w:val="24"/>
          <w:szCs w:val="24"/>
        </w:rPr>
        <w:t xml:space="preserve"> en el centro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que se </w:t>
      </w:r>
      <w:proofErr w:type="spellStart"/>
      <w:r w:rsidRPr="00AE604B">
        <w:rPr>
          <w:rFonts w:ascii="Times New Roman" w:hAnsi="Times New Roman" w:cs="Times New Roman"/>
          <w:sz w:val="24"/>
          <w:szCs w:val="24"/>
        </w:rPr>
        <w:t>establezca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firmado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mismas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permanencia</w:t>
      </w:r>
      <w:proofErr w:type="spellEnd"/>
      <w:r w:rsidRPr="00AE604B">
        <w:rPr>
          <w:rFonts w:ascii="Times New Roman" w:hAnsi="Times New Roman" w:cs="Times New Roman"/>
          <w:sz w:val="24"/>
          <w:szCs w:val="24"/>
        </w:rPr>
        <w:t xml:space="preserve"> en el centro que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w:t>
      </w:r>
    </w:p>
    <w:p w14:paraId="6BB73BC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10.2. Las </w:t>
      </w:r>
      <w:proofErr w:type="spellStart"/>
      <w:r w:rsidRPr="00AE604B">
        <w:rPr>
          <w:rFonts w:ascii="Times New Roman" w:hAnsi="Times New Roman" w:cs="Times New Roman"/>
          <w:sz w:val="24"/>
          <w:szCs w:val="24"/>
        </w:rPr>
        <w:t>comisiones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redactoras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reciben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consideración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colegiados</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una de las funciones de la </w:t>
      </w:r>
      <w:proofErr w:type="spellStart"/>
      <w:r w:rsidRPr="00AE604B">
        <w:rPr>
          <w:rFonts w:ascii="Times New Roman" w:hAnsi="Times New Roman" w:cs="Times New Roman"/>
          <w:sz w:val="24"/>
          <w:szCs w:val="24"/>
        </w:rPr>
        <w:t>secretaría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w:t>
      </w:r>
    </w:p>
    <w:p w14:paraId="6F7C63DB"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10.3.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curso 2021-2022, la persona coordinadora de cada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redactora se </w:t>
      </w:r>
      <w:proofErr w:type="spellStart"/>
      <w:r w:rsidRPr="00AE604B">
        <w:rPr>
          <w:rFonts w:ascii="Times New Roman" w:hAnsi="Times New Roman" w:cs="Times New Roman"/>
          <w:sz w:val="24"/>
          <w:szCs w:val="24"/>
        </w:rPr>
        <w:t>encargará</w:t>
      </w:r>
      <w:proofErr w:type="spellEnd"/>
      <w:r w:rsidRPr="00AE604B">
        <w:rPr>
          <w:rFonts w:ascii="Times New Roman" w:hAnsi="Times New Roman" w:cs="Times New Roman"/>
          <w:sz w:val="24"/>
          <w:szCs w:val="24"/>
        </w:rPr>
        <w:t xml:space="preserve"> de enviar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reunión</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en que estén </w:t>
      </w:r>
      <w:proofErr w:type="spellStart"/>
      <w:r w:rsidRPr="00AE604B">
        <w:rPr>
          <w:rFonts w:ascii="Times New Roman" w:hAnsi="Times New Roman" w:cs="Times New Roman"/>
          <w:sz w:val="24"/>
          <w:szCs w:val="24"/>
        </w:rPr>
        <w:t>trabajando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redactora, por lo que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w:t>
      </w:r>
      <w:proofErr w:type="spellStart"/>
      <w:r w:rsidRPr="00AE604B">
        <w:rPr>
          <w:rFonts w:ascii="Times New Roman" w:hAnsi="Times New Roman" w:cs="Times New Roman"/>
          <w:sz w:val="24"/>
          <w:szCs w:val="24"/>
        </w:rPr>
        <w:t>autorizará</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ausentarse</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designado</w:t>
      </w:r>
      <w:proofErr w:type="spellEnd"/>
      <w:r w:rsidRPr="00AE604B">
        <w:rPr>
          <w:rFonts w:ascii="Times New Roman" w:hAnsi="Times New Roman" w:cs="Times New Roman"/>
          <w:sz w:val="24"/>
          <w:szCs w:val="24"/>
        </w:rPr>
        <w:t xml:space="preserve"> como redactor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en plantilla. Este </w:t>
      </w:r>
      <w:proofErr w:type="spellStart"/>
      <w:r w:rsidRPr="00AE604B">
        <w:rPr>
          <w:rFonts w:ascii="Times New Roman" w:hAnsi="Times New Roman" w:cs="Times New Roman"/>
          <w:sz w:val="24"/>
          <w:szCs w:val="24"/>
        </w:rPr>
        <w:t>permiso</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aplicable a las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en que </w:t>
      </w:r>
      <w:proofErr w:type="spellStart"/>
      <w:r w:rsidRPr="00AE604B">
        <w:rPr>
          <w:rFonts w:ascii="Times New Roman" w:hAnsi="Times New Roman" w:cs="Times New Roman"/>
          <w:sz w:val="24"/>
          <w:szCs w:val="24"/>
        </w:rPr>
        <w:t>haya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reuniones</w:t>
      </w:r>
      <w:proofErr w:type="spellEnd"/>
      <w:r w:rsidRPr="00AE604B">
        <w:rPr>
          <w:rFonts w:ascii="Times New Roman" w:hAnsi="Times New Roman" w:cs="Times New Roman"/>
          <w:sz w:val="24"/>
          <w:szCs w:val="24"/>
        </w:rPr>
        <w:t xml:space="preserve"> de equipo (</w:t>
      </w:r>
      <w:proofErr w:type="spellStart"/>
      <w:r w:rsidRPr="00AE604B">
        <w:rPr>
          <w:rFonts w:ascii="Times New Roman" w:hAnsi="Times New Roman" w:cs="Times New Roman"/>
          <w:sz w:val="24"/>
          <w:szCs w:val="24"/>
        </w:rPr>
        <w:t>claustros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reuniones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etc.).</w:t>
      </w:r>
    </w:p>
    <w:p w14:paraId="120FB56F" w14:textId="77777777" w:rsidR="00DD3B14" w:rsidRPr="00AE604B" w:rsidRDefault="008B254A">
      <w:pPr>
        <w:spacing w:before="238" w:after="6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10.4.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facilitarán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medida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posibilidades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instalaciones</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equipamiento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comisiones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redactoras</w:t>
      </w:r>
      <w:proofErr w:type="spellEnd"/>
      <w:r w:rsidRPr="00AE604B">
        <w:rPr>
          <w:rFonts w:ascii="Times New Roman" w:hAnsi="Times New Roman" w:cs="Times New Roman"/>
          <w:sz w:val="24"/>
          <w:szCs w:val="24"/>
        </w:rPr>
        <w:t xml:space="preserve"> para que </w:t>
      </w:r>
      <w:proofErr w:type="spellStart"/>
      <w:r w:rsidRPr="00AE604B">
        <w:rPr>
          <w:rFonts w:ascii="Times New Roman" w:hAnsi="Times New Roman" w:cs="Times New Roman"/>
          <w:sz w:val="24"/>
          <w:szCs w:val="24"/>
        </w:rPr>
        <w:t>puedan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reunirse</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trabajar</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redacción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w:t>
      </w:r>
    </w:p>
    <w:p w14:paraId="7FB013F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11. Personal </w:t>
      </w:r>
      <w:proofErr w:type="spellStart"/>
      <w:r w:rsidRPr="00AE604B">
        <w:rPr>
          <w:rFonts w:ascii="Times New Roman" w:hAnsi="Times New Roman" w:cs="Times New Roman"/>
          <w:b/>
          <w:bCs/>
          <w:sz w:val="24"/>
          <w:szCs w:val="24"/>
        </w:rPr>
        <w:t>colaborador</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apoyo</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valenciano</w:t>
      </w:r>
      <w:proofErr w:type="spellEnd"/>
    </w:p>
    <w:p w14:paraId="20FA4D10" w14:textId="77777777" w:rsidR="00DD3B14" w:rsidRPr="00AE604B" w:rsidRDefault="008B254A">
      <w:pPr>
        <w:spacing w:before="23"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11.1. A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apoyar</w:t>
      </w:r>
      <w:proofErr w:type="spellEnd"/>
      <w:r w:rsidRPr="00AE604B">
        <w:rPr>
          <w:rFonts w:ascii="Times New Roman" w:hAnsi="Times New Roman" w:cs="Times New Roman"/>
          <w:sz w:val="24"/>
          <w:szCs w:val="24"/>
        </w:rPr>
        <w:t xml:space="preserve"> en la matrícula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libre</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2022,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nombrará</w:t>
      </w:r>
      <w:proofErr w:type="spellEnd"/>
      <w:r w:rsidRPr="00AE604B">
        <w:rPr>
          <w:rFonts w:ascii="Times New Roman" w:hAnsi="Times New Roman" w:cs="Times New Roman"/>
          <w:sz w:val="24"/>
          <w:szCs w:val="24"/>
        </w:rPr>
        <w:t xml:space="preserve"> personal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notificará</w:t>
      </w:r>
      <w:proofErr w:type="spellEnd"/>
      <w:r w:rsidRPr="00AE604B">
        <w:rPr>
          <w:rFonts w:ascii="Times New Roman" w:hAnsi="Times New Roman" w:cs="Times New Roman"/>
          <w:sz w:val="24"/>
          <w:szCs w:val="24"/>
        </w:rPr>
        <w:t xml:space="preserve"> a cada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el número de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corresponden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función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cifras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cada EOI y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con que </w:t>
      </w:r>
      <w:proofErr w:type="spellStart"/>
      <w:r w:rsidRPr="00AE604B">
        <w:rPr>
          <w:rFonts w:ascii="Times New Roman" w:hAnsi="Times New Roman" w:cs="Times New Roman"/>
          <w:sz w:val="24"/>
          <w:szCs w:val="24"/>
        </w:rPr>
        <w:t>cuente</w:t>
      </w:r>
      <w:proofErr w:type="spellEnd"/>
      <w:r w:rsidRPr="00AE604B">
        <w:rPr>
          <w:rFonts w:ascii="Times New Roman" w:hAnsi="Times New Roman" w:cs="Times New Roman"/>
          <w:sz w:val="24"/>
          <w:szCs w:val="24"/>
        </w:rPr>
        <w:t xml:space="preserve"> el centro.</w:t>
      </w:r>
    </w:p>
    <w:p w14:paraId="3D6B14FC" w14:textId="77777777" w:rsidR="00DD3B14" w:rsidRPr="00AE604B" w:rsidRDefault="00DD3B14">
      <w:pPr>
        <w:spacing w:before="23" w:after="0" w:line="276" w:lineRule="auto"/>
        <w:rPr>
          <w:rFonts w:ascii="Times New Roman" w:eastAsia="Times New Roman" w:hAnsi="Times New Roman" w:cs="Times New Roman"/>
          <w:sz w:val="24"/>
          <w:szCs w:val="24"/>
          <w:lang w:eastAsia="es-ES"/>
        </w:rPr>
      </w:pPr>
    </w:p>
    <w:p w14:paraId="5010EDE6" w14:textId="77777777" w:rsidR="00DD3B14" w:rsidRPr="00AE604B" w:rsidRDefault="008B254A">
      <w:pPr>
        <w:spacing w:before="23" w:after="0" w:line="276" w:lineRule="auto"/>
        <w:rPr>
          <w:rFonts w:ascii="Times New Roman" w:hAnsi="Times New Roman" w:cs="Times New Roman"/>
          <w:sz w:val="24"/>
          <w:szCs w:val="24"/>
        </w:rPr>
      </w:pPr>
      <w:r w:rsidRPr="00AE604B">
        <w:rPr>
          <w:rFonts w:ascii="Times New Roman" w:hAnsi="Times New Roman" w:cs="Times New Roman"/>
          <w:sz w:val="24"/>
          <w:szCs w:val="24"/>
        </w:rPr>
        <w:t xml:space="preserve">11.2. Antes de </w:t>
      </w:r>
      <w:proofErr w:type="spellStart"/>
      <w:r w:rsidRPr="00AE604B">
        <w:rPr>
          <w:rFonts w:ascii="Times New Roman" w:hAnsi="Times New Roman" w:cs="Times New Roman"/>
          <w:sz w:val="24"/>
          <w:szCs w:val="24"/>
        </w:rPr>
        <w:t>comenzar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cada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remitirá</w:t>
      </w:r>
      <w:proofErr w:type="spellEnd"/>
      <w:r w:rsidRPr="00AE604B">
        <w:rPr>
          <w:rFonts w:ascii="Times New Roman" w:hAnsi="Times New Roman" w:cs="Times New Roman"/>
          <w:sz w:val="24"/>
          <w:szCs w:val="24"/>
        </w:rPr>
        <w:t xml:space="preserve"> a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previsto</w:t>
      </w:r>
      <w:proofErr w:type="spellEnd"/>
      <w:r w:rsidRPr="00AE604B">
        <w:rPr>
          <w:rFonts w:ascii="Times New Roman" w:hAnsi="Times New Roman" w:cs="Times New Roman"/>
          <w:sz w:val="24"/>
          <w:szCs w:val="24"/>
        </w:rPr>
        <w:t xml:space="preserve"> que lleve a cabo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asignado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conformidad</w:t>
      </w:r>
      <w:proofErr w:type="spellEnd"/>
      <w:r w:rsidRPr="00AE604B">
        <w:rPr>
          <w:rFonts w:ascii="Times New Roman" w:hAnsi="Times New Roman" w:cs="Times New Roman"/>
          <w:sz w:val="24"/>
          <w:szCs w:val="24"/>
        </w:rPr>
        <w:t xml:space="preserve"> con el modelo del </w:t>
      </w:r>
      <w:proofErr w:type="spellStart"/>
      <w:r w:rsidRPr="00AE604B">
        <w:rPr>
          <w:rFonts w:ascii="Times New Roman" w:hAnsi="Times New Roman" w:cs="Times New Roman"/>
          <w:sz w:val="24"/>
          <w:szCs w:val="24"/>
        </w:rPr>
        <w:t>anexo</w:t>
      </w:r>
      <w:proofErr w:type="spellEnd"/>
      <w:r w:rsidRPr="00AE604B">
        <w:rPr>
          <w:rFonts w:ascii="Times New Roman" w:hAnsi="Times New Roman" w:cs="Times New Roman"/>
          <w:sz w:val="24"/>
          <w:szCs w:val="24"/>
        </w:rPr>
        <w:t xml:space="preserve"> II, que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disponible en la web </w:t>
      </w:r>
      <w:hyperlink r:id="rId9">
        <w:r w:rsidRPr="00AE604B">
          <w:rPr>
            <w:rStyle w:val="ListLabel10"/>
            <w:rFonts w:eastAsiaTheme="minorHAnsi"/>
          </w:rPr>
          <w:t>www.eoi.gva.es</w:t>
        </w:r>
      </w:hyperlink>
      <w:r w:rsidRPr="00AE604B">
        <w:rPr>
          <w:rFonts w:ascii="Times New Roman" w:hAnsi="Times New Roman" w:cs="Times New Roman"/>
          <w:sz w:val="24"/>
          <w:szCs w:val="24"/>
        </w:rPr>
        <w:t>.</w:t>
      </w:r>
    </w:p>
    <w:p w14:paraId="34836F0A" w14:textId="77777777" w:rsidR="00DD3B14" w:rsidRPr="00AE604B" w:rsidRDefault="008B254A">
      <w:pPr>
        <w:spacing w:before="23"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Al determinar la </w:t>
      </w:r>
      <w:proofErr w:type="spellStart"/>
      <w:r w:rsidRPr="00AE604B">
        <w:rPr>
          <w:rFonts w:ascii="Times New Roman" w:hAnsi="Times New Roman" w:cs="Times New Roman"/>
          <w:sz w:val="24"/>
          <w:szCs w:val="24"/>
        </w:rPr>
        <w:t>distribución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tribunales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disponibilidad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que no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exceder</w:t>
      </w:r>
      <w:proofErr w:type="spellEnd"/>
      <w:r w:rsidRPr="00AE604B">
        <w:rPr>
          <w:rFonts w:ascii="Times New Roman" w:hAnsi="Times New Roman" w:cs="Times New Roman"/>
          <w:sz w:val="24"/>
          <w:szCs w:val="24"/>
        </w:rPr>
        <w:t xml:space="preserve"> las 12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presencial en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proceso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producción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coproducción</w:t>
      </w:r>
      <w:proofErr w:type="spellEnd"/>
      <w:r w:rsidRPr="00AE604B">
        <w:rPr>
          <w:rFonts w:ascii="Times New Roman" w:hAnsi="Times New Roman" w:cs="Times New Roman"/>
          <w:sz w:val="24"/>
          <w:szCs w:val="24"/>
        </w:rPr>
        <w:t xml:space="preserve"> de textos </w:t>
      </w:r>
      <w:proofErr w:type="spellStart"/>
      <w:r w:rsidRPr="00AE604B">
        <w:rPr>
          <w:rFonts w:ascii="Times New Roman" w:hAnsi="Times New Roman" w:cs="Times New Roman"/>
          <w:sz w:val="24"/>
          <w:szCs w:val="24"/>
        </w:rPr>
        <w:t>escritos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plataforma </w:t>
      </w:r>
      <w:proofErr w:type="spellStart"/>
      <w:r w:rsidRPr="00AE604B">
        <w:rPr>
          <w:rFonts w:ascii="Times New Roman" w:hAnsi="Times New Roman" w:cs="Times New Roman"/>
          <w:sz w:val="24"/>
          <w:szCs w:val="24"/>
        </w:rPr>
        <w:t>puede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exceder</w:t>
      </w:r>
      <w:proofErr w:type="spellEnd"/>
      <w:r w:rsidRPr="00AE604B">
        <w:rPr>
          <w:rFonts w:ascii="Times New Roman" w:hAnsi="Times New Roman" w:cs="Times New Roman"/>
          <w:sz w:val="24"/>
          <w:szCs w:val="24"/>
        </w:rPr>
        <w:t xml:space="preserve"> el número de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de la presencial.</w:t>
      </w:r>
    </w:p>
    <w:p w14:paraId="3147AE59" w14:textId="77777777" w:rsidR="00DD3B14" w:rsidRPr="00AE604B" w:rsidRDefault="00DD3B14">
      <w:pPr>
        <w:spacing w:before="23" w:after="0" w:line="276" w:lineRule="auto"/>
        <w:rPr>
          <w:rFonts w:ascii="Times New Roman" w:eastAsia="Times New Roman" w:hAnsi="Times New Roman" w:cs="Times New Roman"/>
          <w:sz w:val="24"/>
          <w:szCs w:val="24"/>
          <w:lang w:eastAsia="es-ES"/>
        </w:rPr>
      </w:pPr>
    </w:p>
    <w:p w14:paraId="25F84C66" w14:textId="77777777" w:rsidR="00DD3B14" w:rsidRPr="00AE604B" w:rsidRDefault="008B254A">
      <w:pPr>
        <w:spacing w:before="23" w:after="0" w:line="276" w:lineRule="auto"/>
        <w:rPr>
          <w:rFonts w:ascii="Times New Roman" w:hAnsi="Times New Roman" w:cs="Times New Roman"/>
          <w:sz w:val="24"/>
          <w:szCs w:val="24"/>
        </w:rPr>
      </w:pPr>
      <w:r w:rsidRPr="00AE604B">
        <w:rPr>
          <w:rFonts w:ascii="Times New Roman" w:hAnsi="Times New Roman" w:cs="Times New Roman"/>
          <w:sz w:val="24"/>
          <w:szCs w:val="24"/>
        </w:rPr>
        <w:t xml:space="preserve">11.3.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11 del Decreto 167/2017, de 3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del Consell, por el que se </w:t>
      </w:r>
      <w:proofErr w:type="spellStart"/>
      <w:r w:rsidRPr="00AE604B">
        <w:rPr>
          <w:rFonts w:ascii="Times New Roman" w:hAnsi="Times New Roman" w:cs="Times New Roman"/>
          <w:sz w:val="24"/>
          <w:szCs w:val="24"/>
        </w:rPr>
        <w:t>aprueba</w:t>
      </w:r>
      <w:proofErr w:type="spellEnd"/>
      <w:r w:rsidRPr="00AE604B">
        <w:rPr>
          <w:rFonts w:ascii="Times New Roman" w:hAnsi="Times New Roman" w:cs="Times New Roman"/>
          <w:sz w:val="24"/>
          <w:szCs w:val="24"/>
        </w:rPr>
        <w:t xml:space="preserve"> el Reglamento </w:t>
      </w:r>
      <w:proofErr w:type="spellStart"/>
      <w:r w:rsidRPr="00AE604B">
        <w:rPr>
          <w:rFonts w:ascii="Times New Roman" w:hAnsi="Times New Roman" w:cs="Times New Roman"/>
          <w:sz w:val="24"/>
          <w:szCs w:val="24"/>
        </w:rPr>
        <w:t>orgánico</w:t>
      </w:r>
      <w:proofErr w:type="spellEnd"/>
      <w:r w:rsidRPr="00AE604B">
        <w:rPr>
          <w:rFonts w:ascii="Times New Roman" w:hAnsi="Times New Roman" w:cs="Times New Roman"/>
          <w:sz w:val="24"/>
          <w:szCs w:val="24"/>
        </w:rPr>
        <w:t xml:space="preserve"> y funcional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apartados</w:t>
      </w:r>
      <w:proofErr w:type="spellEnd"/>
      <w:r w:rsidRPr="00AE604B">
        <w:rPr>
          <w:rFonts w:ascii="Times New Roman" w:hAnsi="Times New Roman" w:cs="Times New Roman"/>
          <w:sz w:val="24"/>
          <w:szCs w:val="24"/>
        </w:rPr>
        <w:t xml:space="preserve"> e, f y g, ha de elaborar y coordinar los </w:t>
      </w:r>
      <w:proofErr w:type="spellStart"/>
      <w:r w:rsidRPr="00AE604B">
        <w:rPr>
          <w:rFonts w:ascii="Times New Roman" w:hAnsi="Times New Roman" w:cs="Times New Roman"/>
          <w:sz w:val="24"/>
          <w:szCs w:val="24"/>
        </w:rPr>
        <w:t>horarios</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controlar el </w:t>
      </w:r>
      <w:proofErr w:type="spellStart"/>
      <w:r w:rsidRPr="00AE604B">
        <w:rPr>
          <w:rFonts w:ascii="Times New Roman" w:hAnsi="Times New Roman" w:cs="Times New Roman"/>
          <w:sz w:val="24"/>
          <w:szCs w:val="24"/>
        </w:rPr>
        <w:t>cumplimiento</w:t>
      </w:r>
      <w:proofErr w:type="spellEnd"/>
      <w:r w:rsidRPr="00AE604B">
        <w:rPr>
          <w:rFonts w:ascii="Times New Roman" w:hAnsi="Times New Roman" w:cs="Times New Roman"/>
          <w:sz w:val="24"/>
          <w:szCs w:val="24"/>
        </w:rPr>
        <w:t xml:space="preserve"> de la jornada de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dejar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constancia</w:t>
      </w:r>
      <w:proofErr w:type="spellEnd"/>
      <w:r w:rsidRPr="00AE604B">
        <w:rPr>
          <w:rFonts w:ascii="Times New Roman" w:hAnsi="Times New Roman" w:cs="Times New Roman"/>
          <w:sz w:val="24"/>
          <w:szCs w:val="24"/>
        </w:rPr>
        <w:t xml:space="preserve"> documental de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modelos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versión</w:t>
      </w:r>
      <w:proofErr w:type="spellEnd"/>
      <w:r w:rsidRPr="00AE604B">
        <w:rPr>
          <w:rFonts w:ascii="Times New Roman" w:hAnsi="Times New Roman" w:cs="Times New Roman"/>
          <w:sz w:val="24"/>
          <w:szCs w:val="24"/>
        </w:rPr>
        <w:t xml:space="preserve"> editable de los </w:t>
      </w:r>
      <w:proofErr w:type="spellStart"/>
      <w:r w:rsidRPr="00AE604B">
        <w:rPr>
          <w:rFonts w:ascii="Times New Roman" w:hAnsi="Times New Roman" w:cs="Times New Roman"/>
          <w:sz w:val="24"/>
          <w:szCs w:val="24"/>
        </w:rPr>
        <w:t>anexos</w:t>
      </w:r>
      <w:proofErr w:type="spellEnd"/>
      <w:r w:rsidRPr="00AE604B">
        <w:rPr>
          <w:rFonts w:ascii="Times New Roman" w:hAnsi="Times New Roman" w:cs="Times New Roman"/>
          <w:sz w:val="24"/>
          <w:szCs w:val="24"/>
        </w:rPr>
        <w:t xml:space="preserve"> II, III y IV, que </w:t>
      </w:r>
      <w:proofErr w:type="spellStart"/>
      <w:r w:rsidRPr="00AE604B">
        <w:rPr>
          <w:rFonts w:ascii="Times New Roman" w:hAnsi="Times New Roman" w:cs="Times New Roman"/>
          <w:sz w:val="24"/>
          <w:szCs w:val="24"/>
        </w:rPr>
        <w:t>estarán</w:t>
      </w:r>
      <w:proofErr w:type="spellEnd"/>
      <w:r w:rsidRPr="00AE604B">
        <w:rPr>
          <w:rFonts w:ascii="Times New Roman" w:hAnsi="Times New Roman" w:cs="Times New Roman"/>
          <w:sz w:val="24"/>
          <w:szCs w:val="24"/>
        </w:rPr>
        <w:t xml:space="preserve"> disponibles en la </w:t>
      </w:r>
      <w:proofErr w:type="spellStart"/>
      <w:r w:rsidRPr="00AE604B">
        <w:rPr>
          <w:rFonts w:ascii="Times New Roman" w:hAnsi="Times New Roman" w:cs="Times New Roman"/>
          <w:sz w:val="24"/>
          <w:szCs w:val="24"/>
        </w:rPr>
        <w:t>sección</w:t>
      </w:r>
      <w:proofErr w:type="spellEnd"/>
      <w:r w:rsidRPr="00AE604B">
        <w:rPr>
          <w:rFonts w:ascii="Times New Roman" w:hAnsi="Times New Roman" w:cs="Times New Roman"/>
          <w:sz w:val="24"/>
          <w:szCs w:val="24"/>
        </w:rPr>
        <w:t xml:space="preserve"> web http://www.eoi.gva.es/es/formularis-per-als-centres.</w:t>
      </w:r>
    </w:p>
    <w:p w14:paraId="4197A425" w14:textId="77777777" w:rsidR="00DD3B14" w:rsidRPr="00AE604B" w:rsidRDefault="008B254A">
      <w:pPr>
        <w:spacing w:before="23"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remitir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documentación</w:t>
      </w:r>
      <w:proofErr w:type="spellEnd"/>
      <w:r w:rsidRPr="00AE604B">
        <w:rPr>
          <w:rFonts w:ascii="Times New Roman" w:hAnsi="Times New Roman" w:cs="Times New Roman"/>
          <w:sz w:val="24"/>
          <w:szCs w:val="24"/>
        </w:rPr>
        <w:t xml:space="preserve"> por registro de entrada </w:t>
      </w:r>
      <w:proofErr w:type="spellStart"/>
      <w:r w:rsidRPr="00AE604B">
        <w:rPr>
          <w:rFonts w:ascii="Times New Roman" w:hAnsi="Times New Roman" w:cs="Times New Roman"/>
          <w:sz w:val="24"/>
          <w:szCs w:val="24"/>
        </w:rPr>
        <w:t>telemático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trámite</w:t>
      </w:r>
      <w:proofErr w:type="spellEnd"/>
      <w:r w:rsidRPr="00AE604B">
        <w:rPr>
          <w:rFonts w:ascii="Times New Roman" w:hAnsi="Times New Roman" w:cs="Times New Roman"/>
          <w:sz w:val="24"/>
          <w:szCs w:val="24"/>
        </w:rPr>
        <w:t xml:space="preserve"> Z) a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w:t>
      </w:r>
      <w:r w:rsidRPr="00AE604B">
        <w:rPr>
          <w:rFonts w:ascii="Times New Roman" w:hAnsi="Times New Roman" w:cs="Times New Roman"/>
          <w:sz w:val="24"/>
          <w:szCs w:val="24"/>
        </w:rPr>
        <w:lastRenderedPageBreak/>
        <w:t xml:space="preserve">annexos </w:t>
      </w:r>
      <w:proofErr w:type="spellStart"/>
      <w:r w:rsidRPr="00AE604B">
        <w:rPr>
          <w:rFonts w:ascii="Times New Roman" w:hAnsi="Times New Roman" w:cs="Times New Roman"/>
          <w:sz w:val="24"/>
          <w:szCs w:val="24"/>
        </w:rPr>
        <w:t>rellenados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firmados</w:t>
      </w:r>
      <w:proofErr w:type="spellEnd"/>
      <w:r w:rsidRPr="00AE604B">
        <w:rPr>
          <w:rFonts w:ascii="Times New Roman" w:hAnsi="Times New Roman" w:cs="Times New Roman"/>
          <w:sz w:val="24"/>
          <w:szCs w:val="24"/>
        </w:rPr>
        <w:t xml:space="preserve">, copia del annexo II con el documento </w:t>
      </w:r>
      <w:proofErr w:type="spellStart"/>
      <w:r w:rsidRPr="00AE604B">
        <w:rPr>
          <w:rFonts w:ascii="Times New Roman" w:hAnsi="Times New Roman" w:cs="Times New Roman"/>
          <w:sz w:val="24"/>
          <w:szCs w:val="24"/>
        </w:rPr>
        <w:t>firmado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secretaría</w:t>
      </w:r>
      <w:proofErr w:type="spellEnd"/>
      <w:r w:rsidRPr="00AE604B">
        <w:rPr>
          <w:rFonts w:ascii="Times New Roman" w:hAnsi="Times New Roman" w:cs="Times New Roman"/>
          <w:sz w:val="24"/>
          <w:szCs w:val="24"/>
        </w:rPr>
        <w:t xml:space="preserve"> del centro, que </w:t>
      </w:r>
      <w:proofErr w:type="spellStart"/>
      <w:r w:rsidRPr="00AE604B">
        <w:rPr>
          <w:rFonts w:ascii="Times New Roman" w:hAnsi="Times New Roman" w:cs="Times New Roman"/>
          <w:sz w:val="24"/>
          <w:szCs w:val="24"/>
        </w:rPr>
        <w:t>dé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fé</w:t>
      </w:r>
      <w:proofErr w:type="spellEnd"/>
      <w:r w:rsidRPr="00AE604B">
        <w:rPr>
          <w:rFonts w:ascii="Times New Roman" w:hAnsi="Times New Roman" w:cs="Times New Roman"/>
          <w:sz w:val="24"/>
          <w:szCs w:val="24"/>
        </w:rPr>
        <w:t xml:space="preserve"> de que la copia de los </w:t>
      </w:r>
      <w:proofErr w:type="spellStart"/>
      <w:r w:rsidRPr="00AE604B">
        <w:rPr>
          <w:rFonts w:ascii="Times New Roman" w:hAnsi="Times New Roman" w:cs="Times New Roman"/>
          <w:sz w:val="24"/>
          <w:szCs w:val="24"/>
        </w:rPr>
        <w:t>listados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anexo</w:t>
      </w:r>
      <w:proofErr w:type="spellEnd"/>
      <w:r w:rsidRPr="00AE604B">
        <w:rPr>
          <w:rFonts w:ascii="Times New Roman" w:hAnsi="Times New Roman" w:cs="Times New Roman"/>
          <w:sz w:val="24"/>
          <w:szCs w:val="24"/>
        </w:rPr>
        <w:t xml:space="preserve"> II es </w:t>
      </w:r>
      <w:proofErr w:type="spellStart"/>
      <w:r w:rsidRPr="00AE604B">
        <w:rPr>
          <w:rFonts w:ascii="Times New Roman" w:hAnsi="Times New Roman" w:cs="Times New Roman"/>
          <w:sz w:val="24"/>
          <w:szCs w:val="24"/>
        </w:rPr>
        <w:t>fiel</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originales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firmados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custodiados</w:t>
      </w:r>
      <w:proofErr w:type="spellEnd"/>
      <w:r w:rsidRPr="00AE604B">
        <w:rPr>
          <w:rFonts w:ascii="Times New Roman" w:hAnsi="Times New Roman" w:cs="Times New Roman"/>
          <w:sz w:val="24"/>
          <w:szCs w:val="24"/>
        </w:rPr>
        <w:t xml:space="preserve"> por el </w:t>
      </w:r>
      <w:proofErr w:type="spellStart"/>
      <w:r w:rsidRPr="00AE604B">
        <w:rPr>
          <w:rFonts w:ascii="Times New Roman" w:hAnsi="Times New Roman" w:cs="Times New Roman"/>
          <w:sz w:val="24"/>
          <w:szCs w:val="24"/>
        </w:rPr>
        <w:t>cnetro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ello</w:t>
      </w:r>
      <w:proofErr w:type="spellEnd"/>
      <w:r w:rsidRPr="00AE604B">
        <w:rPr>
          <w:rFonts w:ascii="Times New Roman" w:hAnsi="Times New Roman" w:cs="Times New Roman"/>
          <w:sz w:val="24"/>
          <w:szCs w:val="24"/>
        </w:rPr>
        <w:t xml:space="preserve"> con la firma y visto </w:t>
      </w:r>
      <w:proofErr w:type="spellStart"/>
      <w:r w:rsidRPr="00AE604B">
        <w:rPr>
          <w:rFonts w:ascii="Times New Roman" w:hAnsi="Times New Roman" w:cs="Times New Roman"/>
          <w:sz w:val="24"/>
          <w:szCs w:val="24"/>
        </w:rPr>
        <w:t>bueno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del centro. </w:t>
      </w:r>
    </w:p>
    <w:p w14:paraId="7180F708" w14:textId="77777777" w:rsidR="00DD3B14" w:rsidRPr="00AE604B" w:rsidRDefault="00DD3B14">
      <w:pPr>
        <w:spacing w:before="23" w:after="0" w:line="276" w:lineRule="auto"/>
        <w:rPr>
          <w:rFonts w:ascii="Times New Roman" w:eastAsia="Times New Roman" w:hAnsi="Times New Roman" w:cs="Times New Roman"/>
          <w:sz w:val="24"/>
          <w:szCs w:val="24"/>
          <w:lang w:eastAsia="es-ES"/>
        </w:rPr>
      </w:pPr>
    </w:p>
    <w:p w14:paraId="7B91D4B4" w14:textId="77777777" w:rsidR="00DD3B14" w:rsidRPr="00AE604B" w:rsidRDefault="008B254A">
      <w:pPr>
        <w:spacing w:before="23"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11.4.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a media jornada del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o de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del centro que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Certificado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formar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personal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fuera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del centro.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constar en el </w:t>
      </w:r>
      <w:proofErr w:type="spellStart"/>
      <w:r w:rsidRPr="00AE604B">
        <w:rPr>
          <w:rFonts w:ascii="Times New Roman" w:hAnsi="Times New Roman" w:cs="Times New Roman"/>
          <w:sz w:val="24"/>
          <w:szCs w:val="24"/>
        </w:rPr>
        <w:t>listado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incluidas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sesiones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adicionales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realice</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envía</w:t>
      </w:r>
      <w:proofErr w:type="spellEnd"/>
      <w:r w:rsidRPr="00AE604B">
        <w:rPr>
          <w:rFonts w:ascii="Times New Roman" w:hAnsi="Times New Roman" w:cs="Times New Roman"/>
          <w:sz w:val="24"/>
          <w:szCs w:val="24"/>
        </w:rPr>
        <w:t xml:space="preserve"> a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anterioridad</w:t>
      </w:r>
      <w:proofErr w:type="spellEnd"/>
      <w:r w:rsidRPr="00AE604B">
        <w:rPr>
          <w:rFonts w:ascii="Times New Roman" w:hAnsi="Times New Roman" w:cs="Times New Roman"/>
          <w:sz w:val="24"/>
          <w:szCs w:val="24"/>
        </w:rPr>
        <w:t xml:space="preserve"> al inicio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w:t>
      </w:r>
    </w:p>
    <w:p w14:paraId="249A05B0" w14:textId="77777777" w:rsidR="00DD3B14" w:rsidRPr="00AE604B" w:rsidRDefault="00DD3B14">
      <w:pPr>
        <w:spacing w:before="23" w:after="0" w:line="276" w:lineRule="auto"/>
        <w:rPr>
          <w:rFonts w:ascii="Times New Roman" w:eastAsia="Times New Roman" w:hAnsi="Times New Roman" w:cs="Times New Roman"/>
          <w:sz w:val="24"/>
          <w:szCs w:val="24"/>
          <w:lang w:eastAsia="es-ES"/>
        </w:rPr>
      </w:pPr>
    </w:p>
    <w:p w14:paraId="43D8F400" w14:textId="77777777" w:rsidR="00DD3B14" w:rsidRPr="00AE604B" w:rsidRDefault="008B254A">
      <w:pPr>
        <w:spacing w:before="23" w:after="0" w:line="240"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11.5.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a jornada completa de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del centro que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Certificado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ser </w:t>
      </w:r>
      <w:proofErr w:type="spellStart"/>
      <w:r w:rsidRPr="00AE604B">
        <w:rPr>
          <w:rFonts w:ascii="Times New Roman" w:hAnsi="Times New Roman" w:cs="Times New Roman"/>
          <w:sz w:val="24"/>
          <w:szCs w:val="24"/>
        </w:rPr>
        <w:t>designado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para corregir y </w:t>
      </w:r>
      <w:proofErr w:type="spellStart"/>
      <w:r w:rsidRPr="00AE604B">
        <w:rPr>
          <w:rFonts w:ascii="Times New Roman" w:hAnsi="Times New Roman" w:cs="Times New Roman"/>
          <w:sz w:val="24"/>
          <w:szCs w:val="24"/>
        </w:rPr>
        <w:t>evaluar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estipulado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apartado</w:t>
      </w:r>
      <w:proofErr w:type="spellEnd"/>
      <w:r w:rsidRPr="00AE604B">
        <w:rPr>
          <w:rFonts w:ascii="Times New Roman" w:hAnsi="Times New Roman" w:cs="Times New Roman"/>
          <w:sz w:val="24"/>
          <w:szCs w:val="24"/>
        </w:rPr>
        <w:t xml:space="preserve"> 7.6 de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w:t>
      </w:r>
    </w:p>
    <w:p w14:paraId="75156D47" w14:textId="77777777" w:rsidR="00DD3B14" w:rsidRPr="00AE604B" w:rsidRDefault="00DD3B14">
      <w:pPr>
        <w:spacing w:before="23" w:after="0" w:line="240" w:lineRule="auto"/>
        <w:rPr>
          <w:rFonts w:ascii="Times New Roman" w:eastAsia="Times New Roman" w:hAnsi="Times New Roman" w:cs="Times New Roman"/>
          <w:sz w:val="24"/>
          <w:szCs w:val="24"/>
          <w:lang w:eastAsia="es-ES"/>
        </w:rPr>
      </w:pPr>
    </w:p>
    <w:p w14:paraId="520E2F5C" w14:textId="77777777" w:rsidR="00DD3B14" w:rsidRPr="00AE604B" w:rsidRDefault="00DD3B14">
      <w:pPr>
        <w:spacing w:before="23" w:after="0" w:line="240" w:lineRule="auto"/>
        <w:rPr>
          <w:rFonts w:ascii="Times New Roman" w:eastAsia="Times New Roman" w:hAnsi="Times New Roman" w:cs="Times New Roman"/>
          <w:sz w:val="24"/>
          <w:szCs w:val="24"/>
          <w:lang w:eastAsia="es-ES"/>
        </w:rPr>
      </w:pPr>
    </w:p>
    <w:p w14:paraId="053BABED" w14:textId="77777777" w:rsidR="00DD3B14" w:rsidRPr="00AE604B" w:rsidRDefault="008B254A">
      <w:pPr>
        <w:spacing w:before="23" w:after="0" w:line="240"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12. </w:t>
      </w:r>
      <w:proofErr w:type="spellStart"/>
      <w:r w:rsidRPr="00AE604B">
        <w:rPr>
          <w:rFonts w:ascii="Times New Roman" w:hAnsi="Times New Roman" w:cs="Times New Roman"/>
          <w:b/>
          <w:bCs/>
          <w:sz w:val="24"/>
          <w:szCs w:val="24"/>
        </w:rPr>
        <w:t>Adaptación</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acceso</w:t>
      </w:r>
      <w:proofErr w:type="spellEnd"/>
      <w:r w:rsidRPr="00AE604B">
        <w:rPr>
          <w:rFonts w:ascii="Times New Roman" w:hAnsi="Times New Roman" w:cs="Times New Roman"/>
          <w:b/>
          <w:bCs/>
          <w:sz w:val="24"/>
          <w:szCs w:val="24"/>
        </w:rPr>
        <w:t xml:space="preserve"> a las </w:t>
      </w:r>
      <w:proofErr w:type="spellStart"/>
      <w:r w:rsidRPr="00AE604B">
        <w:rPr>
          <w:rFonts w:ascii="Times New Roman" w:hAnsi="Times New Roman" w:cs="Times New Roman"/>
          <w:b/>
          <w:bCs/>
          <w:sz w:val="24"/>
          <w:szCs w:val="24"/>
        </w:rPr>
        <w:t>escuelas</w:t>
      </w:r>
      <w:proofErr w:type="spellEnd"/>
      <w:r w:rsidRPr="00AE604B">
        <w:rPr>
          <w:rFonts w:ascii="Times New Roman" w:hAnsi="Times New Roman" w:cs="Times New Roman"/>
          <w:b/>
          <w:bCs/>
          <w:sz w:val="24"/>
          <w:szCs w:val="24"/>
        </w:rPr>
        <w:t xml:space="preserve"> oficiales de </w:t>
      </w:r>
      <w:proofErr w:type="spellStart"/>
      <w:r w:rsidRPr="00AE604B">
        <w:rPr>
          <w:rFonts w:ascii="Times New Roman" w:hAnsi="Times New Roman" w:cs="Times New Roman"/>
          <w:b/>
          <w:bCs/>
          <w:sz w:val="24"/>
          <w:szCs w:val="24"/>
        </w:rPr>
        <w:t>idiomas</w:t>
      </w:r>
      <w:proofErr w:type="spellEnd"/>
      <w:r w:rsidRPr="00AE604B">
        <w:rPr>
          <w:rFonts w:ascii="Times New Roman" w:hAnsi="Times New Roman" w:cs="Times New Roman"/>
          <w:b/>
          <w:bCs/>
          <w:sz w:val="24"/>
          <w:szCs w:val="24"/>
        </w:rPr>
        <w:t xml:space="preserve"> para el </w:t>
      </w:r>
      <w:proofErr w:type="spellStart"/>
      <w:r w:rsidRPr="00AE604B">
        <w:rPr>
          <w:rFonts w:ascii="Times New Roman" w:hAnsi="Times New Roman" w:cs="Times New Roman"/>
          <w:b/>
          <w:bCs/>
          <w:sz w:val="24"/>
          <w:szCs w:val="24"/>
        </w:rPr>
        <w:t>alumnado</w:t>
      </w:r>
      <w:proofErr w:type="spellEnd"/>
      <w:r w:rsidRPr="00AE604B">
        <w:rPr>
          <w:rFonts w:ascii="Times New Roman" w:hAnsi="Times New Roman" w:cs="Times New Roman"/>
          <w:b/>
          <w:bCs/>
          <w:sz w:val="24"/>
          <w:szCs w:val="24"/>
        </w:rPr>
        <w:t xml:space="preserve"> con </w:t>
      </w:r>
      <w:proofErr w:type="spellStart"/>
      <w:r w:rsidRPr="00AE604B">
        <w:rPr>
          <w:rFonts w:ascii="Times New Roman" w:hAnsi="Times New Roman" w:cs="Times New Roman"/>
          <w:b/>
          <w:bCs/>
          <w:sz w:val="24"/>
          <w:szCs w:val="24"/>
        </w:rPr>
        <w:t>necesidades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específicas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apoyo</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educativo</w:t>
      </w:r>
      <w:proofErr w:type="spellEnd"/>
    </w:p>
    <w:p w14:paraId="5D3F4BDB" w14:textId="77777777" w:rsidR="00DD3B14" w:rsidRPr="00AE604B" w:rsidRDefault="008B254A">
      <w:pPr>
        <w:spacing w:before="159" w:after="0" w:line="276" w:lineRule="auto"/>
        <w:ind w:right="-198"/>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12.1.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de 31 de </w:t>
      </w:r>
      <w:proofErr w:type="spellStart"/>
      <w:r w:rsidRPr="00AE604B">
        <w:rPr>
          <w:rFonts w:ascii="Times New Roman" w:hAnsi="Times New Roman" w:cs="Times New Roman"/>
          <w:sz w:val="24"/>
          <w:szCs w:val="24"/>
        </w:rPr>
        <w:t>enero</w:t>
      </w:r>
      <w:proofErr w:type="spellEnd"/>
      <w:r w:rsidRPr="00AE604B">
        <w:rPr>
          <w:rFonts w:ascii="Times New Roman" w:hAnsi="Times New Roman" w:cs="Times New Roman"/>
          <w:sz w:val="24"/>
          <w:szCs w:val="24"/>
        </w:rPr>
        <w:t xml:space="preserve"> de 2008, por la que se regula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promoción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celebración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específicas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que se convoquen,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adaptar la </w:t>
      </w:r>
      <w:proofErr w:type="spellStart"/>
      <w:r w:rsidRPr="00AE604B">
        <w:rPr>
          <w:rFonts w:ascii="Times New Roman" w:hAnsi="Times New Roman" w:cs="Times New Roman"/>
          <w:sz w:val="24"/>
          <w:szCs w:val="24"/>
        </w:rPr>
        <w:t>duración</w:t>
      </w:r>
      <w:proofErr w:type="spellEnd"/>
      <w:r w:rsidRPr="00AE604B">
        <w:rPr>
          <w:rFonts w:ascii="Times New Roman" w:hAnsi="Times New Roman" w:cs="Times New Roman"/>
          <w:sz w:val="24"/>
          <w:szCs w:val="24"/>
        </w:rPr>
        <w:t xml:space="preserve"> y las condiciones de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características</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teniendo</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que no se </w:t>
      </w:r>
      <w:proofErr w:type="spellStart"/>
      <w:r w:rsidRPr="00AE604B">
        <w:rPr>
          <w:rFonts w:ascii="Times New Roman" w:hAnsi="Times New Roman" w:cs="Times New Roman"/>
          <w:sz w:val="24"/>
          <w:szCs w:val="24"/>
        </w:rPr>
        <w:t>reconocerán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exenciones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totales</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parciales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algún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apartado</w:t>
      </w:r>
      <w:proofErr w:type="spellEnd"/>
      <w:r w:rsidRPr="00AE604B">
        <w:rPr>
          <w:rFonts w:ascii="Times New Roman" w:hAnsi="Times New Roman" w:cs="Times New Roman"/>
          <w:sz w:val="24"/>
          <w:szCs w:val="24"/>
        </w:rPr>
        <w:t xml:space="preserve"> del curso o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virtud</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18.4 del Decreto 242/2019, de 25 de octubre, de </w:t>
      </w:r>
      <w:proofErr w:type="spellStart"/>
      <w:r w:rsidRPr="00AE604B">
        <w:rPr>
          <w:rFonts w:ascii="Times New Roman" w:hAnsi="Times New Roman" w:cs="Times New Roman"/>
          <w:sz w:val="24"/>
          <w:szCs w:val="24"/>
        </w:rPr>
        <w:t>establecimiento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y el currículum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que determina que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precisa de condiciones </w:t>
      </w:r>
      <w:proofErr w:type="spellStart"/>
      <w:r w:rsidRPr="00AE604B">
        <w:rPr>
          <w:rFonts w:ascii="Times New Roman" w:hAnsi="Times New Roman" w:cs="Times New Roman"/>
          <w:sz w:val="24"/>
          <w:szCs w:val="24"/>
        </w:rPr>
        <w:t>especiales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está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exento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o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las partes de que conste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w:t>
      </w:r>
      <w:r w:rsidRPr="00AE604B">
        <w:rPr>
          <w:rFonts w:ascii="Times New Roman" w:hAnsi="Times New Roman" w:cs="Times New Roman"/>
          <w:color w:val="1D1D1B"/>
          <w:sz w:val="24"/>
          <w:szCs w:val="24"/>
        </w:rPr>
        <w:t xml:space="preserve"> </w:t>
      </w: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oficialmente</w:t>
      </w:r>
      <w:proofErr w:type="spellEnd"/>
      <w:r w:rsidRPr="00AE604B">
        <w:rPr>
          <w:rFonts w:ascii="Times New Roman" w:hAnsi="Times New Roman" w:cs="Times New Roman"/>
          <w:sz w:val="24"/>
          <w:szCs w:val="24"/>
        </w:rPr>
        <w:t xml:space="preserve"> en las EOI y que </w:t>
      </w:r>
      <w:proofErr w:type="spellStart"/>
      <w:r w:rsidRPr="00AE604B">
        <w:rPr>
          <w:rFonts w:ascii="Times New Roman" w:hAnsi="Times New Roman" w:cs="Times New Roman"/>
          <w:sz w:val="24"/>
          <w:szCs w:val="24"/>
        </w:rPr>
        <w:t>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reconocida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adaptación</w:t>
      </w:r>
      <w:proofErr w:type="spellEnd"/>
      <w:r w:rsidRPr="00AE604B">
        <w:rPr>
          <w:rFonts w:ascii="Times New Roman" w:hAnsi="Times New Roman" w:cs="Times New Roman"/>
          <w:sz w:val="24"/>
          <w:szCs w:val="24"/>
        </w:rPr>
        <w:t xml:space="preserve"> para el curso 2021-2022 no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solicitarla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trámite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telemático</w:t>
      </w:r>
      <w:proofErr w:type="spellEnd"/>
      <w:r w:rsidRPr="00AE604B">
        <w:rPr>
          <w:rFonts w:ascii="Times New Roman" w:hAnsi="Times New Roman" w:cs="Times New Roman"/>
          <w:sz w:val="24"/>
          <w:szCs w:val="24"/>
        </w:rPr>
        <w:t xml:space="preserve"> de matrícula en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w:t>
      </w:r>
    </w:p>
    <w:p w14:paraId="604E0991" w14:textId="77777777" w:rsidR="00DD3B14" w:rsidRPr="00AE604B" w:rsidRDefault="008B254A">
      <w:pPr>
        <w:spacing w:before="159" w:after="0" w:line="276" w:lineRule="auto"/>
        <w:ind w:right="-198"/>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12.2. Las </w:t>
      </w:r>
      <w:proofErr w:type="spellStart"/>
      <w:r w:rsidRPr="00AE604B">
        <w:rPr>
          <w:rFonts w:ascii="Times New Roman" w:hAnsi="Times New Roman" w:cs="Times New Roman"/>
          <w:sz w:val="24"/>
          <w:szCs w:val="24"/>
        </w:rPr>
        <w:t>solicitudes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adaptaciones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realizarán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dictarán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directivos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competentes</w:t>
      </w:r>
      <w:proofErr w:type="spellEnd"/>
      <w:r w:rsidRPr="00AE604B">
        <w:rPr>
          <w:rFonts w:ascii="Times New Roman" w:hAnsi="Times New Roman" w:cs="Times New Roman"/>
          <w:sz w:val="24"/>
          <w:szCs w:val="24"/>
        </w:rPr>
        <w:t xml:space="preserve">, antes del inicio de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deja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efecto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27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 2019, de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y de la Dirección General de </w:t>
      </w:r>
      <w:proofErr w:type="spellStart"/>
      <w:r w:rsidRPr="00AE604B">
        <w:rPr>
          <w:rFonts w:ascii="Times New Roman" w:hAnsi="Times New Roman" w:cs="Times New Roman"/>
          <w:sz w:val="24"/>
          <w:szCs w:val="24"/>
        </w:rPr>
        <w:t>Inclusión</w:t>
      </w:r>
      <w:proofErr w:type="spellEnd"/>
      <w:r w:rsidRPr="00AE604B">
        <w:rPr>
          <w:rFonts w:ascii="Times New Roman" w:hAnsi="Times New Roman" w:cs="Times New Roman"/>
          <w:sz w:val="24"/>
          <w:szCs w:val="24"/>
        </w:rPr>
        <w:t xml:space="preserve"> Educativa, por la que se </w:t>
      </w:r>
      <w:proofErr w:type="spellStart"/>
      <w:r w:rsidRPr="00AE604B">
        <w:rPr>
          <w:rFonts w:ascii="Times New Roman" w:hAnsi="Times New Roman" w:cs="Times New Roman"/>
          <w:sz w:val="24"/>
          <w:szCs w:val="24"/>
        </w:rPr>
        <w:t>dictan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adaptaciones</w:t>
      </w:r>
      <w:proofErr w:type="spellEnd"/>
      <w:r w:rsidRPr="00AE604B">
        <w:rPr>
          <w:rFonts w:ascii="Times New Roman" w:hAnsi="Times New Roman" w:cs="Times New Roman"/>
          <w:sz w:val="24"/>
          <w:szCs w:val="24"/>
        </w:rPr>
        <w:t xml:space="preserve">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valencianas</w:t>
      </w:r>
      <w:proofErr w:type="spellEnd"/>
      <w:r w:rsidRPr="00AE604B">
        <w:rPr>
          <w:rFonts w:ascii="Times New Roman" w:hAnsi="Times New Roman" w:cs="Times New Roman"/>
          <w:sz w:val="24"/>
          <w:szCs w:val="24"/>
        </w:rPr>
        <w:t>.</w:t>
      </w:r>
    </w:p>
    <w:p w14:paraId="2CD1E6EE" w14:textId="77777777" w:rsidR="00DD3B14" w:rsidRPr="00AE604B" w:rsidRDefault="008B254A">
      <w:pPr>
        <w:spacing w:before="147" w:after="278" w:line="276" w:lineRule="auto"/>
        <w:ind w:right="-193"/>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12.3.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oficialmente</w:t>
      </w:r>
      <w:proofErr w:type="spellEnd"/>
      <w:r w:rsidRPr="00AE604B">
        <w:rPr>
          <w:rFonts w:ascii="Times New Roman" w:hAnsi="Times New Roman" w:cs="Times New Roman"/>
          <w:sz w:val="24"/>
          <w:szCs w:val="24"/>
        </w:rPr>
        <w:t xml:space="preserve"> en las EOI y que </w:t>
      </w:r>
      <w:proofErr w:type="spellStart"/>
      <w:r w:rsidRPr="00AE604B">
        <w:rPr>
          <w:rFonts w:ascii="Times New Roman" w:hAnsi="Times New Roman" w:cs="Times New Roman"/>
          <w:sz w:val="24"/>
          <w:szCs w:val="24"/>
        </w:rPr>
        <w:t>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reconocida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adaptación</w:t>
      </w:r>
      <w:proofErr w:type="spellEnd"/>
      <w:r w:rsidRPr="00AE604B">
        <w:rPr>
          <w:rFonts w:ascii="Times New Roman" w:hAnsi="Times New Roman" w:cs="Times New Roman"/>
          <w:sz w:val="24"/>
          <w:szCs w:val="24"/>
        </w:rPr>
        <w:t xml:space="preserve"> para el curso 2021-2022 no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solicitarla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momento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lastRenderedPageBreak/>
        <w:t>formalizar</w:t>
      </w:r>
      <w:proofErr w:type="spellEnd"/>
      <w:r w:rsidRPr="00AE604B">
        <w:rPr>
          <w:rFonts w:ascii="Times New Roman" w:hAnsi="Times New Roman" w:cs="Times New Roman"/>
          <w:sz w:val="24"/>
          <w:szCs w:val="24"/>
        </w:rPr>
        <w:t xml:space="preserve"> la matrícula a los cursos ni en el </w:t>
      </w:r>
      <w:proofErr w:type="spellStart"/>
      <w:r w:rsidRPr="00AE604B">
        <w:rPr>
          <w:rFonts w:ascii="Times New Roman" w:hAnsi="Times New Roman" w:cs="Times New Roman"/>
          <w:sz w:val="24"/>
          <w:szCs w:val="24"/>
        </w:rPr>
        <w:t>trámite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telemático</w:t>
      </w:r>
      <w:proofErr w:type="spellEnd"/>
      <w:r w:rsidRPr="00AE604B">
        <w:rPr>
          <w:rFonts w:ascii="Times New Roman" w:hAnsi="Times New Roman" w:cs="Times New Roman"/>
          <w:sz w:val="24"/>
          <w:szCs w:val="24"/>
        </w:rPr>
        <w:t xml:space="preserve"> de matrícula en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excepto</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causas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sobrevenidas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requieran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informe.</w:t>
      </w:r>
    </w:p>
    <w:p w14:paraId="0B94F77B" w14:textId="77777777" w:rsidR="00DD3B14" w:rsidRPr="00AE604B" w:rsidRDefault="00DD3B14">
      <w:pPr>
        <w:spacing w:before="159" w:after="0" w:line="276" w:lineRule="auto"/>
        <w:ind w:right="-198"/>
        <w:rPr>
          <w:rFonts w:ascii="Times New Roman" w:eastAsia="Times New Roman" w:hAnsi="Times New Roman" w:cs="Times New Roman"/>
          <w:sz w:val="24"/>
          <w:szCs w:val="24"/>
          <w:lang w:eastAsia="es-ES"/>
        </w:rPr>
      </w:pPr>
    </w:p>
    <w:p w14:paraId="6CE6D3F1" w14:textId="77777777" w:rsidR="00DD3B14" w:rsidRPr="00AE604B" w:rsidRDefault="008B254A">
      <w:pPr>
        <w:spacing w:before="159" w:after="0" w:line="276" w:lineRule="auto"/>
        <w:ind w:right="-198"/>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13. </w:t>
      </w:r>
      <w:proofErr w:type="spellStart"/>
      <w:r w:rsidRPr="00AE604B">
        <w:rPr>
          <w:rFonts w:ascii="Times New Roman" w:hAnsi="Times New Roman" w:cs="Times New Roman"/>
          <w:b/>
          <w:bCs/>
          <w:sz w:val="24"/>
          <w:szCs w:val="24"/>
        </w:rPr>
        <w:t>Mediatecas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lingüísticas</w:t>
      </w:r>
      <w:proofErr w:type="spellEnd"/>
    </w:p>
    <w:p w14:paraId="6E5DAF7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13.1. La mediateca lingüística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 xml:space="preserve"> dar </w:t>
      </w:r>
      <w:proofErr w:type="spellStart"/>
      <w:r w:rsidRPr="00AE604B">
        <w:rPr>
          <w:rFonts w:ascii="Times New Roman" w:hAnsi="Times New Roman" w:cs="Times New Roman"/>
          <w:sz w:val="24"/>
          <w:szCs w:val="24"/>
        </w:rPr>
        <w:t>herramientas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ciudadanía</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adquisición</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refuerzo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lenguas</w:t>
      </w:r>
      <w:proofErr w:type="spellEnd"/>
      <w:r w:rsidRPr="00AE604B">
        <w:rPr>
          <w:rFonts w:ascii="Times New Roman" w:hAnsi="Times New Roman" w:cs="Times New Roman"/>
          <w:sz w:val="24"/>
          <w:szCs w:val="24"/>
        </w:rPr>
        <w:t xml:space="preserve"> a través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continua y a lo largo de la vida en un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flexible y un formato </w:t>
      </w:r>
      <w:proofErr w:type="spellStart"/>
      <w:r w:rsidRPr="00AE604B">
        <w:rPr>
          <w:rFonts w:ascii="Times New Roman" w:hAnsi="Times New Roman" w:cs="Times New Roman"/>
          <w:sz w:val="24"/>
          <w:szCs w:val="24"/>
        </w:rPr>
        <w:t>diferente</w:t>
      </w:r>
      <w:proofErr w:type="spellEnd"/>
      <w:r w:rsidRPr="00AE604B">
        <w:rPr>
          <w:rFonts w:ascii="Times New Roman" w:hAnsi="Times New Roman" w:cs="Times New Roman"/>
          <w:sz w:val="24"/>
          <w:szCs w:val="24"/>
        </w:rPr>
        <w:t xml:space="preserve"> al de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a cursos. Para esta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dispondrán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físico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donde</w:t>
      </w:r>
      <w:proofErr w:type="spellEnd"/>
      <w:r w:rsidRPr="00AE604B">
        <w:rPr>
          <w:rFonts w:ascii="Times New Roman" w:hAnsi="Times New Roman" w:cs="Times New Roman"/>
          <w:sz w:val="24"/>
          <w:szCs w:val="24"/>
        </w:rPr>
        <w:t xml:space="preserve"> ubicar la biblioteca, el aula de </w:t>
      </w:r>
      <w:proofErr w:type="spellStart"/>
      <w:r w:rsidRPr="00AE604B">
        <w:rPr>
          <w:rFonts w:ascii="Times New Roman" w:hAnsi="Times New Roman" w:cs="Times New Roman"/>
          <w:sz w:val="24"/>
          <w:szCs w:val="24"/>
        </w:rPr>
        <w:t>autoaprendizaje</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de recursos</w:t>
      </w:r>
    </w:p>
    <w:p w14:paraId="1B21969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13.2. A lo largo del curso 2021-2022, </w:t>
      </w:r>
      <w:proofErr w:type="spellStart"/>
      <w:r w:rsidRPr="00AE604B">
        <w:rPr>
          <w:rFonts w:ascii="Times New Roman" w:hAnsi="Times New Roman" w:cs="Times New Roman"/>
          <w:sz w:val="24"/>
          <w:szCs w:val="24"/>
        </w:rPr>
        <w:t>aquellas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tengan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instalaciones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equipadas</w:t>
      </w:r>
      <w:proofErr w:type="spellEnd"/>
      <w:r w:rsidRPr="00AE604B">
        <w:rPr>
          <w:rFonts w:ascii="Times New Roman" w:hAnsi="Times New Roman" w:cs="Times New Roman"/>
          <w:sz w:val="24"/>
          <w:szCs w:val="24"/>
        </w:rPr>
        <w:t xml:space="preserve"> para iniciar la </w:t>
      </w:r>
      <w:proofErr w:type="spellStart"/>
      <w:r w:rsidRPr="00AE604B">
        <w:rPr>
          <w:rFonts w:ascii="Times New Roman" w:hAnsi="Times New Roman" w:cs="Times New Roman"/>
          <w:sz w:val="24"/>
          <w:szCs w:val="24"/>
        </w:rPr>
        <w:t>actividad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pondrán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marcha</w:t>
      </w:r>
      <w:proofErr w:type="spellEnd"/>
      <w:r w:rsidRPr="00AE604B">
        <w:rPr>
          <w:rFonts w:ascii="Times New Roman" w:hAnsi="Times New Roman" w:cs="Times New Roman"/>
          <w:sz w:val="24"/>
          <w:szCs w:val="24"/>
        </w:rPr>
        <w:t xml:space="preserve"> la mediateca lingüística.</w:t>
      </w:r>
    </w:p>
    <w:p w14:paraId="729AEC6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13.3. A partir de la </w:t>
      </w:r>
      <w:proofErr w:type="spellStart"/>
      <w:r w:rsidRPr="00AE604B">
        <w:rPr>
          <w:rFonts w:ascii="Times New Roman" w:hAnsi="Times New Roman" w:cs="Times New Roman"/>
          <w:sz w:val="24"/>
          <w:szCs w:val="24"/>
        </w:rPr>
        <w:t>puesta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marcha</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mediatecas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EOI, se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expedir el </w:t>
      </w:r>
      <w:proofErr w:type="spellStart"/>
      <w:r w:rsidRPr="00AE604B">
        <w:rPr>
          <w:rFonts w:ascii="Times New Roman" w:hAnsi="Times New Roman" w:cs="Times New Roman"/>
          <w:sz w:val="24"/>
          <w:szCs w:val="24"/>
        </w:rPr>
        <w:t>carné</w:t>
      </w:r>
      <w:proofErr w:type="spellEnd"/>
      <w:r w:rsidRPr="00AE604B">
        <w:rPr>
          <w:rFonts w:ascii="Times New Roman" w:hAnsi="Times New Roman" w:cs="Times New Roman"/>
          <w:sz w:val="24"/>
          <w:szCs w:val="24"/>
        </w:rPr>
        <w:t xml:space="preserve"> de mediateca lingüística a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lo </w:t>
      </w:r>
      <w:proofErr w:type="spellStart"/>
      <w:r w:rsidRPr="00AE604B">
        <w:rPr>
          <w:rFonts w:ascii="Times New Roman" w:hAnsi="Times New Roman" w:cs="Times New Roman"/>
          <w:sz w:val="24"/>
          <w:szCs w:val="24"/>
        </w:rPr>
        <w:t>soliciten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aplicando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tasa</w:t>
      </w:r>
      <w:proofErr w:type="spellEnd"/>
      <w:r w:rsidRPr="00AE604B">
        <w:rPr>
          <w:rFonts w:ascii="Times New Roman" w:hAnsi="Times New Roman" w:cs="Times New Roman"/>
          <w:sz w:val="24"/>
          <w:szCs w:val="24"/>
        </w:rPr>
        <w:t xml:space="preserve"> de 26 euros </w:t>
      </w:r>
      <w:proofErr w:type="spellStart"/>
      <w:r w:rsidRPr="00AE604B">
        <w:rPr>
          <w:rFonts w:ascii="Times New Roman" w:hAnsi="Times New Roman" w:cs="Times New Roman"/>
          <w:sz w:val="24"/>
          <w:szCs w:val="24"/>
        </w:rPr>
        <w:t>establecida</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20/2017, de 28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que regula las </w:t>
      </w:r>
      <w:proofErr w:type="spellStart"/>
      <w:r w:rsidRPr="00AE604B">
        <w:rPr>
          <w:rFonts w:ascii="Times New Roman" w:hAnsi="Times New Roman" w:cs="Times New Roman"/>
          <w:sz w:val="24"/>
          <w:szCs w:val="24"/>
        </w:rPr>
        <w:t>tasas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vigentes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en cursos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exento</w:t>
      </w:r>
      <w:proofErr w:type="spellEnd"/>
      <w:r w:rsidRPr="00AE604B">
        <w:rPr>
          <w:rFonts w:ascii="Times New Roman" w:hAnsi="Times New Roman" w:cs="Times New Roman"/>
          <w:sz w:val="24"/>
          <w:szCs w:val="24"/>
        </w:rPr>
        <w:t xml:space="preserve"> del pago de la </w:t>
      </w:r>
      <w:proofErr w:type="spellStart"/>
      <w:r w:rsidRPr="00AE604B">
        <w:rPr>
          <w:rFonts w:ascii="Times New Roman" w:hAnsi="Times New Roman" w:cs="Times New Roman"/>
          <w:sz w:val="24"/>
          <w:szCs w:val="24"/>
        </w:rPr>
        <w:t>tasa</w:t>
      </w:r>
      <w:proofErr w:type="spellEnd"/>
      <w:r w:rsidRPr="00AE604B">
        <w:rPr>
          <w:rFonts w:ascii="Times New Roman" w:hAnsi="Times New Roman" w:cs="Times New Roman"/>
          <w:sz w:val="24"/>
          <w:szCs w:val="24"/>
        </w:rPr>
        <w:t xml:space="preserve"> de mediateca lingüística.</w:t>
      </w:r>
    </w:p>
    <w:p w14:paraId="3C6C2B8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carné</w:t>
      </w:r>
      <w:proofErr w:type="spellEnd"/>
      <w:r w:rsidRPr="00AE604B">
        <w:rPr>
          <w:rFonts w:ascii="Times New Roman" w:hAnsi="Times New Roman" w:cs="Times New Roman"/>
          <w:sz w:val="24"/>
          <w:szCs w:val="24"/>
        </w:rPr>
        <w:t xml:space="preserve"> de la mediateca lingüística </w:t>
      </w:r>
      <w:proofErr w:type="spellStart"/>
      <w:r w:rsidRPr="00AE604B">
        <w:rPr>
          <w:rFonts w:ascii="Times New Roman" w:hAnsi="Times New Roman" w:cs="Times New Roman"/>
          <w:sz w:val="24"/>
          <w:szCs w:val="24"/>
        </w:rPr>
        <w:t>permitirá</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usuario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servicios</w:t>
      </w:r>
      <w:proofErr w:type="spellEnd"/>
      <w:r w:rsidRPr="00AE604B">
        <w:rPr>
          <w:rFonts w:ascii="Times New Roman" w:hAnsi="Times New Roman" w:cs="Times New Roman"/>
          <w:sz w:val="24"/>
          <w:szCs w:val="24"/>
        </w:rPr>
        <w:t xml:space="preserve"> e </w:t>
      </w:r>
      <w:proofErr w:type="spellStart"/>
      <w:r w:rsidRPr="00AE604B">
        <w:rPr>
          <w:rFonts w:ascii="Times New Roman" w:hAnsi="Times New Roman" w:cs="Times New Roman"/>
          <w:sz w:val="24"/>
          <w:szCs w:val="24"/>
        </w:rPr>
        <w:t>instalaciones</w:t>
      </w:r>
      <w:proofErr w:type="spellEnd"/>
      <w:r w:rsidRPr="00AE604B">
        <w:rPr>
          <w:rFonts w:ascii="Times New Roman" w:hAnsi="Times New Roman" w:cs="Times New Roman"/>
          <w:sz w:val="24"/>
          <w:szCs w:val="24"/>
        </w:rPr>
        <w:t xml:space="preserve"> de la mediateca de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validez</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carné</w:t>
      </w:r>
      <w:proofErr w:type="spellEnd"/>
      <w:r w:rsidRPr="00AE604B">
        <w:rPr>
          <w:rFonts w:ascii="Times New Roman" w:hAnsi="Times New Roman" w:cs="Times New Roman"/>
          <w:sz w:val="24"/>
          <w:szCs w:val="24"/>
        </w:rPr>
        <w:t xml:space="preserve"> de la mediateca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duración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año</w:t>
      </w:r>
      <w:proofErr w:type="spellEnd"/>
      <w:r w:rsidRPr="00AE604B">
        <w:rPr>
          <w:rFonts w:ascii="Times New Roman" w:hAnsi="Times New Roman" w:cs="Times New Roman"/>
          <w:sz w:val="24"/>
          <w:szCs w:val="24"/>
        </w:rPr>
        <w:t xml:space="preserve"> natural </w:t>
      </w:r>
      <w:proofErr w:type="spellStart"/>
      <w:r w:rsidRPr="00AE604B">
        <w:rPr>
          <w:rFonts w:ascii="Times New Roman" w:hAnsi="Times New Roman" w:cs="Times New Roman"/>
          <w:sz w:val="24"/>
          <w:szCs w:val="24"/>
        </w:rPr>
        <w:t>desde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momento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expedición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ser </w:t>
      </w:r>
      <w:proofErr w:type="spellStart"/>
      <w:r w:rsidRPr="00AE604B">
        <w:rPr>
          <w:rFonts w:ascii="Times New Roman" w:hAnsi="Times New Roman" w:cs="Times New Roman"/>
          <w:sz w:val="24"/>
          <w:szCs w:val="24"/>
        </w:rPr>
        <w:t>solicitado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expedido</w:t>
      </w:r>
      <w:proofErr w:type="spellEnd"/>
      <w:r w:rsidRPr="00AE604B">
        <w:rPr>
          <w:rFonts w:ascii="Times New Roman" w:hAnsi="Times New Roman" w:cs="Times New Roman"/>
          <w:sz w:val="24"/>
          <w:szCs w:val="24"/>
        </w:rPr>
        <w:t xml:space="preserve"> a lo largo de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curso escolar.</w:t>
      </w:r>
    </w:p>
    <w:p w14:paraId="1CCF64B7"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Asimismo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presentación</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carné</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de uso unipersonal e intransferible, se </w:t>
      </w:r>
      <w:proofErr w:type="spellStart"/>
      <w:r w:rsidRPr="00AE604B">
        <w:rPr>
          <w:rFonts w:ascii="Times New Roman" w:hAnsi="Times New Roman" w:cs="Times New Roman"/>
          <w:sz w:val="24"/>
          <w:szCs w:val="24"/>
        </w:rPr>
        <w:t>realizará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identificación</w:t>
      </w:r>
      <w:proofErr w:type="spellEnd"/>
      <w:r w:rsidRPr="00AE604B">
        <w:rPr>
          <w:rFonts w:ascii="Times New Roman" w:hAnsi="Times New Roman" w:cs="Times New Roman"/>
          <w:sz w:val="24"/>
          <w:szCs w:val="24"/>
        </w:rPr>
        <w:t xml:space="preserve"> y el control de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usuarias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tiempo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permanencia</w:t>
      </w:r>
      <w:proofErr w:type="spellEnd"/>
      <w:r w:rsidRPr="00AE604B">
        <w:rPr>
          <w:rFonts w:ascii="Times New Roman" w:hAnsi="Times New Roman" w:cs="Times New Roman"/>
          <w:sz w:val="24"/>
          <w:szCs w:val="24"/>
        </w:rPr>
        <w:t xml:space="preserve"> en la mediateca y de los recursos </w:t>
      </w:r>
      <w:proofErr w:type="spellStart"/>
      <w:r w:rsidRPr="00AE604B">
        <w:rPr>
          <w:rFonts w:ascii="Times New Roman" w:hAnsi="Times New Roman" w:cs="Times New Roman"/>
          <w:sz w:val="24"/>
          <w:szCs w:val="24"/>
        </w:rPr>
        <w:t>utilizados</w:t>
      </w:r>
      <w:proofErr w:type="spellEnd"/>
      <w:r w:rsidRPr="00AE604B">
        <w:rPr>
          <w:rFonts w:ascii="Times New Roman" w:hAnsi="Times New Roman" w:cs="Times New Roman"/>
          <w:sz w:val="24"/>
          <w:szCs w:val="24"/>
        </w:rPr>
        <w:t>.</w:t>
      </w:r>
    </w:p>
    <w:p w14:paraId="5B57859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13.4. Los </w:t>
      </w:r>
      <w:proofErr w:type="spellStart"/>
      <w:r w:rsidRPr="00AE604B">
        <w:rPr>
          <w:rFonts w:ascii="Times New Roman" w:hAnsi="Times New Roman" w:cs="Times New Roman"/>
          <w:sz w:val="24"/>
          <w:szCs w:val="24"/>
        </w:rPr>
        <w:t>usuarios</w:t>
      </w:r>
      <w:proofErr w:type="spellEnd"/>
      <w:r w:rsidRPr="00AE604B">
        <w:rPr>
          <w:rFonts w:ascii="Times New Roman" w:hAnsi="Times New Roman" w:cs="Times New Roman"/>
          <w:sz w:val="24"/>
          <w:szCs w:val="24"/>
        </w:rPr>
        <w:t xml:space="preserve"> de la mediateca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cobertura que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responsabilidad</w:t>
      </w:r>
      <w:proofErr w:type="spellEnd"/>
      <w:r w:rsidRPr="00AE604B">
        <w:rPr>
          <w:rFonts w:ascii="Times New Roman" w:hAnsi="Times New Roman" w:cs="Times New Roman"/>
          <w:sz w:val="24"/>
          <w:szCs w:val="24"/>
        </w:rPr>
        <w:t xml:space="preserve"> civil. En caso de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admisión</w:t>
      </w:r>
      <w:proofErr w:type="spellEnd"/>
      <w:r w:rsidRPr="00AE604B">
        <w:rPr>
          <w:rFonts w:ascii="Times New Roman" w:hAnsi="Times New Roman" w:cs="Times New Roman"/>
          <w:sz w:val="24"/>
          <w:szCs w:val="24"/>
        </w:rPr>
        <w:t xml:space="preserve"> y matrícula a los cursos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condición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usuario</w:t>
      </w:r>
      <w:proofErr w:type="spellEnd"/>
      <w:r w:rsidRPr="00AE604B">
        <w:rPr>
          <w:rFonts w:ascii="Times New Roman" w:hAnsi="Times New Roman" w:cs="Times New Roman"/>
          <w:sz w:val="24"/>
          <w:szCs w:val="24"/>
        </w:rPr>
        <w:t xml:space="preserve"> de la mediateca lingüística no </w:t>
      </w:r>
      <w:proofErr w:type="spellStart"/>
      <w:r w:rsidRPr="00AE604B">
        <w:rPr>
          <w:rFonts w:ascii="Times New Roman" w:hAnsi="Times New Roman" w:cs="Times New Roman"/>
          <w:sz w:val="24"/>
          <w:szCs w:val="24"/>
        </w:rPr>
        <w:t>generará</w:t>
      </w:r>
      <w:proofErr w:type="spellEnd"/>
      <w:r w:rsidRPr="00AE604B">
        <w:rPr>
          <w:rFonts w:ascii="Times New Roman" w:hAnsi="Times New Roman" w:cs="Times New Roman"/>
          <w:sz w:val="24"/>
          <w:szCs w:val="24"/>
        </w:rPr>
        <w:t xml:space="preserve"> ninguna </w:t>
      </w:r>
      <w:proofErr w:type="spellStart"/>
      <w:r w:rsidRPr="00AE604B">
        <w:rPr>
          <w:rFonts w:ascii="Times New Roman" w:hAnsi="Times New Roman" w:cs="Times New Roman"/>
          <w:sz w:val="24"/>
          <w:szCs w:val="24"/>
        </w:rPr>
        <w:t>prioridad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admisión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usuarios</w:t>
      </w:r>
      <w:proofErr w:type="spellEnd"/>
      <w:r w:rsidRPr="00AE604B">
        <w:rPr>
          <w:rFonts w:ascii="Times New Roman" w:hAnsi="Times New Roman" w:cs="Times New Roman"/>
          <w:sz w:val="24"/>
          <w:szCs w:val="24"/>
        </w:rPr>
        <w:t xml:space="preserve"> de mediateca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considerados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ingreso</w:t>
      </w:r>
      <w:proofErr w:type="spellEnd"/>
      <w:r w:rsidRPr="00AE604B">
        <w:rPr>
          <w:rFonts w:ascii="Times New Roman" w:hAnsi="Times New Roman" w:cs="Times New Roman"/>
          <w:sz w:val="24"/>
          <w:szCs w:val="24"/>
        </w:rPr>
        <w:t xml:space="preserve"> en los cursos o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libre</w:t>
      </w:r>
      <w:proofErr w:type="spellEnd"/>
      <w:r w:rsidRPr="00AE604B">
        <w:rPr>
          <w:rFonts w:ascii="Times New Roman" w:hAnsi="Times New Roman" w:cs="Times New Roman"/>
          <w:sz w:val="24"/>
          <w:szCs w:val="24"/>
        </w:rPr>
        <w:t xml:space="preserve"> en caso de </w:t>
      </w:r>
      <w:proofErr w:type="spellStart"/>
      <w:r w:rsidRPr="00AE604B">
        <w:rPr>
          <w:rFonts w:ascii="Times New Roman" w:hAnsi="Times New Roman" w:cs="Times New Roman"/>
          <w:sz w:val="24"/>
          <w:szCs w:val="24"/>
        </w:rPr>
        <w:t>querer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presentarse</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idioma y </w:t>
      </w:r>
      <w:proofErr w:type="spellStart"/>
      <w:r w:rsidRPr="00AE604B">
        <w:rPr>
          <w:rFonts w:ascii="Times New Roman" w:hAnsi="Times New Roman" w:cs="Times New Roman"/>
          <w:sz w:val="24"/>
          <w:szCs w:val="24"/>
        </w:rPr>
        <w:t>nivel</w:t>
      </w:r>
      <w:proofErr w:type="spellEnd"/>
    </w:p>
    <w:p w14:paraId="47ABD14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13.5. Cada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establecerá</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normas</w:t>
      </w:r>
      <w:proofErr w:type="spellEnd"/>
      <w:r w:rsidRPr="00AE604B">
        <w:rPr>
          <w:rFonts w:ascii="Times New Roman" w:hAnsi="Times New Roman" w:cs="Times New Roman"/>
          <w:sz w:val="24"/>
          <w:szCs w:val="24"/>
        </w:rPr>
        <w:t xml:space="preserve"> de uso y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 mediateca lingüística en el reglamento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interno y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publicadas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sitio</w:t>
      </w:r>
      <w:proofErr w:type="spellEnd"/>
      <w:r w:rsidRPr="00AE604B">
        <w:rPr>
          <w:rFonts w:ascii="Times New Roman" w:hAnsi="Times New Roman" w:cs="Times New Roman"/>
          <w:sz w:val="24"/>
          <w:szCs w:val="24"/>
        </w:rPr>
        <w:t xml:space="preserve"> web de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expuestas</w:t>
      </w:r>
      <w:proofErr w:type="spellEnd"/>
      <w:r w:rsidRPr="00AE604B">
        <w:rPr>
          <w:rFonts w:ascii="Times New Roman" w:hAnsi="Times New Roman" w:cs="Times New Roman"/>
          <w:sz w:val="24"/>
          <w:szCs w:val="24"/>
        </w:rPr>
        <w:t xml:space="preserve"> en un </w:t>
      </w:r>
      <w:proofErr w:type="spellStart"/>
      <w:r w:rsidRPr="00AE604B">
        <w:rPr>
          <w:rFonts w:ascii="Times New Roman" w:hAnsi="Times New Roman" w:cs="Times New Roman"/>
          <w:sz w:val="24"/>
          <w:szCs w:val="24"/>
        </w:rPr>
        <w:t>lugar</w:t>
      </w:r>
      <w:proofErr w:type="spellEnd"/>
      <w:r w:rsidRPr="00AE604B">
        <w:rPr>
          <w:rFonts w:ascii="Times New Roman" w:hAnsi="Times New Roman" w:cs="Times New Roman"/>
          <w:sz w:val="24"/>
          <w:szCs w:val="24"/>
        </w:rPr>
        <w:t xml:space="preserve"> visible en el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físico</w:t>
      </w:r>
      <w:proofErr w:type="spellEnd"/>
      <w:r w:rsidRPr="00AE604B">
        <w:rPr>
          <w:rFonts w:ascii="Times New Roman" w:hAnsi="Times New Roman" w:cs="Times New Roman"/>
          <w:sz w:val="24"/>
          <w:szCs w:val="24"/>
        </w:rPr>
        <w:t xml:space="preserve"> de la mediateca. El reglamento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interno del centro </w:t>
      </w:r>
      <w:proofErr w:type="spellStart"/>
      <w:r w:rsidRPr="00AE604B">
        <w:rPr>
          <w:rFonts w:ascii="Times New Roman" w:hAnsi="Times New Roman" w:cs="Times New Roman"/>
          <w:sz w:val="24"/>
          <w:szCs w:val="24"/>
        </w:rPr>
        <w:t>incluirá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w:t>
      </w:r>
      <w:proofErr w:type="spellEnd"/>
      <w:r w:rsidRPr="00AE604B">
        <w:rPr>
          <w:rFonts w:ascii="Times New Roman" w:hAnsi="Times New Roman" w:cs="Times New Roman"/>
          <w:sz w:val="24"/>
          <w:szCs w:val="24"/>
        </w:rPr>
        <w:t xml:space="preserve"> para seleccionar al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de mediateca.</w:t>
      </w:r>
    </w:p>
    <w:p w14:paraId="2588AD8B" w14:textId="77777777" w:rsidR="00DD3B14" w:rsidRPr="00AE604B" w:rsidRDefault="00DD3B14">
      <w:pPr>
        <w:spacing w:before="238" w:after="198" w:line="276" w:lineRule="auto"/>
        <w:rPr>
          <w:rFonts w:ascii="Times New Roman" w:eastAsia="Times New Roman" w:hAnsi="Times New Roman" w:cs="Times New Roman"/>
          <w:sz w:val="24"/>
          <w:szCs w:val="24"/>
          <w:lang w:eastAsia="es-ES"/>
        </w:rPr>
      </w:pPr>
    </w:p>
    <w:p w14:paraId="0776870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13.6. El Decreto 167/2017, de 3 de </w:t>
      </w:r>
      <w:proofErr w:type="spellStart"/>
      <w:r w:rsidRPr="00AE604B">
        <w:rPr>
          <w:rFonts w:ascii="Times New Roman" w:hAnsi="Times New Roman" w:cs="Times New Roman"/>
          <w:sz w:val="24"/>
          <w:szCs w:val="24"/>
        </w:rPr>
        <w:t>noviembre</w:t>
      </w:r>
      <w:proofErr w:type="spellEnd"/>
      <w:r w:rsidRPr="00AE604B">
        <w:rPr>
          <w:rFonts w:ascii="Times New Roman" w:hAnsi="Times New Roman" w:cs="Times New Roman"/>
          <w:sz w:val="24"/>
          <w:szCs w:val="24"/>
        </w:rPr>
        <w:t xml:space="preserve">, del Consell, por el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aprueba</w:t>
      </w:r>
      <w:proofErr w:type="spellEnd"/>
      <w:r w:rsidRPr="00AE604B">
        <w:rPr>
          <w:rFonts w:ascii="Times New Roman" w:hAnsi="Times New Roman" w:cs="Times New Roman"/>
          <w:sz w:val="24"/>
          <w:szCs w:val="24"/>
        </w:rPr>
        <w:t xml:space="preserve"> el Reglamento </w:t>
      </w:r>
      <w:proofErr w:type="spellStart"/>
      <w:r w:rsidRPr="00AE604B">
        <w:rPr>
          <w:rFonts w:ascii="Times New Roman" w:hAnsi="Times New Roman" w:cs="Times New Roman"/>
          <w:sz w:val="24"/>
          <w:szCs w:val="24"/>
        </w:rPr>
        <w:t>orgánico</w:t>
      </w:r>
      <w:proofErr w:type="spellEnd"/>
      <w:r w:rsidRPr="00AE604B">
        <w:rPr>
          <w:rFonts w:ascii="Times New Roman" w:hAnsi="Times New Roman" w:cs="Times New Roman"/>
          <w:sz w:val="24"/>
          <w:szCs w:val="24"/>
        </w:rPr>
        <w:t xml:space="preserve"> y funcional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28,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para la mediateca lingüística:</w:t>
      </w:r>
    </w:p>
    <w:p w14:paraId="6927406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Con el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optimizar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de mediateca lingüística se </w:t>
      </w:r>
      <w:proofErr w:type="spellStart"/>
      <w:r w:rsidRPr="00AE604B">
        <w:rPr>
          <w:rFonts w:ascii="Times New Roman" w:hAnsi="Times New Roman" w:cs="Times New Roman"/>
          <w:sz w:val="24"/>
          <w:szCs w:val="24"/>
        </w:rPr>
        <w:t>creará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gestionará</w:t>
      </w:r>
      <w:proofErr w:type="spellEnd"/>
      <w:r w:rsidRPr="00AE604B">
        <w:rPr>
          <w:rFonts w:ascii="Times New Roman" w:hAnsi="Times New Roman" w:cs="Times New Roman"/>
          <w:sz w:val="24"/>
          <w:szCs w:val="24"/>
        </w:rPr>
        <w:t xml:space="preserve"> el uso y el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A tal </w:t>
      </w:r>
      <w:proofErr w:type="spellStart"/>
      <w:r w:rsidRPr="00AE604B">
        <w:rPr>
          <w:rFonts w:ascii="Times New Roman" w:hAnsi="Times New Roman" w:cs="Times New Roman"/>
          <w:sz w:val="24"/>
          <w:szCs w:val="24"/>
        </w:rPr>
        <w:t>efecto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creará</w:t>
      </w:r>
      <w:proofErr w:type="spellEnd"/>
      <w:r w:rsidRPr="00AE604B">
        <w:rPr>
          <w:rFonts w:ascii="Times New Roman" w:hAnsi="Times New Roman" w:cs="Times New Roman"/>
          <w:sz w:val="24"/>
          <w:szCs w:val="24"/>
        </w:rPr>
        <w:t xml:space="preserve"> la figura de coordinador o coordinadora de la mediateca lingüística, que </w:t>
      </w:r>
      <w:proofErr w:type="spellStart"/>
      <w:r w:rsidRPr="00AE604B">
        <w:rPr>
          <w:rFonts w:ascii="Times New Roman" w:hAnsi="Times New Roman" w:cs="Times New Roman"/>
          <w:sz w:val="24"/>
          <w:szCs w:val="24"/>
        </w:rPr>
        <w:t>presidirá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atribución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horaria</w:t>
      </w:r>
      <w:proofErr w:type="spellEnd"/>
      <w:r w:rsidRPr="00AE604B">
        <w:rPr>
          <w:rFonts w:ascii="Times New Roman" w:hAnsi="Times New Roman" w:cs="Times New Roman"/>
          <w:sz w:val="24"/>
          <w:szCs w:val="24"/>
        </w:rPr>
        <w:t xml:space="preserve"> específica.</w:t>
      </w:r>
    </w:p>
    <w:p w14:paraId="21DFA5D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de la mediateca lingüística se </w:t>
      </w:r>
      <w:proofErr w:type="spellStart"/>
      <w:r w:rsidRPr="00AE604B">
        <w:rPr>
          <w:rFonts w:ascii="Times New Roman" w:hAnsi="Times New Roman" w:cs="Times New Roman"/>
          <w:sz w:val="24"/>
          <w:szCs w:val="24"/>
        </w:rPr>
        <w:t>compondrá</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siguientes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el coordinador o coordinadora de la mediateca, un número </w:t>
      </w:r>
      <w:proofErr w:type="spellStart"/>
      <w:r w:rsidRPr="00AE604B">
        <w:rPr>
          <w:rFonts w:ascii="Times New Roman" w:hAnsi="Times New Roman" w:cs="Times New Roman"/>
          <w:sz w:val="24"/>
          <w:szCs w:val="24"/>
        </w:rPr>
        <w:t>mínimo</w:t>
      </w:r>
      <w:proofErr w:type="spellEnd"/>
      <w:r w:rsidRPr="00AE604B">
        <w:rPr>
          <w:rFonts w:ascii="Times New Roman" w:hAnsi="Times New Roman" w:cs="Times New Roman"/>
          <w:sz w:val="24"/>
          <w:szCs w:val="24"/>
        </w:rPr>
        <w:t xml:space="preserve"> de tres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y un número de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entre </w:t>
      </w:r>
      <w:proofErr w:type="spellStart"/>
      <w:r w:rsidRPr="00AE604B">
        <w:rPr>
          <w:rFonts w:ascii="Times New Roman" w:hAnsi="Times New Roman" w:cs="Times New Roman"/>
          <w:sz w:val="24"/>
          <w:szCs w:val="24"/>
        </w:rPr>
        <w:t>uno</w:t>
      </w:r>
      <w:proofErr w:type="spellEnd"/>
      <w:r w:rsidRPr="00AE604B">
        <w:rPr>
          <w:rFonts w:ascii="Times New Roman" w:hAnsi="Times New Roman" w:cs="Times New Roman"/>
          <w:sz w:val="24"/>
          <w:szCs w:val="24"/>
        </w:rPr>
        <w:t xml:space="preserve"> y tres. Los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elección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 xml:space="preserve"> antes de la </w:t>
      </w:r>
      <w:proofErr w:type="spellStart"/>
      <w:r w:rsidRPr="00AE604B">
        <w:rPr>
          <w:rFonts w:ascii="Times New Roman" w:hAnsi="Times New Roman" w:cs="Times New Roman"/>
          <w:sz w:val="24"/>
          <w:szCs w:val="24"/>
        </w:rPr>
        <w:t>elección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constarán</w:t>
      </w:r>
      <w:proofErr w:type="spellEnd"/>
      <w:r w:rsidRPr="00AE604B">
        <w:rPr>
          <w:rFonts w:ascii="Times New Roman" w:hAnsi="Times New Roman" w:cs="Times New Roman"/>
          <w:sz w:val="24"/>
          <w:szCs w:val="24"/>
        </w:rPr>
        <w:t xml:space="preserve"> en el reglamento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interno del centro. En la </w:t>
      </w:r>
      <w:proofErr w:type="spellStart"/>
      <w:r w:rsidRPr="00AE604B">
        <w:rPr>
          <w:rFonts w:ascii="Times New Roman" w:hAnsi="Times New Roman" w:cs="Times New Roman"/>
          <w:sz w:val="24"/>
          <w:szCs w:val="24"/>
        </w:rPr>
        <w:t>elección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de la mediateca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prioridad</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con una demanda menor para los cursos </w:t>
      </w:r>
      <w:proofErr w:type="spellStart"/>
      <w:r w:rsidRPr="00AE604B">
        <w:rPr>
          <w:rFonts w:ascii="Times New Roman" w:hAnsi="Times New Roman" w:cs="Times New Roman"/>
          <w:sz w:val="24"/>
          <w:szCs w:val="24"/>
        </w:rPr>
        <w:t>complementarios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caso,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priorizarse</w:t>
      </w:r>
      <w:proofErr w:type="spellEnd"/>
      <w:r w:rsidRPr="00AE604B">
        <w:rPr>
          <w:rFonts w:ascii="Times New Roman" w:hAnsi="Times New Roman" w:cs="Times New Roman"/>
          <w:sz w:val="24"/>
          <w:szCs w:val="24"/>
        </w:rPr>
        <w:t xml:space="preserve"> que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pertenezcan</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teniendo</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la oferta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cada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ofertados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preferentemente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implantación</w:t>
      </w:r>
      <w:proofErr w:type="spellEnd"/>
      <w:r w:rsidRPr="00AE604B">
        <w:rPr>
          <w:rFonts w:ascii="Times New Roman" w:hAnsi="Times New Roman" w:cs="Times New Roman"/>
          <w:sz w:val="24"/>
          <w:szCs w:val="24"/>
        </w:rPr>
        <w:t xml:space="preserve"> en el resto de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
    <w:p w14:paraId="1BE9CF7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13.7.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funciones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de la mediateca lingüística:</w:t>
      </w:r>
    </w:p>
    <w:p w14:paraId="73C9086E"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potenciar y </w:t>
      </w:r>
      <w:proofErr w:type="spellStart"/>
      <w:r w:rsidRPr="00AE604B">
        <w:rPr>
          <w:rFonts w:ascii="Times New Roman" w:hAnsi="Times New Roman" w:cs="Times New Roman"/>
          <w:sz w:val="24"/>
          <w:szCs w:val="24"/>
        </w:rPr>
        <w:t>dinamizar</w:t>
      </w:r>
      <w:proofErr w:type="spellEnd"/>
      <w:r w:rsidRPr="00AE604B">
        <w:rPr>
          <w:rFonts w:ascii="Times New Roman" w:hAnsi="Times New Roman" w:cs="Times New Roman"/>
          <w:sz w:val="24"/>
          <w:szCs w:val="24"/>
        </w:rPr>
        <w:t xml:space="preserve"> el uso de la mediateca lingüística entre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para que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papel</w:t>
      </w:r>
      <w:proofErr w:type="spellEnd"/>
      <w:r w:rsidRPr="00AE604B">
        <w:rPr>
          <w:rFonts w:ascii="Times New Roman" w:hAnsi="Times New Roman" w:cs="Times New Roman"/>
          <w:sz w:val="24"/>
          <w:szCs w:val="24"/>
        </w:rPr>
        <w:t xml:space="preserve"> activo en la vida escolar;</w:t>
      </w:r>
    </w:p>
    <w:p w14:paraId="02555C00"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w:t>
      </w:r>
      <w:proofErr w:type="spellStart"/>
      <w:r w:rsidRPr="00AE604B">
        <w:rPr>
          <w:rFonts w:ascii="Times New Roman" w:hAnsi="Times New Roman" w:cs="Times New Roman"/>
          <w:sz w:val="24"/>
          <w:szCs w:val="24"/>
        </w:rPr>
        <w:t>difundir</w:t>
      </w:r>
      <w:proofErr w:type="spellEnd"/>
      <w:r w:rsidRPr="00AE604B">
        <w:rPr>
          <w:rFonts w:ascii="Times New Roman" w:hAnsi="Times New Roman" w:cs="Times New Roman"/>
          <w:sz w:val="24"/>
          <w:szCs w:val="24"/>
        </w:rPr>
        <w:t xml:space="preserve"> los fondos y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la mediateca lingüística entre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educativa y </w:t>
      </w:r>
      <w:proofErr w:type="spellStart"/>
      <w:r w:rsidRPr="00AE604B">
        <w:rPr>
          <w:rFonts w:ascii="Times New Roman" w:hAnsi="Times New Roman" w:cs="Times New Roman"/>
          <w:sz w:val="24"/>
          <w:szCs w:val="24"/>
        </w:rPr>
        <w:t>canalizar</w:t>
      </w:r>
      <w:proofErr w:type="spellEnd"/>
      <w:r w:rsidRPr="00AE604B">
        <w:rPr>
          <w:rFonts w:ascii="Times New Roman" w:hAnsi="Times New Roman" w:cs="Times New Roman"/>
          <w:sz w:val="24"/>
          <w:szCs w:val="24"/>
        </w:rPr>
        <w:t xml:space="preserve"> la demanda;</w:t>
      </w:r>
    </w:p>
    <w:p w14:paraId="1FB71F2E"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fomentar la lectura recreativa y </w:t>
      </w:r>
      <w:proofErr w:type="spellStart"/>
      <w:r w:rsidRPr="00AE604B">
        <w:rPr>
          <w:rFonts w:ascii="Times New Roman" w:hAnsi="Times New Roman" w:cs="Times New Roman"/>
          <w:sz w:val="24"/>
          <w:szCs w:val="24"/>
        </w:rPr>
        <w:t>favorecer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desarrollo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hábito</w:t>
      </w:r>
      <w:proofErr w:type="spellEnd"/>
      <w:r w:rsidRPr="00AE604B">
        <w:rPr>
          <w:rFonts w:ascii="Times New Roman" w:hAnsi="Times New Roman" w:cs="Times New Roman"/>
          <w:sz w:val="24"/>
          <w:szCs w:val="24"/>
        </w:rPr>
        <w:t xml:space="preserve"> lector y el placer por la lectura;</w:t>
      </w:r>
    </w:p>
    <w:p w14:paraId="4F33DD83"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 facilitar el </w:t>
      </w:r>
      <w:proofErr w:type="spellStart"/>
      <w:r w:rsidRPr="00AE604B">
        <w:rPr>
          <w:rFonts w:ascii="Times New Roman" w:hAnsi="Times New Roman" w:cs="Times New Roman"/>
          <w:sz w:val="24"/>
          <w:szCs w:val="24"/>
        </w:rPr>
        <w:t>préstamo</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del centro;</w:t>
      </w:r>
    </w:p>
    <w:p w14:paraId="13C5C51B"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 revisar y </w:t>
      </w:r>
      <w:proofErr w:type="spellStart"/>
      <w:r w:rsidRPr="00AE604B">
        <w:rPr>
          <w:rFonts w:ascii="Times New Roman" w:hAnsi="Times New Roman" w:cs="Times New Roman"/>
          <w:sz w:val="24"/>
          <w:szCs w:val="24"/>
        </w:rPr>
        <w:t>difundir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normas</w:t>
      </w:r>
      <w:proofErr w:type="spellEnd"/>
      <w:r w:rsidRPr="00AE604B">
        <w:rPr>
          <w:rFonts w:ascii="Times New Roman" w:hAnsi="Times New Roman" w:cs="Times New Roman"/>
          <w:sz w:val="24"/>
          <w:szCs w:val="24"/>
        </w:rPr>
        <w:t xml:space="preserve"> de uso y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 mediateca lingüística;</w:t>
      </w:r>
    </w:p>
    <w:p w14:paraId="25276079"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f) participar en la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 la mediateca lingüística;</w:t>
      </w:r>
    </w:p>
    <w:p w14:paraId="72ACB641"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g) crear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autoaprendizaje</w:t>
      </w:r>
      <w:proofErr w:type="spellEnd"/>
      <w:r w:rsidRPr="00AE604B">
        <w:rPr>
          <w:rFonts w:ascii="Times New Roman" w:hAnsi="Times New Roman" w:cs="Times New Roman"/>
          <w:sz w:val="24"/>
          <w:szCs w:val="24"/>
        </w:rPr>
        <w:t xml:space="preserve"> para la mediateca lingüística.</w:t>
      </w:r>
    </w:p>
    <w:p w14:paraId="66D8D392"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de la mediateca lingüística se </w:t>
      </w:r>
      <w:proofErr w:type="spellStart"/>
      <w:r w:rsidRPr="00AE604B">
        <w:rPr>
          <w:rFonts w:ascii="Times New Roman" w:hAnsi="Times New Roman" w:cs="Times New Roman"/>
          <w:sz w:val="24"/>
          <w:szCs w:val="24"/>
        </w:rPr>
        <w:t>reunirá</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menos</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cada trimestre. En esta </w:t>
      </w:r>
      <w:proofErr w:type="spellStart"/>
      <w:r w:rsidRPr="00AE604B">
        <w:rPr>
          <w:rFonts w:ascii="Times New Roman" w:hAnsi="Times New Roman" w:cs="Times New Roman"/>
          <w:sz w:val="24"/>
          <w:szCs w:val="24"/>
        </w:rPr>
        <w:t>reunión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tengan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asignada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creación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para la mediateca </w:t>
      </w:r>
      <w:proofErr w:type="spellStart"/>
      <w:r w:rsidRPr="00AE604B">
        <w:rPr>
          <w:rFonts w:ascii="Times New Roman" w:hAnsi="Times New Roman" w:cs="Times New Roman"/>
          <w:sz w:val="24"/>
          <w:szCs w:val="24"/>
        </w:rPr>
        <w:t>entregarán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hayan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elaborado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el trimestre con el formato </w:t>
      </w:r>
      <w:proofErr w:type="spellStart"/>
      <w:r w:rsidRPr="00AE604B">
        <w:rPr>
          <w:rFonts w:ascii="Times New Roman" w:hAnsi="Times New Roman" w:cs="Times New Roman"/>
          <w:sz w:val="24"/>
          <w:szCs w:val="24"/>
        </w:rPr>
        <w:t>previsto</w:t>
      </w:r>
      <w:proofErr w:type="spellEnd"/>
      <w:r w:rsidRPr="00AE604B">
        <w:rPr>
          <w:rFonts w:ascii="Times New Roman" w:hAnsi="Times New Roman" w:cs="Times New Roman"/>
          <w:sz w:val="24"/>
          <w:szCs w:val="24"/>
        </w:rPr>
        <w:t xml:space="preserve"> en la plataforma digital </w:t>
      </w:r>
      <w:proofErr w:type="spellStart"/>
      <w:r w:rsidRPr="00AE604B">
        <w:rPr>
          <w:rFonts w:ascii="Times New Roman" w:hAnsi="Times New Roman" w:cs="Times New Roman"/>
          <w:sz w:val="24"/>
          <w:szCs w:val="24"/>
        </w:rPr>
        <w:t>utilizada</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crear un banco de </w:t>
      </w:r>
      <w:r w:rsidRPr="00AE604B">
        <w:rPr>
          <w:rFonts w:ascii="Times New Roman" w:hAnsi="Times New Roman" w:cs="Times New Roman"/>
          <w:sz w:val="24"/>
          <w:szCs w:val="24"/>
        </w:rPr>
        <w:lastRenderedPageBreak/>
        <w:t xml:space="preserve">material. La </w:t>
      </w:r>
      <w:proofErr w:type="spellStart"/>
      <w:r w:rsidRPr="00AE604B">
        <w:rPr>
          <w:rFonts w:ascii="Times New Roman" w:hAnsi="Times New Roman" w:cs="Times New Roman"/>
          <w:sz w:val="24"/>
          <w:szCs w:val="24"/>
        </w:rPr>
        <w:t>versión</w:t>
      </w:r>
      <w:proofErr w:type="spellEnd"/>
      <w:r w:rsidRPr="00AE604B">
        <w:rPr>
          <w:rFonts w:ascii="Times New Roman" w:hAnsi="Times New Roman" w:cs="Times New Roman"/>
          <w:sz w:val="24"/>
          <w:szCs w:val="24"/>
        </w:rPr>
        <w:t xml:space="preserve"> final de este material </w:t>
      </w:r>
      <w:proofErr w:type="spellStart"/>
      <w:r w:rsidRPr="00AE604B">
        <w:rPr>
          <w:rFonts w:ascii="Times New Roman" w:hAnsi="Times New Roman" w:cs="Times New Roman"/>
          <w:sz w:val="24"/>
          <w:szCs w:val="24"/>
        </w:rPr>
        <w:t>quedará</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del fondo documental </w:t>
      </w:r>
      <w:proofErr w:type="spellStart"/>
      <w:r w:rsidRPr="00AE604B">
        <w:rPr>
          <w:rFonts w:ascii="Times New Roman" w:hAnsi="Times New Roman" w:cs="Times New Roman"/>
          <w:sz w:val="24"/>
          <w:szCs w:val="24"/>
        </w:rPr>
        <w:t>compartido</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todas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mediatecas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lingüísticas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valencianas</w:t>
      </w:r>
      <w:proofErr w:type="spellEnd"/>
      <w:r w:rsidRPr="00AE604B">
        <w:rPr>
          <w:rFonts w:ascii="Times New Roman" w:hAnsi="Times New Roman" w:cs="Times New Roman"/>
          <w:sz w:val="24"/>
          <w:szCs w:val="24"/>
        </w:rPr>
        <w:t>.</w:t>
      </w:r>
    </w:p>
    <w:p w14:paraId="273980E6"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6412D0DE" w14:textId="77777777" w:rsidR="00DD3B14" w:rsidRPr="00AE604B" w:rsidRDefault="008B254A">
      <w:pPr>
        <w:spacing w:beforeAutospacing="1" w:after="238" w:line="240"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13.8. Son funciones de la </w:t>
      </w:r>
      <w:proofErr w:type="spellStart"/>
      <w:r w:rsidRPr="00AE604B">
        <w:rPr>
          <w:rFonts w:ascii="Times New Roman" w:hAnsi="Times New Roman" w:cs="Times New Roman"/>
          <w:color w:val="00000A"/>
          <w:sz w:val="24"/>
          <w:szCs w:val="24"/>
        </w:rPr>
        <w:t>coordinación</w:t>
      </w:r>
      <w:proofErr w:type="spellEnd"/>
      <w:r w:rsidRPr="00AE604B">
        <w:rPr>
          <w:rFonts w:ascii="Times New Roman" w:hAnsi="Times New Roman" w:cs="Times New Roman"/>
          <w:color w:val="00000A"/>
          <w:sz w:val="24"/>
          <w:szCs w:val="24"/>
        </w:rPr>
        <w:t xml:space="preserve"> general de mediateca lingüística: </w:t>
      </w:r>
    </w:p>
    <w:p w14:paraId="40E3C245" w14:textId="77777777" w:rsidR="00DD3B14" w:rsidRPr="00AE604B" w:rsidRDefault="008B254A">
      <w:pPr>
        <w:numPr>
          <w:ilvl w:val="0"/>
          <w:numId w:val="4"/>
        </w:numPr>
        <w:spacing w:beforeAutospacing="1" w:after="11" w:line="240" w:lineRule="auto"/>
        <w:rPr>
          <w:rFonts w:ascii="Times New Roman" w:eastAsia="Times New Roman" w:hAnsi="Times New Roman" w:cs="Times New Roman"/>
          <w:sz w:val="24"/>
          <w:szCs w:val="24"/>
        </w:rPr>
      </w:pPr>
      <w:proofErr w:type="spellStart"/>
      <w:r w:rsidRPr="00AE604B">
        <w:rPr>
          <w:rFonts w:ascii="Times New Roman" w:hAnsi="Times New Roman" w:cs="Times New Roman"/>
          <w:color w:val="00000A"/>
          <w:sz w:val="24"/>
          <w:szCs w:val="24"/>
        </w:rPr>
        <w:t>poner</w:t>
      </w:r>
      <w:proofErr w:type="spellEnd"/>
      <w:r w:rsidRPr="00AE604B">
        <w:rPr>
          <w:rFonts w:ascii="Times New Roman" w:hAnsi="Times New Roman" w:cs="Times New Roman"/>
          <w:color w:val="00000A"/>
          <w:sz w:val="24"/>
          <w:szCs w:val="24"/>
        </w:rPr>
        <w:t xml:space="preserve"> en </w:t>
      </w:r>
      <w:proofErr w:type="spellStart"/>
      <w:r w:rsidRPr="00AE604B">
        <w:rPr>
          <w:rFonts w:ascii="Times New Roman" w:hAnsi="Times New Roman" w:cs="Times New Roman"/>
          <w:color w:val="00000A"/>
          <w:sz w:val="24"/>
          <w:szCs w:val="24"/>
        </w:rPr>
        <w:t>común</w:t>
      </w:r>
      <w:proofErr w:type="spellEnd"/>
      <w:r w:rsidRPr="00AE604B">
        <w:rPr>
          <w:rFonts w:ascii="Times New Roman" w:hAnsi="Times New Roman" w:cs="Times New Roman"/>
          <w:color w:val="00000A"/>
          <w:sz w:val="24"/>
          <w:szCs w:val="24"/>
        </w:rPr>
        <w:t xml:space="preserve"> el material </w:t>
      </w:r>
      <w:proofErr w:type="spellStart"/>
      <w:r w:rsidRPr="00AE604B">
        <w:rPr>
          <w:rFonts w:ascii="Times New Roman" w:hAnsi="Times New Roman" w:cs="Times New Roman"/>
          <w:color w:val="00000A"/>
          <w:sz w:val="24"/>
          <w:szCs w:val="24"/>
        </w:rPr>
        <w:t>elaborado</w:t>
      </w:r>
      <w:proofErr w:type="spellEnd"/>
      <w:r w:rsidRPr="00AE604B">
        <w:rPr>
          <w:rFonts w:ascii="Times New Roman" w:hAnsi="Times New Roman" w:cs="Times New Roman"/>
          <w:color w:val="00000A"/>
          <w:sz w:val="24"/>
          <w:szCs w:val="24"/>
        </w:rPr>
        <w:t xml:space="preserve"> por los coordinadores y los </w:t>
      </w:r>
      <w:proofErr w:type="spellStart"/>
      <w:r w:rsidRPr="00AE604B">
        <w:rPr>
          <w:rFonts w:ascii="Times New Roman" w:hAnsi="Times New Roman" w:cs="Times New Roman"/>
          <w:color w:val="00000A"/>
          <w:sz w:val="24"/>
          <w:szCs w:val="24"/>
        </w:rPr>
        <w:t>miembros</w:t>
      </w:r>
      <w:proofErr w:type="spellEnd"/>
      <w:r w:rsidRPr="00AE604B">
        <w:rPr>
          <w:rFonts w:ascii="Times New Roman" w:hAnsi="Times New Roman" w:cs="Times New Roman"/>
          <w:color w:val="00000A"/>
          <w:sz w:val="24"/>
          <w:szCs w:val="24"/>
        </w:rPr>
        <w:t xml:space="preserve"> de la mediateca de cada </w:t>
      </w:r>
      <w:proofErr w:type="spellStart"/>
      <w:r w:rsidRPr="00AE604B">
        <w:rPr>
          <w:rFonts w:ascii="Times New Roman" w:hAnsi="Times New Roman" w:cs="Times New Roman"/>
          <w:color w:val="00000A"/>
          <w:sz w:val="24"/>
          <w:szCs w:val="24"/>
        </w:rPr>
        <w:t>escuela</w:t>
      </w:r>
      <w:proofErr w:type="spellEnd"/>
      <w:r w:rsidRPr="00AE604B">
        <w:rPr>
          <w:rFonts w:ascii="Times New Roman" w:hAnsi="Times New Roman" w:cs="Times New Roman"/>
          <w:color w:val="00000A"/>
          <w:sz w:val="24"/>
          <w:szCs w:val="24"/>
        </w:rPr>
        <w:t>;</w:t>
      </w:r>
    </w:p>
    <w:p w14:paraId="7CA0A0F0" w14:textId="77777777" w:rsidR="00DD3B14" w:rsidRPr="00AE604B" w:rsidRDefault="008B254A">
      <w:pPr>
        <w:numPr>
          <w:ilvl w:val="0"/>
          <w:numId w:val="4"/>
        </w:numPr>
        <w:spacing w:after="11" w:line="240" w:lineRule="auto"/>
        <w:rPr>
          <w:rFonts w:ascii="Times New Roman" w:eastAsia="Times New Roman" w:hAnsi="Times New Roman" w:cs="Times New Roman"/>
          <w:sz w:val="24"/>
          <w:szCs w:val="24"/>
        </w:rPr>
      </w:pPr>
      <w:proofErr w:type="spellStart"/>
      <w:r w:rsidRPr="00AE604B">
        <w:rPr>
          <w:rFonts w:ascii="Times New Roman" w:hAnsi="Times New Roman" w:cs="Times New Roman"/>
          <w:color w:val="00000A"/>
          <w:sz w:val="24"/>
          <w:szCs w:val="24"/>
        </w:rPr>
        <w:t>colaborar</w:t>
      </w:r>
      <w:proofErr w:type="spellEnd"/>
      <w:r w:rsidRPr="00AE604B">
        <w:rPr>
          <w:rFonts w:ascii="Times New Roman" w:hAnsi="Times New Roman" w:cs="Times New Roman"/>
          <w:color w:val="00000A"/>
          <w:sz w:val="24"/>
          <w:szCs w:val="24"/>
        </w:rPr>
        <w:t xml:space="preserve"> con los coordinadores de mediateca de las </w:t>
      </w:r>
      <w:proofErr w:type="spellStart"/>
      <w:r w:rsidRPr="00AE604B">
        <w:rPr>
          <w:rFonts w:ascii="Times New Roman" w:hAnsi="Times New Roman" w:cs="Times New Roman"/>
          <w:color w:val="00000A"/>
          <w:sz w:val="24"/>
          <w:szCs w:val="24"/>
        </w:rPr>
        <w:t>diversas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escuelas</w:t>
      </w:r>
      <w:proofErr w:type="spellEnd"/>
      <w:r w:rsidRPr="00AE604B">
        <w:rPr>
          <w:rFonts w:ascii="Times New Roman" w:hAnsi="Times New Roman" w:cs="Times New Roman"/>
          <w:color w:val="00000A"/>
          <w:sz w:val="24"/>
          <w:szCs w:val="24"/>
        </w:rPr>
        <w:t>;</w:t>
      </w:r>
    </w:p>
    <w:p w14:paraId="394B0927" w14:textId="77777777" w:rsidR="00DD3B14" w:rsidRPr="00AE604B" w:rsidRDefault="008B254A">
      <w:pPr>
        <w:numPr>
          <w:ilvl w:val="0"/>
          <w:numId w:val="4"/>
        </w:numPr>
        <w:spacing w:after="11" w:line="240" w:lineRule="auto"/>
        <w:rPr>
          <w:rFonts w:ascii="Times New Roman" w:eastAsia="Times New Roman" w:hAnsi="Times New Roman" w:cs="Times New Roman"/>
          <w:sz w:val="24"/>
          <w:szCs w:val="24"/>
        </w:rPr>
      </w:pPr>
      <w:r w:rsidRPr="00AE604B">
        <w:rPr>
          <w:rFonts w:ascii="Times New Roman" w:hAnsi="Times New Roman" w:cs="Times New Roman"/>
          <w:color w:val="00000A"/>
          <w:sz w:val="24"/>
          <w:szCs w:val="24"/>
        </w:rPr>
        <w:t xml:space="preserve">repartir las </w:t>
      </w:r>
      <w:proofErr w:type="spellStart"/>
      <w:r w:rsidRPr="00AE604B">
        <w:rPr>
          <w:rFonts w:ascii="Times New Roman" w:hAnsi="Times New Roman" w:cs="Times New Roman"/>
          <w:color w:val="00000A"/>
          <w:sz w:val="24"/>
          <w:szCs w:val="24"/>
        </w:rPr>
        <w:t>tareas</w:t>
      </w:r>
      <w:proofErr w:type="spellEnd"/>
      <w:r w:rsidRPr="00AE604B">
        <w:rPr>
          <w:rFonts w:ascii="Times New Roman" w:hAnsi="Times New Roman" w:cs="Times New Roman"/>
          <w:color w:val="00000A"/>
          <w:sz w:val="24"/>
          <w:szCs w:val="24"/>
        </w:rPr>
        <w:t xml:space="preserve"> por </w:t>
      </w:r>
      <w:proofErr w:type="spellStart"/>
      <w:r w:rsidRPr="00AE604B">
        <w:rPr>
          <w:rFonts w:ascii="Times New Roman" w:hAnsi="Times New Roman" w:cs="Times New Roman"/>
          <w:color w:val="00000A"/>
          <w:sz w:val="24"/>
          <w:szCs w:val="24"/>
        </w:rPr>
        <w:t>idiomas</w:t>
      </w:r>
      <w:proofErr w:type="spellEnd"/>
      <w:r w:rsidRPr="00AE604B">
        <w:rPr>
          <w:rFonts w:ascii="Times New Roman" w:hAnsi="Times New Roman" w:cs="Times New Roman"/>
          <w:color w:val="00000A"/>
          <w:sz w:val="24"/>
          <w:szCs w:val="24"/>
        </w:rPr>
        <w:t xml:space="preserve">, </w:t>
      </w:r>
      <w:proofErr w:type="spellStart"/>
      <w:r w:rsidRPr="00AE604B">
        <w:rPr>
          <w:rFonts w:ascii="Times New Roman" w:hAnsi="Times New Roman" w:cs="Times New Roman"/>
          <w:color w:val="00000A"/>
          <w:sz w:val="24"/>
          <w:szCs w:val="24"/>
        </w:rPr>
        <w:t>niveles</w:t>
      </w:r>
      <w:proofErr w:type="spellEnd"/>
      <w:r w:rsidRPr="00AE604B">
        <w:rPr>
          <w:rFonts w:ascii="Times New Roman" w:hAnsi="Times New Roman" w:cs="Times New Roman"/>
          <w:color w:val="00000A"/>
          <w:sz w:val="24"/>
          <w:szCs w:val="24"/>
        </w:rPr>
        <w:t xml:space="preserve"> y sedes;</w:t>
      </w:r>
    </w:p>
    <w:p w14:paraId="0EAB01A6" w14:textId="77777777" w:rsidR="00DD3B14" w:rsidRPr="00AE604B" w:rsidRDefault="008B254A">
      <w:pPr>
        <w:numPr>
          <w:ilvl w:val="0"/>
          <w:numId w:val="4"/>
        </w:numPr>
        <w:spacing w:after="11" w:line="240" w:lineRule="auto"/>
        <w:rPr>
          <w:rFonts w:ascii="Times New Roman" w:eastAsia="Times New Roman" w:hAnsi="Times New Roman" w:cs="Times New Roman"/>
          <w:sz w:val="24"/>
          <w:szCs w:val="24"/>
        </w:rPr>
      </w:pPr>
      <w:r w:rsidRPr="00AE604B">
        <w:rPr>
          <w:rFonts w:ascii="Times New Roman" w:hAnsi="Times New Roman" w:cs="Times New Roman"/>
          <w:color w:val="201F1E"/>
          <w:sz w:val="24"/>
          <w:szCs w:val="24"/>
        </w:rPr>
        <w:t xml:space="preserve">revisar y </w:t>
      </w:r>
      <w:proofErr w:type="spellStart"/>
      <w:r w:rsidRPr="00AE604B">
        <w:rPr>
          <w:rFonts w:ascii="Times New Roman" w:hAnsi="Times New Roman" w:cs="Times New Roman"/>
          <w:color w:val="201F1E"/>
          <w:sz w:val="24"/>
          <w:szCs w:val="24"/>
        </w:rPr>
        <w:t>autorizar</w:t>
      </w:r>
      <w:proofErr w:type="spellEnd"/>
      <w:r w:rsidRPr="00AE604B">
        <w:rPr>
          <w:rFonts w:ascii="Times New Roman" w:hAnsi="Times New Roman" w:cs="Times New Roman"/>
          <w:color w:val="201F1E"/>
          <w:sz w:val="24"/>
          <w:szCs w:val="24"/>
        </w:rPr>
        <w:t xml:space="preserve"> la </w:t>
      </w:r>
      <w:proofErr w:type="spellStart"/>
      <w:r w:rsidRPr="00AE604B">
        <w:rPr>
          <w:rFonts w:ascii="Times New Roman" w:hAnsi="Times New Roman" w:cs="Times New Roman"/>
          <w:color w:val="201F1E"/>
          <w:sz w:val="24"/>
          <w:szCs w:val="24"/>
        </w:rPr>
        <w:t>publicación</w:t>
      </w:r>
      <w:proofErr w:type="spellEnd"/>
      <w:r w:rsidRPr="00AE604B">
        <w:rPr>
          <w:rFonts w:ascii="Times New Roman" w:hAnsi="Times New Roman" w:cs="Times New Roman"/>
          <w:color w:val="201F1E"/>
          <w:sz w:val="24"/>
          <w:szCs w:val="24"/>
        </w:rPr>
        <w:t xml:space="preserve"> de las </w:t>
      </w:r>
      <w:proofErr w:type="spellStart"/>
      <w:r w:rsidRPr="00AE604B">
        <w:rPr>
          <w:rFonts w:ascii="Times New Roman" w:hAnsi="Times New Roman" w:cs="Times New Roman"/>
          <w:color w:val="201F1E"/>
          <w:sz w:val="24"/>
          <w:szCs w:val="24"/>
        </w:rPr>
        <w:t>fichas</w:t>
      </w:r>
      <w:proofErr w:type="spellEnd"/>
      <w:r w:rsidRPr="00AE604B">
        <w:rPr>
          <w:rFonts w:ascii="Times New Roman" w:hAnsi="Times New Roman" w:cs="Times New Roman"/>
          <w:color w:val="201F1E"/>
          <w:sz w:val="24"/>
          <w:szCs w:val="24"/>
        </w:rPr>
        <w:t xml:space="preserve"> </w:t>
      </w:r>
      <w:proofErr w:type="spellStart"/>
      <w:r w:rsidRPr="00AE604B">
        <w:rPr>
          <w:rFonts w:ascii="Times New Roman" w:hAnsi="Times New Roman" w:cs="Times New Roman"/>
          <w:color w:val="201F1E"/>
          <w:sz w:val="24"/>
          <w:szCs w:val="24"/>
        </w:rPr>
        <w:t>remitidas</w:t>
      </w:r>
      <w:proofErr w:type="spellEnd"/>
      <w:r w:rsidRPr="00AE604B">
        <w:rPr>
          <w:rFonts w:ascii="Times New Roman" w:hAnsi="Times New Roman" w:cs="Times New Roman"/>
          <w:color w:val="201F1E"/>
          <w:sz w:val="24"/>
          <w:szCs w:val="24"/>
        </w:rPr>
        <w:t xml:space="preserve"> por los coordinadores de las </w:t>
      </w:r>
      <w:proofErr w:type="spellStart"/>
      <w:r w:rsidRPr="00AE604B">
        <w:rPr>
          <w:rFonts w:ascii="Times New Roman" w:hAnsi="Times New Roman" w:cs="Times New Roman"/>
          <w:color w:val="201F1E"/>
          <w:sz w:val="24"/>
          <w:szCs w:val="24"/>
        </w:rPr>
        <w:t>escuelas</w:t>
      </w:r>
      <w:proofErr w:type="spellEnd"/>
      <w:r w:rsidRPr="00AE604B">
        <w:rPr>
          <w:rFonts w:ascii="Times New Roman" w:hAnsi="Times New Roman" w:cs="Times New Roman"/>
          <w:color w:val="201F1E"/>
          <w:sz w:val="24"/>
          <w:szCs w:val="24"/>
        </w:rPr>
        <w:t>;</w:t>
      </w:r>
    </w:p>
    <w:p w14:paraId="516B0709" w14:textId="77777777" w:rsidR="00DD3B14" w:rsidRPr="00AE604B" w:rsidRDefault="008B254A">
      <w:pPr>
        <w:numPr>
          <w:ilvl w:val="0"/>
          <w:numId w:val="4"/>
        </w:numPr>
        <w:spacing w:after="11" w:line="240" w:lineRule="auto"/>
        <w:rPr>
          <w:rFonts w:ascii="Times New Roman" w:eastAsia="Times New Roman" w:hAnsi="Times New Roman" w:cs="Times New Roman"/>
          <w:sz w:val="24"/>
          <w:szCs w:val="24"/>
        </w:rPr>
      </w:pPr>
      <w:proofErr w:type="spellStart"/>
      <w:r w:rsidRPr="00AE604B">
        <w:rPr>
          <w:rFonts w:ascii="Times New Roman" w:hAnsi="Times New Roman" w:cs="Times New Roman"/>
          <w:color w:val="201F1E"/>
          <w:sz w:val="24"/>
          <w:szCs w:val="24"/>
        </w:rPr>
        <w:t>proyectar</w:t>
      </w:r>
      <w:proofErr w:type="spellEnd"/>
      <w:r w:rsidRPr="00AE604B">
        <w:rPr>
          <w:rFonts w:ascii="Times New Roman" w:hAnsi="Times New Roman" w:cs="Times New Roman"/>
          <w:color w:val="201F1E"/>
          <w:sz w:val="24"/>
          <w:szCs w:val="24"/>
        </w:rPr>
        <w:t xml:space="preserve"> y coordinar </w:t>
      </w:r>
      <w:proofErr w:type="spellStart"/>
      <w:r w:rsidRPr="00AE604B">
        <w:rPr>
          <w:rFonts w:ascii="Times New Roman" w:hAnsi="Times New Roman" w:cs="Times New Roman"/>
          <w:color w:val="201F1E"/>
          <w:sz w:val="24"/>
          <w:szCs w:val="24"/>
        </w:rPr>
        <w:t>actividades</w:t>
      </w:r>
      <w:proofErr w:type="spellEnd"/>
      <w:r w:rsidRPr="00AE604B">
        <w:rPr>
          <w:rFonts w:ascii="Times New Roman" w:hAnsi="Times New Roman" w:cs="Times New Roman"/>
          <w:color w:val="201F1E"/>
          <w:sz w:val="24"/>
          <w:szCs w:val="24"/>
        </w:rPr>
        <w:t xml:space="preserve"> de </w:t>
      </w:r>
      <w:proofErr w:type="spellStart"/>
      <w:r w:rsidRPr="00AE604B">
        <w:rPr>
          <w:rFonts w:ascii="Times New Roman" w:hAnsi="Times New Roman" w:cs="Times New Roman"/>
          <w:color w:val="201F1E"/>
          <w:sz w:val="24"/>
          <w:szCs w:val="24"/>
        </w:rPr>
        <w:t>dinamización</w:t>
      </w:r>
      <w:proofErr w:type="spellEnd"/>
      <w:r w:rsidRPr="00AE604B">
        <w:rPr>
          <w:rFonts w:ascii="Times New Roman" w:hAnsi="Times New Roman" w:cs="Times New Roman"/>
          <w:color w:val="201F1E"/>
          <w:sz w:val="24"/>
          <w:szCs w:val="24"/>
        </w:rPr>
        <w:t xml:space="preserve"> de la mediateca;</w:t>
      </w:r>
    </w:p>
    <w:p w14:paraId="11F9B3EC" w14:textId="77777777" w:rsidR="00DD3B14" w:rsidRPr="00AE604B" w:rsidRDefault="008B254A">
      <w:pPr>
        <w:numPr>
          <w:ilvl w:val="0"/>
          <w:numId w:val="4"/>
        </w:numPr>
        <w:spacing w:after="11" w:line="240" w:lineRule="auto"/>
        <w:rPr>
          <w:rFonts w:ascii="Times New Roman" w:eastAsia="Times New Roman" w:hAnsi="Times New Roman" w:cs="Times New Roman"/>
          <w:sz w:val="24"/>
          <w:szCs w:val="24"/>
        </w:rPr>
      </w:pPr>
      <w:r w:rsidRPr="00AE604B">
        <w:rPr>
          <w:rFonts w:ascii="Times New Roman" w:hAnsi="Times New Roman" w:cs="Times New Roman"/>
          <w:color w:val="201F1E"/>
          <w:sz w:val="24"/>
          <w:szCs w:val="24"/>
        </w:rPr>
        <w:t xml:space="preserve">crear </w:t>
      </w:r>
      <w:proofErr w:type="spellStart"/>
      <w:r w:rsidRPr="00AE604B">
        <w:rPr>
          <w:rFonts w:ascii="Times New Roman" w:hAnsi="Times New Roman" w:cs="Times New Roman"/>
          <w:color w:val="201F1E"/>
          <w:sz w:val="24"/>
          <w:szCs w:val="24"/>
        </w:rPr>
        <w:t>contactos</w:t>
      </w:r>
      <w:proofErr w:type="spellEnd"/>
      <w:r w:rsidRPr="00AE604B">
        <w:rPr>
          <w:rFonts w:ascii="Times New Roman" w:hAnsi="Times New Roman" w:cs="Times New Roman"/>
          <w:color w:val="201F1E"/>
          <w:sz w:val="24"/>
          <w:szCs w:val="24"/>
        </w:rPr>
        <w:t xml:space="preserve"> para </w:t>
      </w:r>
      <w:proofErr w:type="spellStart"/>
      <w:r w:rsidRPr="00AE604B">
        <w:rPr>
          <w:rFonts w:ascii="Times New Roman" w:hAnsi="Times New Roman" w:cs="Times New Roman"/>
          <w:color w:val="201F1E"/>
          <w:sz w:val="24"/>
          <w:szCs w:val="24"/>
        </w:rPr>
        <w:t>intercambiar</w:t>
      </w:r>
      <w:proofErr w:type="spellEnd"/>
      <w:r w:rsidRPr="00AE604B">
        <w:rPr>
          <w:rFonts w:ascii="Times New Roman" w:hAnsi="Times New Roman" w:cs="Times New Roman"/>
          <w:color w:val="201F1E"/>
          <w:sz w:val="24"/>
          <w:szCs w:val="24"/>
        </w:rPr>
        <w:t xml:space="preserve"> </w:t>
      </w:r>
      <w:proofErr w:type="spellStart"/>
      <w:r w:rsidRPr="00AE604B">
        <w:rPr>
          <w:rFonts w:ascii="Times New Roman" w:hAnsi="Times New Roman" w:cs="Times New Roman"/>
          <w:color w:val="201F1E"/>
          <w:sz w:val="24"/>
          <w:szCs w:val="24"/>
        </w:rPr>
        <w:t>ideas</w:t>
      </w:r>
      <w:proofErr w:type="spellEnd"/>
      <w:r w:rsidRPr="00AE604B">
        <w:rPr>
          <w:rFonts w:ascii="Times New Roman" w:hAnsi="Times New Roman" w:cs="Times New Roman"/>
          <w:color w:val="201F1E"/>
          <w:sz w:val="24"/>
          <w:szCs w:val="24"/>
        </w:rPr>
        <w:t xml:space="preserve"> con </w:t>
      </w:r>
      <w:proofErr w:type="spellStart"/>
      <w:r w:rsidRPr="00AE604B">
        <w:rPr>
          <w:rFonts w:ascii="Times New Roman" w:hAnsi="Times New Roman" w:cs="Times New Roman"/>
          <w:color w:val="201F1E"/>
          <w:sz w:val="24"/>
          <w:szCs w:val="24"/>
        </w:rPr>
        <w:t>mediatecas</w:t>
      </w:r>
      <w:proofErr w:type="spellEnd"/>
      <w:r w:rsidRPr="00AE604B">
        <w:rPr>
          <w:rFonts w:ascii="Times New Roman" w:hAnsi="Times New Roman" w:cs="Times New Roman"/>
          <w:color w:val="201F1E"/>
          <w:sz w:val="24"/>
          <w:szCs w:val="24"/>
        </w:rPr>
        <w:t xml:space="preserve"> de </w:t>
      </w:r>
      <w:proofErr w:type="spellStart"/>
      <w:r w:rsidRPr="00AE604B">
        <w:rPr>
          <w:rFonts w:ascii="Times New Roman" w:hAnsi="Times New Roman" w:cs="Times New Roman"/>
          <w:color w:val="201F1E"/>
          <w:sz w:val="24"/>
          <w:szCs w:val="24"/>
        </w:rPr>
        <w:t>otras</w:t>
      </w:r>
      <w:proofErr w:type="spellEnd"/>
      <w:r w:rsidRPr="00AE604B">
        <w:rPr>
          <w:rFonts w:ascii="Times New Roman" w:hAnsi="Times New Roman" w:cs="Times New Roman"/>
          <w:color w:val="201F1E"/>
          <w:sz w:val="24"/>
          <w:szCs w:val="24"/>
        </w:rPr>
        <w:t xml:space="preserve"> </w:t>
      </w:r>
      <w:proofErr w:type="spellStart"/>
      <w:r w:rsidRPr="00AE604B">
        <w:rPr>
          <w:rFonts w:ascii="Times New Roman" w:hAnsi="Times New Roman" w:cs="Times New Roman"/>
          <w:color w:val="201F1E"/>
          <w:sz w:val="24"/>
          <w:szCs w:val="24"/>
        </w:rPr>
        <w:t>entidades</w:t>
      </w:r>
      <w:proofErr w:type="spellEnd"/>
      <w:r w:rsidRPr="00AE604B">
        <w:rPr>
          <w:rFonts w:ascii="Times New Roman" w:hAnsi="Times New Roman" w:cs="Times New Roman"/>
          <w:color w:val="201F1E"/>
          <w:sz w:val="24"/>
          <w:szCs w:val="24"/>
        </w:rPr>
        <w:t xml:space="preserve"> y </w:t>
      </w:r>
      <w:proofErr w:type="spellStart"/>
      <w:r w:rsidRPr="00AE604B">
        <w:rPr>
          <w:rFonts w:ascii="Times New Roman" w:hAnsi="Times New Roman" w:cs="Times New Roman"/>
          <w:color w:val="201F1E"/>
          <w:sz w:val="24"/>
          <w:szCs w:val="24"/>
        </w:rPr>
        <w:t>territorios</w:t>
      </w:r>
      <w:proofErr w:type="spellEnd"/>
      <w:r w:rsidRPr="00AE604B">
        <w:rPr>
          <w:rFonts w:ascii="Times New Roman" w:hAnsi="Times New Roman" w:cs="Times New Roman"/>
          <w:color w:val="201F1E"/>
          <w:sz w:val="24"/>
          <w:szCs w:val="24"/>
        </w:rPr>
        <w:t>;</w:t>
      </w:r>
    </w:p>
    <w:p w14:paraId="33781B6F" w14:textId="77777777" w:rsidR="00DD3B14" w:rsidRPr="00AE604B" w:rsidRDefault="008B254A">
      <w:pPr>
        <w:numPr>
          <w:ilvl w:val="0"/>
          <w:numId w:val="4"/>
        </w:numPr>
        <w:spacing w:after="11" w:line="240" w:lineRule="auto"/>
        <w:rPr>
          <w:rFonts w:ascii="Times New Roman" w:eastAsia="Times New Roman" w:hAnsi="Times New Roman" w:cs="Times New Roman"/>
          <w:sz w:val="24"/>
          <w:szCs w:val="24"/>
        </w:rPr>
      </w:pPr>
      <w:proofErr w:type="spellStart"/>
      <w:r w:rsidRPr="00AE604B">
        <w:rPr>
          <w:rFonts w:ascii="Times New Roman" w:hAnsi="Times New Roman" w:cs="Times New Roman"/>
          <w:color w:val="201F1E"/>
          <w:sz w:val="24"/>
          <w:szCs w:val="24"/>
        </w:rPr>
        <w:t>proponer</w:t>
      </w:r>
      <w:proofErr w:type="spellEnd"/>
      <w:r w:rsidRPr="00AE604B">
        <w:rPr>
          <w:rFonts w:ascii="Times New Roman" w:hAnsi="Times New Roman" w:cs="Times New Roman"/>
          <w:color w:val="201F1E"/>
          <w:sz w:val="24"/>
          <w:szCs w:val="24"/>
        </w:rPr>
        <w:t xml:space="preserve"> a la Dirección General de Política Lingüística y </w:t>
      </w:r>
      <w:proofErr w:type="spellStart"/>
      <w:r w:rsidRPr="00AE604B">
        <w:rPr>
          <w:rFonts w:ascii="Times New Roman" w:hAnsi="Times New Roman" w:cs="Times New Roman"/>
          <w:color w:val="201F1E"/>
          <w:sz w:val="24"/>
          <w:szCs w:val="24"/>
        </w:rPr>
        <w:t>Gestión</w:t>
      </w:r>
      <w:proofErr w:type="spellEnd"/>
      <w:r w:rsidRPr="00AE604B">
        <w:rPr>
          <w:rFonts w:ascii="Times New Roman" w:hAnsi="Times New Roman" w:cs="Times New Roman"/>
          <w:color w:val="201F1E"/>
          <w:sz w:val="24"/>
          <w:szCs w:val="24"/>
        </w:rPr>
        <w:t xml:space="preserve"> del </w:t>
      </w:r>
      <w:proofErr w:type="spellStart"/>
      <w:r w:rsidRPr="00AE604B">
        <w:rPr>
          <w:rFonts w:ascii="Times New Roman" w:hAnsi="Times New Roman" w:cs="Times New Roman"/>
          <w:color w:val="201F1E"/>
          <w:sz w:val="24"/>
          <w:szCs w:val="24"/>
        </w:rPr>
        <w:t>Multilingüismo</w:t>
      </w:r>
      <w:proofErr w:type="spellEnd"/>
      <w:r w:rsidRPr="00AE604B">
        <w:rPr>
          <w:rFonts w:ascii="Times New Roman" w:hAnsi="Times New Roman" w:cs="Times New Roman"/>
          <w:color w:val="201F1E"/>
          <w:sz w:val="24"/>
          <w:szCs w:val="24"/>
        </w:rPr>
        <w:t xml:space="preserve"> la </w:t>
      </w:r>
      <w:proofErr w:type="spellStart"/>
      <w:r w:rsidRPr="00AE604B">
        <w:rPr>
          <w:rFonts w:ascii="Times New Roman" w:hAnsi="Times New Roman" w:cs="Times New Roman"/>
          <w:color w:val="201F1E"/>
          <w:sz w:val="24"/>
          <w:szCs w:val="24"/>
        </w:rPr>
        <w:t>puesta</w:t>
      </w:r>
      <w:proofErr w:type="spellEnd"/>
      <w:r w:rsidRPr="00AE604B">
        <w:rPr>
          <w:rFonts w:ascii="Times New Roman" w:hAnsi="Times New Roman" w:cs="Times New Roman"/>
          <w:color w:val="201F1E"/>
          <w:sz w:val="24"/>
          <w:szCs w:val="24"/>
        </w:rPr>
        <w:t xml:space="preserve"> en </w:t>
      </w:r>
      <w:proofErr w:type="spellStart"/>
      <w:r w:rsidRPr="00AE604B">
        <w:rPr>
          <w:rFonts w:ascii="Times New Roman" w:hAnsi="Times New Roman" w:cs="Times New Roman"/>
          <w:color w:val="201F1E"/>
          <w:sz w:val="24"/>
          <w:szCs w:val="24"/>
        </w:rPr>
        <w:t>marcha</w:t>
      </w:r>
      <w:proofErr w:type="spellEnd"/>
      <w:r w:rsidRPr="00AE604B">
        <w:rPr>
          <w:rFonts w:ascii="Times New Roman" w:hAnsi="Times New Roman" w:cs="Times New Roman"/>
          <w:color w:val="201F1E"/>
          <w:sz w:val="24"/>
          <w:szCs w:val="24"/>
        </w:rPr>
        <w:t xml:space="preserve"> de </w:t>
      </w:r>
      <w:proofErr w:type="spellStart"/>
      <w:r w:rsidRPr="00AE604B">
        <w:rPr>
          <w:rFonts w:ascii="Times New Roman" w:hAnsi="Times New Roman" w:cs="Times New Roman"/>
          <w:color w:val="201F1E"/>
          <w:sz w:val="24"/>
          <w:szCs w:val="24"/>
        </w:rPr>
        <w:t>proyectos</w:t>
      </w:r>
      <w:proofErr w:type="spellEnd"/>
      <w:r w:rsidRPr="00AE604B">
        <w:rPr>
          <w:rFonts w:ascii="Times New Roman" w:hAnsi="Times New Roman" w:cs="Times New Roman"/>
          <w:color w:val="201F1E"/>
          <w:sz w:val="24"/>
          <w:szCs w:val="24"/>
        </w:rPr>
        <w:t xml:space="preserve"> de </w:t>
      </w:r>
      <w:proofErr w:type="spellStart"/>
      <w:r w:rsidRPr="00AE604B">
        <w:rPr>
          <w:rFonts w:ascii="Times New Roman" w:hAnsi="Times New Roman" w:cs="Times New Roman"/>
          <w:color w:val="201F1E"/>
          <w:sz w:val="24"/>
          <w:szCs w:val="24"/>
        </w:rPr>
        <w:t>innovación</w:t>
      </w:r>
      <w:proofErr w:type="spellEnd"/>
      <w:r w:rsidRPr="00AE604B">
        <w:rPr>
          <w:rFonts w:ascii="Times New Roman" w:hAnsi="Times New Roman" w:cs="Times New Roman"/>
          <w:color w:val="201F1E"/>
          <w:sz w:val="24"/>
          <w:szCs w:val="24"/>
        </w:rPr>
        <w:t xml:space="preserve"> educativa en torno al </w:t>
      </w:r>
      <w:proofErr w:type="spellStart"/>
      <w:r w:rsidRPr="00AE604B">
        <w:rPr>
          <w:rFonts w:ascii="Times New Roman" w:hAnsi="Times New Roman" w:cs="Times New Roman"/>
          <w:color w:val="201F1E"/>
          <w:sz w:val="24"/>
          <w:szCs w:val="24"/>
        </w:rPr>
        <w:t>autoaprendizaje</w:t>
      </w:r>
      <w:proofErr w:type="spellEnd"/>
      <w:r w:rsidRPr="00AE604B">
        <w:rPr>
          <w:rFonts w:ascii="Times New Roman" w:hAnsi="Times New Roman" w:cs="Times New Roman"/>
          <w:color w:val="201F1E"/>
          <w:sz w:val="24"/>
          <w:szCs w:val="24"/>
        </w:rPr>
        <w:t xml:space="preserve"> y los </w:t>
      </w:r>
      <w:proofErr w:type="spellStart"/>
      <w:r w:rsidRPr="00AE604B">
        <w:rPr>
          <w:rFonts w:ascii="Times New Roman" w:hAnsi="Times New Roman" w:cs="Times New Roman"/>
          <w:color w:val="201F1E"/>
          <w:sz w:val="24"/>
          <w:szCs w:val="24"/>
        </w:rPr>
        <w:t>espacios</w:t>
      </w:r>
      <w:proofErr w:type="spellEnd"/>
      <w:r w:rsidRPr="00AE604B">
        <w:rPr>
          <w:rFonts w:ascii="Times New Roman" w:hAnsi="Times New Roman" w:cs="Times New Roman"/>
          <w:color w:val="201F1E"/>
          <w:sz w:val="24"/>
          <w:szCs w:val="24"/>
        </w:rPr>
        <w:t xml:space="preserve"> </w:t>
      </w:r>
      <w:proofErr w:type="spellStart"/>
      <w:r w:rsidRPr="00AE604B">
        <w:rPr>
          <w:rFonts w:ascii="Times New Roman" w:hAnsi="Times New Roman" w:cs="Times New Roman"/>
          <w:color w:val="201F1E"/>
          <w:sz w:val="24"/>
          <w:szCs w:val="24"/>
        </w:rPr>
        <w:t>colaborativos</w:t>
      </w:r>
      <w:proofErr w:type="spellEnd"/>
      <w:r w:rsidRPr="00AE604B">
        <w:rPr>
          <w:rFonts w:ascii="Times New Roman" w:hAnsi="Times New Roman" w:cs="Times New Roman"/>
          <w:color w:val="201F1E"/>
          <w:sz w:val="24"/>
          <w:szCs w:val="24"/>
        </w:rPr>
        <w:t>.</w:t>
      </w:r>
    </w:p>
    <w:p w14:paraId="21C13BBB"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13.9. Son funciones del coordinador de la mediateca lingüística de centro:</w:t>
      </w:r>
    </w:p>
    <w:p w14:paraId="0D1D3693"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elaborar las </w:t>
      </w:r>
      <w:proofErr w:type="spellStart"/>
      <w:r w:rsidRPr="00AE604B">
        <w:rPr>
          <w:rFonts w:ascii="Times New Roman" w:hAnsi="Times New Roman" w:cs="Times New Roman"/>
          <w:sz w:val="24"/>
          <w:szCs w:val="24"/>
        </w:rPr>
        <w:t>normas</w:t>
      </w:r>
      <w:proofErr w:type="spellEnd"/>
      <w:r w:rsidRPr="00AE604B">
        <w:rPr>
          <w:rFonts w:ascii="Times New Roman" w:hAnsi="Times New Roman" w:cs="Times New Roman"/>
          <w:sz w:val="24"/>
          <w:szCs w:val="24"/>
        </w:rPr>
        <w:t xml:space="preserve"> de uso y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 mediateca lingüística;</w:t>
      </w:r>
    </w:p>
    <w:p w14:paraId="34C35D60"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coordinar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voluntario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desee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colaborar</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 la mediateca lingüística;</w:t>
      </w:r>
    </w:p>
    <w:p w14:paraId="45E1F9A7"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w:t>
      </w:r>
      <w:proofErr w:type="spellStart"/>
      <w:r w:rsidRPr="00AE604B">
        <w:rPr>
          <w:rFonts w:ascii="Times New Roman" w:hAnsi="Times New Roman" w:cs="Times New Roman"/>
          <w:sz w:val="24"/>
          <w:szCs w:val="24"/>
        </w:rPr>
        <w:t>actualizar</w:t>
      </w:r>
      <w:proofErr w:type="spellEnd"/>
      <w:r w:rsidRPr="00AE604B">
        <w:rPr>
          <w:rFonts w:ascii="Times New Roman" w:hAnsi="Times New Roman" w:cs="Times New Roman"/>
          <w:sz w:val="24"/>
          <w:szCs w:val="24"/>
        </w:rPr>
        <w:t xml:space="preserve"> los recursos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propuestas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adquisición</w:t>
      </w:r>
      <w:proofErr w:type="spellEnd"/>
      <w:r w:rsidRPr="00AE604B">
        <w:rPr>
          <w:rFonts w:ascii="Times New Roman" w:hAnsi="Times New Roman" w:cs="Times New Roman"/>
          <w:sz w:val="24"/>
          <w:szCs w:val="24"/>
        </w:rPr>
        <w:t xml:space="preserve"> de material;</w:t>
      </w:r>
    </w:p>
    <w:p w14:paraId="093343FA" w14:textId="77777777" w:rsidR="00DD3B14" w:rsidRPr="00AE604B" w:rsidRDefault="008B254A">
      <w:pPr>
        <w:spacing w:beforeAutospacing="1"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 </w:t>
      </w:r>
      <w:proofErr w:type="spellStart"/>
      <w:r w:rsidRPr="00AE604B">
        <w:rPr>
          <w:rFonts w:ascii="Times New Roman" w:hAnsi="Times New Roman" w:cs="Times New Roman"/>
          <w:sz w:val="24"/>
          <w:szCs w:val="24"/>
        </w:rPr>
        <w:t>organizar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para los </w:t>
      </w:r>
      <w:proofErr w:type="spellStart"/>
      <w:r w:rsidRPr="00AE604B">
        <w:rPr>
          <w:rFonts w:ascii="Times New Roman" w:hAnsi="Times New Roman" w:cs="Times New Roman"/>
          <w:sz w:val="24"/>
          <w:szCs w:val="24"/>
        </w:rPr>
        <w:t>usuarios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como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w:t>
      </w:r>
    </w:p>
    <w:p w14:paraId="0EC38C2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13.10.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la mediateca lingüística. La mediateca lingüística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disponer</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servicios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siguientes</w:t>
      </w:r>
      <w:proofErr w:type="spellEnd"/>
      <w:r w:rsidRPr="00AE604B">
        <w:rPr>
          <w:rFonts w:ascii="Times New Roman" w:hAnsi="Times New Roman" w:cs="Times New Roman"/>
          <w:sz w:val="24"/>
          <w:szCs w:val="24"/>
        </w:rPr>
        <w:t>:</w:t>
      </w:r>
    </w:p>
    <w:p w14:paraId="7EE4DF87"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w:t>
      </w:r>
      <w:proofErr w:type="spellStart"/>
      <w:r w:rsidRPr="00AE604B">
        <w:rPr>
          <w:rFonts w:ascii="Times New Roman" w:hAnsi="Times New Roman" w:cs="Times New Roman"/>
          <w:sz w:val="24"/>
          <w:szCs w:val="24"/>
        </w:rPr>
        <w:t>asesoramiento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usuarias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diseñarles</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autónomo</w:t>
      </w:r>
      <w:proofErr w:type="spellEnd"/>
      <w:r w:rsidRPr="00AE604B">
        <w:rPr>
          <w:rFonts w:ascii="Times New Roman" w:hAnsi="Times New Roman" w:cs="Times New Roman"/>
          <w:sz w:val="24"/>
          <w:szCs w:val="24"/>
        </w:rPr>
        <w:t xml:space="preserve"> y un </w:t>
      </w:r>
      <w:proofErr w:type="spellStart"/>
      <w:r w:rsidRPr="00AE604B">
        <w:rPr>
          <w:rFonts w:ascii="Times New Roman" w:hAnsi="Times New Roman" w:cs="Times New Roman"/>
          <w:sz w:val="24"/>
          <w:szCs w:val="24"/>
        </w:rPr>
        <w:t>seguimiento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periódico</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w:t>
      </w:r>
    </w:p>
    <w:p w14:paraId="2D6027B1"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aula de </w:t>
      </w:r>
      <w:proofErr w:type="spellStart"/>
      <w:r w:rsidRPr="00AE604B">
        <w:rPr>
          <w:rFonts w:ascii="Times New Roman" w:hAnsi="Times New Roman" w:cs="Times New Roman"/>
          <w:sz w:val="24"/>
          <w:szCs w:val="24"/>
        </w:rPr>
        <w:t>autoaprendizaje</w:t>
      </w:r>
      <w:proofErr w:type="spellEnd"/>
      <w:r w:rsidRPr="00AE604B">
        <w:rPr>
          <w:rFonts w:ascii="Times New Roman" w:hAnsi="Times New Roman" w:cs="Times New Roman"/>
          <w:sz w:val="24"/>
          <w:szCs w:val="24"/>
        </w:rPr>
        <w:t xml:space="preserve"> con material </w:t>
      </w:r>
      <w:proofErr w:type="spellStart"/>
      <w:r w:rsidRPr="00AE604B">
        <w:rPr>
          <w:rFonts w:ascii="Times New Roman" w:hAnsi="Times New Roman" w:cs="Times New Roman"/>
          <w:sz w:val="24"/>
          <w:szCs w:val="24"/>
        </w:rPr>
        <w:t>especialmente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diseñado</w:t>
      </w:r>
      <w:proofErr w:type="spellEnd"/>
      <w:r w:rsidRPr="00AE604B">
        <w:rPr>
          <w:rFonts w:ascii="Times New Roman" w:hAnsi="Times New Roman" w:cs="Times New Roman"/>
          <w:sz w:val="24"/>
          <w:szCs w:val="24"/>
        </w:rPr>
        <w:t xml:space="preserve"> para fomentar la </w:t>
      </w:r>
      <w:proofErr w:type="spellStart"/>
      <w:r w:rsidRPr="00AE604B">
        <w:rPr>
          <w:rFonts w:ascii="Times New Roman" w:hAnsi="Times New Roman" w:cs="Times New Roman"/>
          <w:sz w:val="24"/>
          <w:szCs w:val="24"/>
        </w:rPr>
        <w:t>autoformación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usuarias</w:t>
      </w:r>
      <w:proofErr w:type="spellEnd"/>
      <w:r w:rsidRPr="00AE604B">
        <w:rPr>
          <w:rFonts w:ascii="Times New Roman" w:hAnsi="Times New Roman" w:cs="Times New Roman"/>
          <w:sz w:val="24"/>
          <w:szCs w:val="24"/>
        </w:rPr>
        <w:t>;</w:t>
      </w:r>
    </w:p>
    <w:p w14:paraId="5CDF8FA2"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talleres de </w:t>
      </w:r>
      <w:proofErr w:type="spellStart"/>
      <w:r w:rsidRPr="00AE604B">
        <w:rPr>
          <w:rFonts w:ascii="Times New Roman" w:hAnsi="Times New Roman" w:cs="Times New Roman"/>
          <w:sz w:val="24"/>
          <w:szCs w:val="24"/>
        </w:rPr>
        <w:t>aprender</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aprender</w:t>
      </w:r>
      <w:proofErr w:type="spellEnd"/>
      <w:r w:rsidRPr="00AE604B">
        <w:rPr>
          <w:rFonts w:ascii="Times New Roman" w:hAnsi="Times New Roman" w:cs="Times New Roman"/>
          <w:sz w:val="24"/>
          <w:szCs w:val="24"/>
        </w:rPr>
        <w:t>;</w:t>
      </w:r>
    </w:p>
    <w:p w14:paraId="07962DFF"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programas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informatizados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autoaprendizaje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lenguas</w:t>
      </w:r>
      <w:proofErr w:type="spellEnd"/>
      <w:r w:rsidRPr="00AE604B">
        <w:rPr>
          <w:rFonts w:ascii="Times New Roman" w:hAnsi="Times New Roman" w:cs="Times New Roman"/>
          <w:sz w:val="24"/>
          <w:szCs w:val="24"/>
        </w:rPr>
        <w:t>;</w:t>
      </w:r>
    </w:p>
    <w:p w14:paraId="276F3195"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conversación</w:t>
      </w:r>
      <w:proofErr w:type="spellEnd"/>
      <w:r w:rsidRPr="00AE604B">
        <w:rPr>
          <w:rFonts w:ascii="Times New Roman" w:hAnsi="Times New Roman" w:cs="Times New Roman"/>
          <w:sz w:val="24"/>
          <w:szCs w:val="24"/>
        </w:rPr>
        <w:t>;</w:t>
      </w:r>
    </w:p>
    <w:p w14:paraId="6FCDDF77"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f) material de consulta para </w:t>
      </w:r>
      <w:proofErr w:type="spellStart"/>
      <w:r w:rsidRPr="00AE604B">
        <w:rPr>
          <w:rFonts w:ascii="Times New Roman" w:hAnsi="Times New Roman" w:cs="Times New Roman"/>
          <w:sz w:val="24"/>
          <w:szCs w:val="24"/>
        </w:rPr>
        <w:t>mantener</w:t>
      </w:r>
      <w:proofErr w:type="spellEnd"/>
      <w:r w:rsidRPr="00AE604B">
        <w:rPr>
          <w:rFonts w:ascii="Times New Roman" w:hAnsi="Times New Roman" w:cs="Times New Roman"/>
          <w:sz w:val="24"/>
          <w:szCs w:val="24"/>
        </w:rPr>
        <w:t xml:space="preserve"> el contacto con el </w:t>
      </w:r>
      <w:proofErr w:type="spellStart"/>
      <w:r w:rsidRPr="00AE604B">
        <w:rPr>
          <w:rFonts w:ascii="Times New Roman" w:hAnsi="Times New Roman" w:cs="Times New Roman"/>
          <w:sz w:val="24"/>
          <w:szCs w:val="24"/>
        </w:rPr>
        <w:t>aprendizaje</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lenguas</w:t>
      </w:r>
      <w:proofErr w:type="spellEnd"/>
      <w:r w:rsidRPr="00AE604B">
        <w:rPr>
          <w:rFonts w:ascii="Times New Roman" w:hAnsi="Times New Roman" w:cs="Times New Roman"/>
          <w:sz w:val="24"/>
          <w:szCs w:val="24"/>
        </w:rPr>
        <w:t xml:space="preserve"> a lo largo de la vida;</w:t>
      </w:r>
    </w:p>
    <w:p w14:paraId="4802DD3A"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g)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socialización</w:t>
      </w:r>
      <w:proofErr w:type="spellEnd"/>
      <w:r w:rsidRPr="00AE604B">
        <w:rPr>
          <w:rFonts w:ascii="Times New Roman" w:hAnsi="Times New Roman" w:cs="Times New Roman"/>
          <w:sz w:val="24"/>
          <w:szCs w:val="24"/>
        </w:rPr>
        <w:t xml:space="preserve"> lingüística.</w:t>
      </w:r>
    </w:p>
    <w:p w14:paraId="30EDE3C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13.11. Antes del 30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2021,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haber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introducido</w:t>
      </w:r>
      <w:proofErr w:type="spellEnd"/>
      <w:r w:rsidRPr="00AE604B">
        <w:rPr>
          <w:rFonts w:ascii="Times New Roman" w:hAnsi="Times New Roman" w:cs="Times New Roman"/>
          <w:sz w:val="24"/>
          <w:szCs w:val="24"/>
        </w:rPr>
        <w:t xml:space="preserve"> en ITACA en nombre de la persona coordinadora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de mediateca y de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w:t>
      </w:r>
    </w:p>
    <w:p w14:paraId="3148C7E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14. </w:t>
      </w:r>
      <w:proofErr w:type="spellStart"/>
      <w:r w:rsidRPr="00AE604B">
        <w:rPr>
          <w:rFonts w:ascii="Times New Roman" w:hAnsi="Times New Roman" w:cs="Times New Roman"/>
          <w:b/>
          <w:bCs/>
          <w:sz w:val="24"/>
          <w:szCs w:val="24"/>
        </w:rPr>
        <w:t>Grabación</w:t>
      </w:r>
      <w:proofErr w:type="spellEnd"/>
      <w:r w:rsidRPr="00AE604B">
        <w:rPr>
          <w:rFonts w:ascii="Times New Roman" w:hAnsi="Times New Roman" w:cs="Times New Roman"/>
          <w:b/>
          <w:bCs/>
          <w:sz w:val="24"/>
          <w:szCs w:val="24"/>
        </w:rPr>
        <w:t xml:space="preserve"> de las </w:t>
      </w:r>
      <w:proofErr w:type="spellStart"/>
      <w:r w:rsidRPr="00AE604B">
        <w:rPr>
          <w:rFonts w:ascii="Times New Roman" w:hAnsi="Times New Roman" w:cs="Times New Roman"/>
          <w:b/>
          <w:bCs/>
          <w:sz w:val="24"/>
          <w:szCs w:val="24"/>
        </w:rPr>
        <w:t>pruebas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orales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alumnado</w:t>
      </w:r>
      <w:proofErr w:type="spellEnd"/>
      <w:r w:rsidRPr="00AE604B">
        <w:rPr>
          <w:rFonts w:ascii="Times New Roman" w:hAnsi="Times New Roman" w:cs="Times New Roman"/>
          <w:b/>
          <w:bCs/>
          <w:sz w:val="24"/>
          <w:szCs w:val="24"/>
        </w:rPr>
        <w:t xml:space="preserve"> oficial y </w:t>
      </w:r>
      <w:proofErr w:type="spellStart"/>
      <w:r w:rsidRPr="00AE604B">
        <w:rPr>
          <w:rFonts w:ascii="Times New Roman" w:hAnsi="Times New Roman" w:cs="Times New Roman"/>
          <w:b/>
          <w:bCs/>
          <w:sz w:val="24"/>
          <w:szCs w:val="24"/>
        </w:rPr>
        <w:t>libre</w:t>
      </w:r>
      <w:proofErr w:type="spellEnd"/>
    </w:p>
    <w:p w14:paraId="5029A4A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14.1.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12 de </w:t>
      </w:r>
      <w:proofErr w:type="spellStart"/>
      <w:r w:rsidRPr="00AE604B">
        <w:rPr>
          <w:rFonts w:ascii="Times New Roman" w:hAnsi="Times New Roman" w:cs="Times New Roman"/>
          <w:sz w:val="24"/>
          <w:szCs w:val="24"/>
        </w:rPr>
        <w:t>febrero</w:t>
      </w:r>
      <w:proofErr w:type="spellEnd"/>
      <w:r w:rsidRPr="00AE604B">
        <w:rPr>
          <w:rFonts w:ascii="Times New Roman" w:hAnsi="Times New Roman" w:cs="Times New Roman"/>
          <w:sz w:val="24"/>
          <w:szCs w:val="24"/>
        </w:rPr>
        <w:t xml:space="preserve"> de 2020, de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proceso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matriculación</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unificada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del Marco </w:t>
      </w:r>
      <w:proofErr w:type="spellStart"/>
      <w:r w:rsidRPr="00AE604B">
        <w:rPr>
          <w:rFonts w:ascii="Times New Roman" w:hAnsi="Times New Roman" w:cs="Times New Roman"/>
          <w:sz w:val="24"/>
          <w:szCs w:val="24"/>
        </w:rPr>
        <w:t>Común</w:t>
      </w:r>
      <w:proofErr w:type="spellEnd"/>
      <w:r w:rsidRPr="00AE604B">
        <w:rPr>
          <w:rFonts w:ascii="Times New Roman" w:hAnsi="Times New Roman" w:cs="Times New Roman"/>
          <w:sz w:val="24"/>
          <w:szCs w:val="24"/>
        </w:rPr>
        <w:t xml:space="preserve"> Europeo de Referencia para el </w:t>
      </w:r>
      <w:proofErr w:type="spellStart"/>
      <w:r w:rsidRPr="00AE604B">
        <w:rPr>
          <w:rFonts w:ascii="Times New Roman" w:hAnsi="Times New Roman" w:cs="Times New Roman"/>
          <w:sz w:val="24"/>
          <w:szCs w:val="24"/>
        </w:rPr>
        <w:t>aprendizaje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lenguas</w:t>
      </w:r>
      <w:proofErr w:type="spellEnd"/>
      <w:r w:rsidRPr="00AE604B">
        <w:rPr>
          <w:rFonts w:ascii="Times New Roman" w:hAnsi="Times New Roman" w:cs="Times New Roman"/>
          <w:sz w:val="24"/>
          <w:szCs w:val="24"/>
        </w:rPr>
        <w:t xml:space="preserve"> (MCER),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la Comunitat Valenciana,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2020,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que «la </w:t>
      </w:r>
      <w:proofErr w:type="spellStart"/>
      <w:r w:rsidRPr="00AE604B">
        <w:rPr>
          <w:rFonts w:ascii="Times New Roman" w:hAnsi="Times New Roman" w:cs="Times New Roman"/>
          <w:sz w:val="24"/>
          <w:szCs w:val="24"/>
        </w:rPr>
        <w:t>matriculación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conllevará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lengua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producción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coproducción</w:t>
      </w:r>
      <w:proofErr w:type="spellEnd"/>
      <w:r w:rsidRPr="00AE604B">
        <w:rPr>
          <w:rFonts w:ascii="Times New Roman" w:hAnsi="Times New Roman" w:cs="Times New Roman"/>
          <w:sz w:val="24"/>
          <w:szCs w:val="24"/>
        </w:rPr>
        <w:t xml:space="preserve"> oral y de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oral. El material </w:t>
      </w:r>
      <w:proofErr w:type="spellStart"/>
      <w:r w:rsidRPr="00AE604B">
        <w:rPr>
          <w:rFonts w:ascii="Times New Roman" w:hAnsi="Times New Roman" w:cs="Times New Roman"/>
          <w:sz w:val="24"/>
          <w:szCs w:val="24"/>
        </w:rPr>
        <w:t>grabado</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ser </w:t>
      </w:r>
      <w:proofErr w:type="spellStart"/>
      <w:r w:rsidRPr="00AE604B">
        <w:rPr>
          <w:rFonts w:ascii="Times New Roman" w:hAnsi="Times New Roman" w:cs="Times New Roman"/>
          <w:sz w:val="24"/>
          <w:szCs w:val="24"/>
        </w:rPr>
        <w:t>reproducido</w:t>
      </w:r>
      <w:proofErr w:type="spellEnd"/>
      <w:r w:rsidRPr="00AE604B">
        <w:rPr>
          <w:rFonts w:ascii="Times New Roman" w:hAnsi="Times New Roman" w:cs="Times New Roman"/>
          <w:sz w:val="24"/>
          <w:szCs w:val="24"/>
        </w:rPr>
        <w:t xml:space="preserve"> con fines </w:t>
      </w:r>
      <w:proofErr w:type="spellStart"/>
      <w:r w:rsidRPr="00AE604B">
        <w:rPr>
          <w:rFonts w:ascii="Times New Roman" w:hAnsi="Times New Roman" w:cs="Times New Roman"/>
          <w:sz w:val="24"/>
          <w:szCs w:val="24"/>
        </w:rPr>
        <w:t>distintos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evaluador</w:t>
      </w:r>
      <w:proofErr w:type="spellEnd"/>
      <w:r w:rsidRPr="00AE604B">
        <w:rPr>
          <w:rFonts w:ascii="Times New Roman" w:hAnsi="Times New Roman" w:cs="Times New Roman"/>
          <w:sz w:val="24"/>
          <w:szCs w:val="24"/>
        </w:rPr>
        <w:t>».</w:t>
      </w:r>
    </w:p>
    <w:p w14:paraId="689DD22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14.2. Las </w:t>
      </w:r>
      <w:proofErr w:type="spellStart"/>
      <w:r w:rsidRPr="00AE604B">
        <w:rPr>
          <w:rFonts w:ascii="Times New Roman" w:hAnsi="Times New Roman" w:cs="Times New Roman"/>
          <w:sz w:val="24"/>
          <w:szCs w:val="24"/>
        </w:rPr>
        <w:t>grabaciones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confidenciales</w:t>
      </w:r>
      <w:proofErr w:type="spellEnd"/>
      <w:r w:rsidRPr="00AE604B">
        <w:rPr>
          <w:rFonts w:ascii="Times New Roman" w:hAnsi="Times New Roman" w:cs="Times New Roman"/>
          <w:sz w:val="24"/>
          <w:szCs w:val="24"/>
        </w:rPr>
        <w:t xml:space="preserve"> y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encargadas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custodia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jefes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que las </w:t>
      </w:r>
      <w:proofErr w:type="spellStart"/>
      <w:r w:rsidRPr="00AE604B">
        <w:rPr>
          <w:rFonts w:ascii="Times New Roman" w:hAnsi="Times New Roman" w:cs="Times New Roman"/>
          <w:sz w:val="24"/>
          <w:szCs w:val="24"/>
        </w:rPr>
        <w:t>conservarán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un curso. En la </w:t>
      </w:r>
      <w:proofErr w:type="spellStart"/>
      <w:r w:rsidRPr="00AE604B">
        <w:rPr>
          <w:rFonts w:ascii="Times New Roman" w:hAnsi="Times New Roman" w:cs="Times New Roman"/>
          <w:sz w:val="24"/>
          <w:szCs w:val="24"/>
        </w:rPr>
        <w:t>ficha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constar el número de pista de la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o alguna </w:t>
      </w:r>
      <w:proofErr w:type="spellStart"/>
      <w:r w:rsidRPr="00AE604B">
        <w:rPr>
          <w:rFonts w:ascii="Times New Roman" w:hAnsi="Times New Roman" w:cs="Times New Roman"/>
          <w:sz w:val="24"/>
          <w:szCs w:val="24"/>
        </w:rPr>
        <w:t>identificación</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corresponda</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candidato</w:t>
      </w:r>
      <w:proofErr w:type="spellEnd"/>
      <w:r w:rsidRPr="00AE604B">
        <w:rPr>
          <w:rFonts w:ascii="Times New Roman" w:hAnsi="Times New Roman" w:cs="Times New Roman"/>
          <w:sz w:val="24"/>
          <w:szCs w:val="24"/>
        </w:rPr>
        <w:t xml:space="preserve"> o la candidata. La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también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realizarse</w:t>
      </w:r>
      <w:proofErr w:type="spellEnd"/>
      <w:r w:rsidRPr="00AE604B">
        <w:rPr>
          <w:rFonts w:ascii="Times New Roman" w:hAnsi="Times New Roman" w:cs="Times New Roman"/>
          <w:sz w:val="24"/>
          <w:szCs w:val="24"/>
        </w:rPr>
        <w:t xml:space="preserve"> en los cursos no </w:t>
      </w:r>
      <w:proofErr w:type="spellStart"/>
      <w:r w:rsidRPr="00AE604B">
        <w:rPr>
          <w:rFonts w:ascii="Times New Roman" w:hAnsi="Times New Roman" w:cs="Times New Roman"/>
          <w:sz w:val="24"/>
          <w:szCs w:val="24"/>
        </w:rPr>
        <w:t>conducentes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lo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cargo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cada curso y que </w:t>
      </w:r>
      <w:proofErr w:type="spellStart"/>
      <w:r w:rsidRPr="00AE604B">
        <w:rPr>
          <w:rFonts w:ascii="Times New Roman" w:hAnsi="Times New Roman" w:cs="Times New Roman"/>
          <w:sz w:val="24"/>
          <w:szCs w:val="24"/>
        </w:rPr>
        <w:t>custodiará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32/2011, de 20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4.7, las </w:t>
      </w:r>
      <w:proofErr w:type="spellStart"/>
      <w:r w:rsidRPr="00AE604B">
        <w:rPr>
          <w:rFonts w:ascii="Times New Roman" w:hAnsi="Times New Roman" w:cs="Times New Roman"/>
          <w:sz w:val="24"/>
          <w:szCs w:val="24"/>
        </w:rPr>
        <w:t>grabaciones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conservarán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tres meses </w:t>
      </w:r>
      <w:proofErr w:type="spellStart"/>
      <w:r w:rsidRPr="00AE604B">
        <w:rPr>
          <w:rFonts w:ascii="Times New Roman" w:hAnsi="Times New Roman" w:cs="Times New Roman"/>
          <w:sz w:val="24"/>
          <w:szCs w:val="24"/>
        </w:rPr>
        <w:t>después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comenzar</w:t>
      </w:r>
      <w:proofErr w:type="spellEnd"/>
      <w:r w:rsidRPr="00AE604B">
        <w:rPr>
          <w:rFonts w:ascii="Times New Roman" w:hAnsi="Times New Roman" w:cs="Times New Roman"/>
          <w:sz w:val="24"/>
          <w:szCs w:val="24"/>
        </w:rPr>
        <w:t xml:space="preserve"> el curso escolar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En caso de </w:t>
      </w:r>
      <w:proofErr w:type="spellStart"/>
      <w:r w:rsidRPr="00AE604B">
        <w:rPr>
          <w:rFonts w:ascii="Times New Roman" w:hAnsi="Times New Roman" w:cs="Times New Roman"/>
          <w:sz w:val="24"/>
          <w:szCs w:val="24"/>
        </w:rPr>
        <w:t>iniciarse</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reclamación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conservar </w:t>
      </w: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finalice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w:t>
      </w:r>
    </w:p>
    <w:p w14:paraId="09936927" w14:textId="77777777" w:rsidR="00DD3B14" w:rsidRPr="00AE604B" w:rsidRDefault="008B254A">
      <w:pPr>
        <w:spacing w:before="238" w:after="198" w:line="276" w:lineRule="auto"/>
        <w:rPr>
          <w:rFonts w:ascii="Times New Roman" w:eastAsia="Times New Roman" w:hAnsi="Times New Roman" w:cs="Times New Roman"/>
          <w:b/>
          <w:bCs/>
          <w:sz w:val="24"/>
          <w:szCs w:val="24"/>
        </w:rPr>
      </w:pPr>
      <w:r w:rsidRPr="00AE604B">
        <w:rPr>
          <w:rStyle w:val="normaltextrun"/>
          <w:rFonts w:ascii="Times New Roman" w:hAnsi="Times New Roman" w:cs="Times New Roman"/>
          <w:b/>
          <w:bCs/>
          <w:color w:val="000000"/>
          <w:sz w:val="24"/>
          <w:szCs w:val="24"/>
        </w:rPr>
        <w:t xml:space="preserve">15. </w:t>
      </w:r>
      <w:proofErr w:type="spellStart"/>
      <w:r w:rsidRPr="00AE604B">
        <w:rPr>
          <w:rStyle w:val="normaltextrun"/>
          <w:rFonts w:ascii="Times New Roman" w:hAnsi="Times New Roman" w:cs="Times New Roman"/>
          <w:b/>
          <w:bCs/>
          <w:color w:val="000000"/>
          <w:sz w:val="24"/>
          <w:szCs w:val="24"/>
        </w:rPr>
        <w:t>Comunicación</w:t>
      </w:r>
      <w:proofErr w:type="spellEnd"/>
      <w:r w:rsidRPr="00AE604B">
        <w:rPr>
          <w:rStyle w:val="normaltextrun"/>
          <w:rFonts w:ascii="Times New Roman" w:hAnsi="Times New Roman" w:cs="Times New Roman"/>
          <w:b/>
          <w:bCs/>
          <w:color w:val="000000"/>
          <w:sz w:val="24"/>
          <w:szCs w:val="24"/>
        </w:rPr>
        <w:t xml:space="preserve"> de </w:t>
      </w:r>
      <w:proofErr w:type="spellStart"/>
      <w:r w:rsidRPr="00AE604B">
        <w:rPr>
          <w:rStyle w:val="normaltextrun"/>
          <w:rFonts w:ascii="Times New Roman" w:hAnsi="Times New Roman" w:cs="Times New Roman"/>
          <w:b/>
          <w:bCs/>
          <w:color w:val="000000"/>
          <w:sz w:val="24"/>
          <w:szCs w:val="24"/>
        </w:rPr>
        <w:t>días</w:t>
      </w:r>
      <w:proofErr w:type="spellEnd"/>
      <w:r w:rsidRPr="00AE604B">
        <w:rPr>
          <w:rStyle w:val="normaltextrun"/>
          <w:rFonts w:ascii="Times New Roman" w:hAnsi="Times New Roman" w:cs="Times New Roman"/>
          <w:b/>
          <w:bCs/>
          <w:color w:val="000000"/>
          <w:sz w:val="24"/>
          <w:szCs w:val="24"/>
        </w:rPr>
        <w:t xml:space="preserve"> no </w:t>
      </w:r>
      <w:proofErr w:type="spellStart"/>
      <w:r w:rsidRPr="00AE604B">
        <w:rPr>
          <w:rStyle w:val="normaltextrun"/>
          <w:rFonts w:ascii="Times New Roman" w:hAnsi="Times New Roman" w:cs="Times New Roman"/>
          <w:b/>
          <w:bCs/>
          <w:color w:val="000000"/>
          <w:sz w:val="24"/>
          <w:szCs w:val="24"/>
        </w:rPr>
        <w:t>lectivos</w:t>
      </w:r>
      <w:proofErr w:type="spellEnd"/>
      <w:r w:rsidRPr="00AE604B">
        <w:rPr>
          <w:rStyle w:val="normaltextrun"/>
          <w:rFonts w:ascii="Times New Roman" w:hAnsi="Times New Roman" w:cs="Times New Roman"/>
          <w:b/>
          <w:bCs/>
          <w:color w:val="000000"/>
          <w:sz w:val="24"/>
          <w:szCs w:val="24"/>
        </w:rPr>
        <w:t xml:space="preserve"> </w:t>
      </w:r>
      <w:proofErr w:type="spellStart"/>
      <w:r w:rsidRPr="00AE604B">
        <w:rPr>
          <w:rStyle w:val="normaltextrun"/>
          <w:rFonts w:ascii="Times New Roman" w:hAnsi="Times New Roman" w:cs="Times New Roman"/>
          <w:b/>
          <w:bCs/>
          <w:color w:val="000000"/>
          <w:sz w:val="24"/>
          <w:szCs w:val="24"/>
        </w:rPr>
        <w:t>declarados</w:t>
      </w:r>
      <w:proofErr w:type="spellEnd"/>
      <w:r w:rsidRPr="00AE604B">
        <w:rPr>
          <w:rStyle w:val="normaltextrun"/>
          <w:rFonts w:ascii="Times New Roman" w:hAnsi="Times New Roman" w:cs="Times New Roman"/>
          <w:b/>
          <w:bCs/>
          <w:color w:val="000000"/>
          <w:sz w:val="24"/>
          <w:szCs w:val="24"/>
        </w:rPr>
        <w:t xml:space="preserve"> por el </w:t>
      </w:r>
      <w:proofErr w:type="spellStart"/>
      <w:r w:rsidRPr="00AE604B">
        <w:rPr>
          <w:rStyle w:val="normaltextrun"/>
          <w:rFonts w:ascii="Times New Roman" w:hAnsi="Times New Roman" w:cs="Times New Roman"/>
          <w:b/>
          <w:bCs/>
          <w:color w:val="000000"/>
          <w:sz w:val="24"/>
          <w:szCs w:val="24"/>
        </w:rPr>
        <w:t>Consejo</w:t>
      </w:r>
      <w:proofErr w:type="spellEnd"/>
      <w:r w:rsidRPr="00AE604B">
        <w:rPr>
          <w:rStyle w:val="normaltextrun"/>
          <w:rFonts w:ascii="Times New Roman" w:hAnsi="Times New Roman" w:cs="Times New Roman"/>
          <w:b/>
          <w:bCs/>
          <w:color w:val="000000"/>
          <w:sz w:val="24"/>
          <w:szCs w:val="24"/>
        </w:rPr>
        <w:t xml:space="preserve"> Escolar Municipal</w:t>
      </w:r>
    </w:p>
    <w:p w14:paraId="7735A7E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5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de 11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1998, de la Conselleria de Cultura,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Ciencia</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generales por los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que regir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escolar para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de la Comunitat Valenciana que </w:t>
      </w:r>
      <w:proofErr w:type="spellStart"/>
      <w:r w:rsidRPr="00AE604B">
        <w:rPr>
          <w:rFonts w:ascii="Times New Roman" w:hAnsi="Times New Roman" w:cs="Times New Roman"/>
          <w:sz w:val="24"/>
          <w:szCs w:val="24"/>
        </w:rPr>
        <w:t>imparten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Infantil,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Primaria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Secundaria </w:t>
      </w:r>
      <w:proofErr w:type="spellStart"/>
      <w:r w:rsidRPr="00AE604B">
        <w:rPr>
          <w:rFonts w:ascii="Times New Roman" w:hAnsi="Times New Roman" w:cs="Times New Roman"/>
          <w:sz w:val="24"/>
          <w:szCs w:val="24"/>
        </w:rPr>
        <w:t>Obligatoria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Bachillerato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Artísticas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que el </w:t>
      </w:r>
      <w:proofErr w:type="spellStart"/>
      <w:r w:rsidRPr="00AE604B">
        <w:rPr>
          <w:rFonts w:ascii="Times New Roman" w:hAnsi="Times New Roman" w:cs="Times New Roman"/>
          <w:sz w:val="24"/>
          <w:szCs w:val="24"/>
        </w:rPr>
        <w:t>Consejo</w:t>
      </w:r>
      <w:proofErr w:type="spellEnd"/>
      <w:r w:rsidRPr="00AE604B">
        <w:rPr>
          <w:rFonts w:ascii="Times New Roman" w:hAnsi="Times New Roman" w:cs="Times New Roman"/>
          <w:sz w:val="24"/>
          <w:szCs w:val="24"/>
        </w:rPr>
        <w:t xml:space="preserve"> Escolar Municipal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proponer</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máximo</w:t>
      </w:r>
      <w:proofErr w:type="spellEnd"/>
      <w:r w:rsidRPr="00AE604B">
        <w:rPr>
          <w:rFonts w:ascii="Times New Roman" w:hAnsi="Times New Roman" w:cs="Times New Roman"/>
          <w:sz w:val="24"/>
          <w:szCs w:val="24"/>
        </w:rPr>
        <w:t xml:space="preserve"> de tres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festivos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escolares, entre los </w:t>
      </w:r>
      <w:proofErr w:type="spellStart"/>
      <w:r w:rsidRPr="00AE604B">
        <w:rPr>
          <w:rFonts w:ascii="Times New Roman" w:hAnsi="Times New Roman" w:cs="Times New Roman"/>
          <w:sz w:val="24"/>
          <w:szCs w:val="24"/>
        </w:rPr>
        <w:t>declarados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Estos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antes del 11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anterior al curso escolar de que se </w:t>
      </w:r>
      <w:proofErr w:type="spellStart"/>
      <w:r w:rsidRPr="00AE604B">
        <w:rPr>
          <w:rFonts w:ascii="Times New Roman" w:hAnsi="Times New Roman" w:cs="Times New Roman"/>
          <w:sz w:val="24"/>
          <w:szCs w:val="24"/>
        </w:rPr>
        <w:t>trate</w:t>
      </w:r>
      <w:proofErr w:type="spellEnd"/>
      <w:r w:rsidRPr="00AE604B">
        <w:rPr>
          <w:rFonts w:ascii="Times New Roman" w:hAnsi="Times New Roman" w:cs="Times New Roman"/>
          <w:sz w:val="24"/>
          <w:szCs w:val="24"/>
        </w:rPr>
        <w:t>.</w:t>
      </w:r>
    </w:p>
    <w:p w14:paraId="60762AB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territorial </w:t>
      </w:r>
      <w:proofErr w:type="spellStart"/>
      <w:r w:rsidRPr="00AE604B">
        <w:rPr>
          <w:rFonts w:ascii="Times New Roman" w:hAnsi="Times New Roman" w:cs="Times New Roman"/>
          <w:sz w:val="24"/>
          <w:szCs w:val="24"/>
        </w:rPr>
        <w:t>autorizará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propuesta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escolar de 2021-2022. La </w:t>
      </w:r>
      <w:proofErr w:type="spellStart"/>
      <w:r w:rsidRPr="00AE604B">
        <w:rPr>
          <w:rFonts w:ascii="Times New Roman" w:hAnsi="Times New Roman" w:cs="Times New Roman"/>
          <w:sz w:val="24"/>
          <w:szCs w:val="24"/>
        </w:rPr>
        <w:t>inspección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seguimiento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trasladará</w:t>
      </w:r>
      <w:proofErr w:type="spellEnd"/>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Comisión</w:t>
      </w:r>
      <w:proofErr w:type="spellEnd"/>
      <w:r w:rsidRPr="00AE604B">
        <w:rPr>
          <w:rFonts w:ascii="Times New Roman" w:hAnsi="Times New Roman" w:cs="Times New Roman"/>
          <w:sz w:val="24"/>
          <w:szCs w:val="24"/>
        </w:rPr>
        <w:t xml:space="preserve"> Coordinadora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antes de </w:t>
      </w:r>
      <w:proofErr w:type="spellStart"/>
      <w:r w:rsidRPr="00AE604B">
        <w:rPr>
          <w:rFonts w:ascii="Times New Roman" w:hAnsi="Times New Roman" w:cs="Times New Roman"/>
          <w:sz w:val="24"/>
          <w:szCs w:val="24"/>
        </w:rPr>
        <w:t>finalizar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año</w:t>
      </w:r>
      <w:proofErr w:type="spellEnd"/>
      <w:r w:rsidRPr="00AE604B">
        <w:rPr>
          <w:rFonts w:ascii="Times New Roman" w:hAnsi="Times New Roman" w:cs="Times New Roman"/>
          <w:sz w:val="24"/>
          <w:szCs w:val="24"/>
        </w:rPr>
        <w:t xml:space="preserve"> 2021 para que lo tome en </w:t>
      </w:r>
      <w:proofErr w:type="spellStart"/>
      <w:r w:rsidRPr="00AE604B">
        <w:rPr>
          <w:rFonts w:ascii="Times New Roman" w:hAnsi="Times New Roman" w:cs="Times New Roman"/>
          <w:sz w:val="24"/>
          <w:szCs w:val="24"/>
        </w:rPr>
        <w:t>consideración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planificación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w:t>
      </w:r>
    </w:p>
    <w:p w14:paraId="3052AA4B"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publicación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la Conselleria de las </w:t>
      </w:r>
      <w:proofErr w:type="spellStart"/>
      <w:r w:rsidRPr="00AE604B">
        <w:rPr>
          <w:rFonts w:ascii="Times New Roman" w:hAnsi="Times New Roman" w:cs="Times New Roman"/>
          <w:sz w:val="24"/>
          <w:szCs w:val="24"/>
        </w:rPr>
        <w:t>fechas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ordinaria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extraordinaria</w:t>
      </w:r>
      <w:proofErr w:type="spellEnd"/>
      <w:r w:rsidRPr="00AE604B">
        <w:rPr>
          <w:rFonts w:ascii="Times New Roman" w:hAnsi="Times New Roman" w:cs="Times New Roman"/>
          <w:sz w:val="24"/>
          <w:szCs w:val="24"/>
        </w:rPr>
        <w:t xml:space="preserve"> de 2022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lectivos</w:t>
      </w:r>
      <w:proofErr w:type="spellEnd"/>
      <w:r w:rsidRPr="00AE604B">
        <w:rPr>
          <w:rFonts w:ascii="Times New Roman" w:hAnsi="Times New Roman" w:cs="Times New Roman"/>
          <w:sz w:val="24"/>
          <w:szCs w:val="24"/>
        </w:rPr>
        <w:t>.</w:t>
      </w:r>
    </w:p>
    <w:p w14:paraId="6E5BCEF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16. </w:t>
      </w:r>
      <w:proofErr w:type="spellStart"/>
      <w:r w:rsidRPr="00AE604B">
        <w:rPr>
          <w:rFonts w:ascii="Times New Roman" w:hAnsi="Times New Roman" w:cs="Times New Roman"/>
          <w:b/>
          <w:bCs/>
          <w:sz w:val="24"/>
          <w:szCs w:val="24"/>
        </w:rPr>
        <w:t>Jornadas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formativas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actualización</w:t>
      </w:r>
      <w:proofErr w:type="spellEnd"/>
      <w:r w:rsidRPr="00AE604B">
        <w:rPr>
          <w:rFonts w:ascii="Times New Roman" w:hAnsi="Times New Roman" w:cs="Times New Roman"/>
          <w:b/>
          <w:bCs/>
          <w:sz w:val="24"/>
          <w:szCs w:val="24"/>
        </w:rPr>
        <w:t xml:space="preserve"> para el </w:t>
      </w:r>
      <w:proofErr w:type="spellStart"/>
      <w:r w:rsidRPr="00AE604B">
        <w:rPr>
          <w:rFonts w:ascii="Times New Roman" w:hAnsi="Times New Roman" w:cs="Times New Roman"/>
          <w:b/>
          <w:bCs/>
          <w:sz w:val="24"/>
          <w:szCs w:val="24"/>
        </w:rPr>
        <w:t>profesorado</w:t>
      </w:r>
      <w:proofErr w:type="spellEnd"/>
      <w:r w:rsidRPr="00AE604B">
        <w:rPr>
          <w:rFonts w:ascii="Times New Roman" w:hAnsi="Times New Roman" w:cs="Times New Roman"/>
          <w:b/>
          <w:bCs/>
          <w:sz w:val="24"/>
          <w:szCs w:val="24"/>
        </w:rPr>
        <w:t xml:space="preserve"> del centro</w:t>
      </w:r>
    </w:p>
    <w:p w14:paraId="531FE41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16.1. Con el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concretar los </w:t>
      </w:r>
      <w:proofErr w:type="spellStart"/>
      <w:r w:rsidRPr="00AE604B">
        <w:rPr>
          <w:rFonts w:ascii="Times New Roman" w:hAnsi="Times New Roman" w:cs="Times New Roman"/>
          <w:sz w:val="24"/>
          <w:szCs w:val="24"/>
        </w:rPr>
        <w:t>aspectos</w:t>
      </w:r>
      <w:proofErr w:type="spellEnd"/>
      <w:r w:rsidRPr="00AE604B">
        <w:rPr>
          <w:rFonts w:ascii="Times New Roman" w:hAnsi="Times New Roman" w:cs="Times New Roman"/>
          <w:sz w:val="24"/>
          <w:szCs w:val="24"/>
        </w:rPr>
        <w:t xml:space="preserve"> generales </w:t>
      </w:r>
      <w:proofErr w:type="spellStart"/>
      <w:r w:rsidRPr="00AE604B">
        <w:rPr>
          <w:rFonts w:ascii="Times New Roman" w:hAnsi="Times New Roman" w:cs="Times New Roman"/>
          <w:sz w:val="24"/>
          <w:szCs w:val="24"/>
        </w:rPr>
        <w:t>descritos</w:t>
      </w:r>
      <w:proofErr w:type="spellEnd"/>
      <w:r w:rsidRPr="00AE604B">
        <w:rPr>
          <w:rFonts w:ascii="Times New Roman" w:hAnsi="Times New Roman" w:cs="Times New Roman"/>
          <w:sz w:val="24"/>
          <w:szCs w:val="24"/>
        </w:rPr>
        <w:t xml:space="preserve"> en el Decreto 242/2019, de 25 de octubre, de </w:t>
      </w:r>
      <w:proofErr w:type="spellStart"/>
      <w:r w:rsidRPr="00AE604B">
        <w:rPr>
          <w:rFonts w:ascii="Times New Roman" w:hAnsi="Times New Roman" w:cs="Times New Roman"/>
          <w:sz w:val="24"/>
          <w:szCs w:val="24"/>
        </w:rPr>
        <w:t>establecimiento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y del currículum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y de </w:t>
      </w:r>
      <w:proofErr w:type="spellStart"/>
      <w:r w:rsidRPr="00AE604B">
        <w:rPr>
          <w:rFonts w:ascii="Times New Roman" w:hAnsi="Times New Roman" w:cs="Times New Roman"/>
          <w:sz w:val="24"/>
          <w:szCs w:val="24"/>
        </w:rPr>
        <w:t>actualizar</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y descriptores </w:t>
      </w:r>
      <w:proofErr w:type="spellStart"/>
      <w:r w:rsidRPr="00AE604B">
        <w:rPr>
          <w:rFonts w:ascii="Times New Roman" w:hAnsi="Times New Roman" w:cs="Times New Roman"/>
          <w:sz w:val="24"/>
          <w:szCs w:val="24"/>
        </w:rPr>
        <w:t>revisados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realizarán</w:t>
      </w:r>
      <w:proofErr w:type="spellEnd"/>
      <w:r w:rsidRPr="00AE604B">
        <w:rPr>
          <w:rFonts w:ascii="Times New Roman" w:hAnsi="Times New Roman" w:cs="Times New Roman"/>
          <w:sz w:val="24"/>
          <w:szCs w:val="24"/>
        </w:rPr>
        <w:t xml:space="preserve"> dos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estandarización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anuales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obligatorio</w:t>
      </w:r>
      <w:proofErr w:type="spellEnd"/>
      <w:r w:rsidRPr="00AE604B">
        <w:rPr>
          <w:rFonts w:ascii="Times New Roman" w:hAnsi="Times New Roman" w:cs="Times New Roman"/>
          <w:sz w:val="24"/>
          <w:szCs w:val="24"/>
        </w:rPr>
        <w:t xml:space="preserve">. Una de </w:t>
      </w:r>
      <w:proofErr w:type="spellStart"/>
      <w:r w:rsidRPr="00AE604B">
        <w:rPr>
          <w:rFonts w:ascii="Times New Roman" w:hAnsi="Times New Roman" w:cs="Times New Roman"/>
          <w:sz w:val="24"/>
          <w:szCs w:val="24"/>
        </w:rPr>
        <w:t>ellas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organizará</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del idioma </w:t>
      </w:r>
      <w:proofErr w:type="spellStart"/>
      <w:r w:rsidRPr="00AE604B">
        <w:rPr>
          <w:rFonts w:ascii="Times New Roman" w:hAnsi="Times New Roman" w:cs="Times New Roman"/>
          <w:sz w:val="24"/>
          <w:szCs w:val="24"/>
        </w:rPr>
        <w:t>implicado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celebrarse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conjuntamente</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otras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Es </w:t>
      </w:r>
      <w:proofErr w:type="spellStart"/>
      <w:r w:rsidRPr="00AE604B">
        <w:rPr>
          <w:rFonts w:ascii="Times New Roman" w:hAnsi="Times New Roman" w:cs="Times New Roman"/>
          <w:sz w:val="24"/>
          <w:szCs w:val="24"/>
        </w:rPr>
        <w:t>recomendable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de igual modo, de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otras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instituciones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certificadoras</w:t>
      </w:r>
      <w:proofErr w:type="spellEnd"/>
      <w:r w:rsidRPr="00AE604B">
        <w:rPr>
          <w:rFonts w:ascii="Times New Roman" w:hAnsi="Times New Roman" w:cs="Times New Roman"/>
          <w:sz w:val="24"/>
          <w:szCs w:val="24"/>
        </w:rPr>
        <w:t xml:space="preserve"> del idioma.</w:t>
      </w:r>
    </w:p>
    <w:p w14:paraId="097F65F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segunda</w:t>
      </w:r>
      <w:proofErr w:type="spellEnd"/>
      <w:r w:rsidRPr="00AE604B">
        <w:rPr>
          <w:rFonts w:ascii="Times New Roman" w:hAnsi="Times New Roman" w:cs="Times New Roman"/>
          <w:sz w:val="24"/>
          <w:szCs w:val="24"/>
        </w:rPr>
        <w:t xml:space="preserve"> jornada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interdepartamental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ir</w:t>
      </w:r>
      <w:proofErr w:type="spellEnd"/>
      <w:r w:rsidRPr="00AE604B">
        <w:rPr>
          <w:rFonts w:ascii="Times New Roman" w:hAnsi="Times New Roman" w:cs="Times New Roman"/>
          <w:sz w:val="24"/>
          <w:szCs w:val="24"/>
        </w:rPr>
        <w:t xml:space="preserve"> dirigida a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centro o a </w:t>
      </w:r>
      <w:proofErr w:type="spellStart"/>
      <w:r w:rsidRPr="00AE604B">
        <w:rPr>
          <w:rFonts w:ascii="Times New Roman" w:hAnsi="Times New Roman" w:cs="Times New Roman"/>
          <w:sz w:val="24"/>
          <w:szCs w:val="24"/>
        </w:rPr>
        <w:t>diversas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lenguas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homogeneizar</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métodos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corrección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w:t>
      </w:r>
    </w:p>
    <w:p w14:paraId="77783D8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recomendada</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colaboradores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externos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valenciano</w:t>
      </w:r>
      <w:proofErr w:type="spellEnd"/>
      <w:r w:rsidRPr="00AE604B">
        <w:rPr>
          <w:rFonts w:ascii="Times New Roman" w:hAnsi="Times New Roman" w:cs="Times New Roman"/>
          <w:sz w:val="24"/>
          <w:szCs w:val="24"/>
        </w:rPr>
        <w:t xml:space="preserve"> para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necesaria</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evaluar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pruebas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las EOI como </w:t>
      </w:r>
      <w:proofErr w:type="spellStart"/>
      <w:r w:rsidRPr="00AE604B">
        <w:rPr>
          <w:rFonts w:ascii="Times New Roman" w:hAnsi="Times New Roman" w:cs="Times New Roman"/>
          <w:sz w:val="24"/>
          <w:szCs w:val="24"/>
        </w:rPr>
        <w:t>colaborador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externo</w:t>
      </w:r>
      <w:proofErr w:type="spellEnd"/>
      <w:r w:rsidRPr="00AE604B">
        <w:rPr>
          <w:rFonts w:ascii="Times New Roman" w:hAnsi="Times New Roman" w:cs="Times New Roman"/>
          <w:sz w:val="24"/>
          <w:szCs w:val="24"/>
        </w:rPr>
        <w:t>.</w:t>
      </w:r>
    </w:p>
    <w:p w14:paraId="5ADD3AB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16.2.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coordinadoras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igualdad</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convivencia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participarán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específica que se programe a través de la oferta del CEFIRE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w:t>
      </w:r>
    </w:p>
    <w:p w14:paraId="74231E4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17. Centros de </w:t>
      </w:r>
      <w:proofErr w:type="spellStart"/>
      <w:r w:rsidRPr="00AE604B">
        <w:rPr>
          <w:rFonts w:ascii="Times New Roman" w:hAnsi="Times New Roman" w:cs="Times New Roman"/>
          <w:b/>
          <w:bCs/>
          <w:sz w:val="24"/>
          <w:szCs w:val="24"/>
        </w:rPr>
        <w:t>prácticas</w:t>
      </w:r>
      <w:proofErr w:type="spellEnd"/>
      <w:r w:rsidRPr="00AE604B">
        <w:rPr>
          <w:rFonts w:ascii="Times New Roman" w:hAnsi="Times New Roman" w:cs="Times New Roman"/>
          <w:b/>
          <w:bCs/>
          <w:sz w:val="24"/>
          <w:szCs w:val="24"/>
        </w:rPr>
        <w:t xml:space="preserve"> y estudiantes Erasmus+</w:t>
      </w:r>
    </w:p>
    <w:p w14:paraId="024D7DC9" w14:textId="77777777" w:rsidR="00DD3B14" w:rsidRPr="00AE604B" w:rsidRDefault="008B254A">
      <w:pPr>
        <w:spacing w:before="62" w:after="6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17.1. La </w:t>
      </w:r>
      <w:proofErr w:type="spellStart"/>
      <w:r w:rsidRPr="00AE604B">
        <w:rPr>
          <w:rFonts w:ascii="Times New Roman" w:hAnsi="Times New Roman" w:cs="Times New Roman"/>
          <w:sz w:val="24"/>
          <w:szCs w:val="24"/>
        </w:rPr>
        <w:t>participación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y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pedagógica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didáctica</w:t>
      </w:r>
      <w:proofErr w:type="spellEnd"/>
      <w:r w:rsidRPr="00AE604B">
        <w:rPr>
          <w:rFonts w:ascii="Times New Roman" w:hAnsi="Times New Roman" w:cs="Times New Roman"/>
          <w:sz w:val="24"/>
          <w:szCs w:val="24"/>
        </w:rPr>
        <w:t xml:space="preserve"> de los estudiantes del </w:t>
      </w:r>
      <w:proofErr w:type="spellStart"/>
      <w:r w:rsidRPr="00AE604B">
        <w:rPr>
          <w:rFonts w:ascii="Times New Roman" w:hAnsi="Times New Roman" w:cs="Times New Roman"/>
          <w:sz w:val="24"/>
          <w:szCs w:val="24"/>
        </w:rPr>
        <w:t>máster</w:t>
      </w:r>
      <w:proofErr w:type="spellEnd"/>
      <w:r w:rsidRPr="00AE604B">
        <w:rPr>
          <w:rFonts w:ascii="Times New Roman" w:hAnsi="Times New Roman" w:cs="Times New Roman"/>
          <w:sz w:val="24"/>
          <w:szCs w:val="24"/>
        </w:rPr>
        <w:t xml:space="preserve"> que habilita para la </w:t>
      </w:r>
      <w:proofErr w:type="spellStart"/>
      <w:r w:rsidRPr="00AE604B">
        <w:rPr>
          <w:rFonts w:ascii="Times New Roman" w:hAnsi="Times New Roman" w:cs="Times New Roman"/>
          <w:sz w:val="24"/>
          <w:szCs w:val="24"/>
        </w:rPr>
        <w:t>profesión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Secundaria </w:t>
      </w:r>
      <w:proofErr w:type="spellStart"/>
      <w:r w:rsidRPr="00AE604B">
        <w:rPr>
          <w:rFonts w:ascii="Times New Roman" w:hAnsi="Times New Roman" w:cs="Times New Roman"/>
          <w:sz w:val="24"/>
          <w:szCs w:val="24"/>
        </w:rPr>
        <w:t>Obligatoria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Bachillerato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producirá</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términos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de 30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de 2009,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por la que se regula la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selección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prácticas</w:t>
      </w:r>
      <w:proofErr w:type="spellEnd"/>
      <w:r w:rsidRPr="00AE604B">
        <w:rPr>
          <w:rFonts w:ascii="Times New Roman" w:hAnsi="Times New Roman" w:cs="Times New Roman"/>
          <w:sz w:val="24"/>
          <w:szCs w:val="24"/>
        </w:rPr>
        <w:t xml:space="preserve"> y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orientaciones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desarrollo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Prácticum</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títulos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máster</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habilitan</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ejercicio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profesiones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profesor</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Secundaria </w:t>
      </w:r>
      <w:proofErr w:type="spellStart"/>
      <w:r w:rsidRPr="00AE604B">
        <w:rPr>
          <w:rFonts w:ascii="Times New Roman" w:hAnsi="Times New Roman" w:cs="Times New Roman"/>
          <w:sz w:val="24"/>
          <w:szCs w:val="24"/>
        </w:rPr>
        <w:t>Obligatoria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Bachillerato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(DOGV 15.10.2009).</w:t>
      </w:r>
    </w:p>
    <w:p w14:paraId="71DF426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17.2.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también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acoger</w:t>
      </w:r>
      <w:proofErr w:type="spellEnd"/>
      <w:r w:rsidRPr="00AE604B">
        <w:rPr>
          <w:rFonts w:ascii="Times New Roman" w:hAnsi="Times New Roman" w:cs="Times New Roman"/>
          <w:sz w:val="24"/>
          <w:szCs w:val="24"/>
        </w:rPr>
        <w:t xml:space="preserve"> estudiantes </w:t>
      </w:r>
      <w:proofErr w:type="spellStart"/>
      <w:r w:rsidRPr="00AE604B">
        <w:rPr>
          <w:rFonts w:ascii="Times New Roman" w:hAnsi="Times New Roman" w:cs="Times New Roman"/>
          <w:sz w:val="24"/>
          <w:szCs w:val="24"/>
        </w:rPr>
        <w:t>extranjeros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prácticas</w:t>
      </w:r>
      <w:proofErr w:type="spellEnd"/>
      <w:r w:rsidRPr="00AE604B">
        <w:rPr>
          <w:rFonts w:ascii="Times New Roman" w:hAnsi="Times New Roman" w:cs="Times New Roman"/>
          <w:sz w:val="24"/>
          <w:szCs w:val="24"/>
        </w:rPr>
        <w:t xml:space="preserve"> a través del programa Erasmus+. La </w:t>
      </w:r>
      <w:proofErr w:type="spellStart"/>
      <w:r w:rsidRPr="00AE604B">
        <w:rPr>
          <w:rFonts w:ascii="Times New Roman" w:hAnsi="Times New Roman" w:cs="Times New Roman"/>
          <w:sz w:val="24"/>
          <w:szCs w:val="24"/>
        </w:rPr>
        <w:t>acogida</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se regula en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20 </w:t>
      </w:r>
      <w:r w:rsidRPr="00AE604B">
        <w:rPr>
          <w:rFonts w:ascii="Times New Roman" w:hAnsi="Times New Roman" w:cs="Times New Roman"/>
          <w:sz w:val="24"/>
          <w:szCs w:val="24"/>
        </w:rPr>
        <w:lastRenderedPageBreak/>
        <w:t xml:space="preserve">de </w:t>
      </w:r>
      <w:proofErr w:type="spellStart"/>
      <w:r w:rsidRPr="00AE604B">
        <w:rPr>
          <w:rFonts w:ascii="Times New Roman" w:hAnsi="Times New Roman" w:cs="Times New Roman"/>
          <w:sz w:val="24"/>
          <w:szCs w:val="24"/>
        </w:rPr>
        <w:t>febrero</w:t>
      </w:r>
      <w:proofErr w:type="spellEnd"/>
      <w:r w:rsidRPr="00AE604B">
        <w:rPr>
          <w:rFonts w:ascii="Times New Roman" w:hAnsi="Times New Roman" w:cs="Times New Roman"/>
          <w:sz w:val="24"/>
          <w:szCs w:val="24"/>
        </w:rPr>
        <w:t xml:space="preserve"> de 2017, de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aprueban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acogida</w:t>
      </w:r>
      <w:proofErr w:type="spellEnd"/>
      <w:r w:rsidRPr="00AE604B">
        <w:rPr>
          <w:rFonts w:ascii="Times New Roman" w:hAnsi="Times New Roman" w:cs="Times New Roman"/>
          <w:sz w:val="24"/>
          <w:szCs w:val="24"/>
        </w:rPr>
        <w:t xml:space="preserve"> de estudiantes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superior Erasmus+ para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prácticas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valencianos</w:t>
      </w:r>
      <w:proofErr w:type="spellEnd"/>
      <w:r w:rsidRPr="00AE604B">
        <w:rPr>
          <w:rFonts w:ascii="Times New Roman" w:hAnsi="Times New Roman" w:cs="Times New Roman"/>
          <w:sz w:val="24"/>
          <w:szCs w:val="24"/>
        </w:rPr>
        <w:t xml:space="preserve"> (DOGV 24.02.2017).</w:t>
      </w:r>
    </w:p>
    <w:p w14:paraId="1D02BCE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18. ITACA, </w:t>
      </w:r>
      <w:proofErr w:type="spellStart"/>
      <w:r w:rsidRPr="00AE604B">
        <w:rPr>
          <w:rFonts w:ascii="Times New Roman" w:hAnsi="Times New Roman" w:cs="Times New Roman"/>
          <w:b/>
          <w:bCs/>
          <w:sz w:val="24"/>
          <w:szCs w:val="24"/>
        </w:rPr>
        <w:t>Tecnologías</w:t>
      </w:r>
      <w:proofErr w:type="spellEnd"/>
      <w:r w:rsidRPr="00AE604B">
        <w:rPr>
          <w:rFonts w:ascii="Times New Roman" w:hAnsi="Times New Roman" w:cs="Times New Roman"/>
          <w:b/>
          <w:bCs/>
          <w:sz w:val="24"/>
          <w:szCs w:val="24"/>
        </w:rPr>
        <w:t xml:space="preserve"> de la </w:t>
      </w:r>
      <w:proofErr w:type="spellStart"/>
      <w:r w:rsidRPr="00AE604B">
        <w:rPr>
          <w:rFonts w:ascii="Times New Roman" w:hAnsi="Times New Roman" w:cs="Times New Roman"/>
          <w:b/>
          <w:bCs/>
          <w:sz w:val="24"/>
          <w:szCs w:val="24"/>
        </w:rPr>
        <w:t>información</w:t>
      </w:r>
      <w:proofErr w:type="spellEnd"/>
      <w:r w:rsidRPr="00AE604B">
        <w:rPr>
          <w:rFonts w:ascii="Times New Roman" w:hAnsi="Times New Roman" w:cs="Times New Roman"/>
          <w:b/>
          <w:bCs/>
          <w:sz w:val="24"/>
          <w:szCs w:val="24"/>
        </w:rPr>
        <w:t xml:space="preserve"> y la </w:t>
      </w:r>
      <w:proofErr w:type="spellStart"/>
      <w:r w:rsidRPr="00AE604B">
        <w:rPr>
          <w:rFonts w:ascii="Times New Roman" w:hAnsi="Times New Roman" w:cs="Times New Roman"/>
          <w:b/>
          <w:bCs/>
          <w:sz w:val="24"/>
          <w:szCs w:val="24"/>
        </w:rPr>
        <w:t>comunicación</w:t>
      </w:r>
      <w:proofErr w:type="spellEnd"/>
      <w:r w:rsidRPr="00AE604B">
        <w:rPr>
          <w:rFonts w:ascii="Times New Roman" w:hAnsi="Times New Roman" w:cs="Times New Roman"/>
          <w:b/>
          <w:bCs/>
          <w:sz w:val="24"/>
          <w:szCs w:val="24"/>
        </w:rPr>
        <w:t xml:space="preserve"> y </w:t>
      </w:r>
      <w:proofErr w:type="spellStart"/>
      <w:r w:rsidRPr="00AE604B">
        <w:rPr>
          <w:rFonts w:ascii="Times New Roman" w:hAnsi="Times New Roman" w:cs="Times New Roman"/>
          <w:b/>
          <w:bCs/>
          <w:sz w:val="24"/>
          <w:szCs w:val="24"/>
        </w:rPr>
        <w:t>protección</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datos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personales</w:t>
      </w:r>
      <w:proofErr w:type="spellEnd"/>
      <w:r w:rsidRPr="00AE604B">
        <w:rPr>
          <w:rFonts w:ascii="Times New Roman" w:hAnsi="Times New Roman" w:cs="Times New Roman"/>
          <w:b/>
          <w:bCs/>
          <w:sz w:val="24"/>
          <w:szCs w:val="24"/>
        </w:rPr>
        <w:t xml:space="preserve"> </w:t>
      </w:r>
    </w:p>
    <w:p w14:paraId="0D162B9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18.1. Normativa que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ser contemplada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del uso de las </w:t>
      </w:r>
      <w:proofErr w:type="spellStart"/>
      <w:r w:rsidRPr="00AE604B">
        <w:rPr>
          <w:rFonts w:ascii="Times New Roman" w:hAnsi="Times New Roman" w:cs="Times New Roman"/>
          <w:sz w:val="24"/>
          <w:szCs w:val="24"/>
        </w:rPr>
        <w:t>tecnologías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y de la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w:t>
      </w:r>
    </w:p>
    <w:p w14:paraId="2693C7E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Se </w:t>
      </w:r>
      <w:proofErr w:type="spellStart"/>
      <w:r w:rsidRPr="00AE604B">
        <w:rPr>
          <w:rFonts w:ascii="Times New Roman" w:hAnsi="Times New Roman" w:cs="Times New Roman"/>
          <w:sz w:val="24"/>
          <w:szCs w:val="24"/>
        </w:rPr>
        <w:t>atenderá</w:t>
      </w:r>
      <w:proofErr w:type="spellEnd"/>
      <w:r w:rsidRPr="00AE604B">
        <w:rPr>
          <w:rFonts w:ascii="Times New Roman" w:hAnsi="Times New Roman" w:cs="Times New Roman"/>
          <w:sz w:val="24"/>
          <w:szCs w:val="24"/>
        </w:rPr>
        <w:t xml:space="preserve"> a lo </w:t>
      </w:r>
      <w:proofErr w:type="spellStart"/>
      <w:r w:rsidRPr="00AE604B">
        <w:rPr>
          <w:rFonts w:ascii="Times New Roman" w:hAnsi="Times New Roman" w:cs="Times New Roman"/>
          <w:sz w:val="24"/>
          <w:szCs w:val="24"/>
        </w:rPr>
        <w:t>dispuesto</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legislación</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y en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servicio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dictó</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general con </w:t>
      </w:r>
      <w:proofErr w:type="spellStart"/>
      <w:r w:rsidRPr="00AE604B">
        <w:rPr>
          <w:rFonts w:ascii="Times New Roman" w:hAnsi="Times New Roman" w:cs="Times New Roman"/>
          <w:sz w:val="24"/>
          <w:szCs w:val="24"/>
        </w:rPr>
        <w:t>competencias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tecnologías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y de la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específicamente</w:t>
      </w:r>
      <w:proofErr w:type="spellEnd"/>
      <w:r w:rsidRPr="00AE604B">
        <w:rPr>
          <w:rFonts w:ascii="Times New Roman" w:hAnsi="Times New Roman" w:cs="Times New Roman"/>
          <w:sz w:val="24"/>
          <w:szCs w:val="24"/>
        </w:rPr>
        <w:t xml:space="preserve"> en:</w:t>
      </w:r>
    </w:p>
    <w:p w14:paraId="0E68C6A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El Reglamento (UE) 2016/679, del Parlamento Europeo y del Consell, de 27 de abril de 2016, </w:t>
      </w:r>
      <w:proofErr w:type="spellStart"/>
      <w:r w:rsidRPr="00AE604B">
        <w:rPr>
          <w:rFonts w:ascii="Times New Roman" w:hAnsi="Times New Roman" w:cs="Times New Roman"/>
          <w:sz w:val="24"/>
          <w:szCs w:val="24"/>
        </w:rPr>
        <w:t>relativo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físicas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cuanto</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y a la </w:t>
      </w:r>
      <w:proofErr w:type="spellStart"/>
      <w:r w:rsidRPr="00AE604B">
        <w:rPr>
          <w:rFonts w:ascii="Times New Roman" w:hAnsi="Times New Roman" w:cs="Times New Roman"/>
          <w:sz w:val="24"/>
          <w:szCs w:val="24"/>
        </w:rPr>
        <w:t>libre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circulación</w:t>
      </w:r>
      <w:proofErr w:type="spellEnd"/>
      <w:r w:rsidRPr="00AE604B">
        <w:rPr>
          <w:rFonts w:ascii="Times New Roman" w:hAnsi="Times New Roman" w:cs="Times New Roman"/>
          <w:sz w:val="24"/>
          <w:szCs w:val="24"/>
        </w:rPr>
        <w:t xml:space="preserve"> de estos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y por el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deroga la Directiva 95/46/CE (</w:t>
      </w:r>
      <w:proofErr w:type="spellStart"/>
      <w:r w:rsidRPr="00AE604B">
        <w:rPr>
          <w:rFonts w:ascii="Times New Roman" w:hAnsi="Times New Roman" w:cs="Times New Roman"/>
          <w:sz w:val="24"/>
          <w:szCs w:val="24"/>
        </w:rPr>
        <w:t>conocido</w:t>
      </w:r>
      <w:proofErr w:type="spellEnd"/>
      <w:r w:rsidRPr="00AE604B">
        <w:rPr>
          <w:rFonts w:ascii="Times New Roman" w:hAnsi="Times New Roman" w:cs="Times New Roman"/>
          <w:sz w:val="24"/>
          <w:szCs w:val="24"/>
        </w:rPr>
        <w:t xml:space="preserve"> por Reglamento General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RGPD) (DOUE L119/1, de 04.05.2016).</w:t>
      </w:r>
    </w:p>
    <w:p w14:paraId="6499D76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3/2018, de 5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garantía</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digitales</w:t>
      </w:r>
      <w:proofErr w:type="spellEnd"/>
      <w:r w:rsidRPr="00AE604B">
        <w:rPr>
          <w:rFonts w:ascii="Times New Roman" w:hAnsi="Times New Roman" w:cs="Times New Roman"/>
          <w:sz w:val="24"/>
          <w:szCs w:val="24"/>
        </w:rPr>
        <w:t>.</w:t>
      </w:r>
    </w:p>
    <w:p w14:paraId="7CEA338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El Real Decreto 1720/2007, de 21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por el que se </w:t>
      </w:r>
      <w:proofErr w:type="spellStart"/>
      <w:r w:rsidRPr="00AE604B">
        <w:rPr>
          <w:rFonts w:ascii="Times New Roman" w:hAnsi="Times New Roman" w:cs="Times New Roman"/>
          <w:sz w:val="24"/>
          <w:szCs w:val="24"/>
        </w:rPr>
        <w:t>aprueba</w:t>
      </w:r>
      <w:proofErr w:type="spellEnd"/>
      <w:r w:rsidRPr="00AE604B">
        <w:rPr>
          <w:rFonts w:ascii="Times New Roman" w:hAnsi="Times New Roman" w:cs="Times New Roman"/>
          <w:sz w:val="24"/>
          <w:szCs w:val="24"/>
        </w:rPr>
        <w:t xml:space="preserve"> el reglamento de </w:t>
      </w:r>
      <w:proofErr w:type="spellStart"/>
      <w:r w:rsidRPr="00AE604B">
        <w:rPr>
          <w:rFonts w:ascii="Times New Roman" w:hAnsi="Times New Roman" w:cs="Times New Roman"/>
          <w:sz w:val="24"/>
          <w:szCs w:val="24"/>
        </w:rPr>
        <w:t>desarrollo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15/1999, de 13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personal (BOE 17, 19.01.2008), en los </w:t>
      </w:r>
      <w:proofErr w:type="spellStart"/>
      <w:r w:rsidRPr="00AE604B">
        <w:rPr>
          <w:rFonts w:ascii="Times New Roman" w:hAnsi="Times New Roman" w:cs="Times New Roman"/>
          <w:sz w:val="24"/>
          <w:szCs w:val="24"/>
        </w:rPr>
        <w:t>apartados</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mantengan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vigentes</w:t>
      </w:r>
      <w:proofErr w:type="spellEnd"/>
      <w:r w:rsidRPr="00AE604B">
        <w:rPr>
          <w:rFonts w:ascii="Times New Roman" w:hAnsi="Times New Roman" w:cs="Times New Roman"/>
          <w:sz w:val="24"/>
          <w:szCs w:val="24"/>
        </w:rPr>
        <w:t>.</w:t>
      </w:r>
    </w:p>
    <w:p w14:paraId="3FC6E3E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19/2013, de 3 de </w:t>
      </w:r>
      <w:proofErr w:type="spellStart"/>
      <w:r w:rsidRPr="00AE604B">
        <w:rPr>
          <w:rFonts w:ascii="Times New Roman" w:hAnsi="Times New Roman" w:cs="Times New Roman"/>
          <w:sz w:val="24"/>
          <w:szCs w:val="24"/>
        </w:rPr>
        <w:t>diciembre</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Hacienda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Pública,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normas</w:t>
      </w:r>
      <w:proofErr w:type="spellEnd"/>
      <w:r w:rsidRPr="00AE604B">
        <w:rPr>
          <w:rFonts w:ascii="Times New Roman" w:hAnsi="Times New Roman" w:cs="Times New Roman"/>
          <w:sz w:val="24"/>
          <w:szCs w:val="24"/>
        </w:rPr>
        <w:t xml:space="preserve"> sobre el uso </w:t>
      </w:r>
      <w:proofErr w:type="spellStart"/>
      <w:r w:rsidRPr="00AE604B">
        <w:rPr>
          <w:rFonts w:ascii="Times New Roman" w:hAnsi="Times New Roman" w:cs="Times New Roman"/>
          <w:sz w:val="24"/>
          <w:szCs w:val="24"/>
        </w:rPr>
        <w:t>seguro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medios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tecnológicos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de la Generalitat.</w:t>
      </w:r>
    </w:p>
    <w:p w14:paraId="4C231C4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 La </w:t>
      </w:r>
      <w:proofErr w:type="spellStart"/>
      <w:r w:rsidRPr="00AE604B">
        <w:rPr>
          <w:rFonts w:ascii="Times New Roman" w:hAnsi="Times New Roman" w:cs="Times New Roman"/>
          <w:sz w:val="24"/>
          <w:szCs w:val="24"/>
        </w:rPr>
        <w:t>Instrucción</w:t>
      </w:r>
      <w:proofErr w:type="spellEnd"/>
      <w:r w:rsidRPr="00AE604B">
        <w:rPr>
          <w:rFonts w:ascii="Times New Roman" w:hAnsi="Times New Roman" w:cs="Times New Roman"/>
          <w:sz w:val="24"/>
          <w:szCs w:val="24"/>
        </w:rPr>
        <w:t xml:space="preserve"> 4/2011, de la Dirección General de </w:t>
      </w:r>
      <w:proofErr w:type="spellStart"/>
      <w:r w:rsidRPr="00AE604B">
        <w:rPr>
          <w:rFonts w:ascii="Times New Roman" w:hAnsi="Times New Roman" w:cs="Times New Roman"/>
          <w:sz w:val="24"/>
          <w:szCs w:val="24"/>
        </w:rPr>
        <w:t>Tecnologías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sobre la </w:t>
      </w:r>
      <w:proofErr w:type="spellStart"/>
      <w:r w:rsidRPr="00AE604B">
        <w:rPr>
          <w:rFonts w:ascii="Times New Roman" w:hAnsi="Times New Roman" w:cs="Times New Roman"/>
          <w:sz w:val="24"/>
          <w:szCs w:val="24"/>
        </w:rPr>
        <w:t>adecuación</w:t>
      </w:r>
      <w:proofErr w:type="spellEnd"/>
      <w:r w:rsidRPr="00AE604B">
        <w:rPr>
          <w:rFonts w:ascii="Times New Roman" w:hAnsi="Times New Roman" w:cs="Times New Roman"/>
          <w:sz w:val="24"/>
          <w:szCs w:val="24"/>
        </w:rPr>
        <w:t xml:space="preserve"> a la LOPD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w:t>
      </w:r>
    </w:p>
    <w:p w14:paraId="7A0051B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f) La </w:t>
      </w:r>
      <w:proofErr w:type="spellStart"/>
      <w:r w:rsidRPr="00AE604B">
        <w:rPr>
          <w:rFonts w:ascii="Times New Roman" w:hAnsi="Times New Roman" w:cs="Times New Roman"/>
          <w:sz w:val="24"/>
          <w:szCs w:val="24"/>
        </w:rPr>
        <w:t>Instrucción</w:t>
      </w:r>
      <w:proofErr w:type="spellEnd"/>
      <w:r w:rsidRPr="00AE604B">
        <w:rPr>
          <w:rFonts w:ascii="Times New Roman" w:hAnsi="Times New Roman" w:cs="Times New Roman"/>
          <w:sz w:val="24"/>
          <w:szCs w:val="24"/>
        </w:rPr>
        <w:t xml:space="preserve"> 6/2012, de las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generales de </w:t>
      </w:r>
      <w:proofErr w:type="spellStart"/>
      <w:r w:rsidRPr="00AE604B">
        <w:rPr>
          <w:rFonts w:ascii="Times New Roman" w:hAnsi="Times New Roman" w:cs="Times New Roman"/>
          <w:sz w:val="24"/>
          <w:szCs w:val="24"/>
        </w:rPr>
        <w:t>Tecnologías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y de Centros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implantación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telefonía</w:t>
      </w:r>
      <w:proofErr w:type="spellEnd"/>
      <w:r w:rsidRPr="00AE604B">
        <w:rPr>
          <w:rFonts w:ascii="Times New Roman" w:hAnsi="Times New Roman" w:cs="Times New Roman"/>
          <w:sz w:val="24"/>
          <w:szCs w:val="24"/>
        </w:rPr>
        <w:t xml:space="preserve"> IP a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p>
    <w:p w14:paraId="794CB53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g) La </w:t>
      </w:r>
      <w:proofErr w:type="spellStart"/>
      <w:r w:rsidRPr="00AE604B">
        <w:rPr>
          <w:rFonts w:ascii="Times New Roman" w:hAnsi="Times New Roman" w:cs="Times New Roman"/>
          <w:sz w:val="24"/>
          <w:szCs w:val="24"/>
        </w:rPr>
        <w:t>Instrucción</w:t>
      </w:r>
      <w:proofErr w:type="spellEnd"/>
      <w:r w:rsidRPr="00AE604B">
        <w:rPr>
          <w:rFonts w:ascii="Times New Roman" w:hAnsi="Times New Roman" w:cs="Times New Roman"/>
          <w:sz w:val="24"/>
          <w:szCs w:val="24"/>
        </w:rPr>
        <w:t xml:space="preserve"> 7/2012, sobre la </w:t>
      </w:r>
      <w:proofErr w:type="spellStart"/>
      <w:r w:rsidRPr="00AE604B">
        <w:rPr>
          <w:rFonts w:ascii="Times New Roman" w:hAnsi="Times New Roman" w:cs="Times New Roman"/>
          <w:sz w:val="24"/>
          <w:szCs w:val="24"/>
        </w:rPr>
        <w:t>implantación</w:t>
      </w:r>
      <w:proofErr w:type="spellEnd"/>
      <w:r w:rsidRPr="00AE604B">
        <w:rPr>
          <w:rFonts w:ascii="Times New Roman" w:hAnsi="Times New Roman" w:cs="Times New Roman"/>
          <w:sz w:val="24"/>
          <w:szCs w:val="24"/>
        </w:rPr>
        <w:t xml:space="preserve"> y el uso del software </w:t>
      </w:r>
      <w:proofErr w:type="spellStart"/>
      <w:r w:rsidRPr="00AE604B">
        <w:rPr>
          <w:rFonts w:ascii="Times New Roman" w:hAnsi="Times New Roman" w:cs="Times New Roman"/>
          <w:sz w:val="24"/>
          <w:szCs w:val="24"/>
        </w:rPr>
        <w:t>libre</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puesto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w:t>
      </w:r>
    </w:p>
    <w:p w14:paraId="0ED1256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h) La </w:t>
      </w:r>
      <w:proofErr w:type="spellStart"/>
      <w:r w:rsidRPr="00AE604B">
        <w:rPr>
          <w:rFonts w:ascii="Times New Roman" w:hAnsi="Times New Roman" w:cs="Times New Roman"/>
          <w:sz w:val="24"/>
          <w:szCs w:val="24"/>
        </w:rPr>
        <w:t>Instrucción</w:t>
      </w:r>
      <w:proofErr w:type="spellEnd"/>
      <w:r w:rsidRPr="00AE604B">
        <w:rPr>
          <w:rFonts w:ascii="Times New Roman" w:hAnsi="Times New Roman" w:cs="Times New Roman"/>
          <w:sz w:val="24"/>
          <w:szCs w:val="24"/>
        </w:rPr>
        <w:t xml:space="preserve"> de Servicio n.º 2/2009, de la Dirección General de </w:t>
      </w:r>
      <w:proofErr w:type="spellStart"/>
      <w:r w:rsidRPr="00AE604B">
        <w:rPr>
          <w:rFonts w:ascii="Times New Roman" w:hAnsi="Times New Roman" w:cs="Times New Roman"/>
          <w:sz w:val="24"/>
          <w:szCs w:val="24"/>
        </w:rPr>
        <w:t>Innovación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Tecnológica</w:t>
      </w:r>
      <w:proofErr w:type="spellEnd"/>
      <w:r w:rsidRPr="00AE604B">
        <w:rPr>
          <w:rFonts w:ascii="Times New Roman" w:hAnsi="Times New Roman" w:cs="Times New Roman"/>
          <w:sz w:val="24"/>
          <w:szCs w:val="24"/>
        </w:rPr>
        <w:t xml:space="preserve"> Educativa, para la </w:t>
      </w:r>
      <w:proofErr w:type="spellStart"/>
      <w:r w:rsidRPr="00AE604B">
        <w:rPr>
          <w:rFonts w:ascii="Times New Roman" w:hAnsi="Times New Roman" w:cs="Times New Roman"/>
          <w:sz w:val="24"/>
          <w:szCs w:val="24"/>
        </w:rPr>
        <w:t>petición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explotación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web y </w:t>
      </w:r>
      <w:proofErr w:type="spellStart"/>
      <w:r w:rsidRPr="00AE604B">
        <w:rPr>
          <w:rFonts w:ascii="Times New Roman" w:hAnsi="Times New Roman" w:cs="Times New Roman"/>
          <w:sz w:val="24"/>
          <w:szCs w:val="24"/>
        </w:rPr>
        <w:t>subdominio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proporcionado</w:t>
      </w:r>
      <w:proofErr w:type="spellEnd"/>
      <w:r w:rsidRPr="00AE604B">
        <w:rPr>
          <w:rFonts w:ascii="Times New Roman" w:hAnsi="Times New Roman" w:cs="Times New Roman"/>
          <w:sz w:val="24"/>
          <w:szCs w:val="24"/>
        </w:rPr>
        <w:t xml:space="preserve"> por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modificación</w:t>
      </w:r>
      <w:proofErr w:type="spellEnd"/>
      <w:r w:rsidRPr="00AE604B">
        <w:rPr>
          <w:rFonts w:ascii="Times New Roman" w:hAnsi="Times New Roman" w:cs="Times New Roman"/>
          <w:sz w:val="24"/>
          <w:szCs w:val="24"/>
        </w:rPr>
        <w:t xml:space="preserve"> de esta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Instrucción</w:t>
      </w:r>
      <w:proofErr w:type="spellEnd"/>
      <w:r w:rsidRPr="00AE604B">
        <w:rPr>
          <w:rFonts w:ascii="Times New Roman" w:hAnsi="Times New Roman" w:cs="Times New Roman"/>
          <w:sz w:val="24"/>
          <w:szCs w:val="24"/>
        </w:rPr>
        <w:t xml:space="preserve"> 1/2010.</w:t>
      </w:r>
    </w:p>
    <w:p w14:paraId="08947DD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i) La </w:t>
      </w:r>
      <w:proofErr w:type="spellStart"/>
      <w:r w:rsidRPr="00AE604B">
        <w:rPr>
          <w:rFonts w:ascii="Times New Roman" w:hAnsi="Times New Roman" w:cs="Times New Roman"/>
          <w:sz w:val="24"/>
          <w:szCs w:val="24"/>
        </w:rPr>
        <w:t>Instrucción</w:t>
      </w:r>
      <w:proofErr w:type="spellEnd"/>
      <w:r w:rsidRPr="00AE604B">
        <w:rPr>
          <w:rFonts w:ascii="Times New Roman" w:hAnsi="Times New Roman" w:cs="Times New Roman"/>
          <w:sz w:val="24"/>
          <w:szCs w:val="24"/>
        </w:rPr>
        <w:t xml:space="preserve"> de Servicio n.º 5/2009, de la Dirección General de </w:t>
      </w:r>
      <w:proofErr w:type="spellStart"/>
      <w:r w:rsidRPr="00AE604B">
        <w:rPr>
          <w:rFonts w:ascii="Times New Roman" w:hAnsi="Times New Roman" w:cs="Times New Roman"/>
          <w:sz w:val="24"/>
          <w:szCs w:val="24"/>
        </w:rPr>
        <w:t>Innovación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Tecnológica</w:t>
      </w:r>
      <w:proofErr w:type="spellEnd"/>
      <w:r w:rsidRPr="00AE604B">
        <w:rPr>
          <w:rFonts w:ascii="Times New Roman" w:hAnsi="Times New Roman" w:cs="Times New Roman"/>
          <w:sz w:val="24"/>
          <w:szCs w:val="24"/>
        </w:rPr>
        <w:t xml:space="preserve"> Educativa, para la </w:t>
      </w:r>
      <w:proofErr w:type="spellStart"/>
      <w:r w:rsidRPr="00AE604B">
        <w:rPr>
          <w:rFonts w:ascii="Times New Roman" w:hAnsi="Times New Roman" w:cs="Times New Roman"/>
          <w:sz w:val="24"/>
          <w:szCs w:val="24"/>
        </w:rPr>
        <w:t>utilización</w:t>
      </w:r>
      <w:proofErr w:type="spellEnd"/>
      <w:r w:rsidRPr="00AE604B">
        <w:rPr>
          <w:rFonts w:ascii="Times New Roman" w:hAnsi="Times New Roman" w:cs="Times New Roman"/>
          <w:sz w:val="24"/>
          <w:szCs w:val="24"/>
        </w:rPr>
        <w:t xml:space="preserve"> y custodia de las </w:t>
      </w:r>
      <w:proofErr w:type="spellStart"/>
      <w:r w:rsidRPr="00AE604B">
        <w:rPr>
          <w:rFonts w:ascii="Times New Roman" w:hAnsi="Times New Roman" w:cs="Times New Roman"/>
          <w:sz w:val="24"/>
          <w:szCs w:val="24"/>
        </w:rPr>
        <w:t>licencias</w:t>
      </w:r>
      <w:proofErr w:type="spellEnd"/>
      <w:r w:rsidRPr="00AE604B">
        <w:rPr>
          <w:rFonts w:ascii="Times New Roman" w:hAnsi="Times New Roman" w:cs="Times New Roman"/>
          <w:sz w:val="24"/>
          <w:szCs w:val="24"/>
        </w:rPr>
        <w:t xml:space="preserve"> del software </w:t>
      </w:r>
      <w:proofErr w:type="spellStart"/>
      <w:r w:rsidRPr="00AE604B">
        <w:rPr>
          <w:rFonts w:ascii="Times New Roman" w:hAnsi="Times New Roman" w:cs="Times New Roman"/>
          <w:sz w:val="24"/>
          <w:szCs w:val="24"/>
        </w:rPr>
        <w:t>instaladas</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de la Generalitat.</w:t>
      </w:r>
    </w:p>
    <w:p w14:paraId="43AD6FE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j)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26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2013, de la Dirección General de Centros y Personal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de la Dirección General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y de la Dirección General de </w:t>
      </w:r>
      <w:proofErr w:type="spellStart"/>
      <w:r w:rsidRPr="00AE604B">
        <w:rPr>
          <w:rFonts w:ascii="Times New Roman" w:hAnsi="Times New Roman" w:cs="Times New Roman"/>
          <w:sz w:val="24"/>
          <w:szCs w:val="24"/>
        </w:rPr>
        <w:t>Tecnologías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calendario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inventariado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equipación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informática</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hay</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dependientes</w:t>
      </w:r>
      <w:proofErr w:type="spellEnd"/>
      <w:r w:rsidRPr="00AE604B">
        <w:rPr>
          <w:rFonts w:ascii="Times New Roman" w:hAnsi="Times New Roman" w:cs="Times New Roman"/>
          <w:sz w:val="24"/>
          <w:szCs w:val="24"/>
        </w:rPr>
        <w:t xml:space="preserve"> de la Generalitat (DOGV 7056, 28.06.2013).</w:t>
      </w:r>
    </w:p>
    <w:p w14:paraId="6FAA20D1"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k)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28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2018, de la </w:t>
      </w:r>
      <w:proofErr w:type="spellStart"/>
      <w:r w:rsidRPr="00AE604B">
        <w:rPr>
          <w:rFonts w:ascii="Times New Roman" w:hAnsi="Times New Roman" w:cs="Times New Roman"/>
          <w:sz w:val="24"/>
          <w:szCs w:val="24"/>
        </w:rPr>
        <w:t>Subsecretaría</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Investigación</w:t>
      </w:r>
      <w:proofErr w:type="spellEnd"/>
      <w:r w:rsidRPr="00AE604B">
        <w:rPr>
          <w:rFonts w:ascii="Times New Roman" w:hAnsi="Times New Roman" w:cs="Times New Roman"/>
          <w:sz w:val="24"/>
          <w:szCs w:val="24"/>
        </w:rPr>
        <w:t xml:space="preserve">, Cultura y Deporte,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dictan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cumplimiento</w:t>
      </w:r>
      <w:proofErr w:type="spellEnd"/>
      <w:r w:rsidRPr="00AE604B">
        <w:rPr>
          <w:rFonts w:ascii="Times New Roman" w:hAnsi="Times New Roman" w:cs="Times New Roman"/>
          <w:sz w:val="24"/>
          <w:szCs w:val="24"/>
        </w:rPr>
        <w:t xml:space="preserve"> de la normativa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titularidad</w:t>
      </w:r>
      <w:proofErr w:type="spellEnd"/>
      <w:r w:rsidRPr="00AE604B">
        <w:rPr>
          <w:rFonts w:ascii="Times New Roman" w:hAnsi="Times New Roman" w:cs="Times New Roman"/>
          <w:sz w:val="24"/>
          <w:szCs w:val="24"/>
        </w:rPr>
        <w:t xml:space="preserve"> de la Generalitat (DOGV n.º 8436 de 03.12.2018)</w:t>
      </w:r>
    </w:p>
    <w:p w14:paraId="6CB9EB75"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338AD952" w14:textId="77777777" w:rsidR="00DD3B14" w:rsidRPr="00AE604B" w:rsidRDefault="00DD3B14">
      <w:pPr>
        <w:spacing w:before="238" w:after="198" w:line="276" w:lineRule="auto"/>
        <w:rPr>
          <w:rFonts w:ascii="Times New Roman" w:eastAsia="Times New Roman" w:hAnsi="Times New Roman" w:cs="Times New Roman"/>
          <w:sz w:val="24"/>
          <w:szCs w:val="24"/>
          <w:lang w:eastAsia="es-ES"/>
        </w:rPr>
      </w:pPr>
    </w:p>
    <w:p w14:paraId="70BFF554"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18.2. ITACA</w:t>
      </w:r>
    </w:p>
    <w:p w14:paraId="0F338FDB"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 El Decreto 51/2011, de 13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del Consell, sobre el sistema de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a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medio</w:t>
      </w:r>
      <w:proofErr w:type="spellEnd"/>
      <w:r w:rsidRPr="00AE604B">
        <w:rPr>
          <w:rFonts w:ascii="Times New Roman" w:hAnsi="Times New Roman" w:cs="Times New Roman"/>
          <w:sz w:val="24"/>
          <w:szCs w:val="24"/>
        </w:rPr>
        <w:t xml:space="preserve"> del sistema de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ITACA,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imparten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regladas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universitarios</w:t>
      </w:r>
      <w:proofErr w:type="spellEnd"/>
      <w:r w:rsidRPr="00AE604B">
        <w:rPr>
          <w:rFonts w:ascii="Times New Roman" w:hAnsi="Times New Roman" w:cs="Times New Roman"/>
          <w:sz w:val="24"/>
          <w:szCs w:val="24"/>
        </w:rPr>
        <w:t xml:space="preserve"> (DOGV n.º 6522 de 17.05.2011), regula este sistema de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como instrumento para la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y de los </w:t>
      </w:r>
      <w:proofErr w:type="spellStart"/>
      <w:r w:rsidRPr="00AE604B">
        <w:rPr>
          <w:rFonts w:ascii="Times New Roman" w:hAnsi="Times New Roman" w:cs="Times New Roman"/>
          <w:sz w:val="24"/>
          <w:szCs w:val="24"/>
        </w:rPr>
        <w:t>documentos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necesarios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adecuado</w:t>
      </w:r>
      <w:proofErr w:type="spellEnd"/>
      <w:r w:rsidRPr="00AE604B">
        <w:rPr>
          <w:rFonts w:ascii="Times New Roman" w:hAnsi="Times New Roman" w:cs="Times New Roman"/>
          <w:sz w:val="24"/>
          <w:szCs w:val="24"/>
        </w:rPr>
        <w:t xml:space="preserve"> del sistema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de la Comunitat Valenciana.</w:t>
      </w:r>
    </w:p>
    <w:p w14:paraId="48226D3F"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 El sistema de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ITACA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consecución</w:t>
      </w:r>
      <w:proofErr w:type="spellEnd"/>
      <w:r w:rsidRPr="00AE604B">
        <w:rPr>
          <w:rFonts w:ascii="Times New Roman" w:hAnsi="Times New Roman" w:cs="Times New Roman"/>
          <w:sz w:val="24"/>
          <w:szCs w:val="24"/>
        </w:rPr>
        <w:t xml:space="preserve"> de una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integrada de los </w:t>
      </w:r>
      <w:proofErr w:type="spellStart"/>
      <w:r w:rsidRPr="00AE604B">
        <w:rPr>
          <w:rFonts w:ascii="Times New Roman" w:hAnsi="Times New Roman" w:cs="Times New Roman"/>
          <w:sz w:val="24"/>
          <w:szCs w:val="24"/>
        </w:rPr>
        <w:t>procedimientos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administrativos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académicos</w:t>
      </w:r>
      <w:proofErr w:type="spellEnd"/>
      <w:r w:rsidRPr="00AE604B">
        <w:rPr>
          <w:rFonts w:ascii="Times New Roman" w:hAnsi="Times New Roman" w:cs="Times New Roman"/>
          <w:sz w:val="24"/>
          <w:szCs w:val="24"/>
        </w:rPr>
        <w:t xml:space="preserve"> del sistema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de la Comunitat Valenciana.</w:t>
      </w:r>
    </w:p>
    <w:p w14:paraId="6BC5D59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 </w:t>
      </w:r>
      <w:proofErr w:type="spellStart"/>
      <w:r w:rsidRPr="00AE604B">
        <w:rPr>
          <w:rFonts w:ascii="Times New Roman" w:hAnsi="Times New Roman" w:cs="Times New Roman"/>
          <w:sz w:val="24"/>
          <w:szCs w:val="24"/>
        </w:rPr>
        <w:t>Todas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obligación</w:t>
      </w:r>
      <w:proofErr w:type="spellEnd"/>
      <w:r w:rsidRPr="00AE604B">
        <w:rPr>
          <w:rFonts w:ascii="Times New Roman" w:hAnsi="Times New Roman" w:cs="Times New Roman"/>
          <w:sz w:val="24"/>
          <w:szCs w:val="24"/>
        </w:rPr>
        <w:t xml:space="preserve"> de comunicar a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w:t>
      </w:r>
      <w:proofErr w:type="spellEnd"/>
      <w:r w:rsidRPr="00AE604B">
        <w:rPr>
          <w:rFonts w:ascii="Times New Roman" w:hAnsi="Times New Roman" w:cs="Times New Roman"/>
          <w:sz w:val="24"/>
          <w:szCs w:val="24"/>
        </w:rPr>
        <w:t xml:space="preserve"> en la normativa </w:t>
      </w:r>
      <w:proofErr w:type="spellStart"/>
      <w:r w:rsidRPr="00AE604B">
        <w:rPr>
          <w:rFonts w:ascii="Times New Roman" w:hAnsi="Times New Roman" w:cs="Times New Roman"/>
          <w:sz w:val="24"/>
          <w:szCs w:val="24"/>
        </w:rPr>
        <w:t>vigente</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el sistema ITACA,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requerida en el </w:t>
      </w:r>
      <w:proofErr w:type="spellStart"/>
      <w:r w:rsidRPr="00AE604B">
        <w:rPr>
          <w:rFonts w:ascii="Times New Roman" w:hAnsi="Times New Roman" w:cs="Times New Roman"/>
          <w:sz w:val="24"/>
          <w:szCs w:val="24"/>
        </w:rPr>
        <w:t>mencionado</w:t>
      </w:r>
      <w:proofErr w:type="spellEnd"/>
      <w:r w:rsidRPr="00AE604B">
        <w:rPr>
          <w:rFonts w:ascii="Times New Roman" w:hAnsi="Times New Roman" w:cs="Times New Roman"/>
          <w:sz w:val="24"/>
          <w:szCs w:val="24"/>
        </w:rPr>
        <w:t xml:space="preserve"> Decreto 51/2011, con </w:t>
      </w:r>
      <w:proofErr w:type="spellStart"/>
      <w:r w:rsidRPr="00AE604B">
        <w:rPr>
          <w:rFonts w:ascii="Times New Roman" w:hAnsi="Times New Roman" w:cs="Times New Roman"/>
          <w:sz w:val="24"/>
          <w:szCs w:val="24"/>
        </w:rPr>
        <w:t>atención</w:t>
      </w:r>
      <w:proofErr w:type="spellEnd"/>
      <w:r w:rsidRPr="00AE604B">
        <w:rPr>
          <w:rFonts w:ascii="Times New Roman" w:hAnsi="Times New Roman" w:cs="Times New Roman"/>
          <w:sz w:val="24"/>
          <w:szCs w:val="24"/>
        </w:rPr>
        <w:t xml:space="preserve"> especial a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hacen</w:t>
      </w:r>
      <w:proofErr w:type="spellEnd"/>
      <w:r w:rsidRPr="00AE604B">
        <w:rPr>
          <w:rFonts w:ascii="Times New Roman" w:hAnsi="Times New Roman" w:cs="Times New Roman"/>
          <w:sz w:val="24"/>
          <w:szCs w:val="24"/>
        </w:rPr>
        <w:t xml:space="preserve"> referencia al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y estudio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24 del Decreto 39/2008, de 4 de abril (DOGV n.º 5738, de 09.04.2008)</w:t>
      </w:r>
    </w:p>
    <w:p w14:paraId="1F9EE0B0" w14:textId="77777777" w:rsidR="00DD3B14" w:rsidRPr="00AE604B" w:rsidRDefault="008B254A">
      <w:pPr>
        <w:spacing w:before="238" w:after="198" w:line="276" w:lineRule="auto"/>
        <w:rPr>
          <w:rFonts w:ascii="Times New Roman" w:hAnsi="Times New Roman" w:cs="Times New Roman"/>
          <w:sz w:val="24"/>
          <w:szCs w:val="24"/>
        </w:rPr>
      </w:pPr>
      <w:r w:rsidRPr="00AE604B">
        <w:rPr>
          <w:rFonts w:ascii="Times New Roman" w:hAnsi="Times New Roman" w:cs="Times New Roman"/>
          <w:sz w:val="24"/>
          <w:szCs w:val="24"/>
        </w:rPr>
        <w:t xml:space="preserve">4.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w:t>
      </w:r>
      <w:proofErr w:type="spellStart"/>
      <w:r w:rsidRPr="00AE604B">
        <w:rPr>
          <w:rFonts w:ascii="Times New Roman" w:hAnsi="Times New Roman" w:cs="Times New Roman"/>
          <w:sz w:val="24"/>
          <w:szCs w:val="24"/>
        </w:rPr>
        <w:t>pone</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un sistema de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entre el centro y el equipo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y los responsables </w:t>
      </w:r>
      <w:proofErr w:type="spellStart"/>
      <w:r w:rsidRPr="00AE604B">
        <w:rPr>
          <w:rFonts w:ascii="Times New Roman" w:hAnsi="Times New Roman" w:cs="Times New Roman"/>
          <w:sz w:val="24"/>
          <w:szCs w:val="24"/>
        </w:rPr>
        <w:t>familiares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ITACA-Web </w:t>
      </w:r>
      <w:proofErr w:type="spellStart"/>
      <w:r w:rsidRPr="00AE604B">
        <w:rPr>
          <w:rFonts w:ascii="Times New Roman" w:hAnsi="Times New Roman" w:cs="Times New Roman"/>
          <w:sz w:val="24"/>
          <w:szCs w:val="24"/>
        </w:rPr>
        <w:t>Familia</w:t>
      </w:r>
      <w:proofErr w:type="spellEnd"/>
      <w:r w:rsidRPr="00AE604B">
        <w:rPr>
          <w:rFonts w:ascii="Times New Roman" w:hAnsi="Times New Roman" w:cs="Times New Roman"/>
          <w:sz w:val="24"/>
          <w:szCs w:val="24"/>
        </w:rPr>
        <w:t xml:space="preserve"> 2.0 y </w:t>
      </w:r>
      <w:proofErr w:type="spellStart"/>
      <w:r w:rsidRPr="00AE604B">
        <w:rPr>
          <w:rFonts w:ascii="Times New Roman" w:hAnsi="Times New Roman" w:cs="Times New Roman"/>
          <w:sz w:val="24"/>
          <w:szCs w:val="24"/>
        </w:rPr>
        <w:t>Módulo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2.0.,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conocido</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MULAN (Model </w:t>
      </w:r>
      <w:proofErr w:type="spellStart"/>
      <w:r w:rsidRPr="00AE604B">
        <w:rPr>
          <w:rFonts w:ascii="Times New Roman" w:hAnsi="Times New Roman" w:cs="Times New Roman"/>
          <w:sz w:val="24"/>
          <w:szCs w:val="24"/>
        </w:rPr>
        <w:t>Unificado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w:t>
      </w:r>
      <w:hyperlink r:id="rId10">
        <w:r w:rsidRPr="00AE604B">
          <w:rPr>
            <w:rStyle w:val="ListLabel10"/>
            <w:rFonts w:eastAsiaTheme="minorHAnsi"/>
          </w:rPr>
          <w:t xml:space="preserve"> </w:t>
        </w:r>
      </w:hyperlink>
      <w:r w:rsidRPr="00AE604B">
        <w:rPr>
          <w:rFonts w:ascii="Times New Roman" w:hAnsi="Times New Roman" w:cs="Times New Roman"/>
          <w:sz w:val="24"/>
          <w:szCs w:val="24"/>
        </w:rPr>
        <w:t>https://portal.edu.gva.es/mulan/).</w:t>
      </w:r>
    </w:p>
    <w:p w14:paraId="2D1E7EA7"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05EDA7C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18.3. Uso de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informáticas</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titularidad</w:t>
      </w:r>
      <w:proofErr w:type="spellEnd"/>
      <w:r w:rsidRPr="00AE604B">
        <w:rPr>
          <w:rFonts w:ascii="Times New Roman" w:hAnsi="Times New Roman" w:cs="Times New Roman"/>
          <w:sz w:val="24"/>
          <w:szCs w:val="24"/>
        </w:rPr>
        <w:t xml:space="preserve"> de la Generalitat</w:t>
      </w:r>
    </w:p>
    <w:p w14:paraId="094A78B4"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 La Generalitat Valenciana, a través de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general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tecnologías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y de las </w:t>
      </w:r>
      <w:proofErr w:type="spellStart"/>
      <w:r w:rsidRPr="00AE604B">
        <w:rPr>
          <w:rFonts w:ascii="Times New Roman" w:hAnsi="Times New Roman" w:cs="Times New Roman"/>
          <w:sz w:val="24"/>
          <w:szCs w:val="24"/>
        </w:rPr>
        <w:t>comunicaciones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dispondrá</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servicios</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instrumental (software de oficina, de </w:t>
      </w:r>
      <w:proofErr w:type="spellStart"/>
      <w:r w:rsidRPr="00AE604B">
        <w:rPr>
          <w:rFonts w:ascii="Times New Roman" w:hAnsi="Times New Roman" w:cs="Times New Roman"/>
          <w:sz w:val="24"/>
          <w:szCs w:val="24"/>
        </w:rPr>
        <w:t>videoconferencia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trabajo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colaborativo</w:t>
      </w:r>
      <w:proofErr w:type="spellEnd"/>
      <w:r w:rsidRPr="00AE604B">
        <w:rPr>
          <w:rFonts w:ascii="Times New Roman" w:hAnsi="Times New Roman" w:cs="Times New Roman"/>
          <w:sz w:val="24"/>
          <w:szCs w:val="24"/>
        </w:rPr>
        <w:t xml:space="preserve">, …) y en general las </w:t>
      </w:r>
      <w:proofErr w:type="spellStart"/>
      <w:r w:rsidRPr="00AE604B">
        <w:rPr>
          <w:rFonts w:ascii="Times New Roman" w:hAnsi="Times New Roman" w:cs="Times New Roman"/>
          <w:sz w:val="24"/>
          <w:szCs w:val="24"/>
        </w:rPr>
        <w:t>herramientas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adecuadas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uso en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titularidad</w:t>
      </w:r>
      <w:proofErr w:type="spellEnd"/>
      <w:r w:rsidRPr="00AE604B">
        <w:rPr>
          <w:rFonts w:ascii="Times New Roman" w:hAnsi="Times New Roman" w:cs="Times New Roman"/>
          <w:sz w:val="24"/>
          <w:szCs w:val="24"/>
        </w:rPr>
        <w:t xml:space="preserve"> de la Generalitat,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19/2013 sobre </w:t>
      </w:r>
      <w:proofErr w:type="spellStart"/>
      <w:r w:rsidRPr="00AE604B">
        <w:rPr>
          <w:rFonts w:ascii="Times New Roman" w:hAnsi="Times New Roman" w:cs="Times New Roman"/>
          <w:sz w:val="24"/>
          <w:szCs w:val="24"/>
        </w:rPr>
        <w:t>normas</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utilización</w:t>
      </w:r>
      <w:proofErr w:type="spellEnd"/>
      <w:r w:rsidRPr="00AE604B">
        <w:rPr>
          <w:rFonts w:ascii="Times New Roman" w:hAnsi="Times New Roman" w:cs="Times New Roman"/>
          <w:sz w:val="24"/>
          <w:szCs w:val="24"/>
        </w:rPr>
        <w:t xml:space="preserve"> segura de </w:t>
      </w:r>
      <w:proofErr w:type="spellStart"/>
      <w:r w:rsidRPr="00AE604B">
        <w:rPr>
          <w:rFonts w:ascii="Times New Roman" w:hAnsi="Times New Roman" w:cs="Times New Roman"/>
          <w:sz w:val="24"/>
          <w:szCs w:val="24"/>
        </w:rPr>
        <w:t>medios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tecnológicos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de la Generalitat.</w:t>
      </w:r>
    </w:p>
    <w:p w14:paraId="09054B1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Por lo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como norma general,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utilizarse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herramientas</w:t>
      </w:r>
      <w:proofErr w:type="spellEnd"/>
      <w:r w:rsidRPr="00AE604B">
        <w:rPr>
          <w:rFonts w:ascii="Times New Roman" w:hAnsi="Times New Roman" w:cs="Times New Roman"/>
          <w:sz w:val="24"/>
          <w:szCs w:val="24"/>
        </w:rPr>
        <w:t xml:space="preserve"> que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ponga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5.4 de la mencionada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19/2013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externalización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requiere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suscripción</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contrato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expreso</w:t>
      </w:r>
      <w:proofErr w:type="spellEnd"/>
      <w:r w:rsidRPr="00AE604B">
        <w:rPr>
          <w:rFonts w:ascii="Times New Roman" w:hAnsi="Times New Roman" w:cs="Times New Roman"/>
          <w:sz w:val="24"/>
          <w:szCs w:val="24"/>
        </w:rPr>
        <w:t xml:space="preserve"> entre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como responsable del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y la empresa responsable de la </w:t>
      </w:r>
      <w:proofErr w:type="spellStart"/>
      <w:r w:rsidRPr="00AE604B">
        <w:rPr>
          <w:rFonts w:ascii="Times New Roman" w:hAnsi="Times New Roman" w:cs="Times New Roman"/>
          <w:sz w:val="24"/>
          <w:szCs w:val="24"/>
        </w:rPr>
        <w:t>prestación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servicio</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encargada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que en este caso </w:t>
      </w:r>
      <w:proofErr w:type="spellStart"/>
      <w:r w:rsidRPr="00AE604B">
        <w:rPr>
          <w:rFonts w:ascii="Times New Roman" w:hAnsi="Times New Roman" w:cs="Times New Roman"/>
          <w:sz w:val="24"/>
          <w:szCs w:val="24"/>
        </w:rPr>
        <w:t>serían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empresas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propietarias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obligatoriedad</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contrato</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encargo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condiciones, se </w:t>
      </w:r>
      <w:proofErr w:type="spellStart"/>
      <w:r w:rsidRPr="00AE604B">
        <w:rPr>
          <w:rFonts w:ascii="Times New Roman" w:hAnsi="Times New Roman" w:cs="Times New Roman"/>
          <w:sz w:val="24"/>
          <w:szCs w:val="24"/>
        </w:rPr>
        <w:t>encuentra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especialmente</w:t>
      </w:r>
      <w:proofErr w:type="spellEnd"/>
      <w:r w:rsidRPr="00AE604B">
        <w:rPr>
          <w:rFonts w:ascii="Times New Roman" w:hAnsi="Times New Roman" w:cs="Times New Roman"/>
          <w:sz w:val="24"/>
          <w:szCs w:val="24"/>
        </w:rPr>
        <w:t xml:space="preserve"> especificada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28 del Reglamento General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(RGPD).</w:t>
      </w:r>
    </w:p>
    <w:p w14:paraId="2B1E5F96"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19/2013, queda </w:t>
      </w:r>
      <w:proofErr w:type="spellStart"/>
      <w:r w:rsidRPr="00AE604B">
        <w:rPr>
          <w:rFonts w:ascii="Times New Roman" w:hAnsi="Times New Roman" w:cs="Times New Roman"/>
          <w:sz w:val="24"/>
          <w:szCs w:val="24"/>
        </w:rPr>
        <w:t>prohibido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transmitir</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alojar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propia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de la Generalitat en </w:t>
      </w:r>
      <w:proofErr w:type="spellStart"/>
      <w:r w:rsidRPr="00AE604B">
        <w:rPr>
          <w:rFonts w:ascii="Times New Roman" w:hAnsi="Times New Roman" w:cs="Times New Roman"/>
          <w:sz w:val="24"/>
          <w:szCs w:val="24"/>
        </w:rPr>
        <w:t>sistemas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externos</w:t>
      </w:r>
      <w:proofErr w:type="spellEnd"/>
      <w:r w:rsidRPr="00AE604B">
        <w:rPr>
          <w:rFonts w:ascii="Times New Roman" w:hAnsi="Times New Roman" w:cs="Times New Roman"/>
          <w:sz w:val="24"/>
          <w:szCs w:val="24"/>
        </w:rPr>
        <w:t xml:space="preserve"> (como es el caso de los </w:t>
      </w:r>
      <w:proofErr w:type="spellStart"/>
      <w:r w:rsidRPr="00AE604B">
        <w:rPr>
          <w:rFonts w:ascii="Times New Roman" w:hAnsi="Times New Roman" w:cs="Times New Roman"/>
          <w:sz w:val="24"/>
          <w:szCs w:val="24"/>
        </w:rPr>
        <w:t>servicios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nube</w:t>
      </w:r>
      <w:proofErr w:type="spellEnd"/>
      <w:r w:rsidRPr="00AE604B">
        <w:rPr>
          <w:rFonts w:ascii="Times New Roman" w:hAnsi="Times New Roman" w:cs="Times New Roman"/>
          <w:sz w:val="24"/>
          <w:szCs w:val="24"/>
        </w:rPr>
        <w:t xml:space="preserve"> u </w:t>
      </w:r>
      <w:r w:rsidRPr="00AE604B">
        <w:rPr>
          <w:rFonts w:ascii="Times New Roman" w:hAnsi="Times New Roman" w:cs="Times New Roman"/>
          <w:i/>
          <w:iCs/>
          <w:sz w:val="24"/>
          <w:szCs w:val="24"/>
        </w:rPr>
        <w:t xml:space="preserve">on </w:t>
      </w:r>
      <w:proofErr w:type="spellStart"/>
      <w:r w:rsidRPr="00AE604B">
        <w:rPr>
          <w:rFonts w:ascii="Times New Roman" w:hAnsi="Times New Roman" w:cs="Times New Roman"/>
          <w:i/>
          <w:iCs/>
          <w:sz w:val="24"/>
          <w:szCs w:val="24"/>
        </w:rPr>
        <w:t>cloud</w:t>
      </w:r>
      <w:proofErr w:type="spellEnd"/>
      <w:r w:rsidRPr="00AE604B">
        <w:rPr>
          <w:rFonts w:ascii="Times New Roman" w:hAnsi="Times New Roman" w:cs="Times New Roman"/>
          <w:sz w:val="24"/>
          <w:szCs w:val="24"/>
        </w:rPr>
        <w:t xml:space="preserve">), salvo que </w:t>
      </w:r>
      <w:proofErr w:type="spellStart"/>
      <w:r w:rsidRPr="00AE604B">
        <w:rPr>
          <w:rFonts w:ascii="Times New Roman" w:hAnsi="Times New Roman" w:cs="Times New Roman"/>
          <w:sz w:val="24"/>
          <w:szCs w:val="24"/>
        </w:rPr>
        <w:t>haya</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expresa</w:t>
      </w:r>
      <w:proofErr w:type="spellEnd"/>
      <w:r w:rsidRPr="00AE604B">
        <w:rPr>
          <w:rFonts w:ascii="Times New Roman" w:hAnsi="Times New Roman" w:cs="Times New Roman"/>
          <w:sz w:val="24"/>
          <w:szCs w:val="24"/>
        </w:rPr>
        <w:t xml:space="preserve"> de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después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análisis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riesgos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asociados</w:t>
      </w:r>
      <w:proofErr w:type="spellEnd"/>
      <w:r w:rsidRPr="00AE604B">
        <w:rPr>
          <w:rFonts w:ascii="Times New Roman" w:hAnsi="Times New Roman" w:cs="Times New Roman"/>
          <w:sz w:val="24"/>
          <w:szCs w:val="24"/>
        </w:rPr>
        <w:t xml:space="preserve"> a esta </w:t>
      </w:r>
      <w:proofErr w:type="spellStart"/>
      <w:r w:rsidRPr="00AE604B">
        <w:rPr>
          <w:rFonts w:ascii="Times New Roman" w:hAnsi="Times New Roman" w:cs="Times New Roman"/>
          <w:sz w:val="24"/>
          <w:szCs w:val="24"/>
        </w:rPr>
        <w:t>externalización</w:t>
      </w:r>
      <w:proofErr w:type="spellEnd"/>
      <w:r w:rsidRPr="00AE604B">
        <w:rPr>
          <w:rFonts w:ascii="Times New Roman" w:hAnsi="Times New Roman" w:cs="Times New Roman"/>
          <w:sz w:val="24"/>
          <w:szCs w:val="24"/>
        </w:rPr>
        <w:t xml:space="preserve">, en especial sobre los </w:t>
      </w:r>
      <w:proofErr w:type="spellStart"/>
      <w:r w:rsidRPr="00AE604B">
        <w:rPr>
          <w:rFonts w:ascii="Times New Roman" w:hAnsi="Times New Roman" w:cs="Times New Roman"/>
          <w:sz w:val="24"/>
          <w:szCs w:val="24"/>
        </w:rPr>
        <w:t>siguientes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aspectos</w:t>
      </w:r>
      <w:proofErr w:type="spellEnd"/>
      <w:r w:rsidRPr="00AE604B">
        <w:rPr>
          <w:rFonts w:ascii="Times New Roman" w:hAnsi="Times New Roman" w:cs="Times New Roman"/>
          <w:sz w:val="24"/>
          <w:szCs w:val="24"/>
        </w:rPr>
        <w:t>:</w:t>
      </w:r>
    </w:p>
    <w:p w14:paraId="4745DA1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comunicaciones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cifrar</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de extremo a extremo;</w:t>
      </w:r>
    </w:p>
    <w:p w14:paraId="5DCD04C4"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ubicación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estar en el </w:t>
      </w:r>
      <w:proofErr w:type="spellStart"/>
      <w:r w:rsidRPr="00AE604B">
        <w:rPr>
          <w:rFonts w:ascii="Times New Roman" w:hAnsi="Times New Roman" w:cs="Times New Roman"/>
          <w:sz w:val="24"/>
          <w:szCs w:val="24"/>
        </w:rPr>
        <w:t>Espacio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Económico</w:t>
      </w:r>
      <w:proofErr w:type="spellEnd"/>
      <w:r w:rsidRPr="00AE604B">
        <w:rPr>
          <w:rFonts w:ascii="Times New Roman" w:hAnsi="Times New Roman" w:cs="Times New Roman"/>
          <w:sz w:val="24"/>
          <w:szCs w:val="24"/>
        </w:rPr>
        <w:t xml:space="preserve"> Europeo;</w:t>
      </w:r>
    </w:p>
    <w:p w14:paraId="1D3CAD9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comprobar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compromiso</w:t>
      </w:r>
      <w:proofErr w:type="spellEnd"/>
      <w:r w:rsidRPr="00AE604B">
        <w:rPr>
          <w:rFonts w:ascii="Times New Roman" w:hAnsi="Times New Roman" w:cs="Times New Roman"/>
          <w:sz w:val="24"/>
          <w:szCs w:val="24"/>
        </w:rPr>
        <w:t xml:space="preserve">, a través de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políticas</w:t>
      </w:r>
      <w:proofErr w:type="spellEnd"/>
      <w:r w:rsidRPr="00AE604B">
        <w:rPr>
          <w:rFonts w:ascii="Times New Roman" w:hAnsi="Times New Roman" w:cs="Times New Roman"/>
          <w:sz w:val="24"/>
          <w:szCs w:val="24"/>
        </w:rPr>
        <w:t xml:space="preserve">, a no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perfilado</w:t>
      </w:r>
      <w:proofErr w:type="spellEnd"/>
      <w:r w:rsidRPr="00AE604B">
        <w:rPr>
          <w:rFonts w:ascii="Times New Roman" w:hAnsi="Times New Roman" w:cs="Times New Roman"/>
          <w:sz w:val="24"/>
          <w:szCs w:val="24"/>
        </w:rPr>
        <w:t xml:space="preserve"> o analítica con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almacenados</w:t>
      </w:r>
      <w:proofErr w:type="spellEnd"/>
      <w:r w:rsidRPr="00AE604B">
        <w:rPr>
          <w:rFonts w:ascii="Times New Roman" w:hAnsi="Times New Roman" w:cs="Times New Roman"/>
          <w:sz w:val="24"/>
          <w:szCs w:val="24"/>
        </w:rPr>
        <w:t>;</w:t>
      </w:r>
    </w:p>
    <w:p w14:paraId="3BDB6FC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 no se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permitir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hacer</w:t>
      </w:r>
      <w:proofErr w:type="spellEnd"/>
      <w:r w:rsidRPr="00AE604B">
        <w:rPr>
          <w:rFonts w:ascii="Times New Roman" w:hAnsi="Times New Roman" w:cs="Times New Roman"/>
          <w:sz w:val="24"/>
          <w:szCs w:val="24"/>
        </w:rPr>
        <w:t xml:space="preserve"> uso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ni siquiera </w:t>
      </w:r>
      <w:proofErr w:type="spellStart"/>
      <w:r w:rsidRPr="00AE604B">
        <w:rPr>
          <w:rFonts w:ascii="Times New Roman" w:hAnsi="Times New Roman" w:cs="Times New Roman"/>
          <w:sz w:val="24"/>
          <w:szCs w:val="24"/>
        </w:rPr>
        <w:t>anonimizados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finalidades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aquellas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directamente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relacionadas</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prestación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servicio</w:t>
      </w:r>
      <w:proofErr w:type="spellEnd"/>
      <w:r w:rsidRPr="00AE604B">
        <w:rPr>
          <w:rFonts w:ascii="Times New Roman" w:hAnsi="Times New Roman" w:cs="Times New Roman"/>
          <w:sz w:val="24"/>
          <w:szCs w:val="24"/>
        </w:rPr>
        <w:t>.</w:t>
      </w:r>
    </w:p>
    <w:p w14:paraId="6C5B6EB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 En </w:t>
      </w:r>
      <w:proofErr w:type="spellStart"/>
      <w:r w:rsidRPr="00AE604B">
        <w:rPr>
          <w:rFonts w:ascii="Times New Roman" w:hAnsi="Times New Roman" w:cs="Times New Roman"/>
          <w:sz w:val="24"/>
          <w:szCs w:val="24"/>
        </w:rPr>
        <w:t>relación</w:t>
      </w:r>
      <w:proofErr w:type="spellEnd"/>
      <w:r w:rsidRPr="00AE604B">
        <w:rPr>
          <w:rFonts w:ascii="Times New Roman" w:hAnsi="Times New Roman" w:cs="Times New Roman"/>
          <w:sz w:val="24"/>
          <w:szCs w:val="24"/>
        </w:rPr>
        <w:t xml:space="preserve"> con el uso de </w:t>
      </w:r>
      <w:proofErr w:type="spellStart"/>
      <w:r w:rsidRPr="00AE604B">
        <w:rPr>
          <w:rFonts w:ascii="Times New Roman" w:hAnsi="Times New Roman" w:cs="Times New Roman"/>
          <w:sz w:val="24"/>
          <w:szCs w:val="24"/>
        </w:rPr>
        <w:t>redes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la mencionada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28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2018 indica que la </w:t>
      </w:r>
      <w:proofErr w:type="spellStart"/>
      <w:r w:rsidRPr="00AE604B">
        <w:rPr>
          <w:rFonts w:ascii="Times New Roman" w:hAnsi="Times New Roman" w:cs="Times New Roman"/>
          <w:sz w:val="24"/>
          <w:szCs w:val="24"/>
        </w:rPr>
        <w:t>publicación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redes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requiere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disponer</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consentimiento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inequívoco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implicadas</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informar </w:t>
      </w:r>
      <w:proofErr w:type="spellStart"/>
      <w:r w:rsidRPr="00AE604B">
        <w:rPr>
          <w:rFonts w:ascii="Times New Roman" w:hAnsi="Times New Roman" w:cs="Times New Roman"/>
          <w:sz w:val="24"/>
          <w:szCs w:val="24"/>
        </w:rPr>
        <w:t>previamente</w:t>
      </w:r>
      <w:proofErr w:type="spellEnd"/>
      <w:r w:rsidRPr="00AE604B">
        <w:rPr>
          <w:rFonts w:ascii="Times New Roman" w:hAnsi="Times New Roman" w:cs="Times New Roman"/>
          <w:sz w:val="24"/>
          <w:szCs w:val="24"/>
        </w:rPr>
        <w:t xml:space="preserve"> de manera clara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publicarán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qué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qué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quién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acceder</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de la </w:t>
      </w:r>
      <w:proofErr w:type="spellStart"/>
      <w:r w:rsidRPr="00AE604B">
        <w:rPr>
          <w:rFonts w:ascii="Times New Roman" w:hAnsi="Times New Roman" w:cs="Times New Roman"/>
          <w:sz w:val="24"/>
          <w:szCs w:val="24"/>
        </w:rPr>
        <w:t>posibilidad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ejercer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oposición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supresión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olvido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limitación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lastRenderedPageBreak/>
        <w:t>tratamiento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portabilidad</w:t>
      </w:r>
      <w:proofErr w:type="spellEnd"/>
      <w:r w:rsidRPr="00AE604B">
        <w:rPr>
          <w:rFonts w:ascii="Times New Roman" w:hAnsi="Times New Roman" w:cs="Times New Roman"/>
          <w:sz w:val="24"/>
          <w:szCs w:val="24"/>
        </w:rPr>
        <w:t xml:space="preserve"> y de no ser </w:t>
      </w:r>
      <w:proofErr w:type="spellStart"/>
      <w:r w:rsidRPr="00AE604B">
        <w:rPr>
          <w:rFonts w:ascii="Times New Roman" w:hAnsi="Times New Roman" w:cs="Times New Roman"/>
          <w:sz w:val="24"/>
          <w:szCs w:val="24"/>
        </w:rPr>
        <w:t>objeto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decisiones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individualizadas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el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 la retirada del </w:t>
      </w:r>
      <w:proofErr w:type="spellStart"/>
      <w:r w:rsidRPr="00AE604B">
        <w:rPr>
          <w:rFonts w:ascii="Times New Roman" w:hAnsi="Times New Roman" w:cs="Times New Roman"/>
          <w:sz w:val="24"/>
          <w:szCs w:val="24"/>
        </w:rPr>
        <w:t>consentimiento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previamente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otorgado</w:t>
      </w:r>
      <w:proofErr w:type="spellEnd"/>
      <w:r w:rsidRPr="00AE604B">
        <w:rPr>
          <w:rFonts w:ascii="Times New Roman" w:hAnsi="Times New Roman" w:cs="Times New Roman"/>
          <w:sz w:val="24"/>
          <w:szCs w:val="24"/>
        </w:rPr>
        <w:t>.</w:t>
      </w:r>
    </w:p>
    <w:p w14:paraId="0AB4663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 No </w:t>
      </w:r>
      <w:proofErr w:type="spellStart"/>
      <w:r w:rsidRPr="00AE604B">
        <w:rPr>
          <w:rFonts w:ascii="Times New Roman" w:hAnsi="Times New Roman" w:cs="Times New Roman"/>
          <w:sz w:val="24"/>
          <w:szCs w:val="24"/>
        </w:rPr>
        <w:t>requiere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el uso de </w:t>
      </w:r>
      <w:proofErr w:type="spellStart"/>
      <w:r w:rsidRPr="00AE604B">
        <w:rPr>
          <w:rFonts w:ascii="Times New Roman" w:hAnsi="Times New Roman" w:cs="Times New Roman"/>
          <w:sz w:val="24"/>
          <w:szCs w:val="24"/>
        </w:rPr>
        <w:t>redes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ejercicio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competencias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siempre</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traten</w:t>
      </w:r>
      <w:proofErr w:type="spellEnd"/>
      <w:r w:rsidRPr="00AE604B">
        <w:rPr>
          <w:rFonts w:ascii="Times New Roman" w:hAnsi="Times New Roman" w:cs="Times New Roman"/>
          <w:sz w:val="24"/>
          <w:szCs w:val="24"/>
        </w:rPr>
        <w:t xml:space="preserve"> ni </w:t>
      </w:r>
      <w:proofErr w:type="spellStart"/>
      <w:r w:rsidRPr="00AE604B">
        <w:rPr>
          <w:rFonts w:ascii="Times New Roman" w:hAnsi="Times New Roman" w:cs="Times New Roman"/>
          <w:sz w:val="24"/>
          <w:szCs w:val="24"/>
        </w:rPr>
        <w:t>difundan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sean</w:t>
      </w:r>
      <w:proofErr w:type="spellEnd"/>
      <w:r w:rsidRPr="00AE604B">
        <w:rPr>
          <w:rFonts w:ascii="Times New Roman" w:hAnsi="Times New Roman" w:cs="Times New Roman"/>
          <w:sz w:val="24"/>
          <w:szCs w:val="24"/>
        </w:rPr>
        <w:t xml:space="preserve"> responsables los titulares de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superiores o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directivo</w:t>
      </w:r>
      <w:proofErr w:type="spellEnd"/>
      <w:r w:rsidRPr="00AE604B">
        <w:rPr>
          <w:rFonts w:ascii="Times New Roman" w:hAnsi="Times New Roman" w:cs="Times New Roman"/>
          <w:sz w:val="24"/>
          <w:szCs w:val="24"/>
        </w:rPr>
        <w:t xml:space="preserve"> de la conselleria.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condición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pueda</w:t>
      </w:r>
      <w:proofErr w:type="spellEnd"/>
      <w:r w:rsidRPr="00AE604B">
        <w:rPr>
          <w:rFonts w:ascii="Times New Roman" w:hAnsi="Times New Roman" w:cs="Times New Roman"/>
          <w:sz w:val="24"/>
          <w:szCs w:val="24"/>
        </w:rPr>
        <w:t xml:space="preserve"> relacionar con una persona física identificada o identificable. Esta </w:t>
      </w:r>
      <w:proofErr w:type="spellStart"/>
      <w:r w:rsidRPr="00AE604B">
        <w:rPr>
          <w:rFonts w:ascii="Times New Roman" w:hAnsi="Times New Roman" w:cs="Times New Roman"/>
          <w:sz w:val="24"/>
          <w:szCs w:val="24"/>
        </w:rPr>
        <w:t>definición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incluye</w:t>
      </w:r>
      <w:proofErr w:type="spellEnd"/>
      <w:r w:rsidRPr="00AE604B">
        <w:rPr>
          <w:rFonts w:ascii="Times New Roman" w:hAnsi="Times New Roman" w:cs="Times New Roman"/>
          <w:sz w:val="24"/>
          <w:szCs w:val="24"/>
        </w:rPr>
        <w:t xml:space="preserve">, entre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imágenes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voz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códigos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identificación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calificaciones</w:t>
      </w:r>
      <w:proofErr w:type="spellEnd"/>
      <w:r w:rsidRPr="00AE604B">
        <w:rPr>
          <w:rFonts w:ascii="Times New Roman" w:hAnsi="Times New Roman" w:cs="Times New Roman"/>
          <w:sz w:val="24"/>
          <w:szCs w:val="24"/>
        </w:rPr>
        <w:t xml:space="preserve"> u </w:t>
      </w:r>
      <w:proofErr w:type="spellStart"/>
      <w:r w:rsidRPr="00AE604B">
        <w:rPr>
          <w:rFonts w:ascii="Times New Roman" w:hAnsi="Times New Roman" w:cs="Times New Roman"/>
          <w:sz w:val="24"/>
          <w:szCs w:val="24"/>
        </w:rPr>
        <w:t>opiniones</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obstante</w:t>
      </w:r>
      <w:proofErr w:type="spellEnd"/>
      <w:r w:rsidRPr="00AE604B">
        <w:rPr>
          <w:rFonts w:ascii="Times New Roman" w:hAnsi="Times New Roman" w:cs="Times New Roman"/>
          <w:sz w:val="24"/>
          <w:szCs w:val="24"/>
        </w:rPr>
        <w:t xml:space="preserve"> lo anterior:</w:t>
      </w:r>
    </w:p>
    <w:p w14:paraId="45C2E55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w:t>
      </w:r>
      <w:proofErr w:type="spellStart"/>
      <w:r w:rsidRPr="00AE604B">
        <w:rPr>
          <w:rFonts w:ascii="Times New Roman" w:hAnsi="Times New Roman" w:cs="Times New Roman"/>
          <w:sz w:val="24"/>
          <w:szCs w:val="24"/>
        </w:rPr>
        <w:t>Está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expresamente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desautorizado</w:t>
      </w:r>
      <w:proofErr w:type="spellEnd"/>
      <w:r w:rsidRPr="00AE604B">
        <w:rPr>
          <w:rFonts w:ascii="Times New Roman" w:hAnsi="Times New Roman" w:cs="Times New Roman"/>
          <w:sz w:val="24"/>
          <w:szCs w:val="24"/>
        </w:rPr>
        <w:t xml:space="preserve"> el uso de </w:t>
      </w:r>
      <w:proofErr w:type="spellStart"/>
      <w:r w:rsidRPr="00AE604B">
        <w:rPr>
          <w:rFonts w:ascii="Times New Roman" w:hAnsi="Times New Roman" w:cs="Times New Roman"/>
          <w:sz w:val="24"/>
          <w:szCs w:val="24"/>
        </w:rPr>
        <w:t>redes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incluyan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tipo de </w:t>
      </w:r>
      <w:proofErr w:type="spellStart"/>
      <w:r w:rsidRPr="00AE604B">
        <w:rPr>
          <w:rFonts w:ascii="Times New Roman" w:hAnsi="Times New Roman" w:cs="Times New Roman"/>
          <w:sz w:val="24"/>
          <w:szCs w:val="24"/>
        </w:rPr>
        <w:t>publicidad</w:t>
      </w:r>
      <w:proofErr w:type="spellEnd"/>
      <w:r w:rsidRPr="00AE604B">
        <w:rPr>
          <w:rFonts w:ascii="Times New Roman" w:hAnsi="Times New Roman" w:cs="Times New Roman"/>
          <w:sz w:val="24"/>
          <w:szCs w:val="24"/>
        </w:rPr>
        <w:t xml:space="preserve"> o que </w:t>
      </w:r>
      <w:proofErr w:type="spellStart"/>
      <w:r w:rsidRPr="00AE604B">
        <w:rPr>
          <w:rFonts w:ascii="Times New Roman" w:hAnsi="Times New Roman" w:cs="Times New Roman"/>
          <w:sz w:val="24"/>
          <w:szCs w:val="24"/>
        </w:rPr>
        <w:t>puedan</w:t>
      </w:r>
      <w:proofErr w:type="spellEnd"/>
      <w:r w:rsidRPr="00AE604B">
        <w:rPr>
          <w:rFonts w:ascii="Times New Roman" w:hAnsi="Times New Roman" w:cs="Times New Roman"/>
          <w:sz w:val="24"/>
          <w:szCs w:val="24"/>
        </w:rPr>
        <w:t xml:space="preserve"> ser </w:t>
      </w:r>
      <w:proofErr w:type="spellStart"/>
      <w:r w:rsidRPr="00AE604B">
        <w:rPr>
          <w:rFonts w:ascii="Times New Roman" w:hAnsi="Times New Roman" w:cs="Times New Roman"/>
          <w:sz w:val="24"/>
          <w:szCs w:val="24"/>
        </w:rPr>
        <w:t>utilizadas</w:t>
      </w:r>
      <w:proofErr w:type="spellEnd"/>
      <w:r w:rsidRPr="00AE604B">
        <w:rPr>
          <w:rFonts w:ascii="Times New Roman" w:hAnsi="Times New Roman" w:cs="Times New Roman"/>
          <w:sz w:val="24"/>
          <w:szCs w:val="24"/>
        </w:rPr>
        <w:t xml:space="preserve"> para una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w:t>
      </w:r>
    </w:p>
    <w:p w14:paraId="60E4F06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utilicen</w:t>
      </w:r>
      <w:proofErr w:type="spellEnd"/>
      <w:r w:rsidRPr="00AE604B">
        <w:rPr>
          <w:rFonts w:ascii="Times New Roman" w:hAnsi="Times New Roman" w:cs="Times New Roman"/>
          <w:sz w:val="24"/>
          <w:szCs w:val="24"/>
        </w:rPr>
        <w:t xml:space="preserve"> estos </w:t>
      </w:r>
      <w:proofErr w:type="spellStart"/>
      <w:r w:rsidRPr="00AE604B">
        <w:rPr>
          <w:rFonts w:ascii="Times New Roman" w:hAnsi="Times New Roman" w:cs="Times New Roman"/>
          <w:sz w:val="24"/>
          <w:szCs w:val="24"/>
        </w:rPr>
        <w:t>medios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informar a las familias y al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mayor</w:t>
      </w:r>
      <w:proofErr w:type="spellEnd"/>
      <w:r w:rsidRPr="00AE604B">
        <w:rPr>
          <w:rFonts w:ascii="Times New Roman" w:hAnsi="Times New Roman" w:cs="Times New Roman"/>
          <w:sz w:val="24"/>
          <w:szCs w:val="24"/>
        </w:rPr>
        <w:t xml:space="preserve"> de 14 </w:t>
      </w:r>
      <w:proofErr w:type="spellStart"/>
      <w:r w:rsidRPr="00AE604B">
        <w:rPr>
          <w:rFonts w:ascii="Times New Roman" w:hAnsi="Times New Roman" w:cs="Times New Roman"/>
          <w:sz w:val="24"/>
          <w:szCs w:val="24"/>
        </w:rPr>
        <w:t>años</w:t>
      </w:r>
      <w:proofErr w:type="spellEnd"/>
      <w:r w:rsidRPr="00AE604B">
        <w:rPr>
          <w:rFonts w:ascii="Times New Roman" w:hAnsi="Times New Roman" w:cs="Times New Roman"/>
          <w:sz w:val="24"/>
          <w:szCs w:val="24"/>
        </w:rPr>
        <w:t xml:space="preserve"> sobre el uso </w:t>
      </w:r>
      <w:proofErr w:type="spellStart"/>
      <w:r w:rsidRPr="00AE604B">
        <w:rPr>
          <w:rFonts w:ascii="Times New Roman" w:hAnsi="Times New Roman" w:cs="Times New Roman"/>
          <w:sz w:val="24"/>
          <w:szCs w:val="24"/>
        </w:rPr>
        <w:t>seguro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redes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sociales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obligaciones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intervinientes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de la </w:t>
      </w:r>
      <w:proofErr w:type="spellStart"/>
      <w:r w:rsidRPr="00AE604B">
        <w:rPr>
          <w:rFonts w:ascii="Times New Roman" w:hAnsi="Times New Roman" w:cs="Times New Roman"/>
          <w:sz w:val="24"/>
          <w:szCs w:val="24"/>
        </w:rPr>
        <w:t>exención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responsabilidad</w:t>
      </w:r>
      <w:proofErr w:type="spellEnd"/>
      <w:r w:rsidRPr="00AE604B">
        <w:rPr>
          <w:rFonts w:ascii="Times New Roman" w:hAnsi="Times New Roman" w:cs="Times New Roman"/>
          <w:sz w:val="24"/>
          <w:szCs w:val="24"/>
        </w:rPr>
        <w:t xml:space="preserve"> de la conselleria en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w:t>
      </w:r>
    </w:p>
    <w:p w14:paraId="49E7894B"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incluyendo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fotografías</w:t>
      </w:r>
      <w:proofErr w:type="spellEnd"/>
      <w:r w:rsidRPr="00AE604B">
        <w:rPr>
          <w:rFonts w:ascii="Times New Roman" w:hAnsi="Times New Roman" w:cs="Times New Roman"/>
          <w:sz w:val="24"/>
          <w:szCs w:val="24"/>
        </w:rPr>
        <w:t xml:space="preserve"> o vídeos, </w:t>
      </w:r>
      <w:proofErr w:type="spellStart"/>
      <w:r w:rsidRPr="00AE604B">
        <w:rPr>
          <w:rFonts w:ascii="Times New Roman" w:hAnsi="Times New Roman" w:cs="Times New Roman"/>
          <w:sz w:val="24"/>
          <w:szCs w:val="24"/>
        </w:rPr>
        <w:t>sean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proporcionados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terceros</w:t>
      </w:r>
      <w:proofErr w:type="spellEnd"/>
      <w:r w:rsidRPr="00AE604B">
        <w:rPr>
          <w:rFonts w:ascii="Times New Roman" w:hAnsi="Times New Roman" w:cs="Times New Roman"/>
          <w:sz w:val="24"/>
          <w:szCs w:val="24"/>
        </w:rPr>
        <w:t xml:space="preserve"> u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educativa,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mediación</w:t>
      </w:r>
      <w:proofErr w:type="spellEnd"/>
      <w:r w:rsidRPr="00AE604B">
        <w:rPr>
          <w:rFonts w:ascii="Times New Roman" w:hAnsi="Times New Roman" w:cs="Times New Roman"/>
          <w:sz w:val="24"/>
          <w:szCs w:val="24"/>
        </w:rPr>
        <w:t xml:space="preserve"> del titular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mayor</w:t>
      </w:r>
      <w:proofErr w:type="spellEnd"/>
      <w:r w:rsidRPr="00AE604B">
        <w:rPr>
          <w:rFonts w:ascii="Times New Roman" w:hAnsi="Times New Roman" w:cs="Times New Roman"/>
          <w:sz w:val="24"/>
          <w:szCs w:val="24"/>
        </w:rPr>
        <w:t xml:space="preserve"> de 14 </w:t>
      </w:r>
      <w:proofErr w:type="spellStart"/>
      <w:r w:rsidRPr="00AE604B">
        <w:rPr>
          <w:rFonts w:ascii="Times New Roman" w:hAnsi="Times New Roman" w:cs="Times New Roman"/>
          <w:sz w:val="24"/>
          <w:szCs w:val="24"/>
        </w:rPr>
        <w:t>años</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quien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ejerza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representación</w:t>
      </w:r>
      <w:proofErr w:type="spellEnd"/>
      <w:r w:rsidRPr="00AE604B">
        <w:rPr>
          <w:rFonts w:ascii="Times New Roman" w:hAnsi="Times New Roman" w:cs="Times New Roman"/>
          <w:sz w:val="24"/>
          <w:szCs w:val="24"/>
        </w:rPr>
        <w:t xml:space="preserve"> legal del menor), se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garantizar</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dispone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expresa</w:t>
      </w:r>
      <w:proofErr w:type="spellEnd"/>
      <w:r w:rsidRPr="00AE604B">
        <w:rPr>
          <w:rFonts w:ascii="Times New Roman" w:hAnsi="Times New Roman" w:cs="Times New Roman"/>
          <w:sz w:val="24"/>
          <w:szCs w:val="24"/>
        </w:rPr>
        <w:t xml:space="preserve"> y concreta de uso, o la </w:t>
      </w:r>
      <w:proofErr w:type="spellStart"/>
      <w:r w:rsidRPr="00AE604B">
        <w:rPr>
          <w:rFonts w:ascii="Times New Roman" w:hAnsi="Times New Roman" w:cs="Times New Roman"/>
          <w:sz w:val="24"/>
          <w:szCs w:val="24"/>
        </w:rPr>
        <w:t>asunción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responsabilidad</w:t>
      </w:r>
      <w:proofErr w:type="spellEnd"/>
      <w:r w:rsidRPr="00AE604B">
        <w:rPr>
          <w:rFonts w:ascii="Times New Roman" w:hAnsi="Times New Roman" w:cs="Times New Roman"/>
          <w:sz w:val="24"/>
          <w:szCs w:val="24"/>
        </w:rPr>
        <w:t xml:space="preserve"> por el </w:t>
      </w:r>
      <w:proofErr w:type="spellStart"/>
      <w:r w:rsidRPr="00AE604B">
        <w:rPr>
          <w:rFonts w:ascii="Times New Roman" w:hAnsi="Times New Roman" w:cs="Times New Roman"/>
          <w:sz w:val="24"/>
          <w:szCs w:val="24"/>
        </w:rPr>
        <w:t>cedente</w:t>
      </w:r>
      <w:proofErr w:type="spellEnd"/>
      <w:r w:rsidRPr="00AE604B">
        <w:rPr>
          <w:rFonts w:ascii="Times New Roman" w:hAnsi="Times New Roman" w:cs="Times New Roman"/>
          <w:sz w:val="24"/>
          <w:szCs w:val="24"/>
        </w:rPr>
        <w:t>.</w:t>
      </w:r>
    </w:p>
    <w:p w14:paraId="528ACEF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personal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cumplir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previsiones</w:t>
      </w:r>
      <w:proofErr w:type="spellEnd"/>
      <w:r w:rsidRPr="00AE604B">
        <w:rPr>
          <w:rFonts w:ascii="Times New Roman" w:hAnsi="Times New Roman" w:cs="Times New Roman"/>
          <w:sz w:val="24"/>
          <w:szCs w:val="24"/>
        </w:rPr>
        <w:t xml:space="preserve"> de la normativa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y, en particular, las </w:t>
      </w:r>
      <w:proofErr w:type="spellStart"/>
      <w:r w:rsidRPr="00AE604B">
        <w:rPr>
          <w:rFonts w:ascii="Times New Roman" w:hAnsi="Times New Roman" w:cs="Times New Roman"/>
          <w:sz w:val="24"/>
          <w:szCs w:val="24"/>
        </w:rPr>
        <w:t>obligaciones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afectadas</w:t>
      </w:r>
      <w:proofErr w:type="spellEnd"/>
      <w:r w:rsidRPr="00AE604B">
        <w:rPr>
          <w:rFonts w:ascii="Times New Roman" w:hAnsi="Times New Roman" w:cs="Times New Roman"/>
          <w:sz w:val="24"/>
          <w:szCs w:val="24"/>
        </w:rPr>
        <w:t xml:space="preserve"> por los </w:t>
      </w:r>
      <w:proofErr w:type="spellStart"/>
      <w:r w:rsidRPr="00AE604B">
        <w:rPr>
          <w:rFonts w:ascii="Times New Roman" w:hAnsi="Times New Roman" w:cs="Times New Roman"/>
          <w:sz w:val="24"/>
          <w:szCs w:val="24"/>
        </w:rPr>
        <w:t>tratamientos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transparencia</w:t>
      </w:r>
      <w:proofErr w:type="spellEnd"/>
      <w:r w:rsidRPr="00AE604B">
        <w:rPr>
          <w:rFonts w:ascii="Times New Roman" w:hAnsi="Times New Roman" w:cs="Times New Roman"/>
          <w:sz w:val="24"/>
          <w:szCs w:val="24"/>
        </w:rPr>
        <w:t xml:space="preserve"> sobre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ceñirse</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finalidades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específicas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previstas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creación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haber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publicadas</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registros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(RAT).</w:t>
      </w:r>
    </w:p>
    <w:p w14:paraId="3233004C" w14:textId="77777777" w:rsidR="00DD3B14" w:rsidRPr="00AE604B" w:rsidRDefault="008B254A">
      <w:pPr>
        <w:spacing w:before="238" w:after="198" w:line="276" w:lineRule="auto"/>
        <w:rPr>
          <w:rFonts w:ascii="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órgano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asesoramiento</w:t>
      </w:r>
      <w:proofErr w:type="spellEnd"/>
      <w:r w:rsidRPr="00AE604B">
        <w:rPr>
          <w:rFonts w:ascii="Times New Roman" w:hAnsi="Times New Roman" w:cs="Times New Roman"/>
          <w:sz w:val="24"/>
          <w:szCs w:val="24"/>
        </w:rPr>
        <w:t xml:space="preserve"> de la Generalitat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es el </w:t>
      </w:r>
      <w:proofErr w:type="spellStart"/>
      <w:r w:rsidRPr="00AE604B">
        <w:rPr>
          <w:rFonts w:ascii="Times New Roman" w:hAnsi="Times New Roman" w:cs="Times New Roman"/>
          <w:sz w:val="24"/>
          <w:szCs w:val="24"/>
        </w:rPr>
        <w:t>delegado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(http://participacio.gva.es/es/inicio), a </w:t>
      </w:r>
      <w:proofErr w:type="spellStart"/>
      <w:r w:rsidRPr="00AE604B">
        <w:rPr>
          <w:rFonts w:ascii="Times New Roman" w:hAnsi="Times New Roman" w:cs="Times New Roman"/>
          <w:sz w:val="24"/>
          <w:szCs w:val="24"/>
        </w:rPr>
        <w:t>quien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pueden</w:t>
      </w:r>
      <w:proofErr w:type="spellEnd"/>
      <w:r w:rsidRPr="00AE604B">
        <w:rPr>
          <w:rFonts w:ascii="Times New Roman" w:hAnsi="Times New Roman" w:cs="Times New Roman"/>
          <w:sz w:val="24"/>
          <w:szCs w:val="24"/>
        </w:rPr>
        <w:t xml:space="preserve"> dirigir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interesadas</w:t>
      </w:r>
      <w:proofErr w:type="spellEnd"/>
      <w:r w:rsidRPr="00AE604B">
        <w:rPr>
          <w:rFonts w:ascii="Times New Roman" w:hAnsi="Times New Roman" w:cs="Times New Roman"/>
          <w:sz w:val="24"/>
          <w:szCs w:val="24"/>
        </w:rPr>
        <w:t xml:space="preserve"> por lo que respecta a </w:t>
      </w:r>
      <w:proofErr w:type="spellStart"/>
      <w:r w:rsidRPr="00AE604B">
        <w:rPr>
          <w:rFonts w:ascii="Times New Roman" w:hAnsi="Times New Roman" w:cs="Times New Roman"/>
          <w:sz w:val="24"/>
          <w:szCs w:val="24"/>
        </w:rPr>
        <w:t>todas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cuestiones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relativas</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y al </w:t>
      </w:r>
      <w:proofErr w:type="spellStart"/>
      <w:r w:rsidRPr="00AE604B">
        <w:rPr>
          <w:rFonts w:ascii="Times New Roman" w:hAnsi="Times New Roman" w:cs="Times New Roman"/>
          <w:sz w:val="24"/>
          <w:szCs w:val="24"/>
        </w:rPr>
        <w:t>ejercicio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amparo</w:t>
      </w:r>
      <w:proofErr w:type="spellEnd"/>
      <w:r w:rsidRPr="00AE604B">
        <w:rPr>
          <w:rFonts w:ascii="Times New Roman" w:hAnsi="Times New Roman" w:cs="Times New Roman"/>
          <w:sz w:val="24"/>
          <w:szCs w:val="24"/>
        </w:rPr>
        <w:t xml:space="preserve"> del Reglamento General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cuanto</w:t>
      </w:r>
      <w:proofErr w:type="spellEnd"/>
      <w:r w:rsidRPr="00AE604B">
        <w:rPr>
          <w:rFonts w:ascii="Times New Roman" w:hAnsi="Times New Roman" w:cs="Times New Roman"/>
          <w:sz w:val="24"/>
          <w:szCs w:val="24"/>
        </w:rPr>
        <w:t xml:space="preserve"> a la forma de </w:t>
      </w:r>
      <w:proofErr w:type="spellStart"/>
      <w:r w:rsidRPr="00AE604B">
        <w:rPr>
          <w:rFonts w:ascii="Times New Roman" w:hAnsi="Times New Roman" w:cs="Times New Roman"/>
          <w:sz w:val="24"/>
          <w:szCs w:val="24"/>
        </w:rPr>
        <w:t>ejercer</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puede</w:t>
      </w:r>
      <w:proofErr w:type="spellEnd"/>
      <w:r w:rsidRPr="00AE604B">
        <w:rPr>
          <w:rFonts w:ascii="Times New Roman" w:hAnsi="Times New Roman" w:cs="Times New Roman"/>
          <w:sz w:val="24"/>
          <w:szCs w:val="24"/>
        </w:rPr>
        <w:t xml:space="preserve"> consultar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enlace:</w:t>
      </w:r>
      <w:hyperlink r:id="rId11">
        <w:r w:rsidRPr="00AE604B">
          <w:rPr>
            <w:rStyle w:val="ListLabel10"/>
            <w:rFonts w:eastAsiaTheme="minorHAnsi"/>
          </w:rPr>
          <w:t>www.gva.es</w:t>
        </w:r>
        <w:proofErr w:type="spellEnd"/>
        <w:r w:rsidRPr="00AE604B">
          <w:rPr>
            <w:rStyle w:val="ListLabel10"/>
            <w:rFonts w:eastAsiaTheme="minorHAnsi"/>
          </w:rPr>
          <w:t>/va/inicio/</w:t>
        </w:r>
        <w:proofErr w:type="spellStart"/>
        <w:r w:rsidRPr="00AE604B">
          <w:rPr>
            <w:rStyle w:val="ListLabel10"/>
            <w:rFonts w:eastAsiaTheme="minorHAnsi"/>
          </w:rPr>
          <w:t>procedimientos?id_proc</w:t>
        </w:r>
        <w:proofErr w:type="spellEnd"/>
        <w:r w:rsidRPr="00AE604B">
          <w:rPr>
            <w:rStyle w:val="ListLabel10"/>
            <w:rFonts w:eastAsiaTheme="minorHAnsi"/>
          </w:rPr>
          <w:t>=19970</w:t>
        </w:r>
      </w:hyperlink>
    </w:p>
    <w:p w14:paraId="699F354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 Sobre el uso de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mensajería</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el punto 3.2.7 de la mencionada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28 de </w:t>
      </w:r>
      <w:proofErr w:type="spellStart"/>
      <w:r w:rsidRPr="00AE604B">
        <w:rPr>
          <w:rFonts w:ascii="Times New Roman" w:hAnsi="Times New Roman" w:cs="Times New Roman"/>
          <w:sz w:val="24"/>
          <w:szCs w:val="24"/>
        </w:rPr>
        <w:t>junio</w:t>
      </w:r>
      <w:proofErr w:type="spellEnd"/>
      <w:r w:rsidRPr="00AE604B">
        <w:rPr>
          <w:rFonts w:ascii="Times New Roman" w:hAnsi="Times New Roman" w:cs="Times New Roman"/>
          <w:sz w:val="24"/>
          <w:szCs w:val="24"/>
        </w:rPr>
        <w:t xml:space="preserve"> de 2018 indica que, a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comunicaciones</w:t>
      </w:r>
      <w:proofErr w:type="spellEnd"/>
      <w:r w:rsidRPr="00AE604B">
        <w:rPr>
          <w:rFonts w:ascii="Times New Roman" w:hAnsi="Times New Roman" w:cs="Times New Roman"/>
          <w:sz w:val="24"/>
          <w:szCs w:val="24"/>
        </w:rPr>
        <w:t xml:space="preserve"> entre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lugar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función</w:t>
      </w:r>
      <w:proofErr w:type="spellEnd"/>
      <w:r w:rsidRPr="00AE604B">
        <w:rPr>
          <w:rFonts w:ascii="Times New Roman" w:hAnsi="Times New Roman" w:cs="Times New Roman"/>
          <w:sz w:val="24"/>
          <w:szCs w:val="24"/>
        </w:rPr>
        <w:t xml:space="preserve"> educativa y no </w:t>
      </w:r>
      <w:proofErr w:type="spellStart"/>
      <w:r w:rsidRPr="00AE604B">
        <w:rPr>
          <w:rFonts w:ascii="Times New Roman" w:hAnsi="Times New Roman" w:cs="Times New Roman"/>
          <w:sz w:val="24"/>
          <w:szCs w:val="24"/>
        </w:rPr>
        <w:t>llevarse</w:t>
      </w:r>
      <w:proofErr w:type="spellEnd"/>
      <w:r w:rsidRPr="00AE604B">
        <w:rPr>
          <w:rFonts w:ascii="Times New Roman" w:hAnsi="Times New Roman" w:cs="Times New Roman"/>
          <w:sz w:val="24"/>
          <w:szCs w:val="24"/>
        </w:rPr>
        <w:t xml:space="preserve"> a cabo a través de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mensajería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instantánea</w:t>
      </w:r>
      <w:proofErr w:type="spellEnd"/>
      <w:r w:rsidRPr="00AE604B">
        <w:rPr>
          <w:rFonts w:ascii="Times New Roman" w:hAnsi="Times New Roman" w:cs="Times New Roman"/>
          <w:sz w:val="24"/>
          <w:szCs w:val="24"/>
        </w:rPr>
        <w:t xml:space="preserve">. En el caso de </w:t>
      </w:r>
      <w:proofErr w:type="spellStart"/>
      <w:r w:rsidRPr="00AE604B">
        <w:rPr>
          <w:rFonts w:ascii="Times New Roman" w:hAnsi="Times New Roman" w:cs="Times New Roman"/>
          <w:sz w:val="24"/>
          <w:szCs w:val="24"/>
        </w:rPr>
        <w:t>tener</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establecer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canales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específicos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utilizarse</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medios</w:t>
      </w:r>
      <w:proofErr w:type="spellEnd"/>
      <w:r w:rsidRPr="00AE604B">
        <w:rPr>
          <w:rFonts w:ascii="Times New Roman" w:hAnsi="Times New Roman" w:cs="Times New Roman"/>
          <w:sz w:val="24"/>
          <w:szCs w:val="24"/>
        </w:rPr>
        <w:t xml:space="preserve"> y las </w:t>
      </w:r>
      <w:proofErr w:type="spellStart"/>
      <w:r w:rsidRPr="00AE604B">
        <w:rPr>
          <w:rFonts w:ascii="Times New Roman" w:hAnsi="Times New Roman" w:cs="Times New Roman"/>
          <w:sz w:val="24"/>
          <w:szCs w:val="24"/>
        </w:rPr>
        <w:lastRenderedPageBreak/>
        <w:t>herramientas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por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puestos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o por </w:t>
      </w:r>
      <w:proofErr w:type="spellStart"/>
      <w:r w:rsidRPr="00AE604B">
        <w:rPr>
          <w:rFonts w:ascii="Times New Roman" w:hAnsi="Times New Roman" w:cs="Times New Roman"/>
          <w:sz w:val="24"/>
          <w:szCs w:val="24"/>
        </w:rPr>
        <w:t>medio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correo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electrónico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lugar</w:t>
      </w:r>
      <w:proofErr w:type="spellEnd"/>
      <w:r w:rsidRPr="00AE604B">
        <w:rPr>
          <w:rFonts w:ascii="Times New Roman" w:hAnsi="Times New Roman" w:cs="Times New Roman"/>
          <w:sz w:val="24"/>
          <w:szCs w:val="24"/>
        </w:rPr>
        <w:t xml:space="preserve"> entre el </w:t>
      </w:r>
      <w:proofErr w:type="spellStart"/>
      <w:r w:rsidRPr="00AE604B">
        <w:rPr>
          <w:rFonts w:ascii="Times New Roman" w:hAnsi="Times New Roman" w:cs="Times New Roman"/>
          <w:sz w:val="24"/>
          <w:szCs w:val="24"/>
        </w:rPr>
        <w:t>profesor</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quien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ejerza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representación</w:t>
      </w:r>
      <w:proofErr w:type="spellEnd"/>
      <w:r w:rsidRPr="00AE604B">
        <w:rPr>
          <w:rFonts w:ascii="Times New Roman" w:hAnsi="Times New Roman" w:cs="Times New Roman"/>
          <w:sz w:val="24"/>
          <w:szCs w:val="24"/>
        </w:rPr>
        <w:t xml:space="preserve"> legal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el punto 3.2.8 </w:t>
      </w:r>
      <w:proofErr w:type="spellStart"/>
      <w:r w:rsidRPr="00AE604B">
        <w:rPr>
          <w:rFonts w:ascii="Times New Roman" w:hAnsi="Times New Roman" w:cs="Times New Roman"/>
          <w:sz w:val="24"/>
          <w:szCs w:val="24"/>
        </w:rPr>
        <w:t>señala</w:t>
      </w:r>
      <w:proofErr w:type="spellEnd"/>
      <w:r w:rsidRPr="00AE604B">
        <w:rPr>
          <w:rFonts w:ascii="Times New Roman" w:hAnsi="Times New Roman" w:cs="Times New Roman"/>
          <w:sz w:val="24"/>
          <w:szCs w:val="24"/>
        </w:rPr>
        <w:t xml:space="preserve"> que las </w:t>
      </w:r>
      <w:proofErr w:type="spellStart"/>
      <w:r w:rsidRPr="00AE604B">
        <w:rPr>
          <w:rFonts w:ascii="Times New Roman" w:hAnsi="Times New Roman" w:cs="Times New Roman"/>
          <w:sz w:val="24"/>
          <w:szCs w:val="24"/>
        </w:rPr>
        <w:t>comunicaciones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llevarse</w:t>
      </w:r>
      <w:proofErr w:type="spellEnd"/>
      <w:r w:rsidRPr="00AE604B">
        <w:rPr>
          <w:rFonts w:ascii="Times New Roman" w:hAnsi="Times New Roman" w:cs="Times New Roman"/>
          <w:sz w:val="24"/>
          <w:szCs w:val="24"/>
        </w:rPr>
        <w:t xml:space="preserve"> a cabo a través de los </w:t>
      </w:r>
      <w:proofErr w:type="spellStart"/>
      <w:r w:rsidRPr="00AE604B">
        <w:rPr>
          <w:rFonts w:ascii="Times New Roman" w:hAnsi="Times New Roman" w:cs="Times New Roman"/>
          <w:sz w:val="24"/>
          <w:szCs w:val="24"/>
        </w:rPr>
        <w:t>medios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puestos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 ambos por el centro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o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w:t>
      </w:r>
    </w:p>
    <w:p w14:paraId="1BCBE48C" w14:textId="77777777" w:rsidR="00DD3B14" w:rsidRPr="00AE604B" w:rsidRDefault="008B254A">
      <w:pPr>
        <w:spacing w:before="238" w:after="198" w:line="276" w:lineRule="auto"/>
        <w:rPr>
          <w:rFonts w:ascii="Times New Roman" w:hAnsi="Times New Roman" w:cs="Times New Roman"/>
          <w:sz w:val="24"/>
          <w:szCs w:val="24"/>
        </w:rPr>
      </w:pPr>
      <w:r w:rsidRPr="00AE604B">
        <w:rPr>
          <w:rFonts w:ascii="Times New Roman" w:hAnsi="Times New Roman" w:cs="Times New Roman"/>
          <w:sz w:val="24"/>
          <w:szCs w:val="24"/>
        </w:rPr>
        <w:t xml:space="preserve">6. Los </w:t>
      </w:r>
      <w:proofErr w:type="spellStart"/>
      <w:r w:rsidRPr="00AE604B">
        <w:rPr>
          <w:rFonts w:ascii="Times New Roman" w:hAnsi="Times New Roman" w:cs="Times New Roman"/>
          <w:sz w:val="24"/>
          <w:szCs w:val="24"/>
        </w:rPr>
        <w:t>tratamientos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informáticas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móviles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conocidas</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apps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incluirse</w:t>
      </w:r>
      <w:proofErr w:type="spellEnd"/>
      <w:r w:rsidRPr="00AE604B">
        <w:rPr>
          <w:rFonts w:ascii="Times New Roman" w:hAnsi="Times New Roman" w:cs="Times New Roman"/>
          <w:sz w:val="24"/>
          <w:szCs w:val="24"/>
        </w:rPr>
        <w:t xml:space="preserve"> en la política de </w:t>
      </w:r>
      <w:proofErr w:type="spellStart"/>
      <w:r w:rsidRPr="00AE604B">
        <w:rPr>
          <w:rFonts w:ascii="Times New Roman" w:hAnsi="Times New Roman" w:cs="Times New Roman"/>
          <w:sz w:val="24"/>
          <w:szCs w:val="24"/>
        </w:rPr>
        <w:t>seguridad</w:t>
      </w:r>
      <w:proofErr w:type="spellEnd"/>
      <w:r w:rsidRPr="00AE604B">
        <w:rPr>
          <w:rFonts w:ascii="Times New Roman" w:hAnsi="Times New Roman" w:cs="Times New Roman"/>
          <w:sz w:val="24"/>
          <w:szCs w:val="24"/>
        </w:rPr>
        <w:t xml:space="preserve"> del centro, como </w:t>
      </w:r>
      <w:proofErr w:type="spellStart"/>
      <w:r w:rsidRPr="00AE604B">
        <w:rPr>
          <w:rFonts w:ascii="Times New Roman" w:hAnsi="Times New Roman" w:cs="Times New Roman"/>
          <w:sz w:val="24"/>
          <w:szCs w:val="24"/>
        </w:rPr>
        <w:t>mínimo</w:t>
      </w:r>
      <w:proofErr w:type="spellEnd"/>
      <w:r w:rsidRPr="00AE604B">
        <w:rPr>
          <w:rFonts w:ascii="Times New Roman" w:hAnsi="Times New Roman" w:cs="Times New Roman"/>
          <w:sz w:val="24"/>
          <w:szCs w:val="24"/>
        </w:rPr>
        <w:t xml:space="preserve"> con las </w:t>
      </w:r>
      <w:proofErr w:type="spellStart"/>
      <w:r w:rsidRPr="00AE604B">
        <w:rPr>
          <w:rFonts w:ascii="Times New Roman" w:hAnsi="Times New Roman" w:cs="Times New Roman"/>
          <w:sz w:val="24"/>
          <w:szCs w:val="24"/>
        </w:rPr>
        <w:t>mismas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garantías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otro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tal y como indica el Informe sobre la </w:t>
      </w:r>
      <w:proofErr w:type="spellStart"/>
      <w:r w:rsidRPr="00AE604B">
        <w:rPr>
          <w:rFonts w:ascii="Times New Roman" w:hAnsi="Times New Roman" w:cs="Times New Roman"/>
          <w:sz w:val="24"/>
          <w:szCs w:val="24"/>
        </w:rPr>
        <w:t>utilización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y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almacenan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nube</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sistemas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ajenos</w:t>
      </w:r>
      <w:proofErr w:type="spellEnd"/>
      <w:r w:rsidRPr="00AE604B">
        <w:rPr>
          <w:rFonts w:ascii="Times New Roman" w:hAnsi="Times New Roman" w:cs="Times New Roman"/>
          <w:sz w:val="24"/>
          <w:szCs w:val="24"/>
        </w:rPr>
        <w:t xml:space="preserve"> a las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publicado</w:t>
      </w:r>
      <w:proofErr w:type="spellEnd"/>
      <w:r w:rsidRPr="00AE604B">
        <w:rPr>
          <w:rFonts w:ascii="Times New Roman" w:hAnsi="Times New Roman" w:cs="Times New Roman"/>
          <w:sz w:val="24"/>
          <w:szCs w:val="24"/>
        </w:rPr>
        <w:t xml:space="preserve"> por la Agencia Española de </w:t>
      </w:r>
      <w:proofErr w:type="spellStart"/>
      <w:r w:rsidRPr="00AE604B">
        <w:rPr>
          <w:rFonts w:ascii="Times New Roman" w:hAnsi="Times New Roman" w:cs="Times New Roman"/>
          <w:sz w:val="24"/>
          <w:szCs w:val="24"/>
        </w:rPr>
        <w:t>Protección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(https://www.aepd.es/media/guias/guia-orientaciones-apps-datos-alumnos.pdf).</w:t>
      </w:r>
    </w:p>
    <w:p w14:paraId="780B9D1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Tal y como se indica en este informe, las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contienen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personales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son los </w:t>
      </w:r>
      <w:proofErr w:type="spellStart"/>
      <w:r w:rsidRPr="00AE604B">
        <w:rPr>
          <w:rFonts w:ascii="Times New Roman" w:hAnsi="Times New Roman" w:cs="Times New Roman"/>
          <w:sz w:val="24"/>
          <w:szCs w:val="24"/>
        </w:rPr>
        <w:t>cuadernos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notas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contienen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progreso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calificaciones</w:t>
      </w:r>
      <w:proofErr w:type="spellEnd"/>
      <w:r w:rsidRPr="00AE604B">
        <w:rPr>
          <w:rFonts w:ascii="Times New Roman" w:hAnsi="Times New Roman" w:cs="Times New Roman"/>
          <w:sz w:val="24"/>
          <w:szCs w:val="24"/>
        </w:rPr>
        <w:t xml:space="preserve">. Por lo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incluya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identificación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puede</w:t>
      </w:r>
      <w:proofErr w:type="spellEnd"/>
      <w:r w:rsidRPr="00AE604B">
        <w:rPr>
          <w:rFonts w:ascii="Times New Roman" w:hAnsi="Times New Roman" w:cs="Times New Roman"/>
          <w:sz w:val="24"/>
          <w:szCs w:val="24"/>
        </w:rPr>
        <w:t xml:space="preserve"> llevar a la </w:t>
      </w:r>
      <w:proofErr w:type="spellStart"/>
      <w:r w:rsidRPr="00AE604B">
        <w:rPr>
          <w:rFonts w:ascii="Times New Roman" w:hAnsi="Times New Roman" w:cs="Times New Roman"/>
          <w:sz w:val="24"/>
          <w:szCs w:val="24"/>
        </w:rPr>
        <w:t>elaboración</w:t>
      </w:r>
      <w:proofErr w:type="spellEnd"/>
      <w:r w:rsidRPr="00AE604B">
        <w:rPr>
          <w:rFonts w:ascii="Times New Roman" w:hAnsi="Times New Roman" w:cs="Times New Roman"/>
          <w:sz w:val="24"/>
          <w:szCs w:val="24"/>
        </w:rPr>
        <w:t xml:space="preserve"> de perfiles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funcionalidades</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tipología</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recopilados</w:t>
      </w:r>
      <w:proofErr w:type="spellEnd"/>
      <w:r w:rsidRPr="00AE604B">
        <w:rPr>
          <w:rFonts w:ascii="Times New Roman" w:hAnsi="Times New Roman" w:cs="Times New Roman"/>
          <w:sz w:val="24"/>
          <w:szCs w:val="24"/>
        </w:rPr>
        <w:t xml:space="preserve">. Con los </w:t>
      </w:r>
      <w:proofErr w:type="spellStart"/>
      <w:r w:rsidRPr="00AE604B">
        <w:rPr>
          <w:rFonts w:ascii="Times New Roman" w:hAnsi="Times New Roman" w:cs="Times New Roman"/>
          <w:sz w:val="24"/>
          <w:szCs w:val="24"/>
        </w:rPr>
        <w:t>hábitos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navegación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junto</w:t>
      </w:r>
      <w:proofErr w:type="spellEnd"/>
      <w:r w:rsidRPr="00AE604B">
        <w:rPr>
          <w:rFonts w:ascii="Times New Roman" w:hAnsi="Times New Roman" w:cs="Times New Roman"/>
          <w:sz w:val="24"/>
          <w:szCs w:val="24"/>
        </w:rPr>
        <w:t xml:space="preserve"> con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usuarios</w:t>
      </w:r>
      <w:proofErr w:type="spellEnd"/>
      <w:r w:rsidRPr="00AE604B">
        <w:rPr>
          <w:rFonts w:ascii="Times New Roman" w:hAnsi="Times New Roman" w:cs="Times New Roman"/>
          <w:sz w:val="24"/>
          <w:szCs w:val="24"/>
        </w:rPr>
        <w:t xml:space="preserve"> con los que contacta y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comportamiento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pueden</w:t>
      </w:r>
      <w:proofErr w:type="spellEnd"/>
      <w:r w:rsidRPr="00AE604B">
        <w:rPr>
          <w:rFonts w:ascii="Times New Roman" w:hAnsi="Times New Roman" w:cs="Times New Roman"/>
          <w:sz w:val="24"/>
          <w:szCs w:val="24"/>
        </w:rPr>
        <w:t xml:space="preserve"> crear perfiles del </w:t>
      </w:r>
      <w:proofErr w:type="spellStart"/>
      <w:r w:rsidRPr="00AE604B">
        <w:rPr>
          <w:rFonts w:ascii="Times New Roman" w:hAnsi="Times New Roman" w:cs="Times New Roman"/>
          <w:sz w:val="24"/>
          <w:szCs w:val="24"/>
        </w:rPr>
        <w:t>usuario</w:t>
      </w:r>
      <w:proofErr w:type="spellEnd"/>
      <w:r w:rsidRPr="00AE604B">
        <w:rPr>
          <w:rFonts w:ascii="Times New Roman" w:hAnsi="Times New Roman" w:cs="Times New Roman"/>
          <w:sz w:val="24"/>
          <w:szCs w:val="24"/>
        </w:rPr>
        <w:t xml:space="preserve"> susceptibles de ser </w:t>
      </w:r>
      <w:proofErr w:type="spellStart"/>
      <w:r w:rsidRPr="00AE604B">
        <w:rPr>
          <w:rFonts w:ascii="Times New Roman" w:hAnsi="Times New Roman" w:cs="Times New Roman"/>
          <w:sz w:val="24"/>
          <w:szCs w:val="24"/>
        </w:rPr>
        <w:t>tratados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consentimiento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usuario</w:t>
      </w:r>
      <w:proofErr w:type="spellEnd"/>
      <w:r w:rsidRPr="00AE604B">
        <w:rPr>
          <w:rFonts w:ascii="Times New Roman" w:hAnsi="Times New Roman" w:cs="Times New Roman"/>
          <w:sz w:val="24"/>
          <w:szCs w:val="24"/>
        </w:rPr>
        <w:t xml:space="preserve">, con la excusa de la </w:t>
      </w:r>
      <w:proofErr w:type="spellStart"/>
      <w:r w:rsidRPr="00AE604B">
        <w:rPr>
          <w:rFonts w:ascii="Times New Roman" w:hAnsi="Times New Roman" w:cs="Times New Roman"/>
          <w:sz w:val="24"/>
          <w:szCs w:val="24"/>
        </w:rPr>
        <w:t>mejora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servicio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usuarios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clasificarse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fácilmente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actividad</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función</w:t>
      </w:r>
      <w:proofErr w:type="spellEnd"/>
      <w:r w:rsidRPr="00AE604B">
        <w:rPr>
          <w:rFonts w:ascii="Times New Roman" w:hAnsi="Times New Roman" w:cs="Times New Roman"/>
          <w:sz w:val="24"/>
          <w:szCs w:val="24"/>
        </w:rPr>
        <w:t xml:space="preserve"> de las acciones que </w:t>
      </w:r>
      <w:proofErr w:type="spellStart"/>
      <w:r w:rsidRPr="00AE604B">
        <w:rPr>
          <w:rFonts w:ascii="Times New Roman" w:hAnsi="Times New Roman" w:cs="Times New Roman"/>
          <w:sz w:val="24"/>
          <w:szCs w:val="24"/>
        </w:rPr>
        <w:t>realicen</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incluso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tiempo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tardan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realizarlas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tenerse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que las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instalación</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asistida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dispositivos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móviles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inteligentes</w:t>
      </w:r>
      <w:proofErr w:type="spellEnd"/>
      <w:r w:rsidRPr="00AE604B">
        <w:rPr>
          <w:rFonts w:ascii="Times New Roman" w:hAnsi="Times New Roman" w:cs="Times New Roman"/>
          <w:sz w:val="24"/>
          <w:szCs w:val="24"/>
        </w:rPr>
        <w:t xml:space="preserve"> son capaces de </w:t>
      </w:r>
      <w:proofErr w:type="spellStart"/>
      <w:r w:rsidRPr="00AE604B">
        <w:rPr>
          <w:rFonts w:ascii="Times New Roman" w:hAnsi="Times New Roman" w:cs="Times New Roman"/>
          <w:sz w:val="24"/>
          <w:szCs w:val="24"/>
        </w:rPr>
        <w:t>acceder</w:t>
      </w:r>
      <w:proofErr w:type="spellEnd"/>
      <w:r w:rsidRPr="00AE604B">
        <w:rPr>
          <w:rFonts w:ascii="Times New Roman" w:hAnsi="Times New Roman" w:cs="Times New Roman"/>
          <w:sz w:val="24"/>
          <w:szCs w:val="24"/>
        </w:rPr>
        <w:t xml:space="preserve"> a gran </w:t>
      </w:r>
      <w:proofErr w:type="spellStart"/>
      <w:r w:rsidRPr="00AE604B">
        <w:rPr>
          <w:rFonts w:ascii="Times New Roman" w:hAnsi="Times New Roman" w:cs="Times New Roman"/>
          <w:sz w:val="24"/>
          <w:szCs w:val="24"/>
        </w:rPr>
        <w:t>cantidad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carácter</w:t>
      </w:r>
      <w:proofErr w:type="spellEnd"/>
      <w:r w:rsidRPr="00AE604B">
        <w:rPr>
          <w:rFonts w:ascii="Times New Roman" w:hAnsi="Times New Roman" w:cs="Times New Roman"/>
          <w:sz w:val="24"/>
          <w:szCs w:val="24"/>
        </w:rPr>
        <w:t xml:space="preserve"> personal </w:t>
      </w:r>
      <w:proofErr w:type="spellStart"/>
      <w:r w:rsidRPr="00AE604B">
        <w:rPr>
          <w:rFonts w:ascii="Times New Roman" w:hAnsi="Times New Roman" w:cs="Times New Roman"/>
          <w:sz w:val="24"/>
          <w:szCs w:val="24"/>
        </w:rPr>
        <w:t>almacenados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dispositivo</w:t>
      </w:r>
      <w:proofErr w:type="spellEnd"/>
      <w:r w:rsidRPr="00AE604B">
        <w:rPr>
          <w:rFonts w:ascii="Times New Roman" w:hAnsi="Times New Roman" w:cs="Times New Roman"/>
          <w:sz w:val="24"/>
          <w:szCs w:val="24"/>
        </w:rPr>
        <w:t xml:space="preserve">, como el número de </w:t>
      </w:r>
      <w:proofErr w:type="spellStart"/>
      <w:r w:rsidRPr="00AE604B">
        <w:rPr>
          <w:rFonts w:ascii="Times New Roman" w:hAnsi="Times New Roman" w:cs="Times New Roman"/>
          <w:sz w:val="24"/>
          <w:szCs w:val="24"/>
        </w:rPr>
        <w:t>identificación</w:t>
      </w:r>
      <w:proofErr w:type="spellEnd"/>
      <w:r w:rsidRPr="00AE604B">
        <w:rPr>
          <w:rFonts w:ascii="Times New Roman" w:hAnsi="Times New Roman" w:cs="Times New Roman"/>
          <w:sz w:val="24"/>
          <w:szCs w:val="24"/>
        </w:rPr>
        <w:t xml:space="preserve"> del terminal, la agenda de </w:t>
      </w:r>
      <w:proofErr w:type="spellStart"/>
      <w:r w:rsidRPr="00AE604B">
        <w:rPr>
          <w:rFonts w:ascii="Times New Roman" w:hAnsi="Times New Roman" w:cs="Times New Roman"/>
          <w:sz w:val="24"/>
          <w:szCs w:val="24"/>
        </w:rPr>
        <w:t>contactos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imágenes</w:t>
      </w:r>
      <w:proofErr w:type="spellEnd"/>
      <w:r w:rsidRPr="00AE604B">
        <w:rPr>
          <w:rFonts w:ascii="Times New Roman" w:hAnsi="Times New Roman" w:cs="Times New Roman"/>
          <w:sz w:val="24"/>
          <w:szCs w:val="24"/>
        </w:rPr>
        <w:t xml:space="preserve"> o vídeos.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acceder</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sensores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dispositivo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permiten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obtener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ubicación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geográfica</w:t>
      </w:r>
      <w:proofErr w:type="spellEnd"/>
      <w:r w:rsidRPr="00AE604B">
        <w:rPr>
          <w:rFonts w:ascii="Times New Roman" w:hAnsi="Times New Roman" w:cs="Times New Roman"/>
          <w:sz w:val="24"/>
          <w:szCs w:val="24"/>
        </w:rPr>
        <w:t xml:space="preserve">, capturar vídeos o </w:t>
      </w:r>
      <w:proofErr w:type="spellStart"/>
      <w:r w:rsidRPr="00AE604B">
        <w:rPr>
          <w:rFonts w:ascii="Times New Roman" w:hAnsi="Times New Roman" w:cs="Times New Roman"/>
          <w:sz w:val="24"/>
          <w:szCs w:val="24"/>
        </w:rPr>
        <w:t>sonido</w:t>
      </w:r>
      <w:proofErr w:type="spellEnd"/>
      <w:r w:rsidRPr="00AE604B">
        <w:rPr>
          <w:rFonts w:ascii="Times New Roman" w:hAnsi="Times New Roman" w:cs="Times New Roman"/>
          <w:sz w:val="24"/>
          <w:szCs w:val="24"/>
        </w:rPr>
        <w:t>.</w:t>
      </w:r>
    </w:p>
    <w:p w14:paraId="709620B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Por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ello</w:t>
      </w:r>
      <w:proofErr w:type="spellEnd"/>
      <w:r w:rsidRPr="00AE604B">
        <w:rPr>
          <w:rFonts w:ascii="Times New Roman" w:hAnsi="Times New Roman" w:cs="Times New Roman"/>
          <w:sz w:val="24"/>
          <w:szCs w:val="24"/>
        </w:rPr>
        <w:t xml:space="preserve">, no se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utilizar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aquellas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informáticas</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aplicaciones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informáticas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móviles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conocidas</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apps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a las que </w:t>
      </w:r>
      <w:proofErr w:type="spellStart"/>
      <w:r w:rsidRPr="00AE604B">
        <w:rPr>
          <w:rFonts w:ascii="Times New Roman" w:hAnsi="Times New Roman" w:cs="Times New Roman"/>
          <w:sz w:val="24"/>
          <w:szCs w:val="24"/>
        </w:rPr>
        <w:t>pone</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autoriza</w:t>
      </w:r>
      <w:proofErr w:type="spellEnd"/>
      <w:r w:rsidRPr="00AE604B">
        <w:rPr>
          <w:rFonts w:ascii="Times New Roman" w:hAnsi="Times New Roman" w:cs="Times New Roman"/>
          <w:sz w:val="24"/>
          <w:szCs w:val="24"/>
        </w:rPr>
        <w:t xml:space="preserve">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tengan</w:t>
      </w:r>
      <w:proofErr w:type="spellEnd"/>
      <w:r w:rsidRPr="00AE604B">
        <w:rPr>
          <w:rFonts w:ascii="Times New Roman" w:hAnsi="Times New Roman" w:cs="Times New Roman"/>
          <w:sz w:val="24"/>
          <w:szCs w:val="24"/>
        </w:rPr>
        <w:t xml:space="preserve"> como </w:t>
      </w:r>
      <w:proofErr w:type="spellStart"/>
      <w:r w:rsidRPr="00AE604B">
        <w:rPr>
          <w:rFonts w:ascii="Times New Roman" w:hAnsi="Times New Roman" w:cs="Times New Roman"/>
          <w:sz w:val="24"/>
          <w:szCs w:val="24"/>
        </w:rPr>
        <w:t>finalidad</w:t>
      </w:r>
      <w:proofErr w:type="spellEnd"/>
      <w:r w:rsidRPr="00AE604B">
        <w:rPr>
          <w:rFonts w:ascii="Times New Roman" w:hAnsi="Times New Roman" w:cs="Times New Roman"/>
          <w:sz w:val="24"/>
          <w:szCs w:val="24"/>
        </w:rPr>
        <w:t>:</w:t>
      </w:r>
    </w:p>
    <w:p w14:paraId="4A730B7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con las familias, como con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w:t>
      </w:r>
    </w:p>
    <w:p w14:paraId="3A8AAF9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el </w:t>
      </w:r>
      <w:proofErr w:type="spellStart"/>
      <w:r w:rsidRPr="00AE604B">
        <w:rPr>
          <w:rFonts w:ascii="Times New Roman" w:hAnsi="Times New Roman" w:cs="Times New Roman"/>
          <w:sz w:val="24"/>
          <w:szCs w:val="24"/>
        </w:rPr>
        <w:t>seguimiento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a través de </w:t>
      </w:r>
      <w:proofErr w:type="spellStart"/>
      <w:r w:rsidRPr="00AE604B">
        <w:rPr>
          <w:rFonts w:ascii="Times New Roman" w:hAnsi="Times New Roman" w:cs="Times New Roman"/>
          <w:sz w:val="24"/>
          <w:szCs w:val="24"/>
        </w:rPr>
        <w:t>cuadernos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notas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progreso</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calificación</w:t>
      </w:r>
      <w:proofErr w:type="spellEnd"/>
      <w:r w:rsidRPr="00AE604B">
        <w:rPr>
          <w:rFonts w:ascii="Times New Roman" w:hAnsi="Times New Roman" w:cs="Times New Roman"/>
          <w:sz w:val="24"/>
          <w:szCs w:val="24"/>
        </w:rPr>
        <w:t>.</w:t>
      </w:r>
    </w:p>
    <w:p w14:paraId="757FF16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19. </w:t>
      </w:r>
      <w:proofErr w:type="spellStart"/>
      <w:r w:rsidRPr="00AE604B">
        <w:rPr>
          <w:rFonts w:ascii="Times New Roman" w:hAnsi="Times New Roman" w:cs="Times New Roman"/>
          <w:b/>
          <w:bCs/>
          <w:i/>
          <w:iCs/>
          <w:sz w:val="24"/>
          <w:szCs w:val="24"/>
        </w:rPr>
        <w:t>That’s</w:t>
      </w:r>
      <w:proofErr w:type="spellEnd"/>
      <w:r w:rsidRPr="00AE604B">
        <w:rPr>
          <w:rFonts w:ascii="Times New Roman" w:hAnsi="Times New Roman" w:cs="Times New Roman"/>
          <w:b/>
          <w:bCs/>
          <w:i/>
          <w:iCs/>
          <w:sz w:val="24"/>
          <w:szCs w:val="24"/>
        </w:rPr>
        <w:t xml:space="preserve"> </w:t>
      </w:r>
      <w:proofErr w:type="spellStart"/>
      <w:r w:rsidRPr="00AE604B">
        <w:rPr>
          <w:rFonts w:ascii="Times New Roman" w:hAnsi="Times New Roman" w:cs="Times New Roman"/>
          <w:b/>
          <w:bCs/>
          <w:i/>
          <w:iCs/>
          <w:sz w:val="24"/>
          <w:szCs w:val="24"/>
        </w:rPr>
        <w:t>English</w:t>
      </w:r>
      <w:proofErr w:type="spellEnd"/>
      <w:r w:rsidRPr="00AE604B">
        <w:rPr>
          <w:rFonts w:ascii="Times New Roman" w:hAnsi="Times New Roman" w:cs="Times New Roman"/>
          <w:b/>
          <w:bCs/>
          <w:i/>
          <w:iCs/>
          <w:sz w:val="24"/>
          <w:szCs w:val="24"/>
        </w:rPr>
        <w:t>!</w:t>
      </w:r>
    </w:p>
    <w:p w14:paraId="485CCE50"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a distancia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la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 del idioma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de la </w:t>
      </w:r>
      <w:r w:rsidRPr="00AE604B">
        <w:rPr>
          <w:rFonts w:ascii="Times New Roman" w:hAnsi="Times New Roman" w:cs="Times New Roman"/>
          <w:sz w:val="24"/>
          <w:szCs w:val="24"/>
        </w:rPr>
        <w:lastRenderedPageBreak/>
        <w:t xml:space="preserve">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con las </w:t>
      </w:r>
      <w:proofErr w:type="spellStart"/>
      <w:r w:rsidRPr="00AE604B">
        <w:rPr>
          <w:rFonts w:ascii="Times New Roman" w:hAnsi="Times New Roman" w:cs="Times New Roman"/>
          <w:sz w:val="24"/>
          <w:szCs w:val="24"/>
        </w:rPr>
        <w:t>oportunas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adaptaciones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impartición</w:t>
      </w:r>
      <w:proofErr w:type="spellEnd"/>
      <w:r w:rsidRPr="00AE604B">
        <w:rPr>
          <w:rFonts w:ascii="Times New Roman" w:hAnsi="Times New Roman" w:cs="Times New Roman"/>
          <w:sz w:val="24"/>
          <w:szCs w:val="24"/>
        </w:rPr>
        <w:t xml:space="preserve"> a través de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a distancia.</w:t>
      </w:r>
    </w:p>
    <w:p w14:paraId="2B63C16F"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normativa de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para esta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78/2013, de 22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regula la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funcionamiento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a distancia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p>
    <w:p w14:paraId="2D00882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19.1. Estructura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del curso 2021-2022</w:t>
      </w:r>
    </w:p>
    <w:p w14:paraId="08742F4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Para el curso 2021-2022, la estructura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a distancia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la del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de 2020. En este curso se </w:t>
      </w:r>
      <w:proofErr w:type="spellStart"/>
      <w:r w:rsidRPr="00AE604B">
        <w:rPr>
          <w:rFonts w:ascii="Times New Roman" w:hAnsi="Times New Roman" w:cs="Times New Roman"/>
          <w:sz w:val="24"/>
          <w:szCs w:val="24"/>
        </w:rPr>
        <w:t>utilizarán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11 de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aplicará</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A2, B1 y B2.</w:t>
      </w:r>
    </w:p>
    <w:p w14:paraId="6C46EBAB"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77CBEB64" w14:textId="77777777" w:rsidR="00DD3B14" w:rsidRPr="00AE604B" w:rsidRDefault="008B254A">
      <w:pPr>
        <w:spacing w:before="238" w:after="198" w:line="276" w:lineRule="auto"/>
        <w:jc w:val="center"/>
        <w:rPr>
          <w:rFonts w:ascii="Times New Roman" w:eastAsia="Times New Roman" w:hAnsi="Times New Roman" w:cs="Times New Roman"/>
          <w:b/>
          <w:bCs/>
          <w:sz w:val="24"/>
          <w:szCs w:val="24"/>
        </w:rPr>
      </w:pPr>
      <w:r w:rsidRPr="00AE604B">
        <w:rPr>
          <w:rFonts w:ascii="Times New Roman" w:hAnsi="Times New Roman" w:cs="Times New Roman"/>
          <w:b/>
          <w:bCs/>
          <w:sz w:val="24"/>
          <w:szCs w:val="24"/>
        </w:rPr>
        <w:t xml:space="preserve">Estructura del </w:t>
      </w:r>
      <w:proofErr w:type="spellStart"/>
      <w:r w:rsidRPr="00AE604B">
        <w:rPr>
          <w:rFonts w:ascii="Times New Roman" w:hAnsi="Times New Roman" w:cs="Times New Roman"/>
          <w:b/>
          <w:bCs/>
          <w:sz w:val="24"/>
          <w:szCs w:val="24"/>
        </w:rPr>
        <w:t>Plan</w:t>
      </w:r>
      <w:proofErr w:type="spellEnd"/>
      <w:r w:rsidRPr="00AE604B">
        <w:rPr>
          <w:rFonts w:ascii="Times New Roman" w:hAnsi="Times New Roman" w:cs="Times New Roman"/>
          <w:b/>
          <w:bCs/>
          <w:sz w:val="24"/>
          <w:szCs w:val="24"/>
        </w:rPr>
        <w:t xml:space="preserve"> 2020</w:t>
      </w:r>
    </w:p>
    <w:tbl>
      <w:tblPr>
        <w:tblW w:w="9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2" w:type="dxa"/>
          <w:left w:w="102" w:type="dxa"/>
          <w:bottom w:w="102" w:type="dxa"/>
          <w:right w:w="102" w:type="dxa"/>
        </w:tblCellMar>
        <w:tblLook w:val="04A0" w:firstRow="1" w:lastRow="0" w:firstColumn="1" w:lastColumn="0" w:noHBand="0" w:noVBand="1"/>
      </w:tblPr>
      <w:tblGrid>
        <w:gridCol w:w="3005"/>
        <w:gridCol w:w="3056"/>
        <w:gridCol w:w="3179"/>
      </w:tblGrid>
      <w:tr w:rsidR="00DD3B14" w:rsidRPr="00AE604B" w14:paraId="6BED1866" w14:textId="77777777">
        <w:trPr>
          <w:trHeight w:val="300"/>
        </w:trPr>
        <w:tc>
          <w:tcPr>
            <w:tcW w:w="3005" w:type="dxa"/>
            <w:tcBorders>
              <w:top w:val="single" w:sz="6" w:space="0" w:color="000000"/>
              <w:left w:val="single" w:sz="6" w:space="0" w:color="000000"/>
              <w:bottom w:val="single" w:sz="6" w:space="0" w:color="000000"/>
              <w:right w:val="single" w:sz="6" w:space="0" w:color="000000"/>
            </w:tcBorders>
            <w:shd w:val="clear" w:color="auto" w:fill="auto"/>
          </w:tcPr>
          <w:p w14:paraId="6512474C"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b/>
                <w:bCs/>
                <w:sz w:val="24"/>
                <w:szCs w:val="24"/>
              </w:rPr>
              <w:t>Nivel</w:t>
            </w:r>
            <w:proofErr w:type="spellEnd"/>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09462513"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CURSO</w:t>
            </w:r>
            <w:r w:rsidRPr="00AE604B">
              <w:rPr>
                <w:rFonts w:ascii="Times New Roman" w:hAnsi="Times New Roman" w:cs="Times New Roman"/>
                <w:sz w:val="24"/>
                <w:szCs w:val="24"/>
              </w:rPr>
              <w:t xml:space="preserve"> </w:t>
            </w:r>
          </w:p>
        </w:tc>
        <w:tc>
          <w:tcPr>
            <w:tcW w:w="3179" w:type="dxa"/>
            <w:tcBorders>
              <w:top w:val="single" w:sz="6" w:space="0" w:color="000000"/>
              <w:left w:val="single" w:sz="6" w:space="0" w:color="000000"/>
              <w:bottom w:val="single" w:sz="6" w:space="0" w:color="000000"/>
              <w:right w:val="single" w:sz="6" w:space="0" w:color="000000"/>
            </w:tcBorders>
            <w:shd w:val="clear" w:color="auto" w:fill="auto"/>
          </w:tcPr>
          <w:p w14:paraId="6309040B"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MÓDULOS</w:t>
            </w:r>
          </w:p>
        </w:tc>
      </w:tr>
      <w:tr w:rsidR="00DD3B14" w:rsidRPr="00AE604B" w14:paraId="5D83AEB0" w14:textId="77777777">
        <w:tc>
          <w:tcPr>
            <w:tcW w:w="300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1CDEB4F"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b/>
                <w:bCs/>
                <w:sz w:val="24"/>
                <w:szCs w:val="24"/>
              </w:rPr>
              <w:t>Básico</w:t>
            </w:r>
            <w:proofErr w:type="spellEnd"/>
            <w:r w:rsidRPr="00AE604B">
              <w:rPr>
                <w:rFonts w:ascii="Times New Roman" w:hAnsi="Times New Roman" w:cs="Times New Roman"/>
                <w:b/>
                <w:bCs/>
                <w:sz w:val="24"/>
                <w:szCs w:val="24"/>
              </w:rPr>
              <w:t xml:space="preserve"> A2</w:t>
            </w: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53C8D8B1" w14:textId="77777777" w:rsidR="00DD3B14" w:rsidRPr="00AE604B" w:rsidRDefault="008B254A">
            <w:pPr>
              <w:spacing w:before="238" w:after="238" w:line="276" w:lineRule="auto"/>
              <w:rPr>
                <w:rFonts w:ascii="Times New Roman" w:eastAsia="Times New Roman" w:hAnsi="Times New Roman" w:cs="Times New Roman"/>
                <w:strike/>
                <w:sz w:val="24"/>
                <w:szCs w:val="24"/>
              </w:rPr>
            </w:pPr>
            <w:r w:rsidRPr="00AE604B">
              <w:rPr>
                <w:rFonts w:ascii="Times New Roman" w:hAnsi="Times New Roman" w:cs="Times New Roman"/>
                <w:sz w:val="24"/>
                <w:szCs w:val="24"/>
              </w:rPr>
              <w:t xml:space="preserve">1.º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w:t>
            </w:r>
          </w:p>
        </w:tc>
        <w:tc>
          <w:tcPr>
            <w:tcW w:w="3179" w:type="dxa"/>
            <w:tcBorders>
              <w:top w:val="single" w:sz="6" w:space="0" w:color="000000"/>
              <w:left w:val="single" w:sz="6" w:space="0" w:color="000000"/>
              <w:bottom w:val="single" w:sz="6" w:space="0" w:color="000000"/>
              <w:right w:val="single" w:sz="6" w:space="0" w:color="000000"/>
            </w:tcBorders>
            <w:shd w:val="clear" w:color="auto" w:fill="auto"/>
          </w:tcPr>
          <w:p w14:paraId="5B2DD179"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A2.1</w:t>
            </w:r>
          </w:p>
          <w:p w14:paraId="07C9F144"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_______________________</w:t>
            </w:r>
          </w:p>
          <w:p w14:paraId="69397D2A" w14:textId="77777777" w:rsidR="00DD3B14" w:rsidRPr="00AE604B" w:rsidRDefault="008B254A">
            <w:pPr>
              <w:spacing w:before="238" w:after="23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A2.2</w:t>
            </w:r>
          </w:p>
        </w:tc>
      </w:tr>
      <w:tr w:rsidR="00DD3B14" w:rsidRPr="00AE604B" w14:paraId="145FBBE1" w14:textId="77777777">
        <w:tc>
          <w:tcPr>
            <w:tcW w:w="3005" w:type="dxa"/>
            <w:vMerge/>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tcPr>
          <w:p w14:paraId="1FD18E80"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455481F1" w14:textId="77777777" w:rsidR="00DD3B14" w:rsidRPr="00AE604B" w:rsidRDefault="008B254A">
            <w:pPr>
              <w:spacing w:before="238" w:after="142" w:line="276" w:lineRule="auto"/>
              <w:rPr>
                <w:rFonts w:ascii="Times New Roman" w:eastAsia="Times New Roman" w:hAnsi="Times New Roman" w:cs="Times New Roman"/>
                <w:strike/>
                <w:sz w:val="24"/>
                <w:szCs w:val="24"/>
              </w:rPr>
            </w:pPr>
            <w:r w:rsidRPr="00AE604B">
              <w:rPr>
                <w:rFonts w:ascii="Times New Roman" w:hAnsi="Times New Roman" w:cs="Times New Roman"/>
                <w:sz w:val="24"/>
                <w:szCs w:val="24"/>
              </w:rPr>
              <w:t xml:space="preserve">2.º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w:t>
            </w:r>
          </w:p>
        </w:tc>
        <w:tc>
          <w:tcPr>
            <w:tcW w:w="3179" w:type="dxa"/>
            <w:tcBorders>
              <w:top w:val="single" w:sz="6" w:space="0" w:color="000000"/>
              <w:left w:val="single" w:sz="6" w:space="0" w:color="000000"/>
              <w:bottom w:val="single" w:sz="6" w:space="0" w:color="000000"/>
              <w:right w:val="single" w:sz="6" w:space="0" w:color="000000"/>
            </w:tcBorders>
            <w:shd w:val="clear" w:color="auto" w:fill="auto"/>
          </w:tcPr>
          <w:p w14:paraId="5609D24A" w14:textId="77777777" w:rsidR="00DD3B14" w:rsidRPr="00AE604B" w:rsidRDefault="008B254A">
            <w:pPr>
              <w:spacing w:before="238" w:after="142" w:line="276" w:lineRule="auto"/>
              <w:rPr>
                <w:rFonts w:ascii="Times New Roman" w:eastAsia="Times New Roman" w:hAnsi="Times New Roman" w:cs="Times New Roman"/>
                <w:strike/>
                <w:sz w:val="24"/>
                <w:szCs w:val="24"/>
              </w:rPr>
            </w:pP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A2.3</w:t>
            </w:r>
          </w:p>
          <w:p w14:paraId="51D5559F"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_______________________</w:t>
            </w:r>
          </w:p>
          <w:p w14:paraId="00428E75" w14:textId="77777777" w:rsidR="00DD3B14" w:rsidRPr="00AE604B" w:rsidRDefault="008B254A">
            <w:pPr>
              <w:spacing w:before="238" w:after="142"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A2.4</w:t>
            </w:r>
          </w:p>
        </w:tc>
      </w:tr>
    </w:tbl>
    <w:p w14:paraId="37B76202"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19.2.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admisión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p>
    <w:p w14:paraId="1137C293"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aplicarán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mismos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cursos y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apartado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primero</w:t>
      </w:r>
      <w:proofErr w:type="spellEnd"/>
      <w:r w:rsidRPr="00AE604B">
        <w:rPr>
          <w:rFonts w:ascii="Times New Roman" w:hAnsi="Times New Roman" w:cs="Times New Roman"/>
          <w:sz w:val="24"/>
          <w:szCs w:val="24"/>
        </w:rPr>
        <w:t xml:space="preserve"> (Condiciones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24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la Dirección General de Política Lingüística y </w:t>
      </w:r>
      <w:proofErr w:type="spellStart"/>
      <w:r w:rsidRPr="00AE604B">
        <w:rPr>
          <w:rFonts w:ascii="Times New Roman" w:hAnsi="Times New Roman" w:cs="Times New Roman"/>
          <w:sz w:val="24"/>
          <w:szCs w:val="24"/>
        </w:rPr>
        <w:t>Gestión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Multilingüismo</w:t>
      </w:r>
      <w:proofErr w:type="spellEnd"/>
      <w:r w:rsidRPr="00AE604B">
        <w:rPr>
          <w:rFonts w:ascii="Times New Roman" w:hAnsi="Times New Roman" w:cs="Times New Roman"/>
          <w:sz w:val="24"/>
          <w:szCs w:val="24"/>
        </w:rPr>
        <w:t xml:space="preserve">, que regula la </w:t>
      </w:r>
      <w:proofErr w:type="spellStart"/>
      <w:r w:rsidRPr="00AE604B">
        <w:rPr>
          <w:rFonts w:ascii="Times New Roman" w:hAnsi="Times New Roman" w:cs="Times New Roman"/>
          <w:sz w:val="24"/>
          <w:szCs w:val="24"/>
        </w:rPr>
        <w:t>admisión</w:t>
      </w:r>
      <w:proofErr w:type="spellEnd"/>
      <w:r w:rsidRPr="00AE604B">
        <w:rPr>
          <w:rFonts w:ascii="Times New Roman" w:hAnsi="Times New Roman" w:cs="Times New Roman"/>
          <w:sz w:val="24"/>
          <w:szCs w:val="24"/>
        </w:rPr>
        <w:t xml:space="preserve"> y matrícula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valencianas</w:t>
      </w:r>
      <w:proofErr w:type="spellEnd"/>
      <w:r w:rsidRPr="00AE604B">
        <w:rPr>
          <w:rFonts w:ascii="Times New Roman" w:hAnsi="Times New Roman" w:cs="Times New Roman"/>
          <w:sz w:val="24"/>
          <w:szCs w:val="24"/>
        </w:rPr>
        <w:t>.</w:t>
      </w:r>
    </w:p>
    <w:p w14:paraId="233030E9"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superación</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módulos</w:t>
      </w:r>
      <w:proofErr w:type="spellEnd"/>
      <w:r w:rsidRPr="00AE604B">
        <w:rPr>
          <w:rFonts w:ascii="Times New Roman" w:hAnsi="Times New Roman" w:cs="Times New Roman"/>
          <w:sz w:val="24"/>
          <w:szCs w:val="24"/>
        </w:rPr>
        <w:t xml:space="preserve"> 2, 4, 6, 8, 10 y 12 en el curso 2020-2021 </w:t>
      </w:r>
      <w:proofErr w:type="spellStart"/>
      <w:r w:rsidRPr="00AE604B">
        <w:rPr>
          <w:rFonts w:ascii="Times New Roman" w:hAnsi="Times New Roman" w:cs="Times New Roman"/>
          <w:sz w:val="24"/>
          <w:szCs w:val="24"/>
        </w:rPr>
        <w:t>darán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los cursos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2A2, 1B1, 2B1, 1B2, 2B2 y 1C1 </w:t>
      </w:r>
      <w:proofErr w:type="spellStart"/>
      <w:r w:rsidRPr="00AE604B">
        <w:rPr>
          <w:rFonts w:ascii="Times New Roman" w:hAnsi="Times New Roman" w:cs="Times New Roman"/>
          <w:sz w:val="24"/>
          <w:szCs w:val="24"/>
        </w:rPr>
        <w:t>respectivamente</w:t>
      </w:r>
      <w:proofErr w:type="spellEnd"/>
      <w:r w:rsidRPr="00AE604B">
        <w:rPr>
          <w:rFonts w:ascii="Times New Roman" w:hAnsi="Times New Roman" w:cs="Times New Roman"/>
          <w:sz w:val="24"/>
          <w:szCs w:val="24"/>
        </w:rPr>
        <w:t xml:space="preserve"> o 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asignado</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VIA.</w:t>
      </w:r>
    </w:p>
    <w:p w14:paraId="0AD1144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En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caso,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acceder</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cualquiera</w:t>
      </w:r>
      <w:proofErr w:type="spellEnd"/>
      <w:r w:rsidRPr="00AE604B">
        <w:rPr>
          <w:rFonts w:ascii="Times New Roman" w:hAnsi="Times New Roman" w:cs="Times New Roman"/>
          <w:sz w:val="24"/>
          <w:szCs w:val="24"/>
        </w:rPr>
        <w:t xml:space="preserve"> de los cursos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básico</w:t>
      </w:r>
      <w:proofErr w:type="spellEnd"/>
      <w:r w:rsidRPr="00AE604B">
        <w:rPr>
          <w:rFonts w:ascii="Times New Roman" w:hAnsi="Times New Roman" w:cs="Times New Roman"/>
          <w:sz w:val="24"/>
          <w:szCs w:val="24"/>
        </w:rPr>
        <w:t xml:space="preserve"> A2 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que, si </w:t>
      </w:r>
      <w:proofErr w:type="spellStart"/>
      <w:r w:rsidRPr="00AE604B">
        <w:rPr>
          <w:rFonts w:ascii="Times New Roman" w:hAnsi="Times New Roman" w:cs="Times New Roman"/>
          <w:sz w:val="24"/>
          <w:szCs w:val="24"/>
        </w:rPr>
        <w:t>cumplen</w:t>
      </w:r>
      <w:proofErr w:type="spellEnd"/>
      <w:r w:rsidRPr="00AE604B">
        <w:rPr>
          <w:rFonts w:ascii="Times New Roman" w:hAnsi="Times New Roman" w:cs="Times New Roman"/>
          <w:sz w:val="24"/>
          <w:szCs w:val="24"/>
        </w:rPr>
        <w:t xml:space="preserve"> con los </w:t>
      </w:r>
      <w:proofErr w:type="spellStart"/>
      <w:r w:rsidRPr="00AE604B">
        <w:rPr>
          <w:rFonts w:ascii="Times New Roman" w:hAnsi="Times New Roman" w:cs="Times New Roman"/>
          <w:sz w:val="24"/>
          <w:szCs w:val="24"/>
        </w:rPr>
        <w:t>requisitos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59.2 de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Orgánica</w:t>
      </w:r>
      <w:proofErr w:type="spellEnd"/>
      <w:r w:rsidRPr="00AE604B">
        <w:rPr>
          <w:rFonts w:ascii="Times New Roman" w:hAnsi="Times New Roman" w:cs="Times New Roman"/>
          <w:sz w:val="24"/>
          <w:szCs w:val="24"/>
        </w:rPr>
        <w:t xml:space="preserve"> 2/2006,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puedan</w:t>
      </w:r>
      <w:proofErr w:type="spellEnd"/>
      <w:r w:rsidRPr="00AE604B">
        <w:rPr>
          <w:rFonts w:ascii="Times New Roman" w:hAnsi="Times New Roman" w:cs="Times New Roman"/>
          <w:sz w:val="24"/>
          <w:szCs w:val="24"/>
        </w:rPr>
        <w:t xml:space="preserve"> acreditar el </w:t>
      </w:r>
      <w:proofErr w:type="spellStart"/>
      <w:r w:rsidRPr="00AE604B">
        <w:rPr>
          <w:rFonts w:ascii="Times New Roman" w:hAnsi="Times New Roman" w:cs="Times New Roman"/>
          <w:sz w:val="24"/>
          <w:szCs w:val="24"/>
        </w:rPr>
        <w:t>dominio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competencias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suficientes</w:t>
      </w:r>
      <w:proofErr w:type="spellEnd"/>
      <w:r w:rsidRPr="00AE604B">
        <w:rPr>
          <w:rFonts w:ascii="Times New Roman" w:hAnsi="Times New Roman" w:cs="Times New Roman"/>
          <w:sz w:val="24"/>
          <w:szCs w:val="24"/>
        </w:rPr>
        <w:t xml:space="preserve"> en el idioma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Valoración</w:t>
      </w:r>
      <w:proofErr w:type="spellEnd"/>
      <w:r w:rsidRPr="00AE604B">
        <w:rPr>
          <w:rFonts w:ascii="Times New Roman" w:hAnsi="Times New Roman" w:cs="Times New Roman"/>
          <w:sz w:val="24"/>
          <w:szCs w:val="24"/>
        </w:rPr>
        <w:t xml:space="preserve"> Inicial del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(VIA),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dirigida a </w:t>
      </w:r>
      <w:proofErr w:type="spellStart"/>
      <w:r w:rsidRPr="00AE604B">
        <w:rPr>
          <w:rFonts w:ascii="Times New Roman" w:hAnsi="Times New Roman" w:cs="Times New Roman"/>
          <w:sz w:val="24"/>
          <w:szCs w:val="24"/>
        </w:rPr>
        <w:t>quienes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conocimientos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suficientes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deseen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acceder</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segundo</w:t>
      </w:r>
      <w:proofErr w:type="spellEnd"/>
      <w:r w:rsidRPr="00AE604B">
        <w:rPr>
          <w:rFonts w:ascii="Times New Roman" w:hAnsi="Times New Roman" w:cs="Times New Roman"/>
          <w:sz w:val="24"/>
          <w:szCs w:val="24"/>
        </w:rPr>
        <w:t xml:space="preserve"> curso de A2 del programa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haber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cursado</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superado</w:t>
      </w:r>
      <w:proofErr w:type="spellEnd"/>
      <w:r w:rsidRPr="00AE604B">
        <w:rPr>
          <w:rFonts w:ascii="Times New Roman" w:hAnsi="Times New Roman" w:cs="Times New Roman"/>
          <w:sz w:val="24"/>
          <w:szCs w:val="24"/>
        </w:rPr>
        <w:t xml:space="preserve"> el anterior, por lo que:</w:t>
      </w:r>
    </w:p>
    <w:p w14:paraId="1203425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realizarán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VIA, que se </w:t>
      </w:r>
      <w:proofErr w:type="spellStart"/>
      <w:r w:rsidRPr="00AE604B">
        <w:rPr>
          <w:rFonts w:ascii="Times New Roman" w:hAnsi="Times New Roman" w:cs="Times New Roman"/>
          <w:sz w:val="24"/>
          <w:szCs w:val="24"/>
        </w:rPr>
        <w:t>celebrará</w:t>
      </w:r>
      <w:proofErr w:type="spellEnd"/>
      <w:r w:rsidRPr="00AE604B">
        <w:rPr>
          <w:rFonts w:ascii="Times New Roman" w:hAnsi="Times New Roman" w:cs="Times New Roman"/>
          <w:sz w:val="24"/>
          <w:szCs w:val="24"/>
        </w:rPr>
        <w:t xml:space="preserve"> antes del inicio del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del curso 2021-2022.</w:t>
      </w:r>
    </w:p>
    <w:p w14:paraId="2214714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Con el </w:t>
      </w:r>
      <w:proofErr w:type="spellStart"/>
      <w:r w:rsidRPr="00AE604B">
        <w:rPr>
          <w:rFonts w:ascii="Times New Roman" w:hAnsi="Times New Roman" w:cs="Times New Roman"/>
          <w:sz w:val="24"/>
          <w:szCs w:val="24"/>
        </w:rPr>
        <w:t>fin</w:t>
      </w:r>
      <w:proofErr w:type="spellEnd"/>
      <w:r w:rsidRPr="00AE604B">
        <w:rPr>
          <w:rFonts w:ascii="Times New Roman" w:hAnsi="Times New Roman" w:cs="Times New Roman"/>
          <w:sz w:val="24"/>
          <w:szCs w:val="24"/>
        </w:rPr>
        <w:t xml:space="preserve"> de unificar los </w:t>
      </w:r>
      <w:proofErr w:type="spellStart"/>
      <w:r w:rsidRPr="00AE604B">
        <w:rPr>
          <w:rFonts w:ascii="Times New Roman" w:hAnsi="Times New Roman" w:cs="Times New Roman"/>
          <w:sz w:val="24"/>
          <w:szCs w:val="24"/>
        </w:rPr>
        <w:t>niveles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con los </w:t>
      </w:r>
      <w:proofErr w:type="spellStart"/>
      <w:r w:rsidRPr="00AE604B">
        <w:rPr>
          <w:rFonts w:ascii="Times New Roman" w:hAnsi="Times New Roman" w:cs="Times New Roman"/>
          <w:sz w:val="24"/>
          <w:szCs w:val="24"/>
        </w:rPr>
        <w:t>exigidos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presencial,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VIA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elaborada por 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 xml:space="preserve"> del centro,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las </w:t>
      </w:r>
      <w:proofErr w:type="spellStart"/>
      <w:r w:rsidRPr="00AE604B">
        <w:rPr>
          <w:rFonts w:ascii="Times New Roman" w:hAnsi="Times New Roman" w:cs="Times New Roman"/>
          <w:sz w:val="24"/>
          <w:szCs w:val="24"/>
        </w:rPr>
        <w:t>normas</w:t>
      </w:r>
      <w:proofErr w:type="spellEnd"/>
      <w:r w:rsidRPr="00AE604B">
        <w:rPr>
          <w:rFonts w:ascii="Times New Roman" w:hAnsi="Times New Roman" w:cs="Times New Roman"/>
          <w:sz w:val="24"/>
          <w:szCs w:val="24"/>
        </w:rPr>
        <w:t xml:space="preserve"> y los </w:t>
      </w:r>
      <w:proofErr w:type="spellStart"/>
      <w:r w:rsidRPr="00AE604B">
        <w:rPr>
          <w:rFonts w:ascii="Times New Roman" w:hAnsi="Times New Roman" w:cs="Times New Roman"/>
          <w:sz w:val="24"/>
          <w:szCs w:val="24"/>
        </w:rPr>
        <w:t>criterios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clasificación</w:t>
      </w:r>
      <w:proofErr w:type="spellEnd"/>
      <w:r w:rsidRPr="00AE604B">
        <w:rPr>
          <w:rFonts w:ascii="Times New Roman" w:hAnsi="Times New Roman" w:cs="Times New Roman"/>
          <w:sz w:val="24"/>
          <w:szCs w:val="24"/>
        </w:rPr>
        <w:t>.</w:t>
      </w:r>
    </w:p>
    <w:p w14:paraId="05496AD6"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informe de la VIA no </w:t>
      </w:r>
      <w:proofErr w:type="spellStart"/>
      <w:r w:rsidRPr="00AE604B">
        <w:rPr>
          <w:rFonts w:ascii="Times New Roman" w:hAnsi="Times New Roman" w:cs="Times New Roman"/>
          <w:sz w:val="24"/>
          <w:szCs w:val="24"/>
        </w:rPr>
        <w:t>generará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ningún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efecto</w:t>
      </w:r>
      <w:proofErr w:type="spellEnd"/>
      <w:r w:rsidRPr="00AE604B">
        <w:rPr>
          <w:rFonts w:ascii="Times New Roman" w:hAnsi="Times New Roman" w:cs="Times New Roman"/>
          <w:sz w:val="24"/>
          <w:szCs w:val="24"/>
        </w:rPr>
        <w:t xml:space="preserve"> ni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excepto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posibilidad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acceder</w:t>
      </w:r>
      <w:proofErr w:type="spellEnd"/>
      <w:r w:rsidRPr="00AE604B">
        <w:rPr>
          <w:rFonts w:ascii="Times New Roman" w:hAnsi="Times New Roman" w:cs="Times New Roman"/>
          <w:sz w:val="24"/>
          <w:szCs w:val="24"/>
        </w:rPr>
        <w:t xml:space="preserve"> al curso </w:t>
      </w:r>
      <w:proofErr w:type="spellStart"/>
      <w:r w:rsidRPr="00AE604B">
        <w:rPr>
          <w:rFonts w:ascii="Times New Roman" w:hAnsi="Times New Roman" w:cs="Times New Roman"/>
          <w:sz w:val="24"/>
          <w:szCs w:val="24"/>
        </w:rPr>
        <w:t>indicado</w:t>
      </w:r>
      <w:proofErr w:type="spellEnd"/>
      <w:r w:rsidRPr="00AE604B">
        <w:rPr>
          <w:rFonts w:ascii="Times New Roman" w:hAnsi="Times New Roman" w:cs="Times New Roman"/>
          <w:sz w:val="24"/>
          <w:szCs w:val="24"/>
        </w:rPr>
        <w:t>.</w:t>
      </w:r>
    </w:p>
    <w:p w14:paraId="6C944B43"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formalizada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en el curso que </w:t>
      </w:r>
      <w:proofErr w:type="spellStart"/>
      <w:r w:rsidRPr="00AE604B">
        <w:rPr>
          <w:rFonts w:ascii="Times New Roman" w:hAnsi="Times New Roman" w:cs="Times New Roman"/>
          <w:sz w:val="24"/>
          <w:szCs w:val="24"/>
        </w:rPr>
        <w:t>corresponda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después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VIA, el </w:t>
      </w:r>
      <w:proofErr w:type="spellStart"/>
      <w:r w:rsidRPr="00AE604B">
        <w:rPr>
          <w:rFonts w:ascii="Times New Roman" w:hAnsi="Times New Roman" w:cs="Times New Roman"/>
          <w:sz w:val="24"/>
          <w:szCs w:val="24"/>
        </w:rPr>
        <w:t>efecto</w:t>
      </w:r>
      <w:proofErr w:type="spellEnd"/>
      <w:r w:rsidRPr="00AE604B">
        <w:rPr>
          <w:rFonts w:ascii="Times New Roman" w:hAnsi="Times New Roman" w:cs="Times New Roman"/>
          <w:sz w:val="24"/>
          <w:szCs w:val="24"/>
        </w:rPr>
        <w:t xml:space="preserve"> se aplica </w:t>
      </w:r>
      <w:proofErr w:type="spellStart"/>
      <w:r w:rsidRPr="00AE604B">
        <w:rPr>
          <w:rFonts w:ascii="Times New Roman" w:hAnsi="Times New Roman" w:cs="Times New Roman"/>
          <w:sz w:val="24"/>
          <w:szCs w:val="24"/>
        </w:rPr>
        <w:t>únicamente</w:t>
      </w:r>
      <w:proofErr w:type="spellEnd"/>
      <w:r w:rsidRPr="00AE604B">
        <w:rPr>
          <w:rFonts w:ascii="Times New Roman" w:hAnsi="Times New Roman" w:cs="Times New Roman"/>
          <w:sz w:val="24"/>
          <w:szCs w:val="24"/>
        </w:rPr>
        <w:t xml:space="preserve"> para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formativa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y para el curso escolar en que se </w:t>
      </w:r>
      <w:proofErr w:type="spellStart"/>
      <w:r w:rsidRPr="00AE604B">
        <w:rPr>
          <w:rFonts w:ascii="Times New Roman" w:hAnsi="Times New Roman" w:cs="Times New Roman"/>
          <w:sz w:val="24"/>
          <w:szCs w:val="24"/>
        </w:rPr>
        <w:t>realice</w:t>
      </w:r>
      <w:proofErr w:type="spellEnd"/>
      <w:r w:rsidRPr="00AE604B">
        <w:rPr>
          <w:rFonts w:ascii="Times New Roman" w:hAnsi="Times New Roman" w:cs="Times New Roman"/>
          <w:sz w:val="24"/>
          <w:szCs w:val="24"/>
        </w:rPr>
        <w:t>.</w:t>
      </w:r>
    </w:p>
    <w:p w14:paraId="10183A0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Las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valoración</w:t>
      </w:r>
      <w:proofErr w:type="spellEnd"/>
      <w:r w:rsidRPr="00AE604B">
        <w:rPr>
          <w:rFonts w:ascii="Times New Roman" w:hAnsi="Times New Roman" w:cs="Times New Roman"/>
          <w:sz w:val="24"/>
          <w:szCs w:val="24"/>
        </w:rPr>
        <w:t xml:space="preserve"> inicial, no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efectuar la matrícula en </w:t>
      </w:r>
      <w:proofErr w:type="spellStart"/>
      <w:r w:rsidRPr="00AE604B">
        <w:rPr>
          <w:rFonts w:ascii="Times New Roman" w:hAnsi="Times New Roman" w:cs="Times New Roman"/>
          <w:sz w:val="24"/>
          <w:szCs w:val="24"/>
        </w:rPr>
        <w:t>ningún</w:t>
      </w:r>
      <w:proofErr w:type="spellEnd"/>
      <w:r w:rsidRPr="00AE604B">
        <w:rPr>
          <w:rFonts w:ascii="Times New Roman" w:hAnsi="Times New Roman" w:cs="Times New Roman"/>
          <w:sz w:val="24"/>
          <w:szCs w:val="24"/>
        </w:rPr>
        <w:t xml:space="preserve"> curso </w:t>
      </w:r>
      <w:proofErr w:type="spellStart"/>
      <w:r w:rsidRPr="00AE604B">
        <w:rPr>
          <w:rFonts w:ascii="Times New Roman" w:hAnsi="Times New Roman" w:cs="Times New Roman"/>
          <w:sz w:val="24"/>
          <w:szCs w:val="24"/>
        </w:rPr>
        <w:t>hasta</w:t>
      </w:r>
      <w:proofErr w:type="spellEnd"/>
      <w:r w:rsidRPr="00AE604B">
        <w:rPr>
          <w:rFonts w:ascii="Times New Roman" w:hAnsi="Times New Roman" w:cs="Times New Roman"/>
          <w:sz w:val="24"/>
          <w:szCs w:val="24"/>
        </w:rPr>
        <w:t xml:space="preserve"> que no </w:t>
      </w:r>
      <w:proofErr w:type="spellStart"/>
      <w:r w:rsidRPr="00AE604B">
        <w:rPr>
          <w:rFonts w:ascii="Times New Roman" w:hAnsi="Times New Roman" w:cs="Times New Roman"/>
          <w:sz w:val="24"/>
          <w:szCs w:val="24"/>
        </w:rPr>
        <w:t>conozcan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resultado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conocido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resultado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harán</w:t>
      </w:r>
      <w:proofErr w:type="spellEnd"/>
      <w:r w:rsidRPr="00AE604B">
        <w:rPr>
          <w:rFonts w:ascii="Times New Roman" w:hAnsi="Times New Roman" w:cs="Times New Roman"/>
          <w:sz w:val="24"/>
          <w:szCs w:val="24"/>
        </w:rPr>
        <w:t xml:space="preserve">, si es el caso, el pago de la </w:t>
      </w:r>
      <w:proofErr w:type="spellStart"/>
      <w:r w:rsidRPr="00AE604B">
        <w:rPr>
          <w:rFonts w:ascii="Times New Roman" w:hAnsi="Times New Roman" w:cs="Times New Roman"/>
          <w:sz w:val="24"/>
          <w:szCs w:val="24"/>
        </w:rPr>
        <w:t>tasa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formalización</w:t>
      </w:r>
      <w:proofErr w:type="spellEnd"/>
      <w:r w:rsidRPr="00AE604B">
        <w:rPr>
          <w:rFonts w:ascii="Times New Roman" w:hAnsi="Times New Roman" w:cs="Times New Roman"/>
          <w:sz w:val="24"/>
          <w:szCs w:val="24"/>
        </w:rPr>
        <w:t xml:space="preserve"> definitiva de la matrícula y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w:t>
      </w:r>
    </w:p>
    <w:p w14:paraId="0C7725F1"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efectos</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consideración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oficial de la EOI en la que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w:t>
      </w:r>
    </w:p>
    <w:p w14:paraId="51F74AA4"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No se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cursar, al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tiempo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y un curso curricular de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se detecte </w:t>
      </w:r>
      <w:proofErr w:type="spellStart"/>
      <w:r w:rsidRPr="00AE604B">
        <w:rPr>
          <w:rFonts w:ascii="Times New Roman" w:hAnsi="Times New Roman" w:cs="Times New Roman"/>
          <w:sz w:val="24"/>
          <w:szCs w:val="24"/>
        </w:rPr>
        <w:t>duplicidad</w:t>
      </w:r>
      <w:proofErr w:type="spellEnd"/>
      <w:r w:rsidRPr="00AE604B">
        <w:rPr>
          <w:rFonts w:ascii="Times New Roman" w:hAnsi="Times New Roman" w:cs="Times New Roman"/>
          <w:sz w:val="24"/>
          <w:szCs w:val="24"/>
        </w:rPr>
        <w:t xml:space="preserve"> de expedientes, se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proceder</w:t>
      </w:r>
      <w:proofErr w:type="spellEnd"/>
      <w:r w:rsidRPr="00AE604B">
        <w:rPr>
          <w:rFonts w:ascii="Times New Roman" w:hAnsi="Times New Roman" w:cs="Times New Roman"/>
          <w:sz w:val="24"/>
          <w:szCs w:val="24"/>
        </w:rPr>
        <w:t xml:space="preserve"> de manera que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opte por una de las dos </w:t>
      </w:r>
      <w:proofErr w:type="spellStart"/>
      <w:r w:rsidRPr="00AE604B">
        <w:rPr>
          <w:rFonts w:ascii="Times New Roman" w:hAnsi="Times New Roman" w:cs="Times New Roman"/>
          <w:sz w:val="24"/>
          <w:szCs w:val="24"/>
        </w:rPr>
        <w:t>modalidades</w:t>
      </w:r>
      <w:proofErr w:type="spellEnd"/>
      <w:r w:rsidRPr="00AE604B">
        <w:rPr>
          <w:rFonts w:ascii="Times New Roman" w:hAnsi="Times New Roman" w:cs="Times New Roman"/>
          <w:sz w:val="24"/>
          <w:szCs w:val="24"/>
        </w:rPr>
        <w:t xml:space="preserve"> y renuncie </w:t>
      </w:r>
      <w:proofErr w:type="spellStart"/>
      <w:r w:rsidRPr="00AE604B">
        <w:rPr>
          <w:rFonts w:ascii="Times New Roman" w:hAnsi="Times New Roman" w:cs="Times New Roman"/>
          <w:sz w:val="24"/>
          <w:szCs w:val="24"/>
        </w:rPr>
        <w:t>voluntariamente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otra</w:t>
      </w:r>
      <w:proofErr w:type="spellEnd"/>
      <w:r w:rsidRPr="00AE604B">
        <w:rPr>
          <w:rFonts w:ascii="Times New Roman" w:hAnsi="Times New Roman" w:cs="Times New Roman"/>
          <w:sz w:val="24"/>
          <w:szCs w:val="24"/>
        </w:rPr>
        <w:t>.</w:t>
      </w:r>
    </w:p>
    <w:p w14:paraId="16F7695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Estos cursos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validez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académica</w:t>
      </w:r>
      <w:proofErr w:type="spellEnd"/>
      <w:r w:rsidRPr="00AE604B">
        <w:rPr>
          <w:rFonts w:ascii="Times New Roman" w:hAnsi="Times New Roman" w:cs="Times New Roman"/>
          <w:sz w:val="24"/>
          <w:szCs w:val="24"/>
        </w:rPr>
        <w:t xml:space="preserve"> que los que se </w:t>
      </w:r>
      <w:proofErr w:type="spellStart"/>
      <w:r w:rsidRPr="00AE604B">
        <w:rPr>
          <w:rFonts w:ascii="Times New Roman" w:hAnsi="Times New Roman" w:cs="Times New Roman"/>
          <w:sz w:val="24"/>
          <w:szCs w:val="24"/>
        </w:rPr>
        <w:t>imparten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actualmente</w:t>
      </w:r>
      <w:proofErr w:type="spellEnd"/>
      <w:r w:rsidRPr="00AE604B">
        <w:rPr>
          <w:rFonts w:ascii="Times New Roman" w:hAnsi="Times New Roman" w:cs="Times New Roman"/>
          <w:sz w:val="24"/>
          <w:szCs w:val="24"/>
        </w:rPr>
        <w:t xml:space="preserve">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presencial.</w:t>
      </w:r>
    </w:p>
    <w:p w14:paraId="2C9120CC"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19.3. </w:t>
      </w:r>
      <w:proofErr w:type="spellStart"/>
      <w:r w:rsidRPr="00AE604B">
        <w:rPr>
          <w:rFonts w:ascii="Times New Roman" w:hAnsi="Times New Roman" w:cs="Times New Roman"/>
          <w:sz w:val="24"/>
          <w:szCs w:val="24"/>
        </w:rPr>
        <w:t>Inscripción</w:t>
      </w:r>
      <w:proofErr w:type="spellEnd"/>
    </w:p>
    <w:p w14:paraId="56A4050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Las </w:t>
      </w:r>
      <w:proofErr w:type="spellStart"/>
      <w:r w:rsidRPr="00AE604B">
        <w:rPr>
          <w:rFonts w:ascii="Times New Roman" w:hAnsi="Times New Roman" w:cs="Times New Roman"/>
          <w:sz w:val="24"/>
          <w:szCs w:val="24"/>
        </w:rPr>
        <w:t>fechas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las que determine cada centro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del 7 de </w:t>
      </w:r>
      <w:proofErr w:type="spellStart"/>
      <w:r w:rsidRPr="00AE604B">
        <w:rPr>
          <w:rFonts w:ascii="Times New Roman" w:hAnsi="Times New Roman" w:cs="Times New Roman"/>
          <w:sz w:val="24"/>
          <w:szCs w:val="24"/>
        </w:rPr>
        <w:t>septiembre</w:t>
      </w:r>
      <w:proofErr w:type="spellEnd"/>
      <w:r w:rsidRPr="00AE604B">
        <w:rPr>
          <w:rFonts w:ascii="Times New Roman" w:hAnsi="Times New Roman" w:cs="Times New Roman"/>
          <w:sz w:val="24"/>
          <w:szCs w:val="24"/>
        </w:rPr>
        <w:t xml:space="preserve"> al 29 de octubre de 2021. </w:t>
      </w:r>
    </w:p>
    <w:p w14:paraId="6D62C6D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 xml:space="preserve"> en el Programa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la que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anulación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convocatorias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al curso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con </w:t>
      </w:r>
      <w:proofErr w:type="spellStart"/>
      <w:r w:rsidRPr="00AE604B">
        <w:rPr>
          <w:rFonts w:ascii="Times New Roman" w:hAnsi="Times New Roman" w:cs="Times New Roman"/>
          <w:sz w:val="24"/>
          <w:szCs w:val="24"/>
        </w:rPr>
        <w:t>anterioridad</w:t>
      </w:r>
      <w:proofErr w:type="spellEnd"/>
      <w:r w:rsidRPr="00AE604B">
        <w:rPr>
          <w:rFonts w:ascii="Times New Roman" w:hAnsi="Times New Roman" w:cs="Times New Roman"/>
          <w:sz w:val="24"/>
          <w:szCs w:val="24"/>
        </w:rPr>
        <w:t xml:space="preserve"> a la primera </w:t>
      </w:r>
      <w:proofErr w:type="spellStart"/>
      <w:r w:rsidRPr="00AE604B">
        <w:rPr>
          <w:rFonts w:ascii="Times New Roman" w:hAnsi="Times New Roman" w:cs="Times New Roman"/>
          <w:sz w:val="24"/>
          <w:szCs w:val="24"/>
        </w:rPr>
        <w:t>convocatoria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de cada curso. La </w:t>
      </w:r>
      <w:proofErr w:type="spellStart"/>
      <w:r w:rsidRPr="00AE604B">
        <w:rPr>
          <w:rFonts w:ascii="Times New Roman" w:hAnsi="Times New Roman" w:cs="Times New Roman"/>
          <w:sz w:val="24"/>
          <w:szCs w:val="24"/>
        </w:rPr>
        <w:t>aceptación</w:t>
      </w:r>
      <w:proofErr w:type="spellEnd"/>
      <w:r w:rsidRPr="00AE604B">
        <w:rPr>
          <w:rFonts w:ascii="Times New Roman" w:hAnsi="Times New Roman" w:cs="Times New Roman"/>
          <w:sz w:val="24"/>
          <w:szCs w:val="24"/>
        </w:rPr>
        <w:t xml:space="preserve"> de esta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no comporta la </w:t>
      </w:r>
      <w:proofErr w:type="spellStart"/>
      <w:r w:rsidRPr="00AE604B">
        <w:rPr>
          <w:rFonts w:ascii="Times New Roman" w:hAnsi="Times New Roman" w:cs="Times New Roman"/>
          <w:sz w:val="24"/>
          <w:szCs w:val="24"/>
        </w:rPr>
        <w:t>devolución</w:t>
      </w:r>
      <w:proofErr w:type="spellEnd"/>
      <w:r w:rsidRPr="00AE604B">
        <w:rPr>
          <w:rFonts w:ascii="Times New Roman" w:hAnsi="Times New Roman" w:cs="Times New Roman"/>
          <w:sz w:val="24"/>
          <w:szCs w:val="24"/>
        </w:rPr>
        <w:t xml:space="preserve"> del </w:t>
      </w:r>
      <w:r w:rsidRPr="00AE604B">
        <w:rPr>
          <w:rFonts w:ascii="Times New Roman" w:hAnsi="Times New Roman" w:cs="Times New Roman"/>
          <w:sz w:val="24"/>
          <w:szCs w:val="24"/>
        </w:rPr>
        <w:lastRenderedPageBreak/>
        <w:t xml:space="preserve">importe ni de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correspondientes</w:t>
      </w:r>
      <w:proofErr w:type="spellEnd"/>
      <w:r w:rsidRPr="00AE604B">
        <w:rPr>
          <w:rFonts w:ascii="Times New Roman" w:hAnsi="Times New Roman" w:cs="Times New Roman"/>
          <w:sz w:val="24"/>
          <w:szCs w:val="24"/>
        </w:rPr>
        <w:t xml:space="preserve"> al curso y </w:t>
      </w:r>
      <w:proofErr w:type="spellStart"/>
      <w:r w:rsidRPr="00AE604B">
        <w:rPr>
          <w:rFonts w:ascii="Times New Roman" w:hAnsi="Times New Roman" w:cs="Times New Roman"/>
          <w:sz w:val="24"/>
          <w:szCs w:val="24"/>
        </w:rPr>
        <w:t>permite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inscribirse</w:t>
      </w:r>
      <w:proofErr w:type="spellEnd"/>
      <w:r w:rsidRPr="00AE604B">
        <w:rPr>
          <w:rFonts w:ascii="Times New Roman" w:hAnsi="Times New Roman" w:cs="Times New Roman"/>
          <w:sz w:val="24"/>
          <w:szCs w:val="24"/>
        </w:rPr>
        <w:t xml:space="preserve"> en el curso 2022-2023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volver</w:t>
      </w:r>
      <w:proofErr w:type="spellEnd"/>
      <w:r w:rsidRPr="00AE604B">
        <w:rPr>
          <w:rFonts w:ascii="Times New Roman" w:hAnsi="Times New Roman" w:cs="Times New Roman"/>
          <w:sz w:val="24"/>
          <w:szCs w:val="24"/>
        </w:rPr>
        <w:t xml:space="preserve"> a efectuar el pago del material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w:t>
      </w:r>
    </w:p>
    <w:p w14:paraId="017347BB"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Al </w:t>
      </w:r>
      <w:proofErr w:type="spellStart"/>
      <w:r w:rsidRPr="00AE604B">
        <w:rPr>
          <w:rFonts w:ascii="Times New Roman" w:hAnsi="Times New Roman" w:cs="Times New Roman"/>
          <w:sz w:val="24"/>
          <w:szCs w:val="24"/>
        </w:rPr>
        <w:t>hacer</w:t>
      </w:r>
      <w:proofErr w:type="spellEnd"/>
      <w:r w:rsidRPr="00AE604B">
        <w:rPr>
          <w:rFonts w:ascii="Times New Roman" w:hAnsi="Times New Roman" w:cs="Times New Roman"/>
          <w:sz w:val="24"/>
          <w:szCs w:val="24"/>
        </w:rPr>
        <w:t xml:space="preserve"> la matrícula,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inscriba</w:t>
      </w:r>
      <w:proofErr w:type="spellEnd"/>
      <w:r w:rsidRPr="00AE604B">
        <w:rPr>
          <w:rFonts w:ascii="Times New Roman" w:hAnsi="Times New Roman" w:cs="Times New Roman"/>
          <w:sz w:val="24"/>
          <w:szCs w:val="24"/>
        </w:rPr>
        <w:t xml:space="preserve"> por primera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en un curso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abonar la </w:t>
      </w:r>
      <w:proofErr w:type="spellStart"/>
      <w:r w:rsidRPr="00AE604B">
        <w:rPr>
          <w:rFonts w:ascii="Times New Roman" w:hAnsi="Times New Roman" w:cs="Times New Roman"/>
          <w:sz w:val="24"/>
          <w:szCs w:val="24"/>
        </w:rPr>
        <w:t>cantidad</w:t>
      </w:r>
      <w:proofErr w:type="spellEnd"/>
      <w:r w:rsidRPr="00AE604B">
        <w:rPr>
          <w:rFonts w:ascii="Times New Roman" w:hAnsi="Times New Roman" w:cs="Times New Roman"/>
          <w:sz w:val="24"/>
          <w:szCs w:val="24"/>
        </w:rPr>
        <w:t xml:space="preserve"> de 190 euros, salvo que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 alguna de 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precio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contempladas</w:t>
      </w:r>
      <w:proofErr w:type="spellEnd"/>
      <w:r w:rsidRPr="00AE604B">
        <w:rPr>
          <w:rFonts w:ascii="Times New Roman" w:hAnsi="Times New Roman" w:cs="Times New Roman"/>
          <w:sz w:val="24"/>
          <w:szCs w:val="24"/>
        </w:rPr>
        <w:t xml:space="preserve"> en el punto 19.4. La matrícula </w:t>
      </w:r>
      <w:proofErr w:type="spellStart"/>
      <w:r w:rsidRPr="00AE604B">
        <w:rPr>
          <w:rFonts w:ascii="Times New Roman" w:hAnsi="Times New Roman" w:cs="Times New Roman"/>
          <w:sz w:val="24"/>
          <w:szCs w:val="24"/>
        </w:rPr>
        <w:t>dará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medios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puestos</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para cada curso, </w:t>
      </w:r>
      <w:proofErr w:type="spellStart"/>
      <w:r w:rsidRPr="00AE604B">
        <w:rPr>
          <w:rFonts w:ascii="Times New Roman" w:hAnsi="Times New Roman" w:cs="Times New Roman"/>
          <w:sz w:val="24"/>
          <w:szCs w:val="24"/>
        </w:rPr>
        <w:t>incluidos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 xml:space="preserve"> a la plataforma </w:t>
      </w:r>
      <w:r w:rsidRPr="00AE604B">
        <w:rPr>
          <w:rFonts w:ascii="Times New Roman" w:hAnsi="Times New Roman" w:cs="Times New Roman"/>
          <w:i/>
          <w:iCs/>
          <w:sz w:val="24"/>
          <w:szCs w:val="24"/>
        </w:rPr>
        <w:t>e-</w:t>
      </w:r>
      <w:proofErr w:type="spellStart"/>
      <w:r w:rsidRPr="00AE604B">
        <w:rPr>
          <w:rFonts w:ascii="Times New Roman" w:hAnsi="Times New Roman" w:cs="Times New Roman"/>
          <w:i/>
          <w:iCs/>
          <w:sz w:val="24"/>
          <w:szCs w:val="24"/>
        </w:rPr>
        <w:t>learning</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soporte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tutorial</w:t>
      </w:r>
      <w:proofErr w:type="spellEnd"/>
      <w:r w:rsidRPr="00AE604B">
        <w:rPr>
          <w:rFonts w:ascii="Times New Roman" w:hAnsi="Times New Roman" w:cs="Times New Roman"/>
          <w:sz w:val="24"/>
          <w:szCs w:val="24"/>
        </w:rPr>
        <w:t>.</w:t>
      </w:r>
    </w:p>
    <w:p w14:paraId="3E937CC4"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repetidor de un curso </w:t>
      </w:r>
      <w:proofErr w:type="spellStart"/>
      <w:r w:rsidRPr="00AE604B">
        <w:rPr>
          <w:rFonts w:ascii="Times New Roman" w:hAnsi="Times New Roman" w:cs="Times New Roman"/>
          <w:sz w:val="24"/>
          <w:szCs w:val="24"/>
        </w:rPr>
        <w:t>recibirá</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cuadernos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actividades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abonará</w:t>
      </w:r>
      <w:proofErr w:type="spellEnd"/>
      <w:r w:rsidRPr="00AE604B">
        <w:rPr>
          <w:rFonts w:ascii="Times New Roman" w:hAnsi="Times New Roman" w:cs="Times New Roman"/>
          <w:sz w:val="24"/>
          <w:szCs w:val="24"/>
        </w:rPr>
        <w:t xml:space="preserve"> 100 euros al </w:t>
      </w:r>
      <w:proofErr w:type="spellStart"/>
      <w:r w:rsidRPr="00AE604B">
        <w:rPr>
          <w:rFonts w:ascii="Times New Roman" w:hAnsi="Times New Roman" w:cs="Times New Roman"/>
          <w:sz w:val="24"/>
          <w:szCs w:val="24"/>
        </w:rPr>
        <w:t>formalizar</w:t>
      </w:r>
      <w:proofErr w:type="spellEnd"/>
      <w:r w:rsidRPr="00AE604B">
        <w:rPr>
          <w:rFonts w:ascii="Times New Roman" w:hAnsi="Times New Roman" w:cs="Times New Roman"/>
          <w:sz w:val="24"/>
          <w:szCs w:val="24"/>
        </w:rPr>
        <w:t xml:space="preserve"> la matrícula. No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ninguna de 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precio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previstas</w:t>
      </w:r>
      <w:proofErr w:type="spellEnd"/>
      <w:r w:rsidRPr="00AE604B">
        <w:rPr>
          <w:rFonts w:ascii="Times New Roman" w:hAnsi="Times New Roman" w:cs="Times New Roman"/>
          <w:sz w:val="24"/>
          <w:szCs w:val="24"/>
        </w:rPr>
        <w:t xml:space="preserve"> en el punto 19.4.</w:t>
      </w:r>
    </w:p>
    <w:p w14:paraId="3B264F0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caso, </w:t>
      </w:r>
      <w:proofErr w:type="spellStart"/>
      <w:r w:rsidRPr="00AE604B">
        <w:rPr>
          <w:rFonts w:ascii="Times New Roman" w:hAnsi="Times New Roman" w:cs="Times New Roman"/>
          <w:sz w:val="24"/>
          <w:szCs w:val="24"/>
        </w:rPr>
        <w:t>quedará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formalizada</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realizado</w:t>
      </w:r>
      <w:proofErr w:type="spellEnd"/>
      <w:r w:rsidRPr="00AE604B">
        <w:rPr>
          <w:rFonts w:ascii="Times New Roman" w:hAnsi="Times New Roman" w:cs="Times New Roman"/>
          <w:sz w:val="24"/>
          <w:szCs w:val="24"/>
        </w:rPr>
        <w:t xml:space="preserve"> el pago del material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 xml:space="preserve"> de cada curso y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impreso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debidamente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validado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entidad</w:t>
      </w:r>
      <w:proofErr w:type="spellEnd"/>
      <w:r w:rsidRPr="00AE604B">
        <w:rPr>
          <w:rFonts w:ascii="Times New Roman" w:hAnsi="Times New Roman" w:cs="Times New Roman"/>
          <w:sz w:val="24"/>
          <w:szCs w:val="24"/>
        </w:rPr>
        <w:t xml:space="preserve"> bancaria </w:t>
      </w:r>
      <w:proofErr w:type="spellStart"/>
      <w:r w:rsidRPr="00AE604B">
        <w:rPr>
          <w:rFonts w:ascii="Times New Roman" w:hAnsi="Times New Roman" w:cs="Times New Roman"/>
          <w:sz w:val="24"/>
          <w:szCs w:val="24"/>
        </w:rPr>
        <w:t>convenida</w:t>
      </w:r>
      <w:proofErr w:type="spellEnd"/>
      <w:r w:rsidRPr="00AE604B">
        <w:rPr>
          <w:rFonts w:ascii="Times New Roman" w:hAnsi="Times New Roman" w:cs="Times New Roman"/>
          <w:sz w:val="24"/>
          <w:szCs w:val="24"/>
        </w:rPr>
        <w:t xml:space="preserve"> se entregue a la EOI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Esta entrega se </w:t>
      </w:r>
      <w:proofErr w:type="spellStart"/>
      <w:r w:rsidRPr="00AE604B">
        <w:rPr>
          <w:rFonts w:ascii="Times New Roman" w:hAnsi="Times New Roman" w:cs="Times New Roman"/>
          <w:sz w:val="24"/>
          <w:szCs w:val="24"/>
        </w:rPr>
        <w:t>realizará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plazos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En este </w:t>
      </w:r>
      <w:proofErr w:type="spellStart"/>
      <w:r w:rsidRPr="00AE604B">
        <w:rPr>
          <w:rFonts w:ascii="Times New Roman" w:hAnsi="Times New Roman" w:cs="Times New Roman"/>
          <w:sz w:val="24"/>
          <w:szCs w:val="24"/>
        </w:rPr>
        <w:t>momento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recibirá</w:t>
      </w:r>
      <w:proofErr w:type="spellEnd"/>
      <w:r w:rsidRPr="00AE604B">
        <w:rPr>
          <w:rFonts w:ascii="Times New Roman" w:hAnsi="Times New Roman" w:cs="Times New Roman"/>
          <w:sz w:val="24"/>
          <w:szCs w:val="24"/>
        </w:rPr>
        <w:t xml:space="preserve"> el material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corresponda</w:t>
      </w:r>
      <w:proofErr w:type="spellEnd"/>
      <w:r w:rsidRPr="00AE604B">
        <w:rPr>
          <w:rFonts w:ascii="Times New Roman" w:hAnsi="Times New Roman" w:cs="Times New Roman"/>
          <w:sz w:val="24"/>
          <w:szCs w:val="24"/>
        </w:rPr>
        <w:t>.</w:t>
      </w:r>
    </w:p>
    <w:p w14:paraId="47B1E2EE"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 xml:space="preserve"> en el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2020-2021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 xml:space="preserve">! </w:t>
      </w:r>
      <w:r w:rsidRPr="00AE604B">
        <w:rPr>
          <w:rFonts w:ascii="Times New Roman" w:hAnsi="Times New Roman" w:cs="Times New Roman"/>
          <w:sz w:val="24"/>
          <w:szCs w:val="24"/>
        </w:rPr>
        <w:t xml:space="preserve">en una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asegurada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plaza</w:t>
      </w:r>
      <w:proofErr w:type="spellEnd"/>
      <w:r w:rsidRPr="00AE604B">
        <w:rPr>
          <w:rFonts w:ascii="Times New Roman" w:hAnsi="Times New Roman" w:cs="Times New Roman"/>
          <w:sz w:val="24"/>
          <w:szCs w:val="24"/>
        </w:rPr>
        <w:t xml:space="preserve"> para continuar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para A2 e </w:t>
      </w:r>
      <w:proofErr w:type="spellStart"/>
      <w:r w:rsidRPr="00AE604B">
        <w:rPr>
          <w:rFonts w:ascii="Times New Roman" w:hAnsi="Times New Roman" w:cs="Times New Roman"/>
          <w:sz w:val="24"/>
          <w:szCs w:val="24"/>
        </w:rPr>
        <w:t>inglés</w:t>
      </w:r>
      <w:proofErr w:type="spellEnd"/>
      <w:r w:rsidRPr="00AE604B">
        <w:rPr>
          <w:rFonts w:ascii="Times New Roman" w:hAnsi="Times New Roman" w:cs="Times New Roman"/>
          <w:sz w:val="24"/>
          <w:szCs w:val="24"/>
        </w:rPr>
        <w:t xml:space="preserve"> a distancia para B1 y B2), </w:t>
      </w:r>
      <w:proofErr w:type="spellStart"/>
      <w:r w:rsidRPr="00AE604B">
        <w:rPr>
          <w:rFonts w:ascii="Times New Roman" w:hAnsi="Times New Roman" w:cs="Times New Roman"/>
          <w:sz w:val="24"/>
          <w:szCs w:val="24"/>
        </w:rPr>
        <w:t>siempre</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realice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w:t>
      </w:r>
    </w:p>
    <w:p w14:paraId="0E5BB12F"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 xml:space="preserve"> en el curso 2020-2021 </w:t>
      </w:r>
      <w:proofErr w:type="spellStart"/>
      <w:r w:rsidRPr="00AE604B">
        <w:rPr>
          <w:rFonts w:ascii="Times New Roman" w:hAnsi="Times New Roman" w:cs="Times New Roman"/>
          <w:sz w:val="24"/>
          <w:szCs w:val="24"/>
        </w:rPr>
        <w:t>solicite</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plaza</w:t>
      </w:r>
      <w:proofErr w:type="spellEnd"/>
      <w:r w:rsidRPr="00AE604B">
        <w:rPr>
          <w:rFonts w:ascii="Times New Roman" w:hAnsi="Times New Roman" w:cs="Times New Roman"/>
          <w:sz w:val="24"/>
          <w:szCs w:val="24"/>
        </w:rPr>
        <w:t xml:space="preserve"> para continuar </w:t>
      </w:r>
      <w:proofErr w:type="spellStart"/>
      <w:r w:rsidRPr="00AE604B">
        <w:rPr>
          <w:rFonts w:ascii="Times New Roman" w:hAnsi="Times New Roman" w:cs="Times New Roman"/>
          <w:sz w:val="24"/>
          <w:szCs w:val="24"/>
        </w:rPr>
        <w:t>sus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estudios</w:t>
      </w:r>
      <w:proofErr w:type="spellEnd"/>
      <w:r w:rsidRPr="00AE604B">
        <w:rPr>
          <w:rFonts w:ascii="Times New Roman" w:hAnsi="Times New Roman" w:cs="Times New Roman"/>
          <w:sz w:val="24"/>
          <w:szCs w:val="24"/>
        </w:rPr>
        <w:t xml:space="preserve"> en el curso 2021-2022 en </w:t>
      </w:r>
      <w:proofErr w:type="spellStart"/>
      <w:r w:rsidRPr="00AE604B">
        <w:rPr>
          <w:rFonts w:ascii="Times New Roman" w:hAnsi="Times New Roman" w:cs="Times New Roman"/>
          <w:sz w:val="24"/>
          <w:szCs w:val="24"/>
        </w:rPr>
        <w:t>otra</w:t>
      </w:r>
      <w:proofErr w:type="spellEnd"/>
      <w:r w:rsidRPr="00AE604B">
        <w:rPr>
          <w:rFonts w:ascii="Times New Roman" w:hAnsi="Times New Roman" w:cs="Times New Roman"/>
          <w:sz w:val="24"/>
          <w:szCs w:val="24"/>
        </w:rPr>
        <w:t xml:space="preserve"> EOI, se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atender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petición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siempre</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existan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plazas</w:t>
      </w:r>
      <w:proofErr w:type="spellEnd"/>
      <w:r w:rsidRPr="00AE604B">
        <w:rPr>
          <w:rFonts w:ascii="Times New Roman" w:hAnsi="Times New Roman" w:cs="Times New Roman"/>
          <w:sz w:val="24"/>
          <w:szCs w:val="24"/>
        </w:rPr>
        <w:t xml:space="preserve"> libres en el centro y </w:t>
      </w:r>
      <w:proofErr w:type="spellStart"/>
      <w:r w:rsidRPr="00AE604B">
        <w:rPr>
          <w:rFonts w:ascii="Times New Roman" w:hAnsi="Times New Roman" w:cs="Times New Roman"/>
          <w:sz w:val="24"/>
          <w:szCs w:val="24"/>
        </w:rPr>
        <w:t>gozará</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preferente</w:t>
      </w:r>
      <w:proofErr w:type="spellEnd"/>
      <w:r w:rsidRPr="00AE604B">
        <w:rPr>
          <w:rFonts w:ascii="Times New Roman" w:hAnsi="Times New Roman" w:cs="Times New Roman"/>
          <w:sz w:val="24"/>
          <w:szCs w:val="24"/>
        </w:rPr>
        <w:t xml:space="preserve"> sobre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se </w:t>
      </w:r>
      <w:proofErr w:type="spellStart"/>
      <w:r w:rsidRPr="00AE604B">
        <w:rPr>
          <w:rFonts w:ascii="Times New Roman" w:hAnsi="Times New Roman" w:cs="Times New Roman"/>
          <w:sz w:val="24"/>
          <w:szCs w:val="24"/>
        </w:rPr>
        <w:t>inscriba</w:t>
      </w:r>
      <w:proofErr w:type="spellEnd"/>
      <w:r w:rsidRPr="00AE604B">
        <w:rPr>
          <w:rFonts w:ascii="Times New Roman" w:hAnsi="Times New Roman" w:cs="Times New Roman"/>
          <w:sz w:val="24"/>
          <w:szCs w:val="24"/>
        </w:rPr>
        <w:t xml:space="preserve"> por primera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w:t>
      </w:r>
    </w:p>
    <w:p w14:paraId="6EA9210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en el programa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realizarse</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vía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telemática</w:t>
      </w:r>
      <w:proofErr w:type="spellEnd"/>
      <w:r w:rsidRPr="00AE604B">
        <w:rPr>
          <w:rFonts w:ascii="Times New Roman" w:hAnsi="Times New Roman" w:cs="Times New Roman"/>
          <w:sz w:val="24"/>
          <w:szCs w:val="24"/>
        </w:rPr>
        <w:t xml:space="preserve"> o de forma presencial.</w:t>
      </w:r>
    </w:p>
    <w:p w14:paraId="6965ECC7" w14:textId="77777777" w:rsidR="00DD3B14" w:rsidRPr="00AE604B" w:rsidRDefault="008B254A">
      <w:pPr>
        <w:spacing w:before="238" w:after="198" w:line="276" w:lineRule="auto"/>
        <w:rPr>
          <w:rFonts w:ascii="Times New Roman" w:hAnsi="Times New Roman" w:cs="Times New Roman"/>
          <w:sz w:val="24"/>
          <w:szCs w:val="24"/>
        </w:rPr>
      </w:pPr>
      <w:r w:rsidRPr="00AE604B">
        <w:rPr>
          <w:rFonts w:ascii="Times New Roman" w:hAnsi="Times New Roman" w:cs="Times New Roman"/>
          <w:sz w:val="24"/>
          <w:szCs w:val="24"/>
        </w:rPr>
        <w:t xml:space="preserve">Para </w:t>
      </w:r>
      <w:proofErr w:type="spellStart"/>
      <w:r w:rsidRPr="00AE604B">
        <w:rPr>
          <w:rFonts w:ascii="Times New Roman" w:hAnsi="Times New Roman" w:cs="Times New Roman"/>
          <w:sz w:val="24"/>
          <w:szCs w:val="24"/>
        </w:rPr>
        <w:t>inscribirse</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telemática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entrar en la </w:t>
      </w:r>
      <w:proofErr w:type="spellStart"/>
      <w:r w:rsidRPr="00AE604B">
        <w:rPr>
          <w:rFonts w:ascii="Times New Roman" w:hAnsi="Times New Roman" w:cs="Times New Roman"/>
          <w:sz w:val="24"/>
          <w:szCs w:val="24"/>
        </w:rPr>
        <w:t>página</w:t>
      </w:r>
      <w:proofErr w:type="spellEnd"/>
      <w:r w:rsidRPr="00AE604B">
        <w:rPr>
          <w:rFonts w:ascii="Times New Roman" w:hAnsi="Times New Roman" w:cs="Times New Roman"/>
          <w:sz w:val="24"/>
          <w:szCs w:val="24"/>
        </w:rPr>
        <w:t xml:space="preserve"> web de </w:t>
      </w:r>
      <w:proofErr w:type="spellStart"/>
      <w:r w:rsidRPr="00AE604B">
        <w:rPr>
          <w:rFonts w:ascii="Times New Roman" w:hAnsi="Times New Roman" w:cs="Times New Roman"/>
          <w:sz w:val="24"/>
          <w:szCs w:val="24"/>
        </w:rPr>
        <w:t>That's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English</w:t>
      </w:r>
      <w:proofErr w:type="spellEnd"/>
      <w:r w:rsidRPr="00AE604B">
        <w:rPr>
          <w:rFonts w:ascii="Times New Roman" w:hAnsi="Times New Roman" w:cs="Times New Roman"/>
          <w:sz w:val="24"/>
          <w:szCs w:val="24"/>
        </w:rPr>
        <w:t xml:space="preserve">! (www.thatsenglish.com) y </w:t>
      </w:r>
      <w:proofErr w:type="spellStart"/>
      <w:r w:rsidRPr="00AE604B">
        <w:rPr>
          <w:rFonts w:ascii="Times New Roman" w:hAnsi="Times New Roman" w:cs="Times New Roman"/>
          <w:sz w:val="24"/>
          <w:szCs w:val="24"/>
        </w:rPr>
        <w:t>rellenar</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datos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solicitados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el pago en </w:t>
      </w:r>
      <w:proofErr w:type="spellStart"/>
      <w:r w:rsidRPr="00AE604B">
        <w:rPr>
          <w:rFonts w:ascii="Times New Roman" w:hAnsi="Times New Roman" w:cs="Times New Roman"/>
          <w:sz w:val="24"/>
          <w:szCs w:val="24"/>
        </w:rPr>
        <w:t>línea</w:t>
      </w:r>
      <w:proofErr w:type="spellEnd"/>
      <w:r w:rsidRPr="00AE604B">
        <w:rPr>
          <w:rFonts w:ascii="Times New Roman" w:hAnsi="Times New Roman" w:cs="Times New Roman"/>
          <w:sz w:val="24"/>
          <w:szCs w:val="24"/>
        </w:rPr>
        <w:t xml:space="preserve"> (TPV virtual o </w:t>
      </w:r>
      <w:proofErr w:type="spellStart"/>
      <w:r w:rsidRPr="00AE604B">
        <w:rPr>
          <w:rFonts w:ascii="Times New Roman" w:hAnsi="Times New Roman" w:cs="Times New Roman"/>
          <w:sz w:val="24"/>
          <w:szCs w:val="24"/>
        </w:rPr>
        <w:t>Paypal</w:t>
      </w:r>
      <w:proofErr w:type="spellEnd"/>
      <w:r w:rsidRPr="00AE604B">
        <w:rPr>
          <w:rFonts w:ascii="Times New Roman" w:hAnsi="Times New Roman" w:cs="Times New Roman"/>
          <w:sz w:val="24"/>
          <w:szCs w:val="24"/>
        </w:rPr>
        <w:t xml:space="preserve">) o en la </w:t>
      </w:r>
      <w:proofErr w:type="spellStart"/>
      <w:r w:rsidRPr="00AE604B">
        <w:rPr>
          <w:rFonts w:ascii="Times New Roman" w:hAnsi="Times New Roman" w:cs="Times New Roman"/>
          <w:sz w:val="24"/>
          <w:szCs w:val="24"/>
        </w:rPr>
        <w:t>entidad</w:t>
      </w:r>
      <w:proofErr w:type="spellEnd"/>
      <w:r w:rsidRPr="00AE604B">
        <w:rPr>
          <w:rFonts w:ascii="Times New Roman" w:hAnsi="Times New Roman" w:cs="Times New Roman"/>
          <w:sz w:val="24"/>
          <w:szCs w:val="24"/>
        </w:rPr>
        <w:t xml:space="preserve"> bancaria.</w:t>
      </w:r>
    </w:p>
    <w:p w14:paraId="06396E4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para la </w:t>
      </w:r>
      <w:proofErr w:type="spellStart"/>
      <w:r w:rsidRPr="00AE604B">
        <w:rPr>
          <w:rFonts w:ascii="Times New Roman" w:hAnsi="Times New Roman" w:cs="Times New Roman"/>
          <w:sz w:val="24"/>
          <w:szCs w:val="24"/>
        </w:rPr>
        <w:t>realización</w:t>
      </w:r>
      <w:proofErr w:type="spellEnd"/>
      <w:r w:rsidRPr="00AE604B">
        <w:rPr>
          <w:rFonts w:ascii="Times New Roman" w:hAnsi="Times New Roman" w:cs="Times New Roman"/>
          <w:sz w:val="24"/>
          <w:szCs w:val="24"/>
        </w:rPr>
        <w:t xml:space="preserve"> del pago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de 3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laborales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desde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recogida</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impreso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presentar en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documentación</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justificante</w:t>
      </w:r>
      <w:proofErr w:type="spellEnd"/>
      <w:r w:rsidRPr="00AE604B">
        <w:rPr>
          <w:rFonts w:ascii="Times New Roman" w:hAnsi="Times New Roman" w:cs="Times New Roman"/>
          <w:sz w:val="24"/>
          <w:szCs w:val="24"/>
        </w:rPr>
        <w:t xml:space="preserve"> de pago </w:t>
      </w:r>
      <w:proofErr w:type="spellStart"/>
      <w:r w:rsidRPr="00AE604B">
        <w:rPr>
          <w:rFonts w:ascii="Times New Roman" w:hAnsi="Times New Roman" w:cs="Times New Roman"/>
          <w:sz w:val="24"/>
          <w:szCs w:val="24"/>
        </w:rPr>
        <w:t>incluido</w:t>
      </w:r>
      <w:proofErr w:type="spellEnd"/>
      <w:r w:rsidRPr="00AE604B">
        <w:rPr>
          <w:rFonts w:ascii="Times New Roman" w:hAnsi="Times New Roman" w:cs="Times New Roman"/>
          <w:sz w:val="24"/>
          <w:szCs w:val="24"/>
        </w:rPr>
        <w:t xml:space="preserve">, en un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no superior a 3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laborales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desde</w:t>
      </w:r>
      <w:proofErr w:type="spellEnd"/>
      <w:r w:rsidRPr="00AE604B">
        <w:rPr>
          <w:rFonts w:ascii="Times New Roman" w:hAnsi="Times New Roman" w:cs="Times New Roman"/>
          <w:sz w:val="24"/>
          <w:szCs w:val="24"/>
        </w:rPr>
        <w:t xml:space="preserve"> el pago.</w:t>
      </w:r>
    </w:p>
    <w:p w14:paraId="6448676B"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obligatorio</w:t>
      </w:r>
      <w:proofErr w:type="spellEnd"/>
      <w:r w:rsidRPr="00AE604B">
        <w:rPr>
          <w:rFonts w:ascii="Times New Roman" w:hAnsi="Times New Roman" w:cs="Times New Roman"/>
          <w:sz w:val="24"/>
          <w:szCs w:val="24"/>
        </w:rPr>
        <w:t xml:space="preserve"> presentar </w:t>
      </w:r>
      <w:proofErr w:type="spellStart"/>
      <w:r w:rsidRPr="00AE604B">
        <w:rPr>
          <w:rFonts w:ascii="Times New Roman" w:hAnsi="Times New Roman" w:cs="Times New Roman"/>
          <w:sz w:val="24"/>
          <w:szCs w:val="24"/>
        </w:rPr>
        <w:t>toda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documentación</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hace</w:t>
      </w:r>
      <w:proofErr w:type="spellEnd"/>
      <w:r w:rsidRPr="00AE604B">
        <w:rPr>
          <w:rFonts w:ascii="Times New Roman" w:hAnsi="Times New Roman" w:cs="Times New Roman"/>
          <w:sz w:val="24"/>
          <w:szCs w:val="24"/>
        </w:rPr>
        <w:t xml:space="preserve"> referencia en los </w:t>
      </w:r>
      <w:proofErr w:type="spellStart"/>
      <w:r w:rsidRPr="00AE604B">
        <w:rPr>
          <w:rFonts w:ascii="Times New Roman" w:hAnsi="Times New Roman" w:cs="Times New Roman"/>
          <w:sz w:val="24"/>
          <w:szCs w:val="24"/>
        </w:rPr>
        <w:t>siguientes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párrafos</w:t>
      </w:r>
      <w:proofErr w:type="spellEnd"/>
      <w:r w:rsidRPr="00AE604B">
        <w:rPr>
          <w:rFonts w:ascii="Times New Roman" w:hAnsi="Times New Roman" w:cs="Times New Roman"/>
          <w:sz w:val="24"/>
          <w:szCs w:val="24"/>
        </w:rPr>
        <w:t xml:space="preserve"> si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es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o se </w:t>
      </w:r>
      <w:proofErr w:type="spellStart"/>
      <w:r w:rsidRPr="00AE604B">
        <w:rPr>
          <w:rFonts w:ascii="Times New Roman" w:hAnsi="Times New Roman" w:cs="Times New Roman"/>
          <w:sz w:val="24"/>
          <w:szCs w:val="24"/>
        </w:rPr>
        <w:t>inscribe</w:t>
      </w:r>
      <w:proofErr w:type="spellEnd"/>
      <w:r w:rsidRPr="00AE604B">
        <w:rPr>
          <w:rFonts w:ascii="Times New Roman" w:hAnsi="Times New Roman" w:cs="Times New Roman"/>
          <w:sz w:val="24"/>
          <w:szCs w:val="24"/>
        </w:rPr>
        <w:t xml:space="preserve"> en una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w:t>
      </w:r>
      <w:proofErr w:type="spellStart"/>
      <w:r w:rsidRPr="00AE604B">
        <w:rPr>
          <w:rFonts w:ascii="Times New Roman" w:hAnsi="Times New Roman" w:cs="Times New Roman"/>
          <w:sz w:val="24"/>
          <w:szCs w:val="24"/>
        </w:rPr>
        <w:t>diferente</w:t>
      </w:r>
      <w:proofErr w:type="spellEnd"/>
      <w:r w:rsidRPr="00AE604B">
        <w:rPr>
          <w:rFonts w:ascii="Times New Roman" w:hAnsi="Times New Roman" w:cs="Times New Roman"/>
          <w:sz w:val="24"/>
          <w:szCs w:val="24"/>
        </w:rPr>
        <w:t xml:space="preserve"> a la del curso anterior.</w:t>
      </w:r>
    </w:p>
    <w:p w14:paraId="48B4549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presentará</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elija</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impreso</w:t>
      </w:r>
      <w:proofErr w:type="spellEnd"/>
      <w:r w:rsidRPr="00AE604B">
        <w:rPr>
          <w:rFonts w:ascii="Times New Roman" w:hAnsi="Times New Roman" w:cs="Times New Roman"/>
          <w:sz w:val="24"/>
          <w:szCs w:val="24"/>
        </w:rPr>
        <w:t xml:space="preserve"> de matrícula </w:t>
      </w:r>
      <w:proofErr w:type="spellStart"/>
      <w:r w:rsidRPr="00AE604B">
        <w:rPr>
          <w:rFonts w:ascii="Times New Roman" w:hAnsi="Times New Roman" w:cs="Times New Roman"/>
          <w:sz w:val="24"/>
          <w:szCs w:val="24"/>
        </w:rPr>
        <w:t>rellenado</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apartados</w:t>
      </w:r>
      <w:proofErr w:type="spellEnd"/>
      <w:r w:rsidRPr="00AE604B">
        <w:rPr>
          <w:rFonts w:ascii="Times New Roman" w:hAnsi="Times New Roman" w:cs="Times New Roman"/>
          <w:sz w:val="24"/>
          <w:szCs w:val="24"/>
        </w:rPr>
        <w:t xml:space="preserve">, una fotocopia del DNI y,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w:t>
      </w:r>
    </w:p>
    <w:p w14:paraId="491E84E4"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a) </w:t>
      </w:r>
      <w:proofErr w:type="spellStart"/>
      <w:r w:rsidRPr="00AE604B">
        <w:rPr>
          <w:rFonts w:ascii="Times New Roman" w:hAnsi="Times New Roman" w:cs="Times New Roman"/>
          <w:sz w:val="24"/>
          <w:szCs w:val="24"/>
        </w:rPr>
        <w:t>documentación</w:t>
      </w:r>
      <w:proofErr w:type="spellEnd"/>
      <w:r w:rsidRPr="00AE604B">
        <w:rPr>
          <w:rFonts w:ascii="Times New Roman" w:hAnsi="Times New Roman" w:cs="Times New Roman"/>
          <w:sz w:val="24"/>
          <w:szCs w:val="24"/>
        </w:rPr>
        <w:t xml:space="preserve"> acreditativa de los </w:t>
      </w:r>
      <w:proofErr w:type="spellStart"/>
      <w:r w:rsidRPr="00AE604B">
        <w:rPr>
          <w:rFonts w:ascii="Times New Roman" w:hAnsi="Times New Roman" w:cs="Times New Roman"/>
          <w:sz w:val="24"/>
          <w:szCs w:val="24"/>
        </w:rPr>
        <w:t>requisitos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acceso</w:t>
      </w:r>
      <w:proofErr w:type="spellEnd"/>
      <w:r w:rsidRPr="00AE604B">
        <w:rPr>
          <w:rFonts w:ascii="Times New Roman" w:hAnsi="Times New Roman" w:cs="Times New Roman"/>
          <w:sz w:val="24"/>
          <w:szCs w:val="24"/>
        </w:rPr>
        <w:t>;</w:t>
      </w:r>
    </w:p>
    <w:p w14:paraId="32DCFCB7"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b) si es repetidor de </w:t>
      </w:r>
      <w:proofErr w:type="spellStart"/>
      <w:r w:rsidRPr="00AE604B">
        <w:rPr>
          <w:rFonts w:ascii="Times New Roman" w:hAnsi="Times New Roman" w:cs="Times New Roman"/>
          <w:sz w:val="24"/>
          <w:szCs w:val="24"/>
        </w:rPr>
        <w:t>alguno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módulos</w:t>
      </w:r>
      <w:proofErr w:type="spellEnd"/>
      <w:r w:rsidRPr="00AE604B">
        <w:rPr>
          <w:rFonts w:ascii="Times New Roman" w:hAnsi="Times New Roman" w:cs="Times New Roman"/>
          <w:sz w:val="24"/>
          <w:szCs w:val="24"/>
        </w:rPr>
        <w:t xml:space="preserve">, fotocopia del </w:t>
      </w:r>
      <w:proofErr w:type="spellStart"/>
      <w:r w:rsidRPr="00AE604B">
        <w:rPr>
          <w:rFonts w:ascii="Times New Roman" w:hAnsi="Times New Roman" w:cs="Times New Roman"/>
          <w:sz w:val="24"/>
          <w:szCs w:val="24"/>
        </w:rPr>
        <w:t>boletín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informativo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calificaciones</w:t>
      </w:r>
      <w:proofErr w:type="spellEnd"/>
      <w:r w:rsidRPr="00AE604B">
        <w:rPr>
          <w:rFonts w:ascii="Times New Roman" w:hAnsi="Times New Roman" w:cs="Times New Roman"/>
          <w:sz w:val="24"/>
          <w:szCs w:val="24"/>
        </w:rPr>
        <w:t>;</w:t>
      </w:r>
    </w:p>
    <w:p w14:paraId="62D7C2CF"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c) si </w:t>
      </w:r>
      <w:proofErr w:type="spellStart"/>
      <w:r w:rsidRPr="00AE604B">
        <w:rPr>
          <w:rFonts w:ascii="Times New Roman" w:hAnsi="Times New Roman" w:cs="Times New Roman"/>
          <w:sz w:val="24"/>
          <w:szCs w:val="24"/>
        </w:rPr>
        <w:t>solicitó</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anulación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convocatorias</w:t>
      </w:r>
      <w:proofErr w:type="spellEnd"/>
      <w:r w:rsidRPr="00AE604B">
        <w:rPr>
          <w:rFonts w:ascii="Times New Roman" w:hAnsi="Times New Roman" w:cs="Times New Roman"/>
          <w:sz w:val="24"/>
          <w:szCs w:val="24"/>
        </w:rPr>
        <w:t xml:space="preserve"> del curso anterior, </w:t>
      </w:r>
      <w:proofErr w:type="spellStart"/>
      <w:r w:rsidRPr="00AE604B">
        <w:rPr>
          <w:rFonts w:ascii="Times New Roman" w:hAnsi="Times New Roman" w:cs="Times New Roman"/>
          <w:sz w:val="24"/>
          <w:szCs w:val="24"/>
        </w:rPr>
        <w:t>certificado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concesión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la EOI;</w:t>
      </w:r>
    </w:p>
    <w:p w14:paraId="0A59603C"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d) </w:t>
      </w:r>
      <w:proofErr w:type="spellStart"/>
      <w:r w:rsidRPr="00AE604B">
        <w:rPr>
          <w:rFonts w:ascii="Times New Roman" w:hAnsi="Times New Roman" w:cs="Times New Roman"/>
          <w:sz w:val="24"/>
          <w:szCs w:val="24"/>
        </w:rPr>
        <w:t>justificante</w:t>
      </w:r>
      <w:proofErr w:type="spellEnd"/>
      <w:r w:rsidRPr="00AE604B">
        <w:rPr>
          <w:rFonts w:ascii="Times New Roman" w:hAnsi="Times New Roman" w:cs="Times New Roman"/>
          <w:sz w:val="24"/>
          <w:szCs w:val="24"/>
        </w:rPr>
        <w:t xml:space="preserve"> de pago;</w:t>
      </w:r>
    </w:p>
    <w:p w14:paraId="21CD99E4" w14:textId="77777777" w:rsidR="00DD3B14" w:rsidRPr="00AE604B" w:rsidRDefault="008B254A">
      <w:pPr>
        <w:spacing w:beforeAutospacing="1" w:after="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 </w:t>
      </w:r>
      <w:proofErr w:type="spellStart"/>
      <w:r w:rsidRPr="00AE604B">
        <w:rPr>
          <w:rFonts w:ascii="Times New Roman" w:hAnsi="Times New Roman" w:cs="Times New Roman"/>
          <w:sz w:val="24"/>
          <w:szCs w:val="24"/>
        </w:rPr>
        <w:t>documentación</w:t>
      </w:r>
      <w:proofErr w:type="spellEnd"/>
      <w:r w:rsidRPr="00AE604B">
        <w:rPr>
          <w:rFonts w:ascii="Times New Roman" w:hAnsi="Times New Roman" w:cs="Times New Roman"/>
          <w:sz w:val="24"/>
          <w:szCs w:val="24"/>
        </w:rPr>
        <w:t xml:space="preserve"> acreditativa de </w:t>
      </w:r>
      <w:proofErr w:type="spellStart"/>
      <w:r w:rsidRPr="00AE604B">
        <w:rPr>
          <w:rFonts w:ascii="Times New Roman" w:hAnsi="Times New Roman" w:cs="Times New Roman"/>
          <w:sz w:val="24"/>
          <w:szCs w:val="24"/>
        </w:rPr>
        <w:t>descuento</w:t>
      </w:r>
      <w:proofErr w:type="spellEnd"/>
      <w:r w:rsidRPr="00AE604B">
        <w:rPr>
          <w:rFonts w:ascii="Times New Roman" w:hAnsi="Times New Roman" w:cs="Times New Roman"/>
          <w:sz w:val="24"/>
          <w:szCs w:val="24"/>
        </w:rPr>
        <w:t xml:space="preserve">, si es </w:t>
      </w:r>
      <w:proofErr w:type="spellStart"/>
      <w:r w:rsidRPr="00AE604B">
        <w:rPr>
          <w:rFonts w:ascii="Times New Roman" w:hAnsi="Times New Roman" w:cs="Times New Roman"/>
          <w:sz w:val="24"/>
          <w:szCs w:val="24"/>
        </w:rPr>
        <w:t>procedente</w:t>
      </w:r>
      <w:proofErr w:type="spellEnd"/>
      <w:r w:rsidRPr="00AE604B">
        <w:rPr>
          <w:rFonts w:ascii="Times New Roman" w:hAnsi="Times New Roman" w:cs="Times New Roman"/>
          <w:sz w:val="24"/>
          <w:szCs w:val="24"/>
        </w:rPr>
        <w:t>.</w:t>
      </w:r>
    </w:p>
    <w:p w14:paraId="67958D3A" w14:textId="77777777" w:rsidR="00DD3B14" w:rsidRPr="00AE604B" w:rsidRDefault="008B254A">
      <w:pPr>
        <w:spacing w:before="238" w:after="198" w:line="276" w:lineRule="auto"/>
        <w:rPr>
          <w:rFonts w:ascii="Times New Roman" w:hAnsi="Times New Roman" w:cs="Times New Roman"/>
          <w:sz w:val="24"/>
          <w:szCs w:val="24"/>
        </w:rPr>
      </w:pPr>
      <w:proofErr w:type="spellStart"/>
      <w:r w:rsidRPr="00AE604B">
        <w:rPr>
          <w:rFonts w:ascii="Times New Roman" w:hAnsi="Times New Roman" w:cs="Times New Roman"/>
          <w:sz w:val="24"/>
          <w:szCs w:val="24"/>
        </w:rPr>
        <w:t>Finalizado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administrativo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elaborarán</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listado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definitivo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publicarse</w:t>
      </w:r>
      <w:proofErr w:type="spellEnd"/>
      <w:r w:rsidRPr="00AE604B">
        <w:rPr>
          <w:rFonts w:ascii="Times New Roman" w:hAnsi="Times New Roman" w:cs="Times New Roman"/>
          <w:sz w:val="24"/>
          <w:szCs w:val="24"/>
        </w:rPr>
        <w:t xml:space="preserve">. Toda la </w:t>
      </w:r>
      <w:proofErr w:type="spellStart"/>
      <w:r w:rsidRPr="00AE604B">
        <w:rPr>
          <w:rFonts w:ascii="Times New Roman" w:hAnsi="Times New Roman" w:cs="Times New Roman"/>
          <w:sz w:val="24"/>
          <w:szCs w:val="24"/>
        </w:rPr>
        <w:t>información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los avisos que </w:t>
      </w:r>
      <w:proofErr w:type="spellStart"/>
      <w:r w:rsidRPr="00AE604B">
        <w:rPr>
          <w:rFonts w:ascii="Times New Roman" w:hAnsi="Times New Roman" w:cs="Times New Roman"/>
          <w:sz w:val="24"/>
          <w:szCs w:val="24"/>
        </w:rPr>
        <w:t>puedan</w:t>
      </w:r>
      <w:proofErr w:type="spellEnd"/>
      <w:r w:rsidRPr="00AE604B">
        <w:rPr>
          <w:rFonts w:ascii="Times New Roman" w:hAnsi="Times New Roman" w:cs="Times New Roman"/>
          <w:sz w:val="24"/>
          <w:szCs w:val="24"/>
        </w:rPr>
        <w:t xml:space="preserve"> afectar a la oferta general de la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en la Comunitat Valenciana, se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consultar a través de la </w:t>
      </w:r>
      <w:proofErr w:type="spellStart"/>
      <w:r w:rsidRPr="00AE604B">
        <w:rPr>
          <w:rFonts w:ascii="Times New Roman" w:hAnsi="Times New Roman" w:cs="Times New Roman"/>
          <w:sz w:val="24"/>
          <w:szCs w:val="24"/>
        </w:rPr>
        <w:t>página</w:t>
      </w:r>
      <w:proofErr w:type="spellEnd"/>
      <w:r w:rsidRPr="00AE604B">
        <w:rPr>
          <w:rFonts w:ascii="Times New Roman" w:hAnsi="Times New Roman" w:cs="Times New Roman"/>
          <w:sz w:val="24"/>
          <w:szCs w:val="24"/>
        </w:rPr>
        <w:t xml:space="preserve"> web de la Conselleria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w:t>
      </w:r>
      <w:proofErr w:type="spellStart"/>
      <w:r w:rsidRPr="00AE604B">
        <w:rPr>
          <w:rFonts w:ascii="Times New Roman" w:hAnsi="Times New Roman" w:cs="Times New Roman"/>
          <w:sz w:val="24"/>
          <w:szCs w:val="24"/>
        </w:rPr>
        <w:t>accesible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desde</w:t>
      </w:r>
      <w:proofErr w:type="spellEnd"/>
      <w:r w:rsidRPr="00AE604B">
        <w:rPr>
          <w:rFonts w:ascii="Times New Roman" w:hAnsi="Times New Roman" w:cs="Times New Roman"/>
          <w:sz w:val="24"/>
          <w:szCs w:val="24"/>
        </w:rPr>
        <w:t xml:space="preserve"> http://www.eoi.gva.es/es/that-s-english y </w:t>
      </w:r>
      <w:proofErr w:type="spellStart"/>
      <w:r w:rsidRPr="00AE604B">
        <w:rPr>
          <w:rFonts w:ascii="Times New Roman" w:hAnsi="Times New Roman" w:cs="Times New Roman"/>
          <w:sz w:val="24"/>
          <w:szCs w:val="24"/>
        </w:rPr>
        <w:t>también</w:t>
      </w:r>
      <w:proofErr w:type="spellEnd"/>
      <w:r w:rsidRPr="00AE604B">
        <w:rPr>
          <w:rFonts w:ascii="Times New Roman" w:hAnsi="Times New Roman" w:cs="Times New Roman"/>
          <w:sz w:val="24"/>
          <w:szCs w:val="24"/>
        </w:rPr>
        <w:t xml:space="preserve"> en los </w:t>
      </w:r>
      <w:proofErr w:type="spellStart"/>
      <w:r w:rsidRPr="00AE604B">
        <w:rPr>
          <w:rFonts w:ascii="Times New Roman" w:hAnsi="Times New Roman" w:cs="Times New Roman"/>
          <w:sz w:val="24"/>
          <w:szCs w:val="24"/>
        </w:rPr>
        <w:t>sitios</w:t>
      </w:r>
      <w:proofErr w:type="spellEnd"/>
      <w:r w:rsidRPr="00AE604B">
        <w:rPr>
          <w:rFonts w:ascii="Times New Roman" w:hAnsi="Times New Roman" w:cs="Times New Roman"/>
          <w:sz w:val="24"/>
          <w:szCs w:val="24"/>
        </w:rPr>
        <w:t xml:space="preserve"> web oficiales de cada EOI.</w:t>
      </w:r>
    </w:p>
    <w:p w14:paraId="6F57DC42" w14:textId="77777777" w:rsidR="00DD3B14" w:rsidRPr="00AE604B" w:rsidRDefault="008B254A">
      <w:pPr>
        <w:spacing w:before="238" w:after="198" w:line="276" w:lineRule="auto"/>
        <w:rPr>
          <w:rFonts w:ascii="Times New Roman" w:hAnsi="Times New Roman" w:cs="Times New Roman"/>
          <w:sz w:val="24"/>
          <w:szCs w:val="24"/>
        </w:rPr>
      </w:pPr>
      <w:r w:rsidRPr="00AE604B">
        <w:rPr>
          <w:rFonts w:ascii="Times New Roman" w:hAnsi="Times New Roman" w:cs="Times New Roman"/>
          <w:sz w:val="24"/>
          <w:szCs w:val="24"/>
        </w:rPr>
        <w:t xml:space="preserve">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formalizada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lo que </w:t>
      </w:r>
      <w:proofErr w:type="spellStart"/>
      <w:r w:rsidRPr="00AE604B">
        <w:rPr>
          <w:rFonts w:ascii="Times New Roman" w:hAnsi="Times New Roman" w:cs="Times New Roman"/>
          <w:sz w:val="24"/>
          <w:szCs w:val="24"/>
        </w:rPr>
        <w:t>dispone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3/2014, de 27 de </w:t>
      </w:r>
      <w:proofErr w:type="spellStart"/>
      <w:r w:rsidRPr="00AE604B">
        <w:rPr>
          <w:rFonts w:ascii="Times New Roman" w:hAnsi="Times New Roman" w:cs="Times New Roman"/>
          <w:sz w:val="24"/>
          <w:szCs w:val="24"/>
        </w:rPr>
        <w:t>marzo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 desistir de 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realizada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indicar </w:t>
      </w:r>
      <w:proofErr w:type="spellStart"/>
      <w:r w:rsidRPr="00AE604B">
        <w:rPr>
          <w:rFonts w:ascii="Times New Roman" w:hAnsi="Times New Roman" w:cs="Times New Roman"/>
          <w:sz w:val="24"/>
          <w:szCs w:val="24"/>
        </w:rPr>
        <w:t>ningún</w:t>
      </w:r>
      <w:proofErr w:type="spellEnd"/>
      <w:r w:rsidRPr="00AE604B">
        <w:rPr>
          <w:rFonts w:ascii="Times New Roman" w:hAnsi="Times New Roman" w:cs="Times New Roman"/>
          <w:sz w:val="24"/>
          <w:szCs w:val="24"/>
        </w:rPr>
        <w:t xml:space="preserve"> motivo,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14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naturales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desde</w:t>
      </w:r>
      <w:proofErr w:type="spellEnd"/>
      <w:r w:rsidRPr="00AE604B">
        <w:rPr>
          <w:rFonts w:ascii="Times New Roman" w:hAnsi="Times New Roman" w:cs="Times New Roman"/>
          <w:sz w:val="24"/>
          <w:szCs w:val="24"/>
        </w:rPr>
        <w:t xml:space="preserve"> el pago de 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En este caso, el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realizar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petición</w:t>
      </w:r>
      <w:proofErr w:type="spellEnd"/>
      <w:r w:rsidRPr="00AE604B">
        <w:rPr>
          <w:rFonts w:ascii="Times New Roman" w:hAnsi="Times New Roman" w:cs="Times New Roman"/>
          <w:sz w:val="24"/>
          <w:szCs w:val="24"/>
        </w:rPr>
        <w:t xml:space="preserve"> a la EOI en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formalizó</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descargarse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formulario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sitio</w:t>
      </w:r>
      <w:proofErr w:type="spellEnd"/>
      <w:r w:rsidRPr="00AE604B">
        <w:rPr>
          <w:rFonts w:ascii="Times New Roman" w:hAnsi="Times New Roman" w:cs="Times New Roman"/>
          <w:sz w:val="24"/>
          <w:szCs w:val="24"/>
        </w:rPr>
        <w:t xml:space="preserve"> web de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enviarlo</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correo</w:t>
      </w:r>
      <w:proofErr w:type="spellEnd"/>
      <w:r w:rsidRPr="00AE604B">
        <w:rPr>
          <w:rFonts w:ascii="Times New Roman" w:hAnsi="Times New Roman" w:cs="Times New Roman"/>
          <w:sz w:val="24"/>
          <w:szCs w:val="24"/>
        </w:rPr>
        <w:t xml:space="preserve"> devoluciones@thatsenglish.com.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dispondrá</w:t>
      </w:r>
      <w:proofErr w:type="spellEnd"/>
      <w:r w:rsidRPr="00AE604B">
        <w:rPr>
          <w:rFonts w:ascii="Times New Roman" w:hAnsi="Times New Roman" w:cs="Times New Roman"/>
          <w:sz w:val="24"/>
          <w:szCs w:val="24"/>
        </w:rPr>
        <w:t xml:space="preserve"> de 14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para entregar el material,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desprecintar</w:t>
      </w:r>
      <w:proofErr w:type="spellEnd"/>
      <w:r w:rsidRPr="00AE604B">
        <w:rPr>
          <w:rFonts w:ascii="Times New Roman" w:hAnsi="Times New Roman" w:cs="Times New Roman"/>
          <w:sz w:val="24"/>
          <w:szCs w:val="24"/>
        </w:rPr>
        <w:t xml:space="preserve">, en la EOI en la que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w:t>
      </w:r>
    </w:p>
    <w:p w14:paraId="18A9C94A"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transcurrido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período</w:t>
      </w:r>
      <w:proofErr w:type="spellEnd"/>
      <w:r w:rsidRPr="00AE604B">
        <w:rPr>
          <w:rFonts w:ascii="Times New Roman" w:hAnsi="Times New Roman" w:cs="Times New Roman"/>
          <w:sz w:val="24"/>
          <w:szCs w:val="24"/>
        </w:rPr>
        <w:t xml:space="preserve"> de 14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estipulado</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ley</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solamente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corresponderá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devolución</w:t>
      </w:r>
      <w:proofErr w:type="spellEnd"/>
      <w:r w:rsidRPr="00AE604B">
        <w:rPr>
          <w:rFonts w:ascii="Times New Roman" w:hAnsi="Times New Roman" w:cs="Times New Roman"/>
          <w:sz w:val="24"/>
          <w:szCs w:val="24"/>
        </w:rPr>
        <w:t xml:space="preserve"> del importe de la matrícula por </w:t>
      </w:r>
      <w:proofErr w:type="spellStart"/>
      <w:r w:rsidRPr="00AE604B">
        <w:rPr>
          <w:rFonts w:ascii="Times New Roman" w:hAnsi="Times New Roman" w:cs="Times New Roman"/>
          <w:sz w:val="24"/>
          <w:szCs w:val="24"/>
        </w:rPr>
        <w:t>causas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justificadas</w:t>
      </w:r>
      <w:proofErr w:type="spellEnd"/>
      <w:r w:rsidRPr="00AE604B">
        <w:rPr>
          <w:rFonts w:ascii="Times New Roman" w:hAnsi="Times New Roman" w:cs="Times New Roman"/>
          <w:sz w:val="24"/>
          <w:szCs w:val="24"/>
        </w:rPr>
        <w:t xml:space="preserve"> imputables al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programa. En este caso, el </w:t>
      </w:r>
      <w:proofErr w:type="spellStart"/>
      <w:r w:rsidRPr="00AE604B">
        <w:rPr>
          <w:rFonts w:ascii="Times New Roman" w:hAnsi="Times New Roman" w:cs="Times New Roman"/>
          <w:sz w:val="24"/>
          <w:szCs w:val="24"/>
        </w:rPr>
        <w:t>procedimiento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seguirse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w:t>
      </w:r>
    </w:p>
    <w:p w14:paraId="449BD25B"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presentará</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en la que </w:t>
      </w:r>
      <w:proofErr w:type="spellStart"/>
      <w:r w:rsidRPr="00AE604B">
        <w:rPr>
          <w:rFonts w:ascii="Times New Roman" w:hAnsi="Times New Roman" w:cs="Times New Roman"/>
          <w:sz w:val="24"/>
          <w:szCs w:val="24"/>
        </w:rPr>
        <w:t>formalizó</w:t>
      </w:r>
      <w:proofErr w:type="spellEnd"/>
      <w:r w:rsidRPr="00AE604B">
        <w:rPr>
          <w:rFonts w:ascii="Times New Roman" w:hAnsi="Times New Roman" w:cs="Times New Roman"/>
          <w:sz w:val="24"/>
          <w:szCs w:val="24"/>
        </w:rPr>
        <w:t xml:space="preserve"> la matrícula la instancia de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debidamente</w:t>
      </w:r>
      <w:proofErr w:type="spellEnd"/>
      <w:r w:rsidRPr="00AE604B">
        <w:rPr>
          <w:rFonts w:ascii="Times New Roman" w:hAnsi="Times New Roman" w:cs="Times New Roman"/>
          <w:sz w:val="24"/>
          <w:szCs w:val="24"/>
        </w:rPr>
        <w:t xml:space="preserve"> motivada y, si es el caso, justificada </w:t>
      </w:r>
      <w:proofErr w:type="spellStart"/>
      <w:r w:rsidRPr="00AE604B">
        <w:rPr>
          <w:rFonts w:ascii="Times New Roman" w:hAnsi="Times New Roman" w:cs="Times New Roman"/>
          <w:sz w:val="24"/>
          <w:szCs w:val="24"/>
        </w:rPr>
        <w:t>documentalmente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junto</w:t>
      </w:r>
      <w:proofErr w:type="spellEnd"/>
      <w:r w:rsidRPr="00AE604B">
        <w:rPr>
          <w:rFonts w:ascii="Times New Roman" w:hAnsi="Times New Roman" w:cs="Times New Roman"/>
          <w:sz w:val="24"/>
          <w:szCs w:val="24"/>
        </w:rPr>
        <w:t xml:space="preserve"> con el original del </w:t>
      </w:r>
      <w:proofErr w:type="spellStart"/>
      <w:r w:rsidRPr="00AE604B">
        <w:rPr>
          <w:rFonts w:ascii="Times New Roman" w:hAnsi="Times New Roman" w:cs="Times New Roman"/>
          <w:sz w:val="24"/>
          <w:szCs w:val="24"/>
        </w:rPr>
        <w:t>ejemplar</w:t>
      </w:r>
      <w:proofErr w:type="spellEnd"/>
      <w:r w:rsidRPr="00AE604B">
        <w:rPr>
          <w:rFonts w:ascii="Times New Roman" w:hAnsi="Times New Roman" w:cs="Times New Roman"/>
          <w:sz w:val="24"/>
          <w:szCs w:val="24"/>
        </w:rPr>
        <w:t xml:space="preserve"> para el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impreso</w:t>
      </w:r>
      <w:proofErr w:type="spellEnd"/>
      <w:r w:rsidRPr="00AE604B">
        <w:rPr>
          <w:rFonts w:ascii="Times New Roman" w:hAnsi="Times New Roman" w:cs="Times New Roman"/>
          <w:sz w:val="24"/>
          <w:szCs w:val="24"/>
        </w:rPr>
        <w:t xml:space="preserve"> de matrícula.</w:t>
      </w:r>
    </w:p>
    <w:p w14:paraId="28E1C8EC"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del centro </w:t>
      </w:r>
      <w:proofErr w:type="spellStart"/>
      <w:r w:rsidRPr="00AE604B">
        <w:rPr>
          <w:rFonts w:ascii="Times New Roman" w:hAnsi="Times New Roman" w:cs="Times New Roman"/>
          <w:sz w:val="24"/>
          <w:szCs w:val="24"/>
        </w:rPr>
        <w:t>debe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hacer</w:t>
      </w:r>
      <w:proofErr w:type="spellEnd"/>
      <w:r w:rsidRPr="00AE604B">
        <w:rPr>
          <w:rFonts w:ascii="Times New Roman" w:hAnsi="Times New Roman" w:cs="Times New Roman"/>
          <w:sz w:val="24"/>
          <w:szCs w:val="24"/>
        </w:rPr>
        <w:t xml:space="preserve"> un informe sobre la instancia que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remitido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de 15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junto</w:t>
      </w:r>
      <w:proofErr w:type="spellEnd"/>
      <w:r w:rsidRPr="00AE604B">
        <w:rPr>
          <w:rFonts w:ascii="Times New Roman" w:hAnsi="Times New Roman" w:cs="Times New Roman"/>
          <w:sz w:val="24"/>
          <w:szCs w:val="24"/>
        </w:rPr>
        <w:t xml:space="preserve"> con la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devolución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siempre</w:t>
      </w:r>
      <w:proofErr w:type="spellEnd"/>
      <w:r w:rsidRPr="00AE604B">
        <w:rPr>
          <w:rFonts w:ascii="Times New Roman" w:hAnsi="Times New Roman" w:cs="Times New Roman"/>
          <w:sz w:val="24"/>
          <w:szCs w:val="24"/>
        </w:rPr>
        <w:t xml:space="preserve"> antes de la </w:t>
      </w:r>
      <w:proofErr w:type="spellStart"/>
      <w:r w:rsidRPr="00AE604B">
        <w:rPr>
          <w:rFonts w:ascii="Times New Roman" w:hAnsi="Times New Roman" w:cs="Times New Roman"/>
          <w:sz w:val="24"/>
          <w:szCs w:val="24"/>
        </w:rPr>
        <w:t>finalización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plazo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estipulado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arriba. La Conselleria, a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remitirá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devolución</w:t>
      </w:r>
      <w:proofErr w:type="spellEnd"/>
      <w:r w:rsidRPr="00AE604B">
        <w:rPr>
          <w:rFonts w:ascii="Times New Roman" w:hAnsi="Times New Roman" w:cs="Times New Roman"/>
          <w:sz w:val="24"/>
          <w:szCs w:val="24"/>
        </w:rPr>
        <w:t xml:space="preserve"> a: EDUCTRADE. C/ Padilla, 32 </w:t>
      </w:r>
      <w:proofErr w:type="spellStart"/>
      <w:r w:rsidRPr="00AE604B">
        <w:rPr>
          <w:rFonts w:ascii="Times New Roman" w:hAnsi="Times New Roman" w:cs="Times New Roman"/>
          <w:sz w:val="24"/>
          <w:szCs w:val="24"/>
        </w:rPr>
        <w:t>bajo</w:t>
      </w:r>
      <w:proofErr w:type="spellEnd"/>
      <w:r w:rsidRPr="00AE604B">
        <w:rPr>
          <w:rFonts w:ascii="Times New Roman" w:hAnsi="Times New Roman" w:cs="Times New Roman"/>
          <w:sz w:val="24"/>
          <w:szCs w:val="24"/>
        </w:rPr>
        <w:t xml:space="preserve"> D 28006 Madrid.</w:t>
      </w:r>
    </w:p>
    <w:p w14:paraId="78E5D3BB"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lastRenderedPageBreak/>
        <w:t>Cuando</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sea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procedente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devolución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comunicará</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interesado</w:t>
      </w:r>
      <w:proofErr w:type="spellEnd"/>
      <w:r w:rsidRPr="00AE604B">
        <w:rPr>
          <w:rFonts w:ascii="Times New Roman" w:hAnsi="Times New Roman" w:cs="Times New Roman"/>
          <w:sz w:val="24"/>
          <w:szCs w:val="24"/>
        </w:rPr>
        <w:t xml:space="preserve"> a través de la EOI en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había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w:t>
      </w:r>
    </w:p>
    <w:p w14:paraId="23F8B08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19.4. </w:t>
      </w:r>
      <w:proofErr w:type="spellStart"/>
      <w:r w:rsidRPr="00AE604B">
        <w:rPr>
          <w:rFonts w:ascii="Times New Roman" w:hAnsi="Times New Roman" w:cs="Times New Roman"/>
          <w:sz w:val="24"/>
          <w:szCs w:val="24"/>
        </w:rPr>
        <w:t>Bonificaciones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exenciones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tasas</w:t>
      </w:r>
      <w:proofErr w:type="spellEnd"/>
    </w:p>
    <w:p w14:paraId="16984392"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posesión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título</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familia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numerosa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exención</w:t>
      </w:r>
      <w:proofErr w:type="spellEnd"/>
      <w:r w:rsidRPr="00AE604B">
        <w:rPr>
          <w:rFonts w:ascii="Times New Roman" w:hAnsi="Times New Roman" w:cs="Times New Roman"/>
          <w:sz w:val="24"/>
          <w:szCs w:val="24"/>
        </w:rPr>
        <w:t xml:space="preserve"> parcial o total del pago del coste del material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puesto</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categoría</w:t>
      </w:r>
      <w:proofErr w:type="spellEnd"/>
      <w:r w:rsidRPr="00AE604B">
        <w:rPr>
          <w:rFonts w:ascii="Times New Roman" w:hAnsi="Times New Roman" w:cs="Times New Roman"/>
          <w:sz w:val="24"/>
          <w:szCs w:val="24"/>
        </w:rPr>
        <w:t xml:space="preserve">: </w:t>
      </w:r>
    </w:p>
    <w:p w14:paraId="6A64F16F" w14:textId="77777777" w:rsidR="00DD3B14" w:rsidRPr="00AE604B" w:rsidRDefault="008B254A">
      <w:pPr>
        <w:pStyle w:val="Pargrafdellista"/>
        <w:numPr>
          <w:ilvl w:val="0"/>
          <w:numId w:val="1"/>
        </w:numPr>
        <w:spacing w:before="238" w:after="198" w:line="276" w:lineRule="auto"/>
        <w:rPr>
          <w:rFonts w:ascii="Times New Roman" w:eastAsiaTheme="minorEastAsia" w:hAnsi="Times New Roman" w:cs="Times New Roman"/>
          <w:sz w:val="24"/>
          <w:szCs w:val="24"/>
        </w:rPr>
      </w:pPr>
      <w:proofErr w:type="spellStart"/>
      <w:r w:rsidRPr="00AE604B">
        <w:rPr>
          <w:rFonts w:ascii="Times New Roman" w:hAnsi="Times New Roman" w:cs="Times New Roman"/>
          <w:sz w:val="24"/>
          <w:szCs w:val="24"/>
        </w:rPr>
        <w:t>Categoría</w:t>
      </w:r>
      <w:proofErr w:type="spellEnd"/>
      <w:r w:rsidRPr="00AE604B">
        <w:rPr>
          <w:rFonts w:ascii="Times New Roman" w:hAnsi="Times New Roman" w:cs="Times New Roman"/>
          <w:sz w:val="24"/>
          <w:szCs w:val="24"/>
        </w:rPr>
        <w:t xml:space="preserve"> general: </w:t>
      </w:r>
      <w:proofErr w:type="spellStart"/>
      <w:r w:rsidRPr="00AE604B">
        <w:rPr>
          <w:rFonts w:ascii="Times New Roman" w:hAnsi="Times New Roman" w:cs="Times New Roman"/>
          <w:sz w:val="24"/>
          <w:szCs w:val="24"/>
        </w:rPr>
        <w:t>precio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reducido</w:t>
      </w:r>
      <w:proofErr w:type="spellEnd"/>
      <w:r w:rsidRPr="00AE604B">
        <w:rPr>
          <w:rFonts w:ascii="Times New Roman" w:hAnsi="Times New Roman" w:cs="Times New Roman"/>
          <w:sz w:val="24"/>
          <w:szCs w:val="24"/>
        </w:rPr>
        <w:t xml:space="preserve"> (pago de 100 €)</w:t>
      </w:r>
    </w:p>
    <w:p w14:paraId="3D8F0E69" w14:textId="77777777" w:rsidR="00DD3B14" w:rsidRPr="00AE604B" w:rsidRDefault="008B254A">
      <w:pPr>
        <w:pStyle w:val="Pargrafdellista"/>
        <w:numPr>
          <w:ilvl w:val="0"/>
          <w:numId w:val="1"/>
        </w:numPr>
        <w:spacing w:before="238" w:after="198" w:line="276" w:lineRule="auto"/>
        <w:rPr>
          <w:rFonts w:ascii="Times New Roman" w:hAnsi="Times New Roman" w:cs="Times New Roman"/>
          <w:sz w:val="24"/>
          <w:szCs w:val="24"/>
        </w:rPr>
      </w:pPr>
      <w:proofErr w:type="spellStart"/>
      <w:r w:rsidRPr="00AE604B">
        <w:rPr>
          <w:rFonts w:ascii="Times New Roman" w:hAnsi="Times New Roman" w:cs="Times New Roman"/>
          <w:sz w:val="24"/>
          <w:szCs w:val="24"/>
        </w:rPr>
        <w:t>Categoría</w:t>
      </w:r>
      <w:proofErr w:type="spellEnd"/>
      <w:r w:rsidRPr="00AE604B">
        <w:rPr>
          <w:rFonts w:ascii="Times New Roman" w:hAnsi="Times New Roman" w:cs="Times New Roman"/>
          <w:sz w:val="24"/>
          <w:szCs w:val="24"/>
        </w:rPr>
        <w:t xml:space="preserve"> especial: </w:t>
      </w:r>
      <w:proofErr w:type="spellStart"/>
      <w:r w:rsidRPr="00AE604B">
        <w:rPr>
          <w:rFonts w:ascii="Times New Roman" w:hAnsi="Times New Roman" w:cs="Times New Roman"/>
          <w:sz w:val="24"/>
          <w:szCs w:val="24"/>
        </w:rPr>
        <w:t>exención</w:t>
      </w:r>
      <w:proofErr w:type="spellEnd"/>
      <w:r w:rsidRPr="00AE604B">
        <w:rPr>
          <w:rFonts w:ascii="Times New Roman" w:hAnsi="Times New Roman" w:cs="Times New Roman"/>
          <w:sz w:val="24"/>
          <w:szCs w:val="24"/>
        </w:rPr>
        <w:t xml:space="preserve"> de pago </w:t>
      </w:r>
    </w:p>
    <w:p w14:paraId="342898E1"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Aquellos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ejercer</w:t>
      </w:r>
      <w:proofErr w:type="spellEnd"/>
      <w:r w:rsidRPr="00AE604B">
        <w:rPr>
          <w:rFonts w:ascii="Times New Roman" w:hAnsi="Times New Roman" w:cs="Times New Roman"/>
          <w:sz w:val="24"/>
          <w:szCs w:val="24"/>
        </w:rPr>
        <w:t xml:space="preserve"> este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deben</w:t>
      </w:r>
      <w:proofErr w:type="spellEnd"/>
      <w:r w:rsidRPr="00AE604B">
        <w:rPr>
          <w:rFonts w:ascii="Times New Roman" w:hAnsi="Times New Roman" w:cs="Times New Roman"/>
          <w:sz w:val="24"/>
          <w:szCs w:val="24"/>
        </w:rPr>
        <w:t xml:space="preserve"> acreditar la </w:t>
      </w:r>
      <w:proofErr w:type="spellStart"/>
      <w:r w:rsidRPr="00AE604B">
        <w:rPr>
          <w:rFonts w:ascii="Times New Roman" w:hAnsi="Times New Roman" w:cs="Times New Roman"/>
          <w:sz w:val="24"/>
          <w:szCs w:val="24"/>
        </w:rPr>
        <w:t>condición</w:t>
      </w:r>
      <w:proofErr w:type="spellEnd"/>
      <w:r w:rsidRPr="00AE604B">
        <w:rPr>
          <w:rFonts w:ascii="Times New Roman" w:hAnsi="Times New Roman" w:cs="Times New Roman"/>
          <w:sz w:val="24"/>
          <w:szCs w:val="24"/>
        </w:rPr>
        <w:t xml:space="preserve"> y aportar la </w:t>
      </w:r>
      <w:proofErr w:type="spellStart"/>
      <w:r w:rsidRPr="00AE604B">
        <w:rPr>
          <w:rFonts w:ascii="Times New Roman" w:hAnsi="Times New Roman" w:cs="Times New Roman"/>
          <w:sz w:val="24"/>
          <w:szCs w:val="24"/>
        </w:rPr>
        <w:t>documentación</w:t>
      </w:r>
      <w:proofErr w:type="spellEnd"/>
      <w:r w:rsidRPr="00AE604B">
        <w:rPr>
          <w:rFonts w:ascii="Times New Roman" w:hAnsi="Times New Roman" w:cs="Times New Roman"/>
          <w:sz w:val="24"/>
          <w:szCs w:val="24"/>
        </w:rPr>
        <w:t xml:space="preserve"> expedida por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autónoma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junto</w:t>
      </w:r>
      <w:proofErr w:type="spellEnd"/>
      <w:r w:rsidRPr="00AE604B">
        <w:rPr>
          <w:rFonts w:ascii="Times New Roman" w:hAnsi="Times New Roman" w:cs="Times New Roman"/>
          <w:sz w:val="24"/>
          <w:szCs w:val="24"/>
        </w:rPr>
        <w:t xml:space="preserve"> con la fotocopia que, 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confrontada con el original, </w:t>
      </w:r>
      <w:proofErr w:type="spellStart"/>
      <w:r w:rsidRPr="00AE604B">
        <w:rPr>
          <w:rFonts w:ascii="Times New Roman" w:hAnsi="Times New Roman" w:cs="Times New Roman"/>
          <w:sz w:val="24"/>
          <w:szCs w:val="24"/>
        </w:rPr>
        <w:t>quedará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archivada</w:t>
      </w:r>
      <w:proofErr w:type="spellEnd"/>
      <w:r w:rsidRPr="00AE604B">
        <w:rPr>
          <w:rFonts w:ascii="Times New Roman" w:hAnsi="Times New Roman" w:cs="Times New Roman"/>
          <w:sz w:val="24"/>
          <w:szCs w:val="24"/>
        </w:rPr>
        <w:t xml:space="preserve"> en el expediente del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o alumna.</w:t>
      </w:r>
    </w:p>
    <w:p w14:paraId="147DB533" w14:textId="77777777" w:rsidR="00DD3B14" w:rsidRPr="00AE604B" w:rsidRDefault="008B254A">
      <w:pPr>
        <w:spacing w:before="238" w:after="198" w:line="276" w:lineRule="auto"/>
        <w:rPr>
          <w:rFonts w:ascii="Times New Roman" w:eastAsia="Times New Roman" w:hAnsi="Times New Roman" w:cs="Times New Roman"/>
          <w:sz w:val="24"/>
          <w:szCs w:val="24"/>
        </w:rPr>
      </w:pP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personal </w:t>
      </w:r>
      <w:proofErr w:type="spellStart"/>
      <w:r w:rsidRPr="00AE604B">
        <w:rPr>
          <w:rFonts w:ascii="Times New Roman" w:hAnsi="Times New Roman" w:cs="Times New Roman"/>
          <w:sz w:val="24"/>
          <w:szCs w:val="24"/>
        </w:rPr>
        <w:t>funcionario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interino</w:t>
      </w:r>
      <w:proofErr w:type="spellEnd"/>
      <w:r w:rsidRPr="00AE604B">
        <w:rPr>
          <w:rFonts w:ascii="Times New Roman" w:hAnsi="Times New Roman" w:cs="Times New Roman"/>
          <w:sz w:val="24"/>
          <w:szCs w:val="24"/>
        </w:rPr>
        <w:t xml:space="preserve"> o personal laboral de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Pública y los </w:t>
      </w:r>
      <w:proofErr w:type="spellStart"/>
      <w:r w:rsidRPr="00AE604B">
        <w:rPr>
          <w:rFonts w:ascii="Times New Roman" w:hAnsi="Times New Roman" w:cs="Times New Roman"/>
          <w:sz w:val="24"/>
          <w:szCs w:val="24"/>
        </w:rPr>
        <w:t>desempleados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mayores</w:t>
      </w:r>
      <w:proofErr w:type="spellEnd"/>
      <w:r w:rsidRPr="00AE604B">
        <w:rPr>
          <w:rFonts w:ascii="Times New Roman" w:hAnsi="Times New Roman" w:cs="Times New Roman"/>
          <w:sz w:val="24"/>
          <w:szCs w:val="24"/>
        </w:rPr>
        <w:t xml:space="preserve"> de 52 </w:t>
      </w:r>
      <w:proofErr w:type="spellStart"/>
      <w:r w:rsidRPr="00AE604B">
        <w:rPr>
          <w:rFonts w:ascii="Times New Roman" w:hAnsi="Times New Roman" w:cs="Times New Roman"/>
          <w:sz w:val="24"/>
          <w:szCs w:val="24"/>
        </w:rPr>
        <w:t>años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desee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inscribirse</w:t>
      </w:r>
      <w:proofErr w:type="spellEnd"/>
      <w:r w:rsidRPr="00AE604B">
        <w:rPr>
          <w:rFonts w:ascii="Times New Roman" w:hAnsi="Times New Roman" w:cs="Times New Roman"/>
          <w:sz w:val="24"/>
          <w:szCs w:val="24"/>
        </w:rPr>
        <w:t xml:space="preserve"> en este programa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derecho</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precio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reducido</w:t>
      </w:r>
      <w:proofErr w:type="spellEnd"/>
      <w:r w:rsidRPr="00AE604B">
        <w:rPr>
          <w:rFonts w:ascii="Times New Roman" w:hAnsi="Times New Roman" w:cs="Times New Roman"/>
          <w:sz w:val="24"/>
          <w:szCs w:val="24"/>
        </w:rPr>
        <w:t xml:space="preserve"> de material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 xml:space="preserve"> (pago de 100 €). </w:t>
      </w:r>
      <w:proofErr w:type="spellStart"/>
      <w:r w:rsidRPr="00AE604B">
        <w:rPr>
          <w:rFonts w:ascii="Times New Roman" w:hAnsi="Times New Roman" w:cs="Times New Roman"/>
          <w:sz w:val="24"/>
          <w:szCs w:val="24"/>
        </w:rPr>
        <w:t>Deberán</w:t>
      </w:r>
      <w:proofErr w:type="spellEnd"/>
      <w:r w:rsidRPr="00AE604B">
        <w:rPr>
          <w:rFonts w:ascii="Times New Roman" w:hAnsi="Times New Roman" w:cs="Times New Roman"/>
          <w:sz w:val="24"/>
          <w:szCs w:val="24"/>
        </w:rPr>
        <w:t xml:space="preserve"> presentar en la </w:t>
      </w:r>
      <w:proofErr w:type="spellStart"/>
      <w:r w:rsidRPr="00AE604B">
        <w:rPr>
          <w:rFonts w:ascii="Times New Roman" w:hAnsi="Times New Roman" w:cs="Times New Roman"/>
          <w:sz w:val="24"/>
          <w:szCs w:val="24"/>
        </w:rPr>
        <w:t>secretaría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escuela</w:t>
      </w:r>
      <w:proofErr w:type="spellEnd"/>
      <w:r w:rsidRPr="00AE604B">
        <w:rPr>
          <w:rFonts w:ascii="Times New Roman" w:hAnsi="Times New Roman" w:cs="Times New Roman"/>
          <w:sz w:val="24"/>
          <w:szCs w:val="24"/>
        </w:rPr>
        <w:t xml:space="preserve"> oficial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expedida por el director del centro </w:t>
      </w:r>
      <w:proofErr w:type="spellStart"/>
      <w:r w:rsidRPr="00AE604B">
        <w:rPr>
          <w:rFonts w:ascii="Times New Roman" w:hAnsi="Times New Roman" w:cs="Times New Roman"/>
          <w:sz w:val="24"/>
          <w:szCs w:val="24"/>
        </w:rPr>
        <w:t>público</w:t>
      </w:r>
      <w:proofErr w:type="spellEnd"/>
      <w:r w:rsidRPr="00AE604B">
        <w:rPr>
          <w:rFonts w:ascii="Times New Roman" w:hAnsi="Times New Roman" w:cs="Times New Roman"/>
          <w:sz w:val="24"/>
          <w:szCs w:val="24"/>
        </w:rPr>
        <w:t xml:space="preserve"> en el que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destinado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condición</w:t>
      </w:r>
      <w:proofErr w:type="spellEnd"/>
      <w:r w:rsidRPr="00AE604B">
        <w:rPr>
          <w:rFonts w:ascii="Times New Roman" w:hAnsi="Times New Roman" w:cs="Times New Roman"/>
          <w:sz w:val="24"/>
          <w:szCs w:val="24"/>
        </w:rPr>
        <w:t xml:space="preserve"> de personal en activo.</w:t>
      </w:r>
    </w:p>
    <w:p w14:paraId="359D279D"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afectado</w:t>
      </w:r>
      <w:proofErr w:type="spellEnd"/>
      <w:r w:rsidRPr="00AE604B">
        <w:rPr>
          <w:rFonts w:ascii="Times New Roman" w:hAnsi="Times New Roman" w:cs="Times New Roman"/>
          <w:sz w:val="24"/>
          <w:szCs w:val="24"/>
        </w:rPr>
        <w:t xml:space="preserve"> por una </w:t>
      </w:r>
      <w:proofErr w:type="spellStart"/>
      <w:r w:rsidRPr="00AE604B">
        <w:rPr>
          <w:rFonts w:ascii="Times New Roman" w:hAnsi="Times New Roman" w:cs="Times New Roman"/>
          <w:sz w:val="24"/>
          <w:szCs w:val="24"/>
        </w:rPr>
        <w:t>discapacidad</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grado</w:t>
      </w:r>
      <w:proofErr w:type="spellEnd"/>
      <w:r w:rsidRPr="00AE604B">
        <w:rPr>
          <w:rFonts w:ascii="Times New Roman" w:hAnsi="Times New Roman" w:cs="Times New Roman"/>
          <w:sz w:val="24"/>
          <w:szCs w:val="24"/>
        </w:rPr>
        <w:t xml:space="preserve"> igual o superior al 33 % en el </w:t>
      </w:r>
      <w:proofErr w:type="spellStart"/>
      <w:r w:rsidRPr="00AE604B">
        <w:rPr>
          <w:rFonts w:ascii="Times New Roman" w:hAnsi="Times New Roman" w:cs="Times New Roman"/>
          <w:sz w:val="24"/>
          <w:szCs w:val="24"/>
        </w:rPr>
        <w:t>momento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hacer</w:t>
      </w:r>
      <w:proofErr w:type="spellEnd"/>
      <w:r w:rsidRPr="00AE604B">
        <w:rPr>
          <w:rFonts w:ascii="Times New Roman" w:hAnsi="Times New Roman" w:cs="Times New Roman"/>
          <w:sz w:val="24"/>
          <w:szCs w:val="24"/>
        </w:rPr>
        <w:t xml:space="preserve"> la matrícula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exento</w:t>
      </w:r>
      <w:proofErr w:type="spellEnd"/>
      <w:r w:rsidRPr="00AE604B">
        <w:rPr>
          <w:rFonts w:ascii="Times New Roman" w:hAnsi="Times New Roman" w:cs="Times New Roman"/>
          <w:sz w:val="24"/>
          <w:szCs w:val="24"/>
        </w:rPr>
        <w:t xml:space="preserve"> al 100 % de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pago por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En el caso de familias </w:t>
      </w:r>
      <w:proofErr w:type="spellStart"/>
      <w:r w:rsidRPr="00AE604B">
        <w:rPr>
          <w:rFonts w:ascii="Times New Roman" w:hAnsi="Times New Roman" w:cs="Times New Roman"/>
          <w:sz w:val="24"/>
          <w:szCs w:val="24"/>
        </w:rPr>
        <w:t>víctimas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terrorismo</w:t>
      </w:r>
      <w:proofErr w:type="spellEnd"/>
      <w:r w:rsidRPr="00AE604B">
        <w:rPr>
          <w:rFonts w:ascii="Times New Roman" w:hAnsi="Times New Roman" w:cs="Times New Roman"/>
          <w:sz w:val="24"/>
          <w:szCs w:val="24"/>
        </w:rPr>
        <w:t xml:space="preserve"> o de </w:t>
      </w:r>
      <w:proofErr w:type="spellStart"/>
      <w:r w:rsidRPr="00AE604B">
        <w:rPr>
          <w:rFonts w:ascii="Times New Roman" w:hAnsi="Times New Roman" w:cs="Times New Roman"/>
          <w:sz w:val="24"/>
          <w:szCs w:val="24"/>
        </w:rPr>
        <w:t>violencia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género</w:t>
      </w:r>
      <w:proofErr w:type="spellEnd"/>
      <w:r w:rsidRPr="00AE604B">
        <w:rPr>
          <w:rFonts w:ascii="Times New Roman" w:hAnsi="Times New Roman" w:cs="Times New Roman"/>
          <w:sz w:val="24"/>
          <w:szCs w:val="24"/>
        </w:rPr>
        <w:t xml:space="preserve">, original y fotocopia del </w:t>
      </w:r>
      <w:proofErr w:type="spellStart"/>
      <w:r w:rsidRPr="00AE604B">
        <w:rPr>
          <w:rFonts w:ascii="Times New Roman" w:hAnsi="Times New Roman" w:cs="Times New Roman"/>
          <w:sz w:val="24"/>
          <w:szCs w:val="24"/>
        </w:rPr>
        <w:t>certificado</w:t>
      </w:r>
      <w:proofErr w:type="spellEnd"/>
      <w:r w:rsidRPr="00AE604B">
        <w:rPr>
          <w:rFonts w:ascii="Times New Roman" w:hAnsi="Times New Roman" w:cs="Times New Roman"/>
          <w:sz w:val="24"/>
          <w:szCs w:val="24"/>
        </w:rPr>
        <w:t xml:space="preserve"> oficial que ha </w:t>
      </w:r>
      <w:proofErr w:type="spellStart"/>
      <w:r w:rsidRPr="00AE604B">
        <w:rPr>
          <w:rFonts w:ascii="Times New Roman" w:hAnsi="Times New Roman" w:cs="Times New Roman"/>
          <w:sz w:val="24"/>
          <w:szCs w:val="24"/>
        </w:rPr>
        <w:t>emitido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w:t>
      </w:r>
    </w:p>
    <w:p w14:paraId="690593D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Para acreditar esta </w:t>
      </w:r>
      <w:proofErr w:type="spellStart"/>
      <w:r w:rsidRPr="00AE604B">
        <w:rPr>
          <w:rFonts w:ascii="Times New Roman" w:hAnsi="Times New Roman" w:cs="Times New Roman"/>
          <w:sz w:val="24"/>
          <w:szCs w:val="24"/>
        </w:rPr>
        <w:t>situación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presentar una fotocopia del </w:t>
      </w:r>
      <w:proofErr w:type="spellStart"/>
      <w:r w:rsidRPr="00AE604B">
        <w:rPr>
          <w:rFonts w:ascii="Times New Roman" w:hAnsi="Times New Roman" w:cs="Times New Roman"/>
          <w:sz w:val="24"/>
          <w:szCs w:val="24"/>
        </w:rPr>
        <w:t>certificado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discapacidad</w:t>
      </w:r>
      <w:proofErr w:type="spellEnd"/>
      <w:r w:rsidRPr="00AE604B">
        <w:rPr>
          <w:rFonts w:ascii="Times New Roman" w:hAnsi="Times New Roman" w:cs="Times New Roman"/>
          <w:sz w:val="24"/>
          <w:szCs w:val="24"/>
        </w:rPr>
        <w:t xml:space="preserve"> de la conselleria </w:t>
      </w:r>
      <w:proofErr w:type="spellStart"/>
      <w:r w:rsidRPr="00AE604B">
        <w:rPr>
          <w:rFonts w:ascii="Times New Roman" w:hAnsi="Times New Roman" w:cs="Times New Roman"/>
          <w:sz w:val="24"/>
          <w:szCs w:val="24"/>
        </w:rPr>
        <w:t>competente</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bienestar</w:t>
      </w:r>
      <w:proofErr w:type="spellEnd"/>
      <w:r w:rsidRPr="00AE604B">
        <w:rPr>
          <w:rFonts w:ascii="Times New Roman" w:hAnsi="Times New Roman" w:cs="Times New Roman"/>
          <w:sz w:val="24"/>
          <w:szCs w:val="24"/>
        </w:rPr>
        <w:t xml:space="preserve"> social.</w:t>
      </w:r>
    </w:p>
    <w:p w14:paraId="1604945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reconocido</w:t>
      </w:r>
      <w:proofErr w:type="spellEnd"/>
      <w:r w:rsidRPr="00AE604B">
        <w:rPr>
          <w:rFonts w:ascii="Times New Roman" w:hAnsi="Times New Roman" w:cs="Times New Roman"/>
          <w:sz w:val="24"/>
          <w:szCs w:val="24"/>
        </w:rPr>
        <w:t xml:space="preserve"> como víctima del </w:t>
      </w:r>
      <w:proofErr w:type="spellStart"/>
      <w:r w:rsidRPr="00AE604B">
        <w:rPr>
          <w:rFonts w:ascii="Times New Roman" w:hAnsi="Times New Roman" w:cs="Times New Roman"/>
          <w:sz w:val="24"/>
          <w:szCs w:val="24"/>
        </w:rPr>
        <w:t>terrorismo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exento</w:t>
      </w:r>
      <w:proofErr w:type="spellEnd"/>
      <w:r w:rsidRPr="00AE604B">
        <w:rPr>
          <w:rFonts w:ascii="Times New Roman" w:hAnsi="Times New Roman" w:cs="Times New Roman"/>
          <w:sz w:val="24"/>
          <w:szCs w:val="24"/>
        </w:rPr>
        <w:t xml:space="preserve"> al 100 % del pago del material </w:t>
      </w:r>
      <w:proofErr w:type="spellStart"/>
      <w:r w:rsidRPr="00AE604B">
        <w:rPr>
          <w:rFonts w:ascii="Times New Roman" w:hAnsi="Times New Roman" w:cs="Times New Roman"/>
          <w:sz w:val="24"/>
          <w:szCs w:val="24"/>
        </w:rPr>
        <w:t>didáctico</w:t>
      </w:r>
      <w:proofErr w:type="spellEnd"/>
      <w:r w:rsidRPr="00AE604B">
        <w:rPr>
          <w:rFonts w:ascii="Times New Roman" w:hAnsi="Times New Roman" w:cs="Times New Roman"/>
          <w:sz w:val="24"/>
          <w:szCs w:val="24"/>
        </w:rPr>
        <w:t xml:space="preserve">. Para acreditar esta </w:t>
      </w:r>
      <w:proofErr w:type="spellStart"/>
      <w:r w:rsidRPr="00AE604B">
        <w:rPr>
          <w:rFonts w:ascii="Times New Roman" w:hAnsi="Times New Roman" w:cs="Times New Roman"/>
          <w:sz w:val="24"/>
          <w:szCs w:val="24"/>
        </w:rPr>
        <w:t>condición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deberá</w:t>
      </w:r>
      <w:proofErr w:type="spellEnd"/>
      <w:r w:rsidRPr="00AE604B">
        <w:rPr>
          <w:rFonts w:ascii="Times New Roman" w:hAnsi="Times New Roman" w:cs="Times New Roman"/>
          <w:sz w:val="24"/>
          <w:szCs w:val="24"/>
        </w:rPr>
        <w:t xml:space="preserve"> presentar el informe </w:t>
      </w:r>
      <w:proofErr w:type="spellStart"/>
      <w:r w:rsidRPr="00AE604B">
        <w:rPr>
          <w:rFonts w:ascii="Times New Roman" w:hAnsi="Times New Roman" w:cs="Times New Roman"/>
          <w:sz w:val="24"/>
          <w:szCs w:val="24"/>
        </w:rPr>
        <w:t>preceptivo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organismo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w:t>
      </w:r>
    </w:p>
    <w:p w14:paraId="48BB982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que forme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unidad</w:t>
      </w:r>
      <w:proofErr w:type="spellEnd"/>
      <w:r w:rsidRPr="00AE604B">
        <w:rPr>
          <w:rFonts w:ascii="Times New Roman" w:hAnsi="Times New Roman" w:cs="Times New Roman"/>
          <w:sz w:val="24"/>
          <w:szCs w:val="24"/>
        </w:rPr>
        <w:t xml:space="preserve"> familiar (</w:t>
      </w:r>
      <w:proofErr w:type="spellStart"/>
      <w:r w:rsidRPr="00AE604B">
        <w:rPr>
          <w:rFonts w:ascii="Times New Roman" w:hAnsi="Times New Roman" w:cs="Times New Roman"/>
          <w:sz w:val="24"/>
          <w:szCs w:val="24"/>
        </w:rPr>
        <w:t>padres</w:t>
      </w:r>
      <w:proofErr w:type="spellEnd"/>
      <w:r w:rsidRPr="00AE604B">
        <w:rPr>
          <w:rFonts w:ascii="Times New Roman" w:hAnsi="Times New Roman" w:cs="Times New Roman"/>
          <w:sz w:val="24"/>
          <w:szCs w:val="24"/>
        </w:rPr>
        <w:t xml:space="preserve"> e </w:t>
      </w:r>
      <w:proofErr w:type="spellStart"/>
      <w:r w:rsidRPr="00AE604B">
        <w:rPr>
          <w:rFonts w:ascii="Times New Roman" w:hAnsi="Times New Roman" w:cs="Times New Roman"/>
          <w:sz w:val="24"/>
          <w:szCs w:val="24"/>
        </w:rPr>
        <w:t>hijos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hermanos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cónyuges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parejas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hecho</w:t>
      </w:r>
      <w:proofErr w:type="spellEnd"/>
      <w:r w:rsidRPr="00AE604B">
        <w:rPr>
          <w:rFonts w:ascii="Times New Roman" w:hAnsi="Times New Roman" w:cs="Times New Roman"/>
          <w:sz w:val="24"/>
          <w:szCs w:val="24"/>
        </w:rPr>
        <w:t xml:space="preserve">) en la que </w:t>
      </w:r>
      <w:proofErr w:type="spellStart"/>
      <w:r w:rsidRPr="00AE604B">
        <w:rPr>
          <w:rFonts w:ascii="Times New Roman" w:hAnsi="Times New Roman" w:cs="Times New Roman"/>
          <w:sz w:val="24"/>
          <w:szCs w:val="24"/>
        </w:rPr>
        <w:t>alguno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estado</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esté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inscrito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curso del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2020 solo </w:t>
      </w:r>
      <w:proofErr w:type="spellStart"/>
      <w:r w:rsidRPr="00AE604B">
        <w:rPr>
          <w:rFonts w:ascii="Times New Roman" w:hAnsi="Times New Roman" w:cs="Times New Roman"/>
          <w:sz w:val="24"/>
          <w:szCs w:val="24"/>
        </w:rPr>
        <w:t>abonará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cantidad</w:t>
      </w:r>
      <w:proofErr w:type="spellEnd"/>
      <w:r w:rsidRPr="00AE604B">
        <w:rPr>
          <w:rFonts w:ascii="Times New Roman" w:hAnsi="Times New Roman" w:cs="Times New Roman"/>
          <w:sz w:val="24"/>
          <w:szCs w:val="24"/>
        </w:rPr>
        <w:t xml:space="preserve"> de 100 euros. Para </w:t>
      </w:r>
      <w:proofErr w:type="spellStart"/>
      <w:r w:rsidRPr="00AE604B">
        <w:rPr>
          <w:rFonts w:ascii="Times New Roman" w:hAnsi="Times New Roman" w:cs="Times New Roman"/>
          <w:sz w:val="24"/>
          <w:szCs w:val="24"/>
        </w:rPr>
        <w:t>ello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acreditar la </w:t>
      </w:r>
      <w:proofErr w:type="spellStart"/>
      <w:r w:rsidRPr="00AE604B">
        <w:rPr>
          <w:rFonts w:ascii="Times New Roman" w:hAnsi="Times New Roman" w:cs="Times New Roman"/>
          <w:sz w:val="24"/>
          <w:szCs w:val="24"/>
        </w:rPr>
        <w:t>circunstancia</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medio</w:t>
      </w:r>
      <w:proofErr w:type="spellEnd"/>
      <w:r w:rsidRPr="00AE604B">
        <w:rPr>
          <w:rFonts w:ascii="Times New Roman" w:hAnsi="Times New Roman" w:cs="Times New Roman"/>
          <w:sz w:val="24"/>
          <w:szCs w:val="24"/>
        </w:rPr>
        <w:t xml:space="preserve"> de una fotocopia del </w:t>
      </w:r>
      <w:proofErr w:type="spellStart"/>
      <w:r w:rsidRPr="00AE604B">
        <w:rPr>
          <w:rFonts w:ascii="Times New Roman" w:hAnsi="Times New Roman" w:cs="Times New Roman"/>
          <w:sz w:val="24"/>
          <w:szCs w:val="24"/>
        </w:rPr>
        <w:t>libro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familia</w:t>
      </w:r>
      <w:proofErr w:type="spellEnd"/>
      <w:r w:rsidRPr="00AE604B">
        <w:rPr>
          <w:rFonts w:ascii="Times New Roman" w:hAnsi="Times New Roman" w:cs="Times New Roman"/>
          <w:sz w:val="24"/>
          <w:szCs w:val="24"/>
        </w:rPr>
        <w:t xml:space="preserve">, o de un documento </w:t>
      </w:r>
      <w:proofErr w:type="spellStart"/>
      <w:r w:rsidRPr="00AE604B">
        <w:rPr>
          <w:rFonts w:ascii="Times New Roman" w:hAnsi="Times New Roman" w:cs="Times New Roman"/>
          <w:sz w:val="24"/>
          <w:szCs w:val="24"/>
        </w:rPr>
        <w:t>equivalente</w:t>
      </w:r>
      <w:proofErr w:type="spellEnd"/>
      <w:r w:rsidRPr="00AE604B">
        <w:rPr>
          <w:rFonts w:ascii="Times New Roman" w:hAnsi="Times New Roman" w:cs="Times New Roman"/>
          <w:sz w:val="24"/>
          <w:szCs w:val="24"/>
        </w:rPr>
        <w:t xml:space="preserve">, y el resguardo de </w:t>
      </w:r>
      <w:proofErr w:type="spellStart"/>
      <w:r w:rsidRPr="00AE604B">
        <w:rPr>
          <w:rFonts w:ascii="Times New Roman" w:hAnsi="Times New Roman" w:cs="Times New Roman"/>
          <w:sz w:val="24"/>
          <w:szCs w:val="24"/>
        </w:rPr>
        <w:t>inscripción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miembro</w:t>
      </w:r>
      <w:proofErr w:type="spellEnd"/>
      <w:r w:rsidRPr="00AE604B">
        <w:rPr>
          <w:rFonts w:ascii="Times New Roman" w:hAnsi="Times New Roman" w:cs="Times New Roman"/>
          <w:sz w:val="24"/>
          <w:szCs w:val="24"/>
        </w:rPr>
        <w:t xml:space="preserve"> que va a adquirir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del curso en el que se </w:t>
      </w:r>
      <w:proofErr w:type="spellStart"/>
      <w:r w:rsidRPr="00AE604B">
        <w:rPr>
          <w:rFonts w:ascii="Times New Roman" w:hAnsi="Times New Roman" w:cs="Times New Roman"/>
          <w:sz w:val="24"/>
          <w:szCs w:val="24"/>
        </w:rPr>
        <w:t>inscribe</w:t>
      </w:r>
      <w:proofErr w:type="spellEnd"/>
      <w:r w:rsidRPr="00AE604B">
        <w:rPr>
          <w:rFonts w:ascii="Times New Roman" w:hAnsi="Times New Roman" w:cs="Times New Roman"/>
          <w:sz w:val="24"/>
          <w:szCs w:val="24"/>
        </w:rPr>
        <w:t xml:space="preserve"> la persona </w:t>
      </w:r>
      <w:proofErr w:type="spellStart"/>
      <w:r w:rsidRPr="00AE604B">
        <w:rPr>
          <w:rFonts w:ascii="Times New Roman" w:hAnsi="Times New Roman" w:cs="Times New Roman"/>
          <w:sz w:val="24"/>
          <w:szCs w:val="24"/>
        </w:rPr>
        <w:t>interesada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r w:rsidRPr="00AE604B">
        <w:rPr>
          <w:rFonts w:ascii="Times New Roman" w:hAnsi="Times New Roman" w:cs="Times New Roman"/>
          <w:sz w:val="24"/>
          <w:szCs w:val="24"/>
        </w:rPr>
        <w:t xml:space="preserve"> Este </w:t>
      </w:r>
      <w:proofErr w:type="spellStart"/>
      <w:r w:rsidRPr="00AE604B">
        <w:rPr>
          <w:rFonts w:ascii="Times New Roman" w:hAnsi="Times New Roman" w:cs="Times New Roman"/>
          <w:sz w:val="24"/>
          <w:szCs w:val="24"/>
        </w:rPr>
        <w:t>descuento</w:t>
      </w:r>
      <w:proofErr w:type="spellEnd"/>
      <w:r w:rsidRPr="00AE604B">
        <w:rPr>
          <w:rFonts w:ascii="Times New Roman" w:hAnsi="Times New Roman" w:cs="Times New Roman"/>
          <w:sz w:val="24"/>
          <w:szCs w:val="24"/>
        </w:rPr>
        <w:t xml:space="preserve"> no es compatible con </w:t>
      </w:r>
      <w:proofErr w:type="spellStart"/>
      <w:r w:rsidRPr="00AE604B">
        <w:rPr>
          <w:rFonts w:ascii="Times New Roman" w:hAnsi="Times New Roman" w:cs="Times New Roman"/>
          <w:sz w:val="24"/>
          <w:szCs w:val="24"/>
        </w:rPr>
        <w:t>otros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descuentos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aplicados</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alguno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unidad</w:t>
      </w:r>
      <w:proofErr w:type="spellEnd"/>
      <w:r w:rsidRPr="00AE604B">
        <w:rPr>
          <w:rFonts w:ascii="Times New Roman" w:hAnsi="Times New Roman" w:cs="Times New Roman"/>
          <w:sz w:val="24"/>
          <w:szCs w:val="24"/>
        </w:rPr>
        <w:t xml:space="preserve"> familiar y solo se </w:t>
      </w:r>
      <w:proofErr w:type="spellStart"/>
      <w:r w:rsidRPr="00AE604B">
        <w:rPr>
          <w:rFonts w:ascii="Times New Roman" w:hAnsi="Times New Roman" w:cs="Times New Roman"/>
          <w:sz w:val="24"/>
          <w:szCs w:val="24"/>
        </w:rPr>
        <w:t>aplicará</w:t>
      </w:r>
      <w:proofErr w:type="spellEnd"/>
      <w:r w:rsidRPr="00AE604B">
        <w:rPr>
          <w:rFonts w:ascii="Times New Roman" w:hAnsi="Times New Roman" w:cs="Times New Roman"/>
          <w:sz w:val="24"/>
          <w:szCs w:val="24"/>
        </w:rPr>
        <w:t xml:space="preserve"> a un </w:t>
      </w:r>
      <w:proofErr w:type="spellStart"/>
      <w:r w:rsidRPr="00AE604B">
        <w:rPr>
          <w:rFonts w:ascii="Times New Roman" w:hAnsi="Times New Roman" w:cs="Times New Roman"/>
          <w:sz w:val="24"/>
          <w:szCs w:val="24"/>
        </w:rPr>
        <w:t>miembro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unidad</w:t>
      </w:r>
      <w:proofErr w:type="spellEnd"/>
      <w:r w:rsidRPr="00AE604B">
        <w:rPr>
          <w:rFonts w:ascii="Times New Roman" w:hAnsi="Times New Roman" w:cs="Times New Roman"/>
          <w:sz w:val="24"/>
          <w:szCs w:val="24"/>
        </w:rPr>
        <w:t xml:space="preserve"> familiar.</w:t>
      </w:r>
    </w:p>
    <w:p w14:paraId="5FC92C7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Las </w:t>
      </w:r>
      <w:proofErr w:type="spellStart"/>
      <w:r w:rsidRPr="00AE604B">
        <w:rPr>
          <w:rFonts w:ascii="Times New Roman" w:hAnsi="Times New Roman" w:cs="Times New Roman"/>
          <w:sz w:val="24"/>
          <w:szCs w:val="24"/>
        </w:rPr>
        <w:t>reducciones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previstas</w:t>
      </w:r>
      <w:proofErr w:type="spellEnd"/>
      <w:r w:rsidRPr="00AE604B">
        <w:rPr>
          <w:rFonts w:ascii="Times New Roman" w:hAnsi="Times New Roman" w:cs="Times New Roman"/>
          <w:sz w:val="24"/>
          <w:szCs w:val="24"/>
        </w:rPr>
        <w:t xml:space="preserve"> en este punto no son acumulables, lo que implica que un </w:t>
      </w:r>
      <w:proofErr w:type="spellStart"/>
      <w:r w:rsidRPr="00AE604B">
        <w:rPr>
          <w:rFonts w:ascii="Times New Roman" w:hAnsi="Times New Roman" w:cs="Times New Roman"/>
          <w:sz w:val="24"/>
          <w:szCs w:val="24"/>
        </w:rPr>
        <w:t>alumno</w:t>
      </w:r>
      <w:proofErr w:type="spellEnd"/>
      <w:r w:rsidRPr="00AE604B">
        <w:rPr>
          <w:rFonts w:ascii="Times New Roman" w:hAnsi="Times New Roman" w:cs="Times New Roman"/>
          <w:sz w:val="24"/>
          <w:szCs w:val="24"/>
        </w:rPr>
        <w:t xml:space="preserve"> o alumna no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solicitar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más</w:t>
      </w:r>
      <w:proofErr w:type="spellEnd"/>
      <w:r w:rsidRPr="00AE604B">
        <w:rPr>
          <w:rFonts w:ascii="Times New Roman" w:hAnsi="Times New Roman" w:cs="Times New Roman"/>
          <w:sz w:val="24"/>
          <w:szCs w:val="24"/>
        </w:rPr>
        <w:t xml:space="preserve"> de una </w:t>
      </w:r>
      <w:proofErr w:type="spellStart"/>
      <w:r w:rsidRPr="00AE604B">
        <w:rPr>
          <w:rFonts w:ascii="Times New Roman" w:hAnsi="Times New Roman" w:cs="Times New Roman"/>
          <w:sz w:val="24"/>
          <w:szCs w:val="24"/>
        </w:rPr>
        <w:t>reducción</w:t>
      </w:r>
      <w:proofErr w:type="spellEnd"/>
      <w:r w:rsidRPr="00AE604B">
        <w:rPr>
          <w:rFonts w:ascii="Times New Roman" w:hAnsi="Times New Roman" w:cs="Times New Roman"/>
          <w:sz w:val="24"/>
          <w:szCs w:val="24"/>
        </w:rPr>
        <w:t xml:space="preserve">, ni son aplicables al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repetidor.</w:t>
      </w:r>
    </w:p>
    <w:p w14:paraId="43BBCDB0"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19.5.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w:t>
      </w:r>
    </w:p>
    <w:p w14:paraId="16CEA777"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En </w:t>
      </w:r>
      <w:proofErr w:type="spellStart"/>
      <w:r w:rsidRPr="00AE604B">
        <w:rPr>
          <w:rFonts w:ascii="Times New Roman" w:hAnsi="Times New Roman" w:cs="Times New Roman"/>
          <w:sz w:val="24"/>
          <w:szCs w:val="24"/>
        </w:rPr>
        <w:t>cumplimiento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implantación</w:t>
      </w:r>
      <w:proofErr w:type="spellEnd"/>
      <w:r w:rsidRPr="00AE604B">
        <w:rPr>
          <w:rFonts w:ascii="Times New Roman" w:hAnsi="Times New Roman" w:cs="Times New Roman"/>
          <w:sz w:val="24"/>
          <w:szCs w:val="24"/>
        </w:rPr>
        <w:t xml:space="preserve"> de la jornada lectiva de 18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semanales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cuadro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siguiente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el número de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que cada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i/>
          <w:iCs/>
          <w:sz w:val="24"/>
          <w:szCs w:val="24"/>
        </w:rPr>
        <w:t>That’s</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i/>
          <w:iCs/>
          <w:sz w:val="24"/>
          <w:szCs w:val="24"/>
        </w:rPr>
        <w:t>English</w:t>
      </w:r>
      <w:proofErr w:type="spellEnd"/>
      <w:r w:rsidRPr="00AE604B">
        <w:rPr>
          <w:rFonts w:ascii="Times New Roman" w:hAnsi="Times New Roman" w:cs="Times New Roman"/>
          <w:i/>
          <w:iCs/>
          <w:sz w:val="24"/>
          <w:szCs w:val="24"/>
        </w:rPr>
        <w:t xml:space="preserv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que impartir, en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78/2013, de 22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w:t>
      </w:r>
    </w:p>
    <w:p w14:paraId="10FB417F" w14:textId="77777777" w:rsidR="00DD3B14" w:rsidRPr="00AE604B" w:rsidRDefault="00DD3B14">
      <w:pPr>
        <w:spacing w:before="238" w:after="198" w:line="276" w:lineRule="auto"/>
        <w:rPr>
          <w:rFonts w:ascii="Times New Roman" w:eastAsia="Times New Roman" w:hAnsi="Times New Roman" w:cs="Times New Roman"/>
          <w:sz w:val="24"/>
          <w:szCs w:val="24"/>
          <w:lang w:eastAsia="es-ES"/>
        </w:rPr>
      </w:pPr>
    </w:p>
    <w:tbl>
      <w:tblPr>
        <w:tblStyle w:val="Taulaambquadrcula"/>
        <w:tblW w:w="8490" w:type="dxa"/>
        <w:tblLook w:val="04A0" w:firstRow="1" w:lastRow="0" w:firstColumn="1" w:lastColumn="0" w:noHBand="0" w:noVBand="1"/>
      </w:tblPr>
      <w:tblGrid>
        <w:gridCol w:w="1574"/>
        <w:gridCol w:w="1649"/>
        <w:gridCol w:w="1800"/>
        <w:gridCol w:w="1860"/>
        <w:gridCol w:w="1607"/>
      </w:tblGrid>
      <w:tr w:rsidR="00DD3B14" w:rsidRPr="00AE604B" w14:paraId="7FE3E2DE" w14:textId="77777777">
        <w:tc>
          <w:tcPr>
            <w:tcW w:w="8490" w:type="dxa"/>
            <w:gridSpan w:val="5"/>
            <w:tcBorders>
              <w:top w:val="single" w:sz="8" w:space="0" w:color="000000"/>
              <w:left w:val="single" w:sz="8" w:space="0" w:color="000000"/>
              <w:bottom w:val="single" w:sz="8" w:space="0" w:color="000000"/>
              <w:right w:val="single" w:sz="8" w:space="0" w:color="000000"/>
            </w:tcBorders>
            <w:shd w:val="clear" w:color="auto" w:fill="000000" w:themeFill="text1"/>
          </w:tcPr>
          <w:p w14:paraId="120C60A2" w14:textId="77777777" w:rsidR="00DD3B14" w:rsidRPr="00AE604B" w:rsidRDefault="008B254A">
            <w:pPr>
              <w:spacing w:after="0" w:line="240" w:lineRule="auto"/>
              <w:jc w:val="center"/>
              <w:rPr>
                <w:rFonts w:ascii="Times New Roman" w:hAnsi="Times New Roman" w:cs="Times New Roman"/>
                <w:sz w:val="24"/>
                <w:szCs w:val="24"/>
              </w:rPr>
            </w:pPr>
            <w:r w:rsidRPr="00AE604B">
              <w:rPr>
                <w:rFonts w:ascii="Times New Roman" w:hAnsi="Times New Roman" w:cs="Times New Roman"/>
                <w:b/>
                <w:bCs/>
                <w:sz w:val="24"/>
                <w:szCs w:val="24"/>
              </w:rPr>
              <w:t xml:space="preserve">Curso 2021-22 (18 </w:t>
            </w:r>
            <w:proofErr w:type="spellStart"/>
            <w:r w:rsidRPr="00AE604B">
              <w:rPr>
                <w:rFonts w:ascii="Times New Roman" w:hAnsi="Times New Roman" w:cs="Times New Roman"/>
                <w:b/>
                <w:bCs/>
                <w:sz w:val="24"/>
                <w:szCs w:val="24"/>
              </w:rPr>
              <w:t>horas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lectivas</w:t>
            </w:r>
            <w:proofErr w:type="spellEnd"/>
            <w:r w:rsidRPr="00AE604B">
              <w:rPr>
                <w:rFonts w:ascii="Times New Roman" w:hAnsi="Times New Roman" w:cs="Times New Roman"/>
                <w:b/>
                <w:bCs/>
                <w:sz w:val="24"/>
                <w:szCs w:val="24"/>
              </w:rPr>
              <w:t>)</w:t>
            </w:r>
          </w:p>
        </w:tc>
      </w:tr>
      <w:tr w:rsidR="00DD3B14" w:rsidRPr="00AE604B" w14:paraId="77592C0E" w14:textId="77777777">
        <w:tc>
          <w:tcPr>
            <w:tcW w:w="157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64834B71"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proofErr w:type="spellStart"/>
            <w:r w:rsidRPr="00AE604B">
              <w:rPr>
                <w:rFonts w:ascii="Times New Roman" w:hAnsi="Times New Roman" w:cs="Times New Roman"/>
                <w:color w:val="000000" w:themeColor="text1"/>
                <w:sz w:val="24"/>
                <w:szCs w:val="24"/>
              </w:rPr>
              <w:t>Grupos</w:t>
            </w:r>
            <w:proofErr w:type="spellEnd"/>
            <w:r w:rsidRPr="00AE604B">
              <w:rPr>
                <w:rFonts w:ascii="Times New Roman" w:hAnsi="Times New Roman" w:cs="Times New Roman"/>
                <w:color w:val="000000" w:themeColor="text1"/>
                <w:sz w:val="24"/>
                <w:szCs w:val="24"/>
              </w:rPr>
              <w:t xml:space="preserve"> de </w:t>
            </w:r>
            <w:proofErr w:type="spellStart"/>
            <w:r w:rsidRPr="00AE604B">
              <w:rPr>
                <w:rFonts w:ascii="Times New Roman" w:hAnsi="Times New Roman" w:cs="Times New Roman"/>
                <w:color w:val="000000" w:themeColor="text1"/>
                <w:sz w:val="24"/>
                <w:szCs w:val="24"/>
              </w:rPr>
              <w:t>That’s</w:t>
            </w:r>
            <w:proofErr w:type="spellEnd"/>
            <w:r w:rsidRPr="00AE604B">
              <w:rPr>
                <w:rFonts w:ascii="Times New Roman" w:hAnsi="Times New Roman" w:cs="Times New Roman"/>
                <w:color w:val="000000" w:themeColor="text1"/>
                <w:sz w:val="24"/>
                <w:szCs w:val="24"/>
              </w:rPr>
              <w:t xml:space="preserve"> </w:t>
            </w:r>
            <w:proofErr w:type="spellStart"/>
            <w:r w:rsidRPr="00AE604B">
              <w:rPr>
                <w:rFonts w:ascii="Times New Roman" w:hAnsi="Times New Roman" w:cs="Times New Roman"/>
                <w:color w:val="000000" w:themeColor="text1"/>
                <w:sz w:val="24"/>
                <w:szCs w:val="24"/>
              </w:rPr>
              <w:t>English</w:t>
            </w:r>
            <w:proofErr w:type="spellEnd"/>
            <w:r w:rsidRPr="00AE604B">
              <w:rPr>
                <w:rFonts w:ascii="Times New Roman" w:hAnsi="Times New Roman" w:cs="Times New Roman"/>
                <w:color w:val="000000" w:themeColor="text1"/>
                <w:sz w:val="24"/>
                <w:szCs w:val="24"/>
              </w:rPr>
              <w:t xml:space="preserve">! </w:t>
            </w:r>
            <w:proofErr w:type="spellStart"/>
            <w:r w:rsidRPr="00AE604B">
              <w:rPr>
                <w:rFonts w:ascii="Times New Roman" w:hAnsi="Times New Roman" w:cs="Times New Roman"/>
                <w:color w:val="000000" w:themeColor="text1"/>
                <w:sz w:val="24"/>
                <w:szCs w:val="24"/>
              </w:rPr>
              <w:t>impartidos</w:t>
            </w:r>
            <w:proofErr w:type="spellEnd"/>
          </w:p>
        </w:tc>
        <w:tc>
          <w:tcPr>
            <w:tcW w:w="1649" w:type="dxa"/>
            <w:tcBorders>
              <w:top w:val="nil"/>
              <w:left w:val="single" w:sz="8" w:space="0" w:color="000000"/>
              <w:bottom w:val="single" w:sz="8" w:space="0" w:color="000000"/>
              <w:right w:val="single" w:sz="8" w:space="0" w:color="000000"/>
            </w:tcBorders>
            <w:shd w:val="clear" w:color="auto" w:fill="D0CECE" w:themeFill="background2" w:themeFillShade="E6"/>
          </w:tcPr>
          <w:p w14:paraId="1BF2245D"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proofErr w:type="spellStart"/>
            <w:r w:rsidRPr="00AE604B">
              <w:rPr>
                <w:rFonts w:ascii="Times New Roman" w:hAnsi="Times New Roman" w:cs="Times New Roman"/>
                <w:color w:val="000000" w:themeColor="text1"/>
                <w:sz w:val="24"/>
                <w:szCs w:val="24"/>
              </w:rPr>
              <w:t>Horas</w:t>
            </w:r>
            <w:proofErr w:type="spellEnd"/>
            <w:r w:rsidRPr="00AE604B">
              <w:rPr>
                <w:rFonts w:ascii="Times New Roman" w:hAnsi="Times New Roman" w:cs="Times New Roman"/>
                <w:color w:val="000000" w:themeColor="text1"/>
                <w:sz w:val="24"/>
                <w:szCs w:val="24"/>
              </w:rPr>
              <w:t xml:space="preserve"> de </w:t>
            </w:r>
            <w:proofErr w:type="spellStart"/>
            <w:r w:rsidRPr="00AE604B">
              <w:rPr>
                <w:rFonts w:ascii="Times New Roman" w:hAnsi="Times New Roman" w:cs="Times New Roman"/>
                <w:color w:val="000000" w:themeColor="text1"/>
                <w:sz w:val="24"/>
                <w:szCs w:val="24"/>
              </w:rPr>
              <w:t>dedicación</w:t>
            </w:r>
            <w:proofErr w:type="spellEnd"/>
            <w:r w:rsidRPr="00AE604B">
              <w:rPr>
                <w:rFonts w:ascii="Times New Roman" w:hAnsi="Times New Roman" w:cs="Times New Roman"/>
                <w:color w:val="000000" w:themeColor="text1"/>
                <w:sz w:val="24"/>
                <w:szCs w:val="24"/>
              </w:rPr>
              <w:t xml:space="preserve"> a </w:t>
            </w:r>
            <w:proofErr w:type="spellStart"/>
            <w:r w:rsidRPr="00AE604B">
              <w:rPr>
                <w:rFonts w:ascii="Times New Roman" w:hAnsi="Times New Roman" w:cs="Times New Roman"/>
                <w:color w:val="000000" w:themeColor="text1"/>
                <w:sz w:val="24"/>
                <w:szCs w:val="24"/>
              </w:rPr>
              <w:t>tutorías</w:t>
            </w:r>
            <w:proofErr w:type="spellEnd"/>
            <w:r w:rsidRPr="00AE604B">
              <w:rPr>
                <w:rFonts w:ascii="Times New Roman" w:hAnsi="Times New Roman" w:cs="Times New Roman"/>
                <w:color w:val="000000" w:themeColor="text1"/>
                <w:sz w:val="24"/>
                <w:szCs w:val="24"/>
              </w:rPr>
              <w:t xml:space="preserve"> </w:t>
            </w:r>
            <w:proofErr w:type="spellStart"/>
            <w:r w:rsidRPr="00AE604B">
              <w:rPr>
                <w:rFonts w:ascii="Times New Roman" w:hAnsi="Times New Roman" w:cs="Times New Roman"/>
                <w:color w:val="000000" w:themeColor="text1"/>
                <w:sz w:val="24"/>
                <w:szCs w:val="24"/>
              </w:rPr>
              <w:t>individuales</w:t>
            </w:r>
            <w:proofErr w:type="spellEnd"/>
          </w:p>
        </w:tc>
        <w:tc>
          <w:tcPr>
            <w:tcW w:w="1800" w:type="dxa"/>
            <w:tcBorders>
              <w:top w:val="nil"/>
              <w:left w:val="single" w:sz="8" w:space="0" w:color="000000"/>
              <w:bottom w:val="single" w:sz="8" w:space="0" w:color="000000"/>
              <w:right w:val="single" w:sz="8" w:space="0" w:color="000000"/>
            </w:tcBorders>
            <w:shd w:val="clear" w:color="auto" w:fill="D0CECE" w:themeFill="background2" w:themeFillShade="E6"/>
          </w:tcPr>
          <w:p w14:paraId="3369D65B"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proofErr w:type="spellStart"/>
            <w:r w:rsidRPr="00AE604B">
              <w:rPr>
                <w:rFonts w:ascii="Times New Roman" w:hAnsi="Times New Roman" w:cs="Times New Roman"/>
                <w:color w:val="000000" w:themeColor="text1"/>
                <w:sz w:val="24"/>
                <w:szCs w:val="24"/>
              </w:rPr>
              <w:t>Horas</w:t>
            </w:r>
            <w:proofErr w:type="spellEnd"/>
            <w:r w:rsidRPr="00AE604B">
              <w:rPr>
                <w:rFonts w:ascii="Times New Roman" w:hAnsi="Times New Roman" w:cs="Times New Roman"/>
                <w:color w:val="000000" w:themeColor="text1"/>
                <w:sz w:val="24"/>
                <w:szCs w:val="24"/>
              </w:rPr>
              <w:t xml:space="preserve"> de </w:t>
            </w:r>
            <w:proofErr w:type="spellStart"/>
            <w:r w:rsidRPr="00AE604B">
              <w:rPr>
                <w:rFonts w:ascii="Times New Roman" w:hAnsi="Times New Roman" w:cs="Times New Roman"/>
                <w:color w:val="000000" w:themeColor="text1"/>
                <w:sz w:val="24"/>
                <w:szCs w:val="24"/>
              </w:rPr>
              <w:t>dedicación</w:t>
            </w:r>
            <w:proofErr w:type="spellEnd"/>
            <w:r w:rsidRPr="00AE604B">
              <w:rPr>
                <w:rFonts w:ascii="Times New Roman" w:hAnsi="Times New Roman" w:cs="Times New Roman"/>
                <w:color w:val="000000" w:themeColor="text1"/>
                <w:sz w:val="24"/>
                <w:szCs w:val="24"/>
              </w:rPr>
              <w:t xml:space="preserve"> a </w:t>
            </w:r>
            <w:proofErr w:type="spellStart"/>
            <w:r w:rsidRPr="00AE604B">
              <w:rPr>
                <w:rFonts w:ascii="Times New Roman" w:hAnsi="Times New Roman" w:cs="Times New Roman"/>
                <w:color w:val="000000" w:themeColor="text1"/>
                <w:sz w:val="24"/>
                <w:szCs w:val="24"/>
              </w:rPr>
              <w:t>tutorías</w:t>
            </w:r>
            <w:proofErr w:type="spellEnd"/>
            <w:r w:rsidRPr="00AE604B">
              <w:rPr>
                <w:rFonts w:ascii="Times New Roman" w:hAnsi="Times New Roman" w:cs="Times New Roman"/>
                <w:color w:val="000000" w:themeColor="text1"/>
                <w:sz w:val="24"/>
                <w:szCs w:val="24"/>
              </w:rPr>
              <w:t xml:space="preserve"> </w:t>
            </w:r>
            <w:proofErr w:type="spellStart"/>
            <w:r w:rsidRPr="00AE604B">
              <w:rPr>
                <w:rFonts w:ascii="Times New Roman" w:hAnsi="Times New Roman" w:cs="Times New Roman"/>
                <w:color w:val="000000" w:themeColor="text1"/>
                <w:sz w:val="24"/>
                <w:szCs w:val="24"/>
              </w:rPr>
              <w:t>telemáticas-telefónicas</w:t>
            </w:r>
            <w:proofErr w:type="spellEnd"/>
          </w:p>
        </w:tc>
        <w:tc>
          <w:tcPr>
            <w:tcW w:w="1860" w:type="dxa"/>
            <w:tcBorders>
              <w:top w:val="nil"/>
              <w:left w:val="single" w:sz="8" w:space="0" w:color="000000"/>
              <w:bottom w:val="single" w:sz="8" w:space="0" w:color="000000"/>
              <w:right w:val="single" w:sz="8" w:space="0" w:color="000000"/>
            </w:tcBorders>
            <w:shd w:val="clear" w:color="auto" w:fill="D0CECE" w:themeFill="background2" w:themeFillShade="E6"/>
          </w:tcPr>
          <w:p w14:paraId="7E514157"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proofErr w:type="spellStart"/>
            <w:r w:rsidRPr="00AE604B">
              <w:rPr>
                <w:rFonts w:ascii="Times New Roman" w:hAnsi="Times New Roman" w:cs="Times New Roman"/>
                <w:color w:val="000000" w:themeColor="text1"/>
                <w:sz w:val="24"/>
                <w:szCs w:val="24"/>
              </w:rPr>
              <w:t>Grupos</w:t>
            </w:r>
            <w:proofErr w:type="spellEnd"/>
            <w:r w:rsidRPr="00AE604B">
              <w:rPr>
                <w:rFonts w:ascii="Times New Roman" w:hAnsi="Times New Roman" w:cs="Times New Roman"/>
                <w:color w:val="000000" w:themeColor="text1"/>
                <w:sz w:val="24"/>
                <w:szCs w:val="24"/>
              </w:rPr>
              <w:t xml:space="preserve"> de </w:t>
            </w:r>
            <w:proofErr w:type="spellStart"/>
            <w:r w:rsidRPr="00AE604B">
              <w:rPr>
                <w:rFonts w:ascii="Times New Roman" w:hAnsi="Times New Roman" w:cs="Times New Roman"/>
                <w:color w:val="000000" w:themeColor="text1"/>
                <w:sz w:val="24"/>
                <w:szCs w:val="24"/>
              </w:rPr>
              <w:t>enseñanza</w:t>
            </w:r>
            <w:proofErr w:type="spellEnd"/>
            <w:r w:rsidRPr="00AE604B">
              <w:rPr>
                <w:rFonts w:ascii="Times New Roman" w:hAnsi="Times New Roman" w:cs="Times New Roman"/>
                <w:color w:val="000000" w:themeColor="text1"/>
                <w:sz w:val="24"/>
                <w:szCs w:val="24"/>
              </w:rPr>
              <w:t xml:space="preserve"> no formal </w:t>
            </w:r>
            <w:proofErr w:type="spellStart"/>
            <w:r w:rsidRPr="00AE604B">
              <w:rPr>
                <w:rFonts w:ascii="Times New Roman" w:hAnsi="Times New Roman" w:cs="Times New Roman"/>
                <w:color w:val="000000" w:themeColor="text1"/>
                <w:sz w:val="24"/>
                <w:szCs w:val="24"/>
              </w:rPr>
              <w:t>presenciales</w:t>
            </w:r>
            <w:proofErr w:type="spellEnd"/>
            <w:r w:rsidRPr="00AE604B">
              <w:rPr>
                <w:rFonts w:ascii="Times New Roman" w:hAnsi="Times New Roman" w:cs="Times New Roman"/>
                <w:color w:val="000000" w:themeColor="text1"/>
                <w:sz w:val="24"/>
                <w:szCs w:val="24"/>
              </w:rPr>
              <w:t xml:space="preserve"> </w:t>
            </w:r>
            <w:proofErr w:type="spellStart"/>
            <w:r w:rsidRPr="00AE604B">
              <w:rPr>
                <w:rFonts w:ascii="Times New Roman" w:hAnsi="Times New Roman" w:cs="Times New Roman"/>
                <w:color w:val="000000" w:themeColor="text1"/>
                <w:sz w:val="24"/>
                <w:szCs w:val="24"/>
              </w:rPr>
              <w:t>impartidos</w:t>
            </w:r>
            <w:proofErr w:type="spellEnd"/>
            <w:r w:rsidRPr="00AE604B">
              <w:rPr>
                <w:rFonts w:ascii="Times New Roman" w:hAnsi="Times New Roman" w:cs="Times New Roman"/>
                <w:color w:val="000000" w:themeColor="text1"/>
                <w:sz w:val="24"/>
                <w:szCs w:val="24"/>
              </w:rPr>
              <w:t xml:space="preserve"> </w:t>
            </w:r>
          </w:p>
        </w:tc>
        <w:tc>
          <w:tcPr>
            <w:tcW w:w="1607" w:type="dxa"/>
            <w:tcBorders>
              <w:top w:val="nil"/>
              <w:left w:val="single" w:sz="8" w:space="0" w:color="000000"/>
              <w:bottom w:val="single" w:sz="8" w:space="0" w:color="000000"/>
              <w:right w:val="single" w:sz="8" w:space="0" w:color="000000"/>
            </w:tcBorders>
            <w:shd w:val="clear" w:color="auto" w:fill="D0CECE" w:themeFill="background2" w:themeFillShade="E6"/>
          </w:tcPr>
          <w:p w14:paraId="0E44901C"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proofErr w:type="spellStart"/>
            <w:r w:rsidRPr="00AE604B">
              <w:rPr>
                <w:rFonts w:ascii="Times New Roman" w:hAnsi="Times New Roman" w:cs="Times New Roman"/>
                <w:color w:val="000000" w:themeColor="text1"/>
                <w:sz w:val="24"/>
                <w:szCs w:val="24"/>
              </w:rPr>
              <w:t>Grupos</w:t>
            </w:r>
            <w:proofErr w:type="spellEnd"/>
            <w:r w:rsidRPr="00AE604B">
              <w:rPr>
                <w:rFonts w:ascii="Times New Roman" w:hAnsi="Times New Roman" w:cs="Times New Roman"/>
                <w:color w:val="000000" w:themeColor="text1"/>
                <w:sz w:val="24"/>
                <w:szCs w:val="24"/>
              </w:rPr>
              <w:t xml:space="preserve"> de </w:t>
            </w:r>
            <w:proofErr w:type="spellStart"/>
            <w:r w:rsidRPr="00AE604B">
              <w:rPr>
                <w:rFonts w:ascii="Times New Roman" w:hAnsi="Times New Roman" w:cs="Times New Roman"/>
                <w:color w:val="000000" w:themeColor="text1"/>
                <w:sz w:val="24"/>
                <w:szCs w:val="24"/>
              </w:rPr>
              <w:t>enseñanza</w:t>
            </w:r>
            <w:proofErr w:type="spellEnd"/>
            <w:r w:rsidRPr="00AE604B">
              <w:rPr>
                <w:rFonts w:ascii="Times New Roman" w:hAnsi="Times New Roman" w:cs="Times New Roman"/>
                <w:color w:val="000000" w:themeColor="text1"/>
                <w:sz w:val="24"/>
                <w:szCs w:val="24"/>
              </w:rPr>
              <w:t xml:space="preserve"> no formal </w:t>
            </w:r>
            <w:proofErr w:type="spellStart"/>
            <w:r w:rsidRPr="00AE604B">
              <w:rPr>
                <w:rFonts w:ascii="Times New Roman" w:hAnsi="Times New Roman" w:cs="Times New Roman"/>
                <w:color w:val="000000" w:themeColor="text1"/>
                <w:sz w:val="24"/>
                <w:szCs w:val="24"/>
              </w:rPr>
              <w:t>impartidos</w:t>
            </w:r>
            <w:proofErr w:type="spellEnd"/>
          </w:p>
        </w:tc>
      </w:tr>
      <w:tr w:rsidR="00DD3B14" w:rsidRPr="00AE604B" w14:paraId="793FC06C"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32FC038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10</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0920485C"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6849DA1"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18A009C6"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0</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4EA3B411"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0</w:t>
            </w:r>
          </w:p>
        </w:tc>
      </w:tr>
      <w:tr w:rsidR="00DD3B14" w:rsidRPr="00AE604B" w14:paraId="7E269D9A"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1DC5DDAE"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9</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4AD62C29"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568F37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7650FC83"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0</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1BF41717"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B)</w:t>
            </w:r>
          </w:p>
        </w:tc>
      </w:tr>
      <w:tr w:rsidR="00DD3B14" w:rsidRPr="00AE604B" w14:paraId="1F0B230D"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2A790B64"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00B6CB4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FA1355C"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66891111"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0</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3360AE4A"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A)</w:t>
            </w:r>
          </w:p>
        </w:tc>
      </w:tr>
      <w:tr w:rsidR="00DD3B14" w:rsidRPr="00AE604B" w14:paraId="3E8458BE"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094C7F3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7</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56B9447C"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C852B4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3</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3BDA21A7"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3A49DBDC"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B)</w:t>
            </w:r>
          </w:p>
        </w:tc>
      </w:tr>
      <w:tr w:rsidR="00DD3B14" w:rsidRPr="00AE604B" w14:paraId="139FFAE9"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764D5859"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10433AAE"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E2EF1DC"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3</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6A017E27"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56519A79"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A)</w:t>
            </w:r>
          </w:p>
        </w:tc>
      </w:tr>
      <w:tr w:rsidR="00DD3B14" w:rsidRPr="00AE604B" w14:paraId="45D81BF0"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7B698625"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1A4C40EA"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A631411"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4605BFD2"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659CA7A4"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B)</w:t>
            </w:r>
          </w:p>
        </w:tc>
      </w:tr>
      <w:tr w:rsidR="00DD3B14" w:rsidRPr="00AE604B" w14:paraId="1E2AA1F5"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0EB4AC7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444928BF"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5AD073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19FAD566"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46D96CAA"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A)</w:t>
            </w:r>
          </w:p>
        </w:tc>
      </w:tr>
      <w:tr w:rsidR="00DD3B14" w:rsidRPr="00AE604B" w14:paraId="04004408" w14:textId="77777777">
        <w:tc>
          <w:tcPr>
            <w:tcW w:w="157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493F291"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r w:rsidRPr="00AE604B">
              <w:rPr>
                <w:rFonts w:ascii="Times New Roman" w:hAnsi="Times New Roman" w:cs="Times New Roman"/>
                <w:color w:val="000000" w:themeColor="text1"/>
                <w:sz w:val="24"/>
                <w:szCs w:val="24"/>
              </w:rPr>
              <w:t>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ACD9838"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r w:rsidRPr="00AE604B">
              <w:rPr>
                <w:rFonts w:ascii="Times New Roman" w:hAnsi="Times New Roman" w:cs="Times New Roman"/>
                <w:color w:val="000000" w:themeColor="text1"/>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C555344"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r w:rsidRPr="00AE604B">
              <w:rPr>
                <w:rFonts w:ascii="Times New Roman" w:hAnsi="Times New Roman" w:cs="Times New Roman"/>
                <w:color w:val="000000" w:themeColor="text1"/>
                <w:sz w:val="24"/>
                <w:szCs w:val="24"/>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0683703"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r w:rsidRPr="00AE604B">
              <w:rPr>
                <w:rFonts w:ascii="Times New Roman" w:hAnsi="Times New Roman" w:cs="Times New Roman"/>
                <w:color w:val="000000" w:themeColor="text1"/>
                <w:sz w:val="24"/>
                <w:szCs w:val="24"/>
              </w:rPr>
              <w:t>2</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91349BA" w14:textId="77777777" w:rsidR="00DD3B14" w:rsidRPr="00AE604B" w:rsidRDefault="008B254A">
            <w:pPr>
              <w:spacing w:after="0" w:line="240" w:lineRule="auto"/>
              <w:rPr>
                <w:rFonts w:ascii="Times New Roman" w:eastAsia="Calibri" w:hAnsi="Times New Roman" w:cs="Times New Roman"/>
                <w:color w:val="000000" w:themeColor="text1"/>
                <w:sz w:val="24"/>
                <w:szCs w:val="24"/>
              </w:rPr>
            </w:pPr>
            <w:r w:rsidRPr="00AE604B">
              <w:rPr>
                <w:rFonts w:ascii="Times New Roman" w:hAnsi="Times New Roman" w:cs="Times New Roman"/>
                <w:color w:val="000000" w:themeColor="text1"/>
                <w:sz w:val="24"/>
                <w:szCs w:val="24"/>
              </w:rPr>
              <w:t>1 (tipo A)</w:t>
            </w:r>
          </w:p>
        </w:tc>
      </w:tr>
      <w:tr w:rsidR="00DD3B14" w:rsidRPr="00AE604B" w14:paraId="6A357BD3"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193EAA1F"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1411181E"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ED6FADB"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48629A18"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3</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09BE7259"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B)</w:t>
            </w:r>
          </w:p>
        </w:tc>
      </w:tr>
      <w:tr w:rsidR="00DD3B14" w:rsidRPr="00AE604B" w14:paraId="095AD7FE" w14:textId="77777777">
        <w:tc>
          <w:tcPr>
            <w:tcW w:w="1574" w:type="dxa"/>
            <w:tcBorders>
              <w:top w:val="single" w:sz="8" w:space="0" w:color="000000"/>
              <w:left w:val="single" w:sz="8" w:space="0" w:color="000000"/>
              <w:bottom w:val="single" w:sz="8" w:space="0" w:color="000000"/>
              <w:right w:val="single" w:sz="8" w:space="0" w:color="000000"/>
            </w:tcBorders>
            <w:shd w:val="clear" w:color="auto" w:fill="auto"/>
          </w:tcPr>
          <w:p w14:paraId="20DC3009"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3A2B8FB4"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434BC57"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2</w:t>
            </w:r>
          </w:p>
        </w:tc>
        <w:tc>
          <w:tcPr>
            <w:tcW w:w="1860" w:type="dxa"/>
            <w:tcBorders>
              <w:top w:val="single" w:sz="8" w:space="0" w:color="000000"/>
              <w:left w:val="single" w:sz="8" w:space="0" w:color="000000"/>
              <w:bottom w:val="single" w:sz="8" w:space="0" w:color="000000"/>
              <w:right w:val="single" w:sz="8" w:space="0" w:color="000000"/>
            </w:tcBorders>
            <w:shd w:val="clear" w:color="auto" w:fill="auto"/>
          </w:tcPr>
          <w:p w14:paraId="662A282D"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3</w:t>
            </w:r>
          </w:p>
        </w:tc>
        <w:tc>
          <w:tcPr>
            <w:tcW w:w="1607" w:type="dxa"/>
            <w:tcBorders>
              <w:top w:val="single" w:sz="8" w:space="0" w:color="000000"/>
              <w:left w:val="single" w:sz="8" w:space="0" w:color="000000"/>
              <w:bottom w:val="single" w:sz="8" w:space="0" w:color="000000"/>
              <w:right w:val="single" w:sz="8" w:space="0" w:color="000000"/>
            </w:tcBorders>
            <w:shd w:val="clear" w:color="auto" w:fill="auto"/>
          </w:tcPr>
          <w:p w14:paraId="7A5426A1" w14:textId="77777777" w:rsidR="00DD3B14" w:rsidRPr="00AE604B" w:rsidRDefault="008B254A">
            <w:pPr>
              <w:spacing w:after="0" w:line="240" w:lineRule="auto"/>
              <w:rPr>
                <w:rFonts w:ascii="Times New Roman" w:eastAsia="Calibri" w:hAnsi="Times New Roman" w:cs="Times New Roman"/>
                <w:sz w:val="24"/>
                <w:szCs w:val="24"/>
              </w:rPr>
            </w:pPr>
            <w:r w:rsidRPr="00AE604B">
              <w:rPr>
                <w:rFonts w:ascii="Times New Roman" w:hAnsi="Times New Roman" w:cs="Times New Roman"/>
                <w:sz w:val="24"/>
                <w:szCs w:val="24"/>
              </w:rPr>
              <w:t>1 (tipo A)</w:t>
            </w:r>
          </w:p>
        </w:tc>
      </w:tr>
    </w:tbl>
    <w:p w14:paraId="7D1CD528"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19.6. </w:t>
      </w:r>
      <w:proofErr w:type="spellStart"/>
      <w:r w:rsidRPr="00AE604B">
        <w:rPr>
          <w:rFonts w:ascii="Times New Roman" w:hAnsi="Times New Roman" w:cs="Times New Roman"/>
          <w:sz w:val="24"/>
          <w:szCs w:val="24"/>
        </w:rPr>
        <w:t>Atención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tutorial</w:t>
      </w:r>
      <w:proofErr w:type="spellEnd"/>
    </w:p>
    <w:p w14:paraId="562A4DF9"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de esta </w:t>
      </w:r>
      <w:proofErr w:type="spellStart"/>
      <w:r w:rsidRPr="00AE604B">
        <w:rPr>
          <w:rFonts w:ascii="Times New Roman" w:hAnsi="Times New Roman" w:cs="Times New Roman"/>
          <w:sz w:val="24"/>
          <w:szCs w:val="24"/>
        </w:rPr>
        <w:t>modalidad</w:t>
      </w:r>
      <w:proofErr w:type="spellEnd"/>
      <w:r w:rsidRPr="00AE604B">
        <w:rPr>
          <w:rFonts w:ascii="Times New Roman" w:hAnsi="Times New Roman" w:cs="Times New Roman"/>
          <w:sz w:val="24"/>
          <w:szCs w:val="24"/>
        </w:rPr>
        <w:t xml:space="preserve"> formativa se </w:t>
      </w:r>
      <w:proofErr w:type="spellStart"/>
      <w:r w:rsidRPr="00AE604B">
        <w:rPr>
          <w:rFonts w:ascii="Times New Roman" w:hAnsi="Times New Roman" w:cs="Times New Roman"/>
          <w:sz w:val="24"/>
          <w:szCs w:val="24"/>
        </w:rPr>
        <w:t>atendrá</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cuanto</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atención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tutorial</w:t>
      </w:r>
      <w:proofErr w:type="spellEnd"/>
      <w:r w:rsidRPr="00AE604B">
        <w:rPr>
          <w:rFonts w:ascii="Times New Roman" w:hAnsi="Times New Roman" w:cs="Times New Roman"/>
          <w:sz w:val="24"/>
          <w:szCs w:val="24"/>
        </w:rPr>
        <w:t xml:space="preserve">, a lo </w:t>
      </w:r>
      <w:proofErr w:type="spellStart"/>
      <w:r w:rsidRPr="00AE604B">
        <w:rPr>
          <w:rFonts w:ascii="Times New Roman" w:hAnsi="Times New Roman" w:cs="Times New Roman"/>
          <w:sz w:val="24"/>
          <w:szCs w:val="24"/>
        </w:rPr>
        <w:t>dispuesto</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artículo</w:t>
      </w:r>
      <w:proofErr w:type="spellEnd"/>
      <w:r w:rsidRPr="00AE604B">
        <w:rPr>
          <w:rFonts w:ascii="Times New Roman" w:hAnsi="Times New Roman" w:cs="Times New Roman"/>
          <w:sz w:val="24"/>
          <w:szCs w:val="24"/>
        </w:rPr>
        <w:t xml:space="preserve"> 11 de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78/2013, de 22 de </w:t>
      </w:r>
      <w:proofErr w:type="spellStart"/>
      <w:r w:rsidRPr="00AE604B">
        <w:rPr>
          <w:rFonts w:ascii="Times New Roman" w:hAnsi="Times New Roman" w:cs="Times New Roman"/>
          <w:sz w:val="24"/>
          <w:szCs w:val="24"/>
        </w:rPr>
        <w:t>julio</w:t>
      </w:r>
      <w:proofErr w:type="spellEnd"/>
      <w:r w:rsidRPr="00AE604B">
        <w:rPr>
          <w:rFonts w:ascii="Times New Roman" w:hAnsi="Times New Roman" w:cs="Times New Roman"/>
          <w:sz w:val="24"/>
          <w:szCs w:val="24"/>
        </w:rPr>
        <w:t xml:space="preserve"> (DOCV núm. 7077, 29.07.2013).</w:t>
      </w:r>
    </w:p>
    <w:p w14:paraId="2FFE3FC5" w14:textId="77777777" w:rsidR="00DD3B14" w:rsidRPr="00AE604B" w:rsidRDefault="008B254A">
      <w:pPr>
        <w:spacing w:before="238" w:after="19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19.7.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p>
    <w:p w14:paraId="3F958CE9" w14:textId="3560B2D7" w:rsidR="00AE604B" w:rsidRPr="00AE604B" w:rsidRDefault="00AE604B" w:rsidP="00AE604B">
      <w:pPr>
        <w:spacing w:before="238" w:after="198" w:line="276" w:lineRule="auto"/>
        <w:rPr>
          <w:rFonts w:ascii="Times New Roman" w:hAnsi="Times New Roman" w:cs="Times New Roman"/>
          <w:i/>
          <w:iCs/>
          <w:sz w:val="24"/>
          <w:szCs w:val="24"/>
          <w:lang w:val="es-ES"/>
        </w:rPr>
      </w:pPr>
      <w:proofErr w:type="gramStart"/>
      <w:r>
        <w:rPr>
          <w:rFonts w:ascii="Times New Roman" w:hAnsi="Times New Roman" w:cs="Times New Roman"/>
          <w:sz w:val="24"/>
          <w:szCs w:val="24"/>
          <w:lang w:val="es-ES"/>
        </w:rPr>
        <w:t xml:space="preserve">Para el profesorado que imparta estas enseñanzas, el Programa ofrecerá una formación específica para el uso y manejo de la plataforma e-learning de </w:t>
      </w:r>
      <w:proofErr w:type="spellStart"/>
      <w:r>
        <w:rPr>
          <w:rFonts w:ascii="Times New Roman" w:hAnsi="Times New Roman" w:cs="Times New Roman"/>
          <w:i/>
          <w:iCs/>
          <w:sz w:val="24"/>
          <w:szCs w:val="24"/>
          <w:lang w:val="es-ES"/>
        </w:rPr>
        <w:t>That’s</w:t>
      </w:r>
      <w:proofErr w:type="spellEnd"/>
      <w:r>
        <w:rPr>
          <w:rFonts w:ascii="Times New Roman" w:hAnsi="Times New Roman" w:cs="Times New Roman"/>
          <w:i/>
          <w:iCs/>
          <w:sz w:val="24"/>
          <w:szCs w:val="24"/>
          <w:lang w:val="es-ES"/>
        </w:rPr>
        <w:t xml:space="preserve"> English!</w:t>
      </w:r>
      <w:proofErr w:type="gram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 xml:space="preserve">Esta formación se realizará mediante curso en línea en que se abordarán diferentes aspectos relacionados con la educación a distancia, las tecnologías de la información y de la comunicación, así como el conocimiento de la Plataforma en que se alojan todos los materiales del nivel básico A2 del Plan 2020 </w:t>
      </w:r>
      <w:proofErr w:type="spellStart"/>
      <w:r>
        <w:rPr>
          <w:rFonts w:ascii="Times New Roman" w:hAnsi="Times New Roman" w:cs="Times New Roman"/>
          <w:i/>
          <w:iCs/>
          <w:sz w:val="24"/>
          <w:szCs w:val="24"/>
          <w:lang w:val="es-ES"/>
        </w:rPr>
        <w:t>That’s</w:t>
      </w:r>
      <w:proofErr w:type="spellEnd"/>
      <w:r>
        <w:rPr>
          <w:rFonts w:ascii="Times New Roman" w:hAnsi="Times New Roman" w:cs="Times New Roman"/>
          <w:i/>
          <w:iCs/>
          <w:sz w:val="24"/>
          <w:szCs w:val="24"/>
          <w:lang w:val="es-ES"/>
        </w:rPr>
        <w:t xml:space="preserve"> English!</w:t>
      </w:r>
      <w:proofErr w:type="gramEnd"/>
    </w:p>
    <w:p w14:paraId="26A68E00" w14:textId="1BD69FD5" w:rsidR="00DD3B14" w:rsidRPr="00AE604B" w:rsidRDefault="008B254A">
      <w:pPr>
        <w:spacing w:before="238" w:after="198" w:line="276" w:lineRule="auto"/>
        <w:rPr>
          <w:rFonts w:ascii="Times New Roman" w:eastAsia="Times New Roman" w:hAnsi="Times New Roman" w:cs="Times New Roman"/>
          <w:sz w:val="24"/>
          <w:szCs w:val="24"/>
          <w:lang w:val="es-ES"/>
        </w:rPr>
      </w:pPr>
      <w:r w:rsidRPr="00AE604B">
        <w:rPr>
          <w:rFonts w:ascii="Times New Roman" w:hAnsi="Times New Roman" w:cs="Times New Roman"/>
          <w:sz w:val="24"/>
          <w:szCs w:val="24"/>
        </w:rPr>
        <w:t xml:space="preserve">19.8. </w:t>
      </w:r>
      <w:r w:rsidR="00AE604B">
        <w:rPr>
          <w:rFonts w:ascii="Times New Roman" w:hAnsi="Times New Roman" w:cs="Times New Roman"/>
          <w:sz w:val="24"/>
          <w:szCs w:val="24"/>
          <w:lang w:val="es-ES"/>
        </w:rPr>
        <w:t>Medios didácticos</w:t>
      </w:r>
    </w:p>
    <w:p w14:paraId="0042C1A6" w14:textId="181EE009" w:rsidR="00AE604B" w:rsidRPr="00AE604B" w:rsidRDefault="008B254A">
      <w:pPr>
        <w:spacing w:before="238" w:after="198" w:line="276" w:lineRule="auto"/>
        <w:rPr>
          <w:rFonts w:ascii="Times New Roman" w:hAnsi="Times New Roman" w:cs="Times New Roman"/>
          <w:sz w:val="24"/>
          <w:szCs w:val="24"/>
          <w:lang w:val="es-ES"/>
        </w:rPr>
      </w:pPr>
      <w:r w:rsidRPr="00AE604B">
        <w:rPr>
          <w:rFonts w:ascii="Times New Roman" w:hAnsi="Times New Roman" w:cs="Times New Roman"/>
          <w:sz w:val="24"/>
          <w:szCs w:val="24"/>
        </w:rPr>
        <w:t>La distribució</w:t>
      </w:r>
      <w:r w:rsidR="00AE604B">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sidR="00AE604B">
        <w:rPr>
          <w:rFonts w:ascii="Times New Roman" w:hAnsi="Times New Roman" w:cs="Times New Roman"/>
          <w:sz w:val="24"/>
          <w:szCs w:val="24"/>
          <w:lang w:val="es-ES"/>
        </w:rPr>
        <w:t>de los medios didácticos estará dirigida por el Programa desde el Ministerio de Educación y Formación Profesional.</w:t>
      </w:r>
    </w:p>
    <w:p w14:paraId="048A7371" w14:textId="77777777" w:rsidR="00AE604B" w:rsidRDefault="00AE604B" w:rsidP="00AE604B">
      <w:pPr>
        <w:spacing w:before="238" w:after="198" w:line="276" w:lineRule="auto"/>
        <w:rPr>
          <w:rFonts w:ascii="Times New Roman" w:hAnsi="Times New Roman" w:cs="Times New Roman"/>
          <w:sz w:val="24"/>
          <w:szCs w:val="24"/>
          <w:lang w:val="es-ES"/>
        </w:rPr>
      </w:pPr>
      <w:r>
        <w:rPr>
          <w:rFonts w:ascii="Times New Roman" w:hAnsi="Times New Roman" w:cs="Times New Roman"/>
          <w:sz w:val="24"/>
          <w:szCs w:val="24"/>
          <w:lang w:val="es-ES"/>
        </w:rPr>
        <w:lastRenderedPageBreak/>
        <w:t>El titular de cada Dirección Provincial designará una persona responsable de coordinar las tareas de recepción y custodia de estos medios didácticos en los centros de apoyo administrativo en que se distribuirá al alumnado.</w:t>
      </w:r>
    </w:p>
    <w:p w14:paraId="2F01C2D0" w14:textId="2B9061D4" w:rsidR="00DD3B14" w:rsidRPr="00AE604B" w:rsidRDefault="00AE604B" w:rsidP="00AE604B">
      <w:pPr>
        <w:spacing w:before="238" w:after="198" w:line="276" w:lineRule="auto"/>
        <w:rPr>
          <w:rFonts w:ascii="Times New Roman" w:eastAsia="Times New Roman" w:hAnsi="Times New Roman" w:cs="Times New Roman"/>
          <w:sz w:val="24"/>
          <w:szCs w:val="24"/>
        </w:rPr>
      </w:pPr>
      <w:r>
        <w:rPr>
          <w:rFonts w:ascii="Times New Roman" w:hAnsi="Times New Roman" w:cs="Times New Roman"/>
          <w:sz w:val="24"/>
          <w:szCs w:val="24"/>
          <w:lang w:val="es-ES"/>
        </w:rPr>
        <w:t>Cuando comience la matrícula en el mes de septiembre, estarán a la disposición de los alumnos que se inscriban los materiales siguientes:</w:t>
      </w:r>
      <w:r w:rsidR="008B254A" w:rsidRPr="00AE604B">
        <w:rPr>
          <w:rFonts w:ascii="Times New Roman" w:hAnsi="Times New Roman" w:cs="Times New Roman"/>
          <w:sz w:val="24"/>
          <w:szCs w:val="24"/>
        </w:rPr>
        <w:t xml:space="preserve"> </w:t>
      </w:r>
    </w:p>
    <w:tbl>
      <w:tblPr>
        <w:tblW w:w="6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65"/>
        <w:gridCol w:w="3488"/>
      </w:tblGrid>
      <w:tr w:rsidR="00DD3B14" w:rsidRPr="00AE604B" w14:paraId="2DF83266" w14:textId="77777777" w:rsidTr="00AE604B">
        <w:trPr>
          <w:trHeight w:val="270"/>
        </w:trPr>
        <w:tc>
          <w:tcPr>
            <w:tcW w:w="316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19B755C" w14:textId="77777777" w:rsidR="00DD3B14" w:rsidRPr="00AE604B" w:rsidRDefault="008B254A">
            <w:pPr>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CURSO</w:t>
            </w: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F2356B" w14:textId="250B7F76" w:rsidR="00DD3B14" w:rsidRPr="00AE604B" w:rsidRDefault="008B254A">
            <w:pPr>
              <w:rPr>
                <w:rFonts w:ascii="Times New Roman" w:eastAsia="Arial" w:hAnsi="Times New Roman" w:cs="Times New Roman"/>
                <w:color w:val="000000" w:themeColor="text1"/>
                <w:sz w:val="24"/>
                <w:szCs w:val="24"/>
                <w:lang w:val="es-ES"/>
              </w:rPr>
            </w:pPr>
            <w:r w:rsidRPr="00AE604B">
              <w:rPr>
                <w:rFonts w:ascii="Times New Roman" w:hAnsi="Times New Roman" w:cs="Times New Roman"/>
                <w:color w:val="000000" w:themeColor="text1"/>
                <w:sz w:val="24"/>
                <w:szCs w:val="24"/>
              </w:rPr>
              <w:t>M</w:t>
            </w:r>
            <w:proofErr w:type="spellStart"/>
            <w:r w:rsidR="00AE604B">
              <w:rPr>
                <w:rFonts w:ascii="Times New Roman" w:hAnsi="Times New Roman" w:cs="Times New Roman"/>
                <w:color w:val="000000" w:themeColor="text1"/>
                <w:sz w:val="24"/>
                <w:szCs w:val="24"/>
                <w:lang w:val="es-ES"/>
              </w:rPr>
              <w:t>ódulo</w:t>
            </w:r>
            <w:proofErr w:type="spellEnd"/>
          </w:p>
        </w:tc>
      </w:tr>
      <w:tr w:rsidR="00DD3B14" w:rsidRPr="00AE604B" w14:paraId="03A1EFCB" w14:textId="77777777" w:rsidTr="00AE604B">
        <w:trPr>
          <w:trHeight w:val="270"/>
        </w:trPr>
        <w:tc>
          <w:tcPr>
            <w:tcW w:w="316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5B23585" w14:textId="77777777" w:rsidR="00DD3B14" w:rsidRPr="00AE604B" w:rsidRDefault="008B254A">
            <w:pPr>
              <w:jc w:val="center"/>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 xml:space="preserve">1.º </w:t>
            </w:r>
            <w:proofErr w:type="spellStart"/>
            <w:r w:rsidRPr="00AE604B">
              <w:rPr>
                <w:rFonts w:ascii="Times New Roman" w:hAnsi="Times New Roman" w:cs="Times New Roman"/>
                <w:color w:val="000000" w:themeColor="text1"/>
                <w:sz w:val="24"/>
                <w:szCs w:val="24"/>
              </w:rPr>
              <w:t>Básico</w:t>
            </w:r>
            <w:proofErr w:type="spellEnd"/>
            <w:r w:rsidRPr="00AE604B">
              <w:rPr>
                <w:rFonts w:ascii="Times New Roman" w:hAnsi="Times New Roman" w:cs="Times New Roman"/>
                <w:color w:val="000000" w:themeColor="text1"/>
                <w:sz w:val="24"/>
                <w:szCs w:val="24"/>
              </w:rPr>
              <w:t xml:space="preserve"> A2</w:t>
            </w: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0BBE737" w14:textId="7E353ABD" w:rsidR="00DD3B14" w:rsidRPr="00AE604B" w:rsidRDefault="00AE604B">
            <w:pPr>
              <w:rPr>
                <w:rFonts w:ascii="Times New Roman" w:eastAsia="Arial" w:hAnsi="Times New Roman" w:cs="Times New Roman"/>
                <w:color w:val="000000" w:themeColor="text1"/>
                <w:sz w:val="24"/>
                <w:szCs w:val="24"/>
              </w:rPr>
            </w:pPr>
            <w:r>
              <w:rPr>
                <w:rFonts w:ascii="Times New Roman" w:hAnsi="Times New Roman" w:cs="Times New Roman"/>
                <w:color w:val="000000" w:themeColor="text1"/>
                <w:sz w:val="24"/>
                <w:szCs w:val="24"/>
                <w:lang w:val="es-ES"/>
              </w:rPr>
              <w:t>Libro</w:t>
            </w:r>
            <w:r w:rsidR="008B254A" w:rsidRPr="00AE604B">
              <w:rPr>
                <w:rFonts w:ascii="Times New Roman" w:hAnsi="Times New Roman" w:cs="Times New Roman"/>
                <w:color w:val="000000" w:themeColor="text1"/>
                <w:sz w:val="24"/>
                <w:szCs w:val="24"/>
              </w:rPr>
              <w:t xml:space="preserve"> A2.1 </w:t>
            </w:r>
          </w:p>
        </w:tc>
      </w:tr>
      <w:tr w:rsidR="00DD3B14" w:rsidRPr="00AE604B" w14:paraId="5FE9C646" w14:textId="77777777" w:rsidTr="00AE604B">
        <w:trPr>
          <w:trHeight w:val="270"/>
        </w:trPr>
        <w:tc>
          <w:tcPr>
            <w:tcW w:w="316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678E4CF" w14:textId="77777777" w:rsidR="00DD3B14" w:rsidRPr="00AE604B" w:rsidRDefault="00DD3B14">
            <w:pPr>
              <w:rPr>
                <w:rFonts w:ascii="Times New Roman" w:hAnsi="Times New Roman" w:cs="Times New Roman"/>
                <w:sz w:val="24"/>
                <w:szCs w:val="24"/>
              </w:rPr>
            </w:pP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6EEBD88" w14:textId="306D0641" w:rsidR="00DD3B14" w:rsidRPr="00AE604B" w:rsidRDefault="008B254A">
            <w:pPr>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L</w:t>
            </w:r>
            <w:proofErr w:type="spellStart"/>
            <w:r w:rsidR="00AE604B">
              <w:rPr>
                <w:rFonts w:ascii="Times New Roman" w:hAnsi="Times New Roman" w:cs="Times New Roman"/>
                <w:color w:val="000000" w:themeColor="text1"/>
                <w:sz w:val="24"/>
                <w:szCs w:val="24"/>
                <w:lang w:val="es-ES"/>
              </w:rPr>
              <w:t>ibro</w:t>
            </w:r>
            <w:proofErr w:type="spellEnd"/>
            <w:r w:rsidRPr="00AE604B">
              <w:rPr>
                <w:rFonts w:ascii="Times New Roman" w:hAnsi="Times New Roman" w:cs="Times New Roman"/>
                <w:color w:val="000000" w:themeColor="text1"/>
                <w:sz w:val="24"/>
                <w:szCs w:val="24"/>
              </w:rPr>
              <w:t xml:space="preserve"> A2.2 </w:t>
            </w:r>
          </w:p>
        </w:tc>
      </w:tr>
      <w:tr w:rsidR="00DD3B14" w:rsidRPr="00AE604B" w14:paraId="5CBF97B9" w14:textId="77777777" w:rsidTr="00AE604B">
        <w:trPr>
          <w:trHeight w:val="270"/>
        </w:trPr>
        <w:tc>
          <w:tcPr>
            <w:tcW w:w="316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6684A4A" w14:textId="77777777" w:rsidR="00DD3B14" w:rsidRPr="00AE604B" w:rsidRDefault="00DD3B14">
            <w:pPr>
              <w:rPr>
                <w:rFonts w:ascii="Times New Roman" w:hAnsi="Times New Roman" w:cs="Times New Roman"/>
                <w:sz w:val="24"/>
                <w:szCs w:val="24"/>
              </w:rPr>
            </w:pP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F6D114" w14:textId="6D0BC9FF" w:rsidR="00DD3B14" w:rsidRPr="00AE604B" w:rsidRDefault="00AE604B">
            <w:pPr>
              <w:rPr>
                <w:rFonts w:ascii="Times New Roman" w:eastAsia="Arial"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Libro vocabulario y gramática 1</w:t>
            </w:r>
          </w:p>
        </w:tc>
      </w:tr>
      <w:tr w:rsidR="00DD3B14" w:rsidRPr="00AE604B" w14:paraId="0B6C449E" w14:textId="77777777" w:rsidTr="00AE604B">
        <w:trPr>
          <w:trHeight w:val="270"/>
        </w:trPr>
        <w:tc>
          <w:tcPr>
            <w:tcW w:w="316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D2C7B89" w14:textId="77777777" w:rsidR="00DD3B14" w:rsidRPr="00AE604B" w:rsidRDefault="008B254A">
            <w:pPr>
              <w:jc w:val="center"/>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 xml:space="preserve">2.º </w:t>
            </w:r>
            <w:proofErr w:type="spellStart"/>
            <w:r w:rsidRPr="00AE604B">
              <w:rPr>
                <w:rFonts w:ascii="Times New Roman" w:hAnsi="Times New Roman" w:cs="Times New Roman"/>
                <w:color w:val="000000" w:themeColor="text1"/>
                <w:sz w:val="24"/>
                <w:szCs w:val="24"/>
              </w:rPr>
              <w:t>Básico</w:t>
            </w:r>
            <w:proofErr w:type="spellEnd"/>
            <w:r w:rsidRPr="00AE604B">
              <w:rPr>
                <w:rFonts w:ascii="Times New Roman" w:hAnsi="Times New Roman" w:cs="Times New Roman"/>
                <w:color w:val="000000" w:themeColor="text1"/>
                <w:sz w:val="24"/>
                <w:szCs w:val="24"/>
              </w:rPr>
              <w:t xml:space="preserve"> A2</w:t>
            </w: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8BFCC0" w14:textId="6D5DED97" w:rsidR="00DD3B14" w:rsidRPr="00AE604B" w:rsidRDefault="008B254A">
            <w:pPr>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L</w:t>
            </w:r>
            <w:proofErr w:type="spellStart"/>
            <w:r w:rsidR="00AE604B">
              <w:rPr>
                <w:rFonts w:ascii="Times New Roman" w:hAnsi="Times New Roman" w:cs="Times New Roman"/>
                <w:color w:val="000000" w:themeColor="text1"/>
                <w:sz w:val="24"/>
                <w:szCs w:val="24"/>
                <w:lang w:val="es-ES"/>
              </w:rPr>
              <w:t>ibro</w:t>
            </w:r>
            <w:proofErr w:type="spellEnd"/>
            <w:r w:rsidRPr="00AE604B">
              <w:rPr>
                <w:rFonts w:ascii="Times New Roman" w:hAnsi="Times New Roman" w:cs="Times New Roman"/>
                <w:color w:val="000000" w:themeColor="text1"/>
                <w:sz w:val="24"/>
                <w:szCs w:val="24"/>
              </w:rPr>
              <w:t xml:space="preserve"> A2.3 </w:t>
            </w:r>
          </w:p>
        </w:tc>
      </w:tr>
      <w:tr w:rsidR="00DD3B14" w:rsidRPr="00AE604B" w14:paraId="4EA41B2A" w14:textId="77777777" w:rsidTr="00AE604B">
        <w:trPr>
          <w:trHeight w:val="270"/>
        </w:trPr>
        <w:tc>
          <w:tcPr>
            <w:tcW w:w="316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912668" w14:textId="77777777" w:rsidR="00DD3B14" w:rsidRPr="00AE604B" w:rsidRDefault="00DD3B14">
            <w:pPr>
              <w:rPr>
                <w:rFonts w:ascii="Times New Roman" w:hAnsi="Times New Roman" w:cs="Times New Roman"/>
                <w:sz w:val="24"/>
                <w:szCs w:val="24"/>
              </w:rPr>
            </w:pP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7B48CA" w14:textId="020E3AE5" w:rsidR="00DD3B14" w:rsidRPr="00AE604B" w:rsidRDefault="008B254A">
            <w:pPr>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L</w:t>
            </w:r>
            <w:proofErr w:type="spellStart"/>
            <w:r w:rsidR="00AE604B">
              <w:rPr>
                <w:rFonts w:ascii="Times New Roman" w:hAnsi="Times New Roman" w:cs="Times New Roman"/>
                <w:color w:val="000000" w:themeColor="text1"/>
                <w:sz w:val="24"/>
                <w:szCs w:val="24"/>
                <w:lang w:val="es-ES"/>
              </w:rPr>
              <w:t>ibro</w:t>
            </w:r>
            <w:proofErr w:type="spellEnd"/>
            <w:r w:rsidRPr="00AE604B">
              <w:rPr>
                <w:rFonts w:ascii="Times New Roman" w:hAnsi="Times New Roman" w:cs="Times New Roman"/>
                <w:color w:val="000000" w:themeColor="text1"/>
                <w:sz w:val="24"/>
                <w:szCs w:val="24"/>
              </w:rPr>
              <w:t xml:space="preserve"> A2.4 </w:t>
            </w:r>
          </w:p>
        </w:tc>
      </w:tr>
      <w:tr w:rsidR="00DD3B14" w:rsidRPr="00AE604B" w14:paraId="072C68CA" w14:textId="77777777" w:rsidTr="00AE604B">
        <w:trPr>
          <w:trHeight w:val="270"/>
        </w:trPr>
        <w:tc>
          <w:tcPr>
            <w:tcW w:w="316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8B2F36E" w14:textId="77777777" w:rsidR="00DD3B14" w:rsidRPr="00AE604B" w:rsidRDefault="00DD3B14">
            <w:pPr>
              <w:rPr>
                <w:rFonts w:ascii="Times New Roman" w:hAnsi="Times New Roman" w:cs="Times New Roman"/>
                <w:sz w:val="24"/>
                <w:szCs w:val="24"/>
              </w:rPr>
            </w:pPr>
          </w:p>
        </w:tc>
        <w:tc>
          <w:tcPr>
            <w:tcW w:w="348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4316CEB" w14:textId="4A996DD6" w:rsidR="00DD3B14" w:rsidRPr="00AE604B" w:rsidRDefault="00AE604B">
            <w:pPr>
              <w:rPr>
                <w:rFonts w:ascii="Times New Roman" w:eastAsia="Arial" w:hAnsi="Times New Roman" w:cs="Times New Roman"/>
                <w:color w:val="000000" w:themeColor="text1"/>
                <w:sz w:val="24"/>
                <w:szCs w:val="24"/>
              </w:rPr>
            </w:pPr>
            <w:r>
              <w:rPr>
                <w:rFonts w:ascii="Times New Roman" w:hAnsi="Times New Roman" w:cs="Times New Roman"/>
                <w:color w:val="000000" w:themeColor="text1"/>
                <w:sz w:val="24"/>
                <w:szCs w:val="24"/>
                <w:lang w:val="es-ES"/>
              </w:rPr>
              <w:t>Libro vocabulario y gramática</w:t>
            </w:r>
            <w:r w:rsidR="008B254A" w:rsidRPr="00AE604B">
              <w:rPr>
                <w:rFonts w:ascii="Times New Roman" w:hAnsi="Times New Roman" w:cs="Times New Roman"/>
                <w:color w:val="000000" w:themeColor="text1"/>
                <w:sz w:val="24"/>
                <w:szCs w:val="24"/>
              </w:rPr>
              <w:t xml:space="preserve"> 2</w:t>
            </w:r>
          </w:p>
        </w:tc>
      </w:tr>
    </w:tbl>
    <w:p w14:paraId="4DBCB2B2" w14:textId="77777777" w:rsidR="00DD3B14" w:rsidRPr="00AE604B" w:rsidRDefault="00DD3B14">
      <w:pPr>
        <w:spacing w:before="238" w:after="198" w:line="276" w:lineRule="auto"/>
        <w:rPr>
          <w:rFonts w:ascii="Times New Roman" w:eastAsia="Times New Roman" w:hAnsi="Times New Roman" w:cs="Times New Roman"/>
          <w:sz w:val="24"/>
          <w:szCs w:val="24"/>
          <w:lang w:eastAsia="es-ES"/>
        </w:rPr>
      </w:pPr>
    </w:p>
    <w:p w14:paraId="5B204209" w14:textId="3217C9BE" w:rsidR="00DD3B14" w:rsidRPr="00AE604B" w:rsidRDefault="008B254A">
      <w:pPr>
        <w:spacing w:before="238" w:after="198" w:line="276" w:lineRule="auto"/>
        <w:rPr>
          <w:rFonts w:ascii="Times New Roman" w:eastAsia="Times New Roman" w:hAnsi="Times New Roman" w:cs="Times New Roman"/>
          <w:sz w:val="24"/>
          <w:szCs w:val="24"/>
          <w:lang w:val="es-ES"/>
        </w:rPr>
      </w:pPr>
      <w:r w:rsidRPr="00AE604B">
        <w:rPr>
          <w:rFonts w:ascii="Times New Roman" w:hAnsi="Times New Roman" w:cs="Times New Roman"/>
          <w:sz w:val="24"/>
          <w:szCs w:val="24"/>
        </w:rPr>
        <w:t xml:space="preserve">19.9. </w:t>
      </w:r>
      <w:r w:rsidR="00AE604B">
        <w:rPr>
          <w:rFonts w:ascii="Times New Roman" w:hAnsi="Times New Roman" w:cs="Times New Roman"/>
          <w:sz w:val="24"/>
          <w:szCs w:val="24"/>
          <w:lang w:val="es-ES"/>
        </w:rPr>
        <w:t>Evaluación y certificación académica</w:t>
      </w:r>
    </w:p>
    <w:p w14:paraId="73C8297A" w14:textId="3BE10CEE" w:rsidR="00AE604B" w:rsidRPr="00AE604B" w:rsidRDefault="00AE604B">
      <w:pPr>
        <w:spacing w:before="238" w:after="0" w:line="276" w:lineRule="auto"/>
        <w:ind w:left="-23"/>
        <w:rPr>
          <w:rFonts w:ascii="Times New Roman" w:hAnsi="Times New Roman" w:cs="Times New Roman"/>
          <w:sz w:val="24"/>
          <w:szCs w:val="24"/>
          <w:lang w:val="es-ES"/>
        </w:rPr>
      </w:pPr>
      <w:proofErr w:type="gramStart"/>
      <w:r>
        <w:rPr>
          <w:rFonts w:ascii="Times New Roman" w:hAnsi="Times New Roman" w:cs="Times New Roman"/>
          <w:sz w:val="24"/>
          <w:szCs w:val="24"/>
          <w:lang w:val="es-ES"/>
        </w:rPr>
        <w:t xml:space="preserve">Las pruebas presenciales de evaluación y recuperación para cada uno de los módulos que constituyen el programa </w:t>
      </w:r>
      <w:proofErr w:type="spellStart"/>
      <w:r>
        <w:rPr>
          <w:rFonts w:ascii="Times New Roman" w:hAnsi="Times New Roman" w:cs="Times New Roman"/>
          <w:i/>
          <w:iCs/>
          <w:sz w:val="24"/>
          <w:szCs w:val="24"/>
          <w:lang w:val="es-ES"/>
        </w:rPr>
        <w:t>That’s</w:t>
      </w:r>
      <w:proofErr w:type="spellEnd"/>
      <w:r>
        <w:rPr>
          <w:rFonts w:ascii="Times New Roman" w:hAnsi="Times New Roman" w:cs="Times New Roman"/>
          <w:i/>
          <w:iCs/>
          <w:sz w:val="24"/>
          <w:szCs w:val="24"/>
          <w:lang w:val="es-ES"/>
        </w:rPr>
        <w:t xml:space="preserve"> English!</w:t>
      </w:r>
      <w:proofErr w:type="gramEnd"/>
      <w:r>
        <w:rPr>
          <w:rFonts w:ascii="Times New Roman" w:hAnsi="Times New Roman" w:cs="Times New Roman"/>
          <w:sz w:val="24"/>
          <w:szCs w:val="24"/>
          <w:lang w:val="es-ES"/>
        </w:rPr>
        <w:t xml:space="preserve"> las elaborará el profesorado adscrito al curso.</w:t>
      </w:r>
    </w:p>
    <w:p w14:paraId="4E09AE32" w14:textId="305E7E86" w:rsidR="00AE604B" w:rsidRPr="00AE604B" w:rsidRDefault="00AE604B">
      <w:pPr>
        <w:spacing w:before="238" w:after="0" w:line="276" w:lineRule="auto"/>
        <w:ind w:left="-23"/>
        <w:rPr>
          <w:rFonts w:ascii="Times New Roman" w:hAnsi="Times New Roman" w:cs="Times New Roman"/>
          <w:sz w:val="24"/>
          <w:szCs w:val="24"/>
          <w:lang w:val="es-ES"/>
        </w:rPr>
      </w:pPr>
      <w:r>
        <w:rPr>
          <w:rFonts w:ascii="Times New Roman" w:hAnsi="Times New Roman" w:cs="Times New Roman"/>
          <w:sz w:val="24"/>
          <w:szCs w:val="24"/>
          <w:lang w:val="es-ES"/>
        </w:rPr>
        <w:t>Las escuelas oficiales de idiomas son las responsables de elaborar y coordinar las pruebas, que también se distribuirán a los centros de apoyo tutorial autorizados para impartir las enseñanzas.</w:t>
      </w:r>
    </w:p>
    <w:p w14:paraId="2785A993" w14:textId="21FF9D1B" w:rsidR="00DD3B14" w:rsidRPr="00AE604B" w:rsidRDefault="00AE604B">
      <w:pPr>
        <w:spacing w:before="238" w:after="0" w:line="276" w:lineRule="auto"/>
        <w:ind w:left="-23"/>
        <w:rPr>
          <w:rFonts w:ascii="Times New Roman" w:eastAsia="Times New Roman" w:hAnsi="Times New Roman" w:cs="Times New Roman"/>
          <w:sz w:val="24"/>
          <w:szCs w:val="24"/>
          <w:lang w:val="es-ES"/>
        </w:rPr>
      </w:pPr>
      <w:r>
        <w:rPr>
          <w:rFonts w:ascii="Times New Roman" w:hAnsi="Times New Roman" w:cs="Times New Roman"/>
          <w:sz w:val="24"/>
          <w:szCs w:val="24"/>
          <w:lang w:val="es-ES"/>
        </w:rPr>
        <w:t>Las pruebas tendrán lugar en las EOI autorizadas para impartir estas enseñanzas y serán aplicadas por el profesorado que ejerce la atención tutorial en el programa.</w:t>
      </w:r>
    </w:p>
    <w:p w14:paraId="70C78B3A" w14:textId="00071FD3" w:rsidR="00DD3B14" w:rsidRPr="00AE604B" w:rsidRDefault="00AE604B" w:rsidP="00AE604B">
      <w:pPr>
        <w:spacing w:before="238" w:after="0" w:line="276" w:lineRule="auto"/>
        <w:ind w:left="-23"/>
        <w:rPr>
          <w:rFonts w:ascii="Times New Roman" w:eastAsia="Times New Roman" w:hAnsi="Times New Roman" w:cs="Times New Roman"/>
          <w:sz w:val="24"/>
          <w:szCs w:val="24"/>
        </w:rPr>
      </w:pPr>
      <w:r>
        <w:rPr>
          <w:rFonts w:ascii="Times New Roman" w:hAnsi="Times New Roman" w:cs="Times New Roman"/>
          <w:sz w:val="24"/>
          <w:szCs w:val="24"/>
          <w:lang w:val="es-ES"/>
        </w:rPr>
        <w:t>A fin de informar correctamente al alumnado, el equipo directivo de la escuela oficial de idiomas, de acuerdo con el profesorado, fijará, antes de finalizar el presente curso, un calendario de pruebas de recuperación, así como la fecha de aplicación de la prueba de Valoración Inicial del Alumno (VIA).</w:t>
      </w:r>
    </w:p>
    <w:p w14:paraId="75705491" w14:textId="3D816463" w:rsidR="00AE604B" w:rsidRPr="00AE604B" w:rsidRDefault="00AE604B">
      <w:pPr>
        <w:spacing w:before="238" w:after="0" w:line="276" w:lineRule="auto"/>
        <w:ind w:left="-23"/>
        <w:rPr>
          <w:rFonts w:ascii="Times New Roman" w:hAnsi="Times New Roman" w:cs="Times New Roman"/>
          <w:sz w:val="24"/>
          <w:szCs w:val="24"/>
          <w:lang w:val="es-ES"/>
        </w:rPr>
      </w:pPr>
      <w:r>
        <w:rPr>
          <w:rFonts w:ascii="Times New Roman" w:hAnsi="Times New Roman" w:cs="Times New Roman"/>
          <w:sz w:val="24"/>
          <w:szCs w:val="24"/>
          <w:lang w:val="es-ES"/>
        </w:rPr>
        <w:t>La superación de cada módulo dará lugar a la acreditación que asegurará la validez permanente de las pruebas superadas, para esta modalidad educativa, siempre que se continúen los estudios dentro del mismo plan.</w:t>
      </w:r>
    </w:p>
    <w:p w14:paraId="3CA98944" w14:textId="4C715F7D" w:rsidR="00DD3B14" w:rsidRPr="00AE604B" w:rsidRDefault="00AE604B" w:rsidP="00AE604B">
      <w:pPr>
        <w:spacing w:before="238" w:after="0" w:line="276" w:lineRule="auto"/>
        <w:rPr>
          <w:rFonts w:ascii="Times New Roman" w:eastAsia="Times New Roman" w:hAnsi="Times New Roman" w:cs="Times New Roman"/>
          <w:sz w:val="24"/>
          <w:szCs w:val="24"/>
        </w:rPr>
      </w:pPr>
      <w:r>
        <w:rPr>
          <w:rFonts w:ascii="Times New Roman" w:hAnsi="Times New Roman" w:cs="Times New Roman"/>
          <w:sz w:val="24"/>
          <w:szCs w:val="24"/>
          <w:lang w:val="es-ES"/>
        </w:rPr>
        <w:t>A lo largo del curso académico, se harán las pruebas de evaluación siguientes:</w:t>
      </w:r>
    </w:p>
    <w:p w14:paraId="4F03BE3C"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tbl>
      <w:tblPr>
        <w:tblW w:w="8491" w:type="dxa"/>
        <w:tblBorders>
          <w:top w:val="single" w:sz="8" w:space="0" w:color="000000"/>
          <w:left w:val="single" w:sz="8" w:space="0" w:color="000000"/>
          <w:right w:val="single" w:sz="8" w:space="0" w:color="000000"/>
          <w:insideV w:val="single" w:sz="8" w:space="0" w:color="000000"/>
        </w:tblBorders>
        <w:tblLook w:val="04A0" w:firstRow="1" w:lastRow="0" w:firstColumn="1" w:lastColumn="0" w:noHBand="0" w:noVBand="1"/>
      </w:tblPr>
      <w:tblGrid>
        <w:gridCol w:w="2324"/>
        <w:gridCol w:w="1998"/>
        <w:gridCol w:w="1229"/>
        <w:gridCol w:w="1470"/>
        <w:gridCol w:w="1470"/>
      </w:tblGrid>
      <w:tr w:rsidR="00DD3B14" w:rsidRPr="00AE604B" w14:paraId="3E379345" w14:textId="77777777">
        <w:trPr>
          <w:trHeight w:val="150"/>
        </w:trPr>
        <w:tc>
          <w:tcPr>
            <w:tcW w:w="8491" w:type="dxa"/>
            <w:gridSpan w:val="5"/>
            <w:tcBorders>
              <w:top w:val="single" w:sz="8" w:space="0" w:color="000000"/>
              <w:left w:val="single" w:sz="8" w:space="0" w:color="000000"/>
              <w:right w:val="single" w:sz="8" w:space="0" w:color="000000"/>
            </w:tcBorders>
            <w:shd w:val="clear" w:color="auto" w:fill="auto"/>
            <w:vAlign w:val="center"/>
          </w:tcPr>
          <w:p w14:paraId="5DA5D70A" w14:textId="7023EDA0" w:rsidR="00DD3B14" w:rsidRPr="00AE604B" w:rsidRDefault="00AE604B">
            <w:pPr>
              <w:jc w:val="center"/>
              <w:rPr>
                <w:rFonts w:ascii="Times New Roman" w:eastAsia="Arial" w:hAnsi="Times New Roman" w:cs="Times New Roman"/>
                <w:b/>
                <w:bCs/>
                <w:color w:val="000000" w:themeColor="text1"/>
                <w:sz w:val="24"/>
                <w:szCs w:val="24"/>
                <w:lang w:val="es-ES"/>
              </w:rPr>
            </w:pPr>
            <w:r>
              <w:rPr>
                <w:rFonts w:ascii="Times New Roman" w:hAnsi="Times New Roman" w:cs="Times New Roman"/>
                <w:b/>
                <w:bCs/>
                <w:color w:val="000000" w:themeColor="text1"/>
                <w:sz w:val="24"/>
                <w:szCs w:val="24"/>
                <w:lang w:val="es-ES"/>
              </w:rPr>
              <w:lastRenderedPageBreak/>
              <w:t>CALENDARIO DE EXÁMENES Y EVALUACIONES</w:t>
            </w:r>
          </w:p>
        </w:tc>
      </w:tr>
      <w:tr w:rsidR="00DD3B14" w:rsidRPr="00AE604B" w14:paraId="6EAF55F0" w14:textId="77777777">
        <w:trPr>
          <w:trHeight w:val="165"/>
        </w:trPr>
        <w:tc>
          <w:tcPr>
            <w:tcW w:w="849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5198279" w14:textId="6928BCC3" w:rsidR="00DD3B14" w:rsidRPr="00AE604B" w:rsidRDefault="008B254A">
            <w:pPr>
              <w:jc w:val="center"/>
              <w:rPr>
                <w:rFonts w:ascii="Times New Roman" w:eastAsia="Arial" w:hAnsi="Times New Roman" w:cs="Times New Roman"/>
                <w:b/>
                <w:bCs/>
                <w:color w:val="000000" w:themeColor="text1"/>
                <w:sz w:val="24"/>
                <w:szCs w:val="24"/>
              </w:rPr>
            </w:pPr>
            <w:r w:rsidRPr="00AE604B">
              <w:rPr>
                <w:rFonts w:ascii="Times New Roman" w:hAnsi="Times New Roman" w:cs="Times New Roman"/>
                <w:b/>
                <w:bCs/>
                <w:color w:val="000000" w:themeColor="text1"/>
                <w:sz w:val="24"/>
                <w:szCs w:val="24"/>
              </w:rPr>
              <w:t>Curs</w:t>
            </w:r>
            <w:r w:rsidR="00AE604B">
              <w:rPr>
                <w:rFonts w:ascii="Times New Roman" w:hAnsi="Times New Roman" w:cs="Times New Roman"/>
                <w:b/>
                <w:bCs/>
                <w:color w:val="000000" w:themeColor="text1"/>
                <w:sz w:val="24"/>
                <w:szCs w:val="24"/>
                <w:lang w:val="es-ES"/>
              </w:rPr>
              <w:t>o</w:t>
            </w:r>
            <w:r w:rsidRPr="00AE604B">
              <w:rPr>
                <w:rFonts w:ascii="Times New Roman" w:hAnsi="Times New Roman" w:cs="Times New Roman"/>
                <w:b/>
                <w:bCs/>
                <w:color w:val="000000" w:themeColor="text1"/>
                <w:sz w:val="24"/>
                <w:szCs w:val="24"/>
              </w:rPr>
              <w:t xml:space="preserve"> 2021-2022</w:t>
            </w:r>
          </w:p>
        </w:tc>
      </w:tr>
      <w:tr w:rsidR="00AE604B" w:rsidRPr="00AE604B" w14:paraId="257A5B19" w14:textId="77777777">
        <w:trPr>
          <w:trHeight w:val="165"/>
        </w:trPr>
        <w:tc>
          <w:tcPr>
            <w:tcW w:w="25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80CD4D" w14:textId="77777777"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 xml:space="preserve"> </w:t>
            </w:r>
          </w:p>
        </w:tc>
        <w:tc>
          <w:tcPr>
            <w:tcW w:w="20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50D938" w14:textId="3495BE94" w:rsidR="00DD3B14" w:rsidRPr="00AE604B" w:rsidRDefault="00AE604B">
            <w:pPr>
              <w:jc w:val="both"/>
              <w:rPr>
                <w:rFonts w:ascii="Times New Roman" w:eastAsia="Arial" w:hAnsi="Times New Roman" w:cs="Times New Roman"/>
                <w:color w:val="000000" w:themeColor="text1"/>
                <w:sz w:val="24"/>
                <w:szCs w:val="24"/>
              </w:rPr>
            </w:pPr>
            <w:r>
              <w:rPr>
                <w:rFonts w:ascii="Times New Roman" w:hAnsi="Times New Roman" w:cs="Times New Roman"/>
                <w:color w:val="000000" w:themeColor="text1"/>
                <w:sz w:val="24"/>
                <w:szCs w:val="24"/>
                <w:lang w:val="es-ES"/>
              </w:rPr>
              <w:t>diciembre</w:t>
            </w:r>
            <w:r w:rsidR="008B254A" w:rsidRPr="00AE604B">
              <w:rPr>
                <w:rFonts w:ascii="Times New Roman" w:hAnsi="Times New Roman" w:cs="Times New Roman"/>
                <w:color w:val="000000" w:themeColor="text1"/>
                <w:sz w:val="24"/>
                <w:szCs w:val="24"/>
              </w:rPr>
              <w:t xml:space="preserve"> - 2021</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A9EF71" w14:textId="6FBCF6E6"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febrer</w:t>
            </w:r>
            <w:r w:rsidR="00AE604B">
              <w:rPr>
                <w:rFonts w:ascii="Times New Roman" w:hAnsi="Times New Roman" w:cs="Times New Roman"/>
                <w:color w:val="000000" w:themeColor="text1"/>
                <w:sz w:val="24"/>
                <w:szCs w:val="24"/>
                <w:lang w:val="es-ES"/>
              </w:rPr>
              <w:t>o</w:t>
            </w:r>
            <w:r w:rsidRPr="00AE604B">
              <w:rPr>
                <w:rFonts w:ascii="Times New Roman" w:hAnsi="Times New Roman" w:cs="Times New Roman"/>
                <w:color w:val="000000" w:themeColor="text1"/>
                <w:sz w:val="24"/>
                <w:szCs w:val="24"/>
              </w:rPr>
              <w:t>-2022</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53A170" w14:textId="4AF08A0F" w:rsidR="00DD3B14" w:rsidRPr="00AE604B" w:rsidRDefault="008B254A">
            <w:pPr>
              <w:jc w:val="both"/>
              <w:rPr>
                <w:rFonts w:ascii="Times New Roman" w:eastAsia="Arial" w:hAnsi="Times New Roman" w:cs="Times New Roman"/>
                <w:color w:val="000000" w:themeColor="text1"/>
                <w:sz w:val="24"/>
                <w:szCs w:val="24"/>
              </w:rPr>
            </w:pPr>
            <w:proofErr w:type="spellStart"/>
            <w:r w:rsidRPr="00AE604B">
              <w:rPr>
                <w:rFonts w:ascii="Times New Roman" w:hAnsi="Times New Roman" w:cs="Times New Roman"/>
                <w:color w:val="000000" w:themeColor="text1"/>
                <w:sz w:val="24"/>
                <w:szCs w:val="24"/>
              </w:rPr>
              <w:t>jun</w:t>
            </w:r>
            <w:r w:rsidR="00AE604B">
              <w:rPr>
                <w:rFonts w:ascii="Times New Roman" w:hAnsi="Times New Roman" w:cs="Times New Roman"/>
                <w:color w:val="000000" w:themeColor="text1"/>
                <w:sz w:val="24"/>
                <w:szCs w:val="24"/>
                <w:lang w:val="es-ES"/>
              </w:rPr>
              <w:t>io</w:t>
            </w:r>
            <w:proofErr w:type="spellEnd"/>
            <w:r w:rsidRPr="00AE604B">
              <w:rPr>
                <w:rFonts w:ascii="Times New Roman" w:hAnsi="Times New Roman" w:cs="Times New Roman"/>
                <w:color w:val="000000" w:themeColor="text1"/>
                <w:sz w:val="24"/>
                <w:szCs w:val="24"/>
              </w:rPr>
              <w:t xml:space="preserve"> - 2022</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6518EF" w14:textId="49263330"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se</w:t>
            </w:r>
            <w:proofErr w:type="spellStart"/>
            <w:r w:rsidR="00AE604B">
              <w:rPr>
                <w:rFonts w:ascii="Times New Roman" w:hAnsi="Times New Roman" w:cs="Times New Roman"/>
                <w:color w:val="000000" w:themeColor="text1"/>
                <w:sz w:val="24"/>
                <w:szCs w:val="24"/>
                <w:lang w:val="es-ES"/>
              </w:rPr>
              <w:t>ptiembre</w:t>
            </w:r>
            <w:proofErr w:type="spellEnd"/>
            <w:r w:rsidRPr="00AE604B">
              <w:rPr>
                <w:rFonts w:ascii="Times New Roman" w:hAnsi="Times New Roman" w:cs="Times New Roman"/>
                <w:color w:val="000000" w:themeColor="text1"/>
                <w:sz w:val="24"/>
                <w:szCs w:val="24"/>
              </w:rPr>
              <w:t>-2022</w:t>
            </w:r>
          </w:p>
        </w:tc>
      </w:tr>
      <w:tr w:rsidR="00AE604B" w:rsidRPr="00AE604B" w14:paraId="234061FE" w14:textId="77777777">
        <w:trPr>
          <w:trHeight w:val="300"/>
        </w:trPr>
        <w:tc>
          <w:tcPr>
            <w:tcW w:w="25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205927D" w14:textId="7BBA358B" w:rsidR="00DD3B14" w:rsidRPr="00AE604B" w:rsidRDefault="00AE604B">
            <w:pPr>
              <w:jc w:val="center"/>
              <w:rPr>
                <w:rFonts w:ascii="Times New Roman" w:eastAsia="Arial"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Nivel básico A2</w:t>
            </w:r>
          </w:p>
        </w:tc>
        <w:tc>
          <w:tcPr>
            <w:tcW w:w="20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D1BF66" w14:textId="5C42C4A8" w:rsidR="00DD3B14" w:rsidRPr="00AE604B" w:rsidRDefault="008B254A" w:rsidP="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sidR="00AE604B">
              <w:rPr>
                <w:rFonts w:ascii="Times New Roman" w:hAnsi="Times New Roman" w:cs="Times New Roman"/>
                <w:color w:val="000000" w:themeColor="text1"/>
                <w:sz w:val="24"/>
                <w:szCs w:val="24"/>
                <w:lang w:val="es-ES"/>
              </w:rPr>
              <w:t xml:space="preserve">Módulo </w:t>
            </w:r>
            <w:r w:rsidRPr="00AE604B">
              <w:rPr>
                <w:rFonts w:ascii="Times New Roman" w:hAnsi="Times New Roman" w:cs="Times New Roman"/>
                <w:color w:val="000000" w:themeColor="text1"/>
                <w:sz w:val="24"/>
                <w:szCs w:val="24"/>
              </w:rPr>
              <w:t>A2.2</w:t>
            </w:r>
          </w:p>
          <w:p w14:paraId="2BA85471" w14:textId="77777777"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BC4937" w14:textId="08D9313F"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M</w:t>
            </w:r>
            <w:proofErr w:type="spellStart"/>
            <w:r w:rsidR="00AE604B">
              <w:rPr>
                <w:rFonts w:ascii="Times New Roman" w:hAnsi="Times New Roman" w:cs="Times New Roman"/>
                <w:color w:val="000000" w:themeColor="text1"/>
                <w:sz w:val="24"/>
                <w:szCs w:val="24"/>
                <w:lang w:val="es-ES"/>
              </w:rPr>
              <w:t>ódulo</w:t>
            </w:r>
            <w:proofErr w:type="spellEnd"/>
            <w:r w:rsidR="00AE604B">
              <w:rPr>
                <w:rFonts w:ascii="Times New Roman" w:hAnsi="Times New Roman" w:cs="Times New Roman"/>
                <w:color w:val="000000" w:themeColor="text1"/>
                <w:sz w:val="24"/>
                <w:szCs w:val="24"/>
                <w:lang w:val="es-ES"/>
              </w:rPr>
              <w:t xml:space="preserve"> </w:t>
            </w:r>
            <w:r w:rsidRPr="00AE604B">
              <w:rPr>
                <w:rFonts w:ascii="Times New Roman" w:hAnsi="Times New Roman" w:cs="Times New Roman"/>
                <w:color w:val="000000" w:themeColor="text1"/>
                <w:sz w:val="24"/>
                <w:szCs w:val="24"/>
              </w:rPr>
              <w:t>A2.1</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51BED7" w14:textId="5962C553"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M</w:t>
            </w:r>
            <w:proofErr w:type="spellStart"/>
            <w:r>
              <w:rPr>
                <w:rFonts w:ascii="Times New Roman" w:hAnsi="Times New Roman" w:cs="Times New Roman"/>
                <w:color w:val="000000" w:themeColor="text1"/>
                <w:sz w:val="24"/>
                <w:szCs w:val="24"/>
                <w:lang w:val="es-ES"/>
              </w:rPr>
              <w:t>ódulo</w:t>
            </w:r>
            <w:proofErr w:type="spellEnd"/>
            <w:r w:rsidR="008B254A" w:rsidRPr="00AE604B">
              <w:rPr>
                <w:rFonts w:ascii="Times New Roman" w:hAnsi="Times New Roman" w:cs="Times New Roman"/>
                <w:color w:val="000000" w:themeColor="text1"/>
                <w:sz w:val="24"/>
                <w:szCs w:val="24"/>
              </w:rPr>
              <w:t xml:space="preserve"> A2.2</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12FB52" w14:textId="27CA256F"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Pr>
                <w:rFonts w:ascii="Times New Roman" w:hAnsi="Times New Roman" w:cs="Times New Roman"/>
                <w:color w:val="000000" w:themeColor="text1"/>
                <w:sz w:val="24"/>
                <w:szCs w:val="24"/>
                <w:lang w:val="es-ES"/>
              </w:rPr>
              <w:t>Módulo</w:t>
            </w:r>
            <w:r w:rsidRPr="00AE604B">
              <w:rPr>
                <w:rFonts w:ascii="Times New Roman" w:hAnsi="Times New Roman" w:cs="Times New Roman"/>
                <w:color w:val="000000" w:themeColor="text1"/>
                <w:sz w:val="24"/>
                <w:szCs w:val="24"/>
              </w:rPr>
              <w:t xml:space="preserve"> </w:t>
            </w:r>
            <w:r w:rsidR="008B254A" w:rsidRPr="00AE604B">
              <w:rPr>
                <w:rFonts w:ascii="Times New Roman" w:hAnsi="Times New Roman" w:cs="Times New Roman"/>
                <w:color w:val="000000" w:themeColor="text1"/>
                <w:sz w:val="24"/>
                <w:szCs w:val="24"/>
              </w:rPr>
              <w:t xml:space="preserve">A2.1 </w:t>
            </w:r>
          </w:p>
        </w:tc>
      </w:tr>
      <w:tr w:rsidR="00AE604B" w:rsidRPr="00AE604B" w14:paraId="30196A0A" w14:textId="77777777">
        <w:trPr>
          <w:trHeight w:val="300"/>
        </w:trPr>
        <w:tc>
          <w:tcPr>
            <w:tcW w:w="2576" w:type="dxa"/>
            <w:vMerge/>
            <w:tcBorders>
              <w:left w:val="single" w:sz="8" w:space="0" w:color="000000"/>
              <w:right w:val="single" w:sz="8" w:space="0" w:color="000000"/>
            </w:tcBorders>
            <w:shd w:val="clear" w:color="auto" w:fill="auto"/>
            <w:vAlign w:val="center"/>
          </w:tcPr>
          <w:p w14:paraId="77FC01A5" w14:textId="77777777" w:rsidR="00DD3B14" w:rsidRPr="00AE604B" w:rsidRDefault="00DD3B14">
            <w:pPr>
              <w:rPr>
                <w:rFonts w:ascii="Times New Roman" w:hAnsi="Times New Roman" w:cs="Times New Roman"/>
                <w:sz w:val="24"/>
                <w:szCs w:val="24"/>
              </w:rPr>
            </w:pPr>
          </w:p>
        </w:tc>
        <w:tc>
          <w:tcPr>
            <w:tcW w:w="2087" w:type="dxa"/>
            <w:tcBorders>
              <w:top w:val="single" w:sz="8" w:space="0" w:color="000000"/>
              <w:left w:val="single" w:sz="8" w:space="0" w:color="000000"/>
              <w:right w:val="single" w:sz="8" w:space="0" w:color="000000"/>
            </w:tcBorders>
            <w:shd w:val="clear" w:color="auto" w:fill="auto"/>
            <w:vAlign w:val="center"/>
          </w:tcPr>
          <w:p w14:paraId="19D815DF" w14:textId="77777777"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 xml:space="preserve"> </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CBDA77" w14:textId="3B53D253"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M</w:t>
            </w:r>
            <w:proofErr w:type="spellStart"/>
            <w:r>
              <w:rPr>
                <w:rFonts w:ascii="Times New Roman" w:hAnsi="Times New Roman" w:cs="Times New Roman"/>
                <w:color w:val="000000" w:themeColor="text1"/>
                <w:sz w:val="24"/>
                <w:szCs w:val="24"/>
                <w:lang w:val="es-ES"/>
              </w:rPr>
              <w:t>ódulo</w:t>
            </w:r>
            <w:proofErr w:type="spellEnd"/>
            <w:r>
              <w:rPr>
                <w:rFonts w:ascii="Times New Roman" w:hAnsi="Times New Roman" w:cs="Times New Roman"/>
                <w:color w:val="000000" w:themeColor="text1"/>
                <w:sz w:val="24"/>
                <w:szCs w:val="24"/>
                <w:lang w:val="es-ES"/>
              </w:rPr>
              <w:t xml:space="preserve"> </w:t>
            </w:r>
            <w:r w:rsidR="008B254A" w:rsidRPr="00AE604B">
              <w:rPr>
                <w:rFonts w:ascii="Times New Roman" w:hAnsi="Times New Roman" w:cs="Times New Roman"/>
                <w:color w:val="000000" w:themeColor="text1"/>
                <w:sz w:val="24"/>
                <w:szCs w:val="24"/>
              </w:rPr>
              <w:t>A2.3</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88C186" w14:textId="6BE7E165"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M</w:t>
            </w:r>
            <w:proofErr w:type="spellStart"/>
            <w:r>
              <w:rPr>
                <w:rFonts w:ascii="Times New Roman" w:hAnsi="Times New Roman" w:cs="Times New Roman"/>
                <w:color w:val="000000" w:themeColor="text1"/>
                <w:sz w:val="24"/>
                <w:szCs w:val="24"/>
                <w:lang w:val="es-ES"/>
              </w:rPr>
              <w:t>ódulo</w:t>
            </w:r>
            <w:proofErr w:type="spellEnd"/>
            <w:r w:rsidR="008B254A" w:rsidRPr="00AE604B">
              <w:rPr>
                <w:rFonts w:ascii="Times New Roman" w:hAnsi="Times New Roman" w:cs="Times New Roman"/>
                <w:color w:val="000000" w:themeColor="text1"/>
                <w:sz w:val="24"/>
                <w:szCs w:val="24"/>
              </w:rPr>
              <w:t xml:space="preserve"> A2.4</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7517A9" w14:textId="2C5D0BD6"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Pr>
                <w:rFonts w:ascii="Times New Roman" w:hAnsi="Times New Roman" w:cs="Times New Roman"/>
                <w:color w:val="000000" w:themeColor="text1"/>
                <w:sz w:val="24"/>
                <w:szCs w:val="24"/>
                <w:lang w:val="es-ES"/>
              </w:rPr>
              <w:t>Módulo</w:t>
            </w:r>
            <w:r w:rsidRPr="00AE604B">
              <w:rPr>
                <w:rFonts w:ascii="Times New Roman" w:hAnsi="Times New Roman" w:cs="Times New Roman"/>
                <w:color w:val="000000" w:themeColor="text1"/>
                <w:sz w:val="24"/>
                <w:szCs w:val="24"/>
              </w:rPr>
              <w:t xml:space="preserve"> </w:t>
            </w:r>
            <w:r w:rsidR="008B254A" w:rsidRPr="00AE604B">
              <w:rPr>
                <w:rFonts w:ascii="Times New Roman" w:hAnsi="Times New Roman" w:cs="Times New Roman"/>
                <w:color w:val="000000" w:themeColor="text1"/>
                <w:sz w:val="24"/>
                <w:szCs w:val="24"/>
              </w:rPr>
              <w:t xml:space="preserve">A2.2 </w:t>
            </w:r>
          </w:p>
        </w:tc>
      </w:tr>
      <w:tr w:rsidR="00DD3B14" w:rsidRPr="00AE604B" w14:paraId="00D7D143" w14:textId="77777777">
        <w:trPr>
          <w:trHeight w:val="300"/>
        </w:trPr>
        <w:tc>
          <w:tcPr>
            <w:tcW w:w="2576" w:type="dxa"/>
            <w:vMerge/>
            <w:tcBorders>
              <w:left w:val="single" w:sz="8" w:space="0" w:color="000000"/>
              <w:right w:val="single" w:sz="8" w:space="0" w:color="000000"/>
            </w:tcBorders>
            <w:shd w:val="clear" w:color="auto" w:fill="auto"/>
            <w:vAlign w:val="center"/>
          </w:tcPr>
          <w:p w14:paraId="5A05CB96" w14:textId="77777777" w:rsidR="00DD3B14" w:rsidRPr="00AE604B" w:rsidRDefault="00DD3B14">
            <w:pPr>
              <w:rPr>
                <w:rFonts w:ascii="Times New Roman" w:hAnsi="Times New Roman" w:cs="Times New Roman"/>
                <w:sz w:val="24"/>
                <w:szCs w:val="24"/>
              </w:rPr>
            </w:pPr>
          </w:p>
        </w:tc>
        <w:tc>
          <w:tcPr>
            <w:tcW w:w="33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B601E0C" w14:textId="77777777" w:rsidR="00DD3B14" w:rsidRPr="00AE604B" w:rsidRDefault="008B254A">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6D830F" w14:textId="7E49B22C"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Pr>
                <w:rFonts w:ascii="Times New Roman" w:hAnsi="Times New Roman" w:cs="Times New Roman"/>
                <w:color w:val="000000" w:themeColor="text1"/>
                <w:sz w:val="24"/>
                <w:szCs w:val="24"/>
                <w:lang w:val="es-ES"/>
              </w:rPr>
              <w:t>Módulo</w:t>
            </w:r>
            <w:r w:rsidRPr="00AE604B">
              <w:rPr>
                <w:rFonts w:ascii="Times New Roman" w:hAnsi="Times New Roman" w:cs="Times New Roman"/>
                <w:color w:val="000000" w:themeColor="text1"/>
                <w:sz w:val="24"/>
                <w:szCs w:val="24"/>
              </w:rPr>
              <w:t xml:space="preserve"> </w:t>
            </w:r>
            <w:r w:rsidR="008B254A" w:rsidRPr="00AE604B">
              <w:rPr>
                <w:rFonts w:ascii="Times New Roman" w:hAnsi="Times New Roman" w:cs="Times New Roman"/>
                <w:color w:val="000000" w:themeColor="text1"/>
                <w:sz w:val="24"/>
                <w:szCs w:val="24"/>
              </w:rPr>
              <w:t xml:space="preserve">A2.1 </w:t>
            </w:r>
          </w:p>
        </w:tc>
        <w:tc>
          <w:tcPr>
            <w:tcW w:w="1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49A1FB" w14:textId="7B9802BA"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Pr>
                <w:rFonts w:ascii="Times New Roman" w:hAnsi="Times New Roman" w:cs="Times New Roman"/>
                <w:color w:val="000000" w:themeColor="text1"/>
                <w:sz w:val="24"/>
                <w:szCs w:val="24"/>
                <w:lang w:val="es-ES"/>
              </w:rPr>
              <w:t>Módulo</w:t>
            </w:r>
            <w:r w:rsidRPr="00AE604B">
              <w:rPr>
                <w:rFonts w:ascii="Times New Roman" w:hAnsi="Times New Roman" w:cs="Times New Roman"/>
                <w:color w:val="000000" w:themeColor="text1"/>
                <w:sz w:val="24"/>
                <w:szCs w:val="24"/>
              </w:rPr>
              <w:t xml:space="preserve"> </w:t>
            </w:r>
            <w:r w:rsidR="008B254A" w:rsidRPr="00AE604B">
              <w:rPr>
                <w:rFonts w:ascii="Times New Roman" w:hAnsi="Times New Roman" w:cs="Times New Roman"/>
                <w:color w:val="000000" w:themeColor="text1"/>
                <w:sz w:val="24"/>
                <w:szCs w:val="24"/>
              </w:rPr>
              <w:t xml:space="preserve">A2.3 </w:t>
            </w:r>
          </w:p>
        </w:tc>
      </w:tr>
      <w:tr w:rsidR="00DD3B14" w:rsidRPr="00AE604B" w14:paraId="182C519C" w14:textId="77777777">
        <w:trPr>
          <w:trHeight w:val="300"/>
        </w:trPr>
        <w:tc>
          <w:tcPr>
            <w:tcW w:w="2576" w:type="dxa"/>
            <w:vMerge/>
            <w:tcBorders>
              <w:left w:val="single" w:sz="8" w:space="0" w:color="000000"/>
              <w:right w:val="single" w:sz="8" w:space="0" w:color="000000"/>
            </w:tcBorders>
            <w:shd w:val="clear" w:color="auto" w:fill="auto"/>
            <w:vAlign w:val="center"/>
          </w:tcPr>
          <w:p w14:paraId="728397DB" w14:textId="77777777" w:rsidR="00DD3B14" w:rsidRPr="00AE604B" w:rsidRDefault="00DD3B14">
            <w:pPr>
              <w:rPr>
                <w:rFonts w:ascii="Times New Roman" w:hAnsi="Times New Roman" w:cs="Times New Roman"/>
                <w:sz w:val="24"/>
                <w:szCs w:val="24"/>
              </w:rPr>
            </w:pPr>
          </w:p>
        </w:tc>
        <w:tc>
          <w:tcPr>
            <w:tcW w:w="3355" w:type="dxa"/>
            <w:gridSpan w:val="2"/>
            <w:vMerge/>
            <w:tcBorders>
              <w:left w:val="single" w:sz="8" w:space="0" w:color="000000"/>
              <w:right w:val="single" w:sz="8" w:space="0" w:color="000000"/>
            </w:tcBorders>
            <w:shd w:val="clear" w:color="auto" w:fill="auto"/>
            <w:vAlign w:val="center"/>
          </w:tcPr>
          <w:p w14:paraId="3D65B1D1" w14:textId="77777777" w:rsidR="00DD3B14" w:rsidRPr="00AE604B" w:rsidRDefault="00DD3B14">
            <w:pPr>
              <w:rPr>
                <w:rFonts w:ascii="Times New Roman" w:hAnsi="Times New Roman" w:cs="Times New Roman"/>
                <w:sz w:val="24"/>
                <w:szCs w:val="24"/>
              </w:rPr>
            </w:pPr>
          </w:p>
        </w:tc>
        <w:tc>
          <w:tcPr>
            <w:tcW w:w="127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6376D2" w14:textId="76407C90"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Pr>
                <w:rFonts w:ascii="Times New Roman" w:hAnsi="Times New Roman" w:cs="Times New Roman"/>
                <w:color w:val="000000" w:themeColor="text1"/>
                <w:sz w:val="24"/>
                <w:szCs w:val="24"/>
                <w:lang w:val="es-ES"/>
              </w:rPr>
              <w:t>Módulo</w:t>
            </w:r>
            <w:r w:rsidRPr="00AE604B">
              <w:rPr>
                <w:rFonts w:ascii="Times New Roman" w:hAnsi="Times New Roman" w:cs="Times New Roman"/>
                <w:color w:val="000000" w:themeColor="text1"/>
                <w:sz w:val="24"/>
                <w:szCs w:val="24"/>
              </w:rPr>
              <w:t xml:space="preserve"> </w:t>
            </w:r>
            <w:r w:rsidR="008B254A" w:rsidRPr="00AE604B">
              <w:rPr>
                <w:rFonts w:ascii="Times New Roman" w:hAnsi="Times New Roman" w:cs="Times New Roman"/>
                <w:color w:val="000000" w:themeColor="text1"/>
                <w:sz w:val="24"/>
                <w:szCs w:val="24"/>
              </w:rPr>
              <w:t xml:space="preserve">A2.3 </w:t>
            </w:r>
          </w:p>
        </w:tc>
        <w:tc>
          <w:tcPr>
            <w:tcW w:w="1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D20C3C" w14:textId="0C5B47A9" w:rsidR="00DD3B14" w:rsidRPr="00AE604B" w:rsidRDefault="00AE604B">
            <w:pPr>
              <w:jc w:val="both"/>
              <w:rPr>
                <w:rFonts w:ascii="Times New Roman" w:eastAsia="Arial" w:hAnsi="Times New Roman" w:cs="Times New Roman"/>
                <w:color w:val="000000" w:themeColor="text1"/>
                <w:sz w:val="24"/>
                <w:szCs w:val="24"/>
              </w:rPr>
            </w:pPr>
            <w:r w:rsidRPr="00AE604B">
              <w:rPr>
                <w:rFonts w:ascii="Times New Roman" w:hAnsi="Times New Roman" w:cs="Times New Roman"/>
                <w:color w:val="000000" w:themeColor="text1"/>
                <w:sz w:val="24"/>
                <w:szCs w:val="24"/>
              </w:rPr>
              <w:t>Rec_</w:t>
            </w:r>
            <w:r>
              <w:rPr>
                <w:rFonts w:ascii="Times New Roman" w:hAnsi="Times New Roman" w:cs="Times New Roman"/>
                <w:color w:val="000000" w:themeColor="text1"/>
                <w:sz w:val="24"/>
                <w:szCs w:val="24"/>
                <w:lang w:val="es-ES"/>
              </w:rPr>
              <w:t>Módulo</w:t>
            </w:r>
            <w:r w:rsidRPr="00AE604B">
              <w:rPr>
                <w:rFonts w:ascii="Times New Roman" w:hAnsi="Times New Roman" w:cs="Times New Roman"/>
                <w:color w:val="000000" w:themeColor="text1"/>
                <w:sz w:val="24"/>
                <w:szCs w:val="24"/>
              </w:rPr>
              <w:t xml:space="preserve"> </w:t>
            </w:r>
            <w:r w:rsidR="008B254A" w:rsidRPr="00AE604B">
              <w:rPr>
                <w:rFonts w:ascii="Times New Roman" w:hAnsi="Times New Roman" w:cs="Times New Roman"/>
                <w:color w:val="000000" w:themeColor="text1"/>
                <w:sz w:val="24"/>
                <w:szCs w:val="24"/>
              </w:rPr>
              <w:t xml:space="preserve">A2.4 </w:t>
            </w:r>
          </w:p>
        </w:tc>
      </w:tr>
    </w:tbl>
    <w:p w14:paraId="77439D9E"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7802AF54" w14:textId="3C1E2FB1" w:rsidR="00DD3B14" w:rsidRPr="00AE604B" w:rsidRDefault="00AE604B" w:rsidP="00AE604B">
      <w:pPr>
        <w:spacing w:before="238" w:after="238" w:line="276" w:lineRule="auto"/>
        <w:rPr>
          <w:rFonts w:ascii="Times New Roman" w:eastAsia="Times New Roman" w:hAnsi="Times New Roman" w:cs="Times New Roman"/>
          <w:sz w:val="24"/>
          <w:szCs w:val="24"/>
        </w:rPr>
      </w:pPr>
      <w:r>
        <w:rPr>
          <w:rFonts w:ascii="Times New Roman" w:hAnsi="Times New Roman" w:cs="Times New Roman"/>
          <w:color w:val="000000"/>
          <w:sz w:val="24"/>
          <w:szCs w:val="24"/>
          <w:lang w:val="es-ES"/>
        </w:rPr>
        <w:t>La introducción en ITACA de los resultados de la evaluación de cada módulo se hará de forma única y definitiva, una vez realizada la recuperación de cada módulo.</w:t>
      </w:r>
    </w:p>
    <w:p w14:paraId="1A0D3050" w14:textId="7777777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 xml:space="preserve">20. </w:t>
      </w:r>
      <w:proofErr w:type="spellStart"/>
      <w:r w:rsidRPr="00AE604B">
        <w:rPr>
          <w:rFonts w:ascii="Times New Roman" w:hAnsi="Times New Roman" w:cs="Times New Roman"/>
          <w:b/>
          <w:bCs/>
          <w:sz w:val="24"/>
          <w:szCs w:val="24"/>
        </w:rPr>
        <w:t>Grupos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integrados</w:t>
      </w:r>
      <w:proofErr w:type="spellEnd"/>
      <w:r w:rsidRPr="00AE604B">
        <w:rPr>
          <w:rFonts w:ascii="Times New Roman" w:hAnsi="Times New Roman" w:cs="Times New Roman"/>
          <w:b/>
          <w:bCs/>
          <w:sz w:val="24"/>
          <w:szCs w:val="24"/>
        </w:rPr>
        <w:t xml:space="preserve"> </w:t>
      </w:r>
    </w:p>
    <w:p w14:paraId="3AAB78D0" w14:textId="643DB56B"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20.1. Se </w:t>
      </w:r>
      <w:proofErr w:type="spellStart"/>
      <w:r w:rsidRPr="00AE604B">
        <w:rPr>
          <w:rFonts w:ascii="Times New Roman" w:hAnsi="Times New Roman" w:cs="Times New Roman"/>
          <w:sz w:val="24"/>
          <w:szCs w:val="24"/>
        </w:rPr>
        <w:t>entiende</w:t>
      </w:r>
      <w:proofErr w:type="spellEnd"/>
      <w:r w:rsidRPr="00AE604B">
        <w:rPr>
          <w:rFonts w:ascii="Times New Roman" w:hAnsi="Times New Roman" w:cs="Times New Roman"/>
          <w:sz w:val="24"/>
          <w:szCs w:val="24"/>
        </w:rPr>
        <w:t xml:space="preserve"> por </w:t>
      </w:r>
      <w:r w:rsidR="006459AB">
        <w:rPr>
          <w:rFonts w:ascii="Times New Roman" w:hAnsi="Times New Roman" w:cs="Times New Roman"/>
          <w:sz w:val="24"/>
          <w:szCs w:val="24"/>
          <w:lang w:val="es-ES"/>
        </w:rPr>
        <w:t>“</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integrado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006459AB">
        <w:rPr>
          <w:rFonts w:ascii="Times New Roman" w:hAnsi="Times New Roman" w:cs="Times New Roman"/>
          <w:sz w:val="24"/>
          <w:szCs w:val="24"/>
          <w:lang w:val="es-ES"/>
        </w:rPr>
        <w:t>”</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aquel</w:t>
      </w:r>
      <w:proofErr w:type="spellEnd"/>
      <w:r w:rsidRPr="00AE604B">
        <w:rPr>
          <w:rFonts w:ascii="Times New Roman" w:hAnsi="Times New Roman" w:cs="Times New Roman"/>
          <w:sz w:val="24"/>
          <w:szCs w:val="24"/>
        </w:rPr>
        <w:t xml:space="preserve"> en el </w:t>
      </w:r>
      <w:r w:rsidR="006459AB">
        <w:rPr>
          <w:rFonts w:ascii="Times New Roman" w:hAnsi="Times New Roman" w:cs="Times New Roman"/>
          <w:sz w:val="24"/>
          <w:szCs w:val="24"/>
          <w:lang w:val="es-ES"/>
        </w:rPr>
        <w:t>que</w:t>
      </w:r>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imparten</w:t>
      </w:r>
      <w:proofErr w:type="spellEnd"/>
      <w:r w:rsidRPr="00AE604B">
        <w:rPr>
          <w:rFonts w:ascii="Times New Roman" w:hAnsi="Times New Roman" w:cs="Times New Roman"/>
          <w:sz w:val="24"/>
          <w:szCs w:val="24"/>
        </w:rPr>
        <w:t xml:space="preserve"> en un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contenidos</w:t>
      </w:r>
      <w:proofErr w:type="spellEnd"/>
      <w:r w:rsidRPr="00AE604B">
        <w:rPr>
          <w:rFonts w:ascii="Times New Roman" w:hAnsi="Times New Roman" w:cs="Times New Roman"/>
          <w:sz w:val="24"/>
          <w:szCs w:val="24"/>
        </w:rPr>
        <w:t xml:space="preserve"> del currículum de dos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de un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de manera </w:t>
      </w:r>
      <w:proofErr w:type="spellStart"/>
      <w:r w:rsidRPr="00AE604B">
        <w:rPr>
          <w:rFonts w:ascii="Times New Roman" w:hAnsi="Times New Roman" w:cs="Times New Roman"/>
          <w:sz w:val="24"/>
          <w:szCs w:val="24"/>
        </w:rPr>
        <w:t>simultánea</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horario</w:t>
      </w:r>
      <w:proofErr w:type="spellEnd"/>
      <w:r w:rsidRPr="00AE604B">
        <w:rPr>
          <w:rFonts w:ascii="Times New Roman" w:hAnsi="Times New Roman" w:cs="Times New Roman"/>
          <w:sz w:val="24"/>
          <w:szCs w:val="24"/>
        </w:rPr>
        <w:t xml:space="preserve"> para los dos cursos y con 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características</w:t>
      </w:r>
      <w:proofErr w:type="spellEnd"/>
      <w:r w:rsidRPr="00AE604B">
        <w:rPr>
          <w:rFonts w:ascii="Times New Roman" w:hAnsi="Times New Roman" w:cs="Times New Roman"/>
          <w:sz w:val="24"/>
          <w:szCs w:val="24"/>
        </w:rPr>
        <w:t xml:space="preserve"> del curso son las </w:t>
      </w:r>
      <w:proofErr w:type="spellStart"/>
      <w:r w:rsidRPr="00AE604B">
        <w:rPr>
          <w:rFonts w:ascii="Times New Roman" w:hAnsi="Times New Roman" w:cs="Times New Roman"/>
          <w:sz w:val="24"/>
          <w:szCs w:val="24"/>
        </w:rPr>
        <w:t>mismas</w:t>
      </w:r>
      <w:proofErr w:type="spellEnd"/>
      <w:r w:rsidRPr="00AE604B">
        <w:rPr>
          <w:rFonts w:ascii="Times New Roman" w:hAnsi="Times New Roman" w:cs="Times New Roman"/>
          <w:sz w:val="24"/>
          <w:szCs w:val="24"/>
        </w:rPr>
        <w:t xml:space="preserve"> que las del resto de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w:t>
      </w:r>
    </w:p>
    <w:p w14:paraId="5F469E39" w14:textId="57A5148B"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20.2. Los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integrados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autorizarán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sean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o superior, con un </w:t>
      </w:r>
      <w:proofErr w:type="spellStart"/>
      <w:r w:rsidRPr="00AE604B">
        <w:rPr>
          <w:rFonts w:ascii="Times New Roman" w:hAnsi="Times New Roman" w:cs="Times New Roman"/>
          <w:sz w:val="24"/>
          <w:szCs w:val="24"/>
        </w:rPr>
        <w:t>máximo</w:t>
      </w:r>
      <w:proofErr w:type="spellEnd"/>
      <w:r w:rsidRPr="00AE604B">
        <w:rPr>
          <w:rFonts w:ascii="Times New Roman" w:hAnsi="Times New Roman" w:cs="Times New Roman"/>
          <w:sz w:val="24"/>
          <w:szCs w:val="24"/>
        </w:rPr>
        <w:t xml:space="preserve"> de 18 </w:t>
      </w:r>
      <w:proofErr w:type="spellStart"/>
      <w:r w:rsidRPr="00AE604B">
        <w:rPr>
          <w:rFonts w:ascii="Times New Roman" w:hAnsi="Times New Roman" w:cs="Times New Roman"/>
          <w:sz w:val="24"/>
          <w:szCs w:val="24"/>
        </w:rPr>
        <w:t>alumnos</w:t>
      </w:r>
      <w:proofErr w:type="spellEnd"/>
      <w:r w:rsidRPr="00AE604B">
        <w:rPr>
          <w:rFonts w:ascii="Times New Roman" w:hAnsi="Times New Roman" w:cs="Times New Roman"/>
          <w:sz w:val="24"/>
          <w:szCs w:val="24"/>
        </w:rPr>
        <w:t xml:space="preserve"> en total y por </w:t>
      </w:r>
      <w:proofErr w:type="spellStart"/>
      <w:r w:rsidRPr="00AE604B">
        <w:rPr>
          <w:rFonts w:ascii="Times New Roman" w:hAnsi="Times New Roman" w:cs="Times New Roman"/>
          <w:sz w:val="24"/>
          <w:szCs w:val="24"/>
        </w:rPr>
        <w:t>solicitud</w:t>
      </w:r>
      <w:proofErr w:type="spellEnd"/>
      <w:r w:rsidRPr="00AE604B">
        <w:rPr>
          <w:rFonts w:ascii="Times New Roman" w:hAnsi="Times New Roman" w:cs="Times New Roman"/>
          <w:sz w:val="24"/>
          <w:szCs w:val="24"/>
        </w:rPr>
        <w:t xml:space="preserve"> del centro, o</w:t>
      </w:r>
      <w:proofErr w:type="spellStart"/>
      <w:r w:rsidR="006459AB">
        <w:rPr>
          <w:rFonts w:ascii="Times New Roman" w:hAnsi="Times New Roman" w:cs="Times New Roman"/>
          <w:sz w:val="24"/>
          <w:szCs w:val="24"/>
          <w:lang w:val="es-ES"/>
        </w:rPr>
        <w:t>ído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departamento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afectado</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solicit</w:t>
      </w:r>
      <w:proofErr w:type="spellEnd"/>
      <w:r w:rsidR="006459AB">
        <w:rPr>
          <w:rFonts w:ascii="Times New Roman" w:hAnsi="Times New Roman" w:cs="Times New Roman"/>
          <w:sz w:val="24"/>
          <w:szCs w:val="24"/>
          <w:lang w:val="es-ES"/>
        </w:rPr>
        <w:t>e</w:t>
      </w:r>
      <w:r w:rsidRPr="00AE604B">
        <w:rPr>
          <w:rFonts w:ascii="Times New Roman" w:hAnsi="Times New Roman" w:cs="Times New Roman"/>
          <w:sz w:val="24"/>
          <w:szCs w:val="24"/>
        </w:rPr>
        <w:t xml:space="preserve">n estos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integrados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garantizar</w:t>
      </w:r>
      <w:proofErr w:type="spellEnd"/>
      <w:r w:rsidRPr="00AE604B">
        <w:rPr>
          <w:rFonts w:ascii="Times New Roman" w:hAnsi="Times New Roman" w:cs="Times New Roman"/>
          <w:sz w:val="24"/>
          <w:szCs w:val="24"/>
        </w:rPr>
        <w:t xml:space="preserve"> que el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super</w:t>
      </w:r>
      <w:proofErr w:type="spellEnd"/>
      <w:r w:rsidR="006459AB">
        <w:rPr>
          <w:rFonts w:ascii="Times New Roman" w:hAnsi="Times New Roman" w:cs="Times New Roman"/>
          <w:sz w:val="24"/>
          <w:szCs w:val="24"/>
          <w:lang w:val="es-ES"/>
        </w:rPr>
        <w:t xml:space="preserve">e </w:t>
      </w: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ratio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máxima</w:t>
      </w:r>
      <w:proofErr w:type="spellEnd"/>
      <w:r w:rsidRPr="00AE604B">
        <w:rPr>
          <w:rFonts w:ascii="Times New Roman" w:hAnsi="Times New Roman" w:cs="Times New Roman"/>
          <w:sz w:val="24"/>
          <w:szCs w:val="24"/>
        </w:rPr>
        <w:t xml:space="preserve"> de estos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w:t>
      </w:r>
    </w:p>
    <w:p w14:paraId="3330E8AB"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20.3.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solo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estar </w:t>
      </w:r>
      <w:proofErr w:type="spellStart"/>
      <w:r w:rsidRPr="00AE604B">
        <w:rPr>
          <w:rFonts w:ascii="Times New Roman" w:hAnsi="Times New Roman" w:cs="Times New Roman"/>
          <w:sz w:val="24"/>
          <w:szCs w:val="24"/>
        </w:rPr>
        <w:t>matriculado</w:t>
      </w:r>
      <w:proofErr w:type="spellEnd"/>
      <w:r w:rsidRPr="00AE604B">
        <w:rPr>
          <w:rFonts w:ascii="Times New Roman" w:hAnsi="Times New Roman" w:cs="Times New Roman"/>
          <w:sz w:val="24"/>
          <w:szCs w:val="24"/>
        </w:rPr>
        <w:t xml:space="preserve"> en el curso que </w:t>
      </w:r>
      <w:proofErr w:type="spellStart"/>
      <w:r w:rsidRPr="00AE604B">
        <w:rPr>
          <w:rFonts w:ascii="Times New Roman" w:hAnsi="Times New Roman" w:cs="Times New Roman"/>
          <w:sz w:val="24"/>
          <w:szCs w:val="24"/>
        </w:rPr>
        <w:t>le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corresponda</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acreditado</w:t>
      </w:r>
      <w:proofErr w:type="spellEnd"/>
      <w:r w:rsidRPr="00AE604B">
        <w:rPr>
          <w:rFonts w:ascii="Times New Roman" w:hAnsi="Times New Roman" w:cs="Times New Roman"/>
          <w:sz w:val="24"/>
          <w:szCs w:val="24"/>
        </w:rPr>
        <w:t xml:space="preserve">. </w:t>
      </w:r>
    </w:p>
    <w:p w14:paraId="765ABA8A" w14:textId="6338D226"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20.4. La </w:t>
      </w:r>
      <w:proofErr w:type="spellStart"/>
      <w:r w:rsidRPr="00AE604B">
        <w:rPr>
          <w:rFonts w:ascii="Times New Roman" w:hAnsi="Times New Roman" w:cs="Times New Roman"/>
          <w:sz w:val="24"/>
          <w:szCs w:val="24"/>
        </w:rPr>
        <w:t>admisión</w:t>
      </w:r>
      <w:proofErr w:type="spellEnd"/>
      <w:r w:rsidRPr="00AE604B">
        <w:rPr>
          <w:rFonts w:ascii="Times New Roman" w:hAnsi="Times New Roman" w:cs="Times New Roman"/>
          <w:sz w:val="24"/>
          <w:szCs w:val="24"/>
        </w:rPr>
        <w:t xml:space="preserve"> en los cursos de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integrado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realizará</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siguiendo</w:t>
      </w:r>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procedimientos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establecidos</w:t>
      </w:r>
      <w:proofErr w:type="spellEnd"/>
      <w:r w:rsidRPr="00AE604B">
        <w:rPr>
          <w:rFonts w:ascii="Times New Roman" w:hAnsi="Times New Roman" w:cs="Times New Roman"/>
          <w:sz w:val="24"/>
          <w:szCs w:val="24"/>
        </w:rPr>
        <w:t xml:space="preserve"> para el resto de los cursos de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matricularse</w:t>
      </w:r>
      <w:proofErr w:type="spellEnd"/>
      <w:r w:rsidRPr="00AE604B">
        <w:rPr>
          <w:rFonts w:ascii="Times New Roman" w:hAnsi="Times New Roman" w:cs="Times New Roman"/>
          <w:sz w:val="24"/>
          <w:szCs w:val="24"/>
        </w:rPr>
        <w:t xml:space="preserve"> en estos cursos</w:t>
      </w:r>
      <w:r w:rsidR="006459AB">
        <w:rPr>
          <w:rFonts w:ascii="Times New Roman" w:hAnsi="Times New Roman" w:cs="Times New Roman"/>
          <w:sz w:val="24"/>
          <w:szCs w:val="24"/>
          <w:lang w:val="es-ES"/>
        </w:rPr>
        <w:t>,</w:t>
      </w:r>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pagar las </w:t>
      </w:r>
      <w:proofErr w:type="spellStart"/>
      <w:r w:rsidRPr="00AE604B">
        <w:rPr>
          <w:rFonts w:ascii="Times New Roman" w:hAnsi="Times New Roman" w:cs="Times New Roman"/>
          <w:sz w:val="24"/>
          <w:szCs w:val="24"/>
        </w:rPr>
        <w:t>mismas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tasas</w:t>
      </w:r>
      <w:proofErr w:type="spellEnd"/>
      <w:r w:rsidRPr="00AE604B">
        <w:rPr>
          <w:rFonts w:ascii="Times New Roman" w:hAnsi="Times New Roman" w:cs="Times New Roman"/>
          <w:sz w:val="24"/>
          <w:szCs w:val="24"/>
        </w:rPr>
        <w:t xml:space="preserve"> que para el resto de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w:t>
      </w:r>
    </w:p>
    <w:p w14:paraId="11B338D8" w14:textId="361FB5B1"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20.5.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de los cursos de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integrado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realizarán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lo </w:t>
      </w:r>
      <w:proofErr w:type="spellStart"/>
      <w:r w:rsidRPr="00AE604B">
        <w:rPr>
          <w:rFonts w:ascii="Times New Roman" w:hAnsi="Times New Roman" w:cs="Times New Roman"/>
          <w:sz w:val="24"/>
          <w:szCs w:val="24"/>
        </w:rPr>
        <w:t>dispuesto</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Orden</w:t>
      </w:r>
      <w:proofErr w:type="spellEnd"/>
      <w:r w:rsidRPr="00AE604B">
        <w:rPr>
          <w:rFonts w:ascii="Times New Roman" w:hAnsi="Times New Roman" w:cs="Times New Roman"/>
          <w:sz w:val="24"/>
          <w:szCs w:val="24"/>
        </w:rPr>
        <w:t xml:space="preserve"> de 31 de </w:t>
      </w:r>
      <w:proofErr w:type="spellStart"/>
      <w:r w:rsidRPr="00AE604B">
        <w:rPr>
          <w:rFonts w:ascii="Times New Roman" w:hAnsi="Times New Roman" w:cs="Times New Roman"/>
          <w:sz w:val="24"/>
          <w:szCs w:val="24"/>
        </w:rPr>
        <w:t>enero</w:t>
      </w:r>
      <w:proofErr w:type="spellEnd"/>
      <w:r w:rsidRPr="00AE604B">
        <w:rPr>
          <w:rFonts w:ascii="Times New Roman" w:hAnsi="Times New Roman" w:cs="Times New Roman"/>
          <w:sz w:val="24"/>
          <w:szCs w:val="24"/>
        </w:rPr>
        <w:t xml:space="preserve"> de 2008 de la Conseller</w:t>
      </w:r>
      <w:r w:rsidR="006459AB">
        <w:rPr>
          <w:rFonts w:ascii="Times New Roman" w:hAnsi="Times New Roman" w:cs="Times New Roman"/>
          <w:sz w:val="24"/>
          <w:szCs w:val="24"/>
          <w:lang w:val="es-ES"/>
        </w:rPr>
        <w:t>i</w:t>
      </w:r>
      <w:r w:rsidRPr="00AE604B">
        <w:rPr>
          <w:rFonts w:ascii="Times New Roman" w:hAnsi="Times New Roman" w:cs="Times New Roman"/>
          <w:sz w:val="24"/>
          <w:szCs w:val="24"/>
        </w:rPr>
        <w:t xml:space="preserve">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por la </w:t>
      </w:r>
      <w:r w:rsidR="006459AB">
        <w:rPr>
          <w:rFonts w:ascii="Times New Roman" w:hAnsi="Times New Roman" w:cs="Times New Roman"/>
          <w:sz w:val="24"/>
          <w:szCs w:val="24"/>
          <w:lang w:val="es-ES"/>
        </w:rPr>
        <w:t>que</w:t>
      </w:r>
      <w:r w:rsidRPr="00AE604B">
        <w:rPr>
          <w:rFonts w:ascii="Times New Roman" w:hAnsi="Times New Roman" w:cs="Times New Roman"/>
          <w:sz w:val="24"/>
          <w:szCs w:val="24"/>
        </w:rPr>
        <w:t xml:space="preserve"> se regula la </w:t>
      </w:r>
      <w:proofErr w:type="spellStart"/>
      <w:r w:rsidRPr="00AE604B">
        <w:rPr>
          <w:rFonts w:ascii="Times New Roman" w:hAnsi="Times New Roman" w:cs="Times New Roman"/>
          <w:sz w:val="24"/>
          <w:szCs w:val="24"/>
        </w:rPr>
        <w:t>evaluación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promoción</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enseñanzas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régimen</w:t>
      </w:r>
      <w:proofErr w:type="spellEnd"/>
      <w:r w:rsidRPr="00AE604B">
        <w:rPr>
          <w:rFonts w:ascii="Times New Roman" w:hAnsi="Times New Roman" w:cs="Times New Roman"/>
          <w:sz w:val="24"/>
          <w:szCs w:val="24"/>
        </w:rPr>
        <w:t xml:space="preserve"> especial en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Valenciana (DO</w:t>
      </w:r>
      <w:r w:rsidR="006459AB">
        <w:rPr>
          <w:rFonts w:ascii="Times New Roman" w:hAnsi="Times New Roman" w:cs="Times New Roman"/>
          <w:sz w:val="24"/>
          <w:szCs w:val="24"/>
          <w:lang w:val="es-ES"/>
        </w:rPr>
        <w:t>G</w:t>
      </w:r>
      <w:r w:rsidRPr="00AE604B">
        <w:rPr>
          <w:rFonts w:ascii="Times New Roman" w:hAnsi="Times New Roman" w:cs="Times New Roman"/>
          <w:sz w:val="24"/>
          <w:szCs w:val="24"/>
        </w:rPr>
        <w:t xml:space="preserve">V 19.02.2008). </w:t>
      </w:r>
    </w:p>
    <w:p w14:paraId="239881EC" w14:textId="2D1D3D75" w:rsid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lastRenderedPageBreak/>
        <w:t xml:space="preserve">20.6.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conducente</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presentarse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si antes se ha </w:t>
      </w:r>
      <w:proofErr w:type="spellStart"/>
      <w:r w:rsidRPr="00AE604B">
        <w:rPr>
          <w:rFonts w:ascii="Times New Roman" w:hAnsi="Times New Roman" w:cs="Times New Roman"/>
          <w:sz w:val="24"/>
          <w:szCs w:val="24"/>
        </w:rPr>
        <w:t>inscrito</w:t>
      </w:r>
      <w:proofErr w:type="spellEnd"/>
      <w:r w:rsidR="006459AB">
        <w:rPr>
          <w:rFonts w:ascii="Times New Roman" w:hAnsi="Times New Roman" w:cs="Times New Roman"/>
          <w:sz w:val="24"/>
          <w:szCs w:val="24"/>
          <w:lang w:val="es-ES"/>
        </w:rPr>
        <w:t>,</w:t>
      </w:r>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estará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exento</w:t>
      </w:r>
      <w:proofErr w:type="spellEnd"/>
      <w:r w:rsidRPr="00AE604B">
        <w:rPr>
          <w:rFonts w:ascii="Times New Roman" w:hAnsi="Times New Roman" w:cs="Times New Roman"/>
          <w:sz w:val="24"/>
          <w:szCs w:val="24"/>
        </w:rPr>
        <w:t xml:space="preserve"> del pago de </w:t>
      </w:r>
      <w:proofErr w:type="spellStart"/>
      <w:r w:rsidRPr="00AE604B">
        <w:rPr>
          <w:rFonts w:ascii="Times New Roman" w:hAnsi="Times New Roman" w:cs="Times New Roman"/>
          <w:sz w:val="24"/>
          <w:szCs w:val="24"/>
        </w:rPr>
        <w:t>tasas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del curso no </w:t>
      </w:r>
      <w:proofErr w:type="spellStart"/>
      <w:r w:rsidRPr="00AE604B">
        <w:rPr>
          <w:rFonts w:ascii="Times New Roman" w:hAnsi="Times New Roman" w:cs="Times New Roman"/>
          <w:sz w:val="24"/>
          <w:szCs w:val="24"/>
        </w:rPr>
        <w:t>conducente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certificación</w:t>
      </w:r>
      <w:proofErr w:type="spellEnd"/>
      <w:r w:rsidRPr="00AE604B">
        <w:rPr>
          <w:rFonts w:ascii="Times New Roman" w:hAnsi="Times New Roman" w:cs="Times New Roman"/>
          <w:sz w:val="24"/>
          <w:szCs w:val="24"/>
        </w:rPr>
        <w:t xml:space="preserve"> no </w:t>
      </w:r>
      <w:r w:rsidR="006459AB">
        <w:rPr>
          <w:rFonts w:ascii="Times New Roman" w:hAnsi="Times New Roman" w:cs="Times New Roman"/>
          <w:sz w:val="24"/>
          <w:szCs w:val="24"/>
          <w:lang w:val="es-ES"/>
        </w:rPr>
        <w:t>recibirá</w:t>
      </w:r>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consideración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de curso </w:t>
      </w:r>
      <w:proofErr w:type="spellStart"/>
      <w:r w:rsidRPr="00AE604B">
        <w:rPr>
          <w:rFonts w:ascii="Times New Roman" w:hAnsi="Times New Roman" w:cs="Times New Roman"/>
          <w:sz w:val="24"/>
          <w:szCs w:val="24"/>
        </w:rPr>
        <w:t>conducente</w:t>
      </w:r>
      <w:proofErr w:type="spellEnd"/>
      <w:r w:rsidRPr="00AE604B">
        <w:rPr>
          <w:rFonts w:ascii="Times New Roman" w:hAnsi="Times New Roman" w:cs="Times New Roman"/>
          <w:sz w:val="24"/>
          <w:szCs w:val="24"/>
        </w:rPr>
        <w:t xml:space="preserve"> a la </w:t>
      </w:r>
      <w:proofErr w:type="spellStart"/>
      <w:r w:rsidRPr="00AE604B">
        <w:rPr>
          <w:rFonts w:ascii="Times New Roman" w:hAnsi="Times New Roman" w:cs="Times New Roman"/>
          <w:sz w:val="24"/>
          <w:szCs w:val="24"/>
        </w:rPr>
        <w:t>prueba</w:t>
      </w:r>
      <w:proofErr w:type="spellEnd"/>
      <w:r w:rsidRPr="00AE604B">
        <w:rPr>
          <w:rFonts w:ascii="Times New Roman" w:hAnsi="Times New Roman" w:cs="Times New Roman"/>
          <w:sz w:val="24"/>
          <w:szCs w:val="24"/>
        </w:rPr>
        <w:t>.</w:t>
      </w:r>
    </w:p>
    <w:p w14:paraId="69776768" w14:textId="77777777" w:rsidR="00AE604B" w:rsidRPr="00AE604B" w:rsidRDefault="00AE604B" w:rsidP="00AE604B">
      <w:pPr>
        <w:spacing w:before="62" w:after="62" w:line="276" w:lineRule="auto"/>
        <w:rPr>
          <w:rFonts w:ascii="Times New Roman" w:hAnsi="Times New Roman" w:cs="Times New Roman"/>
          <w:sz w:val="24"/>
          <w:szCs w:val="24"/>
        </w:rPr>
      </w:pPr>
    </w:p>
    <w:p w14:paraId="2CBD1134" w14:textId="77777777" w:rsidR="00AE604B" w:rsidRPr="00AE604B" w:rsidRDefault="00AE604B" w:rsidP="00AE604B">
      <w:pPr>
        <w:spacing w:before="62" w:after="62" w:line="276" w:lineRule="auto"/>
        <w:rPr>
          <w:rFonts w:ascii="Times New Roman" w:hAnsi="Times New Roman" w:cs="Times New Roman"/>
          <w:b/>
          <w:bCs/>
          <w:sz w:val="24"/>
          <w:szCs w:val="24"/>
        </w:rPr>
      </w:pPr>
      <w:r w:rsidRPr="00AE604B">
        <w:rPr>
          <w:rFonts w:ascii="Times New Roman" w:hAnsi="Times New Roman" w:cs="Times New Roman"/>
          <w:b/>
          <w:bCs/>
          <w:sz w:val="24"/>
          <w:szCs w:val="24"/>
        </w:rPr>
        <w:t xml:space="preserve">21. </w:t>
      </w:r>
      <w:proofErr w:type="spellStart"/>
      <w:r w:rsidRPr="00AE604B">
        <w:rPr>
          <w:rFonts w:ascii="Times New Roman" w:hAnsi="Times New Roman" w:cs="Times New Roman"/>
          <w:b/>
          <w:bCs/>
          <w:sz w:val="24"/>
          <w:szCs w:val="24"/>
        </w:rPr>
        <w:t>Medidas</w:t>
      </w:r>
      <w:proofErr w:type="spellEnd"/>
      <w:r w:rsidRPr="00AE604B">
        <w:rPr>
          <w:rFonts w:ascii="Times New Roman" w:hAnsi="Times New Roman" w:cs="Times New Roman"/>
          <w:b/>
          <w:bCs/>
          <w:sz w:val="24"/>
          <w:szCs w:val="24"/>
        </w:rPr>
        <w:t xml:space="preserve"> de </w:t>
      </w:r>
      <w:proofErr w:type="spellStart"/>
      <w:r w:rsidRPr="00AE604B">
        <w:rPr>
          <w:rFonts w:ascii="Times New Roman" w:hAnsi="Times New Roman" w:cs="Times New Roman"/>
          <w:b/>
          <w:bCs/>
          <w:sz w:val="24"/>
          <w:szCs w:val="24"/>
        </w:rPr>
        <w:t>prevención</w:t>
      </w:r>
      <w:proofErr w:type="spellEnd"/>
      <w:r w:rsidRPr="00AE604B">
        <w:rPr>
          <w:rFonts w:ascii="Times New Roman" w:hAnsi="Times New Roman" w:cs="Times New Roman"/>
          <w:b/>
          <w:bCs/>
          <w:sz w:val="24"/>
          <w:szCs w:val="24"/>
        </w:rPr>
        <w:t xml:space="preserve"> - COVID-19 </w:t>
      </w:r>
    </w:p>
    <w:p w14:paraId="6C49C2E4"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21.1. PAF</w:t>
      </w:r>
    </w:p>
    <w:p w14:paraId="64C69E36" w14:textId="72A1E804"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En los Planes </w:t>
      </w:r>
      <w:proofErr w:type="spellStart"/>
      <w:r w:rsidRPr="00AE604B">
        <w:rPr>
          <w:rFonts w:ascii="Times New Roman" w:hAnsi="Times New Roman" w:cs="Times New Roman"/>
          <w:sz w:val="24"/>
          <w:szCs w:val="24"/>
        </w:rPr>
        <w:t>Anuales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perfeccionamiento</w:t>
      </w:r>
      <w:proofErr w:type="spellEnd"/>
      <w:r w:rsidRPr="00AE604B">
        <w:rPr>
          <w:rFonts w:ascii="Times New Roman" w:hAnsi="Times New Roman" w:cs="Times New Roman"/>
          <w:sz w:val="24"/>
          <w:szCs w:val="24"/>
        </w:rPr>
        <w:t xml:space="preserve"> del personal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y no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(PAF),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tener</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de manera especial, las condiciones </w:t>
      </w:r>
      <w:proofErr w:type="spellStart"/>
      <w:r w:rsidRPr="00AE604B">
        <w:rPr>
          <w:rFonts w:ascii="Times New Roman" w:hAnsi="Times New Roman" w:cs="Times New Roman"/>
          <w:sz w:val="24"/>
          <w:szCs w:val="24"/>
        </w:rPr>
        <w:t>extraordinarias</w:t>
      </w:r>
      <w:proofErr w:type="spellEnd"/>
      <w:r w:rsidRPr="00AE604B">
        <w:rPr>
          <w:rFonts w:ascii="Times New Roman" w:hAnsi="Times New Roman" w:cs="Times New Roman"/>
          <w:sz w:val="24"/>
          <w:szCs w:val="24"/>
        </w:rPr>
        <w:t xml:space="preserve"> que han </w:t>
      </w:r>
      <w:proofErr w:type="spellStart"/>
      <w:r w:rsidRPr="00AE604B">
        <w:rPr>
          <w:rFonts w:ascii="Times New Roman" w:hAnsi="Times New Roman" w:cs="Times New Roman"/>
          <w:sz w:val="24"/>
          <w:szCs w:val="24"/>
        </w:rPr>
        <w:t>caracterizado</w:t>
      </w:r>
      <w:proofErr w:type="spellEnd"/>
      <w:r w:rsidRPr="00AE604B">
        <w:rPr>
          <w:rFonts w:ascii="Times New Roman" w:hAnsi="Times New Roman" w:cs="Times New Roman"/>
          <w:sz w:val="24"/>
          <w:szCs w:val="24"/>
        </w:rPr>
        <w:t xml:space="preserve"> el curso 2019-2020 y 2020-2021 como </w:t>
      </w:r>
      <w:proofErr w:type="spellStart"/>
      <w:r w:rsidRPr="00AE604B">
        <w:rPr>
          <w:rFonts w:ascii="Times New Roman" w:hAnsi="Times New Roman" w:cs="Times New Roman"/>
          <w:sz w:val="24"/>
          <w:szCs w:val="24"/>
        </w:rPr>
        <w:t>consecuencia</w:t>
      </w:r>
      <w:proofErr w:type="spellEnd"/>
      <w:r w:rsidRPr="00AE604B">
        <w:rPr>
          <w:rFonts w:ascii="Times New Roman" w:hAnsi="Times New Roman" w:cs="Times New Roman"/>
          <w:sz w:val="24"/>
          <w:szCs w:val="24"/>
        </w:rPr>
        <w:t xml:space="preserve"> de la COVID-19.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condiciones </w:t>
      </w:r>
      <w:proofErr w:type="spellStart"/>
      <w:r w:rsidRPr="00AE604B">
        <w:rPr>
          <w:rFonts w:ascii="Times New Roman" w:hAnsi="Times New Roman" w:cs="Times New Roman"/>
          <w:sz w:val="24"/>
          <w:szCs w:val="24"/>
        </w:rPr>
        <w:t>exigen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toda</w:t>
      </w:r>
      <w:proofErr w:type="spellEnd"/>
      <w:r w:rsidRPr="00AE604B">
        <w:rPr>
          <w:rFonts w:ascii="Times New Roman" w:hAnsi="Times New Roman" w:cs="Times New Roman"/>
          <w:sz w:val="24"/>
          <w:szCs w:val="24"/>
        </w:rPr>
        <w:t xml:space="preserve"> una serie de </w:t>
      </w:r>
      <w:proofErr w:type="spellStart"/>
      <w:r w:rsidRPr="00AE604B">
        <w:rPr>
          <w:rFonts w:ascii="Times New Roman" w:hAnsi="Times New Roman" w:cs="Times New Roman"/>
          <w:sz w:val="24"/>
          <w:szCs w:val="24"/>
        </w:rPr>
        <w:t>demandas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específicas</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en relación con</w:t>
      </w:r>
      <w:r w:rsidRPr="00AE604B">
        <w:rPr>
          <w:rFonts w:ascii="Times New Roman" w:hAnsi="Times New Roman" w:cs="Times New Roman"/>
          <w:sz w:val="24"/>
          <w:szCs w:val="24"/>
        </w:rPr>
        <w:t xml:space="preserve"> los planes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próximo</w:t>
      </w:r>
      <w:proofErr w:type="spellEnd"/>
      <w:r w:rsidRPr="00AE604B">
        <w:rPr>
          <w:rFonts w:ascii="Times New Roman" w:hAnsi="Times New Roman" w:cs="Times New Roman"/>
          <w:sz w:val="24"/>
          <w:szCs w:val="24"/>
        </w:rPr>
        <w:t xml:space="preserve"> curso 2021-2022, que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deberán evaluar y planificar</w:t>
      </w:r>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conforme a</w:t>
      </w:r>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necesidades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concretas</w:t>
      </w:r>
      <w:proofErr w:type="spellEnd"/>
      <w:r w:rsidRPr="00AE604B">
        <w:rPr>
          <w:rFonts w:ascii="Times New Roman" w:hAnsi="Times New Roman" w:cs="Times New Roman"/>
          <w:sz w:val="24"/>
          <w:szCs w:val="24"/>
        </w:rPr>
        <w:t xml:space="preserve"> que se detecten.</w:t>
      </w:r>
    </w:p>
    <w:p w14:paraId="32B06159" w14:textId="116267C1"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El equipo </w:t>
      </w:r>
      <w:proofErr w:type="spellStart"/>
      <w:r w:rsidRPr="00AE604B">
        <w:rPr>
          <w:rFonts w:ascii="Times New Roman" w:hAnsi="Times New Roman" w:cs="Times New Roman"/>
          <w:sz w:val="24"/>
          <w:szCs w:val="24"/>
        </w:rPr>
        <w:t>directivo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incluirá</w:t>
      </w:r>
      <w:proofErr w:type="spellEnd"/>
      <w:r w:rsidRPr="00AE604B">
        <w:rPr>
          <w:rFonts w:ascii="Times New Roman" w:hAnsi="Times New Roman" w:cs="Times New Roman"/>
          <w:sz w:val="24"/>
          <w:szCs w:val="24"/>
        </w:rPr>
        <w:t xml:space="preserve"> en el programa anual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permanente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necesidades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formativas</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claustro</w:t>
      </w:r>
      <w:proofErr w:type="spellEnd"/>
      <w:r w:rsidRPr="00AE604B">
        <w:rPr>
          <w:rFonts w:ascii="Times New Roman" w:hAnsi="Times New Roman" w:cs="Times New Roman"/>
          <w:sz w:val="24"/>
          <w:szCs w:val="24"/>
        </w:rPr>
        <w:t xml:space="preserve"> y personal de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a partir de las </w:t>
      </w:r>
      <w:proofErr w:type="spellStart"/>
      <w:r w:rsidRPr="00AE604B">
        <w:rPr>
          <w:rFonts w:ascii="Times New Roman" w:hAnsi="Times New Roman" w:cs="Times New Roman"/>
          <w:sz w:val="24"/>
          <w:szCs w:val="24"/>
        </w:rPr>
        <w:t>necesidades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específicas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indicadas</w:t>
      </w:r>
      <w:proofErr w:type="spellEnd"/>
      <w:r w:rsidRPr="00AE604B">
        <w:rPr>
          <w:rFonts w:ascii="Times New Roman" w:hAnsi="Times New Roman" w:cs="Times New Roman"/>
          <w:sz w:val="24"/>
          <w:szCs w:val="24"/>
        </w:rPr>
        <w:t xml:space="preserve"> en el punto anterior, </w:t>
      </w:r>
      <w:proofErr w:type="spellStart"/>
      <w:r w:rsidRPr="00AE604B">
        <w:rPr>
          <w:rFonts w:ascii="Times New Roman" w:hAnsi="Times New Roman" w:cs="Times New Roman"/>
          <w:sz w:val="24"/>
          <w:szCs w:val="24"/>
        </w:rPr>
        <w:t>buscando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complementariedad</w:t>
      </w:r>
      <w:proofErr w:type="spellEnd"/>
      <w:r w:rsidRPr="00AE604B">
        <w:rPr>
          <w:rFonts w:ascii="Times New Roman" w:hAnsi="Times New Roman" w:cs="Times New Roman"/>
          <w:sz w:val="24"/>
          <w:szCs w:val="24"/>
        </w:rPr>
        <w:t xml:space="preserve"> con las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ofertas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formativas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configurarán</w:t>
      </w:r>
      <w:proofErr w:type="spellEnd"/>
      <w:r w:rsidRPr="00AE604B">
        <w:rPr>
          <w:rFonts w:ascii="Times New Roman" w:hAnsi="Times New Roman" w:cs="Times New Roman"/>
          <w:sz w:val="24"/>
          <w:szCs w:val="24"/>
        </w:rPr>
        <w:t xml:space="preserve"> el PAF de la Conseller</w:t>
      </w:r>
      <w:r w:rsidR="006459AB">
        <w:rPr>
          <w:rFonts w:ascii="Times New Roman" w:hAnsi="Times New Roman" w:cs="Times New Roman"/>
          <w:sz w:val="24"/>
          <w:szCs w:val="24"/>
          <w:lang w:val="es-ES"/>
        </w:rPr>
        <w:t>i</w:t>
      </w:r>
      <w:r w:rsidRPr="00AE604B">
        <w:rPr>
          <w:rFonts w:ascii="Times New Roman" w:hAnsi="Times New Roman" w:cs="Times New Roman"/>
          <w:sz w:val="24"/>
          <w:szCs w:val="24"/>
        </w:rPr>
        <w:t xml:space="preserve">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El programa anual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permanente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evaluado</w:t>
      </w:r>
      <w:proofErr w:type="spellEnd"/>
      <w:r w:rsidRPr="00AE604B">
        <w:rPr>
          <w:rFonts w:ascii="Times New Roman" w:hAnsi="Times New Roman" w:cs="Times New Roman"/>
          <w:sz w:val="24"/>
          <w:szCs w:val="24"/>
        </w:rPr>
        <w:t xml:space="preserve"> por los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coordinación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didáctica</w:t>
      </w:r>
      <w:proofErr w:type="spellEnd"/>
      <w:r w:rsidRPr="00AE604B">
        <w:rPr>
          <w:rFonts w:ascii="Times New Roman" w:hAnsi="Times New Roman" w:cs="Times New Roman"/>
          <w:sz w:val="24"/>
          <w:szCs w:val="24"/>
        </w:rPr>
        <w:t xml:space="preserve"> y los </w:t>
      </w:r>
      <w:proofErr w:type="spellStart"/>
      <w:r w:rsidRPr="00AE604B">
        <w:rPr>
          <w:rFonts w:ascii="Times New Roman" w:hAnsi="Times New Roman" w:cs="Times New Roman"/>
          <w:sz w:val="24"/>
          <w:szCs w:val="24"/>
        </w:rPr>
        <w:t>órganos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colegiados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gobierno</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teniendo</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el impacto que ha </w:t>
      </w:r>
      <w:proofErr w:type="spellStart"/>
      <w:r w:rsidRPr="00AE604B">
        <w:rPr>
          <w:rFonts w:ascii="Times New Roman" w:hAnsi="Times New Roman" w:cs="Times New Roman"/>
          <w:sz w:val="24"/>
          <w:szCs w:val="24"/>
        </w:rPr>
        <w:t>tenido</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mejora</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práctica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calidad</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enseñanza</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propuestas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mejora</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diseñe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nuevo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w:t>
      </w:r>
    </w:p>
    <w:p w14:paraId="3393641B" w14:textId="253BEDBF"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Se </w:t>
      </w:r>
      <w:proofErr w:type="spellStart"/>
      <w:r w:rsidRPr="00AE604B">
        <w:rPr>
          <w:rFonts w:ascii="Times New Roman" w:hAnsi="Times New Roman" w:cs="Times New Roman"/>
          <w:sz w:val="24"/>
          <w:szCs w:val="24"/>
        </w:rPr>
        <w:t>llevará</w:t>
      </w:r>
      <w:proofErr w:type="spellEnd"/>
      <w:r w:rsidRPr="00AE604B">
        <w:rPr>
          <w:rFonts w:ascii="Times New Roman" w:hAnsi="Times New Roman" w:cs="Times New Roman"/>
          <w:sz w:val="24"/>
          <w:szCs w:val="24"/>
        </w:rPr>
        <w:t xml:space="preserve"> a cabo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el que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de 21 de </w:t>
      </w:r>
      <w:proofErr w:type="spellStart"/>
      <w:r w:rsidRPr="00AE604B">
        <w:rPr>
          <w:rFonts w:ascii="Times New Roman" w:hAnsi="Times New Roman" w:cs="Times New Roman"/>
          <w:sz w:val="24"/>
          <w:szCs w:val="24"/>
        </w:rPr>
        <w:t>mayo</w:t>
      </w:r>
      <w:proofErr w:type="spellEnd"/>
      <w:r w:rsidRPr="00AE604B">
        <w:rPr>
          <w:rFonts w:ascii="Times New Roman" w:hAnsi="Times New Roman" w:cs="Times New Roman"/>
          <w:sz w:val="24"/>
          <w:szCs w:val="24"/>
        </w:rPr>
        <w:t xml:space="preserve"> de 2020, de la </w:t>
      </w:r>
      <w:proofErr w:type="spellStart"/>
      <w:r w:rsidRPr="00AE604B">
        <w:rPr>
          <w:rFonts w:ascii="Times New Roman" w:hAnsi="Times New Roman" w:cs="Times New Roman"/>
          <w:sz w:val="24"/>
          <w:szCs w:val="24"/>
        </w:rPr>
        <w:t>Secretaría</w:t>
      </w:r>
      <w:proofErr w:type="spellEnd"/>
      <w:r w:rsidRPr="00AE604B">
        <w:rPr>
          <w:rFonts w:ascii="Times New Roman" w:hAnsi="Times New Roman" w:cs="Times New Roman"/>
          <w:sz w:val="24"/>
          <w:szCs w:val="24"/>
        </w:rPr>
        <w:t xml:space="preserve"> Autonómica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Profesional</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bienal</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permanente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correspondiente</w:t>
      </w:r>
      <w:proofErr w:type="spellEnd"/>
      <w:r w:rsidRPr="00AE604B">
        <w:rPr>
          <w:rFonts w:ascii="Times New Roman" w:hAnsi="Times New Roman" w:cs="Times New Roman"/>
          <w:sz w:val="24"/>
          <w:szCs w:val="24"/>
        </w:rPr>
        <w:t xml:space="preserve"> a los cursos 2020-2021 y 2021-2022, </w:t>
      </w:r>
      <w:proofErr w:type="spellStart"/>
      <w:r w:rsidRPr="00AE604B">
        <w:rPr>
          <w:rFonts w:ascii="Times New Roman" w:hAnsi="Times New Roman" w:cs="Times New Roman"/>
          <w:sz w:val="24"/>
          <w:szCs w:val="24"/>
        </w:rPr>
        <w:t>teniendo</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cuenta</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modificaciones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generadas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anual de </w:t>
      </w:r>
      <w:proofErr w:type="spellStart"/>
      <w:r w:rsidRPr="00AE604B">
        <w:rPr>
          <w:rFonts w:ascii="Times New Roman" w:hAnsi="Times New Roman" w:cs="Times New Roman"/>
          <w:sz w:val="24"/>
          <w:szCs w:val="24"/>
        </w:rPr>
        <w:t>formación</w:t>
      </w:r>
      <w:proofErr w:type="spellEnd"/>
      <w:r w:rsidRPr="00AE604B">
        <w:rPr>
          <w:rFonts w:ascii="Times New Roman" w:hAnsi="Times New Roman" w:cs="Times New Roman"/>
          <w:sz w:val="24"/>
          <w:szCs w:val="24"/>
        </w:rPr>
        <w:t xml:space="preserve"> 2019-</w:t>
      </w:r>
      <w:r w:rsidR="006459AB">
        <w:rPr>
          <w:rFonts w:ascii="Times New Roman" w:hAnsi="Times New Roman" w:cs="Times New Roman"/>
          <w:sz w:val="24"/>
          <w:szCs w:val="24"/>
          <w:lang w:val="es-ES"/>
        </w:rPr>
        <w:t>20</w:t>
      </w:r>
      <w:r w:rsidRPr="00AE604B">
        <w:rPr>
          <w:rFonts w:ascii="Times New Roman" w:hAnsi="Times New Roman" w:cs="Times New Roman"/>
          <w:sz w:val="24"/>
          <w:szCs w:val="24"/>
        </w:rPr>
        <w:t xml:space="preserve">20 </w:t>
      </w:r>
      <w:r w:rsidR="006459AB">
        <w:rPr>
          <w:rFonts w:ascii="Times New Roman" w:hAnsi="Times New Roman" w:cs="Times New Roman"/>
          <w:sz w:val="24"/>
          <w:szCs w:val="24"/>
          <w:lang w:val="es-ES"/>
        </w:rPr>
        <w:t>sobre la base de</w:t>
      </w:r>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situación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emergencia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salud</w:t>
      </w:r>
      <w:proofErr w:type="spellEnd"/>
      <w:r w:rsidRPr="00AE604B">
        <w:rPr>
          <w:rFonts w:ascii="Times New Roman" w:hAnsi="Times New Roman" w:cs="Times New Roman"/>
          <w:sz w:val="24"/>
          <w:szCs w:val="24"/>
        </w:rPr>
        <w:t xml:space="preserve"> pública ocasionada por la </w:t>
      </w:r>
      <w:r w:rsidR="006459AB">
        <w:rPr>
          <w:rFonts w:ascii="Times New Roman" w:hAnsi="Times New Roman" w:cs="Times New Roman"/>
          <w:sz w:val="24"/>
          <w:szCs w:val="24"/>
          <w:lang w:val="es-ES"/>
        </w:rPr>
        <w:t>COVID-19</w:t>
      </w:r>
      <w:r w:rsidRPr="00AE604B">
        <w:rPr>
          <w:rFonts w:ascii="Times New Roman" w:hAnsi="Times New Roman" w:cs="Times New Roman"/>
          <w:sz w:val="24"/>
          <w:szCs w:val="24"/>
        </w:rPr>
        <w:t xml:space="preserve"> (DOGV 8823, 29.05.2020).</w:t>
      </w:r>
    </w:p>
    <w:p w14:paraId="3874324E" w14:textId="77777777" w:rsidR="00AE604B" w:rsidRPr="00AE604B" w:rsidRDefault="00AE604B" w:rsidP="00AE604B">
      <w:pPr>
        <w:spacing w:before="62" w:after="62" w:line="276" w:lineRule="auto"/>
        <w:rPr>
          <w:rFonts w:ascii="Times New Roman" w:hAnsi="Times New Roman" w:cs="Times New Roman"/>
          <w:sz w:val="24"/>
          <w:szCs w:val="24"/>
        </w:rPr>
      </w:pPr>
    </w:p>
    <w:p w14:paraId="5CBAB3A6" w14:textId="798A29D4"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21.2. Pla</w:t>
      </w:r>
      <w:r w:rsidR="006459AB">
        <w:rPr>
          <w:rFonts w:ascii="Times New Roman" w:hAnsi="Times New Roman" w:cs="Times New Roman"/>
          <w:sz w:val="24"/>
          <w:szCs w:val="24"/>
          <w:lang w:val="es-ES"/>
        </w:rPr>
        <w:t>n</w:t>
      </w:r>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contingencia</w:t>
      </w:r>
      <w:proofErr w:type="spellEnd"/>
    </w:p>
    <w:p w14:paraId="018AD4EE"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que adaptar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contingencia</w:t>
      </w:r>
      <w:proofErr w:type="spellEnd"/>
      <w:r w:rsidRPr="00AE604B">
        <w:rPr>
          <w:rFonts w:ascii="Times New Roman" w:hAnsi="Times New Roman" w:cs="Times New Roman"/>
          <w:sz w:val="24"/>
          <w:szCs w:val="24"/>
        </w:rPr>
        <w:t xml:space="preserve"> para </w:t>
      </w:r>
      <w:proofErr w:type="spellStart"/>
      <w:r w:rsidRPr="00AE604B">
        <w:rPr>
          <w:rFonts w:ascii="Times New Roman" w:hAnsi="Times New Roman" w:cs="Times New Roman"/>
          <w:sz w:val="24"/>
          <w:szCs w:val="24"/>
        </w:rPr>
        <w:t>hacer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frente</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posibles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escenarios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derivados</w:t>
      </w:r>
      <w:proofErr w:type="spellEnd"/>
      <w:r w:rsidRPr="00AE604B">
        <w:rPr>
          <w:rFonts w:ascii="Times New Roman" w:hAnsi="Times New Roman" w:cs="Times New Roman"/>
          <w:sz w:val="24"/>
          <w:szCs w:val="24"/>
        </w:rPr>
        <w:t xml:space="preserve"> de la crisis </w:t>
      </w:r>
      <w:proofErr w:type="spellStart"/>
      <w:r w:rsidRPr="00AE604B">
        <w:rPr>
          <w:rFonts w:ascii="Times New Roman" w:hAnsi="Times New Roman" w:cs="Times New Roman"/>
          <w:sz w:val="24"/>
          <w:szCs w:val="24"/>
        </w:rPr>
        <w:t>sanitaria</w:t>
      </w:r>
      <w:proofErr w:type="spellEnd"/>
      <w:r w:rsidRPr="00AE604B">
        <w:rPr>
          <w:rFonts w:ascii="Times New Roman" w:hAnsi="Times New Roman" w:cs="Times New Roman"/>
          <w:sz w:val="24"/>
          <w:szCs w:val="24"/>
        </w:rPr>
        <w:t xml:space="preserve"> provocada por la COVID-19. </w:t>
      </w:r>
    </w:p>
    <w:p w14:paraId="461757F9" w14:textId="071E7DDB"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Para la </w:t>
      </w:r>
      <w:proofErr w:type="spellStart"/>
      <w:r w:rsidRPr="00AE604B">
        <w:rPr>
          <w:rFonts w:ascii="Times New Roman" w:hAnsi="Times New Roman" w:cs="Times New Roman"/>
          <w:sz w:val="24"/>
          <w:szCs w:val="24"/>
        </w:rPr>
        <w:t>adaptación</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contará</w:t>
      </w:r>
      <w:proofErr w:type="spellEnd"/>
      <w:r w:rsidRPr="00AE604B">
        <w:rPr>
          <w:rFonts w:ascii="Times New Roman" w:hAnsi="Times New Roman" w:cs="Times New Roman"/>
          <w:sz w:val="24"/>
          <w:szCs w:val="24"/>
        </w:rPr>
        <w:t xml:space="preserve"> con el </w:t>
      </w:r>
      <w:proofErr w:type="spellStart"/>
      <w:r w:rsidRPr="00AE604B">
        <w:rPr>
          <w:rFonts w:ascii="Times New Roman" w:hAnsi="Times New Roman" w:cs="Times New Roman"/>
          <w:sz w:val="24"/>
          <w:szCs w:val="24"/>
        </w:rPr>
        <w:t>apoyo</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territorial a través de la </w:t>
      </w:r>
      <w:r w:rsidR="006459AB">
        <w:rPr>
          <w:rFonts w:ascii="Times New Roman" w:hAnsi="Times New Roman" w:cs="Times New Roman"/>
          <w:sz w:val="24"/>
          <w:szCs w:val="24"/>
          <w:lang w:val="es-ES"/>
        </w:rPr>
        <w:t>i</w:t>
      </w:r>
      <w:proofErr w:type="spellStart"/>
      <w:r w:rsidRPr="00AE604B">
        <w:rPr>
          <w:rFonts w:ascii="Times New Roman" w:hAnsi="Times New Roman" w:cs="Times New Roman"/>
          <w:sz w:val="24"/>
          <w:szCs w:val="24"/>
        </w:rPr>
        <w:t>nspección</w:t>
      </w:r>
      <w:proofErr w:type="spellEnd"/>
      <w:r w:rsidRPr="00AE604B">
        <w:rPr>
          <w:rFonts w:ascii="Times New Roman" w:hAnsi="Times New Roman" w:cs="Times New Roman"/>
          <w:sz w:val="24"/>
          <w:szCs w:val="24"/>
        </w:rPr>
        <w:t xml:space="preserve"> de </w:t>
      </w:r>
      <w:r w:rsidR="006459AB">
        <w:rPr>
          <w:rFonts w:ascii="Times New Roman" w:hAnsi="Times New Roman" w:cs="Times New Roman"/>
          <w:sz w:val="24"/>
          <w:szCs w:val="24"/>
          <w:lang w:val="es-ES"/>
        </w:rPr>
        <w:t>e</w:t>
      </w:r>
      <w:proofErr w:type="spellStart"/>
      <w:r w:rsidRPr="00AE604B">
        <w:rPr>
          <w:rFonts w:ascii="Times New Roman" w:hAnsi="Times New Roman" w:cs="Times New Roman"/>
          <w:sz w:val="24"/>
          <w:szCs w:val="24"/>
        </w:rPr>
        <w:t>ducación</w:t>
      </w:r>
      <w:proofErr w:type="spellEnd"/>
      <w:r w:rsidRPr="00AE604B">
        <w:rPr>
          <w:rFonts w:ascii="Times New Roman" w:hAnsi="Times New Roman" w:cs="Times New Roman"/>
          <w:sz w:val="24"/>
          <w:szCs w:val="24"/>
        </w:rPr>
        <w:t xml:space="preserve"> y con el </w:t>
      </w:r>
      <w:proofErr w:type="spellStart"/>
      <w:r w:rsidRPr="00AE604B">
        <w:rPr>
          <w:rFonts w:ascii="Times New Roman" w:hAnsi="Times New Roman" w:cs="Times New Roman"/>
          <w:sz w:val="24"/>
          <w:szCs w:val="24"/>
        </w:rPr>
        <w:t>asesoramiento</w:t>
      </w:r>
      <w:proofErr w:type="spellEnd"/>
      <w:r w:rsidRPr="00AE604B">
        <w:rPr>
          <w:rFonts w:ascii="Times New Roman" w:hAnsi="Times New Roman" w:cs="Times New Roman"/>
          <w:sz w:val="24"/>
          <w:szCs w:val="24"/>
        </w:rPr>
        <w:t xml:space="preserve"> del Servicio de </w:t>
      </w:r>
      <w:proofErr w:type="spellStart"/>
      <w:r w:rsidRPr="00AE604B">
        <w:rPr>
          <w:rFonts w:ascii="Times New Roman" w:hAnsi="Times New Roman" w:cs="Times New Roman"/>
          <w:sz w:val="24"/>
          <w:szCs w:val="24"/>
        </w:rPr>
        <w:t>Prevención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Riesgos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Laborales</w:t>
      </w:r>
      <w:proofErr w:type="spellEnd"/>
      <w:r w:rsidRPr="00AE604B">
        <w:rPr>
          <w:rFonts w:ascii="Times New Roman" w:hAnsi="Times New Roman" w:cs="Times New Roman"/>
          <w:sz w:val="24"/>
          <w:szCs w:val="24"/>
        </w:rPr>
        <w:t xml:space="preserve"> de </w:t>
      </w:r>
      <w:r w:rsidR="006459AB">
        <w:rPr>
          <w:rFonts w:ascii="Times New Roman" w:hAnsi="Times New Roman" w:cs="Times New Roman"/>
          <w:sz w:val="24"/>
          <w:szCs w:val="24"/>
          <w:lang w:val="es-ES"/>
        </w:rPr>
        <w:t>p</w:t>
      </w:r>
      <w:proofErr w:type="spellStart"/>
      <w:r w:rsidRPr="00AE604B">
        <w:rPr>
          <w:rFonts w:ascii="Times New Roman" w:hAnsi="Times New Roman" w:cs="Times New Roman"/>
          <w:sz w:val="24"/>
          <w:szCs w:val="24"/>
        </w:rPr>
        <w:t>ersonal</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p</w:t>
      </w:r>
      <w:proofErr w:type="spellStart"/>
      <w:r w:rsidRPr="00AE604B">
        <w:rPr>
          <w:rFonts w:ascii="Times New Roman" w:hAnsi="Times New Roman" w:cs="Times New Roman"/>
          <w:sz w:val="24"/>
          <w:szCs w:val="24"/>
        </w:rPr>
        <w:t>ropio</w:t>
      </w:r>
      <w:proofErr w:type="spellEnd"/>
      <w:r w:rsidRPr="00AE604B">
        <w:rPr>
          <w:rFonts w:ascii="Times New Roman" w:hAnsi="Times New Roman" w:cs="Times New Roman"/>
          <w:sz w:val="24"/>
          <w:szCs w:val="24"/>
        </w:rPr>
        <w:t xml:space="preserve"> de la Generalitat.</w:t>
      </w:r>
    </w:p>
    <w:p w14:paraId="0896B711" w14:textId="774060D6"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El </w:t>
      </w:r>
      <w:r w:rsidR="006459AB">
        <w:rPr>
          <w:rFonts w:ascii="Times New Roman" w:hAnsi="Times New Roman" w:cs="Times New Roman"/>
          <w:sz w:val="24"/>
          <w:szCs w:val="24"/>
          <w:lang w:val="es-ES"/>
        </w:rPr>
        <w:t>P</w:t>
      </w:r>
      <w:proofErr w:type="spellStart"/>
      <w:r w:rsidRPr="00AE604B">
        <w:rPr>
          <w:rFonts w:ascii="Times New Roman" w:hAnsi="Times New Roman" w:cs="Times New Roman"/>
          <w:sz w:val="24"/>
          <w:szCs w:val="24"/>
        </w:rPr>
        <w:t>lan</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se ajustará a</w:t>
      </w:r>
      <w:r w:rsidRPr="00AE604B">
        <w:rPr>
          <w:rFonts w:ascii="Times New Roman" w:hAnsi="Times New Roman" w:cs="Times New Roman"/>
          <w:sz w:val="24"/>
          <w:szCs w:val="24"/>
        </w:rPr>
        <w:t xml:space="preserv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contingencia</w:t>
      </w:r>
      <w:proofErr w:type="spellEnd"/>
      <w:r w:rsidRPr="00AE604B">
        <w:rPr>
          <w:rFonts w:ascii="Times New Roman" w:hAnsi="Times New Roman" w:cs="Times New Roman"/>
          <w:sz w:val="24"/>
          <w:szCs w:val="24"/>
        </w:rPr>
        <w:t xml:space="preserve">, que, para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docentes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públicos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dependientes</w:t>
      </w:r>
      <w:proofErr w:type="spellEnd"/>
      <w:r w:rsidRPr="00AE604B">
        <w:rPr>
          <w:rFonts w:ascii="Times New Roman" w:hAnsi="Times New Roman" w:cs="Times New Roman"/>
          <w:sz w:val="24"/>
          <w:szCs w:val="24"/>
        </w:rPr>
        <w:t xml:space="preserve"> de la Conseller</w:t>
      </w:r>
      <w:r w:rsidR="006459AB">
        <w:rPr>
          <w:rFonts w:ascii="Times New Roman" w:hAnsi="Times New Roman" w:cs="Times New Roman"/>
          <w:sz w:val="24"/>
          <w:szCs w:val="24"/>
          <w:lang w:val="es-ES"/>
        </w:rPr>
        <w:t>i</w:t>
      </w:r>
      <w:r w:rsidRPr="00AE604B">
        <w:rPr>
          <w:rFonts w:ascii="Times New Roman" w:hAnsi="Times New Roman" w:cs="Times New Roman"/>
          <w:sz w:val="24"/>
          <w:szCs w:val="24"/>
        </w:rPr>
        <w:t xml:space="preserve">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w:t>
      </w:r>
      <w:proofErr w:type="spellStart"/>
      <w:r w:rsidRPr="00AE604B">
        <w:rPr>
          <w:rFonts w:ascii="Times New Roman" w:hAnsi="Times New Roman" w:cs="Times New Roman"/>
          <w:sz w:val="24"/>
          <w:szCs w:val="24"/>
        </w:rPr>
        <w:t>haya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elaborado</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Administración</w:t>
      </w:r>
      <w:proofErr w:type="spellEnd"/>
      <w:r w:rsidRPr="00AE604B">
        <w:rPr>
          <w:rFonts w:ascii="Times New Roman" w:hAnsi="Times New Roman" w:cs="Times New Roman"/>
          <w:sz w:val="24"/>
          <w:szCs w:val="24"/>
        </w:rPr>
        <w:t xml:space="preserve"> educativa, con la </w:t>
      </w:r>
      <w:proofErr w:type="spellStart"/>
      <w:r w:rsidRPr="00AE604B">
        <w:rPr>
          <w:rFonts w:ascii="Times New Roman" w:hAnsi="Times New Roman" w:cs="Times New Roman"/>
          <w:sz w:val="24"/>
          <w:szCs w:val="24"/>
        </w:rPr>
        <w:t>participación</w:t>
      </w:r>
      <w:proofErr w:type="spellEnd"/>
      <w:r w:rsidRPr="00AE604B">
        <w:rPr>
          <w:rFonts w:ascii="Times New Roman" w:hAnsi="Times New Roman" w:cs="Times New Roman"/>
          <w:sz w:val="24"/>
          <w:szCs w:val="24"/>
        </w:rPr>
        <w:t xml:space="preserve"> de los comités de </w:t>
      </w:r>
      <w:proofErr w:type="spellStart"/>
      <w:r w:rsidRPr="00AE604B">
        <w:rPr>
          <w:rFonts w:ascii="Times New Roman" w:hAnsi="Times New Roman" w:cs="Times New Roman"/>
          <w:sz w:val="24"/>
          <w:szCs w:val="24"/>
        </w:rPr>
        <w:t>seguridad</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salud</w:t>
      </w:r>
      <w:proofErr w:type="spellEnd"/>
      <w:r w:rsidRPr="00AE604B">
        <w:rPr>
          <w:rFonts w:ascii="Times New Roman" w:hAnsi="Times New Roman" w:cs="Times New Roman"/>
          <w:sz w:val="24"/>
          <w:szCs w:val="24"/>
        </w:rPr>
        <w:t xml:space="preserve"> laboral, y con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generales que se </w:t>
      </w:r>
      <w:proofErr w:type="spellStart"/>
      <w:r w:rsidRPr="00AE604B">
        <w:rPr>
          <w:rFonts w:ascii="Times New Roman" w:hAnsi="Times New Roman" w:cs="Times New Roman"/>
          <w:sz w:val="24"/>
          <w:szCs w:val="24"/>
        </w:rPr>
        <w:t>elaboran</w:t>
      </w:r>
      <w:proofErr w:type="spellEnd"/>
      <w:r w:rsidRPr="00AE604B">
        <w:rPr>
          <w:rFonts w:ascii="Times New Roman" w:hAnsi="Times New Roman" w:cs="Times New Roman"/>
          <w:sz w:val="24"/>
          <w:szCs w:val="24"/>
        </w:rPr>
        <w:t xml:space="preserve">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 la INVASSAT. </w:t>
      </w:r>
    </w:p>
    <w:p w14:paraId="18F9AA52" w14:textId="2CB59966"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lastRenderedPageBreak/>
        <w:t xml:space="preserve">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contingencia</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continuidad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elaborado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incluir</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técnicas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humanas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organizativas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necesarias</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 xml:space="preserve">para actuar </w:t>
      </w:r>
      <w:r w:rsidRPr="00AE604B">
        <w:rPr>
          <w:rFonts w:ascii="Times New Roman" w:hAnsi="Times New Roman" w:cs="Times New Roman"/>
          <w:sz w:val="24"/>
          <w:szCs w:val="24"/>
        </w:rPr>
        <w:t xml:space="preserve">en cada </w:t>
      </w:r>
      <w:proofErr w:type="spellStart"/>
      <w:r w:rsidRPr="00AE604B">
        <w:rPr>
          <w:rFonts w:ascii="Times New Roman" w:hAnsi="Times New Roman" w:cs="Times New Roman"/>
          <w:sz w:val="24"/>
          <w:szCs w:val="24"/>
        </w:rPr>
        <w:t>momento</w:t>
      </w:r>
      <w:proofErr w:type="spellEnd"/>
      <w:r w:rsidRPr="00AE604B">
        <w:rPr>
          <w:rFonts w:ascii="Times New Roman" w:hAnsi="Times New Roman" w:cs="Times New Roman"/>
          <w:sz w:val="24"/>
          <w:szCs w:val="24"/>
        </w:rPr>
        <w:t xml:space="preserve"> o </w:t>
      </w:r>
      <w:proofErr w:type="spellStart"/>
      <w:r w:rsidRPr="00AE604B">
        <w:rPr>
          <w:rFonts w:ascii="Times New Roman" w:hAnsi="Times New Roman" w:cs="Times New Roman"/>
          <w:sz w:val="24"/>
          <w:szCs w:val="24"/>
        </w:rPr>
        <w:t>situación</w:t>
      </w:r>
      <w:proofErr w:type="spellEnd"/>
      <w:r w:rsidRPr="00AE604B">
        <w:rPr>
          <w:rFonts w:ascii="Times New Roman" w:hAnsi="Times New Roman" w:cs="Times New Roman"/>
          <w:sz w:val="24"/>
          <w:szCs w:val="24"/>
        </w:rPr>
        <w:t xml:space="preserve">, respecto de la </w:t>
      </w:r>
      <w:proofErr w:type="spellStart"/>
      <w:r w:rsidRPr="00AE604B">
        <w:rPr>
          <w:rFonts w:ascii="Times New Roman" w:hAnsi="Times New Roman" w:cs="Times New Roman"/>
          <w:sz w:val="24"/>
          <w:szCs w:val="24"/>
        </w:rPr>
        <w:t>materialización</w:t>
      </w:r>
      <w:proofErr w:type="spellEnd"/>
      <w:r w:rsidRPr="00AE604B">
        <w:rPr>
          <w:rFonts w:ascii="Times New Roman" w:hAnsi="Times New Roman" w:cs="Times New Roman"/>
          <w:sz w:val="24"/>
          <w:szCs w:val="24"/>
        </w:rPr>
        <w:t xml:space="preserve"> de la potencial </w:t>
      </w:r>
      <w:proofErr w:type="spellStart"/>
      <w:r w:rsidRPr="00AE604B">
        <w:rPr>
          <w:rFonts w:ascii="Times New Roman" w:hAnsi="Times New Roman" w:cs="Times New Roman"/>
          <w:sz w:val="24"/>
          <w:szCs w:val="24"/>
        </w:rPr>
        <w:t>amenaza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Además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establecer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claramente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responsabilidades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necesarias</w:t>
      </w:r>
      <w:proofErr w:type="spellEnd"/>
      <w:r w:rsidRPr="00AE604B">
        <w:rPr>
          <w:rFonts w:ascii="Times New Roman" w:hAnsi="Times New Roman" w:cs="Times New Roman"/>
          <w:sz w:val="24"/>
          <w:szCs w:val="24"/>
        </w:rPr>
        <w:t xml:space="preserve">, por lo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quedar </w:t>
      </w:r>
      <w:proofErr w:type="spellStart"/>
      <w:r w:rsidRPr="00AE604B">
        <w:rPr>
          <w:rFonts w:ascii="Times New Roman" w:hAnsi="Times New Roman" w:cs="Times New Roman"/>
          <w:sz w:val="24"/>
          <w:szCs w:val="24"/>
        </w:rPr>
        <w:t>definidos</w:t>
      </w:r>
      <w:proofErr w:type="spellEnd"/>
      <w:r w:rsidRPr="00AE604B">
        <w:rPr>
          <w:rFonts w:ascii="Times New Roman" w:hAnsi="Times New Roman" w:cs="Times New Roman"/>
          <w:sz w:val="24"/>
          <w:szCs w:val="24"/>
        </w:rPr>
        <w:t>:</w:t>
      </w:r>
    </w:p>
    <w:p w14:paraId="3D07C689"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Qué</w:t>
      </w:r>
      <w:proofErr w:type="spellEnd"/>
      <w:r w:rsidRPr="00AE604B">
        <w:rPr>
          <w:rFonts w:ascii="Times New Roman" w:hAnsi="Times New Roman" w:cs="Times New Roman"/>
          <w:sz w:val="24"/>
          <w:szCs w:val="24"/>
        </w:rPr>
        <w:t xml:space="preserve"> recursos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son </w:t>
      </w:r>
      <w:proofErr w:type="spellStart"/>
      <w:r w:rsidRPr="00AE604B">
        <w:rPr>
          <w:rFonts w:ascii="Times New Roman" w:hAnsi="Times New Roman" w:cs="Times New Roman"/>
          <w:sz w:val="24"/>
          <w:szCs w:val="24"/>
        </w:rPr>
        <w:t>necesarios</w:t>
      </w:r>
      <w:proofErr w:type="spellEnd"/>
      <w:r w:rsidRPr="00AE604B">
        <w:rPr>
          <w:rFonts w:ascii="Times New Roman" w:hAnsi="Times New Roman" w:cs="Times New Roman"/>
          <w:sz w:val="24"/>
          <w:szCs w:val="24"/>
        </w:rPr>
        <w:t>.</w:t>
      </w:r>
    </w:p>
    <w:p w14:paraId="6E5838D4" w14:textId="0436CC2C"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Qué</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w:t>
      </w:r>
      <w:proofErr w:type="spellEnd"/>
      <w:r w:rsidR="006459AB">
        <w:rPr>
          <w:rFonts w:ascii="Times New Roman" w:hAnsi="Times New Roman" w:cs="Times New Roman"/>
          <w:sz w:val="24"/>
          <w:szCs w:val="24"/>
          <w:lang w:val="es-ES"/>
        </w:rPr>
        <w:t>a</w:t>
      </w:r>
      <w:r w:rsidRPr="00AE604B">
        <w:rPr>
          <w:rFonts w:ascii="Times New Roman" w:hAnsi="Times New Roman" w:cs="Times New Roman"/>
          <w:sz w:val="24"/>
          <w:szCs w:val="24"/>
        </w:rPr>
        <w:t>s/</w:t>
      </w:r>
      <w:proofErr w:type="spellStart"/>
      <w:r w:rsidRPr="00AE604B">
        <w:rPr>
          <w:rFonts w:ascii="Times New Roman" w:hAnsi="Times New Roman" w:cs="Times New Roman"/>
          <w:sz w:val="24"/>
          <w:szCs w:val="24"/>
        </w:rPr>
        <w:t>cargos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están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implicadas</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cumplimiento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y </w:t>
      </w:r>
      <w:r w:rsidR="006459AB">
        <w:rPr>
          <w:rFonts w:ascii="Times New Roman" w:hAnsi="Times New Roman" w:cs="Times New Roman"/>
          <w:sz w:val="24"/>
          <w:szCs w:val="24"/>
          <w:lang w:val="es-ES"/>
        </w:rPr>
        <w:t>cuáles</w:t>
      </w:r>
      <w:r w:rsidRPr="00AE604B">
        <w:rPr>
          <w:rFonts w:ascii="Times New Roman" w:hAnsi="Times New Roman" w:cs="Times New Roman"/>
          <w:sz w:val="24"/>
          <w:szCs w:val="24"/>
        </w:rPr>
        <w:t xml:space="preserve"> son las </w:t>
      </w:r>
      <w:proofErr w:type="spellStart"/>
      <w:r w:rsidRPr="00AE604B">
        <w:rPr>
          <w:rFonts w:ascii="Times New Roman" w:hAnsi="Times New Roman" w:cs="Times New Roman"/>
          <w:sz w:val="24"/>
          <w:szCs w:val="24"/>
        </w:rPr>
        <w:t>responsabilidades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concretas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estas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personas</w:t>
      </w:r>
      <w:proofErr w:type="spellEnd"/>
      <w:r w:rsidRPr="00AE604B">
        <w:rPr>
          <w:rFonts w:ascii="Times New Roman" w:hAnsi="Times New Roman" w:cs="Times New Roman"/>
          <w:sz w:val="24"/>
          <w:szCs w:val="24"/>
        </w:rPr>
        <w:t>/</w:t>
      </w:r>
      <w:proofErr w:type="spellStart"/>
      <w:r w:rsidRPr="00AE604B">
        <w:rPr>
          <w:rFonts w:ascii="Times New Roman" w:hAnsi="Times New Roman" w:cs="Times New Roman"/>
          <w:sz w:val="24"/>
          <w:szCs w:val="24"/>
        </w:rPr>
        <w:t>cargos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dentro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w:t>
      </w:r>
    </w:p>
    <w:p w14:paraId="49890CA9"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Qué</w:t>
      </w:r>
      <w:proofErr w:type="spellEnd"/>
      <w:r w:rsidRPr="00AE604B">
        <w:rPr>
          <w:rFonts w:ascii="Times New Roman" w:hAnsi="Times New Roman" w:cs="Times New Roman"/>
          <w:sz w:val="24"/>
          <w:szCs w:val="24"/>
        </w:rPr>
        <w:t xml:space="preserve"> normativa, </w:t>
      </w:r>
      <w:proofErr w:type="spellStart"/>
      <w:r w:rsidRPr="00AE604B">
        <w:rPr>
          <w:rFonts w:ascii="Times New Roman" w:hAnsi="Times New Roman" w:cs="Times New Roman"/>
          <w:sz w:val="24"/>
          <w:szCs w:val="24"/>
        </w:rPr>
        <w:t>protocolos</w:t>
      </w:r>
      <w:proofErr w:type="spellEnd"/>
      <w:r w:rsidRPr="00AE604B">
        <w:rPr>
          <w:rFonts w:ascii="Times New Roman" w:hAnsi="Times New Roman" w:cs="Times New Roman"/>
          <w:sz w:val="24"/>
          <w:szCs w:val="24"/>
        </w:rPr>
        <w:t xml:space="preserve"> y/o </w:t>
      </w:r>
      <w:proofErr w:type="spellStart"/>
      <w:r w:rsidRPr="00AE604B">
        <w:rPr>
          <w:rFonts w:ascii="Times New Roman" w:hAnsi="Times New Roman" w:cs="Times New Roman"/>
          <w:sz w:val="24"/>
          <w:szCs w:val="24"/>
        </w:rPr>
        <w:t>instrucciones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actuación</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que seguir.</w:t>
      </w:r>
    </w:p>
    <w:p w14:paraId="29B77BC0"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contenido</w:t>
      </w:r>
      <w:proofErr w:type="spellEnd"/>
      <w:r w:rsidRPr="00AE604B">
        <w:rPr>
          <w:rFonts w:ascii="Times New Roman" w:hAnsi="Times New Roman" w:cs="Times New Roman"/>
          <w:sz w:val="24"/>
          <w:szCs w:val="24"/>
        </w:rPr>
        <w:t xml:space="preserve"> de este </w:t>
      </w:r>
      <w:proofErr w:type="spellStart"/>
      <w:r w:rsidRPr="00AE604B">
        <w:rPr>
          <w:rFonts w:ascii="Times New Roman" w:hAnsi="Times New Roman" w:cs="Times New Roman"/>
          <w:sz w:val="24"/>
          <w:szCs w:val="24"/>
        </w:rPr>
        <w:t>plan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objeto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difusión</w:t>
      </w:r>
      <w:proofErr w:type="spellEnd"/>
      <w:r w:rsidRPr="00AE604B">
        <w:rPr>
          <w:rFonts w:ascii="Times New Roman" w:hAnsi="Times New Roman" w:cs="Times New Roman"/>
          <w:sz w:val="24"/>
          <w:szCs w:val="24"/>
        </w:rPr>
        <w:t xml:space="preserve"> entre los </w:t>
      </w:r>
      <w:proofErr w:type="spellStart"/>
      <w:r w:rsidRPr="00AE604B">
        <w:rPr>
          <w:rFonts w:ascii="Times New Roman" w:hAnsi="Times New Roman" w:cs="Times New Roman"/>
          <w:sz w:val="24"/>
          <w:szCs w:val="24"/>
        </w:rPr>
        <w:t>diferentes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educativa.</w:t>
      </w:r>
    </w:p>
    <w:p w14:paraId="7F132BBE" w14:textId="1DD27E09" w:rsidR="00AE604B" w:rsidRPr="006459AB" w:rsidRDefault="00AE604B" w:rsidP="00AE604B">
      <w:pPr>
        <w:spacing w:before="62" w:after="62" w:line="276" w:lineRule="auto"/>
        <w:rPr>
          <w:rFonts w:ascii="Times New Roman" w:hAnsi="Times New Roman" w:cs="Times New Roman"/>
          <w:sz w:val="24"/>
          <w:szCs w:val="24"/>
          <w:lang w:val="es-ES"/>
        </w:rPr>
      </w:pPr>
      <w:r w:rsidRPr="00AE604B">
        <w:rPr>
          <w:rFonts w:ascii="Times New Roman" w:hAnsi="Times New Roman" w:cs="Times New Roman"/>
          <w:sz w:val="24"/>
          <w:szCs w:val="24"/>
        </w:rPr>
        <w:t xml:space="preserve">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tendrán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prever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celebración</w:t>
      </w:r>
      <w:proofErr w:type="spellEnd"/>
      <w:r w:rsidRPr="00AE604B">
        <w:rPr>
          <w:rFonts w:ascii="Times New Roman" w:hAnsi="Times New Roman" w:cs="Times New Roman"/>
          <w:sz w:val="24"/>
          <w:szCs w:val="24"/>
        </w:rPr>
        <w:t xml:space="preserve"> </w:t>
      </w:r>
      <w:r w:rsidR="006459AB" w:rsidRPr="00AE604B">
        <w:rPr>
          <w:rFonts w:ascii="Times New Roman" w:hAnsi="Times New Roman" w:cs="Times New Roman"/>
          <w:sz w:val="24"/>
          <w:szCs w:val="24"/>
        </w:rPr>
        <w:t xml:space="preserve">de </w:t>
      </w:r>
      <w:proofErr w:type="spellStart"/>
      <w:r w:rsidR="006459AB" w:rsidRPr="00AE604B">
        <w:rPr>
          <w:rFonts w:ascii="Times New Roman" w:hAnsi="Times New Roman" w:cs="Times New Roman"/>
          <w:sz w:val="24"/>
          <w:szCs w:val="24"/>
        </w:rPr>
        <w:t>sesiones</w:t>
      </w:r>
      <w:proofErr w:type="spellEnd"/>
      <w:r w:rsidR="006459AB" w:rsidRPr="00AE604B">
        <w:rPr>
          <w:rFonts w:ascii="Times New Roman" w:hAnsi="Times New Roman" w:cs="Times New Roman"/>
          <w:sz w:val="24"/>
          <w:szCs w:val="24"/>
        </w:rPr>
        <w:t xml:space="preserve"> </w:t>
      </w:r>
      <w:proofErr w:type="spellStart"/>
      <w:r w:rsidR="006459AB" w:rsidRPr="00AE604B">
        <w:rPr>
          <w:rFonts w:ascii="Times New Roman" w:hAnsi="Times New Roman" w:cs="Times New Roman"/>
          <w:sz w:val="24"/>
          <w:szCs w:val="24"/>
        </w:rPr>
        <w:t>informativas</w:t>
      </w:r>
      <w:proofErr w:type="spellEnd"/>
      <w:r w:rsidR="006459AB" w:rsidRPr="00AE604B">
        <w:rPr>
          <w:rFonts w:ascii="Times New Roman" w:hAnsi="Times New Roman" w:cs="Times New Roman"/>
          <w:sz w:val="24"/>
          <w:szCs w:val="24"/>
        </w:rPr>
        <w:t xml:space="preserve"> </w:t>
      </w:r>
      <w:r w:rsidRPr="00AE604B">
        <w:rPr>
          <w:rFonts w:ascii="Times New Roman" w:hAnsi="Times New Roman" w:cs="Times New Roman"/>
          <w:sz w:val="24"/>
          <w:szCs w:val="24"/>
        </w:rPr>
        <w:t xml:space="preserve">con el </w:t>
      </w:r>
      <w:proofErr w:type="spellStart"/>
      <w:r w:rsidRPr="00AE604B">
        <w:rPr>
          <w:rFonts w:ascii="Times New Roman" w:hAnsi="Times New Roman" w:cs="Times New Roman"/>
          <w:sz w:val="24"/>
          <w:szCs w:val="24"/>
        </w:rPr>
        <w:t>alumnado</w:t>
      </w:r>
      <w:proofErr w:type="spellEnd"/>
      <w:r w:rsidR="006459AB">
        <w:rPr>
          <w:rFonts w:ascii="Times New Roman" w:hAnsi="Times New Roman" w:cs="Times New Roman"/>
          <w:sz w:val="24"/>
          <w:szCs w:val="24"/>
          <w:lang w:val="es-ES"/>
        </w:rPr>
        <w:t>,</w:t>
      </w:r>
      <w:r w:rsidRPr="00AE604B">
        <w:rPr>
          <w:rFonts w:ascii="Times New Roman" w:hAnsi="Times New Roman" w:cs="Times New Roman"/>
          <w:sz w:val="24"/>
          <w:szCs w:val="24"/>
        </w:rPr>
        <w:t xml:space="preserve"> y de </w:t>
      </w:r>
      <w:proofErr w:type="spellStart"/>
      <w:r w:rsidRPr="00AE604B">
        <w:rPr>
          <w:rFonts w:ascii="Times New Roman" w:hAnsi="Times New Roman" w:cs="Times New Roman"/>
          <w:sz w:val="24"/>
          <w:szCs w:val="24"/>
        </w:rPr>
        <w:t>recuerdo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reglas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higiénicas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sanitarias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tienen</w:t>
      </w:r>
      <w:proofErr w:type="spellEnd"/>
      <w:r w:rsidRPr="00AE604B">
        <w:rPr>
          <w:rFonts w:ascii="Times New Roman" w:hAnsi="Times New Roman" w:cs="Times New Roman"/>
          <w:sz w:val="24"/>
          <w:szCs w:val="24"/>
        </w:rPr>
        <w:t xml:space="preserve"> que aplicar en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vida </w:t>
      </w:r>
      <w:proofErr w:type="spellStart"/>
      <w:r w:rsidRPr="00AE604B">
        <w:rPr>
          <w:rFonts w:ascii="Times New Roman" w:hAnsi="Times New Roman" w:cs="Times New Roman"/>
          <w:sz w:val="24"/>
          <w:szCs w:val="24"/>
        </w:rPr>
        <w:t>cotidiana</w:t>
      </w:r>
      <w:proofErr w:type="spellEnd"/>
      <w:r w:rsidR="006459AB">
        <w:rPr>
          <w:rFonts w:ascii="Times New Roman" w:hAnsi="Times New Roman" w:cs="Times New Roman"/>
          <w:sz w:val="24"/>
          <w:szCs w:val="24"/>
          <w:lang w:val="es-ES"/>
        </w:rPr>
        <w:t>;</w:t>
      </w:r>
      <w:r w:rsidRPr="00AE604B">
        <w:rPr>
          <w:rFonts w:ascii="Times New Roman" w:hAnsi="Times New Roman" w:cs="Times New Roman"/>
          <w:sz w:val="24"/>
          <w:szCs w:val="24"/>
        </w:rPr>
        <w:t xml:space="preserve"> para lo </w:t>
      </w:r>
      <w:proofErr w:type="spellStart"/>
      <w:r w:rsidRPr="00AE604B">
        <w:rPr>
          <w:rFonts w:ascii="Times New Roman" w:hAnsi="Times New Roman" w:cs="Times New Roman"/>
          <w:sz w:val="24"/>
          <w:szCs w:val="24"/>
        </w:rPr>
        <w:t>cual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utilizar</w:t>
      </w:r>
      <w:proofErr w:type="spellEnd"/>
      <w:r w:rsidRPr="00AE604B">
        <w:rPr>
          <w:rFonts w:ascii="Times New Roman" w:hAnsi="Times New Roman" w:cs="Times New Roman"/>
          <w:sz w:val="24"/>
          <w:szCs w:val="24"/>
        </w:rPr>
        <w:t xml:space="preserve"> los recursos </w:t>
      </w:r>
      <w:proofErr w:type="spellStart"/>
      <w:r w:rsidRPr="00AE604B">
        <w:rPr>
          <w:rFonts w:ascii="Times New Roman" w:hAnsi="Times New Roman" w:cs="Times New Roman"/>
          <w:sz w:val="24"/>
          <w:szCs w:val="24"/>
        </w:rPr>
        <w:t>elaborados</w:t>
      </w:r>
      <w:proofErr w:type="spellEnd"/>
      <w:r w:rsidRPr="00AE604B">
        <w:rPr>
          <w:rFonts w:ascii="Times New Roman" w:hAnsi="Times New Roman" w:cs="Times New Roman"/>
          <w:sz w:val="24"/>
          <w:szCs w:val="24"/>
        </w:rPr>
        <w:t xml:space="preserve"> por las </w:t>
      </w:r>
      <w:proofErr w:type="spellStart"/>
      <w:r w:rsidRPr="00AE604B">
        <w:rPr>
          <w:rFonts w:ascii="Times New Roman" w:hAnsi="Times New Roman" w:cs="Times New Roman"/>
          <w:sz w:val="24"/>
          <w:szCs w:val="24"/>
        </w:rPr>
        <w:t>autoridades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educativas</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sanitarias</w:t>
      </w:r>
      <w:proofErr w:type="spellEnd"/>
      <w:r w:rsidR="006459AB">
        <w:rPr>
          <w:rFonts w:ascii="Times New Roman" w:hAnsi="Times New Roman" w:cs="Times New Roman"/>
          <w:sz w:val="24"/>
          <w:szCs w:val="24"/>
          <w:lang w:val="es-ES"/>
        </w:rPr>
        <w:t>.</w:t>
      </w:r>
    </w:p>
    <w:p w14:paraId="1D8224AB" w14:textId="77777777" w:rsidR="00AE604B" w:rsidRPr="00AE604B" w:rsidRDefault="00AE604B" w:rsidP="00AE604B">
      <w:pPr>
        <w:spacing w:before="62" w:after="62" w:line="276" w:lineRule="auto"/>
        <w:rPr>
          <w:rFonts w:ascii="Times New Roman" w:hAnsi="Times New Roman" w:cs="Times New Roman"/>
          <w:sz w:val="24"/>
          <w:szCs w:val="24"/>
        </w:rPr>
      </w:pPr>
    </w:p>
    <w:p w14:paraId="24C5655A" w14:textId="5AD9CD30"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21.3.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lectiva</w:t>
      </w:r>
    </w:p>
    <w:p w14:paraId="70A19907" w14:textId="77777777" w:rsidR="00AE604B" w:rsidRPr="00AE604B" w:rsidRDefault="00AE604B" w:rsidP="00AE604B">
      <w:pPr>
        <w:spacing w:before="62" w:after="62" w:line="276" w:lineRule="auto"/>
        <w:rPr>
          <w:rFonts w:ascii="Times New Roman" w:hAnsi="Times New Roman" w:cs="Times New Roman"/>
          <w:b/>
          <w:bCs/>
          <w:sz w:val="24"/>
          <w:szCs w:val="24"/>
        </w:rPr>
      </w:pPr>
    </w:p>
    <w:p w14:paraId="43CDEE22" w14:textId="77BB1645"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21.3.1. Los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aquellos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grupos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puedan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garantizar</w:t>
      </w:r>
      <w:proofErr w:type="spellEnd"/>
      <w:r w:rsidRPr="00AE604B">
        <w:rPr>
          <w:rFonts w:ascii="Times New Roman" w:hAnsi="Times New Roman" w:cs="Times New Roman"/>
          <w:sz w:val="24"/>
          <w:szCs w:val="24"/>
        </w:rPr>
        <w:t xml:space="preserve"> la distancia de </w:t>
      </w:r>
      <w:proofErr w:type="spellStart"/>
      <w:r w:rsidRPr="00AE604B">
        <w:rPr>
          <w:rFonts w:ascii="Times New Roman" w:hAnsi="Times New Roman" w:cs="Times New Roman"/>
          <w:sz w:val="24"/>
          <w:szCs w:val="24"/>
        </w:rPr>
        <w:t>seguridad</w:t>
      </w:r>
      <w:proofErr w:type="spellEnd"/>
      <w:r w:rsidRPr="00AE604B">
        <w:rPr>
          <w:rFonts w:ascii="Times New Roman" w:hAnsi="Times New Roman" w:cs="Times New Roman"/>
          <w:sz w:val="24"/>
          <w:szCs w:val="24"/>
        </w:rPr>
        <w:t xml:space="preserve"> de 1,</w:t>
      </w:r>
      <w:r w:rsidR="006459AB">
        <w:rPr>
          <w:rFonts w:ascii="Times New Roman" w:hAnsi="Times New Roman" w:cs="Times New Roman"/>
          <w:sz w:val="24"/>
          <w:szCs w:val="24"/>
          <w:lang w:val="es-ES"/>
        </w:rPr>
        <w:t>2</w:t>
      </w:r>
      <w:r w:rsidRPr="00AE604B">
        <w:rPr>
          <w:rFonts w:ascii="Times New Roman" w:hAnsi="Times New Roman" w:cs="Times New Roman"/>
          <w:sz w:val="24"/>
          <w:szCs w:val="24"/>
        </w:rPr>
        <w:t xml:space="preserve"> metros entre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
    <w:p w14:paraId="4E357048" w14:textId="0FD4F2C5"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En los cursos </w:t>
      </w:r>
      <w:proofErr w:type="spellStart"/>
      <w:r w:rsidRPr="00AE604B">
        <w:rPr>
          <w:rFonts w:ascii="Times New Roman" w:hAnsi="Times New Roman" w:cs="Times New Roman"/>
          <w:sz w:val="24"/>
          <w:szCs w:val="24"/>
        </w:rPr>
        <w:t>curriculares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presenciales</w:t>
      </w:r>
      <w:proofErr w:type="spellEnd"/>
      <w:r w:rsidRPr="00AE604B">
        <w:rPr>
          <w:rFonts w:ascii="Times New Roman" w:hAnsi="Times New Roman" w:cs="Times New Roman"/>
          <w:sz w:val="24"/>
          <w:szCs w:val="24"/>
        </w:rPr>
        <w:t xml:space="preserve"> en que no </w:t>
      </w:r>
      <w:proofErr w:type="spellStart"/>
      <w:r w:rsidRPr="00AE604B">
        <w:rPr>
          <w:rFonts w:ascii="Times New Roman" w:hAnsi="Times New Roman" w:cs="Times New Roman"/>
          <w:sz w:val="24"/>
          <w:szCs w:val="24"/>
        </w:rPr>
        <w:t>puedan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garantizarse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de distancia</w:t>
      </w:r>
      <w:r w:rsidR="006459AB">
        <w:rPr>
          <w:rFonts w:ascii="Times New Roman" w:hAnsi="Times New Roman" w:cs="Times New Roman"/>
          <w:sz w:val="24"/>
          <w:szCs w:val="24"/>
          <w:lang w:val="es-ES"/>
        </w:rPr>
        <w:t>miento</w:t>
      </w:r>
      <w:r w:rsidRPr="00AE604B">
        <w:rPr>
          <w:rFonts w:ascii="Times New Roman" w:hAnsi="Times New Roman" w:cs="Times New Roman"/>
          <w:sz w:val="24"/>
          <w:szCs w:val="24"/>
        </w:rPr>
        <w:t xml:space="preserve"> social e higiene, como por </w:t>
      </w:r>
      <w:proofErr w:type="spellStart"/>
      <w:r w:rsidRPr="00AE604B">
        <w:rPr>
          <w:rFonts w:ascii="Times New Roman" w:hAnsi="Times New Roman" w:cs="Times New Roman"/>
          <w:sz w:val="24"/>
          <w:szCs w:val="24"/>
        </w:rPr>
        <w:t>ejemplo</w:t>
      </w:r>
      <w:proofErr w:type="spellEnd"/>
      <w:r w:rsidRPr="00AE604B">
        <w:rPr>
          <w:rFonts w:ascii="Times New Roman" w:hAnsi="Times New Roman" w:cs="Times New Roman"/>
          <w:sz w:val="24"/>
          <w:szCs w:val="24"/>
        </w:rPr>
        <w:t xml:space="preserve"> la distancia mínima de </w:t>
      </w:r>
      <w:proofErr w:type="spellStart"/>
      <w:r w:rsidRPr="00AE604B">
        <w:rPr>
          <w:rFonts w:ascii="Times New Roman" w:hAnsi="Times New Roman" w:cs="Times New Roman"/>
          <w:sz w:val="24"/>
          <w:szCs w:val="24"/>
        </w:rPr>
        <w:t>seguridad</w:t>
      </w:r>
      <w:proofErr w:type="spellEnd"/>
      <w:r w:rsidRPr="00AE604B">
        <w:rPr>
          <w:rFonts w:ascii="Times New Roman" w:hAnsi="Times New Roman" w:cs="Times New Roman"/>
          <w:sz w:val="24"/>
          <w:szCs w:val="24"/>
        </w:rPr>
        <w:t xml:space="preserve"> de 1,2 metros, </w:t>
      </w:r>
      <w:proofErr w:type="spellStart"/>
      <w:r w:rsidRPr="00AE604B">
        <w:rPr>
          <w:rFonts w:ascii="Times New Roman" w:hAnsi="Times New Roman" w:cs="Times New Roman"/>
          <w:sz w:val="24"/>
          <w:szCs w:val="24"/>
        </w:rPr>
        <w:t>establecidas</w:t>
      </w:r>
      <w:proofErr w:type="spellEnd"/>
      <w:r w:rsidRPr="00AE604B">
        <w:rPr>
          <w:rFonts w:ascii="Times New Roman" w:hAnsi="Times New Roman" w:cs="Times New Roman"/>
          <w:sz w:val="24"/>
          <w:szCs w:val="24"/>
        </w:rPr>
        <w:t xml:space="preserve"> por las </w:t>
      </w:r>
      <w:proofErr w:type="spellStart"/>
      <w:r w:rsidRPr="00AE604B">
        <w:rPr>
          <w:rFonts w:ascii="Times New Roman" w:hAnsi="Times New Roman" w:cs="Times New Roman"/>
          <w:sz w:val="24"/>
          <w:szCs w:val="24"/>
        </w:rPr>
        <w:t>autoridades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sanitarias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competentes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departamentos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didácticos</w:t>
      </w:r>
      <w:proofErr w:type="spellEnd"/>
      <w:r w:rsidRPr="00AE604B">
        <w:rPr>
          <w:rFonts w:ascii="Times New Roman" w:hAnsi="Times New Roman" w:cs="Times New Roman"/>
          <w:sz w:val="24"/>
          <w:szCs w:val="24"/>
        </w:rPr>
        <w:t xml:space="preserve"> de los </w:t>
      </w:r>
      <w:proofErr w:type="spellStart"/>
      <w:r w:rsidRPr="00AE604B">
        <w:rPr>
          <w:rFonts w:ascii="Times New Roman" w:hAnsi="Times New Roman" w:cs="Times New Roman"/>
          <w:sz w:val="24"/>
          <w:szCs w:val="24"/>
        </w:rPr>
        <w:t>centros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podrán</w:t>
      </w:r>
      <w:proofErr w:type="spellEnd"/>
      <w:r w:rsidRPr="00AE604B">
        <w:rPr>
          <w:rFonts w:ascii="Times New Roman" w:hAnsi="Times New Roman" w:cs="Times New Roman"/>
          <w:sz w:val="24"/>
          <w:szCs w:val="24"/>
        </w:rPr>
        <w:t xml:space="preserve"> distribuir las </w:t>
      </w:r>
      <w:proofErr w:type="spellStart"/>
      <w:r w:rsidRPr="00AE604B">
        <w:rPr>
          <w:rFonts w:ascii="Times New Roman" w:hAnsi="Times New Roman" w:cs="Times New Roman"/>
          <w:sz w:val="24"/>
          <w:szCs w:val="24"/>
        </w:rPr>
        <w:t>jornadas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acuerdo</w:t>
      </w:r>
      <w:proofErr w:type="spellEnd"/>
      <w:r w:rsidRPr="00AE604B">
        <w:rPr>
          <w:rFonts w:ascii="Times New Roman" w:hAnsi="Times New Roman" w:cs="Times New Roman"/>
          <w:sz w:val="24"/>
          <w:szCs w:val="24"/>
        </w:rPr>
        <w:t xml:space="preserve"> con este modelo que facilita la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y el </w:t>
      </w:r>
      <w:proofErr w:type="spellStart"/>
      <w:r w:rsidRPr="00AE604B">
        <w:rPr>
          <w:rFonts w:ascii="Times New Roman" w:hAnsi="Times New Roman" w:cs="Times New Roman"/>
          <w:sz w:val="24"/>
          <w:szCs w:val="24"/>
        </w:rPr>
        <w:t>seguimiento</w:t>
      </w:r>
      <w:proofErr w:type="spellEnd"/>
      <w:r w:rsidRPr="00AE604B">
        <w:rPr>
          <w:rFonts w:ascii="Times New Roman" w:hAnsi="Times New Roman" w:cs="Times New Roman"/>
          <w:sz w:val="24"/>
          <w:szCs w:val="24"/>
        </w:rPr>
        <w:t xml:space="preserve"> de los cursos por </w:t>
      </w:r>
      <w:proofErr w:type="spellStart"/>
      <w:r w:rsidRPr="00AE604B">
        <w:rPr>
          <w:rFonts w:ascii="Times New Roman" w:hAnsi="Times New Roman" w:cs="Times New Roman"/>
          <w:sz w:val="24"/>
          <w:szCs w:val="24"/>
        </w:rPr>
        <w:t>parte</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en condiciones de </w:t>
      </w:r>
      <w:proofErr w:type="spellStart"/>
      <w:r w:rsidRPr="00AE604B">
        <w:rPr>
          <w:rFonts w:ascii="Times New Roman" w:hAnsi="Times New Roman" w:cs="Times New Roman"/>
          <w:sz w:val="24"/>
          <w:szCs w:val="24"/>
        </w:rPr>
        <w:t>igualdad</w:t>
      </w:r>
      <w:proofErr w:type="spellEnd"/>
      <w:r w:rsidRPr="00AE604B">
        <w:rPr>
          <w:rFonts w:ascii="Times New Roman" w:hAnsi="Times New Roman" w:cs="Times New Roman"/>
          <w:sz w:val="24"/>
          <w:szCs w:val="24"/>
        </w:rPr>
        <w:t>:</w:t>
      </w:r>
    </w:p>
    <w:p w14:paraId="73216381" w14:textId="24E4E48E"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grupo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divide</w:t>
      </w:r>
      <w:proofErr w:type="spellEnd"/>
      <w:r w:rsidRPr="00AE604B">
        <w:rPr>
          <w:rFonts w:ascii="Times New Roman" w:hAnsi="Times New Roman" w:cs="Times New Roman"/>
          <w:sz w:val="24"/>
          <w:szCs w:val="24"/>
        </w:rPr>
        <w:t xml:space="preserve"> en dos </w:t>
      </w:r>
      <w:proofErr w:type="spellStart"/>
      <w:r w:rsidRPr="00AE604B">
        <w:rPr>
          <w:rFonts w:ascii="Times New Roman" w:hAnsi="Times New Roman" w:cs="Times New Roman"/>
          <w:sz w:val="24"/>
          <w:szCs w:val="24"/>
        </w:rPr>
        <w:t>subgrupos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subgrupo</w:t>
      </w:r>
      <w:proofErr w:type="spellEnd"/>
      <w:r w:rsidRPr="00AE604B">
        <w:rPr>
          <w:rFonts w:ascii="Times New Roman" w:hAnsi="Times New Roman" w:cs="Times New Roman"/>
          <w:sz w:val="24"/>
          <w:szCs w:val="24"/>
        </w:rPr>
        <w:t xml:space="preserve"> presencial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aquel</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configurado</w:t>
      </w:r>
      <w:proofErr w:type="spellEnd"/>
      <w:r w:rsidRPr="00AE604B">
        <w:rPr>
          <w:rFonts w:ascii="Times New Roman" w:hAnsi="Times New Roman" w:cs="Times New Roman"/>
          <w:sz w:val="24"/>
          <w:szCs w:val="24"/>
        </w:rPr>
        <w:t xml:space="preserve"> por la </w:t>
      </w:r>
      <w:proofErr w:type="spellStart"/>
      <w:r w:rsidRPr="00AE604B">
        <w:rPr>
          <w:rFonts w:ascii="Times New Roman" w:hAnsi="Times New Roman" w:cs="Times New Roman"/>
          <w:sz w:val="24"/>
          <w:szCs w:val="24"/>
        </w:rPr>
        <w:t>capacidad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máxima</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con una distancia de 1,2 m; el </w:t>
      </w:r>
      <w:proofErr w:type="spellStart"/>
      <w:r w:rsidRPr="00AE604B">
        <w:rPr>
          <w:rFonts w:ascii="Times New Roman" w:hAnsi="Times New Roman" w:cs="Times New Roman"/>
          <w:sz w:val="24"/>
          <w:szCs w:val="24"/>
        </w:rPr>
        <w:t>subgrupo</w:t>
      </w:r>
      <w:proofErr w:type="spellEnd"/>
      <w:r w:rsidRPr="00AE604B">
        <w:rPr>
          <w:rFonts w:ascii="Times New Roman" w:hAnsi="Times New Roman" w:cs="Times New Roman"/>
          <w:sz w:val="24"/>
          <w:szCs w:val="24"/>
        </w:rPr>
        <w:t xml:space="preserve"> no presencial </w:t>
      </w:r>
      <w:proofErr w:type="spellStart"/>
      <w:r w:rsidRPr="00AE604B">
        <w:rPr>
          <w:rFonts w:ascii="Times New Roman" w:hAnsi="Times New Roman" w:cs="Times New Roman"/>
          <w:sz w:val="24"/>
          <w:szCs w:val="24"/>
        </w:rPr>
        <w:t>será</w:t>
      </w:r>
      <w:proofErr w:type="spellEnd"/>
      <w:r w:rsidRPr="00AE604B">
        <w:rPr>
          <w:rFonts w:ascii="Times New Roman" w:hAnsi="Times New Roman" w:cs="Times New Roman"/>
          <w:sz w:val="24"/>
          <w:szCs w:val="24"/>
        </w:rPr>
        <w:t xml:space="preserve"> el que </w:t>
      </w:r>
      <w:proofErr w:type="spellStart"/>
      <w:r w:rsidRPr="00AE604B">
        <w:rPr>
          <w:rFonts w:ascii="Times New Roman" w:hAnsi="Times New Roman" w:cs="Times New Roman"/>
          <w:sz w:val="24"/>
          <w:szCs w:val="24"/>
        </w:rPr>
        <w:t>result</w:t>
      </w:r>
      <w:proofErr w:type="spellEnd"/>
      <w:r w:rsidR="006459AB">
        <w:rPr>
          <w:rFonts w:ascii="Times New Roman" w:hAnsi="Times New Roman" w:cs="Times New Roman"/>
          <w:sz w:val="24"/>
          <w:szCs w:val="24"/>
          <w:lang w:val="es-ES"/>
        </w:rPr>
        <w:t>a</w:t>
      </w:r>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restante</w:t>
      </w:r>
      <w:proofErr w:type="spellEnd"/>
      <w:r w:rsidRPr="00AE604B">
        <w:rPr>
          <w:rFonts w:ascii="Times New Roman" w:hAnsi="Times New Roman" w:cs="Times New Roman"/>
          <w:sz w:val="24"/>
          <w:szCs w:val="24"/>
        </w:rPr>
        <w:t xml:space="preserve">. Cada </w:t>
      </w:r>
      <w:proofErr w:type="spellStart"/>
      <w:r w:rsidRPr="00AE604B">
        <w:rPr>
          <w:rFonts w:ascii="Times New Roman" w:hAnsi="Times New Roman" w:cs="Times New Roman"/>
          <w:sz w:val="24"/>
          <w:szCs w:val="24"/>
        </w:rPr>
        <w:t>subgrupo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asiste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presencialmente</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día</w:t>
      </w:r>
      <w:proofErr w:type="spellEnd"/>
      <w:r w:rsidRPr="00AE604B">
        <w:rPr>
          <w:rFonts w:ascii="Times New Roman" w:hAnsi="Times New Roman" w:cs="Times New Roman"/>
          <w:sz w:val="24"/>
          <w:szCs w:val="24"/>
        </w:rPr>
        <w:t xml:space="preserve"> en la </w:t>
      </w:r>
      <w:proofErr w:type="spellStart"/>
      <w:r w:rsidRPr="00AE604B">
        <w:rPr>
          <w:rFonts w:ascii="Times New Roman" w:hAnsi="Times New Roman" w:cs="Times New Roman"/>
          <w:sz w:val="24"/>
          <w:szCs w:val="24"/>
        </w:rPr>
        <w:t>semana</w:t>
      </w:r>
      <w:proofErr w:type="spellEnd"/>
      <w:r w:rsidRPr="00AE604B">
        <w:rPr>
          <w:rFonts w:ascii="Times New Roman" w:hAnsi="Times New Roman" w:cs="Times New Roman"/>
          <w:sz w:val="24"/>
          <w:szCs w:val="24"/>
        </w:rPr>
        <w:t xml:space="preserve"> a una </w:t>
      </w:r>
      <w:proofErr w:type="spellStart"/>
      <w:r w:rsidRPr="00AE604B">
        <w:rPr>
          <w:rFonts w:ascii="Times New Roman" w:hAnsi="Times New Roman" w:cs="Times New Roman"/>
          <w:sz w:val="24"/>
          <w:szCs w:val="24"/>
        </w:rPr>
        <w:t>sesión</w:t>
      </w:r>
      <w:proofErr w:type="spellEnd"/>
      <w:r w:rsidRPr="00AE604B">
        <w:rPr>
          <w:rFonts w:ascii="Times New Roman" w:hAnsi="Times New Roman" w:cs="Times New Roman"/>
          <w:sz w:val="24"/>
          <w:szCs w:val="24"/>
        </w:rPr>
        <w:t xml:space="preserve"> de 2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subgrupo</w:t>
      </w:r>
      <w:proofErr w:type="spellEnd"/>
      <w:r w:rsidRPr="00AE604B">
        <w:rPr>
          <w:rFonts w:ascii="Times New Roman" w:hAnsi="Times New Roman" w:cs="Times New Roman"/>
          <w:sz w:val="24"/>
          <w:szCs w:val="24"/>
        </w:rPr>
        <w:t xml:space="preserve"> no presencial </w:t>
      </w:r>
      <w:proofErr w:type="spellStart"/>
      <w:r w:rsidRPr="00AE604B">
        <w:rPr>
          <w:rFonts w:ascii="Times New Roman" w:hAnsi="Times New Roman" w:cs="Times New Roman"/>
          <w:sz w:val="24"/>
          <w:szCs w:val="24"/>
        </w:rPr>
        <w:t>sigue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a distancia por </w:t>
      </w:r>
      <w:proofErr w:type="spellStart"/>
      <w:r w:rsidRPr="00AE604B">
        <w:rPr>
          <w:rFonts w:ascii="Times New Roman" w:hAnsi="Times New Roman" w:cs="Times New Roman"/>
          <w:sz w:val="24"/>
          <w:szCs w:val="24"/>
        </w:rPr>
        <w:t>videoconferencia</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directo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un sistema y una </w:t>
      </w:r>
      <w:proofErr w:type="spellStart"/>
      <w:r w:rsidRPr="00AE604B">
        <w:rPr>
          <w:rFonts w:ascii="Times New Roman" w:hAnsi="Times New Roman" w:cs="Times New Roman"/>
          <w:sz w:val="24"/>
          <w:szCs w:val="24"/>
        </w:rPr>
        <w:t>disposición</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permiten</w:t>
      </w:r>
      <w:proofErr w:type="spellEnd"/>
      <w:r w:rsidRPr="00AE604B">
        <w:rPr>
          <w:rFonts w:ascii="Times New Roman" w:hAnsi="Times New Roman" w:cs="Times New Roman"/>
          <w:sz w:val="24"/>
          <w:szCs w:val="24"/>
        </w:rPr>
        <w:t xml:space="preserve"> al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visualizar</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así</w:t>
      </w:r>
      <w:proofErr w:type="spellEnd"/>
      <w:r w:rsidRPr="00AE604B">
        <w:rPr>
          <w:rFonts w:ascii="Times New Roman" w:hAnsi="Times New Roman" w:cs="Times New Roman"/>
          <w:sz w:val="24"/>
          <w:szCs w:val="24"/>
        </w:rPr>
        <w:t xml:space="preserve"> como interactuar </w:t>
      </w:r>
      <w:proofErr w:type="spellStart"/>
      <w:r w:rsidRPr="00AE604B">
        <w:rPr>
          <w:rFonts w:ascii="Times New Roman" w:hAnsi="Times New Roman" w:cs="Times New Roman"/>
          <w:sz w:val="24"/>
          <w:szCs w:val="24"/>
        </w:rPr>
        <w:t>cuando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haga</w:t>
      </w:r>
      <w:proofErr w:type="spellEnd"/>
      <w:r w:rsidRPr="00AE604B">
        <w:rPr>
          <w:rFonts w:ascii="Times New Roman" w:hAnsi="Times New Roman" w:cs="Times New Roman"/>
          <w:sz w:val="24"/>
          <w:szCs w:val="24"/>
        </w:rPr>
        <w:t xml:space="preserve"> falta, </w:t>
      </w:r>
      <w:proofErr w:type="spellStart"/>
      <w:r w:rsidRPr="00AE604B">
        <w:rPr>
          <w:rFonts w:ascii="Times New Roman" w:hAnsi="Times New Roman" w:cs="Times New Roman"/>
          <w:sz w:val="24"/>
          <w:szCs w:val="24"/>
        </w:rPr>
        <w:t>tanto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oralmente</w:t>
      </w:r>
      <w:proofErr w:type="spellEnd"/>
      <w:r w:rsidRPr="00AE604B">
        <w:rPr>
          <w:rFonts w:ascii="Times New Roman" w:hAnsi="Times New Roman" w:cs="Times New Roman"/>
          <w:sz w:val="24"/>
          <w:szCs w:val="24"/>
        </w:rPr>
        <w:t xml:space="preserve"> como por </w:t>
      </w:r>
      <w:proofErr w:type="spellStart"/>
      <w:r w:rsidRPr="00AE604B">
        <w:rPr>
          <w:rFonts w:ascii="Times New Roman" w:hAnsi="Times New Roman" w:cs="Times New Roman"/>
          <w:sz w:val="24"/>
          <w:szCs w:val="24"/>
        </w:rPr>
        <w:t>escrito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repite</w:t>
      </w:r>
      <w:proofErr w:type="spellEnd"/>
      <w:r w:rsidRPr="00AE604B">
        <w:rPr>
          <w:rFonts w:ascii="Times New Roman" w:hAnsi="Times New Roman" w:cs="Times New Roman"/>
          <w:sz w:val="24"/>
          <w:szCs w:val="24"/>
        </w:rPr>
        <w:t xml:space="preserve"> ninguna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a los </w:t>
      </w:r>
      <w:proofErr w:type="spellStart"/>
      <w:r w:rsidRPr="00AE604B">
        <w:rPr>
          <w:rFonts w:ascii="Times New Roman" w:hAnsi="Times New Roman" w:cs="Times New Roman"/>
          <w:sz w:val="24"/>
          <w:szCs w:val="24"/>
        </w:rPr>
        <w:t>subgrupos</w:t>
      </w:r>
      <w:proofErr w:type="spellEnd"/>
      <w:r w:rsidRPr="00AE604B">
        <w:rPr>
          <w:rFonts w:ascii="Times New Roman" w:hAnsi="Times New Roman" w:cs="Times New Roman"/>
          <w:sz w:val="24"/>
          <w:szCs w:val="24"/>
        </w:rPr>
        <w:t xml:space="preserve"> y </w:t>
      </w:r>
      <w:r w:rsidR="006459AB">
        <w:rPr>
          <w:rFonts w:ascii="Times New Roman" w:hAnsi="Times New Roman" w:cs="Times New Roman"/>
          <w:sz w:val="24"/>
          <w:szCs w:val="24"/>
          <w:lang w:val="es-ES"/>
        </w:rPr>
        <w:t>controla la</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asistencia</w:t>
      </w:r>
      <w:proofErr w:type="spellEnd"/>
      <w:r w:rsidRPr="00AE604B">
        <w:rPr>
          <w:rFonts w:ascii="Times New Roman" w:hAnsi="Times New Roman" w:cs="Times New Roman"/>
          <w:sz w:val="24"/>
          <w:szCs w:val="24"/>
        </w:rPr>
        <w:t xml:space="preserve"> a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los dos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subgrupos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configurados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inicialmente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pueden</w:t>
      </w:r>
      <w:proofErr w:type="spellEnd"/>
      <w:r w:rsidRPr="00AE604B">
        <w:rPr>
          <w:rFonts w:ascii="Times New Roman" w:hAnsi="Times New Roman" w:cs="Times New Roman"/>
          <w:sz w:val="24"/>
          <w:szCs w:val="24"/>
        </w:rPr>
        <w:t xml:space="preserve"> variar de </w:t>
      </w:r>
      <w:proofErr w:type="spellStart"/>
      <w:r w:rsidRPr="00AE604B">
        <w:rPr>
          <w:rFonts w:ascii="Times New Roman" w:hAnsi="Times New Roman" w:cs="Times New Roman"/>
          <w:sz w:val="24"/>
          <w:szCs w:val="24"/>
        </w:rPr>
        <w:t>composición</w:t>
      </w:r>
      <w:proofErr w:type="spellEnd"/>
      <w:r w:rsidRPr="00AE604B">
        <w:rPr>
          <w:rFonts w:ascii="Times New Roman" w:hAnsi="Times New Roman" w:cs="Times New Roman"/>
          <w:sz w:val="24"/>
          <w:szCs w:val="24"/>
        </w:rPr>
        <w:t xml:space="preserve"> y alternar los </w:t>
      </w:r>
      <w:proofErr w:type="spellStart"/>
      <w:r w:rsidRPr="00AE604B">
        <w:rPr>
          <w:rFonts w:ascii="Times New Roman" w:hAnsi="Times New Roman" w:cs="Times New Roman"/>
          <w:sz w:val="24"/>
          <w:szCs w:val="24"/>
        </w:rPr>
        <w:t>días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según</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criterio</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establecerán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turnos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rotativos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videoconferencia</w:t>
      </w:r>
      <w:proofErr w:type="spellEnd"/>
      <w:r w:rsidRPr="00AE604B">
        <w:rPr>
          <w:rFonts w:ascii="Times New Roman" w:hAnsi="Times New Roman" w:cs="Times New Roman"/>
          <w:sz w:val="24"/>
          <w:szCs w:val="24"/>
        </w:rPr>
        <w:t xml:space="preserve">, de forma que </w:t>
      </w:r>
      <w:proofErr w:type="spellStart"/>
      <w:r w:rsidRPr="00AE604B">
        <w:rPr>
          <w:rFonts w:ascii="Times New Roman" w:hAnsi="Times New Roman" w:cs="Times New Roman"/>
          <w:sz w:val="24"/>
          <w:szCs w:val="24"/>
        </w:rPr>
        <w:t>todo</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tenga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misma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presencialidad</w:t>
      </w:r>
      <w:proofErr w:type="spellEnd"/>
      <w:r w:rsidRPr="00AE604B">
        <w:rPr>
          <w:rFonts w:ascii="Times New Roman" w:hAnsi="Times New Roman" w:cs="Times New Roman"/>
          <w:sz w:val="24"/>
          <w:szCs w:val="24"/>
        </w:rPr>
        <w:t>.</w:t>
      </w:r>
    </w:p>
    <w:p w14:paraId="62F33489" w14:textId="583A558B"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21.3.2. La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video</w:t>
      </w:r>
      <w:proofErr w:type="spellEnd"/>
      <w:r w:rsidRPr="00AE604B">
        <w:rPr>
          <w:rFonts w:ascii="Times New Roman" w:hAnsi="Times New Roman" w:cs="Times New Roman"/>
          <w:sz w:val="24"/>
          <w:szCs w:val="24"/>
        </w:rPr>
        <w:t xml:space="preserve"> de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se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exclusivamente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mediante</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plataformas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proporcionadas</w:t>
      </w:r>
      <w:proofErr w:type="spellEnd"/>
      <w:r w:rsidRPr="00AE604B">
        <w:rPr>
          <w:rFonts w:ascii="Times New Roman" w:hAnsi="Times New Roman" w:cs="Times New Roman"/>
          <w:sz w:val="24"/>
          <w:szCs w:val="24"/>
        </w:rPr>
        <w:t xml:space="preserve"> por la Conseller</w:t>
      </w:r>
      <w:r w:rsidR="006459AB">
        <w:rPr>
          <w:rFonts w:ascii="Times New Roman" w:hAnsi="Times New Roman" w:cs="Times New Roman"/>
          <w:sz w:val="24"/>
          <w:szCs w:val="24"/>
          <w:lang w:val="es-ES"/>
        </w:rPr>
        <w:t>i</w:t>
      </w:r>
      <w:r w:rsidRPr="00AE604B">
        <w:rPr>
          <w:rFonts w:ascii="Times New Roman" w:hAnsi="Times New Roman" w:cs="Times New Roman"/>
          <w:sz w:val="24"/>
          <w:szCs w:val="24"/>
        </w:rPr>
        <w:t xml:space="preserve">a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Cultura y Deporte. En caso de que 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quiera</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alojar</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grabación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clase</w:t>
      </w:r>
      <w:proofErr w:type="spellEnd"/>
      <w:r w:rsidRPr="00AE604B">
        <w:rPr>
          <w:rFonts w:ascii="Times New Roman" w:hAnsi="Times New Roman" w:cs="Times New Roman"/>
          <w:sz w:val="24"/>
          <w:szCs w:val="24"/>
        </w:rPr>
        <w:t xml:space="preserve"> en la plataforma </w:t>
      </w:r>
      <w:r w:rsidRPr="00AE604B">
        <w:rPr>
          <w:rFonts w:ascii="Times New Roman" w:hAnsi="Times New Roman" w:cs="Times New Roman"/>
          <w:sz w:val="24"/>
          <w:szCs w:val="24"/>
        </w:rPr>
        <w:lastRenderedPageBreak/>
        <w:t>AUL</w:t>
      </w:r>
      <w:r w:rsidR="006459AB">
        <w:rPr>
          <w:rFonts w:ascii="Times New Roman" w:hAnsi="Times New Roman" w:cs="Times New Roman"/>
          <w:sz w:val="24"/>
          <w:szCs w:val="24"/>
          <w:lang w:val="es-ES"/>
        </w:rPr>
        <w:t>E</w:t>
      </w:r>
      <w:r w:rsidRPr="00AE604B">
        <w:rPr>
          <w:rFonts w:ascii="Times New Roman" w:hAnsi="Times New Roman" w:cs="Times New Roman"/>
          <w:sz w:val="24"/>
          <w:szCs w:val="24"/>
        </w:rPr>
        <w:t xml:space="preserve">S, solo se </w:t>
      </w:r>
      <w:proofErr w:type="spellStart"/>
      <w:r w:rsidRPr="00AE604B">
        <w:rPr>
          <w:rFonts w:ascii="Times New Roman" w:hAnsi="Times New Roman" w:cs="Times New Roman"/>
          <w:sz w:val="24"/>
          <w:szCs w:val="24"/>
        </w:rPr>
        <w:t>podrá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mantener</w:t>
      </w:r>
      <w:proofErr w:type="spellEnd"/>
      <w:r w:rsidRPr="00AE604B">
        <w:rPr>
          <w:rFonts w:ascii="Times New Roman" w:hAnsi="Times New Roman" w:cs="Times New Roman"/>
          <w:sz w:val="24"/>
          <w:szCs w:val="24"/>
        </w:rPr>
        <w:t xml:space="preserve"> en AUL</w:t>
      </w:r>
      <w:r w:rsidR="006459AB">
        <w:rPr>
          <w:rFonts w:ascii="Times New Roman" w:hAnsi="Times New Roman" w:cs="Times New Roman"/>
          <w:sz w:val="24"/>
          <w:szCs w:val="24"/>
          <w:lang w:val="es-ES"/>
        </w:rPr>
        <w:t>E</w:t>
      </w:r>
      <w:r w:rsidRPr="00AE604B">
        <w:rPr>
          <w:rFonts w:ascii="Times New Roman" w:hAnsi="Times New Roman" w:cs="Times New Roman"/>
          <w:sz w:val="24"/>
          <w:szCs w:val="24"/>
        </w:rPr>
        <w:t xml:space="preserve">S </w:t>
      </w:r>
      <w:proofErr w:type="spellStart"/>
      <w:r w:rsidRPr="00AE604B">
        <w:rPr>
          <w:rFonts w:ascii="Times New Roman" w:hAnsi="Times New Roman" w:cs="Times New Roman"/>
          <w:sz w:val="24"/>
          <w:szCs w:val="24"/>
        </w:rPr>
        <w:t>durante</w:t>
      </w:r>
      <w:proofErr w:type="spellEnd"/>
      <w:r w:rsidRPr="00AE604B">
        <w:rPr>
          <w:rFonts w:ascii="Times New Roman" w:hAnsi="Times New Roman" w:cs="Times New Roman"/>
          <w:sz w:val="24"/>
          <w:szCs w:val="24"/>
        </w:rPr>
        <w:t xml:space="preserve"> un </w:t>
      </w:r>
      <w:proofErr w:type="spellStart"/>
      <w:r w:rsidRPr="00AE604B">
        <w:rPr>
          <w:rFonts w:ascii="Times New Roman" w:hAnsi="Times New Roman" w:cs="Times New Roman"/>
          <w:sz w:val="24"/>
          <w:szCs w:val="24"/>
        </w:rPr>
        <w:t>tiempo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máximo</w:t>
      </w:r>
      <w:proofErr w:type="spellEnd"/>
      <w:r w:rsidRPr="00AE604B">
        <w:rPr>
          <w:rFonts w:ascii="Times New Roman" w:hAnsi="Times New Roman" w:cs="Times New Roman"/>
          <w:sz w:val="24"/>
          <w:szCs w:val="24"/>
        </w:rPr>
        <w:t xml:space="preserve"> de 24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Una </w:t>
      </w:r>
      <w:proofErr w:type="spellStart"/>
      <w:r w:rsidRPr="00AE604B">
        <w:rPr>
          <w:rFonts w:ascii="Times New Roman" w:hAnsi="Times New Roman" w:cs="Times New Roman"/>
          <w:sz w:val="24"/>
          <w:szCs w:val="24"/>
        </w:rPr>
        <w:t>vez</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transcurrido</w:t>
      </w:r>
      <w:proofErr w:type="spellEnd"/>
      <w:r w:rsidRPr="00AE604B">
        <w:rPr>
          <w:rFonts w:ascii="Times New Roman" w:hAnsi="Times New Roman" w:cs="Times New Roman"/>
          <w:sz w:val="24"/>
          <w:szCs w:val="24"/>
        </w:rPr>
        <w:t xml:space="preserve"> este </w:t>
      </w:r>
      <w:proofErr w:type="spellStart"/>
      <w:r w:rsidRPr="00AE604B">
        <w:rPr>
          <w:rFonts w:ascii="Times New Roman" w:hAnsi="Times New Roman" w:cs="Times New Roman"/>
          <w:sz w:val="24"/>
          <w:szCs w:val="24"/>
        </w:rPr>
        <w:t>tiempo</w:t>
      </w:r>
      <w:proofErr w:type="spellEnd"/>
      <w:r w:rsidRPr="00AE604B">
        <w:rPr>
          <w:rFonts w:ascii="Times New Roman" w:hAnsi="Times New Roman" w:cs="Times New Roman"/>
          <w:sz w:val="24"/>
          <w:szCs w:val="24"/>
        </w:rPr>
        <w:t xml:space="preserve">, el material se </w:t>
      </w:r>
      <w:proofErr w:type="spellStart"/>
      <w:r w:rsidRPr="00AE604B">
        <w:rPr>
          <w:rFonts w:ascii="Times New Roman" w:hAnsi="Times New Roman" w:cs="Times New Roman"/>
          <w:sz w:val="24"/>
          <w:szCs w:val="24"/>
        </w:rPr>
        <w:t>borrará</w:t>
      </w:r>
      <w:proofErr w:type="spellEnd"/>
      <w:r w:rsidRPr="00AE604B">
        <w:rPr>
          <w:rFonts w:ascii="Times New Roman" w:hAnsi="Times New Roman" w:cs="Times New Roman"/>
          <w:sz w:val="24"/>
          <w:szCs w:val="24"/>
        </w:rPr>
        <w:t xml:space="preserve"> de la plataforma para </w:t>
      </w:r>
      <w:proofErr w:type="spellStart"/>
      <w:r w:rsidRPr="00AE604B">
        <w:rPr>
          <w:rFonts w:ascii="Times New Roman" w:hAnsi="Times New Roman" w:cs="Times New Roman"/>
          <w:sz w:val="24"/>
          <w:szCs w:val="24"/>
        </w:rPr>
        <w:t>asegurar</w:t>
      </w:r>
      <w:proofErr w:type="spellEnd"/>
      <w:r w:rsidRPr="00AE604B">
        <w:rPr>
          <w:rFonts w:ascii="Times New Roman" w:hAnsi="Times New Roman" w:cs="Times New Roman"/>
          <w:sz w:val="24"/>
          <w:szCs w:val="24"/>
        </w:rPr>
        <w:t xml:space="preserve"> que no se </w:t>
      </w:r>
      <w:r w:rsidR="006459AB">
        <w:rPr>
          <w:rFonts w:ascii="Times New Roman" w:hAnsi="Times New Roman" w:cs="Times New Roman"/>
          <w:sz w:val="24"/>
          <w:szCs w:val="24"/>
          <w:lang w:val="es-ES"/>
        </w:rPr>
        <w:t xml:space="preserve">excede </w:t>
      </w:r>
      <w:r w:rsidRPr="00AE604B">
        <w:rPr>
          <w:rFonts w:ascii="Times New Roman" w:hAnsi="Times New Roman" w:cs="Times New Roman"/>
          <w:sz w:val="24"/>
          <w:szCs w:val="24"/>
        </w:rPr>
        <w:t xml:space="preserve">la </w:t>
      </w:r>
      <w:proofErr w:type="spellStart"/>
      <w:r w:rsidRPr="00AE604B">
        <w:rPr>
          <w:rFonts w:ascii="Times New Roman" w:hAnsi="Times New Roman" w:cs="Times New Roman"/>
          <w:sz w:val="24"/>
          <w:szCs w:val="24"/>
        </w:rPr>
        <w:t>capacidad</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almacenamiento</w:t>
      </w:r>
      <w:proofErr w:type="spellEnd"/>
      <w:r w:rsidRPr="00AE604B">
        <w:rPr>
          <w:rFonts w:ascii="Times New Roman" w:hAnsi="Times New Roman" w:cs="Times New Roman"/>
          <w:sz w:val="24"/>
          <w:szCs w:val="24"/>
        </w:rPr>
        <w:t xml:space="preserve">. </w:t>
      </w:r>
    </w:p>
    <w:p w14:paraId="27336288"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Cada </w:t>
      </w:r>
      <w:proofErr w:type="spellStart"/>
      <w:r w:rsidRPr="00AE604B">
        <w:rPr>
          <w:rFonts w:ascii="Times New Roman" w:hAnsi="Times New Roman" w:cs="Times New Roman"/>
          <w:sz w:val="24"/>
          <w:szCs w:val="24"/>
        </w:rPr>
        <w:t>docente</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titularidad</w:t>
      </w:r>
      <w:proofErr w:type="spellEnd"/>
      <w:r w:rsidRPr="00AE604B">
        <w:rPr>
          <w:rFonts w:ascii="Times New Roman" w:hAnsi="Times New Roman" w:cs="Times New Roman"/>
          <w:sz w:val="24"/>
          <w:szCs w:val="24"/>
        </w:rPr>
        <w:t xml:space="preserve"> exclusiva de las </w:t>
      </w:r>
      <w:proofErr w:type="spellStart"/>
      <w:r w:rsidRPr="00AE604B">
        <w:rPr>
          <w:rFonts w:ascii="Times New Roman" w:hAnsi="Times New Roman" w:cs="Times New Roman"/>
          <w:sz w:val="24"/>
          <w:szCs w:val="24"/>
        </w:rPr>
        <w:t>clases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grabadas</w:t>
      </w:r>
      <w:proofErr w:type="spellEnd"/>
      <w:r w:rsidRPr="00AE604B">
        <w:rPr>
          <w:rFonts w:ascii="Times New Roman" w:hAnsi="Times New Roman" w:cs="Times New Roman"/>
          <w:sz w:val="24"/>
          <w:szCs w:val="24"/>
        </w:rPr>
        <w:t xml:space="preserve"> y los </w:t>
      </w:r>
      <w:proofErr w:type="spellStart"/>
      <w:r w:rsidRPr="00AE604B">
        <w:rPr>
          <w:rFonts w:ascii="Times New Roman" w:hAnsi="Times New Roman" w:cs="Times New Roman"/>
          <w:sz w:val="24"/>
          <w:szCs w:val="24"/>
        </w:rPr>
        <w:t>materiales</w:t>
      </w:r>
      <w:proofErr w:type="spellEnd"/>
      <w:r w:rsidRPr="00AE604B">
        <w:rPr>
          <w:rFonts w:ascii="Times New Roman" w:hAnsi="Times New Roman" w:cs="Times New Roman"/>
          <w:sz w:val="24"/>
          <w:szCs w:val="24"/>
        </w:rPr>
        <w:t xml:space="preserve"> que elabora, de los </w:t>
      </w:r>
      <w:proofErr w:type="spellStart"/>
      <w:r w:rsidRPr="00AE604B">
        <w:rPr>
          <w:rFonts w:ascii="Times New Roman" w:hAnsi="Times New Roman" w:cs="Times New Roman"/>
          <w:sz w:val="24"/>
          <w:szCs w:val="24"/>
        </w:rPr>
        <w:t>cuales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propiedad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intelectual</w:t>
      </w:r>
      <w:proofErr w:type="spellEnd"/>
      <w:r w:rsidRPr="00AE604B">
        <w:rPr>
          <w:rFonts w:ascii="Times New Roman" w:hAnsi="Times New Roman" w:cs="Times New Roman"/>
          <w:sz w:val="24"/>
          <w:szCs w:val="24"/>
        </w:rPr>
        <w:t xml:space="preserve">. No </w:t>
      </w:r>
      <w:proofErr w:type="spellStart"/>
      <w:r w:rsidRPr="00AE604B">
        <w:rPr>
          <w:rFonts w:ascii="Times New Roman" w:hAnsi="Times New Roman" w:cs="Times New Roman"/>
          <w:sz w:val="24"/>
          <w:szCs w:val="24"/>
        </w:rPr>
        <w:t>está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permitida</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reproducción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distribución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comunicación</w:t>
      </w:r>
      <w:proofErr w:type="spellEnd"/>
      <w:r w:rsidRPr="00AE604B">
        <w:rPr>
          <w:rFonts w:ascii="Times New Roman" w:hAnsi="Times New Roman" w:cs="Times New Roman"/>
          <w:sz w:val="24"/>
          <w:szCs w:val="24"/>
        </w:rPr>
        <w:t xml:space="preserve"> pública o </w:t>
      </w:r>
      <w:proofErr w:type="spellStart"/>
      <w:r w:rsidRPr="00AE604B">
        <w:rPr>
          <w:rFonts w:ascii="Times New Roman" w:hAnsi="Times New Roman" w:cs="Times New Roman"/>
          <w:sz w:val="24"/>
          <w:szCs w:val="24"/>
        </w:rPr>
        <w:t>cualquier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otra</w:t>
      </w:r>
      <w:proofErr w:type="spellEnd"/>
      <w:r w:rsidRPr="00AE604B">
        <w:rPr>
          <w:rFonts w:ascii="Times New Roman" w:hAnsi="Times New Roman" w:cs="Times New Roman"/>
          <w:sz w:val="24"/>
          <w:szCs w:val="24"/>
        </w:rPr>
        <w:t xml:space="preserve"> forma de </w:t>
      </w:r>
      <w:proofErr w:type="spellStart"/>
      <w:r w:rsidRPr="00AE604B">
        <w:rPr>
          <w:rFonts w:ascii="Times New Roman" w:hAnsi="Times New Roman" w:cs="Times New Roman"/>
          <w:sz w:val="24"/>
          <w:szCs w:val="24"/>
        </w:rPr>
        <w:t>explotación</w:t>
      </w:r>
      <w:proofErr w:type="spellEnd"/>
      <w:r w:rsidRPr="00AE604B">
        <w:rPr>
          <w:rFonts w:ascii="Times New Roman" w:hAnsi="Times New Roman" w:cs="Times New Roman"/>
          <w:sz w:val="24"/>
          <w:szCs w:val="24"/>
        </w:rPr>
        <w:t xml:space="preserve"> y/o </w:t>
      </w:r>
      <w:proofErr w:type="spellStart"/>
      <w:r w:rsidRPr="00AE604B">
        <w:rPr>
          <w:rFonts w:ascii="Times New Roman" w:hAnsi="Times New Roman" w:cs="Times New Roman"/>
          <w:sz w:val="24"/>
          <w:szCs w:val="24"/>
        </w:rPr>
        <w:t>difusión</w:t>
      </w:r>
      <w:proofErr w:type="spellEnd"/>
      <w:r w:rsidRPr="00AE604B">
        <w:rPr>
          <w:rFonts w:ascii="Times New Roman" w:hAnsi="Times New Roman" w:cs="Times New Roman"/>
          <w:sz w:val="24"/>
          <w:szCs w:val="24"/>
        </w:rPr>
        <w:t xml:space="preserve"> de este material </w:t>
      </w:r>
      <w:proofErr w:type="spellStart"/>
      <w:r w:rsidRPr="00AE604B">
        <w:rPr>
          <w:rFonts w:ascii="Times New Roman" w:hAnsi="Times New Roman" w:cs="Times New Roman"/>
          <w:sz w:val="24"/>
          <w:szCs w:val="24"/>
        </w:rPr>
        <w:t>sin</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autorización</w:t>
      </w:r>
      <w:proofErr w:type="spellEnd"/>
      <w:r w:rsidRPr="00AE604B">
        <w:rPr>
          <w:rFonts w:ascii="Times New Roman" w:hAnsi="Times New Roman" w:cs="Times New Roman"/>
          <w:sz w:val="24"/>
          <w:szCs w:val="24"/>
        </w:rPr>
        <w:t xml:space="preserve"> de la persona que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propiedad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intelectual</w:t>
      </w:r>
      <w:proofErr w:type="spellEnd"/>
      <w:r w:rsidRPr="00AE604B">
        <w:rPr>
          <w:rFonts w:ascii="Times New Roman" w:hAnsi="Times New Roman" w:cs="Times New Roman"/>
          <w:sz w:val="24"/>
          <w:szCs w:val="24"/>
        </w:rPr>
        <w:t xml:space="preserve">. </w:t>
      </w:r>
    </w:p>
    <w:p w14:paraId="7957D16C"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El </w:t>
      </w:r>
      <w:proofErr w:type="spellStart"/>
      <w:r w:rsidRPr="00AE604B">
        <w:rPr>
          <w:rFonts w:ascii="Times New Roman" w:hAnsi="Times New Roman" w:cs="Times New Roman"/>
          <w:sz w:val="24"/>
          <w:szCs w:val="24"/>
        </w:rPr>
        <w:t>alumnado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mantendrá</w:t>
      </w:r>
      <w:proofErr w:type="spellEnd"/>
      <w:r w:rsidRPr="00AE604B">
        <w:rPr>
          <w:rFonts w:ascii="Times New Roman" w:hAnsi="Times New Roman" w:cs="Times New Roman"/>
          <w:sz w:val="24"/>
          <w:szCs w:val="24"/>
        </w:rPr>
        <w:t xml:space="preserve"> la </w:t>
      </w:r>
      <w:proofErr w:type="spellStart"/>
      <w:r w:rsidRPr="00AE604B">
        <w:rPr>
          <w:rFonts w:ascii="Times New Roman" w:hAnsi="Times New Roman" w:cs="Times New Roman"/>
          <w:sz w:val="24"/>
          <w:szCs w:val="24"/>
        </w:rPr>
        <w:t>confidencialidad</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respetará</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derechos</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imagen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propiedad</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intelectual</w:t>
      </w:r>
      <w:proofErr w:type="spellEnd"/>
      <w:r w:rsidRPr="00AE604B">
        <w:rPr>
          <w:rFonts w:ascii="Times New Roman" w:hAnsi="Times New Roman" w:cs="Times New Roman"/>
          <w:sz w:val="24"/>
          <w:szCs w:val="24"/>
        </w:rPr>
        <w:t xml:space="preserve"> del </w:t>
      </w:r>
      <w:proofErr w:type="spellStart"/>
      <w:r w:rsidRPr="00AE604B">
        <w:rPr>
          <w:rFonts w:ascii="Times New Roman" w:hAnsi="Times New Roman" w:cs="Times New Roman"/>
          <w:sz w:val="24"/>
          <w:szCs w:val="24"/>
        </w:rPr>
        <w:t>profesorado</w:t>
      </w:r>
      <w:proofErr w:type="spellEnd"/>
      <w:r w:rsidRPr="00AE604B">
        <w:rPr>
          <w:rFonts w:ascii="Times New Roman" w:hAnsi="Times New Roman" w:cs="Times New Roman"/>
          <w:sz w:val="24"/>
          <w:szCs w:val="24"/>
        </w:rPr>
        <w:t>.</w:t>
      </w:r>
    </w:p>
    <w:p w14:paraId="390A0A28" w14:textId="77777777"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21.3.3. Este modelo de </w:t>
      </w:r>
      <w:proofErr w:type="spellStart"/>
      <w:r w:rsidRPr="00AE604B">
        <w:rPr>
          <w:rFonts w:ascii="Times New Roman" w:hAnsi="Times New Roman" w:cs="Times New Roman"/>
          <w:sz w:val="24"/>
          <w:szCs w:val="24"/>
        </w:rPr>
        <w:t>organización</w:t>
      </w:r>
      <w:proofErr w:type="spellEnd"/>
      <w:r w:rsidRPr="00AE604B">
        <w:rPr>
          <w:rFonts w:ascii="Times New Roman" w:hAnsi="Times New Roman" w:cs="Times New Roman"/>
          <w:sz w:val="24"/>
          <w:szCs w:val="24"/>
        </w:rPr>
        <w:t xml:space="preserve"> lectiva </w:t>
      </w:r>
      <w:proofErr w:type="spellStart"/>
      <w:r w:rsidRPr="00AE604B">
        <w:rPr>
          <w:rFonts w:ascii="Times New Roman" w:hAnsi="Times New Roman" w:cs="Times New Roman"/>
          <w:sz w:val="24"/>
          <w:szCs w:val="24"/>
        </w:rPr>
        <w:t>tendrá</w:t>
      </w:r>
      <w:proofErr w:type="spellEnd"/>
      <w:r w:rsidRPr="00AE604B">
        <w:rPr>
          <w:rFonts w:ascii="Times New Roman" w:hAnsi="Times New Roman" w:cs="Times New Roman"/>
          <w:sz w:val="24"/>
          <w:szCs w:val="24"/>
        </w:rPr>
        <w:t xml:space="preserve"> el </w:t>
      </w:r>
      <w:proofErr w:type="spellStart"/>
      <w:r w:rsidRPr="00AE604B">
        <w:rPr>
          <w:rFonts w:ascii="Times New Roman" w:hAnsi="Times New Roman" w:cs="Times New Roman"/>
          <w:sz w:val="24"/>
          <w:szCs w:val="24"/>
        </w:rPr>
        <w:t>mismo</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tratamiento</w:t>
      </w:r>
      <w:proofErr w:type="spellEnd"/>
      <w:r w:rsidRPr="00AE604B">
        <w:rPr>
          <w:rFonts w:ascii="Times New Roman" w:hAnsi="Times New Roman" w:cs="Times New Roman"/>
          <w:sz w:val="24"/>
          <w:szCs w:val="24"/>
        </w:rPr>
        <w:t xml:space="preserve"> que un curso presencial y </w:t>
      </w:r>
      <w:proofErr w:type="spellStart"/>
      <w:r w:rsidRPr="00AE604B">
        <w:rPr>
          <w:rFonts w:ascii="Times New Roman" w:hAnsi="Times New Roman" w:cs="Times New Roman"/>
          <w:sz w:val="24"/>
          <w:szCs w:val="24"/>
        </w:rPr>
        <w:t>tiene</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cumplir</w:t>
      </w:r>
      <w:proofErr w:type="spellEnd"/>
      <w:r w:rsidRPr="00AE604B">
        <w:rPr>
          <w:rFonts w:ascii="Times New Roman" w:hAnsi="Times New Roman" w:cs="Times New Roman"/>
          <w:sz w:val="24"/>
          <w:szCs w:val="24"/>
        </w:rPr>
        <w:t xml:space="preserve"> las 120 </w:t>
      </w:r>
      <w:proofErr w:type="spellStart"/>
      <w:r w:rsidRPr="00AE604B">
        <w:rPr>
          <w:rFonts w:ascii="Times New Roman" w:hAnsi="Times New Roman" w:cs="Times New Roman"/>
          <w:sz w:val="24"/>
          <w:szCs w:val="24"/>
        </w:rPr>
        <w:t>horas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lectivas</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distribución</w:t>
      </w:r>
      <w:proofErr w:type="spellEnd"/>
      <w:r w:rsidRPr="00AE604B">
        <w:rPr>
          <w:rFonts w:ascii="Times New Roman" w:hAnsi="Times New Roman" w:cs="Times New Roman"/>
          <w:sz w:val="24"/>
          <w:szCs w:val="24"/>
        </w:rPr>
        <w:t xml:space="preserve"> curricular </w:t>
      </w:r>
      <w:proofErr w:type="spellStart"/>
      <w:r w:rsidRPr="00AE604B">
        <w:rPr>
          <w:rFonts w:ascii="Times New Roman" w:hAnsi="Times New Roman" w:cs="Times New Roman"/>
          <w:sz w:val="24"/>
          <w:szCs w:val="24"/>
        </w:rPr>
        <w:t>establecida</w:t>
      </w:r>
      <w:proofErr w:type="spellEnd"/>
      <w:r w:rsidRPr="00AE604B">
        <w:rPr>
          <w:rFonts w:ascii="Times New Roman" w:hAnsi="Times New Roman" w:cs="Times New Roman"/>
          <w:sz w:val="24"/>
          <w:szCs w:val="24"/>
        </w:rPr>
        <w:t xml:space="preserve"> en el Decreto 242/2019. </w:t>
      </w:r>
    </w:p>
    <w:p w14:paraId="513465FD" w14:textId="77777777" w:rsidR="00AE604B" w:rsidRPr="00AE604B" w:rsidRDefault="00AE604B" w:rsidP="00AE604B">
      <w:pPr>
        <w:spacing w:before="62" w:after="62" w:line="276" w:lineRule="auto"/>
        <w:rPr>
          <w:rFonts w:ascii="Times New Roman" w:hAnsi="Times New Roman" w:cs="Times New Roman"/>
          <w:sz w:val="24"/>
          <w:szCs w:val="24"/>
        </w:rPr>
      </w:pPr>
    </w:p>
    <w:p w14:paraId="6239835C" w14:textId="77777777" w:rsidR="00AE604B" w:rsidRPr="00AE604B" w:rsidRDefault="00AE604B" w:rsidP="00AE604B">
      <w:pPr>
        <w:spacing w:before="62" w:after="62" w:line="276" w:lineRule="auto"/>
        <w:rPr>
          <w:rFonts w:ascii="Times New Roman" w:hAnsi="Times New Roman" w:cs="Times New Roman"/>
          <w:b/>
          <w:bCs/>
          <w:sz w:val="24"/>
          <w:szCs w:val="24"/>
        </w:rPr>
      </w:pPr>
      <w:r w:rsidRPr="00AE604B">
        <w:rPr>
          <w:rFonts w:ascii="Times New Roman" w:hAnsi="Times New Roman" w:cs="Times New Roman"/>
          <w:b/>
          <w:bCs/>
          <w:sz w:val="24"/>
          <w:szCs w:val="24"/>
        </w:rPr>
        <w:t xml:space="preserve">22. </w:t>
      </w:r>
      <w:proofErr w:type="spellStart"/>
      <w:r w:rsidRPr="00AE604B">
        <w:rPr>
          <w:rFonts w:ascii="Times New Roman" w:hAnsi="Times New Roman" w:cs="Times New Roman"/>
          <w:b/>
          <w:bCs/>
          <w:sz w:val="24"/>
          <w:szCs w:val="24"/>
        </w:rPr>
        <w:t>Consideraciones</w:t>
      </w:r>
      <w:proofErr w:type="spellEnd"/>
      <w:r w:rsidRPr="00AE604B">
        <w:rPr>
          <w:rFonts w:ascii="Times New Roman" w:hAnsi="Times New Roman" w:cs="Times New Roman"/>
          <w:b/>
          <w:bCs/>
          <w:sz w:val="24"/>
          <w:szCs w:val="24"/>
        </w:rPr>
        <w:t xml:space="preserve"> </w:t>
      </w:r>
      <w:proofErr w:type="spellStart"/>
      <w:r w:rsidRPr="00AE604B">
        <w:rPr>
          <w:rFonts w:ascii="Times New Roman" w:hAnsi="Times New Roman" w:cs="Times New Roman"/>
          <w:b/>
          <w:bCs/>
          <w:sz w:val="24"/>
          <w:szCs w:val="24"/>
        </w:rPr>
        <w:t>finales</w:t>
      </w:r>
      <w:proofErr w:type="spellEnd"/>
    </w:p>
    <w:p w14:paraId="53714234" w14:textId="77777777" w:rsidR="00AE604B" w:rsidRPr="00AE604B" w:rsidRDefault="00AE604B" w:rsidP="00AE604B">
      <w:pPr>
        <w:spacing w:before="62" w:after="62" w:line="276" w:lineRule="auto"/>
        <w:rPr>
          <w:rFonts w:ascii="Times New Roman" w:hAnsi="Times New Roman" w:cs="Times New Roman"/>
          <w:sz w:val="24"/>
          <w:szCs w:val="24"/>
        </w:rPr>
      </w:pPr>
    </w:p>
    <w:p w14:paraId="3B05A04E" w14:textId="7738BE10" w:rsidR="00AE604B" w:rsidRPr="006459AB" w:rsidRDefault="00AE604B" w:rsidP="00AE604B">
      <w:pPr>
        <w:spacing w:before="62" w:after="62" w:line="276" w:lineRule="auto"/>
        <w:rPr>
          <w:rFonts w:ascii="Times New Roman" w:hAnsi="Times New Roman" w:cs="Times New Roman"/>
          <w:sz w:val="24"/>
          <w:szCs w:val="24"/>
          <w:lang w:val="es-ES"/>
        </w:rPr>
      </w:pPr>
      <w:r w:rsidRPr="00AE604B">
        <w:rPr>
          <w:rFonts w:ascii="Times New Roman" w:hAnsi="Times New Roman" w:cs="Times New Roman"/>
          <w:sz w:val="24"/>
          <w:szCs w:val="24"/>
        </w:rPr>
        <w:t xml:space="preserve">1. Esta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y los </w:t>
      </w:r>
      <w:proofErr w:type="spellStart"/>
      <w:r w:rsidRPr="00AE604B">
        <w:rPr>
          <w:rFonts w:ascii="Times New Roman" w:hAnsi="Times New Roman" w:cs="Times New Roman"/>
          <w:sz w:val="24"/>
          <w:szCs w:val="24"/>
        </w:rPr>
        <w:t>documentos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ane</w:t>
      </w:r>
      <w:proofErr w:type="spellEnd"/>
      <w:r w:rsidR="006459AB">
        <w:rPr>
          <w:rFonts w:ascii="Times New Roman" w:hAnsi="Times New Roman" w:cs="Times New Roman"/>
          <w:sz w:val="24"/>
          <w:szCs w:val="24"/>
          <w:lang w:val="es-ES"/>
        </w:rPr>
        <w:t>x</w:t>
      </w:r>
      <w:r w:rsidRPr="00AE604B">
        <w:rPr>
          <w:rFonts w:ascii="Times New Roman" w:hAnsi="Times New Roman" w:cs="Times New Roman"/>
          <w:sz w:val="24"/>
          <w:szCs w:val="24"/>
        </w:rPr>
        <w:t xml:space="preserve">os </w:t>
      </w:r>
      <w:r w:rsidR="006459AB">
        <w:rPr>
          <w:rFonts w:ascii="Times New Roman" w:hAnsi="Times New Roman" w:cs="Times New Roman"/>
          <w:sz w:val="24"/>
          <w:szCs w:val="24"/>
          <w:lang w:val="es-ES"/>
        </w:rPr>
        <w:t>resultarán de aplicación en las escuelas oficiales de idiomas durante</w:t>
      </w:r>
      <w:r w:rsidRPr="00AE604B">
        <w:rPr>
          <w:rFonts w:ascii="Times New Roman" w:hAnsi="Times New Roman" w:cs="Times New Roman"/>
          <w:sz w:val="24"/>
          <w:szCs w:val="24"/>
        </w:rPr>
        <w:t xml:space="preserve"> el curso </w:t>
      </w:r>
      <w:proofErr w:type="spellStart"/>
      <w:r w:rsidRPr="00AE604B">
        <w:rPr>
          <w:rFonts w:ascii="Times New Roman" w:hAnsi="Times New Roman" w:cs="Times New Roman"/>
          <w:sz w:val="24"/>
          <w:szCs w:val="24"/>
        </w:rPr>
        <w:t>académico</w:t>
      </w:r>
      <w:proofErr w:type="spellEnd"/>
      <w:r w:rsidRPr="00AE604B">
        <w:rPr>
          <w:rFonts w:ascii="Times New Roman" w:hAnsi="Times New Roman" w:cs="Times New Roman"/>
          <w:sz w:val="24"/>
          <w:szCs w:val="24"/>
        </w:rPr>
        <w:t xml:space="preserve"> 2021-2022</w:t>
      </w:r>
      <w:r w:rsidR="006459AB">
        <w:rPr>
          <w:rFonts w:ascii="Times New Roman" w:hAnsi="Times New Roman" w:cs="Times New Roman"/>
          <w:sz w:val="24"/>
          <w:szCs w:val="24"/>
          <w:lang w:val="es-ES"/>
        </w:rPr>
        <w:t>.</w:t>
      </w:r>
    </w:p>
    <w:p w14:paraId="61E39AE3" w14:textId="3D79EA98"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2. La </w:t>
      </w:r>
      <w:proofErr w:type="spellStart"/>
      <w:r w:rsidRPr="00AE604B">
        <w:rPr>
          <w:rFonts w:ascii="Times New Roman" w:hAnsi="Times New Roman" w:cs="Times New Roman"/>
          <w:sz w:val="24"/>
          <w:szCs w:val="24"/>
        </w:rPr>
        <w:t>dirección</w:t>
      </w:r>
      <w:proofErr w:type="spellEnd"/>
      <w:r w:rsidRPr="00AE604B">
        <w:rPr>
          <w:rFonts w:ascii="Times New Roman" w:hAnsi="Times New Roman" w:cs="Times New Roman"/>
          <w:sz w:val="24"/>
          <w:szCs w:val="24"/>
        </w:rPr>
        <w:t xml:space="preserve"> de cada centro </w:t>
      </w:r>
      <w:proofErr w:type="spellStart"/>
      <w:r w:rsidRPr="00AE604B">
        <w:rPr>
          <w:rFonts w:ascii="Times New Roman" w:hAnsi="Times New Roman" w:cs="Times New Roman"/>
          <w:sz w:val="24"/>
          <w:szCs w:val="24"/>
        </w:rPr>
        <w:t>cumplirá</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hará</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cumplir</w:t>
      </w:r>
      <w:proofErr w:type="spellEnd"/>
      <w:r w:rsidRPr="00AE604B">
        <w:rPr>
          <w:rFonts w:ascii="Times New Roman" w:hAnsi="Times New Roman" w:cs="Times New Roman"/>
          <w:sz w:val="24"/>
          <w:szCs w:val="24"/>
        </w:rPr>
        <w:t xml:space="preserve"> </w:t>
      </w:r>
      <w:r w:rsidR="006459AB">
        <w:rPr>
          <w:rFonts w:ascii="Times New Roman" w:hAnsi="Times New Roman" w:cs="Times New Roman"/>
          <w:sz w:val="24"/>
          <w:szCs w:val="24"/>
          <w:lang w:val="es-ES"/>
        </w:rPr>
        <w:t>lo establecido en</w:t>
      </w:r>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y </w:t>
      </w:r>
      <w:proofErr w:type="spellStart"/>
      <w:r w:rsidRPr="00AE604B">
        <w:rPr>
          <w:rFonts w:ascii="Times New Roman" w:hAnsi="Times New Roman" w:cs="Times New Roman"/>
          <w:sz w:val="24"/>
          <w:szCs w:val="24"/>
        </w:rPr>
        <w:t>adoptará</w:t>
      </w:r>
      <w:proofErr w:type="spellEnd"/>
      <w:r w:rsidRPr="00AE604B">
        <w:rPr>
          <w:rFonts w:ascii="Times New Roman" w:hAnsi="Times New Roman" w:cs="Times New Roman"/>
          <w:sz w:val="24"/>
          <w:szCs w:val="24"/>
        </w:rPr>
        <w:t xml:space="preserve"> las </w:t>
      </w:r>
      <w:proofErr w:type="spellStart"/>
      <w:r w:rsidRPr="00AE604B">
        <w:rPr>
          <w:rFonts w:ascii="Times New Roman" w:hAnsi="Times New Roman" w:cs="Times New Roman"/>
          <w:sz w:val="24"/>
          <w:szCs w:val="24"/>
        </w:rPr>
        <w:t>medidas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necesarias</w:t>
      </w:r>
      <w:proofErr w:type="spellEnd"/>
      <w:r w:rsidRPr="00AE604B">
        <w:rPr>
          <w:rFonts w:ascii="Times New Roman" w:hAnsi="Times New Roman" w:cs="Times New Roman"/>
          <w:sz w:val="24"/>
          <w:szCs w:val="24"/>
        </w:rPr>
        <w:t xml:space="preserve"> </w:t>
      </w:r>
      <w:r w:rsidR="00103FD5">
        <w:rPr>
          <w:rFonts w:ascii="Times New Roman" w:hAnsi="Times New Roman" w:cs="Times New Roman"/>
          <w:sz w:val="24"/>
          <w:szCs w:val="24"/>
          <w:lang w:val="es-ES"/>
        </w:rPr>
        <w:t>para que</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todos</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miembros</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comunidad</w:t>
      </w:r>
      <w:proofErr w:type="spellEnd"/>
      <w:r w:rsidRPr="00AE604B">
        <w:rPr>
          <w:rFonts w:ascii="Times New Roman" w:hAnsi="Times New Roman" w:cs="Times New Roman"/>
          <w:sz w:val="24"/>
          <w:szCs w:val="24"/>
        </w:rPr>
        <w:t xml:space="preserve"> educativa</w:t>
      </w:r>
      <w:r w:rsidR="00103FD5">
        <w:rPr>
          <w:rFonts w:ascii="Times New Roman" w:hAnsi="Times New Roman" w:cs="Times New Roman"/>
          <w:sz w:val="24"/>
          <w:szCs w:val="24"/>
          <w:lang w:val="es-ES"/>
        </w:rPr>
        <w:t xml:space="preserve"> conozcan su contenido</w:t>
      </w:r>
      <w:r w:rsidRPr="00AE604B">
        <w:rPr>
          <w:rFonts w:ascii="Times New Roman" w:hAnsi="Times New Roman" w:cs="Times New Roman"/>
          <w:sz w:val="24"/>
          <w:szCs w:val="24"/>
        </w:rPr>
        <w:t>.</w:t>
      </w:r>
    </w:p>
    <w:p w14:paraId="73B9EC66" w14:textId="0D4155F1" w:rsidR="00AE604B" w:rsidRPr="00AE604B" w:rsidRDefault="00AE604B" w:rsidP="00AE604B">
      <w:pPr>
        <w:spacing w:before="62" w:after="62" w:line="276" w:lineRule="auto"/>
        <w:rPr>
          <w:rFonts w:ascii="Times New Roman" w:hAnsi="Times New Roman" w:cs="Times New Roman"/>
          <w:sz w:val="24"/>
          <w:szCs w:val="24"/>
        </w:rPr>
      </w:pPr>
      <w:r w:rsidRPr="00AE604B">
        <w:rPr>
          <w:rFonts w:ascii="Times New Roman" w:hAnsi="Times New Roman" w:cs="Times New Roman"/>
          <w:sz w:val="24"/>
          <w:szCs w:val="24"/>
        </w:rPr>
        <w:t xml:space="preserve">3. La </w:t>
      </w:r>
      <w:proofErr w:type="spellStart"/>
      <w:r w:rsidRPr="00AE604B">
        <w:rPr>
          <w:rFonts w:ascii="Times New Roman" w:hAnsi="Times New Roman" w:cs="Times New Roman"/>
          <w:sz w:val="24"/>
          <w:szCs w:val="24"/>
        </w:rPr>
        <w:t>Inspección</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Educación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velará</w:t>
      </w:r>
      <w:proofErr w:type="spellEnd"/>
      <w:r w:rsidRPr="00AE604B">
        <w:rPr>
          <w:rFonts w:ascii="Times New Roman" w:hAnsi="Times New Roman" w:cs="Times New Roman"/>
          <w:sz w:val="24"/>
          <w:szCs w:val="24"/>
        </w:rPr>
        <w:t xml:space="preserve"> por el </w:t>
      </w:r>
      <w:proofErr w:type="spellStart"/>
      <w:r w:rsidRPr="00AE604B">
        <w:rPr>
          <w:rFonts w:ascii="Times New Roman" w:hAnsi="Times New Roman" w:cs="Times New Roman"/>
          <w:sz w:val="24"/>
          <w:szCs w:val="24"/>
        </w:rPr>
        <w:t>cumplimiento</w:t>
      </w:r>
      <w:proofErr w:type="spellEnd"/>
      <w:r w:rsidRPr="00AE604B">
        <w:rPr>
          <w:rFonts w:ascii="Times New Roman" w:hAnsi="Times New Roman" w:cs="Times New Roman"/>
          <w:sz w:val="24"/>
          <w:szCs w:val="24"/>
        </w:rPr>
        <w:t xml:space="preserve"> </w:t>
      </w:r>
      <w:r w:rsidR="00103FD5">
        <w:rPr>
          <w:rFonts w:ascii="Times New Roman" w:hAnsi="Times New Roman" w:cs="Times New Roman"/>
          <w:sz w:val="24"/>
          <w:szCs w:val="24"/>
          <w:lang w:val="es-ES"/>
        </w:rPr>
        <w:t>de lo establecido en</w:t>
      </w:r>
      <w:r w:rsidRPr="00AE604B">
        <w:rPr>
          <w:rFonts w:ascii="Times New Roman" w:hAnsi="Times New Roman" w:cs="Times New Roman"/>
          <w:sz w:val="24"/>
          <w:szCs w:val="24"/>
        </w:rPr>
        <w:t xml:space="preserve"> esta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w:t>
      </w:r>
    </w:p>
    <w:p w14:paraId="18628FCB" w14:textId="4C9FA866" w:rsidR="00DD3B14" w:rsidRPr="00AE604B" w:rsidRDefault="00AE604B" w:rsidP="00AE604B">
      <w:pPr>
        <w:spacing w:before="62" w:after="62" w:line="276" w:lineRule="auto"/>
        <w:rPr>
          <w:rFonts w:ascii="Times New Roman" w:eastAsia="Times New Roman" w:hAnsi="Times New Roman" w:cs="Times New Roman"/>
          <w:sz w:val="24"/>
          <w:szCs w:val="24"/>
          <w:lang w:eastAsia="es-ES"/>
        </w:rPr>
      </w:pPr>
      <w:r w:rsidRPr="00AE604B">
        <w:rPr>
          <w:rFonts w:ascii="Times New Roman" w:hAnsi="Times New Roman" w:cs="Times New Roman"/>
          <w:sz w:val="24"/>
          <w:szCs w:val="24"/>
        </w:rPr>
        <w:t xml:space="preserve">4. Las </w:t>
      </w:r>
      <w:proofErr w:type="spellStart"/>
      <w:r w:rsidRPr="00AE604B">
        <w:rPr>
          <w:rFonts w:ascii="Times New Roman" w:hAnsi="Times New Roman" w:cs="Times New Roman"/>
          <w:sz w:val="24"/>
          <w:szCs w:val="24"/>
        </w:rPr>
        <w:t>direcciones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territoriales</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competentes</w:t>
      </w:r>
      <w:proofErr w:type="spellEnd"/>
      <w:r w:rsidRPr="00AE604B">
        <w:rPr>
          <w:rFonts w:ascii="Times New Roman" w:hAnsi="Times New Roman" w:cs="Times New Roman"/>
          <w:sz w:val="24"/>
          <w:szCs w:val="24"/>
        </w:rPr>
        <w:t xml:space="preserve"> en </w:t>
      </w:r>
      <w:proofErr w:type="spellStart"/>
      <w:r w:rsidRPr="00AE604B">
        <w:rPr>
          <w:rFonts w:ascii="Times New Roman" w:hAnsi="Times New Roman" w:cs="Times New Roman"/>
          <w:sz w:val="24"/>
          <w:szCs w:val="24"/>
        </w:rPr>
        <w:t>materia</w:t>
      </w:r>
      <w:proofErr w:type="spellEnd"/>
      <w:r w:rsidRPr="00AE604B">
        <w:rPr>
          <w:rFonts w:ascii="Times New Roman" w:hAnsi="Times New Roman" w:cs="Times New Roman"/>
          <w:sz w:val="24"/>
          <w:szCs w:val="24"/>
        </w:rPr>
        <w:t xml:space="preserve"> de </w:t>
      </w:r>
      <w:r w:rsidR="00103FD5">
        <w:rPr>
          <w:rFonts w:ascii="Times New Roman" w:hAnsi="Times New Roman" w:cs="Times New Roman"/>
          <w:sz w:val="24"/>
          <w:szCs w:val="24"/>
          <w:lang w:val="es-ES"/>
        </w:rPr>
        <w:t>E</w:t>
      </w:r>
      <w:proofErr w:type="spellStart"/>
      <w:r w:rsidRPr="00AE604B">
        <w:rPr>
          <w:rFonts w:ascii="Times New Roman" w:hAnsi="Times New Roman" w:cs="Times New Roman"/>
          <w:sz w:val="24"/>
          <w:szCs w:val="24"/>
        </w:rPr>
        <w:t>ducación</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resolverán</w:t>
      </w:r>
      <w:proofErr w:type="spellEnd"/>
      <w:r w:rsidRPr="00AE604B">
        <w:rPr>
          <w:rFonts w:ascii="Times New Roman" w:hAnsi="Times New Roman" w:cs="Times New Roman"/>
          <w:sz w:val="24"/>
          <w:szCs w:val="24"/>
        </w:rPr>
        <w:t xml:space="preserve">, en el </w:t>
      </w:r>
      <w:proofErr w:type="spellStart"/>
      <w:r w:rsidRPr="00AE604B">
        <w:rPr>
          <w:rFonts w:ascii="Times New Roman" w:hAnsi="Times New Roman" w:cs="Times New Roman"/>
          <w:sz w:val="24"/>
          <w:szCs w:val="24"/>
        </w:rPr>
        <w:t>ámbito</w:t>
      </w:r>
      <w:proofErr w:type="spellEnd"/>
      <w:r w:rsidRPr="00AE604B">
        <w:rPr>
          <w:rFonts w:ascii="Times New Roman" w:hAnsi="Times New Roman" w:cs="Times New Roman"/>
          <w:sz w:val="24"/>
          <w:szCs w:val="24"/>
        </w:rPr>
        <w:t xml:space="preserve"> de </w:t>
      </w:r>
      <w:proofErr w:type="spellStart"/>
      <w:r w:rsidRPr="00AE604B">
        <w:rPr>
          <w:rFonts w:ascii="Times New Roman" w:hAnsi="Times New Roman" w:cs="Times New Roman"/>
          <w:sz w:val="24"/>
          <w:szCs w:val="24"/>
        </w:rPr>
        <w:t>su</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competencia</w:t>
      </w:r>
      <w:proofErr w:type="spellEnd"/>
      <w:r w:rsidRPr="00AE604B">
        <w:rPr>
          <w:rFonts w:ascii="Times New Roman" w:hAnsi="Times New Roman" w:cs="Times New Roman"/>
          <w:sz w:val="24"/>
          <w:szCs w:val="24"/>
        </w:rPr>
        <w:t xml:space="preserve">, los </w:t>
      </w:r>
      <w:proofErr w:type="spellStart"/>
      <w:r w:rsidRPr="00AE604B">
        <w:rPr>
          <w:rFonts w:ascii="Times New Roman" w:hAnsi="Times New Roman" w:cs="Times New Roman"/>
          <w:sz w:val="24"/>
          <w:szCs w:val="24"/>
        </w:rPr>
        <w:t>problemas</w:t>
      </w:r>
      <w:proofErr w:type="spellEnd"/>
      <w:r w:rsidRPr="00AE604B">
        <w:rPr>
          <w:rFonts w:ascii="Times New Roman" w:hAnsi="Times New Roman" w:cs="Times New Roman"/>
          <w:sz w:val="24"/>
          <w:szCs w:val="24"/>
        </w:rPr>
        <w:t xml:space="preserve"> que </w:t>
      </w:r>
      <w:proofErr w:type="spellStart"/>
      <w:r w:rsidRPr="00AE604B">
        <w:rPr>
          <w:rFonts w:ascii="Times New Roman" w:hAnsi="Times New Roman" w:cs="Times New Roman"/>
          <w:sz w:val="24"/>
          <w:szCs w:val="24"/>
        </w:rPr>
        <w:t>surjan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aplicación</w:t>
      </w:r>
      <w:proofErr w:type="spellEnd"/>
      <w:r w:rsidRPr="00AE604B">
        <w:rPr>
          <w:rFonts w:ascii="Times New Roman" w:hAnsi="Times New Roman" w:cs="Times New Roman"/>
          <w:sz w:val="24"/>
          <w:szCs w:val="24"/>
        </w:rPr>
        <w:t xml:space="preserve"> de esta </w:t>
      </w:r>
      <w:proofErr w:type="spellStart"/>
      <w:r w:rsidRPr="00AE604B">
        <w:rPr>
          <w:rFonts w:ascii="Times New Roman" w:hAnsi="Times New Roman" w:cs="Times New Roman"/>
          <w:sz w:val="24"/>
          <w:szCs w:val="24"/>
        </w:rPr>
        <w:t>resolución</w:t>
      </w:r>
      <w:proofErr w:type="spellEnd"/>
      <w:r w:rsidRPr="00AE604B">
        <w:rPr>
          <w:rFonts w:ascii="Times New Roman" w:hAnsi="Times New Roman" w:cs="Times New Roman"/>
          <w:sz w:val="24"/>
          <w:szCs w:val="24"/>
        </w:rPr>
        <w:t xml:space="preserve"> y la </w:t>
      </w:r>
      <w:proofErr w:type="spellStart"/>
      <w:r w:rsidRPr="00AE604B">
        <w:rPr>
          <w:rFonts w:ascii="Times New Roman" w:hAnsi="Times New Roman" w:cs="Times New Roman"/>
          <w:sz w:val="24"/>
          <w:szCs w:val="24"/>
        </w:rPr>
        <w:t>interpretación</w:t>
      </w:r>
      <w:proofErr w:type="spellEnd"/>
      <w:r w:rsidRPr="00AE604B">
        <w:rPr>
          <w:rFonts w:ascii="Times New Roman" w:hAnsi="Times New Roman" w:cs="Times New Roman"/>
          <w:sz w:val="24"/>
          <w:szCs w:val="24"/>
        </w:rPr>
        <w:t xml:space="preserve"> de la </w:t>
      </w:r>
      <w:proofErr w:type="spellStart"/>
      <w:r w:rsidRPr="00AE604B">
        <w:rPr>
          <w:rFonts w:ascii="Times New Roman" w:hAnsi="Times New Roman" w:cs="Times New Roman"/>
          <w:sz w:val="24"/>
          <w:szCs w:val="24"/>
        </w:rPr>
        <w:t>legislación</w:t>
      </w:r>
      <w:proofErr w:type="spellEnd"/>
      <w:r w:rsidRPr="00AE604B">
        <w:rPr>
          <w:rFonts w:ascii="Times New Roman" w:hAnsi="Times New Roman" w:cs="Times New Roman"/>
          <w:sz w:val="24"/>
          <w:szCs w:val="24"/>
        </w:rPr>
        <w:t xml:space="preserve"> aplicable en las </w:t>
      </w:r>
      <w:proofErr w:type="spellStart"/>
      <w:r w:rsidRPr="00AE604B">
        <w:rPr>
          <w:rFonts w:ascii="Times New Roman" w:hAnsi="Times New Roman" w:cs="Times New Roman"/>
          <w:sz w:val="24"/>
          <w:szCs w:val="24"/>
        </w:rPr>
        <w:t>escuelas</w:t>
      </w:r>
      <w:proofErr w:type="spellEnd"/>
      <w:r w:rsidRPr="00AE604B">
        <w:rPr>
          <w:rFonts w:ascii="Times New Roman" w:hAnsi="Times New Roman" w:cs="Times New Roman"/>
          <w:sz w:val="24"/>
          <w:szCs w:val="24"/>
        </w:rPr>
        <w:t xml:space="preserve"> oficiales de </w:t>
      </w:r>
      <w:proofErr w:type="spellStart"/>
      <w:r w:rsidRPr="00AE604B">
        <w:rPr>
          <w:rFonts w:ascii="Times New Roman" w:hAnsi="Times New Roman" w:cs="Times New Roman"/>
          <w:sz w:val="24"/>
          <w:szCs w:val="24"/>
        </w:rPr>
        <w:t>idiomas</w:t>
      </w:r>
      <w:proofErr w:type="spellEnd"/>
      <w:r w:rsidRPr="00AE604B">
        <w:rPr>
          <w:rFonts w:ascii="Times New Roman" w:hAnsi="Times New Roman" w:cs="Times New Roman"/>
          <w:sz w:val="24"/>
          <w:szCs w:val="24"/>
        </w:rPr>
        <w:t>.</w:t>
      </w:r>
    </w:p>
    <w:p w14:paraId="18331F1D" w14:textId="77777777" w:rsidR="00DD3B14" w:rsidRPr="00AE604B" w:rsidRDefault="00DD3B14">
      <w:pPr>
        <w:spacing w:before="23" w:after="0" w:line="276" w:lineRule="auto"/>
        <w:jc w:val="center"/>
        <w:rPr>
          <w:rFonts w:ascii="Times New Roman" w:eastAsia="Times New Roman" w:hAnsi="Times New Roman" w:cs="Times New Roman"/>
          <w:b/>
          <w:bCs/>
          <w:color w:val="00000A"/>
          <w:sz w:val="24"/>
          <w:szCs w:val="24"/>
          <w:lang w:eastAsia="es-ES"/>
        </w:rPr>
      </w:pPr>
    </w:p>
    <w:p w14:paraId="7C3D5022" w14:textId="240C407A" w:rsidR="00DD3B14" w:rsidRDefault="00DD3B14">
      <w:pPr>
        <w:spacing w:before="23" w:after="0" w:line="276" w:lineRule="auto"/>
        <w:jc w:val="center"/>
        <w:rPr>
          <w:rFonts w:ascii="Times New Roman" w:eastAsia="Times New Roman" w:hAnsi="Times New Roman" w:cs="Times New Roman"/>
          <w:b/>
          <w:bCs/>
          <w:color w:val="00000A"/>
          <w:sz w:val="24"/>
          <w:szCs w:val="24"/>
          <w:lang w:eastAsia="es-ES"/>
        </w:rPr>
      </w:pPr>
    </w:p>
    <w:p w14:paraId="05123F9F" w14:textId="77777777" w:rsidR="00103FD5" w:rsidRPr="00AE604B" w:rsidRDefault="00103FD5">
      <w:pPr>
        <w:spacing w:before="23" w:after="0" w:line="276" w:lineRule="auto"/>
        <w:jc w:val="center"/>
        <w:rPr>
          <w:rFonts w:ascii="Times New Roman" w:eastAsia="Times New Roman" w:hAnsi="Times New Roman" w:cs="Times New Roman"/>
          <w:b/>
          <w:bCs/>
          <w:color w:val="00000A"/>
          <w:sz w:val="24"/>
          <w:szCs w:val="24"/>
          <w:lang w:eastAsia="es-ES"/>
        </w:rPr>
      </w:pPr>
    </w:p>
    <w:p w14:paraId="573815D2" w14:textId="77777777" w:rsidR="00DD3B14" w:rsidRPr="00AE604B" w:rsidRDefault="00DD3B14">
      <w:pPr>
        <w:spacing w:before="23" w:after="0" w:line="276" w:lineRule="auto"/>
        <w:jc w:val="center"/>
        <w:rPr>
          <w:rFonts w:ascii="Times New Roman" w:eastAsia="Times New Roman" w:hAnsi="Times New Roman" w:cs="Times New Roman"/>
          <w:b/>
          <w:bCs/>
          <w:color w:val="00000A"/>
          <w:sz w:val="24"/>
          <w:szCs w:val="24"/>
          <w:lang w:eastAsia="es-ES"/>
        </w:rPr>
      </w:pPr>
    </w:p>
    <w:p w14:paraId="1DAA01AB" w14:textId="77777777" w:rsidR="00DD3B14" w:rsidRPr="00AE604B" w:rsidRDefault="00DD3B14">
      <w:pPr>
        <w:spacing w:before="23" w:after="0" w:line="276" w:lineRule="auto"/>
        <w:jc w:val="center"/>
        <w:rPr>
          <w:rFonts w:ascii="Times New Roman" w:eastAsia="Times New Roman" w:hAnsi="Times New Roman" w:cs="Times New Roman"/>
          <w:b/>
          <w:bCs/>
          <w:color w:val="00000A"/>
          <w:sz w:val="24"/>
          <w:szCs w:val="24"/>
          <w:lang w:eastAsia="es-ES"/>
        </w:rPr>
      </w:pPr>
    </w:p>
    <w:p w14:paraId="4E096C3E" w14:textId="77777777" w:rsidR="006459AB" w:rsidRDefault="006459AB">
      <w:pPr>
        <w:spacing w:before="23" w:after="0" w:line="276" w:lineRule="auto"/>
        <w:jc w:val="center"/>
        <w:rPr>
          <w:rFonts w:ascii="Times New Roman" w:hAnsi="Times New Roman" w:cs="Times New Roman"/>
          <w:b/>
          <w:bCs/>
          <w:color w:val="00000A"/>
          <w:sz w:val="24"/>
          <w:szCs w:val="24"/>
        </w:rPr>
      </w:pPr>
    </w:p>
    <w:p w14:paraId="0C4EA28D" w14:textId="77777777" w:rsidR="006459AB" w:rsidRDefault="006459AB">
      <w:pPr>
        <w:spacing w:before="23" w:after="0" w:line="276" w:lineRule="auto"/>
        <w:jc w:val="center"/>
        <w:rPr>
          <w:rFonts w:ascii="Times New Roman" w:hAnsi="Times New Roman" w:cs="Times New Roman"/>
          <w:b/>
          <w:bCs/>
          <w:color w:val="00000A"/>
          <w:sz w:val="24"/>
          <w:szCs w:val="24"/>
        </w:rPr>
      </w:pPr>
    </w:p>
    <w:p w14:paraId="1E0EB193" w14:textId="281F6C30" w:rsidR="00DD3B14" w:rsidRPr="00AE604B" w:rsidRDefault="008B254A">
      <w:pPr>
        <w:spacing w:before="23" w:after="0"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ANNEX</w:t>
      </w:r>
      <w:r w:rsidR="00103FD5" w:rsidRPr="00103FD5">
        <w:rPr>
          <w:rFonts w:ascii="Times New Roman" w:hAnsi="Times New Roman" w:cs="Times New Roman"/>
          <w:b/>
          <w:bCs/>
          <w:color w:val="00000A"/>
          <w:sz w:val="24"/>
          <w:szCs w:val="24"/>
          <w:lang w:val="fr-FR"/>
        </w:rPr>
        <w:t>O</w:t>
      </w:r>
      <w:r w:rsidRPr="00AE604B">
        <w:rPr>
          <w:rFonts w:ascii="Times New Roman" w:hAnsi="Times New Roman" w:cs="Times New Roman"/>
          <w:b/>
          <w:bCs/>
          <w:color w:val="00000A"/>
          <w:sz w:val="24"/>
          <w:szCs w:val="24"/>
        </w:rPr>
        <w:t xml:space="preserve"> II</w:t>
      </w:r>
    </w:p>
    <w:p w14:paraId="34BF0D93" w14:textId="77777777" w:rsidR="00DD3B14" w:rsidRPr="00AE604B" w:rsidRDefault="00DD3B14">
      <w:pPr>
        <w:spacing w:before="23" w:after="0" w:line="276" w:lineRule="auto"/>
        <w:jc w:val="center"/>
        <w:rPr>
          <w:rFonts w:ascii="Times New Roman" w:eastAsia="Times New Roman" w:hAnsi="Times New Roman" w:cs="Times New Roman"/>
          <w:sz w:val="24"/>
          <w:szCs w:val="24"/>
          <w:lang w:eastAsia="es-ES"/>
        </w:rPr>
      </w:pPr>
    </w:p>
    <w:p w14:paraId="20788A95" w14:textId="28103EA6" w:rsidR="00DD3B14" w:rsidRPr="00AE604B" w:rsidRDefault="008B254A">
      <w:pPr>
        <w:spacing w:before="238" w:after="0"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Previsió</w:t>
      </w:r>
      <w:r w:rsidR="00103FD5" w:rsidRPr="00103FD5">
        <w:rPr>
          <w:rFonts w:ascii="Times New Roman" w:hAnsi="Times New Roman" w:cs="Times New Roman"/>
          <w:b/>
          <w:bCs/>
          <w:color w:val="00000A"/>
          <w:sz w:val="24"/>
          <w:szCs w:val="24"/>
          <w:lang w:val="es-ES"/>
        </w:rPr>
        <w:t>n</w:t>
      </w:r>
      <w:r w:rsidRPr="00AE604B">
        <w:rPr>
          <w:rFonts w:ascii="Times New Roman" w:hAnsi="Times New Roman" w:cs="Times New Roman"/>
          <w:b/>
          <w:bCs/>
          <w:color w:val="00000A"/>
          <w:sz w:val="24"/>
          <w:szCs w:val="24"/>
        </w:rPr>
        <w:t xml:space="preserve"> de </w:t>
      </w:r>
      <w:proofErr w:type="spellStart"/>
      <w:r w:rsidRPr="00AE604B">
        <w:rPr>
          <w:rFonts w:ascii="Times New Roman" w:hAnsi="Times New Roman" w:cs="Times New Roman"/>
          <w:b/>
          <w:bCs/>
          <w:color w:val="00000A"/>
          <w:sz w:val="24"/>
          <w:szCs w:val="24"/>
        </w:rPr>
        <w:t>sesion</w:t>
      </w:r>
      <w:proofErr w:type="spellEnd"/>
      <w:r w:rsidR="00103FD5">
        <w:rPr>
          <w:rFonts w:ascii="Times New Roman" w:hAnsi="Times New Roman" w:cs="Times New Roman"/>
          <w:b/>
          <w:bCs/>
          <w:color w:val="00000A"/>
          <w:sz w:val="24"/>
          <w:szCs w:val="24"/>
          <w:lang w:val="es-ES"/>
        </w:rPr>
        <w:t>e</w:t>
      </w:r>
      <w:r w:rsidRPr="00AE604B">
        <w:rPr>
          <w:rFonts w:ascii="Times New Roman" w:hAnsi="Times New Roman" w:cs="Times New Roman"/>
          <w:b/>
          <w:bCs/>
          <w:color w:val="00000A"/>
          <w:sz w:val="24"/>
          <w:szCs w:val="24"/>
        </w:rPr>
        <w:t xml:space="preserve">s </w:t>
      </w:r>
      <w:r w:rsidR="00103FD5">
        <w:rPr>
          <w:rFonts w:ascii="Times New Roman" w:hAnsi="Times New Roman" w:cs="Times New Roman"/>
          <w:b/>
          <w:bCs/>
          <w:color w:val="00000A"/>
          <w:sz w:val="24"/>
          <w:szCs w:val="24"/>
          <w:lang w:val="es-ES"/>
        </w:rPr>
        <w:t>de los tribunales</w:t>
      </w:r>
      <w:r w:rsidRPr="00AE604B">
        <w:rPr>
          <w:rFonts w:ascii="Times New Roman" w:hAnsi="Times New Roman" w:cs="Times New Roman"/>
          <w:b/>
          <w:bCs/>
          <w:color w:val="00000A"/>
          <w:sz w:val="24"/>
          <w:szCs w:val="24"/>
        </w:rPr>
        <w:t xml:space="preserve"> del </w:t>
      </w:r>
      <w:proofErr w:type="spellStart"/>
      <w:r w:rsidRPr="00AE604B">
        <w:rPr>
          <w:rFonts w:ascii="Times New Roman" w:hAnsi="Times New Roman" w:cs="Times New Roman"/>
          <w:b/>
          <w:bCs/>
          <w:color w:val="00000A"/>
          <w:sz w:val="24"/>
          <w:szCs w:val="24"/>
        </w:rPr>
        <w:t>profesora</w:t>
      </w:r>
      <w:proofErr w:type="spellEnd"/>
      <w:r w:rsidR="00103FD5">
        <w:rPr>
          <w:rFonts w:ascii="Times New Roman" w:hAnsi="Times New Roman" w:cs="Times New Roman"/>
          <w:b/>
          <w:bCs/>
          <w:color w:val="00000A"/>
          <w:sz w:val="24"/>
          <w:szCs w:val="24"/>
          <w:lang w:val="es-ES"/>
        </w:rPr>
        <w:t>do</w:t>
      </w:r>
      <w:r w:rsidRPr="00AE604B">
        <w:rPr>
          <w:rFonts w:ascii="Times New Roman" w:hAnsi="Times New Roman" w:cs="Times New Roman"/>
          <w:b/>
          <w:bCs/>
          <w:color w:val="00000A"/>
          <w:sz w:val="24"/>
          <w:szCs w:val="24"/>
        </w:rPr>
        <w:t xml:space="preserve"> de </w:t>
      </w:r>
      <w:r w:rsidR="00103FD5">
        <w:rPr>
          <w:rFonts w:ascii="Times New Roman" w:hAnsi="Times New Roman" w:cs="Times New Roman"/>
          <w:b/>
          <w:bCs/>
          <w:color w:val="00000A"/>
          <w:sz w:val="24"/>
          <w:szCs w:val="24"/>
          <w:lang w:val="es-ES"/>
        </w:rPr>
        <w:t>apoyo para las pruebas de valenciano. C</w:t>
      </w:r>
      <w:r w:rsidRPr="00AE604B">
        <w:rPr>
          <w:rFonts w:ascii="Times New Roman" w:hAnsi="Times New Roman" w:cs="Times New Roman"/>
          <w:b/>
          <w:bCs/>
          <w:color w:val="00000A"/>
          <w:sz w:val="24"/>
          <w:szCs w:val="24"/>
        </w:rPr>
        <w:t>urs</w:t>
      </w:r>
      <w:r w:rsidR="00103FD5">
        <w:rPr>
          <w:rFonts w:ascii="Times New Roman" w:hAnsi="Times New Roman" w:cs="Times New Roman"/>
          <w:b/>
          <w:bCs/>
          <w:color w:val="00000A"/>
          <w:sz w:val="24"/>
          <w:szCs w:val="24"/>
          <w:lang w:val="es-ES"/>
        </w:rPr>
        <w:t>o:</w:t>
      </w:r>
      <w:r w:rsidRPr="00AE604B">
        <w:rPr>
          <w:rFonts w:ascii="Times New Roman" w:hAnsi="Times New Roman" w:cs="Times New Roman"/>
          <w:b/>
          <w:bCs/>
          <w:color w:val="00000A"/>
          <w:sz w:val="24"/>
          <w:szCs w:val="24"/>
        </w:rPr>
        <w:t xml:space="preserve"> ______ EOI: _______________</w:t>
      </w:r>
    </w:p>
    <w:p w14:paraId="4B694939" w14:textId="77777777" w:rsidR="00DD3B14" w:rsidRPr="00AE604B" w:rsidRDefault="00DD3B14">
      <w:pPr>
        <w:spacing w:before="23" w:after="0" w:line="276" w:lineRule="auto"/>
        <w:jc w:val="center"/>
        <w:rPr>
          <w:rFonts w:ascii="Times New Roman" w:eastAsia="Times New Roman" w:hAnsi="Times New Roman" w:cs="Times New Roman"/>
          <w:sz w:val="24"/>
          <w:szCs w:val="24"/>
          <w:lang w:eastAsia="es-ES"/>
        </w:rPr>
      </w:pPr>
    </w:p>
    <w:tbl>
      <w:tblPr>
        <w:tblW w:w="9630" w:type="dxa"/>
        <w:tblCellMar>
          <w:left w:w="0" w:type="dxa"/>
          <w:right w:w="0" w:type="dxa"/>
        </w:tblCellMar>
        <w:tblLook w:val="04A0" w:firstRow="1" w:lastRow="0" w:firstColumn="1" w:lastColumn="0" w:noHBand="0" w:noVBand="1"/>
      </w:tblPr>
      <w:tblGrid>
        <w:gridCol w:w="3982"/>
        <w:gridCol w:w="784"/>
        <w:gridCol w:w="1239"/>
        <w:gridCol w:w="1333"/>
        <w:gridCol w:w="2292"/>
      </w:tblGrid>
      <w:tr w:rsidR="00DD3B14" w:rsidRPr="00AE604B" w14:paraId="00A4A983" w14:textId="77777777">
        <w:trPr>
          <w:trHeight w:val="405"/>
        </w:trPr>
        <w:tc>
          <w:tcPr>
            <w:tcW w:w="3982" w:type="dxa"/>
            <w:shd w:val="clear" w:color="auto" w:fill="CCFFFF"/>
          </w:tcPr>
          <w:p w14:paraId="212AFA68" w14:textId="2466C264" w:rsidR="00DD3B14" w:rsidRPr="00103FD5" w:rsidRDefault="00103FD5">
            <w:pPr>
              <w:spacing w:before="238" w:after="142" w:line="276" w:lineRule="auto"/>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APELLIDOS Y NOMBRE</w:t>
            </w:r>
          </w:p>
        </w:tc>
        <w:tc>
          <w:tcPr>
            <w:tcW w:w="784" w:type="dxa"/>
            <w:shd w:val="clear" w:color="auto" w:fill="CCFFFF"/>
          </w:tcPr>
          <w:p w14:paraId="08D53470" w14:textId="4504BCFE" w:rsidR="00DD3B14" w:rsidRPr="00AE604B" w:rsidRDefault="008B254A">
            <w:pPr>
              <w:spacing w:before="238" w:after="142"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D</w:t>
            </w:r>
            <w:r w:rsidR="00103FD5">
              <w:rPr>
                <w:rFonts w:ascii="Times New Roman" w:hAnsi="Times New Roman" w:cs="Times New Roman"/>
                <w:b/>
                <w:bCs/>
                <w:color w:val="00000A"/>
                <w:sz w:val="24"/>
                <w:szCs w:val="24"/>
                <w:lang w:val="es-ES"/>
              </w:rPr>
              <w:t>Í</w:t>
            </w:r>
            <w:r w:rsidRPr="00AE604B">
              <w:rPr>
                <w:rFonts w:ascii="Times New Roman" w:hAnsi="Times New Roman" w:cs="Times New Roman"/>
                <w:b/>
                <w:bCs/>
                <w:color w:val="00000A"/>
                <w:sz w:val="24"/>
                <w:szCs w:val="24"/>
              </w:rPr>
              <w:t xml:space="preserve">A </w:t>
            </w:r>
          </w:p>
        </w:tc>
        <w:tc>
          <w:tcPr>
            <w:tcW w:w="1239" w:type="dxa"/>
            <w:shd w:val="clear" w:color="auto" w:fill="CCFFFF"/>
          </w:tcPr>
          <w:p w14:paraId="76495931" w14:textId="0B9F8E86" w:rsidR="00DD3B14" w:rsidRPr="00103FD5" w:rsidRDefault="008B254A">
            <w:pPr>
              <w:spacing w:before="238" w:after="142" w:line="276" w:lineRule="auto"/>
              <w:jc w:val="center"/>
              <w:rPr>
                <w:rFonts w:ascii="Times New Roman" w:eastAsia="Times New Roman" w:hAnsi="Times New Roman" w:cs="Times New Roman"/>
                <w:sz w:val="24"/>
                <w:szCs w:val="24"/>
                <w:lang w:val="es-ES"/>
              </w:rPr>
            </w:pPr>
            <w:r w:rsidRPr="00AE604B">
              <w:rPr>
                <w:rFonts w:ascii="Times New Roman" w:hAnsi="Times New Roman" w:cs="Times New Roman"/>
                <w:b/>
                <w:bCs/>
                <w:color w:val="00000A"/>
                <w:sz w:val="24"/>
                <w:szCs w:val="24"/>
              </w:rPr>
              <w:t>T</w:t>
            </w:r>
            <w:r w:rsidR="00103FD5">
              <w:rPr>
                <w:rFonts w:ascii="Times New Roman" w:hAnsi="Times New Roman" w:cs="Times New Roman"/>
                <w:b/>
                <w:bCs/>
                <w:color w:val="00000A"/>
                <w:sz w:val="24"/>
                <w:szCs w:val="24"/>
                <w:lang w:val="es-ES"/>
              </w:rPr>
              <w:t>URNO</w:t>
            </w:r>
          </w:p>
        </w:tc>
        <w:tc>
          <w:tcPr>
            <w:tcW w:w="1333" w:type="dxa"/>
            <w:shd w:val="clear" w:color="auto" w:fill="CCFFFF"/>
          </w:tcPr>
          <w:p w14:paraId="76EFA8F4" w14:textId="13989069" w:rsidR="00DD3B14" w:rsidRPr="00103FD5" w:rsidRDefault="008B254A">
            <w:pPr>
              <w:spacing w:before="238" w:after="142" w:line="276" w:lineRule="auto"/>
              <w:jc w:val="center"/>
              <w:rPr>
                <w:rFonts w:ascii="Times New Roman" w:eastAsia="Times New Roman" w:hAnsi="Times New Roman" w:cs="Times New Roman"/>
                <w:sz w:val="24"/>
                <w:szCs w:val="24"/>
                <w:lang w:val="es-ES"/>
              </w:rPr>
            </w:pPr>
            <w:r w:rsidRPr="00AE604B">
              <w:rPr>
                <w:rFonts w:ascii="Times New Roman" w:hAnsi="Times New Roman" w:cs="Times New Roman"/>
                <w:b/>
                <w:bCs/>
                <w:color w:val="00000A"/>
                <w:sz w:val="24"/>
                <w:szCs w:val="24"/>
              </w:rPr>
              <w:t>TA</w:t>
            </w:r>
            <w:r w:rsidR="00103FD5">
              <w:rPr>
                <w:rFonts w:ascii="Times New Roman" w:hAnsi="Times New Roman" w:cs="Times New Roman"/>
                <w:b/>
                <w:bCs/>
                <w:color w:val="00000A"/>
                <w:sz w:val="24"/>
                <w:szCs w:val="24"/>
                <w:lang w:val="es-ES"/>
              </w:rPr>
              <w:t>REA</w:t>
            </w:r>
          </w:p>
        </w:tc>
        <w:tc>
          <w:tcPr>
            <w:tcW w:w="2292" w:type="dxa"/>
            <w:shd w:val="clear" w:color="auto" w:fill="CCFFFF"/>
          </w:tcPr>
          <w:p w14:paraId="63319818" w14:textId="22510555" w:rsidR="00DD3B14" w:rsidRPr="00AE604B" w:rsidRDefault="008B254A">
            <w:pPr>
              <w:spacing w:before="238" w:after="142"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NIVEL</w:t>
            </w:r>
          </w:p>
        </w:tc>
      </w:tr>
      <w:tr w:rsidR="00DD3B14" w:rsidRPr="00AE604B" w14:paraId="4286B6F6"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4807C36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6CE13FAE"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1854F10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0DAF1B92"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11C15FD9"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DD3B14" w:rsidRPr="00AE604B" w14:paraId="0482FA01"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4525DED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58E3F33E"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3BF77062" w14:textId="77777777" w:rsidR="00DD3B14" w:rsidRPr="00AE604B" w:rsidRDefault="00DD3B14">
            <w:pPr>
              <w:spacing w:before="238" w:after="142" w:line="276" w:lineRule="auto"/>
              <w:jc w:val="center"/>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1E9F37CB"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5D2C3891"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r>
      <w:tr w:rsidR="00DD3B14" w:rsidRPr="00AE604B" w14:paraId="17F27CF1"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2FBDBE59"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1D3C28D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27F75EAE"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57F7F0E2"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5DE0E65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DD3B14" w:rsidRPr="00AE604B" w14:paraId="5E2D63CA"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4CAFE664"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1326770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45B1F6B4"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57522E1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06BEBB8A"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758ACF05"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0E5A213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32B9E75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20EDE28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61194085"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20CD0D7A"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r>
      <w:tr w:rsidR="00DD3B14" w:rsidRPr="00AE604B" w14:paraId="1D9F263B"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6934DA84"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2BAFE2C8"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159BCA8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14B6706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36029F1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DD3B14" w:rsidRPr="00AE604B" w14:paraId="2EBCB388" w14:textId="77777777">
        <w:trPr>
          <w:trHeight w:hRule="exac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7D8A6139"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784" w:type="dxa"/>
            <w:tcBorders>
              <w:top w:val="single" w:sz="6" w:space="0" w:color="000000"/>
              <w:left w:val="single" w:sz="6" w:space="0" w:color="000000"/>
              <w:bottom w:val="single" w:sz="6" w:space="0" w:color="000000"/>
            </w:tcBorders>
            <w:shd w:val="clear" w:color="auto" w:fill="auto"/>
            <w:tcMar>
              <w:left w:w="102" w:type="dxa"/>
              <w:bottom w:w="102" w:type="dxa"/>
            </w:tcMar>
          </w:tcPr>
          <w:p w14:paraId="40C0C5F6"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239" w:type="dxa"/>
            <w:tcBorders>
              <w:top w:val="single" w:sz="6" w:space="0" w:color="000000"/>
              <w:left w:val="single" w:sz="6" w:space="0" w:color="000000"/>
              <w:bottom w:val="single" w:sz="6" w:space="0" w:color="000000"/>
            </w:tcBorders>
            <w:shd w:val="clear" w:color="auto" w:fill="auto"/>
            <w:tcMar>
              <w:left w:w="102" w:type="dxa"/>
              <w:bottom w:w="102" w:type="dxa"/>
            </w:tcMar>
          </w:tcPr>
          <w:p w14:paraId="3E774AC1"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333" w:type="dxa"/>
            <w:tcBorders>
              <w:top w:val="single" w:sz="6" w:space="0" w:color="000000"/>
              <w:left w:val="single" w:sz="6" w:space="0" w:color="000000"/>
              <w:bottom w:val="single" w:sz="6" w:space="0" w:color="000000"/>
            </w:tcBorders>
            <w:shd w:val="clear" w:color="auto" w:fill="auto"/>
            <w:tcMar>
              <w:left w:w="102" w:type="dxa"/>
              <w:bottom w:w="102" w:type="dxa"/>
            </w:tcMar>
          </w:tcPr>
          <w:p w14:paraId="017BA688"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29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7FB06FC4"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DD3B14" w:rsidRPr="00AE604B" w14:paraId="547EAB70" w14:textId="77777777">
        <w:trPr>
          <w:trHeight w:val="315"/>
        </w:trPr>
        <w:tc>
          <w:tcPr>
            <w:tcW w:w="3982" w:type="dxa"/>
            <w:tcBorders>
              <w:top w:val="single" w:sz="6" w:space="0" w:color="000000"/>
              <w:left w:val="single" w:sz="6" w:space="0" w:color="000000"/>
              <w:bottom w:val="single" w:sz="6" w:space="0" w:color="000000"/>
            </w:tcBorders>
            <w:shd w:val="clear" w:color="auto" w:fill="auto"/>
            <w:tcMar>
              <w:left w:w="102" w:type="dxa"/>
              <w:bottom w:w="102" w:type="dxa"/>
            </w:tcMar>
          </w:tcPr>
          <w:p w14:paraId="18403B0E" w14:textId="1356D62A" w:rsidR="00DD3B14" w:rsidRPr="00103FD5" w:rsidRDefault="008B254A">
            <w:pPr>
              <w:spacing w:before="238" w:after="238" w:line="276" w:lineRule="auto"/>
              <w:rPr>
                <w:rFonts w:ascii="Times New Roman" w:eastAsia="Times New Roman" w:hAnsi="Times New Roman" w:cs="Times New Roman"/>
                <w:sz w:val="24"/>
                <w:szCs w:val="24"/>
                <w:lang w:val="es-ES"/>
              </w:rPr>
            </w:pPr>
            <w:r w:rsidRPr="00AE604B">
              <w:rPr>
                <w:rFonts w:ascii="Times New Roman" w:hAnsi="Times New Roman" w:cs="Times New Roman"/>
                <w:b/>
                <w:bCs/>
                <w:color w:val="00000A"/>
                <w:sz w:val="24"/>
                <w:szCs w:val="24"/>
              </w:rPr>
              <w:t xml:space="preserve">Total </w:t>
            </w:r>
            <w:r w:rsidR="00103FD5">
              <w:rPr>
                <w:rFonts w:ascii="Times New Roman" w:hAnsi="Times New Roman" w:cs="Times New Roman"/>
                <w:b/>
                <w:bCs/>
                <w:color w:val="00000A"/>
                <w:sz w:val="24"/>
                <w:szCs w:val="24"/>
                <w:lang w:val="es-ES"/>
              </w:rPr>
              <w:t>de sesiones</w:t>
            </w:r>
          </w:p>
          <w:p w14:paraId="732648F9"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5648" w:type="dxa"/>
            <w:gridSpan w:val="4"/>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1ECA5DD6"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tc>
      </w:tr>
    </w:tbl>
    <w:p w14:paraId="1A83D995" w14:textId="0912314A" w:rsidR="00DD3B14" w:rsidRPr="00103FD5" w:rsidRDefault="00103FD5">
      <w:pPr>
        <w:spacing w:before="238" w:after="0" w:line="276" w:lineRule="auto"/>
        <w:jc w:val="center"/>
        <w:rPr>
          <w:rFonts w:ascii="Times New Roman" w:eastAsia="Times New Roman" w:hAnsi="Times New Roman" w:cs="Times New Roman"/>
          <w:sz w:val="24"/>
          <w:szCs w:val="24"/>
          <w:lang w:val="es-ES"/>
        </w:rPr>
      </w:pPr>
      <w:r>
        <w:rPr>
          <w:rFonts w:ascii="Times New Roman" w:hAnsi="Times New Roman" w:cs="Times New Roman"/>
          <w:b/>
          <w:bCs/>
          <w:color w:val="00000A"/>
          <w:sz w:val="24"/>
          <w:szCs w:val="24"/>
          <w:lang w:val="es-ES"/>
        </w:rPr>
        <w:t>Visto bueno,</w:t>
      </w:r>
    </w:p>
    <w:p w14:paraId="4F3EE033" w14:textId="77777777" w:rsidR="00DD3B14" w:rsidRPr="00AE604B" w:rsidRDefault="00DD3B14">
      <w:pPr>
        <w:spacing w:before="238" w:after="0" w:line="276" w:lineRule="auto"/>
        <w:jc w:val="center"/>
        <w:rPr>
          <w:rFonts w:ascii="Times New Roman" w:eastAsia="Times New Roman" w:hAnsi="Times New Roman" w:cs="Times New Roman"/>
          <w:sz w:val="24"/>
          <w:szCs w:val="24"/>
          <w:lang w:eastAsia="es-ES"/>
        </w:rPr>
      </w:pPr>
    </w:p>
    <w:p w14:paraId="3A2BF1C6" w14:textId="77777777" w:rsidR="00DD3B14" w:rsidRPr="00AE604B" w:rsidRDefault="00DD3B14">
      <w:pPr>
        <w:spacing w:before="238" w:after="0" w:line="276" w:lineRule="auto"/>
        <w:jc w:val="center"/>
        <w:rPr>
          <w:rFonts w:ascii="Times New Roman" w:eastAsia="Times New Roman" w:hAnsi="Times New Roman" w:cs="Times New Roman"/>
          <w:sz w:val="24"/>
          <w:szCs w:val="24"/>
          <w:lang w:eastAsia="es-ES"/>
        </w:rPr>
      </w:pPr>
    </w:p>
    <w:p w14:paraId="42E70C53" w14:textId="00F91737" w:rsidR="00DD3B14" w:rsidRPr="00AE604B" w:rsidRDefault="008B254A">
      <w:pPr>
        <w:spacing w:before="238" w:after="0"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 xml:space="preserve">El/La </w:t>
      </w:r>
      <w:r w:rsidR="00103FD5">
        <w:rPr>
          <w:rFonts w:ascii="Times New Roman" w:hAnsi="Times New Roman" w:cs="Times New Roman"/>
          <w:b/>
          <w:bCs/>
          <w:color w:val="00000A"/>
          <w:sz w:val="24"/>
          <w:szCs w:val="24"/>
          <w:lang w:val="es-ES"/>
        </w:rPr>
        <w:t>jefe/jefa de estudios</w:t>
      </w:r>
      <w:r w:rsidR="00103FD5">
        <w:rPr>
          <w:rFonts w:ascii="Times New Roman" w:hAnsi="Times New Roman" w:cs="Times New Roman"/>
          <w:b/>
          <w:bCs/>
          <w:color w:val="00000A"/>
          <w:sz w:val="24"/>
          <w:szCs w:val="24"/>
          <w:lang w:val="es-ES"/>
        </w:rPr>
        <w:tab/>
      </w:r>
      <w:r w:rsidR="00103FD5">
        <w:rPr>
          <w:rFonts w:ascii="Times New Roman" w:hAnsi="Times New Roman" w:cs="Times New Roman"/>
          <w:b/>
          <w:bCs/>
          <w:color w:val="00000A"/>
          <w:sz w:val="24"/>
          <w:szCs w:val="24"/>
          <w:lang w:val="es-ES"/>
        </w:rPr>
        <w:tab/>
      </w:r>
      <w:r w:rsidR="00103FD5">
        <w:rPr>
          <w:rFonts w:ascii="Times New Roman" w:hAnsi="Times New Roman" w:cs="Times New Roman"/>
          <w:b/>
          <w:bCs/>
          <w:color w:val="00000A"/>
          <w:sz w:val="24"/>
          <w:szCs w:val="24"/>
          <w:lang w:val="es-ES"/>
        </w:rPr>
        <w:tab/>
      </w:r>
      <w:r w:rsidRPr="00AE604B">
        <w:rPr>
          <w:rFonts w:ascii="Times New Roman" w:hAnsi="Times New Roman" w:cs="Times New Roman"/>
          <w:b/>
          <w:bCs/>
          <w:color w:val="00000A"/>
          <w:sz w:val="24"/>
          <w:szCs w:val="24"/>
        </w:rPr>
        <w:t xml:space="preserve"> El/La director/a</w:t>
      </w:r>
    </w:p>
    <w:p w14:paraId="7E3ABB26" w14:textId="77777777" w:rsidR="00103FD5" w:rsidRDefault="00103FD5">
      <w:pPr>
        <w:spacing w:before="238" w:after="0" w:line="276" w:lineRule="auto"/>
        <w:rPr>
          <w:rFonts w:ascii="Times New Roman" w:hAnsi="Times New Roman" w:cs="Times New Roman"/>
          <w:b/>
          <w:bCs/>
          <w:color w:val="00000A"/>
          <w:sz w:val="24"/>
          <w:szCs w:val="24"/>
          <w:lang w:val="es-ES"/>
        </w:rPr>
      </w:pPr>
    </w:p>
    <w:p w14:paraId="34D0AC5C" w14:textId="3ABFCF35" w:rsidR="00DD3B14" w:rsidRPr="00AE604B" w:rsidRDefault="00103FD5">
      <w:pPr>
        <w:spacing w:before="238" w:after="0" w:line="276" w:lineRule="auto"/>
        <w:rPr>
          <w:rFonts w:ascii="Times New Roman" w:eastAsia="Times New Roman" w:hAnsi="Times New Roman" w:cs="Times New Roman"/>
          <w:sz w:val="24"/>
          <w:szCs w:val="24"/>
        </w:rPr>
      </w:pPr>
      <w:r>
        <w:rPr>
          <w:rFonts w:ascii="Times New Roman" w:hAnsi="Times New Roman" w:cs="Times New Roman"/>
          <w:b/>
          <w:bCs/>
          <w:color w:val="00000A"/>
          <w:sz w:val="24"/>
          <w:szCs w:val="24"/>
          <w:lang w:val="es-ES"/>
        </w:rPr>
        <w:t>Fecha</w:t>
      </w:r>
      <w:r w:rsidR="008B254A" w:rsidRPr="00AE604B">
        <w:rPr>
          <w:rFonts w:ascii="Times New Roman" w:hAnsi="Times New Roman" w:cs="Times New Roman"/>
          <w:b/>
          <w:bCs/>
          <w:color w:val="00000A"/>
          <w:sz w:val="24"/>
          <w:szCs w:val="24"/>
        </w:rPr>
        <w:t>: _____________ de _____________ de ___________</w:t>
      </w:r>
    </w:p>
    <w:p w14:paraId="447127F4"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44169003" w14:textId="77777777" w:rsidR="00DD3B14" w:rsidRPr="00AE604B" w:rsidRDefault="00DD3B14">
      <w:pPr>
        <w:spacing w:before="238" w:after="0" w:line="276" w:lineRule="auto"/>
        <w:jc w:val="center"/>
        <w:rPr>
          <w:rFonts w:ascii="Times New Roman" w:eastAsia="Times New Roman" w:hAnsi="Times New Roman" w:cs="Times New Roman"/>
          <w:b/>
          <w:bCs/>
          <w:color w:val="00000A"/>
          <w:sz w:val="24"/>
          <w:szCs w:val="24"/>
          <w:lang w:eastAsia="es-ES"/>
        </w:rPr>
      </w:pPr>
    </w:p>
    <w:p w14:paraId="309F8ACC" w14:textId="77777777" w:rsidR="00DD3B14" w:rsidRPr="00AE604B" w:rsidRDefault="00DD3B14">
      <w:pPr>
        <w:spacing w:before="238" w:after="0" w:line="276" w:lineRule="auto"/>
        <w:jc w:val="center"/>
        <w:rPr>
          <w:rFonts w:ascii="Times New Roman" w:eastAsia="Times New Roman" w:hAnsi="Times New Roman" w:cs="Times New Roman"/>
          <w:b/>
          <w:bCs/>
          <w:color w:val="00000A"/>
          <w:sz w:val="24"/>
          <w:szCs w:val="24"/>
          <w:lang w:eastAsia="es-ES"/>
        </w:rPr>
      </w:pPr>
    </w:p>
    <w:p w14:paraId="130FA5E1" w14:textId="77777777" w:rsidR="006459AB" w:rsidRDefault="006459AB">
      <w:pPr>
        <w:spacing w:before="238" w:after="0" w:line="276" w:lineRule="auto"/>
        <w:jc w:val="center"/>
        <w:rPr>
          <w:rFonts w:ascii="Times New Roman" w:hAnsi="Times New Roman" w:cs="Times New Roman"/>
          <w:b/>
          <w:bCs/>
          <w:color w:val="00000A"/>
          <w:sz w:val="24"/>
          <w:szCs w:val="24"/>
        </w:rPr>
      </w:pPr>
    </w:p>
    <w:p w14:paraId="01E9EDBF" w14:textId="77777777" w:rsidR="006459AB" w:rsidRDefault="006459AB">
      <w:pPr>
        <w:spacing w:before="238" w:after="0" w:line="276" w:lineRule="auto"/>
        <w:jc w:val="center"/>
        <w:rPr>
          <w:rFonts w:ascii="Times New Roman" w:hAnsi="Times New Roman" w:cs="Times New Roman"/>
          <w:b/>
          <w:bCs/>
          <w:color w:val="00000A"/>
          <w:sz w:val="24"/>
          <w:szCs w:val="24"/>
        </w:rPr>
      </w:pPr>
    </w:p>
    <w:p w14:paraId="222938A9" w14:textId="77777777" w:rsidR="006459AB" w:rsidRDefault="006459AB">
      <w:pPr>
        <w:spacing w:before="238" w:after="0" w:line="276" w:lineRule="auto"/>
        <w:jc w:val="center"/>
        <w:rPr>
          <w:rFonts w:ascii="Times New Roman" w:hAnsi="Times New Roman" w:cs="Times New Roman"/>
          <w:b/>
          <w:bCs/>
          <w:color w:val="00000A"/>
          <w:sz w:val="24"/>
          <w:szCs w:val="24"/>
        </w:rPr>
      </w:pPr>
    </w:p>
    <w:p w14:paraId="294B9C09" w14:textId="77777777" w:rsidR="006459AB" w:rsidRDefault="006459AB">
      <w:pPr>
        <w:spacing w:before="238" w:after="0" w:line="276" w:lineRule="auto"/>
        <w:jc w:val="center"/>
        <w:rPr>
          <w:rFonts w:ascii="Times New Roman" w:hAnsi="Times New Roman" w:cs="Times New Roman"/>
          <w:b/>
          <w:bCs/>
          <w:color w:val="00000A"/>
          <w:sz w:val="24"/>
          <w:szCs w:val="24"/>
        </w:rPr>
      </w:pPr>
    </w:p>
    <w:p w14:paraId="739C876D" w14:textId="6B7CFC71" w:rsidR="00DD3B14" w:rsidRPr="00AE604B" w:rsidRDefault="008B254A">
      <w:pPr>
        <w:spacing w:before="238" w:after="0"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ANNEX</w:t>
      </w:r>
      <w:r w:rsidR="00103FD5">
        <w:rPr>
          <w:rFonts w:ascii="Times New Roman" w:hAnsi="Times New Roman" w:cs="Times New Roman"/>
          <w:b/>
          <w:bCs/>
          <w:color w:val="00000A"/>
          <w:sz w:val="24"/>
          <w:szCs w:val="24"/>
          <w:lang w:val="es-ES"/>
        </w:rPr>
        <w:t>O</w:t>
      </w:r>
      <w:r w:rsidRPr="00AE604B">
        <w:rPr>
          <w:rFonts w:ascii="Times New Roman" w:hAnsi="Times New Roman" w:cs="Times New Roman"/>
          <w:b/>
          <w:bCs/>
          <w:color w:val="00000A"/>
          <w:sz w:val="24"/>
          <w:szCs w:val="24"/>
        </w:rPr>
        <w:t xml:space="preserve"> III</w:t>
      </w:r>
    </w:p>
    <w:p w14:paraId="57046033" w14:textId="06997055" w:rsidR="00DD3B14" w:rsidRPr="00103FD5" w:rsidRDefault="00103FD5">
      <w:pPr>
        <w:spacing w:before="238" w:after="0" w:line="276" w:lineRule="auto"/>
        <w:jc w:val="center"/>
        <w:rPr>
          <w:rFonts w:ascii="Times New Roman" w:eastAsia="Times New Roman" w:hAnsi="Times New Roman" w:cs="Times New Roman"/>
          <w:sz w:val="24"/>
          <w:szCs w:val="24"/>
          <w:lang w:val="es-ES"/>
        </w:rPr>
      </w:pPr>
      <w:r>
        <w:rPr>
          <w:rFonts w:ascii="Times New Roman" w:hAnsi="Times New Roman" w:cs="Times New Roman"/>
          <w:b/>
          <w:bCs/>
          <w:color w:val="00000A"/>
          <w:sz w:val="24"/>
          <w:szCs w:val="24"/>
          <w:lang w:val="es-ES"/>
        </w:rPr>
        <w:t>ASISTENCIA DIARIA DEL PROFESORADO DE APOYO A LAS PRUEBAS DE CERTIFICACIÓN DE VALENCIANO</w:t>
      </w:r>
    </w:p>
    <w:p w14:paraId="5DEB6B41" w14:textId="2B52607B" w:rsidR="00DD3B14" w:rsidRPr="00AE604B" w:rsidRDefault="008B254A">
      <w:pPr>
        <w:spacing w:before="238" w:after="0"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EOI: ____________________ D</w:t>
      </w:r>
      <w:r w:rsidR="00103FD5">
        <w:rPr>
          <w:rFonts w:ascii="Times New Roman" w:hAnsi="Times New Roman" w:cs="Times New Roman"/>
          <w:b/>
          <w:bCs/>
          <w:color w:val="00000A"/>
          <w:sz w:val="24"/>
          <w:szCs w:val="24"/>
          <w:lang w:val="es-ES"/>
        </w:rPr>
        <w:t>ÍA:</w:t>
      </w:r>
      <w:r w:rsidRPr="00AE604B">
        <w:rPr>
          <w:rFonts w:ascii="Times New Roman" w:hAnsi="Times New Roman" w:cs="Times New Roman"/>
          <w:b/>
          <w:bCs/>
          <w:color w:val="00000A"/>
          <w:sz w:val="24"/>
          <w:szCs w:val="24"/>
        </w:rPr>
        <w:t xml:space="preserve"> _________________________</w:t>
      </w:r>
    </w:p>
    <w:p w14:paraId="2B7E7794" w14:textId="77777777" w:rsidR="00DD3B14" w:rsidRPr="00AE604B" w:rsidRDefault="00DD3B14">
      <w:pPr>
        <w:spacing w:before="238" w:after="0" w:line="276" w:lineRule="auto"/>
        <w:jc w:val="center"/>
        <w:rPr>
          <w:rFonts w:ascii="Times New Roman" w:eastAsia="Times New Roman" w:hAnsi="Times New Roman" w:cs="Times New Roman"/>
          <w:sz w:val="24"/>
          <w:szCs w:val="24"/>
          <w:lang w:eastAsia="es-ES"/>
        </w:rPr>
      </w:pPr>
    </w:p>
    <w:tbl>
      <w:tblPr>
        <w:tblW w:w="9510" w:type="dxa"/>
        <w:tblBorders>
          <w:top w:val="single" w:sz="6" w:space="0" w:color="000000"/>
          <w:left w:val="single" w:sz="6" w:space="0" w:color="000000"/>
          <w:bottom w:val="single" w:sz="6" w:space="0" w:color="000000"/>
          <w:insideH w:val="single" w:sz="6" w:space="0" w:color="000000"/>
        </w:tblBorders>
        <w:tblCellMar>
          <w:top w:w="102" w:type="dxa"/>
          <w:left w:w="102" w:type="dxa"/>
          <w:bottom w:w="102" w:type="dxa"/>
          <w:right w:w="0" w:type="dxa"/>
        </w:tblCellMar>
        <w:tblLook w:val="04A0" w:firstRow="1" w:lastRow="0" w:firstColumn="1" w:lastColumn="0" w:noHBand="0" w:noVBand="1"/>
      </w:tblPr>
      <w:tblGrid>
        <w:gridCol w:w="3163"/>
        <w:gridCol w:w="3182"/>
        <w:gridCol w:w="3165"/>
      </w:tblGrid>
      <w:tr w:rsidR="00DD3B14" w:rsidRPr="00AE604B" w14:paraId="50284E03" w14:textId="77777777">
        <w:trPr>
          <w:trHeight w:val="390"/>
        </w:trPr>
        <w:tc>
          <w:tcPr>
            <w:tcW w:w="3163" w:type="dxa"/>
            <w:tcBorders>
              <w:top w:val="single" w:sz="6" w:space="0" w:color="000000"/>
              <w:left w:val="single" w:sz="6" w:space="0" w:color="000000"/>
              <w:bottom w:val="single" w:sz="6" w:space="0" w:color="000000"/>
            </w:tcBorders>
            <w:shd w:val="clear" w:color="auto" w:fill="auto"/>
          </w:tcPr>
          <w:p w14:paraId="2DBE2FE0" w14:textId="0B345AC5" w:rsidR="00DD3B14" w:rsidRPr="00103FD5" w:rsidRDefault="00103FD5">
            <w:pPr>
              <w:spacing w:before="238" w:after="142" w:line="276" w:lineRule="auto"/>
              <w:rPr>
                <w:rFonts w:ascii="Times New Roman" w:eastAsia="Times New Roman" w:hAnsi="Times New Roman" w:cs="Times New Roman"/>
                <w:sz w:val="24"/>
                <w:szCs w:val="24"/>
                <w:lang w:val="es-ES"/>
              </w:rPr>
            </w:pPr>
            <w:r>
              <w:rPr>
                <w:rFonts w:ascii="Times New Roman" w:hAnsi="Times New Roman" w:cs="Times New Roman"/>
                <w:b/>
                <w:bCs/>
                <w:color w:val="00000A"/>
                <w:sz w:val="24"/>
                <w:szCs w:val="24"/>
                <w:lang w:val="es-ES"/>
              </w:rPr>
              <w:lastRenderedPageBreak/>
              <w:t>APELLIDOS Y NOMBRE</w:t>
            </w:r>
          </w:p>
        </w:tc>
        <w:tc>
          <w:tcPr>
            <w:tcW w:w="3182" w:type="dxa"/>
            <w:tcBorders>
              <w:top w:val="single" w:sz="6" w:space="0" w:color="000000"/>
              <w:left w:val="single" w:sz="6" w:space="0" w:color="000000"/>
              <w:bottom w:val="single" w:sz="6" w:space="0" w:color="000000"/>
            </w:tcBorders>
            <w:shd w:val="clear" w:color="auto" w:fill="auto"/>
          </w:tcPr>
          <w:p w14:paraId="743F664F"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 xml:space="preserve">DNI </w:t>
            </w: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right w:w="102" w:type="dxa"/>
            </w:tcMar>
          </w:tcPr>
          <w:p w14:paraId="3F44DEE8" w14:textId="61557D30" w:rsidR="00DD3B14" w:rsidRPr="00103FD5" w:rsidRDefault="00103FD5">
            <w:pPr>
              <w:spacing w:before="238" w:after="142" w:line="276" w:lineRule="auto"/>
              <w:rPr>
                <w:rFonts w:ascii="Times New Roman" w:eastAsia="Times New Roman" w:hAnsi="Times New Roman" w:cs="Times New Roman"/>
                <w:sz w:val="24"/>
                <w:szCs w:val="24"/>
                <w:lang w:val="es-ES"/>
              </w:rPr>
            </w:pPr>
            <w:r>
              <w:rPr>
                <w:rFonts w:ascii="Times New Roman" w:hAnsi="Times New Roman" w:cs="Times New Roman"/>
                <w:b/>
                <w:bCs/>
                <w:color w:val="00000A"/>
                <w:sz w:val="24"/>
                <w:szCs w:val="24"/>
                <w:lang w:val="es-ES"/>
              </w:rPr>
              <w:t>FIRMA</w:t>
            </w:r>
          </w:p>
        </w:tc>
      </w:tr>
      <w:tr w:rsidR="00DD3B14" w:rsidRPr="00AE604B" w14:paraId="2AEB71B7"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354599D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4A2C85C8"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291522F9"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5085413C"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2576495B"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45E8F3A9"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14D87ECD"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3C367A5C"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23246E92"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47B28D5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27E5F6B6"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28765502"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1100F7E3"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6D32787C"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44450FA7"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2A589D36"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5EA7F14F"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6BE15DC1"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3FD6B132"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645EED23"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2493F67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5B63D307"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1FA3A789"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719F0714"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28BC44AA"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59A2E547"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5942C57C"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DD3B14" w:rsidRPr="00AE604B" w14:paraId="6AD80318"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7CDF6CB8"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225AC2C3"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0EEE6652"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r>
      <w:tr w:rsidR="00DD3B14" w:rsidRPr="00AE604B" w14:paraId="4D8B73C1"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7BFBAF78"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01878343"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46C34DC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DD3B14" w:rsidRPr="00AE604B" w14:paraId="6C9B342E" w14:textId="77777777">
        <w:trPr>
          <w:trHeight w:hRule="exact" w:val="315"/>
        </w:trPr>
        <w:tc>
          <w:tcPr>
            <w:tcW w:w="3163" w:type="dxa"/>
            <w:tcBorders>
              <w:top w:val="single" w:sz="6" w:space="0" w:color="000000"/>
              <w:left w:val="single" w:sz="6" w:space="0" w:color="000000"/>
              <w:bottom w:val="single" w:sz="6" w:space="0" w:color="000000"/>
            </w:tcBorders>
            <w:shd w:val="clear" w:color="auto" w:fill="auto"/>
            <w:tcMar>
              <w:top w:w="0" w:type="dxa"/>
            </w:tcMar>
          </w:tcPr>
          <w:p w14:paraId="79E49BB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523684D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1092D8FE"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DD3B14" w:rsidRPr="00AE604B" w14:paraId="68EBC811" w14:textId="77777777">
        <w:trPr>
          <w:trHeight w:hRule="exact" w:val="300"/>
        </w:trPr>
        <w:tc>
          <w:tcPr>
            <w:tcW w:w="3163" w:type="dxa"/>
            <w:tcBorders>
              <w:top w:val="single" w:sz="6" w:space="0" w:color="000000"/>
              <w:left w:val="single" w:sz="6" w:space="0" w:color="000000"/>
              <w:bottom w:val="single" w:sz="6" w:space="0" w:color="000000"/>
            </w:tcBorders>
            <w:shd w:val="clear" w:color="auto" w:fill="auto"/>
            <w:tcMar>
              <w:top w:w="0" w:type="dxa"/>
            </w:tcMar>
          </w:tcPr>
          <w:p w14:paraId="192DB37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82" w:type="dxa"/>
            <w:tcBorders>
              <w:top w:val="single" w:sz="6" w:space="0" w:color="000000"/>
              <w:left w:val="single" w:sz="6" w:space="0" w:color="000000"/>
              <w:bottom w:val="single" w:sz="6" w:space="0" w:color="000000"/>
            </w:tcBorders>
            <w:shd w:val="clear" w:color="auto" w:fill="auto"/>
            <w:tcMar>
              <w:top w:w="0" w:type="dxa"/>
            </w:tcMar>
          </w:tcPr>
          <w:p w14:paraId="094B6FB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3165" w:type="dxa"/>
            <w:tcBorders>
              <w:top w:val="single" w:sz="6" w:space="0" w:color="000000"/>
              <w:left w:val="single" w:sz="6" w:space="0" w:color="000000"/>
              <w:bottom w:val="single" w:sz="6" w:space="0" w:color="000000"/>
              <w:right w:val="single" w:sz="6" w:space="0" w:color="000000"/>
            </w:tcBorders>
            <w:shd w:val="clear" w:color="auto" w:fill="auto"/>
            <w:tcMar>
              <w:top w:w="0" w:type="dxa"/>
              <w:right w:w="102" w:type="dxa"/>
            </w:tcMar>
          </w:tcPr>
          <w:p w14:paraId="2E0AA1BE"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bl>
    <w:p w14:paraId="38673068" w14:textId="77777777" w:rsidR="00DD3B14" w:rsidRPr="00AE604B" w:rsidRDefault="00DD3B14">
      <w:pPr>
        <w:spacing w:before="23" w:after="0" w:line="276" w:lineRule="auto"/>
        <w:jc w:val="center"/>
        <w:rPr>
          <w:rFonts w:ascii="Times New Roman" w:eastAsia="Times New Roman" w:hAnsi="Times New Roman" w:cs="Times New Roman"/>
          <w:sz w:val="24"/>
          <w:szCs w:val="24"/>
          <w:lang w:eastAsia="es-ES"/>
        </w:rPr>
      </w:pPr>
    </w:p>
    <w:p w14:paraId="69B8E5C3" w14:textId="77777777" w:rsidR="00DD3B14" w:rsidRPr="00AE604B" w:rsidRDefault="008B254A">
      <w:pPr>
        <w:spacing w:before="23" w:after="0" w:line="276" w:lineRule="auto"/>
        <w:jc w:val="center"/>
        <w:rPr>
          <w:rFonts w:ascii="Times New Roman" w:eastAsia="Times New Roman" w:hAnsi="Times New Roman" w:cs="Times New Roman"/>
          <w:sz w:val="24"/>
          <w:szCs w:val="24"/>
        </w:rPr>
      </w:pPr>
      <w:r w:rsidRPr="00AE604B">
        <w:rPr>
          <w:rFonts w:ascii="Times New Roman" w:hAnsi="Times New Roman" w:cs="Times New Roman"/>
          <w:sz w:val="24"/>
          <w:szCs w:val="24"/>
        </w:rPr>
        <w:br w:type="page"/>
      </w:r>
    </w:p>
    <w:p w14:paraId="75535DD3" w14:textId="27B082F7" w:rsidR="00DD3B14" w:rsidRPr="00AE604B" w:rsidRDefault="008B254A">
      <w:pPr>
        <w:spacing w:before="23" w:after="0" w:line="276" w:lineRule="auto"/>
        <w:jc w:val="center"/>
        <w:rPr>
          <w:rFonts w:ascii="Times New Roman" w:eastAsia="Times New Roman" w:hAnsi="Times New Roman" w:cs="Times New Roman"/>
          <w:b/>
          <w:bCs/>
          <w:color w:val="00000A"/>
          <w:sz w:val="24"/>
          <w:szCs w:val="24"/>
        </w:rPr>
      </w:pPr>
      <w:r w:rsidRPr="00AE604B">
        <w:rPr>
          <w:rFonts w:ascii="Times New Roman" w:hAnsi="Times New Roman" w:cs="Times New Roman"/>
          <w:b/>
          <w:bCs/>
          <w:color w:val="00000A"/>
          <w:sz w:val="24"/>
          <w:szCs w:val="24"/>
        </w:rPr>
        <w:lastRenderedPageBreak/>
        <w:t>ANNEX</w:t>
      </w:r>
      <w:r w:rsidR="00103FD5">
        <w:rPr>
          <w:rFonts w:ascii="Times New Roman" w:hAnsi="Times New Roman" w:cs="Times New Roman"/>
          <w:b/>
          <w:bCs/>
          <w:color w:val="00000A"/>
          <w:sz w:val="24"/>
          <w:szCs w:val="24"/>
          <w:lang w:val="es-ES"/>
        </w:rPr>
        <w:t>O</w:t>
      </w:r>
      <w:r w:rsidRPr="00AE604B">
        <w:rPr>
          <w:rFonts w:ascii="Times New Roman" w:hAnsi="Times New Roman" w:cs="Times New Roman"/>
          <w:b/>
          <w:bCs/>
          <w:color w:val="00000A"/>
          <w:sz w:val="24"/>
          <w:szCs w:val="24"/>
        </w:rPr>
        <w:t xml:space="preserve"> IV</w:t>
      </w:r>
    </w:p>
    <w:p w14:paraId="1A436EC0" w14:textId="3926FB31" w:rsidR="00DD3B14" w:rsidRPr="00AE604B" w:rsidRDefault="00103FD5">
      <w:pPr>
        <w:spacing w:before="238" w:after="0" w:line="276" w:lineRule="auto"/>
        <w:jc w:val="center"/>
        <w:rPr>
          <w:rFonts w:ascii="Times New Roman" w:eastAsia="Times New Roman" w:hAnsi="Times New Roman" w:cs="Times New Roman"/>
          <w:sz w:val="24"/>
          <w:szCs w:val="24"/>
        </w:rPr>
      </w:pPr>
      <w:r>
        <w:rPr>
          <w:rFonts w:ascii="Times New Roman" w:hAnsi="Times New Roman" w:cs="Times New Roman"/>
          <w:b/>
          <w:bCs/>
          <w:color w:val="00000A"/>
          <w:sz w:val="24"/>
          <w:szCs w:val="24"/>
          <w:lang w:val="es-ES"/>
        </w:rPr>
        <w:t>Datos definitivos del profesorado de apoyo a las pruebas de certificación de valenciano. Curso:</w:t>
      </w:r>
      <w:r w:rsidR="008B254A" w:rsidRPr="00AE604B">
        <w:rPr>
          <w:rFonts w:ascii="Times New Roman" w:hAnsi="Times New Roman" w:cs="Times New Roman"/>
          <w:b/>
          <w:bCs/>
          <w:color w:val="00000A"/>
          <w:sz w:val="24"/>
          <w:szCs w:val="24"/>
        </w:rPr>
        <w:t xml:space="preserve"> __________ EOI: _______________________</w:t>
      </w:r>
    </w:p>
    <w:p w14:paraId="27FC8269" w14:textId="77777777" w:rsidR="00DD3B14" w:rsidRPr="00AE604B" w:rsidRDefault="00DD3B14">
      <w:pPr>
        <w:spacing w:before="23" w:after="0" w:line="276" w:lineRule="auto"/>
        <w:rPr>
          <w:rFonts w:ascii="Times New Roman" w:eastAsia="Times New Roman" w:hAnsi="Times New Roman" w:cs="Times New Roman"/>
          <w:sz w:val="24"/>
          <w:szCs w:val="24"/>
          <w:lang w:eastAsia="es-ES"/>
        </w:rPr>
      </w:pPr>
    </w:p>
    <w:tbl>
      <w:tblPr>
        <w:tblW w:w="9630" w:type="dxa"/>
        <w:tblCellMar>
          <w:left w:w="0" w:type="dxa"/>
          <w:right w:w="0" w:type="dxa"/>
        </w:tblCellMar>
        <w:tblLook w:val="04A0" w:firstRow="1" w:lastRow="0" w:firstColumn="1" w:lastColumn="0" w:noHBand="0" w:noVBand="1"/>
      </w:tblPr>
      <w:tblGrid>
        <w:gridCol w:w="2354"/>
        <w:gridCol w:w="1103"/>
        <w:gridCol w:w="1183"/>
        <w:gridCol w:w="1334"/>
        <w:gridCol w:w="1174"/>
        <w:gridCol w:w="2482"/>
      </w:tblGrid>
      <w:tr w:rsidR="00103FD5" w:rsidRPr="00AE604B" w14:paraId="7EAADF4A" w14:textId="77777777">
        <w:trPr>
          <w:trHeight w:val="750"/>
        </w:trPr>
        <w:tc>
          <w:tcPr>
            <w:tcW w:w="2473" w:type="dxa"/>
            <w:shd w:val="clear" w:color="auto" w:fill="CCFFFF"/>
          </w:tcPr>
          <w:p w14:paraId="1D23B4A3" w14:textId="71F9841B" w:rsidR="00DD3B14" w:rsidRPr="00103FD5" w:rsidRDefault="00103FD5">
            <w:pPr>
              <w:spacing w:before="238" w:after="142" w:line="276" w:lineRule="auto"/>
              <w:rPr>
                <w:rFonts w:ascii="Times New Roman" w:eastAsia="Times New Roman" w:hAnsi="Times New Roman" w:cs="Times New Roman"/>
                <w:sz w:val="24"/>
                <w:szCs w:val="24"/>
                <w:lang w:val="es-ES"/>
              </w:rPr>
            </w:pPr>
            <w:r>
              <w:rPr>
                <w:rFonts w:ascii="Times New Roman" w:hAnsi="Times New Roman" w:cs="Times New Roman"/>
                <w:b/>
                <w:bCs/>
                <w:color w:val="00000A"/>
                <w:sz w:val="24"/>
                <w:szCs w:val="24"/>
                <w:lang w:val="es-ES"/>
              </w:rPr>
              <w:t>APELLIDOS Y NOMBRE</w:t>
            </w:r>
          </w:p>
        </w:tc>
        <w:tc>
          <w:tcPr>
            <w:tcW w:w="1184" w:type="dxa"/>
            <w:shd w:val="clear" w:color="auto" w:fill="CCFFFF"/>
          </w:tcPr>
          <w:p w14:paraId="7DD5976B" w14:textId="77777777"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DNI</w:t>
            </w:r>
          </w:p>
        </w:tc>
        <w:tc>
          <w:tcPr>
            <w:tcW w:w="1199" w:type="dxa"/>
            <w:shd w:val="clear" w:color="auto" w:fill="CCFFFF"/>
          </w:tcPr>
          <w:p w14:paraId="061EEBA5" w14:textId="27496614" w:rsidR="00DD3B14" w:rsidRPr="00AE604B" w:rsidRDefault="008B254A">
            <w:pPr>
              <w:spacing w:before="238" w:after="142" w:line="276" w:lineRule="auto"/>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CORRE</w:t>
            </w:r>
            <w:r w:rsidR="00103FD5">
              <w:rPr>
                <w:rFonts w:ascii="Times New Roman" w:hAnsi="Times New Roman" w:cs="Times New Roman"/>
                <w:b/>
                <w:bCs/>
                <w:color w:val="00000A"/>
                <w:sz w:val="24"/>
                <w:szCs w:val="24"/>
                <w:lang w:val="es-ES"/>
              </w:rPr>
              <w:t>O</w:t>
            </w:r>
            <w:r w:rsidRPr="00AE604B">
              <w:rPr>
                <w:rFonts w:ascii="Times New Roman" w:hAnsi="Times New Roman" w:cs="Times New Roman"/>
                <w:b/>
                <w:bCs/>
                <w:color w:val="00000A"/>
                <w:sz w:val="24"/>
                <w:szCs w:val="24"/>
              </w:rPr>
              <w:t xml:space="preserve"> </w:t>
            </w:r>
          </w:p>
        </w:tc>
        <w:tc>
          <w:tcPr>
            <w:tcW w:w="1260" w:type="dxa"/>
            <w:shd w:val="clear" w:color="auto" w:fill="CCFFFF"/>
          </w:tcPr>
          <w:p w14:paraId="6B42D183" w14:textId="00559CF7" w:rsidR="00DD3B14" w:rsidRPr="00103FD5" w:rsidRDefault="008B254A">
            <w:pPr>
              <w:spacing w:before="238" w:after="142" w:line="276" w:lineRule="auto"/>
              <w:rPr>
                <w:rFonts w:ascii="Times New Roman" w:eastAsia="Times New Roman" w:hAnsi="Times New Roman" w:cs="Times New Roman"/>
                <w:sz w:val="24"/>
                <w:szCs w:val="24"/>
                <w:lang w:val="es-ES"/>
              </w:rPr>
            </w:pPr>
            <w:r w:rsidRPr="00AE604B">
              <w:rPr>
                <w:rFonts w:ascii="Times New Roman" w:hAnsi="Times New Roman" w:cs="Times New Roman"/>
                <w:b/>
                <w:bCs/>
                <w:color w:val="00000A"/>
                <w:sz w:val="24"/>
                <w:szCs w:val="24"/>
              </w:rPr>
              <w:t>TEL</w:t>
            </w:r>
            <w:r w:rsidR="00103FD5">
              <w:rPr>
                <w:rFonts w:ascii="Times New Roman" w:hAnsi="Times New Roman" w:cs="Times New Roman"/>
                <w:b/>
                <w:bCs/>
                <w:color w:val="00000A"/>
                <w:sz w:val="24"/>
                <w:szCs w:val="24"/>
                <w:lang w:val="es-ES"/>
              </w:rPr>
              <w:t>ÉFONO</w:t>
            </w:r>
          </w:p>
        </w:tc>
        <w:tc>
          <w:tcPr>
            <w:tcW w:w="871" w:type="dxa"/>
            <w:shd w:val="clear" w:color="auto" w:fill="CCFFFF"/>
          </w:tcPr>
          <w:p w14:paraId="7D6C6DBF" w14:textId="3BD8825D" w:rsidR="00DD3B14" w:rsidRPr="00103FD5" w:rsidRDefault="00103FD5">
            <w:pPr>
              <w:spacing w:before="238" w:after="142" w:line="276" w:lineRule="auto"/>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
                <w:bCs/>
                <w:sz w:val="24"/>
                <w:szCs w:val="24"/>
                <w:lang w:val="es-ES"/>
              </w:rPr>
              <w:t xml:space="preserve">N.º SESIONES  </w:t>
            </w:r>
          </w:p>
        </w:tc>
        <w:tc>
          <w:tcPr>
            <w:tcW w:w="2642" w:type="dxa"/>
            <w:shd w:val="clear" w:color="auto" w:fill="CCFFFF"/>
          </w:tcPr>
          <w:p w14:paraId="43BB2C9A" w14:textId="020AC065" w:rsidR="00DD3B14" w:rsidRPr="00103FD5" w:rsidRDefault="00103FD5">
            <w:pPr>
              <w:spacing w:before="238" w:after="142" w:line="276" w:lineRule="auto"/>
              <w:rPr>
                <w:rFonts w:ascii="Times New Roman" w:eastAsia="Times New Roman" w:hAnsi="Times New Roman" w:cs="Times New Roman"/>
                <w:sz w:val="24"/>
                <w:szCs w:val="24"/>
                <w:lang w:val="es-ES"/>
              </w:rPr>
            </w:pPr>
            <w:r>
              <w:rPr>
                <w:rFonts w:ascii="Times New Roman" w:hAnsi="Times New Roman" w:cs="Times New Roman"/>
                <w:b/>
                <w:bCs/>
                <w:color w:val="00000A"/>
                <w:sz w:val="24"/>
                <w:szCs w:val="24"/>
                <w:lang w:val="es-ES"/>
              </w:rPr>
              <w:t>FECHAS DE LAS SESIONES</w:t>
            </w:r>
          </w:p>
        </w:tc>
      </w:tr>
      <w:tr w:rsidR="00103FD5" w:rsidRPr="00AE604B" w14:paraId="1C753C3B"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7C4527CB"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04149827"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251DB7F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0026F6CB"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71D6737A"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4B191631"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103FD5" w:rsidRPr="00AE604B" w14:paraId="318A43F2"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58946286"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4F94864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0FEFEBD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0238859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4D69681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5FCC093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103FD5" w:rsidRPr="00AE604B" w14:paraId="3DE0C00E"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205D60E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395B240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78831861"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584B45A3"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5ABB568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5FF46558"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103FD5" w:rsidRPr="00AE604B" w14:paraId="626F815F"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72349FD1"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67E400BF"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30FD87EA"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0953DE66"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71879FFB"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7B115179"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103FD5" w:rsidRPr="00AE604B" w14:paraId="0797E8F2"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6AC3016F" w14:textId="77777777" w:rsidR="00DD3B14" w:rsidRPr="00AE604B" w:rsidRDefault="00DD3B14">
            <w:pPr>
              <w:spacing w:after="0" w:line="240" w:lineRule="auto"/>
              <w:rPr>
                <w:rFonts w:ascii="Times New Roman" w:eastAsia="Times New Roman" w:hAnsi="Times New Roman" w:cs="Times New Roman"/>
                <w:sz w:val="24"/>
                <w:szCs w:val="24"/>
                <w:lang w:val="es-ES"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561AFD0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646AD3FB"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7153327A"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1FC45A8C"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4AD279CF"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103FD5" w:rsidRPr="00AE604B" w14:paraId="327BD804"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69D05138"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77C8D238"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6E35985D"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192328E4"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74E4651A"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79079213"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103FD5" w:rsidRPr="00AE604B" w14:paraId="2FB3EB4F"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541AE7B2"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27377421"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156ECF03"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57086255"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77B13237"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63E051ED"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r>
      <w:tr w:rsidR="00103FD5" w:rsidRPr="00AE604B" w14:paraId="51C9719D" w14:textId="77777777">
        <w:trPr>
          <w:trHeight w:hRule="exac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2456F2FE"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84" w:type="dxa"/>
            <w:tcBorders>
              <w:top w:val="single" w:sz="6" w:space="0" w:color="000000"/>
              <w:left w:val="single" w:sz="6" w:space="0" w:color="000000"/>
              <w:bottom w:val="single" w:sz="6" w:space="0" w:color="000000"/>
            </w:tcBorders>
            <w:shd w:val="clear" w:color="auto" w:fill="auto"/>
            <w:tcMar>
              <w:left w:w="102" w:type="dxa"/>
              <w:bottom w:w="102" w:type="dxa"/>
            </w:tcMar>
          </w:tcPr>
          <w:p w14:paraId="36B4C414"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1199" w:type="dxa"/>
            <w:tcBorders>
              <w:top w:val="single" w:sz="6" w:space="0" w:color="000000"/>
              <w:left w:val="single" w:sz="6" w:space="0" w:color="000000"/>
              <w:bottom w:val="single" w:sz="6" w:space="0" w:color="000000"/>
            </w:tcBorders>
            <w:shd w:val="clear" w:color="auto" w:fill="auto"/>
            <w:tcMar>
              <w:left w:w="102" w:type="dxa"/>
              <w:bottom w:w="102" w:type="dxa"/>
            </w:tcMar>
          </w:tcPr>
          <w:p w14:paraId="4FD309E2"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c>
          <w:tcPr>
            <w:tcW w:w="1260" w:type="dxa"/>
            <w:tcBorders>
              <w:top w:val="single" w:sz="6" w:space="0" w:color="000000"/>
              <w:left w:val="single" w:sz="6" w:space="0" w:color="000000"/>
              <w:bottom w:val="single" w:sz="6" w:space="0" w:color="000000"/>
            </w:tcBorders>
            <w:shd w:val="clear" w:color="auto" w:fill="auto"/>
            <w:tcMar>
              <w:left w:w="102" w:type="dxa"/>
              <w:bottom w:w="102" w:type="dxa"/>
            </w:tcMar>
          </w:tcPr>
          <w:p w14:paraId="6E2EFC0A"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871" w:type="dxa"/>
            <w:tcBorders>
              <w:top w:val="single" w:sz="6" w:space="0" w:color="000000"/>
              <w:left w:val="single" w:sz="6" w:space="0" w:color="000000"/>
              <w:bottom w:val="single" w:sz="6" w:space="0" w:color="000000"/>
            </w:tcBorders>
            <w:shd w:val="clear" w:color="auto" w:fill="auto"/>
            <w:tcMar>
              <w:left w:w="102" w:type="dxa"/>
              <w:bottom w:w="102" w:type="dxa"/>
            </w:tcMar>
          </w:tcPr>
          <w:p w14:paraId="1B87FCC7" w14:textId="77777777" w:rsidR="00DD3B14" w:rsidRPr="00AE604B" w:rsidRDefault="00DD3B14">
            <w:pPr>
              <w:spacing w:before="238" w:after="142" w:line="276" w:lineRule="auto"/>
              <w:rPr>
                <w:rFonts w:ascii="Times New Roman" w:eastAsia="Times New Roman" w:hAnsi="Times New Roman" w:cs="Times New Roman"/>
                <w:sz w:val="24"/>
                <w:szCs w:val="24"/>
                <w:lang w:eastAsia="es-ES"/>
              </w:rPr>
            </w:pPr>
          </w:p>
        </w:tc>
        <w:tc>
          <w:tcPr>
            <w:tcW w:w="2642" w:type="dxa"/>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4AF91C8F"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r w:rsidR="00103FD5" w:rsidRPr="00AE604B" w14:paraId="596B38AA" w14:textId="77777777">
        <w:trPr>
          <w:trHeight w:val="315"/>
        </w:trPr>
        <w:tc>
          <w:tcPr>
            <w:tcW w:w="2473" w:type="dxa"/>
            <w:tcBorders>
              <w:top w:val="single" w:sz="6" w:space="0" w:color="000000"/>
              <w:left w:val="single" w:sz="6" w:space="0" w:color="000000"/>
              <w:bottom w:val="single" w:sz="6" w:space="0" w:color="000000"/>
            </w:tcBorders>
            <w:shd w:val="clear" w:color="auto" w:fill="auto"/>
            <w:tcMar>
              <w:left w:w="102" w:type="dxa"/>
              <w:bottom w:w="102" w:type="dxa"/>
            </w:tcMar>
          </w:tcPr>
          <w:p w14:paraId="381881CE" w14:textId="62448200" w:rsidR="00DD3B14" w:rsidRPr="008B254A" w:rsidRDefault="008B254A">
            <w:pPr>
              <w:spacing w:before="238" w:after="238" w:line="276" w:lineRule="auto"/>
              <w:rPr>
                <w:rFonts w:ascii="Times New Roman" w:eastAsia="Times New Roman" w:hAnsi="Times New Roman" w:cs="Times New Roman"/>
                <w:sz w:val="24"/>
                <w:szCs w:val="24"/>
                <w:lang w:val="es-ES"/>
              </w:rPr>
            </w:pPr>
            <w:r w:rsidRPr="00AE604B">
              <w:rPr>
                <w:rFonts w:ascii="Times New Roman" w:hAnsi="Times New Roman" w:cs="Times New Roman"/>
                <w:b/>
                <w:bCs/>
                <w:color w:val="00000A"/>
                <w:sz w:val="24"/>
                <w:szCs w:val="24"/>
              </w:rPr>
              <w:t xml:space="preserve">Total </w:t>
            </w:r>
            <w:r>
              <w:rPr>
                <w:rFonts w:ascii="Times New Roman" w:hAnsi="Times New Roman" w:cs="Times New Roman"/>
                <w:b/>
                <w:bCs/>
                <w:color w:val="00000A"/>
                <w:sz w:val="24"/>
                <w:szCs w:val="24"/>
                <w:lang w:val="es-ES"/>
              </w:rPr>
              <w:t>de sesiones</w:t>
            </w:r>
          </w:p>
        </w:tc>
        <w:tc>
          <w:tcPr>
            <w:tcW w:w="7156" w:type="dxa"/>
            <w:gridSpan w:val="5"/>
            <w:tcBorders>
              <w:top w:val="single" w:sz="6" w:space="0" w:color="000000"/>
              <w:left w:val="single" w:sz="6" w:space="0" w:color="000000"/>
              <w:bottom w:val="single" w:sz="6" w:space="0" w:color="000000"/>
              <w:right w:val="single" w:sz="6" w:space="0" w:color="000000"/>
            </w:tcBorders>
            <w:shd w:val="clear" w:color="auto" w:fill="auto"/>
            <w:tcMar>
              <w:left w:w="102" w:type="dxa"/>
              <w:bottom w:w="102" w:type="dxa"/>
              <w:right w:w="102" w:type="dxa"/>
            </w:tcMar>
          </w:tcPr>
          <w:p w14:paraId="1F3899A6" w14:textId="77777777" w:rsidR="00DD3B14" w:rsidRPr="00AE604B" w:rsidRDefault="00DD3B14">
            <w:pPr>
              <w:spacing w:after="0" w:line="240" w:lineRule="auto"/>
              <w:rPr>
                <w:rFonts w:ascii="Times New Roman" w:eastAsia="Times New Roman" w:hAnsi="Times New Roman" w:cs="Times New Roman"/>
                <w:sz w:val="24"/>
                <w:szCs w:val="24"/>
                <w:lang w:eastAsia="es-ES"/>
              </w:rPr>
            </w:pPr>
          </w:p>
        </w:tc>
      </w:tr>
    </w:tbl>
    <w:p w14:paraId="0169B6EA" w14:textId="77777777"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___________, ___ de _____________de ___________</w:t>
      </w:r>
    </w:p>
    <w:p w14:paraId="4F9AEABA" w14:textId="0ED7DBEF" w:rsidR="00DD3B14" w:rsidRPr="008B254A" w:rsidRDefault="008B254A">
      <w:pPr>
        <w:spacing w:before="238" w:after="0" w:line="276" w:lineRule="auto"/>
        <w:jc w:val="center"/>
        <w:rPr>
          <w:rFonts w:ascii="Times New Roman" w:eastAsia="Times New Roman" w:hAnsi="Times New Roman" w:cs="Times New Roman"/>
          <w:sz w:val="24"/>
          <w:szCs w:val="24"/>
          <w:lang w:val="es-ES"/>
        </w:rPr>
      </w:pPr>
      <w:r w:rsidRPr="00AE604B">
        <w:rPr>
          <w:rFonts w:ascii="Times New Roman" w:hAnsi="Times New Roman" w:cs="Times New Roman"/>
          <w:b/>
          <w:bCs/>
          <w:color w:val="00000A"/>
          <w:sz w:val="24"/>
          <w:szCs w:val="24"/>
        </w:rPr>
        <w:t>Vist</w:t>
      </w:r>
      <w:r>
        <w:rPr>
          <w:rFonts w:ascii="Times New Roman" w:hAnsi="Times New Roman" w:cs="Times New Roman"/>
          <w:b/>
          <w:bCs/>
          <w:color w:val="00000A"/>
          <w:sz w:val="24"/>
          <w:szCs w:val="24"/>
          <w:lang w:val="es-ES"/>
        </w:rPr>
        <w:t>o bueno,</w:t>
      </w:r>
    </w:p>
    <w:p w14:paraId="052BB27F" w14:textId="5002E7A1" w:rsidR="00DD3B14" w:rsidRPr="00AE604B" w:rsidRDefault="008B254A">
      <w:pPr>
        <w:spacing w:before="238" w:after="0" w:line="276" w:lineRule="auto"/>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t xml:space="preserve">El/La </w:t>
      </w:r>
      <w:r>
        <w:rPr>
          <w:rFonts w:ascii="Times New Roman" w:hAnsi="Times New Roman" w:cs="Times New Roman"/>
          <w:b/>
          <w:bCs/>
          <w:color w:val="00000A"/>
          <w:sz w:val="24"/>
          <w:szCs w:val="24"/>
          <w:lang w:val="es-ES"/>
        </w:rPr>
        <w:t>jefe/jefa</w:t>
      </w:r>
      <w:r w:rsidRPr="00AE604B">
        <w:rPr>
          <w:rFonts w:ascii="Times New Roman" w:hAnsi="Times New Roman" w:cs="Times New Roman"/>
          <w:b/>
          <w:bCs/>
          <w:color w:val="00000A"/>
          <w:sz w:val="24"/>
          <w:szCs w:val="24"/>
        </w:rPr>
        <w:t xml:space="preserve"> d</w:t>
      </w:r>
      <w:r>
        <w:rPr>
          <w:rFonts w:ascii="Times New Roman" w:hAnsi="Times New Roman" w:cs="Times New Roman"/>
          <w:b/>
          <w:bCs/>
          <w:color w:val="00000A"/>
          <w:sz w:val="24"/>
          <w:szCs w:val="24"/>
          <w:lang w:val="es-ES"/>
        </w:rPr>
        <w:t xml:space="preserve">e </w:t>
      </w:r>
      <w:r w:rsidRPr="00AE604B">
        <w:rPr>
          <w:rFonts w:ascii="Times New Roman" w:hAnsi="Times New Roman" w:cs="Times New Roman"/>
          <w:b/>
          <w:bCs/>
          <w:color w:val="00000A"/>
          <w:sz w:val="24"/>
          <w:szCs w:val="24"/>
        </w:rPr>
        <w:t>estudi</w:t>
      </w:r>
      <w:r>
        <w:rPr>
          <w:rFonts w:ascii="Times New Roman" w:hAnsi="Times New Roman" w:cs="Times New Roman"/>
          <w:b/>
          <w:bCs/>
          <w:color w:val="00000A"/>
          <w:sz w:val="24"/>
          <w:szCs w:val="24"/>
          <w:lang w:val="es-ES"/>
        </w:rPr>
        <w:t>o</w:t>
      </w:r>
      <w:r w:rsidRPr="00AE604B">
        <w:rPr>
          <w:rFonts w:ascii="Times New Roman" w:hAnsi="Times New Roman" w:cs="Times New Roman"/>
          <w:b/>
          <w:bCs/>
          <w:color w:val="00000A"/>
          <w:sz w:val="24"/>
          <w:szCs w:val="24"/>
        </w:rPr>
        <w:t xml:space="preserve">s </w:t>
      </w:r>
      <w:r>
        <w:rPr>
          <w:rFonts w:ascii="Times New Roman" w:hAnsi="Times New Roman" w:cs="Times New Roman"/>
          <w:b/>
          <w:bCs/>
          <w:color w:val="00000A"/>
          <w:sz w:val="24"/>
          <w:szCs w:val="24"/>
        </w:rPr>
        <w:tab/>
      </w:r>
      <w:r>
        <w:rPr>
          <w:rFonts w:ascii="Times New Roman" w:hAnsi="Times New Roman" w:cs="Times New Roman"/>
          <w:b/>
          <w:bCs/>
          <w:color w:val="00000A"/>
          <w:sz w:val="24"/>
          <w:szCs w:val="24"/>
        </w:rPr>
        <w:tab/>
      </w:r>
      <w:r>
        <w:rPr>
          <w:rFonts w:ascii="Times New Roman" w:hAnsi="Times New Roman" w:cs="Times New Roman"/>
          <w:b/>
          <w:bCs/>
          <w:color w:val="00000A"/>
          <w:sz w:val="24"/>
          <w:szCs w:val="24"/>
        </w:rPr>
        <w:tab/>
      </w:r>
      <w:r>
        <w:rPr>
          <w:rFonts w:ascii="Times New Roman" w:hAnsi="Times New Roman" w:cs="Times New Roman"/>
          <w:b/>
          <w:bCs/>
          <w:color w:val="00000A"/>
          <w:sz w:val="24"/>
          <w:szCs w:val="24"/>
        </w:rPr>
        <w:tab/>
      </w:r>
      <w:r>
        <w:rPr>
          <w:rFonts w:ascii="Times New Roman" w:hAnsi="Times New Roman" w:cs="Times New Roman"/>
          <w:b/>
          <w:bCs/>
          <w:color w:val="00000A"/>
          <w:sz w:val="24"/>
          <w:szCs w:val="24"/>
        </w:rPr>
        <w:tab/>
      </w:r>
      <w:r w:rsidRPr="00AE604B">
        <w:rPr>
          <w:rFonts w:ascii="Times New Roman" w:hAnsi="Times New Roman" w:cs="Times New Roman"/>
          <w:b/>
          <w:bCs/>
          <w:color w:val="00000A"/>
          <w:sz w:val="24"/>
          <w:szCs w:val="24"/>
        </w:rPr>
        <w:t xml:space="preserve">El/La director/a </w:t>
      </w:r>
    </w:p>
    <w:p w14:paraId="786B77AB" w14:textId="77777777" w:rsidR="00DD3B14" w:rsidRPr="00AE604B" w:rsidRDefault="00DD3B14">
      <w:pPr>
        <w:spacing w:before="238" w:after="0" w:line="276" w:lineRule="auto"/>
        <w:jc w:val="center"/>
        <w:rPr>
          <w:rFonts w:ascii="Times New Roman" w:eastAsia="Times New Roman" w:hAnsi="Times New Roman" w:cs="Times New Roman"/>
          <w:b/>
          <w:bCs/>
          <w:color w:val="00000A"/>
          <w:sz w:val="24"/>
          <w:szCs w:val="24"/>
          <w:lang w:eastAsia="es-ES"/>
        </w:rPr>
      </w:pPr>
    </w:p>
    <w:p w14:paraId="4DDACA8A" w14:textId="77777777" w:rsidR="00DD3B14" w:rsidRPr="00AE604B" w:rsidRDefault="00DD3B14">
      <w:pPr>
        <w:spacing w:before="238" w:after="0" w:line="276" w:lineRule="auto"/>
        <w:jc w:val="center"/>
        <w:rPr>
          <w:rFonts w:ascii="Times New Roman" w:eastAsia="Times New Roman" w:hAnsi="Times New Roman" w:cs="Times New Roman"/>
          <w:b/>
          <w:bCs/>
          <w:color w:val="00000A"/>
          <w:sz w:val="24"/>
          <w:szCs w:val="24"/>
          <w:lang w:eastAsia="es-ES"/>
        </w:rPr>
      </w:pPr>
    </w:p>
    <w:p w14:paraId="5D98EDDE" w14:textId="77777777" w:rsidR="00DD3B14" w:rsidRPr="00AE604B" w:rsidRDefault="00DD3B14">
      <w:pPr>
        <w:spacing w:before="238" w:after="0" w:line="276" w:lineRule="auto"/>
        <w:jc w:val="center"/>
        <w:rPr>
          <w:rFonts w:ascii="Times New Roman" w:eastAsia="Times New Roman" w:hAnsi="Times New Roman" w:cs="Times New Roman"/>
          <w:b/>
          <w:bCs/>
          <w:color w:val="00000A"/>
          <w:sz w:val="24"/>
          <w:szCs w:val="24"/>
          <w:lang w:eastAsia="es-ES"/>
        </w:rPr>
      </w:pPr>
    </w:p>
    <w:p w14:paraId="4EEA4067" w14:textId="77777777" w:rsidR="00DD3B14" w:rsidRPr="00AE604B" w:rsidRDefault="00DD3B14">
      <w:pPr>
        <w:spacing w:before="238" w:after="0" w:line="276" w:lineRule="auto"/>
        <w:jc w:val="center"/>
        <w:rPr>
          <w:rFonts w:ascii="Times New Roman" w:eastAsia="Times New Roman" w:hAnsi="Times New Roman" w:cs="Times New Roman"/>
          <w:b/>
          <w:bCs/>
          <w:color w:val="00000A"/>
          <w:sz w:val="24"/>
          <w:szCs w:val="24"/>
          <w:lang w:eastAsia="es-ES"/>
        </w:rPr>
      </w:pPr>
    </w:p>
    <w:p w14:paraId="4778F687" w14:textId="77777777" w:rsidR="008B254A" w:rsidRDefault="008B254A">
      <w:pPr>
        <w:spacing w:before="238" w:after="0" w:line="276" w:lineRule="auto"/>
        <w:jc w:val="center"/>
        <w:rPr>
          <w:rFonts w:ascii="Times New Roman" w:hAnsi="Times New Roman" w:cs="Times New Roman"/>
          <w:b/>
          <w:bCs/>
          <w:color w:val="00000A"/>
          <w:sz w:val="24"/>
          <w:szCs w:val="24"/>
        </w:rPr>
      </w:pPr>
    </w:p>
    <w:p w14:paraId="55E74C95" w14:textId="77777777" w:rsidR="008B254A" w:rsidRDefault="008B254A">
      <w:pPr>
        <w:spacing w:before="238" w:after="0" w:line="276" w:lineRule="auto"/>
        <w:jc w:val="center"/>
        <w:rPr>
          <w:rFonts w:ascii="Times New Roman" w:hAnsi="Times New Roman" w:cs="Times New Roman"/>
          <w:b/>
          <w:bCs/>
          <w:color w:val="00000A"/>
          <w:sz w:val="24"/>
          <w:szCs w:val="24"/>
        </w:rPr>
      </w:pPr>
    </w:p>
    <w:p w14:paraId="198BFEB3" w14:textId="77777777" w:rsidR="008B254A" w:rsidRDefault="008B254A">
      <w:pPr>
        <w:spacing w:before="238" w:after="0" w:line="276" w:lineRule="auto"/>
        <w:jc w:val="center"/>
        <w:rPr>
          <w:rFonts w:ascii="Times New Roman" w:hAnsi="Times New Roman" w:cs="Times New Roman"/>
          <w:b/>
          <w:bCs/>
          <w:color w:val="00000A"/>
          <w:sz w:val="24"/>
          <w:szCs w:val="24"/>
        </w:rPr>
      </w:pPr>
    </w:p>
    <w:p w14:paraId="435CF0B0" w14:textId="77777777" w:rsidR="008B254A" w:rsidRDefault="008B254A">
      <w:pPr>
        <w:spacing w:before="238" w:after="0" w:line="276" w:lineRule="auto"/>
        <w:jc w:val="center"/>
        <w:rPr>
          <w:rFonts w:ascii="Times New Roman" w:hAnsi="Times New Roman" w:cs="Times New Roman"/>
          <w:b/>
          <w:bCs/>
          <w:color w:val="00000A"/>
          <w:sz w:val="24"/>
          <w:szCs w:val="24"/>
        </w:rPr>
      </w:pPr>
    </w:p>
    <w:p w14:paraId="5CFA3E1A" w14:textId="77777777" w:rsidR="008B254A" w:rsidRDefault="008B254A">
      <w:pPr>
        <w:spacing w:before="238" w:after="0" w:line="276" w:lineRule="auto"/>
        <w:jc w:val="center"/>
        <w:rPr>
          <w:rFonts w:ascii="Times New Roman" w:hAnsi="Times New Roman" w:cs="Times New Roman"/>
          <w:b/>
          <w:bCs/>
          <w:color w:val="00000A"/>
          <w:sz w:val="24"/>
          <w:szCs w:val="24"/>
        </w:rPr>
      </w:pPr>
    </w:p>
    <w:p w14:paraId="6E941584" w14:textId="77777777" w:rsidR="008B254A" w:rsidRDefault="008B254A">
      <w:pPr>
        <w:spacing w:before="238" w:after="0" w:line="276" w:lineRule="auto"/>
        <w:jc w:val="center"/>
        <w:rPr>
          <w:rFonts w:ascii="Times New Roman" w:hAnsi="Times New Roman" w:cs="Times New Roman"/>
          <w:b/>
          <w:bCs/>
          <w:color w:val="00000A"/>
          <w:sz w:val="24"/>
          <w:szCs w:val="24"/>
        </w:rPr>
      </w:pPr>
    </w:p>
    <w:p w14:paraId="0BB598B2" w14:textId="420A6629" w:rsidR="00DD3B14" w:rsidRPr="00AE604B" w:rsidRDefault="008B254A">
      <w:pPr>
        <w:spacing w:before="238" w:after="0" w:line="276" w:lineRule="auto"/>
        <w:jc w:val="center"/>
        <w:rPr>
          <w:rFonts w:ascii="Times New Roman" w:eastAsia="Times New Roman" w:hAnsi="Times New Roman" w:cs="Times New Roman"/>
          <w:sz w:val="24"/>
          <w:szCs w:val="24"/>
        </w:rPr>
      </w:pPr>
      <w:r w:rsidRPr="00AE604B">
        <w:rPr>
          <w:rFonts w:ascii="Times New Roman" w:hAnsi="Times New Roman" w:cs="Times New Roman"/>
          <w:b/>
          <w:bCs/>
          <w:color w:val="00000A"/>
          <w:sz w:val="24"/>
          <w:szCs w:val="24"/>
        </w:rPr>
        <w:lastRenderedPageBreak/>
        <w:t>ANNEX</w:t>
      </w:r>
      <w:r>
        <w:rPr>
          <w:rFonts w:ascii="Times New Roman" w:hAnsi="Times New Roman" w:cs="Times New Roman"/>
          <w:b/>
          <w:bCs/>
          <w:color w:val="00000A"/>
          <w:sz w:val="24"/>
          <w:szCs w:val="24"/>
          <w:lang w:val="es-ES"/>
        </w:rPr>
        <w:t>O</w:t>
      </w:r>
      <w:r w:rsidRPr="00AE604B">
        <w:rPr>
          <w:rFonts w:ascii="Times New Roman" w:hAnsi="Times New Roman" w:cs="Times New Roman"/>
          <w:b/>
          <w:bCs/>
          <w:color w:val="00000A"/>
          <w:sz w:val="24"/>
          <w:szCs w:val="24"/>
        </w:rPr>
        <w:t xml:space="preserve"> V</w:t>
      </w:r>
    </w:p>
    <w:p w14:paraId="50AFA002" w14:textId="4E317E65"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b/>
          <w:bCs/>
          <w:sz w:val="24"/>
          <w:szCs w:val="24"/>
        </w:rPr>
        <w:t>CAT</w:t>
      </w:r>
      <w:r>
        <w:rPr>
          <w:rFonts w:ascii="Times New Roman" w:hAnsi="Times New Roman" w:cs="Times New Roman"/>
          <w:b/>
          <w:bCs/>
          <w:sz w:val="24"/>
          <w:szCs w:val="24"/>
          <w:lang w:val="es-ES"/>
        </w:rPr>
        <w:t xml:space="preserve">ÁLOGO DE LOS </w:t>
      </w:r>
      <w:r w:rsidRPr="00AE604B">
        <w:rPr>
          <w:rFonts w:ascii="Times New Roman" w:hAnsi="Times New Roman" w:cs="Times New Roman"/>
          <w:b/>
          <w:bCs/>
          <w:sz w:val="24"/>
          <w:szCs w:val="24"/>
        </w:rPr>
        <w:t>CURSOS D</w:t>
      </w:r>
      <w:r>
        <w:rPr>
          <w:rFonts w:ascii="Times New Roman" w:hAnsi="Times New Roman" w:cs="Times New Roman"/>
          <w:b/>
          <w:bCs/>
          <w:sz w:val="24"/>
          <w:szCs w:val="24"/>
          <w:lang w:val="es-ES"/>
        </w:rPr>
        <w:t>E OFERTA FORMATIVA COMPLEMENTARIA</w:t>
      </w:r>
      <w:r w:rsidRPr="00AE604B">
        <w:rPr>
          <w:rFonts w:ascii="Times New Roman" w:hAnsi="Times New Roman" w:cs="Times New Roman"/>
          <w:sz w:val="24"/>
          <w:szCs w:val="24"/>
          <w:u w:val="single"/>
        </w:rPr>
        <w:br/>
      </w:r>
      <w:r w:rsidRPr="00AE604B">
        <w:rPr>
          <w:rFonts w:ascii="Times New Roman" w:hAnsi="Times New Roman" w:cs="Times New Roman"/>
          <w:sz w:val="24"/>
          <w:szCs w:val="24"/>
        </w:rPr>
        <w:br/>
        <w:t>1.-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 xml:space="preserve">A2 </w:t>
      </w:r>
    </w:p>
    <w:p w14:paraId="7C9A412B" w14:textId="21054D25"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w:t>
      </w:r>
    </w:p>
    <w:p w14:paraId="44C303A9" w14:textId="7D4EC973"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3.-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w:t>
      </w:r>
    </w:p>
    <w:p w14:paraId="087039BF" w14:textId="1B0F73FC"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4.-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w:t>
      </w:r>
    </w:p>
    <w:p w14:paraId="54641593" w14:textId="6D268856"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5.-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w:t>
      </w:r>
    </w:p>
    <w:p w14:paraId="1E9C834B" w14:textId="44E73778"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6.-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w:t>
      </w:r>
    </w:p>
    <w:p w14:paraId="75659462" w14:textId="1CC64FF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7.-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w:t>
      </w:r>
    </w:p>
    <w:p w14:paraId="54FA6006" w14:textId="356AC3E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8.-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w:t>
      </w:r>
    </w:p>
    <w:p w14:paraId="244299BA" w14:textId="432D649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9.-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w:t>
      </w:r>
    </w:p>
    <w:p w14:paraId="2A103C5A" w14:textId="776792E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10.-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w:t>
      </w:r>
    </w:p>
    <w:p w14:paraId="4BE822FC" w14:textId="69B0B36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11.-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w:t>
      </w:r>
      <w:r>
        <w:rPr>
          <w:rFonts w:ascii="Times New Roman" w:hAnsi="Times New Roman" w:cs="Times New Roman"/>
          <w:sz w:val="24"/>
          <w:szCs w:val="24"/>
          <w:lang w:val="es-ES"/>
        </w:rPr>
        <w:t>I</w:t>
      </w:r>
      <w:r w:rsidRPr="00AE604B">
        <w:rPr>
          <w:rFonts w:ascii="Times New Roman" w:hAnsi="Times New Roman" w:cs="Times New Roman"/>
          <w:sz w:val="24"/>
          <w:szCs w:val="24"/>
        </w:rPr>
        <w:t>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w:t>
      </w:r>
    </w:p>
    <w:p w14:paraId="2392F2AB" w14:textId="677B90A9" w:rsidR="00DD3B14" w:rsidRPr="008B254A" w:rsidRDefault="008B254A">
      <w:pPr>
        <w:spacing w:before="238" w:after="238" w:line="276" w:lineRule="auto"/>
        <w:rPr>
          <w:rFonts w:ascii="Times New Roman" w:eastAsia="Times New Roman" w:hAnsi="Times New Roman" w:cs="Times New Roman"/>
          <w:sz w:val="24"/>
          <w:szCs w:val="24"/>
          <w:lang w:val="es-ES"/>
        </w:rPr>
      </w:pPr>
      <w:r w:rsidRPr="00AE604B">
        <w:rPr>
          <w:rFonts w:ascii="Times New Roman" w:hAnsi="Times New Roman" w:cs="Times New Roman"/>
          <w:sz w:val="24"/>
          <w:szCs w:val="24"/>
        </w:rPr>
        <w:t>12.-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w:t>
      </w:r>
      <w:r>
        <w:rPr>
          <w:rFonts w:ascii="Times New Roman" w:hAnsi="Times New Roman" w:cs="Times New Roman"/>
          <w:sz w:val="24"/>
          <w:szCs w:val="24"/>
          <w:lang w:val="es-ES"/>
        </w:rPr>
        <w:t>I</w:t>
      </w:r>
      <w:r w:rsidRPr="00AE604B">
        <w:rPr>
          <w:rFonts w:ascii="Times New Roman" w:hAnsi="Times New Roman" w:cs="Times New Roman"/>
          <w:sz w:val="24"/>
          <w:szCs w:val="24"/>
        </w:rPr>
        <w:t>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w:t>
      </w:r>
      <w:r>
        <w:rPr>
          <w:rFonts w:ascii="Times New Roman" w:hAnsi="Times New Roman" w:cs="Times New Roman"/>
          <w:sz w:val="24"/>
          <w:szCs w:val="24"/>
          <w:lang w:val="es-ES"/>
        </w:rPr>
        <w:t>B1</w:t>
      </w:r>
    </w:p>
    <w:p w14:paraId="57744AC8" w14:textId="63A0B44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13.-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w:t>
      </w:r>
      <w:r>
        <w:rPr>
          <w:rFonts w:ascii="Times New Roman" w:hAnsi="Times New Roman" w:cs="Times New Roman"/>
          <w:sz w:val="24"/>
          <w:szCs w:val="24"/>
          <w:lang w:val="es-ES"/>
        </w:rPr>
        <w:t>I</w:t>
      </w:r>
      <w:r w:rsidRPr="00AE604B">
        <w:rPr>
          <w:rFonts w:ascii="Times New Roman" w:hAnsi="Times New Roman" w:cs="Times New Roman"/>
          <w:sz w:val="24"/>
          <w:szCs w:val="24"/>
        </w:rPr>
        <w:t>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w:t>
      </w:r>
    </w:p>
    <w:p w14:paraId="2365D17F" w14:textId="49A4609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14.-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w:t>
      </w:r>
      <w:r>
        <w:rPr>
          <w:rFonts w:ascii="Times New Roman" w:hAnsi="Times New Roman" w:cs="Times New Roman"/>
          <w:sz w:val="24"/>
          <w:szCs w:val="24"/>
          <w:lang w:val="es-ES"/>
        </w:rPr>
        <w:t>I</w:t>
      </w:r>
      <w:r w:rsidRPr="00AE604B">
        <w:rPr>
          <w:rFonts w:ascii="Times New Roman" w:hAnsi="Times New Roman" w:cs="Times New Roman"/>
          <w:sz w:val="24"/>
          <w:szCs w:val="24"/>
        </w:rPr>
        <w:t>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w:t>
      </w:r>
    </w:p>
    <w:p w14:paraId="1422ABC3" w14:textId="03952D6D"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15.-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w:t>
      </w:r>
      <w:r>
        <w:rPr>
          <w:rFonts w:ascii="Times New Roman" w:hAnsi="Times New Roman" w:cs="Times New Roman"/>
          <w:sz w:val="24"/>
          <w:szCs w:val="24"/>
          <w:lang w:val="es-ES"/>
        </w:rPr>
        <w:t>I</w:t>
      </w:r>
      <w:r w:rsidRPr="00AE604B">
        <w:rPr>
          <w:rFonts w:ascii="Times New Roman" w:hAnsi="Times New Roman" w:cs="Times New Roman"/>
          <w:sz w:val="24"/>
          <w:szCs w:val="24"/>
        </w:rPr>
        <w:t>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w:t>
      </w:r>
    </w:p>
    <w:p w14:paraId="11241B47" w14:textId="22EF9DDD"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16.-Preparació</w:t>
      </w:r>
      <w:r>
        <w:rPr>
          <w:rFonts w:ascii="Times New Roman" w:hAnsi="Times New Roman" w:cs="Times New Roman"/>
          <w:sz w:val="24"/>
          <w:szCs w:val="24"/>
          <w:lang w:val="es-ES"/>
        </w:rPr>
        <w:t xml:space="preserve">n </w:t>
      </w:r>
      <w:r w:rsidRPr="00AE604B">
        <w:rPr>
          <w:rFonts w:ascii="Times New Roman" w:hAnsi="Times New Roman" w:cs="Times New Roman"/>
          <w:sz w:val="24"/>
          <w:szCs w:val="24"/>
        </w:rPr>
        <w:t xml:space="preserve">a </w:t>
      </w:r>
      <w:r>
        <w:rPr>
          <w:rFonts w:ascii="Times New Roman" w:hAnsi="Times New Roman" w:cs="Times New Roman"/>
          <w:sz w:val="24"/>
          <w:szCs w:val="24"/>
          <w:lang w:val="es-ES"/>
        </w:rPr>
        <w:t>la PRUEBA DE CERTIFICACIÓN</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A2</w:t>
      </w:r>
    </w:p>
    <w:p w14:paraId="3137388D" w14:textId="051CB7BE"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17.- Preparació</w:t>
      </w:r>
      <w:r>
        <w:rPr>
          <w:rFonts w:ascii="Times New Roman" w:hAnsi="Times New Roman" w:cs="Times New Roman"/>
          <w:sz w:val="24"/>
          <w:szCs w:val="24"/>
          <w:lang w:val="es-ES"/>
        </w:rPr>
        <w:t xml:space="preserve">n </w:t>
      </w:r>
      <w:r w:rsidRPr="00AE604B">
        <w:rPr>
          <w:rFonts w:ascii="Times New Roman" w:hAnsi="Times New Roman" w:cs="Times New Roman"/>
          <w:sz w:val="24"/>
          <w:szCs w:val="24"/>
        </w:rPr>
        <w:t xml:space="preserve">a </w:t>
      </w:r>
      <w:r>
        <w:rPr>
          <w:rFonts w:ascii="Times New Roman" w:hAnsi="Times New Roman" w:cs="Times New Roman"/>
          <w:sz w:val="24"/>
          <w:szCs w:val="24"/>
          <w:lang w:val="es-ES"/>
        </w:rPr>
        <w:t>la PRUEBA DE CERTIFICACIÓN</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B1</w:t>
      </w:r>
    </w:p>
    <w:p w14:paraId="2E81572F" w14:textId="552CAC35"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18.-Preparació</w:t>
      </w:r>
      <w:r>
        <w:rPr>
          <w:rFonts w:ascii="Times New Roman" w:hAnsi="Times New Roman" w:cs="Times New Roman"/>
          <w:sz w:val="24"/>
          <w:szCs w:val="24"/>
          <w:lang w:val="es-ES"/>
        </w:rPr>
        <w:t xml:space="preserve">n </w:t>
      </w:r>
      <w:r w:rsidRPr="00AE604B">
        <w:rPr>
          <w:rFonts w:ascii="Times New Roman" w:hAnsi="Times New Roman" w:cs="Times New Roman"/>
          <w:sz w:val="24"/>
          <w:szCs w:val="24"/>
        </w:rPr>
        <w:t xml:space="preserve">a </w:t>
      </w:r>
      <w:r>
        <w:rPr>
          <w:rFonts w:ascii="Times New Roman" w:hAnsi="Times New Roman" w:cs="Times New Roman"/>
          <w:sz w:val="24"/>
          <w:szCs w:val="24"/>
          <w:lang w:val="es-ES"/>
        </w:rPr>
        <w:t>la PRUEBA DE CERTIFICACIÓN</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B2</w:t>
      </w:r>
    </w:p>
    <w:p w14:paraId="32FA775F" w14:textId="073C395B"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19.- Preparació</w:t>
      </w:r>
      <w:r>
        <w:rPr>
          <w:rFonts w:ascii="Times New Roman" w:hAnsi="Times New Roman" w:cs="Times New Roman"/>
          <w:sz w:val="24"/>
          <w:szCs w:val="24"/>
          <w:lang w:val="es-ES"/>
        </w:rPr>
        <w:t xml:space="preserve">n </w:t>
      </w:r>
      <w:r w:rsidRPr="00AE604B">
        <w:rPr>
          <w:rFonts w:ascii="Times New Roman" w:hAnsi="Times New Roman" w:cs="Times New Roman"/>
          <w:sz w:val="24"/>
          <w:szCs w:val="24"/>
        </w:rPr>
        <w:t xml:space="preserve">a </w:t>
      </w:r>
      <w:r>
        <w:rPr>
          <w:rFonts w:ascii="Times New Roman" w:hAnsi="Times New Roman" w:cs="Times New Roman"/>
          <w:sz w:val="24"/>
          <w:szCs w:val="24"/>
          <w:lang w:val="es-ES"/>
        </w:rPr>
        <w:t>la PRUEBA DE CERTIFICACIÓN</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C1</w:t>
      </w:r>
    </w:p>
    <w:p w14:paraId="4DC2546C" w14:textId="652C5D04"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20.- Preparació</w:t>
      </w:r>
      <w:r>
        <w:rPr>
          <w:rFonts w:ascii="Times New Roman" w:hAnsi="Times New Roman" w:cs="Times New Roman"/>
          <w:sz w:val="24"/>
          <w:szCs w:val="24"/>
          <w:lang w:val="es-ES"/>
        </w:rPr>
        <w:t xml:space="preserve">n </w:t>
      </w:r>
      <w:r w:rsidRPr="00AE604B">
        <w:rPr>
          <w:rFonts w:ascii="Times New Roman" w:hAnsi="Times New Roman" w:cs="Times New Roman"/>
          <w:sz w:val="24"/>
          <w:szCs w:val="24"/>
        </w:rPr>
        <w:t xml:space="preserve">a </w:t>
      </w:r>
      <w:r>
        <w:rPr>
          <w:rFonts w:ascii="Times New Roman" w:hAnsi="Times New Roman" w:cs="Times New Roman"/>
          <w:sz w:val="24"/>
          <w:szCs w:val="24"/>
          <w:lang w:val="es-ES"/>
        </w:rPr>
        <w:t>la PRUEBA DE CERTIFICACIÓN</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C2</w:t>
      </w:r>
    </w:p>
    <w:p w14:paraId="332D9611" w14:textId="4ECF330C"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21.- </w:t>
      </w:r>
      <w:r>
        <w:rPr>
          <w:rFonts w:ascii="Times New Roman" w:hAnsi="Times New Roman" w:cs="Times New Roman"/>
          <w:sz w:val="24"/>
          <w:szCs w:val="24"/>
          <w:lang w:val="es-ES"/>
        </w:rPr>
        <w:t>Curso de REFUERZO del Nivel</w:t>
      </w:r>
      <w:r w:rsidRPr="00AE604B">
        <w:rPr>
          <w:rFonts w:ascii="Times New Roman" w:hAnsi="Times New Roman" w:cs="Times New Roman"/>
          <w:sz w:val="24"/>
          <w:szCs w:val="24"/>
        </w:rPr>
        <w:t xml:space="preserve"> A2</w:t>
      </w:r>
    </w:p>
    <w:p w14:paraId="76E2D40D" w14:textId="00E3A4DB"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22.- </w:t>
      </w:r>
      <w:r>
        <w:rPr>
          <w:rFonts w:ascii="Times New Roman" w:hAnsi="Times New Roman" w:cs="Times New Roman"/>
          <w:sz w:val="24"/>
          <w:szCs w:val="24"/>
          <w:lang w:val="es-ES"/>
        </w:rPr>
        <w:t>Curso de REFUERZO del Nivel</w:t>
      </w:r>
      <w:r w:rsidRPr="00AE604B">
        <w:rPr>
          <w:rFonts w:ascii="Times New Roman" w:hAnsi="Times New Roman" w:cs="Times New Roman"/>
          <w:sz w:val="24"/>
          <w:szCs w:val="24"/>
        </w:rPr>
        <w:t xml:space="preserve"> B1</w:t>
      </w:r>
    </w:p>
    <w:p w14:paraId="76EDFAAB" w14:textId="01AF014A"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23.- </w:t>
      </w:r>
      <w:r>
        <w:rPr>
          <w:rFonts w:ascii="Times New Roman" w:hAnsi="Times New Roman" w:cs="Times New Roman"/>
          <w:sz w:val="24"/>
          <w:szCs w:val="24"/>
          <w:lang w:val="es-ES"/>
        </w:rPr>
        <w:t>Curso de REFUERZO del Nivel</w:t>
      </w:r>
      <w:r w:rsidRPr="00AE604B">
        <w:rPr>
          <w:rFonts w:ascii="Times New Roman" w:hAnsi="Times New Roman" w:cs="Times New Roman"/>
          <w:sz w:val="24"/>
          <w:szCs w:val="24"/>
        </w:rPr>
        <w:t xml:space="preserve"> B2</w:t>
      </w:r>
    </w:p>
    <w:p w14:paraId="22B66D61" w14:textId="6AE7DB25"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24.- </w:t>
      </w:r>
      <w:r>
        <w:rPr>
          <w:rFonts w:ascii="Times New Roman" w:hAnsi="Times New Roman" w:cs="Times New Roman"/>
          <w:sz w:val="24"/>
          <w:szCs w:val="24"/>
          <w:lang w:val="es-ES"/>
        </w:rPr>
        <w:t>Curso de REFUERZO del Nivel</w:t>
      </w:r>
      <w:r w:rsidRPr="00AE604B">
        <w:rPr>
          <w:rFonts w:ascii="Times New Roman" w:hAnsi="Times New Roman" w:cs="Times New Roman"/>
          <w:sz w:val="24"/>
          <w:szCs w:val="24"/>
        </w:rPr>
        <w:t xml:space="preserve"> C1</w:t>
      </w:r>
    </w:p>
    <w:p w14:paraId="4B8EF46F" w14:textId="70462BA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25.- </w:t>
      </w:r>
      <w:r>
        <w:rPr>
          <w:rFonts w:ascii="Times New Roman" w:hAnsi="Times New Roman" w:cs="Times New Roman"/>
          <w:sz w:val="24"/>
          <w:szCs w:val="24"/>
          <w:lang w:val="es-ES"/>
        </w:rPr>
        <w:t>Curso de REFUERZO del Nivel</w:t>
      </w:r>
      <w:r w:rsidRPr="00AE604B">
        <w:rPr>
          <w:rFonts w:ascii="Times New Roman" w:hAnsi="Times New Roman" w:cs="Times New Roman"/>
          <w:sz w:val="24"/>
          <w:szCs w:val="24"/>
        </w:rPr>
        <w:t xml:space="preserve"> C2</w:t>
      </w:r>
    </w:p>
    <w:p w14:paraId="46442A21"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40110BBB" w14:textId="630C073E"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26.-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w:t>
      </w:r>
    </w:p>
    <w:p w14:paraId="68FBD34E" w14:textId="13659B0C"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27.-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w:t>
      </w:r>
    </w:p>
    <w:p w14:paraId="1FE65764" w14:textId="7A523999"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28.-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w:t>
      </w:r>
    </w:p>
    <w:p w14:paraId="62B35B10" w14:textId="06DA9F64"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29.-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w:t>
      </w:r>
    </w:p>
    <w:p w14:paraId="15B95672" w14:textId="6A3D08BC" w:rsidR="00DD3B14" w:rsidRPr="00AE604B" w:rsidRDefault="008B254A">
      <w:pPr>
        <w:spacing w:before="238" w:after="24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30.- Pr</w:t>
      </w:r>
      <w:proofErr w:type="spellStart"/>
      <w:r>
        <w:rPr>
          <w:rFonts w:ascii="Times New Roman" w:hAnsi="Times New Roman" w:cs="Times New Roman"/>
          <w:sz w:val="24"/>
          <w:szCs w:val="24"/>
          <w:lang w:val="es-ES"/>
        </w:rPr>
        <w:t>áctica</w:t>
      </w:r>
      <w:proofErr w:type="spellEnd"/>
      <w:r w:rsidRPr="00AE604B">
        <w:rPr>
          <w:rFonts w:ascii="Times New Roman" w:hAnsi="Times New Roman" w:cs="Times New Roman"/>
          <w:sz w:val="24"/>
          <w:szCs w:val="24"/>
        </w:rPr>
        <w:t xml:space="preserve"> d</w:t>
      </w:r>
      <w:r>
        <w:rPr>
          <w:rFonts w:ascii="Times New Roman" w:hAnsi="Times New Roman" w:cs="Times New Roman"/>
          <w:sz w:val="24"/>
          <w:szCs w:val="24"/>
          <w:lang w:val="es-ES"/>
        </w:rPr>
        <w:t xml:space="preserve">e </w:t>
      </w:r>
      <w:r w:rsidRPr="00AE604B">
        <w:rPr>
          <w:rFonts w:ascii="Times New Roman" w:hAnsi="Times New Roman" w:cs="Times New Roman"/>
          <w:sz w:val="24"/>
          <w:szCs w:val="24"/>
        </w:rPr>
        <w:t>EXPRESIÓ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ORAL </w:t>
      </w:r>
      <w:r>
        <w:rPr>
          <w:rFonts w:ascii="Times New Roman" w:hAnsi="Times New Roman" w:cs="Times New Roman"/>
          <w:sz w:val="24"/>
          <w:szCs w:val="24"/>
          <w:lang w:val="es-ES"/>
        </w:rPr>
        <w:t>Y</w:t>
      </w:r>
      <w:r w:rsidRPr="00AE604B">
        <w:rPr>
          <w:rFonts w:ascii="Times New Roman" w:hAnsi="Times New Roman" w:cs="Times New Roman"/>
          <w:sz w:val="24"/>
          <w:szCs w:val="24"/>
        </w:rPr>
        <w:t xml:space="preserve"> COMPRENSIÓ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ESCRITA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w:t>
      </w:r>
      <w:r w:rsidRPr="00AE604B">
        <w:rPr>
          <w:rFonts w:ascii="Times New Roman" w:hAnsi="Times New Roman" w:cs="Times New Roman"/>
          <w:sz w:val="24"/>
          <w:szCs w:val="24"/>
        </w:rPr>
        <w:br/>
      </w:r>
    </w:p>
    <w:p w14:paraId="023620E5" w14:textId="2527A9A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31.- </w:t>
      </w:r>
      <w:proofErr w:type="spellStart"/>
      <w:r w:rsidRPr="00AE604B">
        <w:rPr>
          <w:rFonts w:ascii="Times New Roman" w:hAnsi="Times New Roman" w:cs="Times New Roman"/>
          <w:sz w:val="24"/>
          <w:szCs w:val="24"/>
        </w:rPr>
        <w:t>Teatr</w:t>
      </w:r>
      <w:proofErr w:type="spellEnd"/>
      <w:r>
        <w:rPr>
          <w:rFonts w:ascii="Times New Roman" w:hAnsi="Times New Roman" w:cs="Times New Roman"/>
          <w:sz w:val="24"/>
          <w:szCs w:val="24"/>
          <w:lang w:val="es-ES"/>
        </w:rPr>
        <w:t>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71989D9F" w14:textId="7DA3702F"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32.- </w:t>
      </w:r>
      <w:proofErr w:type="spellStart"/>
      <w:r w:rsidRPr="00AE604B">
        <w:rPr>
          <w:rFonts w:ascii="Times New Roman" w:hAnsi="Times New Roman" w:cs="Times New Roman"/>
          <w:sz w:val="24"/>
          <w:szCs w:val="24"/>
        </w:rPr>
        <w:t>Teatr</w:t>
      </w:r>
      <w:proofErr w:type="spellEnd"/>
      <w:r>
        <w:rPr>
          <w:rFonts w:ascii="Times New Roman" w:hAnsi="Times New Roman" w:cs="Times New Roman"/>
          <w:sz w:val="24"/>
          <w:szCs w:val="24"/>
          <w:lang w:val="es-ES"/>
        </w:rPr>
        <w:t>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06E3D1F5" w14:textId="0213AE18"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33.- </w:t>
      </w:r>
      <w:proofErr w:type="spellStart"/>
      <w:r w:rsidRPr="00AE604B">
        <w:rPr>
          <w:rFonts w:ascii="Times New Roman" w:hAnsi="Times New Roman" w:cs="Times New Roman"/>
          <w:sz w:val="24"/>
          <w:szCs w:val="24"/>
        </w:rPr>
        <w:t>Teatr</w:t>
      </w:r>
      <w:proofErr w:type="spellEnd"/>
      <w:r>
        <w:rPr>
          <w:rFonts w:ascii="Times New Roman" w:hAnsi="Times New Roman" w:cs="Times New Roman"/>
          <w:sz w:val="24"/>
          <w:szCs w:val="24"/>
          <w:lang w:val="es-ES"/>
        </w:rPr>
        <w:t>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6CFA4B7D" w14:textId="2433B93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34.- </w:t>
      </w:r>
      <w:proofErr w:type="spellStart"/>
      <w:r w:rsidRPr="00AE604B">
        <w:rPr>
          <w:rFonts w:ascii="Times New Roman" w:hAnsi="Times New Roman" w:cs="Times New Roman"/>
          <w:sz w:val="24"/>
          <w:szCs w:val="24"/>
        </w:rPr>
        <w:t>Teatr</w:t>
      </w:r>
      <w:proofErr w:type="spellEnd"/>
      <w:r>
        <w:rPr>
          <w:rFonts w:ascii="Times New Roman" w:hAnsi="Times New Roman" w:cs="Times New Roman"/>
          <w:sz w:val="24"/>
          <w:szCs w:val="24"/>
          <w:lang w:val="es-ES"/>
        </w:rPr>
        <w:t>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Pr>
          <w:rFonts w:ascii="Times New Roman" w:hAnsi="Times New Roman" w:cs="Times New Roman"/>
          <w:sz w:val="24"/>
          <w:szCs w:val="24"/>
          <w:lang w:val="es-ES"/>
        </w:rPr>
        <w:t xml:space="preserve"> </w:t>
      </w:r>
      <w:r w:rsidRPr="00AE604B">
        <w:rPr>
          <w:rFonts w:ascii="Times New Roman" w:hAnsi="Times New Roman" w:cs="Times New Roman"/>
          <w:sz w:val="24"/>
          <w:szCs w:val="24"/>
        </w:rPr>
        <w:t>C1 Idioma …………</w:t>
      </w:r>
    </w:p>
    <w:p w14:paraId="592EF00C" w14:textId="6F547C3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35.- </w:t>
      </w:r>
      <w:proofErr w:type="spellStart"/>
      <w:r w:rsidRPr="00AE604B">
        <w:rPr>
          <w:rFonts w:ascii="Times New Roman" w:hAnsi="Times New Roman" w:cs="Times New Roman"/>
          <w:sz w:val="24"/>
          <w:szCs w:val="24"/>
        </w:rPr>
        <w:t>Teatr</w:t>
      </w:r>
      <w:proofErr w:type="spellEnd"/>
      <w:r>
        <w:rPr>
          <w:rFonts w:ascii="Times New Roman" w:hAnsi="Times New Roman" w:cs="Times New Roman"/>
          <w:sz w:val="24"/>
          <w:szCs w:val="24"/>
          <w:lang w:val="es-ES"/>
        </w:rPr>
        <w:t>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p>
    <w:p w14:paraId="78BBDD17"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5A1DA84D" w14:textId="172E4E0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36.- Literatura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3ECE7002" w14:textId="6673584C"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37.- Literatura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10ABD4FF" w14:textId="720F56F0"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38.- Literatura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2B16ED11" w14:textId="518734A4"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39.- Literatura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Idioma …………</w:t>
      </w:r>
    </w:p>
    <w:p w14:paraId="29916205" w14:textId="4AFB505E"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40.- Literatura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p>
    <w:p w14:paraId="496A202C"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07612755" w14:textId="01F0721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41.- </w:t>
      </w:r>
      <w:r>
        <w:rPr>
          <w:rFonts w:ascii="Times New Roman" w:hAnsi="Times New Roman" w:cs="Times New Roman"/>
          <w:sz w:val="24"/>
          <w:szCs w:val="24"/>
          <w:lang w:val="es-ES"/>
        </w:rPr>
        <w:t>Lenguaje turístico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352E9835" w14:textId="02C2501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42.- </w:t>
      </w:r>
      <w:r>
        <w:rPr>
          <w:rFonts w:ascii="Times New Roman" w:hAnsi="Times New Roman" w:cs="Times New Roman"/>
          <w:sz w:val="24"/>
          <w:szCs w:val="24"/>
          <w:lang w:val="es-ES"/>
        </w:rPr>
        <w:t>Lenguaje turístico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57920929" w14:textId="73866DD8"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43.- </w:t>
      </w:r>
      <w:r>
        <w:rPr>
          <w:rFonts w:ascii="Times New Roman" w:hAnsi="Times New Roman" w:cs="Times New Roman"/>
          <w:sz w:val="24"/>
          <w:szCs w:val="24"/>
          <w:lang w:val="es-ES"/>
        </w:rPr>
        <w:t>Lenguaje turístico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187656EB" w14:textId="0730F73A"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44.- </w:t>
      </w:r>
      <w:r>
        <w:rPr>
          <w:rFonts w:ascii="Times New Roman" w:hAnsi="Times New Roman" w:cs="Times New Roman"/>
          <w:sz w:val="24"/>
          <w:szCs w:val="24"/>
          <w:lang w:val="es-ES"/>
        </w:rPr>
        <w:t>Lenguaje turístico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Idioma …………</w:t>
      </w:r>
    </w:p>
    <w:p w14:paraId="0EF133DD" w14:textId="7C892AEF"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45.- </w:t>
      </w:r>
      <w:r>
        <w:rPr>
          <w:rFonts w:ascii="Times New Roman" w:hAnsi="Times New Roman" w:cs="Times New Roman"/>
          <w:sz w:val="24"/>
          <w:szCs w:val="24"/>
          <w:lang w:val="es-ES"/>
        </w:rPr>
        <w:t>Lenguaje turístico</w:t>
      </w:r>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p>
    <w:p w14:paraId="565F6B7E"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25ABA22F" w14:textId="79E06029"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46.-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médico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44799DA5" w14:textId="3D3E67E8"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47.-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médico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08A1A21B" w14:textId="0C01714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48.-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médico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3BD48D26" w14:textId="3463EFC0"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49.-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médico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Idioma …………</w:t>
      </w:r>
    </w:p>
    <w:p w14:paraId="6437AC24" w14:textId="60810B24" w:rsidR="00DD3B14" w:rsidRPr="00AE604B" w:rsidRDefault="008B254A">
      <w:pPr>
        <w:spacing w:before="238" w:after="24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50.-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médico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r w:rsidRPr="00AE604B">
        <w:rPr>
          <w:rFonts w:ascii="Times New Roman" w:hAnsi="Times New Roman" w:cs="Times New Roman"/>
          <w:sz w:val="24"/>
          <w:szCs w:val="24"/>
        </w:rPr>
        <w:br/>
      </w:r>
    </w:p>
    <w:p w14:paraId="46D3C9E7" w14:textId="6632E98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51.-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jurídico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45F5812D" w14:textId="6CD4B69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52.-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jurídico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76698884" w14:textId="69161B76"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53.-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jurídico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49A722BE" w14:textId="7A1AC57F"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54.-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jurídico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Idioma …………</w:t>
      </w:r>
    </w:p>
    <w:p w14:paraId="2BECB75B" w14:textId="5265A751" w:rsidR="00DD3B14" w:rsidRPr="00AE604B" w:rsidRDefault="008B254A">
      <w:pPr>
        <w:spacing w:before="238" w:after="24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55.-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jurídico</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r w:rsidRPr="00AE604B">
        <w:rPr>
          <w:rFonts w:ascii="Times New Roman" w:hAnsi="Times New Roman" w:cs="Times New Roman"/>
          <w:sz w:val="24"/>
          <w:szCs w:val="24"/>
        </w:rPr>
        <w:br/>
      </w:r>
      <w:r w:rsidRPr="00AE604B">
        <w:rPr>
          <w:rFonts w:ascii="Times New Roman" w:hAnsi="Times New Roman" w:cs="Times New Roman"/>
          <w:sz w:val="24"/>
          <w:szCs w:val="24"/>
        </w:rPr>
        <w:br/>
      </w:r>
    </w:p>
    <w:p w14:paraId="3342D9DA" w14:textId="0F980AC8"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56.-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comercial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26AC5817" w14:textId="4676F682"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57.-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comercial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3CBC204E" w14:textId="7659E359"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58.-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comercial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183021C9" w14:textId="03952774"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59.-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comercial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Idioma …………</w:t>
      </w:r>
    </w:p>
    <w:p w14:paraId="098CE082" w14:textId="7247C861"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60.- </w:t>
      </w:r>
      <w:proofErr w:type="spellStart"/>
      <w:r>
        <w:rPr>
          <w:rFonts w:ascii="Times New Roman" w:hAnsi="Times New Roman" w:cs="Times New Roman"/>
          <w:sz w:val="24"/>
          <w:szCs w:val="24"/>
        </w:rPr>
        <w:t>Lenguaje</w:t>
      </w:r>
      <w:proofErr w:type="spellEnd"/>
      <w:r w:rsidRPr="00AE604B">
        <w:rPr>
          <w:rFonts w:ascii="Times New Roman" w:hAnsi="Times New Roman" w:cs="Times New Roman"/>
          <w:sz w:val="24"/>
          <w:szCs w:val="24"/>
        </w:rPr>
        <w:t xml:space="preserve"> comercial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p>
    <w:p w14:paraId="7C8D8F73"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5DC51FC5" w14:textId="122B2747"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61.- Cultura i Civilització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Idioma …………</w:t>
      </w:r>
    </w:p>
    <w:p w14:paraId="6E609F1B" w14:textId="44B0E299"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62.- Cultura </w:t>
      </w:r>
      <w:r>
        <w:rPr>
          <w:rFonts w:ascii="Times New Roman" w:hAnsi="Times New Roman" w:cs="Times New Roman"/>
          <w:sz w:val="24"/>
          <w:szCs w:val="24"/>
          <w:lang w:val="es-ES"/>
        </w:rPr>
        <w:t xml:space="preserve">y </w:t>
      </w:r>
      <w:proofErr w:type="spellStart"/>
      <w:r w:rsidRPr="00AE604B">
        <w:rPr>
          <w:rFonts w:ascii="Times New Roman" w:hAnsi="Times New Roman" w:cs="Times New Roman"/>
          <w:sz w:val="24"/>
          <w:szCs w:val="24"/>
        </w:rPr>
        <w:t>Civili</w:t>
      </w:r>
      <w:r>
        <w:rPr>
          <w:rFonts w:ascii="Times New Roman" w:hAnsi="Times New Roman" w:cs="Times New Roman"/>
          <w:sz w:val="24"/>
          <w:szCs w:val="24"/>
          <w:lang w:val="es-ES"/>
        </w:rPr>
        <w:t>zación</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Idioma …………</w:t>
      </w:r>
    </w:p>
    <w:p w14:paraId="0BC4C726" w14:textId="366281EB"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63.- Cultura </w:t>
      </w:r>
      <w:r>
        <w:rPr>
          <w:rFonts w:ascii="Times New Roman" w:hAnsi="Times New Roman" w:cs="Times New Roman"/>
          <w:sz w:val="24"/>
          <w:szCs w:val="24"/>
          <w:lang w:val="es-ES"/>
        </w:rPr>
        <w:t xml:space="preserve">y </w:t>
      </w:r>
      <w:proofErr w:type="spellStart"/>
      <w:r w:rsidRPr="00AE604B">
        <w:rPr>
          <w:rFonts w:ascii="Times New Roman" w:hAnsi="Times New Roman" w:cs="Times New Roman"/>
          <w:sz w:val="24"/>
          <w:szCs w:val="24"/>
        </w:rPr>
        <w:t>Civili</w:t>
      </w:r>
      <w:r>
        <w:rPr>
          <w:rFonts w:ascii="Times New Roman" w:hAnsi="Times New Roman" w:cs="Times New Roman"/>
          <w:sz w:val="24"/>
          <w:szCs w:val="24"/>
          <w:lang w:val="es-ES"/>
        </w:rPr>
        <w:t>zación</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Idioma …………</w:t>
      </w:r>
    </w:p>
    <w:p w14:paraId="1718A57E" w14:textId="56CA1773"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64.-</w:t>
      </w:r>
      <w:r w:rsidRPr="008B254A">
        <w:rPr>
          <w:rFonts w:ascii="Times New Roman" w:hAnsi="Times New Roman" w:cs="Times New Roman"/>
          <w:sz w:val="24"/>
          <w:szCs w:val="24"/>
        </w:rPr>
        <w:t xml:space="preserve"> </w:t>
      </w:r>
      <w:r w:rsidRPr="00AE604B">
        <w:rPr>
          <w:rFonts w:ascii="Times New Roman" w:hAnsi="Times New Roman" w:cs="Times New Roman"/>
          <w:sz w:val="24"/>
          <w:szCs w:val="24"/>
        </w:rPr>
        <w:t xml:space="preserve">Cultura </w:t>
      </w:r>
      <w:r>
        <w:rPr>
          <w:rFonts w:ascii="Times New Roman" w:hAnsi="Times New Roman" w:cs="Times New Roman"/>
          <w:sz w:val="24"/>
          <w:szCs w:val="24"/>
          <w:lang w:val="es-ES"/>
        </w:rPr>
        <w:t xml:space="preserve">y </w:t>
      </w:r>
      <w:proofErr w:type="spellStart"/>
      <w:r w:rsidRPr="00AE604B">
        <w:rPr>
          <w:rFonts w:ascii="Times New Roman" w:hAnsi="Times New Roman" w:cs="Times New Roman"/>
          <w:sz w:val="24"/>
          <w:szCs w:val="24"/>
        </w:rPr>
        <w:t>Civili</w:t>
      </w:r>
      <w:r>
        <w:rPr>
          <w:rFonts w:ascii="Times New Roman" w:hAnsi="Times New Roman" w:cs="Times New Roman"/>
          <w:sz w:val="24"/>
          <w:szCs w:val="24"/>
          <w:lang w:val="es-ES"/>
        </w:rPr>
        <w:t>zación</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Idioma …………</w:t>
      </w:r>
    </w:p>
    <w:p w14:paraId="27919E74" w14:textId="70666612" w:rsidR="00DD3B14" w:rsidRPr="00AE604B" w:rsidRDefault="008B254A">
      <w:pPr>
        <w:spacing w:before="238" w:after="24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65.- Cultura </w:t>
      </w:r>
      <w:r>
        <w:rPr>
          <w:rFonts w:ascii="Times New Roman" w:hAnsi="Times New Roman" w:cs="Times New Roman"/>
          <w:sz w:val="24"/>
          <w:szCs w:val="24"/>
          <w:lang w:val="es-ES"/>
        </w:rPr>
        <w:t xml:space="preserve">y </w:t>
      </w:r>
      <w:proofErr w:type="spellStart"/>
      <w:r w:rsidRPr="00AE604B">
        <w:rPr>
          <w:rFonts w:ascii="Times New Roman" w:hAnsi="Times New Roman" w:cs="Times New Roman"/>
          <w:sz w:val="24"/>
          <w:szCs w:val="24"/>
        </w:rPr>
        <w:t>Civili</w:t>
      </w:r>
      <w:r>
        <w:rPr>
          <w:rFonts w:ascii="Times New Roman" w:hAnsi="Times New Roman" w:cs="Times New Roman"/>
          <w:sz w:val="24"/>
          <w:szCs w:val="24"/>
          <w:lang w:val="es-ES"/>
        </w:rPr>
        <w:t>zación</w:t>
      </w:r>
      <w:proofErr w:type="spellEnd"/>
      <w:r w:rsidRPr="00AE604B">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Idioma …………</w:t>
      </w:r>
      <w:r w:rsidRPr="00AE604B">
        <w:rPr>
          <w:rFonts w:ascii="Times New Roman" w:hAnsi="Times New Roman" w:cs="Times New Roman"/>
          <w:sz w:val="24"/>
          <w:szCs w:val="24"/>
        </w:rPr>
        <w:br/>
      </w:r>
    </w:p>
    <w:p w14:paraId="18788D27" w14:textId="43CC7018"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66.-Aprend</w:t>
      </w:r>
      <w:proofErr w:type="spellStart"/>
      <w:r>
        <w:rPr>
          <w:rFonts w:ascii="Times New Roman" w:hAnsi="Times New Roman" w:cs="Times New Roman"/>
          <w:sz w:val="24"/>
          <w:szCs w:val="24"/>
          <w:lang w:val="es-ES"/>
        </w:rPr>
        <w: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jugan</w:t>
      </w:r>
      <w:proofErr w:type="spellEnd"/>
      <w:r>
        <w:rPr>
          <w:rFonts w:ascii="Times New Roman" w:hAnsi="Times New Roman" w:cs="Times New Roman"/>
          <w:sz w:val="24"/>
          <w:szCs w:val="24"/>
          <w:lang w:val="es-ES"/>
        </w:rPr>
        <w:t>do</w:t>
      </w:r>
      <w:r w:rsidRPr="00AE604B">
        <w:rPr>
          <w:rFonts w:ascii="Times New Roman" w:hAnsi="Times New Roman" w:cs="Times New Roman"/>
          <w:sz w:val="24"/>
          <w:szCs w:val="24"/>
        </w:rPr>
        <w:t xml:space="preserve"> -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A2 - Idioma …………</w:t>
      </w:r>
    </w:p>
    <w:p w14:paraId="63CBCFCE" w14:textId="4276835C"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lastRenderedPageBreak/>
        <w:t xml:space="preserve">67.- </w:t>
      </w:r>
      <w:proofErr w:type="spellStart"/>
      <w:r w:rsidRPr="00AE604B">
        <w:rPr>
          <w:rFonts w:ascii="Times New Roman" w:hAnsi="Times New Roman" w:cs="Times New Roman"/>
          <w:sz w:val="24"/>
          <w:szCs w:val="24"/>
        </w:rPr>
        <w:t>Aprend</w:t>
      </w:r>
      <w:r>
        <w:rPr>
          <w:rFonts w:ascii="Times New Roman" w:hAnsi="Times New Roman" w:cs="Times New Roman"/>
          <w:sz w:val="24"/>
          <w:szCs w:val="24"/>
          <w:lang w:val="es-ES"/>
        </w:rPr>
        <w: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jugan</w:t>
      </w:r>
      <w:proofErr w:type="spellEnd"/>
      <w:r>
        <w:rPr>
          <w:rFonts w:ascii="Times New Roman" w:hAnsi="Times New Roman" w:cs="Times New Roman"/>
          <w:sz w:val="24"/>
          <w:szCs w:val="24"/>
          <w:lang w:val="es-ES"/>
        </w:rPr>
        <w:t>do</w:t>
      </w:r>
      <w:r w:rsidRPr="00AE604B">
        <w:rPr>
          <w:rFonts w:ascii="Times New Roman" w:hAnsi="Times New Roman" w:cs="Times New Roman"/>
          <w:sz w:val="24"/>
          <w:szCs w:val="24"/>
        </w:rPr>
        <w:t xml:space="preserve"> -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B1 - Idioma …………</w:t>
      </w:r>
    </w:p>
    <w:p w14:paraId="1CF00C59" w14:textId="33C2BA49"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68.- </w:t>
      </w:r>
      <w:proofErr w:type="spellStart"/>
      <w:r w:rsidRPr="00AE604B">
        <w:rPr>
          <w:rFonts w:ascii="Times New Roman" w:hAnsi="Times New Roman" w:cs="Times New Roman"/>
          <w:sz w:val="24"/>
          <w:szCs w:val="24"/>
        </w:rPr>
        <w:t>Aprend</w:t>
      </w:r>
      <w:r>
        <w:rPr>
          <w:rFonts w:ascii="Times New Roman" w:hAnsi="Times New Roman" w:cs="Times New Roman"/>
          <w:sz w:val="24"/>
          <w:szCs w:val="24"/>
          <w:lang w:val="es-ES"/>
        </w:rPr>
        <w: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jugan</w:t>
      </w:r>
      <w:proofErr w:type="spellEnd"/>
      <w:r>
        <w:rPr>
          <w:rFonts w:ascii="Times New Roman" w:hAnsi="Times New Roman" w:cs="Times New Roman"/>
          <w:sz w:val="24"/>
          <w:szCs w:val="24"/>
          <w:lang w:val="es-ES"/>
        </w:rPr>
        <w:t>do</w:t>
      </w:r>
      <w:r w:rsidRPr="00AE604B">
        <w:rPr>
          <w:rFonts w:ascii="Times New Roman" w:hAnsi="Times New Roman" w:cs="Times New Roman"/>
          <w:sz w:val="24"/>
          <w:szCs w:val="24"/>
        </w:rPr>
        <w:t xml:space="preserve"> -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B2 - Idioma …………</w:t>
      </w:r>
    </w:p>
    <w:p w14:paraId="40166522" w14:textId="3F8E270A"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69.- </w:t>
      </w:r>
      <w:proofErr w:type="spellStart"/>
      <w:r w:rsidRPr="00AE604B">
        <w:rPr>
          <w:rFonts w:ascii="Times New Roman" w:hAnsi="Times New Roman" w:cs="Times New Roman"/>
          <w:sz w:val="24"/>
          <w:szCs w:val="24"/>
        </w:rPr>
        <w:t>Aprend</w:t>
      </w:r>
      <w:r>
        <w:rPr>
          <w:rFonts w:ascii="Times New Roman" w:hAnsi="Times New Roman" w:cs="Times New Roman"/>
          <w:sz w:val="24"/>
          <w:szCs w:val="24"/>
          <w:lang w:val="es-ES"/>
        </w:rPr>
        <w: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jugan</w:t>
      </w:r>
      <w:proofErr w:type="spellEnd"/>
      <w:r>
        <w:rPr>
          <w:rFonts w:ascii="Times New Roman" w:hAnsi="Times New Roman" w:cs="Times New Roman"/>
          <w:sz w:val="24"/>
          <w:szCs w:val="24"/>
          <w:lang w:val="es-ES"/>
        </w:rPr>
        <w:t>do</w:t>
      </w:r>
      <w:r w:rsidRPr="00AE604B">
        <w:rPr>
          <w:rFonts w:ascii="Times New Roman" w:hAnsi="Times New Roman" w:cs="Times New Roman"/>
          <w:sz w:val="24"/>
          <w:szCs w:val="24"/>
        </w:rPr>
        <w:t xml:space="preserve"> -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C1 - Idioma …………</w:t>
      </w:r>
    </w:p>
    <w:p w14:paraId="3632A909" w14:textId="57272985"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70.- </w:t>
      </w:r>
      <w:proofErr w:type="spellStart"/>
      <w:r w:rsidRPr="00AE604B">
        <w:rPr>
          <w:rFonts w:ascii="Times New Roman" w:hAnsi="Times New Roman" w:cs="Times New Roman"/>
          <w:sz w:val="24"/>
          <w:szCs w:val="24"/>
        </w:rPr>
        <w:t>Aprend</w:t>
      </w:r>
      <w:r>
        <w:rPr>
          <w:rFonts w:ascii="Times New Roman" w:hAnsi="Times New Roman" w:cs="Times New Roman"/>
          <w:sz w:val="24"/>
          <w:szCs w:val="24"/>
          <w:lang w:val="es-ES"/>
        </w:rPr>
        <w:t>er</w:t>
      </w:r>
      <w:proofErr w:type="spellEnd"/>
      <w:r w:rsidRPr="00AE604B">
        <w:rPr>
          <w:rFonts w:ascii="Times New Roman" w:hAnsi="Times New Roman" w:cs="Times New Roman"/>
          <w:sz w:val="24"/>
          <w:szCs w:val="24"/>
        </w:rPr>
        <w:t xml:space="preserve"> </w:t>
      </w:r>
      <w:proofErr w:type="spellStart"/>
      <w:r w:rsidRPr="00AE604B">
        <w:rPr>
          <w:rFonts w:ascii="Times New Roman" w:hAnsi="Times New Roman" w:cs="Times New Roman"/>
          <w:sz w:val="24"/>
          <w:szCs w:val="24"/>
        </w:rPr>
        <w:t>jugan</w:t>
      </w:r>
      <w:proofErr w:type="spellEnd"/>
      <w:r>
        <w:rPr>
          <w:rFonts w:ascii="Times New Roman" w:hAnsi="Times New Roman" w:cs="Times New Roman"/>
          <w:sz w:val="24"/>
          <w:szCs w:val="24"/>
          <w:lang w:val="es-ES"/>
        </w:rPr>
        <w:t>do</w:t>
      </w:r>
      <w:r w:rsidRPr="00AE604B">
        <w:rPr>
          <w:rFonts w:ascii="Times New Roman" w:hAnsi="Times New Roman" w:cs="Times New Roman"/>
          <w:sz w:val="24"/>
          <w:szCs w:val="24"/>
        </w:rPr>
        <w:t xml:space="preserve"> - </w:t>
      </w:r>
      <w:proofErr w:type="spellStart"/>
      <w:r>
        <w:rPr>
          <w:rFonts w:ascii="Times New Roman" w:hAnsi="Times New Roman" w:cs="Times New Roman"/>
          <w:sz w:val="24"/>
          <w:szCs w:val="24"/>
        </w:rPr>
        <w:t>Nivel</w:t>
      </w:r>
      <w:proofErr w:type="spellEnd"/>
      <w:r w:rsidRPr="00AE604B">
        <w:rPr>
          <w:rFonts w:ascii="Times New Roman" w:hAnsi="Times New Roman" w:cs="Times New Roman"/>
          <w:sz w:val="24"/>
          <w:szCs w:val="24"/>
        </w:rPr>
        <w:t xml:space="preserve"> C2 - Idioma …………</w:t>
      </w:r>
    </w:p>
    <w:p w14:paraId="508B9662"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16151ED2" w14:textId="612CE14D" w:rsidR="00DD3B14" w:rsidRPr="00AE604B" w:rsidRDefault="008B254A">
      <w:pPr>
        <w:spacing w:before="238" w:after="240"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71.- Iniciació</w:t>
      </w:r>
      <w:r>
        <w:rPr>
          <w:rFonts w:ascii="Times New Roman" w:hAnsi="Times New Roman" w:cs="Times New Roman"/>
          <w:sz w:val="24"/>
          <w:szCs w:val="24"/>
          <w:lang w:val="es-ES"/>
        </w:rPr>
        <w:t>n</w:t>
      </w:r>
      <w:r w:rsidRPr="00AE604B">
        <w:rPr>
          <w:rFonts w:ascii="Times New Roman" w:hAnsi="Times New Roman" w:cs="Times New Roman"/>
          <w:sz w:val="24"/>
          <w:szCs w:val="24"/>
        </w:rPr>
        <w:t xml:space="preserve"> </w:t>
      </w:r>
      <w:r>
        <w:rPr>
          <w:rFonts w:ascii="Times New Roman" w:hAnsi="Times New Roman" w:cs="Times New Roman"/>
          <w:sz w:val="24"/>
          <w:szCs w:val="24"/>
          <w:lang w:val="es-ES"/>
        </w:rPr>
        <w:t>al idioma:</w:t>
      </w:r>
      <w:r w:rsidRPr="00AE604B">
        <w:rPr>
          <w:rFonts w:ascii="Times New Roman" w:hAnsi="Times New Roman" w:cs="Times New Roman"/>
          <w:sz w:val="24"/>
          <w:szCs w:val="24"/>
        </w:rPr>
        <w:t xml:space="preserve"> …………….</w:t>
      </w:r>
      <w:r w:rsidRPr="00AE604B">
        <w:rPr>
          <w:rFonts w:ascii="Times New Roman" w:hAnsi="Times New Roman" w:cs="Times New Roman"/>
          <w:sz w:val="24"/>
          <w:szCs w:val="24"/>
        </w:rPr>
        <w:br/>
      </w:r>
    </w:p>
    <w:p w14:paraId="434C2360" w14:textId="6F5B2306" w:rsidR="00DD3B14" w:rsidRPr="00AE604B" w:rsidRDefault="008B254A">
      <w:pPr>
        <w:spacing w:before="238" w:after="238" w:line="276" w:lineRule="auto"/>
        <w:rPr>
          <w:rFonts w:ascii="Times New Roman" w:eastAsia="Times New Roman" w:hAnsi="Times New Roman" w:cs="Times New Roman"/>
          <w:sz w:val="24"/>
          <w:szCs w:val="24"/>
        </w:rPr>
      </w:pPr>
      <w:r w:rsidRPr="00AE604B">
        <w:rPr>
          <w:rFonts w:ascii="Times New Roman" w:hAnsi="Times New Roman" w:cs="Times New Roman"/>
          <w:sz w:val="24"/>
          <w:szCs w:val="24"/>
        </w:rPr>
        <w:t xml:space="preserve">72.- </w:t>
      </w:r>
      <w:r>
        <w:rPr>
          <w:rFonts w:ascii="Times New Roman" w:hAnsi="Times New Roman" w:cs="Times New Roman"/>
          <w:sz w:val="24"/>
          <w:szCs w:val="24"/>
          <w:lang w:val="es-ES"/>
        </w:rPr>
        <w:t>Otros</w:t>
      </w:r>
      <w:r w:rsidRPr="00AE604B">
        <w:rPr>
          <w:rFonts w:ascii="Times New Roman" w:hAnsi="Times New Roman" w:cs="Times New Roman"/>
          <w:sz w:val="24"/>
          <w:szCs w:val="24"/>
        </w:rPr>
        <w:t>: …………………….</w:t>
      </w:r>
    </w:p>
    <w:p w14:paraId="5AF5DF7B"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258B6812"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70245413"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3CBA5F6E" w14:textId="77777777" w:rsidR="00DD3B14" w:rsidRPr="00AE604B" w:rsidRDefault="00DD3B14">
      <w:pPr>
        <w:spacing w:before="238" w:after="0" w:line="276" w:lineRule="auto"/>
        <w:rPr>
          <w:rFonts w:ascii="Times New Roman" w:eastAsia="Times New Roman" w:hAnsi="Times New Roman" w:cs="Times New Roman"/>
          <w:sz w:val="24"/>
          <w:szCs w:val="24"/>
          <w:lang w:eastAsia="es-ES"/>
        </w:rPr>
      </w:pPr>
    </w:p>
    <w:p w14:paraId="54EBC29F" w14:textId="77777777" w:rsidR="00DD3B14" w:rsidRPr="00AE604B" w:rsidRDefault="00DD3B14">
      <w:pPr>
        <w:spacing w:before="238" w:after="240" w:line="276" w:lineRule="auto"/>
        <w:rPr>
          <w:rFonts w:ascii="Times New Roman" w:eastAsia="Times New Roman" w:hAnsi="Times New Roman" w:cs="Times New Roman"/>
          <w:sz w:val="24"/>
          <w:szCs w:val="24"/>
          <w:lang w:eastAsia="es-ES"/>
        </w:rPr>
      </w:pPr>
    </w:p>
    <w:p w14:paraId="7396286C" w14:textId="77777777" w:rsidR="00DD3B14" w:rsidRPr="00AE604B" w:rsidRDefault="00DD3B14">
      <w:pPr>
        <w:rPr>
          <w:rFonts w:ascii="Times New Roman" w:hAnsi="Times New Roman" w:cs="Times New Roman"/>
          <w:sz w:val="24"/>
          <w:szCs w:val="24"/>
        </w:rPr>
      </w:pPr>
    </w:p>
    <w:sectPr w:rsidR="00DD3B14" w:rsidRPr="00AE604B">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2131C"/>
    <w:multiLevelType w:val="multilevel"/>
    <w:tmpl w:val="853CF4F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980716"/>
    <w:multiLevelType w:val="multilevel"/>
    <w:tmpl w:val="0870096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5D9B5649"/>
    <w:multiLevelType w:val="multilevel"/>
    <w:tmpl w:val="E37EF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A637059"/>
    <w:multiLevelType w:val="multilevel"/>
    <w:tmpl w:val="B11AC5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E7776EB"/>
    <w:multiLevelType w:val="multilevel"/>
    <w:tmpl w:val="E23473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14"/>
    <w:rsid w:val="00103FD5"/>
    <w:rsid w:val="006459AB"/>
    <w:rsid w:val="007722DB"/>
    <w:rsid w:val="008B254A"/>
    <w:rsid w:val="00AE604B"/>
    <w:rsid w:val="00BA20E8"/>
    <w:rsid w:val="00CB273F"/>
    <w:rsid w:val="00DD3B1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E3A9"/>
  <w15:docId w15:val="{733D585A-2ABA-4B4A-8E92-E419FC43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ca-ES-valenci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tol3">
    <w:name w:val="heading 3"/>
    <w:basedOn w:val="Normal"/>
    <w:link w:val="Ttol3Car"/>
    <w:uiPriority w:val="9"/>
    <w:qFormat/>
    <w:rsid w:val="002F44BD"/>
    <w:pPr>
      <w:keepNext/>
      <w:spacing w:before="318" w:after="79" w:line="240" w:lineRule="auto"/>
      <w:outlineLvl w:val="2"/>
    </w:pPr>
    <w:rPr>
      <w:rFonts w:ascii="Times New Roman" w:eastAsia="Times New Roman" w:hAnsi="Times New Roman" w:cs="Times New Roman"/>
      <w:b/>
      <w:bCs/>
      <w:color w:val="434343"/>
      <w:sz w:val="27"/>
      <w:szCs w:val="27"/>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Tipusdelletraperdefectedelpargraf"/>
    <w:link w:val="Ttol3"/>
    <w:uiPriority w:val="9"/>
    <w:qFormat/>
    <w:rsid w:val="002F44BD"/>
    <w:rPr>
      <w:rFonts w:ascii="Times New Roman" w:eastAsia="Times New Roman" w:hAnsi="Times New Roman" w:cs="Times New Roman"/>
      <w:b/>
      <w:bCs/>
      <w:color w:val="434343"/>
      <w:sz w:val="27"/>
      <w:szCs w:val="27"/>
      <w:lang w:eastAsia="es-ES"/>
    </w:rPr>
  </w:style>
  <w:style w:type="character" w:customStyle="1" w:styleId="EnlacedeInternet">
    <w:name w:val="Enlace de Internet"/>
    <w:basedOn w:val="Tipusdelletraperdefectedelpargraf"/>
    <w:uiPriority w:val="99"/>
    <w:semiHidden/>
    <w:unhideWhenUsed/>
    <w:rsid w:val="002F44BD"/>
    <w:rPr>
      <w:color w:val="000080"/>
      <w:u w:val="single"/>
    </w:rPr>
  </w:style>
  <w:style w:type="character" w:styleId="Enllavisitat">
    <w:name w:val="FollowedHyperlink"/>
    <w:basedOn w:val="Tipusdelletraperdefectedelpargraf"/>
    <w:uiPriority w:val="99"/>
    <w:semiHidden/>
    <w:unhideWhenUsed/>
    <w:qFormat/>
    <w:rsid w:val="002F44BD"/>
    <w:rPr>
      <w:color w:val="800000"/>
      <w:u w:val="single"/>
    </w:rPr>
  </w:style>
  <w:style w:type="character" w:customStyle="1" w:styleId="TextdecomentariCar">
    <w:name w:val="Text de comentari Car"/>
    <w:basedOn w:val="Tipusdelletraperdefectedelpargraf"/>
    <w:link w:val="Textdecomentari"/>
    <w:uiPriority w:val="99"/>
    <w:semiHidden/>
    <w:qFormat/>
    <w:rPr>
      <w:sz w:val="20"/>
      <w:szCs w:val="20"/>
    </w:rPr>
  </w:style>
  <w:style w:type="character" w:styleId="Refernciadecomentari">
    <w:name w:val="annotation reference"/>
    <w:basedOn w:val="Tipusdelletraperdefectedelpargraf"/>
    <w:uiPriority w:val="99"/>
    <w:semiHidden/>
    <w:unhideWhenUsed/>
    <w:qFormat/>
    <w:rPr>
      <w:sz w:val="16"/>
      <w:szCs w:val="16"/>
    </w:rPr>
  </w:style>
  <w:style w:type="character" w:customStyle="1" w:styleId="TextdeglobusCar">
    <w:name w:val="Text de globus Car"/>
    <w:basedOn w:val="Tipusdelletraperdefectedelpargraf"/>
    <w:link w:val="Textdeglobus"/>
    <w:uiPriority w:val="99"/>
    <w:semiHidden/>
    <w:qFormat/>
    <w:rsid w:val="00224404"/>
    <w:rPr>
      <w:rFonts w:ascii="Segoe UI" w:hAnsi="Segoe UI" w:cs="Segoe UI"/>
      <w:sz w:val="18"/>
      <w:szCs w:val="18"/>
    </w:rPr>
  </w:style>
  <w:style w:type="character" w:customStyle="1" w:styleId="normaltextrun">
    <w:name w:val="normaltextrun"/>
    <w:basedOn w:val="Tipusdelletraperdefectedelpargraf"/>
    <w:qFormat/>
    <w:rsid w:val="00CF411B"/>
  </w:style>
  <w:style w:type="character" w:customStyle="1" w:styleId="eop">
    <w:name w:val="eop"/>
    <w:basedOn w:val="Tipusdelletraperdefectedelpargraf"/>
    <w:qFormat/>
    <w:rsid w:val="00744529"/>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eastAsia="Times New Roman" w:hAnsi="Times New Roman" w:cs="Times New Roman"/>
      <w:color w:val="1155CC"/>
      <w:sz w:val="24"/>
      <w:szCs w:val="24"/>
      <w:u w:val="single"/>
      <w:lang w:eastAsia="es-ES"/>
    </w:rPr>
  </w:style>
  <w:style w:type="character" w:customStyle="1" w:styleId="ListLabel11">
    <w:name w:val="ListLabel 11"/>
    <w:qFormat/>
    <w:rPr>
      <w:rFonts w:ascii="Times New Roman" w:eastAsia="Times New Roman" w:hAnsi="Times New Roman" w:cs="Times New Roman"/>
      <w:color w:val="000080"/>
      <w:sz w:val="24"/>
      <w:szCs w:val="24"/>
      <w:u w:val="single"/>
      <w:lang w:eastAsia="es-ES"/>
    </w:rPr>
  </w:style>
  <w:style w:type="character" w:customStyle="1" w:styleId="ListLabel12">
    <w:name w:val="ListLabel 12"/>
    <w:qFormat/>
    <w:rPr>
      <w:rFonts w:cs="Symbol"/>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cs="Courier New"/>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ascii="Times New Roman" w:hAnsi="Times New Roman"/>
      <w:color w:val="000080"/>
      <w:sz w:val="24"/>
      <w:szCs w:val="24"/>
      <w:u w:val="single"/>
    </w:rPr>
  </w:style>
  <w:style w:type="character" w:customStyle="1" w:styleId="ListLabel31">
    <w:name w:val="ListLabel 31"/>
    <w:qFormat/>
    <w:rPr>
      <w:rFonts w:ascii="Times New Roman" w:hAnsi="Times New Roman"/>
      <w:color w:val="1155CC"/>
      <w:sz w:val="24"/>
      <w:szCs w:val="24"/>
      <w:u w:val="single"/>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msonormal0">
    <w:name w:val="msonormal"/>
    <w:basedOn w:val="Normal"/>
    <w:qFormat/>
    <w:rsid w:val="002F44BD"/>
    <w:pPr>
      <w:spacing w:beforeAutospacing="1" w:after="142" w:line="276"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qFormat/>
    <w:rsid w:val="002F44BD"/>
    <w:pPr>
      <w:spacing w:beforeAutospacing="1" w:after="142" w:line="276" w:lineRule="auto"/>
    </w:pPr>
    <w:rPr>
      <w:rFonts w:ascii="Times New Roman" w:eastAsia="Times New Roman" w:hAnsi="Times New Roman" w:cs="Times New Roman"/>
      <w:sz w:val="24"/>
      <w:szCs w:val="24"/>
      <w:lang w:eastAsia="es-ES"/>
    </w:rPr>
  </w:style>
  <w:style w:type="paragraph" w:styleId="Pargrafdellista">
    <w:name w:val="List Paragraph"/>
    <w:basedOn w:val="Normal"/>
    <w:uiPriority w:val="34"/>
    <w:qFormat/>
    <w:pPr>
      <w:ind w:left="720"/>
      <w:contextualSpacing/>
    </w:pPr>
  </w:style>
  <w:style w:type="paragraph" w:styleId="Textdecomentari">
    <w:name w:val="annotation text"/>
    <w:basedOn w:val="Normal"/>
    <w:link w:val="TextdecomentariCar"/>
    <w:uiPriority w:val="99"/>
    <w:semiHidden/>
    <w:unhideWhenUsed/>
    <w:qFormat/>
    <w:pPr>
      <w:spacing w:line="240" w:lineRule="auto"/>
    </w:pPr>
    <w:rPr>
      <w:sz w:val="20"/>
      <w:szCs w:val="20"/>
    </w:rPr>
  </w:style>
  <w:style w:type="paragraph" w:styleId="Textdeglobus">
    <w:name w:val="Balloon Text"/>
    <w:basedOn w:val="Normal"/>
    <w:link w:val="TextdeglobusCar"/>
    <w:uiPriority w:val="99"/>
    <w:semiHidden/>
    <w:unhideWhenUsed/>
    <w:qFormat/>
    <w:rsid w:val="00224404"/>
    <w:pPr>
      <w:spacing w:after="0" w:line="240" w:lineRule="auto"/>
    </w:pPr>
    <w:rPr>
      <w:rFonts w:ascii="Segoe UI" w:hAnsi="Segoe UI" w:cs="Segoe UI"/>
      <w:sz w:val="18"/>
      <w:szCs w:val="18"/>
    </w:rPr>
  </w:style>
  <w:style w:type="paragraph" w:customStyle="1" w:styleId="paragraph">
    <w:name w:val="paragraph"/>
    <w:basedOn w:val="Normal"/>
    <w:qFormat/>
    <w:rsid w:val="00744529"/>
    <w:pPr>
      <w:spacing w:beforeAutospacing="1" w:afterAutospacing="1" w:line="240" w:lineRule="auto"/>
    </w:pPr>
    <w:rPr>
      <w:rFonts w:ascii="Times New Roman" w:eastAsia="Times New Roman" w:hAnsi="Times New Roman" w:cs="Times New Roman"/>
      <w:sz w:val="24"/>
      <w:szCs w:val="24"/>
      <w:lang w:eastAsia="es-ES"/>
    </w:r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oienlinia@gva.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va.es/es/inicio/procedimientos?id_proc=19970" TargetMode="External"/><Relationship Id="rId5" Type="http://schemas.openxmlformats.org/officeDocument/2006/relationships/styles" Target="styles.xml"/><Relationship Id="rId10" Type="http://schemas.openxmlformats.org/officeDocument/2006/relationships/hyperlink" Target="https://portal.edu.gva.es/mulan/" TargetMode="External"/><Relationship Id="rId4" Type="http://schemas.openxmlformats.org/officeDocument/2006/relationships/numbering" Target="numbering.xml"/><Relationship Id="rId9" Type="http://schemas.openxmlformats.org/officeDocument/2006/relationships/hyperlink" Target="http://www.eoi.g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3" ma:contentTypeDescription="Crear nuevo documento." ma:contentTypeScope="" ma:versionID="db2b202f2e5ed33a86e79a0477109918">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cc4e4bad9875f944f38e7238df8470d6"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BADAA-F72A-4B54-80E9-A0C8C3967C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BE3C6-C2E8-42A7-874A-9B96B2E0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13AB5-9ACC-482B-A48C-A50456DA9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47</Pages>
  <Words>14688</Words>
  <Characters>83726</Characters>
  <Application>Microsoft Office Word</Application>
  <DocSecurity>0</DocSecurity>
  <Lines>697</Lines>
  <Paragraphs>196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98218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ORTUÑO, SÒNIA</dc:creator>
  <dc:description/>
  <cp:lastModifiedBy>PARREÑO VILLALBA, Mª LUISA</cp:lastModifiedBy>
  <cp:revision>22</cp:revision>
  <dcterms:created xsi:type="dcterms:W3CDTF">2021-06-21T08:36:00Z</dcterms:created>
  <dcterms:modified xsi:type="dcterms:W3CDTF">2021-07-09T09:03:00Z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ContentTypeId">
    <vt:lpwstr>0x010100FA286CEC2476C04FB0301F906F85DDC3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