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97F9A" w14:textId="763D3F1E" w:rsidR="00A6402F" w:rsidRPr="00673651" w:rsidRDefault="00AF63E4" w:rsidP="00A6402F">
      <w:pPr>
        <w:jc w:val="both"/>
        <w:rPr>
          <w:rFonts w:ascii="Arial" w:eastAsia="Times New Roman" w:hAnsi="Arial" w:cs="Arial"/>
          <w:b/>
          <w:bCs/>
          <w:sz w:val="24"/>
          <w:szCs w:val="24"/>
          <w:lang w:val="ca-ES"/>
        </w:rPr>
      </w:pPr>
      <w:r w:rsidRPr="00673651">
        <w:rPr>
          <w:rFonts w:ascii="Arial" w:eastAsia="Times New Roman" w:hAnsi="Arial" w:cs="Arial"/>
          <w:b/>
          <w:bCs/>
          <w:sz w:val="24"/>
          <w:szCs w:val="24"/>
          <w:lang w:val="ca-ES"/>
        </w:rPr>
        <w:t xml:space="preserve">RESOLUCIÓ de </w:t>
      </w:r>
      <w:r w:rsidR="00513898" w:rsidRPr="00673651">
        <w:rPr>
          <w:rFonts w:ascii="Arial" w:eastAsia="Times New Roman" w:hAnsi="Arial" w:cs="Arial"/>
          <w:b/>
          <w:bCs/>
          <w:color w:val="000000" w:themeColor="text1"/>
          <w:sz w:val="24"/>
          <w:szCs w:val="24"/>
          <w:lang w:val="ca-ES"/>
        </w:rPr>
        <w:t>30</w:t>
      </w:r>
      <w:r w:rsidRPr="00673651">
        <w:rPr>
          <w:rFonts w:ascii="Arial" w:eastAsia="Times New Roman" w:hAnsi="Arial" w:cs="Arial"/>
          <w:b/>
          <w:bCs/>
          <w:color w:val="FF0000"/>
          <w:sz w:val="24"/>
          <w:szCs w:val="24"/>
          <w:lang w:val="ca-ES"/>
        </w:rPr>
        <w:t xml:space="preserve"> </w:t>
      </w:r>
      <w:r w:rsidRPr="00673651">
        <w:rPr>
          <w:rFonts w:ascii="Arial" w:eastAsia="Times New Roman" w:hAnsi="Arial" w:cs="Arial"/>
          <w:b/>
          <w:bCs/>
          <w:sz w:val="24"/>
          <w:szCs w:val="24"/>
          <w:lang w:val="ca-ES"/>
        </w:rPr>
        <w:t xml:space="preserve">de novembre de 2021, de la directora general de Personal Docent, per la qual es publiquen </w:t>
      </w:r>
      <w:r w:rsidR="00EA4C88" w:rsidRPr="00673651">
        <w:rPr>
          <w:rFonts w:ascii="Arial" w:eastAsia="Times New Roman" w:hAnsi="Arial" w:cs="Arial"/>
          <w:b/>
          <w:bCs/>
          <w:sz w:val="24"/>
          <w:szCs w:val="24"/>
          <w:lang w:val="ca-ES"/>
        </w:rPr>
        <w:t>les llistes definitives</w:t>
      </w:r>
      <w:r w:rsidRPr="00673651">
        <w:rPr>
          <w:rFonts w:ascii="Arial" w:eastAsia="Times New Roman" w:hAnsi="Arial" w:cs="Arial"/>
          <w:b/>
          <w:bCs/>
          <w:sz w:val="24"/>
          <w:szCs w:val="24"/>
          <w:lang w:val="ca-ES"/>
        </w:rPr>
        <w:t xml:space="preserve"> del procediment per a la incorporació a la bo</w:t>
      </w:r>
      <w:r w:rsidR="00B55BEE" w:rsidRPr="00673651">
        <w:rPr>
          <w:rFonts w:ascii="Arial" w:eastAsia="Times New Roman" w:hAnsi="Arial" w:cs="Arial"/>
          <w:b/>
          <w:bCs/>
          <w:sz w:val="24"/>
          <w:szCs w:val="24"/>
          <w:lang w:val="ca-ES"/>
        </w:rPr>
        <w:t>r</w:t>
      </w:r>
      <w:r w:rsidRPr="00673651">
        <w:rPr>
          <w:rFonts w:ascii="Arial" w:eastAsia="Times New Roman" w:hAnsi="Arial" w:cs="Arial"/>
          <w:b/>
          <w:bCs/>
          <w:sz w:val="24"/>
          <w:szCs w:val="24"/>
          <w:lang w:val="ca-ES"/>
        </w:rPr>
        <w:t>sa de les persones que han acreditat els requisits generals i específics de titulació necessaris, que no van superar la primera prova (A+B) de la fase d'oposició i que no formen part de la bo</w:t>
      </w:r>
      <w:r w:rsidR="00D4773D" w:rsidRPr="00673651">
        <w:rPr>
          <w:rFonts w:ascii="Arial" w:eastAsia="Times New Roman" w:hAnsi="Arial" w:cs="Arial"/>
          <w:b/>
          <w:bCs/>
          <w:sz w:val="24"/>
          <w:szCs w:val="24"/>
          <w:lang w:val="ca-ES"/>
        </w:rPr>
        <w:t>r</w:t>
      </w:r>
      <w:r w:rsidRPr="00673651">
        <w:rPr>
          <w:rFonts w:ascii="Arial" w:eastAsia="Times New Roman" w:hAnsi="Arial" w:cs="Arial"/>
          <w:b/>
          <w:bCs/>
          <w:sz w:val="24"/>
          <w:szCs w:val="24"/>
          <w:lang w:val="ca-ES"/>
        </w:rPr>
        <w:t>sa de l'especialitat per la qual es van presentar al procediment selectiu convocat per l'Ordre 22/2020, de 23 de novembre</w:t>
      </w:r>
      <w:r w:rsidR="00A6402F" w:rsidRPr="00673651">
        <w:rPr>
          <w:rFonts w:ascii="Arial" w:eastAsia="Times New Roman" w:hAnsi="Arial" w:cs="Arial"/>
          <w:b/>
          <w:bCs/>
          <w:sz w:val="24"/>
          <w:szCs w:val="24"/>
          <w:lang w:val="ca-ES"/>
        </w:rPr>
        <w:t xml:space="preserve">. </w:t>
      </w:r>
    </w:p>
    <w:p w14:paraId="7260C1E8" w14:textId="6990F5E2" w:rsidR="00A6402F" w:rsidRPr="00673651" w:rsidRDefault="00A6402F" w:rsidP="0457AAF9">
      <w:pPr>
        <w:jc w:val="both"/>
        <w:rPr>
          <w:rFonts w:ascii="Arial" w:eastAsia="Times New Roman" w:hAnsi="Arial" w:cs="Arial"/>
          <w:b/>
          <w:bCs/>
          <w:sz w:val="24"/>
          <w:szCs w:val="24"/>
          <w:lang w:val="ca-ES"/>
        </w:rPr>
      </w:pPr>
    </w:p>
    <w:p w14:paraId="2C73D0A9" w14:textId="3C585CCD" w:rsidR="009F02F0" w:rsidRPr="00673651" w:rsidRDefault="009F02F0" w:rsidP="64AC4B13">
      <w:pPr>
        <w:jc w:val="both"/>
        <w:rPr>
          <w:rFonts w:ascii="Arial" w:eastAsia="Calibri" w:hAnsi="Arial" w:cs="Arial"/>
          <w:sz w:val="24"/>
          <w:szCs w:val="24"/>
          <w:lang w:val="ca-ES"/>
        </w:rPr>
      </w:pPr>
      <w:r w:rsidRPr="00673651">
        <w:rPr>
          <w:rFonts w:ascii="Arial" w:eastAsia="Calibri" w:hAnsi="Arial" w:cs="Arial"/>
          <w:sz w:val="24"/>
          <w:szCs w:val="24"/>
          <w:lang w:val="ca-ES"/>
        </w:rPr>
        <w:t>Mitjançant l'Ordre 22/2020, de 23 de novembre, de la Conselleria d'Educació, Cultura i Esport, es va convocar procediment selectiu per a l'ingrés i procediment selectiu per a l'adquisició de noves especialitats en els cossos docents de professors d'Ensenyament Secundari, professors d'</w:t>
      </w:r>
      <w:r w:rsidR="00922108" w:rsidRPr="00673651">
        <w:rPr>
          <w:rFonts w:ascii="Arial" w:eastAsia="Calibri" w:hAnsi="Arial" w:cs="Arial"/>
          <w:sz w:val="24"/>
          <w:szCs w:val="24"/>
          <w:lang w:val="ca-ES"/>
        </w:rPr>
        <w:t>e</w:t>
      </w:r>
      <w:r w:rsidRPr="00673651">
        <w:rPr>
          <w:rFonts w:ascii="Arial" w:eastAsia="Calibri" w:hAnsi="Arial" w:cs="Arial"/>
          <w:sz w:val="24"/>
          <w:szCs w:val="24"/>
          <w:lang w:val="ca-ES"/>
        </w:rPr>
        <w:t xml:space="preserve">scoles </w:t>
      </w:r>
      <w:r w:rsidR="00922108" w:rsidRPr="00673651">
        <w:rPr>
          <w:rFonts w:ascii="Arial" w:eastAsia="Calibri" w:hAnsi="Arial" w:cs="Arial"/>
          <w:sz w:val="24"/>
          <w:szCs w:val="24"/>
          <w:lang w:val="ca-ES"/>
        </w:rPr>
        <w:t>o</w:t>
      </w:r>
      <w:r w:rsidRPr="00673651">
        <w:rPr>
          <w:rFonts w:ascii="Arial" w:eastAsia="Calibri" w:hAnsi="Arial" w:cs="Arial"/>
          <w:sz w:val="24"/>
          <w:szCs w:val="24"/>
          <w:lang w:val="ca-ES"/>
        </w:rPr>
        <w:t>ficials d'</w:t>
      </w:r>
      <w:r w:rsidR="00922108" w:rsidRPr="00673651">
        <w:rPr>
          <w:rFonts w:ascii="Arial" w:eastAsia="Calibri" w:hAnsi="Arial" w:cs="Arial"/>
          <w:sz w:val="24"/>
          <w:szCs w:val="24"/>
          <w:lang w:val="ca-ES"/>
        </w:rPr>
        <w:t>i</w:t>
      </w:r>
      <w:r w:rsidRPr="00673651">
        <w:rPr>
          <w:rFonts w:ascii="Arial" w:eastAsia="Calibri" w:hAnsi="Arial" w:cs="Arial"/>
          <w:sz w:val="24"/>
          <w:szCs w:val="24"/>
          <w:lang w:val="ca-ES"/>
        </w:rPr>
        <w:t>diomes, professors de Música i Arts Escèniques, professors d'Arts Plàstiques i Disseny i professors tècnics de Formació Professional (DOGV 8961, 26.11.2020).</w:t>
      </w:r>
    </w:p>
    <w:p w14:paraId="7B8D51A9" w14:textId="3F4F2865" w:rsidR="00244678" w:rsidRPr="00673651" w:rsidRDefault="00244678" w:rsidP="64AC4B13">
      <w:pPr>
        <w:jc w:val="both"/>
        <w:rPr>
          <w:rFonts w:ascii="Arial" w:eastAsia="Calibri" w:hAnsi="Arial" w:cs="Arial"/>
          <w:sz w:val="24"/>
          <w:szCs w:val="24"/>
          <w:lang w:val="ca-ES"/>
        </w:rPr>
      </w:pPr>
      <w:r w:rsidRPr="00673651">
        <w:rPr>
          <w:rFonts w:ascii="Arial" w:eastAsia="Calibri" w:hAnsi="Arial" w:cs="Arial"/>
          <w:sz w:val="24"/>
          <w:szCs w:val="24"/>
          <w:lang w:val="ca-ES"/>
        </w:rPr>
        <w:t>La base 14 disposa que a les persones participants en els procediments selectius que no foren ser seleccionades els seria aplicable el que disposa l'Acord pel qual s'estableix el sistema de provisió de llocs de treball en règim d'interinitat, subscrit el 23 de novembre de 2010 per la Conselleria d'Educació i les organitzacions sindicals representades en la Mesa Sectorial d'Educació i publicat per la Resolució de 26 de novembre de 2010, del director general de Personal (DOCV 6408, 30.11.2010), que determina les condicions i criteris que han de regir la constitució i l’ordre de les llistes de</w:t>
      </w:r>
      <w:r w:rsidR="0041674A" w:rsidRPr="00673651">
        <w:rPr>
          <w:rFonts w:ascii="Arial" w:eastAsia="Calibri" w:hAnsi="Arial" w:cs="Arial"/>
          <w:sz w:val="24"/>
          <w:szCs w:val="24"/>
          <w:lang w:val="ca-ES"/>
        </w:rPr>
        <w:t>l</w:t>
      </w:r>
      <w:r w:rsidRPr="00673651">
        <w:rPr>
          <w:rFonts w:ascii="Arial" w:eastAsia="Calibri" w:hAnsi="Arial" w:cs="Arial"/>
          <w:sz w:val="24"/>
          <w:szCs w:val="24"/>
          <w:lang w:val="ca-ES"/>
        </w:rPr>
        <w:t xml:space="preserve"> personal docent que ha d'ocupar els llocs vacants i atendre les substitucions en els centres públics docents no universitaris dependents de la Conselleria. Per tant, les persones que hagen participat en els procediments selectius d'ingrés en la funció pública docent convocats a la Comunitat Valenciana i que no hagen sigut seleccionades podran formar part d'aquestes llistes. També </w:t>
      </w:r>
      <w:r w:rsidR="008905A0" w:rsidRPr="00673651">
        <w:rPr>
          <w:rFonts w:ascii="Arial" w:eastAsia="Calibri" w:hAnsi="Arial" w:cs="Arial"/>
          <w:sz w:val="24"/>
          <w:szCs w:val="24"/>
          <w:lang w:val="ca-ES"/>
        </w:rPr>
        <w:t>disposa</w:t>
      </w:r>
      <w:r w:rsidRPr="00673651">
        <w:rPr>
          <w:rFonts w:ascii="Arial" w:eastAsia="Calibri" w:hAnsi="Arial" w:cs="Arial"/>
          <w:sz w:val="24"/>
          <w:szCs w:val="24"/>
          <w:lang w:val="ca-ES"/>
        </w:rPr>
        <w:t xml:space="preserve"> que aquestes persones es comprometien a justificar que es troben en possessió dels requisits generals i específics per a l'acompliment del lloc pel qual s'han presentat al procediment selectiu en el moment en què, per a això, </w:t>
      </w:r>
      <w:proofErr w:type="spellStart"/>
      <w:r w:rsidRPr="00673651">
        <w:rPr>
          <w:rFonts w:ascii="Arial" w:eastAsia="Calibri" w:hAnsi="Arial" w:cs="Arial"/>
          <w:sz w:val="24"/>
          <w:szCs w:val="24"/>
          <w:lang w:val="ca-ES"/>
        </w:rPr>
        <w:t>siguen</w:t>
      </w:r>
      <w:proofErr w:type="spellEnd"/>
      <w:r w:rsidRPr="00673651">
        <w:rPr>
          <w:rFonts w:ascii="Arial" w:eastAsia="Calibri" w:hAnsi="Arial" w:cs="Arial"/>
          <w:sz w:val="24"/>
          <w:szCs w:val="24"/>
          <w:lang w:val="ca-ES"/>
        </w:rPr>
        <w:t xml:space="preserve"> requerides per l'Administració, tenint en compte la data de compliment dels requisits de la convocatòria corresponent. </w:t>
      </w:r>
      <w:r w:rsidR="00BA5BB9" w:rsidRPr="00673651">
        <w:rPr>
          <w:rFonts w:ascii="Arial" w:eastAsia="Calibri" w:hAnsi="Arial" w:cs="Arial"/>
          <w:sz w:val="24"/>
          <w:szCs w:val="24"/>
          <w:lang w:val="ca-ES"/>
        </w:rPr>
        <w:t xml:space="preserve">Així mateix, </w:t>
      </w:r>
      <w:r w:rsidR="00CD35C3" w:rsidRPr="00673651">
        <w:rPr>
          <w:rFonts w:ascii="Arial" w:eastAsia="Calibri" w:hAnsi="Arial" w:cs="Arial"/>
          <w:sz w:val="24"/>
          <w:szCs w:val="24"/>
          <w:lang w:val="ca-ES"/>
        </w:rPr>
        <w:t>disposa que les persones que no hagen superat almenys la primera prova (parts A i B) de la fase d’oposició</w:t>
      </w:r>
      <w:r w:rsidR="004B4D99" w:rsidRPr="00673651">
        <w:rPr>
          <w:rFonts w:ascii="Arial" w:eastAsia="Calibri" w:hAnsi="Arial" w:cs="Arial"/>
          <w:sz w:val="24"/>
          <w:szCs w:val="24"/>
          <w:lang w:val="ca-ES"/>
        </w:rPr>
        <w:t xml:space="preserve"> hauran d’acreditar la seua idoneïtat per a poder accedir a formar part de les dites llistes</w:t>
      </w:r>
      <w:r w:rsidR="009E4800" w:rsidRPr="00673651">
        <w:rPr>
          <w:rFonts w:ascii="Arial" w:eastAsia="Calibri" w:hAnsi="Arial" w:cs="Arial"/>
          <w:sz w:val="24"/>
          <w:szCs w:val="24"/>
          <w:lang w:val="ca-ES"/>
        </w:rPr>
        <w:t xml:space="preserve"> mitjançant l’acreditació de posseir els títols específics requerits en les corresponents borses extraordinàries i, si escau, superar la corresponent prova d’aptitud.</w:t>
      </w:r>
      <w:r w:rsidR="004B4D99" w:rsidRPr="00673651">
        <w:rPr>
          <w:rFonts w:ascii="Arial" w:eastAsia="Calibri" w:hAnsi="Arial" w:cs="Arial"/>
          <w:sz w:val="24"/>
          <w:szCs w:val="24"/>
          <w:lang w:val="ca-ES"/>
        </w:rPr>
        <w:t xml:space="preserve"> </w:t>
      </w:r>
    </w:p>
    <w:p w14:paraId="5C6F8361" w14:textId="172303F8" w:rsidR="00A6402F" w:rsidRPr="00673651" w:rsidRDefault="00D90E88" w:rsidP="00A6402F">
      <w:pPr>
        <w:jc w:val="both"/>
        <w:rPr>
          <w:rFonts w:ascii="Arial" w:eastAsia="Calibri" w:hAnsi="Arial" w:cs="Arial"/>
          <w:sz w:val="24"/>
          <w:szCs w:val="24"/>
          <w:lang w:val="ca-ES"/>
        </w:rPr>
      </w:pPr>
      <w:r w:rsidRPr="00673651">
        <w:rPr>
          <w:rFonts w:ascii="Arial" w:eastAsia="Calibri" w:hAnsi="Arial" w:cs="Arial"/>
          <w:sz w:val="24"/>
          <w:szCs w:val="24"/>
          <w:lang w:val="ca-ES"/>
        </w:rPr>
        <w:t>L’objecte d’aquesta resolució és la</w:t>
      </w:r>
      <w:r w:rsidR="00A6402F" w:rsidRPr="00673651">
        <w:rPr>
          <w:rFonts w:ascii="Arial" w:eastAsia="Calibri" w:hAnsi="Arial" w:cs="Arial"/>
          <w:sz w:val="24"/>
          <w:szCs w:val="24"/>
          <w:lang w:val="ca-ES"/>
        </w:rPr>
        <w:t xml:space="preserve"> </w:t>
      </w:r>
      <w:r w:rsidR="00E2565B" w:rsidRPr="00673651">
        <w:rPr>
          <w:rFonts w:ascii="Arial" w:eastAsia="Calibri" w:hAnsi="Arial" w:cs="Arial"/>
          <w:sz w:val="24"/>
          <w:szCs w:val="24"/>
          <w:lang w:val="ca-ES"/>
        </w:rPr>
        <w:t xml:space="preserve">incorporació a les borses de treball del personal participant en el procés selectiu convocat per </w:t>
      </w:r>
      <w:r w:rsidR="00D900A3" w:rsidRPr="00673651">
        <w:rPr>
          <w:rFonts w:ascii="Arial" w:eastAsia="Calibri" w:hAnsi="Arial" w:cs="Arial"/>
          <w:sz w:val="24"/>
          <w:szCs w:val="24"/>
          <w:lang w:val="ca-ES"/>
        </w:rPr>
        <w:t>l’</w:t>
      </w:r>
      <w:r w:rsidR="00E2565B" w:rsidRPr="00673651">
        <w:rPr>
          <w:rFonts w:ascii="Arial" w:eastAsia="Calibri" w:hAnsi="Arial" w:cs="Arial"/>
          <w:sz w:val="24"/>
          <w:szCs w:val="24"/>
          <w:lang w:val="ca-ES"/>
        </w:rPr>
        <w:t>Ordre 22/2020, de 23 de novembre, que haja realitzat les dues parts de les quals consta la primera prova i haja sigut qualificat com</w:t>
      </w:r>
      <w:r w:rsidR="00D34407" w:rsidRPr="00673651">
        <w:rPr>
          <w:rFonts w:ascii="Arial" w:eastAsia="Calibri" w:hAnsi="Arial" w:cs="Arial"/>
          <w:sz w:val="24"/>
          <w:szCs w:val="24"/>
          <w:lang w:val="ca-ES"/>
        </w:rPr>
        <w:t xml:space="preserve"> a</w:t>
      </w:r>
      <w:r w:rsidR="00E2565B" w:rsidRPr="00673651">
        <w:rPr>
          <w:rFonts w:ascii="Arial" w:eastAsia="Calibri" w:hAnsi="Arial" w:cs="Arial"/>
          <w:sz w:val="24"/>
          <w:szCs w:val="24"/>
          <w:lang w:val="ca-ES"/>
        </w:rPr>
        <w:t xml:space="preserve"> presentat, per a totes les especialitats convocades en els cossos de professors d'Ensenyament Secundari, professors d'escoles oficials d'idiomes, </w:t>
      </w:r>
      <w:r w:rsidR="00E2565B" w:rsidRPr="00673651">
        <w:rPr>
          <w:rFonts w:ascii="Arial" w:eastAsia="Calibri" w:hAnsi="Arial" w:cs="Arial"/>
          <w:sz w:val="24"/>
          <w:szCs w:val="24"/>
          <w:lang w:val="ca-ES"/>
        </w:rPr>
        <w:lastRenderedPageBreak/>
        <w:t xml:space="preserve">professors de Música i Arts Escèniques, professors d'Arts Plàstiques i Disseny i </w:t>
      </w:r>
      <w:r w:rsidR="00161841" w:rsidRPr="00673651">
        <w:rPr>
          <w:rFonts w:ascii="Arial" w:eastAsia="Calibri" w:hAnsi="Arial" w:cs="Arial"/>
          <w:sz w:val="24"/>
          <w:szCs w:val="24"/>
          <w:lang w:val="ca-ES"/>
        </w:rPr>
        <w:t xml:space="preserve">de </w:t>
      </w:r>
      <w:r w:rsidR="00E2565B" w:rsidRPr="00673651">
        <w:rPr>
          <w:rFonts w:ascii="Arial" w:eastAsia="Calibri" w:hAnsi="Arial" w:cs="Arial"/>
          <w:sz w:val="24"/>
          <w:szCs w:val="24"/>
          <w:lang w:val="ca-ES"/>
        </w:rPr>
        <w:t>professors tècnics de Formació Professional</w:t>
      </w:r>
      <w:r w:rsidR="00111B25" w:rsidRPr="00673651">
        <w:rPr>
          <w:rFonts w:ascii="Arial" w:eastAsia="Calibri" w:hAnsi="Arial" w:cs="Arial"/>
          <w:sz w:val="24"/>
          <w:szCs w:val="24"/>
          <w:lang w:val="ca-ES"/>
        </w:rPr>
        <w:t>.</w:t>
      </w:r>
      <w:r w:rsidR="00A6402F" w:rsidRPr="00673651">
        <w:rPr>
          <w:rFonts w:ascii="Arial" w:eastAsia="Calibri" w:hAnsi="Arial" w:cs="Arial"/>
          <w:sz w:val="24"/>
          <w:szCs w:val="24"/>
          <w:lang w:val="ca-ES"/>
        </w:rPr>
        <w:t xml:space="preserve"> </w:t>
      </w:r>
    </w:p>
    <w:p w14:paraId="402FE4E5" w14:textId="55E2AD0D" w:rsidR="00111B25" w:rsidRPr="00673651" w:rsidRDefault="00161841" w:rsidP="00A6402F">
      <w:pPr>
        <w:jc w:val="both"/>
        <w:rPr>
          <w:rFonts w:ascii="Arial" w:eastAsia="Calibri" w:hAnsi="Arial" w:cs="Arial"/>
          <w:sz w:val="24"/>
          <w:szCs w:val="24"/>
          <w:lang w:val="ca-ES"/>
        </w:rPr>
      </w:pPr>
      <w:r w:rsidRPr="00673651">
        <w:rPr>
          <w:rFonts w:ascii="Arial" w:eastAsia="Calibri" w:hAnsi="Arial" w:cs="Arial"/>
          <w:sz w:val="24"/>
          <w:szCs w:val="24"/>
          <w:lang w:val="ca-ES"/>
        </w:rPr>
        <w:t>Per la Resolució de 19 d'octubre de 2021, de la directora general de Personal Docent, es convoca el procediment per a l'acreditació dels requisits generals i específics de titulació de les persones participants en el procediment selectiu d'ingrés convocat per l'Ordre 22/2020, de 23 de novembre, que no van superar la primera prova (A+B) de la fase d'oposició i que no formen part de la bo</w:t>
      </w:r>
      <w:r w:rsidR="00B04175" w:rsidRPr="00673651">
        <w:rPr>
          <w:rFonts w:ascii="Arial" w:eastAsia="Calibri" w:hAnsi="Arial" w:cs="Arial"/>
          <w:sz w:val="24"/>
          <w:szCs w:val="24"/>
          <w:lang w:val="ca-ES"/>
        </w:rPr>
        <w:t>r</w:t>
      </w:r>
      <w:r w:rsidRPr="00673651">
        <w:rPr>
          <w:rFonts w:ascii="Arial" w:eastAsia="Calibri" w:hAnsi="Arial" w:cs="Arial"/>
          <w:sz w:val="24"/>
          <w:szCs w:val="24"/>
          <w:lang w:val="ca-ES"/>
        </w:rPr>
        <w:t>sa de l'especialitat per la qual es van presentar al procediment selectiu.</w:t>
      </w:r>
    </w:p>
    <w:p w14:paraId="704DAE6D" w14:textId="71B5A1AD" w:rsidR="007C365B" w:rsidRPr="00673651" w:rsidRDefault="0076686A" w:rsidP="007C365B">
      <w:p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Per la Resolució de 10 de novembre de 2021, de la directora general de Personal Docent, es publiquen </w:t>
      </w:r>
      <w:r w:rsidR="005F2BD2" w:rsidRPr="00673651">
        <w:rPr>
          <w:rFonts w:ascii="Arial" w:eastAsia="Times New Roman" w:hAnsi="Arial" w:cs="Arial"/>
          <w:sz w:val="24"/>
          <w:szCs w:val="24"/>
          <w:lang w:val="ca-ES"/>
        </w:rPr>
        <w:t>les llistes</w:t>
      </w:r>
      <w:r w:rsidRPr="00673651">
        <w:rPr>
          <w:rFonts w:ascii="Arial" w:eastAsia="Times New Roman" w:hAnsi="Arial" w:cs="Arial"/>
          <w:sz w:val="24"/>
          <w:szCs w:val="24"/>
          <w:lang w:val="ca-ES"/>
        </w:rPr>
        <w:t xml:space="preserve"> provisionals del procediment per a la incorporació a la bo</w:t>
      </w:r>
      <w:r w:rsidR="005F2BD2" w:rsidRPr="00673651">
        <w:rPr>
          <w:rFonts w:ascii="Arial" w:eastAsia="Times New Roman" w:hAnsi="Arial" w:cs="Arial"/>
          <w:sz w:val="24"/>
          <w:szCs w:val="24"/>
          <w:lang w:val="ca-ES"/>
        </w:rPr>
        <w:t>r</w:t>
      </w:r>
      <w:r w:rsidRPr="00673651">
        <w:rPr>
          <w:rFonts w:ascii="Arial" w:eastAsia="Times New Roman" w:hAnsi="Arial" w:cs="Arial"/>
          <w:sz w:val="24"/>
          <w:szCs w:val="24"/>
          <w:lang w:val="ca-ES"/>
        </w:rPr>
        <w:t>sa de les persones que han acreditat els requisits generals i específics de titulació necessaris, que no van superar la primera prova (A+B) de la fase d'oposició i que no formen part de la bo</w:t>
      </w:r>
      <w:r w:rsidR="005F2BD2" w:rsidRPr="00673651">
        <w:rPr>
          <w:rFonts w:ascii="Arial" w:eastAsia="Times New Roman" w:hAnsi="Arial" w:cs="Arial"/>
          <w:sz w:val="24"/>
          <w:szCs w:val="24"/>
          <w:lang w:val="ca-ES"/>
        </w:rPr>
        <w:t>r</w:t>
      </w:r>
      <w:r w:rsidRPr="00673651">
        <w:rPr>
          <w:rFonts w:ascii="Arial" w:eastAsia="Times New Roman" w:hAnsi="Arial" w:cs="Arial"/>
          <w:sz w:val="24"/>
          <w:szCs w:val="24"/>
          <w:lang w:val="ca-ES"/>
        </w:rPr>
        <w:t>sa de l'especialitat per la qual es van presentar al procediment selectiu convocat per l'Ordre 22/2020, de 23 de novembre</w:t>
      </w:r>
      <w:r w:rsidR="007C365B" w:rsidRPr="00673651">
        <w:rPr>
          <w:rFonts w:ascii="Arial" w:eastAsia="Times New Roman" w:hAnsi="Arial" w:cs="Arial"/>
          <w:sz w:val="24"/>
          <w:szCs w:val="24"/>
          <w:lang w:val="ca-ES"/>
        </w:rPr>
        <w:t xml:space="preserve">. </w:t>
      </w:r>
    </w:p>
    <w:p w14:paraId="4D316D5D" w14:textId="28CF0996" w:rsidR="00A6402F" w:rsidRPr="00673651" w:rsidRDefault="00B45ED0" w:rsidP="0457AAF9">
      <w:pPr>
        <w:jc w:val="both"/>
        <w:rPr>
          <w:rFonts w:ascii="Arial" w:eastAsia="Calibri" w:hAnsi="Arial" w:cs="Arial"/>
          <w:sz w:val="24"/>
          <w:szCs w:val="24"/>
          <w:lang w:val="ca-ES"/>
        </w:rPr>
      </w:pPr>
      <w:r w:rsidRPr="00673651">
        <w:rPr>
          <w:rFonts w:ascii="Arial" w:eastAsia="Times New Roman" w:hAnsi="Arial" w:cs="Arial"/>
          <w:sz w:val="24"/>
          <w:szCs w:val="24"/>
          <w:lang w:val="ca-ES"/>
        </w:rPr>
        <w:t xml:space="preserve">Una vegada estudiades les al·legacions realitzades </w:t>
      </w:r>
      <w:r w:rsidR="00F24808" w:rsidRPr="00673651">
        <w:rPr>
          <w:rFonts w:ascii="Arial" w:eastAsia="Times New Roman" w:hAnsi="Arial" w:cs="Arial"/>
          <w:sz w:val="24"/>
          <w:szCs w:val="24"/>
          <w:lang w:val="ca-ES"/>
        </w:rPr>
        <w:t>a les llistes</w:t>
      </w:r>
      <w:r w:rsidRPr="00673651">
        <w:rPr>
          <w:rFonts w:ascii="Arial" w:eastAsia="Times New Roman" w:hAnsi="Arial" w:cs="Arial"/>
          <w:sz w:val="24"/>
          <w:szCs w:val="24"/>
          <w:lang w:val="ca-ES"/>
        </w:rPr>
        <w:t xml:space="preserve"> provisionals, i fent ús de les funcions que li atribueix el Decret 173/2020, de 30 d'octubre, del Consell, pel qual s'aprova el Reglament orgànic i funcional de la Conselleria d'Educació, Cultura i Esport, des d'aquesta Direcció General es procedeix a la incorporació a les borses de treball </w:t>
      </w:r>
      <w:r w:rsidR="00F24808" w:rsidRPr="00673651">
        <w:rPr>
          <w:rFonts w:ascii="Arial" w:eastAsia="Times New Roman" w:hAnsi="Arial" w:cs="Arial"/>
          <w:sz w:val="24"/>
          <w:szCs w:val="24"/>
          <w:lang w:val="ca-ES"/>
        </w:rPr>
        <w:t>de</w:t>
      </w:r>
      <w:r w:rsidRPr="00673651">
        <w:rPr>
          <w:rFonts w:ascii="Arial" w:eastAsia="Times New Roman" w:hAnsi="Arial" w:cs="Arial"/>
          <w:sz w:val="24"/>
          <w:szCs w:val="24"/>
          <w:lang w:val="ca-ES"/>
        </w:rPr>
        <w:t xml:space="preserve"> les persones participants en el procediment selectiu convocat per l'Ordre 22/2020, de 23 de novembre, que no van superar la primera prova (A+B) de la fase d'oposició de les especialitats convocades en els cossos de professors d'Ensenyament Secundari, professors d'</w:t>
      </w:r>
      <w:r w:rsidR="00B75840" w:rsidRPr="00673651">
        <w:rPr>
          <w:rFonts w:ascii="Arial" w:eastAsia="Times New Roman" w:hAnsi="Arial" w:cs="Arial"/>
          <w:sz w:val="24"/>
          <w:szCs w:val="24"/>
          <w:lang w:val="ca-ES"/>
        </w:rPr>
        <w:t>e</w:t>
      </w:r>
      <w:r w:rsidRPr="00673651">
        <w:rPr>
          <w:rFonts w:ascii="Arial" w:eastAsia="Times New Roman" w:hAnsi="Arial" w:cs="Arial"/>
          <w:sz w:val="24"/>
          <w:szCs w:val="24"/>
          <w:lang w:val="ca-ES"/>
        </w:rPr>
        <w:t xml:space="preserve">scoles </w:t>
      </w:r>
      <w:r w:rsidR="00B75840" w:rsidRPr="00673651">
        <w:rPr>
          <w:rFonts w:ascii="Arial" w:eastAsia="Times New Roman" w:hAnsi="Arial" w:cs="Arial"/>
          <w:sz w:val="24"/>
          <w:szCs w:val="24"/>
          <w:lang w:val="ca-ES"/>
        </w:rPr>
        <w:t>o</w:t>
      </w:r>
      <w:r w:rsidRPr="00673651">
        <w:rPr>
          <w:rFonts w:ascii="Arial" w:eastAsia="Times New Roman" w:hAnsi="Arial" w:cs="Arial"/>
          <w:sz w:val="24"/>
          <w:szCs w:val="24"/>
          <w:lang w:val="ca-ES"/>
        </w:rPr>
        <w:t>ficials d'</w:t>
      </w:r>
      <w:r w:rsidR="00B75840" w:rsidRPr="00673651">
        <w:rPr>
          <w:rFonts w:ascii="Arial" w:eastAsia="Times New Roman" w:hAnsi="Arial" w:cs="Arial"/>
          <w:sz w:val="24"/>
          <w:szCs w:val="24"/>
          <w:lang w:val="ca-ES"/>
        </w:rPr>
        <w:t>i</w:t>
      </w:r>
      <w:r w:rsidRPr="00673651">
        <w:rPr>
          <w:rFonts w:ascii="Arial" w:eastAsia="Times New Roman" w:hAnsi="Arial" w:cs="Arial"/>
          <w:sz w:val="24"/>
          <w:szCs w:val="24"/>
          <w:lang w:val="ca-ES"/>
        </w:rPr>
        <w:t xml:space="preserve">diomes, professors de Música i Arts Escèniques, professors d'Arts Plàstiques i Disseny i </w:t>
      </w:r>
      <w:r w:rsidR="00293BC8" w:rsidRPr="00673651">
        <w:rPr>
          <w:rFonts w:ascii="Arial" w:eastAsia="Times New Roman" w:hAnsi="Arial" w:cs="Arial"/>
          <w:sz w:val="24"/>
          <w:szCs w:val="24"/>
          <w:lang w:val="ca-ES"/>
        </w:rPr>
        <w:t xml:space="preserve">de </w:t>
      </w:r>
      <w:r w:rsidRPr="00673651">
        <w:rPr>
          <w:rFonts w:ascii="Arial" w:eastAsia="Times New Roman" w:hAnsi="Arial" w:cs="Arial"/>
          <w:sz w:val="24"/>
          <w:szCs w:val="24"/>
          <w:lang w:val="ca-ES"/>
        </w:rPr>
        <w:t>professors tècnics de Formació Professional, d'acord amb les següents bases</w:t>
      </w:r>
      <w:r w:rsidR="007C365B" w:rsidRPr="00673651">
        <w:rPr>
          <w:rFonts w:ascii="Arial" w:eastAsia="Calibri" w:hAnsi="Arial" w:cs="Arial"/>
          <w:sz w:val="24"/>
          <w:szCs w:val="24"/>
          <w:lang w:val="ca-ES"/>
        </w:rPr>
        <w:t xml:space="preserve">: </w:t>
      </w:r>
    </w:p>
    <w:p w14:paraId="375ECC10" w14:textId="3B47AE78" w:rsidR="007C365B" w:rsidRPr="00673651" w:rsidRDefault="00F3609E" w:rsidP="1053E866">
      <w:pPr>
        <w:jc w:val="both"/>
        <w:rPr>
          <w:rFonts w:ascii="Arial" w:eastAsia="Calibri" w:hAnsi="Arial" w:cs="Arial"/>
          <w:i/>
          <w:iCs/>
          <w:sz w:val="24"/>
          <w:szCs w:val="24"/>
          <w:lang w:val="ca-ES"/>
        </w:rPr>
      </w:pPr>
      <w:r w:rsidRPr="00673651">
        <w:rPr>
          <w:rFonts w:ascii="Arial" w:eastAsia="Calibri" w:hAnsi="Arial" w:cs="Arial"/>
          <w:i/>
          <w:iCs/>
          <w:sz w:val="24"/>
          <w:szCs w:val="24"/>
          <w:lang w:val="ca-ES"/>
        </w:rPr>
        <w:t xml:space="preserve">Primera. </w:t>
      </w:r>
      <w:r w:rsidR="00F408A0" w:rsidRPr="00673651">
        <w:rPr>
          <w:rFonts w:ascii="Arial" w:eastAsia="Calibri" w:hAnsi="Arial" w:cs="Arial"/>
          <w:i/>
          <w:iCs/>
          <w:sz w:val="24"/>
          <w:szCs w:val="24"/>
          <w:lang w:val="ca-ES"/>
        </w:rPr>
        <w:t>Procediment</w:t>
      </w:r>
      <w:r w:rsidR="32B6860F" w:rsidRPr="00673651">
        <w:rPr>
          <w:rFonts w:ascii="Arial" w:eastAsia="Calibri" w:hAnsi="Arial" w:cs="Arial"/>
          <w:i/>
          <w:iCs/>
          <w:sz w:val="24"/>
          <w:szCs w:val="24"/>
          <w:lang w:val="ca-ES"/>
        </w:rPr>
        <w:t xml:space="preserve"> d</w:t>
      </w:r>
      <w:r w:rsidR="00F408A0" w:rsidRPr="00673651">
        <w:rPr>
          <w:rFonts w:ascii="Arial" w:eastAsia="Calibri" w:hAnsi="Arial" w:cs="Arial"/>
          <w:i/>
          <w:iCs/>
          <w:sz w:val="24"/>
          <w:szCs w:val="24"/>
          <w:lang w:val="ca-ES"/>
        </w:rPr>
        <w:t>’</w:t>
      </w:r>
      <w:r w:rsidR="32B6860F" w:rsidRPr="00673651">
        <w:rPr>
          <w:rFonts w:ascii="Arial" w:eastAsia="Calibri" w:hAnsi="Arial" w:cs="Arial"/>
          <w:i/>
          <w:iCs/>
          <w:sz w:val="24"/>
          <w:szCs w:val="24"/>
          <w:lang w:val="ca-ES"/>
        </w:rPr>
        <w:t>incorporació a l</w:t>
      </w:r>
      <w:r w:rsidR="00F408A0" w:rsidRPr="00673651">
        <w:rPr>
          <w:rFonts w:ascii="Arial" w:eastAsia="Calibri" w:hAnsi="Arial" w:cs="Arial"/>
          <w:i/>
          <w:iCs/>
          <w:sz w:val="24"/>
          <w:szCs w:val="24"/>
          <w:lang w:val="ca-ES"/>
        </w:rPr>
        <w:t>es borses de treball</w:t>
      </w:r>
    </w:p>
    <w:p w14:paraId="6ADE3E53" w14:textId="314C435F" w:rsidR="007C365B" w:rsidRPr="00673651" w:rsidRDefault="005466AA" w:rsidP="00931567">
      <w:pPr>
        <w:pStyle w:val="Prrafodelista"/>
        <w:numPr>
          <w:ilvl w:val="0"/>
          <w:numId w:val="24"/>
        </w:numPr>
        <w:jc w:val="both"/>
        <w:rPr>
          <w:rFonts w:ascii="Arial" w:eastAsia="Calibri" w:hAnsi="Arial" w:cs="Arial"/>
          <w:sz w:val="24"/>
          <w:szCs w:val="24"/>
          <w:lang w:val="ca-ES"/>
        </w:rPr>
      </w:pPr>
      <w:r w:rsidRPr="00673651">
        <w:rPr>
          <w:rFonts w:ascii="Arial" w:eastAsia="Calibri" w:hAnsi="Arial" w:cs="Arial"/>
          <w:sz w:val="24"/>
          <w:szCs w:val="24"/>
          <w:lang w:val="ca-ES"/>
        </w:rPr>
        <w:t>Es procedeix a la incorporació a les borses de treball de les persones participants en el procediment selectiu que no van ser incloses en les borses de treball perquè no es trobaven en els supòsits d'incorporació directa</w:t>
      </w:r>
      <w:r w:rsidR="00EF6DE2" w:rsidRPr="00673651">
        <w:rPr>
          <w:rFonts w:ascii="Arial" w:eastAsia="Calibri" w:hAnsi="Arial" w:cs="Arial"/>
          <w:sz w:val="24"/>
          <w:szCs w:val="24"/>
          <w:lang w:val="ca-ES"/>
        </w:rPr>
        <w:t>.</w:t>
      </w:r>
    </w:p>
    <w:p w14:paraId="3E27838D" w14:textId="77777777" w:rsidR="00931567" w:rsidRPr="00673651" w:rsidRDefault="00931567" w:rsidP="00931567">
      <w:pPr>
        <w:pStyle w:val="Prrafodelista"/>
        <w:jc w:val="both"/>
        <w:rPr>
          <w:rFonts w:ascii="Arial" w:eastAsia="Calibri" w:hAnsi="Arial" w:cs="Arial"/>
          <w:sz w:val="24"/>
          <w:szCs w:val="24"/>
          <w:lang w:val="ca-ES"/>
        </w:rPr>
      </w:pPr>
    </w:p>
    <w:p w14:paraId="0D988B06" w14:textId="0546DEC0" w:rsidR="26AF837E" w:rsidRPr="00673651" w:rsidRDefault="00966493" w:rsidP="00624728">
      <w:pPr>
        <w:pStyle w:val="Prrafodelista"/>
        <w:numPr>
          <w:ilvl w:val="0"/>
          <w:numId w:val="24"/>
        </w:numPr>
        <w:spacing w:after="0"/>
        <w:jc w:val="both"/>
        <w:rPr>
          <w:rFonts w:ascii="Arial" w:eastAsia="Calibri" w:hAnsi="Arial" w:cs="Arial"/>
          <w:sz w:val="24"/>
          <w:szCs w:val="24"/>
          <w:lang w:val="ca-ES"/>
        </w:rPr>
      </w:pPr>
      <w:r w:rsidRPr="00673651">
        <w:rPr>
          <w:rFonts w:ascii="Arial" w:eastAsia="Calibri" w:hAnsi="Arial" w:cs="Arial"/>
          <w:sz w:val="24"/>
          <w:szCs w:val="24"/>
          <w:lang w:val="ca-ES"/>
        </w:rPr>
        <w:t xml:space="preserve">Només s'incorporarà a les persones que hagen realitzat les dues parts de </w:t>
      </w:r>
      <w:r w:rsidR="005348B1" w:rsidRPr="00673651">
        <w:rPr>
          <w:rFonts w:ascii="Arial" w:eastAsia="Calibri" w:hAnsi="Arial" w:cs="Arial"/>
          <w:sz w:val="24"/>
          <w:szCs w:val="24"/>
          <w:lang w:val="ca-ES"/>
        </w:rPr>
        <w:t>què</w:t>
      </w:r>
      <w:r w:rsidRPr="00673651">
        <w:rPr>
          <w:rFonts w:ascii="Arial" w:eastAsia="Calibri" w:hAnsi="Arial" w:cs="Arial"/>
          <w:sz w:val="24"/>
          <w:szCs w:val="24"/>
          <w:lang w:val="ca-ES"/>
        </w:rPr>
        <w:t xml:space="preserve"> consta la primera prova i que hagen sigut qualificades com </w:t>
      </w:r>
      <w:r w:rsidR="005348B1" w:rsidRPr="00673651">
        <w:rPr>
          <w:rFonts w:ascii="Arial" w:eastAsia="Calibri" w:hAnsi="Arial" w:cs="Arial"/>
          <w:sz w:val="24"/>
          <w:szCs w:val="24"/>
          <w:lang w:val="ca-ES"/>
        </w:rPr>
        <w:t xml:space="preserve">a </w:t>
      </w:r>
      <w:r w:rsidRPr="00673651">
        <w:rPr>
          <w:rFonts w:ascii="Arial" w:eastAsia="Calibri" w:hAnsi="Arial" w:cs="Arial"/>
          <w:sz w:val="24"/>
          <w:szCs w:val="24"/>
          <w:lang w:val="ca-ES"/>
        </w:rPr>
        <w:t xml:space="preserve">presentades </w:t>
      </w:r>
      <w:r w:rsidR="00624728" w:rsidRPr="00673651">
        <w:rPr>
          <w:rFonts w:ascii="Arial" w:eastAsia="Calibri" w:hAnsi="Arial" w:cs="Arial"/>
          <w:sz w:val="24"/>
          <w:szCs w:val="24"/>
          <w:lang w:val="ca-ES"/>
        </w:rPr>
        <w:t>en</w:t>
      </w:r>
      <w:r w:rsidRPr="00673651">
        <w:rPr>
          <w:rFonts w:ascii="Arial" w:eastAsia="Calibri" w:hAnsi="Arial" w:cs="Arial"/>
          <w:sz w:val="24"/>
          <w:szCs w:val="24"/>
          <w:lang w:val="ca-ES"/>
        </w:rPr>
        <w:t xml:space="preserve"> les especialitats i cossos anteriorment </w:t>
      </w:r>
      <w:r w:rsidR="00B301B0" w:rsidRPr="00673651">
        <w:rPr>
          <w:rFonts w:ascii="Arial" w:eastAsia="Calibri" w:hAnsi="Arial" w:cs="Arial"/>
          <w:sz w:val="24"/>
          <w:szCs w:val="24"/>
          <w:lang w:val="ca-ES"/>
        </w:rPr>
        <w:t>esmentats</w:t>
      </w:r>
      <w:r w:rsidRPr="00673651">
        <w:rPr>
          <w:rFonts w:ascii="Arial" w:eastAsia="Calibri" w:hAnsi="Arial" w:cs="Arial"/>
          <w:sz w:val="24"/>
          <w:szCs w:val="24"/>
          <w:lang w:val="ca-ES"/>
        </w:rPr>
        <w:t xml:space="preserve">, i que </w:t>
      </w:r>
      <w:proofErr w:type="spellStart"/>
      <w:r w:rsidRPr="00673651">
        <w:rPr>
          <w:rFonts w:ascii="Arial" w:eastAsia="Calibri" w:hAnsi="Arial" w:cs="Arial"/>
          <w:sz w:val="24"/>
          <w:szCs w:val="24"/>
          <w:lang w:val="ca-ES"/>
        </w:rPr>
        <w:t>estiguen</w:t>
      </w:r>
      <w:proofErr w:type="spellEnd"/>
      <w:r w:rsidRPr="00673651">
        <w:rPr>
          <w:rFonts w:ascii="Arial" w:eastAsia="Calibri" w:hAnsi="Arial" w:cs="Arial"/>
          <w:sz w:val="24"/>
          <w:szCs w:val="24"/>
          <w:lang w:val="ca-ES"/>
        </w:rPr>
        <w:t xml:space="preserve"> en possessió dels requisits generals d'accés a la funció pública docent i els específics de titulació exigits per a cada especialitat. Aquestes persones figuren en l'annex I d'aquesta resolució.</w:t>
      </w:r>
    </w:p>
    <w:p w14:paraId="0ADC2659" w14:textId="77777777" w:rsidR="00624728" w:rsidRPr="00673651" w:rsidRDefault="00624728" w:rsidP="00624728">
      <w:pPr>
        <w:spacing w:after="0"/>
        <w:jc w:val="both"/>
        <w:rPr>
          <w:rFonts w:ascii="Arial" w:eastAsia="Calibri" w:hAnsi="Arial" w:cs="Arial"/>
          <w:sz w:val="24"/>
          <w:szCs w:val="24"/>
          <w:lang w:val="ca-ES"/>
        </w:rPr>
      </w:pPr>
    </w:p>
    <w:p w14:paraId="05AFB8CE" w14:textId="23428439" w:rsidR="5F72046D" w:rsidRPr="00673651" w:rsidRDefault="005B18A1" w:rsidP="00931567">
      <w:pPr>
        <w:pStyle w:val="Prrafodelista"/>
        <w:numPr>
          <w:ilvl w:val="0"/>
          <w:numId w:val="24"/>
        </w:numPr>
        <w:jc w:val="both"/>
        <w:rPr>
          <w:rFonts w:ascii="Arial" w:eastAsia="Calibri" w:hAnsi="Arial" w:cs="Arial"/>
          <w:sz w:val="24"/>
          <w:szCs w:val="24"/>
          <w:lang w:val="ca-ES"/>
        </w:rPr>
      </w:pPr>
      <w:r w:rsidRPr="00673651">
        <w:rPr>
          <w:rFonts w:ascii="Arial" w:eastAsia="Calibri" w:hAnsi="Arial" w:cs="Arial"/>
          <w:sz w:val="24"/>
          <w:szCs w:val="24"/>
          <w:lang w:val="ca-ES"/>
        </w:rPr>
        <w:t xml:space="preserve">Aquelles persones que hagen realitzat les dues parts de </w:t>
      </w:r>
      <w:r w:rsidR="001F7210" w:rsidRPr="00673651">
        <w:rPr>
          <w:rFonts w:ascii="Arial" w:eastAsia="Calibri" w:hAnsi="Arial" w:cs="Arial"/>
          <w:sz w:val="24"/>
          <w:szCs w:val="24"/>
          <w:lang w:val="ca-ES"/>
        </w:rPr>
        <w:t>què</w:t>
      </w:r>
      <w:r w:rsidRPr="00673651">
        <w:rPr>
          <w:rFonts w:ascii="Arial" w:eastAsia="Calibri" w:hAnsi="Arial" w:cs="Arial"/>
          <w:sz w:val="24"/>
          <w:szCs w:val="24"/>
          <w:lang w:val="ca-ES"/>
        </w:rPr>
        <w:t xml:space="preserve"> consta la primera prova i hagen sigut qualificades com </w:t>
      </w:r>
      <w:r w:rsidR="001F7210" w:rsidRPr="00673651">
        <w:rPr>
          <w:rFonts w:ascii="Arial" w:eastAsia="Calibri" w:hAnsi="Arial" w:cs="Arial"/>
          <w:sz w:val="24"/>
          <w:szCs w:val="24"/>
          <w:lang w:val="ca-ES"/>
        </w:rPr>
        <w:t xml:space="preserve">a </w:t>
      </w:r>
      <w:r w:rsidRPr="00673651">
        <w:rPr>
          <w:rFonts w:ascii="Arial" w:eastAsia="Calibri" w:hAnsi="Arial" w:cs="Arial"/>
          <w:sz w:val="24"/>
          <w:szCs w:val="24"/>
          <w:lang w:val="ca-ES"/>
        </w:rPr>
        <w:t xml:space="preserve">presentades, de les especialitats i cossos anteriorment </w:t>
      </w:r>
      <w:r w:rsidR="000047E6" w:rsidRPr="00673651">
        <w:rPr>
          <w:rFonts w:ascii="Arial" w:eastAsia="Calibri" w:hAnsi="Arial" w:cs="Arial"/>
          <w:sz w:val="24"/>
          <w:szCs w:val="24"/>
          <w:lang w:val="ca-ES"/>
        </w:rPr>
        <w:t>esmentats,</w:t>
      </w:r>
      <w:r w:rsidRPr="00673651">
        <w:rPr>
          <w:rFonts w:ascii="Arial" w:eastAsia="Calibri" w:hAnsi="Arial" w:cs="Arial"/>
          <w:sz w:val="24"/>
          <w:szCs w:val="24"/>
          <w:lang w:val="ca-ES"/>
        </w:rPr>
        <w:t xml:space="preserve"> i que no hagen acreditat estar en possessió dels requisits generals d'accés a la funció pública</w:t>
      </w:r>
      <w:r w:rsidR="006B766C" w:rsidRPr="00673651">
        <w:rPr>
          <w:rFonts w:ascii="Arial" w:eastAsia="Calibri" w:hAnsi="Arial" w:cs="Arial"/>
          <w:sz w:val="24"/>
          <w:szCs w:val="24"/>
          <w:lang w:val="ca-ES"/>
        </w:rPr>
        <w:t xml:space="preserve"> docent</w:t>
      </w:r>
      <w:r w:rsidRPr="00673651">
        <w:rPr>
          <w:rFonts w:ascii="Arial" w:eastAsia="Calibri" w:hAnsi="Arial" w:cs="Arial"/>
          <w:sz w:val="24"/>
          <w:szCs w:val="24"/>
          <w:lang w:val="ca-ES"/>
        </w:rPr>
        <w:t xml:space="preserve"> o els específics de </w:t>
      </w:r>
      <w:r w:rsidRPr="00673651">
        <w:rPr>
          <w:rFonts w:ascii="Arial" w:eastAsia="Calibri" w:hAnsi="Arial" w:cs="Arial"/>
          <w:sz w:val="24"/>
          <w:szCs w:val="24"/>
          <w:lang w:val="ca-ES"/>
        </w:rPr>
        <w:lastRenderedPageBreak/>
        <w:t>titulació exigits per a cada especialitat no s'incorporaran a la bo</w:t>
      </w:r>
      <w:r w:rsidR="0057501A" w:rsidRPr="00673651">
        <w:rPr>
          <w:rFonts w:ascii="Arial" w:eastAsia="Calibri" w:hAnsi="Arial" w:cs="Arial"/>
          <w:sz w:val="24"/>
          <w:szCs w:val="24"/>
          <w:lang w:val="ca-ES"/>
        </w:rPr>
        <w:t>r</w:t>
      </w:r>
      <w:r w:rsidRPr="00673651">
        <w:rPr>
          <w:rFonts w:ascii="Arial" w:eastAsia="Calibri" w:hAnsi="Arial" w:cs="Arial"/>
          <w:sz w:val="24"/>
          <w:szCs w:val="24"/>
          <w:lang w:val="ca-ES"/>
        </w:rPr>
        <w:t>sa. Aquestes persones figuren en l'annex II d'aquesta resolució.</w:t>
      </w:r>
    </w:p>
    <w:p w14:paraId="4A19FE39" w14:textId="7308DA36" w:rsidR="00A947F0" w:rsidRPr="00673651" w:rsidRDefault="000C0896" w:rsidP="1053E866">
      <w:pPr>
        <w:jc w:val="both"/>
        <w:rPr>
          <w:rFonts w:ascii="Arial" w:eastAsia="Calibri" w:hAnsi="Arial" w:cs="Arial"/>
          <w:i/>
          <w:iCs/>
          <w:sz w:val="24"/>
          <w:szCs w:val="24"/>
          <w:lang w:val="ca-ES"/>
        </w:rPr>
      </w:pPr>
      <w:r w:rsidRPr="00673651">
        <w:rPr>
          <w:rFonts w:ascii="Arial" w:eastAsia="Calibri" w:hAnsi="Arial" w:cs="Arial"/>
          <w:i/>
          <w:iCs/>
          <w:sz w:val="24"/>
          <w:szCs w:val="24"/>
          <w:lang w:val="ca-ES"/>
        </w:rPr>
        <w:t>Segona. Ordre d’inclusió en les borses</w:t>
      </w:r>
    </w:p>
    <w:p w14:paraId="5AF8FEFA" w14:textId="1D5AB023" w:rsidR="006D2497" w:rsidRPr="00673651" w:rsidRDefault="006A71C3" w:rsidP="00CA363E">
      <w:pPr>
        <w:pStyle w:val="Prrafodelista"/>
        <w:numPr>
          <w:ilvl w:val="0"/>
          <w:numId w:val="25"/>
        </w:numPr>
        <w:jc w:val="both"/>
        <w:rPr>
          <w:rFonts w:ascii="Arial" w:eastAsia="Times New Roman" w:hAnsi="Arial" w:cs="Arial"/>
          <w:sz w:val="24"/>
          <w:szCs w:val="24"/>
          <w:lang w:val="ca-ES"/>
        </w:rPr>
      </w:pPr>
      <w:r w:rsidRPr="00673651">
        <w:rPr>
          <w:rFonts w:ascii="Arial" w:eastAsia="Times New Roman" w:hAnsi="Arial" w:cs="Arial"/>
          <w:sz w:val="24"/>
          <w:szCs w:val="24"/>
          <w:lang w:val="ca-ES"/>
        </w:rPr>
        <w:t>L'ordre d'inclusió per a la incorporació en la borsa de treball de les persones participants en el procediment selectiu convocat per l'Ordre 22/2020, de 23 de novembre, que no van superar la primera prova (A+B) de la fase d'oposició serà:</w:t>
      </w:r>
    </w:p>
    <w:p w14:paraId="3B23F719" w14:textId="77777777" w:rsidR="006D2497" w:rsidRPr="00673651" w:rsidRDefault="006D2497" w:rsidP="006D2497">
      <w:pPr>
        <w:pStyle w:val="Prrafodelista"/>
        <w:jc w:val="both"/>
        <w:rPr>
          <w:rFonts w:ascii="Arial" w:eastAsia="Times New Roman" w:hAnsi="Arial" w:cs="Arial"/>
          <w:sz w:val="24"/>
          <w:szCs w:val="24"/>
          <w:lang w:val="ca-ES"/>
        </w:rPr>
      </w:pPr>
    </w:p>
    <w:p w14:paraId="3B1D94A6" w14:textId="20DE1C8C" w:rsidR="006D2497" w:rsidRPr="00673651" w:rsidRDefault="00CA363E" w:rsidP="006D2497">
      <w:pPr>
        <w:pStyle w:val="Prrafodelista"/>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1r. Les persones participants que hagen obtingut una puntuació en cadascuna de les parts de </w:t>
      </w:r>
      <w:r w:rsidR="009E6B7D" w:rsidRPr="00673651">
        <w:rPr>
          <w:rFonts w:ascii="Arial" w:eastAsia="Times New Roman" w:hAnsi="Arial" w:cs="Arial"/>
          <w:sz w:val="24"/>
          <w:szCs w:val="24"/>
          <w:lang w:val="ca-ES"/>
        </w:rPr>
        <w:t>què</w:t>
      </w:r>
      <w:r w:rsidRPr="00673651">
        <w:rPr>
          <w:rFonts w:ascii="Arial" w:eastAsia="Times New Roman" w:hAnsi="Arial" w:cs="Arial"/>
          <w:sz w:val="24"/>
          <w:szCs w:val="24"/>
          <w:lang w:val="ca-ES"/>
        </w:rPr>
        <w:t xml:space="preserve"> consta la primera prova (A+B) que </w:t>
      </w:r>
      <w:proofErr w:type="spellStart"/>
      <w:r w:rsidRPr="00673651">
        <w:rPr>
          <w:rFonts w:ascii="Arial" w:eastAsia="Times New Roman" w:hAnsi="Arial" w:cs="Arial"/>
          <w:sz w:val="24"/>
          <w:szCs w:val="24"/>
          <w:lang w:val="ca-ES"/>
        </w:rPr>
        <w:t>siga</w:t>
      </w:r>
      <w:proofErr w:type="spellEnd"/>
      <w:r w:rsidRPr="00673651">
        <w:rPr>
          <w:rFonts w:ascii="Arial" w:eastAsia="Times New Roman" w:hAnsi="Arial" w:cs="Arial"/>
          <w:sz w:val="24"/>
          <w:szCs w:val="24"/>
          <w:lang w:val="ca-ES"/>
        </w:rPr>
        <w:t xml:space="preserve"> igual o superior al 25% de la puntuació assignada a aquestes. Aquesta relació s'ordenarà de major a menor per la suma </w:t>
      </w:r>
      <w:r w:rsidR="009E6B7D" w:rsidRPr="00673651">
        <w:rPr>
          <w:rFonts w:ascii="Arial" w:eastAsia="Times New Roman" w:hAnsi="Arial" w:cs="Arial"/>
          <w:sz w:val="24"/>
          <w:szCs w:val="24"/>
          <w:lang w:val="ca-ES"/>
        </w:rPr>
        <w:t>d’ambdues</w:t>
      </w:r>
      <w:r w:rsidRPr="00673651">
        <w:rPr>
          <w:rFonts w:ascii="Arial" w:eastAsia="Times New Roman" w:hAnsi="Arial" w:cs="Arial"/>
          <w:sz w:val="24"/>
          <w:szCs w:val="24"/>
          <w:lang w:val="ca-ES"/>
        </w:rPr>
        <w:t xml:space="preserve"> puntuacions. </w:t>
      </w:r>
    </w:p>
    <w:p w14:paraId="03F9EF2B" w14:textId="77777777" w:rsidR="006D2497" w:rsidRPr="00673651" w:rsidRDefault="006D2497" w:rsidP="006D2497">
      <w:pPr>
        <w:pStyle w:val="Prrafodelista"/>
        <w:jc w:val="both"/>
        <w:rPr>
          <w:rFonts w:ascii="Arial" w:eastAsia="Times New Roman" w:hAnsi="Arial" w:cs="Arial"/>
          <w:sz w:val="24"/>
          <w:szCs w:val="24"/>
          <w:lang w:val="ca-ES"/>
        </w:rPr>
      </w:pPr>
    </w:p>
    <w:p w14:paraId="2839E40A" w14:textId="6230CD2B" w:rsidR="00CA363E" w:rsidRPr="00673651" w:rsidRDefault="00CA363E" w:rsidP="006D2497">
      <w:pPr>
        <w:pStyle w:val="Prrafodelista"/>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2n. Les persones participants que hagen obtingut una puntuació en alguna de les parts de </w:t>
      </w:r>
      <w:r w:rsidR="009E6B7D" w:rsidRPr="00673651">
        <w:rPr>
          <w:rFonts w:ascii="Arial" w:eastAsia="Times New Roman" w:hAnsi="Arial" w:cs="Arial"/>
          <w:sz w:val="24"/>
          <w:szCs w:val="24"/>
          <w:lang w:val="ca-ES"/>
        </w:rPr>
        <w:t>què</w:t>
      </w:r>
      <w:r w:rsidRPr="00673651">
        <w:rPr>
          <w:rFonts w:ascii="Arial" w:eastAsia="Times New Roman" w:hAnsi="Arial" w:cs="Arial"/>
          <w:sz w:val="24"/>
          <w:szCs w:val="24"/>
          <w:lang w:val="ca-ES"/>
        </w:rPr>
        <w:t xml:space="preserve"> consta la primera prova (A+B) que </w:t>
      </w:r>
      <w:proofErr w:type="spellStart"/>
      <w:r w:rsidRPr="00673651">
        <w:rPr>
          <w:rFonts w:ascii="Arial" w:eastAsia="Times New Roman" w:hAnsi="Arial" w:cs="Arial"/>
          <w:sz w:val="24"/>
          <w:szCs w:val="24"/>
          <w:lang w:val="ca-ES"/>
        </w:rPr>
        <w:t>siga</w:t>
      </w:r>
      <w:proofErr w:type="spellEnd"/>
      <w:r w:rsidRPr="00673651">
        <w:rPr>
          <w:rFonts w:ascii="Arial" w:eastAsia="Times New Roman" w:hAnsi="Arial" w:cs="Arial"/>
          <w:sz w:val="24"/>
          <w:szCs w:val="24"/>
          <w:lang w:val="ca-ES"/>
        </w:rPr>
        <w:t xml:space="preserve"> inferior al 25% de la puntuació assignada a aquestes. Aquesta relació s'ordenarà de major a menor per la suma d</w:t>
      </w:r>
      <w:r w:rsidR="009E6B7D" w:rsidRPr="00673651">
        <w:rPr>
          <w:rFonts w:ascii="Arial" w:eastAsia="Times New Roman" w:hAnsi="Arial" w:cs="Arial"/>
          <w:sz w:val="24"/>
          <w:szCs w:val="24"/>
          <w:lang w:val="ca-ES"/>
        </w:rPr>
        <w:t>’ambdues</w:t>
      </w:r>
      <w:r w:rsidRPr="00673651">
        <w:rPr>
          <w:rFonts w:ascii="Arial" w:eastAsia="Times New Roman" w:hAnsi="Arial" w:cs="Arial"/>
          <w:sz w:val="24"/>
          <w:szCs w:val="24"/>
          <w:lang w:val="ca-ES"/>
        </w:rPr>
        <w:t xml:space="preserve"> puntuacions.</w:t>
      </w:r>
    </w:p>
    <w:p w14:paraId="053BD061" w14:textId="77777777" w:rsidR="006D2497" w:rsidRPr="00673651" w:rsidRDefault="006D2497" w:rsidP="006D2497">
      <w:pPr>
        <w:pStyle w:val="Prrafodelista"/>
        <w:jc w:val="both"/>
        <w:rPr>
          <w:rFonts w:ascii="Arial" w:eastAsia="Times New Roman" w:hAnsi="Arial" w:cs="Arial"/>
          <w:sz w:val="24"/>
          <w:szCs w:val="24"/>
          <w:lang w:val="ca-ES"/>
        </w:rPr>
      </w:pPr>
    </w:p>
    <w:p w14:paraId="66565FDE" w14:textId="6C6721A5" w:rsidR="005013E4" w:rsidRPr="00673651" w:rsidRDefault="005C00EE" w:rsidP="006D2497">
      <w:pPr>
        <w:pStyle w:val="Prrafodelista"/>
        <w:numPr>
          <w:ilvl w:val="0"/>
          <w:numId w:val="25"/>
        </w:num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En casos d'empat, aquests es resoldran per l'ordre alfabètic del primer cognom del personal empatat, </w:t>
      </w:r>
      <w:r w:rsidR="007874DC" w:rsidRPr="00673651">
        <w:rPr>
          <w:rFonts w:ascii="Arial" w:eastAsia="Times New Roman" w:hAnsi="Arial" w:cs="Arial"/>
          <w:sz w:val="24"/>
          <w:szCs w:val="24"/>
          <w:lang w:val="ca-ES"/>
        </w:rPr>
        <w:t xml:space="preserve">i aquest </w:t>
      </w:r>
      <w:r w:rsidRPr="00673651">
        <w:rPr>
          <w:rFonts w:ascii="Arial" w:eastAsia="Times New Roman" w:hAnsi="Arial" w:cs="Arial"/>
          <w:sz w:val="24"/>
          <w:szCs w:val="24"/>
          <w:lang w:val="ca-ES"/>
        </w:rPr>
        <w:t xml:space="preserve">ordre </w:t>
      </w:r>
      <w:r w:rsidR="007874DC" w:rsidRPr="00673651">
        <w:rPr>
          <w:rFonts w:ascii="Arial" w:eastAsia="Times New Roman" w:hAnsi="Arial" w:cs="Arial"/>
          <w:sz w:val="24"/>
          <w:szCs w:val="24"/>
          <w:lang w:val="ca-ES"/>
        </w:rPr>
        <w:t xml:space="preserve">s’iniciarà </w:t>
      </w:r>
      <w:r w:rsidRPr="00673651">
        <w:rPr>
          <w:rFonts w:ascii="Arial" w:eastAsia="Times New Roman" w:hAnsi="Arial" w:cs="Arial"/>
          <w:sz w:val="24"/>
          <w:szCs w:val="24"/>
          <w:lang w:val="ca-ES"/>
        </w:rPr>
        <w:t xml:space="preserve">per la lletra F, segons la Resolució de 21 de gener de 2019, de la Conselleria de Justícia, Administracions Públiques, Reformes Democràtiques i Llibertats Públiques, per la qual es determina la lletra per a fixar l'ordre d'intervenció de les persones aspirants i, </w:t>
      </w:r>
      <w:r w:rsidR="00BA1B19" w:rsidRPr="00673651">
        <w:rPr>
          <w:rFonts w:ascii="Arial" w:eastAsia="Times New Roman" w:hAnsi="Arial" w:cs="Arial"/>
          <w:sz w:val="24"/>
          <w:szCs w:val="24"/>
          <w:lang w:val="ca-ES"/>
        </w:rPr>
        <w:t>si escau</w:t>
      </w:r>
      <w:r w:rsidRPr="00673651">
        <w:rPr>
          <w:rFonts w:ascii="Arial" w:eastAsia="Times New Roman" w:hAnsi="Arial" w:cs="Arial"/>
          <w:sz w:val="24"/>
          <w:szCs w:val="24"/>
          <w:lang w:val="ca-ES"/>
        </w:rPr>
        <w:t>, dirimir els</w:t>
      </w:r>
      <w:r w:rsidR="00BA1B19" w:rsidRPr="00673651">
        <w:rPr>
          <w:rFonts w:ascii="Arial" w:eastAsia="Times New Roman" w:hAnsi="Arial" w:cs="Arial"/>
          <w:sz w:val="24"/>
          <w:szCs w:val="24"/>
          <w:lang w:val="ca-ES"/>
        </w:rPr>
        <w:t xml:space="preserve"> empats</w:t>
      </w:r>
      <w:r w:rsidRPr="00673651">
        <w:rPr>
          <w:rFonts w:ascii="Arial" w:eastAsia="Times New Roman" w:hAnsi="Arial" w:cs="Arial"/>
          <w:sz w:val="24"/>
          <w:szCs w:val="24"/>
          <w:lang w:val="ca-ES"/>
        </w:rPr>
        <w:t>.</w:t>
      </w:r>
      <w:r w:rsidR="002618A9" w:rsidRPr="00673651">
        <w:rPr>
          <w:rFonts w:ascii="Arial" w:eastAsia="Times New Roman" w:hAnsi="Arial" w:cs="Arial"/>
          <w:sz w:val="24"/>
          <w:szCs w:val="24"/>
          <w:lang w:val="ca-ES"/>
        </w:rPr>
        <w:t xml:space="preserve"> </w:t>
      </w:r>
    </w:p>
    <w:p w14:paraId="012C4866" w14:textId="77777777" w:rsidR="006D2497" w:rsidRPr="00673651" w:rsidRDefault="006D2497" w:rsidP="006D2497">
      <w:pPr>
        <w:pStyle w:val="Prrafodelista"/>
        <w:jc w:val="both"/>
        <w:rPr>
          <w:rFonts w:ascii="Arial" w:eastAsia="Times New Roman" w:hAnsi="Arial" w:cs="Arial"/>
          <w:sz w:val="24"/>
          <w:szCs w:val="24"/>
          <w:lang w:val="ca-ES"/>
        </w:rPr>
      </w:pPr>
    </w:p>
    <w:p w14:paraId="452B2E9D" w14:textId="584D3AC0" w:rsidR="006D2497" w:rsidRPr="00673651" w:rsidRDefault="0010278C" w:rsidP="006D2497">
      <w:pPr>
        <w:pStyle w:val="Prrafodelista"/>
        <w:numPr>
          <w:ilvl w:val="0"/>
          <w:numId w:val="25"/>
        </w:numPr>
        <w:spacing w:after="0"/>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El personal participant quedarà situat després de les persones opositores que hagueren superat la primera prova (parts A+B) de l'oposició convocada per l’Ordre 22/2020, de 23 de novembre. </w:t>
      </w:r>
      <w:r w:rsidR="00712E53" w:rsidRPr="00673651">
        <w:rPr>
          <w:rFonts w:ascii="Arial" w:eastAsia="Times New Roman" w:hAnsi="Arial" w:cs="Arial"/>
          <w:sz w:val="24"/>
          <w:szCs w:val="24"/>
          <w:lang w:val="ca-ES"/>
        </w:rPr>
        <w:t>Les persones que ja ha</w:t>
      </w:r>
      <w:r w:rsidR="00973BEE" w:rsidRPr="00673651">
        <w:rPr>
          <w:rFonts w:ascii="Arial" w:eastAsia="Times New Roman" w:hAnsi="Arial" w:cs="Arial"/>
          <w:sz w:val="24"/>
          <w:szCs w:val="24"/>
          <w:lang w:val="ca-ES"/>
        </w:rPr>
        <w:t xml:space="preserve">gueren </w:t>
      </w:r>
      <w:r w:rsidR="005B3CAF" w:rsidRPr="00673651">
        <w:rPr>
          <w:rFonts w:ascii="Arial" w:eastAsia="Times New Roman" w:hAnsi="Arial" w:cs="Arial"/>
          <w:sz w:val="24"/>
          <w:szCs w:val="24"/>
          <w:lang w:val="ca-ES"/>
        </w:rPr>
        <w:t>estat</w:t>
      </w:r>
      <w:r w:rsidR="00973BEE" w:rsidRPr="00673651">
        <w:rPr>
          <w:rFonts w:ascii="Arial" w:eastAsia="Times New Roman" w:hAnsi="Arial" w:cs="Arial"/>
          <w:sz w:val="24"/>
          <w:szCs w:val="24"/>
          <w:lang w:val="ca-ES"/>
        </w:rPr>
        <w:t xml:space="preserve"> incloses prèviament en les borses de treball mantindran la posició que els </w:t>
      </w:r>
      <w:proofErr w:type="spellStart"/>
      <w:r w:rsidR="00973BEE" w:rsidRPr="00673651">
        <w:rPr>
          <w:rFonts w:ascii="Arial" w:eastAsia="Times New Roman" w:hAnsi="Arial" w:cs="Arial"/>
          <w:sz w:val="24"/>
          <w:szCs w:val="24"/>
          <w:lang w:val="ca-ES"/>
        </w:rPr>
        <w:t>resulte</w:t>
      </w:r>
      <w:proofErr w:type="spellEnd"/>
      <w:r w:rsidR="00973BEE" w:rsidRPr="00673651">
        <w:rPr>
          <w:rFonts w:ascii="Arial" w:eastAsia="Times New Roman" w:hAnsi="Arial" w:cs="Arial"/>
          <w:sz w:val="24"/>
          <w:szCs w:val="24"/>
          <w:lang w:val="ca-ES"/>
        </w:rPr>
        <w:t xml:space="preserve"> més beneficiosa.</w:t>
      </w:r>
    </w:p>
    <w:p w14:paraId="101872E6" w14:textId="77777777" w:rsidR="006D2497" w:rsidRPr="00673651" w:rsidRDefault="006D2497" w:rsidP="006D2497">
      <w:pPr>
        <w:spacing w:after="0"/>
        <w:jc w:val="both"/>
        <w:rPr>
          <w:rFonts w:ascii="Arial" w:eastAsia="Times New Roman" w:hAnsi="Arial" w:cs="Arial"/>
          <w:sz w:val="24"/>
          <w:szCs w:val="24"/>
          <w:lang w:val="ca-ES"/>
        </w:rPr>
      </w:pPr>
    </w:p>
    <w:p w14:paraId="354608B0" w14:textId="65E52B9B" w:rsidR="7F305801" w:rsidRPr="00673651" w:rsidRDefault="0010278C" w:rsidP="00311924">
      <w:pPr>
        <w:pStyle w:val="Prrafodelista"/>
        <w:numPr>
          <w:ilvl w:val="0"/>
          <w:numId w:val="25"/>
        </w:numPr>
        <w:jc w:val="both"/>
        <w:rPr>
          <w:rFonts w:ascii="Arial" w:eastAsia="Calibri" w:hAnsi="Arial" w:cs="Arial"/>
          <w:sz w:val="24"/>
          <w:szCs w:val="24"/>
          <w:lang w:val="ca-ES"/>
        </w:rPr>
      </w:pPr>
      <w:r w:rsidRPr="00673651">
        <w:rPr>
          <w:rFonts w:ascii="Arial" w:eastAsia="Times New Roman" w:hAnsi="Arial" w:cs="Arial"/>
          <w:sz w:val="24"/>
          <w:szCs w:val="24"/>
          <w:lang w:val="ca-ES"/>
        </w:rPr>
        <w:t>En l'annex III d'aquesta resolució es relacionen totes les persones participants en el procediment selectiu</w:t>
      </w:r>
      <w:r w:rsidR="00605A2E" w:rsidRPr="00673651">
        <w:rPr>
          <w:rFonts w:ascii="Arial" w:eastAsia="Times New Roman" w:hAnsi="Arial" w:cs="Arial"/>
          <w:sz w:val="24"/>
          <w:szCs w:val="24"/>
          <w:lang w:val="ca-ES"/>
        </w:rPr>
        <w:t xml:space="preserve"> esmentat</w:t>
      </w:r>
      <w:r w:rsidRPr="00673651">
        <w:rPr>
          <w:rFonts w:ascii="Arial" w:eastAsia="Times New Roman" w:hAnsi="Arial" w:cs="Arial"/>
          <w:sz w:val="24"/>
          <w:szCs w:val="24"/>
          <w:lang w:val="ca-ES"/>
        </w:rPr>
        <w:t xml:space="preserve"> que no han superat la part A+B, ordenades </w:t>
      </w:r>
      <w:r w:rsidR="003B2745" w:rsidRPr="00673651">
        <w:rPr>
          <w:rFonts w:ascii="Arial" w:eastAsia="Times New Roman" w:hAnsi="Arial" w:cs="Arial"/>
          <w:sz w:val="24"/>
          <w:szCs w:val="24"/>
          <w:lang w:val="ca-ES"/>
        </w:rPr>
        <w:t>segons</w:t>
      </w:r>
      <w:r w:rsidR="00605A2E" w:rsidRPr="00673651">
        <w:rPr>
          <w:rFonts w:ascii="Arial" w:eastAsia="Times New Roman" w:hAnsi="Arial" w:cs="Arial"/>
          <w:sz w:val="24"/>
          <w:szCs w:val="24"/>
          <w:lang w:val="ca-ES"/>
        </w:rPr>
        <w:t xml:space="preserve"> e</w:t>
      </w:r>
      <w:r w:rsidRPr="00673651">
        <w:rPr>
          <w:rFonts w:ascii="Arial" w:eastAsia="Times New Roman" w:hAnsi="Arial" w:cs="Arial"/>
          <w:sz w:val="24"/>
          <w:szCs w:val="24"/>
          <w:lang w:val="ca-ES"/>
        </w:rPr>
        <w:t xml:space="preserve">ls criteris anteriorment exposats, </w:t>
      </w:r>
      <w:r w:rsidR="00E44247" w:rsidRPr="00673651">
        <w:rPr>
          <w:rFonts w:ascii="Arial" w:eastAsia="Times New Roman" w:hAnsi="Arial" w:cs="Arial"/>
          <w:sz w:val="24"/>
          <w:szCs w:val="24"/>
          <w:lang w:val="ca-ES"/>
        </w:rPr>
        <w:t>amb indicació d'aquelles persones que no s'inclouran en la borsa de l'especialitat per la qual van participar en el procediment selectiu mitjançant aquesta resolució,</w:t>
      </w:r>
      <w:r w:rsidR="00907A8B" w:rsidRPr="00673651">
        <w:rPr>
          <w:rFonts w:ascii="Arial" w:eastAsia="Times New Roman" w:hAnsi="Arial" w:cs="Arial"/>
          <w:sz w:val="24"/>
          <w:szCs w:val="24"/>
          <w:lang w:val="ca-ES"/>
        </w:rPr>
        <w:t xml:space="preserve"> per no haver acreditat els requisits generals d'accés a la funció pública docent i els específics de titulació exigits per a l'especialitat corresponent.</w:t>
      </w:r>
    </w:p>
    <w:p w14:paraId="2CF415E1" w14:textId="7F2C19A3" w:rsidR="5BE22E40" w:rsidRPr="00673651" w:rsidRDefault="5BE22E40" w:rsidP="1053E866">
      <w:pPr>
        <w:jc w:val="both"/>
        <w:rPr>
          <w:rFonts w:ascii="Arial" w:eastAsia="Times New Roman" w:hAnsi="Arial" w:cs="Arial"/>
          <w:i/>
          <w:iCs/>
          <w:sz w:val="24"/>
          <w:szCs w:val="24"/>
          <w:lang w:val="ca-ES"/>
        </w:rPr>
      </w:pPr>
      <w:r w:rsidRPr="00673651">
        <w:rPr>
          <w:rFonts w:ascii="Arial" w:eastAsia="Times New Roman" w:hAnsi="Arial" w:cs="Arial"/>
          <w:i/>
          <w:iCs/>
          <w:sz w:val="24"/>
          <w:szCs w:val="24"/>
          <w:lang w:val="ca-ES"/>
        </w:rPr>
        <w:t>Tercera</w:t>
      </w:r>
      <w:r w:rsidR="7977035B" w:rsidRPr="00673651">
        <w:rPr>
          <w:rFonts w:ascii="Arial" w:eastAsia="Times New Roman" w:hAnsi="Arial" w:cs="Arial"/>
          <w:i/>
          <w:iCs/>
          <w:sz w:val="24"/>
          <w:szCs w:val="24"/>
          <w:lang w:val="ca-ES"/>
        </w:rPr>
        <w:t>. Incorporació del personal que ha acredita</w:t>
      </w:r>
      <w:r w:rsidR="00B233C8" w:rsidRPr="00673651">
        <w:rPr>
          <w:rFonts w:ascii="Arial" w:eastAsia="Times New Roman" w:hAnsi="Arial" w:cs="Arial"/>
          <w:i/>
          <w:iCs/>
          <w:sz w:val="24"/>
          <w:szCs w:val="24"/>
          <w:lang w:val="ca-ES"/>
        </w:rPr>
        <w:t>t</w:t>
      </w:r>
      <w:r w:rsidR="005C6BAD" w:rsidRPr="00673651">
        <w:rPr>
          <w:rFonts w:ascii="Arial" w:eastAsia="Times New Roman" w:hAnsi="Arial" w:cs="Arial"/>
          <w:i/>
          <w:iCs/>
          <w:sz w:val="24"/>
          <w:szCs w:val="24"/>
          <w:lang w:val="ca-ES"/>
        </w:rPr>
        <w:t xml:space="preserve"> els</w:t>
      </w:r>
      <w:r w:rsidR="7977035B" w:rsidRPr="00673651">
        <w:rPr>
          <w:rFonts w:ascii="Arial" w:eastAsia="Times New Roman" w:hAnsi="Arial" w:cs="Arial"/>
          <w:i/>
          <w:iCs/>
          <w:sz w:val="24"/>
          <w:szCs w:val="24"/>
          <w:lang w:val="ca-ES"/>
        </w:rPr>
        <w:t xml:space="preserve"> requisits</w:t>
      </w:r>
    </w:p>
    <w:p w14:paraId="721B8BC3" w14:textId="2EE7F636" w:rsidR="00A81E97" w:rsidRPr="00673651" w:rsidRDefault="00A72CEC" w:rsidP="007F7E6A">
      <w:pPr>
        <w:pStyle w:val="Prrafodelista"/>
        <w:numPr>
          <w:ilvl w:val="0"/>
          <w:numId w:val="26"/>
        </w:numPr>
        <w:jc w:val="both"/>
        <w:rPr>
          <w:rFonts w:ascii="Arial" w:eastAsia="Times New Roman" w:hAnsi="Arial" w:cs="Arial"/>
          <w:sz w:val="24"/>
          <w:szCs w:val="24"/>
          <w:lang w:val="ca-ES"/>
        </w:rPr>
      </w:pPr>
      <w:r w:rsidRPr="00673651">
        <w:rPr>
          <w:rFonts w:ascii="Arial" w:eastAsia="Times New Roman" w:hAnsi="Arial" w:cs="Arial"/>
          <w:sz w:val="24"/>
          <w:szCs w:val="24"/>
          <w:lang w:val="ca-ES"/>
        </w:rPr>
        <w:t>El personal que ha acreditat estar en possessió de tots els requisits corresponents a la bo</w:t>
      </w:r>
      <w:r w:rsidR="00245586" w:rsidRPr="00673651">
        <w:rPr>
          <w:rFonts w:ascii="Arial" w:eastAsia="Times New Roman" w:hAnsi="Arial" w:cs="Arial"/>
          <w:sz w:val="24"/>
          <w:szCs w:val="24"/>
          <w:lang w:val="ca-ES"/>
        </w:rPr>
        <w:t>r</w:t>
      </w:r>
      <w:r w:rsidRPr="00673651">
        <w:rPr>
          <w:rFonts w:ascii="Arial" w:eastAsia="Times New Roman" w:hAnsi="Arial" w:cs="Arial"/>
          <w:sz w:val="24"/>
          <w:szCs w:val="24"/>
          <w:lang w:val="ca-ES"/>
        </w:rPr>
        <w:t xml:space="preserve">sa de l'especialitat per la qual es va presentar a l'oposició </w:t>
      </w:r>
      <w:r w:rsidRPr="00673651">
        <w:rPr>
          <w:rFonts w:ascii="Arial" w:eastAsia="Times New Roman" w:hAnsi="Arial" w:cs="Arial"/>
          <w:sz w:val="24"/>
          <w:szCs w:val="24"/>
          <w:lang w:val="ca-ES"/>
        </w:rPr>
        <w:lastRenderedPageBreak/>
        <w:t xml:space="preserve">serà incorporat </w:t>
      </w:r>
      <w:r w:rsidR="005D6091" w:rsidRPr="00673651">
        <w:rPr>
          <w:rFonts w:ascii="Arial" w:eastAsia="Times New Roman" w:hAnsi="Arial" w:cs="Arial"/>
          <w:sz w:val="24"/>
          <w:szCs w:val="24"/>
          <w:lang w:val="ca-ES"/>
        </w:rPr>
        <w:t xml:space="preserve">i activat </w:t>
      </w:r>
      <w:r w:rsidR="00596C87" w:rsidRPr="00673651">
        <w:rPr>
          <w:rFonts w:ascii="Arial" w:eastAsia="Times New Roman" w:hAnsi="Arial" w:cs="Arial"/>
          <w:sz w:val="24"/>
          <w:szCs w:val="24"/>
          <w:lang w:val="ca-ES"/>
        </w:rPr>
        <w:t>en</w:t>
      </w:r>
      <w:r w:rsidRPr="00673651">
        <w:rPr>
          <w:rFonts w:ascii="Arial" w:eastAsia="Times New Roman" w:hAnsi="Arial" w:cs="Arial"/>
          <w:sz w:val="24"/>
          <w:szCs w:val="24"/>
          <w:lang w:val="ca-ES"/>
        </w:rPr>
        <w:t xml:space="preserve"> </w:t>
      </w:r>
      <w:r w:rsidR="00245586" w:rsidRPr="00673651">
        <w:rPr>
          <w:rFonts w:ascii="Arial" w:eastAsia="Times New Roman" w:hAnsi="Arial" w:cs="Arial"/>
          <w:sz w:val="24"/>
          <w:szCs w:val="24"/>
          <w:lang w:val="ca-ES"/>
        </w:rPr>
        <w:t>aqueixa</w:t>
      </w:r>
      <w:r w:rsidRPr="00673651">
        <w:rPr>
          <w:rFonts w:ascii="Arial" w:eastAsia="Times New Roman" w:hAnsi="Arial" w:cs="Arial"/>
          <w:sz w:val="24"/>
          <w:szCs w:val="24"/>
          <w:lang w:val="ca-ES"/>
        </w:rPr>
        <w:t xml:space="preserve"> bo</w:t>
      </w:r>
      <w:r w:rsidR="00245586" w:rsidRPr="00673651">
        <w:rPr>
          <w:rFonts w:ascii="Arial" w:eastAsia="Times New Roman" w:hAnsi="Arial" w:cs="Arial"/>
          <w:sz w:val="24"/>
          <w:szCs w:val="24"/>
          <w:lang w:val="ca-ES"/>
        </w:rPr>
        <w:t>r</w:t>
      </w:r>
      <w:r w:rsidRPr="00673651">
        <w:rPr>
          <w:rFonts w:ascii="Arial" w:eastAsia="Times New Roman" w:hAnsi="Arial" w:cs="Arial"/>
          <w:sz w:val="24"/>
          <w:szCs w:val="24"/>
          <w:lang w:val="ca-ES"/>
        </w:rPr>
        <w:t>sa de manera automàtica, l'endemà de la publicació d'aquesta resolució</w:t>
      </w:r>
      <w:r w:rsidR="5461125B" w:rsidRPr="00673651">
        <w:rPr>
          <w:rFonts w:ascii="Arial" w:eastAsia="Times New Roman" w:hAnsi="Arial" w:cs="Arial"/>
          <w:sz w:val="24"/>
          <w:szCs w:val="24"/>
          <w:lang w:val="ca-ES"/>
        </w:rPr>
        <w:t xml:space="preserve">.  </w:t>
      </w:r>
    </w:p>
    <w:p w14:paraId="13DD4B57" w14:textId="77777777" w:rsidR="00743914" w:rsidRPr="00673651" w:rsidRDefault="00743914" w:rsidP="00743914">
      <w:pPr>
        <w:pStyle w:val="Prrafodelista"/>
        <w:jc w:val="both"/>
        <w:rPr>
          <w:rFonts w:ascii="Arial" w:eastAsia="Times New Roman" w:hAnsi="Arial" w:cs="Arial"/>
          <w:color w:val="FF0000"/>
          <w:sz w:val="24"/>
          <w:szCs w:val="24"/>
          <w:lang w:val="ca-ES"/>
        </w:rPr>
      </w:pPr>
    </w:p>
    <w:p w14:paraId="3BF4481A" w14:textId="12E753D6" w:rsidR="6D1DC4BC" w:rsidRPr="00673651" w:rsidRDefault="00BB3AAE" w:rsidP="00612270">
      <w:pPr>
        <w:pStyle w:val="Prrafodelista"/>
        <w:numPr>
          <w:ilvl w:val="0"/>
          <w:numId w:val="26"/>
        </w:numPr>
        <w:jc w:val="both"/>
        <w:rPr>
          <w:rFonts w:ascii="Arial" w:eastAsia="Times New Roman" w:hAnsi="Arial" w:cs="Arial"/>
          <w:sz w:val="24"/>
          <w:szCs w:val="24"/>
          <w:lang w:val="ca-ES"/>
        </w:rPr>
      </w:pPr>
      <w:r w:rsidRPr="00673651">
        <w:rPr>
          <w:rFonts w:ascii="Arial" w:eastAsia="Times New Roman" w:hAnsi="Arial" w:cs="Arial"/>
          <w:sz w:val="24"/>
          <w:szCs w:val="24"/>
          <w:lang w:val="ca-ES"/>
        </w:rPr>
        <w:t>A partir de l'endemà de la publicació d'aquesta resolució,</w:t>
      </w:r>
      <w:r w:rsidR="00C03D37" w:rsidRPr="00673651">
        <w:rPr>
          <w:rFonts w:ascii="Arial" w:eastAsia="Times New Roman" w:hAnsi="Arial" w:cs="Arial"/>
          <w:sz w:val="24"/>
          <w:szCs w:val="24"/>
          <w:lang w:val="ca-ES"/>
        </w:rPr>
        <w:t xml:space="preserve"> i fins el 31 de gener de 2022,</w:t>
      </w:r>
      <w:r w:rsidRPr="00673651">
        <w:rPr>
          <w:rFonts w:ascii="Arial" w:eastAsia="Times New Roman" w:hAnsi="Arial" w:cs="Arial"/>
          <w:sz w:val="24"/>
          <w:szCs w:val="24"/>
          <w:lang w:val="ca-ES"/>
        </w:rPr>
        <w:t xml:space="preserve"> les persones incorporades a la borsa </w:t>
      </w:r>
      <w:r w:rsidR="00C03D37" w:rsidRPr="00673651">
        <w:rPr>
          <w:rFonts w:ascii="Arial" w:eastAsia="Times New Roman" w:hAnsi="Arial" w:cs="Arial"/>
          <w:sz w:val="24"/>
          <w:szCs w:val="24"/>
          <w:lang w:val="ca-ES"/>
        </w:rPr>
        <w:t>podran</w:t>
      </w:r>
      <w:r w:rsidRPr="00673651">
        <w:rPr>
          <w:rFonts w:ascii="Arial" w:eastAsia="Times New Roman" w:hAnsi="Arial" w:cs="Arial"/>
          <w:sz w:val="24"/>
          <w:szCs w:val="24"/>
          <w:lang w:val="ca-ES"/>
        </w:rPr>
        <w:t xml:space="preserve"> accedir al procediment d'Adjudicacions Contínues, a través de la plataforma informàtica disponible en la pàgina web de la Conselleria d'Educació, Cultura i Esport </w:t>
      </w:r>
      <w:r w:rsidR="005227A1" w:rsidRPr="00673651">
        <w:rPr>
          <w:rFonts w:ascii="Arial" w:eastAsia="Times New Roman" w:hAnsi="Arial" w:cs="Arial"/>
          <w:sz w:val="24"/>
          <w:szCs w:val="24"/>
        </w:rPr>
        <w:t>&lt;</w:t>
      </w:r>
      <w:hyperlink r:id="rId7" w:history="1">
        <w:r w:rsidR="005227A1" w:rsidRPr="00673651">
          <w:rPr>
            <w:rStyle w:val="Hipervnculo"/>
            <w:rFonts w:ascii="Arial" w:eastAsia="Times New Roman" w:hAnsi="Arial" w:cs="Arial"/>
            <w:sz w:val="24"/>
            <w:szCs w:val="24"/>
          </w:rPr>
          <w:t>https://ceice.gva.es/es/web/rrhh-educacion/informacion-sobre-las-adjudicaciones-continuas</w:t>
        </w:r>
      </w:hyperlink>
      <w:r w:rsidR="005227A1" w:rsidRPr="00673651">
        <w:rPr>
          <w:rFonts w:ascii="Arial" w:eastAsia="Times New Roman" w:hAnsi="Arial" w:cs="Arial"/>
          <w:sz w:val="24"/>
          <w:szCs w:val="24"/>
        </w:rPr>
        <w:t xml:space="preserve">&gt;, </w:t>
      </w:r>
      <w:r w:rsidR="00533530" w:rsidRPr="00673651">
        <w:rPr>
          <w:rFonts w:ascii="Arial" w:eastAsia="Times New Roman" w:hAnsi="Arial" w:cs="Arial"/>
          <w:sz w:val="24"/>
          <w:szCs w:val="24"/>
        </w:rPr>
        <w:t xml:space="preserve">per a presentar una </w:t>
      </w:r>
      <w:proofErr w:type="spellStart"/>
      <w:r w:rsidR="00533530" w:rsidRPr="00673651">
        <w:rPr>
          <w:rFonts w:ascii="Arial" w:eastAsia="Times New Roman" w:hAnsi="Arial" w:cs="Arial"/>
          <w:sz w:val="24"/>
          <w:szCs w:val="24"/>
        </w:rPr>
        <w:t>sol·licitud</w:t>
      </w:r>
      <w:proofErr w:type="spellEnd"/>
      <w:r w:rsidR="00533530" w:rsidRPr="00673651">
        <w:rPr>
          <w:rFonts w:ascii="Arial" w:eastAsia="Times New Roman" w:hAnsi="Arial" w:cs="Arial"/>
          <w:sz w:val="24"/>
          <w:szCs w:val="24"/>
        </w:rPr>
        <w:t xml:space="preserve"> de </w:t>
      </w:r>
      <w:proofErr w:type="spellStart"/>
      <w:r w:rsidR="00533530" w:rsidRPr="00673651">
        <w:rPr>
          <w:rFonts w:ascii="Arial" w:eastAsia="Times New Roman" w:hAnsi="Arial" w:cs="Arial"/>
          <w:sz w:val="24"/>
          <w:szCs w:val="24"/>
        </w:rPr>
        <w:t>participació</w:t>
      </w:r>
      <w:proofErr w:type="spellEnd"/>
      <w:r w:rsidR="00533530" w:rsidRPr="00673651">
        <w:rPr>
          <w:rFonts w:ascii="Arial" w:eastAsia="Times New Roman" w:hAnsi="Arial" w:cs="Arial"/>
          <w:sz w:val="24"/>
          <w:szCs w:val="24"/>
        </w:rPr>
        <w:t xml:space="preserve"> en les </w:t>
      </w:r>
      <w:proofErr w:type="spellStart"/>
      <w:r w:rsidR="00533530" w:rsidRPr="00673651">
        <w:rPr>
          <w:rFonts w:ascii="Arial" w:eastAsia="Times New Roman" w:hAnsi="Arial" w:cs="Arial"/>
          <w:sz w:val="24"/>
          <w:szCs w:val="24"/>
        </w:rPr>
        <w:t>adjudicacions</w:t>
      </w:r>
      <w:proofErr w:type="spellEnd"/>
      <w:r w:rsidR="00533530" w:rsidRPr="00673651">
        <w:rPr>
          <w:rFonts w:ascii="Arial" w:eastAsia="Times New Roman" w:hAnsi="Arial" w:cs="Arial"/>
          <w:sz w:val="24"/>
          <w:szCs w:val="24"/>
        </w:rPr>
        <w:t xml:space="preserve"> </w:t>
      </w:r>
      <w:proofErr w:type="spellStart"/>
      <w:r w:rsidR="00533530" w:rsidRPr="00673651">
        <w:rPr>
          <w:rFonts w:ascii="Arial" w:eastAsia="Times New Roman" w:hAnsi="Arial" w:cs="Arial"/>
          <w:sz w:val="24"/>
          <w:szCs w:val="24"/>
        </w:rPr>
        <w:t>contínues</w:t>
      </w:r>
      <w:proofErr w:type="spellEnd"/>
      <w:r w:rsidR="00533530" w:rsidRPr="00673651">
        <w:rPr>
          <w:rFonts w:ascii="Arial" w:eastAsia="Times New Roman" w:hAnsi="Arial" w:cs="Arial"/>
          <w:sz w:val="24"/>
          <w:szCs w:val="24"/>
        </w:rPr>
        <w:t xml:space="preserve"> o per a </w:t>
      </w:r>
      <w:proofErr w:type="spellStart"/>
      <w:r w:rsidR="00533530" w:rsidRPr="00673651">
        <w:rPr>
          <w:rFonts w:ascii="Arial" w:eastAsia="Times New Roman" w:hAnsi="Arial" w:cs="Arial"/>
          <w:sz w:val="24"/>
          <w:szCs w:val="24"/>
        </w:rPr>
        <w:t>procedir</w:t>
      </w:r>
      <w:proofErr w:type="spellEnd"/>
      <w:r w:rsidR="00533530" w:rsidRPr="00673651">
        <w:rPr>
          <w:rFonts w:ascii="Arial" w:eastAsia="Times New Roman" w:hAnsi="Arial" w:cs="Arial"/>
          <w:sz w:val="24"/>
          <w:szCs w:val="24"/>
        </w:rPr>
        <w:t xml:space="preserve"> a desactivar-se</w:t>
      </w:r>
      <w:r w:rsidR="03B45AF9" w:rsidRPr="00673651">
        <w:rPr>
          <w:rFonts w:ascii="Arial" w:eastAsia="Times New Roman" w:hAnsi="Arial" w:cs="Arial"/>
          <w:sz w:val="24"/>
          <w:szCs w:val="24"/>
          <w:lang w:val="ca-ES"/>
        </w:rPr>
        <w:t xml:space="preserve">. </w:t>
      </w:r>
    </w:p>
    <w:p w14:paraId="4F87FC54" w14:textId="77777777" w:rsidR="00743914" w:rsidRPr="00673651" w:rsidRDefault="00743914" w:rsidP="00743914">
      <w:pPr>
        <w:pStyle w:val="Prrafodelista"/>
        <w:jc w:val="both"/>
        <w:rPr>
          <w:rFonts w:ascii="Arial" w:eastAsia="Times New Roman" w:hAnsi="Arial" w:cs="Arial"/>
          <w:sz w:val="24"/>
          <w:szCs w:val="24"/>
          <w:lang w:val="ca-ES"/>
        </w:rPr>
      </w:pPr>
    </w:p>
    <w:p w14:paraId="1D4E0A49" w14:textId="7F795E4E" w:rsidR="00743914" w:rsidRPr="00673651" w:rsidRDefault="00743914" w:rsidP="00743914">
      <w:pPr>
        <w:pStyle w:val="Prrafodelista"/>
        <w:numPr>
          <w:ilvl w:val="0"/>
          <w:numId w:val="26"/>
        </w:num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A partir del moment de la seua inclusió </w:t>
      </w:r>
      <w:r w:rsidR="009C178B" w:rsidRPr="00673651">
        <w:rPr>
          <w:rFonts w:ascii="Arial" w:eastAsia="Times New Roman" w:hAnsi="Arial" w:cs="Arial"/>
          <w:sz w:val="24"/>
          <w:szCs w:val="24"/>
          <w:lang w:val="ca-ES"/>
        </w:rPr>
        <w:t xml:space="preserve">en </w:t>
      </w:r>
      <w:r w:rsidRPr="00673651">
        <w:rPr>
          <w:rFonts w:ascii="Arial" w:eastAsia="Times New Roman" w:hAnsi="Arial" w:cs="Arial"/>
          <w:sz w:val="24"/>
          <w:szCs w:val="24"/>
          <w:lang w:val="ca-ES"/>
        </w:rPr>
        <w:t>bo</w:t>
      </w:r>
      <w:r w:rsidR="009C178B" w:rsidRPr="00673651">
        <w:rPr>
          <w:rFonts w:ascii="Arial" w:eastAsia="Times New Roman" w:hAnsi="Arial" w:cs="Arial"/>
          <w:sz w:val="24"/>
          <w:szCs w:val="24"/>
          <w:lang w:val="ca-ES"/>
        </w:rPr>
        <w:t>r</w:t>
      </w:r>
      <w:r w:rsidRPr="00673651">
        <w:rPr>
          <w:rFonts w:ascii="Arial" w:eastAsia="Times New Roman" w:hAnsi="Arial" w:cs="Arial"/>
          <w:sz w:val="24"/>
          <w:szCs w:val="24"/>
          <w:lang w:val="ca-ES"/>
        </w:rPr>
        <w:t xml:space="preserve">sa, se'ls podrà adjudicar lloc en el següent procés d'adjudicació contínua, si no s'han desactivat prèviament. </w:t>
      </w:r>
    </w:p>
    <w:p w14:paraId="62B9F48B" w14:textId="77777777" w:rsidR="00743914" w:rsidRPr="00673651" w:rsidRDefault="00743914" w:rsidP="00743914">
      <w:pPr>
        <w:pStyle w:val="Prrafodelista"/>
        <w:jc w:val="both"/>
        <w:rPr>
          <w:rFonts w:ascii="Arial" w:eastAsia="Times New Roman" w:hAnsi="Arial" w:cs="Arial"/>
          <w:sz w:val="24"/>
          <w:szCs w:val="24"/>
          <w:lang w:val="ca-ES"/>
        </w:rPr>
      </w:pPr>
    </w:p>
    <w:p w14:paraId="37A23D18" w14:textId="78D01604" w:rsidR="002E033A" w:rsidRPr="00673651" w:rsidRDefault="000E73A2" w:rsidP="00743914">
      <w:pPr>
        <w:pStyle w:val="Prrafodelista"/>
        <w:numPr>
          <w:ilvl w:val="0"/>
          <w:numId w:val="26"/>
        </w:numPr>
        <w:jc w:val="both"/>
        <w:rPr>
          <w:rFonts w:ascii="Arial" w:eastAsia="Times New Roman" w:hAnsi="Arial" w:cs="Arial"/>
          <w:sz w:val="24"/>
          <w:szCs w:val="24"/>
          <w:lang w:val="ca-ES"/>
        </w:rPr>
      </w:pPr>
      <w:r w:rsidRPr="00673651">
        <w:rPr>
          <w:rFonts w:ascii="Arial" w:eastAsia="Times New Roman" w:hAnsi="Arial" w:cs="Arial"/>
          <w:sz w:val="24"/>
          <w:szCs w:val="24"/>
          <w:lang w:val="ca-ES"/>
        </w:rPr>
        <w:t>Aquelles</w:t>
      </w:r>
      <w:r w:rsidR="00743914" w:rsidRPr="00673651">
        <w:rPr>
          <w:rFonts w:ascii="Arial" w:eastAsia="Times New Roman" w:hAnsi="Arial" w:cs="Arial"/>
          <w:sz w:val="24"/>
          <w:szCs w:val="24"/>
          <w:lang w:val="ca-ES"/>
        </w:rPr>
        <w:t xml:space="preserve"> persones que ni hagen presentat una sol·licitud ni s'hagen desactivat dins del període </w:t>
      </w:r>
      <w:proofErr w:type="spellStart"/>
      <w:r w:rsidR="00743914" w:rsidRPr="00673651">
        <w:rPr>
          <w:rFonts w:ascii="Arial" w:eastAsia="Times New Roman" w:hAnsi="Arial" w:cs="Arial"/>
          <w:sz w:val="24"/>
          <w:szCs w:val="24"/>
          <w:lang w:val="ca-ES"/>
        </w:rPr>
        <w:t>establit</w:t>
      </w:r>
      <w:proofErr w:type="spellEnd"/>
      <w:r w:rsidR="00743914" w:rsidRPr="00673651">
        <w:rPr>
          <w:rFonts w:ascii="Arial" w:eastAsia="Times New Roman" w:hAnsi="Arial" w:cs="Arial"/>
          <w:sz w:val="24"/>
          <w:szCs w:val="24"/>
          <w:lang w:val="ca-ES"/>
        </w:rPr>
        <w:t xml:space="preserve"> per a això</w:t>
      </w:r>
      <w:r w:rsidRPr="00673651">
        <w:rPr>
          <w:rFonts w:ascii="Arial" w:eastAsia="Times New Roman" w:hAnsi="Arial" w:cs="Arial"/>
          <w:sz w:val="24"/>
          <w:szCs w:val="24"/>
          <w:lang w:val="ca-ES"/>
        </w:rPr>
        <w:t xml:space="preserve"> seran excloses</w:t>
      </w:r>
      <w:r w:rsidR="00743914" w:rsidRPr="00673651">
        <w:rPr>
          <w:rFonts w:ascii="Arial" w:eastAsia="Times New Roman" w:hAnsi="Arial" w:cs="Arial"/>
          <w:sz w:val="24"/>
          <w:szCs w:val="24"/>
          <w:lang w:val="ca-ES"/>
        </w:rPr>
        <w:t xml:space="preserve"> d'ofici de la bo</w:t>
      </w:r>
      <w:r w:rsidRPr="00673651">
        <w:rPr>
          <w:rFonts w:ascii="Arial" w:eastAsia="Times New Roman" w:hAnsi="Arial" w:cs="Arial"/>
          <w:sz w:val="24"/>
          <w:szCs w:val="24"/>
          <w:lang w:val="ca-ES"/>
        </w:rPr>
        <w:t>r</w:t>
      </w:r>
      <w:r w:rsidR="00743914" w:rsidRPr="00673651">
        <w:rPr>
          <w:rFonts w:ascii="Arial" w:eastAsia="Times New Roman" w:hAnsi="Arial" w:cs="Arial"/>
          <w:sz w:val="24"/>
          <w:szCs w:val="24"/>
          <w:lang w:val="ca-ES"/>
        </w:rPr>
        <w:t>sa de l'especialitat regulada per aquesta resolució.</w:t>
      </w:r>
    </w:p>
    <w:p w14:paraId="500AE567" w14:textId="521A25FF" w:rsidR="000C2957" w:rsidRPr="00673651" w:rsidRDefault="008F5558" w:rsidP="1053E866">
      <w:pPr>
        <w:jc w:val="both"/>
        <w:rPr>
          <w:rFonts w:ascii="Arial" w:eastAsia="Times New Roman" w:hAnsi="Arial" w:cs="Arial"/>
          <w:i/>
          <w:iCs/>
          <w:sz w:val="24"/>
          <w:szCs w:val="24"/>
          <w:lang w:val="ca-ES"/>
        </w:rPr>
      </w:pPr>
      <w:r w:rsidRPr="00673651">
        <w:rPr>
          <w:rFonts w:ascii="Arial" w:eastAsia="Times New Roman" w:hAnsi="Arial" w:cs="Arial"/>
          <w:i/>
          <w:iCs/>
          <w:sz w:val="24"/>
          <w:szCs w:val="24"/>
          <w:lang w:val="ca-ES"/>
        </w:rPr>
        <w:t>Q</w:t>
      </w:r>
      <w:r w:rsidR="3793B454" w:rsidRPr="00673651">
        <w:rPr>
          <w:rFonts w:ascii="Arial" w:eastAsia="Times New Roman" w:hAnsi="Arial" w:cs="Arial"/>
          <w:i/>
          <w:iCs/>
          <w:sz w:val="24"/>
          <w:szCs w:val="24"/>
          <w:lang w:val="ca-ES"/>
        </w:rPr>
        <w:t>uarta</w:t>
      </w:r>
      <w:r w:rsidR="480E139C" w:rsidRPr="00673651">
        <w:rPr>
          <w:rFonts w:ascii="Arial" w:eastAsia="Times New Roman" w:hAnsi="Arial" w:cs="Arial"/>
          <w:i/>
          <w:iCs/>
          <w:sz w:val="24"/>
          <w:szCs w:val="24"/>
          <w:lang w:val="ca-ES"/>
        </w:rPr>
        <w:t>.</w:t>
      </w:r>
      <w:r w:rsidR="000C2957" w:rsidRPr="00673651">
        <w:rPr>
          <w:rFonts w:ascii="Arial" w:eastAsia="Times New Roman" w:hAnsi="Arial" w:cs="Arial"/>
          <w:i/>
          <w:iCs/>
          <w:sz w:val="24"/>
          <w:szCs w:val="24"/>
          <w:lang w:val="ca-ES"/>
        </w:rPr>
        <w:t xml:space="preserve"> Proves d’aptitud</w:t>
      </w:r>
    </w:p>
    <w:p w14:paraId="6664A10D" w14:textId="176A8643" w:rsidR="000C2957" w:rsidRPr="00673651" w:rsidRDefault="00246729" w:rsidP="1053E866">
      <w:p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La Direcció General de Personal Docent convocarà el procediment perquè el personal incorporat a les borses de treball mitjançant aquesta resolució </w:t>
      </w:r>
      <w:proofErr w:type="spellStart"/>
      <w:r w:rsidRPr="00673651">
        <w:rPr>
          <w:rFonts w:ascii="Arial" w:eastAsia="Times New Roman" w:hAnsi="Arial" w:cs="Arial"/>
          <w:sz w:val="24"/>
          <w:szCs w:val="24"/>
          <w:lang w:val="ca-ES"/>
        </w:rPr>
        <w:t>realitze</w:t>
      </w:r>
      <w:proofErr w:type="spellEnd"/>
      <w:r w:rsidRPr="00673651">
        <w:rPr>
          <w:rFonts w:ascii="Arial" w:eastAsia="Times New Roman" w:hAnsi="Arial" w:cs="Arial"/>
          <w:sz w:val="24"/>
          <w:szCs w:val="24"/>
          <w:lang w:val="ca-ES"/>
        </w:rPr>
        <w:t xml:space="preserve">, si escau, la corresponent prova d'aptitud, quan no </w:t>
      </w:r>
      <w:proofErr w:type="spellStart"/>
      <w:r w:rsidRPr="00673651">
        <w:rPr>
          <w:rFonts w:ascii="Arial" w:eastAsia="Times New Roman" w:hAnsi="Arial" w:cs="Arial"/>
          <w:sz w:val="24"/>
          <w:szCs w:val="24"/>
          <w:lang w:val="ca-ES"/>
        </w:rPr>
        <w:t>forme</w:t>
      </w:r>
      <w:proofErr w:type="spellEnd"/>
      <w:r w:rsidRPr="00673651">
        <w:rPr>
          <w:rFonts w:ascii="Arial" w:eastAsia="Times New Roman" w:hAnsi="Arial" w:cs="Arial"/>
          <w:sz w:val="24"/>
          <w:szCs w:val="24"/>
          <w:lang w:val="ca-ES"/>
        </w:rPr>
        <w:t xml:space="preserve"> part en l'actualitat de la borsa de treball de l'especialitat a la qual s'incorpora.</w:t>
      </w:r>
    </w:p>
    <w:p w14:paraId="5946B219" w14:textId="3E1E1FB0" w:rsidR="3793B454" w:rsidRPr="00673651" w:rsidRDefault="00584011" w:rsidP="1053E866">
      <w:pPr>
        <w:jc w:val="both"/>
        <w:rPr>
          <w:rFonts w:ascii="Arial" w:eastAsia="Times New Roman" w:hAnsi="Arial" w:cs="Arial"/>
          <w:i/>
          <w:iCs/>
          <w:sz w:val="24"/>
          <w:szCs w:val="24"/>
          <w:lang w:val="ca-ES"/>
        </w:rPr>
      </w:pPr>
      <w:r w:rsidRPr="00673651">
        <w:rPr>
          <w:rFonts w:ascii="Arial" w:eastAsia="Times New Roman" w:hAnsi="Arial" w:cs="Arial"/>
          <w:i/>
          <w:iCs/>
          <w:sz w:val="24"/>
          <w:szCs w:val="24"/>
          <w:lang w:val="ca-ES"/>
        </w:rPr>
        <w:t>Cinquena.</w:t>
      </w:r>
      <w:r w:rsidR="480E139C" w:rsidRPr="00673651">
        <w:rPr>
          <w:rFonts w:ascii="Arial" w:eastAsia="Times New Roman" w:hAnsi="Arial" w:cs="Arial"/>
          <w:i/>
          <w:iCs/>
          <w:sz w:val="24"/>
          <w:szCs w:val="24"/>
          <w:lang w:val="ca-ES"/>
        </w:rPr>
        <w:t xml:space="preserve"> Incorporació del personal que no ha acredita</w:t>
      </w:r>
      <w:r w:rsidR="008F5558" w:rsidRPr="00673651">
        <w:rPr>
          <w:rFonts w:ascii="Arial" w:eastAsia="Times New Roman" w:hAnsi="Arial" w:cs="Arial"/>
          <w:i/>
          <w:iCs/>
          <w:sz w:val="24"/>
          <w:szCs w:val="24"/>
          <w:lang w:val="ca-ES"/>
        </w:rPr>
        <w:t>t</w:t>
      </w:r>
      <w:r w:rsidR="480E139C" w:rsidRPr="00673651">
        <w:rPr>
          <w:rFonts w:ascii="Arial" w:eastAsia="Times New Roman" w:hAnsi="Arial" w:cs="Arial"/>
          <w:i/>
          <w:iCs/>
          <w:sz w:val="24"/>
          <w:szCs w:val="24"/>
          <w:lang w:val="ca-ES"/>
        </w:rPr>
        <w:t xml:space="preserve"> </w:t>
      </w:r>
      <w:r w:rsidR="008F5558" w:rsidRPr="00673651">
        <w:rPr>
          <w:rFonts w:ascii="Arial" w:eastAsia="Times New Roman" w:hAnsi="Arial" w:cs="Arial"/>
          <w:i/>
          <w:iCs/>
          <w:sz w:val="24"/>
          <w:szCs w:val="24"/>
          <w:lang w:val="ca-ES"/>
        </w:rPr>
        <w:t>els requisits</w:t>
      </w:r>
    </w:p>
    <w:p w14:paraId="61F8407C" w14:textId="75D75472" w:rsidR="002362A3" w:rsidRPr="00673651" w:rsidRDefault="005F639E" w:rsidP="00471E0D">
      <w:pPr>
        <w:pStyle w:val="Prrafodelista"/>
        <w:numPr>
          <w:ilvl w:val="0"/>
          <w:numId w:val="27"/>
        </w:numPr>
        <w:jc w:val="both"/>
        <w:rPr>
          <w:rFonts w:ascii="Arial" w:eastAsia="Calibri" w:hAnsi="Arial" w:cs="Arial"/>
          <w:sz w:val="24"/>
          <w:szCs w:val="24"/>
          <w:lang w:val="ca-ES"/>
        </w:rPr>
      </w:pPr>
      <w:r w:rsidRPr="00673651">
        <w:rPr>
          <w:rFonts w:ascii="Arial" w:eastAsia="Times New Roman" w:hAnsi="Arial" w:cs="Arial"/>
          <w:sz w:val="24"/>
          <w:szCs w:val="24"/>
          <w:lang w:val="ca-ES"/>
        </w:rPr>
        <w:t xml:space="preserve">Les persones que no han acreditat estar en possessió dels requisits generals i específics de titulació de l'especialitat per la qual van participar en el procediment selectiu no s'incorporaran a la </w:t>
      </w:r>
      <w:r w:rsidR="00657891" w:rsidRPr="00673651">
        <w:rPr>
          <w:rFonts w:ascii="Arial" w:eastAsia="Times New Roman" w:hAnsi="Arial" w:cs="Arial"/>
          <w:sz w:val="24"/>
          <w:szCs w:val="24"/>
          <w:lang w:val="ca-ES"/>
        </w:rPr>
        <w:t>borsa corresponent</w:t>
      </w:r>
      <w:r w:rsidRPr="00673651">
        <w:rPr>
          <w:rFonts w:ascii="Arial" w:eastAsia="Times New Roman" w:hAnsi="Arial" w:cs="Arial"/>
          <w:sz w:val="24"/>
          <w:szCs w:val="24"/>
          <w:lang w:val="ca-ES"/>
        </w:rPr>
        <w:t>.</w:t>
      </w:r>
    </w:p>
    <w:p w14:paraId="60CF8443" w14:textId="77777777" w:rsidR="00471E0D" w:rsidRPr="00673651" w:rsidRDefault="00471E0D" w:rsidP="00471E0D">
      <w:pPr>
        <w:pStyle w:val="Prrafodelista"/>
        <w:jc w:val="both"/>
        <w:rPr>
          <w:rFonts w:ascii="Arial" w:eastAsia="Calibri" w:hAnsi="Arial" w:cs="Arial"/>
          <w:sz w:val="24"/>
          <w:szCs w:val="24"/>
          <w:lang w:val="ca-ES"/>
        </w:rPr>
      </w:pPr>
    </w:p>
    <w:p w14:paraId="0E53244A" w14:textId="64429096" w:rsidR="00471E0D" w:rsidRPr="00673651" w:rsidRDefault="00406E77" w:rsidP="00471E0D">
      <w:pPr>
        <w:pStyle w:val="Prrafodelista"/>
        <w:numPr>
          <w:ilvl w:val="0"/>
          <w:numId w:val="27"/>
        </w:numPr>
        <w:spacing w:after="0"/>
        <w:jc w:val="both"/>
        <w:rPr>
          <w:rFonts w:ascii="Arial" w:eastAsia="Times New Roman" w:hAnsi="Arial" w:cs="Arial"/>
          <w:sz w:val="24"/>
          <w:szCs w:val="24"/>
          <w:lang w:val="ca-ES"/>
        </w:rPr>
      </w:pPr>
      <w:r w:rsidRPr="00673651">
        <w:rPr>
          <w:rFonts w:ascii="Arial" w:eastAsia="Calibri" w:hAnsi="Arial" w:cs="Arial"/>
          <w:sz w:val="24"/>
          <w:szCs w:val="24"/>
          <w:lang w:val="ca-ES"/>
        </w:rPr>
        <w:t xml:space="preserve">S'estableix un període transitori, que finalitzarà el dia 1 de juliol de 2022, perquè aquestes persones presenten la documentació que </w:t>
      </w:r>
      <w:proofErr w:type="spellStart"/>
      <w:r w:rsidRPr="00673651">
        <w:rPr>
          <w:rFonts w:ascii="Arial" w:eastAsia="Calibri" w:hAnsi="Arial" w:cs="Arial"/>
          <w:sz w:val="24"/>
          <w:szCs w:val="24"/>
          <w:lang w:val="ca-ES"/>
        </w:rPr>
        <w:t>acredite</w:t>
      </w:r>
      <w:proofErr w:type="spellEnd"/>
      <w:r w:rsidRPr="00673651">
        <w:rPr>
          <w:rFonts w:ascii="Arial" w:eastAsia="Calibri" w:hAnsi="Arial" w:cs="Arial"/>
          <w:sz w:val="24"/>
          <w:szCs w:val="24"/>
          <w:lang w:val="ca-ES"/>
        </w:rPr>
        <w:t xml:space="preserve"> aquests requisits. La presentació de la documentació es realitzarà mitjançant el tràmit Z - Sol·licitud general d'iniciació i tramitació TELEMÀTICA de procediments de la Conselleria d'Educació, Cultura i Esport </w:t>
      </w:r>
      <w:r w:rsidR="005D76E3" w:rsidRPr="00673651">
        <w:rPr>
          <w:rFonts w:ascii="Arial" w:eastAsia="Times New Roman" w:hAnsi="Arial" w:cs="Arial"/>
          <w:sz w:val="24"/>
          <w:szCs w:val="24"/>
          <w:lang w:val="ca-ES"/>
        </w:rPr>
        <w:t>(</w:t>
      </w:r>
      <w:hyperlink r:id="rId8">
        <w:r w:rsidR="005D76E3" w:rsidRPr="00673651">
          <w:rPr>
            <w:rStyle w:val="Hipervnculo"/>
            <w:rFonts w:ascii="Arial" w:eastAsia="Times New Roman" w:hAnsi="Arial" w:cs="Arial"/>
            <w:sz w:val="24"/>
            <w:szCs w:val="24"/>
            <w:lang w:val="ca-ES"/>
          </w:rPr>
          <w:t>https://www.gva.es/es/inicio/procedimientos?id_proc=18494</w:t>
        </w:r>
      </w:hyperlink>
      <w:r w:rsidR="005D76E3" w:rsidRPr="00673651">
        <w:rPr>
          <w:rFonts w:ascii="Arial" w:eastAsia="Times New Roman" w:hAnsi="Arial" w:cs="Arial"/>
          <w:sz w:val="24"/>
          <w:szCs w:val="24"/>
          <w:lang w:val="ca-ES"/>
        </w:rPr>
        <w:t>)</w:t>
      </w:r>
      <w:r w:rsidR="2E76E853" w:rsidRPr="00673651">
        <w:rPr>
          <w:rFonts w:ascii="Arial" w:eastAsia="Times New Roman" w:hAnsi="Arial" w:cs="Arial"/>
          <w:sz w:val="24"/>
          <w:szCs w:val="24"/>
          <w:lang w:val="ca-ES"/>
        </w:rPr>
        <w:t xml:space="preserve"> </w:t>
      </w:r>
      <w:r w:rsidR="00BF4003" w:rsidRPr="00673651">
        <w:rPr>
          <w:rFonts w:ascii="Arial" w:eastAsia="Times New Roman" w:hAnsi="Arial" w:cs="Arial"/>
          <w:sz w:val="24"/>
          <w:szCs w:val="24"/>
          <w:lang w:val="ca-ES"/>
        </w:rPr>
        <w:t>dirigit</w:t>
      </w:r>
      <w:r w:rsidR="00C42DCF" w:rsidRPr="00673651">
        <w:rPr>
          <w:rFonts w:ascii="Arial" w:eastAsia="Times New Roman" w:hAnsi="Arial" w:cs="Arial"/>
          <w:sz w:val="24"/>
          <w:szCs w:val="24"/>
          <w:lang w:val="ca-ES"/>
        </w:rPr>
        <w:t xml:space="preserve"> a</w:t>
      </w:r>
      <w:r w:rsidR="2E76E853" w:rsidRPr="00673651">
        <w:rPr>
          <w:rFonts w:ascii="Arial" w:eastAsia="Times New Roman" w:hAnsi="Arial" w:cs="Arial"/>
          <w:sz w:val="24"/>
          <w:szCs w:val="24"/>
          <w:lang w:val="ca-ES"/>
        </w:rPr>
        <w:t xml:space="preserve"> </w:t>
      </w:r>
      <w:r w:rsidR="00C42DCF" w:rsidRPr="00673651">
        <w:rPr>
          <w:rFonts w:ascii="Arial" w:eastAsia="Times New Roman" w:hAnsi="Arial" w:cs="Arial"/>
          <w:sz w:val="24"/>
          <w:szCs w:val="24"/>
          <w:lang w:val="ca-ES"/>
        </w:rPr>
        <w:t xml:space="preserve">la Direcció General de Personal Docent, </w:t>
      </w:r>
      <w:r w:rsidR="00BF4003" w:rsidRPr="00673651">
        <w:rPr>
          <w:rFonts w:ascii="Arial" w:eastAsia="Times New Roman" w:hAnsi="Arial" w:cs="Arial"/>
          <w:sz w:val="24"/>
          <w:szCs w:val="24"/>
          <w:lang w:val="ca-ES"/>
        </w:rPr>
        <w:t>ubicada</w:t>
      </w:r>
      <w:r w:rsidR="00C42DCF" w:rsidRPr="00673651">
        <w:rPr>
          <w:rFonts w:ascii="Arial" w:eastAsia="Times New Roman" w:hAnsi="Arial" w:cs="Arial"/>
          <w:sz w:val="24"/>
          <w:szCs w:val="24"/>
          <w:lang w:val="ca-ES"/>
        </w:rPr>
        <w:t xml:space="preserve"> </w:t>
      </w:r>
      <w:r w:rsidR="00BF4003" w:rsidRPr="00673651">
        <w:rPr>
          <w:rFonts w:ascii="Arial" w:eastAsia="Times New Roman" w:hAnsi="Arial" w:cs="Arial"/>
          <w:sz w:val="24"/>
          <w:szCs w:val="24"/>
          <w:lang w:val="ca-ES"/>
        </w:rPr>
        <w:t>als Serveis Centrals</w:t>
      </w:r>
      <w:r w:rsidR="00C42DCF" w:rsidRPr="00673651">
        <w:rPr>
          <w:rFonts w:ascii="Arial" w:eastAsia="Times New Roman" w:hAnsi="Arial" w:cs="Arial"/>
          <w:sz w:val="24"/>
          <w:szCs w:val="24"/>
          <w:lang w:val="ca-ES"/>
        </w:rPr>
        <w:t>.</w:t>
      </w:r>
    </w:p>
    <w:p w14:paraId="68B1A48E" w14:textId="77777777" w:rsidR="00471E0D" w:rsidRPr="00673651" w:rsidRDefault="00471E0D" w:rsidP="00471E0D">
      <w:pPr>
        <w:spacing w:after="0"/>
        <w:jc w:val="both"/>
        <w:rPr>
          <w:rFonts w:ascii="Arial" w:eastAsia="Times New Roman" w:hAnsi="Arial" w:cs="Arial"/>
          <w:sz w:val="24"/>
          <w:szCs w:val="24"/>
          <w:lang w:val="ca-ES"/>
        </w:rPr>
      </w:pPr>
    </w:p>
    <w:p w14:paraId="03F9AAC6" w14:textId="5175D6DB" w:rsidR="00471E0D" w:rsidRPr="00673651" w:rsidRDefault="00E323BD" w:rsidP="1053E866">
      <w:pPr>
        <w:pStyle w:val="Prrafodelista"/>
        <w:numPr>
          <w:ilvl w:val="0"/>
          <w:numId w:val="27"/>
        </w:numPr>
        <w:spacing w:after="0"/>
        <w:jc w:val="both"/>
        <w:rPr>
          <w:rFonts w:ascii="Arial" w:eastAsia="Arial" w:hAnsi="Arial" w:cs="Arial"/>
          <w:sz w:val="24"/>
          <w:szCs w:val="24"/>
          <w:lang w:val="ca-ES"/>
        </w:rPr>
      </w:pPr>
      <w:r w:rsidRPr="00673651">
        <w:rPr>
          <w:rFonts w:ascii="Arial" w:eastAsia="Arial" w:hAnsi="Arial" w:cs="Arial"/>
          <w:sz w:val="24"/>
          <w:szCs w:val="24"/>
          <w:lang w:val="ca-ES"/>
        </w:rPr>
        <w:t xml:space="preserve">Una vegada revisada la documentació presentada, si els requisits queden acreditats es procedirà a la incorporació de la persona </w:t>
      </w:r>
      <w:r w:rsidR="00736643" w:rsidRPr="00673651">
        <w:rPr>
          <w:rFonts w:ascii="Arial" w:eastAsia="Arial" w:hAnsi="Arial" w:cs="Arial"/>
          <w:sz w:val="24"/>
          <w:szCs w:val="24"/>
          <w:lang w:val="ca-ES"/>
        </w:rPr>
        <w:t>en</w:t>
      </w:r>
      <w:r w:rsidRPr="00673651">
        <w:rPr>
          <w:rFonts w:ascii="Arial" w:eastAsia="Arial" w:hAnsi="Arial" w:cs="Arial"/>
          <w:sz w:val="24"/>
          <w:szCs w:val="24"/>
          <w:lang w:val="ca-ES"/>
        </w:rPr>
        <w:t xml:space="preserve"> la borsa en l'ordre que li correspondria en aplicació dels criteris </w:t>
      </w:r>
      <w:proofErr w:type="spellStart"/>
      <w:r w:rsidRPr="00673651">
        <w:rPr>
          <w:rFonts w:ascii="Arial" w:eastAsia="Arial" w:hAnsi="Arial" w:cs="Arial"/>
          <w:sz w:val="24"/>
          <w:szCs w:val="24"/>
          <w:lang w:val="ca-ES"/>
        </w:rPr>
        <w:t>establits</w:t>
      </w:r>
      <w:proofErr w:type="spellEnd"/>
      <w:r w:rsidRPr="00673651">
        <w:rPr>
          <w:rFonts w:ascii="Arial" w:eastAsia="Arial" w:hAnsi="Arial" w:cs="Arial"/>
          <w:sz w:val="24"/>
          <w:szCs w:val="24"/>
          <w:lang w:val="ca-ES"/>
        </w:rPr>
        <w:t xml:space="preserve"> en la base segona d'aquesta resolució, en els mateixos termes que s’especifiquen en la base tercera.</w:t>
      </w:r>
    </w:p>
    <w:p w14:paraId="1C190E9A" w14:textId="77777777" w:rsidR="00471E0D" w:rsidRPr="00673651" w:rsidRDefault="00471E0D" w:rsidP="00471E0D">
      <w:pPr>
        <w:pStyle w:val="Prrafodelista"/>
        <w:rPr>
          <w:rFonts w:ascii="Arial" w:eastAsia="Arial" w:hAnsi="Arial" w:cs="Arial"/>
          <w:sz w:val="24"/>
          <w:szCs w:val="24"/>
          <w:lang w:val="ca-ES"/>
        </w:rPr>
      </w:pPr>
    </w:p>
    <w:p w14:paraId="1CC84A95" w14:textId="2BBCBCE9" w:rsidR="76739C63" w:rsidRPr="00673651" w:rsidRDefault="00E323BD" w:rsidP="1053E866">
      <w:pPr>
        <w:pStyle w:val="Prrafodelista"/>
        <w:numPr>
          <w:ilvl w:val="0"/>
          <w:numId w:val="27"/>
        </w:numPr>
        <w:spacing w:after="0"/>
        <w:jc w:val="both"/>
        <w:rPr>
          <w:rFonts w:ascii="Arial" w:eastAsia="Arial" w:hAnsi="Arial" w:cs="Arial"/>
          <w:sz w:val="24"/>
          <w:szCs w:val="24"/>
          <w:lang w:val="ca-ES"/>
        </w:rPr>
      </w:pPr>
      <w:r w:rsidRPr="00673651">
        <w:rPr>
          <w:rFonts w:ascii="Arial" w:eastAsia="Arial" w:hAnsi="Arial" w:cs="Arial"/>
          <w:sz w:val="24"/>
          <w:szCs w:val="24"/>
          <w:lang w:val="ca-ES"/>
        </w:rPr>
        <w:lastRenderedPageBreak/>
        <w:t>Aquelles persones que no hagen acreditat els requisits necessaris per a l'especialitat durant el període transit</w:t>
      </w:r>
      <w:r w:rsidR="00471E0D" w:rsidRPr="00673651">
        <w:rPr>
          <w:rFonts w:ascii="Arial" w:eastAsia="Arial" w:hAnsi="Arial" w:cs="Arial"/>
          <w:sz w:val="24"/>
          <w:szCs w:val="24"/>
          <w:lang w:val="ca-ES"/>
        </w:rPr>
        <w:t>o</w:t>
      </w:r>
      <w:r w:rsidRPr="00673651">
        <w:rPr>
          <w:rFonts w:ascii="Arial" w:eastAsia="Arial" w:hAnsi="Arial" w:cs="Arial"/>
          <w:sz w:val="24"/>
          <w:szCs w:val="24"/>
          <w:lang w:val="ca-ES"/>
        </w:rPr>
        <w:t xml:space="preserve">ri </w:t>
      </w:r>
      <w:proofErr w:type="spellStart"/>
      <w:r w:rsidRPr="00673651">
        <w:rPr>
          <w:rFonts w:ascii="Arial" w:eastAsia="Arial" w:hAnsi="Arial" w:cs="Arial"/>
          <w:sz w:val="24"/>
          <w:szCs w:val="24"/>
          <w:lang w:val="ca-ES"/>
        </w:rPr>
        <w:t>establit</w:t>
      </w:r>
      <w:proofErr w:type="spellEnd"/>
      <w:r w:rsidRPr="00673651">
        <w:rPr>
          <w:rFonts w:ascii="Arial" w:eastAsia="Arial" w:hAnsi="Arial" w:cs="Arial"/>
          <w:sz w:val="24"/>
          <w:szCs w:val="24"/>
          <w:lang w:val="ca-ES"/>
        </w:rPr>
        <w:t xml:space="preserve"> per a això perdran el seu dret a ser incorporades en la corresponent borsa per aquest procediment.</w:t>
      </w:r>
      <w:r w:rsidR="1FE274CD" w:rsidRPr="00673651">
        <w:rPr>
          <w:rFonts w:ascii="Arial" w:eastAsia="Arial" w:hAnsi="Arial" w:cs="Arial"/>
          <w:sz w:val="24"/>
          <w:szCs w:val="24"/>
          <w:lang w:val="ca-ES"/>
        </w:rPr>
        <w:t xml:space="preserve"> </w:t>
      </w:r>
    </w:p>
    <w:p w14:paraId="2CF07764" w14:textId="77777777" w:rsidR="00471E0D" w:rsidRPr="00673651" w:rsidRDefault="00471E0D" w:rsidP="1053E866">
      <w:pPr>
        <w:jc w:val="both"/>
        <w:rPr>
          <w:rFonts w:ascii="Arial" w:eastAsia="Arial" w:hAnsi="Arial" w:cs="Arial"/>
          <w:i/>
          <w:iCs/>
          <w:sz w:val="24"/>
          <w:szCs w:val="24"/>
          <w:lang w:val="ca-ES"/>
        </w:rPr>
      </w:pPr>
    </w:p>
    <w:p w14:paraId="003F74C7" w14:textId="44FA85DF" w:rsidR="00DD695E" w:rsidRPr="00673651" w:rsidRDefault="00DD695E" w:rsidP="1053E866">
      <w:pPr>
        <w:jc w:val="both"/>
        <w:rPr>
          <w:rFonts w:ascii="Arial" w:eastAsia="Arial" w:hAnsi="Arial" w:cs="Arial"/>
          <w:i/>
          <w:iCs/>
          <w:sz w:val="24"/>
          <w:szCs w:val="24"/>
          <w:lang w:val="ca-ES"/>
        </w:rPr>
      </w:pPr>
      <w:r w:rsidRPr="00673651">
        <w:rPr>
          <w:rFonts w:ascii="Arial" w:eastAsia="Arial" w:hAnsi="Arial" w:cs="Arial"/>
          <w:i/>
          <w:iCs/>
          <w:sz w:val="24"/>
          <w:szCs w:val="24"/>
          <w:lang w:val="ca-ES"/>
        </w:rPr>
        <w:t>Sisena</w:t>
      </w:r>
      <w:r w:rsidR="00C36683" w:rsidRPr="00673651">
        <w:rPr>
          <w:rFonts w:ascii="Arial" w:eastAsia="Arial" w:hAnsi="Arial" w:cs="Arial"/>
          <w:i/>
          <w:iCs/>
          <w:sz w:val="24"/>
          <w:szCs w:val="24"/>
          <w:lang w:val="ca-ES"/>
        </w:rPr>
        <w:t>. Producció d’efectes</w:t>
      </w:r>
    </w:p>
    <w:p w14:paraId="2D834A70" w14:textId="7D1AA527" w:rsidR="00F3609E" w:rsidRPr="00673651" w:rsidRDefault="00E323BD" w:rsidP="006649DF">
      <w:p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Aquesta resolució produirà efectes a partir </w:t>
      </w:r>
      <w:r w:rsidR="00873999" w:rsidRPr="00673651">
        <w:rPr>
          <w:rFonts w:ascii="Arial" w:eastAsia="Times New Roman" w:hAnsi="Arial" w:cs="Arial"/>
          <w:sz w:val="24"/>
          <w:szCs w:val="24"/>
          <w:lang w:val="ca-ES"/>
        </w:rPr>
        <w:t>l’endemà de publicar-se</w:t>
      </w:r>
      <w:r w:rsidRPr="00673651">
        <w:rPr>
          <w:rFonts w:ascii="Arial" w:eastAsia="Times New Roman" w:hAnsi="Arial" w:cs="Arial"/>
          <w:sz w:val="24"/>
          <w:szCs w:val="24"/>
          <w:lang w:val="ca-ES"/>
        </w:rPr>
        <w:t xml:space="preserve"> en la pàgina web de la Conselleria d’Educació, Cultura i Esport</w:t>
      </w:r>
      <w:r w:rsidR="00471E0D" w:rsidRPr="00673651">
        <w:rPr>
          <w:rFonts w:ascii="Arial" w:eastAsia="Times New Roman" w:hAnsi="Arial" w:cs="Arial"/>
          <w:sz w:val="24"/>
          <w:szCs w:val="24"/>
          <w:lang w:val="ca-ES"/>
        </w:rPr>
        <w:t>.</w:t>
      </w:r>
    </w:p>
    <w:p w14:paraId="46AB34F7" w14:textId="0CD14238" w:rsidR="00562E0A" w:rsidRPr="00673651" w:rsidRDefault="00562E0A" w:rsidP="00562E0A">
      <w:pPr>
        <w:jc w:val="both"/>
        <w:rPr>
          <w:rFonts w:ascii="Arial" w:eastAsia="Times New Roman" w:hAnsi="Arial" w:cs="Arial"/>
          <w:sz w:val="24"/>
          <w:szCs w:val="24"/>
          <w:lang w:val="ca-ES"/>
        </w:rPr>
      </w:pPr>
      <w:r w:rsidRPr="00673651">
        <w:rPr>
          <w:rFonts w:ascii="Arial" w:eastAsia="Times New Roman" w:hAnsi="Arial" w:cs="Arial"/>
          <w:sz w:val="24"/>
          <w:szCs w:val="24"/>
          <w:lang w:val="ca-ES"/>
        </w:rPr>
        <w:t>D’acord amb el que estableixen els articles 112, 123 i 124 de la Llei 39/2015, d'1 d'octubre, del procediment administratiu comú de les administracions públiques, i els articles 8, 14 i 46 de la Llei 29/1998, de 13 de juliol, reguladora de la jurisdicció contenciosa administrativa, contra aquest acte, que posa fi a la via administrativa, es podrà interposar un recurs potestatiu de reposició, o bé caldrà plantejar directament un recurs contenciós administratiu, en els terminis i davant els òrgans que s'indiquen a continuació:</w:t>
      </w:r>
    </w:p>
    <w:p w14:paraId="311BBCC6" w14:textId="0B1338C0" w:rsidR="00562E0A" w:rsidRPr="00673651" w:rsidRDefault="00562E0A" w:rsidP="00562E0A">
      <w:p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a) El recurs de reposició ha d'interposar-se davant la directora general de Personal Docent d'aquesta conselleria en el termini d'un mes </w:t>
      </w:r>
      <w:r w:rsidR="00A91549" w:rsidRPr="00673651">
        <w:rPr>
          <w:rFonts w:ascii="Arial" w:eastAsia="Times New Roman" w:hAnsi="Arial" w:cs="Arial"/>
          <w:sz w:val="24"/>
          <w:szCs w:val="24"/>
          <w:lang w:val="ca-ES"/>
        </w:rPr>
        <w:t xml:space="preserve">a partir </w:t>
      </w:r>
      <w:r w:rsidRPr="00673651">
        <w:rPr>
          <w:rFonts w:ascii="Arial" w:eastAsia="Times New Roman" w:hAnsi="Arial" w:cs="Arial"/>
          <w:sz w:val="24"/>
          <w:szCs w:val="24"/>
          <w:lang w:val="ca-ES"/>
        </w:rPr>
        <w:t>de l'endemà de la publicació.</w:t>
      </w:r>
    </w:p>
    <w:p w14:paraId="3BE6EB3E" w14:textId="10777EC1" w:rsidR="006649DF" w:rsidRPr="00673651" w:rsidRDefault="00562E0A" w:rsidP="3F7F2834">
      <w:pPr>
        <w:jc w:val="both"/>
        <w:rPr>
          <w:rFonts w:ascii="Arial" w:eastAsia="Times New Roman" w:hAnsi="Arial" w:cs="Arial"/>
          <w:sz w:val="24"/>
          <w:szCs w:val="24"/>
          <w:lang w:val="ca-ES"/>
        </w:rPr>
      </w:pPr>
      <w:r w:rsidRPr="00673651">
        <w:rPr>
          <w:rFonts w:ascii="Arial" w:eastAsia="Times New Roman" w:hAnsi="Arial" w:cs="Arial"/>
          <w:sz w:val="24"/>
          <w:szCs w:val="24"/>
          <w:lang w:val="ca-ES"/>
        </w:rPr>
        <w:t xml:space="preserve">b) El recurs contenciós administratiu ha de plantejar-se davant el Jutjat </w:t>
      </w:r>
      <w:r w:rsidR="008A5BD5" w:rsidRPr="00673651">
        <w:rPr>
          <w:rFonts w:ascii="Arial" w:eastAsia="Times New Roman" w:hAnsi="Arial" w:cs="Arial"/>
          <w:sz w:val="24"/>
          <w:szCs w:val="24"/>
          <w:lang w:val="ca-ES"/>
        </w:rPr>
        <w:t>C</w:t>
      </w:r>
      <w:r w:rsidRPr="00673651">
        <w:rPr>
          <w:rFonts w:ascii="Arial" w:eastAsia="Times New Roman" w:hAnsi="Arial" w:cs="Arial"/>
          <w:sz w:val="24"/>
          <w:szCs w:val="24"/>
          <w:lang w:val="ca-ES"/>
        </w:rPr>
        <w:t xml:space="preserve">ontenciós </w:t>
      </w:r>
      <w:r w:rsidR="008A5BD5" w:rsidRPr="00673651">
        <w:rPr>
          <w:rFonts w:ascii="Arial" w:eastAsia="Times New Roman" w:hAnsi="Arial" w:cs="Arial"/>
          <w:sz w:val="24"/>
          <w:szCs w:val="24"/>
          <w:lang w:val="ca-ES"/>
        </w:rPr>
        <w:t>A</w:t>
      </w:r>
      <w:r w:rsidRPr="00673651">
        <w:rPr>
          <w:rFonts w:ascii="Arial" w:eastAsia="Times New Roman" w:hAnsi="Arial" w:cs="Arial"/>
          <w:sz w:val="24"/>
          <w:szCs w:val="24"/>
          <w:lang w:val="ca-ES"/>
        </w:rPr>
        <w:t xml:space="preserve">dministratiu de València en el termini de dos mesos a </w:t>
      </w:r>
      <w:r w:rsidR="00A91549" w:rsidRPr="00673651">
        <w:rPr>
          <w:rFonts w:ascii="Arial" w:eastAsia="Times New Roman" w:hAnsi="Arial" w:cs="Arial"/>
          <w:sz w:val="24"/>
          <w:szCs w:val="24"/>
          <w:lang w:val="ca-ES"/>
        </w:rPr>
        <w:t>partir</w:t>
      </w:r>
      <w:r w:rsidRPr="00673651">
        <w:rPr>
          <w:rFonts w:ascii="Arial" w:eastAsia="Times New Roman" w:hAnsi="Arial" w:cs="Arial"/>
          <w:sz w:val="24"/>
          <w:szCs w:val="24"/>
          <w:lang w:val="ca-ES"/>
        </w:rPr>
        <w:t xml:space="preserve"> de l'endemà de la publicació.</w:t>
      </w:r>
    </w:p>
    <w:sectPr w:rsidR="006649DF" w:rsidRPr="00673651">
      <w:headerReference w:type="default"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156D" w14:textId="77777777" w:rsidR="00C35CDE" w:rsidRDefault="00C35CDE">
      <w:pPr>
        <w:spacing w:after="0" w:line="240" w:lineRule="auto"/>
      </w:pPr>
      <w:r>
        <w:separator/>
      </w:r>
    </w:p>
  </w:endnote>
  <w:endnote w:type="continuationSeparator" w:id="0">
    <w:p w14:paraId="3C8BED51" w14:textId="77777777" w:rsidR="00C35CDE" w:rsidRDefault="00C35CDE">
      <w:pPr>
        <w:spacing w:after="0" w:line="240" w:lineRule="auto"/>
      </w:pPr>
      <w:r>
        <w:continuationSeparator/>
      </w:r>
    </w:p>
  </w:endnote>
  <w:endnote w:type="continuationNotice" w:id="1">
    <w:p w14:paraId="55386D3C" w14:textId="77777777" w:rsidR="00C35CDE" w:rsidRDefault="00C3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2FB0AA3C" w14:textId="77777777" w:rsidTr="291E4CC8">
      <w:tc>
        <w:tcPr>
          <w:tcW w:w="3005" w:type="dxa"/>
        </w:tcPr>
        <w:p w14:paraId="1F4A7EA1" w14:textId="49CD38F2" w:rsidR="291E4CC8" w:rsidRDefault="291E4CC8" w:rsidP="291E4CC8">
          <w:pPr>
            <w:pStyle w:val="Encabezado"/>
            <w:ind w:left="-115"/>
          </w:pPr>
        </w:p>
      </w:tc>
      <w:tc>
        <w:tcPr>
          <w:tcW w:w="3005" w:type="dxa"/>
        </w:tcPr>
        <w:p w14:paraId="523BABCC" w14:textId="485AB2C3" w:rsidR="291E4CC8" w:rsidRDefault="291E4CC8" w:rsidP="291E4CC8">
          <w:pPr>
            <w:pStyle w:val="Encabezado"/>
            <w:jc w:val="center"/>
          </w:pPr>
          <w:r>
            <w:fldChar w:fldCharType="begin"/>
          </w:r>
          <w:r>
            <w:instrText>PAGE</w:instrText>
          </w:r>
          <w:r>
            <w:fldChar w:fldCharType="separate"/>
          </w:r>
          <w:r w:rsidR="00E437D3">
            <w:rPr>
              <w:noProof/>
            </w:rPr>
            <w:t>1</w:t>
          </w:r>
          <w:r>
            <w:fldChar w:fldCharType="end"/>
          </w:r>
          <w:r>
            <w:t xml:space="preserve"> de </w:t>
          </w:r>
          <w:r>
            <w:fldChar w:fldCharType="begin"/>
          </w:r>
          <w:r>
            <w:instrText>NUMPAGES</w:instrText>
          </w:r>
          <w:r>
            <w:fldChar w:fldCharType="separate"/>
          </w:r>
          <w:r w:rsidR="00E437D3">
            <w:rPr>
              <w:noProof/>
            </w:rPr>
            <w:t>1</w:t>
          </w:r>
          <w:r>
            <w:fldChar w:fldCharType="end"/>
          </w:r>
        </w:p>
      </w:tc>
      <w:tc>
        <w:tcPr>
          <w:tcW w:w="3005" w:type="dxa"/>
        </w:tcPr>
        <w:p w14:paraId="104B4726" w14:textId="15AFE5D0" w:rsidR="291E4CC8" w:rsidRDefault="291E4CC8" w:rsidP="291E4CC8">
          <w:pPr>
            <w:pStyle w:val="Encabezado"/>
            <w:ind w:right="-115"/>
            <w:jc w:val="right"/>
          </w:pPr>
        </w:p>
      </w:tc>
    </w:tr>
  </w:tbl>
  <w:p w14:paraId="038228F3" w14:textId="3252E4BE" w:rsidR="291E4CC8" w:rsidRDefault="291E4CC8" w:rsidP="291E4C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7AB655B1" w14:textId="77777777" w:rsidTr="291E4CC8">
      <w:tc>
        <w:tcPr>
          <w:tcW w:w="3005" w:type="dxa"/>
        </w:tcPr>
        <w:p w14:paraId="793D4495" w14:textId="4F801B98" w:rsidR="291E4CC8" w:rsidRDefault="291E4CC8" w:rsidP="291E4CC8">
          <w:pPr>
            <w:pStyle w:val="Encabezado"/>
            <w:ind w:left="-115"/>
          </w:pPr>
        </w:p>
      </w:tc>
      <w:tc>
        <w:tcPr>
          <w:tcW w:w="3005" w:type="dxa"/>
        </w:tcPr>
        <w:p w14:paraId="60C917FF" w14:textId="544F8DC8" w:rsidR="291E4CC8" w:rsidRDefault="291E4CC8" w:rsidP="291E4CC8">
          <w:pPr>
            <w:pStyle w:val="Encabezado"/>
            <w:jc w:val="center"/>
          </w:pPr>
        </w:p>
      </w:tc>
      <w:tc>
        <w:tcPr>
          <w:tcW w:w="3005" w:type="dxa"/>
        </w:tcPr>
        <w:p w14:paraId="7081F774" w14:textId="7B50B12D" w:rsidR="291E4CC8" w:rsidRDefault="291E4CC8" w:rsidP="291E4CC8">
          <w:pPr>
            <w:pStyle w:val="Encabezado"/>
            <w:ind w:right="-115"/>
            <w:jc w:val="right"/>
          </w:pPr>
        </w:p>
      </w:tc>
    </w:tr>
  </w:tbl>
  <w:p w14:paraId="0744133D" w14:textId="113FBACA" w:rsidR="291E4CC8" w:rsidRDefault="291E4CC8" w:rsidP="291E4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B6704" w14:textId="77777777" w:rsidR="00C35CDE" w:rsidRDefault="00C35CDE">
      <w:pPr>
        <w:spacing w:after="0" w:line="240" w:lineRule="auto"/>
      </w:pPr>
      <w:r>
        <w:separator/>
      </w:r>
    </w:p>
  </w:footnote>
  <w:footnote w:type="continuationSeparator" w:id="0">
    <w:p w14:paraId="2818A54A" w14:textId="77777777" w:rsidR="00C35CDE" w:rsidRDefault="00C35CDE">
      <w:pPr>
        <w:spacing w:after="0" w:line="240" w:lineRule="auto"/>
      </w:pPr>
      <w:r>
        <w:continuationSeparator/>
      </w:r>
    </w:p>
  </w:footnote>
  <w:footnote w:type="continuationNotice" w:id="1">
    <w:p w14:paraId="43D6FF3B" w14:textId="77777777" w:rsidR="00C35CDE" w:rsidRDefault="00C35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0FAFB098" w14:textId="77777777" w:rsidTr="5A4BBC62">
      <w:tc>
        <w:tcPr>
          <w:tcW w:w="3005" w:type="dxa"/>
        </w:tcPr>
        <w:p w14:paraId="11910B22" w14:textId="5765B7B8" w:rsidR="291E4CC8" w:rsidRDefault="5A4BBC62" w:rsidP="291E4CC8">
          <w:pPr>
            <w:pStyle w:val="Encabezado"/>
            <w:ind w:left="-115"/>
          </w:pPr>
          <w:r>
            <w:rPr>
              <w:noProof/>
            </w:rPr>
            <w:drawing>
              <wp:inline distT="0" distB="0" distL="0" distR="0" wp14:anchorId="2883363C" wp14:editId="5A4BBC62">
                <wp:extent cx="1685925" cy="1000125"/>
                <wp:effectExtent l="0" t="0" r="0" b="0"/>
                <wp:docPr id="2018690800" name="Picture 201869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000125"/>
                        </a:xfrm>
                        <a:prstGeom prst="rect">
                          <a:avLst/>
                        </a:prstGeom>
                      </pic:spPr>
                    </pic:pic>
                  </a:graphicData>
                </a:graphic>
              </wp:inline>
            </w:drawing>
          </w:r>
        </w:p>
      </w:tc>
      <w:tc>
        <w:tcPr>
          <w:tcW w:w="3005" w:type="dxa"/>
        </w:tcPr>
        <w:p w14:paraId="259188C9" w14:textId="23573354" w:rsidR="291E4CC8" w:rsidRDefault="291E4CC8" w:rsidP="291E4CC8">
          <w:pPr>
            <w:pStyle w:val="Encabezado"/>
            <w:jc w:val="center"/>
          </w:pPr>
        </w:p>
      </w:tc>
      <w:tc>
        <w:tcPr>
          <w:tcW w:w="3005" w:type="dxa"/>
        </w:tcPr>
        <w:p w14:paraId="72F06B05" w14:textId="12D89266" w:rsidR="291E4CC8" w:rsidRDefault="291E4CC8" w:rsidP="291E4CC8">
          <w:pPr>
            <w:pStyle w:val="Encabezado"/>
            <w:ind w:right="-115"/>
            <w:jc w:val="right"/>
          </w:pPr>
        </w:p>
      </w:tc>
    </w:tr>
  </w:tbl>
  <w:p w14:paraId="71E0A524" w14:textId="52F4E3A5" w:rsidR="291E4CC8" w:rsidRDefault="291E4CC8" w:rsidP="291E4C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4E312907" w14:textId="77777777" w:rsidTr="5A4BBC62">
      <w:tc>
        <w:tcPr>
          <w:tcW w:w="3005" w:type="dxa"/>
        </w:tcPr>
        <w:p w14:paraId="32385186" w14:textId="2D22E6D5" w:rsidR="291E4CC8" w:rsidRDefault="5A4BBC62" w:rsidP="291E4CC8">
          <w:pPr>
            <w:pStyle w:val="Encabezado"/>
            <w:ind w:left="-115"/>
          </w:pPr>
          <w:r>
            <w:rPr>
              <w:noProof/>
            </w:rPr>
            <w:drawing>
              <wp:inline distT="0" distB="0" distL="0" distR="0" wp14:anchorId="033F2768" wp14:editId="7CE45814">
                <wp:extent cx="1685925" cy="1000125"/>
                <wp:effectExtent l="0" t="0" r="0" b="0"/>
                <wp:docPr id="395798269" name="Picture 39579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000125"/>
                        </a:xfrm>
                        <a:prstGeom prst="rect">
                          <a:avLst/>
                        </a:prstGeom>
                      </pic:spPr>
                    </pic:pic>
                  </a:graphicData>
                </a:graphic>
              </wp:inline>
            </w:drawing>
          </w:r>
        </w:p>
      </w:tc>
      <w:tc>
        <w:tcPr>
          <w:tcW w:w="3005" w:type="dxa"/>
        </w:tcPr>
        <w:p w14:paraId="5F36CC77" w14:textId="049C43C9" w:rsidR="291E4CC8" w:rsidRDefault="291E4CC8" w:rsidP="291E4CC8">
          <w:pPr>
            <w:pStyle w:val="Encabezado"/>
            <w:jc w:val="center"/>
          </w:pPr>
        </w:p>
      </w:tc>
      <w:tc>
        <w:tcPr>
          <w:tcW w:w="3005" w:type="dxa"/>
        </w:tcPr>
        <w:p w14:paraId="3953A18A" w14:textId="311CB0E3" w:rsidR="291E4CC8" w:rsidRDefault="291E4CC8" w:rsidP="291E4CC8">
          <w:pPr>
            <w:pStyle w:val="Encabezado"/>
            <w:ind w:right="-115"/>
            <w:jc w:val="right"/>
          </w:pPr>
        </w:p>
      </w:tc>
    </w:tr>
  </w:tbl>
  <w:p w14:paraId="16D666EC" w14:textId="6B20F058" w:rsidR="291E4CC8" w:rsidRDefault="291E4CC8" w:rsidP="291E4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2E3"/>
    <w:multiLevelType w:val="hybridMultilevel"/>
    <w:tmpl w:val="FFFFFFFF"/>
    <w:lvl w:ilvl="0" w:tplc="68C25448">
      <w:start w:val="1"/>
      <w:numFmt w:val="lowerLetter"/>
      <w:lvlText w:val="%1."/>
      <w:lvlJc w:val="left"/>
      <w:pPr>
        <w:ind w:left="720" w:hanging="360"/>
      </w:pPr>
    </w:lvl>
    <w:lvl w:ilvl="1" w:tplc="C4AECEDE">
      <w:start w:val="1"/>
      <w:numFmt w:val="lowerLetter"/>
      <w:lvlText w:val="%2."/>
      <w:lvlJc w:val="left"/>
      <w:pPr>
        <w:ind w:left="1440" w:hanging="360"/>
      </w:pPr>
    </w:lvl>
    <w:lvl w:ilvl="2" w:tplc="D4C2A134">
      <w:start w:val="1"/>
      <w:numFmt w:val="lowerRoman"/>
      <w:lvlText w:val="%3."/>
      <w:lvlJc w:val="right"/>
      <w:pPr>
        <w:ind w:left="2160" w:hanging="180"/>
      </w:pPr>
    </w:lvl>
    <w:lvl w:ilvl="3" w:tplc="BC9C3700">
      <w:start w:val="1"/>
      <w:numFmt w:val="decimal"/>
      <w:lvlText w:val="%4."/>
      <w:lvlJc w:val="left"/>
      <w:pPr>
        <w:ind w:left="2880" w:hanging="360"/>
      </w:pPr>
    </w:lvl>
    <w:lvl w:ilvl="4" w:tplc="7382B4D0">
      <w:start w:val="1"/>
      <w:numFmt w:val="lowerLetter"/>
      <w:lvlText w:val="%5."/>
      <w:lvlJc w:val="left"/>
      <w:pPr>
        <w:ind w:left="3600" w:hanging="360"/>
      </w:pPr>
    </w:lvl>
    <w:lvl w:ilvl="5" w:tplc="159A1400">
      <w:start w:val="1"/>
      <w:numFmt w:val="lowerRoman"/>
      <w:lvlText w:val="%6."/>
      <w:lvlJc w:val="right"/>
      <w:pPr>
        <w:ind w:left="4320" w:hanging="180"/>
      </w:pPr>
    </w:lvl>
    <w:lvl w:ilvl="6" w:tplc="B80A0E64">
      <w:start w:val="1"/>
      <w:numFmt w:val="decimal"/>
      <w:lvlText w:val="%7."/>
      <w:lvlJc w:val="left"/>
      <w:pPr>
        <w:ind w:left="5040" w:hanging="360"/>
      </w:pPr>
    </w:lvl>
    <w:lvl w:ilvl="7" w:tplc="5DBC907A">
      <w:start w:val="1"/>
      <w:numFmt w:val="lowerLetter"/>
      <w:lvlText w:val="%8."/>
      <w:lvlJc w:val="left"/>
      <w:pPr>
        <w:ind w:left="5760" w:hanging="360"/>
      </w:pPr>
    </w:lvl>
    <w:lvl w:ilvl="8" w:tplc="455074F2">
      <w:start w:val="1"/>
      <w:numFmt w:val="lowerRoman"/>
      <w:lvlText w:val="%9."/>
      <w:lvlJc w:val="right"/>
      <w:pPr>
        <w:ind w:left="6480" w:hanging="180"/>
      </w:pPr>
    </w:lvl>
  </w:abstractNum>
  <w:abstractNum w:abstractNumId="1" w15:restartNumberingAfterBreak="0">
    <w:nsid w:val="01B775EB"/>
    <w:multiLevelType w:val="hybridMultilevel"/>
    <w:tmpl w:val="FFFFFFFF"/>
    <w:lvl w:ilvl="0" w:tplc="2174CFB2">
      <w:start w:val="1"/>
      <w:numFmt w:val="decimal"/>
      <w:lvlText w:val="%1."/>
      <w:lvlJc w:val="left"/>
      <w:pPr>
        <w:ind w:left="360" w:hanging="360"/>
      </w:pPr>
    </w:lvl>
    <w:lvl w:ilvl="1" w:tplc="79E49FD8">
      <w:start w:val="1"/>
      <w:numFmt w:val="lowerLetter"/>
      <w:lvlText w:val="%2."/>
      <w:lvlJc w:val="left"/>
      <w:pPr>
        <w:ind w:left="1080" w:hanging="360"/>
      </w:pPr>
    </w:lvl>
    <w:lvl w:ilvl="2" w:tplc="8EBC4398">
      <w:start w:val="1"/>
      <w:numFmt w:val="lowerRoman"/>
      <w:lvlText w:val="%3."/>
      <w:lvlJc w:val="right"/>
      <w:pPr>
        <w:ind w:left="1800" w:hanging="180"/>
      </w:pPr>
    </w:lvl>
    <w:lvl w:ilvl="3" w:tplc="7E00468A">
      <w:start w:val="1"/>
      <w:numFmt w:val="decimal"/>
      <w:lvlText w:val="%4."/>
      <w:lvlJc w:val="left"/>
      <w:pPr>
        <w:ind w:left="2520" w:hanging="360"/>
      </w:pPr>
    </w:lvl>
    <w:lvl w:ilvl="4" w:tplc="6F408DCC">
      <w:start w:val="1"/>
      <w:numFmt w:val="lowerLetter"/>
      <w:lvlText w:val="%5."/>
      <w:lvlJc w:val="left"/>
      <w:pPr>
        <w:ind w:left="3240" w:hanging="360"/>
      </w:pPr>
    </w:lvl>
    <w:lvl w:ilvl="5" w:tplc="5BAC3A58">
      <w:start w:val="1"/>
      <w:numFmt w:val="lowerRoman"/>
      <w:lvlText w:val="%6."/>
      <w:lvlJc w:val="right"/>
      <w:pPr>
        <w:ind w:left="3960" w:hanging="180"/>
      </w:pPr>
    </w:lvl>
    <w:lvl w:ilvl="6" w:tplc="95B25942">
      <w:start w:val="1"/>
      <w:numFmt w:val="decimal"/>
      <w:lvlText w:val="%7."/>
      <w:lvlJc w:val="left"/>
      <w:pPr>
        <w:ind w:left="4680" w:hanging="360"/>
      </w:pPr>
    </w:lvl>
    <w:lvl w:ilvl="7" w:tplc="9C5E470E">
      <w:start w:val="1"/>
      <w:numFmt w:val="lowerLetter"/>
      <w:lvlText w:val="%8."/>
      <w:lvlJc w:val="left"/>
      <w:pPr>
        <w:ind w:left="5400" w:hanging="360"/>
      </w:pPr>
    </w:lvl>
    <w:lvl w:ilvl="8" w:tplc="5CF21F44">
      <w:start w:val="1"/>
      <w:numFmt w:val="lowerRoman"/>
      <w:lvlText w:val="%9."/>
      <w:lvlJc w:val="right"/>
      <w:pPr>
        <w:ind w:left="6120" w:hanging="180"/>
      </w:pPr>
    </w:lvl>
  </w:abstractNum>
  <w:abstractNum w:abstractNumId="2" w15:restartNumberingAfterBreak="0">
    <w:nsid w:val="06A50B9B"/>
    <w:multiLevelType w:val="hybridMultilevel"/>
    <w:tmpl w:val="B7A4A14E"/>
    <w:lvl w:ilvl="0" w:tplc="C3901852">
      <w:start w:val="1"/>
      <w:numFmt w:val="decimal"/>
      <w:lvlText w:val="%1."/>
      <w:lvlJc w:val="left"/>
      <w:pPr>
        <w:ind w:left="720" w:hanging="360"/>
      </w:pPr>
    </w:lvl>
    <w:lvl w:ilvl="1" w:tplc="57DAA246">
      <w:start w:val="1"/>
      <w:numFmt w:val="lowerLetter"/>
      <w:lvlText w:val="%2."/>
      <w:lvlJc w:val="left"/>
      <w:pPr>
        <w:ind w:left="1440" w:hanging="360"/>
      </w:pPr>
    </w:lvl>
    <w:lvl w:ilvl="2" w:tplc="0740969A">
      <w:start w:val="1"/>
      <w:numFmt w:val="lowerRoman"/>
      <w:lvlText w:val="%3."/>
      <w:lvlJc w:val="right"/>
      <w:pPr>
        <w:ind w:left="2160" w:hanging="180"/>
      </w:pPr>
    </w:lvl>
    <w:lvl w:ilvl="3" w:tplc="07C2E2D6">
      <w:start w:val="1"/>
      <w:numFmt w:val="decimal"/>
      <w:lvlText w:val="%4."/>
      <w:lvlJc w:val="left"/>
      <w:pPr>
        <w:ind w:left="2880" w:hanging="360"/>
      </w:pPr>
    </w:lvl>
    <w:lvl w:ilvl="4" w:tplc="BA46A5C8">
      <w:start w:val="1"/>
      <w:numFmt w:val="lowerLetter"/>
      <w:lvlText w:val="%5."/>
      <w:lvlJc w:val="left"/>
      <w:pPr>
        <w:ind w:left="3600" w:hanging="360"/>
      </w:pPr>
    </w:lvl>
    <w:lvl w:ilvl="5" w:tplc="6EF29BAC">
      <w:start w:val="1"/>
      <w:numFmt w:val="lowerRoman"/>
      <w:lvlText w:val="%6."/>
      <w:lvlJc w:val="right"/>
      <w:pPr>
        <w:ind w:left="4320" w:hanging="180"/>
      </w:pPr>
    </w:lvl>
    <w:lvl w:ilvl="6" w:tplc="C3D075C2">
      <w:start w:val="1"/>
      <w:numFmt w:val="decimal"/>
      <w:lvlText w:val="%7."/>
      <w:lvlJc w:val="left"/>
      <w:pPr>
        <w:ind w:left="5040" w:hanging="360"/>
      </w:pPr>
    </w:lvl>
    <w:lvl w:ilvl="7" w:tplc="2B20D172">
      <w:start w:val="1"/>
      <w:numFmt w:val="lowerLetter"/>
      <w:lvlText w:val="%8."/>
      <w:lvlJc w:val="left"/>
      <w:pPr>
        <w:ind w:left="5760" w:hanging="360"/>
      </w:pPr>
    </w:lvl>
    <w:lvl w:ilvl="8" w:tplc="7AD2520C">
      <w:start w:val="1"/>
      <w:numFmt w:val="lowerRoman"/>
      <w:lvlText w:val="%9."/>
      <w:lvlJc w:val="right"/>
      <w:pPr>
        <w:ind w:left="6480" w:hanging="180"/>
      </w:pPr>
    </w:lvl>
  </w:abstractNum>
  <w:abstractNum w:abstractNumId="3" w15:restartNumberingAfterBreak="0">
    <w:nsid w:val="07F31E2F"/>
    <w:multiLevelType w:val="hybridMultilevel"/>
    <w:tmpl w:val="465A3D18"/>
    <w:lvl w:ilvl="0" w:tplc="0803000F">
      <w:start w:val="1"/>
      <w:numFmt w:val="decimal"/>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09CE4B60"/>
    <w:multiLevelType w:val="hybridMultilevel"/>
    <w:tmpl w:val="8B0017E2"/>
    <w:lvl w:ilvl="0" w:tplc="0803000F">
      <w:start w:val="1"/>
      <w:numFmt w:val="decimal"/>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5" w15:restartNumberingAfterBreak="0">
    <w:nsid w:val="10C0394D"/>
    <w:multiLevelType w:val="hybridMultilevel"/>
    <w:tmpl w:val="DA383E9E"/>
    <w:lvl w:ilvl="0" w:tplc="B2DC4C6C">
      <w:start w:val="1"/>
      <w:numFmt w:val="bullet"/>
      <w:lvlText w:val=""/>
      <w:lvlJc w:val="left"/>
      <w:pPr>
        <w:ind w:left="720" w:hanging="360"/>
      </w:pPr>
      <w:rPr>
        <w:rFonts w:ascii="Symbol" w:hAnsi="Symbol" w:hint="default"/>
      </w:rPr>
    </w:lvl>
    <w:lvl w:ilvl="1" w:tplc="3314D0AA">
      <w:start w:val="1"/>
      <w:numFmt w:val="bullet"/>
      <w:lvlText w:val="o"/>
      <w:lvlJc w:val="left"/>
      <w:pPr>
        <w:ind w:left="1440" w:hanging="360"/>
      </w:pPr>
      <w:rPr>
        <w:rFonts w:ascii="Courier New" w:hAnsi="Courier New" w:hint="default"/>
      </w:rPr>
    </w:lvl>
    <w:lvl w:ilvl="2" w:tplc="9F4A7F9E">
      <w:start w:val="1"/>
      <w:numFmt w:val="bullet"/>
      <w:lvlText w:val=""/>
      <w:lvlJc w:val="left"/>
      <w:pPr>
        <w:ind w:left="2160" w:hanging="360"/>
      </w:pPr>
      <w:rPr>
        <w:rFonts w:ascii="Wingdings" w:hAnsi="Wingdings" w:hint="default"/>
      </w:rPr>
    </w:lvl>
    <w:lvl w:ilvl="3" w:tplc="6BACFF3E">
      <w:start w:val="1"/>
      <w:numFmt w:val="bullet"/>
      <w:lvlText w:val=""/>
      <w:lvlJc w:val="left"/>
      <w:pPr>
        <w:ind w:left="2880" w:hanging="360"/>
      </w:pPr>
      <w:rPr>
        <w:rFonts w:ascii="Symbol" w:hAnsi="Symbol" w:hint="default"/>
      </w:rPr>
    </w:lvl>
    <w:lvl w:ilvl="4" w:tplc="7D7C6F82">
      <w:start w:val="1"/>
      <w:numFmt w:val="bullet"/>
      <w:lvlText w:val="o"/>
      <w:lvlJc w:val="left"/>
      <w:pPr>
        <w:ind w:left="3600" w:hanging="360"/>
      </w:pPr>
      <w:rPr>
        <w:rFonts w:ascii="Courier New" w:hAnsi="Courier New" w:hint="default"/>
      </w:rPr>
    </w:lvl>
    <w:lvl w:ilvl="5" w:tplc="34A293DE">
      <w:start w:val="1"/>
      <w:numFmt w:val="bullet"/>
      <w:lvlText w:val=""/>
      <w:lvlJc w:val="left"/>
      <w:pPr>
        <w:ind w:left="4320" w:hanging="360"/>
      </w:pPr>
      <w:rPr>
        <w:rFonts w:ascii="Wingdings" w:hAnsi="Wingdings" w:hint="default"/>
      </w:rPr>
    </w:lvl>
    <w:lvl w:ilvl="6" w:tplc="55DAF732">
      <w:start w:val="1"/>
      <w:numFmt w:val="bullet"/>
      <w:lvlText w:val=""/>
      <w:lvlJc w:val="left"/>
      <w:pPr>
        <w:ind w:left="5040" w:hanging="360"/>
      </w:pPr>
      <w:rPr>
        <w:rFonts w:ascii="Symbol" w:hAnsi="Symbol" w:hint="default"/>
      </w:rPr>
    </w:lvl>
    <w:lvl w:ilvl="7" w:tplc="BE647B10">
      <w:start w:val="1"/>
      <w:numFmt w:val="bullet"/>
      <w:lvlText w:val="o"/>
      <w:lvlJc w:val="left"/>
      <w:pPr>
        <w:ind w:left="5760" w:hanging="360"/>
      </w:pPr>
      <w:rPr>
        <w:rFonts w:ascii="Courier New" w:hAnsi="Courier New" w:hint="default"/>
      </w:rPr>
    </w:lvl>
    <w:lvl w:ilvl="8" w:tplc="7994A956">
      <w:start w:val="1"/>
      <w:numFmt w:val="bullet"/>
      <w:lvlText w:val=""/>
      <w:lvlJc w:val="left"/>
      <w:pPr>
        <w:ind w:left="6480" w:hanging="360"/>
      </w:pPr>
      <w:rPr>
        <w:rFonts w:ascii="Wingdings" w:hAnsi="Wingdings" w:hint="default"/>
      </w:rPr>
    </w:lvl>
  </w:abstractNum>
  <w:abstractNum w:abstractNumId="6" w15:restartNumberingAfterBreak="0">
    <w:nsid w:val="11867249"/>
    <w:multiLevelType w:val="hybridMultilevel"/>
    <w:tmpl w:val="3C9C8834"/>
    <w:lvl w:ilvl="0" w:tplc="D980A044">
      <w:start w:val="1"/>
      <w:numFmt w:val="decimal"/>
      <w:lvlText w:val="%1."/>
      <w:lvlJc w:val="left"/>
      <w:pPr>
        <w:ind w:left="720" w:hanging="360"/>
      </w:pPr>
    </w:lvl>
    <w:lvl w:ilvl="1" w:tplc="EFE242DE">
      <w:start w:val="1"/>
      <w:numFmt w:val="lowerLetter"/>
      <w:lvlText w:val="%2."/>
      <w:lvlJc w:val="left"/>
      <w:pPr>
        <w:ind w:left="1440" w:hanging="360"/>
      </w:pPr>
    </w:lvl>
    <w:lvl w:ilvl="2" w:tplc="A7ACE04A">
      <w:start w:val="1"/>
      <w:numFmt w:val="lowerRoman"/>
      <w:lvlText w:val="%3."/>
      <w:lvlJc w:val="right"/>
      <w:pPr>
        <w:ind w:left="2160" w:hanging="180"/>
      </w:pPr>
    </w:lvl>
    <w:lvl w:ilvl="3" w:tplc="370E65A4">
      <w:start w:val="1"/>
      <w:numFmt w:val="decimal"/>
      <w:lvlText w:val="%4."/>
      <w:lvlJc w:val="left"/>
      <w:pPr>
        <w:ind w:left="2880" w:hanging="360"/>
      </w:pPr>
    </w:lvl>
    <w:lvl w:ilvl="4" w:tplc="B2B422C2">
      <w:start w:val="1"/>
      <w:numFmt w:val="lowerLetter"/>
      <w:lvlText w:val="%5."/>
      <w:lvlJc w:val="left"/>
      <w:pPr>
        <w:ind w:left="3600" w:hanging="360"/>
      </w:pPr>
    </w:lvl>
    <w:lvl w:ilvl="5" w:tplc="B4024D5E">
      <w:start w:val="1"/>
      <w:numFmt w:val="lowerRoman"/>
      <w:lvlText w:val="%6."/>
      <w:lvlJc w:val="right"/>
      <w:pPr>
        <w:ind w:left="4320" w:hanging="180"/>
      </w:pPr>
    </w:lvl>
    <w:lvl w:ilvl="6" w:tplc="7DAEF7BA">
      <w:start w:val="1"/>
      <w:numFmt w:val="decimal"/>
      <w:lvlText w:val="%7."/>
      <w:lvlJc w:val="left"/>
      <w:pPr>
        <w:ind w:left="5040" w:hanging="360"/>
      </w:pPr>
    </w:lvl>
    <w:lvl w:ilvl="7" w:tplc="2228A684">
      <w:start w:val="1"/>
      <w:numFmt w:val="lowerLetter"/>
      <w:lvlText w:val="%8."/>
      <w:lvlJc w:val="left"/>
      <w:pPr>
        <w:ind w:left="5760" w:hanging="360"/>
      </w:pPr>
    </w:lvl>
    <w:lvl w:ilvl="8" w:tplc="C47E9B56">
      <w:start w:val="1"/>
      <w:numFmt w:val="lowerRoman"/>
      <w:lvlText w:val="%9."/>
      <w:lvlJc w:val="right"/>
      <w:pPr>
        <w:ind w:left="6480" w:hanging="180"/>
      </w:pPr>
    </w:lvl>
  </w:abstractNum>
  <w:abstractNum w:abstractNumId="7" w15:restartNumberingAfterBreak="0">
    <w:nsid w:val="18076ABE"/>
    <w:multiLevelType w:val="hybridMultilevel"/>
    <w:tmpl w:val="FFFFFFFF"/>
    <w:lvl w:ilvl="0" w:tplc="7E8A0B92">
      <w:start w:val="1"/>
      <w:numFmt w:val="bullet"/>
      <w:lvlText w:val=""/>
      <w:lvlJc w:val="left"/>
      <w:pPr>
        <w:ind w:left="720" w:hanging="360"/>
      </w:pPr>
      <w:rPr>
        <w:rFonts w:ascii="Symbol" w:hAnsi="Symbol" w:hint="default"/>
      </w:rPr>
    </w:lvl>
    <w:lvl w:ilvl="1" w:tplc="259C21CC">
      <w:start w:val="1"/>
      <w:numFmt w:val="bullet"/>
      <w:lvlText w:val="o"/>
      <w:lvlJc w:val="left"/>
      <w:pPr>
        <w:ind w:left="1440" w:hanging="360"/>
      </w:pPr>
      <w:rPr>
        <w:rFonts w:ascii="Courier New" w:hAnsi="Courier New" w:hint="default"/>
      </w:rPr>
    </w:lvl>
    <w:lvl w:ilvl="2" w:tplc="E65286EA">
      <w:start w:val="1"/>
      <w:numFmt w:val="bullet"/>
      <w:lvlText w:val=""/>
      <w:lvlJc w:val="left"/>
      <w:pPr>
        <w:ind w:left="2160" w:hanging="360"/>
      </w:pPr>
      <w:rPr>
        <w:rFonts w:ascii="Wingdings" w:hAnsi="Wingdings" w:hint="default"/>
      </w:rPr>
    </w:lvl>
    <w:lvl w:ilvl="3" w:tplc="2E6E9C3E">
      <w:start w:val="1"/>
      <w:numFmt w:val="bullet"/>
      <w:lvlText w:val=""/>
      <w:lvlJc w:val="left"/>
      <w:pPr>
        <w:ind w:left="2880" w:hanging="360"/>
      </w:pPr>
      <w:rPr>
        <w:rFonts w:ascii="Symbol" w:hAnsi="Symbol" w:hint="default"/>
      </w:rPr>
    </w:lvl>
    <w:lvl w:ilvl="4" w:tplc="7E0C00BC">
      <w:start w:val="1"/>
      <w:numFmt w:val="bullet"/>
      <w:lvlText w:val="o"/>
      <w:lvlJc w:val="left"/>
      <w:pPr>
        <w:ind w:left="3600" w:hanging="360"/>
      </w:pPr>
      <w:rPr>
        <w:rFonts w:ascii="Courier New" w:hAnsi="Courier New" w:hint="default"/>
      </w:rPr>
    </w:lvl>
    <w:lvl w:ilvl="5" w:tplc="64382FDA">
      <w:start w:val="1"/>
      <w:numFmt w:val="bullet"/>
      <w:lvlText w:val=""/>
      <w:lvlJc w:val="left"/>
      <w:pPr>
        <w:ind w:left="4320" w:hanging="360"/>
      </w:pPr>
      <w:rPr>
        <w:rFonts w:ascii="Wingdings" w:hAnsi="Wingdings" w:hint="default"/>
      </w:rPr>
    </w:lvl>
    <w:lvl w:ilvl="6" w:tplc="2CA64B72">
      <w:start w:val="1"/>
      <w:numFmt w:val="bullet"/>
      <w:lvlText w:val=""/>
      <w:lvlJc w:val="left"/>
      <w:pPr>
        <w:ind w:left="5040" w:hanging="360"/>
      </w:pPr>
      <w:rPr>
        <w:rFonts w:ascii="Symbol" w:hAnsi="Symbol" w:hint="default"/>
      </w:rPr>
    </w:lvl>
    <w:lvl w:ilvl="7" w:tplc="E886E990">
      <w:start w:val="1"/>
      <w:numFmt w:val="bullet"/>
      <w:lvlText w:val="o"/>
      <w:lvlJc w:val="left"/>
      <w:pPr>
        <w:ind w:left="5760" w:hanging="360"/>
      </w:pPr>
      <w:rPr>
        <w:rFonts w:ascii="Courier New" w:hAnsi="Courier New" w:hint="default"/>
      </w:rPr>
    </w:lvl>
    <w:lvl w:ilvl="8" w:tplc="BCD0185A">
      <w:start w:val="1"/>
      <w:numFmt w:val="bullet"/>
      <w:lvlText w:val=""/>
      <w:lvlJc w:val="left"/>
      <w:pPr>
        <w:ind w:left="6480" w:hanging="360"/>
      </w:pPr>
      <w:rPr>
        <w:rFonts w:ascii="Wingdings" w:hAnsi="Wingdings" w:hint="default"/>
      </w:rPr>
    </w:lvl>
  </w:abstractNum>
  <w:abstractNum w:abstractNumId="8" w15:restartNumberingAfterBreak="0">
    <w:nsid w:val="18F355CB"/>
    <w:multiLevelType w:val="hybridMultilevel"/>
    <w:tmpl w:val="312E1872"/>
    <w:lvl w:ilvl="0" w:tplc="1F3CA096">
      <w:start w:val="1"/>
      <w:numFmt w:val="lowerLetter"/>
      <w:lvlText w:val="%1."/>
      <w:lvlJc w:val="left"/>
      <w:pPr>
        <w:ind w:left="720" w:hanging="360"/>
      </w:pPr>
    </w:lvl>
    <w:lvl w:ilvl="1" w:tplc="1150A2FA">
      <w:start w:val="1"/>
      <w:numFmt w:val="lowerLetter"/>
      <w:lvlText w:val="%2."/>
      <w:lvlJc w:val="left"/>
      <w:pPr>
        <w:ind w:left="1440" w:hanging="360"/>
      </w:pPr>
    </w:lvl>
    <w:lvl w:ilvl="2" w:tplc="BDBEA81C">
      <w:start w:val="1"/>
      <w:numFmt w:val="lowerRoman"/>
      <w:lvlText w:val="%3."/>
      <w:lvlJc w:val="right"/>
      <w:pPr>
        <w:ind w:left="2160" w:hanging="180"/>
      </w:pPr>
    </w:lvl>
    <w:lvl w:ilvl="3" w:tplc="BD5289E6">
      <w:start w:val="1"/>
      <w:numFmt w:val="decimal"/>
      <w:lvlText w:val="%4."/>
      <w:lvlJc w:val="left"/>
      <w:pPr>
        <w:ind w:left="2880" w:hanging="360"/>
      </w:pPr>
    </w:lvl>
    <w:lvl w:ilvl="4" w:tplc="B8D43120">
      <w:start w:val="1"/>
      <w:numFmt w:val="lowerLetter"/>
      <w:lvlText w:val="%5."/>
      <w:lvlJc w:val="left"/>
      <w:pPr>
        <w:ind w:left="3600" w:hanging="360"/>
      </w:pPr>
    </w:lvl>
    <w:lvl w:ilvl="5" w:tplc="FD60E4B0">
      <w:start w:val="1"/>
      <w:numFmt w:val="lowerRoman"/>
      <w:lvlText w:val="%6."/>
      <w:lvlJc w:val="right"/>
      <w:pPr>
        <w:ind w:left="4320" w:hanging="180"/>
      </w:pPr>
    </w:lvl>
    <w:lvl w:ilvl="6" w:tplc="C7F458A6">
      <w:start w:val="1"/>
      <w:numFmt w:val="decimal"/>
      <w:lvlText w:val="%7."/>
      <w:lvlJc w:val="left"/>
      <w:pPr>
        <w:ind w:left="5040" w:hanging="360"/>
      </w:pPr>
    </w:lvl>
    <w:lvl w:ilvl="7" w:tplc="744E6580">
      <w:start w:val="1"/>
      <w:numFmt w:val="lowerLetter"/>
      <w:lvlText w:val="%8."/>
      <w:lvlJc w:val="left"/>
      <w:pPr>
        <w:ind w:left="5760" w:hanging="360"/>
      </w:pPr>
    </w:lvl>
    <w:lvl w:ilvl="8" w:tplc="64CC8610">
      <w:start w:val="1"/>
      <w:numFmt w:val="lowerRoman"/>
      <w:lvlText w:val="%9."/>
      <w:lvlJc w:val="right"/>
      <w:pPr>
        <w:ind w:left="6480" w:hanging="180"/>
      </w:pPr>
    </w:lvl>
  </w:abstractNum>
  <w:abstractNum w:abstractNumId="9" w15:restartNumberingAfterBreak="0">
    <w:nsid w:val="1BEE226A"/>
    <w:multiLevelType w:val="hybridMultilevel"/>
    <w:tmpl w:val="FFFFFFFF"/>
    <w:lvl w:ilvl="0" w:tplc="0F908A32">
      <w:start w:val="1"/>
      <w:numFmt w:val="decimal"/>
      <w:lvlText w:val="%1."/>
      <w:lvlJc w:val="left"/>
      <w:pPr>
        <w:ind w:left="720" w:hanging="360"/>
      </w:pPr>
    </w:lvl>
    <w:lvl w:ilvl="1" w:tplc="20F0182C">
      <w:start w:val="1"/>
      <w:numFmt w:val="lowerLetter"/>
      <w:lvlText w:val="%2."/>
      <w:lvlJc w:val="left"/>
      <w:pPr>
        <w:ind w:left="1440" w:hanging="360"/>
      </w:pPr>
    </w:lvl>
    <w:lvl w:ilvl="2" w:tplc="8EEA0CFE">
      <w:start w:val="1"/>
      <w:numFmt w:val="lowerRoman"/>
      <w:lvlText w:val="%3."/>
      <w:lvlJc w:val="right"/>
      <w:pPr>
        <w:ind w:left="2160" w:hanging="180"/>
      </w:pPr>
    </w:lvl>
    <w:lvl w:ilvl="3" w:tplc="AEB86558">
      <w:start w:val="1"/>
      <w:numFmt w:val="decimal"/>
      <w:lvlText w:val="%4."/>
      <w:lvlJc w:val="left"/>
      <w:pPr>
        <w:ind w:left="2880" w:hanging="360"/>
      </w:pPr>
    </w:lvl>
    <w:lvl w:ilvl="4" w:tplc="62C46246">
      <w:start w:val="1"/>
      <w:numFmt w:val="lowerLetter"/>
      <w:lvlText w:val="%5."/>
      <w:lvlJc w:val="left"/>
      <w:pPr>
        <w:ind w:left="3600" w:hanging="360"/>
      </w:pPr>
    </w:lvl>
    <w:lvl w:ilvl="5" w:tplc="8AB83532">
      <w:start w:val="1"/>
      <w:numFmt w:val="lowerRoman"/>
      <w:lvlText w:val="%6."/>
      <w:lvlJc w:val="right"/>
      <w:pPr>
        <w:ind w:left="4320" w:hanging="180"/>
      </w:pPr>
    </w:lvl>
    <w:lvl w:ilvl="6" w:tplc="511C0068">
      <w:start w:val="1"/>
      <w:numFmt w:val="decimal"/>
      <w:lvlText w:val="%7."/>
      <w:lvlJc w:val="left"/>
      <w:pPr>
        <w:ind w:left="5040" w:hanging="360"/>
      </w:pPr>
    </w:lvl>
    <w:lvl w:ilvl="7" w:tplc="0C72D2E0">
      <w:start w:val="1"/>
      <w:numFmt w:val="lowerLetter"/>
      <w:lvlText w:val="%8."/>
      <w:lvlJc w:val="left"/>
      <w:pPr>
        <w:ind w:left="5760" w:hanging="360"/>
      </w:pPr>
    </w:lvl>
    <w:lvl w:ilvl="8" w:tplc="98A8D30E">
      <w:start w:val="1"/>
      <w:numFmt w:val="lowerRoman"/>
      <w:lvlText w:val="%9."/>
      <w:lvlJc w:val="right"/>
      <w:pPr>
        <w:ind w:left="6480" w:hanging="180"/>
      </w:pPr>
    </w:lvl>
  </w:abstractNum>
  <w:abstractNum w:abstractNumId="10" w15:restartNumberingAfterBreak="0">
    <w:nsid w:val="1FEE2532"/>
    <w:multiLevelType w:val="hybridMultilevel"/>
    <w:tmpl w:val="AE52124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4F5164D"/>
    <w:multiLevelType w:val="hybridMultilevel"/>
    <w:tmpl w:val="FFFFFFFF"/>
    <w:lvl w:ilvl="0" w:tplc="9D5EB58C">
      <w:start w:val="1"/>
      <w:numFmt w:val="decimal"/>
      <w:lvlText w:val="%1."/>
      <w:lvlJc w:val="left"/>
      <w:pPr>
        <w:ind w:left="720" w:hanging="360"/>
      </w:pPr>
    </w:lvl>
    <w:lvl w:ilvl="1" w:tplc="64CC455A">
      <w:start w:val="1"/>
      <w:numFmt w:val="lowerLetter"/>
      <w:lvlText w:val="%2."/>
      <w:lvlJc w:val="left"/>
      <w:pPr>
        <w:ind w:left="1440" w:hanging="360"/>
      </w:pPr>
    </w:lvl>
    <w:lvl w:ilvl="2" w:tplc="EC9E10E6">
      <w:start w:val="1"/>
      <w:numFmt w:val="lowerRoman"/>
      <w:lvlText w:val="%3."/>
      <w:lvlJc w:val="right"/>
      <w:pPr>
        <w:ind w:left="2160" w:hanging="180"/>
      </w:pPr>
    </w:lvl>
    <w:lvl w:ilvl="3" w:tplc="B6241114">
      <w:start w:val="1"/>
      <w:numFmt w:val="decimal"/>
      <w:lvlText w:val="%4."/>
      <w:lvlJc w:val="left"/>
      <w:pPr>
        <w:ind w:left="2880" w:hanging="360"/>
      </w:pPr>
    </w:lvl>
    <w:lvl w:ilvl="4" w:tplc="70E46FE2">
      <w:start w:val="1"/>
      <w:numFmt w:val="lowerLetter"/>
      <w:lvlText w:val="%5."/>
      <w:lvlJc w:val="left"/>
      <w:pPr>
        <w:ind w:left="3600" w:hanging="360"/>
      </w:pPr>
    </w:lvl>
    <w:lvl w:ilvl="5" w:tplc="BBB45EEC">
      <w:start w:val="1"/>
      <w:numFmt w:val="lowerRoman"/>
      <w:lvlText w:val="%6."/>
      <w:lvlJc w:val="right"/>
      <w:pPr>
        <w:ind w:left="4320" w:hanging="180"/>
      </w:pPr>
    </w:lvl>
    <w:lvl w:ilvl="6" w:tplc="F70E8330">
      <w:start w:val="1"/>
      <w:numFmt w:val="decimal"/>
      <w:lvlText w:val="%7."/>
      <w:lvlJc w:val="left"/>
      <w:pPr>
        <w:ind w:left="5040" w:hanging="360"/>
      </w:pPr>
    </w:lvl>
    <w:lvl w:ilvl="7" w:tplc="376ED2D8">
      <w:start w:val="1"/>
      <w:numFmt w:val="lowerLetter"/>
      <w:lvlText w:val="%8."/>
      <w:lvlJc w:val="left"/>
      <w:pPr>
        <w:ind w:left="5760" w:hanging="360"/>
      </w:pPr>
    </w:lvl>
    <w:lvl w:ilvl="8" w:tplc="56A0C46E">
      <w:start w:val="1"/>
      <w:numFmt w:val="lowerRoman"/>
      <w:lvlText w:val="%9."/>
      <w:lvlJc w:val="right"/>
      <w:pPr>
        <w:ind w:left="6480" w:hanging="180"/>
      </w:pPr>
    </w:lvl>
  </w:abstractNum>
  <w:abstractNum w:abstractNumId="12" w15:restartNumberingAfterBreak="0">
    <w:nsid w:val="2E9F51DC"/>
    <w:multiLevelType w:val="hybridMultilevel"/>
    <w:tmpl w:val="FFFFFFFF"/>
    <w:lvl w:ilvl="0" w:tplc="7520EFF2">
      <w:start w:val="1"/>
      <w:numFmt w:val="decimal"/>
      <w:lvlText w:val="%1."/>
      <w:lvlJc w:val="left"/>
      <w:pPr>
        <w:ind w:left="720" w:hanging="360"/>
      </w:pPr>
    </w:lvl>
    <w:lvl w:ilvl="1" w:tplc="CF96611A">
      <w:start w:val="1"/>
      <w:numFmt w:val="lowerLetter"/>
      <w:lvlText w:val="%2."/>
      <w:lvlJc w:val="left"/>
      <w:pPr>
        <w:ind w:left="1440" w:hanging="360"/>
      </w:pPr>
    </w:lvl>
    <w:lvl w:ilvl="2" w:tplc="908CDFF4">
      <w:start w:val="1"/>
      <w:numFmt w:val="lowerRoman"/>
      <w:lvlText w:val="%3."/>
      <w:lvlJc w:val="right"/>
      <w:pPr>
        <w:ind w:left="2160" w:hanging="180"/>
      </w:pPr>
    </w:lvl>
    <w:lvl w:ilvl="3" w:tplc="233AE8CA">
      <w:start w:val="1"/>
      <w:numFmt w:val="decimal"/>
      <w:lvlText w:val="%4."/>
      <w:lvlJc w:val="left"/>
      <w:pPr>
        <w:ind w:left="2880" w:hanging="360"/>
      </w:pPr>
    </w:lvl>
    <w:lvl w:ilvl="4" w:tplc="4A6A4EB4">
      <w:start w:val="1"/>
      <w:numFmt w:val="lowerLetter"/>
      <w:lvlText w:val="%5."/>
      <w:lvlJc w:val="left"/>
      <w:pPr>
        <w:ind w:left="3600" w:hanging="360"/>
      </w:pPr>
    </w:lvl>
    <w:lvl w:ilvl="5" w:tplc="E022F81C">
      <w:start w:val="1"/>
      <w:numFmt w:val="lowerRoman"/>
      <w:lvlText w:val="%6."/>
      <w:lvlJc w:val="right"/>
      <w:pPr>
        <w:ind w:left="4320" w:hanging="180"/>
      </w:pPr>
    </w:lvl>
    <w:lvl w:ilvl="6" w:tplc="F9B8D354">
      <w:start w:val="1"/>
      <w:numFmt w:val="decimal"/>
      <w:lvlText w:val="%7."/>
      <w:lvlJc w:val="left"/>
      <w:pPr>
        <w:ind w:left="5040" w:hanging="360"/>
      </w:pPr>
    </w:lvl>
    <w:lvl w:ilvl="7" w:tplc="B914BA76">
      <w:start w:val="1"/>
      <w:numFmt w:val="lowerLetter"/>
      <w:lvlText w:val="%8."/>
      <w:lvlJc w:val="left"/>
      <w:pPr>
        <w:ind w:left="5760" w:hanging="360"/>
      </w:pPr>
    </w:lvl>
    <w:lvl w:ilvl="8" w:tplc="D5D61810">
      <w:start w:val="1"/>
      <w:numFmt w:val="lowerRoman"/>
      <w:lvlText w:val="%9."/>
      <w:lvlJc w:val="right"/>
      <w:pPr>
        <w:ind w:left="6480" w:hanging="180"/>
      </w:pPr>
    </w:lvl>
  </w:abstractNum>
  <w:abstractNum w:abstractNumId="13" w15:restartNumberingAfterBreak="0">
    <w:nsid w:val="318572BD"/>
    <w:multiLevelType w:val="hybridMultilevel"/>
    <w:tmpl w:val="FFFFFFFF"/>
    <w:lvl w:ilvl="0" w:tplc="F5E4B820">
      <w:start w:val="1"/>
      <w:numFmt w:val="decimal"/>
      <w:lvlText w:val="%1."/>
      <w:lvlJc w:val="left"/>
      <w:pPr>
        <w:ind w:left="720" w:hanging="360"/>
      </w:pPr>
    </w:lvl>
    <w:lvl w:ilvl="1" w:tplc="18C23D18">
      <w:start w:val="1"/>
      <w:numFmt w:val="lowerLetter"/>
      <w:lvlText w:val="%2."/>
      <w:lvlJc w:val="left"/>
      <w:pPr>
        <w:ind w:left="1440" w:hanging="360"/>
      </w:pPr>
    </w:lvl>
    <w:lvl w:ilvl="2" w:tplc="3E7EF15C">
      <w:start w:val="1"/>
      <w:numFmt w:val="lowerRoman"/>
      <w:lvlText w:val="%3."/>
      <w:lvlJc w:val="right"/>
      <w:pPr>
        <w:ind w:left="2160" w:hanging="180"/>
      </w:pPr>
    </w:lvl>
    <w:lvl w:ilvl="3" w:tplc="E34C6140">
      <w:start w:val="1"/>
      <w:numFmt w:val="decimal"/>
      <w:lvlText w:val="%4."/>
      <w:lvlJc w:val="left"/>
      <w:pPr>
        <w:ind w:left="2880" w:hanging="360"/>
      </w:pPr>
    </w:lvl>
    <w:lvl w:ilvl="4" w:tplc="3DDA63F6">
      <w:start w:val="1"/>
      <w:numFmt w:val="lowerLetter"/>
      <w:lvlText w:val="%5."/>
      <w:lvlJc w:val="left"/>
      <w:pPr>
        <w:ind w:left="3600" w:hanging="360"/>
      </w:pPr>
    </w:lvl>
    <w:lvl w:ilvl="5" w:tplc="70DAEC4E">
      <w:start w:val="1"/>
      <w:numFmt w:val="lowerRoman"/>
      <w:lvlText w:val="%6."/>
      <w:lvlJc w:val="right"/>
      <w:pPr>
        <w:ind w:left="4320" w:hanging="180"/>
      </w:pPr>
    </w:lvl>
    <w:lvl w:ilvl="6" w:tplc="20C8F71E">
      <w:start w:val="1"/>
      <w:numFmt w:val="decimal"/>
      <w:lvlText w:val="%7."/>
      <w:lvlJc w:val="left"/>
      <w:pPr>
        <w:ind w:left="5040" w:hanging="360"/>
      </w:pPr>
    </w:lvl>
    <w:lvl w:ilvl="7" w:tplc="02721E94">
      <w:start w:val="1"/>
      <w:numFmt w:val="lowerLetter"/>
      <w:lvlText w:val="%8."/>
      <w:lvlJc w:val="left"/>
      <w:pPr>
        <w:ind w:left="5760" w:hanging="360"/>
      </w:pPr>
    </w:lvl>
    <w:lvl w:ilvl="8" w:tplc="67F81384">
      <w:start w:val="1"/>
      <w:numFmt w:val="lowerRoman"/>
      <w:lvlText w:val="%9."/>
      <w:lvlJc w:val="right"/>
      <w:pPr>
        <w:ind w:left="6480" w:hanging="180"/>
      </w:pPr>
    </w:lvl>
  </w:abstractNum>
  <w:abstractNum w:abstractNumId="14" w15:restartNumberingAfterBreak="0">
    <w:nsid w:val="35F1172C"/>
    <w:multiLevelType w:val="hybridMultilevel"/>
    <w:tmpl w:val="0CF2EB7A"/>
    <w:lvl w:ilvl="0" w:tplc="0803000F">
      <w:start w:val="1"/>
      <w:numFmt w:val="decimal"/>
      <w:lvlText w:val="%1."/>
      <w:lvlJc w:val="left"/>
      <w:pPr>
        <w:ind w:left="720" w:hanging="360"/>
      </w:pPr>
      <w:rPr>
        <w:rFonts w:eastAsia="Times New Roman"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5" w15:restartNumberingAfterBreak="0">
    <w:nsid w:val="375F06F1"/>
    <w:multiLevelType w:val="hybridMultilevel"/>
    <w:tmpl w:val="FFFFFFFF"/>
    <w:lvl w:ilvl="0" w:tplc="020270E6">
      <w:start w:val="1"/>
      <w:numFmt w:val="decimal"/>
      <w:lvlText w:val="%1."/>
      <w:lvlJc w:val="left"/>
      <w:pPr>
        <w:ind w:left="720" w:hanging="360"/>
      </w:pPr>
    </w:lvl>
    <w:lvl w:ilvl="1" w:tplc="92847E30">
      <w:start w:val="1"/>
      <w:numFmt w:val="lowerLetter"/>
      <w:lvlText w:val="%2."/>
      <w:lvlJc w:val="left"/>
      <w:pPr>
        <w:ind w:left="1440" w:hanging="360"/>
      </w:pPr>
    </w:lvl>
    <w:lvl w:ilvl="2" w:tplc="73CCC94A">
      <w:start w:val="1"/>
      <w:numFmt w:val="lowerRoman"/>
      <w:lvlText w:val="%3."/>
      <w:lvlJc w:val="right"/>
      <w:pPr>
        <w:ind w:left="2160" w:hanging="180"/>
      </w:pPr>
    </w:lvl>
    <w:lvl w:ilvl="3" w:tplc="C94E4216">
      <w:start w:val="1"/>
      <w:numFmt w:val="decimal"/>
      <w:lvlText w:val="%4."/>
      <w:lvlJc w:val="left"/>
      <w:pPr>
        <w:ind w:left="2880" w:hanging="360"/>
      </w:pPr>
    </w:lvl>
    <w:lvl w:ilvl="4" w:tplc="9BB60F4E">
      <w:start w:val="1"/>
      <w:numFmt w:val="lowerLetter"/>
      <w:lvlText w:val="%5."/>
      <w:lvlJc w:val="left"/>
      <w:pPr>
        <w:ind w:left="3600" w:hanging="360"/>
      </w:pPr>
    </w:lvl>
    <w:lvl w:ilvl="5" w:tplc="87B49C22">
      <w:start w:val="1"/>
      <w:numFmt w:val="lowerRoman"/>
      <w:lvlText w:val="%6."/>
      <w:lvlJc w:val="right"/>
      <w:pPr>
        <w:ind w:left="4320" w:hanging="180"/>
      </w:pPr>
    </w:lvl>
    <w:lvl w:ilvl="6" w:tplc="6976605C">
      <w:start w:val="1"/>
      <w:numFmt w:val="decimal"/>
      <w:lvlText w:val="%7."/>
      <w:lvlJc w:val="left"/>
      <w:pPr>
        <w:ind w:left="5040" w:hanging="360"/>
      </w:pPr>
    </w:lvl>
    <w:lvl w:ilvl="7" w:tplc="35FA3008">
      <w:start w:val="1"/>
      <w:numFmt w:val="lowerLetter"/>
      <w:lvlText w:val="%8."/>
      <w:lvlJc w:val="left"/>
      <w:pPr>
        <w:ind w:left="5760" w:hanging="360"/>
      </w:pPr>
    </w:lvl>
    <w:lvl w:ilvl="8" w:tplc="303239AE">
      <w:start w:val="1"/>
      <w:numFmt w:val="lowerRoman"/>
      <w:lvlText w:val="%9."/>
      <w:lvlJc w:val="right"/>
      <w:pPr>
        <w:ind w:left="6480" w:hanging="180"/>
      </w:pPr>
    </w:lvl>
  </w:abstractNum>
  <w:abstractNum w:abstractNumId="16" w15:restartNumberingAfterBreak="0">
    <w:nsid w:val="37FC6BD1"/>
    <w:multiLevelType w:val="hybridMultilevel"/>
    <w:tmpl w:val="FA1EE5EC"/>
    <w:lvl w:ilvl="0" w:tplc="2C24DFC2">
      <w:start w:val="1"/>
      <w:numFmt w:val="decimal"/>
      <w:lvlText w:val="%1."/>
      <w:lvlJc w:val="left"/>
      <w:pPr>
        <w:ind w:left="720" w:hanging="360"/>
      </w:pPr>
    </w:lvl>
    <w:lvl w:ilvl="1" w:tplc="A35EB474">
      <w:start w:val="1"/>
      <w:numFmt w:val="lowerLetter"/>
      <w:lvlText w:val="%2."/>
      <w:lvlJc w:val="left"/>
      <w:pPr>
        <w:ind w:left="1440" w:hanging="360"/>
      </w:pPr>
    </w:lvl>
    <w:lvl w:ilvl="2" w:tplc="78B05400">
      <w:start w:val="1"/>
      <w:numFmt w:val="lowerRoman"/>
      <w:lvlText w:val="%3."/>
      <w:lvlJc w:val="right"/>
      <w:pPr>
        <w:ind w:left="2160" w:hanging="180"/>
      </w:pPr>
    </w:lvl>
    <w:lvl w:ilvl="3" w:tplc="07280DBE">
      <w:start w:val="1"/>
      <w:numFmt w:val="decimal"/>
      <w:lvlText w:val="%4."/>
      <w:lvlJc w:val="left"/>
      <w:pPr>
        <w:ind w:left="2880" w:hanging="360"/>
      </w:pPr>
    </w:lvl>
    <w:lvl w:ilvl="4" w:tplc="A0CE9B78">
      <w:start w:val="1"/>
      <w:numFmt w:val="lowerLetter"/>
      <w:lvlText w:val="%5."/>
      <w:lvlJc w:val="left"/>
      <w:pPr>
        <w:ind w:left="3600" w:hanging="360"/>
      </w:pPr>
    </w:lvl>
    <w:lvl w:ilvl="5" w:tplc="E720672A">
      <w:start w:val="1"/>
      <w:numFmt w:val="lowerRoman"/>
      <w:lvlText w:val="%6."/>
      <w:lvlJc w:val="right"/>
      <w:pPr>
        <w:ind w:left="4320" w:hanging="180"/>
      </w:pPr>
    </w:lvl>
    <w:lvl w:ilvl="6" w:tplc="491AD868">
      <w:start w:val="1"/>
      <w:numFmt w:val="decimal"/>
      <w:lvlText w:val="%7."/>
      <w:lvlJc w:val="left"/>
      <w:pPr>
        <w:ind w:left="5040" w:hanging="360"/>
      </w:pPr>
    </w:lvl>
    <w:lvl w:ilvl="7" w:tplc="BC00DBCA">
      <w:start w:val="1"/>
      <w:numFmt w:val="lowerLetter"/>
      <w:lvlText w:val="%8."/>
      <w:lvlJc w:val="left"/>
      <w:pPr>
        <w:ind w:left="5760" w:hanging="360"/>
      </w:pPr>
    </w:lvl>
    <w:lvl w:ilvl="8" w:tplc="8A683F1E">
      <w:start w:val="1"/>
      <w:numFmt w:val="lowerRoman"/>
      <w:lvlText w:val="%9."/>
      <w:lvlJc w:val="right"/>
      <w:pPr>
        <w:ind w:left="6480" w:hanging="180"/>
      </w:pPr>
    </w:lvl>
  </w:abstractNum>
  <w:abstractNum w:abstractNumId="17" w15:restartNumberingAfterBreak="0">
    <w:nsid w:val="3FB7215A"/>
    <w:multiLevelType w:val="hybridMultilevel"/>
    <w:tmpl w:val="62E08448"/>
    <w:lvl w:ilvl="0" w:tplc="2F46EB0C">
      <w:start w:val="1"/>
      <w:numFmt w:val="decimal"/>
      <w:lvlText w:val="%1."/>
      <w:lvlJc w:val="left"/>
      <w:pPr>
        <w:ind w:left="720" w:hanging="360"/>
      </w:pPr>
    </w:lvl>
    <w:lvl w:ilvl="1" w:tplc="E788F902">
      <w:start w:val="1"/>
      <w:numFmt w:val="lowerLetter"/>
      <w:lvlText w:val="%2."/>
      <w:lvlJc w:val="left"/>
      <w:pPr>
        <w:ind w:left="1440" w:hanging="360"/>
      </w:pPr>
    </w:lvl>
    <w:lvl w:ilvl="2" w:tplc="45CE6FBC">
      <w:start w:val="1"/>
      <w:numFmt w:val="lowerRoman"/>
      <w:lvlText w:val="%3."/>
      <w:lvlJc w:val="right"/>
      <w:pPr>
        <w:ind w:left="2160" w:hanging="180"/>
      </w:pPr>
    </w:lvl>
    <w:lvl w:ilvl="3" w:tplc="18A6FE9C">
      <w:start w:val="1"/>
      <w:numFmt w:val="decimal"/>
      <w:lvlText w:val="%4."/>
      <w:lvlJc w:val="left"/>
      <w:pPr>
        <w:ind w:left="2880" w:hanging="360"/>
      </w:pPr>
    </w:lvl>
    <w:lvl w:ilvl="4" w:tplc="31D8B2BC">
      <w:start w:val="1"/>
      <w:numFmt w:val="lowerLetter"/>
      <w:lvlText w:val="%5."/>
      <w:lvlJc w:val="left"/>
      <w:pPr>
        <w:ind w:left="3600" w:hanging="360"/>
      </w:pPr>
    </w:lvl>
    <w:lvl w:ilvl="5" w:tplc="49B2840A">
      <w:start w:val="1"/>
      <w:numFmt w:val="lowerRoman"/>
      <w:lvlText w:val="%6."/>
      <w:lvlJc w:val="right"/>
      <w:pPr>
        <w:ind w:left="4320" w:hanging="180"/>
      </w:pPr>
    </w:lvl>
    <w:lvl w:ilvl="6" w:tplc="F208E1A6">
      <w:start w:val="1"/>
      <w:numFmt w:val="decimal"/>
      <w:lvlText w:val="%7."/>
      <w:lvlJc w:val="left"/>
      <w:pPr>
        <w:ind w:left="5040" w:hanging="360"/>
      </w:pPr>
    </w:lvl>
    <w:lvl w:ilvl="7" w:tplc="19DC80D6">
      <w:start w:val="1"/>
      <w:numFmt w:val="lowerLetter"/>
      <w:lvlText w:val="%8."/>
      <w:lvlJc w:val="left"/>
      <w:pPr>
        <w:ind w:left="5760" w:hanging="360"/>
      </w:pPr>
    </w:lvl>
    <w:lvl w:ilvl="8" w:tplc="FD4CE926">
      <w:start w:val="1"/>
      <w:numFmt w:val="lowerRoman"/>
      <w:lvlText w:val="%9."/>
      <w:lvlJc w:val="right"/>
      <w:pPr>
        <w:ind w:left="6480" w:hanging="180"/>
      </w:pPr>
    </w:lvl>
  </w:abstractNum>
  <w:abstractNum w:abstractNumId="18" w15:restartNumberingAfterBreak="0">
    <w:nsid w:val="40925BBD"/>
    <w:multiLevelType w:val="hybridMultilevel"/>
    <w:tmpl w:val="772437A8"/>
    <w:lvl w:ilvl="0" w:tplc="9DAEAD94">
      <w:start w:val="1"/>
      <w:numFmt w:val="bullet"/>
      <w:lvlText w:val=""/>
      <w:lvlJc w:val="left"/>
      <w:pPr>
        <w:ind w:left="720" w:hanging="360"/>
      </w:pPr>
      <w:rPr>
        <w:rFonts w:ascii="Symbol" w:hAnsi="Symbol" w:hint="default"/>
      </w:rPr>
    </w:lvl>
    <w:lvl w:ilvl="1" w:tplc="981045C2">
      <w:start w:val="1"/>
      <w:numFmt w:val="bullet"/>
      <w:lvlText w:val="o"/>
      <w:lvlJc w:val="left"/>
      <w:pPr>
        <w:ind w:left="1440" w:hanging="360"/>
      </w:pPr>
      <w:rPr>
        <w:rFonts w:ascii="Courier New" w:hAnsi="Courier New" w:hint="default"/>
      </w:rPr>
    </w:lvl>
    <w:lvl w:ilvl="2" w:tplc="B088E3CA">
      <w:start w:val="1"/>
      <w:numFmt w:val="bullet"/>
      <w:lvlText w:val=""/>
      <w:lvlJc w:val="left"/>
      <w:pPr>
        <w:ind w:left="2160" w:hanging="360"/>
      </w:pPr>
      <w:rPr>
        <w:rFonts w:ascii="Wingdings" w:hAnsi="Wingdings" w:hint="default"/>
      </w:rPr>
    </w:lvl>
    <w:lvl w:ilvl="3" w:tplc="6C00B8E0">
      <w:start w:val="1"/>
      <w:numFmt w:val="bullet"/>
      <w:lvlText w:val=""/>
      <w:lvlJc w:val="left"/>
      <w:pPr>
        <w:ind w:left="2880" w:hanging="360"/>
      </w:pPr>
      <w:rPr>
        <w:rFonts w:ascii="Symbol" w:hAnsi="Symbol" w:hint="default"/>
      </w:rPr>
    </w:lvl>
    <w:lvl w:ilvl="4" w:tplc="ED5A1DD6">
      <w:start w:val="1"/>
      <w:numFmt w:val="bullet"/>
      <w:lvlText w:val="o"/>
      <w:lvlJc w:val="left"/>
      <w:pPr>
        <w:ind w:left="3600" w:hanging="360"/>
      </w:pPr>
      <w:rPr>
        <w:rFonts w:ascii="Courier New" w:hAnsi="Courier New" w:hint="default"/>
      </w:rPr>
    </w:lvl>
    <w:lvl w:ilvl="5" w:tplc="04521C6C">
      <w:start w:val="1"/>
      <w:numFmt w:val="bullet"/>
      <w:lvlText w:val=""/>
      <w:lvlJc w:val="left"/>
      <w:pPr>
        <w:ind w:left="4320" w:hanging="360"/>
      </w:pPr>
      <w:rPr>
        <w:rFonts w:ascii="Wingdings" w:hAnsi="Wingdings" w:hint="default"/>
      </w:rPr>
    </w:lvl>
    <w:lvl w:ilvl="6" w:tplc="AD8EC144">
      <w:start w:val="1"/>
      <w:numFmt w:val="bullet"/>
      <w:lvlText w:val=""/>
      <w:lvlJc w:val="left"/>
      <w:pPr>
        <w:ind w:left="5040" w:hanging="360"/>
      </w:pPr>
      <w:rPr>
        <w:rFonts w:ascii="Symbol" w:hAnsi="Symbol" w:hint="default"/>
      </w:rPr>
    </w:lvl>
    <w:lvl w:ilvl="7" w:tplc="D14A8DBA">
      <w:start w:val="1"/>
      <w:numFmt w:val="bullet"/>
      <w:lvlText w:val="o"/>
      <w:lvlJc w:val="left"/>
      <w:pPr>
        <w:ind w:left="5760" w:hanging="360"/>
      </w:pPr>
      <w:rPr>
        <w:rFonts w:ascii="Courier New" w:hAnsi="Courier New" w:hint="default"/>
      </w:rPr>
    </w:lvl>
    <w:lvl w:ilvl="8" w:tplc="A9607AEA">
      <w:start w:val="1"/>
      <w:numFmt w:val="bullet"/>
      <w:lvlText w:val=""/>
      <w:lvlJc w:val="left"/>
      <w:pPr>
        <w:ind w:left="6480" w:hanging="360"/>
      </w:pPr>
      <w:rPr>
        <w:rFonts w:ascii="Wingdings" w:hAnsi="Wingdings" w:hint="default"/>
      </w:rPr>
    </w:lvl>
  </w:abstractNum>
  <w:abstractNum w:abstractNumId="19" w15:restartNumberingAfterBreak="0">
    <w:nsid w:val="528A48D8"/>
    <w:multiLevelType w:val="hybridMultilevel"/>
    <w:tmpl w:val="617A140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0" w15:restartNumberingAfterBreak="0">
    <w:nsid w:val="52AE3387"/>
    <w:multiLevelType w:val="hybridMultilevel"/>
    <w:tmpl w:val="1DA0F882"/>
    <w:lvl w:ilvl="0" w:tplc="43C2B654">
      <w:start w:val="1"/>
      <w:numFmt w:val="decimal"/>
      <w:lvlText w:val="%1."/>
      <w:lvlJc w:val="left"/>
      <w:pPr>
        <w:ind w:left="720" w:hanging="360"/>
      </w:pPr>
    </w:lvl>
    <w:lvl w:ilvl="1" w:tplc="6980E298">
      <w:start w:val="1"/>
      <w:numFmt w:val="lowerLetter"/>
      <w:lvlText w:val="%2."/>
      <w:lvlJc w:val="left"/>
      <w:pPr>
        <w:ind w:left="1440" w:hanging="360"/>
      </w:pPr>
    </w:lvl>
    <w:lvl w:ilvl="2" w:tplc="A4EEB6E2">
      <w:start w:val="1"/>
      <w:numFmt w:val="lowerRoman"/>
      <w:lvlText w:val="%3."/>
      <w:lvlJc w:val="right"/>
      <w:pPr>
        <w:ind w:left="2160" w:hanging="180"/>
      </w:pPr>
    </w:lvl>
    <w:lvl w:ilvl="3" w:tplc="AD504ED8">
      <w:start w:val="1"/>
      <w:numFmt w:val="decimal"/>
      <w:lvlText w:val="%4."/>
      <w:lvlJc w:val="left"/>
      <w:pPr>
        <w:ind w:left="2880" w:hanging="360"/>
      </w:pPr>
    </w:lvl>
    <w:lvl w:ilvl="4" w:tplc="11368432">
      <w:start w:val="1"/>
      <w:numFmt w:val="lowerLetter"/>
      <w:lvlText w:val="%5."/>
      <w:lvlJc w:val="left"/>
      <w:pPr>
        <w:ind w:left="3600" w:hanging="360"/>
      </w:pPr>
    </w:lvl>
    <w:lvl w:ilvl="5" w:tplc="F51CEFA8">
      <w:start w:val="1"/>
      <w:numFmt w:val="lowerRoman"/>
      <w:lvlText w:val="%6."/>
      <w:lvlJc w:val="right"/>
      <w:pPr>
        <w:ind w:left="4320" w:hanging="180"/>
      </w:pPr>
    </w:lvl>
    <w:lvl w:ilvl="6" w:tplc="C220BE5A">
      <w:start w:val="1"/>
      <w:numFmt w:val="decimal"/>
      <w:lvlText w:val="%7."/>
      <w:lvlJc w:val="left"/>
      <w:pPr>
        <w:ind w:left="5040" w:hanging="360"/>
      </w:pPr>
    </w:lvl>
    <w:lvl w:ilvl="7" w:tplc="F2A8AECC">
      <w:start w:val="1"/>
      <w:numFmt w:val="lowerLetter"/>
      <w:lvlText w:val="%8."/>
      <w:lvlJc w:val="left"/>
      <w:pPr>
        <w:ind w:left="5760" w:hanging="360"/>
      </w:pPr>
    </w:lvl>
    <w:lvl w:ilvl="8" w:tplc="769CD3AE">
      <w:start w:val="1"/>
      <w:numFmt w:val="lowerRoman"/>
      <w:lvlText w:val="%9."/>
      <w:lvlJc w:val="right"/>
      <w:pPr>
        <w:ind w:left="6480" w:hanging="180"/>
      </w:pPr>
    </w:lvl>
  </w:abstractNum>
  <w:abstractNum w:abstractNumId="21" w15:restartNumberingAfterBreak="0">
    <w:nsid w:val="5AC746C2"/>
    <w:multiLevelType w:val="hybridMultilevel"/>
    <w:tmpl w:val="6CF8F122"/>
    <w:lvl w:ilvl="0" w:tplc="3A1257B8">
      <w:start w:val="1"/>
      <w:numFmt w:val="decimal"/>
      <w:lvlText w:val="%1."/>
      <w:lvlJc w:val="left"/>
      <w:pPr>
        <w:ind w:left="720" w:hanging="360"/>
      </w:pPr>
    </w:lvl>
    <w:lvl w:ilvl="1" w:tplc="7FEC01A8">
      <w:start w:val="1"/>
      <w:numFmt w:val="lowerLetter"/>
      <w:lvlText w:val="%2."/>
      <w:lvlJc w:val="left"/>
      <w:pPr>
        <w:ind w:left="1440" w:hanging="360"/>
      </w:pPr>
    </w:lvl>
    <w:lvl w:ilvl="2" w:tplc="D47E929A">
      <w:start w:val="1"/>
      <w:numFmt w:val="lowerRoman"/>
      <w:lvlText w:val="%3."/>
      <w:lvlJc w:val="right"/>
      <w:pPr>
        <w:ind w:left="2160" w:hanging="180"/>
      </w:pPr>
    </w:lvl>
    <w:lvl w:ilvl="3" w:tplc="9708A00E">
      <w:start w:val="1"/>
      <w:numFmt w:val="decimal"/>
      <w:lvlText w:val="%4."/>
      <w:lvlJc w:val="left"/>
      <w:pPr>
        <w:ind w:left="2880" w:hanging="360"/>
      </w:pPr>
    </w:lvl>
    <w:lvl w:ilvl="4" w:tplc="D762846C">
      <w:start w:val="1"/>
      <w:numFmt w:val="lowerLetter"/>
      <w:lvlText w:val="%5."/>
      <w:lvlJc w:val="left"/>
      <w:pPr>
        <w:ind w:left="3600" w:hanging="360"/>
      </w:pPr>
    </w:lvl>
    <w:lvl w:ilvl="5" w:tplc="BD142840">
      <w:start w:val="1"/>
      <w:numFmt w:val="lowerRoman"/>
      <w:lvlText w:val="%6."/>
      <w:lvlJc w:val="right"/>
      <w:pPr>
        <w:ind w:left="4320" w:hanging="180"/>
      </w:pPr>
    </w:lvl>
    <w:lvl w:ilvl="6" w:tplc="6248F704">
      <w:start w:val="1"/>
      <w:numFmt w:val="decimal"/>
      <w:lvlText w:val="%7."/>
      <w:lvlJc w:val="left"/>
      <w:pPr>
        <w:ind w:left="5040" w:hanging="360"/>
      </w:pPr>
    </w:lvl>
    <w:lvl w:ilvl="7" w:tplc="111CA60A">
      <w:start w:val="1"/>
      <w:numFmt w:val="lowerLetter"/>
      <w:lvlText w:val="%8."/>
      <w:lvlJc w:val="left"/>
      <w:pPr>
        <w:ind w:left="5760" w:hanging="360"/>
      </w:pPr>
    </w:lvl>
    <w:lvl w:ilvl="8" w:tplc="4A3432E6">
      <w:start w:val="1"/>
      <w:numFmt w:val="lowerRoman"/>
      <w:lvlText w:val="%9."/>
      <w:lvlJc w:val="right"/>
      <w:pPr>
        <w:ind w:left="6480" w:hanging="180"/>
      </w:pPr>
    </w:lvl>
  </w:abstractNum>
  <w:abstractNum w:abstractNumId="22" w15:restartNumberingAfterBreak="0">
    <w:nsid w:val="675A2873"/>
    <w:multiLevelType w:val="hybridMultilevel"/>
    <w:tmpl w:val="ED64BD22"/>
    <w:lvl w:ilvl="0" w:tplc="4BBCCDFE">
      <w:start w:val="1"/>
      <w:numFmt w:val="decimal"/>
      <w:lvlText w:val="%1."/>
      <w:lvlJc w:val="left"/>
      <w:pPr>
        <w:ind w:left="720" w:hanging="360"/>
      </w:pPr>
    </w:lvl>
    <w:lvl w:ilvl="1" w:tplc="11A0A2C0">
      <w:start w:val="1"/>
      <w:numFmt w:val="lowerLetter"/>
      <w:lvlText w:val="%2."/>
      <w:lvlJc w:val="left"/>
      <w:pPr>
        <w:ind w:left="1440" w:hanging="360"/>
      </w:pPr>
    </w:lvl>
    <w:lvl w:ilvl="2" w:tplc="241CD046">
      <w:start w:val="1"/>
      <w:numFmt w:val="lowerRoman"/>
      <w:lvlText w:val="%3."/>
      <w:lvlJc w:val="right"/>
      <w:pPr>
        <w:ind w:left="2160" w:hanging="180"/>
      </w:pPr>
    </w:lvl>
    <w:lvl w:ilvl="3" w:tplc="B11611F8">
      <w:start w:val="1"/>
      <w:numFmt w:val="decimal"/>
      <w:lvlText w:val="%4."/>
      <w:lvlJc w:val="left"/>
      <w:pPr>
        <w:ind w:left="2880" w:hanging="360"/>
      </w:pPr>
    </w:lvl>
    <w:lvl w:ilvl="4" w:tplc="9E8A9CE8">
      <w:start w:val="1"/>
      <w:numFmt w:val="lowerLetter"/>
      <w:lvlText w:val="%5."/>
      <w:lvlJc w:val="left"/>
      <w:pPr>
        <w:ind w:left="3600" w:hanging="360"/>
      </w:pPr>
    </w:lvl>
    <w:lvl w:ilvl="5" w:tplc="1CCAD4E0">
      <w:start w:val="1"/>
      <w:numFmt w:val="lowerRoman"/>
      <w:lvlText w:val="%6."/>
      <w:lvlJc w:val="right"/>
      <w:pPr>
        <w:ind w:left="4320" w:hanging="180"/>
      </w:pPr>
    </w:lvl>
    <w:lvl w:ilvl="6" w:tplc="4A9226DC">
      <w:start w:val="1"/>
      <w:numFmt w:val="decimal"/>
      <w:lvlText w:val="%7."/>
      <w:lvlJc w:val="left"/>
      <w:pPr>
        <w:ind w:left="5040" w:hanging="360"/>
      </w:pPr>
    </w:lvl>
    <w:lvl w:ilvl="7" w:tplc="4FD63A5A">
      <w:start w:val="1"/>
      <w:numFmt w:val="lowerLetter"/>
      <w:lvlText w:val="%8."/>
      <w:lvlJc w:val="left"/>
      <w:pPr>
        <w:ind w:left="5760" w:hanging="360"/>
      </w:pPr>
    </w:lvl>
    <w:lvl w:ilvl="8" w:tplc="E7CE797A">
      <w:start w:val="1"/>
      <w:numFmt w:val="lowerRoman"/>
      <w:lvlText w:val="%9."/>
      <w:lvlJc w:val="right"/>
      <w:pPr>
        <w:ind w:left="6480" w:hanging="180"/>
      </w:pPr>
    </w:lvl>
  </w:abstractNum>
  <w:abstractNum w:abstractNumId="23" w15:restartNumberingAfterBreak="0">
    <w:nsid w:val="677F42B6"/>
    <w:multiLevelType w:val="hybridMultilevel"/>
    <w:tmpl w:val="F834677A"/>
    <w:lvl w:ilvl="0" w:tplc="217CE51E">
      <w:start w:val="1"/>
      <w:numFmt w:val="decimal"/>
      <w:lvlText w:val="%1."/>
      <w:lvlJc w:val="left"/>
      <w:pPr>
        <w:ind w:left="360" w:hanging="360"/>
      </w:pPr>
    </w:lvl>
    <w:lvl w:ilvl="1" w:tplc="69DA4238">
      <w:start w:val="1"/>
      <w:numFmt w:val="lowerLetter"/>
      <w:lvlText w:val="%2."/>
      <w:lvlJc w:val="left"/>
      <w:pPr>
        <w:ind w:left="1080" w:hanging="360"/>
      </w:pPr>
    </w:lvl>
    <w:lvl w:ilvl="2" w:tplc="D8E2FA9A">
      <w:start w:val="1"/>
      <w:numFmt w:val="lowerRoman"/>
      <w:lvlText w:val="%3."/>
      <w:lvlJc w:val="right"/>
      <w:pPr>
        <w:ind w:left="1800" w:hanging="180"/>
      </w:pPr>
    </w:lvl>
    <w:lvl w:ilvl="3" w:tplc="A502BFF2">
      <w:start w:val="1"/>
      <w:numFmt w:val="decimal"/>
      <w:lvlText w:val="%4."/>
      <w:lvlJc w:val="left"/>
      <w:pPr>
        <w:ind w:left="2520" w:hanging="360"/>
      </w:pPr>
    </w:lvl>
    <w:lvl w:ilvl="4" w:tplc="4E50E496">
      <w:start w:val="1"/>
      <w:numFmt w:val="lowerLetter"/>
      <w:lvlText w:val="%5."/>
      <w:lvlJc w:val="left"/>
      <w:pPr>
        <w:ind w:left="3240" w:hanging="360"/>
      </w:pPr>
    </w:lvl>
    <w:lvl w:ilvl="5" w:tplc="E81AB258">
      <w:start w:val="1"/>
      <w:numFmt w:val="lowerRoman"/>
      <w:lvlText w:val="%6."/>
      <w:lvlJc w:val="right"/>
      <w:pPr>
        <w:ind w:left="3960" w:hanging="180"/>
      </w:pPr>
    </w:lvl>
    <w:lvl w:ilvl="6" w:tplc="46C202D8">
      <w:start w:val="1"/>
      <w:numFmt w:val="decimal"/>
      <w:lvlText w:val="%7."/>
      <w:lvlJc w:val="left"/>
      <w:pPr>
        <w:ind w:left="4680" w:hanging="360"/>
      </w:pPr>
    </w:lvl>
    <w:lvl w:ilvl="7" w:tplc="6F8E1054">
      <w:start w:val="1"/>
      <w:numFmt w:val="lowerLetter"/>
      <w:lvlText w:val="%8."/>
      <w:lvlJc w:val="left"/>
      <w:pPr>
        <w:ind w:left="5400" w:hanging="360"/>
      </w:pPr>
    </w:lvl>
    <w:lvl w:ilvl="8" w:tplc="B204CD6E">
      <w:start w:val="1"/>
      <w:numFmt w:val="lowerRoman"/>
      <w:lvlText w:val="%9."/>
      <w:lvlJc w:val="right"/>
      <w:pPr>
        <w:ind w:left="6120" w:hanging="180"/>
      </w:pPr>
    </w:lvl>
  </w:abstractNum>
  <w:abstractNum w:abstractNumId="24" w15:restartNumberingAfterBreak="0">
    <w:nsid w:val="77140FE1"/>
    <w:multiLevelType w:val="hybridMultilevel"/>
    <w:tmpl w:val="C5ACDED6"/>
    <w:lvl w:ilvl="0" w:tplc="50565CD0">
      <w:start w:val="1"/>
      <w:numFmt w:val="bullet"/>
      <w:lvlText w:val=""/>
      <w:lvlJc w:val="left"/>
      <w:pPr>
        <w:ind w:left="720" w:hanging="360"/>
      </w:pPr>
      <w:rPr>
        <w:rFonts w:ascii="Symbol" w:hAnsi="Symbol" w:hint="default"/>
      </w:rPr>
    </w:lvl>
    <w:lvl w:ilvl="1" w:tplc="FA56381E">
      <w:start w:val="1"/>
      <w:numFmt w:val="bullet"/>
      <w:lvlText w:val="o"/>
      <w:lvlJc w:val="left"/>
      <w:pPr>
        <w:ind w:left="1440" w:hanging="360"/>
      </w:pPr>
      <w:rPr>
        <w:rFonts w:ascii="Courier New" w:hAnsi="Courier New" w:hint="default"/>
      </w:rPr>
    </w:lvl>
    <w:lvl w:ilvl="2" w:tplc="34DC2DAE">
      <w:start w:val="1"/>
      <w:numFmt w:val="bullet"/>
      <w:lvlText w:val=""/>
      <w:lvlJc w:val="left"/>
      <w:pPr>
        <w:ind w:left="2160" w:hanging="360"/>
      </w:pPr>
      <w:rPr>
        <w:rFonts w:ascii="Wingdings" w:hAnsi="Wingdings" w:hint="default"/>
      </w:rPr>
    </w:lvl>
    <w:lvl w:ilvl="3" w:tplc="C5CC9F7E">
      <w:start w:val="1"/>
      <w:numFmt w:val="bullet"/>
      <w:lvlText w:val=""/>
      <w:lvlJc w:val="left"/>
      <w:pPr>
        <w:ind w:left="2880" w:hanging="360"/>
      </w:pPr>
      <w:rPr>
        <w:rFonts w:ascii="Symbol" w:hAnsi="Symbol" w:hint="default"/>
      </w:rPr>
    </w:lvl>
    <w:lvl w:ilvl="4" w:tplc="1918332A">
      <w:start w:val="1"/>
      <w:numFmt w:val="bullet"/>
      <w:lvlText w:val="o"/>
      <w:lvlJc w:val="left"/>
      <w:pPr>
        <w:ind w:left="3600" w:hanging="360"/>
      </w:pPr>
      <w:rPr>
        <w:rFonts w:ascii="Courier New" w:hAnsi="Courier New" w:hint="default"/>
      </w:rPr>
    </w:lvl>
    <w:lvl w:ilvl="5" w:tplc="552AC636">
      <w:start w:val="1"/>
      <w:numFmt w:val="bullet"/>
      <w:lvlText w:val=""/>
      <w:lvlJc w:val="left"/>
      <w:pPr>
        <w:ind w:left="4320" w:hanging="360"/>
      </w:pPr>
      <w:rPr>
        <w:rFonts w:ascii="Wingdings" w:hAnsi="Wingdings" w:hint="default"/>
      </w:rPr>
    </w:lvl>
    <w:lvl w:ilvl="6" w:tplc="7D709300">
      <w:start w:val="1"/>
      <w:numFmt w:val="bullet"/>
      <w:lvlText w:val=""/>
      <w:lvlJc w:val="left"/>
      <w:pPr>
        <w:ind w:left="5040" w:hanging="360"/>
      </w:pPr>
      <w:rPr>
        <w:rFonts w:ascii="Symbol" w:hAnsi="Symbol" w:hint="default"/>
      </w:rPr>
    </w:lvl>
    <w:lvl w:ilvl="7" w:tplc="EF0AF53E">
      <w:start w:val="1"/>
      <w:numFmt w:val="bullet"/>
      <w:lvlText w:val="o"/>
      <w:lvlJc w:val="left"/>
      <w:pPr>
        <w:ind w:left="5760" w:hanging="360"/>
      </w:pPr>
      <w:rPr>
        <w:rFonts w:ascii="Courier New" w:hAnsi="Courier New" w:hint="default"/>
      </w:rPr>
    </w:lvl>
    <w:lvl w:ilvl="8" w:tplc="DC60D928">
      <w:start w:val="1"/>
      <w:numFmt w:val="bullet"/>
      <w:lvlText w:val=""/>
      <w:lvlJc w:val="left"/>
      <w:pPr>
        <w:ind w:left="6480" w:hanging="360"/>
      </w:pPr>
      <w:rPr>
        <w:rFonts w:ascii="Wingdings" w:hAnsi="Wingdings" w:hint="default"/>
      </w:rPr>
    </w:lvl>
  </w:abstractNum>
  <w:abstractNum w:abstractNumId="25" w15:restartNumberingAfterBreak="0">
    <w:nsid w:val="78005A83"/>
    <w:multiLevelType w:val="hybridMultilevel"/>
    <w:tmpl w:val="FFFFFFFF"/>
    <w:lvl w:ilvl="0" w:tplc="1640EE08">
      <w:start w:val="1"/>
      <w:numFmt w:val="decimal"/>
      <w:lvlText w:val="%1."/>
      <w:lvlJc w:val="left"/>
      <w:pPr>
        <w:ind w:left="720" w:hanging="360"/>
      </w:pPr>
    </w:lvl>
    <w:lvl w:ilvl="1" w:tplc="6ED4558E">
      <w:start w:val="1"/>
      <w:numFmt w:val="lowerLetter"/>
      <w:lvlText w:val="%2."/>
      <w:lvlJc w:val="left"/>
      <w:pPr>
        <w:ind w:left="1440" w:hanging="360"/>
      </w:pPr>
    </w:lvl>
    <w:lvl w:ilvl="2" w:tplc="BF082FB8">
      <w:start w:val="1"/>
      <w:numFmt w:val="lowerRoman"/>
      <w:lvlText w:val="%3."/>
      <w:lvlJc w:val="right"/>
      <w:pPr>
        <w:ind w:left="2160" w:hanging="180"/>
      </w:pPr>
    </w:lvl>
    <w:lvl w:ilvl="3" w:tplc="F0B27406">
      <w:start w:val="1"/>
      <w:numFmt w:val="decimal"/>
      <w:lvlText w:val="%4."/>
      <w:lvlJc w:val="left"/>
      <w:pPr>
        <w:ind w:left="2880" w:hanging="360"/>
      </w:pPr>
    </w:lvl>
    <w:lvl w:ilvl="4" w:tplc="7E24B22C">
      <w:start w:val="1"/>
      <w:numFmt w:val="lowerLetter"/>
      <w:lvlText w:val="%5."/>
      <w:lvlJc w:val="left"/>
      <w:pPr>
        <w:ind w:left="3600" w:hanging="360"/>
      </w:pPr>
    </w:lvl>
    <w:lvl w:ilvl="5" w:tplc="F3965C90">
      <w:start w:val="1"/>
      <w:numFmt w:val="lowerRoman"/>
      <w:lvlText w:val="%6."/>
      <w:lvlJc w:val="right"/>
      <w:pPr>
        <w:ind w:left="4320" w:hanging="180"/>
      </w:pPr>
    </w:lvl>
    <w:lvl w:ilvl="6" w:tplc="745C767C">
      <w:start w:val="1"/>
      <w:numFmt w:val="decimal"/>
      <w:lvlText w:val="%7."/>
      <w:lvlJc w:val="left"/>
      <w:pPr>
        <w:ind w:left="5040" w:hanging="360"/>
      </w:pPr>
    </w:lvl>
    <w:lvl w:ilvl="7" w:tplc="E8CC59FE">
      <w:start w:val="1"/>
      <w:numFmt w:val="lowerLetter"/>
      <w:lvlText w:val="%8."/>
      <w:lvlJc w:val="left"/>
      <w:pPr>
        <w:ind w:left="5760" w:hanging="360"/>
      </w:pPr>
    </w:lvl>
    <w:lvl w:ilvl="8" w:tplc="C3343B1E">
      <w:start w:val="1"/>
      <w:numFmt w:val="lowerRoman"/>
      <w:lvlText w:val="%9."/>
      <w:lvlJc w:val="right"/>
      <w:pPr>
        <w:ind w:left="6480" w:hanging="180"/>
      </w:pPr>
    </w:lvl>
  </w:abstractNum>
  <w:abstractNum w:abstractNumId="26" w15:restartNumberingAfterBreak="0">
    <w:nsid w:val="7DF14E95"/>
    <w:multiLevelType w:val="hybridMultilevel"/>
    <w:tmpl w:val="FFFFFFFF"/>
    <w:lvl w:ilvl="0" w:tplc="F6500BCC">
      <w:start w:val="1"/>
      <w:numFmt w:val="decimal"/>
      <w:lvlText w:val="%1."/>
      <w:lvlJc w:val="left"/>
      <w:pPr>
        <w:ind w:left="720" w:hanging="360"/>
      </w:pPr>
    </w:lvl>
    <w:lvl w:ilvl="1" w:tplc="04A6BCD4">
      <w:start w:val="1"/>
      <w:numFmt w:val="lowerLetter"/>
      <w:lvlText w:val="%2."/>
      <w:lvlJc w:val="left"/>
      <w:pPr>
        <w:ind w:left="1440" w:hanging="360"/>
      </w:pPr>
    </w:lvl>
    <w:lvl w:ilvl="2" w:tplc="80C20B20">
      <w:start w:val="1"/>
      <w:numFmt w:val="lowerRoman"/>
      <w:lvlText w:val="%3."/>
      <w:lvlJc w:val="right"/>
      <w:pPr>
        <w:ind w:left="2160" w:hanging="180"/>
      </w:pPr>
    </w:lvl>
    <w:lvl w:ilvl="3" w:tplc="05808092">
      <w:start w:val="1"/>
      <w:numFmt w:val="decimal"/>
      <w:lvlText w:val="%4."/>
      <w:lvlJc w:val="left"/>
      <w:pPr>
        <w:ind w:left="2880" w:hanging="360"/>
      </w:pPr>
    </w:lvl>
    <w:lvl w:ilvl="4" w:tplc="07C6A10C">
      <w:start w:val="1"/>
      <w:numFmt w:val="lowerLetter"/>
      <w:lvlText w:val="%5."/>
      <w:lvlJc w:val="left"/>
      <w:pPr>
        <w:ind w:left="3600" w:hanging="360"/>
      </w:pPr>
    </w:lvl>
    <w:lvl w:ilvl="5" w:tplc="B7B2C12E">
      <w:start w:val="1"/>
      <w:numFmt w:val="lowerRoman"/>
      <w:lvlText w:val="%6."/>
      <w:lvlJc w:val="right"/>
      <w:pPr>
        <w:ind w:left="4320" w:hanging="180"/>
      </w:pPr>
    </w:lvl>
    <w:lvl w:ilvl="6" w:tplc="A4248FE0">
      <w:start w:val="1"/>
      <w:numFmt w:val="decimal"/>
      <w:lvlText w:val="%7."/>
      <w:lvlJc w:val="left"/>
      <w:pPr>
        <w:ind w:left="5040" w:hanging="360"/>
      </w:pPr>
    </w:lvl>
    <w:lvl w:ilvl="7" w:tplc="1D2C9A1A">
      <w:start w:val="1"/>
      <w:numFmt w:val="lowerLetter"/>
      <w:lvlText w:val="%8."/>
      <w:lvlJc w:val="left"/>
      <w:pPr>
        <w:ind w:left="5760" w:hanging="360"/>
      </w:pPr>
    </w:lvl>
    <w:lvl w:ilvl="8" w:tplc="4F40A0B8">
      <w:start w:val="1"/>
      <w:numFmt w:val="lowerRoman"/>
      <w:lvlText w:val="%9."/>
      <w:lvlJc w:val="right"/>
      <w:pPr>
        <w:ind w:left="6480" w:hanging="180"/>
      </w:pPr>
    </w:lvl>
  </w:abstractNum>
  <w:num w:numId="1">
    <w:abstractNumId w:val="24"/>
  </w:num>
  <w:num w:numId="2">
    <w:abstractNumId w:val="18"/>
  </w:num>
  <w:num w:numId="3">
    <w:abstractNumId w:val="8"/>
  </w:num>
  <w:num w:numId="4">
    <w:abstractNumId w:val="20"/>
  </w:num>
  <w:num w:numId="5">
    <w:abstractNumId w:val="16"/>
  </w:num>
  <w:num w:numId="6">
    <w:abstractNumId w:val="22"/>
  </w:num>
  <w:num w:numId="7">
    <w:abstractNumId w:val="23"/>
  </w:num>
  <w:num w:numId="8">
    <w:abstractNumId w:val="17"/>
  </w:num>
  <w:num w:numId="9">
    <w:abstractNumId w:val="2"/>
  </w:num>
  <w:num w:numId="10">
    <w:abstractNumId w:val="6"/>
  </w:num>
  <w:num w:numId="11">
    <w:abstractNumId w:val="21"/>
  </w:num>
  <w:num w:numId="12">
    <w:abstractNumId w:val="5"/>
  </w:num>
  <w:num w:numId="13">
    <w:abstractNumId w:val="0"/>
  </w:num>
  <w:num w:numId="14">
    <w:abstractNumId w:val="25"/>
  </w:num>
  <w:num w:numId="15">
    <w:abstractNumId w:val="9"/>
  </w:num>
  <w:num w:numId="16">
    <w:abstractNumId w:val="13"/>
  </w:num>
  <w:num w:numId="17">
    <w:abstractNumId w:val="1"/>
  </w:num>
  <w:num w:numId="18">
    <w:abstractNumId w:val="26"/>
  </w:num>
  <w:num w:numId="19">
    <w:abstractNumId w:val="11"/>
  </w:num>
  <w:num w:numId="20">
    <w:abstractNumId w:val="12"/>
  </w:num>
  <w:num w:numId="21">
    <w:abstractNumId w:val="15"/>
  </w:num>
  <w:num w:numId="22">
    <w:abstractNumId w:val="7"/>
  </w:num>
  <w:num w:numId="23">
    <w:abstractNumId w:val="19"/>
  </w:num>
  <w:num w:numId="24">
    <w:abstractNumId w:val="10"/>
  </w:num>
  <w:num w:numId="25">
    <w:abstractNumId w:val="3"/>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18508E"/>
    <w:rsid w:val="000047E6"/>
    <w:rsid w:val="00015648"/>
    <w:rsid w:val="000321E0"/>
    <w:rsid w:val="00054571"/>
    <w:rsid w:val="000C0896"/>
    <w:rsid w:val="000C2957"/>
    <w:rsid w:val="000DFBED"/>
    <w:rsid w:val="000E6719"/>
    <w:rsid w:val="000E73A2"/>
    <w:rsid w:val="0010278C"/>
    <w:rsid w:val="00111B25"/>
    <w:rsid w:val="001167D4"/>
    <w:rsid w:val="00155E3B"/>
    <w:rsid w:val="00161841"/>
    <w:rsid w:val="001DC8F5"/>
    <w:rsid w:val="001F0AC6"/>
    <w:rsid w:val="001F7210"/>
    <w:rsid w:val="00232EE8"/>
    <w:rsid w:val="002362A3"/>
    <w:rsid w:val="002402DD"/>
    <w:rsid w:val="00244678"/>
    <w:rsid w:val="00245586"/>
    <w:rsid w:val="00246729"/>
    <w:rsid w:val="002618A9"/>
    <w:rsid w:val="00287A63"/>
    <w:rsid w:val="00293BC8"/>
    <w:rsid w:val="002A12C1"/>
    <w:rsid w:val="002A7D0D"/>
    <w:rsid w:val="002B179A"/>
    <w:rsid w:val="002C70D6"/>
    <w:rsid w:val="002D3075"/>
    <w:rsid w:val="002E033A"/>
    <w:rsid w:val="002F2CAF"/>
    <w:rsid w:val="00311924"/>
    <w:rsid w:val="003354E9"/>
    <w:rsid w:val="00335F31"/>
    <w:rsid w:val="00342299"/>
    <w:rsid w:val="003446C2"/>
    <w:rsid w:val="00365DCF"/>
    <w:rsid w:val="0036827F"/>
    <w:rsid w:val="003B2745"/>
    <w:rsid w:val="00406E77"/>
    <w:rsid w:val="00415EE1"/>
    <w:rsid w:val="0041674A"/>
    <w:rsid w:val="00434113"/>
    <w:rsid w:val="00471E0D"/>
    <w:rsid w:val="0047736F"/>
    <w:rsid w:val="00480D92"/>
    <w:rsid w:val="00487583"/>
    <w:rsid w:val="004B0284"/>
    <w:rsid w:val="004B4D99"/>
    <w:rsid w:val="004E48E1"/>
    <w:rsid w:val="004E5548"/>
    <w:rsid w:val="005013E4"/>
    <w:rsid w:val="00513898"/>
    <w:rsid w:val="005227A1"/>
    <w:rsid w:val="00533530"/>
    <w:rsid w:val="005348B1"/>
    <w:rsid w:val="005466AA"/>
    <w:rsid w:val="00551EFF"/>
    <w:rsid w:val="00562E0A"/>
    <w:rsid w:val="005656C2"/>
    <w:rsid w:val="0057501A"/>
    <w:rsid w:val="00583C50"/>
    <w:rsid w:val="00584011"/>
    <w:rsid w:val="0059675E"/>
    <w:rsid w:val="00596C87"/>
    <w:rsid w:val="005B18A1"/>
    <w:rsid w:val="005B1A89"/>
    <w:rsid w:val="005B3CAF"/>
    <w:rsid w:val="005C00EE"/>
    <w:rsid w:val="005C6BAD"/>
    <w:rsid w:val="005D3DE6"/>
    <w:rsid w:val="005D6091"/>
    <w:rsid w:val="005D76E3"/>
    <w:rsid w:val="005F2BD2"/>
    <w:rsid w:val="005F639E"/>
    <w:rsid w:val="00605A2E"/>
    <w:rsid w:val="00605D51"/>
    <w:rsid w:val="00612270"/>
    <w:rsid w:val="00624728"/>
    <w:rsid w:val="00633AE0"/>
    <w:rsid w:val="00657891"/>
    <w:rsid w:val="0065D4F0"/>
    <w:rsid w:val="006649DF"/>
    <w:rsid w:val="00673651"/>
    <w:rsid w:val="006A71C3"/>
    <w:rsid w:val="006B766C"/>
    <w:rsid w:val="006C3C57"/>
    <w:rsid w:val="006C53CD"/>
    <w:rsid w:val="006D2497"/>
    <w:rsid w:val="00712E53"/>
    <w:rsid w:val="00717BB2"/>
    <w:rsid w:val="007271C1"/>
    <w:rsid w:val="00736643"/>
    <w:rsid w:val="00743914"/>
    <w:rsid w:val="0076686A"/>
    <w:rsid w:val="007874DC"/>
    <w:rsid w:val="007942D9"/>
    <w:rsid w:val="007BC80C"/>
    <w:rsid w:val="007C365B"/>
    <w:rsid w:val="007F7E6A"/>
    <w:rsid w:val="007F901F"/>
    <w:rsid w:val="00807A43"/>
    <w:rsid w:val="008612C8"/>
    <w:rsid w:val="00873999"/>
    <w:rsid w:val="008905A0"/>
    <w:rsid w:val="00897D7C"/>
    <w:rsid w:val="008A5BD5"/>
    <w:rsid w:val="008B3A94"/>
    <w:rsid w:val="008C1050"/>
    <w:rsid w:val="008D1FFF"/>
    <w:rsid w:val="008F319C"/>
    <w:rsid w:val="008F5558"/>
    <w:rsid w:val="00907A8B"/>
    <w:rsid w:val="00922108"/>
    <w:rsid w:val="00931567"/>
    <w:rsid w:val="009541D5"/>
    <w:rsid w:val="00966493"/>
    <w:rsid w:val="00973BEE"/>
    <w:rsid w:val="00991A31"/>
    <w:rsid w:val="009A767E"/>
    <w:rsid w:val="009B521A"/>
    <w:rsid w:val="009C178B"/>
    <w:rsid w:val="009C1B44"/>
    <w:rsid w:val="009D030F"/>
    <w:rsid w:val="009E4800"/>
    <w:rsid w:val="009E6B7D"/>
    <w:rsid w:val="009F02F0"/>
    <w:rsid w:val="00A0869F"/>
    <w:rsid w:val="00A422BD"/>
    <w:rsid w:val="00A51823"/>
    <w:rsid w:val="00A6402F"/>
    <w:rsid w:val="00A6481B"/>
    <w:rsid w:val="00A70696"/>
    <w:rsid w:val="00A72CEC"/>
    <w:rsid w:val="00A81E97"/>
    <w:rsid w:val="00A87134"/>
    <w:rsid w:val="00A91549"/>
    <w:rsid w:val="00A947F0"/>
    <w:rsid w:val="00AC61EF"/>
    <w:rsid w:val="00AF63E4"/>
    <w:rsid w:val="00B04175"/>
    <w:rsid w:val="00B129AF"/>
    <w:rsid w:val="00B22F0B"/>
    <w:rsid w:val="00B233C8"/>
    <w:rsid w:val="00B301B0"/>
    <w:rsid w:val="00B32DD7"/>
    <w:rsid w:val="00B45ED0"/>
    <w:rsid w:val="00B55BEE"/>
    <w:rsid w:val="00B75840"/>
    <w:rsid w:val="00BA1B19"/>
    <w:rsid w:val="00BA42C3"/>
    <w:rsid w:val="00BA5BB9"/>
    <w:rsid w:val="00BB3AAE"/>
    <w:rsid w:val="00BC3202"/>
    <w:rsid w:val="00BF09ED"/>
    <w:rsid w:val="00BF4003"/>
    <w:rsid w:val="00C03D37"/>
    <w:rsid w:val="00C20E1E"/>
    <w:rsid w:val="00C27A46"/>
    <w:rsid w:val="00C35CDE"/>
    <w:rsid w:val="00C36683"/>
    <w:rsid w:val="00C42DCF"/>
    <w:rsid w:val="00C70199"/>
    <w:rsid w:val="00CA363E"/>
    <w:rsid w:val="00CD35C3"/>
    <w:rsid w:val="00CF1916"/>
    <w:rsid w:val="00CF2934"/>
    <w:rsid w:val="00D0F0B2"/>
    <w:rsid w:val="00D30C27"/>
    <w:rsid w:val="00D34407"/>
    <w:rsid w:val="00D4773D"/>
    <w:rsid w:val="00D61104"/>
    <w:rsid w:val="00D900A3"/>
    <w:rsid w:val="00D90E88"/>
    <w:rsid w:val="00DAD60C"/>
    <w:rsid w:val="00DC3647"/>
    <w:rsid w:val="00DD0D2C"/>
    <w:rsid w:val="00DD695E"/>
    <w:rsid w:val="00E2464E"/>
    <w:rsid w:val="00E2565B"/>
    <w:rsid w:val="00E323BD"/>
    <w:rsid w:val="00E32ED0"/>
    <w:rsid w:val="00E437D3"/>
    <w:rsid w:val="00E44247"/>
    <w:rsid w:val="00E62E72"/>
    <w:rsid w:val="00E80641"/>
    <w:rsid w:val="00E92A33"/>
    <w:rsid w:val="00EA4C88"/>
    <w:rsid w:val="00EA609A"/>
    <w:rsid w:val="00EC31AD"/>
    <w:rsid w:val="00EC65F0"/>
    <w:rsid w:val="00ED2B32"/>
    <w:rsid w:val="00EE2EA3"/>
    <w:rsid w:val="00EF6DE2"/>
    <w:rsid w:val="00F07AF2"/>
    <w:rsid w:val="00F12A96"/>
    <w:rsid w:val="00F24808"/>
    <w:rsid w:val="00F26EE2"/>
    <w:rsid w:val="00F3609E"/>
    <w:rsid w:val="00F408A0"/>
    <w:rsid w:val="00F91361"/>
    <w:rsid w:val="00FA4B77"/>
    <w:rsid w:val="00FD1120"/>
    <w:rsid w:val="010EE19B"/>
    <w:rsid w:val="011C2DBE"/>
    <w:rsid w:val="01266747"/>
    <w:rsid w:val="012ECC39"/>
    <w:rsid w:val="013B1236"/>
    <w:rsid w:val="013E7070"/>
    <w:rsid w:val="016C7014"/>
    <w:rsid w:val="019AB1C9"/>
    <w:rsid w:val="01A6A49C"/>
    <w:rsid w:val="01DB5BE9"/>
    <w:rsid w:val="01E3A07E"/>
    <w:rsid w:val="01FBCC3A"/>
    <w:rsid w:val="01FF0C3E"/>
    <w:rsid w:val="020B7DEE"/>
    <w:rsid w:val="0219786D"/>
    <w:rsid w:val="021DD655"/>
    <w:rsid w:val="022DADD3"/>
    <w:rsid w:val="02548443"/>
    <w:rsid w:val="02616084"/>
    <w:rsid w:val="026D8D64"/>
    <w:rsid w:val="0281942C"/>
    <w:rsid w:val="02886280"/>
    <w:rsid w:val="028C403E"/>
    <w:rsid w:val="02B2AE56"/>
    <w:rsid w:val="02B99A90"/>
    <w:rsid w:val="02BC0DF5"/>
    <w:rsid w:val="02BFDD68"/>
    <w:rsid w:val="02C53ADC"/>
    <w:rsid w:val="02CD6C5A"/>
    <w:rsid w:val="02D2A06A"/>
    <w:rsid w:val="02D74B5D"/>
    <w:rsid w:val="02FD089F"/>
    <w:rsid w:val="02FD9758"/>
    <w:rsid w:val="0304B798"/>
    <w:rsid w:val="030C45A3"/>
    <w:rsid w:val="0311AE78"/>
    <w:rsid w:val="03189BBA"/>
    <w:rsid w:val="032F45C1"/>
    <w:rsid w:val="0336BE74"/>
    <w:rsid w:val="033A72C2"/>
    <w:rsid w:val="0344901C"/>
    <w:rsid w:val="0344AB7E"/>
    <w:rsid w:val="0346C4B1"/>
    <w:rsid w:val="03573823"/>
    <w:rsid w:val="036A0E42"/>
    <w:rsid w:val="03715FF3"/>
    <w:rsid w:val="03829328"/>
    <w:rsid w:val="03B45AF9"/>
    <w:rsid w:val="03F676DD"/>
    <w:rsid w:val="041D1CF3"/>
    <w:rsid w:val="0431D673"/>
    <w:rsid w:val="043BB510"/>
    <w:rsid w:val="043E8E1D"/>
    <w:rsid w:val="0457AAF9"/>
    <w:rsid w:val="0476E2E1"/>
    <w:rsid w:val="047EE1C0"/>
    <w:rsid w:val="048ED9F0"/>
    <w:rsid w:val="0497B77C"/>
    <w:rsid w:val="04A81604"/>
    <w:rsid w:val="04B541DB"/>
    <w:rsid w:val="04BA0A96"/>
    <w:rsid w:val="04CB3483"/>
    <w:rsid w:val="04DD3F0C"/>
    <w:rsid w:val="04EB703D"/>
    <w:rsid w:val="0507864D"/>
    <w:rsid w:val="05284FED"/>
    <w:rsid w:val="0551C1E4"/>
    <w:rsid w:val="05673EA6"/>
    <w:rsid w:val="057310F5"/>
    <w:rsid w:val="05760251"/>
    <w:rsid w:val="059072CE"/>
    <w:rsid w:val="05AE472F"/>
    <w:rsid w:val="05B46842"/>
    <w:rsid w:val="05BC8AE4"/>
    <w:rsid w:val="05C9869A"/>
    <w:rsid w:val="05D3B920"/>
    <w:rsid w:val="05D856E8"/>
    <w:rsid w:val="05D93EBF"/>
    <w:rsid w:val="05DAD17F"/>
    <w:rsid w:val="05E57192"/>
    <w:rsid w:val="05EBBCD4"/>
    <w:rsid w:val="05EBE4BF"/>
    <w:rsid w:val="0621D6F0"/>
    <w:rsid w:val="0626161A"/>
    <w:rsid w:val="062B5F5C"/>
    <w:rsid w:val="063434FA"/>
    <w:rsid w:val="06503C7C"/>
    <w:rsid w:val="066F86F8"/>
    <w:rsid w:val="06790F6D"/>
    <w:rsid w:val="067967BC"/>
    <w:rsid w:val="067B77B6"/>
    <w:rsid w:val="067F5318"/>
    <w:rsid w:val="068E3E25"/>
    <w:rsid w:val="069536D2"/>
    <w:rsid w:val="06AADBAA"/>
    <w:rsid w:val="06E9F56E"/>
    <w:rsid w:val="070217C2"/>
    <w:rsid w:val="07212A9B"/>
    <w:rsid w:val="074A0516"/>
    <w:rsid w:val="0754222E"/>
    <w:rsid w:val="0761CFB7"/>
    <w:rsid w:val="07681A3D"/>
    <w:rsid w:val="0773153D"/>
    <w:rsid w:val="0781DC27"/>
    <w:rsid w:val="07953775"/>
    <w:rsid w:val="07A37894"/>
    <w:rsid w:val="07A597B6"/>
    <w:rsid w:val="07A844DE"/>
    <w:rsid w:val="07B21193"/>
    <w:rsid w:val="07BB1941"/>
    <w:rsid w:val="07C4AC5B"/>
    <w:rsid w:val="07C818E1"/>
    <w:rsid w:val="07D77CCE"/>
    <w:rsid w:val="07FA17CF"/>
    <w:rsid w:val="07FF3F36"/>
    <w:rsid w:val="0801CAD8"/>
    <w:rsid w:val="08179CAF"/>
    <w:rsid w:val="081EF75F"/>
    <w:rsid w:val="082EBB24"/>
    <w:rsid w:val="0855FC0C"/>
    <w:rsid w:val="088B115E"/>
    <w:rsid w:val="08AE0D8B"/>
    <w:rsid w:val="090B0BA0"/>
    <w:rsid w:val="0912FFCA"/>
    <w:rsid w:val="092DBE66"/>
    <w:rsid w:val="092E77F8"/>
    <w:rsid w:val="093107D6"/>
    <w:rsid w:val="0936C056"/>
    <w:rsid w:val="0938E788"/>
    <w:rsid w:val="093D2341"/>
    <w:rsid w:val="0942B224"/>
    <w:rsid w:val="094EE920"/>
    <w:rsid w:val="0952EE32"/>
    <w:rsid w:val="0953BFA9"/>
    <w:rsid w:val="0954CA0D"/>
    <w:rsid w:val="0969988F"/>
    <w:rsid w:val="097C377C"/>
    <w:rsid w:val="098FE336"/>
    <w:rsid w:val="0992A58C"/>
    <w:rsid w:val="09A985CD"/>
    <w:rsid w:val="09AEF4D4"/>
    <w:rsid w:val="09B57FFA"/>
    <w:rsid w:val="09B6F3DA"/>
    <w:rsid w:val="09F6E658"/>
    <w:rsid w:val="0A1E47C6"/>
    <w:rsid w:val="0A2E4667"/>
    <w:rsid w:val="0A2FEAAC"/>
    <w:rsid w:val="0A33D375"/>
    <w:rsid w:val="0A341248"/>
    <w:rsid w:val="0A4D0357"/>
    <w:rsid w:val="0A649F2A"/>
    <w:rsid w:val="0A9815C8"/>
    <w:rsid w:val="0AB3AFDA"/>
    <w:rsid w:val="0AC49F57"/>
    <w:rsid w:val="0AF09A6E"/>
    <w:rsid w:val="0AF58100"/>
    <w:rsid w:val="0AFD22A6"/>
    <w:rsid w:val="0B16A040"/>
    <w:rsid w:val="0B1B81E8"/>
    <w:rsid w:val="0B4AD410"/>
    <w:rsid w:val="0B5320A8"/>
    <w:rsid w:val="0B652DD0"/>
    <w:rsid w:val="0B77B48E"/>
    <w:rsid w:val="0B9E0ACB"/>
    <w:rsid w:val="0BAB2A9C"/>
    <w:rsid w:val="0BAFBFA4"/>
    <w:rsid w:val="0BB54538"/>
    <w:rsid w:val="0BB61D62"/>
    <w:rsid w:val="0BBBC366"/>
    <w:rsid w:val="0BC8719B"/>
    <w:rsid w:val="0BF39FFA"/>
    <w:rsid w:val="0C0C4DDC"/>
    <w:rsid w:val="0C0E144F"/>
    <w:rsid w:val="0C0F2A7E"/>
    <w:rsid w:val="0C1CFEA6"/>
    <w:rsid w:val="0C301CFE"/>
    <w:rsid w:val="0C3E6AA3"/>
    <w:rsid w:val="0C4C2BF3"/>
    <w:rsid w:val="0C51EF65"/>
    <w:rsid w:val="0C6B1FFB"/>
    <w:rsid w:val="0C6DF81C"/>
    <w:rsid w:val="0C8A57AD"/>
    <w:rsid w:val="0CA3767E"/>
    <w:rsid w:val="0CB463AB"/>
    <w:rsid w:val="0CDC78E4"/>
    <w:rsid w:val="0CE05512"/>
    <w:rsid w:val="0CE3ED01"/>
    <w:rsid w:val="0CE69596"/>
    <w:rsid w:val="0D0E0EE1"/>
    <w:rsid w:val="0D3049CC"/>
    <w:rsid w:val="0D3B003D"/>
    <w:rsid w:val="0D42F36A"/>
    <w:rsid w:val="0D78B10A"/>
    <w:rsid w:val="0D8E78C2"/>
    <w:rsid w:val="0D9910D2"/>
    <w:rsid w:val="0DAF6AD1"/>
    <w:rsid w:val="0DB95914"/>
    <w:rsid w:val="0DC4446D"/>
    <w:rsid w:val="0DD5355A"/>
    <w:rsid w:val="0DEB509C"/>
    <w:rsid w:val="0DF0394E"/>
    <w:rsid w:val="0DFE31D3"/>
    <w:rsid w:val="0E07C738"/>
    <w:rsid w:val="0E07D97C"/>
    <w:rsid w:val="0E11D7A6"/>
    <w:rsid w:val="0E178662"/>
    <w:rsid w:val="0E21AFA5"/>
    <w:rsid w:val="0E265F55"/>
    <w:rsid w:val="0E269482"/>
    <w:rsid w:val="0E3127FF"/>
    <w:rsid w:val="0E487B7A"/>
    <w:rsid w:val="0E58B707"/>
    <w:rsid w:val="0E70BE37"/>
    <w:rsid w:val="0E7997EC"/>
    <w:rsid w:val="0E89940F"/>
    <w:rsid w:val="0E97BAE2"/>
    <w:rsid w:val="0EAF7260"/>
    <w:rsid w:val="0EC89C4A"/>
    <w:rsid w:val="0EE2CB5E"/>
    <w:rsid w:val="0EF50753"/>
    <w:rsid w:val="0EFCF4D9"/>
    <w:rsid w:val="0F0B4955"/>
    <w:rsid w:val="0F0EE84B"/>
    <w:rsid w:val="0F3437C7"/>
    <w:rsid w:val="0F43EE9E"/>
    <w:rsid w:val="0F685F10"/>
    <w:rsid w:val="0F8720FD"/>
    <w:rsid w:val="0FC19467"/>
    <w:rsid w:val="0FC7A6D3"/>
    <w:rsid w:val="0FD093C9"/>
    <w:rsid w:val="0FD9D28D"/>
    <w:rsid w:val="0FE33FC2"/>
    <w:rsid w:val="0FF26617"/>
    <w:rsid w:val="0FFA7EBE"/>
    <w:rsid w:val="10236869"/>
    <w:rsid w:val="1036E363"/>
    <w:rsid w:val="1044AE5F"/>
    <w:rsid w:val="10465012"/>
    <w:rsid w:val="1053E866"/>
    <w:rsid w:val="105C356F"/>
    <w:rsid w:val="10646CAB"/>
    <w:rsid w:val="107016AD"/>
    <w:rsid w:val="10766AF4"/>
    <w:rsid w:val="107F9CDD"/>
    <w:rsid w:val="1096B446"/>
    <w:rsid w:val="10BD75BB"/>
    <w:rsid w:val="11076EA1"/>
    <w:rsid w:val="113F574D"/>
    <w:rsid w:val="115AFB17"/>
    <w:rsid w:val="11ABDE77"/>
    <w:rsid w:val="11B11038"/>
    <w:rsid w:val="11BC50DD"/>
    <w:rsid w:val="11D55986"/>
    <w:rsid w:val="11E423CD"/>
    <w:rsid w:val="11F57544"/>
    <w:rsid w:val="11FF9FFB"/>
    <w:rsid w:val="12011695"/>
    <w:rsid w:val="1207FD47"/>
    <w:rsid w:val="121D0FE6"/>
    <w:rsid w:val="12244BD6"/>
    <w:rsid w:val="123087B0"/>
    <w:rsid w:val="125F174C"/>
    <w:rsid w:val="127B8F60"/>
    <w:rsid w:val="1284FF0B"/>
    <w:rsid w:val="12887A48"/>
    <w:rsid w:val="128CCA37"/>
    <w:rsid w:val="1294B7BD"/>
    <w:rsid w:val="12B4F7C4"/>
    <w:rsid w:val="12C3611C"/>
    <w:rsid w:val="12C651FF"/>
    <w:rsid w:val="12CAA972"/>
    <w:rsid w:val="12E6B281"/>
    <w:rsid w:val="12ECD687"/>
    <w:rsid w:val="13049922"/>
    <w:rsid w:val="130DDEF5"/>
    <w:rsid w:val="1336E2CD"/>
    <w:rsid w:val="134CF7B6"/>
    <w:rsid w:val="136CE5BE"/>
    <w:rsid w:val="1374B1FF"/>
    <w:rsid w:val="13759482"/>
    <w:rsid w:val="138BE6D1"/>
    <w:rsid w:val="13932EA7"/>
    <w:rsid w:val="13984551"/>
    <w:rsid w:val="13D54075"/>
    <w:rsid w:val="13E3A9A8"/>
    <w:rsid w:val="13EC1B0C"/>
    <w:rsid w:val="1408F8C4"/>
    <w:rsid w:val="14122732"/>
    <w:rsid w:val="141FF901"/>
    <w:rsid w:val="1427C6B2"/>
    <w:rsid w:val="1430881E"/>
    <w:rsid w:val="143C8E13"/>
    <w:rsid w:val="1440A531"/>
    <w:rsid w:val="145B27C0"/>
    <w:rsid w:val="14717E53"/>
    <w:rsid w:val="149B05D7"/>
    <w:rsid w:val="14AB508F"/>
    <w:rsid w:val="14BA15C4"/>
    <w:rsid w:val="14EB9946"/>
    <w:rsid w:val="14FA1D9E"/>
    <w:rsid w:val="14FF851C"/>
    <w:rsid w:val="15009472"/>
    <w:rsid w:val="1508B61F"/>
    <w:rsid w:val="150B0DA9"/>
    <w:rsid w:val="150B22B4"/>
    <w:rsid w:val="1514F141"/>
    <w:rsid w:val="15154CE9"/>
    <w:rsid w:val="1515BB56"/>
    <w:rsid w:val="1528252F"/>
    <w:rsid w:val="1544ADDD"/>
    <w:rsid w:val="15530E00"/>
    <w:rsid w:val="1571E32F"/>
    <w:rsid w:val="1584E803"/>
    <w:rsid w:val="15BB1DA8"/>
    <w:rsid w:val="15D2868A"/>
    <w:rsid w:val="15DFBA72"/>
    <w:rsid w:val="15DFDA38"/>
    <w:rsid w:val="15E4F787"/>
    <w:rsid w:val="15EF2E67"/>
    <w:rsid w:val="15F5EB02"/>
    <w:rsid w:val="15F91F2C"/>
    <w:rsid w:val="15FC4EB0"/>
    <w:rsid w:val="1638FB69"/>
    <w:rsid w:val="163C39E4"/>
    <w:rsid w:val="16493559"/>
    <w:rsid w:val="164CA276"/>
    <w:rsid w:val="165A69AA"/>
    <w:rsid w:val="1661CCA5"/>
    <w:rsid w:val="16835B2A"/>
    <w:rsid w:val="16D3111E"/>
    <w:rsid w:val="16D57A09"/>
    <w:rsid w:val="16DB9BB5"/>
    <w:rsid w:val="16F311CE"/>
    <w:rsid w:val="170C1D3C"/>
    <w:rsid w:val="170EF3D9"/>
    <w:rsid w:val="1723679B"/>
    <w:rsid w:val="172FEC75"/>
    <w:rsid w:val="17350127"/>
    <w:rsid w:val="173C7D12"/>
    <w:rsid w:val="17548174"/>
    <w:rsid w:val="1768ED8F"/>
    <w:rsid w:val="17930F37"/>
    <w:rsid w:val="17A5C670"/>
    <w:rsid w:val="17AB2D00"/>
    <w:rsid w:val="17CB63A5"/>
    <w:rsid w:val="17F1CB37"/>
    <w:rsid w:val="18203380"/>
    <w:rsid w:val="1832BC7D"/>
    <w:rsid w:val="1839ECDB"/>
    <w:rsid w:val="183FA8C1"/>
    <w:rsid w:val="184232BC"/>
    <w:rsid w:val="184AEC01"/>
    <w:rsid w:val="18735A38"/>
    <w:rsid w:val="188B4937"/>
    <w:rsid w:val="18909D46"/>
    <w:rsid w:val="18919B2A"/>
    <w:rsid w:val="18B5B7AD"/>
    <w:rsid w:val="18B79AD8"/>
    <w:rsid w:val="18BBF850"/>
    <w:rsid w:val="18BE504F"/>
    <w:rsid w:val="18C095BA"/>
    <w:rsid w:val="18E07149"/>
    <w:rsid w:val="18E6C620"/>
    <w:rsid w:val="18E807F0"/>
    <w:rsid w:val="18F07DB6"/>
    <w:rsid w:val="191D5E0C"/>
    <w:rsid w:val="1932CE57"/>
    <w:rsid w:val="194E5F80"/>
    <w:rsid w:val="19577DAC"/>
    <w:rsid w:val="196F5FBC"/>
    <w:rsid w:val="19819073"/>
    <w:rsid w:val="198E15AD"/>
    <w:rsid w:val="199B7300"/>
    <w:rsid w:val="19B89321"/>
    <w:rsid w:val="19C41148"/>
    <w:rsid w:val="19CA1704"/>
    <w:rsid w:val="19D7F12C"/>
    <w:rsid w:val="19FF1D4F"/>
    <w:rsid w:val="1A0A0231"/>
    <w:rsid w:val="1A18CD29"/>
    <w:rsid w:val="1A1EE8CA"/>
    <w:rsid w:val="1A2164E3"/>
    <w:rsid w:val="1A225BD6"/>
    <w:rsid w:val="1A3B77D1"/>
    <w:rsid w:val="1A4A5647"/>
    <w:rsid w:val="1A4ED1DF"/>
    <w:rsid w:val="1A52DAEE"/>
    <w:rsid w:val="1A5F34DE"/>
    <w:rsid w:val="1A63194D"/>
    <w:rsid w:val="1A6C4587"/>
    <w:rsid w:val="1A7D9AAF"/>
    <w:rsid w:val="1AA09CEE"/>
    <w:rsid w:val="1AC0DA97"/>
    <w:rsid w:val="1AC865AA"/>
    <w:rsid w:val="1ACD21E3"/>
    <w:rsid w:val="1ACE2499"/>
    <w:rsid w:val="1ACE9EB8"/>
    <w:rsid w:val="1AD4C03C"/>
    <w:rsid w:val="1AF06A2D"/>
    <w:rsid w:val="1B04242D"/>
    <w:rsid w:val="1B1039F6"/>
    <w:rsid w:val="1B1A0BE7"/>
    <w:rsid w:val="1B1D531B"/>
    <w:rsid w:val="1B581AF4"/>
    <w:rsid w:val="1B6BD766"/>
    <w:rsid w:val="1B8C61F5"/>
    <w:rsid w:val="1B8D38DA"/>
    <w:rsid w:val="1BA89414"/>
    <w:rsid w:val="1BAAFAFA"/>
    <w:rsid w:val="1BB8B4EF"/>
    <w:rsid w:val="1BC67182"/>
    <w:rsid w:val="1BDFE9C5"/>
    <w:rsid w:val="1BE4F410"/>
    <w:rsid w:val="1BF8647D"/>
    <w:rsid w:val="1BFE1C6D"/>
    <w:rsid w:val="1C0F415C"/>
    <w:rsid w:val="1C1D2EEC"/>
    <w:rsid w:val="1C311C41"/>
    <w:rsid w:val="1C3CF75A"/>
    <w:rsid w:val="1C42B1AD"/>
    <w:rsid w:val="1C494C6F"/>
    <w:rsid w:val="1C543C5B"/>
    <w:rsid w:val="1C7313A0"/>
    <w:rsid w:val="1C8373E5"/>
    <w:rsid w:val="1C83AC51"/>
    <w:rsid w:val="1C901A7D"/>
    <w:rsid w:val="1CA1306B"/>
    <w:rsid w:val="1CA3B449"/>
    <w:rsid w:val="1CA740B6"/>
    <w:rsid w:val="1CC041B1"/>
    <w:rsid w:val="1CD91E08"/>
    <w:rsid w:val="1CF61FED"/>
    <w:rsid w:val="1D0141B0"/>
    <w:rsid w:val="1D1268E0"/>
    <w:rsid w:val="1D276F70"/>
    <w:rsid w:val="1D2E1FED"/>
    <w:rsid w:val="1D3856CC"/>
    <w:rsid w:val="1D3CC502"/>
    <w:rsid w:val="1D46CB5B"/>
    <w:rsid w:val="1D49675E"/>
    <w:rsid w:val="1D577E0E"/>
    <w:rsid w:val="1D774842"/>
    <w:rsid w:val="1D9A26E9"/>
    <w:rsid w:val="1D9ABA0F"/>
    <w:rsid w:val="1D9D7A49"/>
    <w:rsid w:val="1DA2A795"/>
    <w:rsid w:val="1DD753F6"/>
    <w:rsid w:val="1E169472"/>
    <w:rsid w:val="1E1C511D"/>
    <w:rsid w:val="1E540005"/>
    <w:rsid w:val="1E668772"/>
    <w:rsid w:val="1E7CD8AB"/>
    <w:rsid w:val="1E981BEF"/>
    <w:rsid w:val="1EA0CA23"/>
    <w:rsid w:val="1EA9F614"/>
    <w:rsid w:val="1EADD2C9"/>
    <w:rsid w:val="1EC1CD05"/>
    <w:rsid w:val="1EDF8386"/>
    <w:rsid w:val="1EEDFBAD"/>
    <w:rsid w:val="1F3DB845"/>
    <w:rsid w:val="1F445C66"/>
    <w:rsid w:val="1F4846D7"/>
    <w:rsid w:val="1F700C4A"/>
    <w:rsid w:val="1F99FC9A"/>
    <w:rsid w:val="1FA085B7"/>
    <w:rsid w:val="1FAB2833"/>
    <w:rsid w:val="1FAFFEB5"/>
    <w:rsid w:val="1FB1506D"/>
    <w:rsid w:val="1FE274CD"/>
    <w:rsid w:val="200BAEA5"/>
    <w:rsid w:val="20153012"/>
    <w:rsid w:val="20180637"/>
    <w:rsid w:val="202829F7"/>
    <w:rsid w:val="204446AE"/>
    <w:rsid w:val="204E5498"/>
    <w:rsid w:val="20521A7A"/>
    <w:rsid w:val="2058AB11"/>
    <w:rsid w:val="206241BC"/>
    <w:rsid w:val="206D98AB"/>
    <w:rsid w:val="20709895"/>
    <w:rsid w:val="207B8A61"/>
    <w:rsid w:val="20833CC7"/>
    <w:rsid w:val="20947C44"/>
    <w:rsid w:val="20AEE904"/>
    <w:rsid w:val="20BDB6C0"/>
    <w:rsid w:val="20C0B9BE"/>
    <w:rsid w:val="20D3882C"/>
    <w:rsid w:val="20DA4857"/>
    <w:rsid w:val="210396CA"/>
    <w:rsid w:val="21547812"/>
    <w:rsid w:val="215558F3"/>
    <w:rsid w:val="21906972"/>
    <w:rsid w:val="2196F4FE"/>
    <w:rsid w:val="21A85BDE"/>
    <w:rsid w:val="21B7C350"/>
    <w:rsid w:val="21C4B753"/>
    <w:rsid w:val="21C75C78"/>
    <w:rsid w:val="21D2796A"/>
    <w:rsid w:val="21D86AE5"/>
    <w:rsid w:val="21DC5516"/>
    <w:rsid w:val="21E9099E"/>
    <w:rsid w:val="220097D0"/>
    <w:rsid w:val="22168E65"/>
    <w:rsid w:val="222B59DD"/>
    <w:rsid w:val="22569FEC"/>
    <w:rsid w:val="226E2B32"/>
    <w:rsid w:val="227ACCF9"/>
    <w:rsid w:val="228048DC"/>
    <w:rsid w:val="22B3208C"/>
    <w:rsid w:val="22B6C920"/>
    <w:rsid w:val="22C44052"/>
    <w:rsid w:val="22CCB9BD"/>
    <w:rsid w:val="22CCFC52"/>
    <w:rsid w:val="22D82679"/>
    <w:rsid w:val="22E8F12F"/>
    <w:rsid w:val="22EA42B5"/>
    <w:rsid w:val="23014190"/>
    <w:rsid w:val="2308F19E"/>
    <w:rsid w:val="231E6E03"/>
    <w:rsid w:val="232F2193"/>
    <w:rsid w:val="235AC00D"/>
    <w:rsid w:val="235B854C"/>
    <w:rsid w:val="236AAE01"/>
    <w:rsid w:val="237BE770"/>
    <w:rsid w:val="237CFE8A"/>
    <w:rsid w:val="23959A4A"/>
    <w:rsid w:val="23C5052A"/>
    <w:rsid w:val="23CF3FFE"/>
    <w:rsid w:val="23D44E84"/>
    <w:rsid w:val="23D54EEF"/>
    <w:rsid w:val="23DBB5E5"/>
    <w:rsid w:val="23F28AA6"/>
    <w:rsid w:val="23FD390B"/>
    <w:rsid w:val="24085C7A"/>
    <w:rsid w:val="240C765C"/>
    <w:rsid w:val="240E5D1B"/>
    <w:rsid w:val="240F912B"/>
    <w:rsid w:val="241327CD"/>
    <w:rsid w:val="243D8533"/>
    <w:rsid w:val="24440119"/>
    <w:rsid w:val="24594C2B"/>
    <w:rsid w:val="248E700E"/>
    <w:rsid w:val="248F0946"/>
    <w:rsid w:val="248FAC23"/>
    <w:rsid w:val="24A90849"/>
    <w:rsid w:val="24BD2ABE"/>
    <w:rsid w:val="24C810C4"/>
    <w:rsid w:val="250DCAF3"/>
    <w:rsid w:val="25155D06"/>
    <w:rsid w:val="252A61AD"/>
    <w:rsid w:val="254EC50A"/>
    <w:rsid w:val="256C9B8D"/>
    <w:rsid w:val="2597B32C"/>
    <w:rsid w:val="259F47CF"/>
    <w:rsid w:val="25A7DF89"/>
    <w:rsid w:val="25CA3D3F"/>
    <w:rsid w:val="25D5E22B"/>
    <w:rsid w:val="25F52F97"/>
    <w:rsid w:val="25FDB8A8"/>
    <w:rsid w:val="2627F48E"/>
    <w:rsid w:val="265AE3C9"/>
    <w:rsid w:val="265CFA6C"/>
    <w:rsid w:val="2691F572"/>
    <w:rsid w:val="26A87AC2"/>
    <w:rsid w:val="26AC5C76"/>
    <w:rsid w:val="26AF837E"/>
    <w:rsid w:val="26AFE69F"/>
    <w:rsid w:val="26E53479"/>
    <w:rsid w:val="2709C5E1"/>
    <w:rsid w:val="270CEFB1"/>
    <w:rsid w:val="2713DCCC"/>
    <w:rsid w:val="27177E43"/>
    <w:rsid w:val="271CB28B"/>
    <w:rsid w:val="27257C86"/>
    <w:rsid w:val="274989DB"/>
    <w:rsid w:val="274AC88F"/>
    <w:rsid w:val="275FE193"/>
    <w:rsid w:val="27670410"/>
    <w:rsid w:val="276753A6"/>
    <w:rsid w:val="276824BC"/>
    <w:rsid w:val="276B4560"/>
    <w:rsid w:val="277E907A"/>
    <w:rsid w:val="2796C2EB"/>
    <w:rsid w:val="27A427B0"/>
    <w:rsid w:val="27BAA85F"/>
    <w:rsid w:val="27C30B26"/>
    <w:rsid w:val="27C5EF13"/>
    <w:rsid w:val="27CB03DF"/>
    <w:rsid w:val="27E0059D"/>
    <w:rsid w:val="27E007D5"/>
    <w:rsid w:val="27E8DD6C"/>
    <w:rsid w:val="27EF202C"/>
    <w:rsid w:val="280806EA"/>
    <w:rsid w:val="280A6789"/>
    <w:rsid w:val="280D585F"/>
    <w:rsid w:val="28124927"/>
    <w:rsid w:val="28265519"/>
    <w:rsid w:val="2843F457"/>
    <w:rsid w:val="2846D478"/>
    <w:rsid w:val="2858E740"/>
    <w:rsid w:val="28638A25"/>
    <w:rsid w:val="286619A1"/>
    <w:rsid w:val="28897E02"/>
    <w:rsid w:val="289F7442"/>
    <w:rsid w:val="28C59E3B"/>
    <w:rsid w:val="28C5E683"/>
    <w:rsid w:val="28C9CF14"/>
    <w:rsid w:val="28E28997"/>
    <w:rsid w:val="28E75D2B"/>
    <w:rsid w:val="2900635D"/>
    <w:rsid w:val="2902B38F"/>
    <w:rsid w:val="291E4CC8"/>
    <w:rsid w:val="295CE77F"/>
    <w:rsid w:val="29786786"/>
    <w:rsid w:val="2985E90D"/>
    <w:rsid w:val="298F254A"/>
    <w:rsid w:val="29A03CD3"/>
    <w:rsid w:val="29A928C0"/>
    <w:rsid w:val="29B83A76"/>
    <w:rsid w:val="29BEE87D"/>
    <w:rsid w:val="29BF6957"/>
    <w:rsid w:val="29D26E5D"/>
    <w:rsid w:val="29F50EA1"/>
    <w:rsid w:val="29F94925"/>
    <w:rsid w:val="2A060EFD"/>
    <w:rsid w:val="2A071F0C"/>
    <w:rsid w:val="2A07AD4D"/>
    <w:rsid w:val="2A2A76F0"/>
    <w:rsid w:val="2A31EC54"/>
    <w:rsid w:val="2A3B88CB"/>
    <w:rsid w:val="2A3CA2ED"/>
    <w:rsid w:val="2A72DC56"/>
    <w:rsid w:val="2A94B319"/>
    <w:rsid w:val="2A9D5788"/>
    <w:rsid w:val="2AAD2C00"/>
    <w:rsid w:val="2AC6D4C8"/>
    <w:rsid w:val="2AD09D53"/>
    <w:rsid w:val="2AD30D8C"/>
    <w:rsid w:val="2AD863FC"/>
    <w:rsid w:val="2AE81F76"/>
    <w:rsid w:val="2AE88E1D"/>
    <w:rsid w:val="2AF53D7E"/>
    <w:rsid w:val="2B0566AB"/>
    <w:rsid w:val="2B06E36A"/>
    <w:rsid w:val="2B15F9BC"/>
    <w:rsid w:val="2B1E29EB"/>
    <w:rsid w:val="2B216359"/>
    <w:rsid w:val="2B22DB10"/>
    <w:rsid w:val="2B23F00D"/>
    <w:rsid w:val="2B2AF5AB"/>
    <w:rsid w:val="2B43A42F"/>
    <w:rsid w:val="2B43FE97"/>
    <w:rsid w:val="2B4978EC"/>
    <w:rsid w:val="2B6005F0"/>
    <w:rsid w:val="2B7EC2E0"/>
    <w:rsid w:val="2B98FD90"/>
    <w:rsid w:val="2BACA181"/>
    <w:rsid w:val="2BBE3840"/>
    <w:rsid w:val="2BC2A9EE"/>
    <w:rsid w:val="2BC45B65"/>
    <w:rsid w:val="2BC5872B"/>
    <w:rsid w:val="2BD0170F"/>
    <w:rsid w:val="2BDBDD11"/>
    <w:rsid w:val="2BE301E0"/>
    <w:rsid w:val="2BEAEF66"/>
    <w:rsid w:val="2C0F87D0"/>
    <w:rsid w:val="2C34EE4C"/>
    <w:rsid w:val="2C479AA0"/>
    <w:rsid w:val="2C636D68"/>
    <w:rsid w:val="2C760665"/>
    <w:rsid w:val="2C844AF5"/>
    <w:rsid w:val="2C870394"/>
    <w:rsid w:val="2C8C8EB4"/>
    <w:rsid w:val="2CB830B9"/>
    <w:rsid w:val="2CC43C7F"/>
    <w:rsid w:val="2CD01730"/>
    <w:rsid w:val="2CDA8ABD"/>
    <w:rsid w:val="2CEBF80A"/>
    <w:rsid w:val="2D45777A"/>
    <w:rsid w:val="2D4C0AB0"/>
    <w:rsid w:val="2D59D6EF"/>
    <w:rsid w:val="2D7BDD80"/>
    <w:rsid w:val="2D823BB5"/>
    <w:rsid w:val="2DB3F992"/>
    <w:rsid w:val="2E132213"/>
    <w:rsid w:val="2E1FC038"/>
    <w:rsid w:val="2E2E75F1"/>
    <w:rsid w:val="2E331102"/>
    <w:rsid w:val="2E4DCE97"/>
    <w:rsid w:val="2E4F9479"/>
    <w:rsid w:val="2E76E853"/>
    <w:rsid w:val="2E7C99E3"/>
    <w:rsid w:val="2E8F6C44"/>
    <w:rsid w:val="2EAC7E5F"/>
    <w:rsid w:val="2EBA42AA"/>
    <w:rsid w:val="2EE0A3DF"/>
    <w:rsid w:val="2EE55582"/>
    <w:rsid w:val="2EECD724"/>
    <w:rsid w:val="2EF25447"/>
    <w:rsid w:val="2F208136"/>
    <w:rsid w:val="2F2A9523"/>
    <w:rsid w:val="2F3304EF"/>
    <w:rsid w:val="2F4C9799"/>
    <w:rsid w:val="2F50072D"/>
    <w:rsid w:val="2F6CF436"/>
    <w:rsid w:val="2F6F81BD"/>
    <w:rsid w:val="2F6FA4E1"/>
    <w:rsid w:val="2FA0F14E"/>
    <w:rsid w:val="2FAC91E7"/>
    <w:rsid w:val="2FDE0DEA"/>
    <w:rsid w:val="2FE3184D"/>
    <w:rsid w:val="2FE3461C"/>
    <w:rsid w:val="2FEF27A2"/>
    <w:rsid w:val="2FFA797C"/>
    <w:rsid w:val="301D6E19"/>
    <w:rsid w:val="3052BE4E"/>
    <w:rsid w:val="30566F16"/>
    <w:rsid w:val="30753512"/>
    <w:rsid w:val="308DB90B"/>
    <w:rsid w:val="30908375"/>
    <w:rsid w:val="30B18FB1"/>
    <w:rsid w:val="30C537C0"/>
    <w:rsid w:val="30C6922F"/>
    <w:rsid w:val="30C71146"/>
    <w:rsid w:val="30DDB820"/>
    <w:rsid w:val="30E58D4F"/>
    <w:rsid w:val="30E75031"/>
    <w:rsid w:val="30E8F41C"/>
    <w:rsid w:val="30EDD6CD"/>
    <w:rsid w:val="30EE3DD2"/>
    <w:rsid w:val="30F23BC6"/>
    <w:rsid w:val="30F56E30"/>
    <w:rsid w:val="30F9F025"/>
    <w:rsid w:val="311549B9"/>
    <w:rsid w:val="3123386D"/>
    <w:rsid w:val="312D1DF0"/>
    <w:rsid w:val="312EC163"/>
    <w:rsid w:val="31370502"/>
    <w:rsid w:val="3137757D"/>
    <w:rsid w:val="3139DCE6"/>
    <w:rsid w:val="314A8BD8"/>
    <w:rsid w:val="317E83F1"/>
    <w:rsid w:val="31806125"/>
    <w:rsid w:val="31BFF94D"/>
    <w:rsid w:val="31C182AE"/>
    <w:rsid w:val="31C31931"/>
    <w:rsid w:val="31C8403D"/>
    <w:rsid w:val="31CC456B"/>
    <w:rsid w:val="31D7F380"/>
    <w:rsid w:val="31DE2252"/>
    <w:rsid w:val="31F89632"/>
    <w:rsid w:val="320CC682"/>
    <w:rsid w:val="321B023D"/>
    <w:rsid w:val="324A8818"/>
    <w:rsid w:val="325AFFEA"/>
    <w:rsid w:val="325E74B7"/>
    <w:rsid w:val="32671ACF"/>
    <w:rsid w:val="32A0FB5C"/>
    <w:rsid w:val="32B6860F"/>
    <w:rsid w:val="32D3D94D"/>
    <w:rsid w:val="32EAA843"/>
    <w:rsid w:val="32F8359F"/>
    <w:rsid w:val="32F904E8"/>
    <w:rsid w:val="32FE2341"/>
    <w:rsid w:val="3303B0A6"/>
    <w:rsid w:val="3307DC0C"/>
    <w:rsid w:val="334840A8"/>
    <w:rsid w:val="33636DDE"/>
    <w:rsid w:val="336E4A03"/>
    <w:rsid w:val="33736673"/>
    <w:rsid w:val="3378BA0C"/>
    <w:rsid w:val="33972181"/>
    <w:rsid w:val="33CE4DD4"/>
    <w:rsid w:val="33E09ED8"/>
    <w:rsid w:val="345BEB00"/>
    <w:rsid w:val="34612ECE"/>
    <w:rsid w:val="346D3167"/>
    <w:rsid w:val="3483B014"/>
    <w:rsid w:val="348F8822"/>
    <w:rsid w:val="349FA895"/>
    <w:rsid w:val="34A3B3A5"/>
    <w:rsid w:val="34A7A916"/>
    <w:rsid w:val="34ACFA0E"/>
    <w:rsid w:val="34B99AEA"/>
    <w:rsid w:val="34C50C31"/>
    <w:rsid w:val="34C657CD"/>
    <w:rsid w:val="34D2451D"/>
    <w:rsid w:val="34D7F88D"/>
    <w:rsid w:val="34DAB1E9"/>
    <w:rsid w:val="34E8684F"/>
    <w:rsid w:val="3509B7B5"/>
    <w:rsid w:val="350EC500"/>
    <w:rsid w:val="35168D0B"/>
    <w:rsid w:val="352CA90C"/>
    <w:rsid w:val="3561ED72"/>
    <w:rsid w:val="3563F498"/>
    <w:rsid w:val="356ACA3E"/>
    <w:rsid w:val="3571553D"/>
    <w:rsid w:val="3573C5FD"/>
    <w:rsid w:val="3573C78F"/>
    <w:rsid w:val="3580069C"/>
    <w:rsid w:val="358228DA"/>
    <w:rsid w:val="35A3B117"/>
    <w:rsid w:val="35D317EE"/>
    <w:rsid w:val="35E1454D"/>
    <w:rsid w:val="35F5E044"/>
    <w:rsid w:val="360DD2AD"/>
    <w:rsid w:val="362FD02D"/>
    <w:rsid w:val="3654CE52"/>
    <w:rsid w:val="3655A1C5"/>
    <w:rsid w:val="365B044C"/>
    <w:rsid w:val="365E058B"/>
    <w:rsid w:val="365F9CFC"/>
    <w:rsid w:val="366A2BEA"/>
    <w:rsid w:val="366E3079"/>
    <w:rsid w:val="366FD5FD"/>
    <w:rsid w:val="36A1D62F"/>
    <w:rsid w:val="36AB64A3"/>
    <w:rsid w:val="36AFEC5E"/>
    <w:rsid w:val="36BAAF4C"/>
    <w:rsid w:val="36C1FFD2"/>
    <w:rsid w:val="36DB3351"/>
    <w:rsid w:val="36ECF68B"/>
    <w:rsid w:val="3701461F"/>
    <w:rsid w:val="375C617E"/>
    <w:rsid w:val="37614BD4"/>
    <w:rsid w:val="37682297"/>
    <w:rsid w:val="376CBBC8"/>
    <w:rsid w:val="376ECD67"/>
    <w:rsid w:val="37716A05"/>
    <w:rsid w:val="3793B454"/>
    <w:rsid w:val="379652A0"/>
    <w:rsid w:val="37A24DFB"/>
    <w:rsid w:val="37A420D2"/>
    <w:rsid w:val="37A4F424"/>
    <w:rsid w:val="37CBD73A"/>
    <w:rsid w:val="37D67120"/>
    <w:rsid w:val="37E123A3"/>
    <w:rsid w:val="38049B2C"/>
    <w:rsid w:val="3808EC8B"/>
    <w:rsid w:val="3810D0F7"/>
    <w:rsid w:val="383E89D5"/>
    <w:rsid w:val="385175C2"/>
    <w:rsid w:val="3854AF4C"/>
    <w:rsid w:val="3857C77A"/>
    <w:rsid w:val="386D96A1"/>
    <w:rsid w:val="3879E15A"/>
    <w:rsid w:val="3883685B"/>
    <w:rsid w:val="389495C4"/>
    <w:rsid w:val="38980985"/>
    <w:rsid w:val="38A4771C"/>
    <w:rsid w:val="38AD904F"/>
    <w:rsid w:val="38B88BC8"/>
    <w:rsid w:val="38CC1806"/>
    <w:rsid w:val="39009AE7"/>
    <w:rsid w:val="3906C635"/>
    <w:rsid w:val="390DA2C1"/>
    <w:rsid w:val="3913B004"/>
    <w:rsid w:val="3913C2DE"/>
    <w:rsid w:val="3954B608"/>
    <w:rsid w:val="396AB695"/>
    <w:rsid w:val="39712DDC"/>
    <w:rsid w:val="397A2042"/>
    <w:rsid w:val="397FEE8D"/>
    <w:rsid w:val="39AAEBB8"/>
    <w:rsid w:val="39BE5200"/>
    <w:rsid w:val="39C04956"/>
    <w:rsid w:val="39D7943F"/>
    <w:rsid w:val="39E030F4"/>
    <w:rsid w:val="3A0B3D43"/>
    <w:rsid w:val="3A1223F6"/>
    <w:rsid w:val="3A19D0A8"/>
    <w:rsid w:val="3A19E8AB"/>
    <w:rsid w:val="3A1F0AF8"/>
    <w:rsid w:val="3A22F165"/>
    <w:rsid w:val="3A2E4934"/>
    <w:rsid w:val="3A37F689"/>
    <w:rsid w:val="3A3A1B07"/>
    <w:rsid w:val="3A4D3334"/>
    <w:rsid w:val="3A5DDFF8"/>
    <w:rsid w:val="3A662088"/>
    <w:rsid w:val="3A98BD79"/>
    <w:rsid w:val="3A99FDD1"/>
    <w:rsid w:val="3AA97322"/>
    <w:rsid w:val="3AF3EC2B"/>
    <w:rsid w:val="3AFBEFD0"/>
    <w:rsid w:val="3AFF69E0"/>
    <w:rsid w:val="3B0AD4A4"/>
    <w:rsid w:val="3B11D845"/>
    <w:rsid w:val="3B130CD3"/>
    <w:rsid w:val="3B1A6473"/>
    <w:rsid w:val="3B202784"/>
    <w:rsid w:val="3B2D15D3"/>
    <w:rsid w:val="3B354ED3"/>
    <w:rsid w:val="3B5A2261"/>
    <w:rsid w:val="3B799D4E"/>
    <w:rsid w:val="3B7B2BCF"/>
    <w:rsid w:val="3BA233DF"/>
    <w:rsid w:val="3BBDC75D"/>
    <w:rsid w:val="3BBEB665"/>
    <w:rsid w:val="3BCA1995"/>
    <w:rsid w:val="3BF566DA"/>
    <w:rsid w:val="3BFD64D4"/>
    <w:rsid w:val="3C1A2DA9"/>
    <w:rsid w:val="3C210E6E"/>
    <w:rsid w:val="3C2160E4"/>
    <w:rsid w:val="3C65DE1F"/>
    <w:rsid w:val="3C73A538"/>
    <w:rsid w:val="3C9AC7A4"/>
    <w:rsid w:val="3C9E5462"/>
    <w:rsid w:val="3CB64BE2"/>
    <w:rsid w:val="3CBCE2D8"/>
    <w:rsid w:val="3CBFB249"/>
    <w:rsid w:val="3CCAEDE8"/>
    <w:rsid w:val="3CE55377"/>
    <w:rsid w:val="3CF5993D"/>
    <w:rsid w:val="3D0847A0"/>
    <w:rsid w:val="3D0DB95E"/>
    <w:rsid w:val="3D11FBFE"/>
    <w:rsid w:val="3D30C593"/>
    <w:rsid w:val="3D4125D2"/>
    <w:rsid w:val="3D5EBFE2"/>
    <w:rsid w:val="3D6F96DB"/>
    <w:rsid w:val="3D77E83F"/>
    <w:rsid w:val="3D9BD12E"/>
    <w:rsid w:val="3DAF61C1"/>
    <w:rsid w:val="3DB67474"/>
    <w:rsid w:val="3DBB8550"/>
    <w:rsid w:val="3DBD8F16"/>
    <w:rsid w:val="3DD3B690"/>
    <w:rsid w:val="3DDAF777"/>
    <w:rsid w:val="3DDC3079"/>
    <w:rsid w:val="3DDFA530"/>
    <w:rsid w:val="3E04FBCF"/>
    <w:rsid w:val="3E428799"/>
    <w:rsid w:val="3E473498"/>
    <w:rsid w:val="3E4A1914"/>
    <w:rsid w:val="3E4E7DFE"/>
    <w:rsid w:val="3E5CF427"/>
    <w:rsid w:val="3E5EF9A4"/>
    <w:rsid w:val="3E7E1A36"/>
    <w:rsid w:val="3E7F32FB"/>
    <w:rsid w:val="3E95AA81"/>
    <w:rsid w:val="3EA19C39"/>
    <w:rsid w:val="3EA6916F"/>
    <w:rsid w:val="3EBC5E6C"/>
    <w:rsid w:val="3ED43D45"/>
    <w:rsid w:val="3EFDA879"/>
    <w:rsid w:val="3EFE8554"/>
    <w:rsid w:val="3F3119BD"/>
    <w:rsid w:val="3F4D16EF"/>
    <w:rsid w:val="3F595292"/>
    <w:rsid w:val="3F69353D"/>
    <w:rsid w:val="3F6FDC6B"/>
    <w:rsid w:val="3F71ED5F"/>
    <w:rsid w:val="3F7F2834"/>
    <w:rsid w:val="3F8ED104"/>
    <w:rsid w:val="3F8F8B8A"/>
    <w:rsid w:val="3F9A4F2C"/>
    <w:rsid w:val="3FA95CE3"/>
    <w:rsid w:val="3FB0D8CA"/>
    <w:rsid w:val="3FBE6815"/>
    <w:rsid w:val="3FD62160"/>
    <w:rsid w:val="3FE97DE6"/>
    <w:rsid w:val="4030289E"/>
    <w:rsid w:val="403E2C08"/>
    <w:rsid w:val="407D7C1A"/>
    <w:rsid w:val="40A0B16B"/>
    <w:rsid w:val="40A79CF0"/>
    <w:rsid w:val="40AF5D52"/>
    <w:rsid w:val="40D9D6E7"/>
    <w:rsid w:val="40EF05BD"/>
    <w:rsid w:val="410D98F1"/>
    <w:rsid w:val="410FD6FF"/>
    <w:rsid w:val="4115C5CD"/>
    <w:rsid w:val="41277442"/>
    <w:rsid w:val="41437CAE"/>
    <w:rsid w:val="414E2C2A"/>
    <w:rsid w:val="415A2681"/>
    <w:rsid w:val="415A4C2A"/>
    <w:rsid w:val="41661900"/>
    <w:rsid w:val="41667398"/>
    <w:rsid w:val="416F9AB7"/>
    <w:rsid w:val="4188C314"/>
    <w:rsid w:val="41979FC8"/>
    <w:rsid w:val="419B8DFA"/>
    <w:rsid w:val="41A49057"/>
    <w:rsid w:val="41D6276D"/>
    <w:rsid w:val="41D9B313"/>
    <w:rsid w:val="41DF0FC3"/>
    <w:rsid w:val="41E12A81"/>
    <w:rsid w:val="41E22153"/>
    <w:rsid w:val="41FBB7BD"/>
    <w:rsid w:val="41FC107E"/>
    <w:rsid w:val="4204B279"/>
    <w:rsid w:val="42070C4F"/>
    <w:rsid w:val="4224E28D"/>
    <w:rsid w:val="422918BA"/>
    <w:rsid w:val="42323105"/>
    <w:rsid w:val="42395B19"/>
    <w:rsid w:val="423FB90C"/>
    <w:rsid w:val="42481F5A"/>
    <w:rsid w:val="424B96ED"/>
    <w:rsid w:val="4252C74B"/>
    <w:rsid w:val="42757D0B"/>
    <w:rsid w:val="42782F47"/>
    <w:rsid w:val="428969C2"/>
    <w:rsid w:val="42998B3E"/>
    <w:rsid w:val="429EBA40"/>
    <w:rsid w:val="42BF265D"/>
    <w:rsid w:val="42CC20C6"/>
    <w:rsid w:val="42CE482B"/>
    <w:rsid w:val="42DA3A52"/>
    <w:rsid w:val="42E2353F"/>
    <w:rsid w:val="42E6F939"/>
    <w:rsid w:val="430F8446"/>
    <w:rsid w:val="434C5D9D"/>
    <w:rsid w:val="434EEE24"/>
    <w:rsid w:val="4350335A"/>
    <w:rsid w:val="436D986C"/>
    <w:rsid w:val="437A0292"/>
    <w:rsid w:val="437B2323"/>
    <w:rsid w:val="438D074F"/>
    <w:rsid w:val="43A7DFA6"/>
    <w:rsid w:val="43D1199C"/>
    <w:rsid w:val="43D93165"/>
    <w:rsid w:val="43EE1966"/>
    <w:rsid w:val="43F11EA6"/>
    <w:rsid w:val="43FE044F"/>
    <w:rsid w:val="441B106A"/>
    <w:rsid w:val="442BAF76"/>
    <w:rsid w:val="442DF8BE"/>
    <w:rsid w:val="4445B0C4"/>
    <w:rsid w:val="449626D4"/>
    <w:rsid w:val="449E7C95"/>
    <w:rsid w:val="44A51E5E"/>
    <w:rsid w:val="44DC3119"/>
    <w:rsid w:val="44E407E9"/>
    <w:rsid w:val="4500EB92"/>
    <w:rsid w:val="45032722"/>
    <w:rsid w:val="450FD2A6"/>
    <w:rsid w:val="451A09F7"/>
    <w:rsid w:val="452558D9"/>
    <w:rsid w:val="452BA449"/>
    <w:rsid w:val="452C3A2C"/>
    <w:rsid w:val="452DF43C"/>
    <w:rsid w:val="4533D464"/>
    <w:rsid w:val="4538039B"/>
    <w:rsid w:val="453C533B"/>
    <w:rsid w:val="4550E4A2"/>
    <w:rsid w:val="45742315"/>
    <w:rsid w:val="457A0A40"/>
    <w:rsid w:val="4581AAC4"/>
    <w:rsid w:val="458CDE24"/>
    <w:rsid w:val="4595B43F"/>
    <w:rsid w:val="45A28CE4"/>
    <w:rsid w:val="45A6FCF3"/>
    <w:rsid w:val="45C3B821"/>
    <w:rsid w:val="45D2BDE3"/>
    <w:rsid w:val="45FEE872"/>
    <w:rsid w:val="460B4828"/>
    <w:rsid w:val="460C7E43"/>
    <w:rsid w:val="4626B872"/>
    <w:rsid w:val="46405A55"/>
    <w:rsid w:val="46413A97"/>
    <w:rsid w:val="4665C585"/>
    <w:rsid w:val="4679159C"/>
    <w:rsid w:val="468C94BB"/>
    <w:rsid w:val="468F3AC2"/>
    <w:rsid w:val="46DC9994"/>
    <w:rsid w:val="46DE4641"/>
    <w:rsid w:val="470CCC3C"/>
    <w:rsid w:val="470EF6AC"/>
    <w:rsid w:val="4728AE85"/>
    <w:rsid w:val="47334D50"/>
    <w:rsid w:val="473983A4"/>
    <w:rsid w:val="473E5D45"/>
    <w:rsid w:val="473FF7FE"/>
    <w:rsid w:val="4763D6E7"/>
    <w:rsid w:val="4768E0BE"/>
    <w:rsid w:val="47BECA5F"/>
    <w:rsid w:val="47C23CC2"/>
    <w:rsid w:val="47C288D3"/>
    <w:rsid w:val="47C89C2F"/>
    <w:rsid w:val="47E10E05"/>
    <w:rsid w:val="47E509FE"/>
    <w:rsid w:val="47F2ED69"/>
    <w:rsid w:val="480E139C"/>
    <w:rsid w:val="483BA46C"/>
    <w:rsid w:val="488664DE"/>
    <w:rsid w:val="4895EB46"/>
    <w:rsid w:val="4896E6CA"/>
    <w:rsid w:val="48A8565D"/>
    <w:rsid w:val="48A89C9D"/>
    <w:rsid w:val="48AE8508"/>
    <w:rsid w:val="48D8346D"/>
    <w:rsid w:val="48FA17A2"/>
    <w:rsid w:val="4930DAF1"/>
    <w:rsid w:val="49361CCE"/>
    <w:rsid w:val="4941D70A"/>
    <w:rsid w:val="49493513"/>
    <w:rsid w:val="4953EDE8"/>
    <w:rsid w:val="4974343C"/>
    <w:rsid w:val="4980ECE6"/>
    <w:rsid w:val="4987F6F7"/>
    <w:rsid w:val="49A2DD25"/>
    <w:rsid w:val="49AA2FA9"/>
    <w:rsid w:val="49AFA23C"/>
    <w:rsid w:val="49D0530C"/>
    <w:rsid w:val="49D59C21"/>
    <w:rsid w:val="49EC3C66"/>
    <w:rsid w:val="4A04813E"/>
    <w:rsid w:val="4A0FC45E"/>
    <w:rsid w:val="4A2B66EB"/>
    <w:rsid w:val="4A3C1500"/>
    <w:rsid w:val="4A3E1F55"/>
    <w:rsid w:val="4A512A38"/>
    <w:rsid w:val="4A6D56CC"/>
    <w:rsid w:val="4AAD07EC"/>
    <w:rsid w:val="4AB0EDE7"/>
    <w:rsid w:val="4AB3B83C"/>
    <w:rsid w:val="4ABE1278"/>
    <w:rsid w:val="4ACC0159"/>
    <w:rsid w:val="4ACDB82D"/>
    <w:rsid w:val="4ACEA222"/>
    <w:rsid w:val="4AEA5EF4"/>
    <w:rsid w:val="4AEF0328"/>
    <w:rsid w:val="4B0A4AA4"/>
    <w:rsid w:val="4B1351F2"/>
    <w:rsid w:val="4B1E61B7"/>
    <w:rsid w:val="4B29B144"/>
    <w:rsid w:val="4B6AEAF5"/>
    <w:rsid w:val="4B6E1268"/>
    <w:rsid w:val="4B700684"/>
    <w:rsid w:val="4B75F516"/>
    <w:rsid w:val="4BA0519F"/>
    <w:rsid w:val="4BCCA5B4"/>
    <w:rsid w:val="4BDD7AFE"/>
    <w:rsid w:val="4BE23CC1"/>
    <w:rsid w:val="4BF70653"/>
    <w:rsid w:val="4BF92B4B"/>
    <w:rsid w:val="4C1A35C5"/>
    <w:rsid w:val="4C31B864"/>
    <w:rsid w:val="4C384DCF"/>
    <w:rsid w:val="4C78497E"/>
    <w:rsid w:val="4C8806E9"/>
    <w:rsid w:val="4C9EFC94"/>
    <w:rsid w:val="4CA73F3E"/>
    <w:rsid w:val="4CA74E71"/>
    <w:rsid w:val="4CB0D547"/>
    <w:rsid w:val="4CE28A11"/>
    <w:rsid w:val="4CEEA831"/>
    <w:rsid w:val="4CF0CB30"/>
    <w:rsid w:val="4CF2EA52"/>
    <w:rsid w:val="4D01BC2E"/>
    <w:rsid w:val="4D1949DA"/>
    <w:rsid w:val="4D23DD28"/>
    <w:rsid w:val="4D2B064C"/>
    <w:rsid w:val="4D30B7CF"/>
    <w:rsid w:val="4D3B0B20"/>
    <w:rsid w:val="4D3C2200"/>
    <w:rsid w:val="4D3F7527"/>
    <w:rsid w:val="4D5DCA70"/>
    <w:rsid w:val="4D60C9EB"/>
    <w:rsid w:val="4D61D319"/>
    <w:rsid w:val="4D94FBAC"/>
    <w:rsid w:val="4DA12126"/>
    <w:rsid w:val="4DA196C7"/>
    <w:rsid w:val="4DA394C4"/>
    <w:rsid w:val="4DB2AA2D"/>
    <w:rsid w:val="4DC4CDED"/>
    <w:rsid w:val="4DE561A2"/>
    <w:rsid w:val="4DEFAA8B"/>
    <w:rsid w:val="4E0F7E79"/>
    <w:rsid w:val="4E122D5E"/>
    <w:rsid w:val="4E192506"/>
    <w:rsid w:val="4E329795"/>
    <w:rsid w:val="4E37CFEC"/>
    <w:rsid w:val="4E3FBE65"/>
    <w:rsid w:val="4E529678"/>
    <w:rsid w:val="4E79034D"/>
    <w:rsid w:val="4E86821B"/>
    <w:rsid w:val="4E98B238"/>
    <w:rsid w:val="4EA5A526"/>
    <w:rsid w:val="4EAF9959"/>
    <w:rsid w:val="4EB026E6"/>
    <w:rsid w:val="4EBD4597"/>
    <w:rsid w:val="4EDF5E70"/>
    <w:rsid w:val="4EE99390"/>
    <w:rsid w:val="4EEB3543"/>
    <w:rsid w:val="4EF2F265"/>
    <w:rsid w:val="4EF896B6"/>
    <w:rsid w:val="4EFC4770"/>
    <w:rsid w:val="4EFE1DC0"/>
    <w:rsid w:val="4F19CD40"/>
    <w:rsid w:val="4F2DC14E"/>
    <w:rsid w:val="4F3921CE"/>
    <w:rsid w:val="4F3C04FF"/>
    <w:rsid w:val="4F55B2DF"/>
    <w:rsid w:val="4F60ECA2"/>
    <w:rsid w:val="4FAB0BA7"/>
    <w:rsid w:val="4FAB4647"/>
    <w:rsid w:val="4FCE80E1"/>
    <w:rsid w:val="4FDE4BD5"/>
    <w:rsid w:val="4FDEE469"/>
    <w:rsid w:val="4FE19AE5"/>
    <w:rsid w:val="4FE90221"/>
    <w:rsid w:val="4FEE66D9"/>
    <w:rsid w:val="4FEFB3E4"/>
    <w:rsid w:val="4FF7C99D"/>
    <w:rsid w:val="50099B2B"/>
    <w:rsid w:val="50191ABA"/>
    <w:rsid w:val="50225A1E"/>
    <w:rsid w:val="502A5ECE"/>
    <w:rsid w:val="502D2105"/>
    <w:rsid w:val="503B75E0"/>
    <w:rsid w:val="50421599"/>
    <w:rsid w:val="504B81C7"/>
    <w:rsid w:val="50634D14"/>
    <w:rsid w:val="50704C7A"/>
    <w:rsid w:val="50729380"/>
    <w:rsid w:val="5073C2C2"/>
    <w:rsid w:val="50881127"/>
    <w:rsid w:val="5098CA44"/>
    <w:rsid w:val="50B0A480"/>
    <w:rsid w:val="50B5578B"/>
    <w:rsid w:val="50DA290B"/>
    <w:rsid w:val="511E2E24"/>
    <w:rsid w:val="51221623"/>
    <w:rsid w:val="5132AF46"/>
    <w:rsid w:val="513CF9B1"/>
    <w:rsid w:val="514C8448"/>
    <w:rsid w:val="515D28A8"/>
    <w:rsid w:val="516859CA"/>
    <w:rsid w:val="5172C8D5"/>
    <w:rsid w:val="51768EBF"/>
    <w:rsid w:val="517822B8"/>
    <w:rsid w:val="517C9762"/>
    <w:rsid w:val="51955854"/>
    <w:rsid w:val="5195940D"/>
    <w:rsid w:val="519FC92D"/>
    <w:rsid w:val="51A16AE0"/>
    <w:rsid w:val="51BA84C9"/>
    <w:rsid w:val="51D2D30C"/>
    <w:rsid w:val="51D87F31"/>
    <w:rsid w:val="51F7FFF2"/>
    <w:rsid w:val="52141C78"/>
    <w:rsid w:val="521AD643"/>
    <w:rsid w:val="521D48B5"/>
    <w:rsid w:val="522C0989"/>
    <w:rsid w:val="52721448"/>
    <w:rsid w:val="52765669"/>
    <w:rsid w:val="529C6994"/>
    <w:rsid w:val="52A9472C"/>
    <w:rsid w:val="52A95CD4"/>
    <w:rsid w:val="52BCCB90"/>
    <w:rsid w:val="52BFA1B5"/>
    <w:rsid w:val="52C1D584"/>
    <w:rsid w:val="52CC4719"/>
    <w:rsid w:val="52D32795"/>
    <w:rsid w:val="531107C2"/>
    <w:rsid w:val="531D7AA2"/>
    <w:rsid w:val="531E9C09"/>
    <w:rsid w:val="532E7145"/>
    <w:rsid w:val="533784EB"/>
    <w:rsid w:val="5338A338"/>
    <w:rsid w:val="533DF69A"/>
    <w:rsid w:val="535B81DC"/>
    <w:rsid w:val="53624E2E"/>
    <w:rsid w:val="53AA14E1"/>
    <w:rsid w:val="53AB6384"/>
    <w:rsid w:val="53B85F4D"/>
    <w:rsid w:val="53BF6809"/>
    <w:rsid w:val="53C9F678"/>
    <w:rsid w:val="53F7BB4E"/>
    <w:rsid w:val="540511FB"/>
    <w:rsid w:val="541551D5"/>
    <w:rsid w:val="54161CCE"/>
    <w:rsid w:val="5456E812"/>
    <w:rsid w:val="5461125B"/>
    <w:rsid w:val="54690FA9"/>
    <w:rsid w:val="5479F071"/>
    <w:rsid w:val="548410FA"/>
    <w:rsid w:val="5484C1B9"/>
    <w:rsid w:val="5492D82C"/>
    <w:rsid w:val="5499555C"/>
    <w:rsid w:val="54A18813"/>
    <w:rsid w:val="54A3EDDD"/>
    <w:rsid w:val="54BA87A0"/>
    <w:rsid w:val="54BD5F43"/>
    <w:rsid w:val="54BEBFC6"/>
    <w:rsid w:val="54CFC013"/>
    <w:rsid w:val="54EFD873"/>
    <w:rsid w:val="54F1D443"/>
    <w:rsid w:val="54FF1582"/>
    <w:rsid w:val="5515A83A"/>
    <w:rsid w:val="55291F3D"/>
    <w:rsid w:val="553E34B7"/>
    <w:rsid w:val="55415FFA"/>
    <w:rsid w:val="55491C48"/>
    <w:rsid w:val="55535DD3"/>
    <w:rsid w:val="55630E37"/>
    <w:rsid w:val="559C4BEE"/>
    <w:rsid w:val="55A437DF"/>
    <w:rsid w:val="55C944A6"/>
    <w:rsid w:val="55D77E0B"/>
    <w:rsid w:val="55D7AA0F"/>
    <w:rsid w:val="5600CEDC"/>
    <w:rsid w:val="5609B816"/>
    <w:rsid w:val="561E6A87"/>
    <w:rsid w:val="5637F580"/>
    <w:rsid w:val="563CA6E0"/>
    <w:rsid w:val="5640586A"/>
    <w:rsid w:val="564BCA14"/>
    <w:rsid w:val="56777252"/>
    <w:rsid w:val="567FB11E"/>
    <w:rsid w:val="568D0780"/>
    <w:rsid w:val="5698B3D6"/>
    <w:rsid w:val="569C79C0"/>
    <w:rsid w:val="569F9AFC"/>
    <w:rsid w:val="569FD3BF"/>
    <w:rsid w:val="56A32EE1"/>
    <w:rsid w:val="56A64C83"/>
    <w:rsid w:val="56AB11E0"/>
    <w:rsid w:val="56C49C9B"/>
    <w:rsid w:val="56C9E378"/>
    <w:rsid w:val="56F45F4A"/>
    <w:rsid w:val="570197C8"/>
    <w:rsid w:val="570FC3BB"/>
    <w:rsid w:val="5737746E"/>
    <w:rsid w:val="573F1B4B"/>
    <w:rsid w:val="57497DCA"/>
    <w:rsid w:val="578D9368"/>
    <w:rsid w:val="57A55A04"/>
    <w:rsid w:val="57B0F05E"/>
    <w:rsid w:val="57B3EF13"/>
    <w:rsid w:val="57E92203"/>
    <w:rsid w:val="57FD6B77"/>
    <w:rsid w:val="581052CE"/>
    <w:rsid w:val="58167888"/>
    <w:rsid w:val="58279153"/>
    <w:rsid w:val="583B6B5D"/>
    <w:rsid w:val="5870B698"/>
    <w:rsid w:val="5881565B"/>
    <w:rsid w:val="5899EDE5"/>
    <w:rsid w:val="58AAFA3B"/>
    <w:rsid w:val="58E62DA4"/>
    <w:rsid w:val="59103B6C"/>
    <w:rsid w:val="594FBF74"/>
    <w:rsid w:val="595591DC"/>
    <w:rsid w:val="598EFB48"/>
    <w:rsid w:val="599667EC"/>
    <w:rsid w:val="59A15C1E"/>
    <w:rsid w:val="59B38AC4"/>
    <w:rsid w:val="59B4539C"/>
    <w:rsid w:val="59D9111E"/>
    <w:rsid w:val="59DC7003"/>
    <w:rsid w:val="59DFE0B7"/>
    <w:rsid w:val="59E2B2A2"/>
    <w:rsid w:val="59F0668C"/>
    <w:rsid w:val="59FD5C88"/>
    <w:rsid w:val="5A0E4973"/>
    <w:rsid w:val="5A3E5E69"/>
    <w:rsid w:val="5A4322BE"/>
    <w:rsid w:val="5A4BBC62"/>
    <w:rsid w:val="5A515712"/>
    <w:rsid w:val="5A736015"/>
    <w:rsid w:val="5A7E9E1D"/>
    <w:rsid w:val="5A8B8E5D"/>
    <w:rsid w:val="5A8F1030"/>
    <w:rsid w:val="5A95B362"/>
    <w:rsid w:val="5AA1527C"/>
    <w:rsid w:val="5AADF08E"/>
    <w:rsid w:val="5AB3F953"/>
    <w:rsid w:val="5AC7A8BF"/>
    <w:rsid w:val="5ACAB39A"/>
    <w:rsid w:val="5AE42CB0"/>
    <w:rsid w:val="5AF30D07"/>
    <w:rsid w:val="5AFF7F45"/>
    <w:rsid w:val="5B05FB2D"/>
    <w:rsid w:val="5B0E7B99"/>
    <w:rsid w:val="5B2409F4"/>
    <w:rsid w:val="5B2D7C7C"/>
    <w:rsid w:val="5B38EB56"/>
    <w:rsid w:val="5B3C8173"/>
    <w:rsid w:val="5B6C24F9"/>
    <w:rsid w:val="5B6D9747"/>
    <w:rsid w:val="5B730C1F"/>
    <w:rsid w:val="5B7DA32E"/>
    <w:rsid w:val="5B82B9E9"/>
    <w:rsid w:val="5B8E7EF4"/>
    <w:rsid w:val="5BADCC3E"/>
    <w:rsid w:val="5BB57EAD"/>
    <w:rsid w:val="5BBD7F97"/>
    <w:rsid w:val="5BCC32F8"/>
    <w:rsid w:val="5BD379A4"/>
    <w:rsid w:val="5BDDAA82"/>
    <w:rsid w:val="5BE1AA33"/>
    <w:rsid w:val="5BE22E40"/>
    <w:rsid w:val="5BFE8C7F"/>
    <w:rsid w:val="5C073B5D"/>
    <w:rsid w:val="5C15B66A"/>
    <w:rsid w:val="5C20AA16"/>
    <w:rsid w:val="5C2100CB"/>
    <w:rsid w:val="5C379CAE"/>
    <w:rsid w:val="5C3AEC9A"/>
    <w:rsid w:val="5C4061DD"/>
    <w:rsid w:val="5C431D65"/>
    <w:rsid w:val="5C48D393"/>
    <w:rsid w:val="5C582735"/>
    <w:rsid w:val="5C630469"/>
    <w:rsid w:val="5C64960F"/>
    <w:rsid w:val="5C7318EC"/>
    <w:rsid w:val="5C92A012"/>
    <w:rsid w:val="5CA62083"/>
    <w:rsid w:val="5CAE7047"/>
    <w:rsid w:val="5CD293B3"/>
    <w:rsid w:val="5CF8E536"/>
    <w:rsid w:val="5CF92F94"/>
    <w:rsid w:val="5D0C3927"/>
    <w:rsid w:val="5D0E12F5"/>
    <w:rsid w:val="5D0EDC80"/>
    <w:rsid w:val="5D26E656"/>
    <w:rsid w:val="5D2AB9B6"/>
    <w:rsid w:val="5D9DDE0B"/>
    <w:rsid w:val="5D9F4376"/>
    <w:rsid w:val="5DA5057D"/>
    <w:rsid w:val="5DB47FE1"/>
    <w:rsid w:val="5DBCD12C"/>
    <w:rsid w:val="5DD34871"/>
    <w:rsid w:val="5DD79966"/>
    <w:rsid w:val="5DDDAC9E"/>
    <w:rsid w:val="5DDEC71F"/>
    <w:rsid w:val="5E15E4A7"/>
    <w:rsid w:val="5E19C0E9"/>
    <w:rsid w:val="5E233097"/>
    <w:rsid w:val="5E2975D7"/>
    <w:rsid w:val="5E30A607"/>
    <w:rsid w:val="5E4DF548"/>
    <w:rsid w:val="5E57AF2F"/>
    <w:rsid w:val="5E6662C9"/>
    <w:rsid w:val="5E827A72"/>
    <w:rsid w:val="5E893A8E"/>
    <w:rsid w:val="5E8E6348"/>
    <w:rsid w:val="5E90ECC0"/>
    <w:rsid w:val="5E933C6A"/>
    <w:rsid w:val="5E980935"/>
    <w:rsid w:val="5E9EF4BA"/>
    <w:rsid w:val="5EAAACE1"/>
    <w:rsid w:val="5EC4A7BB"/>
    <w:rsid w:val="5ECDCE6E"/>
    <w:rsid w:val="5ED00730"/>
    <w:rsid w:val="5ED8F249"/>
    <w:rsid w:val="5F019E50"/>
    <w:rsid w:val="5F03B4E2"/>
    <w:rsid w:val="5F172FCE"/>
    <w:rsid w:val="5F1C8CA3"/>
    <w:rsid w:val="5F2979DE"/>
    <w:rsid w:val="5F2F9F66"/>
    <w:rsid w:val="5F4FA35C"/>
    <w:rsid w:val="5F52AE4C"/>
    <w:rsid w:val="5F5FD165"/>
    <w:rsid w:val="5F606E85"/>
    <w:rsid w:val="5F63A818"/>
    <w:rsid w:val="5F6C3B66"/>
    <w:rsid w:val="5F72046D"/>
    <w:rsid w:val="5FC860A5"/>
    <w:rsid w:val="5FF6DBCD"/>
    <w:rsid w:val="5FFE6419"/>
    <w:rsid w:val="5FFEEA9A"/>
    <w:rsid w:val="60467D42"/>
    <w:rsid w:val="6098D1AB"/>
    <w:rsid w:val="60A4834D"/>
    <w:rsid w:val="60DAAC80"/>
    <w:rsid w:val="610DE4CC"/>
    <w:rsid w:val="612FB798"/>
    <w:rsid w:val="6140EBAE"/>
    <w:rsid w:val="6151EE81"/>
    <w:rsid w:val="6155BE17"/>
    <w:rsid w:val="61592036"/>
    <w:rsid w:val="616DD999"/>
    <w:rsid w:val="6171667E"/>
    <w:rsid w:val="61A75608"/>
    <w:rsid w:val="61CC21AC"/>
    <w:rsid w:val="61FD1BDC"/>
    <w:rsid w:val="620E808D"/>
    <w:rsid w:val="6214071D"/>
    <w:rsid w:val="624E2204"/>
    <w:rsid w:val="625DF008"/>
    <w:rsid w:val="627876A0"/>
    <w:rsid w:val="6280101C"/>
    <w:rsid w:val="62832B4C"/>
    <w:rsid w:val="628C9D2A"/>
    <w:rsid w:val="62900B09"/>
    <w:rsid w:val="6299368C"/>
    <w:rsid w:val="62A924EC"/>
    <w:rsid w:val="62BB0FD9"/>
    <w:rsid w:val="62BF0B38"/>
    <w:rsid w:val="62C3E3B2"/>
    <w:rsid w:val="62D11F9D"/>
    <w:rsid w:val="62E4C411"/>
    <w:rsid w:val="62F3D333"/>
    <w:rsid w:val="63112948"/>
    <w:rsid w:val="63142C1A"/>
    <w:rsid w:val="6324BD00"/>
    <w:rsid w:val="632714E6"/>
    <w:rsid w:val="6339132F"/>
    <w:rsid w:val="636BA72E"/>
    <w:rsid w:val="6387C7B9"/>
    <w:rsid w:val="638AFFB3"/>
    <w:rsid w:val="639AE4EB"/>
    <w:rsid w:val="63B560F2"/>
    <w:rsid w:val="63C994B5"/>
    <w:rsid w:val="63EE1CBF"/>
    <w:rsid w:val="63FD424E"/>
    <w:rsid w:val="64147F0C"/>
    <w:rsid w:val="6423F460"/>
    <w:rsid w:val="642F08DF"/>
    <w:rsid w:val="6446DAEA"/>
    <w:rsid w:val="644E2F4A"/>
    <w:rsid w:val="64577B29"/>
    <w:rsid w:val="645F9D19"/>
    <w:rsid w:val="647CAEF4"/>
    <w:rsid w:val="64857B3B"/>
    <w:rsid w:val="648E6484"/>
    <w:rsid w:val="649F0C85"/>
    <w:rsid w:val="64AC4B13"/>
    <w:rsid w:val="64BA882A"/>
    <w:rsid w:val="64C67D62"/>
    <w:rsid w:val="64D766EB"/>
    <w:rsid w:val="64F851F8"/>
    <w:rsid w:val="64FEF58C"/>
    <w:rsid w:val="65117539"/>
    <w:rsid w:val="653D7617"/>
    <w:rsid w:val="65564F08"/>
    <w:rsid w:val="655E5266"/>
    <w:rsid w:val="6574CF5A"/>
    <w:rsid w:val="65A4F684"/>
    <w:rsid w:val="65B68A4F"/>
    <w:rsid w:val="65BC78B3"/>
    <w:rsid w:val="65CBA299"/>
    <w:rsid w:val="65CD0589"/>
    <w:rsid w:val="65D0D74E"/>
    <w:rsid w:val="65D1ED88"/>
    <w:rsid w:val="65F4C02C"/>
    <w:rsid w:val="65FD8234"/>
    <w:rsid w:val="660FB14A"/>
    <w:rsid w:val="6619690F"/>
    <w:rsid w:val="6628D9A7"/>
    <w:rsid w:val="662B3752"/>
    <w:rsid w:val="664B22EB"/>
    <w:rsid w:val="664BE5BB"/>
    <w:rsid w:val="6652972C"/>
    <w:rsid w:val="6659CD21"/>
    <w:rsid w:val="665C5DC2"/>
    <w:rsid w:val="6672A62A"/>
    <w:rsid w:val="667A5006"/>
    <w:rsid w:val="668C7143"/>
    <w:rsid w:val="6697C64D"/>
    <w:rsid w:val="669E894D"/>
    <w:rsid w:val="66B5585B"/>
    <w:rsid w:val="66E70FEF"/>
    <w:rsid w:val="66E96689"/>
    <w:rsid w:val="66E9FB09"/>
    <w:rsid w:val="66FB1EFB"/>
    <w:rsid w:val="66FEFCA8"/>
    <w:rsid w:val="66FF9BEB"/>
    <w:rsid w:val="67036086"/>
    <w:rsid w:val="670470B8"/>
    <w:rsid w:val="6725580D"/>
    <w:rsid w:val="67263FE0"/>
    <w:rsid w:val="673452C3"/>
    <w:rsid w:val="6740C6E5"/>
    <w:rsid w:val="6751B1CE"/>
    <w:rsid w:val="675F460B"/>
    <w:rsid w:val="676655BC"/>
    <w:rsid w:val="67694424"/>
    <w:rsid w:val="676F7992"/>
    <w:rsid w:val="67897236"/>
    <w:rsid w:val="67A6F12A"/>
    <w:rsid w:val="67B418C8"/>
    <w:rsid w:val="67D33AA2"/>
    <w:rsid w:val="67D3C2A6"/>
    <w:rsid w:val="67E88DCA"/>
    <w:rsid w:val="67F82E23"/>
    <w:rsid w:val="680C8452"/>
    <w:rsid w:val="682C9C52"/>
    <w:rsid w:val="684F5815"/>
    <w:rsid w:val="685C7A15"/>
    <w:rsid w:val="686DB06A"/>
    <w:rsid w:val="689F30E7"/>
    <w:rsid w:val="68AC842C"/>
    <w:rsid w:val="68ACBBB0"/>
    <w:rsid w:val="68B733C7"/>
    <w:rsid w:val="68DA5DCB"/>
    <w:rsid w:val="68DC125F"/>
    <w:rsid w:val="68FF5309"/>
    <w:rsid w:val="6908E6D8"/>
    <w:rsid w:val="6916E3DD"/>
    <w:rsid w:val="6917E593"/>
    <w:rsid w:val="691A875B"/>
    <w:rsid w:val="691E1DC8"/>
    <w:rsid w:val="69254297"/>
    <w:rsid w:val="69298664"/>
    <w:rsid w:val="69406560"/>
    <w:rsid w:val="694F36A6"/>
    <w:rsid w:val="6952DC36"/>
    <w:rsid w:val="695BB579"/>
    <w:rsid w:val="6997170B"/>
    <w:rsid w:val="69A1E4E4"/>
    <w:rsid w:val="69A2F3C1"/>
    <w:rsid w:val="69ABC89B"/>
    <w:rsid w:val="69AD8C57"/>
    <w:rsid w:val="6A02B490"/>
    <w:rsid w:val="6A163F10"/>
    <w:rsid w:val="6A231B92"/>
    <w:rsid w:val="6A288BBE"/>
    <w:rsid w:val="6A2C79CE"/>
    <w:rsid w:val="6A396467"/>
    <w:rsid w:val="6A40F3EA"/>
    <w:rsid w:val="6A472374"/>
    <w:rsid w:val="6A4E94B2"/>
    <w:rsid w:val="6A5CC970"/>
    <w:rsid w:val="6A5D5E43"/>
    <w:rsid w:val="6A661A43"/>
    <w:rsid w:val="6A785349"/>
    <w:rsid w:val="6A89703F"/>
    <w:rsid w:val="6A8F6F9D"/>
    <w:rsid w:val="6AA1D505"/>
    <w:rsid w:val="6AB1CB04"/>
    <w:rsid w:val="6ABB637D"/>
    <w:rsid w:val="6AC032F7"/>
    <w:rsid w:val="6AD31686"/>
    <w:rsid w:val="6AF4BCBF"/>
    <w:rsid w:val="6AFAFC23"/>
    <w:rsid w:val="6B2C5F33"/>
    <w:rsid w:val="6B40FE0B"/>
    <w:rsid w:val="6B5B3DCF"/>
    <w:rsid w:val="6B8DE4FC"/>
    <w:rsid w:val="6B90B599"/>
    <w:rsid w:val="6B99FF6C"/>
    <w:rsid w:val="6BA5018C"/>
    <w:rsid w:val="6BCAC0D6"/>
    <w:rsid w:val="6BF92EA4"/>
    <w:rsid w:val="6C239992"/>
    <w:rsid w:val="6C349257"/>
    <w:rsid w:val="6C371B76"/>
    <w:rsid w:val="6C38004D"/>
    <w:rsid w:val="6C3C1B7F"/>
    <w:rsid w:val="6C3DA566"/>
    <w:rsid w:val="6C4018D2"/>
    <w:rsid w:val="6C5CE359"/>
    <w:rsid w:val="6CB21487"/>
    <w:rsid w:val="6CCC5F4B"/>
    <w:rsid w:val="6CD67A81"/>
    <w:rsid w:val="6CE41587"/>
    <w:rsid w:val="6CF89541"/>
    <w:rsid w:val="6CFF8835"/>
    <w:rsid w:val="6CFFE029"/>
    <w:rsid w:val="6D0363DD"/>
    <w:rsid w:val="6D086336"/>
    <w:rsid w:val="6D08AD43"/>
    <w:rsid w:val="6D108D00"/>
    <w:rsid w:val="6D1DC4BC"/>
    <w:rsid w:val="6D29C85B"/>
    <w:rsid w:val="6D39EC4C"/>
    <w:rsid w:val="6D69644B"/>
    <w:rsid w:val="6D698987"/>
    <w:rsid w:val="6D7000CA"/>
    <w:rsid w:val="6D8155AB"/>
    <w:rsid w:val="6D89556C"/>
    <w:rsid w:val="6D8A8F77"/>
    <w:rsid w:val="6D8B6A21"/>
    <w:rsid w:val="6D94FF05"/>
    <w:rsid w:val="6D9AF6BC"/>
    <w:rsid w:val="6DA639DC"/>
    <w:rsid w:val="6DB13F76"/>
    <w:rsid w:val="6DC9BB40"/>
    <w:rsid w:val="6DD01961"/>
    <w:rsid w:val="6DD0A5AB"/>
    <w:rsid w:val="6DD0AE66"/>
    <w:rsid w:val="6DD2C42C"/>
    <w:rsid w:val="6DD610ED"/>
    <w:rsid w:val="6DEA2D7A"/>
    <w:rsid w:val="6DF10BE4"/>
    <w:rsid w:val="6E064FD4"/>
    <w:rsid w:val="6E073D4F"/>
    <w:rsid w:val="6E0997BE"/>
    <w:rsid w:val="6E1CEF70"/>
    <w:rsid w:val="6E2710DC"/>
    <w:rsid w:val="6E4585DE"/>
    <w:rsid w:val="6E54773E"/>
    <w:rsid w:val="6E54DA94"/>
    <w:rsid w:val="6E5AF440"/>
    <w:rsid w:val="6EADD55E"/>
    <w:rsid w:val="6EC760AE"/>
    <w:rsid w:val="6EC7FB6F"/>
    <w:rsid w:val="6EDC77E6"/>
    <w:rsid w:val="6EF7A42C"/>
    <w:rsid w:val="6EFC7B0C"/>
    <w:rsid w:val="6F0E5F51"/>
    <w:rsid w:val="6F354078"/>
    <w:rsid w:val="6F3562F7"/>
    <w:rsid w:val="6F4967FD"/>
    <w:rsid w:val="6F558043"/>
    <w:rsid w:val="6F631B32"/>
    <w:rsid w:val="6F754628"/>
    <w:rsid w:val="6F98C2AA"/>
    <w:rsid w:val="6F9C71A1"/>
    <w:rsid w:val="6FA8E965"/>
    <w:rsid w:val="6FB1EBA2"/>
    <w:rsid w:val="6FD0558A"/>
    <w:rsid w:val="6FD89B4E"/>
    <w:rsid w:val="6FE8E134"/>
    <w:rsid w:val="70131626"/>
    <w:rsid w:val="702F3CB7"/>
    <w:rsid w:val="706BD481"/>
    <w:rsid w:val="707CF49D"/>
    <w:rsid w:val="70C215FA"/>
    <w:rsid w:val="70C853CB"/>
    <w:rsid w:val="70D6DA5D"/>
    <w:rsid w:val="70D9C621"/>
    <w:rsid w:val="70EE1976"/>
    <w:rsid w:val="710CA3F7"/>
    <w:rsid w:val="7111AE01"/>
    <w:rsid w:val="711389F5"/>
    <w:rsid w:val="711C67A3"/>
    <w:rsid w:val="71292FAD"/>
    <w:rsid w:val="713937C0"/>
    <w:rsid w:val="714E0DA6"/>
    <w:rsid w:val="716CF7AC"/>
    <w:rsid w:val="71710745"/>
    <w:rsid w:val="7191CE0D"/>
    <w:rsid w:val="719B94C5"/>
    <w:rsid w:val="719DF2A5"/>
    <w:rsid w:val="71A1684F"/>
    <w:rsid w:val="71C243C1"/>
    <w:rsid w:val="71DBD459"/>
    <w:rsid w:val="71DCA114"/>
    <w:rsid w:val="71DD235C"/>
    <w:rsid w:val="71E70720"/>
    <w:rsid w:val="720270CC"/>
    <w:rsid w:val="7218508E"/>
    <w:rsid w:val="721988DD"/>
    <w:rsid w:val="7224176F"/>
    <w:rsid w:val="7225B01F"/>
    <w:rsid w:val="72495BB4"/>
    <w:rsid w:val="7253B3B4"/>
    <w:rsid w:val="7262FDAE"/>
    <w:rsid w:val="7282A4D5"/>
    <w:rsid w:val="72860C98"/>
    <w:rsid w:val="729A4C43"/>
    <w:rsid w:val="72C27C77"/>
    <w:rsid w:val="72D7393A"/>
    <w:rsid w:val="72F3D6CF"/>
    <w:rsid w:val="72FBB750"/>
    <w:rsid w:val="73055E4A"/>
    <w:rsid w:val="733023A6"/>
    <w:rsid w:val="7339C306"/>
    <w:rsid w:val="733D850A"/>
    <w:rsid w:val="736F144F"/>
    <w:rsid w:val="737A1087"/>
    <w:rsid w:val="737FCE84"/>
    <w:rsid w:val="73942321"/>
    <w:rsid w:val="73AC2B83"/>
    <w:rsid w:val="73BA86CE"/>
    <w:rsid w:val="73C584DC"/>
    <w:rsid w:val="73D19CF3"/>
    <w:rsid w:val="73D6972E"/>
    <w:rsid w:val="73FDB9F0"/>
    <w:rsid w:val="74044089"/>
    <w:rsid w:val="741F49ED"/>
    <w:rsid w:val="74255BFB"/>
    <w:rsid w:val="7432905C"/>
    <w:rsid w:val="744B11AA"/>
    <w:rsid w:val="744C9036"/>
    <w:rsid w:val="7450C3DE"/>
    <w:rsid w:val="745D7AC6"/>
    <w:rsid w:val="74694474"/>
    <w:rsid w:val="747A5348"/>
    <w:rsid w:val="7480B00A"/>
    <w:rsid w:val="748FF268"/>
    <w:rsid w:val="74A32D10"/>
    <w:rsid w:val="74BCF418"/>
    <w:rsid w:val="74F3C16B"/>
    <w:rsid w:val="75125EFA"/>
    <w:rsid w:val="7528C345"/>
    <w:rsid w:val="7538F322"/>
    <w:rsid w:val="757C78FF"/>
    <w:rsid w:val="757CA199"/>
    <w:rsid w:val="7583307B"/>
    <w:rsid w:val="758B4DA7"/>
    <w:rsid w:val="759CDAD8"/>
    <w:rsid w:val="75A470D7"/>
    <w:rsid w:val="75BB1A4E"/>
    <w:rsid w:val="75C3700F"/>
    <w:rsid w:val="75CEE088"/>
    <w:rsid w:val="75D30CFB"/>
    <w:rsid w:val="75E4DB3A"/>
    <w:rsid w:val="75E966FA"/>
    <w:rsid w:val="75E9820C"/>
    <w:rsid w:val="75F39876"/>
    <w:rsid w:val="761623A9"/>
    <w:rsid w:val="7638B4D0"/>
    <w:rsid w:val="763EFD71"/>
    <w:rsid w:val="764826EE"/>
    <w:rsid w:val="76498545"/>
    <w:rsid w:val="7651A4E4"/>
    <w:rsid w:val="76547661"/>
    <w:rsid w:val="7661CB27"/>
    <w:rsid w:val="7671CF70"/>
    <w:rsid w:val="76739C63"/>
    <w:rsid w:val="767A6A24"/>
    <w:rsid w:val="767CC6F8"/>
    <w:rsid w:val="76A4B396"/>
    <w:rsid w:val="76C65F70"/>
    <w:rsid w:val="76D24145"/>
    <w:rsid w:val="76D6DF4B"/>
    <w:rsid w:val="76ECFA00"/>
    <w:rsid w:val="76F1F8A8"/>
    <w:rsid w:val="76FB4E7C"/>
    <w:rsid w:val="770092B7"/>
    <w:rsid w:val="771C2251"/>
    <w:rsid w:val="77349CB3"/>
    <w:rsid w:val="773BB8E5"/>
    <w:rsid w:val="77444D5D"/>
    <w:rsid w:val="774BABEC"/>
    <w:rsid w:val="774D1C22"/>
    <w:rsid w:val="77622721"/>
    <w:rsid w:val="776A311E"/>
    <w:rsid w:val="778E5B29"/>
    <w:rsid w:val="77B0030C"/>
    <w:rsid w:val="77B7A64B"/>
    <w:rsid w:val="77DB4261"/>
    <w:rsid w:val="77E81628"/>
    <w:rsid w:val="77EC6824"/>
    <w:rsid w:val="77F52990"/>
    <w:rsid w:val="781715D6"/>
    <w:rsid w:val="7843E49E"/>
    <w:rsid w:val="78465784"/>
    <w:rsid w:val="784A83D2"/>
    <w:rsid w:val="784DA1FF"/>
    <w:rsid w:val="7850D52A"/>
    <w:rsid w:val="78533FA7"/>
    <w:rsid w:val="7899F502"/>
    <w:rsid w:val="78B46ABC"/>
    <w:rsid w:val="78C63579"/>
    <w:rsid w:val="78C9CBD5"/>
    <w:rsid w:val="78DDF3DB"/>
    <w:rsid w:val="78DF0038"/>
    <w:rsid w:val="78E608F4"/>
    <w:rsid w:val="78E77C4D"/>
    <w:rsid w:val="7919A45C"/>
    <w:rsid w:val="7929252A"/>
    <w:rsid w:val="792A63C4"/>
    <w:rsid w:val="793959D7"/>
    <w:rsid w:val="7977035B"/>
    <w:rsid w:val="79812607"/>
    <w:rsid w:val="79B00B8E"/>
    <w:rsid w:val="79E4D7D5"/>
    <w:rsid w:val="79F93670"/>
    <w:rsid w:val="7A049737"/>
    <w:rsid w:val="7A111F37"/>
    <w:rsid w:val="7A118AD7"/>
    <w:rsid w:val="7A21FB5C"/>
    <w:rsid w:val="7A302520"/>
    <w:rsid w:val="7A46A46B"/>
    <w:rsid w:val="7A605167"/>
    <w:rsid w:val="7A6075E6"/>
    <w:rsid w:val="7A7A3F22"/>
    <w:rsid w:val="7A7CF651"/>
    <w:rsid w:val="7AC385DE"/>
    <w:rsid w:val="7AD495B6"/>
    <w:rsid w:val="7ADF2448"/>
    <w:rsid w:val="7B0E5F3B"/>
    <w:rsid w:val="7B3BDC1D"/>
    <w:rsid w:val="7B4C263D"/>
    <w:rsid w:val="7B51D00F"/>
    <w:rsid w:val="7B8B70E0"/>
    <w:rsid w:val="7BA22886"/>
    <w:rsid w:val="7BA4E789"/>
    <w:rsid w:val="7BA8DF2A"/>
    <w:rsid w:val="7BABBBC2"/>
    <w:rsid w:val="7BB1D158"/>
    <w:rsid w:val="7BBB8315"/>
    <w:rsid w:val="7BCAF9B5"/>
    <w:rsid w:val="7BCF424C"/>
    <w:rsid w:val="7BD67457"/>
    <w:rsid w:val="7BDF0407"/>
    <w:rsid w:val="7BE09961"/>
    <w:rsid w:val="7C0B2EDD"/>
    <w:rsid w:val="7C20537C"/>
    <w:rsid w:val="7C251CB7"/>
    <w:rsid w:val="7C40000B"/>
    <w:rsid w:val="7C5905AA"/>
    <w:rsid w:val="7C5A510B"/>
    <w:rsid w:val="7C8D53BF"/>
    <w:rsid w:val="7CBD3694"/>
    <w:rsid w:val="7CCAABD7"/>
    <w:rsid w:val="7CEA2374"/>
    <w:rsid w:val="7D16FB88"/>
    <w:rsid w:val="7D1C7B77"/>
    <w:rsid w:val="7D274141"/>
    <w:rsid w:val="7D3B1262"/>
    <w:rsid w:val="7D4141FE"/>
    <w:rsid w:val="7D4175EF"/>
    <w:rsid w:val="7D48A64D"/>
    <w:rsid w:val="7D692F0E"/>
    <w:rsid w:val="7D6AC6F1"/>
    <w:rsid w:val="7D8F6692"/>
    <w:rsid w:val="7D90A040"/>
    <w:rsid w:val="7D91FA72"/>
    <w:rsid w:val="7D9E0407"/>
    <w:rsid w:val="7DB706AA"/>
    <w:rsid w:val="7DBC5DA6"/>
    <w:rsid w:val="7DC344DF"/>
    <w:rsid w:val="7DC3C7D5"/>
    <w:rsid w:val="7DCB52E3"/>
    <w:rsid w:val="7DCFBF99"/>
    <w:rsid w:val="7DE4465E"/>
    <w:rsid w:val="7DF4D91F"/>
    <w:rsid w:val="7DF92196"/>
    <w:rsid w:val="7DF9FB36"/>
    <w:rsid w:val="7DFC964D"/>
    <w:rsid w:val="7E209E16"/>
    <w:rsid w:val="7E45FFFD"/>
    <w:rsid w:val="7E8908DF"/>
    <w:rsid w:val="7E96CEFE"/>
    <w:rsid w:val="7E973426"/>
    <w:rsid w:val="7EA110EC"/>
    <w:rsid w:val="7EAFA10F"/>
    <w:rsid w:val="7EBDC015"/>
    <w:rsid w:val="7EC244E7"/>
    <w:rsid w:val="7EC76803"/>
    <w:rsid w:val="7EC94408"/>
    <w:rsid w:val="7ED13364"/>
    <w:rsid w:val="7EF27C3F"/>
    <w:rsid w:val="7F0B3F53"/>
    <w:rsid w:val="7F11240C"/>
    <w:rsid w:val="7F1D9147"/>
    <w:rsid w:val="7F305801"/>
    <w:rsid w:val="7F346C8D"/>
    <w:rsid w:val="7F4A1129"/>
    <w:rsid w:val="7F53A072"/>
    <w:rsid w:val="7F731139"/>
    <w:rsid w:val="7F75230C"/>
    <w:rsid w:val="7F831D14"/>
    <w:rsid w:val="7F860B8B"/>
    <w:rsid w:val="7F865D7F"/>
    <w:rsid w:val="7F8B4E5B"/>
    <w:rsid w:val="7FA3354E"/>
    <w:rsid w:val="7FC6E413"/>
    <w:rsid w:val="7FD97420"/>
    <w:rsid w:val="7FD9E21F"/>
    <w:rsid w:val="7FE68193"/>
    <w:rsid w:val="7FF2B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508E"/>
  <w15:chartTrackingRefBased/>
  <w15:docId w15:val="{8C7C3541-37E4-4812-AF2F-47498105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CF1916"/>
    <w:rPr>
      <w:color w:val="605E5C"/>
      <w:shd w:val="clear" w:color="auto" w:fill="E1DFDD"/>
    </w:rPr>
  </w:style>
  <w:style w:type="character" w:styleId="Refdecomentario">
    <w:name w:val="annotation reference"/>
    <w:basedOn w:val="Fuentedeprrafopredeter"/>
    <w:uiPriority w:val="99"/>
    <w:semiHidden/>
    <w:unhideWhenUsed/>
    <w:rsid w:val="00C42DCF"/>
    <w:rPr>
      <w:sz w:val="16"/>
      <w:szCs w:val="16"/>
    </w:rPr>
  </w:style>
  <w:style w:type="paragraph" w:styleId="Textocomentario">
    <w:name w:val="annotation text"/>
    <w:basedOn w:val="Normal"/>
    <w:link w:val="TextocomentarioCar"/>
    <w:uiPriority w:val="99"/>
    <w:semiHidden/>
    <w:unhideWhenUsed/>
    <w:rsid w:val="00C42D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2DCF"/>
    <w:rPr>
      <w:sz w:val="20"/>
      <w:szCs w:val="20"/>
    </w:rPr>
  </w:style>
  <w:style w:type="paragraph" w:styleId="Asuntodelcomentario">
    <w:name w:val="annotation subject"/>
    <w:basedOn w:val="Textocomentario"/>
    <w:next w:val="Textocomentario"/>
    <w:link w:val="AsuntodelcomentarioCar"/>
    <w:uiPriority w:val="99"/>
    <w:semiHidden/>
    <w:unhideWhenUsed/>
    <w:rsid w:val="00C42DCF"/>
    <w:rPr>
      <w:b/>
      <w:bCs/>
    </w:rPr>
  </w:style>
  <w:style w:type="character" w:customStyle="1" w:styleId="AsuntodelcomentarioCar">
    <w:name w:val="Asunto del comentario Car"/>
    <w:basedOn w:val="TextocomentarioCar"/>
    <w:link w:val="Asuntodelcomentario"/>
    <w:uiPriority w:val="99"/>
    <w:semiHidden/>
    <w:rsid w:val="00C42DCF"/>
    <w:rPr>
      <w:b/>
      <w:bCs/>
      <w:sz w:val="20"/>
      <w:szCs w:val="20"/>
    </w:rPr>
  </w:style>
  <w:style w:type="paragraph" w:styleId="Textodeglobo">
    <w:name w:val="Balloon Text"/>
    <w:basedOn w:val="Normal"/>
    <w:link w:val="TextodegloboCar"/>
    <w:uiPriority w:val="99"/>
    <w:semiHidden/>
    <w:unhideWhenUsed/>
    <w:rsid w:val="00C42D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DCF"/>
    <w:rPr>
      <w:rFonts w:ascii="Segoe UI" w:hAnsi="Segoe UI" w:cs="Segoe UI"/>
      <w:sz w:val="18"/>
      <w:szCs w:val="18"/>
    </w:rPr>
  </w:style>
  <w:style w:type="character" w:styleId="Hipervnculovisitado">
    <w:name w:val="FollowedHyperlink"/>
    <w:basedOn w:val="Fuentedeprrafopredeter"/>
    <w:uiPriority w:val="99"/>
    <w:semiHidden/>
    <w:unhideWhenUsed/>
    <w:rsid w:val="00BF4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184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ice.gva.es/es/web/rrhh-educacion/informacion-sobre-las-adjudicaciones-continua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1834</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MORENO, Mª DOLORES</dc:creator>
  <cp:keywords/>
  <dc:description/>
  <cp:lastModifiedBy>DOMINGO MORENO, Mª DOLORES</cp:lastModifiedBy>
  <cp:revision>151</cp:revision>
  <cp:lastPrinted>2021-06-21T12:57:00Z</cp:lastPrinted>
  <dcterms:created xsi:type="dcterms:W3CDTF">2021-11-29T21:10:00Z</dcterms:created>
  <dcterms:modified xsi:type="dcterms:W3CDTF">2021-12-02T09:38:00Z</dcterms:modified>
</cp:coreProperties>
</file>