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08CCA" w14:textId="77777777" w:rsidR="00FE1F81" w:rsidRDefault="00FE1F81" w:rsidP="001E417F">
      <w:pPr>
        <w:pStyle w:val="Capalera"/>
        <w:suppressAutoHyphens/>
        <w:spacing w:before="0" w:after="240"/>
        <w:rPr>
          <w:rFonts w:ascii="Arial" w:hAnsi="Arial" w:cs="Arial"/>
          <w:b/>
          <w:bCs/>
          <w:i/>
          <w:iCs/>
        </w:rPr>
      </w:pPr>
    </w:p>
    <w:p w14:paraId="2E08DECF" w14:textId="572D4C1D" w:rsidR="00FF7EF0" w:rsidRPr="00967169" w:rsidRDefault="004B2E10" w:rsidP="001E417F">
      <w:pPr>
        <w:pStyle w:val="Capalera"/>
        <w:suppressAutoHyphens/>
        <w:spacing w:before="0" w:after="240"/>
        <w:rPr>
          <w:rFonts w:ascii="Arial" w:hAnsi="Arial" w:cs="Arial"/>
          <w:b/>
          <w:bCs/>
          <w:i/>
          <w:iCs/>
          <w:color w:val="000000" w:themeColor="text1"/>
        </w:rPr>
      </w:pPr>
      <w:r w:rsidRPr="000671CE">
        <w:rPr>
          <w:rFonts w:ascii="Arial" w:hAnsi="Arial"/>
          <w:b/>
          <w:i/>
          <w:color w:val="000000" w:themeColor="text1"/>
        </w:rPr>
        <w:t>RESOLUCIÓ de XX de juny de 2025, de la Direcció General de Personal Docent de la Conselleria d</w:t>
      </w:r>
      <w:r w:rsidR="00967169" w:rsidRPr="000671CE">
        <w:rPr>
          <w:rFonts w:ascii="Arial" w:hAnsi="Arial"/>
          <w:b/>
          <w:i/>
          <w:color w:val="000000" w:themeColor="text1"/>
        </w:rPr>
        <w:t>’</w:t>
      </w:r>
      <w:r w:rsidRPr="000671CE">
        <w:rPr>
          <w:rFonts w:ascii="Arial" w:hAnsi="Arial"/>
          <w:b/>
          <w:i/>
          <w:color w:val="000000" w:themeColor="text1"/>
        </w:rPr>
        <w:t>Educació, Cultura, Universitats i Ocupació, per la qual es convoca un procediment d</w:t>
      </w:r>
      <w:r w:rsidR="00967169" w:rsidRPr="000671CE">
        <w:rPr>
          <w:rFonts w:ascii="Arial" w:hAnsi="Arial"/>
          <w:b/>
          <w:i/>
          <w:color w:val="000000" w:themeColor="text1"/>
        </w:rPr>
        <w:t>’</w:t>
      </w:r>
      <w:r w:rsidRPr="000671CE">
        <w:rPr>
          <w:rFonts w:ascii="Arial" w:hAnsi="Arial"/>
          <w:b/>
          <w:i/>
          <w:color w:val="000000" w:themeColor="text1"/>
        </w:rPr>
        <w:t>adjudicació de destinació provisional o definitiva per al curs 2025</w:t>
      </w:r>
      <w:r w:rsidR="00967169" w:rsidRPr="000671CE">
        <w:rPr>
          <w:rFonts w:ascii="Arial" w:hAnsi="Arial"/>
          <w:b/>
          <w:i/>
          <w:color w:val="000000" w:themeColor="text1"/>
        </w:rPr>
        <w:t>-</w:t>
      </w:r>
      <w:r w:rsidRPr="000671CE">
        <w:rPr>
          <w:rFonts w:ascii="Arial" w:hAnsi="Arial"/>
          <w:b/>
          <w:i/>
          <w:color w:val="000000" w:themeColor="text1"/>
        </w:rPr>
        <w:t>2026 per al personal funcionari de carrera dels cossos docents no universitaris que tinga la condició de suprimit o desplaçat.</w:t>
      </w:r>
    </w:p>
    <w:p w14:paraId="4BE13140" w14:textId="25812702" w:rsidR="00FF7EF0" w:rsidRPr="008A23EF" w:rsidRDefault="004B2E10" w:rsidP="001E417F">
      <w:pPr>
        <w:pStyle w:val="Textbody"/>
        <w:suppressAutoHyphens/>
        <w:spacing w:before="0" w:after="240"/>
        <w:rPr>
          <w:rFonts w:ascii="Arial" w:hAnsi="Arial" w:cs="Arial"/>
        </w:rPr>
      </w:pPr>
      <w:r>
        <w:rPr>
          <w:rFonts w:ascii="Arial" w:hAnsi="Arial"/>
        </w:rPr>
        <w:t>La Llei orgànica 3/2020, de 29 de desembre, que modifica la Llei orgànica 2/2006, de 3 de maig, d</w:t>
      </w:r>
      <w:r w:rsidR="00967169">
        <w:rPr>
          <w:rFonts w:ascii="Arial" w:hAnsi="Arial"/>
        </w:rPr>
        <w:t>’</w:t>
      </w:r>
      <w:r>
        <w:rPr>
          <w:rFonts w:ascii="Arial" w:hAnsi="Arial"/>
        </w:rPr>
        <w:t xml:space="preserve">educació, establix en la disposició addicional sexta la facultat de les comunitats autònomes per a ordenar la seua funció pública docent en el marc de les </w:t>
      </w:r>
      <w:r w:rsidRPr="000671CE">
        <w:rPr>
          <w:rFonts w:ascii="Arial" w:hAnsi="Arial"/>
        </w:rPr>
        <w:t>seues competències respectives, respectant, en tot</w:t>
      </w:r>
      <w:r>
        <w:rPr>
          <w:rFonts w:ascii="Arial" w:hAnsi="Arial"/>
        </w:rPr>
        <w:t xml:space="preserve"> cas, les normes bàsiques per a l</w:t>
      </w:r>
      <w:r w:rsidR="00967169">
        <w:rPr>
          <w:rFonts w:ascii="Arial" w:hAnsi="Arial"/>
        </w:rPr>
        <w:t>’</w:t>
      </w:r>
      <w:r>
        <w:rPr>
          <w:rFonts w:ascii="Arial" w:hAnsi="Arial"/>
        </w:rPr>
        <w:t>ingrés, la mobilitat entre els cossos docents, la reordenació dels cossos i escales i la provisió de places mitjançant concursos de trasllat d</w:t>
      </w:r>
      <w:r w:rsidR="00967169">
        <w:rPr>
          <w:rFonts w:ascii="Arial" w:hAnsi="Arial"/>
        </w:rPr>
        <w:t>’</w:t>
      </w:r>
      <w:r>
        <w:rPr>
          <w:rFonts w:ascii="Arial" w:hAnsi="Arial"/>
        </w:rPr>
        <w:t>àmbit estatal.</w:t>
      </w:r>
    </w:p>
    <w:p w14:paraId="192B3D6B" w14:textId="1F67DFC3" w:rsidR="00FF7EF0" w:rsidRPr="008A23EF" w:rsidRDefault="004B2E10" w:rsidP="001E417F">
      <w:pPr>
        <w:pStyle w:val="Textbody"/>
        <w:suppressAutoHyphens/>
        <w:spacing w:before="0" w:after="240"/>
        <w:rPr>
          <w:rFonts w:ascii="Arial" w:hAnsi="Arial" w:cs="Arial"/>
        </w:rPr>
      </w:pPr>
      <w:r>
        <w:rPr>
          <w:rFonts w:ascii="Arial" w:hAnsi="Arial"/>
        </w:rPr>
        <w:t xml:space="preserve">El Decret </w:t>
      </w:r>
      <w:bookmarkStart w:id="0" w:name="_Hlk168656427"/>
      <w:r>
        <w:rPr>
          <w:rFonts w:ascii="Arial" w:hAnsi="Arial"/>
        </w:rPr>
        <w:t>108/2012, de 29 de juny, del Consell</w:t>
      </w:r>
      <w:bookmarkEnd w:id="0"/>
      <w:r>
        <w:rPr>
          <w:rFonts w:ascii="Arial" w:hAnsi="Arial"/>
        </w:rPr>
        <w:t>, regula el procediment de recol·locació i redistribució del personal docent amb destinació definitiva en els centres docents públics no universitaris dependents de la conselleria competent en matèria d</w:t>
      </w:r>
      <w:r w:rsidR="00967169">
        <w:rPr>
          <w:rFonts w:ascii="Arial" w:hAnsi="Arial"/>
        </w:rPr>
        <w:t>’</w:t>
      </w:r>
      <w:r>
        <w:rPr>
          <w:rFonts w:ascii="Arial" w:hAnsi="Arial"/>
        </w:rPr>
        <w:t>educació, així com l</w:t>
      </w:r>
      <w:r w:rsidR="00967169">
        <w:rPr>
          <w:rFonts w:ascii="Arial" w:hAnsi="Arial"/>
        </w:rPr>
        <w:t>’</w:t>
      </w:r>
      <w:r>
        <w:rPr>
          <w:rFonts w:ascii="Arial" w:hAnsi="Arial"/>
        </w:rPr>
        <w:t>Orde 75/2013, de 5 de juliol, de la Conselleria d</w:t>
      </w:r>
      <w:r w:rsidR="00967169">
        <w:rPr>
          <w:rFonts w:ascii="Arial" w:hAnsi="Arial"/>
        </w:rPr>
        <w:t>’</w:t>
      </w:r>
      <w:r>
        <w:rPr>
          <w:rFonts w:ascii="Arial" w:hAnsi="Arial"/>
        </w:rPr>
        <w:t>Educació, Cultura i Esport, per la qual es desplega l</w:t>
      </w:r>
      <w:r w:rsidR="00967169">
        <w:rPr>
          <w:rFonts w:ascii="Arial" w:hAnsi="Arial"/>
        </w:rPr>
        <w:t>’</w:t>
      </w:r>
      <w:r>
        <w:rPr>
          <w:rFonts w:ascii="Arial" w:hAnsi="Arial"/>
        </w:rPr>
        <w:t>article 9 del Decret 108/2012, de 29 de juny, del Consell.</w:t>
      </w:r>
    </w:p>
    <w:p w14:paraId="2ADFEB31" w14:textId="19DB5D39" w:rsidR="00FF7EF0" w:rsidRPr="008A23EF" w:rsidRDefault="004B2E10" w:rsidP="001E417F">
      <w:pPr>
        <w:pStyle w:val="Textbody"/>
        <w:suppressAutoHyphens/>
        <w:spacing w:before="0" w:after="240"/>
        <w:rPr>
          <w:rFonts w:ascii="Arial" w:hAnsi="Arial" w:cs="Arial"/>
        </w:rPr>
      </w:pPr>
      <w:r>
        <w:rPr>
          <w:rFonts w:ascii="Arial" w:hAnsi="Arial"/>
        </w:rPr>
        <w:t>En el marc del dit decret, esta convocatòria té la finalitat d</w:t>
      </w:r>
      <w:r w:rsidR="00967169">
        <w:rPr>
          <w:rFonts w:ascii="Arial" w:hAnsi="Arial"/>
        </w:rPr>
        <w:t>’</w:t>
      </w:r>
      <w:r>
        <w:rPr>
          <w:rFonts w:ascii="Arial" w:hAnsi="Arial"/>
        </w:rPr>
        <w:t>establir un procediment de provisió de llocs de caràcter provisional o definitiu per al personal suprimit o desplaçat que garantisca els drets del personal afectat i, alhora, l</w:t>
      </w:r>
      <w:r w:rsidR="00967169">
        <w:rPr>
          <w:rFonts w:ascii="Arial" w:hAnsi="Arial"/>
        </w:rPr>
        <w:t>’</w:t>
      </w:r>
      <w:r>
        <w:rPr>
          <w:rFonts w:ascii="Arial" w:hAnsi="Arial"/>
        </w:rPr>
        <w:t>estabilitat de les plantilles dels centres. Per a això, s</w:t>
      </w:r>
      <w:r w:rsidR="00967169">
        <w:rPr>
          <w:rFonts w:ascii="Arial" w:hAnsi="Arial"/>
        </w:rPr>
        <w:t>’</w:t>
      </w:r>
      <w:r>
        <w:rPr>
          <w:rFonts w:ascii="Arial" w:hAnsi="Arial"/>
        </w:rPr>
        <w:t>ha determinat un procés de sol·licitud telemàtica per a l</w:t>
      </w:r>
      <w:r w:rsidR="00967169">
        <w:rPr>
          <w:rFonts w:ascii="Arial" w:hAnsi="Arial"/>
        </w:rPr>
        <w:t>’</w:t>
      </w:r>
      <w:r>
        <w:rPr>
          <w:rFonts w:ascii="Arial" w:hAnsi="Arial"/>
        </w:rPr>
        <w:t>adjudicació d</w:t>
      </w:r>
      <w:r w:rsidR="00967169">
        <w:rPr>
          <w:rFonts w:ascii="Arial" w:hAnsi="Arial"/>
        </w:rPr>
        <w:t>’</w:t>
      </w:r>
      <w:r>
        <w:rPr>
          <w:rFonts w:ascii="Arial" w:hAnsi="Arial"/>
        </w:rPr>
        <w:t>àmbit de localitat, província i comunitat. Este procés possibilita una gestió eficient, compta amb les degudes garanties procedimentals per al personal participant i permet agilitzar la incorporació del personal als centres educatius amb el temps suficient per a participar en les tasques d</w:t>
      </w:r>
      <w:r w:rsidR="00967169">
        <w:rPr>
          <w:rFonts w:ascii="Arial" w:hAnsi="Arial"/>
        </w:rPr>
        <w:t>’</w:t>
      </w:r>
      <w:r>
        <w:rPr>
          <w:rFonts w:ascii="Arial" w:hAnsi="Arial"/>
        </w:rPr>
        <w:t>inici del curs escolar.</w:t>
      </w:r>
    </w:p>
    <w:p w14:paraId="6B4E8EEA" w14:textId="4BB5C705" w:rsidR="00FF7EF0" w:rsidRPr="008A23EF" w:rsidRDefault="004B2E10" w:rsidP="001E417F">
      <w:pPr>
        <w:pStyle w:val="Textbody"/>
        <w:suppressAutoHyphens/>
        <w:spacing w:before="0" w:after="240"/>
        <w:rPr>
          <w:rFonts w:ascii="Arial" w:hAnsi="Arial" w:cs="Arial"/>
        </w:rPr>
      </w:pPr>
      <w:r>
        <w:rPr>
          <w:rFonts w:ascii="Arial" w:hAnsi="Arial"/>
        </w:rPr>
        <w:t>En la tramitació d</w:t>
      </w:r>
      <w:r w:rsidR="00967169">
        <w:rPr>
          <w:rFonts w:ascii="Arial" w:hAnsi="Arial"/>
        </w:rPr>
        <w:t>’</w:t>
      </w:r>
      <w:r>
        <w:rPr>
          <w:rFonts w:ascii="Arial" w:hAnsi="Arial"/>
        </w:rPr>
        <w:t>esta resolució s</w:t>
      </w:r>
      <w:r w:rsidR="00967169">
        <w:rPr>
          <w:rFonts w:ascii="Arial" w:hAnsi="Arial"/>
        </w:rPr>
        <w:t>’</w:t>
      </w:r>
      <w:r>
        <w:rPr>
          <w:rFonts w:ascii="Arial" w:hAnsi="Arial"/>
        </w:rPr>
        <w:t>ha complit el que preveuen l</w:t>
      </w:r>
      <w:r w:rsidR="00967169">
        <w:rPr>
          <w:rFonts w:ascii="Arial" w:hAnsi="Arial"/>
        </w:rPr>
        <w:t>’</w:t>
      </w:r>
      <w:r>
        <w:rPr>
          <w:rFonts w:ascii="Arial" w:hAnsi="Arial"/>
        </w:rPr>
        <w:t>article 37 del Reial decret legislatiu 5/2015, de 30 d</w:t>
      </w:r>
      <w:r w:rsidR="00967169">
        <w:rPr>
          <w:rFonts w:ascii="Arial" w:hAnsi="Arial"/>
        </w:rPr>
        <w:t>’</w:t>
      </w:r>
      <w:r>
        <w:rPr>
          <w:rFonts w:ascii="Arial" w:hAnsi="Arial"/>
        </w:rPr>
        <w:t>octubre, pel qual s</w:t>
      </w:r>
      <w:r w:rsidR="00967169">
        <w:rPr>
          <w:rFonts w:ascii="Arial" w:hAnsi="Arial"/>
        </w:rPr>
        <w:t>’</w:t>
      </w:r>
      <w:r>
        <w:rPr>
          <w:rFonts w:ascii="Arial" w:hAnsi="Arial"/>
        </w:rPr>
        <w:t>aprova el text refós de la Llei de l</w:t>
      </w:r>
      <w:r w:rsidR="00967169">
        <w:rPr>
          <w:rFonts w:ascii="Arial" w:hAnsi="Arial"/>
        </w:rPr>
        <w:t>’</w:t>
      </w:r>
      <w:r>
        <w:rPr>
          <w:rFonts w:ascii="Arial" w:hAnsi="Arial"/>
        </w:rPr>
        <w:t>Estatut bàsic de l</w:t>
      </w:r>
      <w:r w:rsidR="00967169">
        <w:rPr>
          <w:rFonts w:ascii="Arial" w:hAnsi="Arial"/>
        </w:rPr>
        <w:t>’</w:t>
      </w:r>
      <w:r>
        <w:rPr>
          <w:rFonts w:ascii="Arial" w:hAnsi="Arial"/>
        </w:rPr>
        <w:t>empleat públic, i l</w:t>
      </w:r>
      <w:r w:rsidR="00967169">
        <w:rPr>
          <w:rFonts w:ascii="Arial" w:hAnsi="Arial"/>
        </w:rPr>
        <w:t>’</w:t>
      </w:r>
      <w:r>
        <w:rPr>
          <w:rFonts w:ascii="Arial" w:hAnsi="Arial"/>
        </w:rPr>
        <w:t>article 186 i següents de la Llei 4/2021, de 16 d</w:t>
      </w:r>
      <w:r w:rsidR="00967169">
        <w:rPr>
          <w:rFonts w:ascii="Arial" w:hAnsi="Arial"/>
        </w:rPr>
        <w:t>’</w:t>
      </w:r>
      <w:r>
        <w:rPr>
          <w:rFonts w:ascii="Arial" w:hAnsi="Arial"/>
        </w:rPr>
        <w:t>abril, de la funció pública valenciana.</w:t>
      </w:r>
    </w:p>
    <w:p w14:paraId="6B09DA02" w14:textId="52F1FEC7" w:rsidR="00FF7EF0" w:rsidRPr="008A23EF" w:rsidRDefault="00DA104F" w:rsidP="001E417F">
      <w:pPr>
        <w:pStyle w:val="Standard"/>
        <w:suppressAutoHyphens/>
        <w:spacing w:before="0" w:after="240"/>
        <w:rPr>
          <w:rFonts w:ascii="Arial" w:hAnsi="Arial" w:cs="Arial"/>
        </w:rPr>
      </w:pPr>
      <w:r w:rsidRPr="008170A0">
        <w:rPr>
          <w:rFonts w:ascii="Arial" w:hAnsi="Arial"/>
        </w:rPr>
        <w:t>Per tot això, i en virtut de les atribucions conferides per l</w:t>
      </w:r>
      <w:r w:rsidR="00967169" w:rsidRPr="008170A0">
        <w:rPr>
          <w:rFonts w:ascii="Arial" w:hAnsi="Arial"/>
        </w:rPr>
        <w:t>’</w:t>
      </w:r>
      <w:r w:rsidRPr="008170A0">
        <w:rPr>
          <w:rFonts w:ascii="Arial" w:hAnsi="Arial"/>
        </w:rPr>
        <w:t>article 8 del Decret 38/2025, del Consell, d</w:t>
      </w:r>
      <w:r w:rsidR="00967169" w:rsidRPr="008170A0">
        <w:rPr>
          <w:rFonts w:ascii="Arial" w:hAnsi="Arial"/>
        </w:rPr>
        <w:t>’</w:t>
      </w:r>
      <w:r w:rsidRPr="008170A0">
        <w:rPr>
          <w:rFonts w:ascii="Arial" w:hAnsi="Arial"/>
        </w:rPr>
        <w:t>aprovació del Reglament orgànic i funcional de la Conselleria d</w:t>
      </w:r>
      <w:r w:rsidR="00967169" w:rsidRPr="008170A0">
        <w:rPr>
          <w:rFonts w:ascii="Arial" w:hAnsi="Arial"/>
        </w:rPr>
        <w:t>’</w:t>
      </w:r>
      <w:r w:rsidRPr="008170A0">
        <w:rPr>
          <w:rFonts w:ascii="Arial" w:hAnsi="Arial"/>
        </w:rPr>
        <w:t>Educació, Cultura, Universitats i Ocupació (DOGV núm. 10060, 05.03.2025), la Direcció General de Personal Docent acorda convocar un procediment d</w:t>
      </w:r>
      <w:r w:rsidR="00967169" w:rsidRPr="008170A0">
        <w:rPr>
          <w:rFonts w:ascii="Arial" w:hAnsi="Arial"/>
        </w:rPr>
        <w:t>’</w:t>
      </w:r>
      <w:r w:rsidRPr="008170A0">
        <w:rPr>
          <w:rFonts w:ascii="Arial" w:hAnsi="Arial"/>
        </w:rPr>
        <w:t xml:space="preserve">adjudicació de destinacions, per al curs 2025-2026, destinat al personal funcionari de carrera dels cossos docents no universitaris que impartixen </w:t>
      </w:r>
      <w:r w:rsidR="00967169" w:rsidRPr="008170A0">
        <w:rPr>
          <w:rFonts w:ascii="Arial" w:hAnsi="Arial"/>
        </w:rPr>
        <w:t xml:space="preserve">docència amb la </w:t>
      </w:r>
      <w:r w:rsidRPr="008170A0">
        <w:rPr>
          <w:rFonts w:ascii="Arial" w:hAnsi="Arial"/>
        </w:rPr>
        <w:t>condició de personal suprimit o desplaçat, d</w:t>
      </w:r>
      <w:r w:rsidR="00967169" w:rsidRPr="008170A0">
        <w:rPr>
          <w:rFonts w:ascii="Arial" w:hAnsi="Arial"/>
        </w:rPr>
        <w:t>’</w:t>
      </w:r>
      <w:r w:rsidRPr="008170A0">
        <w:rPr>
          <w:rFonts w:ascii="Arial" w:hAnsi="Arial"/>
        </w:rPr>
        <w:t>acord amb les bases següents:</w:t>
      </w:r>
    </w:p>
    <w:p w14:paraId="5CE49A43" w14:textId="3DE0B402" w:rsidR="00FF7EF0" w:rsidRPr="008A23EF" w:rsidRDefault="004B2E10" w:rsidP="001E417F">
      <w:pPr>
        <w:pStyle w:val="Textbody"/>
        <w:suppressAutoHyphens/>
        <w:spacing w:before="0" w:after="240"/>
        <w:rPr>
          <w:rFonts w:ascii="Arial" w:hAnsi="Arial" w:cs="Arial"/>
          <w:b/>
          <w:bCs/>
          <w:i/>
          <w:iCs/>
        </w:rPr>
      </w:pPr>
      <w:r>
        <w:rPr>
          <w:rFonts w:ascii="Arial" w:hAnsi="Arial"/>
          <w:b/>
          <w:i/>
        </w:rPr>
        <w:t>Primera. Objecte i àmbit d</w:t>
      </w:r>
      <w:r w:rsidR="00967169">
        <w:rPr>
          <w:rFonts w:ascii="Arial" w:hAnsi="Arial"/>
          <w:b/>
          <w:i/>
        </w:rPr>
        <w:t>’</w:t>
      </w:r>
      <w:r>
        <w:rPr>
          <w:rFonts w:ascii="Arial" w:hAnsi="Arial"/>
          <w:b/>
          <w:i/>
        </w:rPr>
        <w:t>aplicació</w:t>
      </w:r>
    </w:p>
    <w:p w14:paraId="48FEDC06" w14:textId="581FF0A0" w:rsidR="00FF7EF0" w:rsidRPr="008A23EF" w:rsidRDefault="004B2E10" w:rsidP="001E417F">
      <w:pPr>
        <w:pStyle w:val="Textbody"/>
        <w:suppressAutoHyphens/>
        <w:spacing w:before="0" w:after="240"/>
        <w:rPr>
          <w:rFonts w:ascii="Arial" w:hAnsi="Arial" w:cs="Arial"/>
        </w:rPr>
      </w:pPr>
      <w:r>
        <w:rPr>
          <w:rFonts w:ascii="Arial" w:hAnsi="Arial"/>
        </w:rPr>
        <w:t>L</w:t>
      </w:r>
      <w:r w:rsidR="00967169">
        <w:rPr>
          <w:rFonts w:ascii="Arial" w:hAnsi="Arial"/>
        </w:rPr>
        <w:t>’</w:t>
      </w:r>
      <w:r>
        <w:rPr>
          <w:rFonts w:ascii="Arial" w:hAnsi="Arial"/>
        </w:rPr>
        <w:t>objecte d</w:t>
      </w:r>
      <w:r w:rsidR="00967169">
        <w:rPr>
          <w:rFonts w:ascii="Arial" w:hAnsi="Arial"/>
        </w:rPr>
        <w:t>’</w:t>
      </w:r>
      <w:r>
        <w:rPr>
          <w:rFonts w:ascii="Arial" w:hAnsi="Arial"/>
        </w:rPr>
        <w:t>esta resolució és establir el procediment d</w:t>
      </w:r>
      <w:r w:rsidR="00967169">
        <w:rPr>
          <w:rFonts w:ascii="Arial" w:hAnsi="Arial"/>
        </w:rPr>
        <w:t>’</w:t>
      </w:r>
      <w:r>
        <w:rPr>
          <w:rFonts w:ascii="Arial" w:hAnsi="Arial"/>
        </w:rPr>
        <w:t>adjudicació de destinac</w:t>
      </w:r>
      <w:r w:rsidR="00346642">
        <w:rPr>
          <w:rFonts w:ascii="Arial" w:hAnsi="Arial"/>
        </w:rPr>
        <w:t>i</w:t>
      </w:r>
      <w:r>
        <w:rPr>
          <w:rFonts w:ascii="Arial" w:hAnsi="Arial"/>
        </w:rPr>
        <w:t>ó provisional o definitiva per al personal funcionari de carrera que ha adquirit la condició de suprimit o desplaçat.</w:t>
      </w:r>
    </w:p>
    <w:p w14:paraId="744BAA4B" w14:textId="55651940" w:rsidR="00FF7EF0" w:rsidRPr="008A23EF" w:rsidRDefault="004B2E10" w:rsidP="001E417F">
      <w:pPr>
        <w:pStyle w:val="Textbody"/>
        <w:suppressAutoHyphens/>
        <w:spacing w:before="0" w:after="240"/>
        <w:rPr>
          <w:rFonts w:ascii="Arial" w:hAnsi="Arial" w:cs="Arial"/>
        </w:rPr>
      </w:pPr>
      <w:r>
        <w:rPr>
          <w:rFonts w:ascii="Arial" w:hAnsi="Arial"/>
        </w:rPr>
        <w:t>D</w:t>
      </w:r>
      <w:r w:rsidR="00967169">
        <w:rPr>
          <w:rFonts w:ascii="Arial" w:hAnsi="Arial"/>
        </w:rPr>
        <w:t>’</w:t>
      </w:r>
      <w:r>
        <w:rPr>
          <w:rFonts w:ascii="Arial" w:hAnsi="Arial"/>
        </w:rPr>
        <w:t>acord amb el que establix el Decret 108/2012, de 29 de juny, del Consell, pel qual es regula la recol·locació i la redistribució del personal docent amb destinació definitiva en els centres docents públics no universitaris dependents de la conselleria competent en matèria d</w:t>
      </w:r>
      <w:r w:rsidR="00967169">
        <w:rPr>
          <w:rFonts w:ascii="Arial" w:hAnsi="Arial"/>
        </w:rPr>
        <w:t>’</w:t>
      </w:r>
      <w:r>
        <w:rPr>
          <w:rFonts w:ascii="Arial" w:hAnsi="Arial"/>
        </w:rPr>
        <w:t>educació, haurà de participar en este procediment el personal funcionari de carrera que es trobe en les situacions següents:</w:t>
      </w:r>
    </w:p>
    <w:p w14:paraId="15D0F077" w14:textId="5CA7EEB6" w:rsidR="00FF7EF0" w:rsidRPr="008A23EF" w:rsidRDefault="004B2E10" w:rsidP="001E417F">
      <w:pPr>
        <w:pStyle w:val="Llista"/>
        <w:numPr>
          <w:ilvl w:val="0"/>
          <w:numId w:val="1"/>
        </w:numPr>
        <w:suppressAutoHyphens/>
        <w:spacing w:before="0" w:after="240"/>
        <w:rPr>
          <w:rFonts w:ascii="Arial" w:hAnsi="Arial" w:cs="Arial"/>
          <w:sz w:val="22"/>
        </w:rPr>
      </w:pPr>
      <w:r>
        <w:rPr>
          <w:rFonts w:ascii="Arial" w:hAnsi="Arial"/>
          <w:sz w:val="22"/>
        </w:rPr>
        <w:t>Que haja adquirit la condició de suprimit.</w:t>
      </w:r>
    </w:p>
    <w:p w14:paraId="0BA5CA65" w14:textId="77777777" w:rsidR="00FF7EF0" w:rsidRPr="008A23EF" w:rsidRDefault="004B2E10" w:rsidP="001E417F">
      <w:pPr>
        <w:pStyle w:val="Llista"/>
        <w:numPr>
          <w:ilvl w:val="0"/>
          <w:numId w:val="1"/>
        </w:numPr>
        <w:suppressAutoHyphens/>
        <w:spacing w:before="0" w:after="240"/>
        <w:rPr>
          <w:rFonts w:ascii="Arial" w:hAnsi="Arial" w:cs="Arial"/>
          <w:sz w:val="22"/>
        </w:rPr>
      </w:pPr>
      <w:r>
        <w:rPr>
          <w:rFonts w:ascii="Arial" w:hAnsi="Arial"/>
          <w:sz w:val="22"/>
        </w:rPr>
        <w:lastRenderedPageBreak/>
        <w:t>Que haja perdut, de manera provisional, la seua destinació definitiva i haja adquirit la condició de desplaçat.</w:t>
      </w:r>
    </w:p>
    <w:p w14:paraId="4E8E1E37" w14:textId="0A377626" w:rsidR="004D6517" w:rsidRPr="00967169" w:rsidRDefault="00B828BA" w:rsidP="001E417F">
      <w:pPr>
        <w:pStyle w:val="Textbody"/>
        <w:widowControl w:val="0"/>
        <w:suppressAutoHyphens/>
        <w:rPr>
          <w:rFonts w:ascii="Arial" w:hAnsi="Arial" w:cs="Arial"/>
          <w:color w:val="000000" w:themeColor="text1"/>
        </w:rPr>
      </w:pPr>
      <w:r>
        <w:rPr>
          <w:rFonts w:ascii="Arial" w:hAnsi="Arial"/>
          <w:color w:val="000000" w:themeColor="text1"/>
        </w:rPr>
        <w:t>De conformitat amb la Llei orgànica 3/2022, de 31 de març, d</w:t>
      </w:r>
      <w:r w:rsidR="00967169">
        <w:rPr>
          <w:rFonts w:ascii="Arial" w:hAnsi="Arial"/>
          <w:color w:val="000000" w:themeColor="text1"/>
        </w:rPr>
        <w:t>’</w:t>
      </w:r>
      <w:r>
        <w:rPr>
          <w:rFonts w:ascii="Arial" w:hAnsi="Arial"/>
          <w:color w:val="000000" w:themeColor="text1"/>
        </w:rPr>
        <w:t>ordenació i integració de la Formació Professional, el professorat pertanyent al cos, a extingir, de professors tècnics de Formació Professional, així com el professorat integrat en el cos de professors d</w:t>
      </w:r>
      <w:r w:rsidR="00967169">
        <w:rPr>
          <w:rFonts w:ascii="Arial" w:hAnsi="Arial"/>
          <w:color w:val="000000" w:themeColor="text1"/>
        </w:rPr>
        <w:t>’</w:t>
      </w:r>
      <w:r>
        <w:rPr>
          <w:rFonts w:ascii="Arial" w:hAnsi="Arial"/>
          <w:color w:val="000000" w:themeColor="text1"/>
        </w:rPr>
        <w:t>Ensenyança Secundària procedent del mencionat cos a extingir, podrà sol·licitar places d</w:t>
      </w:r>
      <w:r w:rsidR="00967169">
        <w:rPr>
          <w:rFonts w:ascii="Arial" w:hAnsi="Arial"/>
          <w:color w:val="000000" w:themeColor="text1"/>
        </w:rPr>
        <w:t>’</w:t>
      </w:r>
      <w:r>
        <w:rPr>
          <w:rFonts w:ascii="Arial" w:hAnsi="Arial"/>
          <w:color w:val="000000" w:themeColor="text1"/>
        </w:rPr>
        <w:t>especialitats dels cossos de professors d</w:t>
      </w:r>
      <w:r w:rsidR="00967169">
        <w:rPr>
          <w:rFonts w:ascii="Arial" w:hAnsi="Arial"/>
          <w:color w:val="000000" w:themeColor="text1"/>
        </w:rPr>
        <w:t>’</w:t>
      </w:r>
      <w:r>
        <w:rPr>
          <w:rFonts w:ascii="Arial" w:hAnsi="Arial"/>
          <w:color w:val="000000" w:themeColor="text1"/>
        </w:rPr>
        <w:t>Ensenyança Secundària o de professors especialistes en sectors singulars de Formació Professional, sempre que es tracte d</w:t>
      </w:r>
      <w:r w:rsidR="00967169">
        <w:rPr>
          <w:rFonts w:ascii="Arial" w:hAnsi="Arial"/>
          <w:color w:val="000000" w:themeColor="text1"/>
        </w:rPr>
        <w:t>’</w:t>
      </w:r>
      <w:r>
        <w:rPr>
          <w:rFonts w:ascii="Arial" w:hAnsi="Arial"/>
          <w:color w:val="000000" w:themeColor="text1"/>
        </w:rPr>
        <w:t>especialitats en les quals estiga habilitat. La relació d</w:t>
      </w:r>
      <w:r w:rsidR="00967169">
        <w:rPr>
          <w:rFonts w:ascii="Arial" w:hAnsi="Arial"/>
          <w:color w:val="000000" w:themeColor="text1"/>
        </w:rPr>
        <w:t>’</w:t>
      </w:r>
      <w:r>
        <w:rPr>
          <w:rFonts w:ascii="Arial" w:hAnsi="Arial"/>
          <w:color w:val="000000" w:themeColor="text1"/>
        </w:rPr>
        <w:t xml:space="preserve">especialitats en les </w:t>
      </w:r>
      <w:r w:rsidRPr="00967169">
        <w:rPr>
          <w:rFonts w:ascii="Arial" w:hAnsi="Arial"/>
          <w:color w:val="000000" w:themeColor="text1"/>
        </w:rPr>
        <w:t>quals poden participar es fa pública en la pàgina web de personal docent, en l</w:t>
      </w:r>
      <w:r w:rsidR="00967169" w:rsidRPr="00967169">
        <w:rPr>
          <w:rFonts w:ascii="Arial" w:hAnsi="Arial"/>
          <w:color w:val="000000" w:themeColor="text1"/>
        </w:rPr>
        <w:t>’</w:t>
      </w:r>
      <w:r w:rsidRPr="00967169">
        <w:rPr>
          <w:rFonts w:ascii="Arial" w:hAnsi="Arial"/>
          <w:color w:val="000000" w:themeColor="text1"/>
        </w:rPr>
        <w:t>apartat corresponent a esta convocatòria d</w:t>
      </w:r>
      <w:r w:rsidR="00967169" w:rsidRPr="00967169">
        <w:rPr>
          <w:rFonts w:ascii="Arial" w:hAnsi="Arial"/>
          <w:color w:val="000000" w:themeColor="text1"/>
        </w:rPr>
        <w:t>’</w:t>
      </w:r>
      <w:r w:rsidRPr="00967169">
        <w:rPr>
          <w:rFonts w:ascii="Arial" w:hAnsi="Arial"/>
          <w:color w:val="000000" w:themeColor="text1"/>
        </w:rPr>
        <w:t>adjudicació.</w:t>
      </w:r>
    </w:p>
    <w:p w14:paraId="5544D22F" w14:textId="2E3A09A6" w:rsidR="00FF7EF0" w:rsidRPr="008A23EF" w:rsidRDefault="004B2E10" w:rsidP="001E417F">
      <w:pPr>
        <w:pStyle w:val="Base"/>
        <w:suppressAutoHyphens/>
        <w:spacing w:before="0" w:after="240"/>
        <w:rPr>
          <w:rFonts w:ascii="Arial" w:hAnsi="Arial" w:cs="Arial"/>
          <w:b/>
          <w:bCs/>
          <w:i/>
          <w:iCs/>
        </w:rPr>
      </w:pPr>
      <w:r w:rsidRPr="00967169">
        <w:rPr>
          <w:rFonts w:ascii="Arial" w:hAnsi="Arial"/>
          <w:b/>
          <w:i/>
          <w:color w:val="000000" w:themeColor="text1"/>
        </w:rPr>
        <w:t>Segona</w:t>
      </w:r>
      <w:r>
        <w:rPr>
          <w:rFonts w:ascii="Arial" w:hAnsi="Arial"/>
          <w:b/>
          <w:i/>
        </w:rPr>
        <w:t>. Criteris per a l</w:t>
      </w:r>
      <w:r w:rsidR="00967169">
        <w:rPr>
          <w:rFonts w:ascii="Arial" w:hAnsi="Arial"/>
          <w:b/>
          <w:i/>
        </w:rPr>
        <w:t>’</w:t>
      </w:r>
      <w:r>
        <w:rPr>
          <w:rFonts w:ascii="Arial" w:hAnsi="Arial"/>
          <w:b/>
          <w:i/>
        </w:rPr>
        <w:t>adjudicació amb caràcter provisional del personal suprimit o desplaçat</w:t>
      </w:r>
    </w:p>
    <w:p w14:paraId="4C402F10" w14:textId="77777777" w:rsidR="00FF7EF0" w:rsidRPr="008A23EF" w:rsidRDefault="004B2E10" w:rsidP="001E417F">
      <w:pPr>
        <w:pStyle w:val="Textbody"/>
        <w:suppressAutoHyphens/>
        <w:spacing w:before="0" w:after="240"/>
        <w:rPr>
          <w:rFonts w:ascii="Arial" w:hAnsi="Arial" w:cs="Arial"/>
        </w:rPr>
      </w:pPr>
      <w:r>
        <w:rPr>
          <w:rFonts w:ascii="Arial" w:hAnsi="Arial"/>
        </w:rPr>
        <w:t>El personal participant en este procediment tindrà la prioritat següent:</w:t>
      </w:r>
    </w:p>
    <w:p w14:paraId="555A586C" w14:textId="2B41CAED" w:rsidR="00FF7EF0" w:rsidRPr="008A23EF" w:rsidRDefault="004B2E10" w:rsidP="001E417F">
      <w:pPr>
        <w:pStyle w:val="Llista"/>
        <w:numPr>
          <w:ilvl w:val="0"/>
          <w:numId w:val="2"/>
        </w:numPr>
        <w:suppressAutoHyphens/>
        <w:spacing w:before="0" w:after="240"/>
        <w:rPr>
          <w:rFonts w:ascii="Arial" w:hAnsi="Arial" w:cs="Arial"/>
          <w:sz w:val="22"/>
        </w:rPr>
      </w:pPr>
      <w:r>
        <w:rPr>
          <w:rFonts w:ascii="Arial" w:hAnsi="Arial"/>
          <w:sz w:val="22"/>
        </w:rPr>
        <w:t>Personal funcionari de carrera que haja adquirit la condició de suprimit.</w:t>
      </w:r>
    </w:p>
    <w:p w14:paraId="47E596B8" w14:textId="7CC0AB51" w:rsidR="00306765" w:rsidRPr="008A23EF" w:rsidRDefault="004B2E10" w:rsidP="001E417F">
      <w:pPr>
        <w:pStyle w:val="Llista"/>
        <w:numPr>
          <w:ilvl w:val="0"/>
          <w:numId w:val="2"/>
        </w:numPr>
        <w:suppressAutoHyphens/>
        <w:spacing w:before="0" w:after="240"/>
        <w:rPr>
          <w:rFonts w:ascii="Arial" w:hAnsi="Arial" w:cs="Arial"/>
          <w:sz w:val="22"/>
        </w:rPr>
      </w:pPr>
      <w:r>
        <w:rPr>
          <w:rFonts w:ascii="Arial" w:hAnsi="Arial"/>
          <w:sz w:val="22"/>
        </w:rPr>
        <w:t>Personal funcionari de carrera que haja adquirit la condició de desplaçat.</w:t>
      </w:r>
    </w:p>
    <w:p w14:paraId="031C707B" w14:textId="7B7DDFDA" w:rsidR="00FF7EF0" w:rsidRPr="008A23EF" w:rsidRDefault="004B2E10" w:rsidP="001E417F">
      <w:pPr>
        <w:pStyle w:val="Textbody"/>
        <w:suppressAutoHyphens/>
        <w:spacing w:before="0" w:after="240"/>
        <w:rPr>
          <w:rFonts w:ascii="Arial" w:hAnsi="Arial" w:cs="Arial"/>
        </w:rPr>
      </w:pPr>
      <w:r>
        <w:rPr>
          <w:rFonts w:ascii="Arial" w:hAnsi="Arial"/>
        </w:rPr>
        <w:t>El personal suprimit s</w:t>
      </w:r>
      <w:r w:rsidR="00967169">
        <w:rPr>
          <w:rFonts w:ascii="Arial" w:hAnsi="Arial"/>
        </w:rPr>
        <w:t>’</w:t>
      </w:r>
      <w:r>
        <w:rPr>
          <w:rFonts w:ascii="Arial" w:hAnsi="Arial"/>
        </w:rPr>
        <w:t>ordenarà per l</w:t>
      </w:r>
      <w:r w:rsidR="00967169">
        <w:rPr>
          <w:rFonts w:ascii="Arial" w:hAnsi="Arial"/>
        </w:rPr>
        <w:t>’</w:t>
      </w:r>
      <w:r>
        <w:rPr>
          <w:rFonts w:ascii="Arial" w:hAnsi="Arial"/>
        </w:rPr>
        <w:t>any més antic de supressió atenent els criteris següents, que seran d</w:t>
      </w:r>
      <w:r w:rsidR="00967169">
        <w:rPr>
          <w:rFonts w:ascii="Arial" w:hAnsi="Arial"/>
        </w:rPr>
        <w:t>’</w:t>
      </w:r>
      <w:r>
        <w:rPr>
          <w:rFonts w:ascii="Arial" w:hAnsi="Arial"/>
        </w:rPr>
        <w:t>aplicació successiva:</w:t>
      </w:r>
    </w:p>
    <w:p w14:paraId="11F13D69" w14:textId="6440CFBD" w:rsidR="00FF7EF0" w:rsidRPr="008A23EF" w:rsidRDefault="00C719A8" w:rsidP="001E417F">
      <w:pPr>
        <w:pStyle w:val="Textbody"/>
        <w:suppressAutoHyphens/>
        <w:spacing w:before="0" w:after="240"/>
        <w:ind w:left="680"/>
        <w:rPr>
          <w:rFonts w:ascii="Arial" w:hAnsi="Arial" w:cs="Arial"/>
        </w:rPr>
      </w:pPr>
      <w:r>
        <w:rPr>
          <w:rFonts w:ascii="Arial" w:hAnsi="Arial"/>
        </w:rPr>
        <w:t>a) Pertinença al cos de catedràtics, si és el cas.</w:t>
      </w:r>
    </w:p>
    <w:p w14:paraId="6ECDAD73" w14:textId="1A4375C8" w:rsidR="00FF7EF0" w:rsidRPr="008A23EF" w:rsidRDefault="00C719A8" w:rsidP="001E417F">
      <w:pPr>
        <w:pStyle w:val="Textbody"/>
        <w:suppressAutoHyphens/>
        <w:spacing w:before="0" w:after="240"/>
        <w:ind w:left="680"/>
        <w:rPr>
          <w:rFonts w:ascii="Arial" w:hAnsi="Arial" w:cs="Arial"/>
        </w:rPr>
      </w:pPr>
      <w:r>
        <w:rPr>
          <w:rFonts w:ascii="Arial" w:hAnsi="Arial"/>
        </w:rPr>
        <w:t>b) Major antiguitat en el cos de participació.</w:t>
      </w:r>
    </w:p>
    <w:p w14:paraId="6383F97B" w14:textId="1AC6AD00" w:rsidR="00FF7EF0" w:rsidRPr="008A23EF" w:rsidRDefault="00C719A8" w:rsidP="001E417F">
      <w:pPr>
        <w:pStyle w:val="Textbody"/>
        <w:suppressAutoHyphens/>
        <w:spacing w:before="0" w:after="240"/>
        <w:ind w:left="680"/>
        <w:rPr>
          <w:rFonts w:ascii="Arial" w:hAnsi="Arial" w:cs="Arial"/>
        </w:rPr>
      </w:pPr>
      <w:r>
        <w:rPr>
          <w:rFonts w:ascii="Arial" w:hAnsi="Arial"/>
        </w:rPr>
        <w:t>c) Any més antic d</w:t>
      </w:r>
      <w:r w:rsidR="00967169">
        <w:rPr>
          <w:rFonts w:ascii="Arial" w:hAnsi="Arial"/>
        </w:rPr>
        <w:t>’</w:t>
      </w:r>
      <w:r>
        <w:rPr>
          <w:rFonts w:ascii="Arial" w:hAnsi="Arial"/>
        </w:rPr>
        <w:t>ingrés i, dins d</w:t>
      </w:r>
      <w:r w:rsidR="00967169">
        <w:rPr>
          <w:rFonts w:ascii="Arial" w:hAnsi="Arial"/>
        </w:rPr>
        <w:t>’</w:t>
      </w:r>
      <w:r>
        <w:rPr>
          <w:rFonts w:ascii="Arial" w:hAnsi="Arial"/>
        </w:rPr>
        <w:t>este, la major puntuació obtinguda en el procediment selectiu a través del qual es va ingressar en el cos de participació.</w:t>
      </w:r>
    </w:p>
    <w:p w14:paraId="5906C251" w14:textId="49424927" w:rsidR="00FF7EF0" w:rsidRPr="008A23EF" w:rsidRDefault="004B2E10" w:rsidP="001E417F">
      <w:pPr>
        <w:pStyle w:val="Textbody"/>
        <w:suppressAutoHyphens/>
        <w:spacing w:before="0" w:after="240"/>
        <w:rPr>
          <w:rFonts w:ascii="Arial" w:hAnsi="Arial" w:cs="Arial"/>
        </w:rPr>
      </w:pPr>
      <w:r>
        <w:rPr>
          <w:rFonts w:ascii="Arial" w:hAnsi="Arial"/>
        </w:rPr>
        <w:t>El personal desplaçat s</w:t>
      </w:r>
      <w:r w:rsidR="00967169">
        <w:rPr>
          <w:rFonts w:ascii="Arial" w:hAnsi="Arial"/>
        </w:rPr>
        <w:t>’</w:t>
      </w:r>
      <w:r>
        <w:rPr>
          <w:rFonts w:ascii="Arial" w:hAnsi="Arial"/>
        </w:rPr>
        <w:t>ordenarà atenent els criteris següents, que seran d</w:t>
      </w:r>
      <w:r w:rsidR="00967169">
        <w:rPr>
          <w:rFonts w:ascii="Arial" w:hAnsi="Arial"/>
        </w:rPr>
        <w:t>’</w:t>
      </w:r>
      <w:r>
        <w:rPr>
          <w:rFonts w:ascii="Arial" w:hAnsi="Arial"/>
        </w:rPr>
        <w:t>aplicació successiva:</w:t>
      </w:r>
    </w:p>
    <w:p w14:paraId="3389204A" w14:textId="77777777" w:rsidR="006C4571" w:rsidRPr="008A23EF" w:rsidRDefault="006C4571" w:rsidP="001E417F">
      <w:pPr>
        <w:pStyle w:val="Textbody"/>
        <w:suppressAutoHyphens/>
        <w:spacing w:before="0" w:after="240"/>
        <w:ind w:left="680"/>
        <w:rPr>
          <w:rFonts w:ascii="Arial" w:hAnsi="Arial" w:cs="Arial"/>
        </w:rPr>
      </w:pPr>
      <w:r>
        <w:rPr>
          <w:rFonts w:ascii="Arial" w:hAnsi="Arial"/>
        </w:rPr>
        <w:t>a) Pertinença al cos de catedràtics, si és el cas.</w:t>
      </w:r>
    </w:p>
    <w:p w14:paraId="2EA89897" w14:textId="77777777" w:rsidR="006C4571" w:rsidRPr="008A23EF" w:rsidRDefault="006C4571" w:rsidP="001E417F">
      <w:pPr>
        <w:pStyle w:val="Textbody"/>
        <w:suppressAutoHyphens/>
        <w:spacing w:before="0" w:after="240"/>
        <w:ind w:left="680"/>
        <w:rPr>
          <w:rFonts w:ascii="Arial" w:hAnsi="Arial" w:cs="Arial"/>
        </w:rPr>
      </w:pPr>
      <w:r>
        <w:rPr>
          <w:rFonts w:ascii="Arial" w:hAnsi="Arial"/>
        </w:rPr>
        <w:t>b) Major antiguitat en el cos de participació.</w:t>
      </w:r>
    </w:p>
    <w:p w14:paraId="14F2AD4D" w14:textId="0C3348CD" w:rsidR="006C4571" w:rsidRPr="008A23EF" w:rsidRDefault="006C4571" w:rsidP="001E417F">
      <w:pPr>
        <w:pStyle w:val="Textbody"/>
        <w:suppressAutoHyphens/>
        <w:spacing w:before="0" w:after="240"/>
        <w:ind w:left="680"/>
        <w:rPr>
          <w:rFonts w:ascii="Arial" w:hAnsi="Arial" w:cs="Arial"/>
        </w:rPr>
      </w:pPr>
      <w:r>
        <w:rPr>
          <w:rFonts w:ascii="Arial" w:hAnsi="Arial"/>
        </w:rPr>
        <w:t>c) Any més antic d</w:t>
      </w:r>
      <w:r w:rsidR="00967169">
        <w:rPr>
          <w:rFonts w:ascii="Arial" w:hAnsi="Arial"/>
        </w:rPr>
        <w:t>’</w:t>
      </w:r>
      <w:r>
        <w:rPr>
          <w:rFonts w:ascii="Arial" w:hAnsi="Arial"/>
        </w:rPr>
        <w:t>ingrés i, dins d</w:t>
      </w:r>
      <w:r w:rsidR="00967169">
        <w:rPr>
          <w:rFonts w:ascii="Arial" w:hAnsi="Arial"/>
        </w:rPr>
        <w:t>’</w:t>
      </w:r>
      <w:r>
        <w:rPr>
          <w:rFonts w:ascii="Arial" w:hAnsi="Arial"/>
        </w:rPr>
        <w:t>este, la major puntuació obtinguda en el procediment selectiu a través del qual es va ingressar en el cos.</w:t>
      </w:r>
    </w:p>
    <w:p w14:paraId="36645A13" w14:textId="7D87F2C7" w:rsidR="00E227CA" w:rsidRPr="000671CE" w:rsidRDefault="00E227CA" w:rsidP="001E417F">
      <w:pPr>
        <w:jc w:val="both"/>
        <w:rPr>
          <w:rFonts w:ascii="Arial" w:hAnsi="Arial" w:cs="Arial"/>
        </w:rPr>
      </w:pPr>
      <w:r w:rsidRPr="000671CE">
        <w:rPr>
          <w:rFonts w:ascii="Arial" w:hAnsi="Arial"/>
        </w:rPr>
        <w:t>Al professorat pertanyent al cos, a extingir, de professors tècnics de Formació Professional, que sol·licite places del cos de professors d</w:t>
      </w:r>
      <w:r w:rsidR="00967169" w:rsidRPr="000671CE">
        <w:rPr>
          <w:rFonts w:ascii="Arial" w:hAnsi="Arial"/>
        </w:rPr>
        <w:t>’</w:t>
      </w:r>
      <w:r w:rsidRPr="000671CE">
        <w:rPr>
          <w:rFonts w:ascii="Arial" w:hAnsi="Arial"/>
        </w:rPr>
        <w:t>Ensenyança Secundària o places del cos de professors especialistes en sectors singulars de Formació Professional, se</w:t>
      </w:r>
      <w:r w:rsidR="00967169" w:rsidRPr="000671CE">
        <w:rPr>
          <w:rFonts w:ascii="Arial" w:hAnsi="Arial"/>
        </w:rPr>
        <w:t>’</w:t>
      </w:r>
      <w:r w:rsidRPr="000671CE">
        <w:rPr>
          <w:rFonts w:ascii="Arial" w:hAnsi="Arial"/>
        </w:rPr>
        <w:t>ls computarà l</w:t>
      </w:r>
      <w:r w:rsidR="00967169" w:rsidRPr="000671CE">
        <w:rPr>
          <w:rFonts w:ascii="Arial" w:hAnsi="Arial"/>
        </w:rPr>
        <w:t>’</w:t>
      </w:r>
      <w:r w:rsidRPr="000671CE">
        <w:rPr>
          <w:rFonts w:ascii="Arial" w:hAnsi="Arial"/>
        </w:rPr>
        <w:t>antiguitat en el cos de pertinença; e</w:t>
      </w:r>
      <w:r w:rsidR="000671CE" w:rsidRPr="000671CE">
        <w:rPr>
          <w:rFonts w:ascii="Arial" w:hAnsi="Arial"/>
        </w:rPr>
        <w:t>ls servicis e</w:t>
      </w:r>
      <w:r w:rsidRPr="000671CE">
        <w:rPr>
          <w:rFonts w:ascii="Arial" w:hAnsi="Arial"/>
        </w:rPr>
        <w:t xml:space="preserve">s consideraran prestats en el mateix cos al qual corresponga la vacant o vacants sol·licitades sempre que </w:t>
      </w:r>
      <w:r w:rsidR="000671CE" w:rsidRPr="000671CE">
        <w:rPr>
          <w:rFonts w:ascii="Arial" w:hAnsi="Arial"/>
        </w:rPr>
        <w:t>s’hagen prestat</w:t>
      </w:r>
      <w:r w:rsidRPr="000671CE">
        <w:rPr>
          <w:rFonts w:ascii="Arial" w:hAnsi="Arial"/>
        </w:rPr>
        <w:t xml:space="preserve"> en les especialitats establides en la disposició addicional quinta de la Llei orgànica 3/2022, de 31 de març, d</w:t>
      </w:r>
      <w:r w:rsidR="00967169" w:rsidRPr="000671CE">
        <w:rPr>
          <w:rFonts w:ascii="Arial" w:hAnsi="Arial"/>
        </w:rPr>
        <w:t>’</w:t>
      </w:r>
      <w:r w:rsidRPr="000671CE">
        <w:rPr>
          <w:rFonts w:ascii="Arial" w:hAnsi="Arial"/>
        </w:rPr>
        <w:t>ordenació i integració de la Formació Professional.</w:t>
      </w:r>
    </w:p>
    <w:p w14:paraId="490C7983" w14:textId="29EC3103" w:rsidR="00E227CA" w:rsidRPr="008A23EF" w:rsidRDefault="00E227CA" w:rsidP="001E417F">
      <w:pPr>
        <w:jc w:val="both"/>
        <w:rPr>
          <w:rFonts w:ascii="Arial" w:hAnsi="Arial" w:cs="Arial"/>
        </w:rPr>
      </w:pPr>
      <w:bookmarkStart w:id="1" w:name="_Hlk200529470"/>
      <w:r w:rsidRPr="000671CE">
        <w:rPr>
          <w:rFonts w:ascii="Arial" w:hAnsi="Arial"/>
        </w:rPr>
        <w:t>Al professorat integrat en el cos de professors d</w:t>
      </w:r>
      <w:r w:rsidR="00967169" w:rsidRPr="000671CE">
        <w:rPr>
          <w:rFonts w:ascii="Arial" w:hAnsi="Arial"/>
        </w:rPr>
        <w:t>’</w:t>
      </w:r>
      <w:r w:rsidRPr="000671CE">
        <w:rPr>
          <w:rFonts w:ascii="Arial" w:hAnsi="Arial"/>
        </w:rPr>
        <w:t>Ensenyança Secundària procedent del cos, a extingir, de professors tècnics de Formació Professional, que sol·licite places del cos de professors d</w:t>
      </w:r>
      <w:r w:rsidR="00967169" w:rsidRPr="000671CE">
        <w:rPr>
          <w:rFonts w:ascii="Arial" w:hAnsi="Arial"/>
        </w:rPr>
        <w:t>’</w:t>
      </w:r>
      <w:r w:rsidRPr="000671CE">
        <w:rPr>
          <w:rFonts w:ascii="Arial" w:hAnsi="Arial"/>
        </w:rPr>
        <w:t>Ensenyança Secundària o places del cos de professors especialistes en sectors singulars de Formació Professional, se</w:t>
      </w:r>
      <w:r w:rsidR="00967169" w:rsidRPr="000671CE">
        <w:rPr>
          <w:rFonts w:ascii="Arial" w:hAnsi="Arial"/>
        </w:rPr>
        <w:t>’</w:t>
      </w:r>
      <w:r w:rsidRPr="000671CE">
        <w:rPr>
          <w:rFonts w:ascii="Arial" w:hAnsi="Arial"/>
        </w:rPr>
        <w:t>ls computarà l</w:t>
      </w:r>
      <w:r w:rsidR="00967169" w:rsidRPr="000671CE">
        <w:rPr>
          <w:rFonts w:ascii="Arial" w:hAnsi="Arial"/>
        </w:rPr>
        <w:t>’</w:t>
      </w:r>
      <w:r w:rsidRPr="000671CE">
        <w:rPr>
          <w:rFonts w:ascii="Arial" w:hAnsi="Arial"/>
        </w:rPr>
        <w:t>antiguitat en el cos de pertinença en el cos de professors tècnics</w:t>
      </w:r>
      <w:r>
        <w:rPr>
          <w:rFonts w:ascii="Arial" w:hAnsi="Arial"/>
        </w:rPr>
        <w:t xml:space="preserve"> de Formació Professional; </w:t>
      </w:r>
      <w:r w:rsidR="000671CE">
        <w:rPr>
          <w:rFonts w:ascii="Arial" w:hAnsi="Arial"/>
        </w:rPr>
        <w:t xml:space="preserve">els </w:t>
      </w:r>
      <w:r w:rsidR="000671CE">
        <w:rPr>
          <w:rFonts w:ascii="Arial" w:hAnsi="Arial"/>
        </w:rPr>
        <w:lastRenderedPageBreak/>
        <w:t xml:space="preserve">servicis </w:t>
      </w:r>
      <w:r>
        <w:rPr>
          <w:rFonts w:ascii="Arial" w:hAnsi="Arial"/>
        </w:rPr>
        <w:t xml:space="preserve">es consideraran prestats en el mateix cos al qual corresponga la vacant o vacants sol·licitades sempre que </w:t>
      </w:r>
      <w:r w:rsidR="000671CE">
        <w:rPr>
          <w:rFonts w:ascii="Arial" w:hAnsi="Arial"/>
        </w:rPr>
        <w:t>s’hagen prestat</w:t>
      </w:r>
      <w:r>
        <w:rPr>
          <w:rFonts w:ascii="Arial" w:hAnsi="Arial"/>
        </w:rPr>
        <w:t xml:space="preserve"> en les especialitats establides en la disposició addicional quinta de la Llei orgànica 3/2022, de 31 de març, d</w:t>
      </w:r>
      <w:r w:rsidR="00967169">
        <w:rPr>
          <w:rFonts w:ascii="Arial" w:hAnsi="Arial"/>
        </w:rPr>
        <w:t>’</w:t>
      </w:r>
      <w:r>
        <w:rPr>
          <w:rFonts w:ascii="Arial" w:hAnsi="Arial"/>
        </w:rPr>
        <w:t>ordenació i integració de la Formació Professional.</w:t>
      </w:r>
    </w:p>
    <w:bookmarkEnd w:id="1"/>
    <w:p w14:paraId="3F8625D9" w14:textId="504D0184" w:rsidR="00FF7EF0" w:rsidRPr="008A23EF" w:rsidRDefault="004B2E10" w:rsidP="001E417F">
      <w:pPr>
        <w:pStyle w:val="Textbody"/>
        <w:suppressAutoHyphens/>
        <w:spacing w:before="0" w:after="240"/>
        <w:rPr>
          <w:rFonts w:ascii="Arial" w:hAnsi="Arial" w:cs="Arial"/>
          <w:b/>
          <w:bCs/>
          <w:i/>
          <w:iCs/>
        </w:rPr>
      </w:pPr>
      <w:r w:rsidRPr="000671CE">
        <w:rPr>
          <w:rFonts w:ascii="Arial" w:hAnsi="Arial"/>
          <w:b/>
          <w:i/>
        </w:rPr>
        <w:t>Tercera. Criteris de recol·locació definitiva en el mateix centre del personal suprimit</w:t>
      </w:r>
    </w:p>
    <w:p w14:paraId="1866BBAB" w14:textId="0402F409" w:rsidR="00FF7EF0" w:rsidRPr="008A23EF" w:rsidRDefault="004B2E10" w:rsidP="001E417F">
      <w:pPr>
        <w:pStyle w:val="Textbody"/>
        <w:suppressAutoHyphens/>
        <w:spacing w:before="0" w:after="240"/>
        <w:rPr>
          <w:rFonts w:ascii="Arial" w:hAnsi="Arial" w:cs="Arial"/>
        </w:rPr>
      </w:pPr>
      <w:r>
        <w:rPr>
          <w:rFonts w:ascii="Arial" w:hAnsi="Arial"/>
        </w:rPr>
        <w:t>El personal funcionari que haja adquirit, segons el que preveu este decret, la condició de suprimit, d</w:t>
      </w:r>
      <w:r w:rsidR="00967169">
        <w:rPr>
          <w:rFonts w:ascii="Arial" w:hAnsi="Arial"/>
        </w:rPr>
        <w:t>’</w:t>
      </w:r>
      <w:r>
        <w:rPr>
          <w:rFonts w:ascii="Arial" w:hAnsi="Arial"/>
        </w:rPr>
        <w:t>acord amb l</w:t>
      </w:r>
      <w:r w:rsidR="00967169">
        <w:rPr>
          <w:rFonts w:ascii="Arial" w:hAnsi="Arial"/>
        </w:rPr>
        <w:t>’</w:t>
      </w:r>
      <w:r>
        <w:rPr>
          <w:rFonts w:ascii="Arial" w:hAnsi="Arial"/>
        </w:rPr>
        <w:t>article 6 del Decret 108/2012, de 29 de juny, del Consell, podrà obtindre la recol·locació amb destinació definitiva si hi ha vacant en el centre en què ha sigut suprimit i si està en possessió de l</w:t>
      </w:r>
      <w:r w:rsidR="00967169">
        <w:rPr>
          <w:rFonts w:ascii="Arial" w:hAnsi="Arial"/>
        </w:rPr>
        <w:t>’</w:t>
      </w:r>
      <w:r>
        <w:rPr>
          <w:rFonts w:ascii="Arial" w:hAnsi="Arial"/>
        </w:rPr>
        <w:t>especialitat del lloc o està habilitat per a l</w:t>
      </w:r>
      <w:r w:rsidR="00967169">
        <w:rPr>
          <w:rFonts w:ascii="Arial" w:hAnsi="Arial"/>
        </w:rPr>
        <w:t>’</w:t>
      </w:r>
      <w:r>
        <w:rPr>
          <w:rFonts w:ascii="Arial" w:hAnsi="Arial"/>
        </w:rPr>
        <w:t xml:space="preserve">àmbit del lloc corresponent, siga o no de </w:t>
      </w:r>
      <w:r w:rsidRPr="000671CE">
        <w:rPr>
          <w:rFonts w:ascii="Arial" w:hAnsi="Arial"/>
        </w:rPr>
        <w:t xml:space="preserve">la mateixa especialitat o àmbit </w:t>
      </w:r>
      <w:r w:rsidR="00EC5FAB" w:rsidRPr="000671CE">
        <w:rPr>
          <w:rFonts w:ascii="Arial" w:hAnsi="Arial"/>
        </w:rPr>
        <w:t>pels quals</w:t>
      </w:r>
      <w:r w:rsidRPr="000671CE">
        <w:rPr>
          <w:rFonts w:ascii="Arial" w:hAnsi="Arial"/>
        </w:rPr>
        <w:t xml:space="preserve"> haja perdut amb caràcter definitiu la seua destinació. Este dret</w:t>
      </w:r>
      <w:r>
        <w:rPr>
          <w:rFonts w:ascii="Arial" w:hAnsi="Arial"/>
        </w:rPr>
        <w:t xml:space="preserve"> s</w:t>
      </w:r>
      <w:r w:rsidR="00967169">
        <w:rPr>
          <w:rFonts w:ascii="Arial" w:hAnsi="Arial"/>
        </w:rPr>
        <w:t>’</w:t>
      </w:r>
      <w:r>
        <w:rPr>
          <w:rFonts w:ascii="Arial" w:hAnsi="Arial"/>
        </w:rPr>
        <w:t>exercirà en concurrència amb el personal suprimit del mateix centre d</w:t>
      </w:r>
      <w:r w:rsidR="00967169">
        <w:rPr>
          <w:rFonts w:ascii="Arial" w:hAnsi="Arial"/>
        </w:rPr>
        <w:t>’</w:t>
      </w:r>
      <w:r>
        <w:rPr>
          <w:rFonts w:ascii="Arial" w:hAnsi="Arial"/>
        </w:rPr>
        <w:t>anys anteriors. La preferència en la recol·locació estarà determinada per l</w:t>
      </w:r>
      <w:r w:rsidR="00967169">
        <w:rPr>
          <w:rFonts w:ascii="Arial" w:hAnsi="Arial"/>
        </w:rPr>
        <w:t>’</w:t>
      </w:r>
      <w:r>
        <w:rPr>
          <w:rFonts w:ascii="Arial" w:hAnsi="Arial"/>
        </w:rPr>
        <w:t>any més antic de supressió i, dins d</w:t>
      </w:r>
      <w:r w:rsidR="00967169">
        <w:rPr>
          <w:rFonts w:ascii="Arial" w:hAnsi="Arial"/>
        </w:rPr>
        <w:t>’</w:t>
      </w:r>
      <w:r>
        <w:rPr>
          <w:rFonts w:ascii="Arial" w:hAnsi="Arial"/>
        </w:rPr>
        <w:t>este, pels criteris següents, que s</w:t>
      </w:r>
      <w:r w:rsidR="00967169">
        <w:rPr>
          <w:rFonts w:ascii="Arial" w:hAnsi="Arial"/>
        </w:rPr>
        <w:t>’</w:t>
      </w:r>
      <w:r>
        <w:rPr>
          <w:rFonts w:ascii="Arial" w:hAnsi="Arial"/>
        </w:rPr>
        <w:t>aplicaran successivament:</w:t>
      </w:r>
    </w:p>
    <w:p w14:paraId="383A4DB0" w14:textId="77777777" w:rsidR="00FF7EF0" w:rsidRPr="008A23EF" w:rsidRDefault="004B2E10" w:rsidP="001E417F">
      <w:pPr>
        <w:pStyle w:val="Textbody"/>
        <w:suppressAutoHyphens/>
        <w:spacing w:before="0" w:after="240"/>
        <w:rPr>
          <w:rFonts w:ascii="Arial" w:hAnsi="Arial" w:cs="Arial"/>
        </w:rPr>
      </w:pPr>
      <w:r>
        <w:rPr>
          <w:rFonts w:ascii="Arial" w:hAnsi="Arial"/>
        </w:rPr>
        <w:t>En el cas del cos de mestres:</w:t>
      </w:r>
    </w:p>
    <w:p w14:paraId="2FC3261D" w14:textId="77777777" w:rsidR="00FF7EF0" w:rsidRPr="008A23EF" w:rsidRDefault="004B2E10" w:rsidP="001E417F">
      <w:pPr>
        <w:pStyle w:val="Textbody"/>
        <w:suppressAutoHyphens/>
        <w:spacing w:before="0" w:after="240"/>
        <w:ind w:left="680"/>
        <w:rPr>
          <w:rFonts w:ascii="Arial" w:hAnsi="Arial" w:cs="Arial"/>
        </w:rPr>
      </w:pPr>
      <w:r>
        <w:rPr>
          <w:rFonts w:ascii="Arial" w:hAnsi="Arial"/>
        </w:rPr>
        <w:t>a) Major antiguitat amb destinació definitiva ininterrompuda en el centre.</w:t>
      </w:r>
    </w:p>
    <w:p w14:paraId="6C9A03D2" w14:textId="77777777" w:rsidR="00FF7EF0" w:rsidRPr="008A23EF" w:rsidRDefault="004B2E10" w:rsidP="001E417F">
      <w:pPr>
        <w:pStyle w:val="Textbody"/>
        <w:suppressAutoHyphens/>
        <w:spacing w:before="0" w:after="240"/>
        <w:ind w:left="680"/>
        <w:rPr>
          <w:rFonts w:ascii="Arial" w:hAnsi="Arial" w:cs="Arial"/>
        </w:rPr>
      </w:pPr>
      <w:r>
        <w:rPr>
          <w:rFonts w:ascii="Arial" w:hAnsi="Arial"/>
        </w:rPr>
        <w:t>b) Major temps de servicis efectius com a personal funcionari de carrera en el cos de mestres.</w:t>
      </w:r>
    </w:p>
    <w:p w14:paraId="6B916E98" w14:textId="7DD0C66F" w:rsidR="00FF7EF0" w:rsidRPr="008A23EF" w:rsidRDefault="004B2E10" w:rsidP="001E417F">
      <w:pPr>
        <w:pStyle w:val="Textbody"/>
        <w:suppressAutoHyphens/>
        <w:spacing w:before="0" w:after="240"/>
        <w:ind w:left="680"/>
        <w:rPr>
          <w:rFonts w:ascii="Arial" w:hAnsi="Arial" w:cs="Arial"/>
        </w:rPr>
      </w:pPr>
      <w:r>
        <w:rPr>
          <w:rFonts w:ascii="Arial" w:hAnsi="Arial"/>
        </w:rPr>
        <w:t>c) L</w:t>
      </w:r>
      <w:r w:rsidR="00967169">
        <w:rPr>
          <w:rFonts w:ascii="Arial" w:hAnsi="Arial"/>
        </w:rPr>
        <w:t>’</w:t>
      </w:r>
      <w:r>
        <w:rPr>
          <w:rFonts w:ascii="Arial" w:hAnsi="Arial"/>
        </w:rPr>
        <w:t>any més antic d</w:t>
      </w:r>
      <w:r w:rsidR="00967169">
        <w:rPr>
          <w:rFonts w:ascii="Arial" w:hAnsi="Arial"/>
        </w:rPr>
        <w:t>’</w:t>
      </w:r>
      <w:r>
        <w:rPr>
          <w:rFonts w:ascii="Arial" w:hAnsi="Arial"/>
        </w:rPr>
        <w:t>ingrés i, dins d</w:t>
      </w:r>
      <w:r w:rsidR="00967169">
        <w:rPr>
          <w:rFonts w:ascii="Arial" w:hAnsi="Arial"/>
        </w:rPr>
        <w:t>’</w:t>
      </w:r>
      <w:r>
        <w:rPr>
          <w:rFonts w:ascii="Arial" w:hAnsi="Arial"/>
        </w:rPr>
        <w:t>este, la major puntuació obtinguda en el procediment selectiu a través del qual es va ingressar en el cos.</w:t>
      </w:r>
    </w:p>
    <w:p w14:paraId="454CBF38" w14:textId="77777777" w:rsidR="00FF7EF0" w:rsidRPr="008A23EF" w:rsidRDefault="004B2E10" w:rsidP="001E417F">
      <w:pPr>
        <w:pStyle w:val="Textbody"/>
        <w:suppressAutoHyphens/>
        <w:spacing w:before="0" w:after="240"/>
        <w:rPr>
          <w:rFonts w:ascii="Arial" w:hAnsi="Arial" w:cs="Arial"/>
        </w:rPr>
      </w:pPr>
      <w:r>
        <w:rPr>
          <w:rFonts w:ascii="Arial" w:hAnsi="Arial"/>
        </w:rPr>
        <w:t>Per a la resta dels cossos docents:</w:t>
      </w:r>
    </w:p>
    <w:p w14:paraId="2C50A6E1" w14:textId="001E7BF7" w:rsidR="00FF7EF0" w:rsidRPr="008A23EF" w:rsidRDefault="004B2E10" w:rsidP="001E417F">
      <w:pPr>
        <w:pStyle w:val="Textbody"/>
        <w:suppressAutoHyphens/>
        <w:spacing w:before="0" w:after="240"/>
        <w:ind w:left="680"/>
        <w:rPr>
          <w:rFonts w:ascii="Arial" w:hAnsi="Arial" w:cs="Arial"/>
        </w:rPr>
      </w:pPr>
      <w:r>
        <w:rPr>
          <w:rFonts w:ascii="Arial" w:hAnsi="Arial"/>
        </w:rPr>
        <w:t>a) Major nombre d</w:t>
      </w:r>
      <w:r w:rsidR="00967169">
        <w:rPr>
          <w:rFonts w:ascii="Arial" w:hAnsi="Arial"/>
        </w:rPr>
        <w:t>’</w:t>
      </w:r>
      <w:r>
        <w:rPr>
          <w:rFonts w:ascii="Arial" w:hAnsi="Arial"/>
        </w:rPr>
        <w:t>anys de servicis efectius com a personal funcionari de carrera en el cos corresponent.</w:t>
      </w:r>
    </w:p>
    <w:p w14:paraId="2D1ECFEB" w14:textId="77777777" w:rsidR="00FF7EF0" w:rsidRPr="008A23EF" w:rsidRDefault="004B2E10" w:rsidP="001E417F">
      <w:pPr>
        <w:pStyle w:val="Textbody"/>
        <w:suppressAutoHyphens/>
        <w:spacing w:before="0" w:after="240"/>
        <w:ind w:left="680"/>
        <w:rPr>
          <w:rFonts w:ascii="Arial" w:hAnsi="Arial" w:cs="Arial"/>
        </w:rPr>
      </w:pPr>
      <w:r>
        <w:rPr>
          <w:rFonts w:ascii="Arial" w:hAnsi="Arial"/>
        </w:rPr>
        <w:t>b) Major antiguitat amb destinació definitiva ininterrompuda en la plaça.</w:t>
      </w:r>
    </w:p>
    <w:p w14:paraId="121B3D78" w14:textId="38BE8B71" w:rsidR="00FF7EF0" w:rsidRPr="008A23EF" w:rsidRDefault="004B2E10" w:rsidP="001E417F">
      <w:pPr>
        <w:pStyle w:val="Textbody"/>
        <w:suppressAutoHyphens/>
        <w:spacing w:before="0" w:after="240"/>
        <w:ind w:left="680"/>
        <w:rPr>
          <w:rFonts w:ascii="Arial" w:hAnsi="Arial" w:cs="Arial"/>
        </w:rPr>
      </w:pPr>
      <w:r>
        <w:rPr>
          <w:rFonts w:ascii="Arial" w:hAnsi="Arial"/>
        </w:rPr>
        <w:t>c) Any més antic d</w:t>
      </w:r>
      <w:r w:rsidR="00967169">
        <w:rPr>
          <w:rFonts w:ascii="Arial" w:hAnsi="Arial"/>
        </w:rPr>
        <w:t>’</w:t>
      </w:r>
      <w:r>
        <w:rPr>
          <w:rFonts w:ascii="Arial" w:hAnsi="Arial"/>
        </w:rPr>
        <w:t>ingrés en el cos de participació.</w:t>
      </w:r>
    </w:p>
    <w:p w14:paraId="3A11E8EE" w14:textId="61614154" w:rsidR="00FF7EF0" w:rsidRPr="008A23EF" w:rsidRDefault="004B2E10" w:rsidP="001E417F">
      <w:pPr>
        <w:pStyle w:val="Textbody"/>
        <w:suppressAutoHyphens/>
        <w:spacing w:before="0" w:after="240"/>
        <w:ind w:left="680"/>
        <w:rPr>
          <w:rFonts w:ascii="Arial" w:hAnsi="Arial" w:cs="Arial"/>
        </w:rPr>
      </w:pPr>
      <w:r>
        <w:rPr>
          <w:rFonts w:ascii="Arial" w:hAnsi="Arial"/>
        </w:rPr>
        <w:t>d) Pertinença al cos de catedràtics corresponent.</w:t>
      </w:r>
    </w:p>
    <w:p w14:paraId="5C21BF1C" w14:textId="4C61503D" w:rsidR="00FF7EF0" w:rsidRPr="008A23EF" w:rsidRDefault="004B2E10" w:rsidP="001E417F">
      <w:pPr>
        <w:pStyle w:val="Textbody"/>
        <w:suppressAutoHyphens/>
        <w:spacing w:before="0" w:after="240"/>
        <w:ind w:left="680"/>
        <w:rPr>
          <w:rFonts w:ascii="Arial" w:hAnsi="Arial" w:cs="Arial"/>
        </w:rPr>
      </w:pPr>
      <w:r>
        <w:rPr>
          <w:rFonts w:ascii="Arial" w:hAnsi="Arial"/>
        </w:rPr>
        <w:t>e) Major puntuació obtinguda en el procediment selectiu d</w:t>
      </w:r>
      <w:r w:rsidR="00967169">
        <w:rPr>
          <w:rFonts w:ascii="Arial" w:hAnsi="Arial"/>
        </w:rPr>
        <w:t>’</w:t>
      </w:r>
      <w:r>
        <w:rPr>
          <w:rFonts w:ascii="Arial" w:hAnsi="Arial"/>
        </w:rPr>
        <w:t>ingrés en el cos de participació.</w:t>
      </w:r>
    </w:p>
    <w:p w14:paraId="3E3D0193" w14:textId="35361EA6" w:rsidR="00FF7EF0" w:rsidRPr="008A23EF" w:rsidRDefault="004B2E10" w:rsidP="001E417F">
      <w:pPr>
        <w:pStyle w:val="Base"/>
        <w:suppressAutoHyphens/>
        <w:spacing w:before="0" w:after="240"/>
        <w:rPr>
          <w:rFonts w:ascii="Arial" w:hAnsi="Arial" w:cs="Arial"/>
          <w:b/>
          <w:bCs/>
          <w:i/>
          <w:iCs/>
        </w:rPr>
      </w:pPr>
      <w:r>
        <w:rPr>
          <w:rFonts w:ascii="Arial" w:hAnsi="Arial"/>
          <w:b/>
          <w:i/>
        </w:rPr>
        <w:t>Quarta. Procediment telemàtic d</w:t>
      </w:r>
      <w:r w:rsidR="00967169">
        <w:rPr>
          <w:rFonts w:ascii="Arial" w:hAnsi="Arial"/>
          <w:b/>
          <w:i/>
        </w:rPr>
        <w:t>’</w:t>
      </w:r>
      <w:r>
        <w:rPr>
          <w:rFonts w:ascii="Arial" w:hAnsi="Arial"/>
          <w:b/>
          <w:i/>
        </w:rPr>
        <w:t>adjudicació</w:t>
      </w:r>
    </w:p>
    <w:p w14:paraId="45723D6B" w14:textId="2B3AE8D4" w:rsidR="00FF7EF0" w:rsidRPr="008A23EF" w:rsidRDefault="004B2E10" w:rsidP="001E417F">
      <w:pPr>
        <w:pStyle w:val="Textbody"/>
        <w:suppressAutoHyphens/>
        <w:spacing w:before="0" w:after="240"/>
        <w:rPr>
          <w:rFonts w:ascii="Arial" w:hAnsi="Arial" w:cs="Arial"/>
        </w:rPr>
      </w:pPr>
      <w:r>
        <w:rPr>
          <w:rFonts w:ascii="Arial" w:hAnsi="Arial"/>
        </w:rPr>
        <w:t>Participarà en el procediment telemàtic d</w:t>
      </w:r>
      <w:r w:rsidR="00967169">
        <w:rPr>
          <w:rFonts w:ascii="Arial" w:hAnsi="Arial"/>
        </w:rPr>
        <w:t>’</w:t>
      </w:r>
      <w:r>
        <w:rPr>
          <w:rFonts w:ascii="Arial" w:hAnsi="Arial"/>
        </w:rPr>
        <w:t>adjudicació de destinació definitiva o provisional anual el personal funcionari de carrera que tinga la condició de suprimit o desplaçat.</w:t>
      </w:r>
    </w:p>
    <w:p w14:paraId="6B4A1C15" w14:textId="77777777" w:rsidR="001E417F" w:rsidRDefault="004B2E10" w:rsidP="001E417F">
      <w:pPr>
        <w:pStyle w:val="Textbody"/>
        <w:suppressAutoHyphens/>
        <w:spacing w:before="0" w:after="240"/>
        <w:rPr>
          <w:rFonts w:ascii="Arial" w:hAnsi="Arial"/>
        </w:rPr>
      </w:pPr>
      <w:bookmarkStart w:id="2" w:name="_Hlk130548055"/>
      <w:r>
        <w:rPr>
          <w:rFonts w:ascii="Arial" w:hAnsi="Arial"/>
        </w:rPr>
        <w:t>La presentació de sol·licituds s</w:t>
      </w:r>
      <w:r w:rsidR="00967169">
        <w:rPr>
          <w:rFonts w:ascii="Arial" w:hAnsi="Arial"/>
        </w:rPr>
        <w:t>’</w:t>
      </w:r>
      <w:r>
        <w:rPr>
          <w:rFonts w:ascii="Arial" w:hAnsi="Arial"/>
        </w:rPr>
        <w:t>efectuarà per mitjans telemàtics, mitjançant el tràmit disponible en la pàgina web de la Conselleria d</w:t>
      </w:r>
      <w:r w:rsidR="00967169">
        <w:rPr>
          <w:rFonts w:ascii="Arial" w:hAnsi="Arial"/>
        </w:rPr>
        <w:t>’</w:t>
      </w:r>
      <w:r>
        <w:rPr>
          <w:rFonts w:ascii="Arial" w:hAnsi="Arial"/>
        </w:rPr>
        <w:t>Educació, Cultura, Universitats i Ocupació, en l</w:t>
      </w:r>
      <w:r w:rsidR="00967169">
        <w:rPr>
          <w:rFonts w:ascii="Arial" w:hAnsi="Arial"/>
        </w:rPr>
        <w:t>’</w:t>
      </w:r>
      <w:r>
        <w:rPr>
          <w:rFonts w:ascii="Arial" w:hAnsi="Arial"/>
        </w:rPr>
        <w:t>apartat corresponent al procediment (</w:t>
      </w:r>
      <w:hyperlink r:id="rId8" w:history="1">
        <w:r w:rsidR="001E417F" w:rsidRPr="00E65C7F">
          <w:rPr>
            <w:rStyle w:val="Enlla"/>
            <w:rFonts w:ascii="Arial" w:hAnsi="Arial"/>
          </w:rPr>
          <w:t>https://ceice.gva.es/va/web/rrhh-educacion/suprimidos-y-desplaz</w:t>
        </w:r>
        <w:r w:rsidR="001E417F" w:rsidRPr="00E65C7F">
          <w:rPr>
            <w:rStyle w:val="Enlla"/>
            <w:rFonts w:ascii="Arial" w:hAnsi="Arial"/>
          </w:rPr>
          <w:t>a</w:t>
        </w:r>
        <w:r w:rsidR="001E417F" w:rsidRPr="00E65C7F">
          <w:rPr>
            <w:rStyle w:val="Enlla"/>
            <w:rFonts w:ascii="Arial" w:hAnsi="Arial"/>
          </w:rPr>
          <w:t>dos</w:t>
        </w:r>
      </w:hyperlink>
      <w:r w:rsidR="001E417F">
        <w:rPr>
          <w:rFonts w:ascii="Arial" w:hAnsi="Arial"/>
        </w:rPr>
        <w:t>).</w:t>
      </w:r>
    </w:p>
    <w:p w14:paraId="2EC4E945" w14:textId="13E8F6A0" w:rsidR="00B8244B" w:rsidRPr="008A23EF" w:rsidRDefault="004B2E10" w:rsidP="001E417F">
      <w:pPr>
        <w:pStyle w:val="Textbody"/>
        <w:suppressAutoHyphens/>
        <w:spacing w:before="0" w:after="240"/>
        <w:rPr>
          <w:rFonts w:ascii="Arial" w:hAnsi="Arial" w:cs="Arial"/>
        </w:rPr>
      </w:pPr>
      <w:r>
        <w:rPr>
          <w:rFonts w:ascii="Arial" w:hAnsi="Arial"/>
        </w:rPr>
        <w:t>La presentació per mitjans telemàtics de la sol·licitud de participació s</w:t>
      </w:r>
      <w:r w:rsidR="00967169">
        <w:rPr>
          <w:rFonts w:ascii="Arial" w:hAnsi="Arial"/>
        </w:rPr>
        <w:t>’</w:t>
      </w:r>
      <w:r>
        <w:rPr>
          <w:rFonts w:ascii="Arial" w:hAnsi="Arial"/>
        </w:rPr>
        <w:t>efectuarà per mitjà del codi d</w:t>
      </w:r>
      <w:r w:rsidR="00967169">
        <w:rPr>
          <w:rFonts w:ascii="Arial" w:hAnsi="Arial"/>
        </w:rPr>
        <w:t>’</w:t>
      </w:r>
      <w:r>
        <w:rPr>
          <w:rFonts w:ascii="Arial" w:hAnsi="Arial"/>
        </w:rPr>
        <w:t>usuari i la contrasenya que s</w:t>
      </w:r>
      <w:r w:rsidR="00967169">
        <w:rPr>
          <w:rFonts w:ascii="Arial" w:hAnsi="Arial"/>
        </w:rPr>
        <w:t>’</w:t>
      </w:r>
      <w:r>
        <w:rPr>
          <w:rFonts w:ascii="Arial" w:hAnsi="Arial"/>
        </w:rPr>
        <w:t>establisquen en l</w:t>
      </w:r>
      <w:r w:rsidR="00967169">
        <w:rPr>
          <w:rFonts w:ascii="Arial" w:hAnsi="Arial"/>
        </w:rPr>
        <w:t>’</w:t>
      </w:r>
      <w:r>
        <w:rPr>
          <w:rFonts w:ascii="Arial" w:hAnsi="Arial"/>
        </w:rPr>
        <w:t>aplicació. No s</w:t>
      </w:r>
      <w:r w:rsidR="00967169">
        <w:rPr>
          <w:rFonts w:ascii="Arial" w:hAnsi="Arial"/>
        </w:rPr>
        <w:t>’</w:t>
      </w:r>
      <w:r>
        <w:rPr>
          <w:rFonts w:ascii="Arial" w:hAnsi="Arial"/>
        </w:rPr>
        <w:t>admetrà la presentació de la sol·licitud en cap registre físic.</w:t>
      </w:r>
    </w:p>
    <w:bookmarkEnd w:id="2"/>
    <w:p w14:paraId="377AD042" w14:textId="750FABA5" w:rsidR="00FF7EF0" w:rsidRPr="001E417F" w:rsidRDefault="004B2E10" w:rsidP="001E417F">
      <w:pPr>
        <w:pStyle w:val="Textbody"/>
        <w:suppressAutoHyphens/>
        <w:spacing w:before="0" w:after="240"/>
        <w:rPr>
          <w:rFonts w:ascii="Arial" w:hAnsi="Arial" w:cs="Arial"/>
        </w:rPr>
      </w:pPr>
      <w:r>
        <w:rPr>
          <w:rFonts w:ascii="Arial" w:hAnsi="Arial"/>
        </w:rPr>
        <w:lastRenderedPageBreak/>
        <w:t xml:space="preserve">El personal </w:t>
      </w:r>
      <w:bookmarkStart w:id="3" w:name="_Hlk169176337"/>
      <w:r>
        <w:rPr>
          <w:rFonts w:ascii="Arial" w:hAnsi="Arial"/>
        </w:rPr>
        <w:t xml:space="preserve">amb la condició de </w:t>
      </w:r>
      <w:bookmarkEnd w:id="3"/>
      <w:r>
        <w:rPr>
          <w:rFonts w:ascii="Arial" w:hAnsi="Arial"/>
        </w:rPr>
        <w:t>suprimit o desplaçat podrà seleccionar els llocs oferits per a impartir matèries de les especialitats de les quals siga titular o de les habilitacions transitòries que tinga reconegudes, així com els llocs d</w:t>
      </w:r>
      <w:r w:rsidR="00967169">
        <w:rPr>
          <w:rFonts w:ascii="Arial" w:hAnsi="Arial"/>
        </w:rPr>
        <w:t>’</w:t>
      </w:r>
      <w:r>
        <w:rPr>
          <w:rFonts w:ascii="Arial" w:hAnsi="Arial"/>
        </w:rPr>
        <w:t>àmbit als quals la seua especialitat estiga vinculada. S</w:t>
      </w:r>
      <w:r w:rsidR="00967169">
        <w:rPr>
          <w:rFonts w:ascii="Arial" w:hAnsi="Arial"/>
        </w:rPr>
        <w:t>’</w:t>
      </w:r>
      <w:r>
        <w:rPr>
          <w:rFonts w:ascii="Arial" w:hAnsi="Arial"/>
        </w:rPr>
        <w:t xml:space="preserve">entén per àmbit el lloc per a impartir matèries de més </w:t>
      </w:r>
      <w:r w:rsidRPr="001E417F">
        <w:rPr>
          <w:rFonts w:ascii="Arial" w:hAnsi="Arial" w:cs="Arial"/>
        </w:rPr>
        <w:t>d</w:t>
      </w:r>
      <w:r w:rsidR="00967169" w:rsidRPr="001E417F">
        <w:rPr>
          <w:rFonts w:ascii="Arial" w:hAnsi="Arial" w:cs="Arial"/>
        </w:rPr>
        <w:t>’</w:t>
      </w:r>
      <w:r w:rsidRPr="001E417F">
        <w:rPr>
          <w:rFonts w:ascii="Arial" w:hAnsi="Arial" w:cs="Arial"/>
        </w:rPr>
        <w:t>una especialitat en el mateix centre.</w:t>
      </w:r>
    </w:p>
    <w:p w14:paraId="7D943C6E" w14:textId="129915DB" w:rsidR="00FF7EF0" w:rsidRPr="008A23EF" w:rsidRDefault="004B2E10" w:rsidP="001E417F">
      <w:pPr>
        <w:pStyle w:val="Textbody"/>
        <w:suppressAutoHyphens/>
        <w:spacing w:before="0" w:after="240"/>
        <w:rPr>
          <w:rFonts w:ascii="Arial" w:hAnsi="Arial" w:cs="Arial"/>
        </w:rPr>
      </w:pPr>
      <w:r w:rsidRPr="001E417F">
        <w:rPr>
          <w:rFonts w:ascii="Arial" w:hAnsi="Arial" w:cs="Arial"/>
        </w:rPr>
        <w:t>En cas de no participar en este procediment</w:t>
      </w:r>
      <w:r>
        <w:rPr>
          <w:rFonts w:ascii="Arial" w:hAnsi="Arial"/>
        </w:rPr>
        <w:t xml:space="preserve"> d</w:t>
      </w:r>
      <w:r w:rsidR="00967169">
        <w:rPr>
          <w:rFonts w:ascii="Arial" w:hAnsi="Arial"/>
        </w:rPr>
        <w:t>’</w:t>
      </w:r>
      <w:r>
        <w:rPr>
          <w:rFonts w:ascii="Arial" w:hAnsi="Arial"/>
        </w:rPr>
        <w:t>adjudicació, al personal</w:t>
      </w:r>
      <w:r>
        <w:t xml:space="preserve"> </w:t>
      </w:r>
      <w:r>
        <w:rPr>
          <w:rFonts w:ascii="Arial" w:hAnsi="Arial"/>
        </w:rPr>
        <w:t>amb la condició de suprimit i desplaçat l</w:t>
      </w:r>
      <w:r w:rsidR="00967169">
        <w:rPr>
          <w:rFonts w:ascii="Arial" w:hAnsi="Arial"/>
        </w:rPr>
        <w:t>’</w:t>
      </w:r>
      <w:r>
        <w:rPr>
          <w:rFonts w:ascii="Arial" w:hAnsi="Arial"/>
        </w:rPr>
        <w:t>Administració educativa li adjudicarà, d</w:t>
      </w:r>
      <w:r w:rsidR="00967169">
        <w:rPr>
          <w:rFonts w:ascii="Arial" w:hAnsi="Arial"/>
        </w:rPr>
        <w:t>’</w:t>
      </w:r>
      <w:r>
        <w:rPr>
          <w:rFonts w:ascii="Arial" w:hAnsi="Arial"/>
        </w:rPr>
        <w:t>ofici, una destinació provisional anual, en l</w:t>
      </w:r>
      <w:r w:rsidR="00967169">
        <w:rPr>
          <w:rFonts w:ascii="Arial" w:hAnsi="Arial"/>
        </w:rPr>
        <w:t>’</w:t>
      </w:r>
      <w:r>
        <w:rPr>
          <w:rFonts w:ascii="Arial" w:hAnsi="Arial"/>
        </w:rPr>
        <w:t xml:space="preserve">àmbit de la província </w:t>
      </w:r>
      <w:r w:rsidR="004A0949">
        <w:rPr>
          <w:rFonts w:ascii="Arial" w:hAnsi="Arial"/>
        </w:rPr>
        <w:t>en què</w:t>
      </w:r>
      <w:r>
        <w:rPr>
          <w:rFonts w:ascii="Arial" w:hAnsi="Arial"/>
        </w:rPr>
        <w:t xml:space="preserve"> radica el centre des del qual resulte suprimit o desplaçat. En cas que això no siga possible, se li adjudicarà d</w:t>
      </w:r>
      <w:r w:rsidR="00967169">
        <w:rPr>
          <w:rFonts w:ascii="Arial" w:hAnsi="Arial"/>
        </w:rPr>
        <w:t>’</w:t>
      </w:r>
      <w:r>
        <w:rPr>
          <w:rFonts w:ascii="Arial" w:hAnsi="Arial"/>
        </w:rPr>
        <w:t>ofici un lloc provisional anual en un centre docent públic de la Comunitat Valenciana. No obstant el que s</w:t>
      </w:r>
      <w:r w:rsidR="00967169">
        <w:rPr>
          <w:rFonts w:ascii="Arial" w:hAnsi="Arial"/>
        </w:rPr>
        <w:t>’</w:t>
      </w:r>
      <w:r>
        <w:rPr>
          <w:rFonts w:ascii="Arial" w:hAnsi="Arial"/>
        </w:rPr>
        <w:t>ha indicat anteriorment, l</w:t>
      </w:r>
      <w:r w:rsidR="00967169">
        <w:rPr>
          <w:rFonts w:ascii="Arial" w:hAnsi="Arial"/>
        </w:rPr>
        <w:t>’</w:t>
      </w:r>
      <w:r>
        <w:rPr>
          <w:rFonts w:ascii="Arial" w:hAnsi="Arial"/>
        </w:rPr>
        <w:t>adjudicació d</w:t>
      </w:r>
      <w:r w:rsidR="00967169">
        <w:rPr>
          <w:rFonts w:ascii="Arial" w:hAnsi="Arial"/>
        </w:rPr>
        <w:t>’</w:t>
      </w:r>
      <w:r>
        <w:rPr>
          <w:rFonts w:ascii="Arial" w:hAnsi="Arial"/>
        </w:rPr>
        <w:t>ofici no es podrà realitzar respecte de les habilitacions transitòries que tinga reconegudes la persona interessada.</w:t>
      </w:r>
    </w:p>
    <w:p w14:paraId="3ADF519B" w14:textId="0291AC92" w:rsidR="00FF7EF0" w:rsidRPr="008A23EF" w:rsidRDefault="004B2E10" w:rsidP="001E417F">
      <w:pPr>
        <w:pStyle w:val="Textbody"/>
        <w:suppressAutoHyphens/>
        <w:spacing w:before="0" w:after="240"/>
        <w:rPr>
          <w:rFonts w:ascii="Arial" w:hAnsi="Arial" w:cs="Arial"/>
        </w:rPr>
      </w:pPr>
      <w:r>
        <w:rPr>
          <w:rFonts w:ascii="Arial" w:hAnsi="Arial"/>
        </w:rPr>
        <w:t>El termini de presentació de sol·licituds es publicarà en la pàgina web de la Conselleria d</w:t>
      </w:r>
      <w:r w:rsidR="00967169">
        <w:rPr>
          <w:rFonts w:ascii="Arial" w:hAnsi="Arial"/>
        </w:rPr>
        <w:t>’</w:t>
      </w:r>
      <w:r>
        <w:rPr>
          <w:rFonts w:ascii="Arial" w:hAnsi="Arial"/>
        </w:rPr>
        <w:t>Educació, Cultura, Universitats i Ocupació.</w:t>
      </w:r>
    </w:p>
    <w:p w14:paraId="244A74B6" w14:textId="48823E45" w:rsidR="00FF7EF0" w:rsidRPr="008A23EF" w:rsidRDefault="004B2E10" w:rsidP="001E417F">
      <w:pPr>
        <w:pStyle w:val="Textbody"/>
        <w:suppressAutoHyphens/>
        <w:spacing w:before="0" w:after="240"/>
        <w:rPr>
          <w:rFonts w:ascii="Arial" w:hAnsi="Arial" w:cs="Arial"/>
        </w:rPr>
      </w:pPr>
      <w:r>
        <w:rPr>
          <w:rFonts w:ascii="Arial" w:hAnsi="Arial"/>
        </w:rPr>
        <w:t xml:space="preserve">Si es presentara, dins del termini i en la forma </w:t>
      </w:r>
      <w:r w:rsidRPr="001E417F">
        <w:rPr>
          <w:rFonts w:ascii="Arial" w:hAnsi="Arial"/>
        </w:rPr>
        <w:t>corresponent, més d</w:t>
      </w:r>
      <w:r w:rsidR="00967169" w:rsidRPr="001E417F">
        <w:rPr>
          <w:rFonts w:ascii="Arial" w:hAnsi="Arial"/>
        </w:rPr>
        <w:t>’</w:t>
      </w:r>
      <w:r w:rsidRPr="001E417F">
        <w:rPr>
          <w:rFonts w:ascii="Arial" w:hAnsi="Arial"/>
        </w:rPr>
        <w:t>una sol·licitud de peticions per</w:t>
      </w:r>
      <w:r w:rsidR="001E417F" w:rsidRPr="001E417F">
        <w:rPr>
          <w:rFonts w:ascii="Arial" w:hAnsi="Arial"/>
        </w:rPr>
        <w:t xml:space="preserve"> part de</w:t>
      </w:r>
      <w:r w:rsidRPr="001E417F">
        <w:rPr>
          <w:rFonts w:ascii="Arial" w:hAnsi="Arial"/>
        </w:rPr>
        <w:t xml:space="preserve"> la mateixa persona, només es tindrà en</w:t>
      </w:r>
      <w:r>
        <w:rPr>
          <w:rFonts w:ascii="Arial" w:hAnsi="Arial"/>
        </w:rPr>
        <w:t xml:space="preserve"> compte l</w:t>
      </w:r>
      <w:r w:rsidR="00967169">
        <w:rPr>
          <w:rFonts w:ascii="Arial" w:hAnsi="Arial"/>
        </w:rPr>
        <w:t>’</w:t>
      </w:r>
      <w:r>
        <w:rPr>
          <w:rFonts w:ascii="Arial" w:hAnsi="Arial"/>
        </w:rPr>
        <w:t>última confirmada.</w:t>
      </w:r>
    </w:p>
    <w:p w14:paraId="576C35F2" w14:textId="4FB69B96" w:rsidR="00FF7EF0" w:rsidRPr="008A23EF" w:rsidRDefault="004B2E10" w:rsidP="001E417F">
      <w:pPr>
        <w:pStyle w:val="Textbody"/>
        <w:suppressAutoHyphens/>
        <w:spacing w:before="0" w:after="240"/>
        <w:rPr>
          <w:rFonts w:ascii="Arial" w:hAnsi="Arial" w:cs="Arial"/>
        </w:rPr>
      </w:pPr>
      <w:r>
        <w:rPr>
          <w:rFonts w:ascii="Arial" w:hAnsi="Arial"/>
        </w:rPr>
        <w:t>Únicament s</w:t>
      </w:r>
      <w:r w:rsidR="00967169">
        <w:rPr>
          <w:rFonts w:ascii="Arial" w:hAnsi="Arial"/>
        </w:rPr>
        <w:t>’</w:t>
      </w:r>
      <w:r>
        <w:rPr>
          <w:rFonts w:ascii="Arial" w:hAnsi="Arial"/>
        </w:rPr>
        <w:t>admetran a tràmit les sol·licituds confirmades en la web fins a la data final del termini de presentació d</w:t>
      </w:r>
      <w:r w:rsidR="00967169">
        <w:rPr>
          <w:rFonts w:ascii="Arial" w:hAnsi="Arial"/>
        </w:rPr>
        <w:t>’</w:t>
      </w:r>
      <w:r>
        <w:rPr>
          <w:rFonts w:ascii="Arial" w:hAnsi="Arial"/>
        </w:rPr>
        <w:t>instàncies.</w:t>
      </w:r>
    </w:p>
    <w:p w14:paraId="575D6FAF" w14:textId="77777777" w:rsidR="00FF7EF0" w:rsidRPr="008A23EF" w:rsidRDefault="004B2E10" w:rsidP="001E417F">
      <w:pPr>
        <w:pStyle w:val="Base"/>
        <w:suppressAutoHyphens/>
        <w:spacing w:before="0" w:after="240"/>
        <w:rPr>
          <w:rFonts w:ascii="Arial" w:hAnsi="Arial" w:cs="Arial"/>
          <w:b/>
          <w:bCs/>
          <w:i/>
          <w:iCs/>
        </w:rPr>
      </w:pPr>
      <w:r>
        <w:rPr>
          <w:rFonts w:ascii="Arial" w:hAnsi="Arial"/>
          <w:b/>
          <w:i/>
        </w:rPr>
        <w:t>Quinta. Publicitat de participants</w:t>
      </w:r>
    </w:p>
    <w:p w14:paraId="3692619E" w14:textId="415C245B" w:rsidR="00FF7EF0" w:rsidRPr="008A23EF" w:rsidRDefault="004B2E10" w:rsidP="001E417F">
      <w:pPr>
        <w:pStyle w:val="Textbody"/>
        <w:suppressAutoHyphens/>
        <w:spacing w:before="0" w:after="240"/>
        <w:rPr>
          <w:rFonts w:ascii="Arial" w:hAnsi="Arial" w:cs="Arial"/>
        </w:rPr>
      </w:pPr>
      <w:r>
        <w:rPr>
          <w:rFonts w:ascii="Arial" w:hAnsi="Arial"/>
        </w:rPr>
        <w:t>Amb anterioritat a l</w:t>
      </w:r>
      <w:r w:rsidR="00967169">
        <w:rPr>
          <w:rFonts w:ascii="Arial" w:hAnsi="Arial"/>
        </w:rPr>
        <w:t>’</w:t>
      </w:r>
      <w:r>
        <w:rPr>
          <w:rFonts w:ascii="Arial" w:hAnsi="Arial"/>
        </w:rPr>
        <w:t>inici de la petició telemàtica de destinacions, es publicaran en la pàgina web de la Conselleria d</w:t>
      </w:r>
      <w:r w:rsidR="00967169">
        <w:rPr>
          <w:rFonts w:ascii="Arial" w:hAnsi="Arial"/>
        </w:rPr>
        <w:t>’</w:t>
      </w:r>
      <w:r>
        <w:rPr>
          <w:rFonts w:ascii="Arial" w:hAnsi="Arial"/>
        </w:rPr>
        <w:t>Educació, Cultura, Universitats i Ocupació la relació provisional de persones participants amb l</w:t>
      </w:r>
      <w:r w:rsidR="00967169">
        <w:rPr>
          <w:rFonts w:ascii="Arial" w:hAnsi="Arial"/>
        </w:rPr>
        <w:t>’</w:t>
      </w:r>
      <w:r>
        <w:rPr>
          <w:rFonts w:ascii="Arial" w:hAnsi="Arial"/>
        </w:rPr>
        <w:t>orde corresponent i el termini de sol·licitud de les peticions dels participants.</w:t>
      </w:r>
    </w:p>
    <w:p w14:paraId="28B7CA75" w14:textId="4A1AC0FB" w:rsidR="00FF7EF0" w:rsidRPr="001E417F" w:rsidRDefault="004B2E10" w:rsidP="001E417F">
      <w:pPr>
        <w:pStyle w:val="Textbody"/>
        <w:suppressAutoHyphens/>
        <w:spacing w:before="0" w:after="240"/>
      </w:pPr>
      <w:r>
        <w:rPr>
          <w:rFonts w:ascii="Arial" w:hAnsi="Arial"/>
        </w:rPr>
        <w:t>A partir de l</w:t>
      </w:r>
      <w:r w:rsidR="00967169">
        <w:rPr>
          <w:rFonts w:ascii="Arial" w:hAnsi="Arial"/>
        </w:rPr>
        <w:t>’</w:t>
      </w:r>
      <w:r>
        <w:rPr>
          <w:rFonts w:ascii="Arial" w:hAnsi="Arial"/>
        </w:rPr>
        <w:t>endemà de la publicació de la relació provisional, s</w:t>
      </w:r>
      <w:r w:rsidR="00967169">
        <w:rPr>
          <w:rFonts w:ascii="Arial" w:hAnsi="Arial"/>
        </w:rPr>
        <w:t>’</w:t>
      </w:r>
      <w:r>
        <w:rPr>
          <w:rFonts w:ascii="Arial" w:hAnsi="Arial"/>
        </w:rPr>
        <w:t xml:space="preserve">obrirà un període de dos dies hàbils per a presentar reclamacions telemàtiques a través de la plataforma OVIDOC, accessible mitjançant la URL </w:t>
      </w:r>
      <w:hyperlink r:id="rId9">
        <w:r>
          <w:rPr>
            <w:rFonts w:ascii="Arial" w:hAnsi="Arial"/>
          </w:rPr>
          <w:t>https://o</w:t>
        </w:r>
        <w:r>
          <w:rPr>
            <w:rFonts w:ascii="Arial" w:hAnsi="Arial"/>
          </w:rPr>
          <w:t>v</w:t>
        </w:r>
        <w:r>
          <w:rPr>
            <w:rFonts w:ascii="Arial" w:hAnsi="Arial"/>
          </w:rPr>
          <w:t>idoc.edu.gva.</w:t>
        </w:r>
      </w:hyperlink>
      <w:r>
        <w:fldChar w:fldCharType="begin"/>
      </w:r>
      <w:r>
        <w:instrText>HYPERLINK "https://ovidoc.edu.gva.es/" \h</w:instrText>
      </w:r>
      <w:r>
        <w:fldChar w:fldCharType="separate"/>
      </w:r>
      <w:r>
        <w:rPr>
          <w:rFonts w:ascii="Arial" w:hAnsi="Arial"/>
        </w:rPr>
        <w:t>es</w:t>
      </w:r>
      <w:r>
        <w:fldChar w:fldCharType="end"/>
      </w:r>
      <w:r>
        <w:rPr>
          <w:rFonts w:ascii="Arial" w:hAnsi="Arial"/>
        </w:rPr>
        <w:t>.</w:t>
      </w:r>
    </w:p>
    <w:p w14:paraId="2DDEBF19" w14:textId="7E964D57" w:rsidR="00FF7EF0" w:rsidRPr="008A23EF" w:rsidRDefault="004B2E10" w:rsidP="001E417F">
      <w:pPr>
        <w:pStyle w:val="Textbody"/>
        <w:suppressAutoHyphens/>
        <w:spacing w:before="0" w:after="240"/>
        <w:rPr>
          <w:rFonts w:ascii="Arial" w:hAnsi="Arial" w:cs="Arial"/>
        </w:rPr>
      </w:pPr>
      <w:r>
        <w:rPr>
          <w:rFonts w:ascii="Arial" w:hAnsi="Arial"/>
        </w:rPr>
        <w:t>Esmenades les deficiències observades i resoltes les reclamacions presentades, es publicarà en la pàgina web de la Conselleria d</w:t>
      </w:r>
      <w:r w:rsidR="00967169">
        <w:rPr>
          <w:rFonts w:ascii="Arial" w:hAnsi="Arial"/>
        </w:rPr>
        <w:t>’</w:t>
      </w:r>
      <w:r>
        <w:rPr>
          <w:rFonts w:ascii="Arial" w:hAnsi="Arial"/>
        </w:rPr>
        <w:t>Educació, Cultura, Universitats i Ocupació (</w:t>
      </w:r>
      <w:hyperlink r:id="rId10">
        <w:r>
          <w:rPr>
            <w:rFonts w:ascii="Arial" w:hAnsi="Arial"/>
          </w:rPr>
          <w:t>https://ceice.gva.es/va/web/rrhh-educacion/suprimidos-y-d</w:t>
        </w:r>
        <w:r>
          <w:rPr>
            <w:rFonts w:ascii="Arial" w:hAnsi="Arial"/>
          </w:rPr>
          <w:t>e</w:t>
        </w:r>
        <w:r>
          <w:rPr>
            <w:rFonts w:ascii="Arial" w:hAnsi="Arial"/>
          </w:rPr>
          <w:t>splazados)</w:t>
        </w:r>
      </w:hyperlink>
      <w:r>
        <w:rPr>
          <w:rFonts w:ascii="Arial" w:hAnsi="Arial"/>
        </w:rPr>
        <w:t xml:space="preserve"> la relació definitiva de participants amb l</w:t>
      </w:r>
      <w:r w:rsidR="00967169">
        <w:rPr>
          <w:rFonts w:ascii="Arial" w:hAnsi="Arial"/>
        </w:rPr>
        <w:t>’</w:t>
      </w:r>
      <w:r>
        <w:rPr>
          <w:rFonts w:ascii="Arial" w:hAnsi="Arial"/>
        </w:rPr>
        <w:t>orde corresponent.</w:t>
      </w:r>
    </w:p>
    <w:p w14:paraId="5F18B99F" w14:textId="77777777" w:rsidR="00FF7EF0" w:rsidRPr="008A23EF" w:rsidRDefault="004B2E10" w:rsidP="001E417F">
      <w:pPr>
        <w:pStyle w:val="Base"/>
        <w:suppressAutoHyphens/>
        <w:spacing w:before="0" w:after="240"/>
        <w:rPr>
          <w:rFonts w:ascii="Arial" w:hAnsi="Arial" w:cs="Arial"/>
          <w:b/>
          <w:bCs/>
          <w:i/>
          <w:iCs/>
        </w:rPr>
      </w:pPr>
      <w:r>
        <w:rPr>
          <w:rFonts w:ascii="Arial" w:hAnsi="Arial"/>
          <w:b/>
          <w:i/>
        </w:rPr>
        <w:t>Sexta. Publicitat de vacants</w:t>
      </w:r>
    </w:p>
    <w:p w14:paraId="5295E320" w14:textId="7067C9EB" w:rsidR="00FF7EF0" w:rsidRPr="008A23EF" w:rsidRDefault="004B2E10" w:rsidP="001E417F">
      <w:pPr>
        <w:pStyle w:val="Textbody"/>
        <w:suppressAutoHyphens/>
        <w:spacing w:before="0" w:after="240"/>
        <w:rPr>
          <w:rFonts w:ascii="Arial" w:hAnsi="Arial" w:cs="Arial"/>
        </w:rPr>
      </w:pPr>
      <w:r>
        <w:rPr>
          <w:rFonts w:ascii="Arial" w:hAnsi="Arial"/>
        </w:rPr>
        <w:t>Abans de l</w:t>
      </w:r>
      <w:r w:rsidR="00967169">
        <w:rPr>
          <w:rFonts w:ascii="Arial" w:hAnsi="Arial"/>
        </w:rPr>
        <w:t>’</w:t>
      </w:r>
      <w:r>
        <w:rPr>
          <w:rFonts w:ascii="Arial" w:hAnsi="Arial"/>
        </w:rPr>
        <w:t>inici de la petició telemàtica de destinacions, es publicarà en la pàgina web de la Conselleria la llista de llocs existents en els diferents centres de les localitats pertanyents a l</w:t>
      </w:r>
      <w:r w:rsidR="00967169">
        <w:rPr>
          <w:rFonts w:ascii="Arial" w:hAnsi="Arial"/>
        </w:rPr>
        <w:t>’</w:t>
      </w:r>
      <w:r>
        <w:rPr>
          <w:rFonts w:ascii="Arial" w:hAnsi="Arial"/>
        </w:rPr>
        <w:t>àmbit de gestió de la Conselleria d</w:t>
      </w:r>
      <w:r w:rsidR="00967169">
        <w:rPr>
          <w:rFonts w:ascii="Arial" w:hAnsi="Arial"/>
        </w:rPr>
        <w:t>’</w:t>
      </w:r>
      <w:r>
        <w:rPr>
          <w:rFonts w:ascii="Arial" w:hAnsi="Arial"/>
        </w:rPr>
        <w:t>Educació, Cultura, Universitats i Ocupació.</w:t>
      </w:r>
    </w:p>
    <w:p w14:paraId="19842816" w14:textId="7BE942C3" w:rsidR="00FF7EF0" w:rsidRPr="008A23EF" w:rsidRDefault="004B2E10" w:rsidP="001E417F">
      <w:pPr>
        <w:pStyle w:val="Textbody"/>
        <w:suppressAutoHyphens/>
        <w:spacing w:before="0" w:after="240"/>
        <w:rPr>
          <w:rFonts w:ascii="Arial" w:hAnsi="Arial" w:cs="Arial"/>
          <w:b/>
          <w:bCs/>
          <w:i/>
          <w:iCs/>
        </w:rPr>
      </w:pPr>
      <w:r>
        <w:rPr>
          <w:rFonts w:ascii="Arial" w:hAnsi="Arial"/>
          <w:b/>
          <w:i/>
        </w:rPr>
        <w:t>Sèptima. Resolució de l</w:t>
      </w:r>
      <w:r w:rsidR="00967169">
        <w:rPr>
          <w:rFonts w:ascii="Arial" w:hAnsi="Arial"/>
          <w:b/>
          <w:i/>
        </w:rPr>
        <w:t>’</w:t>
      </w:r>
      <w:r>
        <w:rPr>
          <w:rFonts w:ascii="Arial" w:hAnsi="Arial"/>
          <w:b/>
          <w:i/>
        </w:rPr>
        <w:t>adjudicació</w:t>
      </w:r>
    </w:p>
    <w:p w14:paraId="7E0289CA" w14:textId="608A5AD4" w:rsidR="00FF7EF0" w:rsidRPr="008A23EF" w:rsidRDefault="004B2E10" w:rsidP="001E417F">
      <w:pPr>
        <w:pStyle w:val="Textbody"/>
        <w:suppressAutoHyphens/>
        <w:spacing w:before="0" w:after="240"/>
        <w:rPr>
          <w:rFonts w:ascii="Arial" w:hAnsi="Arial" w:cs="Arial"/>
        </w:rPr>
      </w:pPr>
      <w:r>
        <w:rPr>
          <w:rFonts w:ascii="Arial" w:hAnsi="Arial"/>
        </w:rPr>
        <w:t>L</w:t>
      </w:r>
      <w:r w:rsidR="00967169">
        <w:rPr>
          <w:rFonts w:ascii="Arial" w:hAnsi="Arial"/>
        </w:rPr>
        <w:t>’</w:t>
      </w:r>
      <w:r>
        <w:rPr>
          <w:rFonts w:ascii="Arial" w:hAnsi="Arial"/>
        </w:rPr>
        <w:t>adjudicació de les vacants es realitzarà d</w:t>
      </w:r>
      <w:r w:rsidR="00967169">
        <w:rPr>
          <w:rFonts w:ascii="Arial" w:hAnsi="Arial"/>
        </w:rPr>
        <w:t>’</w:t>
      </w:r>
      <w:r>
        <w:rPr>
          <w:rFonts w:ascii="Arial" w:hAnsi="Arial"/>
        </w:rPr>
        <w:t>acord amb el que establix el Decret 108/2012, de 29 de juny, del Consell, pel qual es regula la recol·locació i redistribució del personal docent amb destinació definitiva en els centres docents públics no universitaris dependents de la conselleria competent en matèria d</w:t>
      </w:r>
      <w:r w:rsidR="00967169">
        <w:rPr>
          <w:rFonts w:ascii="Arial" w:hAnsi="Arial"/>
        </w:rPr>
        <w:t>’</w:t>
      </w:r>
      <w:r>
        <w:rPr>
          <w:rFonts w:ascii="Arial" w:hAnsi="Arial"/>
        </w:rPr>
        <w:t>educació.</w:t>
      </w:r>
    </w:p>
    <w:p w14:paraId="6131785F" w14:textId="1D94F31C" w:rsidR="00D94041" w:rsidRPr="008A23EF" w:rsidRDefault="00D94041" w:rsidP="001E417F">
      <w:pPr>
        <w:pStyle w:val="Textbody"/>
        <w:suppressAutoHyphens/>
        <w:spacing w:after="240"/>
        <w:rPr>
          <w:rFonts w:ascii="Arial" w:hAnsi="Arial" w:cs="Arial"/>
        </w:rPr>
      </w:pPr>
      <w:r>
        <w:rPr>
          <w:rFonts w:ascii="Arial" w:hAnsi="Arial"/>
        </w:rPr>
        <w:t>Per a realitzar els nomenaments en llocs de les especialitats del cos a extingir de professorat tècnic de Formació Professional que passen al cos de professors d</w:t>
      </w:r>
      <w:r w:rsidR="00967169">
        <w:rPr>
          <w:rFonts w:ascii="Arial" w:hAnsi="Arial"/>
        </w:rPr>
        <w:t>’</w:t>
      </w:r>
      <w:r>
        <w:rPr>
          <w:rFonts w:ascii="Arial" w:hAnsi="Arial"/>
        </w:rPr>
        <w:t xml:space="preserve">Ensenyança Secundària o al cos de professors especialistes en sectors singulars de </w:t>
      </w:r>
      <w:r>
        <w:rPr>
          <w:rFonts w:ascii="Arial" w:hAnsi="Arial"/>
        </w:rPr>
        <w:lastRenderedPageBreak/>
        <w:t>la Formació Professional, s</w:t>
      </w:r>
      <w:r w:rsidR="00967169">
        <w:rPr>
          <w:rFonts w:ascii="Arial" w:hAnsi="Arial"/>
        </w:rPr>
        <w:t>’</w:t>
      </w:r>
      <w:r>
        <w:rPr>
          <w:rFonts w:ascii="Arial" w:hAnsi="Arial"/>
        </w:rPr>
        <w:t>utilitzarà el mateix criteri per a l</w:t>
      </w:r>
      <w:r w:rsidR="00967169">
        <w:rPr>
          <w:rFonts w:ascii="Arial" w:hAnsi="Arial"/>
        </w:rPr>
        <w:t>’</w:t>
      </w:r>
      <w:r>
        <w:rPr>
          <w:rFonts w:ascii="Arial" w:hAnsi="Arial"/>
        </w:rPr>
        <w:t>ordenació que tenia el personal d</w:t>
      </w:r>
      <w:r w:rsidR="00967169">
        <w:rPr>
          <w:rFonts w:ascii="Arial" w:hAnsi="Arial"/>
        </w:rPr>
        <w:t>’</w:t>
      </w:r>
      <w:r>
        <w:rPr>
          <w:rFonts w:ascii="Arial" w:hAnsi="Arial"/>
        </w:rPr>
        <w:t>eixes especialitats en el cos que s</w:t>
      </w:r>
      <w:r w:rsidR="00967169">
        <w:rPr>
          <w:rFonts w:ascii="Arial" w:hAnsi="Arial"/>
        </w:rPr>
        <w:t>’</w:t>
      </w:r>
      <w:r>
        <w:rPr>
          <w:rFonts w:ascii="Arial" w:hAnsi="Arial"/>
        </w:rPr>
        <w:t>extingix.</w:t>
      </w:r>
    </w:p>
    <w:p w14:paraId="41E3C43B" w14:textId="756936E1" w:rsidR="00D94041" w:rsidRPr="008A23EF" w:rsidRDefault="00393439" w:rsidP="001E417F">
      <w:pPr>
        <w:pStyle w:val="Textbody"/>
        <w:suppressAutoHyphens/>
        <w:spacing w:after="240"/>
        <w:rPr>
          <w:rFonts w:ascii="Arial" w:hAnsi="Arial" w:cs="Arial"/>
        </w:rPr>
      </w:pPr>
      <w:r>
        <w:rPr>
          <w:rFonts w:ascii="Arial" w:hAnsi="Arial"/>
        </w:rPr>
        <w:t>Únicament al personal que haja sigut integrat en el cos de professors d</w:t>
      </w:r>
      <w:r w:rsidR="00967169">
        <w:rPr>
          <w:rFonts w:ascii="Arial" w:hAnsi="Arial"/>
        </w:rPr>
        <w:t>’</w:t>
      </w:r>
      <w:r>
        <w:rPr>
          <w:rFonts w:ascii="Arial" w:hAnsi="Arial"/>
        </w:rPr>
        <w:t>Ensenyança Secundària se li atorgarà un nomenament com a subgrup A1; a la resta del personal se li atorgarà un nomenament com a subgrup A2.</w:t>
      </w:r>
    </w:p>
    <w:p w14:paraId="426CF442" w14:textId="47AB7FFF" w:rsidR="00FF7EF0" w:rsidRPr="008A23EF" w:rsidRDefault="004B2E10" w:rsidP="001E417F">
      <w:pPr>
        <w:pStyle w:val="Textbody"/>
        <w:suppressAutoHyphens/>
        <w:spacing w:before="0" w:after="240"/>
        <w:rPr>
          <w:rFonts w:ascii="Arial" w:hAnsi="Arial" w:cs="Arial"/>
        </w:rPr>
      </w:pPr>
      <w:r>
        <w:rPr>
          <w:rFonts w:ascii="Arial" w:hAnsi="Arial"/>
        </w:rPr>
        <w:t>La Direcció General de Personal Docent publicarà en la pàgina web de la Conselleria d</w:t>
      </w:r>
      <w:r w:rsidR="00967169">
        <w:rPr>
          <w:rFonts w:ascii="Arial" w:hAnsi="Arial"/>
        </w:rPr>
        <w:t>’</w:t>
      </w:r>
      <w:r>
        <w:rPr>
          <w:rFonts w:ascii="Arial" w:hAnsi="Arial"/>
        </w:rPr>
        <w:t>Educació, Cultura, Universitats i Ocupació les relacions de participants que hagen obtingut destinació provisional o definitiva per al curs 2025</w:t>
      </w:r>
      <w:r w:rsidR="001E417F">
        <w:rPr>
          <w:rFonts w:ascii="Arial" w:hAnsi="Arial"/>
        </w:rPr>
        <w:t>-</w:t>
      </w:r>
      <w:r>
        <w:rPr>
          <w:rFonts w:ascii="Arial" w:hAnsi="Arial"/>
        </w:rPr>
        <w:t>2026. Mitjançant esta publicació es considerarà notificat, amb caràcter general, el personal participant.</w:t>
      </w:r>
    </w:p>
    <w:p w14:paraId="68E354C7" w14:textId="21E7F2B9" w:rsidR="00FF7EF0" w:rsidRPr="008A23EF" w:rsidRDefault="004B2E10" w:rsidP="001E417F">
      <w:pPr>
        <w:pStyle w:val="Textbody"/>
        <w:suppressAutoHyphens/>
        <w:spacing w:before="0" w:after="240"/>
        <w:rPr>
          <w:rFonts w:ascii="Arial" w:hAnsi="Arial" w:cs="Arial"/>
        </w:rPr>
      </w:pPr>
      <w:r w:rsidRPr="000671CE">
        <w:rPr>
          <w:rFonts w:ascii="Arial" w:hAnsi="Arial"/>
        </w:rPr>
        <w:t>La presa de possessió de la nova destinació tindrà lloc amb efectes econòmics i administratius de l</w:t>
      </w:r>
      <w:r w:rsidR="00967169" w:rsidRPr="000671CE">
        <w:rPr>
          <w:rFonts w:ascii="Arial" w:hAnsi="Arial"/>
        </w:rPr>
        <w:t>’</w:t>
      </w:r>
      <w:r w:rsidRPr="000671CE">
        <w:rPr>
          <w:rFonts w:ascii="Arial" w:hAnsi="Arial"/>
        </w:rPr>
        <w:t>1 de setembre de 2025 en els centres en què els ha sigut adjudicada la destinació.</w:t>
      </w:r>
    </w:p>
    <w:p w14:paraId="74383719" w14:textId="71F2B468" w:rsidR="00FF7EF0" w:rsidRPr="008A23EF" w:rsidRDefault="004B2E10" w:rsidP="001E417F">
      <w:pPr>
        <w:pStyle w:val="Textbody"/>
        <w:suppressAutoHyphens/>
        <w:spacing w:before="0" w:after="240"/>
        <w:rPr>
          <w:rFonts w:ascii="Arial" w:hAnsi="Arial" w:cs="Arial"/>
        </w:rPr>
      </w:pPr>
      <w:r>
        <w:rPr>
          <w:rFonts w:ascii="Arial" w:hAnsi="Arial"/>
        </w:rPr>
        <w:t>Les destinacions adjudicades en la resolució d</w:t>
      </w:r>
      <w:r w:rsidR="00967169">
        <w:rPr>
          <w:rFonts w:ascii="Arial" w:hAnsi="Arial"/>
        </w:rPr>
        <w:t>’</w:t>
      </w:r>
      <w:r>
        <w:rPr>
          <w:rFonts w:ascii="Arial" w:hAnsi="Arial"/>
        </w:rPr>
        <w:t>esta convocatòria seran irrenunciables. No obstant això, la situació del personal amb la condició de suprimit o desplaçat es revisarà abans de l</w:t>
      </w:r>
      <w:r w:rsidR="00967169">
        <w:rPr>
          <w:rFonts w:ascii="Arial" w:hAnsi="Arial"/>
        </w:rPr>
        <w:t>’</w:t>
      </w:r>
      <w:r>
        <w:rPr>
          <w:rFonts w:ascii="Arial" w:hAnsi="Arial"/>
        </w:rPr>
        <w:t>inici de les activitats escolars.</w:t>
      </w:r>
    </w:p>
    <w:p w14:paraId="2BA6ADFF" w14:textId="20FB6C7D" w:rsidR="00FF7EF0" w:rsidRPr="008A23EF" w:rsidRDefault="004B2E10" w:rsidP="001E417F">
      <w:pPr>
        <w:pStyle w:val="Textbody"/>
        <w:suppressAutoHyphens/>
        <w:spacing w:before="0" w:after="240"/>
        <w:rPr>
          <w:rFonts w:ascii="Arial" w:hAnsi="Arial" w:cs="Arial"/>
        </w:rPr>
      </w:pPr>
      <w:bookmarkStart w:id="4" w:name="_Hlk200529499"/>
      <w:r>
        <w:rPr>
          <w:rFonts w:ascii="Arial" w:hAnsi="Arial"/>
        </w:rPr>
        <w:t>En el supòsit que, a conseqüència de la configuració de la plantilla definitiva del centre, sorgira una vacant en el centre de l</w:t>
      </w:r>
      <w:r w:rsidR="00967169">
        <w:rPr>
          <w:rFonts w:ascii="Arial" w:hAnsi="Arial"/>
        </w:rPr>
        <w:t>’</w:t>
      </w:r>
      <w:r>
        <w:rPr>
          <w:rFonts w:ascii="Arial" w:hAnsi="Arial"/>
        </w:rPr>
        <w:t xml:space="preserve">especialitat o de les especialitats de les quals siga </w:t>
      </w:r>
      <w:r w:rsidRPr="000671CE">
        <w:rPr>
          <w:rFonts w:ascii="Arial" w:hAnsi="Arial"/>
        </w:rPr>
        <w:t xml:space="preserve">titular, </w:t>
      </w:r>
      <w:r w:rsidR="000671CE" w:rsidRPr="000671CE">
        <w:rPr>
          <w:rFonts w:ascii="Arial" w:hAnsi="Arial"/>
        </w:rPr>
        <w:t xml:space="preserve">del </w:t>
      </w:r>
      <w:r w:rsidRPr="000671CE">
        <w:rPr>
          <w:rFonts w:ascii="Arial" w:hAnsi="Arial"/>
        </w:rPr>
        <w:t>lloc d</w:t>
      </w:r>
      <w:r w:rsidR="00967169" w:rsidRPr="000671CE">
        <w:rPr>
          <w:rFonts w:ascii="Arial" w:hAnsi="Arial"/>
        </w:rPr>
        <w:t>’</w:t>
      </w:r>
      <w:r w:rsidRPr="000671CE">
        <w:rPr>
          <w:rFonts w:ascii="Arial" w:hAnsi="Arial"/>
        </w:rPr>
        <w:t>àmbit al qual la seua especialitat estiga vinculada o de les habilitacions transitòries que tinguera reconegudes, la persona afectada podrà retornar al seu centre de destinació sempre que així ho faça constar en l</w:t>
      </w:r>
      <w:r w:rsidR="00967169" w:rsidRPr="000671CE">
        <w:rPr>
          <w:rFonts w:ascii="Arial" w:hAnsi="Arial"/>
        </w:rPr>
        <w:t>’</w:t>
      </w:r>
      <w:r w:rsidRPr="000671CE">
        <w:rPr>
          <w:rFonts w:ascii="Arial" w:hAnsi="Arial"/>
        </w:rPr>
        <w:t>acta de la reunió que se celebre</w:t>
      </w:r>
      <w:r>
        <w:rPr>
          <w:rFonts w:ascii="Arial" w:hAnsi="Arial"/>
        </w:rPr>
        <w:t xml:space="preserve"> en el centre educatiu a fi de determinar quin professorat pot resultar afectat per falta d</w:t>
      </w:r>
      <w:r w:rsidR="00967169">
        <w:rPr>
          <w:rFonts w:ascii="Arial" w:hAnsi="Arial"/>
        </w:rPr>
        <w:t>’</w:t>
      </w:r>
      <w:r>
        <w:rPr>
          <w:rFonts w:ascii="Arial" w:hAnsi="Arial"/>
        </w:rPr>
        <w:t>horari, i quedaria sense efecte la destinació provisional adjudicada.</w:t>
      </w:r>
    </w:p>
    <w:bookmarkEnd w:id="4"/>
    <w:p w14:paraId="77A2BEFD" w14:textId="77777777" w:rsidR="00FF7EF0" w:rsidRPr="008A23EF" w:rsidRDefault="004B2E10" w:rsidP="001E417F">
      <w:pPr>
        <w:pStyle w:val="Base"/>
        <w:suppressAutoHyphens/>
        <w:spacing w:before="0" w:after="240"/>
        <w:rPr>
          <w:rFonts w:ascii="Arial" w:hAnsi="Arial" w:cs="Arial"/>
          <w:b/>
          <w:bCs/>
          <w:i/>
          <w:iCs/>
        </w:rPr>
      </w:pPr>
      <w:r>
        <w:rPr>
          <w:rFonts w:ascii="Arial" w:hAnsi="Arial"/>
          <w:b/>
          <w:i/>
        </w:rPr>
        <w:t>Octava. Requisits</w:t>
      </w:r>
    </w:p>
    <w:p w14:paraId="3985EFAA" w14:textId="50EA177D" w:rsidR="00FF7EF0" w:rsidRPr="008A23EF" w:rsidRDefault="004B2E10" w:rsidP="001E417F">
      <w:pPr>
        <w:pStyle w:val="Textbody"/>
        <w:suppressAutoHyphens/>
        <w:spacing w:before="0" w:after="240"/>
        <w:rPr>
          <w:rFonts w:ascii="Arial" w:hAnsi="Arial" w:cs="Arial"/>
        </w:rPr>
      </w:pPr>
      <w:r>
        <w:rPr>
          <w:rFonts w:ascii="Arial" w:hAnsi="Arial"/>
        </w:rPr>
        <w:t>Totes les condicions que s</w:t>
      </w:r>
      <w:r w:rsidR="00967169">
        <w:rPr>
          <w:rFonts w:ascii="Arial" w:hAnsi="Arial"/>
        </w:rPr>
        <w:t>’</w:t>
      </w:r>
      <w:r>
        <w:rPr>
          <w:rFonts w:ascii="Arial" w:hAnsi="Arial"/>
        </w:rPr>
        <w:t>exigixen en esta convocatòria s</w:t>
      </w:r>
      <w:r w:rsidR="00967169">
        <w:rPr>
          <w:rFonts w:ascii="Arial" w:hAnsi="Arial"/>
        </w:rPr>
        <w:t>’</w:t>
      </w:r>
      <w:r>
        <w:rPr>
          <w:rFonts w:ascii="Arial" w:hAnsi="Arial"/>
        </w:rPr>
        <w:t>han de complir amb anterioritat a l</w:t>
      </w:r>
      <w:r w:rsidR="00967169">
        <w:rPr>
          <w:rFonts w:ascii="Arial" w:hAnsi="Arial"/>
        </w:rPr>
        <w:t>’</w:t>
      </w:r>
      <w:r>
        <w:rPr>
          <w:rFonts w:ascii="Arial" w:hAnsi="Arial"/>
        </w:rPr>
        <w:t>adjudicació de destinació.</w:t>
      </w:r>
    </w:p>
    <w:p w14:paraId="62481B0E" w14:textId="27A5CDBF" w:rsidR="00FF7EF0" w:rsidRPr="008A23EF" w:rsidRDefault="004B2E10" w:rsidP="001E417F">
      <w:pPr>
        <w:pStyle w:val="Textbody"/>
        <w:suppressAutoHyphens/>
        <w:spacing w:before="0" w:after="240"/>
        <w:rPr>
          <w:rFonts w:ascii="Arial" w:hAnsi="Arial" w:cs="Arial"/>
        </w:rPr>
      </w:pPr>
      <w:r>
        <w:rPr>
          <w:rFonts w:ascii="Arial" w:hAnsi="Arial"/>
        </w:rPr>
        <w:t>Podrà ser anul·lada la destinació obtinguda per qualsevol participant que no s</w:t>
      </w:r>
      <w:r w:rsidR="00967169">
        <w:rPr>
          <w:rFonts w:ascii="Arial" w:hAnsi="Arial"/>
        </w:rPr>
        <w:t>’</w:t>
      </w:r>
      <w:r>
        <w:rPr>
          <w:rFonts w:ascii="Arial" w:hAnsi="Arial"/>
        </w:rPr>
        <w:t>haja ajustat a les normes de la convocatòria.</w:t>
      </w:r>
    </w:p>
    <w:p w14:paraId="6A9641EC" w14:textId="19847C35" w:rsidR="007C5AB1" w:rsidRPr="008A23EF" w:rsidRDefault="008C06CC" w:rsidP="001E417F">
      <w:pPr>
        <w:pStyle w:val="Normalweb"/>
        <w:spacing w:before="0" w:after="240"/>
        <w:rPr>
          <w:rFonts w:ascii="Arial" w:eastAsia="NSimSun" w:hAnsi="Arial" w:cs="Arial"/>
          <w:b/>
          <w:bCs/>
          <w:i/>
          <w:iCs/>
          <w:sz w:val="22"/>
          <w:szCs w:val="22"/>
        </w:rPr>
      </w:pPr>
      <w:r>
        <w:rPr>
          <w:rFonts w:ascii="Arial" w:hAnsi="Arial"/>
          <w:b/>
          <w:i/>
          <w:sz w:val="22"/>
        </w:rPr>
        <w:t>Novena. Comunicació d</w:t>
      </w:r>
      <w:r w:rsidR="00967169">
        <w:rPr>
          <w:rFonts w:ascii="Arial" w:hAnsi="Arial"/>
          <w:b/>
          <w:i/>
          <w:sz w:val="22"/>
        </w:rPr>
        <w:t>’</w:t>
      </w:r>
      <w:r>
        <w:rPr>
          <w:rFonts w:ascii="Arial" w:hAnsi="Arial"/>
          <w:b/>
          <w:i/>
          <w:sz w:val="22"/>
        </w:rPr>
        <w:t>incidències</w:t>
      </w:r>
    </w:p>
    <w:p w14:paraId="47D76A8A" w14:textId="4B78AF3A" w:rsidR="00AE6D77" w:rsidRPr="008A23EF" w:rsidRDefault="00AE6D77" w:rsidP="001E417F">
      <w:pPr>
        <w:pStyle w:val="Normalweb"/>
        <w:spacing w:after="0" w:line="230" w:lineRule="auto"/>
        <w:ind w:right="113"/>
        <w:rPr>
          <w:rFonts w:ascii="Arial" w:eastAsia="NSimSun" w:hAnsi="Arial" w:cs="Arial"/>
          <w:sz w:val="22"/>
          <w:szCs w:val="22"/>
        </w:rPr>
      </w:pPr>
      <w:r>
        <w:rPr>
          <w:rFonts w:ascii="Arial" w:hAnsi="Arial"/>
          <w:sz w:val="22"/>
        </w:rPr>
        <w:t>S</w:t>
      </w:r>
      <w:r w:rsidR="00967169">
        <w:rPr>
          <w:rFonts w:ascii="Arial" w:hAnsi="Arial"/>
          <w:sz w:val="22"/>
        </w:rPr>
        <w:t>’</w:t>
      </w:r>
      <w:r>
        <w:rPr>
          <w:rFonts w:ascii="Arial" w:hAnsi="Arial"/>
          <w:sz w:val="22"/>
        </w:rPr>
        <w:t>establix com a registre electrònic específic per a l</w:t>
      </w:r>
      <w:r w:rsidR="00967169">
        <w:rPr>
          <w:rFonts w:ascii="Arial" w:hAnsi="Arial"/>
          <w:sz w:val="22"/>
        </w:rPr>
        <w:t>’</w:t>
      </w:r>
      <w:r>
        <w:rPr>
          <w:rFonts w:ascii="Arial" w:hAnsi="Arial"/>
          <w:sz w:val="22"/>
        </w:rPr>
        <w:t>objecte de comunicacions d</w:t>
      </w:r>
      <w:r w:rsidR="00967169">
        <w:rPr>
          <w:rFonts w:ascii="Arial" w:hAnsi="Arial"/>
          <w:sz w:val="22"/>
        </w:rPr>
        <w:t>’</w:t>
      </w:r>
      <w:r>
        <w:rPr>
          <w:rFonts w:ascii="Arial" w:hAnsi="Arial"/>
          <w:sz w:val="22"/>
        </w:rPr>
        <w:t>incidències l</w:t>
      </w:r>
      <w:r w:rsidR="00967169">
        <w:rPr>
          <w:rFonts w:ascii="Arial" w:hAnsi="Arial"/>
          <w:sz w:val="22"/>
        </w:rPr>
        <w:t>’</w:t>
      </w:r>
      <w:r>
        <w:rPr>
          <w:rFonts w:ascii="Arial" w:hAnsi="Arial"/>
          <w:sz w:val="22"/>
        </w:rPr>
        <w:t>Oficina Virtual del Docent (OVIDOC), accessible mitjançant la URL</w:t>
      </w:r>
      <w:r w:rsidR="00614810">
        <w:rPr>
          <w:rFonts w:ascii="Arial" w:hAnsi="Arial"/>
          <w:sz w:val="22"/>
        </w:rPr>
        <w:t xml:space="preserve"> </w:t>
      </w:r>
      <w:hyperlink r:id="rId11">
        <w:r w:rsidR="00614810">
          <w:rPr>
            <w:rFonts w:ascii="Arial" w:hAnsi="Arial"/>
            <w:sz w:val="22"/>
          </w:rPr>
          <w:t>https://ovid</w:t>
        </w:r>
        <w:r w:rsidR="00614810">
          <w:rPr>
            <w:rFonts w:ascii="Arial" w:hAnsi="Arial"/>
            <w:sz w:val="22"/>
          </w:rPr>
          <w:t>o</w:t>
        </w:r>
        <w:r w:rsidR="00614810">
          <w:rPr>
            <w:rFonts w:ascii="Arial" w:hAnsi="Arial"/>
            <w:sz w:val="22"/>
          </w:rPr>
          <w:t>c.edu.gva.es</w:t>
        </w:r>
      </w:hyperlink>
      <w:r w:rsidR="00614810">
        <w:t>,</w:t>
      </w:r>
      <w:r>
        <w:rPr>
          <w:rFonts w:ascii="Arial" w:hAnsi="Arial"/>
          <w:sz w:val="22"/>
        </w:rPr>
        <w:t xml:space="preserve"> en l</w:t>
      </w:r>
      <w:r w:rsidR="00967169">
        <w:rPr>
          <w:rFonts w:ascii="Arial" w:hAnsi="Arial"/>
          <w:sz w:val="22"/>
        </w:rPr>
        <w:t>’</w:t>
      </w:r>
      <w:r>
        <w:rPr>
          <w:rFonts w:ascii="Arial" w:hAnsi="Arial"/>
          <w:sz w:val="22"/>
        </w:rPr>
        <w:t>apartat de “Tràmits - Incidències de provisió de places - Adjudicacions suprimits i desplaçats”.</w:t>
      </w:r>
    </w:p>
    <w:p w14:paraId="4278E98C" w14:textId="77777777" w:rsidR="007C5AB1" w:rsidRPr="008A23EF" w:rsidRDefault="007C5AB1" w:rsidP="001E417F">
      <w:pPr>
        <w:pStyle w:val="Normalweb"/>
        <w:spacing w:after="0" w:line="230" w:lineRule="auto"/>
        <w:ind w:right="113"/>
      </w:pPr>
    </w:p>
    <w:p w14:paraId="37C51CD7" w14:textId="6C8DC368" w:rsidR="00FF7EF0" w:rsidRPr="008A23EF" w:rsidRDefault="008C06CC" w:rsidP="001E417F">
      <w:pPr>
        <w:pStyle w:val="Textbody"/>
        <w:suppressAutoHyphens/>
        <w:spacing w:before="0" w:after="240"/>
        <w:rPr>
          <w:rFonts w:ascii="Arial" w:hAnsi="Arial" w:cs="Arial"/>
          <w:b/>
          <w:bCs/>
          <w:i/>
          <w:iCs/>
        </w:rPr>
      </w:pPr>
      <w:r>
        <w:rPr>
          <w:rFonts w:ascii="Arial" w:hAnsi="Arial"/>
          <w:b/>
          <w:i/>
        </w:rPr>
        <w:t>Dècima. Tractament i protecció de dades</w:t>
      </w:r>
    </w:p>
    <w:p w14:paraId="7FFEF061" w14:textId="572B3C01" w:rsidR="003474FC" w:rsidRPr="008A23EF" w:rsidRDefault="003474FC" w:rsidP="001E417F">
      <w:pPr>
        <w:pStyle w:val="Normalweb"/>
        <w:spacing w:after="57"/>
        <w:rPr>
          <w:rFonts w:ascii="Arial" w:hAnsi="Arial" w:cs="Arial"/>
          <w:sz w:val="22"/>
          <w:szCs w:val="22"/>
        </w:rPr>
      </w:pPr>
      <w:r>
        <w:rPr>
          <w:rFonts w:ascii="Arial" w:hAnsi="Arial"/>
          <w:sz w:val="22"/>
        </w:rPr>
        <w:t>El desenrotllament del procediment mitjançant la present resolució comporta el tractament de dades de caràcter personal de les persones sol·licitants, en el marc del que disposen el Reglament (UE) 2016/679, del Parlament Europeu i del Consell, de 27 d</w:t>
      </w:r>
      <w:r w:rsidR="00967169">
        <w:rPr>
          <w:rFonts w:ascii="Arial" w:hAnsi="Arial"/>
          <w:sz w:val="22"/>
        </w:rPr>
        <w:t>’</w:t>
      </w:r>
      <w:r>
        <w:rPr>
          <w:rFonts w:ascii="Arial" w:hAnsi="Arial"/>
          <w:sz w:val="22"/>
        </w:rPr>
        <w:t>abril de 2016, relatiu a la protecció de les persones físiques pel que fa al tractament de dades personals i a l</w:t>
      </w:r>
      <w:r>
        <w:rPr>
          <w:rFonts w:ascii="Arial" w:hAnsi="Arial"/>
          <w:sz w:val="22"/>
          <w:shd w:val="clear" w:color="auto" w:fill="FFFFFF"/>
        </w:rPr>
        <w:t>a lliure circulació d</w:t>
      </w:r>
      <w:r w:rsidR="00967169">
        <w:rPr>
          <w:rFonts w:ascii="Arial" w:hAnsi="Arial"/>
          <w:sz w:val="22"/>
          <w:shd w:val="clear" w:color="auto" w:fill="FFFFFF"/>
        </w:rPr>
        <w:t>’</w:t>
      </w:r>
      <w:r>
        <w:rPr>
          <w:rFonts w:ascii="Arial" w:hAnsi="Arial"/>
          <w:sz w:val="22"/>
          <w:shd w:val="clear" w:color="auto" w:fill="FFFFFF"/>
        </w:rPr>
        <w:t>estes dades (RGPD), i la Llei orgànica 3/2018, de 5 de desembre, de protecció de dades personals i garantia dels drets digitals, tractament que es realitza en els termes següents:</w:t>
      </w:r>
    </w:p>
    <w:p w14:paraId="7258B5C4" w14:textId="7C707F8B" w:rsidR="003474FC" w:rsidRPr="008A23EF" w:rsidRDefault="003474FC" w:rsidP="001E417F">
      <w:pPr>
        <w:pStyle w:val="Normalweb"/>
        <w:spacing w:after="57"/>
        <w:rPr>
          <w:rFonts w:ascii="Arial" w:hAnsi="Arial" w:cs="Arial"/>
          <w:sz w:val="22"/>
          <w:szCs w:val="22"/>
        </w:rPr>
      </w:pPr>
      <w:r>
        <w:rPr>
          <w:rFonts w:ascii="Arial" w:hAnsi="Arial"/>
          <w:sz w:val="22"/>
        </w:rPr>
        <w:t>a) Responsable del tractament: Conselleria d</w:t>
      </w:r>
      <w:r w:rsidR="00967169">
        <w:rPr>
          <w:rFonts w:ascii="Arial" w:hAnsi="Arial"/>
          <w:sz w:val="22"/>
        </w:rPr>
        <w:t>’</w:t>
      </w:r>
      <w:r>
        <w:rPr>
          <w:rFonts w:ascii="Arial" w:hAnsi="Arial"/>
          <w:sz w:val="22"/>
        </w:rPr>
        <w:t>Educació, Cultura, Universitats i Ocupació.</w:t>
      </w:r>
    </w:p>
    <w:p w14:paraId="50421C35" w14:textId="09EBBD85" w:rsidR="003474FC" w:rsidRPr="008A23EF" w:rsidRDefault="003474FC" w:rsidP="001E417F">
      <w:pPr>
        <w:pStyle w:val="Normalweb"/>
        <w:spacing w:after="57"/>
        <w:rPr>
          <w:rFonts w:ascii="Arial" w:hAnsi="Arial" w:cs="Arial"/>
          <w:sz w:val="22"/>
          <w:szCs w:val="22"/>
        </w:rPr>
      </w:pPr>
      <w:bookmarkStart w:id="5" w:name="__UnoMark__5563_3606678490"/>
      <w:bookmarkStart w:id="6" w:name="__UnoMark__5564_3606678490"/>
      <w:bookmarkStart w:id="7" w:name="__UnoMark__5565_3606678490"/>
      <w:bookmarkStart w:id="8" w:name="__UnoMark__5566_3606678490"/>
      <w:bookmarkStart w:id="9" w:name="__UnoMark__5567_3606678490"/>
      <w:bookmarkStart w:id="10" w:name="__UnoMark__5568_3606678490"/>
      <w:bookmarkStart w:id="11" w:name="__UnoMark__5569_3606678490"/>
      <w:bookmarkStart w:id="12" w:name="__UnoMark__5570_3606678490"/>
      <w:bookmarkStart w:id="13" w:name="__UnoMark__5571_3606678490"/>
      <w:bookmarkStart w:id="14" w:name="__UnoMark__5572_3606678490"/>
      <w:bookmarkStart w:id="15" w:name="__UnoMark__5573_3606678490"/>
      <w:bookmarkStart w:id="16" w:name="__UnoMark__5574_3606678490"/>
      <w:bookmarkStart w:id="17" w:name="__UnoMark__5575_3606678490"/>
      <w:bookmarkStart w:id="18" w:name="__UnoMark__5576_3606678490"/>
      <w:bookmarkStart w:id="19" w:name="__UnoMark__5577_3606678490"/>
      <w:bookmarkStart w:id="20" w:name="__UnoMark__5578_3606678490"/>
      <w:bookmarkStart w:id="21" w:name="__UnoMark__5579_3606678490"/>
      <w:bookmarkStart w:id="22" w:name="__UnoMark__5580_3606678490"/>
      <w:bookmarkStart w:id="23" w:name="__UnoMark__5581_3606678490"/>
      <w:bookmarkStart w:id="24" w:name="__UnoMark__5582_3606678490"/>
      <w:bookmarkStart w:id="25" w:name="__UnoMark__5583_3606678490"/>
      <w:bookmarkStart w:id="26" w:name="__UnoMark__5584_3606678490"/>
      <w:bookmarkStart w:id="27" w:name="__UnoMark__5585_3606678490"/>
      <w:bookmarkStart w:id="28" w:name="__UnoMark__5586_3606678490"/>
      <w:bookmarkStart w:id="29" w:name="__UnoMark__5587_3606678490"/>
      <w:bookmarkStart w:id="30" w:name="__UnoMark__5588_3606678490"/>
      <w:bookmarkStart w:id="31" w:name="__UnoMark__5589_3606678490"/>
      <w:bookmarkStart w:id="32" w:name="__UnoMark__5590_3606678490"/>
      <w:bookmarkStart w:id="33" w:name="__UnoMark__5591_3606678490"/>
      <w:bookmarkStart w:id="34" w:name="__UnoMark__5592_3606678490"/>
      <w:bookmarkStart w:id="35" w:name="__UnoMark__5593_3606678490"/>
      <w:bookmarkStart w:id="36" w:name="__UnoMark__5594_3606678490"/>
      <w:bookmarkStart w:id="37" w:name="__UnoMark__5595_3606678490"/>
      <w:bookmarkStart w:id="38" w:name="__UnoMark__5601_3606678490"/>
      <w:bookmarkStart w:id="39" w:name="__UnoMark__5600_3606678490"/>
      <w:bookmarkStart w:id="40" w:name="__UnoMark__5599_3606678490"/>
      <w:bookmarkStart w:id="41" w:name="__UnoMark__5598_3606678490"/>
      <w:bookmarkStart w:id="42" w:name="__UnoMark__5597_3606678490"/>
      <w:bookmarkStart w:id="43" w:name="__UnoMark__5596_3606678490"/>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Arial" w:hAnsi="Arial"/>
          <w:sz w:val="22"/>
        </w:rPr>
        <w:lastRenderedPageBreak/>
        <w:t xml:space="preserve">b) Categoria i origen de les dades a tractar: dades personals </w:t>
      </w:r>
      <w:proofErr w:type="spellStart"/>
      <w:r>
        <w:rPr>
          <w:rFonts w:ascii="Arial" w:hAnsi="Arial"/>
          <w:sz w:val="22"/>
        </w:rPr>
        <w:t>identificatives</w:t>
      </w:r>
      <w:proofErr w:type="spellEnd"/>
      <w:r>
        <w:rPr>
          <w:rFonts w:ascii="Arial" w:hAnsi="Arial"/>
          <w:sz w:val="22"/>
        </w:rPr>
        <w:t>, de contacte, acadèmiques i professionals i de qualsevol altra naturalesa que siguen arreplegades tant a través de formularis i de documentació que s</w:t>
      </w:r>
      <w:r w:rsidR="00967169">
        <w:rPr>
          <w:rFonts w:ascii="Arial" w:hAnsi="Arial"/>
          <w:sz w:val="22"/>
        </w:rPr>
        <w:t>’</w:t>
      </w:r>
      <w:r>
        <w:rPr>
          <w:rFonts w:ascii="Arial" w:hAnsi="Arial"/>
          <w:sz w:val="22"/>
        </w:rPr>
        <w:t>aporte com de consulta a plataformes autonòmiques d</w:t>
      </w:r>
      <w:r w:rsidR="00967169">
        <w:rPr>
          <w:rFonts w:ascii="Arial" w:hAnsi="Arial"/>
          <w:sz w:val="22"/>
        </w:rPr>
        <w:t>’</w:t>
      </w:r>
      <w:r>
        <w:rPr>
          <w:rFonts w:ascii="Arial" w:hAnsi="Arial"/>
          <w:sz w:val="22"/>
        </w:rPr>
        <w:t>interoperabilitat (d</w:t>
      </w:r>
      <w:r w:rsidR="00967169">
        <w:rPr>
          <w:rFonts w:ascii="Arial" w:hAnsi="Arial"/>
          <w:sz w:val="22"/>
        </w:rPr>
        <w:t>’</w:t>
      </w:r>
      <w:r>
        <w:rPr>
          <w:rFonts w:ascii="Arial" w:hAnsi="Arial"/>
          <w:sz w:val="22"/>
        </w:rPr>
        <w:t>ara en avant, PAI) o a altres administracions públiques.</w:t>
      </w:r>
    </w:p>
    <w:p w14:paraId="13410EC6" w14:textId="5375B14E" w:rsidR="003474FC" w:rsidRPr="008A23EF" w:rsidRDefault="003474FC" w:rsidP="001E417F">
      <w:pPr>
        <w:pStyle w:val="Normalweb"/>
        <w:spacing w:after="57"/>
        <w:rPr>
          <w:rFonts w:ascii="Arial" w:hAnsi="Arial" w:cs="Arial"/>
          <w:sz w:val="22"/>
          <w:szCs w:val="22"/>
        </w:rPr>
      </w:pPr>
      <w:r>
        <w:rPr>
          <w:rFonts w:ascii="Arial" w:hAnsi="Arial"/>
          <w:sz w:val="22"/>
        </w:rPr>
        <w:t>Si la documentació presentada conté dades de terceres persones, prèviament a la comunicació d</w:t>
      </w:r>
      <w:r w:rsidR="00967169">
        <w:rPr>
          <w:rFonts w:ascii="Arial" w:hAnsi="Arial"/>
          <w:sz w:val="22"/>
        </w:rPr>
        <w:t>’</w:t>
      </w:r>
      <w:r>
        <w:rPr>
          <w:rFonts w:ascii="Arial" w:hAnsi="Arial"/>
          <w:sz w:val="22"/>
        </w:rPr>
        <w:t>estes dades a la Conselleria, les persones sol·licitants i els representants legals hauran d</w:t>
      </w:r>
      <w:r w:rsidR="00967169">
        <w:rPr>
          <w:rFonts w:ascii="Arial" w:hAnsi="Arial"/>
          <w:sz w:val="22"/>
        </w:rPr>
        <w:t>’</w:t>
      </w:r>
      <w:r>
        <w:rPr>
          <w:rFonts w:ascii="Arial" w:hAnsi="Arial"/>
          <w:sz w:val="22"/>
        </w:rPr>
        <w:t>informar a les dites persones del tractament de les seues dades per part de la Conselleria, en els termes previstos en este apartat.</w:t>
      </w:r>
    </w:p>
    <w:p w14:paraId="41E07C86" w14:textId="5BA69DF7" w:rsidR="003474FC" w:rsidRPr="008A23EF" w:rsidRDefault="003474FC" w:rsidP="001E417F">
      <w:pPr>
        <w:pStyle w:val="Normalweb"/>
        <w:spacing w:after="57"/>
        <w:rPr>
          <w:rFonts w:ascii="Arial" w:hAnsi="Arial" w:cs="Arial"/>
          <w:sz w:val="22"/>
          <w:szCs w:val="22"/>
        </w:rPr>
      </w:pPr>
      <w:r w:rsidRPr="000671CE">
        <w:rPr>
          <w:rFonts w:ascii="Arial" w:hAnsi="Arial"/>
          <w:sz w:val="22"/>
        </w:rPr>
        <w:t xml:space="preserve">c) Finalitats del tractament i base jurídica: </w:t>
      </w:r>
      <w:r w:rsidR="00322520" w:rsidRPr="000671CE">
        <w:rPr>
          <w:rFonts w:ascii="Arial" w:hAnsi="Arial"/>
          <w:sz w:val="22"/>
        </w:rPr>
        <w:t>a</w:t>
      </w:r>
      <w:r w:rsidRPr="000671CE">
        <w:rPr>
          <w:rFonts w:ascii="Arial" w:hAnsi="Arial"/>
          <w:sz w:val="22"/>
        </w:rPr>
        <w:t>mb base jurídica en el compliment d</w:t>
      </w:r>
      <w:r w:rsidR="00967169" w:rsidRPr="000671CE">
        <w:rPr>
          <w:rFonts w:ascii="Arial" w:hAnsi="Arial"/>
          <w:sz w:val="22"/>
        </w:rPr>
        <w:t>’</w:t>
      </w:r>
      <w:r w:rsidRPr="000671CE">
        <w:rPr>
          <w:rFonts w:ascii="Arial" w:hAnsi="Arial"/>
          <w:sz w:val="22"/>
        </w:rPr>
        <w:t>una missió realitzada en interés públic, en l</w:t>
      </w:r>
      <w:r w:rsidR="00967169" w:rsidRPr="000671CE">
        <w:rPr>
          <w:rFonts w:ascii="Arial" w:hAnsi="Arial"/>
          <w:sz w:val="22"/>
        </w:rPr>
        <w:t>’</w:t>
      </w:r>
      <w:r w:rsidRPr="000671CE">
        <w:rPr>
          <w:rFonts w:ascii="Arial" w:hAnsi="Arial"/>
          <w:sz w:val="22"/>
        </w:rPr>
        <w:t>exercici de poders públics i en el compliment de les obligacions legals (articles 6.1.</w:t>
      </w:r>
      <w:r w:rsidRPr="000671CE">
        <w:rPr>
          <w:rFonts w:ascii="Arial" w:hAnsi="Arial"/>
          <w:i/>
          <w:iCs/>
          <w:sz w:val="22"/>
        </w:rPr>
        <w:t>e</w:t>
      </w:r>
      <w:r w:rsidRPr="000671CE">
        <w:rPr>
          <w:rFonts w:ascii="Arial" w:hAnsi="Arial"/>
          <w:sz w:val="22"/>
        </w:rPr>
        <w:t xml:space="preserve"> i 6.1.</w:t>
      </w:r>
      <w:r w:rsidRPr="000671CE">
        <w:rPr>
          <w:rFonts w:ascii="Arial" w:hAnsi="Arial"/>
          <w:i/>
          <w:iCs/>
          <w:sz w:val="22"/>
        </w:rPr>
        <w:t>c</w:t>
      </w:r>
      <w:r w:rsidRPr="000671CE">
        <w:rPr>
          <w:rFonts w:ascii="Arial" w:hAnsi="Arial"/>
          <w:sz w:val="22"/>
        </w:rPr>
        <w:t xml:space="preserve"> de l</w:t>
      </w:r>
      <w:r w:rsidR="00967169" w:rsidRPr="000671CE">
        <w:rPr>
          <w:rFonts w:ascii="Arial" w:hAnsi="Arial"/>
          <w:sz w:val="22"/>
        </w:rPr>
        <w:t>’</w:t>
      </w:r>
      <w:r w:rsidRPr="000671CE">
        <w:rPr>
          <w:rFonts w:ascii="Arial" w:hAnsi="Arial"/>
          <w:sz w:val="22"/>
        </w:rPr>
        <w:t>RGPD), i segons el que preveuen esta resolució i la normativa aplicable, inclosa la que regula el tràmit electrònic, les dades personals es tractaran únicament per a gestionar l</w:t>
      </w:r>
      <w:r w:rsidR="00967169" w:rsidRPr="000671CE">
        <w:rPr>
          <w:rFonts w:ascii="Arial" w:hAnsi="Arial"/>
          <w:sz w:val="22"/>
        </w:rPr>
        <w:t>’</w:t>
      </w:r>
      <w:r w:rsidRPr="000671CE">
        <w:rPr>
          <w:rFonts w:ascii="Arial" w:hAnsi="Arial"/>
          <w:sz w:val="22"/>
        </w:rPr>
        <w:t>adjudicació de destinació provisional o definitiva per al curs 2025-2026 al personal funcionari de carrera dels cossos docents no universitaris que impartixen docència amb la condició de personal suprimit o desplaçat, segons esta resolució de la Direcció General de Personal Docent.</w:t>
      </w:r>
    </w:p>
    <w:p w14:paraId="5C15FC2A" w14:textId="77777777" w:rsidR="003474FC" w:rsidRPr="008A23EF" w:rsidRDefault="003474FC" w:rsidP="001E417F">
      <w:pPr>
        <w:pStyle w:val="Normalweb"/>
        <w:spacing w:after="57"/>
        <w:rPr>
          <w:rFonts w:ascii="Arial" w:hAnsi="Arial" w:cs="Arial"/>
          <w:sz w:val="22"/>
          <w:szCs w:val="22"/>
        </w:rPr>
      </w:pPr>
      <w:r>
        <w:rPr>
          <w:rFonts w:ascii="Arial" w:hAnsi="Arial"/>
          <w:sz w:val="22"/>
        </w:rPr>
        <w:t>d) Destinataris de les dades: no està prevista la cessió de dades a tercers.</w:t>
      </w:r>
    </w:p>
    <w:p w14:paraId="5277CF24" w14:textId="77777777" w:rsidR="003474FC" w:rsidRPr="008A23EF" w:rsidRDefault="003474FC" w:rsidP="001E417F">
      <w:pPr>
        <w:pStyle w:val="Normalweb"/>
        <w:spacing w:after="57"/>
        <w:rPr>
          <w:rFonts w:ascii="Arial" w:hAnsi="Arial" w:cs="Arial"/>
          <w:sz w:val="22"/>
          <w:szCs w:val="22"/>
        </w:rPr>
      </w:pPr>
      <w:r>
        <w:rPr>
          <w:rFonts w:ascii="Arial" w:hAnsi="Arial"/>
          <w:sz w:val="22"/>
        </w:rPr>
        <w:t xml:space="preserve">e) Totes les dades sol·licitades a través del formulari de sol·licitud, així com la documentació vinculada, són necessàries per a poder tramitar la sol·licitud. </w:t>
      </w:r>
    </w:p>
    <w:p w14:paraId="595289E5" w14:textId="720D0DCE" w:rsidR="003474FC" w:rsidRPr="008A23EF" w:rsidRDefault="003474FC" w:rsidP="001E417F">
      <w:pPr>
        <w:pStyle w:val="Normalweb"/>
        <w:spacing w:after="57"/>
        <w:rPr>
          <w:rFonts w:ascii="Arial" w:hAnsi="Arial" w:cs="Arial"/>
          <w:sz w:val="22"/>
          <w:szCs w:val="22"/>
        </w:rPr>
      </w:pPr>
      <w:r>
        <w:rPr>
          <w:rFonts w:ascii="Arial" w:hAnsi="Arial"/>
          <w:sz w:val="22"/>
        </w:rPr>
        <w:t>f) Termini de conservació de dades: les dades personals es conservaran durant el temps necessari per a complir la finalitat per a la qual es van arreplegar i pels terminis establits en les normes vigents per a complir les obligacions i responsabilitats legals, i se suprimiran d</w:t>
      </w:r>
      <w:r w:rsidR="00967169">
        <w:rPr>
          <w:rFonts w:ascii="Arial" w:hAnsi="Arial"/>
          <w:sz w:val="22"/>
        </w:rPr>
        <w:t>’</w:t>
      </w:r>
      <w:r>
        <w:rPr>
          <w:rFonts w:ascii="Arial" w:hAnsi="Arial"/>
          <w:sz w:val="22"/>
        </w:rPr>
        <w:t>acord amb el que preveu la normativa d</w:t>
      </w:r>
      <w:r w:rsidR="00967169">
        <w:rPr>
          <w:rFonts w:ascii="Arial" w:hAnsi="Arial"/>
          <w:sz w:val="22"/>
        </w:rPr>
        <w:t>’</w:t>
      </w:r>
      <w:r>
        <w:rPr>
          <w:rFonts w:ascii="Arial" w:hAnsi="Arial"/>
          <w:sz w:val="22"/>
        </w:rPr>
        <w:t>arxius i documentació.</w:t>
      </w:r>
    </w:p>
    <w:p w14:paraId="4E80ECA8" w14:textId="5527826A" w:rsidR="003474FC" w:rsidRPr="008A23EF" w:rsidRDefault="003474FC" w:rsidP="001E417F">
      <w:pPr>
        <w:pStyle w:val="Normalweb"/>
        <w:spacing w:after="57"/>
        <w:rPr>
          <w:rFonts w:ascii="Arial" w:hAnsi="Arial" w:cs="Arial"/>
          <w:sz w:val="22"/>
          <w:szCs w:val="22"/>
        </w:rPr>
      </w:pPr>
      <w:r>
        <w:rPr>
          <w:rFonts w:ascii="Arial" w:hAnsi="Arial"/>
          <w:sz w:val="22"/>
        </w:rPr>
        <w:t>g) Drets: la persona interessada pot exercir els drets d</w:t>
      </w:r>
      <w:r w:rsidR="00967169">
        <w:rPr>
          <w:rFonts w:ascii="Arial" w:hAnsi="Arial"/>
          <w:sz w:val="22"/>
        </w:rPr>
        <w:t>’</w:t>
      </w:r>
      <w:r>
        <w:rPr>
          <w:rFonts w:ascii="Arial" w:hAnsi="Arial"/>
          <w:sz w:val="22"/>
        </w:rPr>
        <w:t xml:space="preserve">accés, rectificació, supressió, oposició, limitació al tractament i portabilitat, i </w:t>
      </w:r>
      <w:r w:rsidR="00322520">
        <w:rPr>
          <w:rFonts w:ascii="Arial" w:hAnsi="Arial"/>
          <w:sz w:val="22"/>
        </w:rPr>
        <w:t xml:space="preserve">el </w:t>
      </w:r>
      <w:r>
        <w:rPr>
          <w:rFonts w:ascii="Arial" w:hAnsi="Arial"/>
          <w:sz w:val="22"/>
        </w:rPr>
        <w:t>de no ser objecte d</w:t>
      </w:r>
      <w:r w:rsidR="00967169">
        <w:rPr>
          <w:rFonts w:ascii="Arial" w:hAnsi="Arial"/>
          <w:sz w:val="22"/>
        </w:rPr>
        <w:t>’</w:t>
      </w:r>
      <w:r>
        <w:rPr>
          <w:rFonts w:ascii="Arial" w:hAnsi="Arial"/>
          <w:sz w:val="22"/>
        </w:rPr>
        <w:t>una decisió basada únicament en el tractament automatitzat, a través de les vies següents:</w:t>
      </w:r>
    </w:p>
    <w:p w14:paraId="05DE4E14" w14:textId="3AC3362E" w:rsidR="003474FC" w:rsidRPr="00322520" w:rsidRDefault="003474FC" w:rsidP="00732B4D">
      <w:pPr>
        <w:pStyle w:val="Normalweb"/>
        <w:numPr>
          <w:ilvl w:val="0"/>
          <w:numId w:val="3"/>
        </w:numPr>
        <w:spacing w:beforeAutospacing="1" w:after="57" w:line="276" w:lineRule="auto"/>
        <w:jc w:val="left"/>
        <w:rPr>
          <w:rFonts w:ascii="Arial" w:hAnsi="Arial" w:cs="Arial"/>
          <w:sz w:val="22"/>
          <w:szCs w:val="22"/>
        </w:rPr>
      </w:pPr>
      <w:bookmarkStart w:id="44" w:name="_Hlk30500602"/>
      <w:bookmarkEnd w:id="44"/>
      <w:r w:rsidRPr="00322520">
        <w:rPr>
          <w:rFonts w:ascii="Arial" w:hAnsi="Arial"/>
          <w:sz w:val="22"/>
        </w:rPr>
        <w:t xml:space="preserve">Tràmit electrònic accessible en la URL </w:t>
      </w:r>
      <w:hyperlink r:id="rId12" w:history="1">
        <w:r w:rsidR="00322520" w:rsidRPr="00322520">
          <w:rPr>
            <w:rStyle w:val="Enlla"/>
            <w:rFonts w:ascii="Arial" w:hAnsi="Arial"/>
            <w:sz w:val="22"/>
          </w:rPr>
          <w:t>https://www.gva.es/va/</w:t>
        </w:r>
        <w:r w:rsidR="00322520" w:rsidRPr="00322520">
          <w:rPr>
            <w:rStyle w:val="Enlla"/>
            <w:rFonts w:ascii="Arial" w:hAnsi="Arial"/>
            <w:sz w:val="22"/>
          </w:rPr>
          <w:t>i</w:t>
        </w:r>
        <w:r w:rsidR="00322520" w:rsidRPr="00322520">
          <w:rPr>
            <w:rStyle w:val="Enlla"/>
            <w:rFonts w:ascii="Arial" w:hAnsi="Arial"/>
            <w:sz w:val="22"/>
          </w:rPr>
          <w:t>nicio/procedimientos?id_proc=19970</w:t>
        </w:r>
      </w:hyperlink>
      <w:r w:rsidRPr="00322520">
        <w:rPr>
          <w:rFonts w:ascii="Arial" w:hAnsi="Arial"/>
          <w:sz w:val="22"/>
        </w:rPr>
        <w:t>.</w:t>
      </w:r>
    </w:p>
    <w:p w14:paraId="3C6612A2" w14:textId="77777777" w:rsidR="003474FC" w:rsidRPr="008A23EF" w:rsidRDefault="003474FC" w:rsidP="001E417F">
      <w:pPr>
        <w:pStyle w:val="Normalweb"/>
        <w:numPr>
          <w:ilvl w:val="0"/>
          <w:numId w:val="3"/>
        </w:numPr>
        <w:autoSpaceDN/>
        <w:spacing w:before="100" w:beforeAutospacing="1" w:after="57" w:line="276" w:lineRule="auto"/>
        <w:jc w:val="left"/>
        <w:textAlignment w:val="auto"/>
        <w:rPr>
          <w:rFonts w:ascii="Arial" w:hAnsi="Arial" w:cs="Arial"/>
          <w:sz w:val="22"/>
          <w:szCs w:val="22"/>
        </w:rPr>
      </w:pPr>
      <w:bookmarkStart w:id="45" w:name="_Hlk305006021"/>
      <w:bookmarkEnd w:id="45"/>
      <w:r>
        <w:rPr>
          <w:rFonts w:ascii="Arial" w:hAnsi="Arial"/>
          <w:sz w:val="22"/>
        </w:rPr>
        <w:t>Enviant la petició a qualsevol de les adreces següents:</w:t>
      </w:r>
    </w:p>
    <w:p w14:paraId="32E5A1A0" w14:textId="37F20E60" w:rsidR="003474FC" w:rsidRPr="008A23EF" w:rsidRDefault="003474FC" w:rsidP="001E417F">
      <w:pPr>
        <w:pStyle w:val="Normalweb"/>
        <w:spacing w:after="57"/>
        <w:ind w:left="737"/>
        <w:rPr>
          <w:rFonts w:ascii="Arial" w:hAnsi="Arial" w:cs="Arial"/>
          <w:sz w:val="22"/>
          <w:szCs w:val="22"/>
        </w:rPr>
      </w:pPr>
      <w:r>
        <w:rPr>
          <w:rFonts w:ascii="Arial" w:hAnsi="Arial"/>
          <w:sz w:val="22"/>
        </w:rPr>
        <w:t xml:space="preserve">Postal: </w:t>
      </w:r>
      <w:r w:rsidR="00322520">
        <w:rPr>
          <w:rFonts w:ascii="Arial" w:hAnsi="Arial"/>
          <w:sz w:val="22"/>
        </w:rPr>
        <w:t>a</w:t>
      </w:r>
      <w:r>
        <w:rPr>
          <w:rFonts w:ascii="Arial" w:hAnsi="Arial"/>
          <w:sz w:val="22"/>
        </w:rPr>
        <w:t>vinguda de Campanar, 32</w:t>
      </w:r>
      <w:r w:rsidR="00322520">
        <w:rPr>
          <w:rFonts w:ascii="Arial" w:hAnsi="Arial"/>
          <w:sz w:val="22"/>
        </w:rPr>
        <w:t>,</w:t>
      </w:r>
      <w:r>
        <w:rPr>
          <w:rFonts w:ascii="Arial" w:hAnsi="Arial"/>
          <w:sz w:val="22"/>
        </w:rPr>
        <w:t xml:space="preserve"> 46015 València</w:t>
      </w:r>
      <w:r w:rsidR="00322520">
        <w:rPr>
          <w:rFonts w:ascii="Arial" w:hAnsi="Arial"/>
          <w:sz w:val="22"/>
        </w:rPr>
        <w:t>.</w:t>
      </w:r>
    </w:p>
    <w:p w14:paraId="2E76499F" w14:textId="5C1E52DD" w:rsidR="003474FC" w:rsidRPr="008A23EF" w:rsidRDefault="003474FC" w:rsidP="001E417F">
      <w:pPr>
        <w:pStyle w:val="Normalweb"/>
        <w:spacing w:after="57"/>
        <w:ind w:left="737"/>
        <w:rPr>
          <w:rFonts w:ascii="Arial" w:hAnsi="Arial" w:cs="Arial"/>
          <w:sz w:val="22"/>
          <w:szCs w:val="22"/>
        </w:rPr>
      </w:pPr>
      <w:r>
        <w:rPr>
          <w:rFonts w:ascii="Arial" w:hAnsi="Arial"/>
          <w:sz w:val="22"/>
        </w:rPr>
        <w:t xml:space="preserve">Electrònica: </w:t>
      </w:r>
      <w:hyperlink r:id="rId13" w:history="1">
        <w:r>
          <w:rPr>
            <w:rStyle w:val="Enlla"/>
            <w:rFonts w:ascii="Arial" w:hAnsi="Arial"/>
            <w:color w:val="auto"/>
            <w:sz w:val="22"/>
          </w:rPr>
          <w:t>protecciodedadeseducacio@gva.es</w:t>
        </w:r>
      </w:hyperlink>
      <w:r w:rsidR="00322520">
        <w:t>.</w:t>
      </w:r>
    </w:p>
    <w:p w14:paraId="0AF33214" w14:textId="77777777" w:rsidR="003474FC" w:rsidRPr="008A23EF" w:rsidRDefault="003474FC" w:rsidP="001E417F">
      <w:pPr>
        <w:pStyle w:val="Normalweb"/>
        <w:numPr>
          <w:ilvl w:val="0"/>
          <w:numId w:val="4"/>
        </w:numPr>
        <w:autoSpaceDN/>
        <w:spacing w:before="100" w:beforeAutospacing="1" w:after="57" w:line="276" w:lineRule="auto"/>
        <w:jc w:val="left"/>
        <w:textAlignment w:val="auto"/>
        <w:rPr>
          <w:rFonts w:ascii="Arial" w:hAnsi="Arial" w:cs="Arial"/>
          <w:sz w:val="22"/>
          <w:szCs w:val="22"/>
        </w:rPr>
      </w:pPr>
      <w:r>
        <w:rPr>
          <w:rFonts w:ascii="Arial" w:hAnsi="Arial"/>
          <w:sz w:val="22"/>
        </w:rPr>
        <w:t>De manera presencial, a través del registre.</w:t>
      </w:r>
    </w:p>
    <w:p w14:paraId="2ED4F086" w14:textId="0D40A124" w:rsidR="003474FC" w:rsidRPr="008A23EF" w:rsidRDefault="003474FC" w:rsidP="001E417F">
      <w:pPr>
        <w:pStyle w:val="Normalweb"/>
        <w:spacing w:after="57"/>
        <w:rPr>
          <w:rFonts w:ascii="Arial" w:hAnsi="Arial" w:cs="Arial"/>
          <w:sz w:val="22"/>
          <w:szCs w:val="22"/>
        </w:rPr>
      </w:pPr>
      <w:r>
        <w:rPr>
          <w:rFonts w:ascii="Arial" w:hAnsi="Arial"/>
          <w:sz w:val="22"/>
        </w:rPr>
        <w:t>L</w:t>
      </w:r>
      <w:r w:rsidR="00967169">
        <w:rPr>
          <w:rFonts w:ascii="Arial" w:hAnsi="Arial"/>
          <w:sz w:val="22"/>
        </w:rPr>
        <w:t>’</w:t>
      </w:r>
      <w:r>
        <w:rPr>
          <w:rFonts w:ascii="Arial" w:hAnsi="Arial"/>
          <w:sz w:val="22"/>
        </w:rPr>
        <w:t>exercici dels drets requerix la identificació inequívoca de la persona interessada o de qui la represente.</w:t>
      </w:r>
    </w:p>
    <w:p w14:paraId="3A1C148E" w14:textId="42433C82" w:rsidR="003474FC" w:rsidRPr="008A23EF" w:rsidRDefault="003474FC" w:rsidP="001E417F">
      <w:pPr>
        <w:pStyle w:val="Normalweb"/>
        <w:spacing w:after="57"/>
        <w:rPr>
          <w:rFonts w:ascii="Arial" w:hAnsi="Arial" w:cs="Arial"/>
          <w:sz w:val="22"/>
          <w:szCs w:val="22"/>
        </w:rPr>
      </w:pPr>
      <w:bookmarkStart w:id="46" w:name="__UnoMark__4802_3606678490"/>
      <w:bookmarkStart w:id="47" w:name="_Hlk32344028"/>
      <w:bookmarkStart w:id="48" w:name="_Hlt34751444"/>
      <w:bookmarkStart w:id="49" w:name="_Hlt34751445"/>
      <w:bookmarkEnd w:id="46"/>
      <w:bookmarkEnd w:id="47"/>
      <w:bookmarkEnd w:id="48"/>
      <w:bookmarkEnd w:id="49"/>
      <w:r w:rsidRPr="00322520">
        <w:rPr>
          <w:rFonts w:ascii="Arial" w:hAnsi="Arial"/>
          <w:sz w:val="22"/>
          <w:szCs w:val="22"/>
        </w:rPr>
        <w:t xml:space="preserve">h) Dret </w:t>
      </w:r>
      <w:r w:rsidRPr="00322520">
        <w:rPr>
          <w:rFonts w:ascii="Arial" w:hAnsi="Arial" w:cs="Arial"/>
          <w:sz w:val="22"/>
          <w:szCs w:val="22"/>
        </w:rPr>
        <w:t>a reclamar: la persona</w:t>
      </w:r>
      <w:r w:rsidRPr="00322520">
        <w:rPr>
          <w:rFonts w:ascii="Arial" w:hAnsi="Arial"/>
          <w:sz w:val="22"/>
          <w:szCs w:val="22"/>
        </w:rPr>
        <w:t xml:space="preserve"> interessada pot presentar una reclamació davant de l</w:t>
      </w:r>
      <w:r w:rsidR="00967169" w:rsidRPr="00322520">
        <w:rPr>
          <w:rFonts w:ascii="Arial" w:hAnsi="Arial"/>
          <w:sz w:val="22"/>
          <w:szCs w:val="22"/>
        </w:rPr>
        <w:t>’</w:t>
      </w:r>
      <w:r w:rsidRPr="00322520">
        <w:rPr>
          <w:rFonts w:ascii="Arial" w:hAnsi="Arial"/>
          <w:sz w:val="22"/>
          <w:szCs w:val="22"/>
        </w:rPr>
        <w:t>Agència Espanyola de Protecció de Dades, a través de la seu electrònica accessible en l</w:t>
      </w:r>
      <w:r w:rsidR="00967169" w:rsidRPr="00322520">
        <w:rPr>
          <w:rFonts w:ascii="Arial" w:hAnsi="Arial"/>
          <w:sz w:val="22"/>
          <w:szCs w:val="22"/>
        </w:rPr>
        <w:t>’</w:t>
      </w:r>
      <w:r w:rsidRPr="00322520">
        <w:rPr>
          <w:rFonts w:ascii="Arial" w:hAnsi="Arial"/>
          <w:sz w:val="22"/>
          <w:szCs w:val="22"/>
        </w:rPr>
        <w:t xml:space="preserve">adreça </w:t>
      </w:r>
      <w:hyperlink r:id="rId14" w:tgtFrame="_top" w:history="1">
        <w:r w:rsidRPr="00322520">
          <w:rPr>
            <w:rStyle w:val="Enlla"/>
            <w:rFonts w:ascii="Arial" w:hAnsi="Arial"/>
            <w:color w:val="auto"/>
            <w:sz w:val="22"/>
            <w:szCs w:val="22"/>
          </w:rPr>
          <w:t>https://www.ae</w:t>
        </w:r>
        <w:r w:rsidRPr="00322520">
          <w:rPr>
            <w:rStyle w:val="Enlla"/>
            <w:rFonts w:ascii="Arial" w:hAnsi="Arial"/>
            <w:color w:val="auto"/>
            <w:sz w:val="22"/>
            <w:szCs w:val="22"/>
          </w:rPr>
          <w:t>p</w:t>
        </w:r>
        <w:r w:rsidRPr="00322520">
          <w:rPr>
            <w:rStyle w:val="Enlla"/>
            <w:rFonts w:ascii="Arial" w:hAnsi="Arial"/>
            <w:color w:val="auto"/>
            <w:sz w:val="22"/>
            <w:szCs w:val="22"/>
          </w:rPr>
          <w:t>d.es</w:t>
        </w:r>
      </w:hyperlink>
      <w:r w:rsidRPr="00322520">
        <w:rPr>
          <w:rFonts w:ascii="Arial" w:hAnsi="Arial"/>
          <w:sz w:val="22"/>
          <w:szCs w:val="22"/>
        </w:rPr>
        <w:t>, si considera no atesos els seus drets o vulnerat el tractament de les seues dades personals. Prèviament</w:t>
      </w:r>
      <w:r>
        <w:rPr>
          <w:rFonts w:ascii="Arial" w:hAnsi="Arial"/>
          <w:sz w:val="22"/>
        </w:rPr>
        <w:t xml:space="preserve"> pot contactar amb el delegat o delegada de Protecció de Dades de la Generalitat a través de </w:t>
      </w:r>
      <w:hyperlink r:id="rId15" w:tgtFrame="_top" w:history="1">
        <w:r>
          <w:rPr>
            <w:rStyle w:val="Enlla"/>
            <w:rFonts w:ascii="Arial" w:hAnsi="Arial"/>
            <w:color w:val="auto"/>
            <w:sz w:val="22"/>
          </w:rPr>
          <w:t>dpd@gva.e</w:t>
        </w:r>
      </w:hyperlink>
      <w:hyperlink r:id="rId16" w:tgtFrame="_top" w:history="1">
        <w:r>
          <w:rPr>
            <w:rStyle w:val="Enlla"/>
            <w:rFonts w:ascii="Arial" w:hAnsi="Arial"/>
            <w:color w:val="auto"/>
            <w:sz w:val="22"/>
          </w:rPr>
          <w:t>s</w:t>
        </w:r>
      </w:hyperlink>
      <w:r>
        <w:rPr>
          <w:rFonts w:ascii="Arial" w:hAnsi="Arial"/>
          <w:sz w:val="22"/>
        </w:rPr>
        <w:t xml:space="preserve"> o dirigint-se al passeig de l</w:t>
      </w:r>
      <w:r w:rsidR="00967169">
        <w:rPr>
          <w:rFonts w:ascii="Arial" w:hAnsi="Arial"/>
          <w:sz w:val="22"/>
        </w:rPr>
        <w:t>’</w:t>
      </w:r>
      <w:r>
        <w:rPr>
          <w:rFonts w:ascii="Arial" w:hAnsi="Arial"/>
          <w:sz w:val="22"/>
        </w:rPr>
        <w:t>Albereda, 16, 46010 València.</w:t>
      </w:r>
    </w:p>
    <w:p w14:paraId="0824BB54" w14:textId="77777777" w:rsidR="00837966" w:rsidRPr="008A23EF" w:rsidRDefault="00837966" w:rsidP="001E417F">
      <w:pPr>
        <w:pStyle w:val="western"/>
        <w:suppressAutoHyphens/>
        <w:spacing w:before="0" w:after="240"/>
        <w:ind w:left="11" w:firstLine="11"/>
        <w:rPr>
          <w:rFonts w:ascii="Arial" w:hAnsi="Arial" w:cs="Arial"/>
          <w:b/>
          <w:bCs/>
          <w:iCs/>
        </w:rPr>
      </w:pPr>
    </w:p>
    <w:p w14:paraId="0ED1FBA8" w14:textId="68C27C3A" w:rsidR="0094765A" w:rsidRPr="008A23EF" w:rsidRDefault="0094765A" w:rsidP="001E417F">
      <w:pPr>
        <w:pStyle w:val="western"/>
        <w:suppressAutoHyphens/>
        <w:spacing w:before="0" w:after="240"/>
        <w:ind w:left="11" w:firstLine="11"/>
        <w:rPr>
          <w:rFonts w:ascii="Arial" w:hAnsi="Arial" w:cs="Arial"/>
        </w:rPr>
      </w:pPr>
      <w:r>
        <w:rPr>
          <w:rFonts w:ascii="Arial" w:hAnsi="Arial"/>
          <w:b/>
        </w:rPr>
        <w:t>DISPOSICIÓ FINAL</w:t>
      </w:r>
    </w:p>
    <w:p w14:paraId="28B01BCC" w14:textId="313492D5" w:rsidR="0094765A" w:rsidRPr="008A23EF" w:rsidRDefault="0094765A" w:rsidP="001E417F">
      <w:pPr>
        <w:pStyle w:val="western"/>
        <w:suppressAutoHyphens/>
        <w:spacing w:before="0" w:after="240"/>
        <w:ind w:left="11" w:firstLine="11"/>
        <w:rPr>
          <w:rFonts w:ascii="Arial" w:hAnsi="Arial" w:cs="Arial"/>
        </w:rPr>
      </w:pPr>
      <w:r>
        <w:rPr>
          <w:rFonts w:ascii="Arial" w:hAnsi="Arial"/>
        </w:rPr>
        <w:t>Esta resolució produirà efectes l</w:t>
      </w:r>
      <w:r w:rsidR="00967169">
        <w:rPr>
          <w:rFonts w:ascii="Arial" w:hAnsi="Arial"/>
        </w:rPr>
        <w:t>’</w:t>
      </w:r>
      <w:r>
        <w:rPr>
          <w:rFonts w:ascii="Arial" w:hAnsi="Arial"/>
        </w:rPr>
        <w:t xml:space="preserve">endemà de ser publicada en el </w:t>
      </w:r>
      <w:r>
        <w:rPr>
          <w:rFonts w:ascii="Arial" w:hAnsi="Arial"/>
          <w:i/>
          <w:iCs/>
        </w:rPr>
        <w:t>Diari Oficial de la Generalitat Valenciana</w:t>
      </w:r>
      <w:r>
        <w:rPr>
          <w:rFonts w:ascii="Arial" w:hAnsi="Arial"/>
        </w:rPr>
        <w:t>.</w:t>
      </w:r>
    </w:p>
    <w:p w14:paraId="4E983E58" w14:textId="136D0F41" w:rsidR="0094765A" w:rsidRPr="008A23EF" w:rsidRDefault="000D7B4B" w:rsidP="001E417F">
      <w:pPr>
        <w:pStyle w:val="western"/>
        <w:suppressAutoHyphens/>
        <w:spacing w:before="0" w:after="240"/>
        <w:ind w:left="11" w:firstLine="11"/>
        <w:rPr>
          <w:rFonts w:ascii="Arial" w:hAnsi="Arial" w:cs="Arial"/>
          <w:iCs/>
        </w:rPr>
      </w:pPr>
      <w:r>
        <w:rPr>
          <w:rFonts w:ascii="Arial" w:hAnsi="Arial"/>
        </w:rPr>
        <w:lastRenderedPageBreak/>
        <w:t>De conformitat amb el que establixen els articles 112, 123 i 124 de la Llei 39/2015, d</w:t>
      </w:r>
      <w:r w:rsidR="00967169">
        <w:rPr>
          <w:rFonts w:ascii="Arial" w:hAnsi="Arial"/>
        </w:rPr>
        <w:t>’</w:t>
      </w:r>
      <w:r>
        <w:rPr>
          <w:rFonts w:ascii="Arial" w:hAnsi="Arial"/>
        </w:rPr>
        <w:t>1 d</w:t>
      </w:r>
      <w:r w:rsidR="00967169">
        <w:rPr>
          <w:rFonts w:ascii="Arial" w:hAnsi="Arial"/>
        </w:rPr>
        <w:t>’</w:t>
      </w:r>
      <w:r>
        <w:rPr>
          <w:rFonts w:ascii="Arial" w:hAnsi="Arial"/>
        </w:rPr>
        <w:t xml:space="preserve">octubre, del procediment administratiu comú de les administracions públiques, i els articles 8, 14.2 i 46 de la Llei 29/1998, de 13 </w:t>
      </w:r>
      <w:r w:rsidRPr="00322520">
        <w:rPr>
          <w:rFonts w:ascii="Arial" w:hAnsi="Arial"/>
          <w:color w:val="000000" w:themeColor="text1"/>
        </w:rPr>
        <w:t xml:space="preserve">de juliol, reguladora de la jurisdicció contenciosa administrativa, contra este acte, que posa fi a la via administrativa, es podrà interposar un recurs potestatiu de reposició davant del director general </w:t>
      </w:r>
      <w:r>
        <w:rPr>
          <w:rFonts w:ascii="Arial" w:hAnsi="Arial"/>
        </w:rPr>
        <w:t>de Personal Docent d</w:t>
      </w:r>
      <w:r w:rsidR="00967169">
        <w:rPr>
          <w:rFonts w:ascii="Arial" w:hAnsi="Arial"/>
        </w:rPr>
        <w:t>’</w:t>
      </w:r>
      <w:r>
        <w:rPr>
          <w:rFonts w:ascii="Arial" w:hAnsi="Arial"/>
        </w:rPr>
        <w:t>esta conselleria en el termini d</w:t>
      </w:r>
      <w:r w:rsidR="00967169">
        <w:rPr>
          <w:rFonts w:ascii="Arial" w:hAnsi="Arial"/>
        </w:rPr>
        <w:t>’</w:t>
      </w:r>
      <w:r>
        <w:rPr>
          <w:rFonts w:ascii="Arial" w:hAnsi="Arial"/>
        </w:rPr>
        <w:t>un mes a comptar de l</w:t>
      </w:r>
      <w:r w:rsidR="00967169">
        <w:rPr>
          <w:rFonts w:ascii="Arial" w:hAnsi="Arial"/>
        </w:rPr>
        <w:t>’</w:t>
      </w:r>
      <w:r>
        <w:rPr>
          <w:rFonts w:ascii="Arial" w:hAnsi="Arial"/>
        </w:rPr>
        <w:t>endemà de la publicació, o bé plantejar directament un recurs contenciós administratiu davant del Jutjat Contenciós Administratiu de València en el termini de dos mesos a comptar de l</w:t>
      </w:r>
      <w:r w:rsidR="00967169">
        <w:rPr>
          <w:rFonts w:ascii="Arial" w:hAnsi="Arial"/>
        </w:rPr>
        <w:t>’</w:t>
      </w:r>
      <w:r>
        <w:rPr>
          <w:rFonts w:ascii="Arial" w:hAnsi="Arial"/>
        </w:rPr>
        <w:t>endemà de la publicació.</w:t>
      </w:r>
    </w:p>
    <w:p w14:paraId="419CA503" w14:textId="77777777" w:rsidR="0094765A" w:rsidRPr="008A23EF" w:rsidRDefault="0094765A" w:rsidP="001E417F">
      <w:pPr>
        <w:autoSpaceDE w:val="0"/>
        <w:adjustRightInd w:val="0"/>
        <w:spacing w:after="0" w:line="240" w:lineRule="auto"/>
        <w:jc w:val="both"/>
        <w:rPr>
          <w:rFonts w:ascii="Arial" w:hAnsi="Arial" w:cs="Arial"/>
        </w:rPr>
      </w:pPr>
    </w:p>
    <w:p w14:paraId="19615159" w14:textId="77777777" w:rsidR="00830F73" w:rsidRPr="008A23EF" w:rsidRDefault="00830F73" w:rsidP="001E417F">
      <w:pPr>
        <w:autoSpaceDE w:val="0"/>
        <w:adjustRightInd w:val="0"/>
        <w:spacing w:after="0" w:line="240" w:lineRule="auto"/>
        <w:jc w:val="both"/>
        <w:rPr>
          <w:rFonts w:ascii="Arial" w:hAnsi="Arial" w:cs="Arial"/>
        </w:rPr>
      </w:pPr>
    </w:p>
    <w:p w14:paraId="31734546" w14:textId="5408D4F5" w:rsidR="0094765A" w:rsidRPr="008A23EF" w:rsidRDefault="00DA104F" w:rsidP="001E417F">
      <w:pPr>
        <w:pStyle w:val="western"/>
        <w:suppressAutoHyphens/>
        <w:spacing w:before="0" w:after="240"/>
        <w:jc w:val="center"/>
        <w:rPr>
          <w:rFonts w:ascii="Arial" w:hAnsi="Arial" w:cs="Arial"/>
        </w:rPr>
      </w:pPr>
      <w:r>
        <w:rPr>
          <w:rFonts w:ascii="Arial" w:hAnsi="Arial"/>
        </w:rPr>
        <w:t>El director general de Personal Docent</w:t>
      </w:r>
    </w:p>
    <w:p w14:paraId="16646D00" w14:textId="61509A14" w:rsidR="00D233CC" w:rsidRPr="008A23EF" w:rsidRDefault="00D233CC" w:rsidP="001E417F">
      <w:pPr>
        <w:spacing w:after="0" w:line="240" w:lineRule="auto"/>
        <w:jc w:val="center"/>
        <w:rPr>
          <w:rFonts w:ascii="Arial" w:hAnsi="Arial" w:cs="Arial"/>
        </w:rPr>
      </w:pPr>
      <w:r>
        <w:br w:type="page"/>
      </w:r>
      <w:r>
        <w:rPr>
          <w:rFonts w:ascii="Arial" w:hAnsi="Arial"/>
        </w:rPr>
        <w:lastRenderedPageBreak/>
        <w:t>Annex I</w:t>
      </w:r>
    </w:p>
    <w:p w14:paraId="3881DB2F" w14:textId="77777777" w:rsidR="00837966" w:rsidRPr="008A23EF" w:rsidRDefault="00837966" w:rsidP="001E417F">
      <w:pPr>
        <w:spacing w:after="0" w:line="240" w:lineRule="auto"/>
        <w:rPr>
          <w:rFonts w:ascii="Arial" w:hAnsi="Arial" w:cs="Arial"/>
        </w:rPr>
      </w:pPr>
    </w:p>
    <w:p w14:paraId="25B65073" w14:textId="5FE525E2" w:rsidR="00D233CC" w:rsidRPr="008A23EF" w:rsidRDefault="6AE4D4E5" w:rsidP="001E417F">
      <w:pPr>
        <w:jc w:val="both"/>
        <w:rPr>
          <w:rFonts w:ascii="Arial" w:hAnsi="Arial" w:cs="Arial"/>
        </w:rPr>
      </w:pPr>
      <w:r>
        <w:rPr>
          <w:rFonts w:ascii="Arial" w:hAnsi="Arial"/>
        </w:rPr>
        <w:t>Relació d</w:t>
      </w:r>
      <w:r w:rsidR="00967169">
        <w:rPr>
          <w:rFonts w:ascii="Arial" w:hAnsi="Arial"/>
        </w:rPr>
        <w:t>’</w:t>
      </w:r>
      <w:r>
        <w:rPr>
          <w:rFonts w:ascii="Arial" w:hAnsi="Arial"/>
        </w:rPr>
        <w:t xml:space="preserve">especialitats els llocs de les quals poden sol·licitar el personal funcionari del cos, a extingir, de professors tècnics de Formació Professional </w:t>
      </w:r>
      <w:bookmarkStart w:id="50" w:name="_Hlk169156757"/>
      <w:r>
        <w:rPr>
          <w:rFonts w:ascii="Arial" w:hAnsi="Arial"/>
        </w:rPr>
        <w:t>i el personal integrat en el cos de professors d</w:t>
      </w:r>
      <w:r w:rsidR="00967169">
        <w:rPr>
          <w:rFonts w:ascii="Arial" w:hAnsi="Arial"/>
        </w:rPr>
        <w:t>’</w:t>
      </w:r>
      <w:r>
        <w:rPr>
          <w:rFonts w:ascii="Arial" w:hAnsi="Arial"/>
        </w:rPr>
        <w:t>Ensenyança Secundària, procedent del cos, a extingir, de professors tècnics de Formació Professional, d</w:t>
      </w:r>
      <w:r w:rsidR="00967169">
        <w:rPr>
          <w:rFonts w:ascii="Arial" w:hAnsi="Arial"/>
        </w:rPr>
        <w:t>’</w:t>
      </w:r>
      <w:r>
        <w:rPr>
          <w:rFonts w:ascii="Arial" w:hAnsi="Arial"/>
        </w:rPr>
        <w:t>acord amb la disposició addicional quinta de la Llei orgànica 3/2022, de 31 de març, d</w:t>
      </w:r>
      <w:r w:rsidR="00967169">
        <w:rPr>
          <w:rFonts w:ascii="Arial" w:hAnsi="Arial"/>
        </w:rPr>
        <w:t>’</w:t>
      </w:r>
      <w:r>
        <w:rPr>
          <w:rFonts w:ascii="Arial" w:hAnsi="Arial"/>
        </w:rPr>
        <w:t>ordenació i integració de la Formació Professional.</w:t>
      </w:r>
    </w:p>
    <w:bookmarkEnd w:id="50"/>
    <w:p w14:paraId="07441193" w14:textId="77777777" w:rsidR="00853D9C" w:rsidRPr="008A23EF" w:rsidRDefault="00853D9C" w:rsidP="001E417F">
      <w:pPr>
        <w:jc w:val="both"/>
        <w:rPr>
          <w:rFonts w:ascii="Arial" w:hAnsi="Arial" w:cs="Arial"/>
        </w:rPr>
      </w:pPr>
    </w:p>
    <w:p w14:paraId="6DD6A4BA" w14:textId="21A7AF7B" w:rsidR="00D233CC" w:rsidRPr="008A23EF" w:rsidRDefault="00D233CC" w:rsidP="001E417F">
      <w:pPr>
        <w:jc w:val="both"/>
        <w:rPr>
          <w:rFonts w:ascii="Arial" w:hAnsi="Arial" w:cs="Arial"/>
        </w:rPr>
      </w:pPr>
      <w:r>
        <w:rPr>
          <w:rFonts w:ascii="Arial" w:hAnsi="Arial"/>
        </w:rPr>
        <w:t>a)</w:t>
      </w:r>
      <w:r>
        <w:tab/>
      </w:r>
      <w:r>
        <w:rPr>
          <w:rFonts w:ascii="Arial" w:hAnsi="Arial"/>
        </w:rPr>
        <w:t>Podrà sol·licitar places del cos de professors d</w:t>
      </w:r>
      <w:r w:rsidR="00967169">
        <w:rPr>
          <w:rFonts w:ascii="Arial" w:hAnsi="Arial"/>
        </w:rPr>
        <w:t>’</w:t>
      </w:r>
      <w:r>
        <w:rPr>
          <w:rFonts w:ascii="Arial" w:hAnsi="Arial"/>
        </w:rPr>
        <w:t>Ensenyança Secundària, en la mateixa especialitat docent que posseïsca en el cos de professors tècnics de Formació Professional, si està habilitat per:</w:t>
      </w:r>
    </w:p>
    <w:p w14:paraId="5E7A6ADB" w14:textId="0E86D2C4" w:rsidR="00D233CC" w:rsidRPr="008A23EF" w:rsidRDefault="00D233CC" w:rsidP="001E417F">
      <w:pPr>
        <w:spacing w:line="240" w:lineRule="auto"/>
        <w:rPr>
          <w:rFonts w:ascii="Arial" w:hAnsi="Arial" w:cs="Arial"/>
        </w:rPr>
      </w:pPr>
      <w:r>
        <w:rPr>
          <w:rFonts w:ascii="Arial" w:hAnsi="Arial"/>
        </w:rPr>
        <w:t>1.</w:t>
      </w:r>
      <w:r>
        <w:rPr>
          <w:rFonts w:ascii="Arial" w:hAnsi="Arial"/>
        </w:rPr>
        <w:tab/>
        <w:t>Equips electrònics</w:t>
      </w:r>
    </w:p>
    <w:p w14:paraId="196233FE" w14:textId="5F498C0E" w:rsidR="00D233CC" w:rsidRPr="008A23EF" w:rsidRDefault="00D233CC" w:rsidP="001E417F">
      <w:pPr>
        <w:spacing w:line="240" w:lineRule="auto"/>
        <w:rPr>
          <w:rFonts w:ascii="Arial" w:hAnsi="Arial" w:cs="Arial"/>
        </w:rPr>
      </w:pPr>
      <w:r>
        <w:rPr>
          <w:rFonts w:ascii="Arial" w:hAnsi="Arial"/>
        </w:rPr>
        <w:t>2.</w:t>
      </w:r>
      <w:r>
        <w:rPr>
          <w:rFonts w:ascii="Arial" w:hAnsi="Arial"/>
        </w:rPr>
        <w:tab/>
        <w:t>Instal·lacions i manteniment d</w:t>
      </w:r>
      <w:r w:rsidR="00967169">
        <w:rPr>
          <w:rFonts w:ascii="Arial" w:hAnsi="Arial"/>
        </w:rPr>
        <w:t>’</w:t>
      </w:r>
      <w:r>
        <w:rPr>
          <w:rFonts w:ascii="Arial" w:hAnsi="Arial"/>
        </w:rPr>
        <w:t>equips tèrmics i de fluids</w:t>
      </w:r>
    </w:p>
    <w:p w14:paraId="67716858" w14:textId="702BF6AB" w:rsidR="00D233CC" w:rsidRPr="008A23EF" w:rsidRDefault="00D233CC" w:rsidP="001E417F">
      <w:pPr>
        <w:spacing w:line="240" w:lineRule="auto"/>
        <w:rPr>
          <w:rFonts w:ascii="Arial" w:hAnsi="Arial" w:cs="Arial"/>
        </w:rPr>
      </w:pPr>
      <w:r>
        <w:rPr>
          <w:rFonts w:ascii="Arial" w:hAnsi="Arial"/>
        </w:rPr>
        <w:t>3.</w:t>
      </w:r>
      <w:r>
        <w:rPr>
          <w:rFonts w:ascii="Arial" w:hAnsi="Arial"/>
        </w:rPr>
        <w:tab/>
        <w:t>Instal·lacions electrotècniques</w:t>
      </w:r>
    </w:p>
    <w:p w14:paraId="04BCE658" w14:textId="41CA8CF1" w:rsidR="00D233CC" w:rsidRPr="008A23EF" w:rsidRDefault="00D233CC" w:rsidP="001E417F">
      <w:pPr>
        <w:spacing w:line="240" w:lineRule="auto"/>
        <w:rPr>
          <w:rFonts w:ascii="Arial" w:hAnsi="Arial" w:cs="Arial"/>
        </w:rPr>
      </w:pPr>
      <w:r>
        <w:rPr>
          <w:rFonts w:ascii="Arial" w:hAnsi="Arial"/>
        </w:rPr>
        <w:t>4.</w:t>
      </w:r>
      <w:r>
        <w:rPr>
          <w:rFonts w:ascii="Arial" w:hAnsi="Arial"/>
        </w:rPr>
        <w:tab/>
        <w:t>Instal·lacions i equips de cria i cultiu</w:t>
      </w:r>
    </w:p>
    <w:p w14:paraId="5DDD606F" w14:textId="77777777" w:rsidR="00D233CC" w:rsidRPr="008A23EF" w:rsidRDefault="00D233CC" w:rsidP="001E417F">
      <w:pPr>
        <w:spacing w:line="240" w:lineRule="auto"/>
        <w:rPr>
          <w:rFonts w:ascii="Arial" w:hAnsi="Arial" w:cs="Arial"/>
        </w:rPr>
      </w:pPr>
      <w:r>
        <w:rPr>
          <w:rFonts w:ascii="Arial" w:hAnsi="Arial"/>
        </w:rPr>
        <w:t>5.</w:t>
      </w:r>
      <w:r>
        <w:rPr>
          <w:rFonts w:ascii="Arial" w:hAnsi="Arial"/>
        </w:rPr>
        <w:tab/>
        <w:t>Laboratori</w:t>
      </w:r>
    </w:p>
    <w:p w14:paraId="10C97172" w14:textId="64E82106" w:rsidR="00D233CC" w:rsidRPr="008A23EF" w:rsidRDefault="00D233CC" w:rsidP="001E417F">
      <w:pPr>
        <w:spacing w:line="240" w:lineRule="auto"/>
        <w:rPr>
          <w:rFonts w:ascii="Arial" w:hAnsi="Arial" w:cs="Arial"/>
        </w:rPr>
      </w:pPr>
      <w:r>
        <w:rPr>
          <w:rFonts w:ascii="Arial" w:hAnsi="Arial"/>
        </w:rPr>
        <w:t>6.</w:t>
      </w:r>
      <w:r>
        <w:rPr>
          <w:rFonts w:ascii="Arial" w:hAnsi="Arial"/>
        </w:rPr>
        <w:tab/>
        <w:t>Màquines, servicis i producció</w:t>
      </w:r>
    </w:p>
    <w:p w14:paraId="1B11E434" w14:textId="38CB59B2" w:rsidR="00D233CC" w:rsidRPr="008A23EF" w:rsidRDefault="00D233CC" w:rsidP="001E417F">
      <w:pPr>
        <w:spacing w:line="240" w:lineRule="auto"/>
        <w:rPr>
          <w:rFonts w:ascii="Arial" w:hAnsi="Arial" w:cs="Arial"/>
        </w:rPr>
      </w:pPr>
      <w:r>
        <w:rPr>
          <w:rFonts w:ascii="Arial" w:hAnsi="Arial"/>
        </w:rPr>
        <w:t>7.</w:t>
      </w:r>
      <w:r>
        <w:rPr>
          <w:rFonts w:ascii="Arial" w:hAnsi="Arial"/>
        </w:rPr>
        <w:tab/>
        <w:t>Oficina de projectes de construcció</w:t>
      </w:r>
    </w:p>
    <w:p w14:paraId="186C64CD" w14:textId="76B7CA48" w:rsidR="00D233CC" w:rsidRPr="008A23EF" w:rsidRDefault="00D233CC" w:rsidP="001E417F">
      <w:pPr>
        <w:spacing w:line="240" w:lineRule="auto"/>
        <w:rPr>
          <w:rFonts w:ascii="Arial" w:hAnsi="Arial" w:cs="Arial"/>
        </w:rPr>
      </w:pPr>
      <w:r>
        <w:rPr>
          <w:rFonts w:ascii="Arial" w:hAnsi="Arial"/>
        </w:rPr>
        <w:t>8.</w:t>
      </w:r>
      <w:r>
        <w:rPr>
          <w:rFonts w:ascii="Arial" w:hAnsi="Arial"/>
        </w:rPr>
        <w:tab/>
        <w:t>Oficina de projectes de fabricació mecànica</w:t>
      </w:r>
    </w:p>
    <w:p w14:paraId="1163D202" w14:textId="3B1AAF73" w:rsidR="00D233CC" w:rsidRPr="008A23EF" w:rsidRDefault="00D233CC" w:rsidP="001E417F">
      <w:pPr>
        <w:spacing w:line="240" w:lineRule="auto"/>
        <w:rPr>
          <w:rFonts w:ascii="Arial" w:hAnsi="Arial" w:cs="Arial"/>
        </w:rPr>
      </w:pPr>
      <w:r>
        <w:rPr>
          <w:rFonts w:ascii="Arial" w:hAnsi="Arial"/>
        </w:rPr>
        <w:t>9.</w:t>
      </w:r>
      <w:r>
        <w:rPr>
          <w:rFonts w:ascii="Arial" w:hAnsi="Arial"/>
        </w:rPr>
        <w:tab/>
        <w:t>Operacions i equips d</w:t>
      </w:r>
      <w:r w:rsidR="00967169">
        <w:rPr>
          <w:rFonts w:ascii="Arial" w:hAnsi="Arial"/>
        </w:rPr>
        <w:t>’</w:t>
      </w:r>
      <w:r>
        <w:rPr>
          <w:rFonts w:ascii="Arial" w:hAnsi="Arial"/>
        </w:rPr>
        <w:t>elaboració de productes alimentaris</w:t>
      </w:r>
    </w:p>
    <w:p w14:paraId="3D7C5FC8" w14:textId="77777777" w:rsidR="00D233CC" w:rsidRPr="008A23EF" w:rsidRDefault="00D233CC" w:rsidP="001E417F">
      <w:pPr>
        <w:spacing w:line="240" w:lineRule="auto"/>
        <w:rPr>
          <w:rFonts w:ascii="Arial" w:hAnsi="Arial" w:cs="Arial"/>
        </w:rPr>
      </w:pPr>
      <w:r>
        <w:rPr>
          <w:rFonts w:ascii="Arial" w:hAnsi="Arial"/>
        </w:rPr>
        <w:t>10.</w:t>
      </w:r>
      <w:r>
        <w:rPr>
          <w:rFonts w:ascii="Arial" w:hAnsi="Arial"/>
        </w:rPr>
        <w:tab/>
        <w:t>Operacions de processos</w:t>
      </w:r>
    </w:p>
    <w:p w14:paraId="67735951" w14:textId="41E75E62" w:rsidR="00D233CC" w:rsidRPr="008A23EF" w:rsidRDefault="00D233CC" w:rsidP="001E417F">
      <w:pPr>
        <w:spacing w:line="240" w:lineRule="auto"/>
        <w:rPr>
          <w:rFonts w:ascii="Arial" w:hAnsi="Arial" w:cs="Arial"/>
        </w:rPr>
      </w:pPr>
      <w:r>
        <w:rPr>
          <w:rFonts w:ascii="Arial" w:hAnsi="Arial"/>
        </w:rPr>
        <w:t>11.</w:t>
      </w:r>
      <w:r>
        <w:rPr>
          <w:rFonts w:ascii="Arial" w:hAnsi="Arial"/>
        </w:rPr>
        <w:tab/>
        <w:t>Operacions i equips de producció agrària</w:t>
      </w:r>
    </w:p>
    <w:p w14:paraId="4F365436" w14:textId="3D88BC72" w:rsidR="00D233CC" w:rsidRPr="008A23EF" w:rsidRDefault="00D233CC" w:rsidP="001E417F">
      <w:pPr>
        <w:spacing w:line="240" w:lineRule="auto"/>
        <w:rPr>
          <w:rFonts w:ascii="Arial" w:hAnsi="Arial" w:cs="Arial"/>
        </w:rPr>
      </w:pPr>
      <w:r>
        <w:rPr>
          <w:rFonts w:ascii="Arial" w:hAnsi="Arial"/>
        </w:rPr>
        <w:t>12.</w:t>
      </w:r>
      <w:r>
        <w:rPr>
          <w:rFonts w:ascii="Arial" w:hAnsi="Arial"/>
        </w:rPr>
        <w:tab/>
        <w:t xml:space="preserve">Procediments de diagnòstic clínic i </w:t>
      </w:r>
      <w:proofErr w:type="spellStart"/>
      <w:r>
        <w:rPr>
          <w:rFonts w:ascii="Arial" w:hAnsi="Arial"/>
        </w:rPr>
        <w:t>ortoprotètic</w:t>
      </w:r>
      <w:proofErr w:type="spellEnd"/>
    </w:p>
    <w:p w14:paraId="72498902" w14:textId="6B98554E" w:rsidR="00D233CC" w:rsidRPr="008A23EF" w:rsidRDefault="00D233CC" w:rsidP="001E417F">
      <w:pPr>
        <w:spacing w:line="240" w:lineRule="auto"/>
        <w:rPr>
          <w:rFonts w:ascii="Arial" w:hAnsi="Arial" w:cs="Arial"/>
        </w:rPr>
      </w:pPr>
      <w:r>
        <w:rPr>
          <w:rFonts w:ascii="Arial" w:hAnsi="Arial"/>
        </w:rPr>
        <w:t>13.</w:t>
      </w:r>
      <w:r>
        <w:rPr>
          <w:rFonts w:ascii="Arial" w:hAnsi="Arial"/>
        </w:rPr>
        <w:tab/>
        <w:t>Procediments sanitaris i assistencials</w:t>
      </w:r>
    </w:p>
    <w:p w14:paraId="0A1A196D" w14:textId="747667D9" w:rsidR="00D233CC" w:rsidRPr="008A23EF" w:rsidRDefault="00D233CC" w:rsidP="001E417F">
      <w:pPr>
        <w:spacing w:line="240" w:lineRule="auto"/>
        <w:rPr>
          <w:rFonts w:ascii="Arial" w:hAnsi="Arial" w:cs="Arial"/>
        </w:rPr>
      </w:pPr>
      <w:r>
        <w:rPr>
          <w:rFonts w:ascii="Arial" w:hAnsi="Arial"/>
        </w:rPr>
        <w:t>14.</w:t>
      </w:r>
      <w:r>
        <w:rPr>
          <w:rFonts w:ascii="Arial" w:hAnsi="Arial"/>
        </w:rPr>
        <w:tab/>
        <w:t>Processos comercials</w:t>
      </w:r>
    </w:p>
    <w:p w14:paraId="264E1C47" w14:textId="713A70DF" w:rsidR="00D233CC" w:rsidRPr="008A23EF" w:rsidRDefault="00D233CC" w:rsidP="001E417F">
      <w:pPr>
        <w:spacing w:line="240" w:lineRule="auto"/>
        <w:rPr>
          <w:rFonts w:ascii="Arial" w:hAnsi="Arial" w:cs="Arial"/>
        </w:rPr>
      </w:pPr>
      <w:r>
        <w:rPr>
          <w:rFonts w:ascii="Arial" w:hAnsi="Arial"/>
        </w:rPr>
        <w:t>15.</w:t>
      </w:r>
      <w:r>
        <w:rPr>
          <w:rFonts w:ascii="Arial" w:hAnsi="Arial"/>
        </w:rPr>
        <w:tab/>
        <w:t>Processos de gestió administrativa</w:t>
      </w:r>
    </w:p>
    <w:p w14:paraId="1D9F93AE" w14:textId="79A26785" w:rsidR="00D233CC" w:rsidRPr="008A23EF" w:rsidRDefault="00D233CC" w:rsidP="001E417F">
      <w:pPr>
        <w:spacing w:line="240" w:lineRule="auto"/>
        <w:rPr>
          <w:rFonts w:ascii="Arial" w:hAnsi="Arial" w:cs="Arial"/>
        </w:rPr>
      </w:pPr>
      <w:r>
        <w:rPr>
          <w:rFonts w:ascii="Arial" w:hAnsi="Arial"/>
        </w:rPr>
        <w:t>16.</w:t>
      </w:r>
      <w:r>
        <w:rPr>
          <w:rFonts w:ascii="Arial" w:hAnsi="Arial"/>
        </w:rPr>
        <w:tab/>
        <w:t>Producció tèxtil i tractaments fisicoquímics</w:t>
      </w:r>
    </w:p>
    <w:p w14:paraId="0DF1436B" w14:textId="15F3D7EE" w:rsidR="00D233CC" w:rsidRPr="008A23EF" w:rsidRDefault="00D233CC" w:rsidP="001E417F">
      <w:pPr>
        <w:spacing w:line="240" w:lineRule="auto"/>
        <w:rPr>
          <w:rFonts w:ascii="Arial" w:hAnsi="Arial" w:cs="Arial"/>
        </w:rPr>
      </w:pPr>
      <w:r>
        <w:rPr>
          <w:rFonts w:ascii="Arial" w:hAnsi="Arial"/>
        </w:rPr>
        <w:t>17.</w:t>
      </w:r>
      <w:r>
        <w:rPr>
          <w:rFonts w:ascii="Arial" w:hAnsi="Arial"/>
        </w:rPr>
        <w:tab/>
        <w:t>Servicis a la comunitat</w:t>
      </w:r>
    </w:p>
    <w:p w14:paraId="7BB4251A" w14:textId="562C706F" w:rsidR="00D233CC" w:rsidRPr="008A23EF" w:rsidRDefault="00D233CC" w:rsidP="001E417F">
      <w:pPr>
        <w:spacing w:line="240" w:lineRule="auto"/>
        <w:rPr>
          <w:rFonts w:ascii="Arial" w:hAnsi="Arial" w:cs="Arial"/>
        </w:rPr>
      </w:pPr>
      <w:r>
        <w:rPr>
          <w:rFonts w:ascii="Arial" w:hAnsi="Arial"/>
        </w:rPr>
        <w:t>18.</w:t>
      </w:r>
      <w:r>
        <w:rPr>
          <w:rFonts w:ascii="Arial" w:hAnsi="Arial"/>
        </w:rPr>
        <w:tab/>
        <w:t>Sistemes i aplicacions informàtiques</w:t>
      </w:r>
    </w:p>
    <w:p w14:paraId="4900505A" w14:textId="15400AA3" w:rsidR="00D233CC" w:rsidRPr="008A23EF" w:rsidRDefault="00D233CC" w:rsidP="001E417F">
      <w:pPr>
        <w:spacing w:line="240" w:lineRule="auto"/>
        <w:rPr>
          <w:rFonts w:ascii="Arial" w:hAnsi="Arial" w:cs="Arial"/>
        </w:rPr>
      </w:pPr>
      <w:r>
        <w:rPr>
          <w:rFonts w:ascii="Arial" w:hAnsi="Arial"/>
        </w:rPr>
        <w:t>19.</w:t>
      </w:r>
      <w:r>
        <w:tab/>
      </w:r>
      <w:r>
        <w:rPr>
          <w:rFonts w:ascii="Arial" w:hAnsi="Arial"/>
        </w:rPr>
        <w:t>Tècniques i procediments d</w:t>
      </w:r>
      <w:r w:rsidR="00967169">
        <w:rPr>
          <w:rFonts w:ascii="Arial" w:hAnsi="Arial"/>
        </w:rPr>
        <w:t>’</w:t>
      </w:r>
      <w:r>
        <w:rPr>
          <w:rFonts w:ascii="Arial" w:hAnsi="Arial"/>
        </w:rPr>
        <w:t>imatge i so</w:t>
      </w:r>
    </w:p>
    <w:p w14:paraId="31805751" w14:textId="776F745C" w:rsidR="667FBE98" w:rsidRPr="008A23EF" w:rsidRDefault="667FBE98" w:rsidP="001E417F">
      <w:r>
        <w:br w:type="page"/>
      </w:r>
    </w:p>
    <w:p w14:paraId="2C177AEB" w14:textId="77777777" w:rsidR="00D233CC" w:rsidRPr="008A23EF" w:rsidRDefault="00D233CC" w:rsidP="001E417F">
      <w:pPr>
        <w:spacing w:line="240" w:lineRule="auto"/>
        <w:rPr>
          <w:rFonts w:ascii="Arial" w:hAnsi="Arial" w:cs="Arial"/>
        </w:rPr>
      </w:pPr>
    </w:p>
    <w:p w14:paraId="1BD34444" w14:textId="7C778BB2" w:rsidR="00D233CC" w:rsidRPr="008A23EF" w:rsidRDefault="00D233CC" w:rsidP="001E417F">
      <w:pPr>
        <w:jc w:val="both"/>
        <w:rPr>
          <w:rFonts w:ascii="Arial" w:hAnsi="Arial" w:cs="Arial"/>
        </w:rPr>
      </w:pPr>
      <w:r>
        <w:rPr>
          <w:rFonts w:ascii="Arial" w:hAnsi="Arial"/>
        </w:rPr>
        <w:t>b)</w:t>
      </w:r>
      <w:r>
        <w:tab/>
      </w:r>
      <w:r>
        <w:rPr>
          <w:rFonts w:ascii="Arial" w:hAnsi="Arial"/>
        </w:rPr>
        <w:t>Podrà sol·licitar places del cos de professors especialistes en sectors singulars de Formació Professional, en les mateixes especialitats docents que posseïsca en el cos de professors tècnics de Formació Professional, si està habilitat per:</w:t>
      </w:r>
    </w:p>
    <w:p w14:paraId="12EEB5B4" w14:textId="73768017" w:rsidR="00D233CC" w:rsidRPr="008A23EF" w:rsidRDefault="00D233CC" w:rsidP="001E417F">
      <w:pPr>
        <w:spacing w:line="240" w:lineRule="auto"/>
        <w:rPr>
          <w:rFonts w:ascii="Arial" w:hAnsi="Arial" w:cs="Arial"/>
        </w:rPr>
      </w:pPr>
      <w:r>
        <w:rPr>
          <w:rFonts w:ascii="Arial" w:hAnsi="Arial"/>
        </w:rPr>
        <w:t>1.</w:t>
      </w:r>
      <w:r>
        <w:rPr>
          <w:rFonts w:ascii="Arial" w:hAnsi="Arial"/>
        </w:rPr>
        <w:tab/>
        <w:t>Cuina i pastisseria</w:t>
      </w:r>
    </w:p>
    <w:p w14:paraId="6ABD7B6D" w14:textId="77777777" w:rsidR="00D233CC" w:rsidRPr="008A23EF" w:rsidRDefault="00D233CC" w:rsidP="001E417F">
      <w:pPr>
        <w:spacing w:line="240" w:lineRule="auto"/>
        <w:rPr>
          <w:rFonts w:ascii="Arial" w:hAnsi="Arial" w:cs="Arial"/>
        </w:rPr>
      </w:pPr>
      <w:r>
        <w:rPr>
          <w:rFonts w:ascii="Arial" w:hAnsi="Arial"/>
        </w:rPr>
        <w:t>2.</w:t>
      </w:r>
      <w:r>
        <w:rPr>
          <w:rFonts w:ascii="Arial" w:hAnsi="Arial"/>
        </w:rPr>
        <w:tab/>
        <w:t>Estètica</w:t>
      </w:r>
    </w:p>
    <w:p w14:paraId="0234F7EB" w14:textId="049DD4C4" w:rsidR="00D233CC" w:rsidRPr="008A23EF" w:rsidRDefault="00D233CC" w:rsidP="001E417F">
      <w:pPr>
        <w:spacing w:line="240" w:lineRule="auto"/>
        <w:rPr>
          <w:rFonts w:ascii="Arial" w:hAnsi="Arial" w:cs="Arial"/>
        </w:rPr>
      </w:pPr>
      <w:r>
        <w:rPr>
          <w:rFonts w:ascii="Arial" w:hAnsi="Arial"/>
        </w:rPr>
        <w:t>3.</w:t>
      </w:r>
      <w:r>
        <w:rPr>
          <w:rFonts w:ascii="Arial" w:hAnsi="Arial"/>
        </w:rPr>
        <w:tab/>
        <w:t>Fabricació i instal·lació de fusteria i moble</w:t>
      </w:r>
    </w:p>
    <w:p w14:paraId="45179463" w14:textId="0C50E2F1" w:rsidR="00D233CC" w:rsidRPr="008A23EF" w:rsidRDefault="00D233CC" w:rsidP="001E417F">
      <w:pPr>
        <w:spacing w:line="240" w:lineRule="auto"/>
        <w:rPr>
          <w:rFonts w:ascii="Arial" w:hAnsi="Arial" w:cs="Arial"/>
        </w:rPr>
      </w:pPr>
      <w:r>
        <w:rPr>
          <w:rFonts w:ascii="Arial" w:hAnsi="Arial"/>
        </w:rPr>
        <w:t>4.</w:t>
      </w:r>
      <w:r>
        <w:rPr>
          <w:rFonts w:ascii="Arial" w:hAnsi="Arial"/>
        </w:rPr>
        <w:tab/>
        <w:t>Manteniment de vehicles</w:t>
      </w:r>
    </w:p>
    <w:p w14:paraId="34A485A4" w14:textId="779F49FA" w:rsidR="00D233CC" w:rsidRPr="008A23EF" w:rsidRDefault="00D233CC" w:rsidP="001E417F">
      <w:pPr>
        <w:spacing w:line="240" w:lineRule="auto"/>
        <w:rPr>
          <w:rFonts w:ascii="Arial" w:hAnsi="Arial" w:cs="Arial"/>
        </w:rPr>
      </w:pPr>
      <w:r>
        <w:rPr>
          <w:rFonts w:ascii="Arial" w:hAnsi="Arial"/>
        </w:rPr>
        <w:t>5.</w:t>
      </w:r>
      <w:r>
        <w:rPr>
          <w:rFonts w:ascii="Arial" w:hAnsi="Arial"/>
        </w:rPr>
        <w:tab/>
        <w:t>Mecanització i manteniment de màquines</w:t>
      </w:r>
    </w:p>
    <w:p w14:paraId="26A7AFBC" w14:textId="567CD206" w:rsidR="00D233CC" w:rsidRPr="008A23EF" w:rsidRDefault="00D233CC" w:rsidP="001E417F">
      <w:pPr>
        <w:spacing w:line="240" w:lineRule="auto"/>
        <w:rPr>
          <w:rFonts w:ascii="Arial" w:hAnsi="Arial" w:cs="Arial"/>
        </w:rPr>
      </w:pPr>
      <w:r>
        <w:rPr>
          <w:rFonts w:ascii="Arial" w:hAnsi="Arial"/>
        </w:rPr>
        <w:t>6.</w:t>
      </w:r>
      <w:r>
        <w:rPr>
          <w:rFonts w:ascii="Arial" w:hAnsi="Arial"/>
        </w:rPr>
        <w:tab/>
        <w:t>Patronatge i confecció</w:t>
      </w:r>
    </w:p>
    <w:p w14:paraId="0A0D79E5" w14:textId="77777777" w:rsidR="00D233CC" w:rsidRPr="008A23EF" w:rsidRDefault="00D233CC" w:rsidP="001E417F">
      <w:pPr>
        <w:spacing w:line="240" w:lineRule="auto"/>
        <w:rPr>
          <w:rFonts w:ascii="Arial" w:hAnsi="Arial" w:cs="Arial"/>
        </w:rPr>
      </w:pPr>
      <w:r>
        <w:rPr>
          <w:rFonts w:ascii="Arial" w:hAnsi="Arial"/>
        </w:rPr>
        <w:t>7.</w:t>
      </w:r>
      <w:r>
        <w:rPr>
          <w:rFonts w:ascii="Arial" w:hAnsi="Arial"/>
        </w:rPr>
        <w:tab/>
        <w:t>Perruqueria</w:t>
      </w:r>
    </w:p>
    <w:p w14:paraId="4209FB51" w14:textId="6A18CEEC" w:rsidR="00D233CC" w:rsidRPr="008A23EF" w:rsidRDefault="00D233CC" w:rsidP="001E417F">
      <w:pPr>
        <w:spacing w:line="240" w:lineRule="auto"/>
        <w:rPr>
          <w:rFonts w:ascii="Arial" w:hAnsi="Arial" w:cs="Arial"/>
        </w:rPr>
      </w:pPr>
      <w:r>
        <w:rPr>
          <w:rFonts w:ascii="Arial" w:hAnsi="Arial"/>
        </w:rPr>
        <w:t>8.</w:t>
      </w:r>
      <w:r>
        <w:rPr>
          <w:rFonts w:ascii="Arial" w:hAnsi="Arial"/>
        </w:rPr>
        <w:tab/>
        <w:t>Producció d</w:t>
      </w:r>
      <w:r w:rsidR="00967169">
        <w:rPr>
          <w:rFonts w:ascii="Arial" w:hAnsi="Arial"/>
        </w:rPr>
        <w:t>’</w:t>
      </w:r>
      <w:r>
        <w:rPr>
          <w:rFonts w:ascii="Arial" w:hAnsi="Arial"/>
        </w:rPr>
        <w:t>arts gràfiques</w:t>
      </w:r>
    </w:p>
    <w:p w14:paraId="13FB23F3" w14:textId="776993AF" w:rsidR="00D233CC" w:rsidRPr="008A23EF" w:rsidRDefault="00D233CC" w:rsidP="001E417F">
      <w:pPr>
        <w:spacing w:line="240" w:lineRule="auto"/>
        <w:rPr>
          <w:rFonts w:ascii="Arial" w:hAnsi="Arial" w:cs="Arial"/>
        </w:rPr>
      </w:pPr>
      <w:r>
        <w:rPr>
          <w:rFonts w:ascii="Arial" w:hAnsi="Arial"/>
        </w:rPr>
        <w:t>9.</w:t>
      </w:r>
      <w:r>
        <w:rPr>
          <w:rFonts w:ascii="Arial" w:hAnsi="Arial"/>
        </w:rPr>
        <w:tab/>
        <w:t>Servicis de restauració</w:t>
      </w:r>
    </w:p>
    <w:p w14:paraId="249EECBB" w14:textId="74D7B798" w:rsidR="00D233CC" w:rsidRPr="008A23EF" w:rsidRDefault="00D233CC" w:rsidP="001E417F">
      <w:pPr>
        <w:spacing w:line="240" w:lineRule="auto"/>
        <w:rPr>
          <w:rFonts w:ascii="Arial" w:hAnsi="Arial" w:cs="Arial"/>
        </w:rPr>
      </w:pPr>
      <w:r>
        <w:rPr>
          <w:rFonts w:ascii="Arial" w:hAnsi="Arial"/>
        </w:rPr>
        <w:t>10.</w:t>
      </w:r>
      <w:r>
        <w:rPr>
          <w:rFonts w:ascii="Arial" w:hAnsi="Arial"/>
        </w:rPr>
        <w:tab/>
        <w:t>Soldadura</w:t>
      </w:r>
    </w:p>
    <w:p w14:paraId="5A9454FF" w14:textId="77777777" w:rsidR="00FF7EF0" w:rsidRPr="008A23EF" w:rsidRDefault="00FF7EF0" w:rsidP="001E417F">
      <w:pPr>
        <w:pStyle w:val="western"/>
        <w:suppressAutoHyphens/>
        <w:spacing w:before="0" w:after="240"/>
        <w:ind w:left="11" w:firstLine="11"/>
        <w:jc w:val="center"/>
        <w:rPr>
          <w:rFonts w:ascii="Arial" w:hAnsi="Arial" w:cs="Arial"/>
        </w:rPr>
      </w:pPr>
    </w:p>
    <w:sectPr w:rsidR="00FF7EF0" w:rsidRPr="008A23EF" w:rsidSect="00B53DE3">
      <w:headerReference w:type="default" r:id="rId17"/>
      <w:footerReference w:type="default" r:id="rId18"/>
      <w:pgSz w:w="11906" w:h="16838"/>
      <w:pgMar w:top="510" w:right="1701" w:bottom="567" w:left="1701" w:header="397" w:footer="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3C25D" w14:textId="77777777" w:rsidR="004823FF" w:rsidRDefault="004823FF">
      <w:pPr>
        <w:spacing w:after="0" w:line="240" w:lineRule="auto"/>
      </w:pPr>
      <w:r>
        <w:separator/>
      </w:r>
    </w:p>
  </w:endnote>
  <w:endnote w:type="continuationSeparator" w:id="0">
    <w:p w14:paraId="5A5D7FE9" w14:textId="77777777" w:rsidR="004823FF" w:rsidRDefault="004823FF">
      <w:pPr>
        <w:spacing w:after="0" w:line="240" w:lineRule="auto"/>
      </w:pPr>
      <w:r>
        <w:continuationSeparator/>
      </w:r>
    </w:p>
  </w:endnote>
  <w:endnote w:type="continuationNotice" w:id="1">
    <w:p w14:paraId="4FA5FBBC" w14:textId="77777777" w:rsidR="00320D0B" w:rsidRDefault="00320D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OpenSymbol">
    <w:altName w:val="Segoe UI 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4C6E1BC7" w14:paraId="5171A8E0" w14:textId="77777777" w:rsidTr="4C6E1BC7">
      <w:trPr>
        <w:trHeight w:val="300"/>
      </w:trPr>
      <w:tc>
        <w:tcPr>
          <w:tcW w:w="2830" w:type="dxa"/>
        </w:tcPr>
        <w:p w14:paraId="7BBA4E63" w14:textId="74E64BBC" w:rsidR="4C6E1BC7" w:rsidRDefault="4C6E1BC7" w:rsidP="4C6E1BC7">
          <w:pPr>
            <w:pStyle w:val="Capalera"/>
            <w:ind w:left="-115"/>
            <w:jc w:val="left"/>
          </w:pPr>
        </w:p>
      </w:tc>
      <w:tc>
        <w:tcPr>
          <w:tcW w:w="2830" w:type="dxa"/>
        </w:tcPr>
        <w:p w14:paraId="1815BDF4" w14:textId="1836ED2B" w:rsidR="4C6E1BC7" w:rsidRDefault="4C6E1BC7" w:rsidP="4C6E1BC7">
          <w:pPr>
            <w:pStyle w:val="Capalera"/>
            <w:jc w:val="center"/>
          </w:pPr>
        </w:p>
      </w:tc>
      <w:tc>
        <w:tcPr>
          <w:tcW w:w="2830" w:type="dxa"/>
        </w:tcPr>
        <w:p w14:paraId="1CAF290F" w14:textId="7CCFC2C6" w:rsidR="4C6E1BC7" w:rsidRDefault="4C6E1BC7" w:rsidP="4C6E1BC7">
          <w:pPr>
            <w:pStyle w:val="Capalera"/>
            <w:ind w:right="-115"/>
            <w:jc w:val="right"/>
          </w:pPr>
        </w:p>
      </w:tc>
    </w:tr>
  </w:tbl>
  <w:p w14:paraId="682B8E5B" w14:textId="1D91E69A" w:rsidR="4C6E1BC7" w:rsidRDefault="4C6E1BC7" w:rsidP="4C6E1BC7">
    <w:pPr>
      <w:pStyle w:val="Peu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34324" w14:textId="77777777" w:rsidR="004823FF" w:rsidRDefault="004823FF">
      <w:pPr>
        <w:spacing w:after="0" w:line="240" w:lineRule="auto"/>
      </w:pPr>
      <w:r>
        <w:rPr>
          <w:color w:val="000000"/>
        </w:rPr>
        <w:separator/>
      </w:r>
    </w:p>
  </w:footnote>
  <w:footnote w:type="continuationSeparator" w:id="0">
    <w:p w14:paraId="64ACF633" w14:textId="77777777" w:rsidR="004823FF" w:rsidRDefault="004823FF">
      <w:pPr>
        <w:spacing w:after="0" w:line="240" w:lineRule="auto"/>
      </w:pPr>
      <w:r>
        <w:continuationSeparator/>
      </w:r>
    </w:p>
  </w:footnote>
  <w:footnote w:type="continuationNotice" w:id="1">
    <w:p w14:paraId="442A4E21" w14:textId="77777777" w:rsidR="00320D0B" w:rsidRDefault="00320D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8E272" w14:textId="242F059E" w:rsidR="00FE1F81" w:rsidRDefault="009810CF" w:rsidP="00B53DE3">
    <w:pPr>
      <w:pStyle w:val="Capalera"/>
      <w:tabs>
        <w:tab w:val="clear" w:pos="4513"/>
        <w:tab w:val="clear" w:pos="9026"/>
        <w:tab w:val="center" w:pos="4252"/>
      </w:tabs>
      <w:rPr>
        <w:b/>
        <w:bCs/>
        <w:noProof/>
      </w:rPr>
    </w:pPr>
    <w:r>
      <w:rPr>
        <w:rFonts w:ascii="Roboto" w:hAnsi="Roboto"/>
        <w:noProof/>
        <w:color w:val="C00000"/>
        <w:sz w:val="16"/>
      </w:rPr>
      <w:drawing>
        <wp:anchor distT="0" distB="0" distL="114300" distR="114300" simplePos="0" relativeHeight="251658240" behindDoc="0" locked="0" layoutInCell="1" allowOverlap="1" wp14:anchorId="3AF7553E" wp14:editId="5B640EC2">
          <wp:simplePos x="0" y="0"/>
          <wp:positionH relativeFrom="column">
            <wp:posOffset>-207563</wp:posOffset>
          </wp:positionH>
          <wp:positionV relativeFrom="paragraph">
            <wp:posOffset>-218783</wp:posOffset>
          </wp:positionV>
          <wp:extent cx="2190274" cy="1176490"/>
          <wp:effectExtent l="0" t="0" r="0" b="0"/>
          <wp:wrapNone/>
          <wp:docPr id="2" name="Imagen 5" descr="Form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2" name="Imagen 5" descr="Forma&#10;&#10;El contenido generado por IA puede ser incorrecto."/>
                  <pic:cNvPicPr/>
                </pic:nvPicPr>
                <pic:blipFill>
                  <a:blip r:embed="rId1">
                    <a:extLst>
                      <a:ext uri="{28A0092B-C50C-407E-A947-70E740481C1C}">
                        <a14:useLocalDpi xmlns:a14="http://schemas.microsoft.com/office/drawing/2010/main" val="0"/>
                      </a:ext>
                    </a:extLst>
                  </a:blip>
                  <a:srcRect l="1996" r="1996"/>
                  <a:stretch>
                    <a:fillRect/>
                  </a:stretch>
                </pic:blipFill>
                <pic:spPr bwMode="auto">
                  <a:xfrm>
                    <a:off x="0" y="0"/>
                    <a:ext cx="2190274" cy="1176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F51DE9" w14:textId="22FB50C8" w:rsidR="00FE1F81" w:rsidRDefault="00FE1F81" w:rsidP="00B53DE3">
    <w:pPr>
      <w:pStyle w:val="Capalera"/>
      <w:tabs>
        <w:tab w:val="clear" w:pos="4513"/>
        <w:tab w:val="clear" w:pos="9026"/>
        <w:tab w:val="center" w:pos="4252"/>
      </w:tabs>
      <w:rPr>
        <w:b/>
        <w:bCs/>
        <w:noProof/>
      </w:rPr>
    </w:pPr>
  </w:p>
  <w:p w14:paraId="1F2B6CFC" w14:textId="18A41638" w:rsidR="00B737EA" w:rsidRPr="0036178F" w:rsidRDefault="00B53DE3" w:rsidP="00B53DE3">
    <w:pPr>
      <w:pStyle w:val="Capalera"/>
      <w:tabs>
        <w:tab w:val="clear" w:pos="4513"/>
        <w:tab w:val="clear" w:pos="9026"/>
        <w:tab w:val="center" w:pos="4252"/>
      </w:tabs>
      <w:rPr>
        <w:b/>
        <w:bCs/>
      </w:rP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626F1"/>
    <w:multiLevelType w:val="multilevel"/>
    <w:tmpl w:val="45BCB35C"/>
    <w:lvl w:ilvl="0">
      <w:start w:val="1"/>
      <w:numFmt w:val="decimal"/>
      <w:lvlText w:val="%1."/>
      <w:lvlJc w:val="left"/>
      <w:pPr>
        <w:ind w:left="720" w:hanging="360"/>
      </w:pPr>
      <w:rPr>
        <w:strike w:val="0"/>
        <w:dstrike w:val="0"/>
      </w:rPr>
    </w:lvl>
    <w:lvl w:ilvl="1">
      <w:start w:val="1"/>
      <w:numFmt w:val="decimal"/>
      <w:lvlText w:val="%2."/>
      <w:lvlJc w:val="left"/>
      <w:pPr>
        <w:ind w:left="1080" w:hanging="360"/>
      </w:pPr>
      <w:rPr>
        <w:strike w:val="0"/>
        <w:dstrike w:val="0"/>
      </w:rPr>
    </w:lvl>
    <w:lvl w:ilvl="2">
      <w:start w:val="1"/>
      <w:numFmt w:val="decimal"/>
      <w:lvlText w:val="%3."/>
      <w:lvlJc w:val="left"/>
      <w:pPr>
        <w:ind w:left="1440" w:hanging="360"/>
      </w:pPr>
      <w:rPr>
        <w:strike w:val="0"/>
        <w:dstrike w:val="0"/>
      </w:rPr>
    </w:lvl>
    <w:lvl w:ilvl="3">
      <w:start w:val="1"/>
      <w:numFmt w:val="decimal"/>
      <w:lvlText w:val="%4."/>
      <w:lvlJc w:val="left"/>
      <w:pPr>
        <w:ind w:left="1800" w:hanging="360"/>
      </w:pPr>
      <w:rPr>
        <w:strike w:val="0"/>
        <w:dstrike w:val="0"/>
      </w:rPr>
    </w:lvl>
    <w:lvl w:ilvl="4">
      <w:start w:val="1"/>
      <w:numFmt w:val="decimal"/>
      <w:lvlText w:val="%5."/>
      <w:lvlJc w:val="left"/>
      <w:pPr>
        <w:ind w:left="2160" w:hanging="360"/>
      </w:pPr>
      <w:rPr>
        <w:strike w:val="0"/>
        <w:dstrike w:val="0"/>
      </w:rPr>
    </w:lvl>
    <w:lvl w:ilvl="5">
      <w:start w:val="1"/>
      <w:numFmt w:val="decimal"/>
      <w:lvlText w:val="%6."/>
      <w:lvlJc w:val="left"/>
      <w:pPr>
        <w:ind w:left="2520" w:hanging="360"/>
      </w:pPr>
      <w:rPr>
        <w:strike w:val="0"/>
        <w:dstrike w:val="0"/>
      </w:rPr>
    </w:lvl>
    <w:lvl w:ilvl="6">
      <w:start w:val="1"/>
      <w:numFmt w:val="decimal"/>
      <w:lvlText w:val="%7."/>
      <w:lvlJc w:val="left"/>
      <w:pPr>
        <w:ind w:left="2880" w:hanging="360"/>
      </w:pPr>
      <w:rPr>
        <w:strike w:val="0"/>
        <w:dstrike w:val="0"/>
      </w:rPr>
    </w:lvl>
    <w:lvl w:ilvl="7">
      <w:start w:val="1"/>
      <w:numFmt w:val="decimal"/>
      <w:lvlText w:val="%8."/>
      <w:lvlJc w:val="left"/>
      <w:pPr>
        <w:ind w:left="3240" w:hanging="360"/>
      </w:pPr>
      <w:rPr>
        <w:strike w:val="0"/>
        <w:dstrike w:val="0"/>
      </w:rPr>
    </w:lvl>
    <w:lvl w:ilvl="8">
      <w:start w:val="1"/>
      <w:numFmt w:val="decimal"/>
      <w:lvlText w:val="%9."/>
      <w:lvlJc w:val="left"/>
      <w:pPr>
        <w:ind w:left="3600" w:hanging="360"/>
      </w:pPr>
      <w:rPr>
        <w:strike w:val="0"/>
        <w:dstrike w:val="0"/>
      </w:rPr>
    </w:lvl>
  </w:abstractNum>
  <w:abstractNum w:abstractNumId="1" w15:restartNumberingAfterBreak="0">
    <w:nsid w:val="2534676F"/>
    <w:multiLevelType w:val="multilevel"/>
    <w:tmpl w:val="A5B22DE2"/>
    <w:lvl w:ilvl="0">
      <w:start w:val="1"/>
      <w:numFmt w:val="lowerLetter"/>
      <w:lvlText w:val="%1)"/>
      <w:lvlJc w:val="left"/>
      <w:pPr>
        <w:ind w:left="680" w:hanging="340"/>
      </w:pPr>
    </w:lvl>
    <w:lvl w:ilvl="1">
      <w:start w:val="1"/>
      <w:numFmt w:val="decimal"/>
      <w:lvlText w:val="%2."/>
      <w:lvlJc w:val="left"/>
      <w:pPr>
        <w:ind w:left="908" w:hanging="34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2" w15:restartNumberingAfterBreak="0">
    <w:nsid w:val="2F383B58"/>
    <w:multiLevelType w:val="multilevel"/>
    <w:tmpl w:val="E0E8B4E4"/>
    <w:lvl w:ilvl="0">
      <w:start w:val="1"/>
      <w:numFmt w:val="lowerLetter"/>
      <w:lvlText w:val="%1)"/>
      <w:lvlJc w:val="left"/>
      <w:pPr>
        <w:ind w:left="720" w:hanging="360"/>
      </w:pPr>
      <w:rPr>
        <w:strike w:val="0"/>
        <w:dstrike w:val="0"/>
      </w:rPr>
    </w:lvl>
    <w:lvl w:ilvl="1">
      <w:start w:val="1"/>
      <w:numFmt w:val="lowerLetter"/>
      <w:lvlText w:val="%2)"/>
      <w:lvlJc w:val="left"/>
      <w:pPr>
        <w:ind w:left="1080" w:hanging="360"/>
      </w:pPr>
      <w:rPr>
        <w:strike w:val="0"/>
        <w:dstrike w:val="0"/>
      </w:rPr>
    </w:lvl>
    <w:lvl w:ilvl="2">
      <w:start w:val="1"/>
      <w:numFmt w:val="lowerLetter"/>
      <w:lvlText w:val="%3)"/>
      <w:lvlJc w:val="left"/>
      <w:pPr>
        <w:ind w:left="1440" w:hanging="360"/>
      </w:pPr>
      <w:rPr>
        <w:strike w:val="0"/>
        <w:dstrike w:val="0"/>
      </w:rPr>
    </w:lvl>
    <w:lvl w:ilvl="3">
      <w:start w:val="1"/>
      <w:numFmt w:val="lowerLetter"/>
      <w:lvlText w:val="%4)"/>
      <w:lvlJc w:val="left"/>
      <w:pPr>
        <w:ind w:left="1800" w:hanging="360"/>
      </w:pPr>
      <w:rPr>
        <w:strike w:val="0"/>
        <w:dstrike w:val="0"/>
      </w:rPr>
    </w:lvl>
    <w:lvl w:ilvl="4">
      <w:start w:val="1"/>
      <w:numFmt w:val="lowerLetter"/>
      <w:lvlText w:val="%5)"/>
      <w:lvlJc w:val="left"/>
      <w:pPr>
        <w:ind w:left="2160" w:hanging="360"/>
      </w:pPr>
      <w:rPr>
        <w:strike w:val="0"/>
        <w:dstrike w:val="0"/>
      </w:rPr>
    </w:lvl>
    <w:lvl w:ilvl="5">
      <w:start w:val="1"/>
      <w:numFmt w:val="lowerLetter"/>
      <w:lvlText w:val="%6)"/>
      <w:lvlJc w:val="left"/>
      <w:pPr>
        <w:ind w:left="2520" w:hanging="360"/>
      </w:pPr>
      <w:rPr>
        <w:strike w:val="0"/>
        <w:dstrike w:val="0"/>
      </w:rPr>
    </w:lvl>
    <w:lvl w:ilvl="6">
      <w:start w:val="1"/>
      <w:numFmt w:val="lowerLetter"/>
      <w:lvlText w:val="%7)"/>
      <w:lvlJc w:val="left"/>
      <w:pPr>
        <w:ind w:left="2880" w:hanging="360"/>
      </w:pPr>
      <w:rPr>
        <w:strike w:val="0"/>
        <w:dstrike w:val="0"/>
      </w:rPr>
    </w:lvl>
    <w:lvl w:ilvl="7">
      <w:start w:val="1"/>
      <w:numFmt w:val="lowerLetter"/>
      <w:lvlText w:val="%8)"/>
      <w:lvlJc w:val="left"/>
      <w:pPr>
        <w:ind w:left="3240" w:hanging="360"/>
      </w:pPr>
      <w:rPr>
        <w:strike w:val="0"/>
        <w:dstrike w:val="0"/>
      </w:rPr>
    </w:lvl>
    <w:lvl w:ilvl="8">
      <w:start w:val="1"/>
      <w:numFmt w:val="lowerLetter"/>
      <w:lvlText w:val="%9)"/>
      <w:lvlJc w:val="left"/>
      <w:pPr>
        <w:ind w:left="3600" w:hanging="360"/>
      </w:pPr>
      <w:rPr>
        <w:strike w:val="0"/>
        <w:dstrike w:val="0"/>
      </w:rPr>
    </w:lvl>
  </w:abstractNum>
  <w:abstractNum w:abstractNumId="3" w15:restartNumberingAfterBreak="0">
    <w:nsid w:val="6F4C7365"/>
    <w:multiLevelType w:val="multilevel"/>
    <w:tmpl w:val="8B42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442D1A"/>
    <w:multiLevelType w:val="multilevel"/>
    <w:tmpl w:val="F01A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8822900">
    <w:abstractNumId w:val="2"/>
  </w:num>
  <w:num w:numId="2" w16cid:durableId="846677952">
    <w:abstractNumId w:val="0"/>
  </w:num>
  <w:num w:numId="3" w16cid:durableId="550189438">
    <w:abstractNumId w:val="4"/>
  </w:num>
  <w:num w:numId="4" w16cid:durableId="1341545489">
    <w:abstractNumId w:val="3"/>
  </w:num>
  <w:num w:numId="5" w16cid:durableId="1217594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68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EF0"/>
    <w:rsid w:val="000279A5"/>
    <w:rsid w:val="0004144A"/>
    <w:rsid w:val="000417B3"/>
    <w:rsid w:val="000450AB"/>
    <w:rsid w:val="00063541"/>
    <w:rsid w:val="00065AC2"/>
    <w:rsid w:val="000671CE"/>
    <w:rsid w:val="000713B5"/>
    <w:rsid w:val="000762D2"/>
    <w:rsid w:val="000C62A1"/>
    <w:rsid w:val="000D15D6"/>
    <w:rsid w:val="000D63BD"/>
    <w:rsid w:val="000D7B4B"/>
    <w:rsid w:val="001246D0"/>
    <w:rsid w:val="00127812"/>
    <w:rsid w:val="00146885"/>
    <w:rsid w:val="001500FE"/>
    <w:rsid w:val="00152A02"/>
    <w:rsid w:val="0016076D"/>
    <w:rsid w:val="00173ECD"/>
    <w:rsid w:val="00181D36"/>
    <w:rsid w:val="001B1241"/>
    <w:rsid w:val="001D2435"/>
    <w:rsid w:val="001D503C"/>
    <w:rsid w:val="001D6E90"/>
    <w:rsid w:val="001D7726"/>
    <w:rsid w:val="001E417F"/>
    <w:rsid w:val="001E7FAA"/>
    <w:rsid w:val="002053EA"/>
    <w:rsid w:val="0021518E"/>
    <w:rsid w:val="00216BE3"/>
    <w:rsid w:val="0022385B"/>
    <w:rsid w:val="00223DAD"/>
    <w:rsid w:val="00264952"/>
    <w:rsid w:val="00295750"/>
    <w:rsid w:val="002A0354"/>
    <w:rsid w:val="002A24FD"/>
    <w:rsid w:val="002B0F23"/>
    <w:rsid w:val="00306765"/>
    <w:rsid w:val="003125A8"/>
    <w:rsid w:val="003128D0"/>
    <w:rsid w:val="00320D0B"/>
    <w:rsid w:val="00322520"/>
    <w:rsid w:val="00346642"/>
    <w:rsid w:val="00346E8A"/>
    <w:rsid w:val="003474FC"/>
    <w:rsid w:val="0036178F"/>
    <w:rsid w:val="0036431E"/>
    <w:rsid w:val="00393439"/>
    <w:rsid w:val="003A33AD"/>
    <w:rsid w:val="003C0E67"/>
    <w:rsid w:val="003D5255"/>
    <w:rsid w:val="003E309A"/>
    <w:rsid w:val="00425DA1"/>
    <w:rsid w:val="00432F95"/>
    <w:rsid w:val="00454A6F"/>
    <w:rsid w:val="004802A9"/>
    <w:rsid w:val="004823FF"/>
    <w:rsid w:val="00494F7F"/>
    <w:rsid w:val="00496E0F"/>
    <w:rsid w:val="004A0949"/>
    <w:rsid w:val="004B2E10"/>
    <w:rsid w:val="004C0F58"/>
    <w:rsid w:val="004D6517"/>
    <w:rsid w:val="004E79E6"/>
    <w:rsid w:val="00510BB1"/>
    <w:rsid w:val="005206C4"/>
    <w:rsid w:val="00525578"/>
    <w:rsid w:val="0053713E"/>
    <w:rsid w:val="0054292C"/>
    <w:rsid w:val="005744E3"/>
    <w:rsid w:val="0057569C"/>
    <w:rsid w:val="00584E91"/>
    <w:rsid w:val="0059448D"/>
    <w:rsid w:val="005A17D6"/>
    <w:rsid w:val="005F3407"/>
    <w:rsid w:val="005F3898"/>
    <w:rsid w:val="005F675A"/>
    <w:rsid w:val="00601F43"/>
    <w:rsid w:val="00614810"/>
    <w:rsid w:val="0062038A"/>
    <w:rsid w:val="006371FF"/>
    <w:rsid w:val="00640DF8"/>
    <w:rsid w:val="006452B7"/>
    <w:rsid w:val="00665E74"/>
    <w:rsid w:val="00667825"/>
    <w:rsid w:val="00687273"/>
    <w:rsid w:val="006B63CB"/>
    <w:rsid w:val="006C0C43"/>
    <w:rsid w:val="006C4571"/>
    <w:rsid w:val="006D0712"/>
    <w:rsid w:val="006D21F7"/>
    <w:rsid w:val="006D33CB"/>
    <w:rsid w:val="006D7B1B"/>
    <w:rsid w:val="00711823"/>
    <w:rsid w:val="0073190D"/>
    <w:rsid w:val="00731C8D"/>
    <w:rsid w:val="00752CBC"/>
    <w:rsid w:val="00764CA3"/>
    <w:rsid w:val="00792168"/>
    <w:rsid w:val="0079271D"/>
    <w:rsid w:val="007A3407"/>
    <w:rsid w:val="007A38F9"/>
    <w:rsid w:val="007C5AB1"/>
    <w:rsid w:val="007E76FB"/>
    <w:rsid w:val="008107A4"/>
    <w:rsid w:val="00815B5E"/>
    <w:rsid w:val="008170A0"/>
    <w:rsid w:val="008273A9"/>
    <w:rsid w:val="00830F73"/>
    <w:rsid w:val="00837966"/>
    <w:rsid w:val="0085353B"/>
    <w:rsid w:val="00853D9C"/>
    <w:rsid w:val="00870E29"/>
    <w:rsid w:val="008814C1"/>
    <w:rsid w:val="008952F9"/>
    <w:rsid w:val="008A23EF"/>
    <w:rsid w:val="008C06CC"/>
    <w:rsid w:val="008D4991"/>
    <w:rsid w:val="008D5284"/>
    <w:rsid w:val="008F7B33"/>
    <w:rsid w:val="00912C90"/>
    <w:rsid w:val="009300B3"/>
    <w:rsid w:val="00940387"/>
    <w:rsid w:val="0094765A"/>
    <w:rsid w:val="009615A1"/>
    <w:rsid w:val="00967169"/>
    <w:rsid w:val="00970010"/>
    <w:rsid w:val="0097664E"/>
    <w:rsid w:val="009810CF"/>
    <w:rsid w:val="00987203"/>
    <w:rsid w:val="00996DB4"/>
    <w:rsid w:val="009C34DC"/>
    <w:rsid w:val="009C6885"/>
    <w:rsid w:val="009E07E9"/>
    <w:rsid w:val="009E6C22"/>
    <w:rsid w:val="00A323A4"/>
    <w:rsid w:val="00A63FAF"/>
    <w:rsid w:val="00A76795"/>
    <w:rsid w:val="00AC5C5C"/>
    <w:rsid w:val="00AE6D77"/>
    <w:rsid w:val="00AF182B"/>
    <w:rsid w:val="00AF1B54"/>
    <w:rsid w:val="00B15DED"/>
    <w:rsid w:val="00B1755A"/>
    <w:rsid w:val="00B1775B"/>
    <w:rsid w:val="00B34C38"/>
    <w:rsid w:val="00B379E6"/>
    <w:rsid w:val="00B53DE3"/>
    <w:rsid w:val="00B733EF"/>
    <w:rsid w:val="00B737EA"/>
    <w:rsid w:val="00B8244B"/>
    <w:rsid w:val="00B828BA"/>
    <w:rsid w:val="00B85403"/>
    <w:rsid w:val="00B90F92"/>
    <w:rsid w:val="00BB4FCF"/>
    <w:rsid w:val="00BD10F9"/>
    <w:rsid w:val="00BD591E"/>
    <w:rsid w:val="00BD59A0"/>
    <w:rsid w:val="00BE0DB2"/>
    <w:rsid w:val="00C149AD"/>
    <w:rsid w:val="00C26F01"/>
    <w:rsid w:val="00C332A4"/>
    <w:rsid w:val="00C454F6"/>
    <w:rsid w:val="00C719A8"/>
    <w:rsid w:val="00C76F4F"/>
    <w:rsid w:val="00CC43E9"/>
    <w:rsid w:val="00CE5B05"/>
    <w:rsid w:val="00CE71F5"/>
    <w:rsid w:val="00D167ED"/>
    <w:rsid w:val="00D200F7"/>
    <w:rsid w:val="00D233CC"/>
    <w:rsid w:val="00D81C69"/>
    <w:rsid w:val="00D94041"/>
    <w:rsid w:val="00DA104F"/>
    <w:rsid w:val="00DB65A7"/>
    <w:rsid w:val="00DC29D5"/>
    <w:rsid w:val="00DC3EA9"/>
    <w:rsid w:val="00DD5DFF"/>
    <w:rsid w:val="00E03E72"/>
    <w:rsid w:val="00E227CA"/>
    <w:rsid w:val="00E26424"/>
    <w:rsid w:val="00E347C9"/>
    <w:rsid w:val="00E35FB0"/>
    <w:rsid w:val="00E4217A"/>
    <w:rsid w:val="00E62C58"/>
    <w:rsid w:val="00E75456"/>
    <w:rsid w:val="00E81936"/>
    <w:rsid w:val="00E86869"/>
    <w:rsid w:val="00E932A7"/>
    <w:rsid w:val="00EB0DAD"/>
    <w:rsid w:val="00EC5FAB"/>
    <w:rsid w:val="00EC7479"/>
    <w:rsid w:val="00EE2F40"/>
    <w:rsid w:val="00F24604"/>
    <w:rsid w:val="00F379F9"/>
    <w:rsid w:val="00F50489"/>
    <w:rsid w:val="00F61621"/>
    <w:rsid w:val="00F71700"/>
    <w:rsid w:val="00F81203"/>
    <w:rsid w:val="00F93DCE"/>
    <w:rsid w:val="00FA215F"/>
    <w:rsid w:val="00FA34E5"/>
    <w:rsid w:val="00FC37B5"/>
    <w:rsid w:val="00FC44C6"/>
    <w:rsid w:val="00FE1F81"/>
    <w:rsid w:val="00FF01A0"/>
    <w:rsid w:val="00FF7EF0"/>
    <w:rsid w:val="014DD7EB"/>
    <w:rsid w:val="017F4FA8"/>
    <w:rsid w:val="0392E9F9"/>
    <w:rsid w:val="053277C3"/>
    <w:rsid w:val="0596FD03"/>
    <w:rsid w:val="071BBBC5"/>
    <w:rsid w:val="072B87C6"/>
    <w:rsid w:val="086707AB"/>
    <w:rsid w:val="0938C4FF"/>
    <w:rsid w:val="094B2671"/>
    <w:rsid w:val="0B6A9799"/>
    <w:rsid w:val="0C80CA9E"/>
    <w:rsid w:val="0CBBA43F"/>
    <w:rsid w:val="0D92C8C2"/>
    <w:rsid w:val="0E2F5306"/>
    <w:rsid w:val="0FA8EBBB"/>
    <w:rsid w:val="0FF30E98"/>
    <w:rsid w:val="0FFE18E0"/>
    <w:rsid w:val="112FA13A"/>
    <w:rsid w:val="12CF4A24"/>
    <w:rsid w:val="1404BAF0"/>
    <w:rsid w:val="145E39B6"/>
    <w:rsid w:val="14B553C3"/>
    <w:rsid w:val="15A890A7"/>
    <w:rsid w:val="17B9997C"/>
    <w:rsid w:val="186487DB"/>
    <w:rsid w:val="19444EB1"/>
    <w:rsid w:val="1D89AD03"/>
    <w:rsid w:val="1EE9C191"/>
    <w:rsid w:val="1F13DCFB"/>
    <w:rsid w:val="2146AB1A"/>
    <w:rsid w:val="22E5EBBE"/>
    <w:rsid w:val="23784962"/>
    <w:rsid w:val="23F77D26"/>
    <w:rsid w:val="2735E3FD"/>
    <w:rsid w:val="274E4CCE"/>
    <w:rsid w:val="2773B7D0"/>
    <w:rsid w:val="2861DC9E"/>
    <w:rsid w:val="28A45FD8"/>
    <w:rsid w:val="2AA3E40B"/>
    <w:rsid w:val="2AFF649B"/>
    <w:rsid w:val="2C5A76DC"/>
    <w:rsid w:val="2D88FC3C"/>
    <w:rsid w:val="2E30D277"/>
    <w:rsid w:val="331498FF"/>
    <w:rsid w:val="33331F0C"/>
    <w:rsid w:val="339091D3"/>
    <w:rsid w:val="3589626D"/>
    <w:rsid w:val="3833BAB5"/>
    <w:rsid w:val="38BA5C8F"/>
    <w:rsid w:val="39EBF5D1"/>
    <w:rsid w:val="3B7F2FF5"/>
    <w:rsid w:val="3CB0275E"/>
    <w:rsid w:val="401DFE52"/>
    <w:rsid w:val="42BC3E1C"/>
    <w:rsid w:val="4583BA76"/>
    <w:rsid w:val="469551DD"/>
    <w:rsid w:val="473DA328"/>
    <w:rsid w:val="47B29993"/>
    <w:rsid w:val="49DACFC2"/>
    <w:rsid w:val="4A587390"/>
    <w:rsid w:val="4A648C6D"/>
    <w:rsid w:val="4C6E1BC7"/>
    <w:rsid w:val="4CCE4D1E"/>
    <w:rsid w:val="50DB80CE"/>
    <w:rsid w:val="50E5B435"/>
    <w:rsid w:val="5316061D"/>
    <w:rsid w:val="53CA30DF"/>
    <w:rsid w:val="55ED736C"/>
    <w:rsid w:val="56A02BDE"/>
    <w:rsid w:val="56D61B9B"/>
    <w:rsid w:val="575D80D5"/>
    <w:rsid w:val="57CDF34A"/>
    <w:rsid w:val="58412CFC"/>
    <w:rsid w:val="58506B92"/>
    <w:rsid w:val="5B488DCB"/>
    <w:rsid w:val="5B5BFB95"/>
    <w:rsid w:val="5B9E0675"/>
    <w:rsid w:val="5C05F88C"/>
    <w:rsid w:val="5C7E1A5A"/>
    <w:rsid w:val="5CA00AA8"/>
    <w:rsid w:val="5D974367"/>
    <w:rsid w:val="5DFA7506"/>
    <w:rsid w:val="5E9C7C1F"/>
    <w:rsid w:val="5FBF951D"/>
    <w:rsid w:val="606A376A"/>
    <w:rsid w:val="618DC850"/>
    <w:rsid w:val="631ADBFB"/>
    <w:rsid w:val="63E544AB"/>
    <w:rsid w:val="6518BD73"/>
    <w:rsid w:val="667FBE98"/>
    <w:rsid w:val="6697CB51"/>
    <w:rsid w:val="66EFA596"/>
    <w:rsid w:val="6795E73E"/>
    <w:rsid w:val="67F1BC8D"/>
    <w:rsid w:val="6895EF44"/>
    <w:rsid w:val="68D091C4"/>
    <w:rsid w:val="6AACF515"/>
    <w:rsid w:val="6AE4D4E5"/>
    <w:rsid w:val="6AF6CCF4"/>
    <w:rsid w:val="6AFB2464"/>
    <w:rsid w:val="6B10A80F"/>
    <w:rsid w:val="6C28C60E"/>
    <w:rsid w:val="6C7D34B0"/>
    <w:rsid w:val="6D2B1016"/>
    <w:rsid w:val="6D7A9C69"/>
    <w:rsid w:val="6DB85041"/>
    <w:rsid w:val="6DEC56F5"/>
    <w:rsid w:val="6E0B02DA"/>
    <w:rsid w:val="6FA1EA53"/>
    <w:rsid w:val="6FC4E3BE"/>
    <w:rsid w:val="70233006"/>
    <w:rsid w:val="7071ADF2"/>
    <w:rsid w:val="70AFE9F0"/>
    <w:rsid w:val="71390EA4"/>
    <w:rsid w:val="71A36EEE"/>
    <w:rsid w:val="71BDEB77"/>
    <w:rsid w:val="72127B34"/>
    <w:rsid w:val="7460D4E2"/>
    <w:rsid w:val="760E6242"/>
    <w:rsid w:val="76C68084"/>
    <w:rsid w:val="778291E4"/>
    <w:rsid w:val="78872471"/>
    <w:rsid w:val="7A9711E7"/>
    <w:rsid w:val="7AE014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E2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NSimSun" w:hAnsi="Open Sans" w:cs="Lucida Sans"/>
        <w:kern w:val="3"/>
        <w:sz w:val="24"/>
        <w:szCs w:val="24"/>
        <w:lang w:val="ca-ES-valencia"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sz w:val="22"/>
    </w:rPr>
  </w:style>
  <w:style w:type="paragraph" w:styleId="Ttol2">
    <w:name w:val="heading 2"/>
    <w:basedOn w:val="Normal"/>
    <w:next w:val="Normal"/>
    <w:link w:val="Ttol2Car"/>
    <w:uiPriority w:val="9"/>
    <w:semiHidden/>
    <w:unhideWhenUsed/>
    <w:qFormat/>
    <w:rsid w:val="0059448D"/>
    <w:pPr>
      <w:keepNext/>
      <w:keepLines/>
      <w:spacing w:before="40" w:after="0"/>
      <w:outlineLvl w:val="1"/>
    </w:pPr>
    <w:rPr>
      <w:rFonts w:asciiTheme="majorHAnsi" w:eastAsiaTheme="majorEastAsia" w:hAnsiTheme="majorHAnsi" w:cs="Mangal"/>
      <w:color w:val="2F5496" w:themeColor="accent1" w:themeShade="BF"/>
      <w:sz w:val="26"/>
      <w:szCs w:val="23"/>
    </w:rPr>
  </w:style>
  <w:style w:type="character" w:default="1" w:styleId="Tipusde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Standard">
    <w:name w:val="Standard"/>
    <w:pPr>
      <w:suppressAutoHyphens w:val="0"/>
      <w:spacing w:before="113" w:after="113"/>
      <w:jc w:val="both"/>
    </w:pPr>
    <w:rPr>
      <w:sz w:val="22"/>
      <w:szCs w:val="22"/>
    </w:rPr>
  </w:style>
  <w:style w:type="paragraph" w:customStyle="1" w:styleId="Heading">
    <w:name w:val="Heading"/>
    <w:basedOn w:val="Standard"/>
    <w:next w:val="Textbody"/>
    <w:pPr>
      <w:keepNext/>
      <w:spacing w:before="240" w:after="120"/>
    </w:pPr>
    <w:rPr>
      <w:rFonts w:eastAsia="Microsoft YaHei"/>
      <w:sz w:val="28"/>
      <w:szCs w:val="28"/>
    </w:rPr>
  </w:style>
  <w:style w:type="paragraph" w:customStyle="1" w:styleId="Textbody">
    <w:name w:val="Text body"/>
    <w:basedOn w:val="Standard"/>
  </w:style>
  <w:style w:type="paragraph" w:styleId="Llista">
    <w:name w:val="List"/>
    <w:basedOn w:val="Textbody"/>
    <w:rPr>
      <w:rFonts w:eastAsia="Open Sans"/>
      <w:sz w:val="24"/>
    </w:rPr>
  </w:style>
  <w:style w:type="paragraph" w:styleId="Llegenda">
    <w:name w:val="caption"/>
    <w:basedOn w:val="Standard"/>
    <w:pPr>
      <w:suppressLineNumbers/>
      <w:spacing w:before="120" w:after="120"/>
    </w:pPr>
    <w:rPr>
      <w:rFonts w:eastAsia="Open Sans"/>
      <w:i/>
      <w:iCs/>
      <w:sz w:val="24"/>
      <w:szCs w:val="24"/>
    </w:rPr>
  </w:style>
  <w:style w:type="paragraph" w:customStyle="1" w:styleId="Index">
    <w:name w:val="Index"/>
    <w:basedOn w:val="Standard"/>
    <w:pPr>
      <w:suppressLineNumbers/>
    </w:pPr>
    <w:rPr>
      <w:rFonts w:eastAsia="Open Sans"/>
      <w:sz w:val="24"/>
    </w:rPr>
  </w:style>
  <w:style w:type="paragraph" w:styleId="Capalera">
    <w:name w:val="header"/>
    <w:basedOn w:val="Standard"/>
    <w:pPr>
      <w:suppressLineNumbers/>
      <w:tabs>
        <w:tab w:val="center" w:pos="4513"/>
        <w:tab w:val="right" w:pos="9026"/>
      </w:tabs>
    </w:pPr>
  </w:style>
  <w:style w:type="paragraph" w:customStyle="1" w:styleId="Base">
    <w:name w:val="Base"/>
    <w:basedOn w:val="Textbody"/>
    <w:pPr>
      <w:keepNext/>
      <w:spacing w:before="227"/>
    </w:pPr>
  </w:style>
  <w:style w:type="paragraph" w:customStyle="1" w:styleId="western">
    <w:name w:val="western"/>
    <w:basedOn w:val="Standard"/>
    <w:rPr>
      <w:rFonts w:ascii="Times New Roman" w:eastAsia="Times New Roman" w:hAnsi="Times New Roman" w:cs="Times New Roman"/>
      <w:lang w:eastAsia="es-ES"/>
    </w:rPr>
  </w:style>
  <w:style w:type="paragraph" w:styleId="Normalweb">
    <w:name w:val="Normal (Web)"/>
    <w:basedOn w:val="Normal"/>
    <w:uiPriority w:val="99"/>
    <w:pPr>
      <w:spacing w:before="113" w:after="113" w:line="240" w:lineRule="auto"/>
      <w:jc w:val="both"/>
    </w:pPr>
    <w:rPr>
      <w:rFonts w:ascii="Times New Roman" w:eastAsia="Times New Roman" w:hAnsi="Times New Roman" w:cs="Times New Roman"/>
      <w:sz w:val="24"/>
      <w:lang w:eastAsia="es-ES"/>
    </w:rPr>
  </w:style>
  <w:style w:type="paragraph" w:styleId="Peudepgina">
    <w:name w:val="footer"/>
    <w:basedOn w:val="Standard"/>
    <w:pPr>
      <w:suppressLineNumbers/>
      <w:tabs>
        <w:tab w:val="center" w:pos="4252"/>
        <w:tab w:val="right" w:pos="8504"/>
      </w:tabs>
    </w:pPr>
  </w:style>
  <w:style w:type="character" w:customStyle="1" w:styleId="NumberingSymbols">
    <w:name w:val="Numbering Symbols"/>
    <w:rPr>
      <w:strike w:val="0"/>
      <w:dstrike w:val="0"/>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styleId="Enlla">
    <w:name w:val="Hyperlink"/>
    <w:rsid w:val="007C5AB1"/>
    <w:rPr>
      <w:color w:val="000080"/>
      <w:u w:val="single"/>
    </w:rPr>
  </w:style>
  <w:style w:type="character" w:styleId="Mencisenseresoldre">
    <w:name w:val="Unresolved Mention"/>
    <w:basedOn w:val="Tipusdelletraperdefectedelpargraf"/>
    <w:uiPriority w:val="99"/>
    <w:semiHidden/>
    <w:unhideWhenUsed/>
    <w:rsid w:val="00173ECD"/>
    <w:rPr>
      <w:color w:val="605E5C"/>
      <w:shd w:val="clear" w:color="auto" w:fill="E1DFDD"/>
    </w:rPr>
  </w:style>
  <w:style w:type="table" w:styleId="Taulaambquadrcula">
    <w:name w:val="Table Grid"/>
    <w:basedOn w:val="Tau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decomentari">
    <w:name w:val="annotation text"/>
    <w:basedOn w:val="Normal"/>
    <w:link w:val="TextdecomentariCar"/>
    <w:uiPriority w:val="99"/>
    <w:unhideWhenUsed/>
    <w:pPr>
      <w:spacing w:line="240" w:lineRule="auto"/>
    </w:pPr>
    <w:rPr>
      <w:rFonts w:cs="Mangal"/>
      <w:sz w:val="20"/>
      <w:szCs w:val="18"/>
    </w:rPr>
  </w:style>
  <w:style w:type="character" w:customStyle="1" w:styleId="TextdecomentariCar">
    <w:name w:val="Text de comentari Car"/>
    <w:basedOn w:val="Tipusdelletraperdefectedelpargraf"/>
    <w:link w:val="Textdecomentari"/>
    <w:uiPriority w:val="99"/>
    <w:rPr>
      <w:rFonts w:cs="Mangal"/>
      <w:sz w:val="20"/>
      <w:szCs w:val="18"/>
    </w:rPr>
  </w:style>
  <w:style w:type="character" w:styleId="Refernciadecomentari">
    <w:name w:val="annotation reference"/>
    <w:basedOn w:val="Tipusdelletraperdefectedelpargraf"/>
    <w:uiPriority w:val="99"/>
    <w:semiHidden/>
    <w:unhideWhenUsed/>
    <w:rPr>
      <w:sz w:val="16"/>
      <w:szCs w:val="16"/>
    </w:rPr>
  </w:style>
  <w:style w:type="paragraph" w:styleId="Temadelcomentari">
    <w:name w:val="annotation subject"/>
    <w:basedOn w:val="Textdecomentari"/>
    <w:next w:val="Textdecomentari"/>
    <w:link w:val="TemadelcomentariCar"/>
    <w:uiPriority w:val="99"/>
    <w:semiHidden/>
    <w:unhideWhenUsed/>
    <w:rsid w:val="00667825"/>
    <w:rPr>
      <w:b/>
      <w:bCs/>
    </w:rPr>
  </w:style>
  <w:style w:type="character" w:customStyle="1" w:styleId="TemadelcomentariCar">
    <w:name w:val="Tema del comentari Car"/>
    <w:basedOn w:val="TextdecomentariCar"/>
    <w:link w:val="Temadelcomentari"/>
    <w:uiPriority w:val="99"/>
    <w:semiHidden/>
    <w:rsid w:val="00667825"/>
    <w:rPr>
      <w:rFonts w:cs="Mangal"/>
      <w:b/>
      <w:bCs/>
      <w:sz w:val="20"/>
      <w:szCs w:val="18"/>
    </w:rPr>
  </w:style>
  <w:style w:type="paragraph" w:styleId="Revisi">
    <w:name w:val="Revision"/>
    <w:hidden/>
    <w:uiPriority w:val="99"/>
    <w:semiHidden/>
    <w:rsid w:val="001E7FAA"/>
    <w:pPr>
      <w:suppressAutoHyphens w:val="0"/>
      <w:autoSpaceDN/>
      <w:textAlignment w:val="auto"/>
    </w:pPr>
    <w:rPr>
      <w:rFonts w:cs="Mangal"/>
      <w:sz w:val="22"/>
    </w:rPr>
  </w:style>
  <w:style w:type="character" w:customStyle="1" w:styleId="Ttol2Car">
    <w:name w:val="Títol 2 Car"/>
    <w:basedOn w:val="Tipusdelletraperdefectedelpargraf"/>
    <w:link w:val="Ttol2"/>
    <w:uiPriority w:val="9"/>
    <w:semiHidden/>
    <w:rsid w:val="0059448D"/>
    <w:rPr>
      <w:rFonts w:asciiTheme="majorHAnsi" w:eastAsiaTheme="majorEastAsia" w:hAnsiTheme="majorHAnsi" w:cs="Mangal"/>
      <w:color w:val="2F5496" w:themeColor="accent1" w:themeShade="BF"/>
      <w:sz w:val="26"/>
      <w:szCs w:val="23"/>
    </w:rPr>
  </w:style>
  <w:style w:type="character" w:styleId="Enllavisitat">
    <w:name w:val="FollowedHyperlink"/>
    <w:basedOn w:val="Tipusdelletraperdefectedelpargraf"/>
    <w:uiPriority w:val="99"/>
    <w:semiHidden/>
    <w:unhideWhenUsed/>
    <w:rsid w:val="001E41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5461">
      <w:bodyDiv w:val="1"/>
      <w:marLeft w:val="0"/>
      <w:marRight w:val="0"/>
      <w:marTop w:val="0"/>
      <w:marBottom w:val="0"/>
      <w:divBdr>
        <w:top w:val="none" w:sz="0" w:space="0" w:color="auto"/>
        <w:left w:val="none" w:sz="0" w:space="0" w:color="auto"/>
        <w:bottom w:val="none" w:sz="0" w:space="0" w:color="auto"/>
        <w:right w:val="none" w:sz="0" w:space="0" w:color="auto"/>
      </w:divBdr>
    </w:div>
    <w:div w:id="528757061">
      <w:bodyDiv w:val="1"/>
      <w:marLeft w:val="0"/>
      <w:marRight w:val="0"/>
      <w:marTop w:val="0"/>
      <w:marBottom w:val="0"/>
      <w:divBdr>
        <w:top w:val="none" w:sz="0" w:space="0" w:color="auto"/>
        <w:left w:val="none" w:sz="0" w:space="0" w:color="auto"/>
        <w:bottom w:val="none" w:sz="0" w:space="0" w:color="auto"/>
        <w:right w:val="none" w:sz="0" w:space="0" w:color="auto"/>
      </w:divBdr>
    </w:div>
    <w:div w:id="857426162">
      <w:bodyDiv w:val="1"/>
      <w:marLeft w:val="0"/>
      <w:marRight w:val="0"/>
      <w:marTop w:val="0"/>
      <w:marBottom w:val="0"/>
      <w:divBdr>
        <w:top w:val="none" w:sz="0" w:space="0" w:color="auto"/>
        <w:left w:val="none" w:sz="0" w:space="0" w:color="auto"/>
        <w:bottom w:val="none" w:sz="0" w:space="0" w:color="auto"/>
        <w:right w:val="none" w:sz="0" w:space="0" w:color="auto"/>
      </w:divBdr>
    </w:div>
    <w:div w:id="1136341502">
      <w:bodyDiv w:val="1"/>
      <w:marLeft w:val="0"/>
      <w:marRight w:val="0"/>
      <w:marTop w:val="0"/>
      <w:marBottom w:val="0"/>
      <w:divBdr>
        <w:top w:val="none" w:sz="0" w:space="0" w:color="auto"/>
        <w:left w:val="none" w:sz="0" w:space="0" w:color="auto"/>
        <w:bottom w:val="none" w:sz="0" w:space="0" w:color="auto"/>
        <w:right w:val="none" w:sz="0" w:space="0" w:color="auto"/>
      </w:divBdr>
    </w:div>
    <w:div w:id="1214659685">
      <w:bodyDiv w:val="1"/>
      <w:marLeft w:val="0"/>
      <w:marRight w:val="0"/>
      <w:marTop w:val="0"/>
      <w:marBottom w:val="0"/>
      <w:divBdr>
        <w:top w:val="none" w:sz="0" w:space="0" w:color="auto"/>
        <w:left w:val="none" w:sz="0" w:space="0" w:color="auto"/>
        <w:bottom w:val="none" w:sz="0" w:space="0" w:color="auto"/>
        <w:right w:val="none" w:sz="0" w:space="0" w:color="auto"/>
      </w:divBdr>
    </w:div>
    <w:div w:id="1246718505">
      <w:bodyDiv w:val="1"/>
      <w:marLeft w:val="0"/>
      <w:marRight w:val="0"/>
      <w:marTop w:val="0"/>
      <w:marBottom w:val="0"/>
      <w:divBdr>
        <w:top w:val="none" w:sz="0" w:space="0" w:color="auto"/>
        <w:left w:val="none" w:sz="0" w:space="0" w:color="auto"/>
        <w:bottom w:val="none" w:sz="0" w:space="0" w:color="auto"/>
        <w:right w:val="none" w:sz="0" w:space="0" w:color="auto"/>
      </w:divBdr>
    </w:div>
    <w:div w:id="1360283080">
      <w:bodyDiv w:val="1"/>
      <w:marLeft w:val="0"/>
      <w:marRight w:val="0"/>
      <w:marTop w:val="0"/>
      <w:marBottom w:val="0"/>
      <w:divBdr>
        <w:top w:val="none" w:sz="0" w:space="0" w:color="auto"/>
        <w:left w:val="none" w:sz="0" w:space="0" w:color="auto"/>
        <w:bottom w:val="none" w:sz="0" w:space="0" w:color="auto"/>
        <w:right w:val="none" w:sz="0" w:space="0" w:color="auto"/>
      </w:divBdr>
    </w:div>
    <w:div w:id="1620836695">
      <w:bodyDiv w:val="1"/>
      <w:marLeft w:val="0"/>
      <w:marRight w:val="0"/>
      <w:marTop w:val="0"/>
      <w:marBottom w:val="0"/>
      <w:divBdr>
        <w:top w:val="none" w:sz="0" w:space="0" w:color="auto"/>
        <w:left w:val="none" w:sz="0" w:space="0" w:color="auto"/>
        <w:bottom w:val="none" w:sz="0" w:space="0" w:color="auto"/>
        <w:right w:val="none" w:sz="0" w:space="0" w:color="auto"/>
      </w:divBdr>
    </w:div>
    <w:div w:id="2132477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eice.gva.es/va/web/rrhh-educacion/suprimidos-y-desplazados" TargetMode="External"/><Relationship Id="rId13" Type="http://schemas.openxmlformats.org/officeDocument/2006/relationships/hyperlink" Target="mailto:protecciodedadeseducacio@gva.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gva.es/va/inicio/procedimientos?id_proc=1997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pd@gva.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vidoc.edu.gva.es" TargetMode="External"/><Relationship Id="rId5" Type="http://schemas.openxmlformats.org/officeDocument/2006/relationships/webSettings" Target="webSettings.xml"/><Relationship Id="rId15" Type="http://schemas.openxmlformats.org/officeDocument/2006/relationships/hyperlink" Target="mailto:dpd@gva.es" TargetMode="External"/><Relationship Id="rId23" Type="http://schemas.openxmlformats.org/officeDocument/2006/relationships/customXml" Target="../customXml/item4.xml"/><Relationship Id="rId10" Type="http://schemas.openxmlformats.org/officeDocument/2006/relationships/hyperlink" Target="https://ceice.gva.es/va/web/rrhh-educacion/suprimidos-y-desplazado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vidoc.edu.gva.es/" TargetMode="External"/><Relationship Id="rId14" Type="http://schemas.openxmlformats.org/officeDocument/2006/relationships/hyperlink" Target="https://www.aepd.es/" TargetMode="Externa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394554F62B564B41A46FF774BE2E34D2" ma:contentTypeVersion="4" ma:contentTypeDescription="Crear nuevo documento." ma:contentTypeScope="" ma:versionID="345dc835f59895d742555d8c7b00e809">
  <xsd:schema xmlns:xsd="http://www.w3.org/2001/XMLSchema" xmlns:xs="http://www.w3.org/2001/XMLSchema" xmlns:p="http://schemas.microsoft.com/office/2006/metadata/properties" xmlns:ns2="40db39c5-2585-46b0-b921-f5ff35d10843" targetNamespace="http://schemas.microsoft.com/office/2006/metadata/properties" ma:root="true" ma:fieldsID="b9fa9cc2897c2fc65669171d04084c63" ns2:_="">
    <xsd:import namespace="40db39c5-2585-46b0-b921-f5ff35d108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b39c5-2585-46b0-b921-f5ff35d10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71892E-DE46-4748-A835-4B8690EF00C8}">
  <ds:schemaRefs>
    <ds:schemaRef ds:uri="http://schemas.openxmlformats.org/officeDocument/2006/bibliography"/>
  </ds:schemaRefs>
</ds:datastoreItem>
</file>

<file path=customXml/itemProps2.xml><?xml version="1.0" encoding="utf-8"?>
<ds:datastoreItem xmlns:ds="http://schemas.openxmlformats.org/officeDocument/2006/customXml" ds:itemID="{9F021284-0D23-4F27-8BBF-9E5452DE7610}"/>
</file>

<file path=customXml/itemProps3.xml><?xml version="1.0" encoding="utf-8"?>
<ds:datastoreItem xmlns:ds="http://schemas.openxmlformats.org/officeDocument/2006/customXml" ds:itemID="{EF2FB455-0918-4887-A39E-8570F39B3D66}"/>
</file>

<file path=customXml/itemProps4.xml><?xml version="1.0" encoding="utf-8"?>
<ds:datastoreItem xmlns:ds="http://schemas.openxmlformats.org/officeDocument/2006/customXml" ds:itemID="{65B4C968-4544-437D-B163-FC71B03CA4C6}"/>
</file>

<file path=docProps/app.xml><?xml version="1.0" encoding="utf-8"?>
<Properties xmlns="http://schemas.openxmlformats.org/officeDocument/2006/extended-properties" xmlns:vt="http://schemas.openxmlformats.org/officeDocument/2006/docPropsVTypes">
  <Template>Normal.dotm</Template>
  <TotalTime>0</TotalTime>
  <Pages>9</Pages>
  <Words>3249</Words>
  <Characters>18521</Characters>
  <Application>Microsoft Office Word</Application>
  <DocSecurity>0</DocSecurity>
  <Lines>154</Lines>
  <Paragraphs>43</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2025-06-11T08:46:00Z</dcterms:created>
  <dcterms:modified xsi:type="dcterms:W3CDTF">2025-06-11T08:46:00Z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0x010100394554F62B564B41A46FF774BE2E34D2</vt:lpwstr>
  </property>
</Properties>
</file>