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08CCA" w14:textId="77777777" w:rsidR="00FE1F81" w:rsidRDefault="00FE1F81" w:rsidP="667FBE98">
      <w:pPr>
        <w:pStyle w:val="Encabezado"/>
        <w:suppressAutoHyphens/>
        <w:spacing w:before="0" w:after="240"/>
        <w:rPr>
          <w:rFonts w:ascii="Arial" w:hAnsi="Arial" w:cs="Arial"/>
          <w:b/>
          <w:bCs/>
          <w:i/>
          <w:iCs/>
        </w:rPr>
      </w:pPr>
    </w:p>
    <w:p w14:paraId="2E08DECF" w14:textId="72EAF494" w:rsidR="00FF7EF0" w:rsidRPr="008A23EF" w:rsidRDefault="004B2E10" w:rsidP="667FBE98">
      <w:pPr>
        <w:pStyle w:val="Encabezado"/>
        <w:suppressAutoHyphens/>
        <w:spacing w:before="0" w:after="240"/>
        <w:rPr>
          <w:rFonts w:ascii="Arial" w:hAnsi="Arial" w:cs="Arial"/>
          <w:b/>
          <w:bCs/>
          <w:i/>
          <w:iCs/>
        </w:rPr>
      </w:pPr>
      <w:r w:rsidRPr="008A23EF">
        <w:rPr>
          <w:rFonts w:ascii="Arial" w:hAnsi="Arial" w:cs="Arial"/>
          <w:b/>
          <w:bCs/>
          <w:i/>
          <w:iCs/>
        </w:rPr>
        <w:t>RESOLUCIÓN de</w:t>
      </w:r>
      <w:r w:rsidR="00AF182B">
        <w:rPr>
          <w:rFonts w:ascii="Arial" w:hAnsi="Arial" w:cs="Arial"/>
          <w:b/>
          <w:bCs/>
          <w:i/>
          <w:iCs/>
        </w:rPr>
        <w:t xml:space="preserve"> XX de junio de 2025</w:t>
      </w:r>
      <w:r w:rsidRPr="008A23EF">
        <w:rPr>
          <w:rFonts w:ascii="Arial" w:hAnsi="Arial" w:cs="Arial"/>
          <w:b/>
          <w:bCs/>
          <w:i/>
          <w:iCs/>
        </w:rPr>
        <w:t>, de la Dirección General de Personal Docente de la Conselleria de Educación,</w:t>
      </w:r>
      <w:r w:rsidR="00FE1F81">
        <w:rPr>
          <w:rFonts w:ascii="Arial" w:hAnsi="Arial" w:cs="Arial"/>
          <w:b/>
          <w:bCs/>
          <w:i/>
          <w:iCs/>
        </w:rPr>
        <w:t xml:space="preserve"> Cultura,</w:t>
      </w:r>
      <w:r w:rsidRPr="008A23EF">
        <w:rPr>
          <w:rFonts w:ascii="Arial" w:hAnsi="Arial" w:cs="Arial"/>
          <w:b/>
          <w:bCs/>
          <w:i/>
          <w:iCs/>
        </w:rPr>
        <w:t xml:space="preserve"> </w:t>
      </w:r>
      <w:r w:rsidR="009C6885" w:rsidRPr="008A23EF">
        <w:rPr>
          <w:rFonts w:ascii="Arial" w:hAnsi="Arial" w:cs="Arial"/>
          <w:b/>
          <w:bCs/>
          <w:i/>
          <w:iCs/>
        </w:rPr>
        <w:t>Universidades y Empleo</w:t>
      </w:r>
      <w:r w:rsidRPr="008A23EF">
        <w:rPr>
          <w:rFonts w:ascii="Arial" w:hAnsi="Arial" w:cs="Arial"/>
          <w:b/>
          <w:bCs/>
          <w:i/>
          <w:iCs/>
        </w:rPr>
        <w:t xml:space="preserve">, por la que se convoca procedimiento de adjudicación de destino provisional o definitivo para el curso </w:t>
      </w:r>
      <w:r w:rsidR="009C34DC" w:rsidRPr="186487DB">
        <w:rPr>
          <w:rFonts w:ascii="Arial" w:hAnsi="Arial" w:cs="Arial"/>
          <w:b/>
          <w:i/>
        </w:rPr>
        <w:t>202</w:t>
      </w:r>
      <w:r w:rsidR="00FE1F81" w:rsidRPr="186487DB">
        <w:rPr>
          <w:rFonts w:ascii="Arial" w:hAnsi="Arial" w:cs="Arial"/>
          <w:b/>
          <w:i/>
        </w:rPr>
        <w:t>5</w:t>
      </w:r>
      <w:r w:rsidR="009C34DC" w:rsidRPr="186487DB">
        <w:rPr>
          <w:rFonts w:ascii="Arial" w:hAnsi="Arial" w:cs="Arial"/>
          <w:b/>
          <w:i/>
        </w:rPr>
        <w:t>/202</w:t>
      </w:r>
      <w:r w:rsidR="00FE1F81" w:rsidRPr="186487DB">
        <w:rPr>
          <w:rFonts w:ascii="Arial" w:hAnsi="Arial" w:cs="Arial"/>
          <w:b/>
          <w:i/>
        </w:rPr>
        <w:t>6</w:t>
      </w:r>
      <w:r w:rsidRPr="00B34C38">
        <w:rPr>
          <w:rFonts w:ascii="Arial" w:hAnsi="Arial" w:cs="Arial"/>
          <w:b/>
          <w:bCs/>
          <w:i/>
          <w:iCs/>
          <w:color w:val="FF0000"/>
        </w:rPr>
        <w:t xml:space="preserve"> </w:t>
      </w:r>
      <w:r w:rsidRPr="008A23EF">
        <w:rPr>
          <w:rFonts w:ascii="Arial" w:hAnsi="Arial" w:cs="Arial"/>
          <w:b/>
          <w:bCs/>
          <w:i/>
          <w:iCs/>
        </w:rPr>
        <w:t>para el personal funcionario de carrera de los cuerpos docentes</w:t>
      </w:r>
      <w:r w:rsidR="009E6C22" w:rsidRPr="008A23EF">
        <w:rPr>
          <w:rFonts w:ascii="Arial" w:hAnsi="Arial" w:cs="Arial"/>
          <w:b/>
          <w:bCs/>
          <w:i/>
          <w:iCs/>
        </w:rPr>
        <w:t xml:space="preserve"> no universitarios</w:t>
      </w:r>
      <w:r w:rsidRPr="008A23EF">
        <w:rPr>
          <w:rFonts w:ascii="Arial" w:hAnsi="Arial" w:cs="Arial"/>
          <w:b/>
          <w:bCs/>
          <w:i/>
          <w:iCs/>
        </w:rPr>
        <w:t>, que tenga la condición de suprimido o desplazado.</w:t>
      </w:r>
    </w:p>
    <w:p w14:paraId="4BE13140" w14:textId="054B475B" w:rsidR="00FF7EF0" w:rsidRPr="008A23EF" w:rsidRDefault="004B2E10" w:rsidP="00B379E6">
      <w:pPr>
        <w:pStyle w:val="Textbody"/>
        <w:suppressAutoHyphens/>
        <w:spacing w:before="0" w:after="240"/>
        <w:rPr>
          <w:rFonts w:ascii="Arial" w:hAnsi="Arial" w:cs="Arial"/>
        </w:rPr>
      </w:pPr>
      <w:r w:rsidRPr="008A23EF">
        <w:rPr>
          <w:rFonts w:ascii="Arial" w:hAnsi="Arial" w:cs="Arial"/>
        </w:rPr>
        <w:t xml:space="preserve">La Ley Orgánica 3/2020, de 29 de diciembre, </w:t>
      </w:r>
      <w:r w:rsidR="0FF30E98" w:rsidRPr="008A23EF">
        <w:rPr>
          <w:rFonts w:ascii="Arial" w:hAnsi="Arial" w:cs="Arial"/>
        </w:rPr>
        <w:t xml:space="preserve">que </w:t>
      </w:r>
      <w:r w:rsidRPr="008A23EF">
        <w:rPr>
          <w:rFonts w:ascii="Arial" w:hAnsi="Arial" w:cs="Arial"/>
        </w:rPr>
        <w:t xml:space="preserve">modifica la Ley Orgánica 2/2006, de 3 de mayo, de Educación, establece en su disposición adicional sexta la facultad de las comunidades autónomas para ordenar su función pública docente en el marco de sus respectivas competencias, respetando, en todo caso, las normas básicas </w:t>
      </w:r>
      <w:r w:rsidR="009E07E9" w:rsidRPr="008A23EF">
        <w:rPr>
          <w:rFonts w:ascii="Arial" w:hAnsi="Arial" w:cs="Arial"/>
        </w:rPr>
        <w:t xml:space="preserve">para el </w:t>
      </w:r>
      <w:r w:rsidR="00B1755A" w:rsidRPr="008A23EF">
        <w:rPr>
          <w:rFonts w:ascii="Arial" w:hAnsi="Arial" w:cs="Arial"/>
        </w:rPr>
        <w:t>ingreso, la movilidad entre los cuerpos docentes, la reordenación de los cuerpos y escalas y la provisión de plazas mediante concursos de traslado de ámbito estatal.</w:t>
      </w:r>
    </w:p>
    <w:p w14:paraId="192B3D6B" w14:textId="6A377195" w:rsidR="00FF7EF0" w:rsidRPr="008A23EF" w:rsidRDefault="004B2E10" w:rsidP="00B379E6">
      <w:pPr>
        <w:pStyle w:val="Textbody"/>
        <w:suppressAutoHyphens/>
        <w:spacing w:before="0" w:after="240"/>
        <w:rPr>
          <w:rFonts w:ascii="Arial" w:hAnsi="Arial" w:cs="Arial"/>
        </w:rPr>
      </w:pPr>
      <w:r w:rsidRPr="008A23EF">
        <w:rPr>
          <w:rFonts w:ascii="Arial" w:hAnsi="Arial" w:cs="Arial"/>
        </w:rPr>
        <w:t xml:space="preserve">El Decreto </w:t>
      </w:r>
      <w:bookmarkStart w:id="0" w:name="_Hlk168656427"/>
      <w:r w:rsidRPr="008A23EF">
        <w:rPr>
          <w:rFonts w:ascii="Arial" w:hAnsi="Arial" w:cs="Arial"/>
        </w:rPr>
        <w:t>108/2012, de 29 de junio, del Consell</w:t>
      </w:r>
      <w:bookmarkEnd w:id="0"/>
      <w:r w:rsidRPr="008A23EF">
        <w:rPr>
          <w:rFonts w:ascii="Arial" w:hAnsi="Arial" w:cs="Arial"/>
        </w:rPr>
        <w:t xml:space="preserve">, regula el procedimiento de recolocación y redistribución del personal docente con destino definitivo en los centros docentes públicos no universitarios dependientes de la </w:t>
      </w:r>
      <w:r w:rsidR="001D503C" w:rsidRPr="008A23EF">
        <w:rPr>
          <w:rFonts w:ascii="Arial" w:hAnsi="Arial" w:cs="Arial"/>
        </w:rPr>
        <w:t>C</w:t>
      </w:r>
      <w:r w:rsidRPr="008A23EF">
        <w:rPr>
          <w:rFonts w:ascii="Arial" w:hAnsi="Arial" w:cs="Arial"/>
        </w:rPr>
        <w:t>onselleria competente en materia de educación</w:t>
      </w:r>
      <w:r w:rsidR="00B1755A" w:rsidRPr="008A23EF">
        <w:rPr>
          <w:rFonts w:ascii="Arial" w:hAnsi="Arial" w:cs="Arial"/>
        </w:rPr>
        <w:t xml:space="preserve">, así como la Orden 75/2013 de 5 de julio de la Conselleria de </w:t>
      </w:r>
      <w:r w:rsidR="00B34C38">
        <w:rPr>
          <w:rFonts w:ascii="Arial" w:hAnsi="Arial" w:cs="Arial"/>
        </w:rPr>
        <w:t>E</w:t>
      </w:r>
      <w:r w:rsidR="00B34C38" w:rsidRPr="008A23EF">
        <w:rPr>
          <w:rFonts w:ascii="Arial" w:hAnsi="Arial" w:cs="Arial"/>
        </w:rPr>
        <w:t>ducación</w:t>
      </w:r>
      <w:r w:rsidR="00B1755A" w:rsidRPr="008A23EF">
        <w:rPr>
          <w:rFonts w:ascii="Arial" w:hAnsi="Arial" w:cs="Arial"/>
        </w:rPr>
        <w:t xml:space="preserve">, </w:t>
      </w:r>
      <w:r w:rsidR="00FE1F81">
        <w:rPr>
          <w:rFonts w:ascii="Arial" w:hAnsi="Arial" w:cs="Arial"/>
        </w:rPr>
        <w:t>C</w:t>
      </w:r>
      <w:r w:rsidR="00B1755A" w:rsidRPr="008A23EF">
        <w:rPr>
          <w:rFonts w:ascii="Arial" w:hAnsi="Arial" w:cs="Arial"/>
        </w:rPr>
        <w:t>ultura y Deporte, por la que se desarrolla el artículo 9 del decreto 108/2012 de</w:t>
      </w:r>
      <w:r w:rsidR="005744E3" w:rsidRPr="008A23EF">
        <w:rPr>
          <w:rFonts w:ascii="Arial" w:hAnsi="Arial" w:cs="Arial"/>
        </w:rPr>
        <w:t xml:space="preserve"> 29 de junio del Consell.</w:t>
      </w:r>
    </w:p>
    <w:p w14:paraId="2ADFEB31" w14:textId="77777777" w:rsidR="00FF7EF0" w:rsidRPr="008A23EF" w:rsidRDefault="004B2E10" w:rsidP="00B379E6">
      <w:pPr>
        <w:pStyle w:val="Textbody"/>
        <w:suppressAutoHyphens/>
        <w:spacing w:before="0" w:after="240"/>
        <w:rPr>
          <w:rFonts w:ascii="Arial" w:hAnsi="Arial" w:cs="Arial"/>
        </w:rPr>
      </w:pPr>
      <w:r w:rsidRPr="008A23EF">
        <w:rPr>
          <w:rFonts w:ascii="Arial" w:hAnsi="Arial" w:cs="Arial"/>
        </w:rPr>
        <w:t>En el marco de dicho decreto, esta convocatoria tiene la finalidad de establecer un procedimiento de provisión de puestos de carácter provisional o definitivo para el personal suprimido o desplazado que garantice los derechos del personal afectado y, a la vez, la estabilidad de las plantillas de los centros. Para ello, se ha determinado un proceso de solicitud telemática para la adjudicación de ámbito de localidad, provincia y comunidad. Este proceso posibilita una gestión eficiente, cuenta con las debidas garantías procedimentales para el personal participante y permite agilizar la incorporación del personal a los centros educativos con el tiempo suficiente para participar en las tareas de inicio del curso escolar.</w:t>
      </w:r>
    </w:p>
    <w:p w14:paraId="6B4E8EEA" w14:textId="202D2880" w:rsidR="00FF7EF0" w:rsidRPr="008A23EF" w:rsidRDefault="004B2E10" w:rsidP="00B379E6">
      <w:pPr>
        <w:pStyle w:val="Textbody"/>
        <w:suppressAutoHyphens/>
        <w:spacing w:before="0" w:after="240"/>
        <w:rPr>
          <w:rFonts w:ascii="Arial" w:hAnsi="Arial" w:cs="Arial"/>
          <w:lang w:val="es-ES_tradnl"/>
        </w:rPr>
      </w:pPr>
      <w:r w:rsidRPr="008A23EF">
        <w:rPr>
          <w:rFonts w:ascii="Arial" w:hAnsi="Arial" w:cs="Arial"/>
          <w:lang w:val="es-ES_tradnl"/>
        </w:rPr>
        <w:t>En la tramitación de esta resolución se ha cumplido lo previsto en el artículo 37 del Real decreto legislativo 5/2015, de 30 de octubre, por el que se aprueba el texto refundido de la Ley del Estatuto Básico del Empleado Público, y en el artículo 186 y siguientes de la Ley 4/2021, de 16 de abril, de la Función Pública Valenciana.</w:t>
      </w:r>
    </w:p>
    <w:p w14:paraId="6B09DA02" w14:textId="17C59A82" w:rsidR="00FF7EF0" w:rsidRPr="008A23EF" w:rsidRDefault="00DA104F" w:rsidP="667FBE98">
      <w:pPr>
        <w:pStyle w:val="Standard"/>
        <w:suppressAutoHyphens/>
        <w:spacing w:before="0" w:after="240"/>
        <w:rPr>
          <w:rFonts w:ascii="Arial" w:hAnsi="Arial" w:cs="Arial"/>
        </w:rPr>
      </w:pPr>
      <w:r w:rsidRPr="6FC4E3BE">
        <w:rPr>
          <w:rFonts w:ascii="Arial" w:hAnsi="Arial" w:cs="Arial"/>
        </w:rPr>
        <w:t>Por todo ello, y en virtud de las atribuciones conferidas por el artículo 8 del Decreto 38/2025, del Consell, de aprobación del Reglamento orgánico y funcional de la Conselleria de Educación, Cultura, Universidad</w:t>
      </w:r>
      <w:r w:rsidR="00C332A4" w:rsidRPr="6FC4E3BE">
        <w:rPr>
          <w:rFonts w:ascii="Arial" w:hAnsi="Arial" w:cs="Arial"/>
        </w:rPr>
        <w:t>es</w:t>
      </w:r>
      <w:r w:rsidRPr="6FC4E3BE">
        <w:rPr>
          <w:rFonts w:ascii="Arial" w:hAnsi="Arial" w:cs="Arial"/>
        </w:rPr>
        <w:t xml:space="preserve"> y Empleo (DOGV n.º 10060, 05.03.2025)</w:t>
      </w:r>
      <w:r w:rsidR="004E79E6" w:rsidRPr="004E79E6">
        <w:rPr>
          <w:rFonts w:ascii="Arial" w:hAnsi="Arial" w:cs="Arial"/>
        </w:rPr>
        <w:t>,</w:t>
      </w:r>
      <w:r w:rsidR="00C332A4">
        <w:rPr>
          <w:rFonts w:ascii="Arial" w:hAnsi="Arial" w:cs="Arial"/>
        </w:rPr>
        <w:t xml:space="preserve"> </w:t>
      </w:r>
      <w:r w:rsidR="004B2E10" w:rsidRPr="008A23EF">
        <w:rPr>
          <w:rFonts w:ascii="Arial" w:hAnsi="Arial" w:cs="Arial"/>
        </w:rPr>
        <w:t xml:space="preserve">la Dirección General de Personal Docente acuerda convocar un procedimiento de adjudicación de destinos, para el curso </w:t>
      </w:r>
      <w:r w:rsidR="009C34DC" w:rsidRPr="6FC4E3BE">
        <w:rPr>
          <w:rFonts w:ascii="Arial" w:hAnsi="Arial" w:cs="Arial"/>
        </w:rPr>
        <w:t>202</w:t>
      </w:r>
      <w:r w:rsidR="000762D2" w:rsidRPr="6FC4E3BE">
        <w:rPr>
          <w:rFonts w:ascii="Arial" w:hAnsi="Arial" w:cs="Arial"/>
        </w:rPr>
        <w:t>5</w:t>
      </w:r>
      <w:r w:rsidR="009C34DC" w:rsidRPr="6FC4E3BE">
        <w:rPr>
          <w:rFonts w:ascii="Arial" w:hAnsi="Arial" w:cs="Arial"/>
        </w:rPr>
        <w:t>/202</w:t>
      </w:r>
      <w:r w:rsidR="000762D2" w:rsidRPr="6FC4E3BE">
        <w:rPr>
          <w:rFonts w:ascii="Arial" w:hAnsi="Arial" w:cs="Arial"/>
        </w:rPr>
        <w:t>6</w:t>
      </w:r>
      <w:r w:rsidR="004B2E10" w:rsidRPr="008A23EF">
        <w:rPr>
          <w:rFonts w:ascii="Arial" w:hAnsi="Arial" w:cs="Arial"/>
        </w:rPr>
        <w:t>,</w:t>
      </w:r>
      <w:r w:rsidR="005744E3" w:rsidRPr="008A23EF">
        <w:rPr>
          <w:rFonts w:ascii="Arial" w:hAnsi="Arial" w:cs="Arial"/>
        </w:rPr>
        <w:t xml:space="preserve"> destinado al </w:t>
      </w:r>
      <w:r w:rsidR="007A38F9" w:rsidRPr="008A23EF">
        <w:rPr>
          <w:rFonts w:ascii="Arial" w:hAnsi="Arial" w:cs="Arial"/>
        </w:rPr>
        <w:t>personal funcionario de carrera de los cuerpos docentes no universitarios que impart</w:t>
      </w:r>
      <w:r w:rsidR="00687273" w:rsidRPr="008A23EF">
        <w:rPr>
          <w:rFonts w:ascii="Arial" w:hAnsi="Arial" w:cs="Arial"/>
        </w:rPr>
        <w:t>e</w:t>
      </w:r>
      <w:r w:rsidR="007A38F9" w:rsidRPr="008A23EF">
        <w:rPr>
          <w:rFonts w:ascii="Arial" w:hAnsi="Arial" w:cs="Arial"/>
        </w:rPr>
        <w:t xml:space="preserve">n docencia </w:t>
      </w:r>
      <w:r w:rsidR="004B2E10" w:rsidRPr="008A23EF">
        <w:rPr>
          <w:rFonts w:ascii="Arial" w:hAnsi="Arial" w:cs="Arial"/>
        </w:rPr>
        <w:t>tenga la condición de personal suprimido o desplazado, de acuerdo con las siguientes bases:</w:t>
      </w:r>
    </w:p>
    <w:p w14:paraId="5CE49A43" w14:textId="4D4C0BAD" w:rsidR="00FF7EF0" w:rsidRPr="008A23EF" w:rsidRDefault="004B2E10" w:rsidP="00B379E6">
      <w:pPr>
        <w:pStyle w:val="Textbody"/>
        <w:suppressAutoHyphens/>
        <w:spacing w:before="0" w:after="240"/>
        <w:rPr>
          <w:rFonts w:ascii="Arial" w:hAnsi="Arial" w:cs="Arial"/>
          <w:b/>
          <w:bCs/>
          <w:i/>
          <w:iCs/>
        </w:rPr>
      </w:pPr>
      <w:r w:rsidRPr="008A23EF">
        <w:rPr>
          <w:rFonts w:ascii="Arial" w:hAnsi="Arial" w:cs="Arial"/>
          <w:b/>
          <w:bCs/>
          <w:i/>
          <w:iCs/>
        </w:rPr>
        <w:t>Primera. Objeto y ámbito de aplicación</w:t>
      </w:r>
    </w:p>
    <w:p w14:paraId="48FEDC06" w14:textId="77777777" w:rsidR="00FF7EF0" w:rsidRPr="008A23EF" w:rsidRDefault="004B2E10" w:rsidP="00B379E6">
      <w:pPr>
        <w:pStyle w:val="Textbody"/>
        <w:suppressAutoHyphens/>
        <w:spacing w:before="0" w:after="240"/>
        <w:rPr>
          <w:rFonts w:ascii="Arial" w:hAnsi="Arial" w:cs="Arial"/>
        </w:rPr>
      </w:pPr>
      <w:r w:rsidRPr="008A23EF">
        <w:rPr>
          <w:rFonts w:ascii="Arial" w:hAnsi="Arial" w:cs="Arial"/>
        </w:rPr>
        <w:t>El objeto de esta resolución es establecer el procedimiento de adjudicación de destino provisional o definitivo para el personal funcionario de carrera que ha adquirido la condición de suprimido o desplazado.</w:t>
      </w:r>
    </w:p>
    <w:p w14:paraId="744BAA4B" w14:textId="6DC0FD81" w:rsidR="00FF7EF0" w:rsidRPr="008A23EF" w:rsidRDefault="004B2E10" w:rsidP="0059448D">
      <w:pPr>
        <w:pStyle w:val="Textbody"/>
        <w:spacing w:before="0" w:after="240"/>
        <w:rPr>
          <w:rFonts w:ascii="Arial" w:hAnsi="Arial" w:cs="Arial"/>
        </w:rPr>
      </w:pPr>
      <w:r w:rsidRPr="008A23EF">
        <w:rPr>
          <w:rFonts w:ascii="Arial" w:hAnsi="Arial" w:cs="Arial"/>
        </w:rPr>
        <w:t xml:space="preserve">De acuerdo con lo establecido en el Decreto 108/2012, de 29 de junio, del Consell, por el que se regula la recolocación y redistribución del personal docente con destino definitivo en los centros docentes públicos no universitarios dependientes de </w:t>
      </w:r>
      <w:r w:rsidRPr="00346E8A">
        <w:rPr>
          <w:rFonts w:ascii="Arial" w:hAnsi="Arial" w:cs="Arial"/>
        </w:rPr>
        <w:t xml:space="preserve">la </w:t>
      </w:r>
      <w:r w:rsidR="00346E8A" w:rsidRPr="00346E8A">
        <w:rPr>
          <w:rFonts w:ascii="Arial" w:hAnsi="Arial" w:cs="Arial"/>
        </w:rPr>
        <w:t>Conselleria</w:t>
      </w:r>
      <w:r w:rsidR="0059448D" w:rsidRPr="00346E8A">
        <w:rPr>
          <w:rFonts w:ascii="Arial" w:hAnsi="Arial" w:cs="Arial"/>
        </w:rPr>
        <w:t xml:space="preserve"> </w:t>
      </w:r>
      <w:r w:rsidR="0059448D" w:rsidRPr="00346E8A">
        <w:rPr>
          <w:rFonts w:ascii="Arial" w:hAnsi="Arial" w:cs="Arial"/>
        </w:rPr>
        <w:lastRenderedPageBreak/>
        <w:t>competente en materia de educación</w:t>
      </w:r>
      <w:r w:rsidRPr="008A23EF">
        <w:rPr>
          <w:rFonts w:ascii="Arial" w:hAnsi="Arial" w:cs="Arial"/>
        </w:rPr>
        <w:t xml:space="preserve">, deberá participar en este procedimiento el personal funcionario de carrera que </w:t>
      </w:r>
      <w:r w:rsidR="005744E3" w:rsidRPr="008A23EF">
        <w:rPr>
          <w:rFonts w:ascii="Arial" w:hAnsi="Arial" w:cs="Arial"/>
        </w:rPr>
        <w:t>se encuentre</w:t>
      </w:r>
      <w:r w:rsidRPr="008A23EF">
        <w:rPr>
          <w:rFonts w:ascii="Arial" w:hAnsi="Arial" w:cs="Arial"/>
        </w:rPr>
        <w:t xml:space="preserve"> en las situaciones siguientes:</w:t>
      </w:r>
    </w:p>
    <w:p w14:paraId="15D0F077" w14:textId="5CA7EEB6" w:rsidR="00FF7EF0" w:rsidRPr="008A23EF" w:rsidRDefault="004B2E10" w:rsidP="00B379E6">
      <w:pPr>
        <w:pStyle w:val="Lista"/>
        <w:numPr>
          <w:ilvl w:val="0"/>
          <w:numId w:val="1"/>
        </w:numPr>
        <w:suppressAutoHyphens/>
        <w:spacing w:before="0" w:after="240"/>
        <w:rPr>
          <w:rFonts w:ascii="Arial" w:hAnsi="Arial" w:cs="Arial"/>
          <w:sz w:val="22"/>
        </w:rPr>
      </w:pPr>
      <w:r w:rsidRPr="008A23EF">
        <w:rPr>
          <w:rFonts w:ascii="Arial" w:hAnsi="Arial" w:cs="Arial"/>
          <w:sz w:val="22"/>
        </w:rPr>
        <w:t xml:space="preserve">Que </w:t>
      </w:r>
      <w:r w:rsidR="005744E3" w:rsidRPr="008A23EF">
        <w:rPr>
          <w:rFonts w:ascii="Arial" w:hAnsi="Arial" w:cs="Arial"/>
          <w:sz w:val="22"/>
        </w:rPr>
        <w:t>haya adquirido</w:t>
      </w:r>
      <w:r w:rsidRPr="008A23EF">
        <w:rPr>
          <w:rFonts w:ascii="Arial" w:hAnsi="Arial" w:cs="Arial"/>
          <w:sz w:val="22"/>
        </w:rPr>
        <w:t xml:space="preserve"> la condición de suprimido.</w:t>
      </w:r>
    </w:p>
    <w:p w14:paraId="0BA5CA65" w14:textId="77777777" w:rsidR="00FF7EF0" w:rsidRPr="008A23EF" w:rsidRDefault="004B2E10" w:rsidP="00B379E6">
      <w:pPr>
        <w:pStyle w:val="Lista"/>
        <w:numPr>
          <w:ilvl w:val="0"/>
          <w:numId w:val="1"/>
        </w:numPr>
        <w:suppressAutoHyphens/>
        <w:spacing w:before="0" w:after="240"/>
        <w:rPr>
          <w:rFonts w:ascii="Arial" w:hAnsi="Arial" w:cs="Arial"/>
          <w:sz w:val="22"/>
        </w:rPr>
      </w:pPr>
      <w:r w:rsidRPr="008A23EF">
        <w:rPr>
          <w:rFonts w:ascii="Arial" w:hAnsi="Arial" w:cs="Arial"/>
          <w:sz w:val="22"/>
        </w:rPr>
        <w:t>Que haya perdido, de manera provisional, su destino definitivo y haya adquirido la condición de desplazado.</w:t>
      </w:r>
    </w:p>
    <w:p w14:paraId="4E8E1E37" w14:textId="28716D1C" w:rsidR="004D6517" w:rsidRPr="004D6517" w:rsidRDefault="00B828BA" w:rsidP="004D6517">
      <w:pPr>
        <w:pStyle w:val="Textbody"/>
        <w:widowControl w:val="0"/>
        <w:suppressAutoHyphens/>
        <w:rPr>
          <w:rFonts w:ascii="Arial" w:hAnsi="Arial" w:cs="Arial"/>
          <w:color w:val="000000" w:themeColor="text1"/>
        </w:rPr>
      </w:pPr>
      <w:r w:rsidRPr="186487DB">
        <w:rPr>
          <w:rFonts w:ascii="Arial" w:hAnsi="Arial" w:cs="Arial"/>
          <w:color w:val="000000" w:themeColor="text1"/>
        </w:rPr>
        <w:t>De conformidad con la Ley Orgánica 3/2022, de 31 de marzo, de ordenación e integración de la Formación Profesional, e</w:t>
      </w:r>
      <w:r w:rsidR="004D6517" w:rsidRPr="186487DB">
        <w:rPr>
          <w:rFonts w:ascii="Arial" w:hAnsi="Arial" w:cs="Arial"/>
          <w:color w:val="000000" w:themeColor="text1"/>
        </w:rPr>
        <w:t>l profesorado perteneciente al cuerpo, a extinguir, de Profesores Técnicos de Formación Profesional, así como el profesorado integrado en el cuerpo de Profesores de Enseñanza Secundaria procedente de dicho cuerpo a extinguir, podrá solicitar plazas de especialidades de los cuerpos de Profesores de Enseñanza Secundaria o de Profesores Especialistas en Sectores Singulares de Formación Profesional, siempre que se trate de especialidades en las que esté habilitado.</w:t>
      </w:r>
      <w:r w:rsidR="005A17D6" w:rsidRPr="186487DB">
        <w:rPr>
          <w:rFonts w:ascii="Arial" w:hAnsi="Arial" w:cs="Arial"/>
          <w:color w:val="000000" w:themeColor="text1"/>
        </w:rPr>
        <w:t xml:space="preserve"> </w:t>
      </w:r>
      <w:r w:rsidR="004D6517" w:rsidRPr="186487DB">
        <w:rPr>
          <w:rFonts w:ascii="Arial" w:hAnsi="Arial" w:cs="Arial"/>
          <w:color w:val="000000" w:themeColor="text1"/>
        </w:rPr>
        <w:t>La relación de especialidades en las que puede</w:t>
      </w:r>
      <w:r w:rsidR="005A17D6" w:rsidRPr="186487DB">
        <w:rPr>
          <w:rFonts w:ascii="Arial" w:hAnsi="Arial" w:cs="Arial"/>
          <w:color w:val="000000" w:themeColor="text1"/>
        </w:rPr>
        <w:t>n</w:t>
      </w:r>
      <w:r w:rsidR="004D6517" w:rsidRPr="186487DB">
        <w:rPr>
          <w:rFonts w:ascii="Arial" w:hAnsi="Arial" w:cs="Arial"/>
          <w:color w:val="000000" w:themeColor="text1"/>
        </w:rPr>
        <w:t xml:space="preserve"> participar se hace pública en la página web de personal docente, en el apartado correspondiente a esta convocatoria de adjudicación.</w:t>
      </w:r>
    </w:p>
    <w:p w14:paraId="540B8263" w14:textId="77777777" w:rsidR="004D6517" w:rsidRPr="004D6517" w:rsidRDefault="004D6517" w:rsidP="00E4217A">
      <w:pPr>
        <w:pStyle w:val="Textbody"/>
        <w:widowControl w:val="0"/>
        <w:suppressAutoHyphens/>
        <w:rPr>
          <w:rFonts w:ascii="Arial" w:hAnsi="Arial" w:cs="Arial"/>
          <w:strike/>
          <w:color w:val="FF0000"/>
        </w:rPr>
      </w:pPr>
    </w:p>
    <w:p w14:paraId="5826D435" w14:textId="1C83E1B7" w:rsidR="00F93DCE" w:rsidRPr="008A23EF" w:rsidRDefault="00F93DCE" w:rsidP="00D233CC">
      <w:pPr>
        <w:pStyle w:val="Lista"/>
        <w:ind w:left="568"/>
        <w:contextualSpacing/>
        <w:rPr>
          <w:rFonts w:ascii="Arial" w:hAnsi="Arial" w:cs="Arial"/>
          <w:sz w:val="22"/>
        </w:rPr>
      </w:pPr>
      <w:bookmarkStart w:id="1" w:name="_Hlk168657837"/>
    </w:p>
    <w:bookmarkEnd w:id="1"/>
    <w:p w14:paraId="5544D22F" w14:textId="706F0E21" w:rsidR="00FF7EF0" w:rsidRPr="008A23EF" w:rsidRDefault="004B2E10" w:rsidP="00B379E6">
      <w:pPr>
        <w:pStyle w:val="Base"/>
        <w:suppressAutoHyphens/>
        <w:spacing w:before="0" w:after="240"/>
        <w:rPr>
          <w:rFonts w:ascii="Arial" w:hAnsi="Arial" w:cs="Arial"/>
          <w:b/>
          <w:bCs/>
          <w:i/>
          <w:iCs/>
        </w:rPr>
      </w:pPr>
      <w:r w:rsidRPr="008A23EF">
        <w:rPr>
          <w:rFonts w:ascii="Arial" w:hAnsi="Arial" w:cs="Arial"/>
          <w:b/>
          <w:bCs/>
          <w:i/>
          <w:iCs/>
        </w:rPr>
        <w:t xml:space="preserve">Segunda. Criterios para la adjudicación </w:t>
      </w:r>
      <w:r w:rsidR="005744E3" w:rsidRPr="008A23EF">
        <w:rPr>
          <w:rFonts w:ascii="Arial" w:hAnsi="Arial" w:cs="Arial"/>
          <w:b/>
          <w:bCs/>
          <w:i/>
          <w:iCs/>
        </w:rPr>
        <w:t xml:space="preserve">con carácter </w:t>
      </w:r>
      <w:r w:rsidRPr="008A23EF">
        <w:rPr>
          <w:rFonts w:ascii="Arial" w:hAnsi="Arial" w:cs="Arial"/>
          <w:b/>
          <w:bCs/>
          <w:i/>
          <w:iCs/>
        </w:rPr>
        <w:t>provisional del personal suprimido o desplazado</w:t>
      </w:r>
    </w:p>
    <w:p w14:paraId="4C402F10" w14:textId="77777777" w:rsidR="00FF7EF0" w:rsidRPr="008A23EF" w:rsidRDefault="004B2E10" w:rsidP="00B379E6">
      <w:pPr>
        <w:pStyle w:val="Textbody"/>
        <w:suppressAutoHyphens/>
        <w:spacing w:before="0" w:after="240"/>
        <w:rPr>
          <w:rFonts w:ascii="Arial" w:hAnsi="Arial" w:cs="Arial"/>
        </w:rPr>
      </w:pPr>
      <w:r w:rsidRPr="008A23EF">
        <w:rPr>
          <w:rFonts w:ascii="Arial" w:hAnsi="Arial" w:cs="Arial"/>
        </w:rPr>
        <w:t>El personal participante en este procedimiento tendrá la siguiente prioridad:</w:t>
      </w:r>
    </w:p>
    <w:p w14:paraId="555A586C" w14:textId="2B41CAED" w:rsidR="00FF7EF0" w:rsidRPr="008A23EF" w:rsidRDefault="004B2E10" w:rsidP="00B379E6">
      <w:pPr>
        <w:pStyle w:val="Lista"/>
        <w:numPr>
          <w:ilvl w:val="0"/>
          <w:numId w:val="2"/>
        </w:numPr>
        <w:suppressAutoHyphens/>
        <w:spacing w:before="0" w:after="240"/>
        <w:rPr>
          <w:rFonts w:ascii="Arial" w:hAnsi="Arial" w:cs="Arial"/>
          <w:sz w:val="22"/>
        </w:rPr>
      </w:pPr>
      <w:r w:rsidRPr="008A23EF">
        <w:rPr>
          <w:rFonts w:ascii="Arial" w:hAnsi="Arial" w:cs="Arial"/>
          <w:sz w:val="22"/>
        </w:rPr>
        <w:t xml:space="preserve">Personal funcionario de carrera que </w:t>
      </w:r>
      <w:r w:rsidR="00C719A8" w:rsidRPr="008A23EF">
        <w:rPr>
          <w:rFonts w:ascii="Arial" w:hAnsi="Arial" w:cs="Arial"/>
          <w:sz w:val="22"/>
        </w:rPr>
        <w:t>haya adquirido</w:t>
      </w:r>
      <w:r w:rsidRPr="008A23EF">
        <w:rPr>
          <w:rFonts w:ascii="Arial" w:hAnsi="Arial" w:cs="Arial"/>
          <w:sz w:val="22"/>
        </w:rPr>
        <w:t xml:space="preserve"> la condición de suprimido.</w:t>
      </w:r>
    </w:p>
    <w:p w14:paraId="47E596B8" w14:textId="7CC0AB51" w:rsidR="00306765" w:rsidRPr="008A23EF" w:rsidRDefault="004B2E10" w:rsidP="00B379E6">
      <w:pPr>
        <w:pStyle w:val="Lista"/>
        <w:numPr>
          <w:ilvl w:val="0"/>
          <w:numId w:val="2"/>
        </w:numPr>
        <w:suppressAutoHyphens/>
        <w:spacing w:before="0" w:after="240"/>
        <w:rPr>
          <w:rFonts w:ascii="Arial" w:hAnsi="Arial" w:cs="Arial"/>
          <w:sz w:val="22"/>
        </w:rPr>
      </w:pPr>
      <w:r w:rsidRPr="008A23EF">
        <w:rPr>
          <w:rFonts w:ascii="Arial" w:hAnsi="Arial" w:cs="Arial"/>
          <w:sz w:val="22"/>
        </w:rPr>
        <w:t xml:space="preserve">Personal funcionario de carrera que </w:t>
      </w:r>
      <w:r w:rsidR="00C719A8" w:rsidRPr="008A23EF">
        <w:rPr>
          <w:rFonts w:ascii="Arial" w:hAnsi="Arial" w:cs="Arial"/>
          <w:sz w:val="22"/>
        </w:rPr>
        <w:t>haya adquirido</w:t>
      </w:r>
      <w:r w:rsidRPr="008A23EF">
        <w:rPr>
          <w:rFonts w:ascii="Arial" w:hAnsi="Arial" w:cs="Arial"/>
          <w:sz w:val="22"/>
        </w:rPr>
        <w:t xml:space="preserve"> la condición de desplazado.</w:t>
      </w:r>
    </w:p>
    <w:p w14:paraId="031C707B" w14:textId="749C94BE" w:rsidR="00FF7EF0" w:rsidRPr="008A23EF" w:rsidRDefault="004B2E10" w:rsidP="00C719A8">
      <w:pPr>
        <w:pStyle w:val="Textbody"/>
        <w:suppressAutoHyphens/>
        <w:spacing w:before="0" w:after="240"/>
        <w:rPr>
          <w:rFonts w:ascii="Arial" w:hAnsi="Arial" w:cs="Arial"/>
        </w:rPr>
      </w:pPr>
      <w:r w:rsidRPr="008A23EF">
        <w:rPr>
          <w:rFonts w:ascii="Arial" w:hAnsi="Arial" w:cs="Arial"/>
        </w:rPr>
        <w:t xml:space="preserve">El personal suprimido se ordenará </w:t>
      </w:r>
      <w:r w:rsidR="00C719A8" w:rsidRPr="008A23EF">
        <w:rPr>
          <w:rFonts w:ascii="Arial" w:hAnsi="Arial" w:cs="Arial"/>
        </w:rPr>
        <w:t xml:space="preserve">por el año más antiguo de supresión </w:t>
      </w:r>
      <w:r w:rsidRPr="008A23EF">
        <w:rPr>
          <w:rFonts w:ascii="Arial" w:hAnsi="Arial" w:cs="Arial"/>
        </w:rPr>
        <w:t>atendiendo a los siguientes criterios, que serán de aplicación sucesiva:</w:t>
      </w:r>
    </w:p>
    <w:p w14:paraId="11F13D69" w14:textId="6440CFBD" w:rsidR="00FF7EF0" w:rsidRPr="008A23EF" w:rsidRDefault="00C719A8" w:rsidP="667FBE98">
      <w:pPr>
        <w:pStyle w:val="Textbody"/>
        <w:suppressAutoHyphens/>
        <w:spacing w:before="0" w:after="240"/>
        <w:ind w:left="680"/>
        <w:rPr>
          <w:rFonts w:ascii="Arial" w:hAnsi="Arial" w:cs="Arial"/>
        </w:rPr>
      </w:pPr>
      <w:r w:rsidRPr="008A23EF">
        <w:rPr>
          <w:rFonts w:ascii="Arial" w:hAnsi="Arial" w:cs="Arial"/>
        </w:rPr>
        <w:t>a</w:t>
      </w:r>
      <w:r w:rsidR="004B2E10" w:rsidRPr="008A23EF">
        <w:rPr>
          <w:rFonts w:ascii="Arial" w:hAnsi="Arial" w:cs="Arial"/>
        </w:rPr>
        <w:t>) Pertenencia al cuerpo de catedráticos, en su caso.</w:t>
      </w:r>
    </w:p>
    <w:p w14:paraId="6ECDAD73" w14:textId="1A4375C8" w:rsidR="00FF7EF0" w:rsidRPr="008A23EF" w:rsidRDefault="00C719A8" w:rsidP="667FBE98">
      <w:pPr>
        <w:pStyle w:val="Textbody"/>
        <w:suppressAutoHyphens/>
        <w:spacing w:before="0" w:after="240"/>
        <w:ind w:left="680"/>
        <w:rPr>
          <w:rFonts w:ascii="Arial" w:hAnsi="Arial" w:cs="Arial"/>
        </w:rPr>
      </w:pPr>
      <w:r w:rsidRPr="008A23EF">
        <w:rPr>
          <w:rFonts w:ascii="Arial" w:hAnsi="Arial" w:cs="Arial"/>
        </w:rPr>
        <w:t>b</w:t>
      </w:r>
      <w:r w:rsidR="004B2E10" w:rsidRPr="008A23EF">
        <w:rPr>
          <w:rFonts w:ascii="Arial" w:hAnsi="Arial" w:cs="Arial"/>
        </w:rPr>
        <w:t>) Mayor antigüedad en el cuerpo</w:t>
      </w:r>
      <w:r w:rsidR="6C7D34B0" w:rsidRPr="008A23EF">
        <w:rPr>
          <w:rFonts w:ascii="Arial" w:hAnsi="Arial" w:cs="Arial"/>
        </w:rPr>
        <w:t xml:space="preserve"> de </w:t>
      </w:r>
      <w:r w:rsidR="00065AC2" w:rsidRPr="008A23EF">
        <w:rPr>
          <w:rFonts w:ascii="Arial" w:hAnsi="Arial" w:cs="Arial"/>
        </w:rPr>
        <w:t>participación</w:t>
      </w:r>
      <w:r w:rsidR="004B2E10" w:rsidRPr="008A23EF">
        <w:rPr>
          <w:rFonts w:ascii="Arial" w:hAnsi="Arial" w:cs="Arial"/>
        </w:rPr>
        <w:t>.</w:t>
      </w:r>
    </w:p>
    <w:p w14:paraId="6383F97B" w14:textId="08131046" w:rsidR="00FF7EF0" w:rsidRPr="008A23EF" w:rsidRDefault="00C719A8" w:rsidP="667FBE98">
      <w:pPr>
        <w:pStyle w:val="Textbody"/>
        <w:suppressAutoHyphens/>
        <w:spacing w:before="0" w:after="240"/>
        <w:ind w:left="680"/>
        <w:rPr>
          <w:rFonts w:ascii="Arial" w:hAnsi="Arial" w:cs="Arial"/>
        </w:rPr>
      </w:pPr>
      <w:r w:rsidRPr="008A23EF">
        <w:rPr>
          <w:rFonts w:ascii="Arial" w:hAnsi="Arial" w:cs="Arial"/>
        </w:rPr>
        <w:t>c</w:t>
      </w:r>
      <w:r w:rsidR="004B2E10" w:rsidRPr="008A23EF">
        <w:rPr>
          <w:rFonts w:ascii="Arial" w:hAnsi="Arial" w:cs="Arial"/>
        </w:rPr>
        <w:t>) Año más antiguo de ingreso y, dentro de este, la mayor puntuación obtenida en el procedimiento selectivo a través del que se ingresó en el cuerpo</w:t>
      </w:r>
      <w:r w:rsidR="00BD59A0" w:rsidRPr="008A23EF">
        <w:rPr>
          <w:rFonts w:ascii="Arial" w:hAnsi="Arial" w:cs="Arial"/>
        </w:rPr>
        <w:t xml:space="preserve"> de participación.</w:t>
      </w:r>
    </w:p>
    <w:p w14:paraId="5906C251" w14:textId="77777777" w:rsidR="00FF7EF0" w:rsidRPr="008A23EF" w:rsidRDefault="004B2E10" w:rsidP="00B379E6">
      <w:pPr>
        <w:pStyle w:val="Textbody"/>
        <w:suppressAutoHyphens/>
        <w:spacing w:before="0" w:after="240"/>
        <w:rPr>
          <w:rFonts w:ascii="Arial" w:hAnsi="Arial" w:cs="Arial"/>
        </w:rPr>
      </w:pPr>
      <w:r w:rsidRPr="008A23EF">
        <w:rPr>
          <w:rFonts w:ascii="Arial" w:hAnsi="Arial" w:cs="Arial"/>
        </w:rPr>
        <w:t>El personal desplazado se ordenará atendiendo a los siguientes criterios, que serán de aplicación sucesiva:</w:t>
      </w:r>
    </w:p>
    <w:p w14:paraId="3389204A" w14:textId="77777777" w:rsidR="006C4571" w:rsidRPr="008A23EF" w:rsidRDefault="006C4571" w:rsidP="006C4571">
      <w:pPr>
        <w:pStyle w:val="Textbody"/>
        <w:suppressAutoHyphens/>
        <w:spacing w:before="0" w:after="240"/>
        <w:ind w:left="680"/>
        <w:rPr>
          <w:rFonts w:ascii="Arial" w:hAnsi="Arial" w:cs="Arial"/>
        </w:rPr>
      </w:pPr>
      <w:r w:rsidRPr="008A23EF">
        <w:rPr>
          <w:rFonts w:ascii="Arial" w:hAnsi="Arial" w:cs="Arial"/>
        </w:rPr>
        <w:t>a) Pertenencia al cuerpo de catedráticos, en su caso.</w:t>
      </w:r>
    </w:p>
    <w:p w14:paraId="2EA89897" w14:textId="77777777" w:rsidR="006C4571" w:rsidRPr="008A23EF" w:rsidRDefault="006C4571" w:rsidP="006C4571">
      <w:pPr>
        <w:pStyle w:val="Textbody"/>
        <w:suppressAutoHyphens/>
        <w:spacing w:before="0" w:after="240"/>
        <w:ind w:left="680"/>
        <w:rPr>
          <w:rFonts w:ascii="Arial" w:hAnsi="Arial" w:cs="Arial"/>
        </w:rPr>
      </w:pPr>
      <w:r w:rsidRPr="008A23EF">
        <w:rPr>
          <w:rFonts w:ascii="Arial" w:hAnsi="Arial" w:cs="Arial"/>
        </w:rPr>
        <w:t>b) Mayor antigüedad en el cuerpo de participación.</w:t>
      </w:r>
    </w:p>
    <w:p w14:paraId="14F2AD4D" w14:textId="77777777" w:rsidR="006C4571" w:rsidRPr="008A23EF" w:rsidRDefault="006C4571" w:rsidP="006C4571">
      <w:pPr>
        <w:pStyle w:val="Textbody"/>
        <w:suppressAutoHyphens/>
        <w:spacing w:before="0" w:after="240"/>
        <w:ind w:left="680"/>
        <w:rPr>
          <w:rFonts w:ascii="Arial" w:hAnsi="Arial" w:cs="Arial"/>
        </w:rPr>
      </w:pPr>
      <w:r w:rsidRPr="008A23EF">
        <w:rPr>
          <w:rFonts w:ascii="Arial" w:hAnsi="Arial" w:cs="Arial"/>
        </w:rPr>
        <w:t>c) Año más antiguo de ingreso y, dentro de este, la mayor puntuación obtenida en el procedimiento selectivo a través del que se ingresó en el cuerpo.</w:t>
      </w:r>
    </w:p>
    <w:p w14:paraId="36645A13" w14:textId="6A9D2718" w:rsidR="00E227CA" w:rsidRPr="008A23EF" w:rsidRDefault="00E227CA" w:rsidP="00E227CA">
      <w:pPr>
        <w:jc w:val="both"/>
        <w:rPr>
          <w:rFonts w:ascii="Arial" w:hAnsi="Arial" w:cs="Arial"/>
        </w:rPr>
      </w:pPr>
      <w:r w:rsidRPr="008A23EF">
        <w:rPr>
          <w:rFonts w:ascii="Arial" w:hAnsi="Arial" w:cs="Arial"/>
        </w:rPr>
        <w:t xml:space="preserve">Al profesorado perteneciente al cuerpo, a extinguir, de Profesores Técnicos de Formación Profesional, que solicite plazas del cuerpo de Profesores de Enseñanza Secundaria o  plazas del cuerpo de Profesores Especialistas en sectores singulares de Formación Profesional, se les computará la antigüedad en el cuerpo de pertenencia, </w:t>
      </w:r>
      <w:r w:rsidRPr="008A23EF">
        <w:rPr>
          <w:rFonts w:ascii="Arial" w:hAnsi="Arial" w:cs="Arial"/>
        </w:rPr>
        <w:lastRenderedPageBreak/>
        <w:t>considerándolos como prestados en el mismo cuerpo al que corresponda la vacante o vacantes solicitadas, siempre que sean servicios prestados en las especialidades establecidas en la Disposición adicional quinta de la Ley orgánica 3/2022, de 31 de marzo, de ordenación e integración de la Formación Profesional.</w:t>
      </w:r>
    </w:p>
    <w:p w14:paraId="490C7983" w14:textId="65857E45" w:rsidR="00E227CA" w:rsidRPr="008A23EF" w:rsidRDefault="00E227CA" w:rsidP="00E227CA">
      <w:pPr>
        <w:jc w:val="both"/>
        <w:rPr>
          <w:rFonts w:ascii="Arial" w:hAnsi="Arial" w:cs="Arial"/>
        </w:rPr>
      </w:pPr>
      <w:r w:rsidRPr="008A23EF">
        <w:rPr>
          <w:rFonts w:ascii="Arial" w:hAnsi="Arial" w:cs="Arial"/>
        </w:rPr>
        <w:t>Al profesorado integrado en el cuerpo de Profesores de Enseñanza Secundaria procedente del cuerpo, a extinguir, de Profesores Técnicos de Formación Profesional, que solicite plazas del cuerpo de Profesores de Enseñanza Secundaria o plazas del cuerpo de Profesores Especialistas en sectores singulares de Formación Profesional, se les computarán la antigüedad en el cuerpo de pertenencia  en el cuerpo de profesores técnicos de Formación Profesional, considerándolos como prestados en el mismo cuerpo al que corresponda la vacante o vacantes solicitadas, siempre que sean servicios prestados en las especialidades establecidas en la Disposición adicional quinta de la Ley orgánica 3/2022, de 31 de marzo, de ordenación e integración de la Formación Profesional</w:t>
      </w:r>
      <w:r w:rsidR="007E76FB" w:rsidRPr="008A23EF">
        <w:rPr>
          <w:rFonts w:ascii="Arial" w:hAnsi="Arial" w:cs="Arial"/>
        </w:rPr>
        <w:t>.</w:t>
      </w:r>
    </w:p>
    <w:p w14:paraId="3F8625D9" w14:textId="33D9839E" w:rsidR="00FF7EF0" w:rsidRPr="008A23EF" w:rsidRDefault="004B2E10" w:rsidP="00B379E6">
      <w:pPr>
        <w:pStyle w:val="Textbody"/>
        <w:suppressAutoHyphens/>
        <w:spacing w:before="0" w:after="240"/>
        <w:rPr>
          <w:rFonts w:ascii="Arial" w:hAnsi="Arial" w:cs="Arial"/>
          <w:b/>
          <w:bCs/>
          <w:i/>
          <w:iCs/>
        </w:rPr>
      </w:pPr>
      <w:r w:rsidRPr="008A23EF">
        <w:rPr>
          <w:rFonts w:ascii="Arial" w:hAnsi="Arial" w:cs="Arial"/>
          <w:b/>
          <w:bCs/>
          <w:i/>
          <w:iCs/>
        </w:rPr>
        <w:t xml:space="preserve">Tercera. Criterios de </w:t>
      </w:r>
      <w:r w:rsidR="009E07E9" w:rsidRPr="008A23EF">
        <w:rPr>
          <w:rFonts w:ascii="Arial" w:hAnsi="Arial" w:cs="Arial"/>
          <w:b/>
          <w:bCs/>
          <w:i/>
          <w:iCs/>
        </w:rPr>
        <w:t>recolocación definitiva en el propio centro del personal suprimido.</w:t>
      </w:r>
    </w:p>
    <w:p w14:paraId="1866BBAB" w14:textId="1EEB70E8" w:rsidR="00FF7EF0" w:rsidRPr="008A23EF" w:rsidRDefault="004B2E10" w:rsidP="00B379E6">
      <w:pPr>
        <w:pStyle w:val="Textbody"/>
        <w:suppressAutoHyphens/>
        <w:spacing w:before="0" w:after="240"/>
        <w:rPr>
          <w:rFonts w:ascii="Arial" w:hAnsi="Arial" w:cs="Arial"/>
        </w:rPr>
      </w:pPr>
      <w:r w:rsidRPr="008A23EF">
        <w:rPr>
          <w:rFonts w:ascii="Arial" w:hAnsi="Arial" w:cs="Arial"/>
        </w:rPr>
        <w:t>El personal funcionario que haya adquirido, según lo que prevé este decreto, la condición de suprimido, de acuerdo con el artículo 6 del Decreto 108/2012, de 29 de junio, del Cons</w:t>
      </w:r>
      <w:r w:rsidR="00FC44C6" w:rsidRPr="008A23EF">
        <w:rPr>
          <w:rFonts w:ascii="Arial" w:hAnsi="Arial" w:cs="Arial"/>
        </w:rPr>
        <w:t>ell</w:t>
      </w:r>
      <w:r w:rsidRPr="008A23EF">
        <w:rPr>
          <w:rFonts w:ascii="Arial" w:hAnsi="Arial" w:cs="Arial"/>
        </w:rPr>
        <w:t>, podrá obtener la recolocación con destino definitivo si hay vacante en el centro donde ha sido suprimido y si está en posesión de la especialidad del puesto o está habilitado para el ámbito del puesto correspondiente, sea o no de la misma especialidad o ámbito por la que haya perdido con carácter definitivo su destino. Este derecho se ejercerá en concurrencia con el personal suprimido del mismo centro de años anteriores. La preferencia en la recolocación estará determinada por el año más antiguo de supresión y, dentro de este, por los siguientes criterios, que se aplicarán sucesivamente:</w:t>
      </w:r>
    </w:p>
    <w:p w14:paraId="383A4DB0" w14:textId="77777777" w:rsidR="00FF7EF0" w:rsidRPr="008A23EF" w:rsidRDefault="004B2E10" w:rsidP="00B379E6">
      <w:pPr>
        <w:pStyle w:val="Textbody"/>
        <w:suppressAutoHyphens/>
        <w:spacing w:before="0" w:after="240"/>
        <w:rPr>
          <w:rFonts w:ascii="Arial" w:hAnsi="Arial" w:cs="Arial"/>
        </w:rPr>
      </w:pPr>
      <w:r w:rsidRPr="008A23EF">
        <w:rPr>
          <w:rFonts w:ascii="Arial" w:hAnsi="Arial" w:cs="Arial"/>
        </w:rPr>
        <w:t>En el caso del cuerpo de maestros:</w:t>
      </w:r>
    </w:p>
    <w:p w14:paraId="2FC3261D" w14:textId="77777777" w:rsidR="00FF7EF0" w:rsidRPr="008A23EF" w:rsidRDefault="004B2E10" w:rsidP="667FBE98">
      <w:pPr>
        <w:pStyle w:val="Textbody"/>
        <w:suppressAutoHyphens/>
        <w:spacing w:before="0" w:after="240"/>
        <w:ind w:left="680"/>
        <w:rPr>
          <w:rFonts w:ascii="Arial" w:hAnsi="Arial" w:cs="Arial"/>
        </w:rPr>
      </w:pPr>
      <w:r w:rsidRPr="008A23EF">
        <w:rPr>
          <w:rFonts w:ascii="Arial" w:hAnsi="Arial" w:cs="Arial"/>
        </w:rPr>
        <w:t>a) Mayor antigüedad con destino definitivo ininterrumpido en el centro.</w:t>
      </w:r>
    </w:p>
    <w:p w14:paraId="6C9A03D2" w14:textId="77777777" w:rsidR="00FF7EF0" w:rsidRPr="008A23EF" w:rsidRDefault="004B2E10" w:rsidP="667FBE98">
      <w:pPr>
        <w:pStyle w:val="Textbody"/>
        <w:suppressAutoHyphens/>
        <w:spacing w:before="0" w:after="240"/>
        <w:ind w:left="680"/>
        <w:rPr>
          <w:rFonts w:ascii="Arial" w:hAnsi="Arial" w:cs="Arial"/>
        </w:rPr>
      </w:pPr>
      <w:r w:rsidRPr="008A23EF">
        <w:rPr>
          <w:rFonts w:ascii="Arial" w:hAnsi="Arial" w:cs="Arial"/>
        </w:rPr>
        <w:t>b) Mayor tiempo de servicios efectivos como personal funcionario de carrera en el cuerpo de maestros.</w:t>
      </w:r>
    </w:p>
    <w:p w14:paraId="6B916E98" w14:textId="77777777" w:rsidR="00FF7EF0" w:rsidRPr="008A23EF" w:rsidRDefault="004B2E10" w:rsidP="667FBE98">
      <w:pPr>
        <w:pStyle w:val="Textbody"/>
        <w:suppressAutoHyphens/>
        <w:spacing w:before="0" w:after="240"/>
        <w:ind w:left="680"/>
        <w:rPr>
          <w:rFonts w:ascii="Arial" w:hAnsi="Arial" w:cs="Arial"/>
        </w:rPr>
      </w:pPr>
      <w:r w:rsidRPr="008A23EF">
        <w:rPr>
          <w:rFonts w:ascii="Arial" w:hAnsi="Arial" w:cs="Arial"/>
        </w:rPr>
        <w:t>c) El año más antiguo de ingreso y, dentro de este, la mayor puntuación obtenida en el procedimiento selectivo a través del cual se ingresó en el cuerpo.</w:t>
      </w:r>
    </w:p>
    <w:p w14:paraId="454CBF38" w14:textId="77777777" w:rsidR="00FF7EF0" w:rsidRPr="008A23EF" w:rsidRDefault="004B2E10" w:rsidP="00B379E6">
      <w:pPr>
        <w:pStyle w:val="Textbody"/>
        <w:suppressAutoHyphens/>
        <w:spacing w:before="0" w:after="240"/>
        <w:rPr>
          <w:rFonts w:ascii="Arial" w:hAnsi="Arial" w:cs="Arial"/>
        </w:rPr>
      </w:pPr>
      <w:r w:rsidRPr="008A23EF">
        <w:rPr>
          <w:rFonts w:ascii="Arial" w:hAnsi="Arial" w:cs="Arial"/>
        </w:rPr>
        <w:t>Para el resto de los cuerpos docentes:</w:t>
      </w:r>
    </w:p>
    <w:p w14:paraId="2C50A6E1" w14:textId="49680D0C" w:rsidR="00FF7EF0" w:rsidRPr="008A23EF" w:rsidRDefault="004B2E10" w:rsidP="667FBE98">
      <w:pPr>
        <w:pStyle w:val="Textbody"/>
        <w:suppressAutoHyphens/>
        <w:spacing w:before="0" w:after="240"/>
        <w:ind w:left="680"/>
        <w:rPr>
          <w:rFonts w:ascii="Arial" w:hAnsi="Arial" w:cs="Arial"/>
        </w:rPr>
      </w:pPr>
      <w:r w:rsidRPr="008A23EF">
        <w:rPr>
          <w:rFonts w:ascii="Arial" w:hAnsi="Arial" w:cs="Arial"/>
        </w:rPr>
        <w:t>a) Mayor número de años de servicios efectivos como personal funcionario de carrera</w:t>
      </w:r>
      <w:r w:rsidR="00295750" w:rsidRPr="008A23EF">
        <w:rPr>
          <w:rFonts w:ascii="Arial" w:hAnsi="Arial" w:cs="Arial"/>
        </w:rPr>
        <w:t xml:space="preserve"> </w:t>
      </w:r>
      <w:r w:rsidRPr="008A23EF">
        <w:rPr>
          <w:rFonts w:ascii="Arial" w:hAnsi="Arial" w:cs="Arial"/>
        </w:rPr>
        <w:t>en el cuerpo correspondiente.</w:t>
      </w:r>
    </w:p>
    <w:p w14:paraId="2D1ECFEB" w14:textId="77777777" w:rsidR="00FF7EF0" w:rsidRPr="008A23EF" w:rsidRDefault="004B2E10" w:rsidP="667FBE98">
      <w:pPr>
        <w:pStyle w:val="Textbody"/>
        <w:suppressAutoHyphens/>
        <w:spacing w:before="0" w:after="240"/>
        <w:ind w:left="680"/>
        <w:rPr>
          <w:rFonts w:ascii="Arial" w:hAnsi="Arial" w:cs="Arial"/>
        </w:rPr>
      </w:pPr>
      <w:r w:rsidRPr="008A23EF">
        <w:rPr>
          <w:rFonts w:ascii="Arial" w:hAnsi="Arial" w:cs="Arial"/>
        </w:rPr>
        <w:t>b) Mayor antigüedad con destino definitivo ininterrumpido en la plaza.</w:t>
      </w:r>
    </w:p>
    <w:p w14:paraId="121B3D78" w14:textId="5ACF6A88" w:rsidR="00FF7EF0" w:rsidRPr="008A23EF" w:rsidRDefault="004B2E10" w:rsidP="667FBE98">
      <w:pPr>
        <w:pStyle w:val="Textbody"/>
        <w:suppressAutoHyphens/>
        <w:spacing w:before="0" w:after="240"/>
        <w:ind w:left="680"/>
        <w:rPr>
          <w:rFonts w:ascii="Arial" w:hAnsi="Arial" w:cs="Arial"/>
        </w:rPr>
      </w:pPr>
      <w:r w:rsidRPr="008A23EF">
        <w:rPr>
          <w:rFonts w:ascii="Arial" w:hAnsi="Arial" w:cs="Arial"/>
        </w:rPr>
        <w:t>c) Año más antiguo de ingreso en el cuerpo</w:t>
      </w:r>
      <w:r w:rsidR="112FA13A" w:rsidRPr="008A23EF">
        <w:rPr>
          <w:rFonts w:ascii="Arial" w:hAnsi="Arial" w:cs="Arial"/>
        </w:rPr>
        <w:t xml:space="preserve"> de </w:t>
      </w:r>
      <w:r w:rsidR="009E6C22" w:rsidRPr="008A23EF">
        <w:rPr>
          <w:rFonts w:ascii="Arial" w:hAnsi="Arial" w:cs="Arial"/>
        </w:rPr>
        <w:t>participación.</w:t>
      </w:r>
    </w:p>
    <w:p w14:paraId="3A11E8EE" w14:textId="61614154" w:rsidR="00FF7EF0" w:rsidRPr="008A23EF" w:rsidRDefault="004B2E10" w:rsidP="667FBE98">
      <w:pPr>
        <w:pStyle w:val="Textbody"/>
        <w:suppressAutoHyphens/>
        <w:spacing w:before="0" w:after="240"/>
        <w:ind w:left="680"/>
        <w:rPr>
          <w:rFonts w:ascii="Arial" w:hAnsi="Arial" w:cs="Arial"/>
        </w:rPr>
      </w:pPr>
      <w:r w:rsidRPr="008A23EF">
        <w:rPr>
          <w:rFonts w:ascii="Arial" w:hAnsi="Arial" w:cs="Arial"/>
        </w:rPr>
        <w:t>d) Pertenencia al correspondiente cuerpo de catedráticos</w:t>
      </w:r>
      <w:r w:rsidR="00940387" w:rsidRPr="008A23EF">
        <w:rPr>
          <w:rFonts w:ascii="Arial" w:hAnsi="Arial" w:cs="Arial"/>
        </w:rPr>
        <w:t>.</w:t>
      </w:r>
    </w:p>
    <w:p w14:paraId="5C21BF1C" w14:textId="71D17FF1" w:rsidR="00FF7EF0" w:rsidRPr="008A23EF" w:rsidRDefault="004B2E10" w:rsidP="009E6C22">
      <w:pPr>
        <w:pStyle w:val="Textbody"/>
        <w:suppressAutoHyphens/>
        <w:spacing w:before="0" w:after="240"/>
        <w:ind w:left="680"/>
        <w:rPr>
          <w:rFonts w:ascii="Arial" w:hAnsi="Arial" w:cs="Arial"/>
        </w:rPr>
      </w:pPr>
      <w:r w:rsidRPr="008A23EF">
        <w:rPr>
          <w:rFonts w:ascii="Arial" w:hAnsi="Arial" w:cs="Arial"/>
        </w:rPr>
        <w:t>e) Mayor puntuación obtenida en el procedimiento selectivo de ingreso en el cuerpo</w:t>
      </w:r>
      <w:r w:rsidR="58506B92" w:rsidRPr="008A23EF">
        <w:rPr>
          <w:rFonts w:ascii="Arial" w:hAnsi="Arial" w:cs="Arial"/>
        </w:rPr>
        <w:t xml:space="preserve"> de </w:t>
      </w:r>
      <w:r w:rsidR="009E6C22" w:rsidRPr="008A23EF">
        <w:rPr>
          <w:rFonts w:ascii="Arial" w:hAnsi="Arial" w:cs="Arial"/>
        </w:rPr>
        <w:t>participación.</w:t>
      </w:r>
    </w:p>
    <w:p w14:paraId="3E3D0193" w14:textId="77777777" w:rsidR="00FF7EF0" w:rsidRPr="008A23EF" w:rsidRDefault="004B2E10" w:rsidP="00B379E6">
      <w:pPr>
        <w:pStyle w:val="Base"/>
        <w:suppressAutoHyphens/>
        <w:spacing w:before="0" w:after="240"/>
        <w:rPr>
          <w:rFonts w:ascii="Arial" w:hAnsi="Arial" w:cs="Arial"/>
          <w:b/>
          <w:bCs/>
          <w:i/>
          <w:iCs/>
        </w:rPr>
      </w:pPr>
      <w:r w:rsidRPr="008A23EF">
        <w:rPr>
          <w:rFonts w:ascii="Arial" w:hAnsi="Arial" w:cs="Arial"/>
          <w:b/>
          <w:bCs/>
          <w:i/>
          <w:iCs/>
        </w:rPr>
        <w:lastRenderedPageBreak/>
        <w:t>Cuarta. Procedimiento telemático de adjudicación</w:t>
      </w:r>
    </w:p>
    <w:p w14:paraId="45723D6B" w14:textId="77777777" w:rsidR="00FF7EF0" w:rsidRPr="008A23EF" w:rsidRDefault="004B2E10" w:rsidP="00B379E6">
      <w:pPr>
        <w:pStyle w:val="Textbody"/>
        <w:suppressAutoHyphens/>
        <w:spacing w:before="0" w:after="240"/>
        <w:rPr>
          <w:rFonts w:ascii="Arial" w:hAnsi="Arial" w:cs="Arial"/>
        </w:rPr>
      </w:pPr>
      <w:r w:rsidRPr="008A23EF">
        <w:rPr>
          <w:rFonts w:ascii="Arial" w:hAnsi="Arial" w:cs="Arial"/>
        </w:rPr>
        <w:t>Participará en el procedimiento telemático de adjudicación de destino definitivo o provisional anual el personal funcionario de carrera que tenga la condición de suprimido o desplazado.</w:t>
      </w:r>
    </w:p>
    <w:p w14:paraId="1EB86EAD" w14:textId="244FD873" w:rsidR="00B8244B" w:rsidRPr="008A23EF" w:rsidRDefault="004B2E10" w:rsidP="667FBE98">
      <w:pPr>
        <w:pStyle w:val="Textbody"/>
        <w:suppressAutoHyphens/>
        <w:spacing w:before="0" w:after="240"/>
        <w:rPr>
          <w:rFonts w:ascii="Arial" w:hAnsi="Arial" w:cs="Arial"/>
          <w:highlight w:val="yellow"/>
        </w:rPr>
      </w:pPr>
      <w:bookmarkStart w:id="2" w:name="_Hlk130548055"/>
      <w:r w:rsidRPr="008A23EF">
        <w:rPr>
          <w:rFonts w:ascii="Arial" w:hAnsi="Arial" w:cs="Arial"/>
        </w:rPr>
        <w:t xml:space="preserve">La presentación de solicitudes se efectuará </w:t>
      </w:r>
      <w:r w:rsidR="4A587390" w:rsidRPr="008A23EF">
        <w:rPr>
          <w:rFonts w:ascii="Arial" w:hAnsi="Arial" w:cs="Arial"/>
        </w:rPr>
        <w:t>por medios telemáticos, mediante el trámite disponible en</w:t>
      </w:r>
      <w:r w:rsidRPr="008A23EF">
        <w:rPr>
          <w:rFonts w:ascii="Arial" w:hAnsi="Arial" w:cs="Arial"/>
        </w:rPr>
        <w:t xml:space="preserve"> la página web de la Conselleria de Educación, </w:t>
      </w:r>
      <w:r w:rsidR="0059448D">
        <w:rPr>
          <w:rFonts w:ascii="Arial" w:hAnsi="Arial" w:cs="Arial"/>
        </w:rPr>
        <w:t xml:space="preserve">Cultura, </w:t>
      </w:r>
      <w:r w:rsidR="00940387" w:rsidRPr="008A23EF">
        <w:rPr>
          <w:rFonts w:ascii="Arial" w:hAnsi="Arial" w:cs="Arial"/>
        </w:rPr>
        <w:t>Universidades y Empleo</w:t>
      </w:r>
      <w:r w:rsidR="58412CFC" w:rsidRPr="008A23EF">
        <w:rPr>
          <w:rFonts w:ascii="Arial" w:hAnsi="Arial" w:cs="Arial"/>
        </w:rPr>
        <w:t>,</w:t>
      </w:r>
      <w:r w:rsidR="00AF1B54">
        <w:rPr>
          <w:rFonts w:ascii="Arial" w:hAnsi="Arial" w:cs="Arial"/>
        </w:rPr>
        <w:t xml:space="preserve"> </w:t>
      </w:r>
      <w:r w:rsidR="58412CFC" w:rsidRPr="008A23EF">
        <w:rPr>
          <w:rFonts w:ascii="Arial" w:hAnsi="Arial" w:cs="Arial"/>
        </w:rPr>
        <w:t>en</w:t>
      </w:r>
      <w:r w:rsidR="00AF1B54">
        <w:rPr>
          <w:rFonts w:ascii="Arial" w:hAnsi="Arial" w:cs="Arial"/>
        </w:rPr>
        <w:t xml:space="preserve"> </w:t>
      </w:r>
      <w:r w:rsidR="58412CFC" w:rsidRPr="008A23EF">
        <w:rPr>
          <w:rFonts w:ascii="Arial" w:hAnsi="Arial" w:cs="Arial"/>
        </w:rPr>
        <w:t>el apartado correspondiente al procedimiento (</w:t>
      </w:r>
      <w:hyperlink r:id="rId11">
        <w:r w:rsidRPr="008A23EF">
          <w:rPr>
            <w:rFonts w:ascii="Arial" w:hAnsi="Arial" w:cs="Arial"/>
          </w:rPr>
          <w:t>https://ceice.gva.es/es/web/rrhh-educacion/suprimidos-y-desplazados</w:t>
        </w:r>
        <w:r w:rsidR="12CF4A24" w:rsidRPr="008A23EF">
          <w:rPr>
            <w:rFonts w:ascii="Arial" w:hAnsi="Arial" w:cs="Arial"/>
          </w:rPr>
          <w:t>).</w:t>
        </w:r>
      </w:hyperlink>
    </w:p>
    <w:p w14:paraId="2EC4E945" w14:textId="77777777" w:rsidR="00B8244B" w:rsidRPr="008A23EF" w:rsidRDefault="004B2E10" w:rsidP="00B379E6">
      <w:pPr>
        <w:pStyle w:val="Textbody"/>
        <w:suppressAutoHyphens/>
        <w:spacing w:before="0" w:after="240"/>
        <w:rPr>
          <w:rFonts w:ascii="Arial" w:hAnsi="Arial" w:cs="Arial"/>
        </w:rPr>
      </w:pPr>
      <w:r w:rsidRPr="008A23EF">
        <w:rPr>
          <w:rFonts w:ascii="Arial" w:hAnsi="Arial" w:cs="Arial"/>
        </w:rPr>
        <w:t>La presentación por medios telemáticos de la solicitud de participación se efectuará por medio del código de usuario y contraseña que se establezcan en la aplicación.</w:t>
      </w:r>
      <w:r w:rsidR="00B8244B" w:rsidRPr="008A23EF">
        <w:rPr>
          <w:rFonts w:ascii="Arial" w:hAnsi="Arial" w:cs="Arial"/>
        </w:rPr>
        <w:t xml:space="preserve"> No se admitirá la presentación de la solicitud en ningún registro físico.</w:t>
      </w:r>
    </w:p>
    <w:bookmarkEnd w:id="2"/>
    <w:p w14:paraId="377AD042" w14:textId="52AE0BF2" w:rsidR="00FF7EF0" w:rsidRPr="008A23EF" w:rsidRDefault="004B2E10" w:rsidP="00B379E6">
      <w:pPr>
        <w:pStyle w:val="Textbody"/>
        <w:suppressAutoHyphens/>
        <w:spacing w:before="0" w:after="240"/>
        <w:rPr>
          <w:rFonts w:ascii="Arial" w:hAnsi="Arial" w:cs="Arial"/>
        </w:rPr>
      </w:pPr>
      <w:r w:rsidRPr="008A23EF">
        <w:rPr>
          <w:rFonts w:ascii="Arial" w:hAnsi="Arial" w:cs="Arial"/>
        </w:rPr>
        <w:t xml:space="preserve">El personal </w:t>
      </w:r>
      <w:bookmarkStart w:id="3" w:name="_Hlk169176337"/>
      <w:r w:rsidR="00454A6F" w:rsidRPr="008A23EF">
        <w:rPr>
          <w:rFonts w:ascii="Arial" w:hAnsi="Arial" w:cs="Arial"/>
        </w:rPr>
        <w:t xml:space="preserve">con la condición de </w:t>
      </w:r>
      <w:bookmarkEnd w:id="3"/>
      <w:r w:rsidRPr="008A23EF">
        <w:rPr>
          <w:rFonts w:ascii="Arial" w:hAnsi="Arial" w:cs="Arial"/>
        </w:rPr>
        <w:t>suprimido o desplazado podrá seleccionar los puestos ofertados para impartir materias de las especialidades de las que sea titular o de las habilitaciones transitorias que tenga reconocidas, así como los puestos de ámbito a los que su especialidad esté vinculada. Se entiende por ámbito el puesto para impartir materias de más de una especialidad en el mismo centro.</w:t>
      </w:r>
    </w:p>
    <w:p w14:paraId="7D943C6E" w14:textId="4CC4449E" w:rsidR="00FF7EF0" w:rsidRPr="008A23EF" w:rsidRDefault="004B2E10" w:rsidP="00B379E6">
      <w:pPr>
        <w:pStyle w:val="Textbody"/>
        <w:suppressAutoHyphens/>
        <w:spacing w:before="0" w:after="240"/>
        <w:rPr>
          <w:rFonts w:ascii="Arial" w:hAnsi="Arial" w:cs="Arial"/>
        </w:rPr>
      </w:pPr>
      <w:r w:rsidRPr="008A23EF">
        <w:rPr>
          <w:rFonts w:ascii="Arial" w:hAnsi="Arial" w:cs="Arial"/>
        </w:rPr>
        <w:t>De no participar en este procedimiento de adjudicación, al personal</w:t>
      </w:r>
      <w:r w:rsidR="00454A6F" w:rsidRPr="008A23EF">
        <w:t xml:space="preserve"> </w:t>
      </w:r>
      <w:r w:rsidR="00454A6F" w:rsidRPr="008A23EF">
        <w:rPr>
          <w:rFonts w:ascii="Arial" w:hAnsi="Arial" w:cs="Arial"/>
        </w:rPr>
        <w:t>con la condición de</w:t>
      </w:r>
      <w:r w:rsidRPr="008A23EF">
        <w:rPr>
          <w:rFonts w:ascii="Arial" w:hAnsi="Arial" w:cs="Arial"/>
        </w:rPr>
        <w:t xml:space="preserve"> suprimido y desplazado la Administración educativa</w:t>
      </w:r>
      <w:r w:rsidR="00D81C69" w:rsidRPr="008A23EF">
        <w:rPr>
          <w:rFonts w:ascii="Arial" w:hAnsi="Arial" w:cs="Arial"/>
        </w:rPr>
        <w:t xml:space="preserve"> </w:t>
      </w:r>
      <w:r w:rsidRPr="008A23EF">
        <w:rPr>
          <w:rFonts w:ascii="Arial" w:hAnsi="Arial" w:cs="Arial"/>
        </w:rPr>
        <w:t xml:space="preserve">le adjudicará, de oficio, un destino provisional anual, en el ámbito de la provincia donde radica el centro desde el que </w:t>
      </w:r>
      <w:r w:rsidR="00454A6F" w:rsidRPr="008A23EF">
        <w:rPr>
          <w:rFonts w:ascii="Arial" w:hAnsi="Arial" w:cs="Arial"/>
        </w:rPr>
        <w:t xml:space="preserve">resulto </w:t>
      </w:r>
      <w:r w:rsidRPr="008A23EF">
        <w:rPr>
          <w:rFonts w:ascii="Arial" w:hAnsi="Arial" w:cs="Arial"/>
        </w:rPr>
        <w:t xml:space="preserve">suprimido o desplazado. De no ser ello posible, se le adjudicará de oficio un puesto provisional anual en un centro docente público de la Comunitat Valenciana. No </w:t>
      </w:r>
      <w:r w:rsidR="00264952" w:rsidRPr="008A23EF">
        <w:rPr>
          <w:rFonts w:ascii="Arial" w:hAnsi="Arial" w:cs="Arial"/>
        </w:rPr>
        <w:t>obstante,</w:t>
      </w:r>
      <w:r w:rsidRPr="008A23EF">
        <w:rPr>
          <w:rFonts w:ascii="Arial" w:hAnsi="Arial" w:cs="Arial"/>
        </w:rPr>
        <w:t xml:space="preserve"> lo anterior, la adjudicación de oficio no podrá realizarse respecto de las habilitaciones transitorias que tenga reconocidas la persona interesada.</w:t>
      </w:r>
    </w:p>
    <w:p w14:paraId="3ADF519B" w14:textId="081B2088" w:rsidR="00FF7EF0" w:rsidRPr="008A23EF" w:rsidRDefault="004B2E10" w:rsidP="00B379E6">
      <w:pPr>
        <w:pStyle w:val="Textbody"/>
        <w:suppressAutoHyphens/>
        <w:spacing w:before="0" w:after="240"/>
        <w:rPr>
          <w:rFonts w:ascii="Arial" w:hAnsi="Arial" w:cs="Arial"/>
        </w:rPr>
      </w:pPr>
      <w:r w:rsidRPr="008A23EF">
        <w:rPr>
          <w:rFonts w:ascii="Arial" w:hAnsi="Arial" w:cs="Arial"/>
        </w:rPr>
        <w:t>El plazo de presentación de solicitudes se publicará en la página web de la Conselleria de Educación</w:t>
      </w:r>
      <w:r w:rsidR="00264952" w:rsidRPr="008A23EF">
        <w:rPr>
          <w:rFonts w:ascii="Arial" w:hAnsi="Arial" w:cs="Arial"/>
        </w:rPr>
        <w:t>,</w:t>
      </w:r>
      <w:r w:rsidR="00940387" w:rsidRPr="008A23EF">
        <w:rPr>
          <w:rFonts w:ascii="Arial" w:hAnsi="Arial" w:cs="Arial"/>
        </w:rPr>
        <w:t xml:space="preserve"> </w:t>
      </w:r>
      <w:r w:rsidR="0059448D">
        <w:rPr>
          <w:rFonts w:ascii="Arial" w:hAnsi="Arial" w:cs="Arial"/>
        </w:rPr>
        <w:t xml:space="preserve">Cultura, </w:t>
      </w:r>
      <w:r w:rsidR="00940387" w:rsidRPr="008A23EF">
        <w:rPr>
          <w:rFonts w:ascii="Arial" w:hAnsi="Arial" w:cs="Arial"/>
        </w:rPr>
        <w:t>Universidades y Empleo.</w:t>
      </w:r>
    </w:p>
    <w:p w14:paraId="244A74B6" w14:textId="27066C3F" w:rsidR="00FF7EF0" w:rsidRPr="008A23EF" w:rsidRDefault="004B2E10" w:rsidP="00B379E6">
      <w:pPr>
        <w:pStyle w:val="Textbody"/>
        <w:suppressAutoHyphens/>
        <w:spacing w:before="0" w:after="240"/>
        <w:rPr>
          <w:rFonts w:ascii="Arial" w:hAnsi="Arial" w:cs="Arial"/>
        </w:rPr>
      </w:pPr>
      <w:r w:rsidRPr="6FC4E3BE">
        <w:rPr>
          <w:rFonts w:ascii="Arial" w:hAnsi="Arial" w:cs="Arial"/>
        </w:rPr>
        <w:t>Si se</w:t>
      </w:r>
      <w:r w:rsidRPr="5DFA7506">
        <w:rPr>
          <w:rFonts w:ascii="Arial" w:hAnsi="Arial" w:cs="Arial"/>
        </w:rPr>
        <w:t xml:space="preserve"> </w:t>
      </w:r>
      <w:r w:rsidR="001246D0">
        <w:rPr>
          <w:rFonts w:ascii="Arial" w:hAnsi="Arial" w:cs="Arial"/>
        </w:rPr>
        <w:t xml:space="preserve">presentase </w:t>
      </w:r>
      <w:r w:rsidRPr="5DFA7506">
        <w:rPr>
          <w:rFonts w:ascii="Arial" w:hAnsi="Arial" w:cs="Arial"/>
        </w:rPr>
        <w:t>en plazo y forma más de una solicitud de peticiones</w:t>
      </w:r>
      <w:r w:rsidR="00C149AD" w:rsidRPr="5DFA7506">
        <w:rPr>
          <w:rFonts w:ascii="Arial" w:hAnsi="Arial" w:cs="Arial"/>
        </w:rPr>
        <w:t xml:space="preserve"> por la misma persona</w:t>
      </w:r>
      <w:r w:rsidRPr="5DFA7506">
        <w:rPr>
          <w:rFonts w:ascii="Arial" w:hAnsi="Arial" w:cs="Arial"/>
        </w:rPr>
        <w:t xml:space="preserve">, </w:t>
      </w:r>
      <w:r w:rsidRPr="001246D0">
        <w:rPr>
          <w:rFonts w:ascii="Arial" w:hAnsi="Arial" w:cs="Arial"/>
        </w:rPr>
        <w:t xml:space="preserve">solo se tendrá en cuenta la última </w:t>
      </w:r>
      <w:r w:rsidRPr="6FC4E3BE">
        <w:rPr>
          <w:rFonts w:ascii="Arial" w:hAnsi="Arial" w:cs="Arial"/>
        </w:rPr>
        <w:t>confirmada</w:t>
      </w:r>
      <w:r w:rsidRPr="5DFA7506">
        <w:rPr>
          <w:rFonts w:ascii="Arial" w:hAnsi="Arial" w:cs="Arial"/>
        </w:rPr>
        <w:t>.</w:t>
      </w:r>
    </w:p>
    <w:p w14:paraId="576C35F2" w14:textId="29E31B11" w:rsidR="00FF7EF0" w:rsidRPr="008A23EF" w:rsidRDefault="004B2E10" w:rsidP="00B379E6">
      <w:pPr>
        <w:pStyle w:val="Textbody"/>
        <w:suppressAutoHyphens/>
        <w:spacing w:before="0" w:after="240"/>
        <w:rPr>
          <w:rFonts w:ascii="Arial" w:hAnsi="Arial" w:cs="Arial"/>
        </w:rPr>
      </w:pPr>
      <w:r w:rsidRPr="008A23EF">
        <w:rPr>
          <w:rFonts w:ascii="Arial" w:hAnsi="Arial" w:cs="Arial"/>
        </w:rPr>
        <w:t xml:space="preserve">Únicamente se admitirán a trámite las solicitudes confirmadas en la web </w:t>
      </w:r>
      <w:r w:rsidR="00DD5DFF">
        <w:rPr>
          <w:rFonts w:ascii="Arial" w:hAnsi="Arial" w:cs="Arial"/>
        </w:rPr>
        <w:t xml:space="preserve">hasta la </w:t>
      </w:r>
      <w:r w:rsidRPr="008A23EF">
        <w:rPr>
          <w:rFonts w:ascii="Arial" w:hAnsi="Arial" w:cs="Arial"/>
        </w:rPr>
        <w:t>fecha final del plazo de presentación de instancias.</w:t>
      </w:r>
    </w:p>
    <w:p w14:paraId="575D6FAF" w14:textId="77777777" w:rsidR="00FF7EF0" w:rsidRPr="008A23EF" w:rsidRDefault="004B2E10" w:rsidP="00B379E6">
      <w:pPr>
        <w:pStyle w:val="Base"/>
        <w:suppressAutoHyphens/>
        <w:spacing w:before="0" w:after="240"/>
        <w:rPr>
          <w:rFonts w:ascii="Arial" w:hAnsi="Arial" w:cs="Arial"/>
          <w:b/>
          <w:bCs/>
          <w:i/>
          <w:iCs/>
        </w:rPr>
      </w:pPr>
      <w:r w:rsidRPr="008A23EF">
        <w:rPr>
          <w:rFonts w:ascii="Arial" w:hAnsi="Arial" w:cs="Arial"/>
          <w:b/>
          <w:bCs/>
          <w:i/>
          <w:iCs/>
        </w:rPr>
        <w:t>Quinta. Publicidad de participantes</w:t>
      </w:r>
    </w:p>
    <w:p w14:paraId="3692619E" w14:textId="088C934A" w:rsidR="00FF7EF0" w:rsidRPr="008A23EF" w:rsidRDefault="004B2E10" w:rsidP="00B379E6">
      <w:pPr>
        <w:pStyle w:val="Textbody"/>
        <w:suppressAutoHyphens/>
        <w:spacing w:before="0" w:after="240"/>
        <w:rPr>
          <w:rFonts w:ascii="Arial" w:hAnsi="Arial" w:cs="Arial"/>
        </w:rPr>
      </w:pPr>
      <w:r w:rsidRPr="008A23EF">
        <w:rPr>
          <w:rFonts w:ascii="Arial" w:hAnsi="Arial" w:cs="Arial"/>
        </w:rPr>
        <w:t xml:space="preserve">Con anterioridad al inicio de la petición telemática de destinos, se publicará en la página web de la Conselleria de Educación, </w:t>
      </w:r>
      <w:r w:rsidR="0059448D">
        <w:rPr>
          <w:rFonts w:ascii="Arial" w:hAnsi="Arial" w:cs="Arial"/>
        </w:rPr>
        <w:t xml:space="preserve">Cultura, </w:t>
      </w:r>
      <w:r w:rsidR="00BE0DB2" w:rsidRPr="008A23EF">
        <w:rPr>
          <w:rFonts w:ascii="Arial" w:hAnsi="Arial" w:cs="Arial"/>
        </w:rPr>
        <w:t>Universidades y Empleo</w:t>
      </w:r>
      <w:r w:rsidRPr="008A23EF">
        <w:rPr>
          <w:rFonts w:ascii="Arial" w:hAnsi="Arial" w:cs="Arial"/>
        </w:rPr>
        <w:t xml:space="preserve"> la relación provisional de personas participantes con el orden correspondiente</w:t>
      </w:r>
      <w:r w:rsidR="00264952" w:rsidRPr="008A23EF">
        <w:rPr>
          <w:rFonts w:ascii="Arial" w:hAnsi="Arial" w:cs="Arial"/>
        </w:rPr>
        <w:t xml:space="preserve"> y el plazo de </w:t>
      </w:r>
      <w:r w:rsidR="00C149AD" w:rsidRPr="008A23EF">
        <w:rPr>
          <w:rFonts w:ascii="Arial" w:hAnsi="Arial" w:cs="Arial"/>
        </w:rPr>
        <w:t>solicitud</w:t>
      </w:r>
      <w:r w:rsidR="00264952" w:rsidRPr="008A23EF">
        <w:rPr>
          <w:rFonts w:ascii="Arial" w:hAnsi="Arial" w:cs="Arial"/>
        </w:rPr>
        <w:t xml:space="preserve"> de las peticiones de los participante</w:t>
      </w:r>
      <w:r w:rsidR="00F50489">
        <w:rPr>
          <w:rFonts w:ascii="Arial" w:hAnsi="Arial" w:cs="Arial"/>
        </w:rPr>
        <w:t>s</w:t>
      </w:r>
      <w:r w:rsidR="00264952" w:rsidRPr="008A23EF">
        <w:rPr>
          <w:rFonts w:ascii="Arial" w:hAnsi="Arial" w:cs="Arial"/>
        </w:rPr>
        <w:t>.</w:t>
      </w:r>
    </w:p>
    <w:p w14:paraId="28B7CA75" w14:textId="245A73DA" w:rsidR="00FF7EF0" w:rsidRPr="008A23EF" w:rsidRDefault="004B2E10" w:rsidP="00B379E6">
      <w:pPr>
        <w:pStyle w:val="Textbody"/>
        <w:suppressAutoHyphens/>
        <w:spacing w:before="0" w:after="240"/>
        <w:rPr>
          <w:rFonts w:ascii="Arial" w:hAnsi="Arial" w:cs="Arial"/>
        </w:rPr>
      </w:pPr>
      <w:r w:rsidRPr="008A23EF">
        <w:rPr>
          <w:rFonts w:ascii="Arial" w:hAnsi="Arial" w:cs="Arial"/>
        </w:rPr>
        <w:t>A partir del día siguiente al de la publicación de la relación provisional, se abrirá un periodo de dos días hábiles para presentar reclamaciones telemáticas a través de la</w:t>
      </w:r>
      <w:r w:rsidR="0FFE18E0" w:rsidRPr="008A23EF">
        <w:rPr>
          <w:rFonts w:ascii="Arial" w:hAnsi="Arial" w:cs="Arial"/>
        </w:rPr>
        <w:t xml:space="preserve"> plataforma OVIDOC, accesible mediante la</w:t>
      </w:r>
      <w:r w:rsidRPr="008A23EF">
        <w:rPr>
          <w:rFonts w:ascii="Arial" w:hAnsi="Arial" w:cs="Arial"/>
        </w:rPr>
        <w:t xml:space="preserve"> URL &lt;</w:t>
      </w:r>
      <w:hyperlink r:id="rId12">
        <w:r w:rsidRPr="008A23EF">
          <w:rPr>
            <w:rFonts w:ascii="Arial" w:hAnsi="Arial" w:cs="Arial"/>
          </w:rPr>
          <w:t>https://ovidoc.edu.gva.</w:t>
        </w:r>
      </w:hyperlink>
      <w:hyperlink r:id="rId13">
        <w:r w:rsidRPr="008A23EF">
          <w:rPr>
            <w:rFonts w:ascii="Arial" w:hAnsi="Arial" w:cs="Arial"/>
          </w:rPr>
          <w:t>es</w:t>
        </w:r>
      </w:hyperlink>
      <w:r w:rsidRPr="008A23EF">
        <w:rPr>
          <w:rFonts w:ascii="Arial" w:hAnsi="Arial" w:cs="Arial"/>
        </w:rPr>
        <w:t>&gt;.</w:t>
      </w:r>
      <w:r w:rsidR="00EC7479" w:rsidRPr="008A23EF">
        <w:rPr>
          <w:rFonts w:ascii="Arial" w:hAnsi="Arial" w:cs="Arial"/>
        </w:rPr>
        <w:t xml:space="preserve"> </w:t>
      </w:r>
    </w:p>
    <w:p w14:paraId="2DDEBF19" w14:textId="5B1CB354" w:rsidR="00FF7EF0" w:rsidRPr="008A23EF" w:rsidRDefault="004B2E10" w:rsidP="00B379E6">
      <w:pPr>
        <w:pStyle w:val="Textbody"/>
        <w:suppressAutoHyphens/>
        <w:spacing w:before="0" w:after="240"/>
        <w:rPr>
          <w:rFonts w:ascii="Arial" w:hAnsi="Arial" w:cs="Arial"/>
        </w:rPr>
      </w:pPr>
      <w:r w:rsidRPr="008A23EF">
        <w:rPr>
          <w:rFonts w:ascii="Arial" w:hAnsi="Arial" w:cs="Arial"/>
        </w:rPr>
        <w:t>Subsanadas las deficiencias observadas y resueltas las reclamaciones presentadas, se publicará en la página web de la Conselleria de Educación,</w:t>
      </w:r>
      <w:r w:rsidR="00FE1F81">
        <w:rPr>
          <w:rFonts w:ascii="Arial" w:hAnsi="Arial" w:cs="Arial"/>
        </w:rPr>
        <w:t xml:space="preserve"> Cultura,</w:t>
      </w:r>
      <w:r w:rsidRPr="008A23EF">
        <w:rPr>
          <w:rFonts w:ascii="Arial" w:hAnsi="Arial" w:cs="Arial"/>
        </w:rPr>
        <w:t xml:space="preserve"> </w:t>
      </w:r>
      <w:r w:rsidR="00BE0DB2" w:rsidRPr="008A23EF">
        <w:rPr>
          <w:rFonts w:ascii="Arial" w:hAnsi="Arial" w:cs="Arial"/>
        </w:rPr>
        <w:t>Universidades y Empleo</w:t>
      </w:r>
      <w:r w:rsidRPr="008A23EF">
        <w:rPr>
          <w:rFonts w:ascii="Arial" w:hAnsi="Arial" w:cs="Arial"/>
        </w:rPr>
        <w:t xml:space="preserve"> </w:t>
      </w:r>
      <w:r w:rsidR="00C719A8" w:rsidRPr="008A23EF">
        <w:rPr>
          <w:rFonts w:ascii="Arial" w:hAnsi="Arial" w:cs="Arial"/>
        </w:rPr>
        <w:t>(</w:t>
      </w:r>
      <w:hyperlink r:id="rId14">
        <w:r w:rsidR="00C719A8" w:rsidRPr="008A23EF">
          <w:rPr>
            <w:rFonts w:ascii="Arial" w:hAnsi="Arial" w:cs="Arial"/>
          </w:rPr>
          <w:t>https://ceice.gva.es/es/web/rrhh-educacion/suprimidos-y-desplazados)</w:t>
        </w:r>
      </w:hyperlink>
      <w:r w:rsidR="00C719A8" w:rsidRPr="008A23EF">
        <w:rPr>
          <w:rFonts w:ascii="Arial" w:hAnsi="Arial" w:cs="Arial"/>
        </w:rPr>
        <w:t xml:space="preserve">, </w:t>
      </w:r>
      <w:r w:rsidRPr="008A23EF">
        <w:rPr>
          <w:rFonts w:ascii="Arial" w:hAnsi="Arial" w:cs="Arial"/>
        </w:rPr>
        <w:t>la relación definitiva de participantes con el orden correspondiente.</w:t>
      </w:r>
    </w:p>
    <w:p w14:paraId="5F18B99F" w14:textId="77777777" w:rsidR="00FF7EF0" w:rsidRPr="008A23EF" w:rsidRDefault="004B2E10" w:rsidP="00B379E6">
      <w:pPr>
        <w:pStyle w:val="Base"/>
        <w:suppressAutoHyphens/>
        <w:spacing w:before="0" w:after="240"/>
        <w:rPr>
          <w:rFonts w:ascii="Arial" w:hAnsi="Arial" w:cs="Arial"/>
          <w:b/>
          <w:bCs/>
          <w:i/>
          <w:iCs/>
        </w:rPr>
      </w:pPr>
      <w:r w:rsidRPr="008A23EF">
        <w:rPr>
          <w:rFonts w:ascii="Arial" w:hAnsi="Arial" w:cs="Arial"/>
          <w:b/>
          <w:bCs/>
          <w:i/>
          <w:iCs/>
        </w:rPr>
        <w:lastRenderedPageBreak/>
        <w:t>Sexta. Publicidad de vacantes</w:t>
      </w:r>
    </w:p>
    <w:p w14:paraId="5295E320" w14:textId="5BB03AE7" w:rsidR="00FF7EF0" w:rsidRPr="008A23EF" w:rsidRDefault="004B2E10" w:rsidP="00B379E6">
      <w:pPr>
        <w:pStyle w:val="Textbody"/>
        <w:suppressAutoHyphens/>
        <w:spacing w:before="0" w:after="240"/>
        <w:rPr>
          <w:rFonts w:ascii="Arial" w:hAnsi="Arial" w:cs="Arial"/>
        </w:rPr>
      </w:pPr>
      <w:r w:rsidRPr="008A23EF">
        <w:rPr>
          <w:rFonts w:ascii="Arial" w:hAnsi="Arial" w:cs="Arial"/>
        </w:rPr>
        <w:t xml:space="preserve">Antes del inicio de la petición telemática de destinos, se publicará en la página web de la Conselleria el listado de puestos existentes en los diferentes centros de las localidades pertenecientes al ámbito de gestión de la Conselleria de </w:t>
      </w:r>
      <w:r w:rsidR="0059448D" w:rsidRPr="008A23EF">
        <w:rPr>
          <w:rFonts w:ascii="Arial" w:hAnsi="Arial" w:cs="Arial"/>
        </w:rPr>
        <w:t xml:space="preserve">Educación, </w:t>
      </w:r>
      <w:r w:rsidR="0059448D">
        <w:rPr>
          <w:rFonts w:ascii="Arial" w:hAnsi="Arial" w:cs="Arial"/>
        </w:rPr>
        <w:t xml:space="preserve">Cultura, </w:t>
      </w:r>
      <w:r w:rsidR="0053713E" w:rsidRPr="008A23EF">
        <w:rPr>
          <w:rFonts w:ascii="Arial" w:hAnsi="Arial" w:cs="Arial"/>
        </w:rPr>
        <w:t>Universidades y Empleo.</w:t>
      </w:r>
    </w:p>
    <w:p w14:paraId="19842816" w14:textId="77777777" w:rsidR="00FF7EF0" w:rsidRPr="008A23EF" w:rsidRDefault="004B2E10" w:rsidP="00B379E6">
      <w:pPr>
        <w:pStyle w:val="Textbody"/>
        <w:suppressAutoHyphens/>
        <w:spacing w:before="0" w:after="240"/>
        <w:rPr>
          <w:rFonts w:ascii="Arial" w:hAnsi="Arial" w:cs="Arial"/>
          <w:b/>
          <w:bCs/>
          <w:i/>
          <w:iCs/>
        </w:rPr>
      </w:pPr>
      <w:r w:rsidRPr="008A23EF">
        <w:rPr>
          <w:rFonts w:ascii="Arial" w:hAnsi="Arial" w:cs="Arial"/>
          <w:b/>
          <w:bCs/>
          <w:i/>
          <w:iCs/>
        </w:rPr>
        <w:t>Séptima. Resolución de la adjudicación</w:t>
      </w:r>
    </w:p>
    <w:p w14:paraId="7E0289CA" w14:textId="20BDF2BF" w:rsidR="00FF7EF0" w:rsidRPr="008A23EF" w:rsidRDefault="004B2E10" w:rsidP="00B379E6">
      <w:pPr>
        <w:pStyle w:val="Textbody"/>
        <w:suppressAutoHyphens/>
        <w:spacing w:before="0" w:after="240"/>
        <w:rPr>
          <w:rFonts w:ascii="Arial" w:hAnsi="Arial" w:cs="Arial"/>
        </w:rPr>
      </w:pPr>
      <w:r w:rsidRPr="008A23EF">
        <w:rPr>
          <w:rFonts w:ascii="Arial" w:hAnsi="Arial" w:cs="Arial"/>
        </w:rPr>
        <w:t xml:space="preserve">La adjudicación de las vacantes se realizará de acuerdo con lo establecido en el Decreto 108/2012, de 29 de junio, del Consell, por el que se regula la recolocación y redistribución del personal docente con destino definitivo en los centros docentes públicos no universitarios dependientes de la </w:t>
      </w:r>
      <w:r w:rsidR="001D2435" w:rsidRPr="0059448D">
        <w:rPr>
          <w:rFonts w:ascii="Arial" w:hAnsi="Arial" w:cs="Arial"/>
        </w:rPr>
        <w:t>Conselleria</w:t>
      </w:r>
      <w:r w:rsidR="0059448D" w:rsidRPr="0059448D">
        <w:rPr>
          <w:rFonts w:ascii="Arial" w:hAnsi="Arial" w:cs="Arial"/>
        </w:rPr>
        <w:t xml:space="preserve"> competente en materia de educación.</w:t>
      </w:r>
    </w:p>
    <w:p w14:paraId="6131785F" w14:textId="53C129D6" w:rsidR="00D94041" w:rsidRPr="008A23EF" w:rsidRDefault="00D94041" w:rsidP="00D94041">
      <w:pPr>
        <w:pStyle w:val="Textbody"/>
        <w:spacing w:after="240"/>
        <w:rPr>
          <w:rFonts w:ascii="Arial" w:hAnsi="Arial" w:cs="Arial"/>
        </w:rPr>
      </w:pPr>
      <w:r w:rsidRPr="008A23EF">
        <w:rPr>
          <w:rFonts w:ascii="Arial" w:hAnsi="Arial" w:cs="Arial"/>
        </w:rPr>
        <w:t>Para realizar los nombramientos en puestos de las especialidades del cuerp</w:t>
      </w:r>
      <w:r w:rsidR="00C149AD" w:rsidRPr="008A23EF">
        <w:rPr>
          <w:rFonts w:ascii="Arial" w:hAnsi="Arial" w:cs="Arial"/>
        </w:rPr>
        <w:t>o</w:t>
      </w:r>
      <w:r w:rsidRPr="008A23EF">
        <w:rPr>
          <w:rFonts w:ascii="Arial" w:hAnsi="Arial" w:cs="Arial"/>
        </w:rPr>
        <w:t xml:space="preserve"> a extinguir</w:t>
      </w:r>
      <w:r w:rsidR="00C149AD" w:rsidRPr="008A23EF">
        <w:rPr>
          <w:rFonts w:ascii="Arial" w:hAnsi="Arial" w:cs="Arial"/>
        </w:rPr>
        <w:t xml:space="preserve"> </w:t>
      </w:r>
      <w:r w:rsidRPr="008A23EF">
        <w:rPr>
          <w:rFonts w:ascii="Arial" w:hAnsi="Arial" w:cs="Arial"/>
        </w:rPr>
        <w:t xml:space="preserve">de profesorado técnico de </w:t>
      </w:r>
      <w:r w:rsidR="5C7E1A5A" w:rsidRPr="008A23EF">
        <w:rPr>
          <w:rFonts w:ascii="Arial" w:hAnsi="Arial" w:cs="Arial"/>
        </w:rPr>
        <w:t>F</w:t>
      </w:r>
      <w:r w:rsidRPr="008A23EF">
        <w:rPr>
          <w:rFonts w:ascii="Arial" w:hAnsi="Arial" w:cs="Arial"/>
        </w:rPr>
        <w:t xml:space="preserve">ormación </w:t>
      </w:r>
      <w:r w:rsidR="0FA8EBBB" w:rsidRPr="008A23EF">
        <w:rPr>
          <w:rFonts w:ascii="Arial" w:hAnsi="Arial" w:cs="Arial"/>
        </w:rPr>
        <w:t>P</w:t>
      </w:r>
      <w:r w:rsidRPr="008A23EF">
        <w:rPr>
          <w:rFonts w:ascii="Arial" w:hAnsi="Arial" w:cs="Arial"/>
        </w:rPr>
        <w:t>rofesional</w:t>
      </w:r>
      <w:r w:rsidR="006D0712" w:rsidRPr="008A23EF">
        <w:rPr>
          <w:rFonts w:ascii="Arial" w:hAnsi="Arial" w:cs="Arial"/>
        </w:rPr>
        <w:t xml:space="preserve"> que pasan al cuerpo de profesores de </w:t>
      </w:r>
      <w:r w:rsidR="3589626D" w:rsidRPr="008A23EF">
        <w:rPr>
          <w:rFonts w:ascii="Arial" w:hAnsi="Arial" w:cs="Arial"/>
        </w:rPr>
        <w:t>E</w:t>
      </w:r>
      <w:r w:rsidR="006D0712" w:rsidRPr="008A23EF">
        <w:rPr>
          <w:rFonts w:ascii="Arial" w:hAnsi="Arial" w:cs="Arial"/>
        </w:rPr>
        <w:t xml:space="preserve">nseñanza </w:t>
      </w:r>
      <w:r w:rsidR="3CB0275E" w:rsidRPr="008A23EF">
        <w:rPr>
          <w:rFonts w:ascii="Arial" w:hAnsi="Arial" w:cs="Arial"/>
        </w:rPr>
        <w:t>S</w:t>
      </w:r>
      <w:r w:rsidR="006D0712" w:rsidRPr="008A23EF">
        <w:rPr>
          <w:rFonts w:ascii="Arial" w:hAnsi="Arial" w:cs="Arial"/>
        </w:rPr>
        <w:t xml:space="preserve">ecundaria o al cuerpo de profesores especialistas en sectores singulares de la </w:t>
      </w:r>
      <w:r w:rsidR="71390EA4" w:rsidRPr="008A23EF">
        <w:rPr>
          <w:rFonts w:ascii="Arial" w:hAnsi="Arial" w:cs="Arial"/>
        </w:rPr>
        <w:t>F</w:t>
      </w:r>
      <w:r w:rsidR="006D0712" w:rsidRPr="008A23EF">
        <w:rPr>
          <w:rFonts w:ascii="Arial" w:hAnsi="Arial" w:cs="Arial"/>
        </w:rPr>
        <w:t xml:space="preserve">ormación </w:t>
      </w:r>
      <w:r w:rsidR="3B7F2FF5" w:rsidRPr="008A23EF">
        <w:rPr>
          <w:rFonts w:ascii="Arial" w:hAnsi="Arial" w:cs="Arial"/>
        </w:rPr>
        <w:t>P</w:t>
      </w:r>
      <w:r w:rsidR="006D0712" w:rsidRPr="008A23EF">
        <w:rPr>
          <w:rFonts w:ascii="Arial" w:hAnsi="Arial" w:cs="Arial"/>
        </w:rPr>
        <w:t>rofesional</w:t>
      </w:r>
      <w:r w:rsidRPr="008A23EF">
        <w:rPr>
          <w:rFonts w:ascii="Arial" w:hAnsi="Arial" w:cs="Arial"/>
        </w:rPr>
        <w:t xml:space="preserve">, se utilizará el mismo </w:t>
      </w:r>
      <w:r w:rsidR="00B1775B" w:rsidRPr="008A23EF">
        <w:rPr>
          <w:rFonts w:ascii="Arial" w:hAnsi="Arial" w:cs="Arial"/>
        </w:rPr>
        <w:t>criterio para la ordenación</w:t>
      </w:r>
      <w:r w:rsidRPr="008A23EF">
        <w:rPr>
          <w:rFonts w:ascii="Arial" w:hAnsi="Arial" w:cs="Arial"/>
        </w:rPr>
        <w:t xml:space="preserve"> que tenía el personal de esas especialidades en el cuerpo que se extingue.</w:t>
      </w:r>
    </w:p>
    <w:p w14:paraId="41E3C43B" w14:textId="6F1F1CCD" w:rsidR="00D94041" w:rsidRPr="008A23EF" w:rsidRDefault="00393439" w:rsidP="0059448D">
      <w:pPr>
        <w:pStyle w:val="Textbody"/>
        <w:suppressAutoHyphens/>
        <w:spacing w:after="240"/>
        <w:rPr>
          <w:rFonts w:ascii="Arial" w:hAnsi="Arial" w:cs="Arial"/>
        </w:rPr>
      </w:pPr>
      <w:r w:rsidRPr="008A23EF">
        <w:rPr>
          <w:rFonts w:ascii="Arial" w:hAnsi="Arial" w:cs="Arial"/>
        </w:rPr>
        <w:t>Únicamente a</w:t>
      </w:r>
      <w:r w:rsidR="00D94041" w:rsidRPr="008A23EF">
        <w:rPr>
          <w:rFonts w:ascii="Arial" w:hAnsi="Arial" w:cs="Arial"/>
        </w:rPr>
        <w:t xml:space="preserve">l personal que haya sido integrado en el cuerpo de profesores de </w:t>
      </w:r>
      <w:r w:rsidR="575D80D5" w:rsidRPr="008A23EF">
        <w:rPr>
          <w:rFonts w:ascii="Arial" w:hAnsi="Arial" w:cs="Arial"/>
        </w:rPr>
        <w:t>E</w:t>
      </w:r>
      <w:r w:rsidR="00D94041" w:rsidRPr="008A23EF">
        <w:rPr>
          <w:rFonts w:ascii="Arial" w:hAnsi="Arial" w:cs="Arial"/>
        </w:rPr>
        <w:t xml:space="preserve">nseñanza </w:t>
      </w:r>
      <w:r w:rsidR="6DB85041" w:rsidRPr="008A23EF">
        <w:rPr>
          <w:rFonts w:ascii="Arial" w:hAnsi="Arial" w:cs="Arial"/>
        </w:rPr>
        <w:t>S</w:t>
      </w:r>
      <w:r w:rsidR="00D94041" w:rsidRPr="008A23EF">
        <w:rPr>
          <w:rFonts w:ascii="Arial" w:hAnsi="Arial" w:cs="Arial"/>
        </w:rPr>
        <w:t>ecundaria se le otorgará un nombramiento como subgrupo A1</w:t>
      </w:r>
      <w:r w:rsidR="00BD10F9">
        <w:rPr>
          <w:rFonts w:ascii="Arial" w:hAnsi="Arial" w:cs="Arial"/>
        </w:rPr>
        <w:t>, al resto</w:t>
      </w:r>
      <w:r w:rsidR="00DC29D5">
        <w:rPr>
          <w:rFonts w:ascii="Arial" w:hAnsi="Arial" w:cs="Arial"/>
        </w:rPr>
        <w:t xml:space="preserve"> del personal</w:t>
      </w:r>
      <w:r w:rsidR="00BD10F9">
        <w:rPr>
          <w:rFonts w:ascii="Arial" w:hAnsi="Arial" w:cs="Arial"/>
        </w:rPr>
        <w:t xml:space="preserve"> se le otorgará un nombramiento como subgrupo A2.</w:t>
      </w:r>
    </w:p>
    <w:p w14:paraId="426CF442" w14:textId="2656005E" w:rsidR="00FF7EF0" w:rsidRPr="008A23EF" w:rsidRDefault="004B2E10" w:rsidP="00B379E6">
      <w:pPr>
        <w:pStyle w:val="Textbody"/>
        <w:suppressAutoHyphens/>
        <w:spacing w:before="0" w:after="240"/>
        <w:rPr>
          <w:rFonts w:ascii="Arial" w:hAnsi="Arial" w:cs="Arial"/>
        </w:rPr>
      </w:pPr>
      <w:r w:rsidRPr="008A23EF">
        <w:rPr>
          <w:rFonts w:ascii="Arial" w:hAnsi="Arial" w:cs="Arial"/>
        </w:rPr>
        <w:t>La Dirección General de Personal Docente publicará en la página web de la Conselleria de Educación</w:t>
      </w:r>
      <w:r w:rsidR="0053713E" w:rsidRPr="008A23EF">
        <w:rPr>
          <w:rFonts w:ascii="Arial" w:hAnsi="Arial" w:cs="Arial"/>
        </w:rPr>
        <w:t xml:space="preserve">, </w:t>
      </w:r>
      <w:r w:rsidR="00346E8A">
        <w:rPr>
          <w:rFonts w:ascii="Arial" w:hAnsi="Arial" w:cs="Arial"/>
        </w:rPr>
        <w:t xml:space="preserve">Cultura, </w:t>
      </w:r>
      <w:r w:rsidR="0053713E" w:rsidRPr="008A23EF">
        <w:rPr>
          <w:rFonts w:ascii="Arial" w:hAnsi="Arial" w:cs="Arial"/>
        </w:rPr>
        <w:t>Universidades y Empleo las</w:t>
      </w:r>
      <w:r w:rsidRPr="008A23EF">
        <w:rPr>
          <w:rFonts w:ascii="Arial" w:hAnsi="Arial" w:cs="Arial"/>
        </w:rPr>
        <w:t xml:space="preserve"> relaciones de participantes que hubieran obtenido destino provisional o definitivo para el curso </w:t>
      </w:r>
      <w:r w:rsidR="009C34DC" w:rsidRPr="008A23EF">
        <w:rPr>
          <w:rFonts w:ascii="Arial" w:hAnsi="Arial" w:cs="Arial"/>
        </w:rPr>
        <w:t>202</w:t>
      </w:r>
      <w:r w:rsidR="00346E8A">
        <w:rPr>
          <w:rFonts w:ascii="Arial" w:hAnsi="Arial" w:cs="Arial"/>
        </w:rPr>
        <w:t>5</w:t>
      </w:r>
      <w:r w:rsidR="009C34DC" w:rsidRPr="008A23EF">
        <w:rPr>
          <w:rFonts w:ascii="Arial" w:hAnsi="Arial" w:cs="Arial"/>
        </w:rPr>
        <w:t>/202</w:t>
      </w:r>
      <w:r w:rsidR="00346E8A">
        <w:rPr>
          <w:rFonts w:ascii="Arial" w:hAnsi="Arial" w:cs="Arial"/>
        </w:rPr>
        <w:t>6</w:t>
      </w:r>
      <w:r w:rsidRPr="008A23EF">
        <w:rPr>
          <w:rFonts w:ascii="Arial" w:hAnsi="Arial" w:cs="Arial"/>
        </w:rPr>
        <w:t>. Mediante esta publicación, se entenderá notificado, a todos los efectos, el personal participante.</w:t>
      </w:r>
    </w:p>
    <w:p w14:paraId="68E354C7" w14:textId="1FB66B72" w:rsidR="00FF7EF0" w:rsidRPr="008A23EF" w:rsidRDefault="004B2E10" w:rsidP="00B379E6">
      <w:pPr>
        <w:pStyle w:val="Textbody"/>
        <w:suppressAutoHyphens/>
        <w:spacing w:before="0" w:after="240"/>
        <w:rPr>
          <w:rFonts w:ascii="Arial" w:hAnsi="Arial" w:cs="Arial"/>
        </w:rPr>
      </w:pPr>
      <w:r w:rsidRPr="008A23EF">
        <w:rPr>
          <w:rFonts w:ascii="Arial" w:hAnsi="Arial" w:cs="Arial"/>
        </w:rPr>
        <w:t xml:space="preserve">La toma de posesión del nuevo destino tendrá lugar con efectos económicos y administrativos </w:t>
      </w:r>
      <w:r w:rsidR="00393439" w:rsidRPr="008A23EF">
        <w:rPr>
          <w:rFonts w:ascii="Arial" w:hAnsi="Arial" w:cs="Arial"/>
        </w:rPr>
        <w:t>d</w:t>
      </w:r>
      <w:r w:rsidRPr="008A23EF">
        <w:rPr>
          <w:rFonts w:ascii="Arial" w:hAnsi="Arial" w:cs="Arial"/>
        </w:rPr>
        <w:t>el 1 de septiembre de 202</w:t>
      </w:r>
      <w:r w:rsidR="00346E8A">
        <w:rPr>
          <w:rFonts w:ascii="Arial" w:hAnsi="Arial" w:cs="Arial"/>
        </w:rPr>
        <w:t>5</w:t>
      </w:r>
      <w:r w:rsidRPr="008A23EF">
        <w:rPr>
          <w:rFonts w:ascii="Arial" w:hAnsi="Arial" w:cs="Arial"/>
        </w:rPr>
        <w:t xml:space="preserve"> en los centros donde les ha sido adjudicado el destino.</w:t>
      </w:r>
    </w:p>
    <w:p w14:paraId="74383719" w14:textId="3129E2B4" w:rsidR="00FF7EF0" w:rsidRPr="008A23EF" w:rsidRDefault="004B2E10" w:rsidP="00B379E6">
      <w:pPr>
        <w:pStyle w:val="Textbody"/>
        <w:suppressAutoHyphens/>
        <w:spacing w:before="0" w:after="240"/>
        <w:rPr>
          <w:rFonts w:ascii="Arial" w:hAnsi="Arial" w:cs="Arial"/>
        </w:rPr>
      </w:pPr>
      <w:r w:rsidRPr="008A23EF">
        <w:rPr>
          <w:rFonts w:ascii="Arial" w:hAnsi="Arial" w:cs="Arial"/>
        </w:rPr>
        <w:t xml:space="preserve">Los destinos adjudicados en la resolución de esta convocatoria serán irrenunciables. No obstante, la situación del personal </w:t>
      </w:r>
      <w:r w:rsidR="00393439" w:rsidRPr="008A23EF">
        <w:rPr>
          <w:rFonts w:ascii="Arial" w:hAnsi="Arial" w:cs="Arial"/>
        </w:rPr>
        <w:t xml:space="preserve">con la condición de </w:t>
      </w:r>
      <w:r w:rsidRPr="008A23EF">
        <w:rPr>
          <w:rFonts w:ascii="Arial" w:hAnsi="Arial" w:cs="Arial"/>
        </w:rPr>
        <w:t>suprimido o desplazado se revisará antes del inicio de las actividades escolares.</w:t>
      </w:r>
    </w:p>
    <w:p w14:paraId="2BA6ADFF" w14:textId="77777777" w:rsidR="00FF7EF0" w:rsidRPr="008A23EF" w:rsidRDefault="004B2E10" w:rsidP="00B379E6">
      <w:pPr>
        <w:pStyle w:val="Textbody"/>
        <w:suppressAutoHyphens/>
        <w:spacing w:before="0" w:after="240"/>
        <w:rPr>
          <w:rFonts w:ascii="Arial" w:hAnsi="Arial" w:cs="Arial"/>
        </w:rPr>
      </w:pPr>
      <w:r w:rsidRPr="008A23EF">
        <w:rPr>
          <w:rFonts w:ascii="Arial" w:hAnsi="Arial" w:cs="Arial"/>
        </w:rPr>
        <w:t>En el supuesto de que, como consecuencia de la configuración de la plantilla definitiva del centro, surgiera una vacante en el centro de la especialidad o de las especialidades de las que sea titular, puesto de ámbito al que su especialidad esté vinculada o de las habilitaciones transitorias que tuviera reconocidas, la persona afectada podrá retornar a su centro de destino siempre que así lo haga constar en el acta de la reunión que se celebre en el centro educativo con objeto de determinar qué profesorado puede resultar afectado por falta de horario, quedando sin efecto el destino provisional adjudicado.</w:t>
      </w:r>
    </w:p>
    <w:p w14:paraId="77A2BEFD" w14:textId="77777777" w:rsidR="00FF7EF0" w:rsidRPr="008A23EF" w:rsidRDefault="004B2E10" w:rsidP="00B379E6">
      <w:pPr>
        <w:pStyle w:val="Base"/>
        <w:suppressAutoHyphens/>
        <w:spacing w:before="0" w:after="240"/>
        <w:rPr>
          <w:rFonts w:ascii="Arial" w:hAnsi="Arial" w:cs="Arial"/>
          <w:b/>
          <w:bCs/>
          <w:i/>
          <w:iCs/>
        </w:rPr>
      </w:pPr>
      <w:r w:rsidRPr="008A23EF">
        <w:rPr>
          <w:rFonts w:ascii="Arial" w:hAnsi="Arial" w:cs="Arial"/>
          <w:b/>
          <w:bCs/>
          <w:i/>
          <w:iCs/>
        </w:rPr>
        <w:t>Octava. Requisitos</w:t>
      </w:r>
    </w:p>
    <w:p w14:paraId="3985EFAA" w14:textId="77777777" w:rsidR="00FF7EF0" w:rsidRPr="008A23EF" w:rsidRDefault="004B2E10" w:rsidP="00B379E6">
      <w:pPr>
        <w:pStyle w:val="Textbody"/>
        <w:suppressAutoHyphens/>
        <w:spacing w:before="0" w:after="240"/>
        <w:rPr>
          <w:rFonts w:ascii="Arial" w:hAnsi="Arial" w:cs="Arial"/>
        </w:rPr>
      </w:pPr>
      <w:r w:rsidRPr="008A23EF">
        <w:rPr>
          <w:rFonts w:ascii="Arial" w:hAnsi="Arial" w:cs="Arial"/>
        </w:rPr>
        <w:t>Todas las condiciones que se exigen en esta convocatoria han de cumplirse con anterioridad a la adjudicación de destino.</w:t>
      </w:r>
    </w:p>
    <w:p w14:paraId="62481B0E" w14:textId="54F3F0D2" w:rsidR="00FF7EF0" w:rsidRPr="008A23EF" w:rsidRDefault="004B2E10" w:rsidP="00B379E6">
      <w:pPr>
        <w:pStyle w:val="Textbody"/>
        <w:suppressAutoHyphens/>
        <w:spacing w:before="0" w:after="240"/>
        <w:rPr>
          <w:rFonts w:ascii="Arial" w:hAnsi="Arial" w:cs="Arial"/>
        </w:rPr>
      </w:pPr>
      <w:r w:rsidRPr="008A23EF">
        <w:rPr>
          <w:rFonts w:ascii="Arial" w:hAnsi="Arial" w:cs="Arial"/>
        </w:rPr>
        <w:t>Podrá ser anulado el destino obtenido por cualquier participante que no se haya ajustado a las normas de la convocatoria.</w:t>
      </w:r>
    </w:p>
    <w:p w14:paraId="6A9641EC" w14:textId="1B8BD832" w:rsidR="007C5AB1" w:rsidRPr="008A23EF" w:rsidRDefault="008C06CC" w:rsidP="007C5AB1">
      <w:pPr>
        <w:pStyle w:val="NormalWeb"/>
        <w:spacing w:before="0" w:after="240"/>
        <w:rPr>
          <w:rFonts w:ascii="Arial" w:eastAsia="NSimSun" w:hAnsi="Arial" w:cs="Arial"/>
          <w:b/>
          <w:bCs/>
          <w:i/>
          <w:iCs/>
          <w:sz w:val="22"/>
          <w:szCs w:val="22"/>
          <w:lang w:eastAsia="zh-CN"/>
        </w:rPr>
      </w:pPr>
      <w:r w:rsidRPr="008A23EF">
        <w:rPr>
          <w:rFonts w:ascii="Arial" w:eastAsia="NSimSun" w:hAnsi="Arial" w:cs="Arial"/>
          <w:b/>
          <w:bCs/>
          <w:i/>
          <w:iCs/>
          <w:sz w:val="22"/>
          <w:szCs w:val="22"/>
          <w:lang w:eastAsia="zh-CN"/>
        </w:rPr>
        <w:t>Novena</w:t>
      </w:r>
      <w:r w:rsidR="003474FC" w:rsidRPr="008A23EF">
        <w:rPr>
          <w:rFonts w:ascii="Arial" w:eastAsia="NSimSun" w:hAnsi="Arial" w:cs="Arial"/>
          <w:b/>
          <w:bCs/>
          <w:i/>
          <w:iCs/>
          <w:sz w:val="22"/>
          <w:szCs w:val="22"/>
          <w:lang w:eastAsia="zh-CN"/>
        </w:rPr>
        <w:t>.</w:t>
      </w:r>
      <w:r w:rsidR="007C5AB1" w:rsidRPr="008A23EF">
        <w:rPr>
          <w:rFonts w:ascii="Arial" w:eastAsia="NSimSun" w:hAnsi="Arial" w:cs="Arial"/>
          <w:b/>
          <w:bCs/>
          <w:i/>
          <w:iCs/>
          <w:sz w:val="22"/>
          <w:szCs w:val="22"/>
          <w:lang w:eastAsia="zh-CN"/>
        </w:rPr>
        <w:t xml:space="preserve"> </w:t>
      </w:r>
      <w:r w:rsidR="003474FC" w:rsidRPr="008A23EF">
        <w:rPr>
          <w:rFonts w:ascii="Arial" w:eastAsia="NSimSun" w:hAnsi="Arial" w:cs="Arial"/>
          <w:b/>
          <w:bCs/>
          <w:i/>
          <w:iCs/>
          <w:sz w:val="22"/>
          <w:szCs w:val="22"/>
          <w:lang w:eastAsia="zh-CN"/>
        </w:rPr>
        <w:t>C</w:t>
      </w:r>
      <w:r w:rsidR="007C5AB1" w:rsidRPr="008A23EF">
        <w:rPr>
          <w:rFonts w:ascii="Arial" w:eastAsia="NSimSun" w:hAnsi="Arial" w:cs="Arial"/>
          <w:b/>
          <w:bCs/>
          <w:i/>
          <w:iCs/>
          <w:sz w:val="22"/>
          <w:szCs w:val="22"/>
          <w:lang w:eastAsia="zh-CN"/>
        </w:rPr>
        <w:t>omunicación de incidencias</w:t>
      </w:r>
    </w:p>
    <w:p w14:paraId="47D76A8A" w14:textId="214C8CBC" w:rsidR="00AE6D77" w:rsidRPr="008A23EF" w:rsidRDefault="00AE6D77" w:rsidP="00AE6D77">
      <w:pPr>
        <w:pStyle w:val="NormalWeb"/>
        <w:spacing w:after="0" w:line="230" w:lineRule="auto"/>
        <w:ind w:right="113"/>
        <w:rPr>
          <w:rFonts w:ascii="Arial" w:eastAsia="NSimSun" w:hAnsi="Arial" w:cs="Arial"/>
          <w:sz w:val="22"/>
          <w:szCs w:val="22"/>
          <w:lang w:eastAsia="zh-CN"/>
        </w:rPr>
      </w:pPr>
      <w:r w:rsidRPr="008A23EF">
        <w:rPr>
          <w:rFonts w:ascii="Arial" w:eastAsia="NSimSun" w:hAnsi="Arial" w:cs="Arial"/>
          <w:sz w:val="22"/>
          <w:szCs w:val="22"/>
          <w:lang w:eastAsia="zh-CN"/>
        </w:rPr>
        <w:lastRenderedPageBreak/>
        <w:t>Se establece como registro electrónico específico para el objeto de comunicaciones de incidencias la Oficina Virtual del Docente (OVIDOC)</w:t>
      </w:r>
      <w:r w:rsidR="00173ECD" w:rsidRPr="008A23EF">
        <w:rPr>
          <w:rFonts w:ascii="Arial" w:eastAsia="NSimSun" w:hAnsi="Arial" w:cs="Arial"/>
          <w:sz w:val="22"/>
          <w:szCs w:val="22"/>
          <w:lang w:eastAsia="zh-CN"/>
        </w:rPr>
        <w:t xml:space="preserve">, accesible </w:t>
      </w:r>
      <w:r w:rsidR="23F77D26" w:rsidRPr="008A23EF">
        <w:rPr>
          <w:rFonts w:ascii="Arial" w:eastAsia="NSimSun" w:hAnsi="Arial" w:cs="Arial"/>
          <w:sz w:val="22"/>
          <w:szCs w:val="22"/>
          <w:lang w:eastAsia="zh-CN"/>
        </w:rPr>
        <w:t>m</w:t>
      </w:r>
      <w:r w:rsidR="00173ECD" w:rsidRPr="008A23EF">
        <w:rPr>
          <w:rFonts w:ascii="Arial" w:eastAsia="NSimSun" w:hAnsi="Arial" w:cs="Arial"/>
          <w:sz w:val="22"/>
          <w:szCs w:val="22"/>
          <w:lang w:eastAsia="zh-CN"/>
        </w:rPr>
        <w:t>e</w:t>
      </w:r>
      <w:r w:rsidR="23F77D26" w:rsidRPr="008A23EF">
        <w:rPr>
          <w:rFonts w:ascii="Arial" w:eastAsia="NSimSun" w:hAnsi="Arial" w:cs="Arial"/>
          <w:sz w:val="22"/>
          <w:szCs w:val="22"/>
          <w:lang w:eastAsia="zh-CN"/>
        </w:rPr>
        <w:t>diante la URL</w:t>
      </w:r>
      <w:r w:rsidR="00173ECD" w:rsidRPr="008A23EF">
        <w:rPr>
          <w:rFonts w:ascii="Arial" w:eastAsia="NSimSun" w:hAnsi="Arial" w:cs="Arial"/>
          <w:sz w:val="22"/>
          <w:szCs w:val="22"/>
          <w:lang w:eastAsia="zh-CN"/>
        </w:rPr>
        <w:t xml:space="preserve"> </w:t>
      </w:r>
      <w:r w:rsidR="094B2671" w:rsidRPr="008A23EF">
        <w:rPr>
          <w:rFonts w:ascii="Arial" w:eastAsia="NSimSun" w:hAnsi="Arial" w:cs="Arial"/>
          <w:sz w:val="22"/>
          <w:szCs w:val="22"/>
          <w:lang w:eastAsia="zh-CN"/>
        </w:rPr>
        <w:t>&lt;</w:t>
      </w:r>
      <w:hyperlink>
        <w:r w:rsidR="00173ECD" w:rsidRPr="008A23EF">
          <w:rPr>
            <w:rFonts w:ascii="Arial" w:eastAsia="NSimSun" w:hAnsi="Arial" w:cs="Arial"/>
            <w:sz w:val="22"/>
            <w:szCs w:val="22"/>
            <w:lang w:eastAsia="zh-CN"/>
          </w:rPr>
          <w:t>https://ovidoc.edu.gva.es</w:t>
        </w:r>
        <w:r w:rsidR="6FA1EA53" w:rsidRPr="008A23EF">
          <w:rPr>
            <w:rFonts w:ascii="Arial" w:eastAsia="NSimSun" w:hAnsi="Arial" w:cs="Arial"/>
            <w:sz w:val="22"/>
            <w:szCs w:val="22"/>
            <w:lang w:eastAsia="zh-CN"/>
          </w:rPr>
          <w:t>&gt;,</w:t>
        </w:r>
      </w:hyperlink>
      <w:r w:rsidRPr="008A23EF">
        <w:rPr>
          <w:rFonts w:ascii="Arial" w:eastAsia="NSimSun" w:hAnsi="Arial" w:cs="Arial"/>
          <w:sz w:val="22"/>
          <w:szCs w:val="22"/>
          <w:lang w:eastAsia="zh-CN"/>
        </w:rPr>
        <w:t xml:space="preserve"> </w:t>
      </w:r>
      <w:r w:rsidR="00B90F92" w:rsidRPr="008A23EF">
        <w:rPr>
          <w:rFonts w:ascii="Arial" w:eastAsia="NSimSun" w:hAnsi="Arial" w:cs="Arial"/>
          <w:sz w:val="22"/>
          <w:szCs w:val="22"/>
          <w:lang w:eastAsia="zh-CN"/>
        </w:rPr>
        <w:t>e</w:t>
      </w:r>
      <w:r w:rsidR="00173ECD" w:rsidRPr="008A23EF">
        <w:rPr>
          <w:rFonts w:ascii="Arial" w:eastAsia="NSimSun" w:hAnsi="Arial" w:cs="Arial"/>
          <w:sz w:val="22"/>
          <w:szCs w:val="22"/>
          <w:lang w:eastAsia="zh-CN"/>
        </w:rPr>
        <w:t xml:space="preserve">n el apartado de </w:t>
      </w:r>
      <w:r w:rsidR="6DEC56F5" w:rsidRPr="008A23EF">
        <w:rPr>
          <w:rFonts w:ascii="Arial" w:eastAsia="NSimSun" w:hAnsi="Arial" w:cs="Arial"/>
          <w:sz w:val="22"/>
          <w:szCs w:val="22"/>
          <w:lang w:eastAsia="zh-CN"/>
        </w:rPr>
        <w:t>“</w:t>
      </w:r>
      <w:r w:rsidR="00173ECD" w:rsidRPr="008A23EF">
        <w:rPr>
          <w:rFonts w:ascii="Arial" w:eastAsia="NSimSun" w:hAnsi="Arial" w:cs="Arial"/>
          <w:i/>
          <w:iCs/>
          <w:sz w:val="22"/>
          <w:szCs w:val="22"/>
          <w:lang w:eastAsia="zh-CN"/>
        </w:rPr>
        <w:t>T</w:t>
      </w:r>
      <w:r w:rsidRPr="008A23EF">
        <w:rPr>
          <w:rFonts w:ascii="Arial" w:eastAsia="NSimSun" w:hAnsi="Arial" w:cs="Arial"/>
          <w:i/>
          <w:iCs/>
          <w:sz w:val="22"/>
          <w:szCs w:val="22"/>
          <w:lang w:eastAsia="zh-CN"/>
        </w:rPr>
        <w:t xml:space="preserve">rámites </w:t>
      </w:r>
      <w:r w:rsidR="00173ECD" w:rsidRPr="008A23EF">
        <w:rPr>
          <w:rFonts w:ascii="Arial" w:eastAsia="NSimSun" w:hAnsi="Arial" w:cs="Arial"/>
          <w:i/>
          <w:iCs/>
          <w:sz w:val="22"/>
          <w:szCs w:val="22"/>
          <w:lang w:eastAsia="zh-CN"/>
        </w:rPr>
        <w:t>- I</w:t>
      </w:r>
      <w:r w:rsidRPr="008A23EF">
        <w:rPr>
          <w:rFonts w:ascii="Arial" w:eastAsia="NSimSun" w:hAnsi="Arial" w:cs="Arial"/>
          <w:i/>
          <w:iCs/>
          <w:sz w:val="22"/>
          <w:szCs w:val="22"/>
          <w:lang w:eastAsia="zh-CN"/>
        </w:rPr>
        <w:t>ncidencias de provisión de plazas</w:t>
      </w:r>
      <w:r w:rsidR="00173ECD" w:rsidRPr="008A23EF">
        <w:rPr>
          <w:rFonts w:ascii="Arial" w:eastAsia="NSimSun" w:hAnsi="Arial" w:cs="Arial"/>
          <w:i/>
          <w:iCs/>
          <w:sz w:val="22"/>
          <w:szCs w:val="22"/>
          <w:lang w:eastAsia="zh-CN"/>
        </w:rPr>
        <w:t xml:space="preserve"> - </w:t>
      </w:r>
      <w:r w:rsidRPr="008A23EF">
        <w:rPr>
          <w:rFonts w:ascii="Arial" w:eastAsia="NSimSun" w:hAnsi="Arial" w:cs="Arial"/>
          <w:i/>
          <w:iCs/>
          <w:sz w:val="22"/>
          <w:szCs w:val="22"/>
          <w:lang w:eastAsia="zh-CN"/>
        </w:rPr>
        <w:t xml:space="preserve">Adjudicaciones </w:t>
      </w:r>
      <w:r w:rsidR="00E81936" w:rsidRPr="008A23EF">
        <w:rPr>
          <w:rFonts w:ascii="Arial" w:eastAsia="NSimSun" w:hAnsi="Arial" w:cs="Arial"/>
          <w:i/>
          <w:iCs/>
          <w:sz w:val="22"/>
          <w:szCs w:val="22"/>
          <w:lang w:eastAsia="zh-CN"/>
        </w:rPr>
        <w:t>s</w:t>
      </w:r>
      <w:r w:rsidRPr="008A23EF">
        <w:rPr>
          <w:rFonts w:ascii="Arial" w:eastAsia="NSimSun" w:hAnsi="Arial" w:cs="Arial"/>
          <w:i/>
          <w:iCs/>
          <w:sz w:val="22"/>
          <w:szCs w:val="22"/>
          <w:lang w:eastAsia="zh-CN"/>
        </w:rPr>
        <w:t xml:space="preserve">uprimidos y </w:t>
      </w:r>
      <w:r w:rsidR="00E81936" w:rsidRPr="008A23EF">
        <w:rPr>
          <w:rFonts w:ascii="Arial" w:eastAsia="NSimSun" w:hAnsi="Arial" w:cs="Arial"/>
          <w:i/>
          <w:iCs/>
          <w:sz w:val="22"/>
          <w:szCs w:val="22"/>
          <w:lang w:eastAsia="zh-CN"/>
        </w:rPr>
        <w:t>d</w:t>
      </w:r>
      <w:r w:rsidRPr="008A23EF">
        <w:rPr>
          <w:rFonts w:ascii="Arial" w:eastAsia="NSimSun" w:hAnsi="Arial" w:cs="Arial"/>
          <w:i/>
          <w:iCs/>
          <w:sz w:val="22"/>
          <w:szCs w:val="22"/>
          <w:lang w:eastAsia="zh-CN"/>
        </w:rPr>
        <w:t>esplazados</w:t>
      </w:r>
      <w:r w:rsidR="274E4CCE" w:rsidRPr="008A23EF">
        <w:rPr>
          <w:rFonts w:ascii="Arial" w:eastAsia="NSimSun" w:hAnsi="Arial" w:cs="Arial"/>
          <w:sz w:val="22"/>
          <w:szCs w:val="22"/>
          <w:lang w:eastAsia="zh-CN"/>
        </w:rPr>
        <w:t>”</w:t>
      </w:r>
      <w:r w:rsidRPr="008A23EF">
        <w:rPr>
          <w:rFonts w:ascii="Arial" w:eastAsia="NSimSun" w:hAnsi="Arial" w:cs="Arial"/>
          <w:sz w:val="22"/>
          <w:szCs w:val="22"/>
          <w:lang w:eastAsia="zh-CN"/>
        </w:rPr>
        <w:t>.</w:t>
      </w:r>
    </w:p>
    <w:p w14:paraId="4278E98C" w14:textId="77777777" w:rsidR="007C5AB1" w:rsidRPr="008A23EF" w:rsidRDefault="007C5AB1" w:rsidP="007C5AB1">
      <w:pPr>
        <w:pStyle w:val="NormalWeb"/>
        <w:spacing w:after="0" w:line="230" w:lineRule="auto"/>
        <w:ind w:right="113"/>
      </w:pPr>
    </w:p>
    <w:p w14:paraId="37C51CD7" w14:textId="6C8DC368" w:rsidR="00FF7EF0" w:rsidRPr="008A23EF" w:rsidRDefault="008C06CC" w:rsidP="00B379E6">
      <w:pPr>
        <w:pStyle w:val="Textbody"/>
        <w:suppressAutoHyphens/>
        <w:spacing w:before="0" w:after="240"/>
        <w:rPr>
          <w:rFonts w:ascii="Arial" w:hAnsi="Arial" w:cs="Arial"/>
          <w:b/>
          <w:bCs/>
          <w:i/>
          <w:iCs/>
        </w:rPr>
      </w:pPr>
      <w:r w:rsidRPr="008A23EF">
        <w:rPr>
          <w:rFonts w:ascii="Arial" w:hAnsi="Arial" w:cs="Arial"/>
          <w:b/>
          <w:bCs/>
          <w:i/>
          <w:iCs/>
        </w:rPr>
        <w:t>Décima</w:t>
      </w:r>
      <w:r w:rsidR="004B2E10" w:rsidRPr="008A23EF">
        <w:rPr>
          <w:rFonts w:ascii="Arial" w:hAnsi="Arial" w:cs="Arial"/>
          <w:b/>
          <w:bCs/>
          <w:i/>
          <w:iCs/>
        </w:rPr>
        <w:t>. Tratamiento y protección de datos</w:t>
      </w:r>
    </w:p>
    <w:p w14:paraId="7FFEF061" w14:textId="77777777" w:rsidR="003474FC" w:rsidRPr="008A23EF" w:rsidRDefault="003474FC" w:rsidP="003474FC">
      <w:pPr>
        <w:pStyle w:val="NormalWeb"/>
        <w:spacing w:after="57"/>
        <w:rPr>
          <w:rFonts w:ascii="Arial" w:hAnsi="Arial" w:cs="Arial"/>
          <w:sz w:val="22"/>
          <w:szCs w:val="22"/>
        </w:rPr>
      </w:pPr>
      <w:r w:rsidRPr="008A23EF">
        <w:rPr>
          <w:rFonts w:ascii="Arial" w:hAnsi="Arial" w:cs="Arial"/>
          <w:sz w:val="22"/>
          <w:szCs w:val="22"/>
        </w:rPr>
        <w:t>El desarrollo del procedimiento mediante la presente resolución conlleva el tratamiento de datos de carácter personal de las personas solicitantes, en el marco de lo dispuesto en el Reglamento (UE) 2016/679 del Parlamento Europeo y del Consejo, de 27 de abril de 2016, relativo a la protección de las personas físicas en lo que respecta al tratamiento de datos personales y a l</w:t>
      </w:r>
      <w:r w:rsidRPr="008A23EF">
        <w:rPr>
          <w:rFonts w:ascii="Arial" w:hAnsi="Arial" w:cs="Arial"/>
          <w:sz w:val="22"/>
          <w:szCs w:val="22"/>
          <w:shd w:val="clear" w:color="auto" w:fill="FFFFFF"/>
        </w:rPr>
        <w:t>a libre circulación de estos datos (RGPD), y en la Ley Orgánica 3/2018, de 5 de diciembre, de Protección de Datos Personales y garantía de los derechos digitales, tratamiento que se realiza en los siguientes términos:</w:t>
      </w:r>
    </w:p>
    <w:p w14:paraId="7258B5C4" w14:textId="644BD503" w:rsidR="003474FC" w:rsidRPr="008A23EF" w:rsidRDefault="003474FC" w:rsidP="003474FC">
      <w:pPr>
        <w:pStyle w:val="NormalWeb"/>
        <w:spacing w:after="57"/>
        <w:rPr>
          <w:rFonts w:ascii="Arial" w:hAnsi="Arial" w:cs="Arial"/>
          <w:sz w:val="22"/>
          <w:szCs w:val="22"/>
        </w:rPr>
      </w:pPr>
      <w:r w:rsidRPr="008A23EF">
        <w:rPr>
          <w:rFonts w:ascii="Arial" w:hAnsi="Arial" w:cs="Arial"/>
          <w:sz w:val="22"/>
          <w:szCs w:val="22"/>
        </w:rPr>
        <w:t xml:space="preserve">a) Responsable del tratamiento: Conselleria de Educación, </w:t>
      </w:r>
      <w:r w:rsidR="00346E8A">
        <w:rPr>
          <w:rFonts w:ascii="Arial" w:hAnsi="Arial" w:cs="Arial"/>
          <w:sz w:val="22"/>
          <w:szCs w:val="22"/>
        </w:rPr>
        <w:t xml:space="preserve">Cultura, </w:t>
      </w:r>
      <w:r w:rsidR="0053713E" w:rsidRPr="008A23EF">
        <w:rPr>
          <w:rFonts w:ascii="Arial" w:hAnsi="Arial" w:cs="Arial"/>
          <w:sz w:val="22"/>
          <w:szCs w:val="22"/>
        </w:rPr>
        <w:t>Universidades y Empleo.</w:t>
      </w:r>
    </w:p>
    <w:p w14:paraId="50421C35" w14:textId="77777777" w:rsidR="003474FC" w:rsidRPr="008A23EF" w:rsidRDefault="003474FC" w:rsidP="003474FC">
      <w:pPr>
        <w:pStyle w:val="NormalWeb"/>
        <w:spacing w:after="57"/>
        <w:rPr>
          <w:rFonts w:ascii="Arial" w:hAnsi="Arial" w:cs="Arial"/>
          <w:sz w:val="22"/>
          <w:szCs w:val="22"/>
        </w:rPr>
      </w:pPr>
      <w:bookmarkStart w:id="4" w:name="__UnoMark__5563_3606678490"/>
      <w:bookmarkStart w:id="5" w:name="__UnoMark__5564_3606678490"/>
      <w:bookmarkStart w:id="6" w:name="__UnoMark__5565_3606678490"/>
      <w:bookmarkStart w:id="7" w:name="__UnoMark__5566_3606678490"/>
      <w:bookmarkStart w:id="8" w:name="__UnoMark__5567_3606678490"/>
      <w:bookmarkStart w:id="9" w:name="__UnoMark__5568_3606678490"/>
      <w:bookmarkStart w:id="10" w:name="__UnoMark__5569_3606678490"/>
      <w:bookmarkStart w:id="11" w:name="__UnoMark__5570_3606678490"/>
      <w:bookmarkStart w:id="12" w:name="__UnoMark__5571_3606678490"/>
      <w:bookmarkStart w:id="13" w:name="__UnoMark__5572_3606678490"/>
      <w:bookmarkStart w:id="14" w:name="__UnoMark__5573_3606678490"/>
      <w:bookmarkStart w:id="15" w:name="__UnoMark__5574_3606678490"/>
      <w:bookmarkStart w:id="16" w:name="__UnoMark__5575_3606678490"/>
      <w:bookmarkStart w:id="17" w:name="__UnoMark__5576_3606678490"/>
      <w:bookmarkStart w:id="18" w:name="__UnoMark__5577_3606678490"/>
      <w:bookmarkStart w:id="19" w:name="__UnoMark__5578_3606678490"/>
      <w:bookmarkStart w:id="20" w:name="__UnoMark__5579_3606678490"/>
      <w:bookmarkStart w:id="21" w:name="__UnoMark__5580_3606678490"/>
      <w:bookmarkStart w:id="22" w:name="__UnoMark__5581_3606678490"/>
      <w:bookmarkStart w:id="23" w:name="__UnoMark__5582_3606678490"/>
      <w:bookmarkStart w:id="24" w:name="__UnoMark__5583_3606678490"/>
      <w:bookmarkStart w:id="25" w:name="__UnoMark__5584_3606678490"/>
      <w:bookmarkStart w:id="26" w:name="__UnoMark__5585_3606678490"/>
      <w:bookmarkStart w:id="27" w:name="__UnoMark__5586_3606678490"/>
      <w:bookmarkStart w:id="28" w:name="__UnoMark__5587_3606678490"/>
      <w:bookmarkStart w:id="29" w:name="__UnoMark__5588_3606678490"/>
      <w:bookmarkStart w:id="30" w:name="__UnoMark__5589_3606678490"/>
      <w:bookmarkStart w:id="31" w:name="__UnoMark__5590_3606678490"/>
      <w:bookmarkStart w:id="32" w:name="__UnoMark__5591_3606678490"/>
      <w:bookmarkStart w:id="33" w:name="__UnoMark__5592_3606678490"/>
      <w:bookmarkStart w:id="34" w:name="__UnoMark__5593_3606678490"/>
      <w:bookmarkStart w:id="35" w:name="__UnoMark__5594_3606678490"/>
      <w:bookmarkStart w:id="36" w:name="__UnoMark__5595_3606678490"/>
      <w:bookmarkStart w:id="37" w:name="__UnoMark__5601_3606678490"/>
      <w:bookmarkStart w:id="38" w:name="__UnoMark__5600_3606678490"/>
      <w:bookmarkStart w:id="39" w:name="__UnoMark__5599_3606678490"/>
      <w:bookmarkStart w:id="40" w:name="__UnoMark__5598_3606678490"/>
      <w:bookmarkStart w:id="41" w:name="__UnoMark__5597_3606678490"/>
      <w:bookmarkStart w:id="42" w:name="__UnoMark__5596_360667849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8A23EF">
        <w:rPr>
          <w:rFonts w:ascii="Arial" w:hAnsi="Arial" w:cs="Arial"/>
          <w:sz w:val="22"/>
          <w:szCs w:val="22"/>
        </w:rPr>
        <w:t>b) Categoría y origen de los datos a tratar: datos personales identificativos, de contacto, académicos y profesionales y de cualquier otra naturaleza que sean recogidos tanto a través de formularios y de documentación que se acompañe como de consulta a Plataformas Autonómicas de Interoperabilidad (en adelante PAI) o a otras administraciones públicas.</w:t>
      </w:r>
    </w:p>
    <w:p w14:paraId="13410EC6" w14:textId="77777777" w:rsidR="003474FC" w:rsidRPr="008A23EF" w:rsidRDefault="003474FC" w:rsidP="003474FC">
      <w:pPr>
        <w:pStyle w:val="NormalWeb"/>
        <w:spacing w:after="57"/>
        <w:rPr>
          <w:rFonts w:ascii="Arial" w:hAnsi="Arial" w:cs="Arial"/>
          <w:sz w:val="22"/>
          <w:szCs w:val="22"/>
        </w:rPr>
      </w:pPr>
      <w:r w:rsidRPr="008A23EF">
        <w:rPr>
          <w:rFonts w:ascii="Arial" w:hAnsi="Arial" w:cs="Arial"/>
          <w:sz w:val="22"/>
          <w:szCs w:val="22"/>
        </w:rPr>
        <w:t>Si la documentación presentada contiene datos de terceras personas, previamente a la comunicación de dichos datos a la Conselleria, las personas solicitantes y representantes legales deberán informar a dichas personas del tratamiento de sus datos por parte de la Conselleria, en los términos previstos en este apartado.</w:t>
      </w:r>
    </w:p>
    <w:p w14:paraId="41E07C86" w14:textId="5B75D7B7" w:rsidR="003474FC" w:rsidRPr="008A23EF" w:rsidRDefault="003474FC" w:rsidP="667FBE98">
      <w:pPr>
        <w:pStyle w:val="NormalWeb"/>
        <w:spacing w:after="57"/>
        <w:rPr>
          <w:rFonts w:ascii="Arial" w:hAnsi="Arial" w:cs="Arial"/>
          <w:sz w:val="22"/>
          <w:szCs w:val="22"/>
        </w:rPr>
      </w:pPr>
      <w:r w:rsidRPr="008A23EF">
        <w:rPr>
          <w:rFonts w:ascii="Arial" w:hAnsi="Arial" w:cs="Arial"/>
          <w:sz w:val="22"/>
          <w:szCs w:val="22"/>
        </w:rPr>
        <w:t xml:space="preserve">c) Fines del tratamiento y base jurídica: Con base jurídica en el cumplimiento de una misión realizada en interés público, el ejercicio de poderes públicos y en el cumplimiento de las obligaciones legales (artículos 6.1 e) y 6.1 c) del RGPD) y según lo previsto en esta resolución y la normativa de aplicación, incluidas las que regulen el trámite electrónico, los datos personales se tratarán </w:t>
      </w:r>
      <w:r w:rsidR="00E86869" w:rsidRPr="008A23EF">
        <w:rPr>
          <w:rFonts w:ascii="Arial" w:hAnsi="Arial" w:cs="Arial"/>
          <w:sz w:val="22"/>
          <w:szCs w:val="22"/>
        </w:rPr>
        <w:t xml:space="preserve">únicamente </w:t>
      </w:r>
      <w:r w:rsidRPr="008A23EF">
        <w:rPr>
          <w:rFonts w:ascii="Arial" w:hAnsi="Arial" w:cs="Arial"/>
          <w:sz w:val="22"/>
          <w:szCs w:val="22"/>
        </w:rPr>
        <w:t>para gestionar l</w:t>
      </w:r>
      <w:r w:rsidR="00127812" w:rsidRPr="008A23EF">
        <w:rPr>
          <w:rFonts w:ascii="Arial" w:hAnsi="Arial" w:cs="Arial"/>
          <w:sz w:val="22"/>
          <w:szCs w:val="22"/>
        </w:rPr>
        <w:t xml:space="preserve">a </w:t>
      </w:r>
      <w:r w:rsidRPr="008A23EF">
        <w:rPr>
          <w:rFonts w:ascii="Arial" w:hAnsi="Arial" w:cs="Arial"/>
          <w:sz w:val="22"/>
          <w:szCs w:val="22"/>
        </w:rPr>
        <w:t>adjudicació</w:t>
      </w:r>
      <w:r w:rsidR="00127812" w:rsidRPr="008A23EF">
        <w:rPr>
          <w:rFonts w:ascii="Arial" w:hAnsi="Arial" w:cs="Arial"/>
          <w:sz w:val="22"/>
          <w:szCs w:val="22"/>
        </w:rPr>
        <w:t>n</w:t>
      </w:r>
      <w:r w:rsidRPr="008A23EF">
        <w:rPr>
          <w:rFonts w:ascii="Arial" w:hAnsi="Arial" w:cs="Arial"/>
          <w:sz w:val="22"/>
          <w:szCs w:val="22"/>
        </w:rPr>
        <w:t xml:space="preserve"> de </w:t>
      </w:r>
      <w:r w:rsidR="00127812" w:rsidRPr="008A23EF">
        <w:rPr>
          <w:rFonts w:ascii="Arial" w:hAnsi="Arial" w:cs="Arial"/>
          <w:sz w:val="22"/>
          <w:szCs w:val="22"/>
        </w:rPr>
        <w:t xml:space="preserve">destino </w:t>
      </w:r>
      <w:r w:rsidRPr="008A23EF">
        <w:rPr>
          <w:rFonts w:ascii="Arial" w:hAnsi="Arial" w:cs="Arial"/>
          <w:sz w:val="22"/>
          <w:szCs w:val="22"/>
        </w:rPr>
        <w:t>provisional</w:t>
      </w:r>
      <w:r w:rsidR="00127812" w:rsidRPr="008A23EF">
        <w:rPr>
          <w:rFonts w:ascii="Arial" w:hAnsi="Arial" w:cs="Arial"/>
          <w:sz w:val="22"/>
          <w:szCs w:val="22"/>
        </w:rPr>
        <w:t xml:space="preserve"> o definitiva para el curso 202</w:t>
      </w:r>
      <w:r w:rsidR="00346E8A">
        <w:rPr>
          <w:rFonts w:ascii="Arial" w:hAnsi="Arial" w:cs="Arial"/>
          <w:sz w:val="22"/>
          <w:szCs w:val="22"/>
        </w:rPr>
        <w:t>5</w:t>
      </w:r>
      <w:r w:rsidR="00127812" w:rsidRPr="008A23EF">
        <w:rPr>
          <w:rFonts w:ascii="Arial" w:hAnsi="Arial" w:cs="Arial"/>
          <w:sz w:val="22"/>
          <w:szCs w:val="22"/>
        </w:rPr>
        <w:t>/202</w:t>
      </w:r>
      <w:r w:rsidR="00346E8A">
        <w:rPr>
          <w:rFonts w:ascii="Arial" w:hAnsi="Arial" w:cs="Arial"/>
          <w:sz w:val="22"/>
          <w:szCs w:val="22"/>
        </w:rPr>
        <w:t>6</w:t>
      </w:r>
      <w:r w:rsidR="00127812" w:rsidRPr="008A23EF">
        <w:rPr>
          <w:rFonts w:ascii="Arial" w:hAnsi="Arial" w:cs="Arial"/>
          <w:sz w:val="22"/>
          <w:szCs w:val="22"/>
        </w:rPr>
        <w:t xml:space="preserve"> para el personal funcionario de carrera </w:t>
      </w:r>
      <w:r w:rsidR="00264952" w:rsidRPr="008A23EF">
        <w:rPr>
          <w:rFonts w:ascii="Arial" w:hAnsi="Arial" w:cs="Arial"/>
          <w:sz w:val="22"/>
          <w:szCs w:val="22"/>
        </w:rPr>
        <w:t xml:space="preserve"> de los cuerpos docentes no universitarios que imparten docencia la </w:t>
      </w:r>
      <w:r w:rsidR="00127812" w:rsidRPr="008A23EF">
        <w:rPr>
          <w:rFonts w:ascii="Arial" w:hAnsi="Arial" w:cs="Arial"/>
          <w:sz w:val="22"/>
          <w:szCs w:val="22"/>
        </w:rPr>
        <w:t>condición de personal suprimido o desplazado, según esta resolución de la Dirección General de Personal Docente.</w:t>
      </w:r>
    </w:p>
    <w:p w14:paraId="5C15FC2A" w14:textId="77777777" w:rsidR="003474FC" w:rsidRPr="008A23EF" w:rsidRDefault="003474FC" w:rsidP="003474FC">
      <w:pPr>
        <w:pStyle w:val="NormalWeb"/>
        <w:spacing w:after="57"/>
        <w:rPr>
          <w:rFonts w:ascii="Arial" w:hAnsi="Arial" w:cs="Arial"/>
          <w:sz w:val="22"/>
          <w:szCs w:val="22"/>
        </w:rPr>
      </w:pPr>
      <w:r w:rsidRPr="008A23EF">
        <w:rPr>
          <w:rFonts w:ascii="Arial" w:hAnsi="Arial" w:cs="Arial"/>
          <w:sz w:val="22"/>
          <w:szCs w:val="22"/>
        </w:rPr>
        <w:t>d) Destinatarios de los datos: no está prevista la cesión de datos a terceros.</w:t>
      </w:r>
    </w:p>
    <w:p w14:paraId="5277CF24" w14:textId="77777777" w:rsidR="003474FC" w:rsidRPr="008A23EF" w:rsidRDefault="003474FC" w:rsidP="003474FC">
      <w:pPr>
        <w:pStyle w:val="NormalWeb"/>
        <w:spacing w:after="57"/>
        <w:rPr>
          <w:rFonts w:ascii="Arial" w:hAnsi="Arial" w:cs="Arial"/>
          <w:sz w:val="22"/>
          <w:szCs w:val="22"/>
        </w:rPr>
      </w:pPr>
      <w:r w:rsidRPr="008A23EF">
        <w:rPr>
          <w:rFonts w:ascii="Arial" w:hAnsi="Arial" w:cs="Arial"/>
          <w:sz w:val="22"/>
          <w:szCs w:val="22"/>
        </w:rPr>
        <w:t xml:space="preserve">e) Todos los datos solicitados a través del formulario de solicitud, así como la documentación vinculada, son necesarios para poder tramitar la solicitud. </w:t>
      </w:r>
    </w:p>
    <w:p w14:paraId="595289E5" w14:textId="77777777" w:rsidR="003474FC" w:rsidRPr="008A23EF" w:rsidRDefault="003474FC" w:rsidP="003474FC">
      <w:pPr>
        <w:pStyle w:val="NormalWeb"/>
        <w:spacing w:after="57"/>
        <w:rPr>
          <w:rFonts w:ascii="Arial" w:hAnsi="Arial" w:cs="Arial"/>
          <w:sz w:val="22"/>
          <w:szCs w:val="22"/>
        </w:rPr>
      </w:pPr>
      <w:r w:rsidRPr="008A23EF">
        <w:rPr>
          <w:rFonts w:ascii="Arial" w:hAnsi="Arial" w:cs="Arial"/>
          <w:sz w:val="22"/>
          <w:szCs w:val="22"/>
        </w:rPr>
        <w:t>f) Plazo de conservación de datos: los datos personales se conservarán durante el tiempo necesario para cumplir con la finalidad para la que se recaban y por los plazos establecidos en las normas vigentes para cumplir las obligaciones y responsabilidades legales, siendo suprimidos de acuerdo con lo previsto en la normativa de archivos y documentación.</w:t>
      </w:r>
    </w:p>
    <w:p w14:paraId="4E80ECA8" w14:textId="77777777" w:rsidR="003474FC" w:rsidRPr="008A23EF" w:rsidRDefault="003474FC" w:rsidP="003474FC">
      <w:pPr>
        <w:pStyle w:val="NormalWeb"/>
        <w:spacing w:after="57"/>
        <w:rPr>
          <w:rFonts w:ascii="Arial" w:hAnsi="Arial" w:cs="Arial"/>
          <w:sz w:val="22"/>
          <w:szCs w:val="22"/>
        </w:rPr>
      </w:pPr>
      <w:r w:rsidRPr="008A23EF">
        <w:rPr>
          <w:rFonts w:ascii="Arial" w:hAnsi="Arial" w:cs="Arial"/>
          <w:sz w:val="22"/>
          <w:szCs w:val="22"/>
        </w:rPr>
        <w:t>g) Derechos: la persona interesada puede ejercitar los derechos de acceso, rectificación, supresión, oposición, limitación al tratamiento, portabilidad y no ser objeto de una decisión basada únicamente en el tratamiento automatizado, a través de las siguientes vías:</w:t>
      </w:r>
    </w:p>
    <w:p w14:paraId="05DE4E14" w14:textId="68CC118D" w:rsidR="003474FC" w:rsidRPr="008A23EF" w:rsidRDefault="003474FC" w:rsidP="667FBE98">
      <w:pPr>
        <w:pStyle w:val="NormalWeb"/>
        <w:numPr>
          <w:ilvl w:val="0"/>
          <w:numId w:val="3"/>
        </w:numPr>
        <w:spacing w:beforeAutospacing="1" w:after="57" w:line="276" w:lineRule="auto"/>
        <w:jc w:val="left"/>
        <w:rPr>
          <w:rFonts w:ascii="Arial" w:hAnsi="Arial" w:cs="Arial"/>
          <w:sz w:val="22"/>
          <w:szCs w:val="22"/>
        </w:rPr>
      </w:pPr>
      <w:bookmarkStart w:id="43" w:name="_Hlk30500602"/>
      <w:bookmarkEnd w:id="43"/>
      <w:r w:rsidRPr="008A23EF">
        <w:rPr>
          <w:rFonts w:ascii="Arial" w:hAnsi="Arial" w:cs="Arial"/>
          <w:sz w:val="22"/>
          <w:szCs w:val="22"/>
        </w:rPr>
        <w:t xml:space="preserve">Trámite electrónico accesible en la </w:t>
      </w:r>
      <w:r w:rsidR="053277C3" w:rsidRPr="008A23EF">
        <w:rPr>
          <w:rFonts w:ascii="Arial" w:hAnsi="Arial" w:cs="Arial"/>
          <w:sz w:val="22"/>
          <w:szCs w:val="22"/>
        </w:rPr>
        <w:t>URL &lt;</w:t>
      </w:r>
      <w:r w:rsidRPr="008A23EF">
        <w:rPr>
          <w:rFonts w:ascii="Arial" w:hAnsi="Arial" w:cs="Arial"/>
          <w:sz w:val="22"/>
          <w:szCs w:val="22"/>
        </w:rPr>
        <w:t>https://www.gva.es/va/inicio/procedimientos?id_proc=19970</w:t>
      </w:r>
      <w:r w:rsidR="17B9997C" w:rsidRPr="008A23EF">
        <w:rPr>
          <w:rFonts w:ascii="Arial" w:hAnsi="Arial" w:cs="Arial"/>
          <w:sz w:val="22"/>
          <w:szCs w:val="22"/>
        </w:rPr>
        <w:t>&gt;</w:t>
      </w:r>
    </w:p>
    <w:p w14:paraId="3C6612A2" w14:textId="77777777" w:rsidR="003474FC" w:rsidRPr="008A23EF" w:rsidRDefault="003474FC" w:rsidP="003474FC">
      <w:pPr>
        <w:pStyle w:val="NormalWeb"/>
        <w:numPr>
          <w:ilvl w:val="0"/>
          <w:numId w:val="3"/>
        </w:numPr>
        <w:suppressAutoHyphens w:val="0"/>
        <w:autoSpaceDN/>
        <w:spacing w:before="100" w:beforeAutospacing="1" w:after="57" w:line="276" w:lineRule="auto"/>
        <w:jc w:val="left"/>
        <w:textAlignment w:val="auto"/>
        <w:rPr>
          <w:rFonts w:ascii="Arial" w:hAnsi="Arial" w:cs="Arial"/>
          <w:sz w:val="22"/>
          <w:szCs w:val="22"/>
        </w:rPr>
      </w:pPr>
      <w:bookmarkStart w:id="44" w:name="_Hlk305006021"/>
      <w:bookmarkEnd w:id="44"/>
      <w:r w:rsidRPr="008A23EF">
        <w:rPr>
          <w:rFonts w:ascii="Arial" w:hAnsi="Arial" w:cs="Arial"/>
          <w:sz w:val="22"/>
          <w:szCs w:val="22"/>
        </w:rPr>
        <w:t>Enviando la petición a cualquiera de las siguientes direcciones:</w:t>
      </w:r>
    </w:p>
    <w:p w14:paraId="32E5A1A0" w14:textId="236F0242" w:rsidR="003474FC" w:rsidRPr="008A23EF" w:rsidRDefault="003474FC" w:rsidP="667FBE98">
      <w:pPr>
        <w:pStyle w:val="NormalWeb"/>
        <w:spacing w:after="57"/>
        <w:ind w:left="737"/>
        <w:rPr>
          <w:rFonts w:ascii="Arial" w:hAnsi="Arial" w:cs="Arial"/>
          <w:sz w:val="22"/>
          <w:szCs w:val="22"/>
        </w:rPr>
      </w:pPr>
      <w:r w:rsidRPr="008A23EF">
        <w:rPr>
          <w:rFonts w:ascii="Arial" w:hAnsi="Arial" w:cs="Arial"/>
          <w:sz w:val="22"/>
          <w:szCs w:val="22"/>
        </w:rPr>
        <w:lastRenderedPageBreak/>
        <w:t>Postal: Avenida de Campanar, 32. 46015</w:t>
      </w:r>
      <w:r w:rsidR="6C28C60E" w:rsidRPr="008A23EF">
        <w:rPr>
          <w:rFonts w:ascii="Arial" w:hAnsi="Arial" w:cs="Arial"/>
          <w:sz w:val="22"/>
          <w:szCs w:val="22"/>
        </w:rPr>
        <w:t>,</w:t>
      </w:r>
      <w:r w:rsidRPr="008A23EF">
        <w:rPr>
          <w:rFonts w:ascii="Arial" w:hAnsi="Arial" w:cs="Arial"/>
          <w:sz w:val="22"/>
          <w:szCs w:val="22"/>
        </w:rPr>
        <w:t xml:space="preserve"> Valencia</w:t>
      </w:r>
    </w:p>
    <w:p w14:paraId="2E76499F" w14:textId="77777777" w:rsidR="003474FC" w:rsidRPr="008A23EF" w:rsidRDefault="003474FC" w:rsidP="003474FC">
      <w:pPr>
        <w:pStyle w:val="NormalWeb"/>
        <w:spacing w:after="57"/>
        <w:ind w:left="737"/>
        <w:rPr>
          <w:rFonts w:ascii="Arial" w:hAnsi="Arial" w:cs="Arial"/>
          <w:sz w:val="22"/>
          <w:szCs w:val="22"/>
        </w:rPr>
      </w:pPr>
      <w:r w:rsidRPr="008A23EF">
        <w:rPr>
          <w:rFonts w:ascii="Arial" w:hAnsi="Arial" w:cs="Arial"/>
          <w:sz w:val="22"/>
          <w:szCs w:val="22"/>
        </w:rPr>
        <w:t xml:space="preserve">Electrónica: </w:t>
      </w:r>
      <w:hyperlink r:id="rId15" w:history="1">
        <w:r w:rsidRPr="008A23EF">
          <w:rPr>
            <w:rStyle w:val="Hipervnculo"/>
            <w:rFonts w:ascii="Arial" w:hAnsi="Arial" w:cs="Arial"/>
            <w:color w:val="auto"/>
            <w:sz w:val="22"/>
            <w:szCs w:val="22"/>
          </w:rPr>
          <w:t>protecciodedadeseducacio@gva.es</w:t>
        </w:r>
      </w:hyperlink>
      <w:r w:rsidRPr="008A23EF">
        <w:rPr>
          <w:rFonts w:ascii="Arial" w:hAnsi="Arial" w:cs="Arial"/>
          <w:sz w:val="22"/>
          <w:szCs w:val="22"/>
        </w:rPr>
        <w:t xml:space="preserve"> </w:t>
      </w:r>
    </w:p>
    <w:p w14:paraId="0AF33214" w14:textId="77777777" w:rsidR="003474FC" w:rsidRPr="008A23EF" w:rsidRDefault="003474FC" w:rsidP="003474FC">
      <w:pPr>
        <w:pStyle w:val="NormalWeb"/>
        <w:numPr>
          <w:ilvl w:val="0"/>
          <w:numId w:val="4"/>
        </w:numPr>
        <w:suppressAutoHyphens w:val="0"/>
        <w:autoSpaceDN/>
        <w:spacing w:before="100" w:beforeAutospacing="1" w:after="57" w:line="276" w:lineRule="auto"/>
        <w:jc w:val="left"/>
        <w:textAlignment w:val="auto"/>
        <w:rPr>
          <w:rFonts w:ascii="Arial" w:hAnsi="Arial" w:cs="Arial"/>
          <w:sz w:val="22"/>
          <w:szCs w:val="22"/>
        </w:rPr>
      </w:pPr>
      <w:r w:rsidRPr="008A23EF">
        <w:rPr>
          <w:rFonts w:ascii="Arial" w:hAnsi="Arial" w:cs="Arial"/>
          <w:sz w:val="22"/>
          <w:szCs w:val="22"/>
        </w:rPr>
        <w:t>De forma presencial a través del registro.</w:t>
      </w:r>
    </w:p>
    <w:p w14:paraId="2ED4F086" w14:textId="77777777" w:rsidR="003474FC" w:rsidRPr="008A23EF" w:rsidRDefault="003474FC" w:rsidP="003474FC">
      <w:pPr>
        <w:pStyle w:val="NormalWeb"/>
        <w:spacing w:after="57"/>
        <w:rPr>
          <w:rFonts w:ascii="Arial" w:hAnsi="Arial" w:cs="Arial"/>
          <w:sz w:val="22"/>
          <w:szCs w:val="22"/>
        </w:rPr>
      </w:pPr>
      <w:r w:rsidRPr="008A23EF">
        <w:rPr>
          <w:rFonts w:ascii="Arial" w:hAnsi="Arial" w:cs="Arial"/>
          <w:sz w:val="22"/>
          <w:szCs w:val="22"/>
        </w:rPr>
        <w:t>El ejercicio de los derechos requiere la identificación inequívoca de la persona interesada o de su representante.</w:t>
      </w:r>
    </w:p>
    <w:p w14:paraId="3A1C148E" w14:textId="77777777" w:rsidR="003474FC" w:rsidRPr="008A23EF" w:rsidRDefault="003474FC" w:rsidP="003474FC">
      <w:pPr>
        <w:pStyle w:val="NormalWeb"/>
        <w:spacing w:after="57"/>
        <w:rPr>
          <w:rFonts w:ascii="Arial" w:hAnsi="Arial" w:cs="Arial"/>
          <w:sz w:val="22"/>
          <w:szCs w:val="22"/>
        </w:rPr>
      </w:pPr>
      <w:bookmarkStart w:id="45" w:name="__UnoMark__4802_3606678490"/>
      <w:bookmarkStart w:id="46" w:name="_Hlk32344028"/>
      <w:bookmarkStart w:id="47" w:name="_Hlt34751444"/>
      <w:bookmarkStart w:id="48" w:name="_Hlt34751445"/>
      <w:bookmarkEnd w:id="45"/>
      <w:bookmarkEnd w:id="46"/>
      <w:bookmarkEnd w:id="47"/>
      <w:bookmarkEnd w:id="48"/>
      <w:r w:rsidRPr="008A23EF">
        <w:rPr>
          <w:rFonts w:ascii="Arial" w:hAnsi="Arial" w:cs="Arial"/>
          <w:sz w:val="22"/>
          <w:szCs w:val="22"/>
        </w:rPr>
        <w:t xml:space="preserve">h) Derecho a reclamar: persona interesada puede presentar una reclamación ante la Agencia Española de Protección de Datos, a través de la sede electrónica accesible en la dirección </w:t>
      </w:r>
      <w:hyperlink r:id="rId16" w:tgtFrame="_top" w:history="1">
        <w:r w:rsidRPr="008A23EF">
          <w:rPr>
            <w:rStyle w:val="Hipervnculo"/>
            <w:rFonts w:ascii="Arial" w:hAnsi="Arial" w:cs="Arial"/>
            <w:color w:val="auto"/>
            <w:sz w:val="22"/>
            <w:szCs w:val="22"/>
          </w:rPr>
          <w:t>https://www.aepd.es</w:t>
        </w:r>
      </w:hyperlink>
      <w:r w:rsidRPr="008A23EF">
        <w:rPr>
          <w:rFonts w:ascii="Arial" w:hAnsi="Arial" w:cs="Arial"/>
          <w:sz w:val="22"/>
          <w:szCs w:val="22"/>
        </w:rPr>
        <w:t xml:space="preserve">, si considera no atendidos sus derechos o vulnerado el tratamiento de sus datos personales. Previamente puede contactar con el Delegado/a de Protección de Datos de la Generalitat a través de </w:t>
      </w:r>
      <w:hyperlink r:id="rId17" w:tgtFrame="_top" w:history="1">
        <w:r w:rsidRPr="008A23EF">
          <w:rPr>
            <w:rStyle w:val="Hipervnculo"/>
            <w:rFonts w:ascii="Arial" w:hAnsi="Arial" w:cs="Arial"/>
            <w:color w:val="auto"/>
            <w:sz w:val="22"/>
            <w:szCs w:val="22"/>
          </w:rPr>
          <w:t>dpd@gva.e</w:t>
        </w:r>
      </w:hyperlink>
      <w:hyperlink r:id="rId18" w:tgtFrame="_top" w:history="1">
        <w:r w:rsidRPr="008A23EF">
          <w:rPr>
            <w:rStyle w:val="Hipervnculo"/>
            <w:rFonts w:ascii="Arial" w:hAnsi="Arial" w:cs="Arial"/>
            <w:color w:val="auto"/>
            <w:sz w:val="22"/>
            <w:szCs w:val="22"/>
          </w:rPr>
          <w:t>s</w:t>
        </w:r>
      </w:hyperlink>
      <w:r w:rsidRPr="008A23EF">
        <w:rPr>
          <w:rFonts w:ascii="Arial" w:hAnsi="Arial" w:cs="Arial"/>
          <w:sz w:val="22"/>
          <w:szCs w:val="22"/>
          <w:u w:val="single"/>
        </w:rPr>
        <w:t xml:space="preserve"> </w:t>
      </w:r>
      <w:r w:rsidRPr="008A23EF">
        <w:rPr>
          <w:rFonts w:ascii="Arial" w:hAnsi="Arial" w:cs="Arial"/>
          <w:sz w:val="22"/>
          <w:szCs w:val="22"/>
        </w:rPr>
        <w:t>o dirigiéndose a Paseo Alameda, 16 - 46010 Valencia.</w:t>
      </w:r>
    </w:p>
    <w:p w14:paraId="0824BB54" w14:textId="77777777" w:rsidR="00837966" w:rsidRPr="008A23EF" w:rsidRDefault="00837966" w:rsidP="0094765A">
      <w:pPr>
        <w:pStyle w:val="western"/>
        <w:spacing w:before="0" w:after="240"/>
        <w:ind w:left="11" w:firstLine="11"/>
        <w:rPr>
          <w:rFonts w:ascii="Arial" w:hAnsi="Arial" w:cs="Arial"/>
          <w:b/>
          <w:bCs/>
          <w:iCs/>
        </w:rPr>
      </w:pPr>
    </w:p>
    <w:p w14:paraId="0ED1FBA8" w14:textId="68C27C3A" w:rsidR="0094765A" w:rsidRPr="008A23EF" w:rsidRDefault="0094765A" w:rsidP="0094765A">
      <w:pPr>
        <w:pStyle w:val="western"/>
        <w:spacing w:before="0" w:after="240"/>
        <w:ind w:left="11" w:firstLine="11"/>
        <w:rPr>
          <w:rFonts w:ascii="Arial" w:hAnsi="Arial" w:cs="Arial"/>
        </w:rPr>
      </w:pPr>
      <w:r w:rsidRPr="008A23EF">
        <w:rPr>
          <w:rFonts w:ascii="Arial" w:hAnsi="Arial" w:cs="Arial"/>
          <w:b/>
          <w:bCs/>
          <w:iCs/>
        </w:rPr>
        <w:t>DISPOSICIÓN FINAL</w:t>
      </w:r>
    </w:p>
    <w:p w14:paraId="28B01BCC" w14:textId="05C23901" w:rsidR="0094765A" w:rsidRPr="008A23EF" w:rsidRDefault="0094765A" w:rsidP="0094765A">
      <w:pPr>
        <w:pStyle w:val="western"/>
        <w:spacing w:before="0" w:after="240"/>
        <w:ind w:left="11" w:firstLine="11"/>
        <w:rPr>
          <w:rFonts w:ascii="Arial" w:hAnsi="Arial" w:cs="Arial"/>
        </w:rPr>
      </w:pPr>
      <w:r w:rsidRPr="008A23EF">
        <w:rPr>
          <w:rFonts w:ascii="Arial" w:hAnsi="Arial" w:cs="Arial"/>
          <w:iCs/>
        </w:rPr>
        <w:t xml:space="preserve">Esta resolución producirá efectos a partir del día </w:t>
      </w:r>
      <w:r w:rsidR="00870E29" w:rsidRPr="008A23EF">
        <w:rPr>
          <w:rFonts w:ascii="Arial" w:hAnsi="Arial" w:cs="Arial"/>
          <w:iCs/>
        </w:rPr>
        <w:t>siguiente de su publicación</w:t>
      </w:r>
      <w:r w:rsidRPr="008A23EF">
        <w:rPr>
          <w:rFonts w:ascii="Arial" w:hAnsi="Arial" w:cs="Arial"/>
          <w:iCs/>
        </w:rPr>
        <w:t xml:space="preserve"> en el </w:t>
      </w:r>
      <w:r w:rsidRPr="008A23EF">
        <w:rPr>
          <w:rFonts w:ascii="Arial" w:hAnsi="Arial" w:cs="Arial"/>
          <w:i/>
          <w:iCs/>
        </w:rPr>
        <w:t>Diari</w:t>
      </w:r>
      <w:r w:rsidR="003128D0" w:rsidRPr="008A23EF">
        <w:rPr>
          <w:rFonts w:ascii="Arial" w:hAnsi="Arial" w:cs="Arial"/>
          <w:i/>
          <w:iCs/>
        </w:rPr>
        <w:t xml:space="preserve">o </w:t>
      </w:r>
      <w:r w:rsidRPr="008A23EF">
        <w:rPr>
          <w:rFonts w:ascii="Arial" w:hAnsi="Arial" w:cs="Arial"/>
          <w:i/>
          <w:iCs/>
        </w:rPr>
        <w:t>Oficial de la Generalitat Valenciana.</w:t>
      </w:r>
    </w:p>
    <w:p w14:paraId="4E983E58" w14:textId="02DA7E1B" w:rsidR="0094765A" w:rsidRPr="008A23EF" w:rsidRDefault="000D7B4B" w:rsidP="005F675A">
      <w:pPr>
        <w:pStyle w:val="western"/>
        <w:suppressAutoHyphens/>
        <w:spacing w:before="0" w:after="240"/>
        <w:ind w:left="11" w:firstLine="11"/>
        <w:rPr>
          <w:rFonts w:ascii="Arial" w:hAnsi="Arial" w:cs="Arial"/>
          <w:iCs/>
        </w:rPr>
      </w:pPr>
      <w:r w:rsidRPr="008A23EF">
        <w:rPr>
          <w:rFonts w:ascii="Arial" w:hAnsi="Arial" w:cs="Arial"/>
          <w:iCs/>
        </w:rPr>
        <w:t xml:space="preserve">De conformidad con lo que establecen los artículos 112, 123 y 124 de la Ley 39/2015, de 1 de octubre, del Procedimiento Administrativo Común de las Administraciones Públicas, y los artículos 8, 14.2 y 46 de la Ley 29/1998, de 13 de julio, reguladora de la Jurisdicción Contencioso-administrativa, contra este acto, que pone fin a la vía administrativa, se podrá interponer recurso potestativo de reposición ante </w:t>
      </w:r>
      <w:r w:rsidR="00DA104F" w:rsidRPr="6FC4E3BE">
        <w:rPr>
          <w:rFonts w:ascii="Arial" w:hAnsi="Arial" w:cs="Arial"/>
        </w:rPr>
        <w:t>el</w:t>
      </w:r>
      <w:r w:rsidRPr="6FC4E3BE">
        <w:rPr>
          <w:rFonts w:ascii="Arial" w:hAnsi="Arial" w:cs="Arial"/>
        </w:rPr>
        <w:t xml:space="preserve"> director</w:t>
      </w:r>
      <w:r w:rsidRPr="00DA104F">
        <w:rPr>
          <w:rFonts w:ascii="Arial" w:hAnsi="Arial" w:cs="Arial"/>
          <w:iCs/>
          <w:color w:val="FF0000"/>
        </w:rPr>
        <w:t xml:space="preserve"> </w:t>
      </w:r>
      <w:r w:rsidRPr="008A23EF">
        <w:rPr>
          <w:rFonts w:ascii="Arial" w:hAnsi="Arial" w:cs="Arial"/>
          <w:iCs/>
        </w:rPr>
        <w:t>general de Personal Docente de esta Conselleria en el plazo de un mes a contar desde el día siguiente de su publicación, o bien plantear directamente un recurso contencioso-administrativo ante el Juzgado de lo Contencioso-administrativo de Valencia en el plazo de dos meses a contar desde el día siguiente de su publicación.</w:t>
      </w:r>
    </w:p>
    <w:p w14:paraId="419CA503" w14:textId="77777777" w:rsidR="0094765A" w:rsidRPr="008A23EF" w:rsidRDefault="0094765A" w:rsidP="0094765A">
      <w:pPr>
        <w:suppressAutoHyphens w:val="0"/>
        <w:autoSpaceDE w:val="0"/>
        <w:adjustRightInd w:val="0"/>
        <w:spacing w:after="0" w:line="240" w:lineRule="auto"/>
        <w:jc w:val="both"/>
        <w:rPr>
          <w:rFonts w:ascii="Arial" w:hAnsi="Arial" w:cs="Arial"/>
        </w:rPr>
      </w:pPr>
    </w:p>
    <w:p w14:paraId="19615159" w14:textId="77777777" w:rsidR="00830F73" w:rsidRPr="008A23EF" w:rsidRDefault="00830F73" w:rsidP="0094765A">
      <w:pPr>
        <w:suppressAutoHyphens w:val="0"/>
        <w:autoSpaceDE w:val="0"/>
        <w:adjustRightInd w:val="0"/>
        <w:spacing w:after="0" w:line="240" w:lineRule="auto"/>
        <w:jc w:val="both"/>
        <w:rPr>
          <w:rFonts w:ascii="Arial" w:hAnsi="Arial" w:cs="Arial"/>
        </w:rPr>
      </w:pPr>
    </w:p>
    <w:p w14:paraId="31734546" w14:textId="5408D4F5" w:rsidR="0094765A" w:rsidRPr="008A23EF" w:rsidRDefault="00DA104F" w:rsidP="008107A4">
      <w:pPr>
        <w:pStyle w:val="western"/>
        <w:spacing w:before="0" w:after="240"/>
        <w:jc w:val="center"/>
        <w:rPr>
          <w:rFonts w:ascii="Arial" w:hAnsi="Arial" w:cs="Arial"/>
        </w:rPr>
      </w:pPr>
      <w:r w:rsidRPr="6FC4E3BE">
        <w:rPr>
          <w:rFonts w:ascii="Arial" w:hAnsi="Arial" w:cs="Arial"/>
        </w:rPr>
        <w:t>El</w:t>
      </w:r>
      <w:r w:rsidR="0094765A" w:rsidRPr="6FC4E3BE">
        <w:rPr>
          <w:rFonts w:ascii="Arial" w:hAnsi="Arial" w:cs="Arial"/>
        </w:rPr>
        <w:t xml:space="preserve"> director </w:t>
      </w:r>
      <w:r w:rsidR="0094765A" w:rsidRPr="008A23EF">
        <w:rPr>
          <w:rFonts w:ascii="Arial" w:hAnsi="Arial" w:cs="Arial"/>
          <w:iCs/>
        </w:rPr>
        <w:t>general de Personal Docente</w:t>
      </w:r>
    </w:p>
    <w:p w14:paraId="16646D00" w14:textId="61509A14" w:rsidR="00D233CC" w:rsidRPr="008A23EF" w:rsidRDefault="00D233CC" w:rsidP="00EE2F40">
      <w:pPr>
        <w:spacing w:after="0" w:line="240" w:lineRule="auto"/>
        <w:jc w:val="center"/>
        <w:rPr>
          <w:rFonts w:ascii="Arial" w:hAnsi="Arial" w:cs="Arial"/>
        </w:rPr>
      </w:pPr>
      <w:r w:rsidRPr="008A23EF">
        <w:rPr>
          <w:rFonts w:ascii="Arial" w:hAnsi="Arial" w:cs="Arial"/>
        </w:rPr>
        <w:br w:type="page"/>
      </w:r>
      <w:r w:rsidRPr="008A23EF">
        <w:rPr>
          <w:rFonts w:ascii="Arial" w:hAnsi="Arial" w:cs="Arial"/>
        </w:rPr>
        <w:lastRenderedPageBreak/>
        <w:t>Anexo I</w:t>
      </w:r>
    </w:p>
    <w:p w14:paraId="3881DB2F" w14:textId="77777777" w:rsidR="00837966" w:rsidRPr="008A23EF" w:rsidRDefault="00837966" w:rsidP="003E309A">
      <w:pPr>
        <w:spacing w:after="0" w:line="240" w:lineRule="auto"/>
        <w:rPr>
          <w:rFonts w:ascii="Arial" w:hAnsi="Arial" w:cs="Arial"/>
        </w:rPr>
      </w:pPr>
    </w:p>
    <w:p w14:paraId="25B65073" w14:textId="34AC43CD" w:rsidR="00D233CC" w:rsidRPr="008A23EF" w:rsidRDefault="6AE4D4E5" w:rsidP="006C4571">
      <w:pPr>
        <w:jc w:val="both"/>
        <w:rPr>
          <w:rFonts w:ascii="Arial" w:hAnsi="Arial" w:cs="Arial"/>
        </w:rPr>
      </w:pPr>
      <w:r w:rsidRPr="008A23EF">
        <w:rPr>
          <w:rFonts w:ascii="Arial" w:hAnsi="Arial" w:cs="Arial"/>
        </w:rPr>
        <w:t xml:space="preserve">Relación de especialidades </w:t>
      </w:r>
      <w:r w:rsidR="0C80CA9E" w:rsidRPr="008A23EF">
        <w:rPr>
          <w:rFonts w:ascii="Arial" w:hAnsi="Arial" w:cs="Arial"/>
        </w:rPr>
        <w:t>cuyos puestos puede solicitar el personal funcionario del cuerpo</w:t>
      </w:r>
      <w:r w:rsidR="2AA3E40B" w:rsidRPr="008A23EF">
        <w:rPr>
          <w:rFonts w:ascii="Arial" w:hAnsi="Arial" w:cs="Arial"/>
        </w:rPr>
        <w:t>, a extinguir, de profesores técnicos de Formación Profesional</w:t>
      </w:r>
      <w:r w:rsidR="0C80CA9E" w:rsidRPr="008A23EF">
        <w:rPr>
          <w:rFonts w:ascii="Arial" w:hAnsi="Arial" w:cs="Arial"/>
        </w:rPr>
        <w:t xml:space="preserve"> </w:t>
      </w:r>
      <w:bookmarkStart w:id="49" w:name="_Hlk169156757"/>
      <w:r w:rsidR="00687273" w:rsidRPr="008A23EF">
        <w:rPr>
          <w:rFonts w:ascii="Arial" w:hAnsi="Arial" w:cs="Arial"/>
        </w:rPr>
        <w:t>y el personal integrado en el cuerpo de profesores de Enseñanza secundaria, procedente del cuerpo, a extinguir, de profesores técnicos de Formación Profesional</w:t>
      </w:r>
      <w:r w:rsidR="009E07E9" w:rsidRPr="008A23EF">
        <w:rPr>
          <w:rFonts w:ascii="Arial" w:hAnsi="Arial" w:cs="Arial"/>
        </w:rPr>
        <w:t>, de acuerdo con la disposición adicional quinta de la L.O. 3/2022, de 31 marzo, de ordenación e integración de la Formación Profesional.</w:t>
      </w:r>
    </w:p>
    <w:bookmarkEnd w:id="49"/>
    <w:p w14:paraId="07441193" w14:textId="77777777" w:rsidR="00853D9C" w:rsidRPr="008A23EF" w:rsidRDefault="00853D9C" w:rsidP="667FBE98">
      <w:pPr>
        <w:jc w:val="both"/>
        <w:rPr>
          <w:rFonts w:ascii="Arial" w:hAnsi="Arial" w:cs="Arial"/>
        </w:rPr>
      </w:pPr>
    </w:p>
    <w:p w14:paraId="6DD6A4BA" w14:textId="4454E0E2" w:rsidR="00D233CC" w:rsidRPr="008A23EF" w:rsidRDefault="00D233CC" w:rsidP="667FBE98">
      <w:pPr>
        <w:jc w:val="both"/>
        <w:rPr>
          <w:rFonts w:ascii="Arial" w:hAnsi="Arial" w:cs="Arial"/>
        </w:rPr>
      </w:pPr>
      <w:r w:rsidRPr="008A23EF">
        <w:rPr>
          <w:rFonts w:ascii="Arial" w:hAnsi="Arial" w:cs="Arial"/>
        </w:rPr>
        <w:t>a)</w:t>
      </w:r>
      <w:r w:rsidRPr="008A23EF">
        <w:tab/>
      </w:r>
      <w:r w:rsidRPr="008A23EF">
        <w:rPr>
          <w:rFonts w:ascii="Arial" w:hAnsi="Arial" w:cs="Arial"/>
        </w:rPr>
        <w:t>Podrá solicitar plazas del cuerpo de Profesores de Enseñanza Secundaria</w:t>
      </w:r>
      <w:r w:rsidR="14B553C3" w:rsidRPr="008A23EF">
        <w:rPr>
          <w:rFonts w:ascii="Arial" w:hAnsi="Arial" w:cs="Arial"/>
        </w:rPr>
        <w:t>, en la misma especialidad docente que posea en el cuerpo de profesores técnicos de Formación Profesional,</w:t>
      </w:r>
      <w:r w:rsidRPr="008A23EF">
        <w:rPr>
          <w:rFonts w:ascii="Arial" w:hAnsi="Arial" w:cs="Arial"/>
        </w:rPr>
        <w:t xml:space="preserve"> si está habilitado por:</w:t>
      </w:r>
    </w:p>
    <w:p w14:paraId="5E7A6ADB" w14:textId="0E86D2C4" w:rsidR="00D233CC" w:rsidRPr="008A23EF" w:rsidRDefault="00D233CC" w:rsidP="00D233CC">
      <w:pPr>
        <w:spacing w:line="240" w:lineRule="auto"/>
        <w:rPr>
          <w:rFonts w:ascii="Arial" w:hAnsi="Arial" w:cs="Arial"/>
        </w:rPr>
      </w:pPr>
      <w:r w:rsidRPr="008A23EF">
        <w:rPr>
          <w:rFonts w:ascii="Arial" w:hAnsi="Arial" w:cs="Arial"/>
        </w:rPr>
        <w:t>1.</w:t>
      </w:r>
      <w:r w:rsidRPr="008A23EF">
        <w:rPr>
          <w:rFonts w:ascii="Arial" w:hAnsi="Arial" w:cs="Arial"/>
        </w:rPr>
        <w:tab/>
        <w:t xml:space="preserve">Equipos </w:t>
      </w:r>
      <w:r w:rsidR="009E07E9" w:rsidRPr="008A23EF">
        <w:rPr>
          <w:rFonts w:ascii="Arial" w:hAnsi="Arial" w:cs="Arial"/>
        </w:rPr>
        <w:t>e</w:t>
      </w:r>
      <w:r w:rsidRPr="008A23EF">
        <w:rPr>
          <w:rFonts w:ascii="Arial" w:hAnsi="Arial" w:cs="Arial"/>
        </w:rPr>
        <w:t>lectrónicos</w:t>
      </w:r>
    </w:p>
    <w:p w14:paraId="196233FE" w14:textId="483C2075" w:rsidR="00D233CC" w:rsidRPr="008A23EF" w:rsidRDefault="00D233CC" w:rsidP="00D233CC">
      <w:pPr>
        <w:spacing w:line="240" w:lineRule="auto"/>
        <w:rPr>
          <w:rFonts w:ascii="Arial" w:hAnsi="Arial" w:cs="Arial"/>
        </w:rPr>
      </w:pPr>
      <w:r w:rsidRPr="008A23EF">
        <w:rPr>
          <w:rFonts w:ascii="Arial" w:hAnsi="Arial" w:cs="Arial"/>
        </w:rPr>
        <w:t>2.</w:t>
      </w:r>
      <w:r w:rsidRPr="008A23EF">
        <w:rPr>
          <w:rFonts w:ascii="Arial" w:hAnsi="Arial" w:cs="Arial"/>
        </w:rPr>
        <w:tab/>
        <w:t xml:space="preserve">Instalaciones y </w:t>
      </w:r>
      <w:r w:rsidR="009E07E9" w:rsidRPr="008A23EF">
        <w:rPr>
          <w:rFonts w:ascii="Arial" w:hAnsi="Arial" w:cs="Arial"/>
        </w:rPr>
        <w:t>m</w:t>
      </w:r>
      <w:r w:rsidRPr="008A23EF">
        <w:rPr>
          <w:rFonts w:ascii="Arial" w:hAnsi="Arial" w:cs="Arial"/>
        </w:rPr>
        <w:t xml:space="preserve">antenimiento de </w:t>
      </w:r>
      <w:r w:rsidR="009E07E9" w:rsidRPr="008A23EF">
        <w:rPr>
          <w:rFonts w:ascii="Arial" w:hAnsi="Arial" w:cs="Arial"/>
        </w:rPr>
        <w:t>e</w:t>
      </w:r>
      <w:r w:rsidRPr="008A23EF">
        <w:rPr>
          <w:rFonts w:ascii="Arial" w:hAnsi="Arial" w:cs="Arial"/>
        </w:rPr>
        <w:t xml:space="preserve">quipos </w:t>
      </w:r>
      <w:r w:rsidR="009E07E9" w:rsidRPr="008A23EF">
        <w:rPr>
          <w:rFonts w:ascii="Arial" w:hAnsi="Arial" w:cs="Arial"/>
        </w:rPr>
        <w:t>t</w:t>
      </w:r>
      <w:r w:rsidRPr="008A23EF">
        <w:rPr>
          <w:rFonts w:ascii="Arial" w:hAnsi="Arial" w:cs="Arial"/>
        </w:rPr>
        <w:t xml:space="preserve">érmicos y de </w:t>
      </w:r>
      <w:r w:rsidR="009E07E9" w:rsidRPr="008A23EF">
        <w:rPr>
          <w:rFonts w:ascii="Arial" w:hAnsi="Arial" w:cs="Arial"/>
        </w:rPr>
        <w:t>f</w:t>
      </w:r>
      <w:r w:rsidRPr="008A23EF">
        <w:rPr>
          <w:rFonts w:ascii="Arial" w:hAnsi="Arial" w:cs="Arial"/>
        </w:rPr>
        <w:t>luidos</w:t>
      </w:r>
    </w:p>
    <w:p w14:paraId="67716858" w14:textId="702BF6AB" w:rsidR="00D233CC" w:rsidRPr="008A23EF" w:rsidRDefault="00D233CC" w:rsidP="00D233CC">
      <w:pPr>
        <w:spacing w:line="240" w:lineRule="auto"/>
        <w:rPr>
          <w:rFonts w:ascii="Arial" w:hAnsi="Arial" w:cs="Arial"/>
        </w:rPr>
      </w:pPr>
      <w:r w:rsidRPr="008A23EF">
        <w:rPr>
          <w:rFonts w:ascii="Arial" w:hAnsi="Arial" w:cs="Arial"/>
        </w:rPr>
        <w:t>3.</w:t>
      </w:r>
      <w:r w:rsidRPr="008A23EF">
        <w:rPr>
          <w:rFonts w:ascii="Arial" w:hAnsi="Arial" w:cs="Arial"/>
        </w:rPr>
        <w:tab/>
        <w:t xml:space="preserve">Instalaciones </w:t>
      </w:r>
      <w:r w:rsidR="009E07E9" w:rsidRPr="008A23EF">
        <w:rPr>
          <w:rFonts w:ascii="Arial" w:hAnsi="Arial" w:cs="Arial"/>
        </w:rPr>
        <w:t>e</w:t>
      </w:r>
      <w:r w:rsidRPr="008A23EF">
        <w:rPr>
          <w:rFonts w:ascii="Arial" w:hAnsi="Arial" w:cs="Arial"/>
        </w:rPr>
        <w:t>lectrotécnicas</w:t>
      </w:r>
    </w:p>
    <w:p w14:paraId="04BCE658" w14:textId="41CA8CF1" w:rsidR="00D233CC" w:rsidRPr="008A23EF" w:rsidRDefault="00D233CC" w:rsidP="00D233CC">
      <w:pPr>
        <w:spacing w:line="240" w:lineRule="auto"/>
        <w:rPr>
          <w:rFonts w:ascii="Arial" w:hAnsi="Arial" w:cs="Arial"/>
        </w:rPr>
      </w:pPr>
      <w:r w:rsidRPr="008A23EF">
        <w:rPr>
          <w:rFonts w:ascii="Arial" w:hAnsi="Arial" w:cs="Arial"/>
        </w:rPr>
        <w:t>4.</w:t>
      </w:r>
      <w:r w:rsidRPr="008A23EF">
        <w:rPr>
          <w:rFonts w:ascii="Arial" w:hAnsi="Arial" w:cs="Arial"/>
        </w:rPr>
        <w:tab/>
        <w:t xml:space="preserve">Instalaciones y </w:t>
      </w:r>
      <w:r w:rsidR="009E07E9" w:rsidRPr="008A23EF">
        <w:rPr>
          <w:rFonts w:ascii="Arial" w:hAnsi="Arial" w:cs="Arial"/>
        </w:rPr>
        <w:t>equipos de cría y cultivo</w:t>
      </w:r>
    </w:p>
    <w:p w14:paraId="5DDD606F" w14:textId="77777777" w:rsidR="00D233CC" w:rsidRPr="008A23EF" w:rsidRDefault="00D233CC" w:rsidP="00D233CC">
      <w:pPr>
        <w:spacing w:line="240" w:lineRule="auto"/>
        <w:rPr>
          <w:rFonts w:ascii="Arial" w:hAnsi="Arial" w:cs="Arial"/>
        </w:rPr>
      </w:pPr>
      <w:r w:rsidRPr="008A23EF">
        <w:rPr>
          <w:rFonts w:ascii="Arial" w:hAnsi="Arial" w:cs="Arial"/>
        </w:rPr>
        <w:t>5.</w:t>
      </w:r>
      <w:r w:rsidRPr="008A23EF">
        <w:rPr>
          <w:rFonts w:ascii="Arial" w:hAnsi="Arial" w:cs="Arial"/>
        </w:rPr>
        <w:tab/>
        <w:t>Laboratorio</w:t>
      </w:r>
    </w:p>
    <w:p w14:paraId="10C97172" w14:textId="64E82106" w:rsidR="00D233CC" w:rsidRPr="008A23EF" w:rsidRDefault="00D233CC" w:rsidP="00D233CC">
      <w:pPr>
        <w:spacing w:line="240" w:lineRule="auto"/>
        <w:rPr>
          <w:rFonts w:ascii="Arial" w:hAnsi="Arial" w:cs="Arial"/>
        </w:rPr>
      </w:pPr>
      <w:r w:rsidRPr="008A23EF">
        <w:rPr>
          <w:rFonts w:ascii="Arial" w:hAnsi="Arial" w:cs="Arial"/>
        </w:rPr>
        <w:t>6.</w:t>
      </w:r>
      <w:r w:rsidRPr="008A23EF">
        <w:rPr>
          <w:rFonts w:ascii="Arial" w:hAnsi="Arial" w:cs="Arial"/>
        </w:rPr>
        <w:tab/>
        <w:t xml:space="preserve">Máquinas, </w:t>
      </w:r>
      <w:r w:rsidR="009E07E9" w:rsidRPr="008A23EF">
        <w:rPr>
          <w:rFonts w:ascii="Arial" w:hAnsi="Arial" w:cs="Arial"/>
        </w:rPr>
        <w:t>servicios y producción</w:t>
      </w:r>
    </w:p>
    <w:p w14:paraId="1B11E434" w14:textId="38CB59B2" w:rsidR="00D233CC" w:rsidRPr="008A23EF" w:rsidRDefault="00D233CC" w:rsidP="00D233CC">
      <w:pPr>
        <w:spacing w:line="240" w:lineRule="auto"/>
        <w:rPr>
          <w:rFonts w:ascii="Arial" w:hAnsi="Arial" w:cs="Arial"/>
        </w:rPr>
      </w:pPr>
      <w:r w:rsidRPr="008A23EF">
        <w:rPr>
          <w:rFonts w:ascii="Arial" w:hAnsi="Arial" w:cs="Arial"/>
        </w:rPr>
        <w:t>7.</w:t>
      </w:r>
      <w:r w:rsidRPr="008A23EF">
        <w:rPr>
          <w:rFonts w:ascii="Arial" w:hAnsi="Arial" w:cs="Arial"/>
        </w:rPr>
        <w:tab/>
        <w:t xml:space="preserve">Oficina de </w:t>
      </w:r>
      <w:r w:rsidR="009E07E9" w:rsidRPr="008A23EF">
        <w:rPr>
          <w:rFonts w:ascii="Arial" w:hAnsi="Arial" w:cs="Arial"/>
        </w:rPr>
        <w:t>proyectos de construcción</w:t>
      </w:r>
    </w:p>
    <w:p w14:paraId="186C64CD" w14:textId="76B7CA48" w:rsidR="00D233CC" w:rsidRPr="008A23EF" w:rsidRDefault="00D233CC" w:rsidP="00D233CC">
      <w:pPr>
        <w:spacing w:line="240" w:lineRule="auto"/>
        <w:rPr>
          <w:rFonts w:ascii="Arial" w:hAnsi="Arial" w:cs="Arial"/>
        </w:rPr>
      </w:pPr>
      <w:r w:rsidRPr="008A23EF">
        <w:rPr>
          <w:rFonts w:ascii="Arial" w:hAnsi="Arial" w:cs="Arial"/>
        </w:rPr>
        <w:t>8.</w:t>
      </w:r>
      <w:r w:rsidRPr="008A23EF">
        <w:rPr>
          <w:rFonts w:ascii="Arial" w:hAnsi="Arial" w:cs="Arial"/>
        </w:rPr>
        <w:tab/>
        <w:t xml:space="preserve">Oficina de </w:t>
      </w:r>
      <w:r w:rsidR="009E07E9" w:rsidRPr="008A23EF">
        <w:rPr>
          <w:rFonts w:ascii="Arial" w:hAnsi="Arial" w:cs="Arial"/>
        </w:rPr>
        <w:t>proyectos de fabricación mecánica</w:t>
      </w:r>
    </w:p>
    <w:p w14:paraId="1163D202" w14:textId="151F6EB5" w:rsidR="00D233CC" w:rsidRPr="008A23EF" w:rsidRDefault="00D233CC" w:rsidP="00D233CC">
      <w:pPr>
        <w:spacing w:line="240" w:lineRule="auto"/>
        <w:rPr>
          <w:rFonts w:ascii="Arial" w:hAnsi="Arial" w:cs="Arial"/>
        </w:rPr>
      </w:pPr>
      <w:r w:rsidRPr="008A23EF">
        <w:rPr>
          <w:rFonts w:ascii="Arial" w:hAnsi="Arial" w:cs="Arial"/>
        </w:rPr>
        <w:t>9.</w:t>
      </w:r>
      <w:r w:rsidRPr="008A23EF">
        <w:rPr>
          <w:rFonts w:ascii="Arial" w:hAnsi="Arial" w:cs="Arial"/>
        </w:rPr>
        <w:tab/>
        <w:t xml:space="preserve">Operaciones y </w:t>
      </w:r>
      <w:r w:rsidR="009E07E9" w:rsidRPr="008A23EF">
        <w:rPr>
          <w:rFonts w:ascii="Arial" w:hAnsi="Arial" w:cs="Arial"/>
        </w:rPr>
        <w:t>equipos de elaboración de productos alimentarios</w:t>
      </w:r>
    </w:p>
    <w:p w14:paraId="3D7C5FC8" w14:textId="77777777" w:rsidR="00D233CC" w:rsidRPr="008A23EF" w:rsidRDefault="00D233CC" w:rsidP="00D233CC">
      <w:pPr>
        <w:spacing w:line="240" w:lineRule="auto"/>
        <w:rPr>
          <w:rFonts w:ascii="Arial" w:hAnsi="Arial" w:cs="Arial"/>
        </w:rPr>
      </w:pPr>
      <w:r w:rsidRPr="008A23EF">
        <w:rPr>
          <w:rFonts w:ascii="Arial" w:hAnsi="Arial" w:cs="Arial"/>
        </w:rPr>
        <w:t>10.</w:t>
      </w:r>
      <w:r w:rsidRPr="008A23EF">
        <w:rPr>
          <w:rFonts w:ascii="Arial" w:hAnsi="Arial" w:cs="Arial"/>
        </w:rPr>
        <w:tab/>
        <w:t>Operaciones de Procesos</w:t>
      </w:r>
    </w:p>
    <w:p w14:paraId="67735951" w14:textId="41E75E62" w:rsidR="00D233CC" w:rsidRPr="008A23EF" w:rsidRDefault="00D233CC" w:rsidP="00D233CC">
      <w:pPr>
        <w:spacing w:line="240" w:lineRule="auto"/>
        <w:rPr>
          <w:rFonts w:ascii="Arial" w:hAnsi="Arial" w:cs="Arial"/>
        </w:rPr>
      </w:pPr>
      <w:r w:rsidRPr="008A23EF">
        <w:rPr>
          <w:rFonts w:ascii="Arial" w:hAnsi="Arial" w:cs="Arial"/>
        </w:rPr>
        <w:t>11.</w:t>
      </w:r>
      <w:r w:rsidRPr="008A23EF">
        <w:rPr>
          <w:rFonts w:ascii="Arial" w:hAnsi="Arial" w:cs="Arial"/>
        </w:rPr>
        <w:tab/>
        <w:t xml:space="preserve">Operaciones y </w:t>
      </w:r>
      <w:r w:rsidR="009E07E9" w:rsidRPr="008A23EF">
        <w:rPr>
          <w:rFonts w:ascii="Arial" w:hAnsi="Arial" w:cs="Arial"/>
        </w:rPr>
        <w:t>equipos de producción agraria</w:t>
      </w:r>
    </w:p>
    <w:p w14:paraId="4F365436" w14:textId="3D88BC72" w:rsidR="00D233CC" w:rsidRPr="008A23EF" w:rsidRDefault="00D233CC" w:rsidP="00D233CC">
      <w:pPr>
        <w:spacing w:line="240" w:lineRule="auto"/>
        <w:rPr>
          <w:rFonts w:ascii="Arial" w:hAnsi="Arial" w:cs="Arial"/>
        </w:rPr>
      </w:pPr>
      <w:r w:rsidRPr="008A23EF">
        <w:rPr>
          <w:rFonts w:ascii="Arial" w:hAnsi="Arial" w:cs="Arial"/>
        </w:rPr>
        <w:t>12.</w:t>
      </w:r>
      <w:r w:rsidRPr="008A23EF">
        <w:rPr>
          <w:rFonts w:ascii="Arial" w:hAnsi="Arial" w:cs="Arial"/>
        </w:rPr>
        <w:tab/>
        <w:t xml:space="preserve">Procedimientos de </w:t>
      </w:r>
      <w:r w:rsidR="009E07E9" w:rsidRPr="008A23EF">
        <w:rPr>
          <w:rFonts w:ascii="Arial" w:hAnsi="Arial" w:cs="Arial"/>
        </w:rPr>
        <w:t>diagnóstico clínico y ortoprotésico</w:t>
      </w:r>
    </w:p>
    <w:p w14:paraId="72498902" w14:textId="6B98554E" w:rsidR="00D233CC" w:rsidRPr="008A23EF" w:rsidRDefault="00D233CC" w:rsidP="00D233CC">
      <w:pPr>
        <w:spacing w:line="240" w:lineRule="auto"/>
        <w:rPr>
          <w:rFonts w:ascii="Arial" w:hAnsi="Arial" w:cs="Arial"/>
        </w:rPr>
      </w:pPr>
      <w:r w:rsidRPr="008A23EF">
        <w:rPr>
          <w:rFonts w:ascii="Arial" w:hAnsi="Arial" w:cs="Arial"/>
        </w:rPr>
        <w:t>13.</w:t>
      </w:r>
      <w:r w:rsidRPr="008A23EF">
        <w:rPr>
          <w:rFonts w:ascii="Arial" w:hAnsi="Arial" w:cs="Arial"/>
        </w:rPr>
        <w:tab/>
        <w:t xml:space="preserve">Procedimientos </w:t>
      </w:r>
      <w:r w:rsidR="009E07E9" w:rsidRPr="008A23EF">
        <w:rPr>
          <w:rFonts w:ascii="Arial" w:hAnsi="Arial" w:cs="Arial"/>
        </w:rPr>
        <w:t>sanitarios y asistenciales</w:t>
      </w:r>
    </w:p>
    <w:p w14:paraId="0A1A196D" w14:textId="747667D9" w:rsidR="00D233CC" w:rsidRPr="008A23EF" w:rsidRDefault="00D233CC" w:rsidP="00D233CC">
      <w:pPr>
        <w:spacing w:line="240" w:lineRule="auto"/>
        <w:rPr>
          <w:rFonts w:ascii="Arial" w:hAnsi="Arial" w:cs="Arial"/>
        </w:rPr>
      </w:pPr>
      <w:r w:rsidRPr="008A23EF">
        <w:rPr>
          <w:rFonts w:ascii="Arial" w:hAnsi="Arial" w:cs="Arial"/>
        </w:rPr>
        <w:t>14.</w:t>
      </w:r>
      <w:r w:rsidRPr="008A23EF">
        <w:rPr>
          <w:rFonts w:ascii="Arial" w:hAnsi="Arial" w:cs="Arial"/>
        </w:rPr>
        <w:tab/>
        <w:t xml:space="preserve">Procesos </w:t>
      </w:r>
      <w:r w:rsidR="009E07E9" w:rsidRPr="008A23EF">
        <w:rPr>
          <w:rFonts w:ascii="Arial" w:hAnsi="Arial" w:cs="Arial"/>
        </w:rPr>
        <w:t>comerciales</w:t>
      </w:r>
    </w:p>
    <w:p w14:paraId="264E1C47" w14:textId="713A70DF" w:rsidR="00D233CC" w:rsidRPr="008A23EF" w:rsidRDefault="00D233CC" w:rsidP="00D233CC">
      <w:pPr>
        <w:spacing w:line="240" w:lineRule="auto"/>
        <w:rPr>
          <w:rFonts w:ascii="Arial" w:hAnsi="Arial" w:cs="Arial"/>
        </w:rPr>
      </w:pPr>
      <w:r w:rsidRPr="008A23EF">
        <w:rPr>
          <w:rFonts w:ascii="Arial" w:hAnsi="Arial" w:cs="Arial"/>
        </w:rPr>
        <w:t>15.</w:t>
      </w:r>
      <w:r w:rsidRPr="008A23EF">
        <w:rPr>
          <w:rFonts w:ascii="Arial" w:hAnsi="Arial" w:cs="Arial"/>
        </w:rPr>
        <w:tab/>
        <w:t xml:space="preserve">Procesos de </w:t>
      </w:r>
      <w:r w:rsidR="009E07E9" w:rsidRPr="008A23EF">
        <w:rPr>
          <w:rFonts w:ascii="Arial" w:hAnsi="Arial" w:cs="Arial"/>
        </w:rPr>
        <w:t>gestión administrativa</w:t>
      </w:r>
    </w:p>
    <w:p w14:paraId="1D9F93AE" w14:textId="79A26785" w:rsidR="00D233CC" w:rsidRPr="008A23EF" w:rsidRDefault="00D233CC" w:rsidP="00D233CC">
      <w:pPr>
        <w:spacing w:line="240" w:lineRule="auto"/>
        <w:rPr>
          <w:rFonts w:ascii="Arial" w:hAnsi="Arial" w:cs="Arial"/>
        </w:rPr>
      </w:pPr>
      <w:r w:rsidRPr="008A23EF">
        <w:rPr>
          <w:rFonts w:ascii="Arial" w:hAnsi="Arial" w:cs="Arial"/>
        </w:rPr>
        <w:t>16.</w:t>
      </w:r>
      <w:r w:rsidRPr="008A23EF">
        <w:rPr>
          <w:rFonts w:ascii="Arial" w:hAnsi="Arial" w:cs="Arial"/>
        </w:rPr>
        <w:tab/>
        <w:t xml:space="preserve">Producción </w:t>
      </w:r>
      <w:r w:rsidR="009E07E9" w:rsidRPr="008A23EF">
        <w:rPr>
          <w:rFonts w:ascii="Arial" w:hAnsi="Arial" w:cs="Arial"/>
        </w:rPr>
        <w:t>textil y tratamientos físico-químicos</w:t>
      </w:r>
    </w:p>
    <w:p w14:paraId="0DF1436B" w14:textId="15F3D7EE" w:rsidR="00D233CC" w:rsidRPr="008A23EF" w:rsidRDefault="00D233CC" w:rsidP="00D233CC">
      <w:pPr>
        <w:spacing w:line="240" w:lineRule="auto"/>
        <w:rPr>
          <w:rFonts w:ascii="Arial" w:hAnsi="Arial" w:cs="Arial"/>
        </w:rPr>
      </w:pPr>
      <w:r w:rsidRPr="008A23EF">
        <w:rPr>
          <w:rFonts w:ascii="Arial" w:hAnsi="Arial" w:cs="Arial"/>
        </w:rPr>
        <w:t>17.</w:t>
      </w:r>
      <w:r w:rsidRPr="008A23EF">
        <w:rPr>
          <w:rFonts w:ascii="Arial" w:hAnsi="Arial" w:cs="Arial"/>
        </w:rPr>
        <w:tab/>
        <w:t xml:space="preserve">Servicios a la </w:t>
      </w:r>
      <w:r w:rsidR="009E07E9" w:rsidRPr="008A23EF">
        <w:rPr>
          <w:rFonts w:ascii="Arial" w:hAnsi="Arial" w:cs="Arial"/>
        </w:rPr>
        <w:t>c</w:t>
      </w:r>
      <w:r w:rsidRPr="008A23EF">
        <w:rPr>
          <w:rFonts w:ascii="Arial" w:hAnsi="Arial" w:cs="Arial"/>
        </w:rPr>
        <w:t>omunidad</w:t>
      </w:r>
    </w:p>
    <w:p w14:paraId="7BB4251A" w14:textId="562C706F" w:rsidR="00D233CC" w:rsidRPr="008A23EF" w:rsidRDefault="00D233CC" w:rsidP="00D233CC">
      <w:pPr>
        <w:spacing w:line="240" w:lineRule="auto"/>
        <w:rPr>
          <w:rFonts w:ascii="Arial" w:hAnsi="Arial" w:cs="Arial"/>
        </w:rPr>
      </w:pPr>
      <w:r w:rsidRPr="008A23EF">
        <w:rPr>
          <w:rFonts w:ascii="Arial" w:hAnsi="Arial" w:cs="Arial"/>
        </w:rPr>
        <w:t>18.</w:t>
      </w:r>
      <w:r w:rsidRPr="008A23EF">
        <w:rPr>
          <w:rFonts w:ascii="Arial" w:hAnsi="Arial" w:cs="Arial"/>
        </w:rPr>
        <w:tab/>
        <w:t xml:space="preserve">Sistemas y </w:t>
      </w:r>
      <w:r w:rsidR="009E07E9" w:rsidRPr="008A23EF">
        <w:rPr>
          <w:rFonts w:ascii="Arial" w:hAnsi="Arial" w:cs="Arial"/>
        </w:rPr>
        <w:t>aplicaciones informáticas</w:t>
      </w:r>
    </w:p>
    <w:p w14:paraId="4900505A" w14:textId="5EC1E20A" w:rsidR="00D233CC" w:rsidRPr="008A23EF" w:rsidRDefault="00D233CC" w:rsidP="00D233CC">
      <w:pPr>
        <w:spacing w:line="240" w:lineRule="auto"/>
        <w:rPr>
          <w:rFonts w:ascii="Arial" w:hAnsi="Arial" w:cs="Arial"/>
        </w:rPr>
      </w:pPr>
      <w:r w:rsidRPr="008A23EF">
        <w:rPr>
          <w:rFonts w:ascii="Arial" w:hAnsi="Arial" w:cs="Arial"/>
        </w:rPr>
        <w:t>19.</w:t>
      </w:r>
      <w:r w:rsidRPr="008A23EF">
        <w:tab/>
      </w:r>
      <w:r w:rsidRPr="008A23EF">
        <w:rPr>
          <w:rFonts w:ascii="Arial" w:hAnsi="Arial" w:cs="Arial"/>
        </w:rPr>
        <w:t xml:space="preserve">Técnicas y </w:t>
      </w:r>
      <w:r w:rsidR="009E07E9" w:rsidRPr="008A23EF">
        <w:rPr>
          <w:rFonts w:ascii="Arial" w:hAnsi="Arial" w:cs="Arial"/>
        </w:rPr>
        <w:t>procedimientos de imagen y sonido</w:t>
      </w:r>
    </w:p>
    <w:p w14:paraId="31805751" w14:textId="776F745C" w:rsidR="667FBE98" w:rsidRPr="008A23EF" w:rsidRDefault="667FBE98">
      <w:r w:rsidRPr="008A23EF">
        <w:br w:type="page"/>
      </w:r>
    </w:p>
    <w:p w14:paraId="2C177AEB" w14:textId="77777777" w:rsidR="00D233CC" w:rsidRPr="008A23EF" w:rsidRDefault="00D233CC" w:rsidP="00D233CC">
      <w:pPr>
        <w:spacing w:line="240" w:lineRule="auto"/>
        <w:rPr>
          <w:rFonts w:ascii="Arial" w:hAnsi="Arial" w:cs="Arial"/>
        </w:rPr>
      </w:pPr>
    </w:p>
    <w:p w14:paraId="1BD34444" w14:textId="7C778BB2" w:rsidR="00D233CC" w:rsidRPr="008A23EF" w:rsidRDefault="00D233CC" w:rsidP="667FBE98">
      <w:pPr>
        <w:jc w:val="both"/>
        <w:rPr>
          <w:rFonts w:ascii="Arial" w:hAnsi="Arial" w:cs="Arial"/>
        </w:rPr>
      </w:pPr>
      <w:r w:rsidRPr="008A23EF">
        <w:rPr>
          <w:rFonts w:ascii="Arial" w:hAnsi="Arial" w:cs="Arial"/>
        </w:rPr>
        <w:t>b)</w:t>
      </w:r>
      <w:r w:rsidRPr="008A23EF">
        <w:tab/>
      </w:r>
      <w:r w:rsidR="7A9711E7" w:rsidRPr="008A23EF">
        <w:rPr>
          <w:rFonts w:ascii="Arial" w:hAnsi="Arial" w:cs="Arial"/>
        </w:rPr>
        <w:t>Podrá solicitar plazas del cuerpo de cuerpo de profesores especialistas en sectores singulares de Formación Profesional, en las mismas especialidades docentes que posea en el cuerpo de profesores técnicos de Formación Profesional, si está habilitado por:</w:t>
      </w:r>
    </w:p>
    <w:p w14:paraId="12EEB5B4" w14:textId="73768017" w:rsidR="00D233CC" w:rsidRPr="008A23EF" w:rsidRDefault="00D233CC" w:rsidP="00D233CC">
      <w:pPr>
        <w:spacing w:line="240" w:lineRule="auto"/>
        <w:rPr>
          <w:rFonts w:ascii="Arial" w:hAnsi="Arial" w:cs="Arial"/>
        </w:rPr>
      </w:pPr>
      <w:r w:rsidRPr="008A23EF">
        <w:rPr>
          <w:rFonts w:ascii="Arial" w:hAnsi="Arial" w:cs="Arial"/>
        </w:rPr>
        <w:t>1.</w:t>
      </w:r>
      <w:r w:rsidRPr="008A23EF">
        <w:rPr>
          <w:rFonts w:ascii="Arial" w:hAnsi="Arial" w:cs="Arial"/>
        </w:rPr>
        <w:tab/>
        <w:t xml:space="preserve">Cocina y </w:t>
      </w:r>
      <w:r w:rsidR="009E07E9" w:rsidRPr="008A23EF">
        <w:rPr>
          <w:rFonts w:ascii="Arial" w:hAnsi="Arial" w:cs="Arial"/>
        </w:rPr>
        <w:t>pastelería</w:t>
      </w:r>
    </w:p>
    <w:p w14:paraId="6ABD7B6D" w14:textId="77777777" w:rsidR="00D233CC" w:rsidRPr="008A23EF" w:rsidRDefault="00D233CC" w:rsidP="00D233CC">
      <w:pPr>
        <w:spacing w:line="240" w:lineRule="auto"/>
        <w:rPr>
          <w:rFonts w:ascii="Arial" w:hAnsi="Arial" w:cs="Arial"/>
        </w:rPr>
      </w:pPr>
      <w:r w:rsidRPr="008A23EF">
        <w:rPr>
          <w:rFonts w:ascii="Arial" w:hAnsi="Arial" w:cs="Arial"/>
        </w:rPr>
        <w:t>2.</w:t>
      </w:r>
      <w:r w:rsidRPr="008A23EF">
        <w:rPr>
          <w:rFonts w:ascii="Arial" w:hAnsi="Arial" w:cs="Arial"/>
        </w:rPr>
        <w:tab/>
        <w:t>Estética</w:t>
      </w:r>
    </w:p>
    <w:p w14:paraId="0234F7EB" w14:textId="049DD4C4" w:rsidR="00D233CC" w:rsidRPr="008A23EF" w:rsidRDefault="00D233CC" w:rsidP="00D233CC">
      <w:pPr>
        <w:spacing w:line="240" w:lineRule="auto"/>
        <w:rPr>
          <w:rFonts w:ascii="Arial" w:hAnsi="Arial" w:cs="Arial"/>
        </w:rPr>
      </w:pPr>
      <w:r w:rsidRPr="008A23EF">
        <w:rPr>
          <w:rFonts w:ascii="Arial" w:hAnsi="Arial" w:cs="Arial"/>
        </w:rPr>
        <w:t>3.</w:t>
      </w:r>
      <w:r w:rsidRPr="008A23EF">
        <w:rPr>
          <w:rFonts w:ascii="Arial" w:hAnsi="Arial" w:cs="Arial"/>
        </w:rPr>
        <w:tab/>
        <w:t xml:space="preserve">Fabricación </w:t>
      </w:r>
      <w:r w:rsidR="009E07E9" w:rsidRPr="008A23EF">
        <w:rPr>
          <w:rFonts w:ascii="Arial" w:hAnsi="Arial" w:cs="Arial"/>
        </w:rPr>
        <w:t>e instalación de carpintería y mueble</w:t>
      </w:r>
    </w:p>
    <w:p w14:paraId="45179463" w14:textId="0C50E2F1" w:rsidR="00D233CC" w:rsidRPr="008A23EF" w:rsidRDefault="00D233CC" w:rsidP="00D233CC">
      <w:pPr>
        <w:spacing w:line="240" w:lineRule="auto"/>
        <w:rPr>
          <w:rFonts w:ascii="Arial" w:hAnsi="Arial" w:cs="Arial"/>
        </w:rPr>
      </w:pPr>
      <w:r w:rsidRPr="008A23EF">
        <w:rPr>
          <w:rFonts w:ascii="Arial" w:hAnsi="Arial" w:cs="Arial"/>
        </w:rPr>
        <w:t>4.</w:t>
      </w:r>
      <w:r w:rsidRPr="008A23EF">
        <w:rPr>
          <w:rFonts w:ascii="Arial" w:hAnsi="Arial" w:cs="Arial"/>
        </w:rPr>
        <w:tab/>
        <w:t xml:space="preserve">Mantenimiento </w:t>
      </w:r>
      <w:r w:rsidR="009E07E9" w:rsidRPr="008A23EF">
        <w:rPr>
          <w:rFonts w:ascii="Arial" w:hAnsi="Arial" w:cs="Arial"/>
        </w:rPr>
        <w:t>de vehículos</w:t>
      </w:r>
    </w:p>
    <w:p w14:paraId="34A485A4" w14:textId="779F49FA" w:rsidR="00D233CC" w:rsidRPr="008A23EF" w:rsidRDefault="00D233CC" w:rsidP="00D233CC">
      <w:pPr>
        <w:spacing w:line="240" w:lineRule="auto"/>
        <w:rPr>
          <w:rFonts w:ascii="Arial" w:hAnsi="Arial" w:cs="Arial"/>
        </w:rPr>
      </w:pPr>
      <w:r w:rsidRPr="008A23EF">
        <w:rPr>
          <w:rFonts w:ascii="Arial" w:hAnsi="Arial" w:cs="Arial"/>
        </w:rPr>
        <w:t>5.</w:t>
      </w:r>
      <w:r w:rsidRPr="008A23EF">
        <w:rPr>
          <w:rFonts w:ascii="Arial" w:hAnsi="Arial" w:cs="Arial"/>
        </w:rPr>
        <w:tab/>
        <w:t xml:space="preserve">Mecanizado y </w:t>
      </w:r>
      <w:r w:rsidR="009E07E9" w:rsidRPr="008A23EF">
        <w:rPr>
          <w:rFonts w:ascii="Arial" w:hAnsi="Arial" w:cs="Arial"/>
        </w:rPr>
        <w:t>mantenimiento de máquinas</w:t>
      </w:r>
    </w:p>
    <w:p w14:paraId="26A7AFBC" w14:textId="567CD206" w:rsidR="00D233CC" w:rsidRPr="008A23EF" w:rsidRDefault="00D233CC" w:rsidP="00D233CC">
      <w:pPr>
        <w:spacing w:line="240" w:lineRule="auto"/>
        <w:rPr>
          <w:rFonts w:ascii="Arial" w:hAnsi="Arial" w:cs="Arial"/>
        </w:rPr>
      </w:pPr>
      <w:r w:rsidRPr="008A23EF">
        <w:rPr>
          <w:rFonts w:ascii="Arial" w:hAnsi="Arial" w:cs="Arial"/>
        </w:rPr>
        <w:t>6.</w:t>
      </w:r>
      <w:r w:rsidRPr="008A23EF">
        <w:rPr>
          <w:rFonts w:ascii="Arial" w:hAnsi="Arial" w:cs="Arial"/>
        </w:rPr>
        <w:tab/>
        <w:t xml:space="preserve">Patronaje y </w:t>
      </w:r>
      <w:r w:rsidR="00CC43E9" w:rsidRPr="008A23EF">
        <w:rPr>
          <w:rFonts w:ascii="Arial" w:hAnsi="Arial" w:cs="Arial"/>
        </w:rPr>
        <w:t>c</w:t>
      </w:r>
      <w:r w:rsidRPr="008A23EF">
        <w:rPr>
          <w:rFonts w:ascii="Arial" w:hAnsi="Arial" w:cs="Arial"/>
        </w:rPr>
        <w:t>onfección</w:t>
      </w:r>
    </w:p>
    <w:p w14:paraId="0A0D79E5" w14:textId="77777777" w:rsidR="00D233CC" w:rsidRPr="008A23EF" w:rsidRDefault="00D233CC" w:rsidP="00D233CC">
      <w:pPr>
        <w:spacing w:line="240" w:lineRule="auto"/>
        <w:rPr>
          <w:rFonts w:ascii="Arial" w:hAnsi="Arial" w:cs="Arial"/>
        </w:rPr>
      </w:pPr>
      <w:r w:rsidRPr="008A23EF">
        <w:rPr>
          <w:rFonts w:ascii="Arial" w:hAnsi="Arial" w:cs="Arial"/>
        </w:rPr>
        <w:t>7.</w:t>
      </w:r>
      <w:r w:rsidRPr="008A23EF">
        <w:rPr>
          <w:rFonts w:ascii="Arial" w:hAnsi="Arial" w:cs="Arial"/>
        </w:rPr>
        <w:tab/>
        <w:t>Peluquería</w:t>
      </w:r>
    </w:p>
    <w:p w14:paraId="4209FB51" w14:textId="3DC8FF15" w:rsidR="00D233CC" w:rsidRPr="008A23EF" w:rsidRDefault="00D233CC" w:rsidP="00D233CC">
      <w:pPr>
        <w:spacing w:line="240" w:lineRule="auto"/>
        <w:rPr>
          <w:rFonts w:ascii="Arial" w:hAnsi="Arial" w:cs="Arial"/>
        </w:rPr>
      </w:pPr>
      <w:r w:rsidRPr="008A23EF">
        <w:rPr>
          <w:rFonts w:ascii="Arial" w:hAnsi="Arial" w:cs="Arial"/>
        </w:rPr>
        <w:t>8.</w:t>
      </w:r>
      <w:r w:rsidRPr="008A23EF">
        <w:rPr>
          <w:rFonts w:ascii="Arial" w:hAnsi="Arial" w:cs="Arial"/>
        </w:rPr>
        <w:tab/>
        <w:t xml:space="preserve">Producción de </w:t>
      </w:r>
      <w:r w:rsidR="009E07E9" w:rsidRPr="008A23EF">
        <w:rPr>
          <w:rFonts w:ascii="Arial" w:hAnsi="Arial" w:cs="Arial"/>
        </w:rPr>
        <w:t>artes gráficas</w:t>
      </w:r>
    </w:p>
    <w:p w14:paraId="13FB23F3" w14:textId="776993AF" w:rsidR="00D233CC" w:rsidRPr="008A23EF" w:rsidRDefault="00D233CC" w:rsidP="00D233CC">
      <w:pPr>
        <w:spacing w:line="240" w:lineRule="auto"/>
        <w:rPr>
          <w:rFonts w:ascii="Arial" w:hAnsi="Arial" w:cs="Arial"/>
        </w:rPr>
      </w:pPr>
      <w:r w:rsidRPr="008A23EF">
        <w:rPr>
          <w:rFonts w:ascii="Arial" w:hAnsi="Arial" w:cs="Arial"/>
        </w:rPr>
        <w:t>9.</w:t>
      </w:r>
      <w:r w:rsidRPr="008A23EF">
        <w:rPr>
          <w:rFonts w:ascii="Arial" w:hAnsi="Arial" w:cs="Arial"/>
        </w:rPr>
        <w:tab/>
        <w:t xml:space="preserve">Servicios de </w:t>
      </w:r>
      <w:r w:rsidR="009E07E9" w:rsidRPr="008A23EF">
        <w:rPr>
          <w:rFonts w:ascii="Arial" w:hAnsi="Arial" w:cs="Arial"/>
        </w:rPr>
        <w:t>restauración</w:t>
      </w:r>
    </w:p>
    <w:p w14:paraId="249EECBB" w14:textId="77777777" w:rsidR="00D233CC" w:rsidRPr="008A23EF" w:rsidRDefault="00D233CC" w:rsidP="00D233CC">
      <w:pPr>
        <w:spacing w:line="240" w:lineRule="auto"/>
        <w:rPr>
          <w:rFonts w:ascii="Arial" w:hAnsi="Arial" w:cs="Arial"/>
        </w:rPr>
      </w:pPr>
      <w:r w:rsidRPr="008A23EF">
        <w:rPr>
          <w:rFonts w:ascii="Arial" w:hAnsi="Arial" w:cs="Arial"/>
        </w:rPr>
        <w:t>10.</w:t>
      </w:r>
      <w:r w:rsidRPr="008A23EF">
        <w:rPr>
          <w:rFonts w:ascii="Arial" w:hAnsi="Arial" w:cs="Arial"/>
        </w:rPr>
        <w:tab/>
        <w:t xml:space="preserve"> Soldadura</w:t>
      </w:r>
    </w:p>
    <w:p w14:paraId="5A9454FF" w14:textId="77777777" w:rsidR="00FF7EF0" w:rsidRPr="008A23EF" w:rsidRDefault="00FF7EF0" w:rsidP="00D94041">
      <w:pPr>
        <w:pStyle w:val="western"/>
        <w:spacing w:before="0" w:after="240"/>
        <w:ind w:left="11" w:firstLine="11"/>
        <w:jc w:val="center"/>
        <w:rPr>
          <w:rFonts w:ascii="Arial" w:hAnsi="Arial" w:cs="Arial"/>
        </w:rPr>
      </w:pPr>
    </w:p>
    <w:sectPr w:rsidR="00FF7EF0" w:rsidRPr="008A23EF" w:rsidSect="00B53DE3">
      <w:headerReference w:type="default" r:id="rId19"/>
      <w:footerReference w:type="default" r:id="rId20"/>
      <w:pgSz w:w="11906" w:h="16838"/>
      <w:pgMar w:top="510" w:right="1701" w:bottom="567" w:left="1701" w:header="397" w:footer="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3C25D" w14:textId="77777777" w:rsidR="004823FF" w:rsidRDefault="004823FF">
      <w:pPr>
        <w:spacing w:after="0" w:line="240" w:lineRule="auto"/>
      </w:pPr>
      <w:r>
        <w:separator/>
      </w:r>
    </w:p>
  </w:endnote>
  <w:endnote w:type="continuationSeparator" w:id="0">
    <w:p w14:paraId="5A5D7FE9" w14:textId="77777777" w:rsidR="004823FF" w:rsidRDefault="004823FF">
      <w:pPr>
        <w:spacing w:after="0" w:line="240" w:lineRule="auto"/>
      </w:pPr>
      <w:r>
        <w:continuationSeparator/>
      </w:r>
    </w:p>
  </w:endnote>
  <w:endnote w:type="continuationNotice" w:id="1">
    <w:p w14:paraId="4FA5FBBC" w14:textId="77777777" w:rsidR="00320D0B" w:rsidRDefault="00320D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
    <w:altName w:val="Segoe UI 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4C6E1BC7" w14:paraId="5171A8E0" w14:textId="77777777" w:rsidTr="4C6E1BC7">
      <w:trPr>
        <w:trHeight w:val="300"/>
      </w:trPr>
      <w:tc>
        <w:tcPr>
          <w:tcW w:w="2830" w:type="dxa"/>
        </w:tcPr>
        <w:p w14:paraId="7BBA4E63" w14:textId="74E64BBC" w:rsidR="4C6E1BC7" w:rsidRDefault="4C6E1BC7" w:rsidP="4C6E1BC7">
          <w:pPr>
            <w:pStyle w:val="Encabezado"/>
            <w:ind w:left="-115"/>
            <w:jc w:val="left"/>
          </w:pPr>
        </w:p>
      </w:tc>
      <w:tc>
        <w:tcPr>
          <w:tcW w:w="2830" w:type="dxa"/>
        </w:tcPr>
        <w:p w14:paraId="1815BDF4" w14:textId="1836ED2B" w:rsidR="4C6E1BC7" w:rsidRDefault="4C6E1BC7" w:rsidP="4C6E1BC7">
          <w:pPr>
            <w:pStyle w:val="Encabezado"/>
            <w:jc w:val="center"/>
          </w:pPr>
        </w:p>
      </w:tc>
      <w:tc>
        <w:tcPr>
          <w:tcW w:w="2830" w:type="dxa"/>
        </w:tcPr>
        <w:p w14:paraId="1CAF290F" w14:textId="7CCFC2C6" w:rsidR="4C6E1BC7" w:rsidRDefault="4C6E1BC7" w:rsidP="4C6E1BC7">
          <w:pPr>
            <w:pStyle w:val="Encabezado"/>
            <w:ind w:right="-115"/>
            <w:jc w:val="right"/>
          </w:pPr>
        </w:p>
      </w:tc>
    </w:tr>
  </w:tbl>
  <w:p w14:paraId="682B8E5B" w14:textId="1D91E69A" w:rsidR="4C6E1BC7" w:rsidRDefault="4C6E1BC7" w:rsidP="4C6E1BC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34324" w14:textId="77777777" w:rsidR="004823FF" w:rsidRDefault="004823FF">
      <w:pPr>
        <w:spacing w:after="0" w:line="240" w:lineRule="auto"/>
      </w:pPr>
      <w:r>
        <w:rPr>
          <w:color w:val="000000"/>
        </w:rPr>
        <w:separator/>
      </w:r>
    </w:p>
  </w:footnote>
  <w:footnote w:type="continuationSeparator" w:id="0">
    <w:p w14:paraId="64ACF633" w14:textId="77777777" w:rsidR="004823FF" w:rsidRDefault="004823FF">
      <w:pPr>
        <w:spacing w:after="0" w:line="240" w:lineRule="auto"/>
      </w:pPr>
      <w:r>
        <w:continuationSeparator/>
      </w:r>
    </w:p>
  </w:footnote>
  <w:footnote w:type="continuationNotice" w:id="1">
    <w:p w14:paraId="442A4E21" w14:textId="77777777" w:rsidR="00320D0B" w:rsidRDefault="00320D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E272" w14:textId="242F059E" w:rsidR="00FE1F81" w:rsidRDefault="009810CF" w:rsidP="00B53DE3">
    <w:pPr>
      <w:pStyle w:val="Encabezado"/>
      <w:tabs>
        <w:tab w:val="clear" w:pos="4513"/>
        <w:tab w:val="clear" w:pos="9026"/>
        <w:tab w:val="center" w:pos="4252"/>
      </w:tabs>
      <w:rPr>
        <w:b/>
        <w:bCs/>
        <w:noProof/>
      </w:rPr>
    </w:pPr>
    <w:r>
      <w:rPr>
        <w:rFonts w:ascii="Roboto" w:hAnsi="Roboto" w:cs="Times New Roman"/>
        <w:noProof/>
        <w:color w:val="C00000"/>
        <w:sz w:val="16"/>
        <w:szCs w:val="16"/>
        <w:lang w:eastAsia="es-ES_tradnl"/>
      </w:rPr>
      <w:drawing>
        <wp:anchor distT="0" distB="0" distL="114300" distR="114300" simplePos="0" relativeHeight="251658240" behindDoc="0" locked="0" layoutInCell="1" allowOverlap="1" wp14:anchorId="3AF7553E" wp14:editId="5B640EC2">
          <wp:simplePos x="0" y="0"/>
          <wp:positionH relativeFrom="column">
            <wp:posOffset>-207563</wp:posOffset>
          </wp:positionH>
          <wp:positionV relativeFrom="paragraph">
            <wp:posOffset>-218783</wp:posOffset>
          </wp:positionV>
          <wp:extent cx="2190274" cy="1176490"/>
          <wp:effectExtent l="0" t="0" r="0" b="0"/>
          <wp:wrapNone/>
          <wp:docPr id="2" name="Imagen 5" descr="For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 name="Imagen 5" descr="Forma&#10;&#10;El contenido generado por IA puede ser incorrecto."/>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F51DE9" w14:textId="22FB50C8" w:rsidR="00FE1F81" w:rsidRDefault="00FE1F81" w:rsidP="00B53DE3">
    <w:pPr>
      <w:pStyle w:val="Encabezado"/>
      <w:tabs>
        <w:tab w:val="clear" w:pos="4513"/>
        <w:tab w:val="clear" w:pos="9026"/>
        <w:tab w:val="center" w:pos="4252"/>
      </w:tabs>
      <w:rPr>
        <w:b/>
        <w:bCs/>
        <w:noProof/>
      </w:rPr>
    </w:pPr>
  </w:p>
  <w:p w14:paraId="1F2B6CFC" w14:textId="18A41638" w:rsidR="00B737EA" w:rsidRPr="0036178F" w:rsidRDefault="00B53DE3" w:rsidP="00B53DE3">
    <w:pPr>
      <w:pStyle w:val="Encabezado"/>
      <w:tabs>
        <w:tab w:val="clear" w:pos="4513"/>
        <w:tab w:val="clear" w:pos="9026"/>
        <w:tab w:val="center" w:pos="4252"/>
      </w:tabs>
      <w:rPr>
        <w:b/>
        <w:bCs/>
      </w:rPr>
    </w:pPr>
    <w:r>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626F1"/>
    <w:multiLevelType w:val="multilevel"/>
    <w:tmpl w:val="45BCB35C"/>
    <w:lvl w:ilvl="0">
      <w:start w:val="1"/>
      <w:numFmt w:val="decimal"/>
      <w:lvlText w:val="%1."/>
      <w:lvlJc w:val="left"/>
      <w:pPr>
        <w:ind w:left="720" w:hanging="360"/>
      </w:pPr>
      <w:rPr>
        <w:strike w:val="0"/>
        <w:dstrike w:val="0"/>
      </w:rPr>
    </w:lvl>
    <w:lvl w:ilvl="1">
      <w:start w:val="1"/>
      <w:numFmt w:val="decimal"/>
      <w:lvlText w:val="%2."/>
      <w:lvlJc w:val="left"/>
      <w:pPr>
        <w:ind w:left="1080" w:hanging="360"/>
      </w:pPr>
      <w:rPr>
        <w:strike w:val="0"/>
        <w:dstrike w:val="0"/>
      </w:rPr>
    </w:lvl>
    <w:lvl w:ilvl="2">
      <w:start w:val="1"/>
      <w:numFmt w:val="decimal"/>
      <w:lvlText w:val="%3."/>
      <w:lvlJc w:val="left"/>
      <w:pPr>
        <w:ind w:left="1440" w:hanging="360"/>
      </w:pPr>
      <w:rPr>
        <w:strike w:val="0"/>
        <w:dstrike w:val="0"/>
      </w:rPr>
    </w:lvl>
    <w:lvl w:ilvl="3">
      <w:start w:val="1"/>
      <w:numFmt w:val="decimal"/>
      <w:lvlText w:val="%4."/>
      <w:lvlJc w:val="left"/>
      <w:pPr>
        <w:ind w:left="1800" w:hanging="360"/>
      </w:pPr>
      <w:rPr>
        <w:strike w:val="0"/>
        <w:dstrike w:val="0"/>
      </w:rPr>
    </w:lvl>
    <w:lvl w:ilvl="4">
      <w:start w:val="1"/>
      <w:numFmt w:val="decimal"/>
      <w:lvlText w:val="%5."/>
      <w:lvlJc w:val="left"/>
      <w:pPr>
        <w:ind w:left="2160" w:hanging="360"/>
      </w:pPr>
      <w:rPr>
        <w:strike w:val="0"/>
        <w:dstrike w:val="0"/>
      </w:rPr>
    </w:lvl>
    <w:lvl w:ilvl="5">
      <w:start w:val="1"/>
      <w:numFmt w:val="decimal"/>
      <w:lvlText w:val="%6."/>
      <w:lvlJc w:val="left"/>
      <w:pPr>
        <w:ind w:left="2520" w:hanging="360"/>
      </w:pPr>
      <w:rPr>
        <w:strike w:val="0"/>
        <w:dstrike w:val="0"/>
      </w:rPr>
    </w:lvl>
    <w:lvl w:ilvl="6">
      <w:start w:val="1"/>
      <w:numFmt w:val="decimal"/>
      <w:lvlText w:val="%7."/>
      <w:lvlJc w:val="left"/>
      <w:pPr>
        <w:ind w:left="2880" w:hanging="360"/>
      </w:pPr>
      <w:rPr>
        <w:strike w:val="0"/>
        <w:dstrike w:val="0"/>
      </w:rPr>
    </w:lvl>
    <w:lvl w:ilvl="7">
      <w:start w:val="1"/>
      <w:numFmt w:val="decimal"/>
      <w:lvlText w:val="%8."/>
      <w:lvlJc w:val="left"/>
      <w:pPr>
        <w:ind w:left="3240" w:hanging="360"/>
      </w:pPr>
      <w:rPr>
        <w:strike w:val="0"/>
        <w:dstrike w:val="0"/>
      </w:rPr>
    </w:lvl>
    <w:lvl w:ilvl="8">
      <w:start w:val="1"/>
      <w:numFmt w:val="decimal"/>
      <w:lvlText w:val="%9."/>
      <w:lvlJc w:val="left"/>
      <w:pPr>
        <w:ind w:left="3600" w:hanging="360"/>
      </w:pPr>
      <w:rPr>
        <w:strike w:val="0"/>
        <w:dstrike w:val="0"/>
      </w:rPr>
    </w:lvl>
  </w:abstractNum>
  <w:abstractNum w:abstractNumId="1" w15:restartNumberingAfterBreak="0">
    <w:nsid w:val="2534676F"/>
    <w:multiLevelType w:val="multilevel"/>
    <w:tmpl w:val="A5B22DE2"/>
    <w:lvl w:ilvl="0">
      <w:start w:val="1"/>
      <w:numFmt w:val="lowerLetter"/>
      <w:lvlText w:val="%1)"/>
      <w:lvlJc w:val="left"/>
      <w:pPr>
        <w:ind w:left="680" w:hanging="340"/>
      </w:pPr>
    </w:lvl>
    <w:lvl w:ilvl="1">
      <w:start w:val="1"/>
      <w:numFmt w:val="decimal"/>
      <w:lvlText w:val="%2."/>
      <w:lvlJc w:val="left"/>
      <w:pPr>
        <w:ind w:left="908" w:hanging="34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2" w15:restartNumberingAfterBreak="0">
    <w:nsid w:val="2F383B58"/>
    <w:multiLevelType w:val="multilevel"/>
    <w:tmpl w:val="E0E8B4E4"/>
    <w:lvl w:ilvl="0">
      <w:start w:val="1"/>
      <w:numFmt w:val="lowerLetter"/>
      <w:lvlText w:val="%1)"/>
      <w:lvlJc w:val="left"/>
      <w:pPr>
        <w:ind w:left="720" w:hanging="360"/>
      </w:pPr>
      <w:rPr>
        <w:strike w:val="0"/>
        <w:dstrike w:val="0"/>
      </w:rPr>
    </w:lvl>
    <w:lvl w:ilvl="1">
      <w:start w:val="1"/>
      <w:numFmt w:val="lowerLetter"/>
      <w:lvlText w:val="%2)"/>
      <w:lvlJc w:val="left"/>
      <w:pPr>
        <w:ind w:left="1080" w:hanging="360"/>
      </w:pPr>
      <w:rPr>
        <w:strike w:val="0"/>
        <w:dstrike w:val="0"/>
      </w:rPr>
    </w:lvl>
    <w:lvl w:ilvl="2">
      <w:start w:val="1"/>
      <w:numFmt w:val="lowerLetter"/>
      <w:lvlText w:val="%3)"/>
      <w:lvlJc w:val="left"/>
      <w:pPr>
        <w:ind w:left="1440" w:hanging="360"/>
      </w:pPr>
      <w:rPr>
        <w:strike w:val="0"/>
        <w:dstrike w:val="0"/>
      </w:rPr>
    </w:lvl>
    <w:lvl w:ilvl="3">
      <w:start w:val="1"/>
      <w:numFmt w:val="lowerLetter"/>
      <w:lvlText w:val="%4)"/>
      <w:lvlJc w:val="left"/>
      <w:pPr>
        <w:ind w:left="1800" w:hanging="360"/>
      </w:pPr>
      <w:rPr>
        <w:strike w:val="0"/>
        <w:dstrike w:val="0"/>
      </w:rPr>
    </w:lvl>
    <w:lvl w:ilvl="4">
      <w:start w:val="1"/>
      <w:numFmt w:val="lowerLetter"/>
      <w:lvlText w:val="%5)"/>
      <w:lvlJc w:val="left"/>
      <w:pPr>
        <w:ind w:left="2160" w:hanging="360"/>
      </w:pPr>
      <w:rPr>
        <w:strike w:val="0"/>
        <w:dstrike w:val="0"/>
      </w:rPr>
    </w:lvl>
    <w:lvl w:ilvl="5">
      <w:start w:val="1"/>
      <w:numFmt w:val="lowerLetter"/>
      <w:lvlText w:val="%6)"/>
      <w:lvlJc w:val="left"/>
      <w:pPr>
        <w:ind w:left="2520" w:hanging="360"/>
      </w:pPr>
      <w:rPr>
        <w:strike w:val="0"/>
        <w:dstrike w:val="0"/>
      </w:rPr>
    </w:lvl>
    <w:lvl w:ilvl="6">
      <w:start w:val="1"/>
      <w:numFmt w:val="lowerLetter"/>
      <w:lvlText w:val="%7)"/>
      <w:lvlJc w:val="left"/>
      <w:pPr>
        <w:ind w:left="2880" w:hanging="360"/>
      </w:pPr>
      <w:rPr>
        <w:strike w:val="0"/>
        <w:dstrike w:val="0"/>
      </w:rPr>
    </w:lvl>
    <w:lvl w:ilvl="7">
      <w:start w:val="1"/>
      <w:numFmt w:val="lowerLetter"/>
      <w:lvlText w:val="%8)"/>
      <w:lvlJc w:val="left"/>
      <w:pPr>
        <w:ind w:left="3240" w:hanging="360"/>
      </w:pPr>
      <w:rPr>
        <w:strike w:val="0"/>
        <w:dstrike w:val="0"/>
      </w:rPr>
    </w:lvl>
    <w:lvl w:ilvl="8">
      <w:start w:val="1"/>
      <w:numFmt w:val="lowerLetter"/>
      <w:lvlText w:val="%9)"/>
      <w:lvlJc w:val="left"/>
      <w:pPr>
        <w:ind w:left="3600" w:hanging="360"/>
      </w:pPr>
      <w:rPr>
        <w:strike w:val="0"/>
        <w:dstrike w:val="0"/>
      </w:rPr>
    </w:lvl>
  </w:abstractNum>
  <w:abstractNum w:abstractNumId="3" w15:restartNumberingAfterBreak="0">
    <w:nsid w:val="6F4C7365"/>
    <w:multiLevelType w:val="multilevel"/>
    <w:tmpl w:val="8B4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442D1A"/>
    <w:multiLevelType w:val="multilevel"/>
    <w:tmpl w:val="F01A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8822900">
    <w:abstractNumId w:val="2"/>
  </w:num>
  <w:num w:numId="2" w16cid:durableId="846677952">
    <w:abstractNumId w:val="0"/>
  </w:num>
  <w:num w:numId="3" w16cid:durableId="550189438">
    <w:abstractNumId w:val="4"/>
  </w:num>
  <w:num w:numId="4" w16cid:durableId="1341545489">
    <w:abstractNumId w:val="3"/>
  </w:num>
  <w:num w:numId="5" w16cid:durableId="1217594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68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EF0"/>
    <w:rsid w:val="000279A5"/>
    <w:rsid w:val="0004144A"/>
    <w:rsid w:val="000417B3"/>
    <w:rsid w:val="000450AB"/>
    <w:rsid w:val="00065AC2"/>
    <w:rsid w:val="000713B5"/>
    <w:rsid w:val="000762D2"/>
    <w:rsid w:val="000C62A1"/>
    <w:rsid w:val="000D15D6"/>
    <w:rsid w:val="000D63BD"/>
    <w:rsid w:val="000D7B4B"/>
    <w:rsid w:val="001246D0"/>
    <w:rsid w:val="00127812"/>
    <w:rsid w:val="00146885"/>
    <w:rsid w:val="001500FE"/>
    <w:rsid w:val="00152A02"/>
    <w:rsid w:val="0016076D"/>
    <w:rsid w:val="00173ECD"/>
    <w:rsid w:val="00181D36"/>
    <w:rsid w:val="001B1241"/>
    <w:rsid w:val="001D2435"/>
    <w:rsid w:val="001D503C"/>
    <w:rsid w:val="001D6E90"/>
    <w:rsid w:val="001D7726"/>
    <w:rsid w:val="001E7FAA"/>
    <w:rsid w:val="002053EA"/>
    <w:rsid w:val="0021518E"/>
    <w:rsid w:val="00216BE3"/>
    <w:rsid w:val="0022385B"/>
    <w:rsid w:val="00223DAD"/>
    <w:rsid w:val="00264952"/>
    <w:rsid w:val="00295750"/>
    <w:rsid w:val="002A0354"/>
    <w:rsid w:val="002A24FD"/>
    <w:rsid w:val="00306765"/>
    <w:rsid w:val="003125A8"/>
    <w:rsid w:val="003128D0"/>
    <w:rsid w:val="00320D0B"/>
    <w:rsid w:val="00346E8A"/>
    <w:rsid w:val="003474FC"/>
    <w:rsid w:val="0036178F"/>
    <w:rsid w:val="0036431E"/>
    <w:rsid w:val="00393439"/>
    <w:rsid w:val="003A33AD"/>
    <w:rsid w:val="003C0E67"/>
    <w:rsid w:val="003D5255"/>
    <w:rsid w:val="003E309A"/>
    <w:rsid w:val="00425DA1"/>
    <w:rsid w:val="00432F95"/>
    <w:rsid w:val="00454A6F"/>
    <w:rsid w:val="004802A9"/>
    <w:rsid w:val="004823FF"/>
    <w:rsid w:val="00494F7F"/>
    <w:rsid w:val="00496E0F"/>
    <w:rsid w:val="004B2E10"/>
    <w:rsid w:val="004C0F58"/>
    <w:rsid w:val="004D6517"/>
    <w:rsid w:val="004E79E6"/>
    <w:rsid w:val="00510BB1"/>
    <w:rsid w:val="005206C4"/>
    <w:rsid w:val="00525578"/>
    <w:rsid w:val="0053713E"/>
    <w:rsid w:val="0054292C"/>
    <w:rsid w:val="005744E3"/>
    <w:rsid w:val="0057569C"/>
    <w:rsid w:val="00584E91"/>
    <w:rsid w:val="0059448D"/>
    <w:rsid w:val="005A17D6"/>
    <w:rsid w:val="005F3898"/>
    <w:rsid w:val="005F675A"/>
    <w:rsid w:val="00601F43"/>
    <w:rsid w:val="00640DF8"/>
    <w:rsid w:val="006452B7"/>
    <w:rsid w:val="00665E74"/>
    <w:rsid w:val="00667825"/>
    <w:rsid w:val="00687273"/>
    <w:rsid w:val="006B63CB"/>
    <w:rsid w:val="006C0C43"/>
    <w:rsid w:val="006C4571"/>
    <w:rsid w:val="006D0712"/>
    <w:rsid w:val="006D21F7"/>
    <w:rsid w:val="006D33CB"/>
    <w:rsid w:val="006D7B1B"/>
    <w:rsid w:val="00711823"/>
    <w:rsid w:val="0073190D"/>
    <w:rsid w:val="00731C8D"/>
    <w:rsid w:val="00752CBC"/>
    <w:rsid w:val="00764CA3"/>
    <w:rsid w:val="00792168"/>
    <w:rsid w:val="0079271D"/>
    <w:rsid w:val="007A3407"/>
    <w:rsid w:val="007A38F9"/>
    <w:rsid w:val="007C5AB1"/>
    <w:rsid w:val="007E76FB"/>
    <w:rsid w:val="008107A4"/>
    <w:rsid w:val="00815B5E"/>
    <w:rsid w:val="008273A9"/>
    <w:rsid w:val="00830F73"/>
    <w:rsid w:val="00837966"/>
    <w:rsid w:val="0085353B"/>
    <w:rsid w:val="00853D9C"/>
    <w:rsid w:val="00870E29"/>
    <w:rsid w:val="008814C1"/>
    <w:rsid w:val="008952F9"/>
    <w:rsid w:val="008A23EF"/>
    <w:rsid w:val="008C06CC"/>
    <w:rsid w:val="008D4991"/>
    <w:rsid w:val="008D5284"/>
    <w:rsid w:val="008F7B33"/>
    <w:rsid w:val="00912C90"/>
    <w:rsid w:val="009300B3"/>
    <w:rsid w:val="00940387"/>
    <w:rsid w:val="0094765A"/>
    <w:rsid w:val="009615A1"/>
    <w:rsid w:val="00970010"/>
    <w:rsid w:val="0097664E"/>
    <w:rsid w:val="009810CF"/>
    <w:rsid w:val="00987203"/>
    <w:rsid w:val="00996DB4"/>
    <w:rsid w:val="009C34DC"/>
    <w:rsid w:val="009C6885"/>
    <w:rsid w:val="009E07E9"/>
    <w:rsid w:val="009E6C22"/>
    <w:rsid w:val="00A323A4"/>
    <w:rsid w:val="00A63FAF"/>
    <w:rsid w:val="00AC5C5C"/>
    <w:rsid w:val="00AE6D77"/>
    <w:rsid w:val="00AF182B"/>
    <w:rsid w:val="00AF1B54"/>
    <w:rsid w:val="00B15DED"/>
    <w:rsid w:val="00B1755A"/>
    <w:rsid w:val="00B1775B"/>
    <w:rsid w:val="00B34C38"/>
    <w:rsid w:val="00B379E6"/>
    <w:rsid w:val="00B53DE3"/>
    <w:rsid w:val="00B733EF"/>
    <w:rsid w:val="00B737EA"/>
    <w:rsid w:val="00B8244B"/>
    <w:rsid w:val="00B828BA"/>
    <w:rsid w:val="00B85403"/>
    <w:rsid w:val="00B90F92"/>
    <w:rsid w:val="00BB4FCF"/>
    <w:rsid w:val="00BD10F9"/>
    <w:rsid w:val="00BD591E"/>
    <w:rsid w:val="00BD59A0"/>
    <w:rsid w:val="00BE0DB2"/>
    <w:rsid w:val="00C149AD"/>
    <w:rsid w:val="00C26F01"/>
    <w:rsid w:val="00C332A4"/>
    <w:rsid w:val="00C454F6"/>
    <w:rsid w:val="00C719A8"/>
    <w:rsid w:val="00CC43E9"/>
    <w:rsid w:val="00CE5B05"/>
    <w:rsid w:val="00CE71F5"/>
    <w:rsid w:val="00D167ED"/>
    <w:rsid w:val="00D200F7"/>
    <w:rsid w:val="00D233CC"/>
    <w:rsid w:val="00D81C69"/>
    <w:rsid w:val="00D94041"/>
    <w:rsid w:val="00DA104F"/>
    <w:rsid w:val="00DB65A7"/>
    <w:rsid w:val="00DC29D5"/>
    <w:rsid w:val="00DC3EA9"/>
    <w:rsid w:val="00DD5DFF"/>
    <w:rsid w:val="00E03E72"/>
    <w:rsid w:val="00E227CA"/>
    <w:rsid w:val="00E26424"/>
    <w:rsid w:val="00E347C9"/>
    <w:rsid w:val="00E35FB0"/>
    <w:rsid w:val="00E4217A"/>
    <w:rsid w:val="00E62C58"/>
    <w:rsid w:val="00E75456"/>
    <w:rsid w:val="00E81936"/>
    <w:rsid w:val="00E86869"/>
    <w:rsid w:val="00E932A7"/>
    <w:rsid w:val="00EB0DAD"/>
    <w:rsid w:val="00EC7479"/>
    <w:rsid w:val="00EE2F40"/>
    <w:rsid w:val="00F24604"/>
    <w:rsid w:val="00F379F9"/>
    <w:rsid w:val="00F50489"/>
    <w:rsid w:val="00F61621"/>
    <w:rsid w:val="00F71700"/>
    <w:rsid w:val="00F81203"/>
    <w:rsid w:val="00F93DCE"/>
    <w:rsid w:val="00FA215F"/>
    <w:rsid w:val="00FA34E5"/>
    <w:rsid w:val="00FC37B5"/>
    <w:rsid w:val="00FC44C6"/>
    <w:rsid w:val="00FE1F81"/>
    <w:rsid w:val="00FF01A0"/>
    <w:rsid w:val="00FF7EF0"/>
    <w:rsid w:val="014DD7EB"/>
    <w:rsid w:val="017F4FA8"/>
    <w:rsid w:val="0392E9F9"/>
    <w:rsid w:val="053277C3"/>
    <w:rsid w:val="0596FD03"/>
    <w:rsid w:val="071BBBC5"/>
    <w:rsid w:val="072B87C6"/>
    <w:rsid w:val="086707AB"/>
    <w:rsid w:val="0938C4FF"/>
    <w:rsid w:val="094B2671"/>
    <w:rsid w:val="0B6A9799"/>
    <w:rsid w:val="0C80CA9E"/>
    <w:rsid w:val="0CBBA43F"/>
    <w:rsid w:val="0D92C8C2"/>
    <w:rsid w:val="0E2F5306"/>
    <w:rsid w:val="0FA8EBBB"/>
    <w:rsid w:val="0FF30E98"/>
    <w:rsid w:val="0FFE18E0"/>
    <w:rsid w:val="112FA13A"/>
    <w:rsid w:val="12CF4A24"/>
    <w:rsid w:val="1404BAF0"/>
    <w:rsid w:val="145E39B6"/>
    <w:rsid w:val="14B553C3"/>
    <w:rsid w:val="15A890A7"/>
    <w:rsid w:val="17B9997C"/>
    <w:rsid w:val="186487DB"/>
    <w:rsid w:val="19444EB1"/>
    <w:rsid w:val="1D89AD03"/>
    <w:rsid w:val="1EE9C191"/>
    <w:rsid w:val="1F13DCFB"/>
    <w:rsid w:val="2146AB1A"/>
    <w:rsid w:val="22E5EBBE"/>
    <w:rsid w:val="23784962"/>
    <w:rsid w:val="23F77D26"/>
    <w:rsid w:val="2735E3FD"/>
    <w:rsid w:val="274E4CCE"/>
    <w:rsid w:val="2773B7D0"/>
    <w:rsid w:val="2861DC9E"/>
    <w:rsid w:val="28A45FD8"/>
    <w:rsid w:val="2AA3E40B"/>
    <w:rsid w:val="2AFF649B"/>
    <w:rsid w:val="2C5A76DC"/>
    <w:rsid w:val="2D88FC3C"/>
    <w:rsid w:val="2E30D277"/>
    <w:rsid w:val="331498FF"/>
    <w:rsid w:val="33331F0C"/>
    <w:rsid w:val="339091D3"/>
    <w:rsid w:val="3589626D"/>
    <w:rsid w:val="3833BAB5"/>
    <w:rsid w:val="38BA5C8F"/>
    <w:rsid w:val="39EBF5D1"/>
    <w:rsid w:val="3B7F2FF5"/>
    <w:rsid w:val="3CB0275E"/>
    <w:rsid w:val="401DFE52"/>
    <w:rsid w:val="42BC3E1C"/>
    <w:rsid w:val="4583BA76"/>
    <w:rsid w:val="469551DD"/>
    <w:rsid w:val="473DA328"/>
    <w:rsid w:val="47B29993"/>
    <w:rsid w:val="49DACFC2"/>
    <w:rsid w:val="4A587390"/>
    <w:rsid w:val="4A648C6D"/>
    <w:rsid w:val="4C6E1BC7"/>
    <w:rsid w:val="4CCE4D1E"/>
    <w:rsid w:val="50DB80CE"/>
    <w:rsid w:val="50E5B435"/>
    <w:rsid w:val="5316061D"/>
    <w:rsid w:val="53CA30DF"/>
    <w:rsid w:val="55ED736C"/>
    <w:rsid w:val="56A02BDE"/>
    <w:rsid w:val="56D61B9B"/>
    <w:rsid w:val="575D80D5"/>
    <w:rsid w:val="57CDF34A"/>
    <w:rsid w:val="58412CFC"/>
    <w:rsid w:val="58506B92"/>
    <w:rsid w:val="5B488DCB"/>
    <w:rsid w:val="5B5BFB95"/>
    <w:rsid w:val="5B9E0675"/>
    <w:rsid w:val="5C05F88C"/>
    <w:rsid w:val="5C7E1A5A"/>
    <w:rsid w:val="5CA00AA8"/>
    <w:rsid w:val="5D974367"/>
    <w:rsid w:val="5DFA7506"/>
    <w:rsid w:val="5E9C7C1F"/>
    <w:rsid w:val="5FBF951D"/>
    <w:rsid w:val="606A376A"/>
    <w:rsid w:val="618DC850"/>
    <w:rsid w:val="631ADBFB"/>
    <w:rsid w:val="63E544AB"/>
    <w:rsid w:val="6518BD73"/>
    <w:rsid w:val="667FBE98"/>
    <w:rsid w:val="6697CB51"/>
    <w:rsid w:val="66EFA596"/>
    <w:rsid w:val="6795E73E"/>
    <w:rsid w:val="67F1BC8D"/>
    <w:rsid w:val="6895EF44"/>
    <w:rsid w:val="68D091C4"/>
    <w:rsid w:val="6AACF515"/>
    <w:rsid w:val="6AE4D4E5"/>
    <w:rsid w:val="6AF6CCF4"/>
    <w:rsid w:val="6AFB2464"/>
    <w:rsid w:val="6B10A80F"/>
    <w:rsid w:val="6C28C60E"/>
    <w:rsid w:val="6C7D34B0"/>
    <w:rsid w:val="6D2B1016"/>
    <w:rsid w:val="6D7A9C69"/>
    <w:rsid w:val="6DB85041"/>
    <w:rsid w:val="6DEC56F5"/>
    <w:rsid w:val="6E0B02DA"/>
    <w:rsid w:val="6FA1EA53"/>
    <w:rsid w:val="6FC4E3BE"/>
    <w:rsid w:val="70233006"/>
    <w:rsid w:val="7071ADF2"/>
    <w:rsid w:val="70AFE9F0"/>
    <w:rsid w:val="71390EA4"/>
    <w:rsid w:val="71A36EEE"/>
    <w:rsid w:val="71BDEB77"/>
    <w:rsid w:val="72127B34"/>
    <w:rsid w:val="7460D4E2"/>
    <w:rsid w:val="760E6242"/>
    <w:rsid w:val="76C68084"/>
    <w:rsid w:val="778291E4"/>
    <w:rsid w:val="78872471"/>
    <w:rsid w:val="7A9711E7"/>
    <w:rsid w:val="7AE014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E2DB6"/>
  <w15:docId w15:val="{7733822E-8CBF-49D4-BF9A-AD84243EB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NSimSun" w:hAnsi="Open Sans" w:cs="Lucida Sans"/>
        <w:kern w:val="3"/>
        <w:sz w:val="24"/>
        <w:szCs w:val="24"/>
        <w:lang w:val="es-E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6" w:lineRule="auto"/>
    </w:pPr>
    <w:rPr>
      <w:sz w:val="22"/>
    </w:rPr>
  </w:style>
  <w:style w:type="paragraph" w:styleId="Ttulo2">
    <w:name w:val="heading 2"/>
    <w:basedOn w:val="Normal"/>
    <w:next w:val="Normal"/>
    <w:link w:val="Ttulo2Car"/>
    <w:uiPriority w:val="9"/>
    <w:semiHidden/>
    <w:unhideWhenUsed/>
    <w:qFormat/>
    <w:rsid w:val="0059448D"/>
    <w:pPr>
      <w:keepNext/>
      <w:keepLines/>
      <w:spacing w:before="40" w:after="0"/>
      <w:outlineLvl w:val="1"/>
    </w:pPr>
    <w:rPr>
      <w:rFonts w:asciiTheme="majorHAnsi" w:eastAsiaTheme="majorEastAsia" w:hAnsiTheme="majorHAnsi" w:cs="Mangal"/>
      <w:color w:val="2F5496" w:themeColor="accent1" w:themeShade="BF"/>
      <w:sz w:val="26"/>
      <w:szCs w:val="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val="0"/>
      <w:spacing w:before="113" w:after="113"/>
      <w:jc w:val="both"/>
    </w:pPr>
    <w:rPr>
      <w:sz w:val="22"/>
      <w:szCs w:val="22"/>
    </w:rPr>
  </w:style>
  <w:style w:type="paragraph" w:customStyle="1" w:styleId="Heading">
    <w:name w:val="Heading"/>
    <w:basedOn w:val="Standard"/>
    <w:next w:val="Textbody"/>
    <w:pPr>
      <w:keepNext/>
      <w:spacing w:before="240" w:after="120"/>
    </w:pPr>
    <w:rPr>
      <w:rFonts w:eastAsia="Microsoft YaHei"/>
      <w:sz w:val="28"/>
      <w:szCs w:val="28"/>
    </w:rPr>
  </w:style>
  <w:style w:type="paragraph" w:customStyle="1" w:styleId="Textbody">
    <w:name w:val="Text body"/>
    <w:basedOn w:val="Standard"/>
  </w:style>
  <w:style w:type="paragraph" w:styleId="Lista">
    <w:name w:val="List"/>
    <w:basedOn w:val="Textbody"/>
    <w:rPr>
      <w:rFonts w:eastAsia="Open Sans"/>
      <w:sz w:val="24"/>
    </w:rPr>
  </w:style>
  <w:style w:type="paragraph" w:styleId="Descripcin">
    <w:name w:val="caption"/>
    <w:basedOn w:val="Standard"/>
    <w:pPr>
      <w:suppressLineNumbers/>
      <w:spacing w:before="120" w:after="120"/>
    </w:pPr>
    <w:rPr>
      <w:rFonts w:eastAsia="Open Sans"/>
      <w:i/>
      <w:iCs/>
      <w:sz w:val="24"/>
      <w:szCs w:val="24"/>
    </w:rPr>
  </w:style>
  <w:style w:type="paragraph" w:customStyle="1" w:styleId="Index">
    <w:name w:val="Index"/>
    <w:basedOn w:val="Standard"/>
    <w:pPr>
      <w:suppressLineNumbers/>
    </w:pPr>
    <w:rPr>
      <w:rFonts w:eastAsia="Open Sans"/>
      <w:sz w:val="24"/>
    </w:rPr>
  </w:style>
  <w:style w:type="paragraph" w:styleId="Encabezado">
    <w:name w:val="header"/>
    <w:basedOn w:val="Standard"/>
    <w:pPr>
      <w:suppressLineNumbers/>
      <w:tabs>
        <w:tab w:val="center" w:pos="4513"/>
        <w:tab w:val="right" w:pos="9026"/>
      </w:tabs>
    </w:pPr>
  </w:style>
  <w:style w:type="paragraph" w:customStyle="1" w:styleId="Base">
    <w:name w:val="Base"/>
    <w:basedOn w:val="Textbody"/>
    <w:pPr>
      <w:keepNext/>
      <w:spacing w:before="227"/>
    </w:pPr>
  </w:style>
  <w:style w:type="paragraph" w:customStyle="1" w:styleId="western">
    <w:name w:val="western"/>
    <w:basedOn w:val="Standard"/>
    <w:rPr>
      <w:rFonts w:ascii="Times New Roman" w:eastAsia="Times New Roman" w:hAnsi="Times New Roman" w:cs="Times New Roman"/>
      <w:lang w:eastAsia="es-ES"/>
    </w:rPr>
  </w:style>
  <w:style w:type="paragraph" w:styleId="NormalWeb">
    <w:name w:val="Normal (Web)"/>
    <w:basedOn w:val="Normal"/>
    <w:uiPriority w:val="99"/>
    <w:pPr>
      <w:spacing w:before="113" w:after="113" w:line="240" w:lineRule="auto"/>
      <w:jc w:val="both"/>
    </w:pPr>
    <w:rPr>
      <w:rFonts w:ascii="Times New Roman" w:eastAsia="Times New Roman" w:hAnsi="Times New Roman" w:cs="Times New Roman"/>
      <w:sz w:val="24"/>
      <w:lang w:eastAsia="es-ES"/>
    </w:rPr>
  </w:style>
  <w:style w:type="paragraph" w:styleId="Piedepgina">
    <w:name w:val="footer"/>
    <w:basedOn w:val="Standard"/>
    <w:pPr>
      <w:suppressLineNumbers/>
      <w:tabs>
        <w:tab w:val="center" w:pos="4252"/>
        <w:tab w:val="right" w:pos="8504"/>
      </w:tabs>
    </w:pPr>
  </w:style>
  <w:style w:type="character" w:customStyle="1" w:styleId="NumberingSymbols">
    <w:name w:val="Numbering Symbols"/>
    <w:rPr>
      <w:strike w:val="0"/>
      <w:dstrike w:val="0"/>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styleId="Hipervnculo">
    <w:name w:val="Hyperlink"/>
    <w:rsid w:val="007C5AB1"/>
    <w:rPr>
      <w:color w:val="000080"/>
      <w:u w:val="single"/>
    </w:rPr>
  </w:style>
  <w:style w:type="character" w:styleId="Mencinsinresolver">
    <w:name w:val="Unresolved Mention"/>
    <w:basedOn w:val="Fuentedeprrafopredeter"/>
    <w:uiPriority w:val="99"/>
    <w:semiHidden/>
    <w:unhideWhenUsed/>
    <w:rsid w:val="00173ECD"/>
    <w:rPr>
      <w:color w:val="605E5C"/>
      <w:shd w:val="clear" w:color="auto" w:fill="E1DFDD"/>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comentario">
    <w:name w:val="annotation text"/>
    <w:basedOn w:val="Normal"/>
    <w:link w:val="TextocomentarioCar"/>
    <w:uiPriority w:val="99"/>
    <w:unhideWhenUsed/>
    <w:pPr>
      <w:spacing w:line="240" w:lineRule="auto"/>
    </w:pPr>
    <w:rPr>
      <w:rFonts w:cs="Mangal"/>
      <w:sz w:val="20"/>
      <w:szCs w:val="18"/>
    </w:rPr>
  </w:style>
  <w:style w:type="character" w:customStyle="1" w:styleId="TextocomentarioCar">
    <w:name w:val="Texto comentario Car"/>
    <w:basedOn w:val="Fuentedeprrafopredeter"/>
    <w:link w:val="Textocomentario"/>
    <w:uiPriority w:val="99"/>
    <w:rPr>
      <w:rFonts w:cs="Mangal"/>
      <w:sz w:val="20"/>
      <w:szCs w:val="18"/>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667825"/>
    <w:rPr>
      <w:b/>
      <w:bCs/>
    </w:rPr>
  </w:style>
  <w:style w:type="character" w:customStyle="1" w:styleId="AsuntodelcomentarioCar">
    <w:name w:val="Asunto del comentario Car"/>
    <w:basedOn w:val="TextocomentarioCar"/>
    <w:link w:val="Asuntodelcomentario"/>
    <w:uiPriority w:val="99"/>
    <w:semiHidden/>
    <w:rsid w:val="00667825"/>
    <w:rPr>
      <w:rFonts w:cs="Mangal"/>
      <w:b/>
      <w:bCs/>
      <w:sz w:val="20"/>
      <w:szCs w:val="18"/>
    </w:rPr>
  </w:style>
  <w:style w:type="paragraph" w:styleId="Revisin">
    <w:name w:val="Revision"/>
    <w:hidden/>
    <w:uiPriority w:val="99"/>
    <w:semiHidden/>
    <w:rsid w:val="001E7FAA"/>
    <w:pPr>
      <w:suppressAutoHyphens w:val="0"/>
      <w:autoSpaceDN/>
      <w:textAlignment w:val="auto"/>
    </w:pPr>
    <w:rPr>
      <w:rFonts w:cs="Mangal"/>
      <w:sz w:val="22"/>
    </w:rPr>
  </w:style>
  <w:style w:type="character" w:customStyle="1" w:styleId="Ttulo2Car">
    <w:name w:val="Título 2 Car"/>
    <w:basedOn w:val="Fuentedeprrafopredeter"/>
    <w:link w:val="Ttulo2"/>
    <w:uiPriority w:val="9"/>
    <w:semiHidden/>
    <w:rsid w:val="0059448D"/>
    <w:rPr>
      <w:rFonts w:asciiTheme="majorHAnsi" w:eastAsiaTheme="majorEastAsia" w:hAnsiTheme="majorHAnsi" w:cs="Mangal"/>
      <w:color w:val="2F5496" w:themeColor="accent1" w:themeShade="BF"/>
      <w:sz w:val="26"/>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95461">
      <w:bodyDiv w:val="1"/>
      <w:marLeft w:val="0"/>
      <w:marRight w:val="0"/>
      <w:marTop w:val="0"/>
      <w:marBottom w:val="0"/>
      <w:divBdr>
        <w:top w:val="none" w:sz="0" w:space="0" w:color="auto"/>
        <w:left w:val="none" w:sz="0" w:space="0" w:color="auto"/>
        <w:bottom w:val="none" w:sz="0" w:space="0" w:color="auto"/>
        <w:right w:val="none" w:sz="0" w:space="0" w:color="auto"/>
      </w:divBdr>
    </w:div>
    <w:div w:id="528757061">
      <w:bodyDiv w:val="1"/>
      <w:marLeft w:val="0"/>
      <w:marRight w:val="0"/>
      <w:marTop w:val="0"/>
      <w:marBottom w:val="0"/>
      <w:divBdr>
        <w:top w:val="none" w:sz="0" w:space="0" w:color="auto"/>
        <w:left w:val="none" w:sz="0" w:space="0" w:color="auto"/>
        <w:bottom w:val="none" w:sz="0" w:space="0" w:color="auto"/>
        <w:right w:val="none" w:sz="0" w:space="0" w:color="auto"/>
      </w:divBdr>
    </w:div>
    <w:div w:id="857426162">
      <w:bodyDiv w:val="1"/>
      <w:marLeft w:val="0"/>
      <w:marRight w:val="0"/>
      <w:marTop w:val="0"/>
      <w:marBottom w:val="0"/>
      <w:divBdr>
        <w:top w:val="none" w:sz="0" w:space="0" w:color="auto"/>
        <w:left w:val="none" w:sz="0" w:space="0" w:color="auto"/>
        <w:bottom w:val="none" w:sz="0" w:space="0" w:color="auto"/>
        <w:right w:val="none" w:sz="0" w:space="0" w:color="auto"/>
      </w:divBdr>
    </w:div>
    <w:div w:id="1136341502">
      <w:bodyDiv w:val="1"/>
      <w:marLeft w:val="0"/>
      <w:marRight w:val="0"/>
      <w:marTop w:val="0"/>
      <w:marBottom w:val="0"/>
      <w:divBdr>
        <w:top w:val="none" w:sz="0" w:space="0" w:color="auto"/>
        <w:left w:val="none" w:sz="0" w:space="0" w:color="auto"/>
        <w:bottom w:val="none" w:sz="0" w:space="0" w:color="auto"/>
        <w:right w:val="none" w:sz="0" w:space="0" w:color="auto"/>
      </w:divBdr>
    </w:div>
    <w:div w:id="1214659685">
      <w:bodyDiv w:val="1"/>
      <w:marLeft w:val="0"/>
      <w:marRight w:val="0"/>
      <w:marTop w:val="0"/>
      <w:marBottom w:val="0"/>
      <w:divBdr>
        <w:top w:val="none" w:sz="0" w:space="0" w:color="auto"/>
        <w:left w:val="none" w:sz="0" w:space="0" w:color="auto"/>
        <w:bottom w:val="none" w:sz="0" w:space="0" w:color="auto"/>
        <w:right w:val="none" w:sz="0" w:space="0" w:color="auto"/>
      </w:divBdr>
    </w:div>
    <w:div w:id="1246718505">
      <w:bodyDiv w:val="1"/>
      <w:marLeft w:val="0"/>
      <w:marRight w:val="0"/>
      <w:marTop w:val="0"/>
      <w:marBottom w:val="0"/>
      <w:divBdr>
        <w:top w:val="none" w:sz="0" w:space="0" w:color="auto"/>
        <w:left w:val="none" w:sz="0" w:space="0" w:color="auto"/>
        <w:bottom w:val="none" w:sz="0" w:space="0" w:color="auto"/>
        <w:right w:val="none" w:sz="0" w:space="0" w:color="auto"/>
      </w:divBdr>
    </w:div>
    <w:div w:id="1360283080">
      <w:bodyDiv w:val="1"/>
      <w:marLeft w:val="0"/>
      <w:marRight w:val="0"/>
      <w:marTop w:val="0"/>
      <w:marBottom w:val="0"/>
      <w:divBdr>
        <w:top w:val="none" w:sz="0" w:space="0" w:color="auto"/>
        <w:left w:val="none" w:sz="0" w:space="0" w:color="auto"/>
        <w:bottom w:val="none" w:sz="0" w:space="0" w:color="auto"/>
        <w:right w:val="none" w:sz="0" w:space="0" w:color="auto"/>
      </w:divBdr>
    </w:div>
    <w:div w:id="1620836695">
      <w:bodyDiv w:val="1"/>
      <w:marLeft w:val="0"/>
      <w:marRight w:val="0"/>
      <w:marTop w:val="0"/>
      <w:marBottom w:val="0"/>
      <w:divBdr>
        <w:top w:val="none" w:sz="0" w:space="0" w:color="auto"/>
        <w:left w:val="none" w:sz="0" w:space="0" w:color="auto"/>
        <w:bottom w:val="none" w:sz="0" w:space="0" w:color="auto"/>
        <w:right w:val="none" w:sz="0" w:space="0" w:color="auto"/>
      </w:divBdr>
    </w:div>
    <w:div w:id="2132477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vidoc.edu.gva.es/" TargetMode="External"/><Relationship Id="rId18" Type="http://schemas.openxmlformats.org/officeDocument/2006/relationships/hyperlink" Target="mailto:dpd@gva.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vidoc.edu.gva.es/" TargetMode="External"/><Relationship Id="rId17" Type="http://schemas.openxmlformats.org/officeDocument/2006/relationships/hyperlink" Target="mailto:dpd@gva.es" TargetMode="External"/><Relationship Id="rId2" Type="http://schemas.openxmlformats.org/officeDocument/2006/relationships/customXml" Target="../customXml/item2.xml"/><Relationship Id="rId16" Type="http://schemas.openxmlformats.org/officeDocument/2006/relationships/hyperlink" Target="https://www.aepd.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ice.gva.es/es/web/rrhh-educacion/suprimidos-y-desplazados)." TargetMode="External"/><Relationship Id="rId5" Type="http://schemas.openxmlformats.org/officeDocument/2006/relationships/numbering" Target="numbering.xml"/><Relationship Id="rId15" Type="http://schemas.openxmlformats.org/officeDocument/2006/relationships/hyperlink" Target="mailto:protecciodedadeseducacio@gva.e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eice.gva.es/es/web/rrhh-educacion/suprimidos-y-desplazado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4" ma:contentTypeDescription="Crear nuevo documento." ma:contentTypeScope="" ma:versionID="345dc835f59895d742555d8c7b00e809">
  <xsd:schema xmlns:xsd="http://www.w3.org/2001/XMLSchema" xmlns:xs="http://www.w3.org/2001/XMLSchema" xmlns:p="http://schemas.microsoft.com/office/2006/metadata/properties" xmlns:ns2="40db39c5-2585-46b0-b921-f5ff35d10843" targetNamespace="http://schemas.microsoft.com/office/2006/metadata/properties" ma:root="true" ma:fieldsID="b9fa9cc2897c2fc65669171d04084c63" ns2:_="">
    <xsd:import namespace="40db39c5-2585-46b0-b921-f5ff35d108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E3AC75-3A7D-4C1E-A41F-B4F01275B176}">
  <ds:schemaRefs>
    <ds:schemaRef ds:uri="http://purl.org/dc/elements/1.1/"/>
    <ds:schemaRef ds:uri="http://schemas.microsoft.com/office/2006/documentManagement/types"/>
    <ds:schemaRef ds:uri="http://schemas.microsoft.com/office/2006/metadata/properties"/>
    <ds:schemaRef ds:uri="40db39c5-2585-46b0-b921-f5ff35d10843"/>
    <ds:schemaRef ds:uri="http://purl.org/dc/terms/"/>
    <ds:schemaRef ds:uri="http://www.w3.org/XML/1998/namespace"/>
    <ds:schemaRef ds:uri="http://schemas.openxmlformats.org/package/2006/metadata/core-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D10FD314-E26B-4277-B627-B45E848F1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71892E-DE46-4748-A835-4B8690EF00C8}">
  <ds:schemaRefs>
    <ds:schemaRef ds:uri="http://schemas.openxmlformats.org/officeDocument/2006/bibliography"/>
  </ds:schemaRefs>
</ds:datastoreItem>
</file>

<file path=customXml/itemProps4.xml><?xml version="1.0" encoding="utf-8"?>
<ds:datastoreItem xmlns:ds="http://schemas.openxmlformats.org/officeDocument/2006/customXml" ds:itemID="{6EA11196-CC26-48F9-A1FC-B565C3ADDC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3441</Words>
  <Characters>18928</Characters>
  <Application>Microsoft Office Word</Application>
  <DocSecurity>0</DocSecurity>
  <Lines>157</Lines>
  <Paragraphs>44</Paragraphs>
  <ScaleCrop>false</ScaleCrop>
  <Company>Generalitat Valenciana</Company>
  <LinksUpToDate>false</LinksUpToDate>
  <CharactersWithSpaces>22325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rjdelgado</dc:creator>
  <cp:keywords/>
  <cp:lastModifiedBy>LOPEZ PASTOR, MARIA AMPARO</cp:lastModifiedBy>
  <cp:revision>45</cp:revision>
  <cp:lastPrinted>2025-04-10T08:47:00Z</cp:lastPrinted>
  <dcterms:created xsi:type="dcterms:W3CDTF">2024-06-21T09:23:00Z</dcterms:created>
  <dcterms:modified xsi:type="dcterms:W3CDTF">2025-06-09T11:19:00Z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0x010100394554F62B564B41A46FF774BE2E34D2</vt:lpwstr>
  </property>
</Properties>
</file>